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k="http://schemas.microsoft.com/office/drawing/2018/sketchyshapes" xmlns:asvg="http://schemas.microsoft.com/office/drawing/2016/SVG/main" xmlns:a16="http://schemas.microsoft.com/office/drawing/2014/main" xmlns:c="http://schemas.openxmlformats.org/drawingml/2006/chart" mc:Ignorable="w14 w15 w16se w16cid w16 w16cex w16sdtdh w16sdtfl w16du wp14">
  <w:body>
    <w:p w:rsidRPr="00E7301D" w:rsidR="00DE0D81" w:rsidP="00DE0D81" w:rsidRDefault="00DE0D81" w14:paraId="1E2A5207" w14:textId="77777777">
      <w:pPr>
        <w:spacing w:before="120" w:after="120" w:line="240" w:lineRule="auto"/>
        <w:jc w:val="center"/>
        <w:rPr>
          <w:rFonts w:eastAsia="Aptos" w:cs="Arial"/>
          <w:color w:val="000000"/>
        </w:rPr>
      </w:pPr>
      <w:r w:rsidRPr="00E7301D">
        <w:rPr>
          <w:rFonts w:eastAsia="Aptos" w:cs="Arial"/>
          <w:noProof/>
          <w:color w:val="000000"/>
        </w:rPr>
        <w:drawing>
          <wp:inline distT="0" distB="0" distL="0" distR="0" wp14:anchorId="6EBFBD08" wp14:editId="4CC3DDAE">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rsidRPr="00E7301D" w:rsidR="00DE0D81" w:rsidP="00DE0D81" w:rsidRDefault="00DE0D81" w14:paraId="5899A8D0" w14:textId="77777777">
      <w:pPr>
        <w:spacing w:before="120" w:after="120" w:line="240" w:lineRule="auto"/>
        <w:rPr>
          <w:rFonts w:eastAsia="Aptos" w:cs="Arial"/>
          <w:color w:val="000000"/>
        </w:rPr>
      </w:pPr>
    </w:p>
    <w:p w:rsidRPr="00E7301D" w:rsidR="00DE0D81" w:rsidP="00DE0D81" w:rsidRDefault="00DE0D81" w14:paraId="19EE1E57" w14:textId="77777777">
      <w:pPr>
        <w:spacing w:before="120" w:after="120" w:line="240" w:lineRule="auto"/>
        <w:rPr>
          <w:rFonts w:eastAsia="Aptos" w:cs="Arial"/>
          <w:color w:val="000000"/>
        </w:rPr>
      </w:pPr>
    </w:p>
    <w:p w:rsidRPr="00E7301D" w:rsidR="00DE0D81" w:rsidP="00DE0D81" w:rsidRDefault="00DE0D81" w14:paraId="5F0E9CDC" w14:textId="26330BB4">
      <w:pPr>
        <w:spacing w:before="120" w:after="120" w:line="240" w:lineRule="auto"/>
        <w:jc w:val="center"/>
        <w:rPr>
          <w:rFonts w:eastAsia="Aptos" w:cs="Arial"/>
          <w:b w:val="1"/>
          <w:bCs w:val="1"/>
          <w:color w:val="000000"/>
        </w:rPr>
      </w:pPr>
      <w:r w:rsidRPr="12B3D69B" w:rsidR="00DE0D81">
        <w:rPr>
          <w:rFonts w:eastAsia="Aptos" w:cs="Arial"/>
          <w:b w:val="1"/>
          <w:bCs w:val="1"/>
          <w:color w:val="000000" w:themeColor="text1" w:themeTint="FF" w:themeShade="FF"/>
        </w:rPr>
        <w:t>Student Name:</w:t>
      </w:r>
      <w:r w:rsidRPr="12B3D69B" w:rsidR="00DE0D81">
        <w:rPr>
          <w:rFonts w:eastAsia="Aptos" w:cs="Arial"/>
          <w:b w:val="1"/>
          <w:bCs w:val="1"/>
          <w:color w:val="000000" w:themeColor="text1" w:themeTint="FF" w:themeShade="FF"/>
        </w:rPr>
        <w:t xml:space="preserve"> Mitali</w:t>
      </w:r>
      <w:r w:rsidRPr="12B3D69B" w:rsidR="0CE5C593">
        <w:rPr>
          <w:rFonts w:eastAsia="Aptos" w:cs="Arial"/>
          <w:b w:val="1"/>
          <w:bCs w:val="1"/>
          <w:color w:val="000000" w:themeColor="text1" w:themeTint="FF" w:themeShade="FF"/>
        </w:rPr>
        <w:t xml:space="preserve"> Bhanderi</w:t>
      </w:r>
    </w:p>
    <w:p w:rsidRPr="00E7301D" w:rsidR="00DE0D81" w:rsidP="00DE0D81" w:rsidRDefault="00DE0D81" w14:paraId="4EA49909" w14:textId="77777777">
      <w:pPr>
        <w:spacing w:before="120" w:after="120" w:line="240" w:lineRule="auto"/>
        <w:jc w:val="center"/>
        <w:rPr>
          <w:rFonts w:eastAsia="Aptos" w:cs="Arial"/>
          <w:b/>
          <w:bCs/>
          <w:color w:val="000000"/>
        </w:rPr>
      </w:pPr>
    </w:p>
    <w:p w:rsidRPr="00E7301D" w:rsidR="00DE0D81" w:rsidP="00DE0D81" w:rsidRDefault="00DE0D81" w14:paraId="1B8FC471" w14:textId="013D4A02">
      <w:pPr>
        <w:spacing w:before="120" w:after="120" w:line="240" w:lineRule="auto"/>
        <w:jc w:val="center"/>
        <w:rPr>
          <w:rFonts w:eastAsia="Aptos" w:cs="Arial"/>
          <w:b w:val="1"/>
          <w:bCs w:val="1"/>
          <w:color w:val="000000"/>
        </w:rPr>
      </w:pPr>
      <w:r w:rsidRPr="12B3D69B" w:rsidR="00DE0D81">
        <w:rPr>
          <w:rFonts w:eastAsia="Aptos" w:cs="Arial"/>
          <w:b w:val="1"/>
          <w:bCs w:val="1"/>
          <w:color w:val="000000" w:themeColor="text1" w:themeTint="FF" w:themeShade="FF"/>
        </w:rPr>
        <w:t>Student ID:</w:t>
      </w:r>
      <w:r w:rsidRPr="12B3D69B" w:rsidR="4FADBA01">
        <w:rPr>
          <w:rFonts w:eastAsia="Aptos" w:cs="Arial"/>
          <w:b w:val="1"/>
          <w:bCs w:val="1"/>
          <w:color w:val="000000" w:themeColor="text1" w:themeTint="FF" w:themeShade="FF"/>
        </w:rPr>
        <w:t xml:space="preserve"> 2436026</w:t>
      </w:r>
    </w:p>
    <w:p w:rsidRPr="00E7301D" w:rsidR="00DE0D81" w:rsidP="00DE0D81" w:rsidRDefault="00DE0D81" w14:paraId="756FD22E" w14:textId="77777777">
      <w:pPr>
        <w:spacing w:before="120" w:after="120" w:line="240" w:lineRule="auto"/>
        <w:jc w:val="center"/>
        <w:rPr>
          <w:rFonts w:eastAsia="Aptos" w:cs="Arial"/>
          <w:color w:val="000000"/>
        </w:rPr>
      </w:pPr>
    </w:p>
    <w:p w:rsidRPr="00E7301D" w:rsidR="00DE0D81" w:rsidP="00DE0D81" w:rsidRDefault="00DE0D81" w14:paraId="5DDF1237" w14:textId="77777777">
      <w:pPr>
        <w:spacing w:before="120" w:after="120" w:line="240" w:lineRule="auto"/>
        <w:jc w:val="center"/>
        <w:rPr>
          <w:rFonts w:eastAsia="Aptos" w:cs="Arial"/>
          <w:color w:val="000000"/>
        </w:rPr>
      </w:pPr>
    </w:p>
    <w:p w:rsidRPr="00E7301D" w:rsidR="00DE0D81" w:rsidP="00DE0D81" w:rsidRDefault="00DE0D81" w14:paraId="51CAAA36" w14:textId="77777777">
      <w:pPr>
        <w:spacing w:before="120" w:after="120" w:line="240" w:lineRule="auto"/>
        <w:jc w:val="center"/>
        <w:rPr>
          <w:rFonts w:eastAsia="Aptos" w:cs="Arial"/>
          <w:b/>
          <w:bCs/>
          <w:color w:val="000000"/>
        </w:rPr>
      </w:pPr>
      <w:r w:rsidRPr="00E7301D">
        <w:rPr>
          <w:rFonts w:eastAsia="Aptos" w:cs="Arial"/>
          <w:b/>
          <w:bCs/>
          <w:color w:val="000000"/>
        </w:rPr>
        <w:t xml:space="preserve">Module Name: </w:t>
      </w:r>
      <w:r w:rsidRPr="00914098">
        <w:rPr>
          <w:rFonts w:eastAsia="Aptos" w:cs="Arial"/>
          <w:b/>
          <w:bCs/>
          <w:color w:val="000000"/>
        </w:rPr>
        <w:t>International Marketing: Principles and Practices</w:t>
      </w:r>
    </w:p>
    <w:p w:rsidRPr="00E7301D" w:rsidR="00DE0D81" w:rsidP="00DE0D81" w:rsidRDefault="00DE0D81" w14:paraId="66F0B879" w14:textId="77777777">
      <w:pPr>
        <w:spacing w:before="120" w:after="120" w:line="240" w:lineRule="auto"/>
        <w:jc w:val="center"/>
        <w:rPr>
          <w:rFonts w:eastAsia="Aptos" w:cs="Arial"/>
          <w:b/>
          <w:bCs/>
          <w:color w:val="000000"/>
        </w:rPr>
      </w:pPr>
    </w:p>
    <w:p w:rsidRPr="00E7301D" w:rsidR="00DE0D81" w:rsidP="00DE0D81" w:rsidRDefault="00DE0D81" w14:paraId="3BE1F883" w14:textId="77777777">
      <w:pPr>
        <w:spacing w:before="120" w:after="120" w:line="240" w:lineRule="auto"/>
        <w:jc w:val="center"/>
        <w:rPr>
          <w:rFonts w:eastAsia="Aptos" w:cs="Arial"/>
          <w:b/>
          <w:bCs/>
          <w:color w:val="000000"/>
        </w:rPr>
      </w:pPr>
      <w:r w:rsidRPr="00E7301D">
        <w:rPr>
          <w:rFonts w:eastAsia="Aptos" w:cs="Arial"/>
          <w:b/>
          <w:bCs/>
          <w:color w:val="000000"/>
        </w:rPr>
        <w:t xml:space="preserve">Module Code: </w:t>
      </w:r>
      <w:r w:rsidRPr="00914098">
        <w:rPr>
          <w:rFonts w:eastAsia="Aptos" w:cs="Arial"/>
          <w:b/>
          <w:bCs/>
          <w:color w:val="000000"/>
        </w:rPr>
        <w:t>LCMB7026</w:t>
      </w:r>
    </w:p>
    <w:p w:rsidRPr="00E7301D" w:rsidR="00DE0D81" w:rsidP="00DE0D81" w:rsidRDefault="00DE0D81" w14:paraId="67078B69" w14:textId="77777777">
      <w:pPr>
        <w:spacing w:before="120" w:after="120" w:line="240" w:lineRule="auto"/>
        <w:jc w:val="center"/>
        <w:rPr>
          <w:rFonts w:eastAsia="Aptos" w:cs="Arial"/>
          <w:b/>
          <w:bCs/>
          <w:color w:val="000000"/>
        </w:rPr>
      </w:pPr>
    </w:p>
    <w:p w:rsidRPr="00E7301D" w:rsidR="00DE0D81" w:rsidP="00DE0D81" w:rsidRDefault="00DE0D81" w14:paraId="277C2279" w14:textId="77777777">
      <w:pPr>
        <w:spacing w:before="120" w:after="120" w:line="240" w:lineRule="auto"/>
        <w:rPr>
          <w:rFonts w:eastAsia="Aptos" w:cs="Arial"/>
          <w:b/>
          <w:bCs/>
          <w:color w:val="000000"/>
        </w:rPr>
      </w:pPr>
    </w:p>
    <w:p w:rsidRPr="00E7301D" w:rsidR="00DE0D81" w:rsidP="00DE0D81" w:rsidRDefault="00DE0D81" w14:paraId="604341F0" w14:textId="77777777">
      <w:pPr>
        <w:spacing w:before="120" w:after="120" w:line="240" w:lineRule="auto"/>
        <w:jc w:val="center"/>
        <w:rPr>
          <w:rFonts w:eastAsia="Aptos" w:cs="Arial"/>
          <w:b/>
          <w:bCs/>
          <w:color w:val="000000"/>
        </w:rPr>
      </w:pPr>
    </w:p>
    <w:p w:rsidRPr="00914098" w:rsidR="00DE0D81" w:rsidP="00DE0D81" w:rsidRDefault="00DE0D81" w14:paraId="0F45870E" w14:textId="77777777">
      <w:pPr>
        <w:spacing w:before="120" w:after="120" w:line="240" w:lineRule="auto"/>
        <w:jc w:val="center"/>
        <w:rPr>
          <w:rFonts w:eastAsia="Aptos" w:cs="Arial"/>
          <w:b/>
          <w:bCs/>
          <w:color w:val="000000"/>
        </w:rPr>
      </w:pPr>
      <w:r w:rsidRPr="00914098">
        <w:rPr>
          <w:rFonts w:eastAsia="Aptos" w:cs="Arial"/>
          <w:b/>
          <w:bCs/>
          <w:color w:val="000000"/>
        </w:rPr>
        <w:t>Lecturer’s Name:</w:t>
      </w:r>
      <w:r w:rsidRPr="00914098">
        <w:rPr>
          <w:b/>
          <w:bCs/>
        </w:rPr>
        <w:t xml:space="preserve"> Tushara Balendran (London)</w:t>
      </w:r>
    </w:p>
    <w:p w:rsidRPr="00E7301D" w:rsidR="00DE0D81" w:rsidP="00DE0D81" w:rsidRDefault="00DE0D81" w14:paraId="795AE904" w14:textId="77777777">
      <w:pPr>
        <w:spacing w:before="120" w:after="120" w:line="240" w:lineRule="auto"/>
        <w:jc w:val="center"/>
        <w:rPr>
          <w:rFonts w:eastAsia="Aptos" w:cs="Arial"/>
          <w:b/>
          <w:bCs/>
          <w:color w:val="000000"/>
        </w:rPr>
      </w:pPr>
      <w:r w:rsidRPr="00E7301D">
        <w:rPr>
          <w:rFonts w:eastAsia="Aptos" w:cs="Arial"/>
          <w:b/>
          <w:bCs/>
          <w:color w:val="000000"/>
        </w:rPr>
        <w:t xml:space="preserve"> </w:t>
      </w:r>
    </w:p>
    <w:p w:rsidRPr="00E7301D" w:rsidR="00DE0D81" w:rsidP="00DE0D81" w:rsidRDefault="00DE0D81" w14:paraId="2FAA42DA" w14:textId="77777777">
      <w:pPr>
        <w:spacing w:before="120" w:after="120" w:line="240" w:lineRule="auto"/>
        <w:jc w:val="center"/>
        <w:rPr>
          <w:rFonts w:eastAsia="Aptos" w:cs="Arial"/>
          <w:b/>
          <w:bCs/>
          <w:color w:val="000000"/>
        </w:rPr>
      </w:pPr>
    </w:p>
    <w:p w:rsidRPr="00E7301D" w:rsidR="00DE0D81" w:rsidP="00DE0D81" w:rsidRDefault="00DE0D81" w14:paraId="31D37D89" w14:textId="77777777">
      <w:pPr>
        <w:spacing w:before="120" w:after="120" w:line="240" w:lineRule="auto"/>
        <w:rPr>
          <w:rFonts w:eastAsia="Aptos" w:cs="Arial"/>
          <w:b/>
          <w:bCs/>
          <w:color w:val="000000"/>
        </w:rPr>
      </w:pPr>
    </w:p>
    <w:p w:rsidRPr="00E7301D" w:rsidR="00DE0D81" w:rsidP="00DE0D81" w:rsidRDefault="00DE0D81" w14:paraId="1983D088" w14:textId="44042163">
      <w:pPr>
        <w:spacing w:before="120" w:after="120" w:line="240" w:lineRule="auto"/>
        <w:jc w:val="center"/>
        <w:rPr>
          <w:rFonts w:eastAsia="Aptos" w:cs="Arial"/>
          <w:b/>
          <w:bCs/>
          <w:color w:val="000000"/>
        </w:rPr>
      </w:pPr>
      <w:r w:rsidRPr="00E7301D">
        <w:rPr>
          <w:rFonts w:eastAsia="Aptos" w:cs="Arial"/>
          <w:b/>
          <w:bCs/>
          <w:color w:val="000000"/>
        </w:rPr>
        <w:t xml:space="preserve">Work Count: </w:t>
      </w:r>
      <w:r w:rsidR="005A2EBF">
        <w:rPr>
          <w:rFonts w:eastAsia="Aptos" w:cs="Arial"/>
          <w:b/>
          <w:bCs/>
          <w:color w:val="000000"/>
        </w:rPr>
        <w:t>5385</w:t>
      </w:r>
    </w:p>
    <w:p w:rsidRPr="00E7301D" w:rsidR="00DE0D81" w:rsidP="00DE0D81" w:rsidRDefault="00DE0D81" w14:paraId="70E3AA20" w14:textId="77777777">
      <w:pPr>
        <w:spacing w:before="120" w:after="120"/>
        <w:jc w:val="center"/>
        <w:rPr>
          <w:rFonts w:eastAsia="Aptos" w:cs="Arial"/>
          <w:b/>
          <w:bCs/>
          <w:color w:val="000000"/>
        </w:rPr>
      </w:pPr>
    </w:p>
    <w:p w:rsidRPr="00E7301D" w:rsidR="00DE0D81" w:rsidP="00DE0D81" w:rsidRDefault="00DE0D81" w14:paraId="69027AB8" w14:textId="77777777">
      <w:pPr>
        <w:spacing w:before="120" w:after="120"/>
        <w:rPr>
          <w:rFonts w:eastAsia="Aptos" w:cs="Arial"/>
          <w:b/>
          <w:bCs/>
          <w:color w:val="000000"/>
        </w:rPr>
      </w:pPr>
    </w:p>
    <w:p w:rsidRPr="00E7301D" w:rsidR="00DE0D81" w:rsidP="00DE0D81" w:rsidRDefault="00DE0D81" w14:paraId="1F2AD0AB" w14:textId="77777777">
      <w:pPr>
        <w:spacing w:before="120" w:after="120"/>
        <w:jc w:val="center"/>
        <w:rPr>
          <w:rFonts w:eastAsia="Aptos" w:cs="Arial"/>
          <w:b/>
          <w:bCs/>
          <w:color w:val="000000"/>
        </w:rPr>
      </w:pPr>
      <w:r w:rsidRPr="00E7301D">
        <w:rPr>
          <w:rFonts w:eastAsia="Aptos" w:cs="Arial"/>
          <w:b/>
          <w:bCs/>
          <w:color w:val="000000"/>
        </w:rPr>
        <w:t xml:space="preserve">Term </w:t>
      </w:r>
      <w:r>
        <w:rPr>
          <w:rFonts w:eastAsia="Aptos" w:cs="Arial"/>
          <w:b/>
          <w:bCs/>
          <w:color w:val="000000"/>
        </w:rPr>
        <w:t>2</w:t>
      </w:r>
    </w:p>
    <w:p w:rsidR="00DE0D81" w:rsidP="00DE0D81" w:rsidRDefault="00DE0D81" w14:paraId="4893F235" w14:textId="77777777"/>
    <w:p w:rsidR="000155F5" w:rsidP="00DE0D81" w:rsidRDefault="000155F5" w14:paraId="2D2F3A70" w14:textId="7D02F493"/>
    <w:p w:rsidR="000155F5" w:rsidRDefault="000155F5" w14:paraId="756DAC80" w14:textId="77777777">
      <w:pPr>
        <w:spacing w:line="278" w:lineRule="auto"/>
        <w:jc w:val="left"/>
      </w:pPr>
      <w:r>
        <w:br w:type="page"/>
      </w:r>
    </w:p>
    <w:p w:rsidRPr="000155F5" w:rsidR="008B6734" w:rsidP="008B6734" w:rsidRDefault="000155F5" w14:paraId="7862AFE6" w14:textId="77B28E08">
      <w:pPr>
        <w:rPr>
          <w:b/>
          <w:bCs/>
          <w:sz w:val="28"/>
          <w:szCs w:val="28"/>
        </w:rPr>
      </w:pPr>
      <w:r w:rsidRPr="000155F5">
        <w:rPr>
          <w:b/>
          <w:bCs/>
          <w:sz w:val="28"/>
          <w:szCs w:val="28"/>
        </w:rPr>
        <w:t>Table of Contents</w:t>
      </w:r>
    </w:p>
    <w:p w:rsidR="00751DA1" w:rsidRDefault="00CF7CC8" w14:paraId="009EA5AC" w14:textId="6BDE4AFC">
      <w:pPr>
        <w:pStyle w:val="TOC1"/>
        <w:tabs>
          <w:tab w:val="right" w:leader="dot" w:pos="9350"/>
        </w:tabs>
        <w:rPr>
          <w:rFonts w:asciiTheme="minorHAnsi" w:hAnsiTheme="minorHAnsi" w:eastAsiaTheme="minorEastAsia"/>
          <w:noProof/>
          <w:lang w:val="en-US"/>
        </w:rPr>
      </w:pPr>
      <w:r>
        <w:fldChar w:fldCharType="begin"/>
      </w:r>
      <w:r>
        <w:instrText xml:space="preserve"> TOC \o "1-4" \h \z \u </w:instrText>
      </w:r>
      <w:r>
        <w:fldChar w:fldCharType="separate"/>
      </w:r>
      <w:hyperlink w:history="1" w:anchor="_Toc216802466">
        <w:r w:rsidRPr="007400AF" w:rsidR="00751DA1">
          <w:rPr>
            <w:rStyle w:val="Hyperlink"/>
            <w:noProof/>
          </w:rPr>
          <w:t>1.Introduction Company Background</w:t>
        </w:r>
        <w:r w:rsidR="00751DA1">
          <w:rPr>
            <w:noProof/>
            <w:webHidden/>
          </w:rPr>
          <w:tab/>
        </w:r>
        <w:r w:rsidR="00751DA1">
          <w:rPr>
            <w:noProof/>
            <w:webHidden/>
          </w:rPr>
          <w:fldChar w:fldCharType="begin"/>
        </w:r>
        <w:r w:rsidR="00751DA1">
          <w:rPr>
            <w:noProof/>
            <w:webHidden/>
          </w:rPr>
          <w:instrText xml:space="preserve"> PAGEREF _Toc216802466 \h </w:instrText>
        </w:r>
        <w:r w:rsidR="00751DA1">
          <w:rPr>
            <w:noProof/>
            <w:webHidden/>
          </w:rPr>
        </w:r>
        <w:r w:rsidR="00751DA1">
          <w:rPr>
            <w:noProof/>
            <w:webHidden/>
          </w:rPr>
          <w:fldChar w:fldCharType="separate"/>
        </w:r>
        <w:r w:rsidR="005A2EBF">
          <w:rPr>
            <w:noProof/>
            <w:webHidden/>
          </w:rPr>
          <w:t>11</w:t>
        </w:r>
        <w:r w:rsidR="00751DA1">
          <w:rPr>
            <w:noProof/>
            <w:webHidden/>
          </w:rPr>
          <w:fldChar w:fldCharType="end"/>
        </w:r>
      </w:hyperlink>
    </w:p>
    <w:p w:rsidR="00751DA1" w:rsidRDefault="00751DA1" w14:paraId="6146632A" w14:textId="09324E73">
      <w:pPr>
        <w:pStyle w:val="TOC2"/>
        <w:tabs>
          <w:tab w:val="right" w:leader="dot" w:pos="9350"/>
        </w:tabs>
        <w:rPr>
          <w:rFonts w:asciiTheme="minorHAnsi" w:hAnsiTheme="minorHAnsi" w:eastAsiaTheme="minorEastAsia"/>
          <w:noProof/>
          <w:lang w:val="en-US"/>
        </w:rPr>
      </w:pPr>
      <w:hyperlink w:history="1" w:anchor="_Toc216802467">
        <w:r w:rsidRPr="007400AF">
          <w:rPr>
            <w:rStyle w:val="Hyperlink"/>
            <w:noProof/>
          </w:rPr>
          <w:t>1.1 Introduction</w:t>
        </w:r>
        <w:r>
          <w:rPr>
            <w:noProof/>
            <w:webHidden/>
          </w:rPr>
          <w:tab/>
        </w:r>
        <w:r>
          <w:rPr>
            <w:noProof/>
            <w:webHidden/>
          </w:rPr>
          <w:fldChar w:fldCharType="begin"/>
        </w:r>
        <w:r>
          <w:rPr>
            <w:noProof/>
            <w:webHidden/>
          </w:rPr>
          <w:instrText xml:space="preserve"> PAGEREF _Toc216802467 \h </w:instrText>
        </w:r>
        <w:r>
          <w:rPr>
            <w:noProof/>
            <w:webHidden/>
          </w:rPr>
        </w:r>
        <w:r>
          <w:rPr>
            <w:noProof/>
            <w:webHidden/>
          </w:rPr>
          <w:fldChar w:fldCharType="separate"/>
        </w:r>
        <w:r w:rsidR="005A2EBF">
          <w:rPr>
            <w:noProof/>
            <w:webHidden/>
          </w:rPr>
          <w:t>11</w:t>
        </w:r>
        <w:r>
          <w:rPr>
            <w:noProof/>
            <w:webHidden/>
          </w:rPr>
          <w:fldChar w:fldCharType="end"/>
        </w:r>
      </w:hyperlink>
    </w:p>
    <w:p w:rsidR="00751DA1" w:rsidRDefault="00751DA1" w14:paraId="64573E7D" w14:textId="752978E9">
      <w:pPr>
        <w:pStyle w:val="TOC2"/>
        <w:tabs>
          <w:tab w:val="right" w:leader="dot" w:pos="9350"/>
        </w:tabs>
        <w:rPr>
          <w:rFonts w:asciiTheme="minorHAnsi" w:hAnsiTheme="minorHAnsi" w:eastAsiaTheme="minorEastAsia"/>
          <w:noProof/>
          <w:lang w:val="en-US"/>
        </w:rPr>
      </w:pPr>
      <w:hyperlink w:history="1" w:anchor="_Toc216802468">
        <w:r w:rsidRPr="007400AF">
          <w:rPr>
            <w:rStyle w:val="Hyperlink"/>
            <w:noProof/>
          </w:rPr>
          <w:t>1.2 Company Overview: Netflix</w:t>
        </w:r>
        <w:r>
          <w:rPr>
            <w:noProof/>
            <w:webHidden/>
          </w:rPr>
          <w:tab/>
        </w:r>
        <w:r>
          <w:rPr>
            <w:noProof/>
            <w:webHidden/>
          </w:rPr>
          <w:fldChar w:fldCharType="begin"/>
        </w:r>
        <w:r>
          <w:rPr>
            <w:noProof/>
            <w:webHidden/>
          </w:rPr>
          <w:instrText xml:space="preserve"> PAGEREF _Toc216802468 \h </w:instrText>
        </w:r>
        <w:r>
          <w:rPr>
            <w:noProof/>
            <w:webHidden/>
          </w:rPr>
        </w:r>
        <w:r>
          <w:rPr>
            <w:noProof/>
            <w:webHidden/>
          </w:rPr>
          <w:fldChar w:fldCharType="separate"/>
        </w:r>
        <w:r w:rsidR="005A2EBF">
          <w:rPr>
            <w:noProof/>
            <w:webHidden/>
          </w:rPr>
          <w:t>11</w:t>
        </w:r>
        <w:r>
          <w:rPr>
            <w:noProof/>
            <w:webHidden/>
          </w:rPr>
          <w:fldChar w:fldCharType="end"/>
        </w:r>
      </w:hyperlink>
    </w:p>
    <w:p w:rsidR="00751DA1" w:rsidRDefault="00751DA1" w14:paraId="02052CDD" w14:textId="3AB23994">
      <w:pPr>
        <w:pStyle w:val="TOC2"/>
        <w:tabs>
          <w:tab w:val="right" w:leader="dot" w:pos="9350"/>
        </w:tabs>
        <w:rPr>
          <w:rFonts w:asciiTheme="minorHAnsi" w:hAnsiTheme="minorHAnsi" w:eastAsiaTheme="minorEastAsia"/>
          <w:noProof/>
          <w:lang w:val="en-US"/>
        </w:rPr>
      </w:pPr>
      <w:hyperlink w:history="1" w:anchor="_Toc216802469">
        <w:r w:rsidRPr="007400AF">
          <w:rPr>
            <w:rStyle w:val="Hyperlink"/>
            <w:noProof/>
          </w:rPr>
          <w:t>1.3 United States (Country A)</w:t>
        </w:r>
        <w:r>
          <w:rPr>
            <w:noProof/>
            <w:webHidden/>
          </w:rPr>
          <w:tab/>
        </w:r>
        <w:r>
          <w:rPr>
            <w:noProof/>
            <w:webHidden/>
          </w:rPr>
          <w:fldChar w:fldCharType="begin"/>
        </w:r>
        <w:r>
          <w:rPr>
            <w:noProof/>
            <w:webHidden/>
          </w:rPr>
          <w:instrText xml:space="preserve"> PAGEREF _Toc216802469 \h </w:instrText>
        </w:r>
        <w:r>
          <w:rPr>
            <w:noProof/>
            <w:webHidden/>
          </w:rPr>
        </w:r>
        <w:r>
          <w:rPr>
            <w:noProof/>
            <w:webHidden/>
          </w:rPr>
          <w:fldChar w:fldCharType="separate"/>
        </w:r>
        <w:r w:rsidR="005A2EBF">
          <w:rPr>
            <w:noProof/>
            <w:webHidden/>
          </w:rPr>
          <w:t>12</w:t>
        </w:r>
        <w:r>
          <w:rPr>
            <w:noProof/>
            <w:webHidden/>
          </w:rPr>
          <w:fldChar w:fldCharType="end"/>
        </w:r>
      </w:hyperlink>
    </w:p>
    <w:p w:rsidR="00751DA1" w:rsidRDefault="00751DA1" w14:paraId="1B96B988" w14:textId="598F87A1">
      <w:pPr>
        <w:pStyle w:val="TOC2"/>
        <w:tabs>
          <w:tab w:val="right" w:leader="dot" w:pos="9350"/>
        </w:tabs>
        <w:rPr>
          <w:rFonts w:asciiTheme="minorHAnsi" w:hAnsiTheme="minorHAnsi" w:eastAsiaTheme="minorEastAsia"/>
          <w:noProof/>
          <w:lang w:val="en-US"/>
        </w:rPr>
      </w:pPr>
      <w:hyperlink w:history="1" w:anchor="_Toc216802470">
        <w:r w:rsidRPr="007400AF">
          <w:rPr>
            <w:rStyle w:val="Hyperlink"/>
            <w:noProof/>
          </w:rPr>
          <w:t>1.4 India (Country B)</w:t>
        </w:r>
        <w:r>
          <w:rPr>
            <w:noProof/>
            <w:webHidden/>
          </w:rPr>
          <w:tab/>
        </w:r>
        <w:r>
          <w:rPr>
            <w:noProof/>
            <w:webHidden/>
          </w:rPr>
          <w:fldChar w:fldCharType="begin"/>
        </w:r>
        <w:r>
          <w:rPr>
            <w:noProof/>
            <w:webHidden/>
          </w:rPr>
          <w:instrText xml:space="preserve"> PAGEREF _Toc216802470 \h </w:instrText>
        </w:r>
        <w:r>
          <w:rPr>
            <w:noProof/>
            <w:webHidden/>
          </w:rPr>
        </w:r>
        <w:r>
          <w:rPr>
            <w:noProof/>
            <w:webHidden/>
          </w:rPr>
          <w:fldChar w:fldCharType="separate"/>
        </w:r>
        <w:r w:rsidR="005A2EBF">
          <w:rPr>
            <w:noProof/>
            <w:webHidden/>
          </w:rPr>
          <w:t>14</w:t>
        </w:r>
        <w:r>
          <w:rPr>
            <w:noProof/>
            <w:webHidden/>
          </w:rPr>
          <w:fldChar w:fldCharType="end"/>
        </w:r>
      </w:hyperlink>
    </w:p>
    <w:p w:rsidR="00751DA1" w:rsidRDefault="00751DA1" w14:paraId="00586670" w14:textId="75EC1A17">
      <w:pPr>
        <w:pStyle w:val="TOC1"/>
        <w:tabs>
          <w:tab w:val="right" w:leader="dot" w:pos="9350"/>
        </w:tabs>
        <w:rPr>
          <w:rFonts w:asciiTheme="minorHAnsi" w:hAnsiTheme="minorHAnsi" w:eastAsiaTheme="minorEastAsia"/>
          <w:noProof/>
          <w:lang w:val="en-US"/>
        </w:rPr>
      </w:pPr>
      <w:hyperlink w:history="1" w:anchor="_Toc216802471">
        <w:r w:rsidRPr="007400AF">
          <w:rPr>
            <w:rStyle w:val="Hyperlink"/>
            <w:noProof/>
          </w:rPr>
          <w:t>2. The Macroenvironment (PESTLE) Analysis of Netflix</w:t>
        </w:r>
        <w:r>
          <w:rPr>
            <w:noProof/>
            <w:webHidden/>
          </w:rPr>
          <w:tab/>
        </w:r>
        <w:r>
          <w:rPr>
            <w:noProof/>
            <w:webHidden/>
          </w:rPr>
          <w:fldChar w:fldCharType="begin"/>
        </w:r>
        <w:r>
          <w:rPr>
            <w:noProof/>
            <w:webHidden/>
          </w:rPr>
          <w:instrText xml:space="preserve"> PAGEREF _Toc216802471 \h </w:instrText>
        </w:r>
        <w:r>
          <w:rPr>
            <w:noProof/>
            <w:webHidden/>
          </w:rPr>
        </w:r>
        <w:r>
          <w:rPr>
            <w:noProof/>
            <w:webHidden/>
          </w:rPr>
          <w:fldChar w:fldCharType="separate"/>
        </w:r>
        <w:r w:rsidR="005A2EBF">
          <w:rPr>
            <w:noProof/>
            <w:webHidden/>
          </w:rPr>
          <w:t>15</w:t>
        </w:r>
        <w:r>
          <w:rPr>
            <w:noProof/>
            <w:webHidden/>
          </w:rPr>
          <w:fldChar w:fldCharType="end"/>
        </w:r>
      </w:hyperlink>
    </w:p>
    <w:p w:rsidR="00751DA1" w:rsidRDefault="00751DA1" w14:paraId="5A5E7A80" w14:textId="2B1EA4C5">
      <w:pPr>
        <w:pStyle w:val="TOC2"/>
        <w:tabs>
          <w:tab w:val="right" w:leader="dot" w:pos="9350"/>
        </w:tabs>
        <w:rPr>
          <w:rFonts w:asciiTheme="minorHAnsi" w:hAnsiTheme="minorHAnsi" w:eastAsiaTheme="minorEastAsia"/>
          <w:noProof/>
          <w:lang w:val="en-US"/>
        </w:rPr>
      </w:pPr>
      <w:hyperlink w:history="1" w:anchor="_Toc216802472">
        <w:r w:rsidRPr="007400AF">
          <w:rPr>
            <w:rStyle w:val="Hyperlink"/>
            <w:noProof/>
          </w:rPr>
          <w:t>2.1 Political Factors</w:t>
        </w:r>
        <w:r>
          <w:rPr>
            <w:noProof/>
            <w:webHidden/>
          </w:rPr>
          <w:tab/>
        </w:r>
        <w:r>
          <w:rPr>
            <w:noProof/>
            <w:webHidden/>
          </w:rPr>
          <w:fldChar w:fldCharType="begin"/>
        </w:r>
        <w:r>
          <w:rPr>
            <w:noProof/>
            <w:webHidden/>
          </w:rPr>
          <w:instrText xml:space="preserve"> PAGEREF _Toc216802472 \h </w:instrText>
        </w:r>
        <w:r>
          <w:rPr>
            <w:noProof/>
            <w:webHidden/>
          </w:rPr>
        </w:r>
        <w:r>
          <w:rPr>
            <w:noProof/>
            <w:webHidden/>
          </w:rPr>
          <w:fldChar w:fldCharType="separate"/>
        </w:r>
        <w:r w:rsidR="005A2EBF">
          <w:rPr>
            <w:noProof/>
            <w:webHidden/>
          </w:rPr>
          <w:t>17</w:t>
        </w:r>
        <w:r>
          <w:rPr>
            <w:noProof/>
            <w:webHidden/>
          </w:rPr>
          <w:fldChar w:fldCharType="end"/>
        </w:r>
      </w:hyperlink>
    </w:p>
    <w:p w:rsidR="00751DA1" w:rsidRDefault="00751DA1" w14:paraId="758E79F5" w14:textId="16035964">
      <w:pPr>
        <w:pStyle w:val="TOC3"/>
        <w:tabs>
          <w:tab w:val="right" w:leader="dot" w:pos="9350"/>
        </w:tabs>
        <w:rPr>
          <w:rFonts w:asciiTheme="minorHAnsi" w:hAnsiTheme="minorHAnsi" w:eastAsiaTheme="minorEastAsia"/>
          <w:noProof/>
          <w:lang w:val="en-US"/>
        </w:rPr>
      </w:pPr>
      <w:hyperlink w:history="1" w:anchor="_Toc216802473">
        <w:r w:rsidRPr="007400AF">
          <w:rPr>
            <w:rStyle w:val="Hyperlink"/>
            <w:noProof/>
          </w:rPr>
          <w:t>2.1.1 USA - Favourable</w:t>
        </w:r>
        <w:r>
          <w:rPr>
            <w:noProof/>
            <w:webHidden/>
          </w:rPr>
          <w:tab/>
        </w:r>
        <w:r>
          <w:rPr>
            <w:noProof/>
            <w:webHidden/>
          </w:rPr>
          <w:fldChar w:fldCharType="begin"/>
        </w:r>
        <w:r>
          <w:rPr>
            <w:noProof/>
            <w:webHidden/>
          </w:rPr>
          <w:instrText xml:space="preserve"> PAGEREF _Toc216802473 \h </w:instrText>
        </w:r>
        <w:r>
          <w:rPr>
            <w:noProof/>
            <w:webHidden/>
          </w:rPr>
        </w:r>
        <w:r>
          <w:rPr>
            <w:noProof/>
            <w:webHidden/>
          </w:rPr>
          <w:fldChar w:fldCharType="separate"/>
        </w:r>
        <w:r w:rsidR="005A2EBF">
          <w:rPr>
            <w:noProof/>
            <w:webHidden/>
          </w:rPr>
          <w:t>17</w:t>
        </w:r>
        <w:r>
          <w:rPr>
            <w:noProof/>
            <w:webHidden/>
          </w:rPr>
          <w:fldChar w:fldCharType="end"/>
        </w:r>
      </w:hyperlink>
    </w:p>
    <w:p w:rsidR="00751DA1" w:rsidRDefault="00751DA1" w14:paraId="75E9A516" w14:textId="3C4A3950">
      <w:pPr>
        <w:pStyle w:val="TOC3"/>
        <w:tabs>
          <w:tab w:val="right" w:leader="dot" w:pos="9350"/>
        </w:tabs>
        <w:rPr>
          <w:rFonts w:asciiTheme="minorHAnsi" w:hAnsiTheme="minorHAnsi" w:eastAsiaTheme="minorEastAsia"/>
          <w:noProof/>
          <w:lang w:val="en-US"/>
        </w:rPr>
      </w:pPr>
      <w:hyperlink w:history="1" w:anchor="_Toc216802474">
        <w:r w:rsidRPr="007400AF">
          <w:rPr>
            <w:rStyle w:val="Hyperlink"/>
            <w:noProof/>
          </w:rPr>
          <w:t>2.1.2 India - Favourable or Unfavourable</w:t>
        </w:r>
        <w:r>
          <w:rPr>
            <w:noProof/>
            <w:webHidden/>
          </w:rPr>
          <w:tab/>
        </w:r>
        <w:r>
          <w:rPr>
            <w:noProof/>
            <w:webHidden/>
          </w:rPr>
          <w:fldChar w:fldCharType="begin"/>
        </w:r>
        <w:r>
          <w:rPr>
            <w:noProof/>
            <w:webHidden/>
          </w:rPr>
          <w:instrText xml:space="preserve"> PAGEREF _Toc216802474 \h </w:instrText>
        </w:r>
        <w:r>
          <w:rPr>
            <w:noProof/>
            <w:webHidden/>
          </w:rPr>
        </w:r>
        <w:r>
          <w:rPr>
            <w:noProof/>
            <w:webHidden/>
          </w:rPr>
          <w:fldChar w:fldCharType="separate"/>
        </w:r>
        <w:r w:rsidR="005A2EBF">
          <w:rPr>
            <w:noProof/>
            <w:webHidden/>
          </w:rPr>
          <w:t>18</w:t>
        </w:r>
        <w:r>
          <w:rPr>
            <w:noProof/>
            <w:webHidden/>
          </w:rPr>
          <w:fldChar w:fldCharType="end"/>
        </w:r>
      </w:hyperlink>
    </w:p>
    <w:p w:rsidR="00751DA1" w:rsidRDefault="00751DA1" w14:paraId="1F6F2B37" w14:textId="4CF5E759">
      <w:pPr>
        <w:pStyle w:val="TOC2"/>
        <w:tabs>
          <w:tab w:val="right" w:leader="dot" w:pos="9350"/>
        </w:tabs>
        <w:rPr>
          <w:rFonts w:asciiTheme="minorHAnsi" w:hAnsiTheme="minorHAnsi" w:eastAsiaTheme="minorEastAsia"/>
          <w:noProof/>
          <w:lang w:val="en-US"/>
        </w:rPr>
      </w:pPr>
      <w:hyperlink w:history="1" w:anchor="_Toc216802475">
        <w:r w:rsidRPr="007400AF">
          <w:rPr>
            <w:rStyle w:val="Hyperlink"/>
            <w:noProof/>
          </w:rPr>
          <w:t>2.2 Economic Factors</w:t>
        </w:r>
        <w:r>
          <w:rPr>
            <w:noProof/>
            <w:webHidden/>
          </w:rPr>
          <w:tab/>
        </w:r>
        <w:r>
          <w:rPr>
            <w:noProof/>
            <w:webHidden/>
          </w:rPr>
          <w:fldChar w:fldCharType="begin"/>
        </w:r>
        <w:r>
          <w:rPr>
            <w:noProof/>
            <w:webHidden/>
          </w:rPr>
          <w:instrText xml:space="preserve"> PAGEREF _Toc216802475 \h </w:instrText>
        </w:r>
        <w:r>
          <w:rPr>
            <w:noProof/>
            <w:webHidden/>
          </w:rPr>
        </w:r>
        <w:r>
          <w:rPr>
            <w:noProof/>
            <w:webHidden/>
          </w:rPr>
          <w:fldChar w:fldCharType="separate"/>
        </w:r>
        <w:r w:rsidR="005A2EBF">
          <w:rPr>
            <w:noProof/>
            <w:webHidden/>
          </w:rPr>
          <w:t>18</w:t>
        </w:r>
        <w:r>
          <w:rPr>
            <w:noProof/>
            <w:webHidden/>
          </w:rPr>
          <w:fldChar w:fldCharType="end"/>
        </w:r>
      </w:hyperlink>
    </w:p>
    <w:p w:rsidR="00751DA1" w:rsidRDefault="00751DA1" w14:paraId="06D997F4" w14:textId="282BFA78">
      <w:pPr>
        <w:pStyle w:val="TOC3"/>
        <w:tabs>
          <w:tab w:val="right" w:leader="dot" w:pos="9350"/>
        </w:tabs>
        <w:rPr>
          <w:rFonts w:asciiTheme="minorHAnsi" w:hAnsiTheme="minorHAnsi" w:eastAsiaTheme="minorEastAsia"/>
          <w:noProof/>
          <w:lang w:val="en-US"/>
        </w:rPr>
      </w:pPr>
      <w:hyperlink w:history="1" w:anchor="_Toc216802476">
        <w:r w:rsidRPr="007400AF">
          <w:rPr>
            <w:rStyle w:val="Hyperlink"/>
            <w:noProof/>
          </w:rPr>
          <w:t>2.2.1 USA - Favourable</w:t>
        </w:r>
        <w:r>
          <w:rPr>
            <w:noProof/>
            <w:webHidden/>
          </w:rPr>
          <w:tab/>
        </w:r>
        <w:r>
          <w:rPr>
            <w:noProof/>
            <w:webHidden/>
          </w:rPr>
          <w:fldChar w:fldCharType="begin"/>
        </w:r>
        <w:r>
          <w:rPr>
            <w:noProof/>
            <w:webHidden/>
          </w:rPr>
          <w:instrText xml:space="preserve"> PAGEREF _Toc216802476 \h </w:instrText>
        </w:r>
        <w:r>
          <w:rPr>
            <w:noProof/>
            <w:webHidden/>
          </w:rPr>
        </w:r>
        <w:r>
          <w:rPr>
            <w:noProof/>
            <w:webHidden/>
          </w:rPr>
          <w:fldChar w:fldCharType="separate"/>
        </w:r>
        <w:r w:rsidR="005A2EBF">
          <w:rPr>
            <w:noProof/>
            <w:webHidden/>
          </w:rPr>
          <w:t>18</w:t>
        </w:r>
        <w:r>
          <w:rPr>
            <w:noProof/>
            <w:webHidden/>
          </w:rPr>
          <w:fldChar w:fldCharType="end"/>
        </w:r>
      </w:hyperlink>
    </w:p>
    <w:p w:rsidR="00751DA1" w:rsidRDefault="00751DA1" w14:paraId="64A71D3E" w14:textId="0E1CC0A0">
      <w:pPr>
        <w:pStyle w:val="TOC3"/>
        <w:tabs>
          <w:tab w:val="right" w:leader="dot" w:pos="9350"/>
        </w:tabs>
        <w:rPr>
          <w:rFonts w:asciiTheme="minorHAnsi" w:hAnsiTheme="minorHAnsi" w:eastAsiaTheme="minorEastAsia"/>
          <w:noProof/>
          <w:lang w:val="en-US"/>
        </w:rPr>
      </w:pPr>
      <w:hyperlink w:history="1" w:anchor="_Toc216802477">
        <w:r w:rsidRPr="007400AF">
          <w:rPr>
            <w:rStyle w:val="Hyperlink"/>
            <w:noProof/>
          </w:rPr>
          <w:t>2.2.2 India - Favourable or Unfavourable</w:t>
        </w:r>
        <w:r>
          <w:rPr>
            <w:noProof/>
            <w:webHidden/>
          </w:rPr>
          <w:tab/>
        </w:r>
        <w:r>
          <w:rPr>
            <w:noProof/>
            <w:webHidden/>
          </w:rPr>
          <w:fldChar w:fldCharType="begin"/>
        </w:r>
        <w:r>
          <w:rPr>
            <w:noProof/>
            <w:webHidden/>
          </w:rPr>
          <w:instrText xml:space="preserve"> PAGEREF _Toc216802477 \h </w:instrText>
        </w:r>
        <w:r>
          <w:rPr>
            <w:noProof/>
            <w:webHidden/>
          </w:rPr>
        </w:r>
        <w:r>
          <w:rPr>
            <w:noProof/>
            <w:webHidden/>
          </w:rPr>
          <w:fldChar w:fldCharType="separate"/>
        </w:r>
        <w:r w:rsidR="005A2EBF">
          <w:rPr>
            <w:noProof/>
            <w:webHidden/>
          </w:rPr>
          <w:t>19</w:t>
        </w:r>
        <w:r>
          <w:rPr>
            <w:noProof/>
            <w:webHidden/>
          </w:rPr>
          <w:fldChar w:fldCharType="end"/>
        </w:r>
      </w:hyperlink>
    </w:p>
    <w:p w:rsidR="00751DA1" w:rsidRDefault="00751DA1" w14:paraId="7A19B6CD" w14:textId="76FEC40C">
      <w:pPr>
        <w:pStyle w:val="TOC2"/>
        <w:tabs>
          <w:tab w:val="right" w:leader="dot" w:pos="9350"/>
        </w:tabs>
        <w:rPr>
          <w:rFonts w:asciiTheme="minorHAnsi" w:hAnsiTheme="minorHAnsi" w:eastAsiaTheme="minorEastAsia"/>
          <w:noProof/>
          <w:lang w:val="en-US"/>
        </w:rPr>
      </w:pPr>
      <w:hyperlink w:history="1" w:anchor="_Toc216802478">
        <w:r w:rsidRPr="007400AF">
          <w:rPr>
            <w:rStyle w:val="Hyperlink"/>
            <w:noProof/>
          </w:rPr>
          <w:t>2.3 Social Factors</w:t>
        </w:r>
        <w:r>
          <w:rPr>
            <w:noProof/>
            <w:webHidden/>
          </w:rPr>
          <w:tab/>
        </w:r>
        <w:r>
          <w:rPr>
            <w:noProof/>
            <w:webHidden/>
          </w:rPr>
          <w:fldChar w:fldCharType="begin"/>
        </w:r>
        <w:r>
          <w:rPr>
            <w:noProof/>
            <w:webHidden/>
          </w:rPr>
          <w:instrText xml:space="preserve"> PAGEREF _Toc216802478 \h </w:instrText>
        </w:r>
        <w:r>
          <w:rPr>
            <w:noProof/>
            <w:webHidden/>
          </w:rPr>
        </w:r>
        <w:r>
          <w:rPr>
            <w:noProof/>
            <w:webHidden/>
          </w:rPr>
          <w:fldChar w:fldCharType="separate"/>
        </w:r>
        <w:r w:rsidR="005A2EBF">
          <w:rPr>
            <w:noProof/>
            <w:webHidden/>
          </w:rPr>
          <w:t>21</w:t>
        </w:r>
        <w:r>
          <w:rPr>
            <w:noProof/>
            <w:webHidden/>
          </w:rPr>
          <w:fldChar w:fldCharType="end"/>
        </w:r>
      </w:hyperlink>
    </w:p>
    <w:p w:rsidR="00751DA1" w:rsidRDefault="00751DA1" w14:paraId="4786CA29" w14:textId="5FA694CD">
      <w:pPr>
        <w:pStyle w:val="TOC3"/>
        <w:tabs>
          <w:tab w:val="right" w:leader="dot" w:pos="9350"/>
        </w:tabs>
        <w:rPr>
          <w:rFonts w:asciiTheme="minorHAnsi" w:hAnsiTheme="minorHAnsi" w:eastAsiaTheme="minorEastAsia"/>
          <w:noProof/>
          <w:lang w:val="en-US"/>
        </w:rPr>
      </w:pPr>
      <w:hyperlink w:history="1" w:anchor="_Toc216802479">
        <w:r w:rsidRPr="007400AF">
          <w:rPr>
            <w:rStyle w:val="Hyperlink"/>
            <w:noProof/>
          </w:rPr>
          <w:t>2.3.1 Social Environment</w:t>
        </w:r>
        <w:r>
          <w:rPr>
            <w:noProof/>
            <w:webHidden/>
          </w:rPr>
          <w:tab/>
        </w:r>
        <w:r>
          <w:rPr>
            <w:noProof/>
            <w:webHidden/>
          </w:rPr>
          <w:fldChar w:fldCharType="begin"/>
        </w:r>
        <w:r>
          <w:rPr>
            <w:noProof/>
            <w:webHidden/>
          </w:rPr>
          <w:instrText xml:space="preserve"> PAGEREF _Toc216802479 \h </w:instrText>
        </w:r>
        <w:r>
          <w:rPr>
            <w:noProof/>
            <w:webHidden/>
          </w:rPr>
        </w:r>
        <w:r>
          <w:rPr>
            <w:noProof/>
            <w:webHidden/>
          </w:rPr>
          <w:fldChar w:fldCharType="separate"/>
        </w:r>
        <w:r w:rsidR="005A2EBF">
          <w:rPr>
            <w:noProof/>
            <w:webHidden/>
          </w:rPr>
          <w:t>21</w:t>
        </w:r>
        <w:r>
          <w:rPr>
            <w:noProof/>
            <w:webHidden/>
          </w:rPr>
          <w:fldChar w:fldCharType="end"/>
        </w:r>
      </w:hyperlink>
    </w:p>
    <w:p w:rsidR="00751DA1" w:rsidRDefault="00751DA1" w14:paraId="1906721F" w14:textId="76D73C7E">
      <w:pPr>
        <w:pStyle w:val="TOC4"/>
        <w:tabs>
          <w:tab w:val="right" w:leader="dot" w:pos="9350"/>
        </w:tabs>
        <w:rPr>
          <w:rFonts w:asciiTheme="minorHAnsi" w:hAnsiTheme="minorHAnsi" w:eastAsiaTheme="minorEastAsia"/>
          <w:noProof/>
          <w:lang w:val="en-US"/>
        </w:rPr>
      </w:pPr>
      <w:hyperlink w:history="1" w:anchor="_Toc216802480">
        <w:r w:rsidRPr="007400AF">
          <w:rPr>
            <w:rStyle w:val="Hyperlink"/>
            <w:noProof/>
          </w:rPr>
          <w:t>2.3.1.1 USA - Favourable</w:t>
        </w:r>
        <w:r>
          <w:rPr>
            <w:noProof/>
            <w:webHidden/>
          </w:rPr>
          <w:tab/>
        </w:r>
        <w:r>
          <w:rPr>
            <w:noProof/>
            <w:webHidden/>
          </w:rPr>
          <w:fldChar w:fldCharType="begin"/>
        </w:r>
        <w:r>
          <w:rPr>
            <w:noProof/>
            <w:webHidden/>
          </w:rPr>
          <w:instrText xml:space="preserve"> PAGEREF _Toc216802480 \h </w:instrText>
        </w:r>
        <w:r>
          <w:rPr>
            <w:noProof/>
            <w:webHidden/>
          </w:rPr>
        </w:r>
        <w:r>
          <w:rPr>
            <w:noProof/>
            <w:webHidden/>
          </w:rPr>
          <w:fldChar w:fldCharType="separate"/>
        </w:r>
        <w:r w:rsidR="005A2EBF">
          <w:rPr>
            <w:noProof/>
            <w:webHidden/>
          </w:rPr>
          <w:t>21</w:t>
        </w:r>
        <w:r>
          <w:rPr>
            <w:noProof/>
            <w:webHidden/>
          </w:rPr>
          <w:fldChar w:fldCharType="end"/>
        </w:r>
      </w:hyperlink>
    </w:p>
    <w:p w:rsidR="00751DA1" w:rsidRDefault="00751DA1" w14:paraId="2754BFF8" w14:textId="2B0146F2">
      <w:pPr>
        <w:pStyle w:val="TOC4"/>
        <w:tabs>
          <w:tab w:val="right" w:leader="dot" w:pos="9350"/>
        </w:tabs>
        <w:rPr>
          <w:rFonts w:asciiTheme="minorHAnsi" w:hAnsiTheme="minorHAnsi" w:eastAsiaTheme="minorEastAsia"/>
          <w:noProof/>
          <w:lang w:val="en-US"/>
        </w:rPr>
      </w:pPr>
      <w:hyperlink w:history="1" w:anchor="_Toc216802481">
        <w:r w:rsidRPr="007400AF">
          <w:rPr>
            <w:rStyle w:val="Hyperlink"/>
            <w:noProof/>
          </w:rPr>
          <w:t>2.3.1.2 India – Favourable or Unfavourable</w:t>
        </w:r>
        <w:r>
          <w:rPr>
            <w:noProof/>
            <w:webHidden/>
          </w:rPr>
          <w:tab/>
        </w:r>
        <w:r>
          <w:rPr>
            <w:noProof/>
            <w:webHidden/>
          </w:rPr>
          <w:fldChar w:fldCharType="begin"/>
        </w:r>
        <w:r>
          <w:rPr>
            <w:noProof/>
            <w:webHidden/>
          </w:rPr>
          <w:instrText xml:space="preserve"> PAGEREF _Toc216802481 \h </w:instrText>
        </w:r>
        <w:r>
          <w:rPr>
            <w:noProof/>
            <w:webHidden/>
          </w:rPr>
        </w:r>
        <w:r>
          <w:rPr>
            <w:noProof/>
            <w:webHidden/>
          </w:rPr>
          <w:fldChar w:fldCharType="separate"/>
        </w:r>
        <w:r w:rsidR="005A2EBF">
          <w:rPr>
            <w:noProof/>
            <w:webHidden/>
          </w:rPr>
          <w:t>22</w:t>
        </w:r>
        <w:r>
          <w:rPr>
            <w:noProof/>
            <w:webHidden/>
          </w:rPr>
          <w:fldChar w:fldCharType="end"/>
        </w:r>
      </w:hyperlink>
    </w:p>
    <w:p w:rsidR="00751DA1" w:rsidRDefault="00751DA1" w14:paraId="7955431D" w14:textId="3395ECF4">
      <w:pPr>
        <w:pStyle w:val="TOC3"/>
        <w:tabs>
          <w:tab w:val="right" w:leader="dot" w:pos="9350"/>
        </w:tabs>
        <w:rPr>
          <w:rFonts w:asciiTheme="minorHAnsi" w:hAnsiTheme="minorHAnsi" w:eastAsiaTheme="minorEastAsia"/>
          <w:noProof/>
          <w:lang w:val="en-US"/>
        </w:rPr>
      </w:pPr>
      <w:hyperlink w:history="1" w:anchor="_Toc216802482">
        <w:r w:rsidRPr="007400AF">
          <w:rPr>
            <w:rStyle w:val="Hyperlink"/>
            <w:noProof/>
          </w:rPr>
          <w:t>2.3.2 Cultural Environment Analysis</w:t>
        </w:r>
        <w:r>
          <w:rPr>
            <w:noProof/>
            <w:webHidden/>
          </w:rPr>
          <w:tab/>
        </w:r>
        <w:r>
          <w:rPr>
            <w:noProof/>
            <w:webHidden/>
          </w:rPr>
          <w:fldChar w:fldCharType="begin"/>
        </w:r>
        <w:r>
          <w:rPr>
            <w:noProof/>
            <w:webHidden/>
          </w:rPr>
          <w:instrText xml:space="preserve"> PAGEREF _Toc216802482 \h </w:instrText>
        </w:r>
        <w:r>
          <w:rPr>
            <w:noProof/>
            <w:webHidden/>
          </w:rPr>
        </w:r>
        <w:r>
          <w:rPr>
            <w:noProof/>
            <w:webHidden/>
          </w:rPr>
          <w:fldChar w:fldCharType="separate"/>
        </w:r>
        <w:r w:rsidR="005A2EBF">
          <w:rPr>
            <w:noProof/>
            <w:webHidden/>
          </w:rPr>
          <w:t>23</w:t>
        </w:r>
        <w:r>
          <w:rPr>
            <w:noProof/>
            <w:webHidden/>
          </w:rPr>
          <w:fldChar w:fldCharType="end"/>
        </w:r>
      </w:hyperlink>
    </w:p>
    <w:p w:rsidR="00751DA1" w:rsidRDefault="00751DA1" w14:paraId="56FCAE50" w14:textId="126874E6">
      <w:pPr>
        <w:pStyle w:val="TOC4"/>
        <w:tabs>
          <w:tab w:val="right" w:leader="dot" w:pos="9350"/>
        </w:tabs>
        <w:rPr>
          <w:rFonts w:asciiTheme="minorHAnsi" w:hAnsiTheme="minorHAnsi" w:eastAsiaTheme="minorEastAsia"/>
          <w:noProof/>
          <w:lang w:val="en-US"/>
        </w:rPr>
      </w:pPr>
      <w:hyperlink w:history="1" w:anchor="_Toc216802483">
        <w:r w:rsidRPr="007400AF">
          <w:rPr>
            <w:rStyle w:val="Hyperlink"/>
            <w:noProof/>
          </w:rPr>
          <w:t>2.3.2.1 Hofstede Model</w:t>
        </w:r>
        <w:r>
          <w:rPr>
            <w:noProof/>
            <w:webHidden/>
          </w:rPr>
          <w:tab/>
        </w:r>
        <w:r>
          <w:rPr>
            <w:noProof/>
            <w:webHidden/>
          </w:rPr>
          <w:fldChar w:fldCharType="begin"/>
        </w:r>
        <w:r>
          <w:rPr>
            <w:noProof/>
            <w:webHidden/>
          </w:rPr>
          <w:instrText xml:space="preserve"> PAGEREF _Toc216802483 \h </w:instrText>
        </w:r>
        <w:r>
          <w:rPr>
            <w:noProof/>
            <w:webHidden/>
          </w:rPr>
        </w:r>
        <w:r>
          <w:rPr>
            <w:noProof/>
            <w:webHidden/>
          </w:rPr>
          <w:fldChar w:fldCharType="separate"/>
        </w:r>
        <w:r w:rsidR="005A2EBF">
          <w:rPr>
            <w:noProof/>
            <w:webHidden/>
          </w:rPr>
          <w:t>23</w:t>
        </w:r>
        <w:r>
          <w:rPr>
            <w:noProof/>
            <w:webHidden/>
          </w:rPr>
          <w:fldChar w:fldCharType="end"/>
        </w:r>
      </w:hyperlink>
    </w:p>
    <w:p w:rsidR="00751DA1" w:rsidRDefault="00751DA1" w14:paraId="36B819CA" w14:textId="1939B795">
      <w:pPr>
        <w:pStyle w:val="TOC4"/>
        <w:tabs>
          <w:tab w:val="right" w:leader="dot" w:pos="9350"/>
        </w:tabs>
        <w:rPr>
          <w:rFonts w:asciiTheme="minorHAnsi" w:hAnsiTheme="minorHAnsi" w:eastAsiaTheme="minorEastAsia"/>
          <w:noProof/>
          <w:lang w:val="en-US"/>
        </w:rPr>
      </w:pPr>
      <w:hyperlink w:history="1" w:anchor="_Toc216802484">
        <w:r w:rsidRPr="007400AF">
          <w:rPr>
            <w:rStyle w:val="Hyperlink"/>
            <w:noProof/>
          </w:rPr>
          <w:t>2.3.2.2 Advantages and Disadvantages of the Hofstede Model</w:t>
        </w:r>
        <w:r>
          <w:rPr>
            <w:noProof/>
            <w:webHidden/>
          </w:rPr>
          <w:tab/>
        </w:r>
        <w:r>
          <w:rPr>
            <w:noProof/>
            <w:webHidden/>
          </w:rPr>
          <w:fldChar w:fldCharType="begin"/>
        </w:r>
        <w:r>
          <w:rPr>
            <w:noProof/>
            <w:webHidden/>
          </w:rPr>
          <w:instrText xml:space="preserve"> PAGEREF _Toc216802484 \h </w:instrText>
        </w:r>
        <w:r>
          <w:rPr>
            <w:noProof/>
            <w:webHidden/>
          </w:rPr>
        </w:r>
        <w:r>
          <w:rPr>
            <w:noProof/>
            <w:webHidden/>
          </w:rPr>
          <w:fldChar w:fldCharType="separate"/>
        </w:r>
        <w:r w:rsidR="005A2EBF">
          <w:rPr>
            <w:noProof/>
            <w:webHidden/>
          </w:rPr>
          <w:t>25</w:t>
        </w:r>
        <w:r>
          <w:rPr>
            <w:noProof/>
            <w:webHidden/>
          </w:rPr>
          <w:fldChar w:fldCharType="end"/>
        </w:r>
      </w:hyperlink>
    </w:p>
    <w:p w:rsidR="00751DA1" w:rsidRDefault="00751DA1" w14:paraId="4FC23558" w14:textId="1D4206C2">
      <w:pPr>
        <w:pStyle w:val="TOC4"/>
        <w:tabs>
          <w:tab w:val="right" w:leader="dot" w:pos="9350"/>
        </w:tabs>
        <w:rPr>
          <w:rFonts w:asciiTheme="minorHAnsi" w:hAnsiTheme="minorHAnsi" w:eastAsiaTheme="minorEastAsia"/>
          <w:noProof/>
          <w:lang w:val="en-US"/>
        </w:rPr>
      </w:pPr>
      <w:hyperlink w:history="1" w:anchor="_Toc216802485">
        <w:r w:rsidRPr="007400AF">
          <w:rPr>
            <w:rStyle w:val="Hyperlink"/>
            <w:noProof/>
          </w:rPr>
          <w:t>2.3.2.3 Cultural Factors in the United States</w:t>
        </w:r>
        <w:r>
          <w:rPr>
            <w:noProof/>
            <w:webHidden/>
          </w:rPr>
          <w:tab/>
        </w:r>
        <w:r>
          <w:rPr>
            <w:noProof/>
            <w:webHidden/>
          </w:rPr>
          <w:fldChar w:fldCharType="begin"/>
        </w:r>
        <w:r>
          <w:rPr>
            <w:noProof/>
            <w:webHidden/>
          </w:rPr>
          <w:instrText xml:space="preserve"> PAGEREF _Toc216802485 \h </w:instrText>
        </w:r>
        <w:r>
          <w:rPr>
            <w:noProof/>
            <w:webHidden/>
          </w:rPr>
        </w:r>
        <w:r>
          <w:rPr>
            <w:noProof/>
            <w:webHidden/>
          </w:rPr>
          <w:fldChar w:fldCharType="separate"/>
        </w:r>
        <w:r w:rsidR="005A2EBF">
          <w:rPr>
            <w:noProof/>
            <w:webHidden/>
          </w:rPr>
          <w:t>25</w:t>
        </w:r>
        <w:r>
          <w:rPr>
            <w:noProof/>
            <w:webHidden/>
          </w:rPr>
          <w:fldChar w:fldCharType="end"/>
        </w:r>
      </w:hyperlink>
    </w:p>
    <w:p w:rsidR="00751DA1" w:rsidRDefault="00751DA1" w14:paraId="68855E70" w14:textId="6183FF69">
      <w:pPr>
        <w:pStyle w:val="TOC4"/>
        <w:tabs>
          <w:tab w:val="right" w:leader="dot" w:pos="9350"/>
        </w:tabs>
        <w:rPr>
          <w:rFonts w:asciiTheme="minorHAnsi" w:hAnsiTheme="minorHAnsi" w:eastAsiaTheme="minorEastAsia"/>
          <w:noProof/>
          <w:lang w:val="en-US"/>
        </w:rPr>
      </w:pPr>
      <w:hyperlink w:history="1" w:anchor="_Toc216802486">
        <w:r w:rsidRPr="007400AF">
          <w:rPr>
            <w:rStyle w:val="Hyperlink"/>
            <w:noProof/>
          </w:rPr>
          <w:t>2.3.2.4 Cultural Factors in India</w:t>
        </w:r>
        <w:r>
          <w:rPr>
            <w:noProof/>
            <w:webHidden/>
          </w:rPr>
          <w:tab/>
        </w:r>
        <w:r>
          <w:rPr>
            <w:noProof/>
            <w:webHidden/>
          </w:rPr>
          <w:fldChar w:fldCharType="begin"/>
        </w:r>
        <w:r>
          <w:rPr>
            <w:noProof/>
            <w:webHidden/>
          </w:rPr>
          <w:instrText xml:space="preserve"> PAGEREF _Toc216802486 \h </w:instrText>
        </w:r>
        <w:r>
          <w:rPr>
            <w:noProof/>
            <w:webHidden/>
          </w:rPr>
        </w:r>
        <w:r>
          <w:rPr>
            <w:noProof/>
            <w:webHidden/>
          </w:rPr>
          <w:fldChar w:fldCharType="separate"/>
        </w:r>
        <w:r w:rsidR="005A2EBF">
          <w:rPr>
            <w:noProof/>
            <w:webHidden/>
          </w:rPr>
          <w:t>27</w:t>
        </w:r>
        <w:r>
          <w:rPr>
            <w:noProof/>
            <w:webHidden/>
          </w:rPr>
          <w:fldChar w:fldCharType="end"/>
        </w:r>
      </w:hyperlink>
    </w:p>
    <w:p w:rsidR="00751DA1" w:rsidRDefault="00751DA1" w14:paraId="5F84D6FC" w14:textId="78A7210F">
      <w:pPr>
        <w:pStyle w:val="TOC2"/>
        <w:tabs>
          <w:tab w:val="right" w:leader="dot" w:pos="9350"/>
        </w:tabs>
        <w:rPr>
          <w:rFonts w:asciiTheme="minorHAnsi" w:hAnsiTheme="minorHAnsi" w:eastAsiaTheme="minorEastAsia"/>
          <w:noProof/>
          <w:lang w:val="en-US"/>
        </w:rPr>
      </w:pPr>
      <w:hyperlink w:history="1" w:anchor="_Toc216802487">
        <w:r w:rsidRPr="007400AF">
          <w:rPr>
            <w:rStyle w:val="Hyperlink"/>
            <w:noProof/>
          </w:rPr>
          <w:t>2.4 Technological Factors</w:t>
        </w:r>
        <w:r>
          <w:rPr>
            <w:noProof/>
            <w:webHidden/>
          </w:rPr>
          <w:tab/>
        </w:r>
        <w:r>
          <w:rPr>
            <w:noProof/>
            <w:webHidden/>
          </w:rPr>
          <w:fldChar w:fldCharType="begin"/>
        </w:r>
        <w:r>
          <w:rPr>
            <w:noProof/>
            <w:webHidden/>
          </w:rPr>
          <w:instrText xml:space="preserve"> PAGEREF _Toc216802487 \h </w:instrText>
        </w:r>
        <w:r>
          <w:rPr>
            <w:noProof/>
            <w:webHidden/>
          </w:rPr>
        </w:r>
        <w:r>
          <w:rPr>
            <w:noProof/>
            <w:webHidden/>
          </w:rPr>
          <w:fldChar w:fldCharType="separate"/>
        </w:r>
        <w:r w:rsidR="005A2EBF">
          <w:rPr>
            <w:noProof/>
            <w:webHidden/>
          </w:rPr>
          <w:t>27</w:t>
        </w:r>
        <w:r>
          <w:rPr>
            <w:noProof/>
            <w:webHidden/>
          </w:rPr>
          <w:fldChar w:fldCharType="end"/>
        </w:r>
      </w:hyperlink>
    </w:p>
    <w:p w:rsidR="00751DA1" w:rsidRDefault="00751DA1" w14:paraId="06387BC2" w14:textId="6FFEABA8">
      <w:pPr>
        <w:pStyle w:val="TOC3"/>
        <w:tabs>
          <w:tab w:val="right" w:leader="dot" w:pos="9350"/>
        </w:tabs>
        <w:rPr>
          <w:rFonts w:asciiTheme="minorHAnsi" w:hAnsiTheme="minorHAnsi" w:eastAsiaTheme="minorEastAsia"/>
          <w:noProof/>
          <w:lang w:val="en-US"/>
        </w:rPr>
      </w:pPr>
      <w:hyperlink w:history="1" w:anchor="_Toc216802488">
        <w:r w:rsidRPr="007400AF">
          <w:rPr>
            <w:rStyle w:val="Hyperlink"/>
            <w:noProof/>
          </w:rPr>
          <w:t>2.4.1 USA - Favourable</w:t>
        </w:r>
        <w:r>
          <w:rPr>
            <w:noProof/>
            <w:webHidden/>
          </w:rPr>
          <w:tab/>
        </w:r>
        <w:r>
          <w:rPr>
            <w:noProof/>
            <w:webHidden/>
          </w:rPr>
          <w:fldChar w:fldCharType="begin"/>
        </w:r>
        <w:r>
          <w:rPr>
            <w:noProof/>
            <w:webHidden/>
          </w:rPr>
          <w:instrText xml:space="preserve"> PAGEREF _Toc216802488 \h </w:instrText>
        </w:r>
        <w:r>
          <w:rPr>
            <w:noProof/>
            <w:webHidden/>
          </w:rPr>
        </w:r>
        <w:r>
          <w:rPr>
            <w:noProof/>
            <w:webHidden/>
          </w:rPr>
          <w:fldChar w:fldCharType="separate"/>
        </w:r>
        <w:r w:rsidR="005A2EBF">
          <w:rPr>
            <w:noProof/>
            <w:webHidden/>
          </w:rPr>
          <w:t>27</w:t>
        </w:r>
        <w:r>
          <w:rPr>
            <w:noProof/>
            <w:webHidden/>
          </w:rPr>
          <w:fldChar w:fldCharType="end"/>
        </w:r>
      </w:hyperlink>
    </w:p>
    <w:p w:rsidR="00751DA1" w:rsidRDefault="00751DA1" w14:paraId="3FF07EC5" w14:textId="2626C18D">
      <w:pPr>
        <w:pStyle w:val="TOC3"/>
        <w:tabs>
          <w:tab w:val="right" w:leader="dot" w:pos="9350"/>
        </w:tabs>
        <w:rPr>
          <w:rFonts w:asciiTheme="minorHAnsi" w:hAnsiTheme="minorHAnsi" w:eastAsiaTheme="minorEastAsia"/>
          <w:noProof/>
          <w:lang w:val="en-US"/>
        </w:rPr>
      </w:pPr>
      <w:hyperlink w:history="1" w:anchor="_Toc216802489">
        <w:r w:rsidRPr="007400AF">
          <w:rPr>
            <w:rStyle w:val="Hyperlink"/>
            <w:noProof/>
          </w:rPr>
          <w:t>2.4.2 India - Unfavourable</w:t>
        </w:r>
        <w:r>
          <w:rPr>
            <w:noProof/>
            <w:webHidden/>
          </w:rPr>
          <w:tab/>
        </w:r>
        <w:r>
          <w:rPr>
            <w:noProof/>
            <w:webHidden/>
          </w:rPr>
          <w:fldChar w:fldCharType="begin"/>
        </w:r>
        <w:r>
          <w:rPr>
            <w:noProof/>
            <w:webHidden/>
          </w:rPr>
          <w:instrText xml:space="preserve"> PAGEREF _Toc216802489 \h </w:instrText>
        </w:r>
        <w:r>
          <w:rPr>
            <w:noProof/>
            <w:webHidden/>
          </w:rPr>
        </w:r>
        <w:r>
          <w:rPr>
            <w:noProof/>
            <w:webHidden/>
          </w:rPr>
          <w:fldChar w:fldCharType="separate"/>
        </w:r>
        <w:r w:rsidR="005A2EBF">
          <w:rPr>
            <w:noProof/>
            <w:webHidden/>
          </w:rPr>
          <w:t>28</w:t>
        </w:r>
        <w:r>
          <w:rPr>
            <w:noProof/>
            <w:webHidden/>
          </w:rPr>
          <w:fldChar w:fldCharType="end"/>
        </w:r>
      </w:hyperlink>
    </w:p>
    <w:p w:rsidR="00751DA1" w:rsidRDefault="00751DA1" w14:paraId="083C1560" w14:textId="0CABC801">
      <w:pPr>
        <w:pStyle w:val="TOC2"/>
        <w:tabs>
          <w:tab w:val="right" w:leader="dot" w:pos="9350"/>
        </w:tabs>
        <w:rPr>
          <w:rFonts w:asciiTheme="minorHAnsi" w:hAnsiTheme="minorHAnsi" w:eastAsiaTheme="minorEastAsia"/>
          <w:noProof/>
          <w:lang w:val="en-US"/>
        </w:rPr>
      </w:pPr>
      <w:hyperlink w:history="1" w:anchor="_Toc216802490">
        <w:r w:rsidRPr="007400AF">
          <w:rPr>
            <w:rStyle w:val="Hyperlink"/>
            <w:noProof/>
          </w:rPr>
          <w:t>2.5 Legal Factors</w:t>
        </w:r>
        <w:r>
          <w:rPr>
            <w:noProof/>
            <w:webHidden/>
          </w:rPr>
          <w:tab/>
        </w:r>
        <w:r>
          <w:rPr>
            <w:noProof/>
            <w:webHidden/>
          </w:rPr>
          <w:fldChar w:fldCharType="begin"/>
        </w:r>
        <w:r>
          <w:rPr>
            <w:noProof/>
            <w:webHidden/>
          </w:rPr>
          <w:instrText xml:space="preserve"> PAGEREF _Toc216802490 \h </w:instrText>
        </w:r>
        <w:r>
          <w:rPr>
            <w:noProof/>
            <w:webHidden/>
          </w:rPr>
        </w:r>
        <w:r>
          <w:rPr>
            <w:noProof/>
            <w:webHidden/>
          </w:rPr>
          <w:fldChar w:fldCharType="separate"/>
        </w:r>
        <w:r w:rsidR="005A2EBF">
          <w:rPr>
            <w:noProof/>
            <w:webHidden/>
          </w:rPr>
          <w:t>29</w:t>
        </w:r>
        <w:r>
          <w:rPr>
            <w:noProof/>
            <w:webHidden/>
          </w:rPr>
          <w:fldChar w:fldCharType="end"/>
        </w:r>
      </w:hyperlink>
    </w:p>
    <w:p w:rsidR="00751DA1" w:rsidRDefault="00751DA1" w14:paraId="040CB422" w14:textId="54314B4E">
      <w:pPr>
        <w:pStyle w:val="TOC3"/>
        <w:tabs>
          <w:tab w:val="right" w:leader="dot" w:pos="9350"/>
        </w:tabs>
        <w:rPr>
          <w:rFonts w:asciiTheme="minorHAnsi" w:hAnsiTheme="minorHAnsi" w:eastAsiaTheme="minorEastAsia"/>
          <w:noProof/>
          <w:lang w:val="en-US"/>
        </w:rPr>
      </w:pPr>
      <w:hyperlink w:history="1" w:anchor="_Toc216802491">
        <w:r w:rsidRPr="007400AF">
          <w:rPr>
            <w:rStyle w:val="Hyperlink"/>
            <w:noProof/>
          </w:rPr>
          <w:t>2.5.1 USA - Favourable</w:t>
        </w:r>
        <w:r>
          <w:rPr>
            <w:noProof/>
            <w:webHidden/>
          </w:rPr>
          <w:tab/>
        </w:r>
        <w:r>
          <w:rPr>
            <w:noProof/>
            <w:webHidden/>
          </w:rPr>
          <w:fldChar w:fldCharType="begin"/>
        </w:r>
        <w:r>
          <w:rPr>
            <w:noProof/>
            <w:webHidden/>
          </w:rPr>
          <w:instrText xml:space="preserve"> PAGEREF _Toc216802491 \h </w:instrText>
        </w:r>
        <w:r>
          <w:rPr>
            <w:noProof/>
            <w:webHidden/>
          </w:rPr>
        </w:r>
        <w:r>
          <w:rPr>
            <w:noProof/>
            <w:webHidden/>
          </w:rPr>
          <w:fldChar w:fldCharType="separate"/>
        </w:r>
        <w:r w:rsidR="005A2EBF">
          <w:rPr>
            <w:noProof/>
            <w:webHidden/>
          </w:rPr>
          <w:t>29</w:t>
        </w:r>
        <w:r>
          <w:rPr>
            <w:noProof/>
            <w:webHidden/>
          </w:rPr>
          <w:fldChar w:fldCharType="end"/>
        </w:r>
      </w:hyperlink>
    </w:p>
    <w:p w:rsidR="00751DA1" w:rsidRDefault="00751DA1" w14:paraId="76672EED" w14:textId="0A19C5B5">
      <w:pPr>
        <w:pStyle w:val="TOC3"/>
        <w:tabs>
          <w:tab w:val="right" w:leader="dot" w:pos="9350"/>
        </w:tabs>
        <w:rPr>
          <w:rFonts w:asciiTheme="minorHAnsi" w:hAnsiTheme="minorHAnsi" w:eastAsiaTheme="minorEastAsia"/>
          <w:noProof/>
          <w:lang w:val="en-US"/>
        </w:rPr>
      </w:pPr>
      <w:hyperlink w:history="1" w:anchor="_Toc216802492">
        <w:r w:rsidRPr="007400AF">
          <w:rPr>
            <w:rStyle w:val="Hyperlink"/>
            <w:noProof/>
          </w:rPr>
          <w:t>2.5.2 India - Unfavourable</w:t>
        </w:r>
        <w:r>
          <w:rPr>
            <w:noProof/>
            <w:webHidden/>
          </w:rPr>
          <w:tab/>
        </w:r>
        <w:r>
          <w:rPr>
            <w:noProof/>
            <w:webHidden/>
          </w:rPr>
          <w:fldChar w:fldCharType="begin"/>
        </w:r>
        <w:r>
          <w:rPr>
            <w:noProof/>
            <w:webHidden/>
          </w:rPr>
          <w:instrText xml:space="preserve"> PAGEREF _Toc216802492 \h </w:instrText>
        </w:r>
        <w:r>
          <w:rPr>
            <w:noProof/>
            <w:webHidden/>
          </w:rPr>
        </w:r>
        <w:r>
          <w:rPr>
            <w:noProof/>
            <w:webHidden/>
          </w:rPr>
          <w:fldChar w:fldCharType="separate"/>
        </w:r>
        <w:r w:rsidR="005A2EBF">
          <w:rPr>
            <w:noProof/>
            <w:webHidden/>
          </w:rPr>
          <w:t>30</w:t>
        </w:r>
        <w:r>
          <w:rPr>
            <w:noProof/>
            <w:webHidden/>
          </w:rPr>
          <w:fldChar w:fldCharType="end"/>
        </w:r>
      </w:hyperlink>
    </w:p>
    <w:p w:rsidR="00751DA1" w:rsidRDefault="00751DA1" w14:paraId="6F802B3D" w14:textId="50A8FE51">
      <w:pPr>
        <w:pStyle w:val="TOC2"/>
        <w:tabs>
          <w:tab w:val="right" w:leader="dot" w:pos="9350"/>
        </w:tabs>
        <w:rPr>
          <w:rFonts w:asciiTheme="minorHAnsi" w:hAnsiTheme="minorHAnsi" w:eastAsiaTheme="minorEastAsia"/>
          <w:noProof/>
          <w:lang w:val="en-US"/>
        </w:rPr>
      </w:pPr>
      <w:hyperlink w:history="1" w:anchor="_Toc216802493">
        <w:r w:rsidRPr="007400AF">
          <w:rPr>
            <w:rStyle w:val="Hyperlink"/>
            <w:noProof/>
          </w:rPr>
          <w:t>2.6 Environmental Factors</w:t>
        </w:r>
        <w:r>
          <w:rPr>
            <w:noProof/>
            <w:webHidden/>
          </w:rPr>
          <w:tab/>
        </w:r>
        <w:r>
          <w:rPr>
            <w:noProof/>
            <w:webHidden/>
          </w:rPr>
          <w:fldChar w:fldCharType="begin"/>
        </w:r>
        <w:r>
          <w:rPr>
            <w:noProof/>
            <w:webHidden/>
          </w:rPr>
          <w:instrText xml:space="preserve"> PAGEREF _Toc216802493 \h </w:instrText>
        </w:r>
        <w:r>
          <w:rPr>
            <w:noProof/>
            <w:webHidden/>
          </w:rPr>
        </w:r>
        <w:r>
          <w:rPr>
            <w:noProof/>
            <w:webHidden/>
          </w:rPr>
          <w:fldChar w:fldCharType="separate"/>
        </w:r>
        <w:r w:rsidR="005A2EBF">
          <w:rPr>
            <w:noProof/>
            <w:webHidden/>
          </w:rPr>
          <w:t>31</w:t>
        </w:r>
        <w:r>
          <w:rPr>
            <w:noProof/>
            <w:webHidden/>
          </w:rPr>
          <w:fldChar w:fldCharType="end"/>
        </w:r>
      </w:hyperlink>
    </w:p>
    <w:p w:rsidR="00751DA1" w:rsidRDefault="00751DA1" w14:paraId="2307A7CA" w14:textId="420413E1">
      <w:pPr>
        <w:pStyle w:val="TOC3"/>
        <w:tabs>
          <w:tab w:val="right" w:leader="dot" w:pos="9350"/>
        </w:tabs>
        <w:rPr>
          <w:rFonts w:asciiTheme="minorHAnsi" w:hAnsiTheme="minorHAnsi" w:eastAsiaTheme="minorEastAsia"/>
          <w:noProof/>
          <w:lang w:val="en-US"/>
        </w:rPr>
      </w:pPr>
      <w:hyperlink w:history="1" w:anchor="_Toc216802494">
        <w:r w:rsidRPr="007400AF">
          <w:rPr>
            <w:rStyle w:val="Hyperlink"/>
            <w:noProof/>
          </w:rPr>
          <w:t>2.6.1 USA - Favourable</w:t>
        </w:r>
        <w:r>
          <w:rPr>
            <w:noProof/>
            <w:webHidden/>
          </w:rPr>
          <w:tab/>
        </w:r>
        <w:r>
          <w:rPr>
            <w:noProof/>
            <w:webHidden/>
          </w:rPr>
          <w:fldChar w:fldCharType="begin"/>
        </w:r>
        <w:r>
          <w:rPr>
            <w:noProof/>
            <w:webHidden/>
          </w:rPr>
          <w:instrText xml:space="preserve"> PAGEREF _Toc216802494 \h </w:instrText>
        </w:r>
        <w:r>
          <w:rPr>
            <w:noProof/>
            <w:webHidden/>
          </w:rPr>
        </w:r>
        <w:r>
          <w:rPr>
            <w:noProof/>
            <w:webHidden/>
          </w:rPr>
          <w:fldChar w:fldCharType="separate"/>
        </w:r>
        <w:r w:rsidR="005A2EBF">
          <w:rPr>
            <w:noProof/>
            <w:webHidden/>
          </w:rPr>
          <w:t>31</w:t>
        </w:r>
        <w:r>
          <w:rPr>
            <w:noProof/>
            <w:webHidden/>
          </w:rPr>
          <w:fldChar w:fldCharType="end"/>
        </w:r>
      </w:hyperlink>
    </w:p>
    <w:p w:rsidR="00751DA1" w:rsidRDefault="00751DA1" w14:paraId="77BCC81F" w14:textId="66D3AE32">
      <w:pPr>
        <w:pStyle w:val="TOC3"/>
        <w:tabs>
          <w:tab w:val="right" w:leader="dot" w:pos="9350"/>
        </w:tabs>
        <w:rPr>
          <w:rFonts w:asciiTheme="minorHAnsi" w:hAnsiTheme="minorHAnsi" w:eastAsiaTheme="minorEastAsia"/>
          <w:noProof/>
          <w:lang w:val="en-US"/>
        </w:rPr>
      </w:pPr>
      <w:hyperlink w:history="1" w:anchor="_Toc216802495">
        <w:r w:rsidRPr="007400AF">
          <w:rPr>
            <w:rStyle w:val="Hyperlink"/>
            <w:noProof/>
          </w:rPr>
          <w:t>2.6.2 India - Favourable or Unfavourable</w:t>
        </w:r>
        <w:r>
          <w:rPr>
            <w:noProof/>
            <w:webHidden/>
          </w:rPr>
          <w:tab/>
        </w:r>
        <w:r>
          <w:rPr>
            <w:noProof/>
            <w:webHidden/>
          </w:rPr>
          <w:fldChar w:fldCharType="begin"/>
        </w:r>
        <w:r>
          <w:rPr>
            <w:noProof/>
            <w:webHidden/>
          </w:rPr>
          <w:instrText xml:space="preserve"> PAGEREF _Toc216802495 \h </w:instrText>
        </w:r>
        <w:r>
          <w:rPr>
            <w:noProof/>
            <w:webHidden/>
          </w:rPr>
        </w:r>
        <w:r>
          <w:rPr>
            <w:noProof/>
            <w:webHidden/>
          </w:rPr>
          <w:fldChar w:fldCharType="separate"/>
        </w:r>
        <w:r w:rsidR="005A2EBF">
          <w:rPr>
            <w:noProof/>
            <w:webHidden/>
          </w:rPr>
          <w:t>32</w:t>
        </w:r>
        <w:r>
          <w:rPr>
            <w:noProof/>
            <w:webHidden/>
          </w:rPr>
          <w:fldChar w:fldCharType="end"/>
        </w:r>
      </w:hyperlink>
    </w:p>
    <w:p w:rsidR="00751DA1" w:rsidRDefault="00751DA1" w14:paraId="20564201" w14:textId="514F12CE">
      <w:pPr>
        <w:pStyle w:val="TOC2"/>
        <w:tabs>
          <w:tab w:val="right" w:leader="dot" w:pos="9350"/>
        </w:tabs>
        <w:rPr>
          <w:rFonts w:asciiTheme="minorHAnsi" w:hAnsiTheme="minorHAnsi" w:eastAsiaTheme="minorEastAsia"/>
          <w:noProof/>
          <w:lang w:val="en-US"/>
        </w:rPr>
      </w:pPr>
      <w:hyperlink w:history="1" w:anchor="_Toc216802496">
        <w:r w:rsidRPr="007400AF">
          <w:rPr>
            <w:rStyle w:val="Hyperlink"/>
            <w:noProof/>
          </w:rPr>
          <w:t>2.7 Similarities and Differences in Netflix’s PESTLE Analysis (U.S. vs. India)</w:t>
        </w:r>
        <w:r>
          <w:rPr>
            <w:noProof/>
            <w:webHidden/>
          </w:rPr>
          <w:tab/>
        </w:r>
        <w:r>
          <w:rPr>
            <w:noProof/>
            <w:webHidden/>
          </w:rPr>
          <w:fldChar w:fldCharType="begin"/>
        </w:r>
        <w:r>
          <w:rPr>
            <w:noProof/>
            <w:webHidden/>
          </w:rPr>
          <w:instrText xml:space="preserve"> PAGEREF _Toc216802496 \h </w:instrText>
        </w:r>
        <w:r>
          <w:rPr>
            <w:noProof/>
            <w:webHidden/>
          </w:rPr>
        </w:r>
        <w:r>
          <w:rPr>
            <w:noProof/>
            <w:webHidden/>
          </w:rPr>
          <w:fldChar w:fldCharType="separate"/>
        </w:r>
        <w:r w:rsidR="005A2EBF">
          <w:rPr>
            <w:noProof/>
            <w:webHidden/>
          </w:rPr>
          <w:t>34</w:t>
        </w:r>
        <w:r>
          <w:rPr>
            <w:noProof/>
            <w:webHidden/>
          </w:rPr>
          <w:fldChar w:fldCharType="end"/>
        </w:r>
      </w:hyperlink>
    </w:p>
    <w:p w:rsidR="00751DA1" w:rsidRDefault="00751DA1" w14:paraId="282ED3D7" w14:textId="1B81467D">
      <w:pPr>
        <w:pStyle w:val="TOC1"/>
        <w:tabs>
          <w:tab w:val="right" w:leader="dot" w:pos="9350"/>
        </w:tabs>
        <w:rPr>
          <w:rFonts w:asciiTheme="minorHAnsi" w:hAnsiTheme="minorHAnsi" w:eastAsiaTheme="minorEastAsia"/>
          <w:noProof/>
          <w:lang w:val="en-US"/>
        </w:rPr>
      </w:pPr>
      <w:hyperlink w:history="1" w:anchor="_Toc216802497">
        <w:r w:rsidRPr="007400AF">
          <w:rPr>
            <w:rStyle w:val="Hyperlink"/>
            <w:noProof/>
          </w:rPr>
          <w:t>3. Comparison of Netflix’s STP Strategies in Country A and Country B</w:t>
        </w:r>
        <w:r>
          <w:rPr>
            <w:noProof/>
            <w:webHidden/>
          </w:rPr>
          <w:tab/>
        </w:r>
        <w:r>
          <w:rPr>
            <w:noProof/>
            <w:webHidden/>
          </w:rPr>
          <w:fldChar w:fldCharType="begin"/>
        </w:r>
        <w:r>
          <w:rPr>
            <w:noProof/>
            <w:webHidden/>
          </w:rPr>
          <w:instrText xml:space="preserve"> PAGEREF _Toc216802497 \h </w:instrText>
        </w:r>
        <w:r>
          <w:rPr>
            <w:noProof/>
            <w:webHidden/>
          </w:rPr>
        </w:r>
        <w:r>
          <w:rPr>
            <w:noProof/>
            <w:webHidden/>
          </w:rPr>
          <w:fldChar w:fldCharType="separate"/>
        </w:r>
        <w:r w:rsidR="005A2EBF">
          <w:rPr>
            <w:noProof/>
            <w:webHidden/>
          </w:rPr>
          <w:t>35</w:t>
        </w:r>
        <w:r>
          <w:rPr>
            <w:noProof/>
            <w:webHidden/>
          </w:rPr>
          <w:fldChar w:fldCharType="end"/>
        </w:r>
      </w:hyperlink>
    </w:p>
    <w:p w:rsidR="00751DA1" w:rsidRDefault="00751DA1" w14:paraId="2781B0C7" w14:textId="667FDB14">
      <w:pPr>
        <w:pStyle w:val="TOC2"/>
        <w:tabs>
          <w:tab w:val="right" w:leader="dot" w:pos="9350"/>
        </w:tabs>
        <w:rPr>
          <w:rFonts w:asciiTheme="minorHAnsi" w:hAnsiTheme="minorHAnsi" w:eastAsiaTheme="minorEastAsia"/>
          <w:noProof/>
          <w:lang w:val="en-US"/>
        </w:rPr>
      </w:pPr>
      <w:hyperlink w:history="1" w:anchor="_Toc216802498">
        <w:r w:rsidRPr="007400AF">
          <w:rPr>
            <w:rStyle w:val="Hyperlink"/>
            <w:noProof/>
          </w:rPr>
          <w:t>3.1 Segmentation Strategies</w:t>
        </w:r>
        <w:r>
          <w:rPr>
            <w:noProof/>
            <w:webHidden/>
          </w:rPr>
          <w:tab/>
        </w:r>
        <w:r>
          <w:rPr>
            <w:noProof/>
            <w:webHidden/>
          </w:rPr>
          <w:fldChar w:fldCharType="begin"/>
        </w:r>
        <w:r>
          <w:rPr>
            <w:noProof/>
            <w:webHidden/>
          </w:rPr>
          <w:instrText xml:space="preserve"> PAGEREF _Toc216802498 \h </w:instrText>
        </w:r>
        <w:r>
          <w:rPr>
            <w:noProof/>
            <w:webHidden/>
          </w:rPr>
        </w:r>
        <w:r>
          <w:rPr>
            <w:noProof/>
            <w:webHidden/>
          </w:rPr>
          <w:fldChar w:fldCharType="separate"/>
        </w:r>
        <w:r w:rsidR="005A2EBF">
          <w:rPr>
            <w:noProof/>
            <w:webHidden/>
          </w:rPr>
          <w:t>35</w:t>
        </w:r>
        <w:r>
          <w:rPr>
            <w:noProof/>
            <w:webHidden/>
          </w:rPr>
          <w:fldChar w:fldCharType="end"/>
        </w:r>
      </w:hyperlink>
    </w:p>
    <w:p w:rsidR="00751DA1" w:rsidRDefault="00751DA1" w14:paraId="35679BAF" w14:textId="113F8146">
      <w:pPr>
        <w:pStyle w:val="TOC3"/>
        <w:tabs>
          <w:tab w:val="right" w:leader="dot" w:pos="9350"/>
        </w:tabs>
        <w:rPr>
          <w:rFonts w:asciiTheme="minorHAnsi" w:hAnsiTheme="minorHAnsi" w:eastAsiaTheme="minorEastAsia"/>
          <w:noProof/>
          <w:lang w:val="en-US"/>
        </w:rPr>
      </w:pPr>
      <w:hyperlink w:history="1" w:anchor="_Toc216802499">
        <w:r w:rsidRPr="007400AF">
          <w:rPr>
            <w:rStyle w:val="Hyperlink"/>
            <w:noProof/>
            <w:lang w:val="en-US"/>
          </w:rPr>
          <w:t>3.1.1 Demographic Segmentation</w:t>
        </w:r>
        <w:r>
          <w:rPr>
            <w:noProof/>
            <w:webHidden/>
          </w:rPr>
          <w:tab/>
        </w:r>
        <w:r>
          <w:rPr>
            <w:noProof/>
            <w:webHidden/>
          </w:rPr>
          <w:fldChar w:fldCharType="begin"/>
        </w:r>
        <w:r>
          <w:rPr>
            <w:noProof/>
            <w:webHidden/>
          </w:rPr>
          <w:instrText xml:space="preserve"> PAGEREF _Toc216802499 \h </w:instrText>
        </w:r>
        <w:r>
          <w:rPr>
            <w:noProof/>
            <w:webHidden/>
          </w:rPr>
        </w:r>
        <w:r>
          <w:rPr>
            <w:noProof/>
            <w:webHidden/>
          </w:rPr>
          <w:fldChar w:fldCharType="separate"/>
        </w:r>
        <w:r w:rsidR="005A2EBF">
          <w:rPr>
            <w:noProof/>
            <w:webHidden/>
          </w:rPr>
          <w:t>35</w:t>
        </w:r>
        <w:r>
          <w:rPr>
            <w:noProof/>
            <w:webHidden/>
          </w:rPr>
          <w:fldChar w:fldCharType="end"/>
        </w:r>
      </w:hyperlink>
    </w:p>
    <w:p w:rsidR="00751DA1" w:rsidRDefault="00751DA1" w14:paraId="62CC56CC" w14:textId="0F5114E8">
      <w:pPr>
        <w:pStyle w:val="TOC4"/>
        <w:tabs>
          <w:tab w:val="right" w:leader="dot" w:pos="9350"/>
        </w:tabs>
        <w:rPr>
          <w:rFonts w:asciiTheme="minorHAnsi" w:hAnsiTheme="minorHAnsi" w:eastAsiaTheme="minorEastAsia"/>
          <w:noProof/>
          <w:lang w:val="en-US"/>
        </w:rPr>
      </w:pPr>
      <w:hyperlink w:history="1" w:anchor="_Toc216802500">
        <w:r w:rsidRPr="007400AF">
          <w:rPr>
            <w:rStyle w:val="Hyperlink"/>
            <w:noProof/>
            <w:lang w:val="en-US"/>
          </w:rPr>
          <w:t>3.1.1.1 United States</w:t>
        </w:r>
        <w:r>
          <w:rPr>
            <w:noProof/>
            <w:webHidden/>
          </w:rPr>
          <w:tab/>
        </w:r>
        <w:r>
          <w:rPr>
            <w:noProof/>
            <w:webHidden/>
          </w:rPr>
          <w:fldChar w:fldCharType="begin"/>
        </w:r>
        <w:r>
          <w:rPr>
            <w:noProof/>
            <w:webHidden/>
          </w:rPr>
          <w:instrText xml:space="preserve"> PAGEREF _Toc216802500 \h </w:instrText>
        </w:r>
        <w:r>
          <w:rPr>
            <w:noProof/>
            <w:webHidden/>
          </w:rPr>
        </w:r>
        <w:r>
          <w:rPr>
            <w:noProof/>
            <w:webHidden/>
          </w:rPr>
          <w:fldChar w:fldCharType="separate"/>
        </w:r>
        <w:r w:rsidR="005A2EBF">
          <w:rPr>
            <w:noProof/>
            <w:webHidden/>
          </w:rPr>
          <w:t>35</w:t>
        </w:r>
        <w:r>
          <w:rPr>
            <w:noProof/>
            <w:webHidden/>
          </w:rPr>
          <w:fldChar w:fldCharType="end"/>
        </w:r>
      </w:hyperlink>
    </w:p>
    <w:p w:rsidR="00751DA1" w:rsidRDefault="00751DA1" w14:paraId="542AC239" w14:textId="551757CE">
      <w:pPr>
        <w:pStyle w:val="TOC4"/>
        <w:tabs>
          <w:tab w:val="right" w:leader="dot" w:pos="9350"/>
        </w:tabs>
        <w:rPr>
          <w:rFonts w:asciiTheme="minorHAnsi" w:hAnsiTheme="minorHAnsi" w:eastAsiaTheme="minorEastAsia"/>
          <w:noProof/>
          <w:lang w:val="en-US"/>
        </w:rPr>
      </w:pPr>
      <w:hyperlink w:history="1" w:anchor="_Toc216802501">
        <w:r w:rsidRPr="007400AF">
          <w:rPr>
            <w:rStyle w:val="Hyperlink"/>
            <w:noProof/>
            <w:lang w:val="en-US"/>
          </w:rPr>
          <w:t>3.1.1.2 India</w:t>
        </w:r>
        <w:r>
          <w:rPr>
            <w:noProof/>
            <w:webHidden/>
          </w:rPr>
          <w:tab/>
        </w:r>
        <w:r>
          <w:rPr>
            <w:noProof/>
            <w:webHidden/>
          </w:rPr>
          <w:fldChar w:fldCharType="begin"/>
        </w:r>
        <w:r>
          <w:rPr>
            <w:noProof/>
            <w:webHidden/>
          </w:rPr>
          <w:instrText xml:space="preserve"> PAGEREF _Toc216802501 \h </w:instrText>
        </w:r>
        <w:r>
          <w:rPr>
            <w:noProof/>
            <w:webHidden/>
          </w:rPr>
        </w:r>
        <w:r>
          <w:rPr>
            <w:noProof/>
            <w:webHidden/>
          </w:rPr>
          <w:fldChar w:fldCharType="separate"/>
        </w:r>
        <w:r w:rsidR="005A2EBF">
          <w:rPr>
            <w:noProof/>
            <w:webHidden/>
          </w:rPr>
          <w:t>36</w:t>
        </w:r>
        <w:r>
          <w:rPr>
            <w:noProof/>
            <w:webHidden/>
          </w:rPr>
          <w:fldChar w:fldCharType="end"/>
        </w:r>
      </w:hyperlink>
    </w:p>
    <w:p w:rsidR="00751DA1" w:rsidRDefault="00751DA1" w14:paraId="0769F70D" w14:textId="6A122F16">
      <w:pPr>
        <w:pStyle w:val="TOC3"/>
        <w:tabs>
          <w:tab w:val="right" w:leader="dot" w:pos="9350"/>
        </w:tabs>
        <w:rPr>
          <w:rFonts w:asciiTheme="minorHAnsi" w:hAnsiTheme="minorHAnsi" w:eastAsiaTheme="minorEastAsia"/>
          <w:noProof/>
          <w:lang w:val="en-US"/>
        </w:rPr>
      </w:pPr>
      <w:hyperlink w:history="1" w:anchor="_Toc216802502">
        <w:r w:rsidRPr="007400AF">
          <w:rPr>
            <w:rStyle w:val="Hyperlink"/>
            <w:noProof/>
            <w:lang w:val="en-US"/>
          </w:rPr>
          <w:t>3.1.2 Psychographic Segmentation (Including VALS-2 Personality Types)</w:t>
        </w:r>
        <w:r>
          <w:rPr>
            <w:noProof/>
            <w:webHidden/>
          </w:rPr>
          <w:tab/>
        </w:r>
        <w:r>
          <w:rPr>
            <w:noProof/>
            <w:webHidden/>
          </w:rPr>
          <w:fldChar w:fldCharType="begin"/>
        </w:r>
        <w:r>
          <w:rPr>
            <w:noProof/>
            <w:webHidden/>
          </w:rPr>
          <w:instrText xml:space="preserve"> PAGEREF _Toc216802502 \h </w:instrText>
        </w:r>
        <w:r>
          <w:rPr>
            <w:noProof/>
            <w:webHidden/>
          </w:rPr>
        </w:r>
        <w:r>
          <w:rPr>
            <w:noProof/>
            <w:webHidden/>
          </w:rPr>
          <w:fldChar w:fldCharType="separate"/>
        </w:r>
        <w:r w:rsidR="005A2EBF">
          <w:rPr>
            <w:noProof/>
            <w:webHidden/>
          </w:rPr>
          <w:t>36</w:t>
        </w:r>
        <w:r>
          <w:rPr>
            <w:noProof/>
            <w:webHidden/>
          </w:rPr>
          <w:fldChar w:fldCharType="end"/>
        </w:r>
      </w:hyperlink>
    </w:p>
    <w:p w:rsidR="00751DA1" w:rsidRDefault="00751DA1" w14:paraId="0737683F" w14:textId="20E5D6FA">
      <w:pPr>
        <w:pStyle w:val="TOC4"/>
        <w:tabs>
          <w:tab w:val="right" w:leader="dot" w:pos="9350"/>
        </w:tabs>
        <w:rPr>
          <w:rFonts w:asciiTheme="minorHAnsi" w:hAnsiTheme="minorHAnsi" w:eastAsiaTheme="minorEastAsia"/>
          <w:noProof/>
          <w:lang w:val="en-US"/>
        </w:rPr>
      </w:pPr>
      <w:hyperlink w:history="1" w:anchor="_Toc216802503">
        <w:r w:rsidRPr="007400AF">
          <w:rPr>
            <w:rStyle w:val="Hyperlink"/>
            <w:noProof/>
          </w:rPr>
          <w:t xml:space="preserve">3.1.2.1 </w:t>
        </w:r>
        <w:r w:rsidRPr="007400AF">
          <w:rPr>
            <w:rStyle w:val="Hyperlink"/>
            <w:noProof/>
            <w:lang w:val="en-US"/>
          </w:rPr>
          <w:t>United States</w:t>
        </w:r>
        <w:r>
          <w:rPr>
            <w:noProof/>
            <w:webHidden/>
          </w:rPr>
          <w:tab/>
        </w:r>
        <w:r>
          <w:rPr>
            <w:noProof/>
            <w:webHidden/>
          </w:rPr>
          <w:fldChar w:fldCharType="begin"/>
        </w:r>
        <w:r>
          <w:rPr>
            <w:noProof/>
            <w:webHidden/>
          </w:rPr>
          <w:instrText xml:space="preserve"> PAGEREF _Toc216802503 \h </w:instrText>
        </w:r>
        <w:r>
          <w:rPr>
            <w:noProof/>
            <w:webHidden/>
          </w:rPr>
        </w:r>
        <w:r>
          <w:rPr>
            <w:noProof/>
            <w:webHidden/>
          </w:rPr>
          <w:fldChar w:fldCharType="separate"/>
        </w:r>
        <w:r w:rsidR="005A2EBF">
          <w:rPr>
            <w:noProof/>
            <w:webHidden/>
          </w:rPr>
          <w:t>36</w:t>
        </w:r>
        <w:r>
          <w:rPr>
            <w:noProof/>
            <w:webHidden/>
          </w:rPr>
          <w:fldChar w:fldCharType="end"/>
        </w:r>
      </w:hyperlink>
    </w:p>
    <w:p w:rsidR="00751DA1" w:rsidRDefault="00751DA1" w14:paraId="73A6E70A" w14:textId="1E732117">
      <w:pPr>
        <w:pStyle w:val="TOC4"/>
        <w:tabs>
          <w:tab w:val="right" w:leader="dot" w:pos="9350"/>
        </w:tabs>
        <w:rPr>
          <w:rFonts w:asciiTheme="minorHAnsi" w:hAnsiTheme="minorHAnsi" w:eastAsiaTheme="minorEastAsia"/>
          <w:noProof/>
          <w:lang w:val="en-US"/>
        </w:rPr>
      </w:pPr>
      <w:hyperlink w:history="1" w:anchor="_Toc216802504">
        <w:r w:rsidRPr="007400AF">
          <w:rPr>
            <w:rStyle w:val="Hyperlink"/>
            <w:noProof/>
            <w:lang w:val="en-US"/>
          </w:rPr>
          <w:t>3.1.2.2 India</w:t>
        </w:r>
        <w:r>
          <w:rPr>
            <w:noProof/>
            <w:webHidden/>
          </w:rPr>
          <w:tab/>
        </w:r>
        <w:r>
          <w:rPr>
            <w:noProof/>
            <w:webHidden/>
          </w:rPr>
          <w:fldChar w:fldCharType="begin"/>
        </w:r>
        <w:r>
          <w:rPr>
            <w:noProof/>
            <w:webHidden/>
          </w:rPr>
          <w:instrText xml:space="preserve"> PAGEREF _Toc216802504 \h </w:instrText>
        </w:r>
        <w:r>
          <w:rPr>
            <w:noProof/>
            <w:webHidden/>
          </w:rPr>
        </w:r>
        <w:r>
          <w:rPr>
            <w:noProof/>
            <w:webHidden/>
          </w:rPr>
          <w:fldChar w:fldCharType="separate"/>
        </w:r>
        <w:r w:rsidR="005A2EBF">
          <w:rPr>
            <w:noProof/>
            <w:webHidden/>
          </w:rPr>
          <w:t>36</w:t>
        </w:r>
        <w:r>
          <w:rPr>
            <w:noProof/>
            <w:webHidden/>
          </w:rPr>
          <w:fldChar w:fldCharType="end"/>
        </w:r>
      </w:hyperlink>
    </w:p>
    <w:p w:rsidR="00751DA1" w:rsidRDefault="00751DA1" w14:paraId="64FA66A3" w14:textId="5F917149">
      <w:pPr>
        <w:pStyle w:val="TOC4"/>
        <w:tabs>
          <w:tab w:val="right" w:leader="dot" w:pos="9350"/>
        </w:tabs>
        <w:rPr>
          <w:rFonts w:asciiTheme="minorHAnsi" w:hAnsiTheme="minorHAnsi" w:eastAsiaTheme="minorEastAsia"/>
          <w:noProof/>
          <w:lang w:val="en-US"/>
        </w:rPr>
      </w:pPr>
      <w:hyperlink w:history="1" w:anchor="_Toc216802505">
        <w:r w:rsidRPr="007400AF">
          <w:rPr>
            <w:rStyle w:val="Hyperlink"/>
            <w:noProof/>
          </w:rPr>
          <w:t>3.1.2.1 VALS-2 Segment Characteristics for Netflix (U.S. vs India)</w:t>
        </w:r>
        <w:r>
          <w:rPr>
            <w:noProof/>
            <w:webHidden/>
          </w:rPr>
          <w:tab/>
        </w:r>
        <w:r>
          <w:rPr>
            <w:noProof/>
            <w:webHidden/>
          </w:rPr>
          <w:fldChar w:fldCharType="begin"/>
        </w:r>
        <w:r>
          <w:rPr>
            <w:noProof/>
            <w:webHidden/>
          </w:rPr>
          <w:instrText xml:space="preserve"> PAGEREF _Toc216802505 \h </w:instrText>
        </w:r>
        <w:r>
          <w:rPr>
            <w:noProof/>
            <w:webHidden/>
          </w:rPr>
        </w:r>
        <w:r>
          <w:rPr>
            <w:noProof/>
            <w:webHidden/>
          </w:rPr>
          <w:fldChar w:fldCharType="separate"/>
        </w:r>
        <w:r w:rsidR="005A2EBF">
          <w:rPr>
            <w:noProof/>
            <w:webHidden/>
          </w:rPr>
          <w:t>37</w:t>
        </w:r>
        <w:r>
          <w:rPr>
            <w:noProof/>
            <w:webHidden/>
          </w:rPr>
          <w:fldChar w:fldCharType="end"/>
        </w:r>
      </w:hyperlink>
    </w:p>
    <w:p w:rsidR="00751DA1" w:rsidRDefault="00751DA1" w14:paraId="75406CBA" w14:textId="36EBCCF8">
      <w:pPr>
        <w:pStyle w:val="TOC3"/>
        <w:tabs>
          <w:tab w:val="right" w:leader="dot" w:pos="9350"/>
        </w:tabs>
        <w:rPr>
          <w:rFonts w:asciiTheme="minorHAnsi" w:hAnsiTheme="minorHAnsi" w:eastAsiaTheme="minorEastAsia"/>
          <w:noProof/>
          <w:lang w:val="en-US"/>
        </w:rPr>
      </w:pPr>
      <w:hyperlink w:history="1" w:anchor="_Toc216802506">
        <w:r w:rsidRPr="007400AF">
          <w:rPr>
            <w:rStyle w:val="Hyperlink"/>
            <w:noProof/>
            <w:lang w:val="en-US"/>
          </w:rPr>
          <w:t>3.1.3 Behavioural Segmentation</w:t>
        </w:r>
        <w:r>
          <w:rPr>
            <w:noProof/>
            <w:webHidden/>
          </w:rPr>
          <w:tab/>
        </w:r>
        <w:r>
          <w:rPr>
            <w:noProof/>
            <w:webHidden/>
          </w:rPr>
          <w:fldChar w:fldCharType="begin"/>
        </w:r>
        <w:r>
          <w:rPr>
            <w:noProof/>
            <w:webHidden/>
          </w:rPr>
          <w:instrText xml:space="preserve"> PAGEREF _Toc216802506 \h </w:instrText>
        </w:r>
        <w:r>
          <w:rPr>
            <w:noProof/>
            <w:webHidden/>
          </w:rPr>
        </w:r>
        <w:r>
          <w:rPr>
            <w:noProof/>
            <w:webHidden/>
          </w:rPr>
          <w:fldChar w:fldCharType="separate"/>
        </w:r>
        <w:r w:rsidR="005A2EBF">
          <w:rPr>
            <w:noProof/>
            <w:webHidden/>
          </w:rPr>
          <w:t>38</w:t>
        </w:r>
        <w:r>
          <w:rPr>
            <w:noProof/>
            <w:webHidden/>
          </w:rPr>
          <w:fldChar w:fldCharType="end"/>
        </w:r>
      </w:hyperlink>
    </w:p>
    <w:p w:rsidR="00751DA1" w:rsidRDefault="00751DA1" w14:paraId="439822E4" w14:textId="508FF0E0">
      <w:pPr>
        <w:pStyle w:val="TOC4"/>
        <w:tabs>
          <w:tab w:val="right" w:leader="dot" w:pos="9350"/>
        </w:tabs>
        <w:rPr>
          <w:rFonts w:asciiTheme="minorHAnsi" w:hAnsiTheme="minorHAnsi" w:eastAsiaTheme="minorEastAsia"/>
          <w:noProof/>
          <w:lang w:val="en-US"/>
        </w:rPr>
      </w:pPr>
      <w:hyperlink w:history="1" w:anchor="_Toc216802507">
        <w:r w:rsidRPr="007400AF">
          <w:rPr>
            <w:rStyle w:val="Hyperlink"/>
            <w:noProof/>
            <w:lang w:val="en-US"/>
          </w:rPr>
          <w:t>3.1.3.1 United States</w:t>
        </w:r>
        <w:r>
          <w:rPr>
            <w:noProof/>
            <w:webHidden/>
          </w:rPr>
          <w:tab/>
        </w:r>
        <w:r>
          <w:rPr>
            <w:noProof/>
            <w:webHidden/>
          </w:rPr>
          <w:fldChar w:fldCharType="begin"/>
        </w:r>
        <w:r>
          <w:rPr>
            <w:noProof/>
            <w:webHidden/>
          </w:rPr>
          <w:instrText xml:space="preserve"> PAGEREF _Toc216802507 \h </w:instrText>
        </w:r>
        <w:r>
          <w:rPr>
            <w:noProof/>
            <w:webHidden/>
          </w:rPr>
        </w:r>
        <w:r>
          <w:rPr>
            <w:noProof/>
            <w:webHidden/>
          </w:rPr>
          <w:fldChar w:fldCharType="separate"/>
        </w:r>
        <w:r w:rsidR="005A2EBF">
          <w:rPr>
            <w:noProof/>
            <w:webHidden/>
          </w:rPr>
          <w:t>38</w:t>
        </w:r>
        <w:r>
          <w:rPr>
            <w:noProof/>
            <w:webHidden/>
          </w:rPr>
          <w:fldChar w:fldCharType="end"/>
        </w:r>
      </w:hyperlink>
    </w:p>
    <w:p w:rsidR="00751DA1" w:rsidRDefault="00751DA1" w14:paraId="3E7F6077" w14:textId="7691016C">
      <w:pPr>
        <w:pStyle w:val="TOC4"/>
        <w:tabs>
          <w:tab w:val="right" w:leader="dot" w:pos="9350"/>
        </w:tabs>
        <w:rPr>
          <w:rFonts w:asciiTheme="minorHAnsi" w:hAnsiTheme="minorHAnsi" w:eastAsiaTheme="minorEastAsia"/>
          <w:noProof/>
          <w:lang w:val="en-US"/>
        </w:rPr>
      </w:pPr>
      <w:hyperlink w:history="1" w:anchor="_Toc216802508">
        <w:r w:rsidRPr="007400AF">
          <w:rPr>
            <w:rStyle w:val="Hyperlink"/>
            <w:noProof/>
            <w:lang w:val="en-US"/>
          </w:rPr>
          <w:t>3.1.3.2 India</w:t>
        </w:r>
        <w:r>
          <w:rPr>
            <w:noProof/>
            <w:webHidden/>
          </w:rPr>
          <w:tab/>
        </w:r>
        <w:r>
          <w:rPr>
            <w:noProof/>
            <w:webHidden/>
          </w:rPr>
          <w:fldChar w:fldCharType="begin"/>
        </w:r>
        <w:r>
          <w:rPr>
            <w:noProof/>
            <w:webHidden/>
          </w:rPr>
          <w:instrText xml:space="preserve"> PAGEREF _Toc216802508 \h </w:instrText>
        </w:r>
        <w:r>
          <w:rPr>
            <w:noProof/>
            <w:webHidden/>
          </w:rPr>
        </w:r>
        <w:r>
          <w:rPr>
            <w:noProof/>
            <w:webHidden/>
          </w:rPr>
          <w:fldChar w:fldCharType="separate"/>
        </w:r>
        <w:r w:rsidR="005A2EBF">
          <w:rPr>
            <w:noProof/>
            <w:webHidden/>
          </w:rPr>
          <w:t>38</w:t>
        </w:r>
        <w:r>
          <w:rPr>
            <w:noProof/>
            <w:webHidden/>
          </w:rPr>
          <w:fldChar w:fldCharType="end"/>
        </w:r>
      </w:hyperlink>
    </w:p>
    <w:p w:rsidR="00751DA1" w:rsidRDefault="00751DA1" w14:paraId="37A494B1" w14:textId="2C9F0993">
      <w:pPr>
        <w:pStyle w:val="TOC3"/>
        <w:tabs>
          <w:tab w:val="right" w:leader="dot" w:pos="9350"/>
        </w:tabs>
        <w:rPr>
          <w:rFonts w:asciiTheme="minorHAnsi" w:hAnsiTheme="minorHAnsi" w:eastAsiaTheme="minorEastAsia"/>
          <w:noProof/>
          <w:lang w:val="en-US"/>
        </w:rPr>
      </w:pPr>
      <w:hyperlink w:history="1" w:anchor="_Toc216802509">
        <w:r w:rsidRPr="007400AF">
          <w:rPr>
            <w:rStyle w:val="Hyperlink"/>
            <w:noProof/>
            <w:lang w:val="en-US"/>
          </w:rPr>
          <w:t>3.1.4 Geographic Segmentation</w:t>
        </w:r>
        <w:r>
          <w:rPr>
            <w:noProof/>
            <w:webHidden/>
          </w:rPr>
          <w:tab/>
        </w:r>
        <w:r>
          <w:rPr>
            <w:noProof/>
            <w:webHidden/>
          </w:rPr>
          <w:fldChar w:fldCharType="begin"/>
        </w:r>
        <w:r>
          <w:rPr>
            <w:noProof/>
            <w:webHidden/>
          </w:rPr>
          <w:instrText xml:space="preserve"> PAGEREF _Toc216802509 \h </w:instrText>
        </w:r>
        <w:r>
          <w:rPr>
            <w:noProof/>
            <w:webHidden/>
          </w:rPr>
        </w:r>
        <w:r>
          <w:rPr>
            <w:noProof/>
            <w:webHidden/>
          </w:rPr>
          <w:fldChar w:fldCharType="separate"/>
        </w:r>
        <w:r w:rsidR="005A2EBF">
          <w:rPr>
            <w:noProof/>
            <w:webHidden/>
          </w:rPr>
          <w:t>39</w:t>
        </w:r>
        <w:r>
          <w:rPr>
            <w:noProof/>
            <w:webHidden/>
          </w:rPr>
          <w:fldChar w:fldCharType="end"/>
        </w:r>
      </w:hyperlink>
    </w:p>
    <w:p w:rsidR="00751DA1" w:rsidRDefault="00751DA1" w14:paraId="3FE90D83" w14:textId="4E0F85AB">
      <w:pPr>
        <w:pStyle w:val="TOC4"/>
        <w:tabs>
          <w:tab w:val="right" w:leader="dot" w:pos="9350"/>
        </w:tabs>
        <w:rPr>
          <w:rFonts w:asciiTheme="minorHAnsi" w:hAnsiTheme="minorHAnsi" w:eastAsiaTheme="minorEastAsia"/>
          <w:noProof/>
          <w:lang w:val="en-US"/>
        </w:rPr>
      </w:pPr>
      <w:hyperlink w:history="1" w:anchor="_Toc216802510">
        <w:r w:rsidRPr="007400AF">
          <w:rPr>
            <w:rStyle w:val="Hyperlink"/>
            <w:noProof/>
            <w:lang w:val="en-US"/>
          </w:rPr>
          <w:t>3.1.4.1 United States</w:t>
        </w:r>
        <w:r>
          <w:rPr>
            <w:noProof/>
            <w:webHidden/>
          </w:rPr>
          <w:tab/>
        </w:r>
        <w:r>
          <w:rPr>
            <w:noProof/>
            <w:webHidden/>
          </w:rPr>
          <w:fldChar w:fldCharType="begin"/>
        </w:r>
        <w:r>
          <w:rPr>
            <w:noProof/>
            <w:webHidden/>
          </w:rPr>
          <w:instrText xml:space="preserve"> PAGEREF _Toc216802510 \h </w:instrText>
        </w:r>
        <w:r>
          <w:rPr>
            <w:noProof/>
            <w:webHidden/>
          </w:rPr>
        </w:r>
        <w:r>
          <w:rPr>
            <w:noProof/>
            <w:webHidden/>
          </w:rPr>
          <w:fldChar w:fldCharType="separate"/>
        </w:r>
        <w:r w:rsidR="005A2EBF">
          <w:rPr>
            <w:noProof/>
            <w:webHidden/>
          </w:rPr>
          <w:t>39</w:t>
        </w:r>
        <w:r>
          <w:rPr>
            <w:noProof/>
            <w:webHidden/>
          </w:rPr>
          <w:fldChar w:fldCharType="end"/>
        </w:r>
      </w:hyperlink>
    </w:p>
    <w:p w:rsidR="00751DA1" w:rsidRDefault="00751DA1" w14:paraId="6AB831CE" w14:textId="29D541C8">
      <w:pPr>
        <w:pStyle w:val="TOC4"/>
        <w:tabs>
          <w:tab w:val="right" w:leader="dot" w:pos="9350"/>
        </w:tabs>
        <w:rPr>
          <w:rFonts w:asciiTheme="minorHAnsi" w:hAnsiTheme="minorHAnsi" w:eastAsiaTheme="minorEastAsia"/>
          <w:noProof/>
          <w:lang w:val="en-US"/>
        </w:rPr>
      </w:pPr>
      <w:hyperlink w:history="1" w:anchor="_Toc216802511">
        <w:r w:rsidRPr="007400AF">
          <w:rPr>
            <w:rStyle w:val="Hyperlink"/>
            <w:noProof/>
            <w:lang w:val="en-US"/>
          </w:rPr>
          <w:t>3.1.4.2 India</w:t>
        </w:r>
        <w:r>
          <w:rPr>
            <w:noProof/>
            <w:webHidden/>
          </w:rPr>
          <w:tab/>
        </w:r>
        <w:r>
          <w:rPr>
            <w:noProof/>
            <w:webHidden/>
          </w:rPr>
          <w:fldChar w:fldCharType="begin"/>
        </w:r>
        <w:r>
          <w:rPr>
            <w:noProof/>
            <w:webHidden/>
          </w:rPr>
          <w:instrText xml:space="preserve"> PAGEREF _Toc216802511 \h </w:instrText>
        </w:r>
        <w:r>
          <w:rPr>
            <w:noProof/>
            <w:webHidden/>
          </w:rPr>
        </w:r>
        <w:r>
          <w:rPr>
            <w:noProof/>
            <w:webHidden/>
          </w:rPr>
          <w:fldChar w:fldCharType="separate"/>
        </w:r>
        <w:r w:rsidR="005A2EBF">
          <w:rPr>
            <w:noProof/>
            <w:webHidden/>
          </w:rPr>
          <w:t>40</w:t>
        </w:r>
        <w:r>
          <w:rPr>
            <w:noProof/>
            <w:webHidden/>
          </w:rPr>
          <w:fldChar w:fldCharType="end"/>
        </w:r>
      </w:hyperlink>
    </w:p>
    <w:p w:rsidR="00751DA1" w:rsidRDefault="00751DA1" w14:paraId="375B9629" w14:textId="19535A55">
      <w:pPr>
        <w:pStyle w:val="TOC2"/>
        <w:tabs>
          <w:tab w:val="right" w:leader="dot" w:pos="9350"/>
        </w:tabs>
        <w:rPr>
          <w:rFonts w:asciiTheme="minorHAnsi" w:hAnsiTheme="minorHAnsi" w:eastAsiaTheme="minorEastAsia"/>
          <w:noProof/>
          <w:lang w:val="en-US"/>
        </w:rPr>
      </w:pPr>
      <w:hyperlink w:history="1" w:anchor="_Toc216802512">
        <w:r w:rsidRPr="007400AF">
          <w:rPr>
            <w:rStyle w:val="Hyperlink"/>
            <w:noProof/>
          </w:rPr>
          <w:t>3.2 Targeting Strategies</w:t>
        </w:r>
        <w:r>
          <w:rPr>
            <w:noProof/>
            <w:webHidden/>
          </w:rPr>
          <w:tab/>
        </w:r>
        <w:r>
          <w:rPr>
            <w:noProof/>
            <w:webHidden/>
          </w:rPr>
          <w:fldChar w:fldCharType="begin"/>
        </w:r>
        <w:r>
          <w:rPr>
            <w:noProof/>
            <w:webHidden/>
          </w:rPr>
          <w:instrText xml:space="preserve"> PAGEREF _Toc216802512 \h </w:instrText>
        </w:r>
        <w:r>
          <w:rPr>
            <w:noProof/>
            <w:webHidden/>
          </w:rPr>
        </w:r>
        <w:r>
          <w:rPr>
            <w:noProof/>
            <w:webHidden/>
          </w:rPr>
          <w:fldChar w:fldCharType="separate"/>
        </w:r>
        <w:r w:rsidR="005A2EBF">
          <w:rPr>
            <w:noProof/>
            <w:webHidden/>
          </w:rPr>
          <w:t>41</w:t>
        </w:r>
        <w:r>
          <w:rPr>
            <w:noProof/>
            <w:webHidden/>
          </w:rPr>
          <w:fldChar w:fldCharType="end"/>
        </w:r>
      </w:hyperlink>
    </w:p>
    <w:p w:rsidR="00751DA1" w:rsidRDefault="00751DA1" w14:paraId="4F9C7311" w14:textId="507C1973">
      <w:pPr>
        <w:pStyle w:val="TOC3"/>
        <w:tabs>
          <w:tab w:val="right" w:leader="dot" w:pos="9350"/>
        </w:tabs>
        <w:rPr>
          <w:rFonts w:asciiTheme="minorHAnsi" w:hAnsiTheme="minorHAnsi" w:eastAsiaTheme="minorEastAsia"/>
          <w:noProof/>
          <w:lang w:val="en-US"/>
        </w:rPr>
      </w:pPr>
      <w:hyperlink w:history="1" w:anchor="_Toc216802513">
        <w:r w:rsidRPr="007400AF">
          <w:rPr>
            <w:rStyle w:val="Hyperlink"/>
            <w:noProof/>
            <w:lang w:val="en-US"/>
          </w:rPr>
          <w:t>3.2.1 United States</w:t>
        </w:r>
        <w:r>
          <w:rPr>
            <w:noProof/>
            <w:webHidden/>
          </w:rPr>
          <w:tab/>
        </w:r>
        <w:r>
          <w:rPr>
            <w:noProof/>
            <w:webHidden/>
          </w:rPr>
          <w:fldChar w:fldCharType="begin"/>
        </w:r>
        <w:r>
          <w:rPr>
            <w:noProof/>
            <w:webHidden/>
          </w:rPr>
          <w:instrText xml:space="preserve"> PAGEREF _Toc216802513 \h </w:instrText>
        </w:r>
        <w:r>
          <w:rPr>
            <w:noProof/>
            <w:webHidden/>
          </w:rPr>
        </w:r>
        <w:r>
          <w:rPr>
            <w:noProof/>
            <w:webHidden/>
          </w:rPr>
          <w:fldChar w:fldCharType="separate"/>
        </w:r>
        <w:r w:rsidR="005A2EBF">
          <w:rPr>
            <w:noProof/>
            <w:webHidden/>
          </w:rPr>
          <w:t>41</w:t>
        </w:r>
        <w:r>
          <w:rPr>
            <w:noProof/>
            <w:webHidden/>
          </w:rPr>
          <w:fldChar w:fldCharType="end"/>
        </w:r>
      </w:hyperlink>
    </w:p>
    <w:p w:rsidR="00751DA1" w:rsidRDefault="00751DA1" w14:paraId="3FF73AA7" w14:textId="618812EA">
      <w:pPr>
        <w:pStyle w:val="TOC3"/>
        <w:tabs>
          <w:tab w:val="right" w:leader="dot" w:pos="9350"/>
        </w:tabs>
        <w:rPr>
          <w:rFonts w:asciiTheme="minorHAnsi" w:hAnsiTheme="minorHAnsi" w:eastAsiaTheme="minorEastAsia"/>
          <w:noProof/>
          <w:lang w:val="en-US"/>
        </w:rPr>
      </w:pPr>
      <w:hyperlink w:history="1" w:anchor="_Toc216802514">
        <w:r w:rsidRPr="007400AF">
          <w:rPr>
            <w:rStyle w:val="Hyperlink"/>
            <w:noProof/>
            <w:lang w:val="en-US"/>
          </w:rPr>
          <w:t>3.2.2 India</w:t>
        </w:r>
        <w:r>
          <w:rPr>
            <w:noProof/>
            <w:webHidden/>
          </w:rPr>
          <w:tab/>
        </w:r>
        <w:r>
          <w:rPr>
            <w:noProof/>
            <w:webHidden/>
          </w:rPr>
          <w:fldChar w:fldCharType="begin"/>
        </w:r>
        <w:r>
          <w:rPr>
            <w:noProof/>
            <w:webHidden/>
          </w:rPr>
          <w:instrText xml:space="preserve"> PAGEREF _Toc216802514 \h </w:instrText>
        </w:r>
        <w:r>
          <w:rPr>
            <w:noProof/>
            <w:webHidden/>
          </w:rPr>
        </w:r>
        <w:r>
          <w:rPr>
            <w:noProof/>
            <w:webHidden/>
          </w:rPr>
          <w:fldChar w:fldCharType="separate"/>
        </w:r>
        <w:r w:rsidR="005A2EBF">
          <w:rPr>
            <w:noProof/>
            <w:webHidden/>
          </w:rPr>
          <w:t>41</w:t>
        </w:r>
        <w:r>
          <w:rPr>
            <w:noProof/>
            <w:webHidden/>
          </w:rPr>
          <w:fldChar w:fldCharType="end"/>
        </w:r>
      </w:hyperlink>
    </w:p>
    <w:p w:rsidR="00751DA1" w:rsidRDefault="00751DA1" w14:paraId="0A91EC97" w14:textId="141D44B5">
      <w:pPr>
        <w:pStyle w:val="TOC2"/>
        <w:tabs>
          <w:tab w:val="right" w:leader="dot" w:pos="9350"/>
        </w:tabs>
        <w:rPr>
          <w:rFonts w:asciiTheme="minorHAnsi" w:hAnsiTheme="minorHAnsi" w:eastAsiaTheme="minorEastAsia"/>
          <w:noProof/>
          <w:lang w:val="en-US"/>
        </w:rPr>
      </w:pPr>
      <w:hyperlink w:history="1" w:anchor="_Toc216802515">
        <w:r w:rsidRPr="007400AF">
          <w:rPr>
            <w:rStyle w:val="Hyperlink"/>
            <w:noProof/>
          </w:rPr>
          <w:t>3.3. Positioning Strategies</w:t>
        </w:r>
        <w:r>
          <w:rPr>
            <w:noProof/>
            <w:webHidden/>
          </w:rPr>
          <w:tab/>
        </w:r>
        <w:r>
          <w:rPr>
            <w:noProof/>
            <w:webHidden/>
          </w:rPr>
          <w:fldChar w:fldCharType="begin"/>
        </w:r>
        <w:r>
          <w:rPr>
            <w:noProof/>
            <w:webHidden/>
          </w:rPr>
          <w:instrText xml:space="preserve"> PAGEREF _Toc216802515 \h </w:instrText>
        </w:r>
        <w:r>
          <w:rPr>
            <w:noProof/>
            <w:webHidden/>
          </w:rPr>
        </w:r>
        <w:r>
          <w:rPr>
            <w:noProof/>
            <w:webHidden/>
          </w:rPr>
          <w:fldChar w:fldCharType="separate"/>
        </w:r>
        <w:r w:rsidR="005A2EBF">
          <w:rPr>
            <w:noProof/>
            <w:webHidden/>
          </w:rPr>
          <w:t>43</w:t>
        </w:r>
        <w:r>
          <w:rPr>
            <w:noProof/>
            <w:webHidden/>
          </w:rPr>
          <w:fldChar w:fldCharType="end"/>
        </w:r>
      </w:hyperlink>
    </w:p>
    <w:p w:rsidR="00751DA1" w:rsidRDefault="00751DA1" w14:paraId="1B2E211E" w14:textId="05C86031">
      <w:pPr>
        <w:pStyle w:val="TOC2"/>
        <w:tabs>
          <w:tab w:val="right" w:leader="dot" w:pos="9350"/>
        </w:tabs>
        <w:rPr>
          <w:rFonts w:asciiTheme="minorHAnsi" w:hAnsiTheme="minorHAnsi" w:eastAsiaTheme="minorEastAsia"/>
          <w:noProof/>
          <w:lang w:val="en-US"/>
        </w:rPr>
      </w:pPr>
      <w:hyperlink w:history="1" w:anchor="_Toc216802516">
        <w:r w:rsidRPr="007400AF">
          <w:rPr>
            <w:rStyle w:val="Hyperlink"/>
            <w:noProof/>
          </w:rPr>
          <w:t>3.4 Comparative Summary: Similarities and Differences in STP</w:t>
        </w:r>
        <w:r>
          <w:rPr>
            <w:noProof/>
            <w:webHidden/>
          </w:rPr>
          <w:tab/>
        </w:r>
        <w:r>
          <w:rPr>
            <w:noProof/>
            <w:webHidden/>
          </w:rPr>
          <w:fldChar w:fldCharType="begin"/>
        </w:r>
        <w:r>
          <w:rPr>
            <w:noProof/>
            <w:webHidden/>
          </w:rPr>
          <w:instrText xml:space="preserve"> PAGEREF _Toc216802516 \h </w:instrText>
        </w:r>
        <w:r>
          <w:rPr>
            <w:noProof/>
            <w:webHidden/>
          </w:rPr>
        </w:r>
        <w:r>
          <w:rPr>
            <w:noProof/>
            <w:webHidden/>
          </w:rPr>
          <w:fldChar w:fldCharType="separate"/>
        </w:r>
        <w:r w:rsidR="005A2EBF">
          <w:rPr>
            <w:noProof/>
            <w:webHidden/>
          </w:rPr>
          <w:t>47</w:t>
        </w:r>
        <w:r>
          <w:rPr>
            <w:noProof/>
            <w:webHidden/>
          </w:rPr>
          <w:fldChar w:fldCharType="end"/>
        </w:r>
      </w:hyperlink>
    </w:p>
    <w:p w:rsidR="00751DA1" w:rsidRDefault="00751DA1" w14:paraId="53B94195" w14:textId="06C436FB">
      <w:pPr>
        <w:pStyle w:val="TOC1"/>
        <w:tabs>
          <w:tab w:val="right" w:leader="dot" w:pos="9350"/>
        </w:tabs>
        <w:rPr>
          <w:rFonts w:asciiTheme="minorHAnsi" w:hAnsiTheme="minorHAnsi" w:eastAsiaTheme="minorEastAsia"/>
          <w:noProof/>
          <w:lang w:val="en-US"/>
        </w:rPr>
      </w:pPr>
      <w:hyperlink w:history="1" w:anchor="_Toc216802517">
        <w:r w:rsidRPr="007400AF">
          <w:rPr>
            <w:rStyle w:val="Hyperlink"/>
            <w:noProof/>
          </w:rPr>
          <w:t>4. Evaluation of Netflix’s Marketing Mix Strategies</w:t>
        </w:r>
        <w:r>
          <w:rPr>
            <w:noProof/>
            <w:webHidden/>
          </w:rPr>
          <w:tab/>
        </w:r>
        <w:r>
          <w:rPr>
            <w:noProof/>
            <w:webHidden/>
          </w:rPr>
          <w:fldChar w:fldCharType="begin"/>
        </w:r>
        <w:r>
          <w:rPr>
            <w:noProof/>
            <w:webHidden/>
          </w:rPr>
          <w:instrText xml:space="preserve"> PAGEREF _Toc216802517 \h </w:instrText>
        </w:r>
        <w:r>
          <w:rPr>
            <w:noProof/>
            <w:webHidden/>
          </w:rPr>
        </w:r>
        <w:r>
          <w:rPr>
            <w:noProof/>
            <w:webHidden/>
          </w:rPr>
          <w:fldChar w:fldCharType="separate"/>
        </w:r>
        <w:r w:rsidR="005A2EBF">
          <w:rPr>
            <w:noProof/>
            <w:webHidden/>
          </w:rPr>
          <w:t>47</w:t>
        </w:r>
        <w:r>
          <w:rPr>
            <w:noProof/>
            <w:webHidden/>
          </w:rPr>
          <w:fldChar w:fldCharType="end"/>
        </w:r>
      </w:hyperlink>
    </w:p>
    <w:p w:rsidR="00751DA1" w:rsidRDefault="00751DA1" w14:paraId="0515C820" w14:textId="6D1979F5">
      <w:pPr>
        <w:pStyle w:val="TOC2"/>
        <w:tabs>
          <w:tab w:val="right" w:leader="dot" w:pos="9350"/>
        </w:tabs>
        <w:rPr>
          <w:rFonts w:asciiTheme="minorHAnsi" w:hAnsiTheme="minorHAnsi" w:eastAsiaTheme="minorEastAsia"/>
          <w:noProof/>
          <w:lang w:val="en-US"/>
        </w:rPr>
      </w:pPr>
      <w:hyperlink w:history="1" w:anchor="_Toc216802518">
        <w:r w:rsidRPr="007400AF">
          <w:rPr>
            <w:rStyle w:val="Hyperlink"/>
            <w:noProof/>
            <w:lang w:val="en-US"/>
          </w:rPr>
          <w:t>4.1 Product</w:t>
        </w:r>
        <w:r>
          <w:rPr>
            <w:noProof/>
            <w:webHidden/>
          </w:rPr>
          <w:tab/>
        </w:r>
        <w:r>
          <w:rPr>
            <w:noProof/>
            <w:webHidden/>
          </w:rPr>
          <w:fldChar w:fldCharType="begin"/>
        </w:r>
        <w:r>
          <w:rPr>
            <w:noProof/>
            <w:webHidden/>
          </w:rPr>
          <w:instrText xml:space="preserve"> PAGEREF _Toc216802518 \h </w:instrText>
        </w:r>
        <w:r>
          <w:rPr>
            <w:noProof/>
            <w:webHidden/>
          </w:rPr>
        </w:r>
        <w:r>
          <w:rPr>
            <w:noProof/>
            <w:webHidden/>
          </w:rPr>
          <w:fldChar w:fldCharType="separate"/>
        </w:r>
        <w:r w:rsidR="005A2EBF">
          <w:rPr>
            <w:noProof/>
            <w:webHidden/>
          </w:rPr>
          <w:t>48</w:t>
        </w:r>
        <w:r>
          <w:rPr>
            <w:noProof/>
            <w:webHidden/>
          </w:rPr>
          <w:fldChar w:fldCharType="end"/>
        </w:r>
      </w:hyperlink>
    </w:p>
    <w:p w:rsidR="00751DA1" w:rsidRDefault="00751DA1" w14:paraId="2FAB22AE" w14:textId="18B220E3">
      <w:pPr>
        <w:pStyle w:val="TOC3"/>
        <w:tabs>
          <w:tab w:val="right" w:leader="dot" w:pos="9350"/>
        </w:tabs>
        <w:rPr>
          <w:rFonts w:asciiTheme="minorHAnsi" w:hAnsiTheme="minorHAnsi" w:eastAsiaTheme="minorEastAsia"/>
          <w:noProof/>
          <w:lang w:val="en-US"/>
        </w:rPr>
      </w:pPr>
      <w:hyperlink w:history="1" w:anchor="_Toc216802519">
        <w:r w:rsidRPr="007400AF">
          <w:rPr>
            <w:rStyle w:val="Hyperlink"/>
            <w:noProof/>
            <w:lang w:val="en-US"/>
          </w:rPr>
          <w:t>4.1.1 United States</w:t>
        </w:r>
        <w:r>
          <w:rPr>
            <w:noProof/>
            <w:webHidden/>
          </w:rPr>
          <w:tab/>
        </w:r>
        <w:r>
          <w:rPr>
            <w:noProof/>
            <w:webHidden/>
          </w:rPr>
          <w:fldChar w:fldCharType="begin"/>
        </w:r>
        <w:r>
          <w:rPr>
            <w:noProof/>
            <w:webHidden/>
          </w:rPr>
          <w:instrText xml:space="preserve"> PAGEREF _Toc216802519 \h </w:instrText>
        </w:r>
        <w:r>
          <w:rPr>
            <w:noProof/>
            <w:webHidden/>
          </w:rPr>
        </w:r>
        <w:r>
          <w:rPr>
            <w:noProof/>
            <w:webHidden/>
          </w:rPr>
          <w:fldChar w:fldCharType="separate"/>
        </w:r>
        <w:r w:rsidR="005A2EBF">
          <w:rPr>
            <w:noProof/>
            <w:webHidden/>
          </w:rPr>
          <w:t>48</w:t>
        </w:r>
        <w:r>
          <w:rPr>
            <w:noProof/>
            <w:webHidden/>
          </w:rPr>
          <w:fldChar w:fldCharType="end"/>
        </w:r>
      </w:hyperlink>
    </w:p>
    <w:p w:rsidR="00751DA1" w:rsidRDefault="00751DA1" w14:paraId="535E49BF" w14:textId="319D5567">
      <w:pPr>
        <w:pStyle w:val="TOC3"/>
        <w:tabs>
          <w:tab w:val="right" w:leader="dot" w:pos="9350"/>
        </w:tabs>
        <w:rPr>
          <w:rFonts w:asciiTheme="minorHAnsi" w:hAnsiTheme="minorHAnsi" w:eastAsiaTheme="minorEastAsia"/>
          <w:noProof/>
          <w:lang w:val="en-US"/>
        </w:rPr>
      </w:pPr>
      <w:hyperlink w:history="1" w:anchor="_Toc216802520">
        <w:r w:rsidRPr="007400AF">
          <w:rPr>
            <w:rStyle w:val="Hyperlink"/>
            <w:noProof/>
            <w:lang w:val="en-US"/>
          </w:rPr>
          <w:t>4.1.2 India</w:t>
        </w:r>
        <w:r>
          <w:rPr>
            <w:noProof/>
            <w:webHidden/>
          </w:rPr>
          <w:tab/>
        </w:r>
        <w:r>
          <w:rPr>
            <w:noProof/>
            <w:webHidden/>
          </w:rPr>
          <w:fldChar w:fldCharType="begin"/>
        </w:r>
        <w:r>
          <w:rPr>
            <w:noProof/>
            <w:webHidden/>
          </w:rPr>
          <w:instrText xml:space="preserve"> PAGEREF _Toc216802520 \h </w:instrText>
        </w:r>
        <w:r>
          <w:rPr>
            <w:noProof/>
            <w:webHidden/>
          </w:rPr>
        </w:r>
        <w:r>
          <w:rPr>
            <w:noProof/>
            <w:webHidden/>
          </w:rPr>
          <w:fldChar w:fldCharType="separate"/>
        </w:r>
        <w:r w:rsidR="005A2EBF">
          <w:rPr>
            <w:noProof/>
            <w:webHidden/>
          </w:rPr>
          <w:t>49</w:t>
        </w:r>
        <w:r>
          <w:rPr>
            <w:noProof/>
            <w:webHidden/>
          </w:rPr>
          <w:fldChar w:fldCharType="end"/>
        </w:r>
      </w:hyperlink>
    </w:p>
    <w:p w:rsidR="00751DA1" w:rsidRDefault="00751DA1" w14:paraId="63400ABD" w14:textId="2CB8ABF4">
      <w:pPr>
        <w:pStyle w:val="TOC3"/>
        <w:tabs>
          <w:tab w:val="right" w:leader="dot" w:pos="9350"/>
        </w:tabs>
        <w:rPr>
          <w:rFonts w:asciiTheme="minorHAnsi" w:hAnsiTheme="minorHAnsi" w:eastAsiaTheme="minorEastAsia"/>
          <w:noProof/>
          <w:lang w:val="en-US"/>
        </w:rPr>
      </w:pPr>
      <w:hyperlink w:history="1" w:anchor="_Toc216802521">
        <w:r w:rsidRPr="007400AF">
          <w:rPr>
            <w:rStyle w:val="Hyperlink"/>
            <w:noProof/>
            <w:lang w:val="en-US"/>
          </w:rPr>
          <w:t>4.1.3 Product Variety, Depth &amp; Width</w:t>
        </w:r>
        <w:r>
          <w:rPr>
            <w:noProof/>
            <w:webHidden/>
          </w:rPr>
          <w:tab/>
        </w:r>
        <w:r>
          <w:rPr>
            <w:noProof/>
            <w:webHidden/>
          </w:rPr>
          <w:fldChar w:fldCharType="begin"/>
        </w:r>
        <w:r>
          <w:rPr>
            <w:noProof/>
            <w:webHidden/>
          </w:rPr>
          <w:instrText xml:space="preserve"> PAGEREF _Toc216802521 \h </w:instrText>
        </w:r>
        <w:r>
          <w:rPr>
            <w:noProof/>
            <w:webHidden/>
          </w:rPr>
        </w:r>
        <w:r>
          <w:rPr>
            <w:noProof/>
            <w:webHidden/>
          </w:rPr>
          <w:fldChar w:fldCharType="separate"/>
        </w:r>
        <w:r w:rsidR="005A2EBF">
          <w:rPr>
            <w:noProof/>
            <w:webHidden/>
          </w:rPr>
          <w:t>50</w:t>
        </w:r>
        <w:r>
          <w:rPr>
            <w:noProof/>
            <w:webHidden/>
          </w:rPr>
          <w:fldChar w:fldCharType="end"/>
        </w:r>
      </w:hyperlink>
    </w:p>
    <w:p w:rsidR="00751DA1" w:rsidRDefault="00751DA1" w14:paraId="2AE8D325" w14:textId="59374EED">
      <w:pPr>
        <w:pStyle w:val="TOC4"/>
        <w:tabs>
          <w:tab w:val="right" w:leader="dot" w:pos="9350"/>
        </w:tabs>
        <w:rPr>
          <w:rFonts w:asciiTheme="minorHAnsi" w:hAnsiTheme="minorHAnsi" w:eastAsiaTheme="minorEastAsia"/>
          <w:noProof/>
          <w:lang w:val="en-US"/>
        </w:rPr>
      </w:pPr>
      <w:hyperlink w:history="1" w:anchor="_Toc216802522">
        <w:r w:rsidRPr="007400AF">
          <w:rPr>
            <w:rStyle w:val="Hyperlink"/>
            <w:noProof/>
            <w:lang w:val="en-US"/>
          </w:rPr>
          <w:t>4.1.3.1 United States</w:t>
        </w:r>
        <w:r>
          <w:rPr>
            <w:noProof/>
            <w:webHidden/>
          </w:rPr>
          <w:tab/>
        </w:r>
        <w:r>
          <w:rPr>
            <w:noProof/>
            <w:webHidden/>
          </w:rPr>
          <w:fldChar w:fldCharType="begin"/>
        </w:r>
        <w:r>
          <w:rPr>
            <w:noProof/>
            <w:webHidden/>
          </w:rPr>
          <w:instrText xml:space="preserve"> PAGEREF _Toc216802522 \h </w:instrText>
        </w:r>
        <w:r>
          <w:rPr>
            <w:noProof/>
            <w:webHidden/>
          </w:rPr>
        </w:r>
        <w:r>
          <w:rPr>
            <w:noProof/>
            <w:webHidden/>
          </w:rPr>
          <w:fldChar w:fldCharType="separate"/>
        </w:r>
        <w:r w:rsidR="005A2EBF">
          <w:rPr>
            <w:noProof/>
            <w:webHidden/>
          </w:rPr>
          <w:t>51</w:t>
        </w:r>
        <w:r>
          <w:rPr>
            <w:noProof/>
            <w:webHidden/>
          </w:rPr>
          <w:fldChar w:fldCharType="end"/>
        </w:r>
      </w:hyperlink>
    </w:p>
    <w:p w:rsidR="00751DA1" w:rsidRDefault="00751DA1" w14:paraId="40F90E27" w14:textId="3C36D400">
      <w:pPr>
        <w:pStyle w:val="TOC4"/>
        <w:tabs>
          <w:tab w:val="right" w:leader="dot" w:pos="9350"/>
        </w:tabs>
        <w:rPr>
          <w:rFonts w:asciiTheme="minorHAnsi" w:hAnsiTheme="minorHAnsi" w:eastAsiaTheme="minorEastAsia"/>
          <w:noProof/>
          <w:lang w:val="en-US"/>
        </w:rPr>
      </w:pPr>
      <w:hyperlink w:history="1" w:anchor="_Toc216802523">
        <w:r w:rsidRPr="007400AF">
          <w:rPr>
            <w:rStyle w:val="Hyperlink"/>
            <w:noProof/>
            <w:lang w:val="en-US"/>
          </w:rPr>
          <w:t>4.1.3.2 India</w:t>
        </w:r>
        <w:r>
          <w:rPr>
            <w:noProof/>
            <w:webHidden/>
          </w:rPr>
          <w:tab/>
        </w:r>
        <w:r>
          <w:rPr>
            <w:noProof/>
            <w:webHidden/>
          </w:rPr>
          <w:fldChar w:fldCharType="begin"/>
        </w:r>
        <w:r>
          <w:rPr>
            <w:noProof/>
            <w:webHidden/>
          </w:rPr>
          <w:instrText xml:space="preserve"> PAGEREF _Toc216802523 \h </w:instrText>
        </w:r>
        <w:r>
          <w:rPr>
            <w:noProof/>
            <w:webHidden/>
          </w:rPr>
        </w:r>
        <w:r>
          <w:rPr>
            <w:noProof/>
            <w:webHidden/>
          </w:rPr>
          <w:fldChar w:fldCharType="separate"/>
        </w:r>
        <w:r w:rsidR="005A2EBF">
          <w:rPr>
            <w:noProof/>
            <w:webHidden/>
          </w:rPr>
          <w:t>51</w:t>
        </w:r>
        <w:r>
          <w:rPr>
            <w:noProof/>
            <w:webHidden/>
          </w:rPr>
          <w:fldChar w:fldCharType="end"/>
        </w:r>
      </w:hyperlink>
    </w:p>
    <w:p w:rsidR="00751DA1" w:rsidRDefault="00751DA1" w14:paraId="2DA0D499" w14:textId="415138CD">
      <w:pPr>
        <w:pStyle w:val="TOC4"/>
        <w:tabs>
          <w:tab w:val="right" w:leader="dot" w:pos="9350"/>
        </w:tabs>
        <w:rPr>
          <w:rFonts w:asciiTheme="minorHAnsi" w:hAnsiTheme="minorHAnsi" w:eastAsiaTheme="minorEastAsia"/>
          <w:noProof/>
          <w:lang w:val="en-US"/>
        </w:rPr>
      </w:pPr>
      <w:hyperlink w:history="1" w:anchor="_Toc216802524">
        <w:r w:rsidRPr="007400AF">
          <w:rPr>
            <w:rStyle w:val="Hyperlink"/>
            <w:noProof/>
            <w:lang w:val="en-US"/>
          </w:rPr>
          <w:t>4.1.3.3 Main Differences Between the U.S. and India</w:t>
        </w:r>
        <w:r>
          <w:rPr>
            <w:noProof/>
            <w:webHidden/>
          </w:rPr>
          <w:tab/>
        </w:r>
        <w:r>
          <w:rPr>
            <w:noProof/>
            <w:webHidden/>
          </w:rPr>
          <w:fldChar w:fldCharType="begin"/>
        </w:r>
        <w:r>
          <w:rPr>
            <w:noProof/>
            <w:webHidden/>
          </w:rPr>
          <w:instrText xml:space="preserve"> PAGEREF _Toc216802524 \h </w:instrText>
        </w:r>
        <w:r>
          <w:rPr>
            <w:noProof/>
            <w:webHidden/>
          </w:rPr>
        </w:r>
        <w:r>
          <w:rPr>
            <w:noProof/>
            <w:webHidden/>
          </w:rPr>
          <w:fldChar w:fldCharType="separate"/>
        </w:r>
        <w:r w:rsidR="005A2EBF">
          <w:rPr>
            <w:noProof/>
            <w:webHidden/>
          </w:rPr>
          <w:t>52</w:t>
        </w:r>
        <w:r>
          <w:rPr>
            <w:noProof/>
            <w:webHidden/>
          </w:rPr>
          <w:fldChar w:fldCharType="end"/>
        </w:r>
      </w:hyperlink>
    </w:p>
    <w:p w:rsidR="00751DA1" w:rsidRDefault="00751DA1" w14:paraId="0E08B0AD" w14:textId="763D6D2F">
      <w:pPr>
        <w:pStyle w:val="TOC3"/>
        <w:tabs>
          <w:tab w:val="right" w:leader="dot" w:pos="9350"/>
        </w:tabs>
        <w:rPr>
          <w:rFonts w:asciiTheme="minorHAnsi" w:hAnsiTheme="minorHAnsi" w:eastAsiaTheme="minorEastAsia"/>
          <w:noProof/>
          <w:lang w:val="en-US"/>
        </w:rPr>
      </w:pPr>
      <w:hyperlink w:history="1" w:anchor="_Toc216802525">
        <w:r w:rsidRPr="007400AF">
          <w:rPr>
            <w:rStyle w:val="Hyperlink"/>
            <w:noProof/>
          </w:rPr>
          <w:t>4.1.4 Product Design</w:t>
        </w:r>
        <w:r>
          <w:rPr>
            <w:noProof/>
            <w:webHidden/>
          </w:rPr>
          <w:tab/>
        </w:r>
        <w:r>
          <w:rPr>
            <w:noProof/>
            <w:webHidden/>
          </w:rPr>
          <w:fldChar w:fldCharType="begin"/>
        </w:r>
        <w:r>
          <w:rPr>
            <w:noProof/>
            <w:webHidden/>
          </w:rPr>
          <w:instrText xml:space="preserve"> PAGEREF _Toc216802525 \h </w:instrText>
        </w:r>
        <w:r>
          <w:rPr>
            <w:noProof/>
            <w:webHidden/>
          </w:rPr>
        </w:r>
        <w:r>
          <w:rPr>
            <w:noProof/>
            <w:webHidden/>
          </w:rPr>
          <w:fldChar w:fldCharType="separate"/>
        </w:r>
        <w:r w:rsidR="005A2EBF">
          <w:rPr>
            <w:noProof/>
            <w:webHidden/>
          </w:rPr>
          <w:t>52</w:t>
        </w:r>
        <w:r>
          <w:rPr>
            <w:noProof/>
            <w:webHidden/>
          </w:rPr>
          <w:fldChar w:fldCharType="end"/>
        </w:r>
      </w:hyperlink>
    </w:p>
    <w:p w:rsidR="00751DA1" w:rsidRDefault="00751DA1" w14:paraId="7E6E8E12" w14:textId="6B8762A0">
      <w:pPr>
        <w:pStyle w:val="TOC4"/>
        <w:tabs>
          <w:tab w:val="right" w:leader="dot" w:pos="9350"/>
        </w:tabs>
        <w:rPr>
          <w:rFonts w:asciiTheme="minorHAnsi" w:hAnsiTheme="minorHAnsi" w:eastAsiaTheme="minorEastAsia"/>
          <w:noProof/>
          <w:lang w:val="en-US"/>
        </w:rPr>
      </w:pPr>
      <w:hyperlink w:history="1" w:anchor="_Toc216802526">
        <w:r w:rsidRPr="007400AF">
          <w:rPr>
            <w:rStyle w:val="Hyperlink"/>
            <w:noProof/>
          </w:rPr>
          <w:t>4.1.4.1 United States</w:t>
        </w:r>
        <w:r>
          <w:rPr>
            <w:noProof/>
            <w:webHidden/>
          </w:rPr>
          <w:tab/>
        </w:r>
        <w:r>
          <w:rPr>
            <w:noProof/>
            <w:webHidden/>
          </w:rPr>
          <w:fldChar w:fldCharType="begin"/>
        </w:r>
        <w:r>
          <w:rPr>
            <w:noProof/>
            <w:webHidden/>
          </w:rPr>
          <w:instrText xml:space="preserve"> PAGEREF _Toc216802526 \h </w:instrText>
        </w:r>
        <w:r>
          <w:rPr>
            <w:noProof/>
            <w:webHidden/>
          </w:rPr>
        </w:r>
        <w:r>
          <w:rPr>
            <w:noProof/>
            <w:webHidden/>
          </w:rPr>
          <w:fldChar w:fldCharType="separate"/>
        </w:r>
        <w:r w:rsidR="005A2EBF">
          <w:rPr>
            <w:noProof/>
            <w:webHidden/>
          </w:rPr>
          <w:t>53</w:t>
        </w:r>
        <w:r>
          <w:rPr>
            <w:noProof/>
            <w:webHidden/>
          </w:rPr>
          <w:fldChar w:fldCharType="end"/>
        </w:r>
      </w:hyperlink>
    </w:p>
    <w:p w:rsidR="00751DA1" w:rsidRDefault="00751DA1" w14:paraId="724D55B4" w14:textId="73588B8A">
      <w:pPr>
        <w:pStyle w:val="TOC4"/>
        <w:tabs>
          <w:tab w:val="right" w:leader="dot" w:pos="9350"/>
        </w:tabs>
        <w:rPr>
          <w:rFonts w:asciiTheme="minorHAnsi" w:hAnsiTheme="minorHAnsi" w:eastAsiaTheme="minorEastAsia"/>
          <w:noProof/>
          <w:lang w:val="en-US"/>
        </w:rPr>
      </w:pPr>
      <w:hyperlink w:history="1" w:anchor="_Toc216802527">
        <w:r w:rsidRPr="007400AF">
          <w:rPr>
            <w:rStyle w:val="Hyperlink"/>
            <w:noProof/>
          </w:rPr>
          <w:t>4.1.4.2 India</w:t>
        </w:r>
        <w:r>
          <w:rPr>
            <w:noProof/>
            <w:webHidden/>
          </w:rPr>
          <w:tab/>
        </w:r>
        <w:r>
          <w:rPr>
            <w:noProof/>
            <w:webHidden/>
          </w:rPr>
          <w:fldChar w:fldCharType="begin"/>
        </w:r>
        <w:r>
          <w:rPr>
            <w:noProof/>
            <w:webHidden/>
          </w:rPr>
          <w:instrText xml:space="preserve"> PAGEREF _Toc216802527 \h </w:instrText>
        </w:r>
        <w:r>
          <w:rPr>
            <w:noProof/>
            <w:webHidden/>
          </w:rPr>
        </w:r>
        <w:r>
          <w:rPr>
            <w:noProof/>
            <w:webHidden/>
          </w:rPr>
          <w:fldChar w:fldCharType="separate"/>
        </w:r>
        <w:r w:rsidR="005A2EBF">
          <w:rPr>
            <w:noProof/>
            <w:webHidden/>
          </w:rPr>
          <w:t>53</w:t>
        </w:r>
        <w:r>
          <w:rPr>
            <w:noProof/>
            <w:webHidden/>
          </w:rPr>
          <w:fldChar w:fldCharType="end"/>
        </w:r>
      </w:hyperlink>
    </w:p>
    <w:p w:rsidR="00751DA1" w:rsidRDefault="00751DA1" w14:paraId="1BDDBC53" w14:textId="17265268">
      <w:pPr>
        <w:pStyle w:val="TOC3"/>
        <w:tabs>
          <w:tab w:val="right" w:leader="dot" w:pos="9350"/>
        </w:tabs>
        <w:rPr>
          <w:rFonts w:asciiTheme="minorHAnsi" w:hAnsiTheme="minorHAnsi" w:eastAsiaTheme="minorEastAsia"/>
          <w:noProof/>
          <w:lang w:val="en-US"/>
        </w:rPr>
      </w:pPr>
      <w:hyperlink w:history="1" w:anchor="_Toc216802528">
        <w:r w:rsidRPr="007400AF">
          <w:rPr>
            <w:rStyle w:val="Hyperlink"/>
            <w:noProof/>
            <w:lang w:val="en-US"/>
          </w:rPr>
          <w:t>4.1.5 Branding Strategies</w:t>
        </w:r>
        <w:r>
          <w:rPr>
            <w:noProof/>
            <w:webHidden/>
          </w:rPr>
          <w:tab/>
        </w:r>
        <w:r>
          <w:rPr>
            <w:noProof/>
            <w:webHidden/>
          </w:rPr>
          <w:fldChar w:fldCharType="begin"/>
        </w:r>
        <w:r>
          <w:rPr>
            <w:noProof/>
            <w:webHidden/>
          </w:rPr>
          <w:instrText xml:space="preserve"> PAGEREF _Toc216802528 \h </w:instrText>
        </w:r>
        <w:r>
          <w:rPr>
            <w:noProof/>
            <w:webHidden/>
          </w:rPr>
        </w:r>
        <w:r>
          <w:rPr>
            <w:noProof/>
            <w:webHidden/>
          </w:rPr>
          <w:fldChar w:fldCharType="separate"/>
        </w:r>
        <w:r w:rsidR="005A2EBF">
          <w:rPr>
            <w:noProof/>
            <w:webHidden/>
          </w:rPr>
          <w:t>54</w:t>
        </w:r>
        <w:r>
          <w:rPr>
            <w:noProof/>
            <w:webHidden/>
          </w:rPr>
          <w:fldChar w:fldCharType="end"/>
        </w:r>
      </w:hyperlink>
    </w:p>
    <w:p w:rsidR="00751DA1" w:rsidRDefault="00751DA1" w14:paraId="248E7F37" w14:textId="4FEA1915">
      <w:pPr>
        <w:pStyle w:val="TOC4"/>
        <w:tabs>
          <w:tab w:val="right" w:leader="dot" w:pos="9350"/>
        </w:tabs>
        <w:rPr>
          <w:rFonts w:asciiTheme="minorHAnsi" w:hAnsiTheme="minorHAnsi" w:eastAsiaTheme="minorEastAsia"/>
          <w:noProof/>
          <w:lang w:val="en-US"/>
        </w:rPr>
      </w:pPr>
      <w:hyperlink w:history="1" w:anchor="_Toc216802529">
        <w:r w:rsidRPr="007400AF">
          <w:rPr>
            <w:rStyle w:val="Hyperlink"/>
            <w:noProof/>
            <w:lang w:val="en-US"/>
          </w:rPr>
          <w:t>4.1.5.1 Branding Strategies in the U.S. and India</w:t>
        </w:r>
        <w:r>
          <w:rPr>
            <w:noProof/>
            <w:webHidden/>
          </w:rPr>
          <w:tab/>
        </w:r>
        <w:r>
          <w:rPr>
            <w:noProof/>
            <w:webHidden/>
          </w:rPr>
          <w:fldChar w:fldCharType="begin"/>
        </w:r>
        <w:r>
          <w:rPr>
            <w:noProof/>
            <w:webHidden/>
          </w:rPr>
          <w:instrText xml:space="preserve"> PAGEREF _Toc216802529 \h </w:instrText>
        </w:r>
        <w:r>
          <w:rPr>
            <w:noProof/>
            <w:webHidden/>
          </w:rPr>
        </w:r>
        <w:r>
          <w:rPr>
            <w:noProof/>
            <w:webHidden/>
          </w:rPr>
          <w:fldChar w:fldCharType="separate"/>
        </w:r>
        <w:r w:rsidR="005A2EBF">
          <w:rPr>
            <w:noProof/>
            <w:webHidden/>
          </w:rPr>
          <w:t>54</w:t>
        </w:r>
        <w:r>
          <w:rPr>
            <w:noProof/>
            <w:webHidden/>
          </w:rPr>
          <w:fldChar w:fldCharType="end"/>
        </w:r>
      </w:hyperlink>
    </w:p>
    <w:p w:rsidR="00751DA1" w:rsidRDefault="00751DA1" w14:paraId="09B32A44" w14:textId="0C9D53A7">
      <w:pPr>
        <w:pStyle w:val="TOC4"/>
        <w:tabs>
          <w:tab w:val="right" w:leader="dot" w:pos="9350"/>
        </w:tabs>
        <w:rPr>
          <w:rFonts w:asciiTheme="minorHAnsi" w:hAnsiTheme="minorHAnsi" w:eastAsiaTheme="minorEastAsia"/>
          <w:noProof/>
          <w:lang w:val="en-US"/>
        </w:rPr>
      </w:pPr>
      <w:hyperlink w:history="1" w:anchor="_Toc216802530">
        <w:r w:rsidRPr="007400AF">
          <w:rPr>
            <w:rStyle w:val="Hyperlink"/>
            <w:noProof/>
            <w:lang w:val="en-US"/>
          </w:rPr>
          <w:t>4.1.5.2 Branding Strategy in the United States</w:t>
        </w:r>
        <w:r>
          <w:rPr>
            <w:noProof/>
            <w:webHidden/>
          </w:rPr>
          <w:tab/>
        </w:r>
        <w:r>
          <w:rPr>
            <w:noProof/>
            <w:webHidden/>
          </w:rPr>
          <w:fldChar w:fldCharType="begin"/>
        </w:r>
        <w:r>
          <w:rPr>
            <w:noProof/>
            <w:webHidden/>
          </w:rPr>
          <w:instrText xml:space="preserve"> PAGEREF _Toc216802530 \h </w:instrText>
        </w:r>
        <w:r>
          <w:rPr>
            <w:noProof/>
            <w:webHidden/>
          </w:rPr>
        </w:r>
        <w:r>
          <w:rPr>
            <w:noProof/>
            <w:webHidden/>
          </w:rPr>
          <w:fldChar w:fldCharType="separate"/>
        </w:r>
        <w:r w:rsidR="005A2EBF">
          <w:rPr>
            <w:noProof/>
            <w:webHidden/>
          </w:rPr>
          <w:t>56</w:t>
        </w:r>
        <w:r>
          <w:rPr>
            <w:noProof/>
            <w:webHidden/>
          </w:rPr>
          <w:fldChar w:fldCharType="end"/>
        </w:r>
      </w:hyperlink>
    </w:p>
    <w:p w:rsidR="00751DA1" w:rsidRDefault="00751DA1" w14:paraId="3969188B" w14:textId="0E6C2061">
      <w:pPr>
        <w:pStyle w:val="TOC4"/>
        <w:tabs>
          <w:tab w:val="right" w:leader="dot" w:pos="9350"/>
        </w:tabs>
        <w:rPr>
          <w:rFonts w:asciiTheme="minorHAnsi" w:hAnsiTheme="minorHAnsi" w:eastAsiaTheme="minorEastAsia"/>
          <w:noProof/>
          <w:lang w:val="en-US"/>
        </w:rPr>
      </w:pPr>
      <w:hyperlink w:history="1" w:anchor="_Toc216802531">
        <w:r w:rsidRPr="007400AF">
          <w:rPr>
            <w:rStyle w:val="Hyperlink"/>
            <w:noProof/>
            <w:lang w:val="en-US"/>
          </w:rPr>
          <w:t>4.1.5.3 Branding Strategy in India</w:t>
        </w:r>
        <w:r>
          <w:rPr>
            <w:noProof/>
            <w:webHidden/>
          </w:rPr>
          <w:tab/>
        </w:r>
        <w:r>
          <w:rPr>
            <w:noProof/>
            <w:webHidden/>
          </w:rPr>
          <w:fldChar w:fldCharType="begin"/>
        </w:r>
        <w:r>
          <w:rPr>
            <w:noProof/>
            <w:webHidden/>
          </w:rPr>
          <w:instrText xml:space="preserve"> PAGEREF _Toc216802531 \h </w:instrText>
        </w:r>
        <w:r>
          <w:rPr>
            <w:noProof/>
            <w:webHidden/>
          </w:rPr>
        </w:r>
        <w:r>
          <w:rPr>
            <w:noProof/>
            <w:webHidden/>
          </w:rPr>
          <w:fldChar w:fldCharType="separate"/>
        </w:r>
        <w:r w:rsidR="005A2EBF">
          <w:rPr>
            <w:noProof/>
            <w:webHidden/>
          </w:rPr>
          <w:t>56</w:t>
        </w:r>
        <w:r>
          <w:rPr>
            <w:noProof/>
            <w:webHidden/>
          </w:rPr>
          <w:fldChar w:fldCharType="end"/>
        </w:r>
      </w:hyperlink>
    </w:p>
    <w:p w:rsidR="00751DA1" w:rsidRDefault="00751DA1" w14:paraId="0FDF5BEC" w14:textId="08FDE1AD">
      <w:pPr>
        <w:pStyle w:val="TOC2"/>
        <w:tabs>
          <w:tab w:val="right" w:leader="dot" w:pos="9350"/>
        </w:tabs>
        <w:rPr>
          <w:rFonts w:asciiTheme="minorHAnsi" w:hAnsiTheme="minorHAnsi" w:eastAsiaTheme="minorEastAsia"/>
          <w:noProof/>
          <w:lang w:val="en-US"/>
        </w:rPr>
      </w:pPr>
      <w:hyperlink w:history="1" w:anchor="_Toc216802532">
        <w:r w:rsidRPr="007400AF">
          <w:rPr>
            <w:rStyle w:val="Hyperlink"/>
            <w:noProof/>
            <w:lang w:val="en-US"/>
          </w:rPr>
          <w:t>4.2 Price</w:t>
        </w:r>
        <w:r>
          <w:rPr>
            <w:noProof/>
            <w:webHidden/>
          </w:rPr>
          <w:tab/>
        </w:r>
        <w:r>
          <w:rPr>
            <w:noProof/>
            <w:webHidden/>
          </w:rPr>
          <w:fldChar w:fldCharType="begin"/>
        </w:r>
        <w:r>
          <w:rPr>
            <w:noProof/>
            <w:webHidden/>
          </w:rPr>
          <w:instrText xml:space="preserve"> PAGEREF _Toc216802532 \h </w:instrText>
        </w:r>
        <w:r>
          <w:rPr>
            <w:noProof/>
            <w:webHidden/>
          </w:rPr>
        </w:r>
        <w:r>
          <w:rPr>
            <w:noProof/>
            <w:webHidden/>
          </w:rPr>
          <w:fldChar w:fldCharType="separate"/>
        </w:r>
        <w:r w:rsidR="005A2EBF">
          <w:rPr>
            <w:noProof/>
            <w:webHidden/>
          </w:rPr>
          <w:t>57</w:t>
        </w:r>
        <w:r>
          <w:rPr>
            <w:noProof/>
            <w:webHidden/>
          </w:rPr>
          <w:fldChar w:fldCharType="end"/>
        </w:r>
      </w:hyperlink>
    </w:p>
    <w:p w:rsidR="00751DA1" w:rsidRDefault="00751DA1" w14:paraId="06D634E5" w14:textId="136D92A5">
      <w:pPr>
        <w:pStyle w:val="TOC3"/>
        <w:tabs>
          <w:tab w:val="right" w:leader="dot" w:pos="9350"/>
        </w:tabs>
        <w:rPr>
          <w:rFonts w:asciiTheme="minorHAnsi" w:hAnsiTheme="minorHAnsi" w:eastAsiaTheme="minorEastAsia"/>
          <w:noProof/>
          <w:lang w:val="en-US"/>
        </w:rPr>
      </w:pPr>
      <w:hyperlink w:history="1" w:anchor="_Toc216802533">
        <w:r w:rsidRPr="007400AF">
          <w:rPr>
            <w:rStyle w:val="Hyperlink"/>
            <w:noProof/>
            <w:lang w:val="en-US"/>
          </w:rPr>
          <w:t>4.2.1 United States</w:t>
        </w:r>
        <w:r>
          <w:rPr>
            <w:noProof/>
            <w:webHidden/>
          </w:rPr>
          <w:tab/>
        </w:r>
        <w:r>
          <w:rPr>
            <w:noProof/>
            <w:webHidden/>
          </w:rPr>
          <w:fldChar w:fldCharType="begin"/>
        </w:r>
        <w:r>
          <w:rPr>
            <w:noProof/>
            <w:webHidden/>
          </w:rPr>
          <w:instrText xml:space="preserve"> PAGEREF _Toc216802533 \h </w:instrText>
        </w:r>
        <w:r>
          <w:rPr>
            <w:noProof/>
            <w:webHidden/>
          </w:rPr>
        </w:r>
        <w:r>
          <w:rPr>
            <w:noProof/>
            <w:webHidden/>
          </w:rPr>
          <w:fldChar w:fldCharType="separate"/>
        </w:r>
        <w:r w:rsidR="005A2EBF">
          <w:rPr>
            <w:noProof/>
            <w:webHidden/>
          </w:rPr>
          <w:t>58</w:t>
        </w:r>
        <w:r>
          <w:rPr>
            <w:noProof/>
            <w:webHidden/>
          </w:rPr>
          <w:fldChar w:fldCharType="end"/>
        </w:r>
      </w:hyperlink>
    </w:p>
    <w:p w:rsidR="00751DA1" w:rsidRDefault="00751DA1" w14:paraId="62B7E598" w14:textId="19227C24">
      <w:pPr>
        <w:pStyle w:val="TOC3"/>
        <w:tabs>
          <w:tab w:val="right" w:leader="dot" w:pos="9350"/>
        </w:tabs>
        <w:rPr>
          <w:rFonts w:asciiTheme="minorHAnsi" w:hAnsiTheme="minorHAnsi" w:eastAsiaTheme="minorEastAsia"/>
          <w:noProof/>
          <w:lang w:val="en-US"/>
        </w:rPr>
      </w:pPr>
      <w:hyperlink w:history="1" w:anchor="_Toc216802534">
        <w:r w:rsidRPr="007400AF">
          <w:rPr>
            <w:rStyle w:val="Hyperlink"/>
            <w:noProof/>
            <w:lang w:val="en-US"/>
          </w:rPr>
          <w:t>4.2.2 India</w:t>
        </w:r>
        <w:r>
          <w:rPr>
            <w:noProof/>
            <w:webHidden/>
          </w:rPr>
          <w:tab/>
        </w:r>
        <w:r>
          <w:rPr>
            <w:noProof/>
            <w:webHidden/>
          </w:rPr>
          <w:fldChar w:fldCharType="begin"/>
        </w:r>
        <w:r>
          <w:rPr>
            <w:noProof/>
            <w:webHidden/>
          </w:rPr>
          <w:instrText xml:space="preserve"> PAGEREF _Toc216802534 \h </w:instrText>
        </w:r>
        <w:r>
          <w:rPr>
            <w:noProof/>
            <w:webHidden/>
          </w:rPr>
        </w:r>
        <w:r>
          <w:rPr>
            <w:noProof/>
            <w:webHidden/>
          </w:rPr>
          <w:fldChar w:fldCharType="separate"/>
        </w:r>
        <w:r w:rsidR="005A2EBF">
          <w:rPr>
            <w:noProof/>
            <w:webHidden/>
          </w:rPr>
          <w:t>58</w:t>
        </w:r>
        <w:r>
          <w:rPr>
            <w:noProof/>
            <w:webHidden/>
          </w:rPr>
          <w:fldChar w:fldCharType="end"/>
        </w:r>
      </w:hyperlink>
    </w:p>
    <w:p w:rsidR="00751DA1" w:rsidRDefault="00751DA1" w14:paraId="43EFDF18" w14:textId="58960E38">
      <w:pPr>
        <w:pStyle w:val="TOC2"/>
        <w:tabs>
          <w:tab w:val="right" w:leader="dot" w:pos="9350"/>
        </w:tabs>
        <w:rPr>
          <w:rFonts w:asciiTheme="minorHAnsi" w:hAnsiTheme="minorHAnsi" w:eastAsiaTheme="minorEastAsia"/>
          <w:noProof/>
          <w:lang w:val="en-US"/>
        </w:rPr>
      </w:pPr>
      <w:hyperlink w:history="1" w:anchor="_Toc216802535">
        <w:r w:rsidRPr="007400AF">
          <w:rPr>
            <w:rStyle w:val="Hyperlink"/>
            <w:noProof/>
            <w:lang w:val="en-US"/>
          </w:rPr>
          <w:t>4.3 Place (Distribution)</w:t>
        </w:r>
        <w:r>
          <w:rPr>
            <w:noProof/>
            <w:webHidden/>
          </w:rPr>
          <w:tab/>
        </w:r>
        <w:r>
          <w:rPr>
            <w:noProof/>
            <w:webHidden/>
          </w:rPr>
          <w:fldChar w:fldCharType="begin"/>
        </w:r>
        <w:r>
          <w:rPr>
            <w:noProof/>
            <w:webHidden/>
          </w:rPr>
          <w:instrText xml:space="preserve"> PAGEREF _Toc216802535 \h </w:instrText>
        </w:r>
        <w:r>
          <w:rPr>
            <w:noProof/>
            <w:webHidden/>
          </w:rPr>
        </w:r>
        <w:r>
          <w:rPr>
            <w:noProof/>
            <w:webHidden/>
          </w:rPr>
          <w:fldChar w:fldCharType="separate"/>
        </w:r>
        <w:r w:rsidR="005A2EBF">
          <w:rPr>
            <w:noProof/>
            <w:webHidden/>
          </w:rPr>
          <w:t>59</w:t>
        </w:r>
        <w:r>
          <w:rPr>
            <w:noProof/>
            <w:webHidden/>
          </w:rPr>
          <w:fldChar w:fldCharType="end"/>
        </w:r>
      </w:hyperlink>
    </w:p>
    <w:p w:rsidR="00751DA1" w:rsidRDefault="00751DA1" w14:paraId="644E849E" w14:textId="62571309">
      <w:pPr>
        <w:pStyle w:val="TOC3"/>
        <w:tabs>
          <w:tab w:val="right" w:leader="dot" w:pos="9350"/>
        </w:tabs>
        <w:rPr>
          <w:rFonts w:asciiTheme="minorHAnsi" w:hAnsiTheme="minorHAnsi" w:eastAsiaTheme="minorEastAsia"/>
          <w:noProof/>
          <w:lang w:val="en-US"/>
        </w:rPr>
      </w:pPr>
      <w:hyperlink w:history="1" w:anchor="_Toc216802536">
        <w:r w:rsidRPr="007400AF">
          <w:rPr>
            <w:rStyle w:val="Hyperlink"/>
            <w:noProof/>
            <w:lang w:val="en-US"/>
          </w:rPr>
          <w:t>4.3.1 United States</w:t>
        </w:r>
        <w:r>
          <w:rPr>
            <w:noProof/>
            <w:webHidden/>
          </w:rPr>
          <w:tab/>
        </w:r>
        <w:r>
          <w:rPr>
            <w:noProof/>
            <w:webHidden/>
          </w:rPr>
          <w:fldChar w:fldCharType="begin"/>
        </w:r>
        <w:r>
          <w:rPr>
            <w:noProof/>
            <w:webHidden/>
          </w:rPr>
          <w:instrText xml:space="preserve"> PAGEREF _Toc216802536 \h </w:instrText>
        </w:r>
        <w:r>
          <w:rPr>
            <w:noProof/>
            <w:webHidden/>
          </w:rPr>
        </w:r>
        <w:r>
          <w:rPr>
            <w:noProof/>
            <w:webHidden/>
          </w:rPr>
          <w:fldChar w:fldCharType="separate"/>
        </w:r>
        <w:r w:rsidR="005A2EBF">
          <w:rPr>
            <w:noProof/>
            <w:webHidden/>
          </w:rPr>
          <w:t>59</w:t>
        </w:r>
        <w:r>
          <w:rPr>
            <w:noProof/>
            <w:webHidden/>
          </w:rPr>
          <w:fldChar w:fldCharType="end"/>
        </w:r>
      </w:hyperlink>
    </w:p>
    <w:p w:rsidR="00751DA1" w:rsidRDefault="00751DA1" w14:paraId="334286A1" w14:textId="3AA5CE03">
      <w:pPr>
        <w:pStyle w:val="TOC3"/>
        <w:tabs>
          <w:tab w:val="right" w:leader="dot" w:pos="9350"/>
        </w:tabs>
        <w:rPr>
          <w:rFonts w:asciiTheme="minorHAnsi" w:hAnsiTheme="minorHAnsi" w:eastAsiaTheme="minorEastAsia"/>
          <w:noProof/>
          <w:lang w:val="en-US"/>
        </w:rPr>
      </w:pPr>
      <w:hyperlink w:history="1" w:anchor="_Toc216802537">
        <w:r w:rsidRPr="007400AF">
          <w:rPr>
            <w:rStyle w:val="Hyperlink"/>
            <w:noProof/>
            <w:lang w:val="en-US"/>
          </w:rPr>
          <w:t>4.3.2 India</w:t>
        </w:r>
        <w:r>
          <w:rPr>
            <w:noProof/>
            <w:webHidden/>
          </w:rPr>
          <w:tab/>
        </w:r>
        <w:r>
          <w:rPr>
            <w:noProof/>
            <w:webHidden/>
          </w:rPr>
          <w:fldChar w:fldCharType="begin"/>
        </w:r>
        <w:r>
          <w:rPr>
            <w:noProof/>
            <w:webHidden/>
          </w:rPr>
          <w:instrText xml:space="preserve"> PAGEREF _Toc216802537 \h </w:instrText>
        </w:r>
        <w:r>
          <w:rPr>
            <w:noProof/>
            <w:webHidden/>
          </w:rPr>
        </w:r>
        <w:r>
          <w:rPr>
            <w:noProof/>
            <w:webHidden/>
          </w:rPr>
          <w:fldChar w:fldCharType="separate"/>
        </w:r>
        <w:r w:rsidR="005A2EBF">
          <w:rPr>
            <w:noProof/>
            <w:webHidden/>
          </w:rPr>
          <w:t>60</w:t>
        </w:r>
        <w:r>
          <w:rPr>
            <w:noProof/>
            <w:webHidden/>
          </w:rPr>
          <w:fldChar w:fldCharType="end"/>
        </w:r>
      </w:hyperlink>
    </w:p>
    <w:p w:rsidR="00751DA1" w:rsidRDefault="00751DA1" w14:paraId="1A33912D" w14:textId="0F021C9A">
      <w:pPr>
        <w:pStyle w:val="TOC3"/>
        <w:tabs>
          <w:tab w:val="right" w:leader="dot" w:pos="9350"/>
        </w:tabs>
        <w:rPr>
          <w:rFonts w:asciiTheme="minorHAnsi" w:hAnsiTheme="minorHAnsi" w:eastAsiaTheme="minorEastAsia"/>
          <w:noProof/>
          <w:lang w:val="en-US"/>
        </w:rPr>
      </w:pPr>
      <w:hyperlink w:history="1" w:anchor="_Toc216802538">
        <w:r w:rsidRPr="007400AF">
          <w:rPr>
            <w:rStyle w:val="Hyperlink"/>
            <w:noProof/>
          </w:rPr>
          <w:t>4.3.3 Direct vs Indirect Channels and Intensive Distribution for Netflix in the U.S. and India</w:t>
        </w:r>
        <w:r>
          <w:rPr>
            <w:noProof/>
            <w:webHidden/>
          </w:rPr>
          <w:tab/>
        </w:r>
        <w:r>
          <w:rPr>
            <w:noProof/>
            <w:webHidden/>
          </w:rPr>
          <w:fldChar w:fldCharType="begin"/>
        </w:r>
        <w:r>
          <w:rPr>
            <w:noProof/>
            <w:webHidden/>
          </w:rPr>
          <w:instrText xml:space="preserve"> PAGEREF _Toc216802538 \h </w:instrText>
        </w:r>
        <w:r>
          <w:rPr>
            <w:noProof/>
            <w:webHidden/>
          </w:rPr>
        </w:r>
        <w:r>
          <w:rPr>
            <w:noProof/>
            <w:webHidden/>
          </w:rPr>
          <w:fldChar w:fldCharType="separate"/>
        </w:r>
        <w:r w:rsidR="005A2EBF">
          <w:rPr>
            <w:noProof/>
            <w:webHidden/>
          </w:rPr>
          <w:t>61</w:t>
        </w:r>
        <w:r>
          <w:rPr>
            <w:noProof/>
            <w:webHidden/>
          </w:rPr>
          <w:fldChar w:fldCharType="end"/>
        </w:r>
      </w:hyperlink>
    </w:p>
    <w:p w:rsidR="00751DA1" w:rsidRDefault="00751DA1" w14:paraId="47553826" w14:textId="040B301D">
      <w:pPr>
        <w:pStyle w:val="TOC3"/>
        <w:tabs>
          <w:tab w:val="right" w:leader="dot" w:pos="9350"/>
        </w:tabs>
        <w:rPr>
          <w:rFonts w:asciiTheme="minorHAnsi" w:hAnsiTheme="minorHAnsi" w:eastAsiaTheme="minorEastAsia"/>
          <w:noProof/>
          <w:lang w:val="en-US"/>
        </w:rPr>
      </w:pPr>
      <w:hyperlink w:history="1" w:anchor="_Toc216802539">
        <w:r w:rsidRPr="007400AF">
          <w:rPr>
            <w:rStyle w:val="Hyperlink"/>
            <w:noProof/>
            <w:lang w:val="en-US"/>
          </w:rPr>
          <w:t>4.3.4 Market Entry Methods</w:t>
        </w:r>
        <w:r>
          <w:rPr>
            <w:noProof/>
            <w:webHidden/>
          </w:rPr>
          <w:tab/>
        </w:r>
        <w:r>
          <w:rPr>
            <w:noProof/>
            <w:webHidden/>
          </w:rPr>
          <w:fldChar w:fldCharType="begin"/>
        </w:r>
        <w:r>
          <w:rPr>
            <w:noProof/>
            <w:webHidden/>
          </w:rPr>
          <w:instrText xml:space="preserve"> PAGEREF _Toc216802539 \h </w:instrText>
        </w:r>
        <w:r>
          <w:rPr>
            <w:noProof/>
            <w:webHidden/>
          </w:rPr>
        </w:r>
        <w:r>
          <w:rPr>
            <w:noProof/>
            <w:webHidden/>
          </w:rPr>
          <w:fldChar w:fldCharType="separate"/>
        </w:r>
        <w:r w:rsidR="005A2EBF">
          <w:rPr>
            <w:noProof/>
            <w:webHidden/>
          </w:rPr>
          <w:t>62</w:t>
        </w:r>
        <w:r>
          <w:rPr>
            <w:noProof/>
            <w:webHidden/>
          </w:rPr>
          <w:fldChar w:fldCharType="end"/>
        </w:r>
      </w:hyperlink>
    </w:p>
    <w:p w:rsidR="00751DA1" w:rsidRDefault="00751DA1" w14:paraId="2B57EA9D" w14:textId="38870205">
      <w:pPr>
        <w:pStyle w:val="TOC4"/>
        <w:tabs>
          <w:tab w:val="right" w:leader="dot" w:pos="9350"/>
        </w:tabs>
        <w:rPr>
          <w:rFonts w:asciiTheme="minorHAnsi" w:hAnsiTheme="minorHAnsi" w:eastAsiaTheme="minorEastAsia"/>
          <w:noProof/>
          <w:lang w:val="en-US"/>
        </w:rPr>
      </w:pPr>
      <w:hyperlink w:history="1" w:anchor="_Toc216802540">
        <w:r w:rsidRPr="007400AF">
          <w:rPr>
            <w:rStyle w:val="Hyperlink"/>
            <w:noProof/>
            <w:lang w:val="en-US"/>
          </w:rPr>
          <w:t>4.3.4.1 Which Market Entry Method Netflix Uses in India</w:t>
        </w:r>
        <w:r>
          <w:rPr>
            <w:noProof/>
            <w:webHidden/>
          </w:rPr>
          <w:tab/>
        </w:r>
        <w:r>
          <w:rPr>
            <w:noProof/>
            <w:webHidden/>
          </w:rPr>
          <w:fldChar w:fldCharType="begin"/>
        </w:r>
        <w:r>
          <w:rPr>
            <w:noProof/>
            <w:webHidden/>
          </w:rPr>
          <w:instrText xml:space="preserve"> PAGEREF _Toc216802540 \h </w:instrText>
        </w:r>
        <w:r>
          <w:rPr>
            <w:noProof/>
            <w:webHidden/>
          </w:rPr>
        </w:r>
        <w:r>
          <w:rPr>
            <w:noProof/>
            <w:webHidden/>
          </w:rPr>
          <w:fldChar w:fldCharType="separate"/>
        </w:r>
        <w:r w:rsidR="005A2EBF">
          <w:rPr>
            <w:noProof/>
            <w:webHidden/>
          </w:rPr>
          <w:t>62</w:t>
        </w:r>
        <w:r>
          <w:rPr>
            <w:noProof/>
            <w:webHidden/>
          </w:rPr>
          <w:fldChar w:fldCharType="end"/>
        </w:r>
      </w:hyperlink>
    </w:p>
    <w:p w:rsidR="00751DA1" w:rsidRDefault="00751DA1" w14:paraId="66D05695" w14:textId="7ECBB6C5">
      <w:pPr>
        <w:pStyle w:val="TOC4"/>
        <w:tabs>
          <w:tab w:val="right" w:leader="dot" w:pos="9350"/>
        </w:tabs>
        <w:rPr>
          <w:rFonts w:asciiTheme="minorHAnsi" w:hAnsiTheme="minorHAnsi" w:eastAsiaTheme="minorEastAsia"/>
          <w:noProof/>
          <w:lang w:val="en-US"/>
        </w:rPr>
      </w:pPr>
      <w:hyperlink w:history="1" w:anchor="_Toc216802541">
        <w:r w:rsidRPr="007400AF">
          <w:rPr>
            <w:rStyle w:val="Hyperlink"/>
            <w:noProof/>
            <w:lang w:val="en-US"/>
          </w:rPr>
          <w:t>4.3.4.2 Why Netflix Chose This Method</w:t>
        </w:r>
        <w:r>
          <w:rPr>
            <w:noProof/>
            <w:webHidden/>
          </w:rPr>
          <w:tab/>
        </w:r>
        <w:r>
          <w:rPr>
            <w:noProof/>
            <w:webHidden/>
          </w:rPr>
          <w:fldChar w:fldCharType="begin"/>
        </w:r>
        <w:r>
          <w:rPr>
            <w:noProof/>
            <w:webHidden/>
          </w:rPr>
          <w:instrText xml:space="preserve"> PAGEREF _Toc216802541 \h </w:instrText>
        </w:r>
        <w:r>
          <w:rPr>
            <w:noProof/>
            <w:webHidden/>
          </w:rPr>
        </w:r>
        <w:r>
          <w:rPr>
            <w:noProof/>
            <w:webHidden/>
          </w:rPr>
          <w:fldChar w:fldCharType="separate"/>
        </w:r>
        <w:r w:rsidR="005A2EBF">
          <w:rPr>
            <w:noProof/>
            <w:webHidden/>
          </w:rPr>
          <w:t>63</w:t>
        </w:r>
        <w:r>
          <w:rPr>
            <w:noProof/>
            <w:webHidden/>
          </w:rPr>
          <w:fldChar w:fldCharType="end"/>
        </w:r>
      </w:hyperlink>
    </w:p>
    <w:p w:rsidR="00751DA1" w:rsidRDefault="00751DA1" w14:paraId="61969241" w14:textId="07A1C332">
      <w:pPr>
        <w:pStyle w:val="TOC4"/>
        <w:tabs>
          <w:tab w:val="right" w:leader="dot" w:pos="9350"/>
        </w:tabs>
        <w:rPr>
          <w:rFonts w:asciiTheme="minorHAnsi" w:hAnsiTheme="minorHAnsi" w:eastAsiaTheme="minorEastAsia"/>
          <w:noProof/>
          <w:lang w:val="en-US"/>
        </w:rPr>
      </w:pPr>
      <w:hyperlink w:history="1" w:anchor="_Toc216802542">
        <w:r w:rsidRPr="007400AF">
          <w:rPr>
            <w:rStyle w:val="Hyperlink"/>
            <w:noProof/>
            <w:lang w:val="en-US"/>
          </w:rPr>
          <w:t>4.3.4.3 Advantages and Disadvantages of the Wholly Owned Subsidiary Model (India)</w:t>
        </w:r>
        <w:r>
          <w:rPr>
            <w:noProof/>
            <w:webHidden/>
          </w:rPr>
          <w:tab/>
        </w:r>
        <w:r>
          <w:rPr>
            <w:noProof/>
            <w:webHidden/>
          </w:rPr>
          <w:fldChar w:fldCharType="begin"/>
        </w:r>
        <w:r>
          <w:rPr>
            <w:noProof/>
            <w:webHidden/>
          </w:rPr>
          <w:instrText xml:space="preserve"> PAGEREF _Toc216802542 \h </w:instrText>
        </w:r>
        <w:r>
          <w:rPr>
            <w:noProof/>
            <w:webHidden/>
          </w:rPr>
        </w:r>
        <w:r>
          <w:rPr>
            <w:noProof/>
            <w:webHidden/>
          </w:rPr>
          <w:fldChar w:fldCharType="separate"/>
        </w:r>
        <w:r w:rsidR="005A2EBF">
          <w:rPr>
            <w:noProof/>
            <w:webHidden/>
          </w:rPr>
          <w:t>64</w:t>
        </w:r>
        <w:r>
          <w:rPr>
            <w:noProof/>
            <w:webHidden/>
          </w:rPr>
          <w:fldChar w:fldCharType="end"/>
        </w:r>
      </w:hyperlink>
    </w:p>
    <w:p w:rsidR="00751DA1" w:rsidRDefault="00751DA1" w14:paraId="6875B8AE" w14:textId="5855B1C6">
      <w:pPr>
        <w:pStyle w:val="TOC2"/>
        <w:tabs>
          <w:tab w:val="right" w:leader="dot" w:pos="9350"/>
        </w:tabs>
        <w:rPr>
          <w:rFonts w:asciiTheme="minorHAnsi" w:hAnsiTheme="minorHAnsi" w:eastAsiaTheme="minorEastAsia"/>
          <w:noProof/>
          <w:lang w:val="en-US"/>
        </w:rPr>
      </w:pPr>
      <w:hyperlink w:history="1" w:anchor="_Toc216802543">
        <w:r w:rsidRPr="007400AF">
          <w:rPr>
            <w:rStyle w:val="Hyperlink"/>
            <w:noProof/>
            <w:lang w:val="en-US"/>
          </w:rPr>
          <w:t>4.4 Promotion</w:t>
        </w:r>
        <w:r>
          <w:rPr>
            <w:noProof/>
            <w:webHidden/>
          </w:rPr>
          <w:tab/>
        </w:r>
        <w:r>
          <w:rPr>
            <w:noProof/>
            <w:webHidden/>
          </w:rPr>
          <w:fldChar w:fldCharType="begin"/>
        </w:r>
        <w:r>
          <w:rPr>
            <w:noProof/>
            <w:webHidden/>
          </w:rPr>
          <w:instrText xml:space="preserve"> PAGEREF _Toc216802543 \h </w:instrText>
        </w:r>
        <w:r>
          <w:rPr>
            <w:noProof/>
            <w:webHidden/>
          </w:rPr>
        </w:r>
        <w:r>
          <w:rPr>
            <w:noProof/>
            <w:webHidden/>
          </w:rPr>
          <w:fldChar w:fldCharType="separate"/>
        </w:r>
        <w:r w:rsidR="005A2EBF">
          <w:rPr>
            <w:noProof/>
            <w:webHidden/>
          </w:rPr>
          <w:t>64</w:t>
        </w:r>
        <w:r>
          <w:rPr>
            <w:noProof/>
            <w:webHidden/>
          </w:rPr>
          <w:fldChar w:fldCharType="end"/>
        </w:r>
      </w:hyperlink>
    </w:p>
    <w:p w:rsidR="00751DA1" w:rsidRDefault="00751DA1" w14:paraId="073AC8BA" w14:textId="7B9C8FB4">
      <w:pPr>
        <w:pStyle w:val="TOC3"/>
        <w:tabs>
          <w:tab w:val="right" w:leader="dot" w:pos="9350"/>
        </w:tabs>
        <w:rPr>
          <w:rFonts w:asciiTheme="minorHAnsi" w:hAnsiTheme="minorHAnsi" w:eastAsiaTheme="minorEastAsia"/>
          <w:noProof/>
          <w:lang w:val="en-US"/>
        </w:rPr>
      </w:pPr>
      <w:hyperlink w:history="1" w:anchor="_Toc216802544">
        <w:r w:rsidRPr="007400AF">
          <w:rPr>
            <w:rStyle w:val="Hyperlink"/>
            <w:noProof/>
            <w:lang w:val="en-US"/>
          </w:rPr>
          <w:t>4.4.1 United States</w:t>
        </w:r>
        <w:r>
          <w:rPr>
            <w:noProof/>
            <w:webHidden/>
          </w:rPr>
          <w:tab/>
        </w:r>
        <w:r>
          <w:rPr>
            <w:noProof/>
            <w:webHidden/>
          </w:rPr>
          <w:fldChar w:fldCharType="begin"/>
        </w:r>
        <w:r>
          <w:rPr>
            <w:noProof/>
            <w:webHidden/>
          </w:rPr>
          <w:instrText xml:space="preserve"> PAGEREF _Toc216802544 \h </w:instrText>
        </w:r>
        <w:r>
          <w:rPr>
            <w:noProof/>
            <w:webHidden/>
          </w:rPr>
        </w:r>
        <w:r>
          <w:rPr>
            <w:noProof/>
            <w:webHidden/>
          </w:rPr>
          <w:fldChar w:fldCharType="separate"/>
        </w:r>
        <w:r w:rsidR="005A2EBF">
          <w:rPr>
            <w:noProof/>
            <w:webHidden/>
          </w:rPr>
          <w:t>65</w:t>
        </w:r>
        <w:r>
          <w:rPr>
            <w:noProof/>
            <w:webHidden/>
          </w:rPr>
          <w:fldChar w:fldCharType="end"/>
        </w:r>
      </w:hyperlink>
    </w:p>
    <w:p w:rsidR="00751DA1" w:rsidRDefault="00751DA1" w14:paraId="75332F0E" w14:textId="3B3B3F1C">
      <w:pPr>
        <w:pStyle w:val="TOC3"/>
        <w:tabs>
          <w:tab w:val="right" w:leader="dot" w:pos="9350"/>
        </w:tabs>
        <w:rPr>
          <w:rFonts w:asciiTheme="minorHAnsi" w:hAnsiTheme="minorHAnsi" w:eastAsiaTheme="minorEastAsia"/>
          <w:noProof/>
          <w:lang w:val="en-US"/>
        </w:rPr>
      </w:pPr>
      <w:hyperlink w:history="1" w:anchor="_Toc216802545">
        <w:r w:rsidRPr="007400AF">
          <w:rPr>
            <w:rStyle w:val="Hyperlink"/>
            <w:noProof/>
            <w:lang w:val="en-US"/>
          </w:rPr>
          <w:t>4.4.2 India</w:t>
        </w:r>
        <w:r>
          <w:rPr>
            <w:noProof/>
            <w:webHidden/>
          </w:rPr>
          <w:tab/>
        </w:r>
        <w:r>
          <w:rPr>
            <w:noProof/>
            <w:webHidden/>
          </w:rPr>
          <w:fldChar w:fldCharType="begin"/>
        </w:r>
        <w:r>
          <w:rPr>
            <w:noProof/>
            <w:webHidden/>
          </w:rPr>
          <w:instrText xml:space="preserve"> PAGEREF _Toc216802545 \h </w:instrText>
        </w:r>
        <w:r>
          <w:rPr>
            <w:noProof/>
            <w:webHidden/>
          </w:rPr>
        </w:r>
        <w:r>
          <w:rPr>
            <w:noProof/>
            <w:webHidden/>
          </w:rPr>
          <w:fldChar w:fldCharType="separate"/>
        </w:r>
        <w:r w:rsidR="005A2EBF">
          <w:rPr>
            <w:noProof/>
            <w:webHidden/>
          </w:rPr>
          <w:t>65</w:t>
        </w:r>
        <w:r>
          <w:rPr>
            <w:noProof/>
            <w:webHidden/>
          </w:rPr>
          <w:fldChar w:fldCharType="end"/>
        </w:r>
      </w:hyperlink>
    </w:p>
    <w:p w:rsidR="00751DA1" w:rsidRDefault="00751DA1" w14:paraId="47A121B9" w14:textId="3508DA8D">
      <w:pPr>
        <w:pStyle w:val="TOC2"/>
        <w:tabs>
          <w:tab w:val="right" w:leader="dot" w:pos="9350"/>
        </w:tabs>
        <w:rPr>
          <w:rFonts w:asciiTheme="minorHAnsi" w:hAnsiTheme="minorHAnsi" w:eastAsiaTheme="minorEastAsia"/>
          <w:noProof/>
          <w:lang w:val="en-US"/>
        </w:rPr>
      </w:pPr>
      <w:hyperlink w:history="1" w:anchor="_Toc216802546">
        <w:r w:rsidRPr="007400AF">
          <w:rPr>
            <w:rStyle w:val="Hyperlink"/>
            <w:noProof/>
            <w:lang w:val="en-US"/>
          </w:rPr>
          <w:t>4.5 People</w:t>
        </w:r>
        <w:r>
          <w:rPr>
            <w:noProof/>
            <w:webHidden/>
          </w:rPr>
          <w:tab/>
        </w:r>
        <w:r>
          <w:rPr>
            <w:noProof/>
            <w:webHidden/>
          </w:rPr>
          <w:fldChar w:fldCharType="begin"/>
        </w:r>
        <w:r>
          <w:rPr>
            <w:noProof/>
            <w:webHidden/>
          </w:rPr>
          <w:instrText xml:space="preserve"> PAGEREF _Toc216802546 \h </w:instrText>
        </w:r>
        <w:r>
          <w:rPr>
            <w:noProof/>
            <w:webHidden/>
          </w:rPr>
        </w:r>
        <w:r>
          <w:rPr>
            <w:noProof/>
            <w:webHidden/>
          </w:rPr>
          <w:fldChar w:fldCharType="separate"/>
        </w:r>
        <w:r w:rsidR="005A2EBF">
          <w:rPr>
            <w:noProof/>
            <w:webHidden/>
          </w:rPr>
          <w:t>66</w:t>
        </w:r>
        <w:r>
          <w:rPr>
            <w:noProof/>
            <w:webHidden/>
          </w:rPr>
          <w:fldChar w:fldCharType="end"/>
        </w:r>
      </w:hyperlink>
    </w:p>
    <w:p w:rsidR="00751DA1" w:rsidRDefault="00751DA1" w14:paraId="0B9796F1" w14:textId="53E7D7FC">
      <w:pPr>
        <w:pStyle w:val="TOC3"/>
        <w:tabs>
          <w:tab w:val="right" w:leader="dot" w:pos="9350"/>
        </w:tabs>
        <w:rPr>
          <w:rFonts w:asciiTheme="minorHAnsi" w:hAnsiTheme="minorHAnsi" w:eastAsiaTheme="minorEastAsia"/>
          <w:noProof/>
          <w:lang w:val="en-US"/>
        </w:rPr>
      </w:pPr>
      <w:hyperlink w:history="1" w:anchor="_Toc216802547">
        <w:r w:rsidRPr="007400AF">
          <w:rPr>
            <w:rStyle w:val="Hyperlink"/>
            <w:noProof/>
            <w:lang w:val="en-US"/>
          </w:rPr>
          <w:t>4.5.1 United States</w:t>
        </w:r>
        <w:r>
          <w:rPr>
            <w:noProof/>
            <w:webHidden/>
          </w:rPr>
          <w:tab/>
        </w:r>
        <w:r>
          <w:rPr>
            <w:noProof/>
            <w:webHidden/>
          </w:rPr>
          <w:fldChar w:fldCharType="begin"/>
        </w:r>
        <w:r>
          <w:rPr>
            <w:noProof/>
            <w:webHidden/>
          </w:rPr>
          <w:instrText xml:space="preserve"> PAGEREF _Toc216802547 \h </w:instrText>
        </w:r>
        <w:r>
          <w:rPr>
            <w:noProof/>
            <w:webHidden/>
          </w:rPr>
        </w:r>
        <w:r>
          <w:rPr>
            <w:noProof/>
            <w:webHidden/>
          </w:rPr>
          <w:fldChar w:fldCharType="separate"/>
        </w:r>
        <w:r w:rsidR="005A2EBF">
          <w:rPr>
            <w:noProof/>
            <w:webHidden/>
          </w:rPr>
          <w:t>67</w:t>
        </w:r>
        <w:r>
          <w:rPr>
            <w:noProof/>
            <w:webHidden/>
          </w:rPr>
          <w:fldChar w:fldCharType="end"/>
        </w:r>
      </w:hyperlink>
    </w:p>
    <w:p w:rsidR="00751DA1" w:rsidRDefault="00751DA1" w14:paraId="51866222" w14:textId="74D17126">
      <w:pPr>
        <w:pStyle w:val="TOC3"/>
        <w:tabs>
          <w:tab w:val="right" w:leader="dot" w:pos="9350"/>
        </w:tabs>
        <w:rPr>
          <w:rFonts w:asciiTheme="minorHAnsi" w:hAnsiTheme="minorHAnsi" w:eastAsiaTheme="minorEastAsia"/>
          <w:noProof/>
          <w:lang w:val="en-US"/>
        </w:rPr>
      </w:pPr>
      <w:hyperlink w:history="1" w:anchor="_Toc216802548">
        <w:r w:rsidRPr="007400AF">
          <w:rPr>
            <w:rStyle w:val="Hyperlink"/>
            <w:noProof/>
            <w:lang w:val="en-US"/>
          </w:rPr>
          <w:t>4.5.2 India</w:t>
        </w:r>
        <w:r>
          <w:rPr>
            <w:noProof/>
            <w:webHidden/>
          </w:rPr>
          <w:tab/>
        </w:r>
        <w:r>
          <w:rPr>
            <w:noProof/>
            <w:webHidden/>
          </w:rPr>
          <w:fldChar w:fldCharType="begin"/>
        </w:r>
        <w:r>
          <w:rPr>
            <w:noProof/>
            <w:webHidden/>
          </w:rPr>
          <w:instrText xml:space="preserve"> PAGEREF _Toc216802548 \h </w:instrText>
        </w:r>
        <w:r>
          <w:rPr>
            <w:noProof/>
            <w:webHidden/>
          </w:rPr>
        </w:r>
        <w:r>
          <w:rPr>
            <w:noProof/>
            <w:webHidden/>
          </w:rPr>
          <w:fldChar w:fldCharType="separate"/>
        </w:r>
        <w:r w:rsidR="005A2EBF">
          <w:rPr>
            <w:noProof/>
            <w:webHidden/>
          </w:rPr>
          <w:t>67</w:t>
        </w:r>
        <w:r>
          <w:rPr>
            <w:noProof/>
            <w:webHidden/>
          </w:rPr>
          <w:fldChar w:fldCharType="end"/>
        </w:r>
      </w:hyperlink>
    </w:p>
    <w:p w:rsidR="00751DA1" w:rsidRDefault="00751DA1" w14:paraId="2B6F903D" w14:textId="5EE352B4">
      <w:pPr>
        <w:pStyle w:val="TOC2"/>
        <w:tabs>
          <w:tab w:val="right" w:leader="dot" w:pos="9350"/>
        </w:tabs>
        <w:rPr>
          <w:rFonts w:asciiTheme="minorHAnsi" w:hAnsiTheme="minorHAnsi" w:eastAsiaTheme="minorEastAsia"/>
          <w:noProof/>
          <w:lang w:val="en-US"/>
        </w:rPr>
      </w:pPr>
      <w:hyperlink w:history="1" w:anchor="_Toc216802549">
        <w:r w:rsidRPr="007400AF">
          <w:rPr>
            <w:rStyle w:val="Hyperlink"/>
            <w:noProof/>
            <w:lang w:val="en-US"/>
          </w:rPr>
          <w:t>4.6 Process</w:t>
        </w:r>
        <w:r>
          <w:rPr>
            <w:noProof/>
            <w:webHidden/>
          </w:rPr>
          <w:tab/>
        </w:r>
        <w:r>
          <w:rPr>
            <w:noProof/>
            <w:webHidden/>
          </w:rPr>
          <w:fldChar w:fldCharType="begin"/>
        </w:r>
        <w:r>
          <w:rPr>
            <w:noProof/>
            <w:webHidden/>
          </w:rPr>
          <w:instrText xml:space="preserve"> PAGEREF _Toc216802549 \h </w:instrText>
        </w:r>
        <w:r>
          <w:rPr>
            <w:noProof/>
            <w:webHidden/>
          </w:rPr>
        </w:r>
        <w:r>
          <w:rPr>
            <w:noProof/>
            <w:webHidden/>
          </w:rPr>
          <w:fldChar w:fldCharType="separate"/>
        </w:r>
        <w:r w:rsidR="005A2EBF">
          <w:rPr>
            <w:noProof/>
            <w:webHidden/>
          </w:rPr>
          <w:t>68</w:t>
        </w:r>
        <w:r>
          <w:rPr>
            <w:noProof/>
            <w:webHidden/>
          </w:rPr>
          <w:fldChar w:fldCharType="end"/>
        </w:r>
      </w:hyperlink>
    </w:p>
    <w:p w:rsidR="00751DA1" w:rsidRDefault="00751DA1" w14:paraId="71FD3E7C" w14:textId="663D7713">
      <w:pPr>
        <w:pStyle w:val="TOC3"/>
        <w:tabs>
          <w:tab w:val="right" w:leader="dot" w:pos="9350"/>
        </w:tabs>
        <w:rPr>
          <w:rFonts w:asciiTheme="minorHAnsi" w:hAnsiTheme="minorHAnsi" w:eastAsiaTheme="minorEastAsia"/>
          <w:noProof/>
          <w:lang w:val="en-US"/>
        </w:rPr>
      </w:pPr>
      <w:hyperlink w:history="1" w:anchor="_Toc216802550">
        <w:r w:rsidRPr="007400AF">
          <w:rPr>
            <w:rStyle w:val="Hyperlink"/>
            <w:noProof/>
            <w:lang w:val="en-US"/>
          </w:rPr>
          <w:t>4.6.1 United States</w:t>
        </w:r>
        <w:r>
          <w:rPr>
            <w:noProof/>
            <w:webHidden/>
          </w:rPr>
          <w:tab/>
        </w:r>
        <w:r>
          <w:rPr>
            <w:noProof/>
            <w:webHidden/>
          </w:rPr>
          <w:fldChar w:fldCharType="begin"/>
        </w:r>
        <w:r>
          <w:rPr>
            <w:noProof/>
            <w:webHidden/>
          </w:rPr>
          <w:instrText xml:space="preserve"> PAGEREF _Toc216802550 \h </w:instrText>
        </w:r>
        <w:r>
          <w:rPr>
            <w:noProof/>
            <w:webHidden/>
          </w:rPr>
        </w:r>
        <w:r>
          <w:rPr>
            <w:noProof/>
            <w:webHidden/>
          </w:rPr>
          <w:fldChar w:fldCharType="separate"/>
        </w:r>
        <w:r w:rsidR="005A2EBF">
          <w:rPr>
            <w:noProof/>
            <w:webHidden/>
          </w:rPr>
          <w:t>69</w:t>
        </w:r>
        <w:r>
          <w:rPr>
            <w:noProof/>
            <w:webHidden/>
          </w:rPr>
          <w:fldChar w:fldCharType="end"/>
        </w:r>
      </w:hyperlink>
    </w:p>
    <w:p w:rsidR="00751DA1" w:rsidRDefault="00751DA1" w14:paraId="1B532272" w14:textId="377CE022">
      <w:pPr>
        <w:pStyle w:val="TOC4"/>
        <w:tabs>
          <w:tab w:val="right" w:leader="dot" w:pos="9350"/>
        </w:tabs>
        <w:rPr>
          <w:rFonts w:asciiTheme="minorHAnsi" w:hAnsiTheme="minorHAnsi" w:eastAsiaTheme="minorEastAsia"/>
          <w:noProof/>
          <w:lang w:val="en-US"/>
        </w:rPr>
      </w:pPr>
      <w:hyperlink w:history="1" w:anchor="_Toc216802551">
        <w:r w:rsidRPr="007400AF">
          <w:rPr>
            <w:rStyle w:val="Hyperlink"/>
            <w:noProof/>
            <w:lang w:val="en-US"/>
          </w:rPr>
          <w:t>4.6.1.1 Customer Complaint Process US</w:t>
        </w:r>
        <w:r>
          <w:rPr>
            <w:noProof/>
            <w:webHidden/>
          </w:rPr>
          <w:tab/>
        </w:r>
        <w:r>
          <w:rPr>
            <w:noProof/>
            <w:webHidden/>
          </w:rPr>
          <w:fldChar w:fldCharType="begin"/>
        </w:r>
        <w:r>
          <w:rPr>
            <w:noProof/>
            <w:webHidden/>
          </w:rPr>
          <w:instrText xml:space="preserve"> PAGEREF _Toc216802551 \h </w:instrText>
        </w:r>
        <w:r>
          <w:rPr>
            <w:noProof/>
            <w:webHidden/>
          </w:rPr>
        </w:r>
        <w:r>
          <w:rPr>
            <w:noProof/>
            <w:webHidden/>
          </w:rPr>
          <w:fldChar w:fldCharType="separate"/>
        </w:r>
        <w:r w:rsidR="005A2EBF">
          <w:rPr>
            <w:noProof/>
            <w:webHidden/>
          </w:rPr>
          <w:t>69</w:t>
        </w:r>
        <w:r>
          <w:rPr>
            <w:noProof/>
            <w:webHidden/>
          </w:rPr>
          <w:fldChar w:fldCharType="end"/>
        </w:r>
      </w:hyperlink>
    </w:p>
    <w:p w:rsidR="00751DA1" w:rsidRDefault="00751DA1" w14:paraId="5F5D2B94" w14:textId="79C37812">
      <w:pPr>
        <w:pStyle w:val="TOC3"/>
        <w:tabs>
          <w:tab w:val="right" w:leader="dot" w:pos="9350"/>
        </w:tabs>
        <w:rPr>
          <w:rFonts w:asciiTheme="minorHAnsi" w:hAnsiTheme="minorHAnsi" w:eastAsiaTheme="minorEastAsia"/>
          <w:noProof/>
          <w:lang w:val="en-US"/>
        </w:rPr>
      </w:pPr>
      <w:hyperlink w:history="1" w:anchor="_Toc216802552">
        <w:r w:rsidRPr="007400AF">
          <w:rPr>
            <w:rStyle w:val="Hyperlink"/>
            <w:noProof/>
            <w:lang w:val="en-US"/>
          </w:rPr>
          <w:t>4.6.2 India</w:t>
        </w:r>
        <w:r>
          <w:rPr>
            <w:noProof/>
            <w:webHidden/>
          </w:rPr>
          <w:tab/>
        </w:r>
        <w:r>
          <w:rPr>
            <w:noProof/>
            <w:webHidden/>
          </w:rPr>
          <w:fldChar w:fldCharType="begin"/>
        </w:r>
        <w:r>
          <w:rPr>
            <w:noProof/>
            <w:webHidden/>
          </w:rPr>
          <w:instrText xml:space="preserve"> PAGEREF _Toc216802552 \h </w:instrText>
        </w:r>
        <w:r>
          <w:rPr>
            <w:noProof/>
            <w:webHidden/>
          </w:rPr>
        </w:r>
        <w:r>
          <w:rPr>
            <w:noProof/>
            <w:webHidden/>
          </w:rPr>
          <w:fldChar w:fldCharType="separate"/>
        </w:r>
        <w:r w:rsidR="005A2EBF">
          <w:rPr>
            <w:noProof/>
            <w:webHidden/>
          </w:rPr>
          <w:t>70</w:t>
        </w:r>
        <w:r>
          <w:rPr>
            <w:noProof/>
            <w:webHidden/>
          </w:rPr>
          <w:fldChar w:fldCharType="end"/>
        </w:r>
      </w:hyperlink>
    </w:p>
    <w:p w:rsidR="00751DA1" w:rsidRDefault="00751DA1" w14:paraId="145DC780" w14:textId="32D67553">
      <w:pPr>
        <w:pStyle w:val="TOC4"/>
        <w:tabs>
          <w:tab w:val="right" w:leader="dot" w:pos="9350"/>
        </w:tabs>
        <w:rPr>
          <w:rFonts w:asciiTheme="minorHAnsi" w:hAnsiTheme="minorHAnsi" w:eastAsiaTheme="minorEastAsia"/>
          <w:noProof/>
          <w:lang w:val="en-US"/>
        </w:rPr>
      </w:pPr>
      <w:hyperlink w:history="1" w:anchor="_Toc216802553">
        <w:r w:rsidRPr="007400AF">
          <w:rPr>
            <w:rStyle w:val="Hyperlink"/>
            <w:noProof/>
            <w:lang w:val="en-US"/>
          </w:rPr>
          <w:t>4.6.2.1 Customer Complaint Process India</w:t>
        </w:r>
        <w:r>
          <w:rPr>
            <w:noProof/>
            <w:webHidden/>
          </w:rPr>
          <w:tab/>
        </w:r>
        <w:r>
          <w:rPr>
            <w:noProof/>
            <w:webHidden/>
          </w:rPr>
          <w:fldChar w:fldCharType="begin"/>
        </w:r>
        <w:r>
          <w:rPr>
            <w:noProof/>
            <w:webHidden/>
          </w:rPr>
          <w:instrText xml:space="preserve"> PAGEREF _Toc216802553 \h </w:instrText>
        </w:r>
        <w:r>
          <w:rPr>
            <w:noProof/>
            <w:webHidden/>
          </w:rPr>
        </w:r>
        <w:r>
          <w:rPr>
            <w:noProof/>
            <w:webHidden/>
          </w:rPr>
          <w:fldChar w:fldCharType="separate"/>
        </w:r>
        <w:r w:rsidR="005A2EBF">
          <w:rPr>
            <w:noProof/>
            <w:webHidden/>
          </w:rPr>
          <w:t>71</w:t>
        </w:r>
        <w:r>
          <w:rPr>
            <w:noProof/>
            <w:webHidden/>
          </w:rPr>
          <w:fldChar w:fldCharType="end"/>
        </w:r>
      </w:hyperlink>
    </w:p>
    <w:p w:rsidR="00751DA1" w:rsidRDefault="00751DA1" w14:paraId="6CBB4134" w14:textId="3DD5E5A1">
      <w:pPr>
        <w:pStyle w:val="TOC2"/>
        <w:tabs>
          <w:tab w:val="right" w:leader="dot" w:pos="9350"/>
        </w:tabs>
        <w:rPr>
          <w:rFonts w:asciiTheme="minorHAnsi" w:hAnsiTheme="minorHAnsi" w:eastAsiaTheme="minorEastAsia"/>
          <w:noProof/>
          <w:lang w:val="en-US"/>
        </w:rPr>
      </w:pPr>
      <w:hyperlink w:history="1" w:anchor="_Toc216802554">
        <w:r w:rsidRPr="007400AF">
          <w:rPr>
            <w:rStyle w:val="Hyperlink"/>
            <w:noProof/>
            <w:lang w:val="en-US"/>
          </w:rPr>
          <w:t>4.7 Physical Evidence</w:t>
        </w:r>
        <w:r>
          <w:rPr>
            <w:noProof/>
            <w:webHidden/>
          </w:rPr>
          <w:tab/>
        </w:r>
        <w:r>
          <w:rPr>
            <w:noProof/>
            <w:webHidden/>
          </w:rPr>
          <w:fldChar w:fldCharType="begin"/>
        </w:r>
        <w:r>
          <w:rPr>
            <w:noProof/>
            <w:webHidden/>
          </w:rPr>
          <w:instrText xml:space="preserve"> PAGEREF _Toc216802554 \h </w:instrText>
        </w:r>
        <w:r>
          <w:rPr>
            <w:noProof/>
            <w:webHidden/>
          </w:rPr>
        </w:r>
        <w:r>
          <w:rPr>
            <w:noProof/>
            <w:webHidden/>
          </w:rPr>
          <w:fldChar w:fldCharType="separate"/>
        </w:r>
        <w:r w:rsidR="005A2EBF">
          <w:rPr>
            <w:noProof/>
            <w:webHidden/>
          </w:rPr>
          <w:t>72</w:t>
        </w:r>
        <w:r>
          <w:rPr>
            <w:noProof/>
            <w:webHidden/>
          </w:rPr>
          <w:fldChar w:fldCharType="end"/>
        </w:r>
      </w:hyperlink>
    </w:p>
    <w:p w:rsidR="00751DA1" w:rsidRDefault="00751DA1" w14:paraId="66C16192" w14:textId="431C8FED">
      <w:pPr>
        <w:pStyle w:val="TOC3"/>
        <w:tabs>
          <w:tab w:val="right" w:leader="dot" w:pos="9350"/>
        </w:tabs>
        <w:rPr>
          <w:rFonts w:asciiTheme="minorHAnsi" w:hAnsiTheme="minorHAnsi" w:eastAsiaTheme="minorEastAsia"/>
          <w:noProof/>
          <w:lang w:val="en-US"/>
        </w:rPr>
      </w:pPr>
      <w:hyperlink w:history="1" w:anchor="_Toc216802555">
        <w:r w:rsidRPr="007400AF">
          <w:rPr>
            <w:rStyle w:val="Hyperlink"/>
            <w:noProof/>
            <w:lang w:val="en-US"/>
          </w:rPr>
          <w:t>4.7.1 United States</w:t>
        </w:r>
        <w:r>
          <w:rPr>
            <w:noProof/>
            <w:webHidden/>
          </w:rPr>
          <w:tab/>
        </w:r>
        <w:r>
          <w:rPr>
            <w:noProof/>
            <w:webHidden/>
          </w:rPr>
          <w:fldChar w:fldCharType="begin"/>
        </w:r>
        <w:r>
          <w:rPr>
            <w:noProof/>
            <w:webHidden/>
          </w:rPr>
          <w:instrText xml:space="preserve"> PAGEREF _Toc216802555 \h </w:instrText>
        </w:r>
        <w:r>
          <w:rPr>
            <w:noProof/>
            <w:webHidden/>
          </w:rPr>
        </w:r>
        <w:r>
          <w:rPr>
            <w:noProof/>
            <w:webHidden/>
          </w:rPr>
          <w:fldChar w:fldCharType="separate"/>
        </w:r>
        <w:r w:rsidR="005A2EBF">
          <w:rPr>
            <w:noProof/>
            <w:webHidden/>
          </w:rPr>
          <w:t>73</w:t>
        </w:r>
        <w:r>
          <w:rPr>
            <w:noProof/>
            <w:webHidden/>
          </w:rPr>
          <w:fldChar w:fldCharType="end"/>
        </w:r>
      </w:hyperlink>
    </w:p>
    <w:p w:rsidR="00751DA1" w:rsidRDefault="00751DA1" w14:paraId="23C91DA5" w14:textId="2090045F">
      <w:pPr>
        <w:pStyle w:val="TOC3"/>
        <w:tabs>
          <w:tab w:val="right" w:leader="dot" w:pos="9350"/>
        </w:tabs>
        <w:rPr>
          <w:rFonts w:asciiTheme="minorHAnsi" w:hAnsiTheme="minorHAnsi" w:eastAsiaTheme="minorEastAsia"/>
          <w:noProof/>
          <w:lang w:val="en-US"/>
        </w:rPr>
      </w:pPr>
      <w:hyperlink w:history="1" w:anchor="_Toc216802556">
        <w:r w:rsidRPr="007400AF">
          <w:rPr>
            <w:rStyle w:val="Hyperlink"/>
            <w:noProof/>
            <w:lang w:val="en-US"/>
          </w:rPr>
          <w:t>4.7.2 India</w:t>
        </w:r>
        <w:r>
          <w:rPr>
            <w:noProof/>
            <w:webHidden/>
          </w:rPr>
          <w:tab/>
        </w:r>
        <w:r>
          <w:rPr>
            <w:noProof/>
            <w:webHidden/>
          </w:rPr>
          <w:fldChar w:fldCharType="begin"/>
        </w:r>
        <w:r>
          <w:rPr>
            <w:noProof/>
            <w:webHidden/>
          </w:rPr>
          <w:instrText xml:space="preserve"> PAGEREF _Toc216802556 \h </w:instrText>
        </w:r>
        <w:r>
          <w:rPr>
            <w:noProof/>
            <w:webHidden/>
          </w:rPr>
        </w:r>
        <w:r>
          <w:rPr>
            <w:noProof/>
            <w:webHidden/>
          </w:rPr>
          <w:fldChar w:fldCharType="separate"/>
        </w:r>
        <w:r w:rsidR="005A2EBF">
          <w:rPr>
            <w:noProof/>
            <w:webHidden/>
          </w:rPr>
          <w:t>73</w:t>
        </w:r>
        <w:r>
          <w:rPr>
            <w:noProof/>
            <w:webHidden/>
          </w:rPr>
          <w:fldChar w:fldCharType="end"/>
        </w:r>
      </w:hyperlink>
    </w:p>
    <w:p w:rsidR="00751DA1" w:rsidRDefault="00751DA1" w14:paraId="7583033A" w14:textId="56A46E3E">
      <w:pPr>
        <w:pStyle w:val="TOC3"/>
        <w:tabs>
          <w:tab w:val="right" w:leader="dot" w:pos="9350"/>
        </w:tabs>
        <w:rPr>
          <w:rFonts w:asciiTheme="minorHAnsi" w:hAnsiTheme="minorHAnsi" w:eastAsiaTheme="minorEastAsia"/>
          <w:noProof/>
          <w:lang w:val="en-US"/>
        </w:rPr>
      </w:pPr>
      <w:hyperlink w:history="1" w:anchor="_Toc216802557">
        <w:r w:rsidRPr="007400AF">
          <w:rPr>
            <w:rStyle w:val="Hyperlink"/>
            <w:noProof/>
          </w:rPr>
          <w:t>4.7.3 Evaluation of marketing strategies</w:t>
        </w:r>
        <w:r>
          <w:rPr>
            <w:noProof/>
            <w:webHidden/>
          </w:rPr>
          <w:tab/>
        </w:r>
        <w:r>
          <w:rPr>
            <w:noProof/>
            <w:webHidden/>
          </w:rPr>
          <w:fldChar w:fldCharType="begin"/>
        </w:r>
        <w:r>
          <w:rPr>
            <w:noProof/>
            <w:webHidden/>
          </w:rPr>
          <w:instrText xml:space="preserve"> PAGEREF _Toc216802557 \h </w:instrText>
        </w:r>
        <w:r>
          <w:rPr>
            <w:noProof/>
            <w:webHidden/>
          </w:rPr>
        </w:r>
        <w:r>
          <w:rPr>
            <w:noProof/>
            <w:webHidden/>
          </w:rPr>
          <w:fldChar w:fldCharType="separate"/>
        </w:r>
        <w:r w:rsidR="005A2EBF">
          <w:rPr>
            <w:noProof/>
            <w:webHidden/>
          </w:rPr>
          <w:t>74</w:t>
        </w:r>
        <w:r>
          <w:rPr>
            <w:noProof/>
            <w:webHidden/>
          </w:rPr>
          <w:fldChar w:fldCharType="end"/>
        </w:r>
      </w:hyperlink>
    </w:p>
    <w:p w:rsidR="00751DA1" w:rsidRDefault="00751DA1" w14:paraId="3E1FC26E" w14:textId="38ABE085">
      <w:pPr>
        <w:pStyle w:val="TOC4"/>
        <w:tabs>
          <w:tab w:val="right" w:leader="dot" w:pos="9350"/>
        </w:tabs>
        <w:rPr>
          <w:rFonts w:asciiTheme="minorHAnsi" w:hAnsiTheme="minorHAnsi" w:eastAsiaTheme="minorEastAsia"/>
          <w:noProof/>
          <w:lang w:val="en-US"/>
        </w:rPr>
      </w:pPr>
      <w:hyperlink w:history="1" w:anchor="_Toc216802558">
        <w:r w:rsidRPr="007400AF">
          <w:rPr>
            <w:rStyle w:val="Hyperlink"/>
            <w:noProof/>
          </w:rPr>
          <w:t>4.7.3.1 Marketing strategies</w:t>
        </w:r>
        <w:r w:rsidRPr="007400AF">
          <w:rPr>
            <w:rStyle w:val="Hyperlink"/>
            <w:noProof/>
            <w:lang w:val="en-US"/>
          </w:rPr>
          <w:t xml:space="preserve"> in the United States</w:t>
        </w:r>
        <w:r>
          <w:rPr>
            <w:noProof/>
            <w:webHidden/>
          </w:rPr>
          <w:tab/>
        </w:r>
        <w:r>
          <w:rPr>
            <w:noProof/>
            <w:webHidden/>
          </w:rPr>
          <w:fldChar w:fldCharType="begin"/>
        </w:r>
        <w:r>
          <w:rPr>
            <w:noProof/>
            <w:webHidden/>
          </w:rPr>
          <w:instrText xml:space="preserve"> PAGEREF _Toc216802558 \h </w:instrText>
        </w:r>
        <w:r>
          <w:rPr>
            <w:noProof/>
            <w:webHidden/>
          </w:rPr>
        </w:r>
        <w:r>
          <w:rPr>
            <w:noProof/>
            <w:webHidden/>
          </w:rPr>
          <w:fldChar w:fldCharType="separate"/>
        </w:r>
        <w:r w:rsidR="005A2EBF">
          <w:rPr>
            <w:noProof/>
            <w:webHidden/>
          </w:rPr>
          <w:t>74</w:t>
        </w:r>
        <w:r>
          <w:rPr>
            <w:noProof/>
            <w:webHidden/>
          </w:rPr>
          <w:fldChar w:fldCharType="end"/>
        </w:r>
      </w:hyperlink>
    </w:p>
    <w:p w:rsidR="00751DA1" w:rsidRDefault="00751DA1" w14:paraId="6372C143" w14:textId="5612A2CF">
      <w:pPr>
        <w:pStyle w:val="TOC4"/>
        <w:tabs>
          <w:tab w:val="right" w:leader="dot" w:pos="9350"/>
        </w:tabs>
        <w:rPr>
          <w:rFonts w:asciiTheme="minorHAnsi" w:hAnsiTheme="minorHAnsi" w:eastAsiaTheme="minorEastAsia"/>
          <w:noProof/>
          <w:lang w:val="en-US"/>
        </w:rPr>
      </w:pPr>
      <w:hyperlink w:history="1" w:anchor="_Toc216802559">
        <w:r w:rsidRPr="007400AF">
          <w:rPr>
            <w:rStyle w:val="Hyperlink"/>
            <w:noProof/>
          </w:rPr>
          <w:t>4.7.3.2 Marketing strategies</w:t>
        </w:r>
        <w:r w:rsidRPr="007400AF">
          <w:rPr>
            <w:rStyle w:val="Hyperlink"/>
            <w:noProof/>
            <w:lang w:val="en-US"/>
          </w:rPr>
          <w:t xml:space="preserve"> in India</w:t>
        </w:r>
        <w:r>
          <w:rPr>
            <w:noProof/>
            <w:webHidden/>
          </w:rPr>
          <w:tab/>
        </w:r>
        <w:r>
          <w:rPr>
            <w:noProof/>
            <w:webHidden/>
          </w:rPr>
          <w:fldChar w:fldCharType="begin"/>
        </w:r>
        <w:r>
          <w:rPr>
            <w:noProof/>
            <w:webHidden/>
          </w:rPr>
          <w:instrText xml:space="preserve"> PAGEREF _Toc216802559 \h </w:instrText>
        </w:r>
        <w:r>
          <w:rPr>
            <w:noProof/>
            <w:webHidden/>
          </w:rPr>
        </w:r>
        <w:r>
          <w:rPr>
            <w:noProof/>
            <w:webHidden/>
          </w:rPr>
          <w:fldChar w:fldCharType="separate"/>
        </w:r>
        <w:r w:rsidR="005A2EBF">
          <w:rPr>
            <w:noProof/>
            <w:webHidden/>
          </w:rPr>
          <w:t>75</w:t>
        </w:r>
        <w:r>
          <w:rPr>
            <w:noProof/>
            <w:webHidden/>
          </w:rPr>
          <w:fldChar w:fldCharType="end"/>
        </w:r>
      </w:hyperlink>
    </w:p>
    <w:p w:rsidR="00751DA1" w:rsidRDefault="00751DA1" w14:paraId="446D163C" w14:textId="302893C1">
      <w:pPr>
        <w:pStyle w:val="TOC4"/>
        <w:tabs>
          <w:tab w:val="right" w:leader="dot" w:pos="9350"/>
        </w:tabs>
        <w:rPr>
          <w:rFonts w:asciiTheme="minorHAnsi" w:hAnsiTheme="minorHAnsi" w:eastAsiaTheme="minorEastAsia"/>
          <w:noProof/>
          <w:lang w:val="en-US"/>
        </w:rPr>
      </w:pPr>
      <w:hyperlink w:history="1" w:anchor="_Toc216802560">
        <w:r w:rsidRPr="007400AF">
          <w:rPr>
            <w:rStyle w:val="Hyperlink"/>
            <w:noProof/>
          </w:rPr>
          <w:t>4.7.3.3 Promotion Tools and Evaluation in Both Countries</w:t>
        </w:r>
        <w:r>
          <w:rPr>
            <w:noProof/>
            <w:webHidden/>
          </w:rPr>
          <w:tab/>
        </w:r>
        <w:r>
          <w:rPr>
            <w:noProof/>
            <w:webHidden/>
          </w:rPr>
          <w:fldChar w:fldCharType="begin"/>
        </w:r>
        <w:r>
          <w:rPr>
            <w:noProof/>
            <w:webHidden/>
          </w:rPr>
          <w:instrText xml:space="preserve"> PAGEREF _Toc216802560 \h </w:instrText>
        </w:r>
        <w:r>
          <w:rPr>
            <w:noProof/>
            <w:webHidden/>
          </w:rPr>
        </w:r>
        <w:r>
          <w:rPr>
            <w:noProof/>
            <w:webHidden/>
          </w:rPr>
          <w:fldChar w:fldCharType="separate"/>
        </w:r>
        <w:r w:rsidR="005A2EBF">
          <w:rPr>
            <w:noProof/>
            <w:webHidden/>
          </w:rPr>
          <w:t>75</w:t>
        </w:r>
        <w:r>
          <w:rPr>
            <w:noProof/>
            <w:webHidden/>
          </w:rPr>
          <w:fldChar w:fldCharType="end"/>
        </w:r>
      </w:hyperlink>
    </w:p>
    <w:p w:rsidR="00751DA1" w:rsidRDefault="00751DA1" w14:paraId="27FACF0B" w14:textId="1EEA13B6">
      <w:pPr>
        <w:pStyle w:val="TOC3"/>
        <w:tabs>
          <w:tab w:val="right" w:leader="dot" w:pos="9350"/>
        </w:tabs>
        <w:rPr>
          <w:rFonts w:asciiTheme="minorHAnsi" w:hAnsiTheme="minorHAnsi" w:eastAsiaTheme="minorEastAsia"/>
          <w:noProof/>
          <w:lang w:val="en-US"/>
        </w:rPr>
      </w:pPr>
      <w:hyperlink w:history="1" w:anchor="_Toc216802561">
        <w:r w:rsidRPr="007400AF">
          <w:rPr>
            <w:rStyle w:val="Hyperlink"/>
            <w:noProof/>
          </w:rPr>
          <w:t>4.7.4 Profit and Sales</w:t>
        </w:r>
        <w:r>
          <w:rPr>
            <w:noProof/>
            <w:webHidden/>
          </w:rPr>
          <w:tab/>
        </w:r>
        <w:r>
          <w:rPr>
            <w:noProof/>
            <w:webHidden/>
          </w:rPr>
          <w:fldChar w:fldCharType="begin"/>
        </w:r>
        <w:r>
          <w:rPr>
            <w:noProof/>
            <w:webHidden/>
          </w:rPr>
          <w:instrText xml:space="preserve"> PAGEREF _Toc216802561 \h </w:instrText>
        </w:r>
        <w:r>
          <w:rPr>
            <w:noProof/>
            <w:webHidden/>
          </w:rPr>
        </w:r>
        <w:r>
          <w:rPr>
            <w:noProof/>
            <w:webHidden/>
          </w:rPr>
          <w:fldChar w:fldCharType="separate"/>
        </w:r>
        <w:r w:rsidR="005A2EBF">
          <w:rPr>
            <w:noProof/>
            <w:webHidden/>
          </w:rPr>
          <w:t>76</w:t>
        </w:r>
        <w:r>
          <w:rPr>
            <w:noProof/>
            <w:webHidden/>
          </w:rPr>
          <w:fldChar w:fldCharType="end"/>
        </w:r>
      </w:hyperlink>
    </w:p>
    <w:p w:rsidR="00751DA1" w:rsidRDefault="00751DA1" w14:paraId="5BE5AB44" w14:textId="2B776CFF">
      <w:pPr>
        <w:pStyle w:val="TOC4"/>
        <w:tabs>
          <w:tab w:val="right" w:leader="dot" w:pos="9350"/>
        </w:tabs>
        <w:rPr>
          <w:rFonts w:asciiTheme="minorHAnsi" w:hAnsiTheme="minorHAnsi" w:eastAsiaTheme="minorEastAsia"/>
          <w:noProof/>
          <w:lang w:val="en-US"/>
        </w:rPr>
      </w:pPr>
      <w:hyperlink w:history="1" w:anchor="_Toc216802562">
        <w:r w:rsidRPr="007400AF">
          <w:rPr>
            <w:rStyle w:val="Hyperlink"/>
            <w:noProof/>
            <w:lang w:val="en-US"/>
          </w:rPr>
          <w:t>4.7.4.1 United States</w:t>
        </w:r>
        <w:r>
          <w:rPr>
            <w:noProof/>
            <w:webHidden/>
          </w:rPr>
          <w:tab/>
        </w:r>
        <w:r>
          <w:rPr>
            <w:noProof/>
            <w:webHidden/>
          </w:rPr>
          <w:fldChar w:fldCharType="begin"/>
        </w:r>
        <w:r>
          <w:rPr>
            <w:noProof/>
            <w:webHidden/>
          </w:rPr>
          <w:instrText xml:space="preserve"> PAGEREF _Toc216802562 \h </w:instrText>
        </w:r>
        <w:r>
          <w:rPr>
            <w:noProof/>
            <w:webHidden/>
          </w:rPr>
        </w:r>
        <w:r>
          <w:rPr>
            <w:noProof/>
            <w:webHidden/>
          </w:rPr>
          <w:fldChar w:fldCharType="separate"/>
        </w:r>
        <w:r w:rsidR="005A2EBF">
          <w:rPr>
            <w:noProof/>
            <w:webHidden/>
          </w:rPr>
          <w:t>76</w:t>
        </w:r>
        <w:r>
          <w:rPr>
            <w:noProof/>
            <w:webHidden/>
          </w:rPr>
          <w:fldChar w:fldCharType="end"/>
        </w:r>
      </w:hyperlink>
    </w:p>
    <w:p w:rsidR="00751DA1" w:rsidRDefault="00751DA1" w14:paraId="14E83A7B" w14:textId="6B673139">
      <w:pPr>
        <w:pStyle w:val="TOC4"/>
        <w:tabs>
          <w:tab w:val="right" w:leader="dot" w:pos="9350"/>
        </w:tabs>
        <w:rPr>
          <w:rFonts w:asciiTheme="minorHAnsi" w:hAnsiTheme="minorHAnsi" w:eastAsiaTheme="minorEastAsia"/>
          <w:noProof/>
          <w:lang w:val="en-US"/>
        </w:rPr>
      </w:pPr>
      <w:hyperlink w:history="1" w:anchor="_Toc216802563">
        <w:r w:rsidRPr="007400AF">
          <w:rPr>
            <w:rStyle w:val="Hyperlink"/>
            <w:noProof/>
            <w:lang w:val="en-US"/>
          </w:rPr>
          <w:t>4.7.4.2 India</w:t>
        </w:r>
        <w:r>
          <w:rPr>
            <w:noProof/>
            <w:webHidden/>
          </w:rPr>
          <w:tab/>
        </w:r>
        <w:r>
          <w:rPr>
            <w:noProof/>
            <w:webHidden/>
          </w:rPr>
          <w:fldChar w:fldCharType="begin"/>
        </w:r>
        <w:r>
          <w:rPr>
            <w:noProof/>
            <w:webHidden/>
          </w:rPr>
          <w:instrText xml:space="preserve"> PAGEREF _Toc216802563 \h </w:instrText>
        </w:r>
        <w:r>
          <w:rPr>
            <w:noProof/>
            <w:webHidden/>
          </w:rPr>
        </w:r>
        <w:r>
          <w:rPr>
            <w:noProof/>
            <w:webHidden/>
          </w:rPr>
          <w:fldChar w:fldCharType="separate"/>
        </w:r>
        <w:r w:rsidR="005A2EBF">
          <w:rPr>
            <w:noProof/>
            <w:webHidden/>
          </w:rPr>
          <w:t>78</w:t>
        </w:r>
        <w:r>
          <w:rPr>
            <w:noProof/>
            <w:webHidden/>
          </w:rPr>
          <w:fldChar w:fldCharType="end"/>
        </w:r>
      </w:hyperlink>
    </w:p>
    <w:p w:rsidR="00751DA1" w:rsidRDefault="00751DA1" w14:paraId="2C182DF1" w14:textId="32058D31">
      <w:pPr>
        <w:pStyle w:val="TOC3"/>
        <w:tabs>
          <w:tab w:val="right" w:leader="dot" w:pos="9350"/>
        </w:tabs>
        <w:rPr>
          <w:rFonts w:asciiTheme="minorHAnsi" w:hAnsiTheme="minorHAnsi" w:eastAsiaTheme="minorEastAsia"/>
          <w:noProof/>
          <w:lang w:val="en-US"/>
        </w:rPr>
      </w:pPr>
      <w:hyperlink w:history="1" w:anchor="_Toc216802564">
        <w:r w:rsidRPr="007400AF">
          <w:rPr>
            <w:rStyle w:val="Hyperlink"/>
            <w:noProof/>
          </w:rPr>
          <w:t>4.7.5 Social media engagement</w:t>
        </w:r>
        <w:r>
          <w:rPr>
            <w:noProof/>
            <w:webHidden/>
          </w:rPr>
          <w:tab/>
        </w:r>
        <w:r>
          <w:rPr>
            <w:noProof/>
            <w:webHidden/>
          </w:rPr>
          <w:fldChar w:fldCharType="begin"/>
        </w:r>
        <w:r>
          <w:rPr>
            <w:noProof/>
            <w:webHidden/>
          </w:rPr>
          <w:instrText xml:space="preserve"> PAGEREF _Toc216802564 \h </w:instrText>
        </w:r>
        <w:r>
          <w:rPr>
            <w:noProof/>
            <w:webHidden/>
          </w:rPr>
        </w:r>
        <w:r>
          <w:rPr>
            <w:noProof/>
            <w:webHidden/>
          </w:rPr>
          <w:fldChar w:fldCharType="separate"/>
        </w:r>
        <w:r w:rsidR="005A2EBF">
          <w:rPr>
            <w:noProof/>
            <w:webHidden/>
          </w:rPr>
          <w:t>79</w:t>
        </w:r>
        <w:r>
          <w:rPr>
            <w:noProof/>
            <w:webHidden/>
          </w:rPr>
          <w:fldChar w:fldCharType="end"/>
        </w:r>
      </w:hyperlink>
    </w:p>
    <w:p w:rsidR="00751DA1" w:rsidRDefault="00751DA1" w14:paraId="36A7454D" w14:textId="0266F091">
      <w:pPr>
        <w:pStyle w:val="TOC4"/>
        <w:tabs>
          <w:tab w:val="right" w:leader="dot" w:pos="9350"/>
        </w:tabs>
        <w:rPr>
          <w:rFonts w:asciiTheme="minorHAnsi" w:hAnsiTheme="minorHAnsi" w:eastAsiaTheme="minorEastAsia"/>
          <w:noProof/>
          <w:lang w:val="en-US"/>
        </w:rPr>
      </w:pPr>
      <w:hyperlink w:history="1" w:anchor="_Toc216802565">
        <w:r w:rsidRPr="007400AF">
          <w:rPr>
            <w:rStyle w:val="Hyperlink"/>
            <w:noProof/>
            <w:lang w:val="en-US"/>
          </w:rPr>
          <w:t>4.7.5.1 United States</w:t>
        </w:r>
        <w:r>
          <w:rPr>
            <w:noProof/>
            <w:webHidden/>
          </w:rPr>
          <w:tab/>
        </w:r>
        <w:r>
          <w:rPr>
            <w:noProof/>
            <w:webHidden/>
          </w:rPr>
          <w:fldChar w:fldCharType="begin"/>
        </w:r>
        <w:r>
          <w:rPr>
            <w:noProof/>
            <w:webHidden/>
          </w:rPr>
          <w:instrText xml:space="preserve"> PAGEREF _Toc216802565 \h </w:instrText>
        </w:r>
        <w:r>
          <w:rPr>
            <w:noProof/>
            <w:webHidden/>
          </w:rPr>
        </w:r>
        <w:r>
          <w:rPr>
            <w:noProof/>
            <w:webHidden/>
          </w:rPr>
          <w:fldChar w:fldCharType="separate"/>
        </w:r>
        <w:r w:rsidR="005A2EBF">
          <w:rPr>
            <w:noProof/>
            <w:webHidden/>
          </w:rPr>
          <w:t>79</w:t>
        </w:r>
        <w:r>
          <w:rPr>
            <w:noProof/>
            <w:webHidden/>
          </w:rPr>
          <w:fldChar w:fldCharType="end"/>
        </w:r>
      </w:hyperlink>
    </w:p>
    <w:p w:rsidR="00751DA1" w:rsidRDefault="00751DA1" w14:paraId="4A1A7124" w14:textId="0352E236">
      <w:pPr>
        <w:pStyle w:val="TOC4"/>
        <w:tabs>
          <w:tab w:val="right" w:leader="dot" w:pos="9350"/>
        </w:tabs>
        <w:rPr>
          <w:rFonts w:asciiTheme="minorHAnsi" w:hAnsiTheme="minorHAnsi" w:eastAsiaTheme="minorEastAsia"/>
          <w:noProof/>
          <w:lang w:val="en-US"/>
        </w:rPr>
      </w:pPr>
      <w:hyperlink w:history="1" w:anchor="_Toc216802566">
        <w:r w:rsidRPr="007400AF">
          <w:rPr>
            <w:rStyle w:val="Hyperlink"/>
            <w:noProof/>
            <w:lang w:val="en-US"/>
          </w:rPr>
          <w:t>4.7.5.2 India</w:t>
        </w:r>
        <w:r>
          <w:rPr>
            <w:noProof/>
            <w:webHidden/>
          </w:rPr>
          <w:tab/>
        </w:r>
        <w:r>
          <w:rPr>
            <w:noProof/>
            <w:webHidden/>
          </w:rPr>
          <w:fldChar w:fldCharType="begin"/>
        </w:r>
        <w:r>
          <w:rPr>
            <w:noProof/>
            <w:webHidden/>
          </w:rPr>
          <w:instrText xml:space="preserve"> PAGEREF _Toc216802566 \h </w:instrText>
        </w:r>
        <w:r>
          <w:rPr>
            <w:noProof/>
            <w:webHidden/>
          </w:rPr>
        </w:r>
        <w:r>
          <w:rPr>
            <w:noProof/>
            <w:webHidden/>
          </w:rPr>
          <w:fldChar w:fldCharType="separate"/>
        </w:r>
        <w:r w:rsidR="005A2EBF">
          <w:rPr>
            <w:noProof/>
            <w:webHidden/>
          </w:rPr>
          <w:t>80</w:t>
        </w:r>
        <w:r>
          <w:rPr>
            <w:noProof/>
            <w:webHidden/>
          </w:rPr>
          <w:fldChar w:fldCharType="end"/>
        </w:r>
      </w:hyperlink>
    </w:p>
    <w:p w:rsidR="00751DA1" w:rsidRDefault="00751DA1" w14:paraId="73734792" w14:textId="71C4C5DE">
      <w:pPr>
        <w:pStyle w:val="TOC3"/>
        <w:tabs>
          <w:tab w:val="right" w:leader="dot" w:pos="9350"/>
        </w:tabs>
        <w:rPr>
          <w:rFonts w:asciiTheme="minorHAnsi" w:hAnsiTheme="minorHAnsi" w:eastAsiaTheme="minorEastAsia"/>
          <w:noProof/>
          <w:lang w:val="en-US"/>
        </w:rPr>
      </w:pPr>
      <w:hyperlink w:history="1" w:anchor="_Toc216802567">
        <w:r w:rsidRPr="007400AF">
          <w:rPr>
            <w:rStyle w:val="Hyperlink"/>
            <w:noProof/>
            <w:lang w:val="en-US"/>
          </w:rPr>
          <w:t>4.7.6 Customer Reviews</w:t>
        </w:r>
        <w:r>
          <w:rPr>
            <w:noProof/>
            <w:webHidden/>
          </w:rPr>
          <w:tab/>
        </w:r>
        <w:r>
          <w:rPr>
            <w:noProof/>
            <w:webHidden/>
          </w:rPr>
          <w:fldChar w:fldCharType="begin"/>
        </w:r>
        <w:r>
          <w:rPr>
            <w:noProof/>
            <w:webHidden/>
          </w:rPr>
          <w:instrText xml:space="preserve"> PAGEREF _Toc216802567 \h </w:instrText>
        </w:r>
        <w:r>
          <w:rPr>
            <w:noProof/>
            <w:webHidden/>
          </w:rPr>
        </w:r>
        <w:r>
          <w:rPr>
            <w:noProof/>
            <w:webHidden/>
          </w:rPr>
          <w:fldChar w:fldCharType="separate"/>
        </w:r>
        <w:r w:rsidR="005A2EBF">
          <w:rPr>
            <w:noProof/>
            <w:webHidden/>
          </w:rPr>
          <w:t>81</w:t>
        </w:r>
        <w:r>
          <w:rPr>
            <w:noProof/>
            <w:webHidden/>
          </w:rPr>
          <w:fldChar w:fldCharType="end"/>
        </w:r>
      </w:hyperlink>
    </w:p>
    <w:p w:rsidR="00751DA1" w:rsidRDefault="00751DA1" w14:paraId="288D8F8C" w14:textId="68ED8D04">
      <w:pPr>
        <w:pStyle w:val="TOC4"/>
        <w:tabs>
          <w:tab w:val="right" w:leader="dot" w:pos="9350"/>
        </w:tabs>
        <w:rPr>
          <w:rFonts w:asciiTheme="minorHAnsi" w:hAnsiTheme="minorHAnsi" w:eastAsiaTheme="minorEastAsia"/>
          <w:noProof/>
          <w:lang w:val="en-US"/>
        </w:rPr>
      </w:pPr>
      <w:hyperlink w:history="1" w:anchor="_Toc216802568">
        <w:r w:rsidRPr="007400AF">
          <w:rPr>
            <w:rStyle w:val="Hyperlink"/>
            <w:noProof/>
            <w:lang w:val="en-US"/>
          </w:rPr>
          <w:t>4.7.6.1 United States</w:t>
        </w:r>
        <w:r>
          <w:rPr>
            <w:noProof/>
            <w:webHidden/>
          </w:rPr>
          <w:tab/>
        </w:r>
        <w:r>
          <w:rPr>
            <w:noProof/>
            <w:webHidden/>
          </w:rPr>
          <w:fldChar w:fldCharType="begin"/>
        </w:r>
        <w:r>
          <w:rPr>
            <w:noProof/>
            <w:webHidden/>
          </w:rPr>
          <w:instrText xml:space="preserve"> PAGEREF _Toc216802568 \h </w:instrText>
        </w:r>
        <w:r>
          <w:rPr>
            <w:noProof/>
            <w:webHidden/>
          </w:rPr>
        </w:r>
        <w:r>
          <w:rPr>
            <w:noProof/>
            <w:webHidden/>
          </w:rPr>
          <w:fldChar w:fldCharType="separate"/>
        </w:r>
        <w:r w:rsidR="005A2EBF">
          <w:rPr>
            <w:noProof/>
            <w:webHidden/>
          </w:rPr>
          <w:t>81</w:t>
        </w:r>
        <w:r>
          <w:rPr>
            <w:noProof/>
            <w:webHidden/>
          </w:rPr>
          <w:fldChar w:fldCharType="end"/>
        </w:r>
      </w:hyperlink>
    </w:p>
    <w:p w:rsidR="00751DA1" w:rsidRDefault="00751DA1" w14:paraId="59C8A9BA" w14:textId="663918F1">
      <w:pPr>
        <w:pStyle w:val="TOC4"/>
        <w:tabs>
          <w:tab w:val="right" w:leader="dot" w:pos="9350"/>
        </w:tabs>
        <w:rPr>
          <w:rFonts w:asciiTheme="minorHAnsi" w:hAnsiTheme="minorHAnsi" w:eastAsiaTheme="minorEastAsia"/>
          <w:noProof/>
          <w:lang w:val="en-US"/>
        </w:rPr>
      </w:pPr>
      <w:hyperlink w:history="1" w:anchor="_Toc216802569">
        <w:r w:rsidRPr="007400AF">
          <w:rPr>
            <w:rStyle w:val="Hyperlink"/>
            <w:noProof/>
            <w:lang w:val="en-US"/>
          </w:rPr>
          <w:t>4.7.6.2 India</w:t>
        </w:r>
        <w:r>
          <w:rPr>
            <w:noProof/>
            <w:webHidden/>
          </w:rPr>
          <w:tab/>
        </w:r>
        <w:r>
          <w:rPr>
            <w:noProof/>
            <w:webHidden/>
          </w:rPr>
          <w:fldChar w:fldCharType="begin"/>
        </w:r>
        <w:r>
          <w:rPr>
            <w:noProof/>
            <w:webHidden/>
          </w:rPr>
          <w:instrText xml:space="preserve"> PAGEREF _Toc216802569 \h </w:instrText>
        </w:r>
        <w:r>
          <w:rPr>
            <w:noProof/>
            <w:webHidden/>
          </w:rPr>
        </w:r>
        <w:r>
          <w:rPr>
            <w:noProof/>
            <w:webHidden/>
          </w:rPr>
          <w:fldChar w:fldCharType="separate"/>
        </w:r>
        <w:r w:rsidR="005A2EBF">
          <w:rPr>
            <w:noProof/>
            <w:webHidden/>
          </w:rPr>
          <w:t>82</w:t>
        </w:r>
        <w:r>
          <w:rPr>
            <w:noProof/>
            <w:webHidden/>
          </w:rPr>
          <w:fldChar w:fldCharType="end"/>
        </w:r>
      </w:hyperlink>
    </w:p>
    <w:p w:rsidR="00751DA1" w:rsidRDefault="00751DA1" w14:paraId="0224236F" w14:textId="12719D20">
      <w:pPr>
        <w:pStyle w:val="TOC2"/>
        <w:tabs>
          <w:tab w:val="right" w:leader="dot" w:pos="9350"/>
        </w:tabs>
        <w:rPr>
          <w:rFonts w:asciiTheme="minorHAnsi" w:hAnsiTheme="minorHAnsi" w:eastAsiaTheme="minorEastAsia"/>
          <w:noProof/>
          <w:lang w:val="en-US"/>
        </w:rPr>
      </w:pPr>
      <w:hyperlink w:history="1" w:anchor="_Toc216802570">
        <w:r w:rsidRPr="007400AF">
          <w:rPr>
            <w:rStyle w:val="Hyperlink"/>
            <w:noProof/>
          </w:rPr>
          <w:t>4.8 Similarities and Dissimilarities of 7Ps between Netflix in the U.S. and India</w:t>
        </w:r>
        <w:r>
          <w:rPr>
            <w:noProof/>
            <w:webHidden/>
          </w:rPr>
          <w:tab/>
        </w:r>
        <w:r>
          <w:rPr>
            <w:noProof/>
            <w:webHidden/>
          </w:rPr>
          <w:fldChar w:fldCharType="begin"/>
        </w:r>
        <w:r>
          <w:rPr>
            <w:noProof/>
            <w:webHidden/>
          </w:rPr>
          <w:instrText xml:space="preserve"> PAGEREF _Toc216802570 \h </w:instrText>
        </w:r>
        <w:r>
          <w:rPr>
            <w:noProof/>
            <w:webHidden/>
          </w:rPr>
        </w:r>
        <w:r>
          <w:rPr>
            <w:noProof/>
            <w:webHidden/>
          </w:rPr>
          <w:fldChar w:fldCharType="separate"/>
        </w:r>
        <w:r w:rsidR="005A2EBF">
          <w:rPr>
            <w:noProof/>
            <w:webHidden/>
          </w:rPr>
          <w:t>83</w:t>
        </w:r>
        <w:r>
          <w:rPr>
            <w:noProof/>
            <w:webHidden/>
          </w:rPr>
          <w:fldChar w:fldCharType="end"/>
        </w:r>
      </w:hyperlink>
    </w:p>
    <w:p w:rsidR="00751DA1" w:rsidRDefault="00751DA1" w14:paraId="3F700B27" w14:textId="070A2EA4">
      <w:pPr>
        <w:pStyle w:val="TOC1"/>
        <w:tabs>
          <w:tab w:val="right" w:leader="dot" w:pos="9350"/>
        </w:tabs>
        <w:rPr>
          <w:rFonts w:asciiTheme="minorHAnsi" w:hAnsiTheme="minorHAnsi" w:eastAsiaTheme="minorEastAsia"/>
          <w:noProof/>
          <w:lang w:val="en-US"/>
        </w:rPr>
      </w:pPr>
      <w:hyperlink w:history="1" w:anchor="_Toc216802571">
        <w:r w:rsidRPr="007400AF">
          <w:rPr>
            <w:rStyle w:val="Hyperlink"/>
            <w:noProof/>
            <w:lang w:val="en-US"/>
          </w:rPr>
          <w:t>5. Ethics of Netflix in the United States</w:t>
        </w:r>
        <w:r>
          <w:rPr>
            <w:noProof/>
            <w:webHidden/>
          </w:rPr>
          <w:tab/>
        </w:r>
        <w:r>
          <w:rPr>
            <w:noProof/>
            <w:webHidden/>
          </w:rPr>
          <w:fldChar w:fldCharType="begin"/>
        </w:r>
        <w:r>
          <w:rPr>
            <w:noProof/>
            <w:webHidden/>
          </w:rPr>
          <w:instrText xml:space="preserve"> PAGEREF _Toc216802571 \h </w:instrText>
        </w:r>
        <w:r>
          <w:rPr>
            <w:noProof/>
            <w:webHidden/>
          </w:rPr>
        </w:r>
        <w:r>
          <w:rPr>
            <w:noProof/>
            <w:webHidden/>
          </w:rPr>
          <w:fldChar w:fldCharType="separate"/>
        </w:r>
        <w:r w:rsidR="005A2EBF">
          <w:rPr>
            <w:noProof/>
            <w:webHidden/>
          </w:rPr>
          <w:t>85</w:t>
        </w:r>
        <w:r>
          <w:rPr>
            <w:noProof/>
            <w:webHidden/>
          </w:rPr>
          <w:fldChar w:fldCharType="end"/>
        </w:r>
      </w:hyperlink>
    </w:p>
    <w:p w:rsidR="00751DA1" w:rsidRDefault="00751DA1" w14:paraId="4868A8FE" w14:textId="5C659BC6">
      <w:pPr>
        <w:pStyle w:val="TOC1"/>
        <w:tabs>
          <w:tab w:val="right" w:leader="dot" w:pos="9350"/>
        </w:tabs>
        <w:rPr>
          <w:rFonts w:asciiTheme="minorHAnsi" w:hAnsiTheme="minorHAnsi" w:eastAsiaTheme="minorEastAsia"/>
          <w:noProof/>
          <w:lang w:val="en-US"/>
        </w:rPr>
      </w:pPr>
      <w:hyperlink w:history="1" w:anchor="_Toc216802572">
        <w:r w:rsidRPr="007400AF">
          <w:rPr>
            <w:rStyle w:val="Hyperlink"/>
            <w:noProof/>
            <w:lang w:val="en-US"/>
          </w:rPr>
          <w:t>6. Recommendations</w:t>
        </w:r>
        <w:r>
          <w:rPr>
            <w:noProof/>
            <w:webHidden/>
          </w:rPr>
          <w:tab/>
        </w:r>
        <w:r>
          <w:rPr>
            <w:noProof/>
            <w:webHidden/>
          </w:rPr>
          <w:fldChar w:fldCharType="begin"/>
        </w:r>
        <w:r>
          <w:rPr>
            <w:noProof/>
            <w:webHidden/>
          </w:rPr>
          <w:instrText xml:space="preserve"> PAGEREF _Toc216802572 \h </w:instrText>
        </w:r>
        <w:r>
          <w:rPr>
            <w:noProof/>
            <w:webHidden/>
          </w:rPr>
        </w:r>
        <w:r>
          <w:rPr>
            <w:noProof/>
            <w:webHidden/>
          </w:rPr>
          <w:fldChar w:fldCharType="separate"/>
        </w:r>
        <w:r w:rsidR="005A2EBF">
          <w:rPr>
            <w:noProof/>
            <w:webHidden/>
          </w:rPr>
          <w:t>87</w:t>
        </w:r>
        <w:r>
          <w:rPr>
            <w:noProof/>
            <w:webHidden/>
          </w:rPr>
          <w:fldChar w:fldCharType="end"/>
        </w:r>
      </w:hyperlink>
    </w:p>
    <w:p w:rsidR="00751DA1" w:rsidRDefault="00751DA1" w14:paraId="7227F03D" w14:textId="014AB04E">
      <w:pPr>
        <w:pStyle w:val="TOC2"/>
        <w:tabs>
          <w:tab w:val="right" w:leader="dot" w:pos="9350"/>
        </w:tabs>
        <w:rPr>
          <w:rFonts w:asciiTheme="minorHAnsi" w:hAnsiTheme="minorHAnsi" w:eastAsiaTheme="minorEastAsia"/>
          <w:noProof/>
          <w:lang w:val="en-US"/>
        </w:rPr>
      </w:pPr>
      <w:hyperlink w:history="1" w:anchor="_Toc216802573">
        <w:r w:rsidRPr="007400AF">
          <w:rPr>
            <w:rStyle w:val="Hyperlink"/>
            <w:noProof/>
            <w:lang w:val="en-US"/>
          </w:rPr>
          <w:t>6.1 Recommendations – United States</w:t>
        </w:r>
        <w:r>
          <w:rPr>
            <w:noProof/>
            <w:webHidden/>
          </w:rPr>
          <w:tab/>
        </w:r>
        <w:r>
          <w:rPr>
            <w:noProof/>
            <w:webHidden/>
          </w:rPr>
          <w:fldChar w:fldCharType="begin"/>
        </w:r>
        <w:r>
          <w:rPr>
            <w:noProof/>
            <w:webHidden/>
          </w:rPr>
          <w:instrText xml:space="preserve"> PAGEREF _Toc216802573 \h </w:instrText>
        </w:r>
        <w:r>
          <w:rPr>
            <w:noProof/>
            <w:webHidden/>
          </w:rPr>
        </w:r>
        <w:r>
          <w:rPr>
            <w:noProof/>
            <w:webHidden/>
          </w:rPr>
          <w:fldChar w:fldCharType="separate"/>
        </w:r>
        <w:r w:rsidR="005A2EBF">
          <w:rPr>
            <w:noProof/>
            <w:webHidden/>
          </w:rPr>
          <w:t>87</w:t>
        </w:r>
        <w:r>
          <w:rPr>
            <w:noProof/>
            <w:webHidden/>
          </w:rPr>
          <w:fldChar w:fldCharType="end"/>
        </w:r>
      </w:hyperlink>
    </w:p>
    <w:p w:rsidR="00751DA1" w:rsidRDefault="00751DA1" w14:paraId="01383772" w14:textId="0B2B4EC5">
      <w:pPr>
        <w:pStyle w:val="TOC2"/>
        <w:tabs>
          <w:tab w:val="right" w:leader="dot" w:pos="9350"/>
        </w:tabs>
        <w:rPr>
          <w:rFonts w:asciiTheme="minorHAnsi" w:hAnsiTheme="minorHAnsi" w:eastAsiaTheme="minorEastAsia"/>
          <w:noProof/>
          <w:lang w:val="en-US"/>
        </w:rPr>
      </w:pPr>
      <w:hyperlink w:history="1" w:anchor="_Toc216802574">
        <w:r w:rsidRPr="007400AF">
          <w:rPr>
            <w:rStyle w:val="Hyperlink"/>
            <w:noProof/>
            <w:lang w:val="en-US"/>
          </w:rPr>
          <w:t xml:space="preserve">6.2 </w:t>
        </w:r>
        <w:r w:rsidRPr="007400AF">
          <w:rPr>
            <w:rStyle w:val="Hyperlink"/>
            <w:noProof/>
          </w:rPr>
          <w:t>Recommendations – India</w:t>
        </w:r>
        <w:r>
          <w:rPr>
            <w:noProof/>
            <w:webHidden/>
          </w:rPr>
          <w:tab/>
        </w:r>
        <w:r>
          <w:rPr>
            <w:noProof/>
            <w:webHidden/>
          </w:rPr>
          <w:fldChar w:fldCharType="begin"/>
        </w:r>
        <w:r>
          <w:rPr>
            <w:noProof/>
            <w:webHidden/>
          </w:rPr>
          <w:instrText xml:space="preserve"> PAGEREF _Toc216802574 \h </w:instrText>
        </w:r>
        <w:r>
          <w:rPr>
            <w:noProof/>
            <w:webHidden/>
          </w:rPr>
        </w:r>
        <w:r>
          <w:rPr>
            <w:noProof/>
            <w:webHidden/>
          </w:rPr>
          <w:fldChar w:fldCharType="separate"/>
        </w:r>
        <w:r w:rsidR="005A2EBF">
          <w:rPr>
            <w:noProof/>
            <w:webHidden/>
          </w:rPr>
          <w:t>88</w:t>
        </w:r>
        <w:r>
          <w:rPr>
            <w:noProof/>
            <w:webHidden/>
          </w:rPr>
          <w:fldChar w:fldCharType="end"/>
        </w:r>
      </w:hyperlink>
    </w:p>
    <w:p w:rsidR="00751DA1" w:rsidRDefault="00751DA1" w14:paraId="64B3B773" w14:textId="30109C79">
      <w:pPr>
        <w:pStyle w:val="TOC1"/>
        <w:tabs>
          <w:tab w:val="right" w:leader="dot" w:pos="9350"/>
        </w:tabs>
        <w:rPr>
          <w:rFonts w:asciiTheme="minorHAnsi" w:hAnsiTheme="minorHAnsi" w:eastAsiaTheme="minorEastAsia"/>
          <w:noProof/>
          <w:lang w:val="en-US"/>
        </w:rPr>
      </w:pPr>
      <w:hyperlink w:history="1" w:anchor="_Toc216802575">
        <w:r w:rsidRPr="007400AF">
          <w:rPr>
            <w:rStyle w:val="Hyperlink"/>
            <w:noProof/>
            <w:lang w:val="en-US"/>
          </w:rPr>
          <w:t>7. Conclusion</w:t>
        </w:r>
        <w:r>
          <w:rPr>
            <w:noProof/>
            <w:webHidden/>
          </w:rPr>
          <w:tab/>
        </w:r>
        <w:r>
          <w:rPr>
            <w:noProof/>
            <w:webHidden/>
          </w:rPr>
          <w:fldChar w:fldCharType="begin"/>
        </w:r>
        <w:r>
          <w:rPr>
            <w:noProof/>
            <w:webHidden/>
          </w:rPr>
          <w:instrText xml:space="preserve"> PAGEREF _Toc216802575 \h </w:instrText>
        </w:r>
        <w:r>
          <w:rPr>
            <w:noProof/>
            <w:webHidden/>
          </w:rPr>
        </w:r>
        <w:r>
          <w:rPr>
            <w:noProof/>
            <w:webHidden/>
          </w:rPr>
          <w:fldChar w:fldCharType="separate"/>
        </w:r>
        <w:r w:rsidR="005A2EBF">
          <w:rPr>
            <w:noProof/>
            <w:webHidden/>
          </w:rPr>
          <w:t>89</w:t>
        </w:r>
        <w:r>
          <w:rPr>
            <w:noProof/>
            <w:webHidden/>
          </w:rPr>
          <w:fldChar w:fldCharType="end"/>
        </w:r>
      </w:hyperlink>
    </w:p>
    <w:p w:rsidR="00751DA1" w:rsidRDefault="00751DA1" w14:paraId="5D91A8F8" w14:textId="6F79C629">
      <w:pPr>
        <w:pStyle w:val="TOC1"/>
        <w:tabs>
          <w:tab w:val="right" w:leader="dot" w:pos="9350"/>
        </w:tabs>
        <w:rPr>
          <w:rFonts w:asciiTheme="minorHAnsi" w:hAnsiTheme="minorHAnsi" w:eastAsiaTheme="minorEastAsia"/>
          <w:noProof/>
          <w:lang w:val="en-US"/>
        </w:rPr>
      </w:pPr>
      <w:hyperlink w:history="1" w:anchor="_Toc216802576">
        <w:r w:rsidRPr="007400AF">
          <w:rPr>
            <w:rStyle w:val="Hyperlink"/>
            <w:noProof/>
          </w:rPr>
          <w:t>References</w:t>
        </w:r>
        <w:r>
          <w:rPr>
            <w:noProof/>
            <w:webHidden/>
          </w:rPr>
          <w:tab/>
        </w:r>
        <w:r>
          <w:rPr>
            <w:noProof/>
            <w:webHidden/>
          </w:rPr>
          <w:fldChar w:fldCharType="begin"/>
        </w:r>
        <w:r>
          <w:rPr>
            <w:noProof/>
            <w:webHidden/>
          </w:rPr>
          <w:instrText xml:space="preserve"> PAGEREF _Toc216802576 \h </w:instrText>
        </w:r>
        <w:r>
          <w:rPr>
            <w:noProof/>
            <w:webHidden/>
          </w:rPr>
        </w:r>
        <w:r>
          <w:rPr>
            <w:noProof/>
            <w:webHidden/>
          </w:rPr>
          <w:fldChar w:fldCharType="separate"/>
        </w:r>
        <w:r w:rsidR="005A2EBF">
          <w:rPr>
            <w:noProof/>
            <w:webHidden/>
          </w:rPr>
          <w:t>91</w:t>
        </w:r>
        <w:r>
          <w:rPr>
            <w:noProof/>
            <w:webHidden/>
          </w:rPr>
          <w:fldChar w:fldCharType="end"/>
        </w:r>
      </w:hyperlink>
    </w:p>
    <w:p w:rsidR="00751DA1" w:rsidRDefault="00751DA1" w14:paraId="380C1081" w14:textId="6BB17CF4">
      <w:pPr>
        <w:pStyle w:val="TOC1"/>
        <w:tabs>
          <w:tab w:val="right" w:leader="dot" w:pos="9350"/>
        </w:tabs>
        <w:rPr>
          <w:rFonts w:asciiTheme="minorHAnsi" w:hAnsiTheme="minorHAnsi" w:eastAsiaTheme="minorEastAsia"/>
          <w:noProof/>
          <w:lang w:val="en-US"/>
        </w:rPr>
      </w:pPr>
      <w:hyperlink w:history="1" w:anchor="_Toc216802577">
        <w:r w:rsidRPr="007400AF">
          <w:rPr>
            <w:rStyle w:val="Hyperlink"/>
            <w:noProof/>
          </w:rPr>
          <w:t>Appendix</w:t>
        </w:r>
        <w:r>
          <w:rPr>
            <w:noProof/>
            <w:webHidden/>
          </w:rPr>
          <w:tab/>
        </w:r>
        <w:r>
          <w:rPr>
            <w:noProof/>
            <w:webHidden/>
          </w:rPr>
          <w:fldChar w:fldCharType="begin"/>
        </w:r>
        <w:r>
          <w:rPr>
            <w:noProof/>
            <w:webHidden/>
          </w:rPr>
          <w:instrText xml:space="preserve"> PAGEREF _Toc216802577 \h </w:instrText>
        </w:r>
        <w:r>
          <w:rPr>
            <w:noProof/>
            <w:webHidden/>
          </w:rPr>
        </w:r>
        <w:r>
          <w:rPr>
            <w:noProof/>
            <w:webHidden/>
          </w:rPr>
          <w:fldChar w:fldCharType="separate"/>
        </w:r>
        <w:r w:rsidR="005A2EBF">
          <w:rPr>
            <w:noProof/>
            <w:webHidden/>
          </w:rPr>
          <w:t>98</w:t>
        </w:r>
        <w:r>
          <w:rPr>
            <w:noProof/>
            <w:webHidden/>
          </w:rPr>
          <w:fldChar w:fldCharType="end"/>
        </w:r>
      </w:hyperlink>
    </w:p>
    <w:p w:rsidR="00751DA1" w:rsidRDefault="00751DA1" w14:paraId="41E1F99B" w14:textId="6EC326D6">
      <w:pPr>
        <w:pStyle w:val="TOC2"/>
        <w:tabs>
          <w:tab w:val="right" w:leader="dot" w:pos="9350"/>
        </w:tabs>
        <w:rPr>
          <w:rFonts w:asciiTheme="minorHAnsi" w:hAnsiTheme="minorHAnsi" w:eastAsiaTheme="minorEastAsia"/>
          <w:noProof/>
          <w:lang w:val="en-US"/>
        </w:rPr>
      </w:pPr>
      <w:hyperlink w:history="1" w:anchor="_Toc216802578">
        <w:r w:rsidRPr="007400AF">
          <w:rPr>
            <w:rStyle w:val="Hyperlink"/>
            <w:noProof/>
          </w:rPr>
          <w:t>PESTLE Analysis</w:t>
        </w:r>
        <w:r>
          <w:rPr>
            <w:noProof/>
            <w:webHidden/>
          </w:rPr>
          <w:tab/>
        </w:r>
        <w:r>
          <w:rPr>
            <w:noProof/>
            <w:webHidden/>
          </w:rPr>
          <w:fldChar w:fldCharType="begin"/>
        </w:r>
        <w:r>
          <w:rPr>
            <w:noProof/>
            <w:webHidden/>
          </w:rPr>
          <w:instrText xml:space="preserve"> PAGEREF _Toc216802578 \h </w:instrText>
        </w:r>
        <w:r>
          <w:rPr>
            <w:noProof/>
            <w:webHidden/>
          </w:rPr>
        </w:r>
        <w:r>
          <w:rPr>
            <w:noProof/>
            <w:webHidden/>
          </w:rPr>
          <w:fldChar w:fldCharType="separate"/>
        </w:r>
        <w:r w:rsidR="005A2EBF">
          <w:rPr>
            <w:noProof/>
            <w:webHidden/>
          </w:rPr>
          <w:t>98</w:t>
        </w:r>
        <w:r>
          <w:rPr>
            <w:noProof/>
            <w:webHidden/>
          </w:rPr>
          <w:fldChar w:fldCharType="end"/>
        </w:r>
      </w:hyperlink>
    </w:p>
    <w:p w:rsidR="00751DA1" w:rsidRDefault="00751DA1" w14:paraId="153199DC" w14:textId="0D99CD0B">
      <w:pPr>
        <w:pStyle w:val="TOC2"/>
        <w:tabs>
          <w:tab w:val="right" w:leader="dot" w:pos="9350"/>
        </w:tabs>
        <w:rPr>
          <w:rFonts w:asciiTheme="minorHAnsi" w:hAnsiTheme="minorHAnsi" w:eastAsiaTheme="minorEastAsia"/>
          <w:noProof/>
          <w:lang w:val="en-US"/>
        </w:rPr>
      </w:pPr>
      <w:hyperlink w:history="1" w:anchor="_Toc216802579">
        <w:r w:rsidRPr="007400AF">
          <w:rPr>
            <w:rStyle w:val="Hyperlink"/>
            <w:noProof/>
          </w:rPr>
          <w:t>3-Year Strategic Recommendation Plan – United States</w:t>
        </w:r>
        <w:r>
          <w:rPr>
            <w:noProof/>
            <w:webHidden/>
          </w:rPr>
          <w:tab/>
        </w:r>
        <w:r>
          <w:rPr>
            <w:noProof/>
            <w:webHidden/>
          </w:rPr>
          <w:fldChar w:fldCharType="begin"/>
        </w:r>
        <w:r>
          <w:rPr>
            <w:noProof/>
            <w:webHidden/>
          </w:rPr>
          <w:instrText xml:space="preserve"> PAGEREF _Toc216802579 \h </w:instrText>
        </w:r>
        <w:r>
          <w:rPr>
            <w:noProof/>
            <w:webHidden/>
          </w:rPr>
        </w:r>
        <w:r>
          <w:rPr>
            <w:noProof/>
            <w:webHidden/>
          </w:rPr>
          <w:fldChar w:fldCharType="separate"/>
        </w:r>
        <w:r w:rsidR="005A2EBF">
          <w:rPr>
            <w:noProof/>
            <w:webHidden/>
          </w:rPr>
          <w:t>99</w:t>
        </w:r>
        <w:r>
          <w:rPr>
            <w:noProof/>
            <w:webHidden/>
          </w:rPr>
          <w:fldChar w:fldCharType="end"/>
        </w:r>
      </w:hyperlink>
    </w:p>
    <w:p w:rsidR="00751DA1" w:rsidRDefault="00751DA1" w14:paraId="2AE84BA3" w14:textId="3EE54F46">
      <w:pPr>
        <w:pStyle w:val="TOC2"/>
        <w:tabs>
          <w:tab w:val="right" w:leader="dot" w:pos="9350"/>
        </w:tabs>
        <w:rPr>
          <w:rFonts w:asciiTheme="minorHAnsi" w:hAnsiTheme="minorHAnsi" w:eastAsiaTheme="minorEastAsia"/>
          <w:noProof/>
          <w:lang w:val="en-US"/>
        </w:rPr>
      </w:pPr>
      <w:hyperlink w:history="1" w:anchor="_Toc216802580">
        <w:r w:rsidRPr="007400AF">
          <w:rPr>
            <w:rStyle w:val="Hyperlink"/>
            <w:noProof/>
          </w:rPr>
          <w:t>3-Year Strategic Recommendation Plan – India</w:t>
        </w:r>
        <w:r>
          <w:rPr>
            <w:noProof/>
            <w:webHidden/>
          </w:rPr>
          <w:tab/>
        </w:r>
        <w:r>
          <w:rPr>
            <w:noProof/>
            <w:webHidden/>
          </w:rPr>
          <w:fldChar w:fldCharType="begin"/>
        </w:r>
        <w:r>
          <w:rPr>
            <w:noProof/>
            <w:webHidden/>
          </w:rPr>
          <w:instrText xml:space="preserve"> PAGEREF _Toc216802580 \h </w:instrText>
        </w:r>
        <w:r>
          <w:rPr>
            <w:noProof/>
            <w:webHidden/>
          </w:rPr>
        </w:r>
        <w:r>
          <w:rPr>
            <w:noProof/>
            <w:webHidden/>
          </w:rPr>
          <w:fldChar w:fldCharType="separate"/>
        </w:r>
        <w:r w:rsidR="005A2EBF">
          <w:rPr>
            <w:noProof/>
            <w:webHidden/>
          </w:rPr>
          <w:t>100</w:t>
        </w:r>
        <w:r>
          <w:rPr>
            <w:noProof/>
            <w:webHidden/>
          </w:rPr>
          <w:fldChar w:fldCharType="end"/>
        </w:r>
      </w:hyperlink>
    </w:p>
    <w:p w:rsidRPr="008B6734" w:rsidR="000155F5" w:rsidP="000155F5" w:rsidRDefault="00CF7CC8" w14:paraId="4954C595" w14:textId="2CAA8754">
      <w:r>
        <w:fldChar w:fldCharType="end"/>
      </w:r>
    </w:p>
    <w:p w:rsidRPr="00CF3505" w:rsidR="00476A59" w:rsidRDefault="00476A59" w14:paraId="7C808D52" w14:textId="77777777"/>
    <w:p w:rsidR="0022246D" w:rsidRDefault="0022246D" w14:paraId="406DCCBD" w14:textId="77777777">
      <w:pPr>
        <w:spacing w:line="278" w:lineRule="auto"/>
        <w:jc w:val="left"/>
      </w:pPr>
      <w:r w:rsidRPr="00CF3505">
        <w:br w:type="page"/>
      </w:r>
    </w:p>
    <w:p w:rsidR="00751DA1" w:rsidRDefault="00751DA1" w14:paraId="07CD0443" w14:textId="6BFDD350">
      <w:pPr>
        <w:spacing w:line="278" w:lineRule="auto"/>
        <w:jc w:val="left"/>
        <w:rPr>
          <w:b/>
          <w:bCs/>
          <w:sz w:val="28"/>
          <w:szCs w:val="28"/>
        </w:rPr>
      </w:pPr>
      <w:r w:rsidRPr="00751DA1">
        <w:rPr>
          <w:b/>
          <w:bCs/>
          <w:sz w:val="28"/>
          <w:szCs w:val="28"/>
        </w:rPr>
        <w:t>List of Tables</w:t>
      </w:r>
    </w:p>
    <w:p w:rsidR="00751DA1" w:rsidRDefault="00751DA1" w14:paraId="2777ECA7" w14:textId="17DE9843">
      <w:pPr>
        <w:pStyle w:val="TableofFigures"/>
        <w:tabs>
          <w:tab w:val="right" w:leader="dot" w:pos="9350"/>
        </w:tabs>
        <w:rPr>
          <w:noProof/>
        </w:rPr>
      </w:pPr>
      <w:r>
        <w:rPr>
          <w:b/>
          <w:bCs/>
          <w:sz w:val="28"/>
          <w:szCs w:val="28"/>
        </w:rPr>
        <w:fldChar w:fldCharType="begin"/>
      </w:r>
      <w:r>
        <w:rPr>
          <w:b/>
          <w:bCs/>
          <w:sz w:val="28"/>
          <w:szCs w:val="28"/>
        </w:rPr>
        <w:instrText xml:space="preserve"> TOC \h \z \c "Table" </w:instrText>
      </w:r>
      <w:r>
        <w:rPr>
          <w:b/>
          <w:bCs/>
          <w:sz w:val="28"/>
          <w:szCs w:val="28"/>
        </w:rPr>
        <w:fldChar w:fldCharType="separate"/>
      </w:r>
      <w:hyperlink w:history="1" w:anchor="_Toc216802581">
        <w:r w:rsidRPr="00E73FD9">
          <w:rPr>
            <w:rStyle w:val="Hyperlink"/>
            <w:noProof/>
          </w:rPr>
          <w:t>Table 1: Similarities and Differences in Netflix’s PESTLE Analysis (U.S. vs. India)</w:t>
        </w:r>
        <w:r>
          <w:rPr>
            <w:noProof/>
            <w:webHidden/>
          </w:rPr>
          <w:tab/>
        </w:r>
        <w:r>
          <w:rPr>
            <w:noProof/>
            <w:webHidden/>
          </w:rPr>
          <w:fldChar w:fldCharType="begin"/>
        </w:r>
        <w:r>
          <w:rPr>
            <w:noProof/>
            <w:webHidden/>
          </w:rPr>
          <w:instrText xml:space="preserve"> PAGEREF _Toc216802581 \h </w:instrText>
        </w:r>
        <w:r>
          <w:rPr>
            <w:noProof/>
            <w:webHidden/>
          </w:rPr>
        </w:r>
        <w:r>
          <w:rPr>
            <w:noProof/>
            <w:webHidden/>
          </w:rPr>
          <w:fldChar w:fldCharType="separate"/>
        </w:r>
        <w:r w:rsidR="005A2EBF">
          <w:rPr>
            <w:noProof/>
            <w:webHidden/>
          </w:rPr>
          <w:t>34</w:t>
        </w:r>
        <w:r>
          <w:rPr>
            <w:noProof/>
            <w:webHidden/>
          </w:rPr>
          <w:fldChar w:fldCharType="end"/>
        </w:r>
      </w:hyperlink>
    </w:p>
    <w:p w:rsidR="00751DA1" w:rsidRDefault="00751DA1" w14:paraId="3EBE7E29" w14:textId="52FAD0BD">
      <w:pPr>
        <w:pStyle w:val="TableofFigures"/>
        <w:tabs>
          <w:tab w:val="right" w:leader="dot" w:pos="9350"/>
        </w:tabs>
        <w:rPr>
          <w:noProof/>
        </w:rPr>
      </w:pPr>
      <w:hyperlink w:history="1" w:anchor="_Toc216802582">
        <w:r w:rsidRPr="00E73FD9">
          <w:rPr>
            <w:rStyle w:val="Hyperlink"/>
            <w:noProof/>
          </w:rPr>
          <w:t>Table 2: VALS-2 Segment Characteristics for Netflix (U.S. vs India)</w:t>
        </w:r>
        <w:r>
          <w:rPr>
            <w:noProof/>
            <w:webHidden/>
          </w:rPr>
          <w:tab/>
        </w:r>
        <w:r>
          <w:rPr>
            <w:noProof/>
            <w:webHidden/>
          </w:rPr>
          <w:fldChar w:fldCharType="begin"/>
        </w:r>
        <w:r>
          <w:rPr>
            <w:noProof/>
            <w:webHidden/>
          </w:rPr>
          <w:instrText xml:space="preserve"> PAGEREF _Toc216802582 \h </w:instrText>
        </w:r>
        <w:r>
          <w:rPr>
            <w:noProof/>
            <w:webHidden/>
          </w:rPr>
        </w:r>
        <w:r>
          <w:rPr>
            <w:noProof/>
            <w:webHidden/>
          </w:rPr>
          <w:fldChar w:fldCharType="separate"/>
        </w:r>
        <w:r w:rsidR="005A2EBF">
          <w:rPr>
            <w:noProof/>
            <w:webHidden/>
          </w:rPr>
          <w:t>38</w:t>
        </w:r>
        <w:r>
          <w:rPr>
            <w:noProof/>
            <w:webHidden/>
          </w:rPr>
          <w:fldChar w:fldCharType="end"/>
        </w:r>
      </w:hyperlink>
    </w:p>
    <w:p w:rsidR="00751DA1" w:rsidRDefault="00751DA1" w14:paraId="2CFACD47" w14:textId="1798F1FF">
      <w:pPr>
        <w:pStyle w:val="TableofFigures"/>
        <w:tabs>
          <w:tab w:val="right" w:leader="dot" w:pos="9350"/>
        </w:tabs>
        <w:rPr>
          <w:noProof/>
        </w:rPr>
      </w:pPr>
      <w:hyperlink w:history="1" w:anchor="_Toc216802583">
        <w:r w:rsidRPr="00E73FD9">
          <w:rPr>
            <w:rStyle w:val="Hyperlink"/>
            <w:noProof/>
          </w:rPr>
          <w:t>Table 3: Branding Strategies of Netflix in the U.S. and India</w:t>
        </w:r>
        <w:r>
          <w:rPr>
            <w:noProof/>
            <w:webHidden/>
          </w:rPr>
          <w:tab/>
        </w:r>
        <w:r>
          <w:rPr>
            <w:noProof/>
            <w:webHidden/>
          </w:rPr>
          <w:fldChar w:fldCharType="begin"/>
        </w:r>
        <w:r>
          <w:rPr>
            <w:noProof/>
            <w:webHidden/>
          </w:rPr>
          <w:instrText xml:space="preserve"> PAGEREF _Toc216802583 \h </w:instrText>
        </w:r>
        <w:r>
          <w:rPr>
            <w:noProof/>
            <w:webHidden/>
          </w:rPr>
        </w:r>
        <w:r>
          <w:rPr>
            <w:noProof/>
            <w:webHidden/>
          </w:rPr>
          <w:fldChar w:fldCharType="separate"/>
        </w:r>
        <w:r w:rsidR="005A2EBF">
          <w:rPr>
            <w:noProof/>
            <w:webHidden/>
          </w:rPr>
          <w:t>55</w:t>
        </w:r>
        <w:r>
          <w:rPr>
            <w:noProof/>
            <w:webHidden/>
          </w:rPr>
          <w:fldChar w:fldCharType="end"/>
        </w:r>
      </w:hyperlink>
    </w:p>
    <w:p w:rsidR="00751DA1" w:rsidRDefault="00751DA1" w14:paraId="2CA1E33A" w14:textId="4A4BB0D9">
      <w:pPr>
        <w:pStyle w:val="TableofFigures"/>
        <w:tabs>
          <w:tab w:val="right" w:leader="dot" w:pos="9350"/>
        </w:tabs>
        <w:rPr>
          <w:noProof/>
        </w:rPr>
      </w:pPr>
      <w:hyperlink w:history="1" w:anchor="_Toc216802584">
        <w:r w:rsidRPr="00E73FD9">
          <w:rPr>
            <w:rStyle w:val="Hyperlink"/>
            <w:noProof/>
          </w:rPr>
          <w:t>Table 4: Direct vs Indirect Channels and Intensive Distribution for Netflix in the U.S. and India</w:t>
        </w:r>
        <w:r>
          <w:rPr>
            <w:noProof/>
            <w:webHidden/>
          </w:rPr>
          <w:tab/>
        </w:r>
        <w:r>
          <w:rPr>
            <w:noProof/>
            <w:webHidden/>
          </w:rPr>
          <w:fldChar w:fldCharType="begin"/>
        </w:r>
        <w:r>
          <w:rPr>
            <w:noProof/>
            <w:webHidden/>
          </w:rPr>
          <w:instrText xml:space="preserve"> PAGEREF _Toc216802584 \h </w:instrText>
        </w:r>
        <w:r>
          <w:rPr>
            <w:noProof/>
            <w:webHidden/>
          </w:rPr>
        </w:r>
        <w:r>
          <w:rPr>
            <w:noProof/>
            <w:webHidden/>
          </w:rPr>
          <w:fldChar w:fldCharType="separate"/>
        </w:r>
        <w:r w:rsidR="005A2EBF">
          <w:rPr>
            <w:noProof/>
            <w:webHidden/>
          </w:rPr>
          <w:t>62</w:t>
        </w:r>
        <w:r>
          <w:rPr>
            <w:noProof/>
            <w:webHidden/>
          </w:rPr>
          <w:fldChar w:fldCharType="end"/>
        </w:r>
      </w:hyperlink>
    </w:p>
    <w:p w:rsidR="00751DA1" w:rsidRDefault="00751DA1" w14:paraId="5996F804" w14:textId="3AF904EB">
      <w:pPr>
        <w:pStyle w:val="TableofFigures"/>
        <w:tabs>
          <w:tab w:val="right" w:leader="dot" w:pos="9350"/>
        </w:tabs>
        <w:rPr>
          <w:noProof/>
        </w:rPr>
      </w:pPr>
      <w:hyperlink w:history="1" w:anchor="_Toc216802585">
        <w:r w:rsidRPr="00E73FD9">
          <w:rPr>
            <w:rStyle w:val="Hyperlink"/>
            <w:noProof/>
          </w:rPr>
          <w:t>Table 5: Promotion Tools and Evaluation</w:t>
        </w:r>
        <w:r>
          <w:rPr>
            <w:noProof/>
            <w:webHidden/>
          </w:rPr>
          <w:tab/>
        </w:r>
        <w:r>
          <w:rPr>
            <w:noProof/>
            <w:webHidden/>
          </w:rPr>
          <w:fldChar w:fldCharType="begin"/>
        </w:r>
        <w:r>
          <w:rPr>
            <w:noProof/>
            <w:webHidden/>
          </w:rPr>
          <w:instrText xml:space="preserve"> PAGEREF _Toc216802585 \h </w:instrText>
        </w:r>
        <w:r>
          <w:rPr>
            <w:noProof/>
            <w:webHidden/>
          </w:rPr>
        </w:r>
        <w:r>
          <w:rPr>
            <w:noProof/>
            <w:webHidden/>
          </w:rPr>
          <w:fldChar w:fldCharType="separate"/>
        </w:r>
        <w:r w:rsidR="005A2EBF">
          <w:rPr>
            <w:noProof/>
            <w:webHidden/>
          </w:rPr>
          <w:t>76</w:t>
        </w:r>
        <w:r>
          <w:rPr>
            <w:noProof/>
            <w:webHidden/>
          </w:rPr>
          <w:fldChar w:fldCharType="end"/>
        </w:r>
      </w:hyperlink>
    </w:p>
    <w:p w:rsidR="00751DA1" w:rsidRDefault="00751DA1" w14:paraId="0FB5AA64" w14:textId="3EEE0146">
      <w:pPr>
        <w:pStyle w:val="TableofFigures"/>
        <w:tabs>
          <w:tab w:val="right" w:leader="dot" w:pos="9350"/>
        </w:tabs>
        <w:rPr>
          <w:noProof/>
        </w:rPr>
      </w:pPr>
      <w:hyperlink w:history="1" w:anchor="_Toc216802586">
        <w:r w:rsidRPr="00E73FD9">
          <w:rPr>
            <w:rStyle w:val="Hyperlink"/>
            <w:noProof/>
          </w:rPr>
          <w:t>Table 6: 7Ps - Similarities and Dissimilarities of 7Ps between Netflix in the U.S. and India</w:t>
        </w:r>
        <w:r>
          <w:rPr>
            <w:noProof/>
            <w:webHidden/>
          </w:rPr>
          <w:tab/>
        </w:r>
        <w:r>
          <w:rPr>
            <w:noProof/>
            <w:webHidden/>
          </w:rPr>
          <w:fldChar w:fldCharType="begin"/>
        </w:r>
        <w:r>
          <w:rPr>
            <w:noProof/>
            <w:webHidden/>
          </w:rPr>
          <w:instrText xml:space="preserve"> PAGEREF _Toc216802586 \h </w:instrText>
        </w:r>
        <w:r>
          <w:rPr>
            <w:noProof/>
            <w:webHidden/>
          </w:rPr>
        </w:r>
        <w:r>
          <w:rPr>
            <w:noProof/>
            <w:webHidden/>
          </w:rPr>
          <w:fldChar w:fldCharType="separate"/>
        </w:r>
        <w:r w:rsidR="005A2EBF">
          <w:rPr>
            <w:noProof/>
            <w:webHidden/>
          </w:rPr>
          <w:t>85</w:t>
        </w:r>
        <w:r>
          <w:rPr>
            <w:noProof/>
            <w:webHidden/>
          </w:rPr>
          <w:fldChar w:fldCharType="end"/>
        </w:r>
      </w:hyperlink>
    </w:p>
    <w:p w:rsidR="00751DA1" w:rsidRDefault="00751DA1" w14:paraId="4756783F" w14:textId="46E11AB5">
      <w:pPr>
        <w:pStyle w:val="TableofFigures"/>
        <w:tabs>
          <w:tab w:val="right" w:leader="dot" w:pos="9350"/>
        </w:tabs>
        <w:rPr>
          <w:noProof/>
        </w:rPr>
      </w:pPr>
      <w:hyperlink w:history="1" w:anchor="_Toc216802587">
        <w:r w:rsidRPr="00E73FD9">
          <w:rPr>
            <w:rStyle w:val="Hyperlink"/>
            <w:noProof/>
          </w:rPr>
          <w:t>Table 7: Ethical vs Unethical Marketing at Netflix (Using STP / 7Ps – United States)</w:t>
        </w:r>
        <w:r>
          <w:rPr>
            <w:noProof/>
            <w:webHidden/>
          </w:rPr>
          <w:tab/>
        </w:r>
        <w:r>
          <w:rPr>
            <w:noProof/>
            <w:webHidden/>
          </w:rPr>
          <w:fldChar w:fldCharType="begin"/>
        </w:r>
        <w:r>
          <w:rPr>
            <w:noProof/>
            <w:webHidden/>
          </w:rPr>
          <w:instrText xml:space="preserve"> PAGEREF _Toc216802587 \h </w:instrText>
        </w:r>
        <w:r>
          <w:rPr>
            <w:noProof/>
            <w:webHidden/>
          </w:rPr>
        </w:r>
        <w:r>
          <w:rPr>
            <w:noProof/>
            <w:webHidden/>
          </w:rPr>
          <w:fldChar w:fldCharType="separate"/>
        </w:r>
        <w:r w:rsidR="005A2EBF">
          <w:rPr>
            <w:noProof/>
            <w:webHidden/>
          </w:rPr>
          <w:t>87</w:t>
        </w:r>
        <w:r>
          <w:rPr>
            <w:noProof/>
            <w:webHidden/>
          </w:rPr>
          <w:fldChar w:fldCharType="end"/>
        </w:r>
      </w:hyperlink>
    </w:p>
    <w:p w:rsidR="00751DA1" w:rsidRDefault="00751DA1" w14:paraId="5B4FF262" w14:textId="2232D30D">
      <w:pPr>
        <w:pStyle w:val="TableofFigures"/>
        <w:tabs>
          <w:tab w:val="right" w:leader="dot" w:pos="9350"/>
        </w:tabs>
        <w:rPr>
          <w:noProof/>
        </w:rPr>
      </w:pPr>
      <w:hyperlink w:history="1" w:anchor="_Toc216802588">
        <w:r w:rsidRPr="00E73FD9">
          <w:rPr>
            <w:rStyle w:val="Hyperlink"/>
            <w:noProof/>
          </w:rPr>
          <w:t>Table 8: New Target Markets for Netflix (STP / 7Ps)</w:t>
        </w:r>
        <w:r>
          <w:rPr>
            <w:noProof/>
            <w:webHidden/>
          </w:rPr>
          <w:tab/>
        </w:r>
        <w:r>
          <w:rPr>
            <w:noProof/>
            <w:webHidden/>
          </w:rPr>
          <w:fldChar w:fldCharType="begin"/>
        </w:r>
        <w:r>
          <w:rPr>
            <w:noProof/>
            <w:webHidden/>
          </w:rPr>
          <w:instrText xml:space="preserve"> PAGEREF _Toc216802588 \h </w:instrText>
        </w:r>
        <w:r>
          <w:rPr>
            <w:noProof/>
            <w:webHidden/>
          </w:rPr>
        </w:r>
        <w:r>
          <w:rPr>
            <w:noProof/>
            <w:webHidden/>
          </w:rPr>
          <w:fldChar w:fldCharType="separate"/>
        </w:r>
        <w:r w:rsidR="005A2EBF">
          <w:rPr>
            <w:noProof/>
            <w:webHidden/>
          </w:rPr>
          <w:t>89</w:t>
        </w:r>
        <w:r>
          <w:rPr>
            <w:noProof/>
            <w:webHidden/>
          </w:rPr>
          <w:fldChar w:fldCharType="end"/>
        </w:r>
      </w:hyperlink>
    </w:p>
    <w:p w:rsidR="00751DA1" w:rsidRDefault="00751DA1" w14:paraId="36484606" w14:textId="25129037">
      <w:pPr>
        <w:spacing w:line="278" w:lineRule="auto"/>
        <w:jc w:val="left"/>
        <w:rPr>
          <w:b/>
          <w:bCs/>
          <w:sz w:val="28"/>
          <w:szCs w:val="28"/>
        </w:rPr>
      </w:pPr>
      <w:r>
        <w:rPr>
          <w:b/>
          <w:bCs/>
          <w:sz w:val="28"/>
          <w:szCs w:val="28"/>
        </w:rPr>
        <w:fldChar w:fldCharType="end"/>
      </w:r>
    </w:p>
    <w:p w:rsidR="00751DA1" w:rsidRDefault="00751DA1" w14:paraId="2A2233B8" w14:textId="77777777">
      <w:pPr>
        <w:spacing w:line="278" w:lineRule="auto"/>
        <w:jc w:val="left"/>
        <w:rPr>
          <w:b/>
          <w:bCs/>
          <w:sz w:val="28"/>
          <w:szCs w:val="28"/>
        </w:rPr>
      </w:pPr>
    </w:p>
    <w:p w:rsidR="00751DA1" w:rsidRDefault="00751DA1" w14:paraId="58CCE45A" w14:textId="77777777">
      <w:pPr>
        <w:spacing w:line="278" w:lineRule="auto"/>
        <w:jc w:val="left"/>
        <w:rPr>
          <w:b/>
          <w:bCs/>
          <w:sz w:val="28"/>
          <w:szCs w:val="28"/>
        </w:rPr>
      </w:pPr>
    </w:p>
    <w:p w:rsidR="00751DA1" w:rsidRDefault="00751DA1" w14:paraId="75D7995F" w14:textId="77777777">
      <w:pPr>
        <w:spacing w:line="278" w:lineRule="auto"/>
        <w:jc w:val="left"/>
        <w:rPr>
          <w:b/>
          <w:bCs/>
          <w:sz w:val="28"/>
          <w:szCs w:val="28"/>
        </w:rPr>
      </w:pPr>
    </w:p>
    <w:p w:rsidR="00751DA1" w:rsidRDefault="00751DA1" w14:paraId="53FE1B98" w14:textId="77777777">
      <w:pPr>
        <w:spacing w:line="278" w:lineRule="auto"/>
        <w:jc w:val="left"/>
        <w:rPr>
          <w:b/>
          <w:bCs/>
          <w:sz w:val="28"/>
          <w:szCs w:val="28"/>
        </w:rPr>
      </w:pPr>
    </w:p>
    <w:p w:rsidR="00751DA1" w:rsidRDefault="00751DA1" w14:paraId="74586A19" w14:textId="77777777">
      <w:pPr>
        <w:spacing w:line="278" w:lineRule="auto"/>
        <w:jc w:val="left"/>
        <w:rPr>
          <w:b/>
          <w:bCs/>
          <w:sz w:val="28"/>
          <w:szCs w:val="28"/>
        </w:rPr>
      </w:pPr>
    </w:p>
    <w:p w:rsidR="00751DA1" w:rsidRDefault="00751DA1" w14:paraId="2170E810" w14:textId="77777777">
      <w:pPr>
        <w:spacing w:line="278" w:lineRule="auto"/>
        <w:jc w:val="left"/>
        <w:rPr>
          <w:b/>
          <w:bCs/>
          <w:sz w:val="28"/>
          <w:szCs w:val="28"/>
        </w:rPr>
      </w:pPr>
    </w:p>
    <w:p w:rsidR="00751DA1" w:rsidRDefault="00751DA1" w14:paraId="64F585FF" w14:textId="77777777">
      <w:pPr>
        <w:spacing w:line="278" w:lineRule="auto"/>
        <w:jc w:val="left"/>
        <w:rPr>
          <w:b/>
          <w:bCs/>
          <w:sz w:val="28"/>
          <w:szCs w:val="28"/>
        </w:rPr>
      </w:pPr>
    </w:p>
    <w:p w:rsidR="00751DA1" w:rsidRDefault="00751DA1" w14:paraId="587A6385" w14:textId="77777777">
      <w:pPr>
        <w:spacing w:line="278" w:lineRule="auto"/>
        <w:jc w:val="left"/>
        <w:rPr>
          <w:b/>
          <w:bCs/>
          <w:sz w:val="28"/>
          <w:szCs w:val="28"/>
        </w:rPr>
      </w:pPr>
    </w:p>
    <w:p w:rsidR="00751DA1" w:rsidRDefault="00751DA1" w14:paraId="053323B0" w14:textId="77777777">
      <w:pPr>
        <w:spacing w:line="278" w:lineRule="auto"/>
        <w:jc w:val="left"/>
        <w:rPr>
          <w:b/>
          <w:bCs/>
          <w:sz w:val="28"/>
          <w:szCs w:val="28"/>
        </w:rPr>
      </w:pPr>
    </w:p>
    <w:p w:rsidR="00751DA1" w:rsidRDefault="00751DA1" w14:paraId="38ADCFB7" w14:textId="77777777">
      <w:pPr>
        <w:spacing w:line="278" w:lineRule="auto"/>
        <w:jc w:val="left"/>
        <w:rPr>
          <w:b/>
          <w:bCs/>
          <w:sz w:val="28"/>
          <w:szCs w:val="28"/>
        </w:rPr>
      </w:pPr>
    </w:p>
    <w:p w:rsidR="00751DA1" w:rsidRDefault="00751DA1" w14:paraId="3435A9CF" w14:textId="77777777">
      <w:pPr>
        <w:spacing w:line="278" w:lineRule="auto"/>
        <w:jc w:val="left"/>
        <w:rPr>
          <w:b/>
          <w:bCs/>
          <w:sz w:val="28"/>
          <w:szCs w:val="28"/>
        </w:rPr>
      </w:pPr>
    </w:p>
    <w:p w:rsidR="00751DA1" w:rsidRDefault="00751DA1" w14:paraId="30440234" w14:textId="77777777">
      <w:pPr>
        <w:spacing w:line="278" w:lineRule="auto"/>
        <w:jc w:val="left"/>
        <w:rPr>
          <w:b/>
          <w:bCs/>
          <w:sz w:val="28"/>
          <w:szCs w:val="28"/>
        </w:rPr>
      </w:pPr>
    </w:p>
    <w:p w:rsidR="00751DA1" w:rsidRDefault="00751DA1" w14:paraId="177BE4AA" w14:textId="77777777">
      <w:pPr>
        <w:spacing w:line="278" w:lineRule="auto"/>
        <w:jc w:val="left"/>
        <w:rPr>
          <w:b/>
          <w:bCs/>
          <w:sz w:val="28"/>
          <w:szCs w:val="28"/>
        </w:rPr>
      </w:pPr>
    </w:p>
    <w:p w:rsidR="00751DA1" w:rsidRDefault="00751DA1" w14:paraId="1D6EEA8D" w14:textId="77777777">
      <w:pPr>
        <w:spacing w:line="278" w:lineRule="auto"/>
        <w:jc w:val="left"/>
        <w:rPr>
          <w:b/>
          <w:bCs/>
          <w:sz w:val="28"/>
          <w:szCs w:val="28"/>
        </w:rPr>
      </w:pPr>
    </w:p>
    <w:p w:rsidR="00751DA1" w:rsidRDefault="00751DA1" w14:paraId="254AC61E" w14:textId="4C853597">
      <w:pPr>
        <w:spacing w:line="278" w:lineRule="auto"/>
        <w:jc w:val="left"/>
        <w:rPr>
          <w:b/>
          <w:bCs/>
          <w:sz w:val="28"/>
          <w:szCs w:val="28"/>
        </w:rPr>
      </w:pPr>
      <w:r>
        <w:rPr>
          <w:b/>
          <w:bCs/>
          <w:sz w:val="28"/>
          <w:szCs w:val="28"/>
        </w:rPr>
        <w:t>List of Figures</w:t>
      </w:r>
    </w:p>
    <w:p w:rsidR="005A2EBF" w:rsidRDefault="00751DA1" w14:paraId="17382409" w14:textId="46FCE548">
      <w:pPr>
        <w:pStyle w:val="TableofFigures"/>
        <w:tabs>
          <w:tab w:val="right" w:leader="dot" w:pos="9350"/>
        </w:tabs>
        <w:rPr>
          <w:rFonts w:asciiTheme="minorHAnsi" w:hAnsiTheme="minorHAnsi" w:eastAsiaTheme="minorEastAsia"/>
          <w:noProof/>
          <w:lang w:val="en-US"/>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history="1" w:anchor="_Toc216802746">
        <w:r w:rsidRPr="00DB29BA" w:rsidR="005A2EBF">
          <w:rPr>
            <w:rStyle w:val="Hyperlink"/>
            <w:noProof/>
          </w:rPr>
          <w:t>Figure 1: Netflix Logo</w:t>
        </w:r>
        <w:r w:rsidR="005A2EBF">
          <w:rPr>
            <w:noProof/>
            <w:webHidden/>
          </w:rPr>
          <w:tab/>
        </w:r>
        <w:r w:rsidR="005A2EBF">
          <w:rPr>
            <w:noProof/>
            <w:webHidden/>
          </w:rPr>
          <w:fldChar w:fldCharType="begin"/>
        </w:r>
        <w:r w:rsidR="005A2EBF">
          <w:rPr>
            <w:noProof/>
            <w:webHidden/>
          </w:rPr>
          <w:instrText xml:space="preserve"> PAGEREF _Toc216802746 \h </w:instrText>
        </w:r>
        <w:r w:rsidR="005A2EBF">
          <w:rPr>
            <w:noProof/>
            <w:webHidden/>
          </w:rPr>
        </w:r>
        <w:r w:rsidR="005A2EBF">
          <w:rPr>
            <w:noProof/>
            <w:webHidden/>
          </w:rPr>
          <w:fldChar w:fldCharType="separate"/>
        </w:r>
        <w:r w:rsidR="005A2EBF">
          <w:rPr>
            <w:noProof/>
            <w:webHidden/>
          </w:rPr>
          <w:t>12</w:t>
        </w:r>
        <w:r w:rsidR="005A2EBF">
          <w:rPr>
            <w:noProof/>
            <w:webHidden/>
          </w:rPr>
          <w:fldChar w:fldCharType="end"/>
        </w:r>
      </w:hyperlink>
    </w:p>
    <w:p w:rsidR="005A2EBF" w:rsidRDefault="005A2EBF" w14:paraId="5FCB229E" w14:textId="41D2A9DA">
      <w:pPr>
        <w:pStyle w:val="TableofFigures"/>
        <w:tabs>
          <w:tab w:val="right" w:leader="dot" w:pos="9350"/>
        </w:tabs>
        <w:rPr>
          <w:rFonts w:asciiTheme="minorHAnsi" w:hAnsiTheme="minorHAnsi" w:eastAsiaTheme="minorEastAsia"/>
          <w:noProof/>
          <w:lang w:val="en-US"/>
        </w:rPr>
      </w:pPr>
      <w:hyperlink w:history="1" w:anchor="_Toc216802747">
        <w:r w:rsidRPr="00DB29BA">
          <w:rPr>
            <w:rStyle w:val="Hyperlink"/>
            <w:noProof/>
          </w:rPr>
          <w:t>Figure 2: Netflix Evolution</w:t>
        </w:r>
        <w:r>
          <w:rPr>
            <w:noProof/>
            <w:webHidden/>
          </w:rPr>
          <w:tab/>
        </w:r>
        <w:r>
          <w:rPr>
            <w:noProof/>
            <w:webHidden/>
          </w:rPr>
          <w:fldChar w:fldCharType="begin"/>
        </w:r>
        <w:r>
          <w:rPr>
            <w:noProof/>
            <w:webHidden/>
          </w:rPr>
          <w:instrText xml:space="preserve"> PAGEREF _Toc216802747 \h </w:instrText>
        </w:r>
        <w:r>
          <w:rPr>
            <w:noProof/>
            <w:webHidden/>
          </w:rPr>
        </w:r>
        <w:r>
          <w:rPr>
            <w:noProof/>
            <w:webHidden/>
          </w:rPr>
          <w:fldChar w:fldCharType="separate"/>
        </w:r>
        <w:r>
          <w:rPr>
            <w:noProof/>
            <w:webHidden/>
          </w:rPr>
          <w:t>13</w:t>
        </w:r>
        <w:r>
          <w:rPr>
            <w:noProof/>
            <w:webHidden/>
          </w:rPr>
          <w:fldChar w:fldCharType="end"/>
        </w:r>
      </w:hyperlink>
    </w:p>
    <w:p w:rsidR="005A2EBF" w:rsidRDefault="005A2EBF" w14:paraId="0EFBEDD4" w14:textId="0836704F">
      <w:pPr>
        <w:pStyle w:val="TableofFigures"/>
        <w:tabs>
          <w:tab w:val="right" w:leader="dot" w:pos="9350"/>
        </w:tabs>
        <w:rPr>
          <w:rFonts w:asciiTheme="minorHAnsi" w:hAnsiTheme="minorHAnsi" w:eastAsiaTheme="minorEastAsia"/>
          <w:noProof/>
          <w:lang w:val="en-US"/>
        </w:rPr>
      </w:pPr>
      <w:hyperlink w:history="1" w:anchor="_Toc216802748">
        <w:r w:rsidRPr="00DB29BA">
          <w:rPr>
            <w:rStyle w:val="Hyperlink"/>
            <w:noProof/>
          </w:rPr>
          <w:t>Figure 3: Netflix Originals</w:t>
        </w:r>
        <w:r>
          <w:rPr>
            <w:noProof/>
            <w:webHidden/>
          </w:rPr>
          <w:tab/>
        </w:r>
        <w:r>
          <w:rPr>
            <w:noProof/>
            <w:webHidden/>
          </w:rPr>
          <w:fldChar w:fldCharType="begin"/>
        </w:r>
        <w:r>
          <w:rPr>
            <w:noProof/>
            <w:webHidden/>
          </w:rPr>
          <w:instrText xml:space="preserve"> PAGEREF _Toc216802748 \h </w:instrText>
        </w:r>
        <w:r>
          <w:rPr>
            <w:noProof/>
            <w:webHidden/>
          </w:rPr>
        </w:r>
        <w:r>
          <w:rPr>
            <w:noProof/>
            <w:webHidden/>
          </w:rPr>
          <w:fldChar w:fldCharType="separate"/>
        </w:r>
        <w:r>
          <w:rPr>
            <w:noProof/>
            <w:webHidden/>
          </w:rPr>
          <w:t>14</w:t>
        </w:r>
        <w:r>
          <w:rPr>
            <w:noProof/>
            <w:webHidden/>
          </w:rPr>
          <w:fldChar w:fldCharType="end"/>
        </w:r>
      </w:hyperlink>
    </w:p>
    <w:p w:rsidR="005A2EBF" w:rsidRDefault="005A2EBF" w14:paraId="71DF9D1A" w14:textId="49A5B081">
      <w:pPr>
        <w:pStyle w:val="TableofFigures"/>
        <w:tabs>
          <w:tab w:val="right" w:leader="dot" w:pos="9350"/>
        </w:tabs>
        <w:rPr>
          <w:rFonts w:asciiTheme="minorHAnsi" w:hAnsiTheme="minorHAnsi" w:eastAsiaTheme="minorEastAsia"/>
          <w:noProof/>
          <w:lang w:val="en-US"/>
        </w:rPr>
      </w:pPr>
      <w:hyperlink w:history="1" w:anchor="_Toc216802749">
        <w:r w:rsidRPr="00DB29BA">
          <w:rPr>
            <w:rStyle w:val="Hyperlink"/>
            <w:noProof/>
          </w:rPr>
          <w:t>Figure 4: Netflix Journey in India</w:t>
        </w:r>
        <w:r>
          <w:rPr>
            <w:noProof/>
            <w:webHidden/>
          </w:rPr>
          <w:tab/>
        </w:r>
        <w:r>
          <w:rPr>
            <w:noProof/>
            <w:webHidden/>
          </w:rPr>
          <w:fldChar w:fldCharType="begin"/>
        </w:r>
        <w:r>
          <w:rPr>
            <w:noProof/>
            <w:webHidden/>
          </w:rPr>
          <w:instrText xml:space="preserve"> PAGEREF _Toc216802749 \h </w:instrText>
        </w:r>
        <w:r>
          <w:rPr>
            <w:noProof/>
            <w:webHidden/>
          </w:rPr>
        </w:r>
        <w:r>
          <w:rPr>
            <w:noProof/>
            <w:webHidden/>
          </w:rPr>
          <w:fldChar w:fldCharType="separate"/>
        </w:r>
        <w:r>
          <w:rPr>
            <w:noProof/>
            <w:webHidden/>
          </w:rPr>
          <w:t>15</w:t>
        </w:r>
        <w:r>
          <w:rPr>
            <w:noProof/>
            <w:webHidden/>
          </w:rPr>
          <w:fldChar w:fldCharType="end"/>
        </w:r>
      </w:hyperlink>
    </w:p>
    <w:p w:rsidR="005A2EBF" w:rsidRDefault="005A2EBF" w14:paraId="2A9AEC67" w14:textId="32D06FC5">
      <w:pPr>
        <w:pStyle w:val="TableofFigures"/>
        <w:tabs>
          <w:tab w:val="right" w:leader="dot" w:pos="9350"/>
        </w:tabs>
        <w:rPr>
          <w:rFonts w:asciiTheme="minorHAnsi" w:hAnsiTheme="minorHAnsi" w:eastAsiaTheme="minorEastAsia"/>
          <w:noProof/>
          <w:lang w:val="en-US"/>
        </w:rPr>
      </w:pPr>
      <w:hyperlink w:history="1" w:anchor="_Toc216802750">
        <w:r w:rsidRPr="00DB29BA">
          <w:rPr>
            <w:rStyle w:val="Hyperlink"/>
            <w:noProof/>
          </w:rPr>
          <w:t>Figure 5: Definition of Macroenvironment (PESTLE) Analysis</w:t>
        </w:r>
        <w:r>
          <w:rPr>
            <w:noProof/>
            <w:webHidden/>
          </w:rPr>
          <w:tab/>
        </w:r>
        <w:r>
          <w:rPr>
            <w:noProof/>
            <w:webHidden/>
          </w:rPr>
          <w:fldChar w:fldCharType="begin"/>
        </w:r>
        <w:r>
          <w:rPr>
            <w:noProof/>
            <w:webHidden/>
          </w:rPr>
          <w:instrText xml:space="preserve"> PAGEREF _Toc216802750 \h </w:instrText>
        </w:r>
        <w:r>
          <w:rPr>
            <w:noProof/>
            <w:webHidden/>
          </w:rPr>
        </w:r>
        <w:r>
          <w:rPr>
            <w:noProof/>
            <w:webHidden/>
          </w:rPr>
          <w:fldChar w:fldCharType="separate"/>
        </w:r>
        <w:r>
          <w:rPr>
            <w:noProof/>
            <w:webHidden/>
          </w:rPr>
          <w:t>15</w:t>
        </w:r>
        <w:r>
          <w:rPr>
            <w:noProof/>
            <w:webHidden/>
          </w:rPr>
          <w:fldChar w:fldCharType="end"/>
        </w:r>
      </w:hyperlink>
    </w:p>
    <w:p w:rsidR="005A2EBF" w:rsidRDefault="005A2EBF" w14:paraId="146BEBEF" w14:textId="5BB69724">
      <w:pPr>
        <w:pStyle w:val="TableofFigures"/>
        <w:tabs>
          <w:tab w:val="right" w:leader="dot" w:pos="9350"/>
        </w:tabs>
        <w:rPr>
          <w:rFonts w:asciiTheme="minorHAnsi" w:hAnsiTheme="minorHAnsi" w:eastAsiaTheme="minorEastAsia"/>
          <w:noProof/>
          <w:lang w:val="en-US"/>
        </w:rPr>
      </w:pPr>
      <w:hyperlink w:history="1" w:anchor="_Toc216802751">
        <w:r w:rsidRPr="00DB29BA">
          <w:rPr>
            <w:rStyle w:val="Hyperlink"/>
            <w:noProof/>
          </w:rPr>
          <w:t>Figure 6: Macroenvironment PESTLE</w:t>
        </w:r>
        <w:r>
          <w:rPr>
            <w:noProof/>
            <w:webHidden/>
          </w:rPr>
          <w:tab/>
        </w:r>
        <w:r>
          <w:rPr>
            <w:noProof/>
            <w:webHidden/>
          </w:rPr>
          <w:fldChar w:fldCharType="begin"/>
        </w:r>
        <w:r>
          <w:rPr>
            <w:noProof/>
            <w:webHidden/>
          </w:rPr>
          <w:instrText xml:space="preserve"> PAGEREF _Toc216802751 \h </w:instrText>
        </w:r>
        <w:r>
          <w:rPr>
            <w:noProof/>
            <w:webHidden/>
          </w:rPr>
        </w:r>
        <w:r>
          <w:rPr>
            <w:noProof/>
            <w:webHidden/>
          </w:rPr>
          <w:fldChar w:fldCharType="separate"/>
        </w:r>
        <w:r>
          <w:rPr>
            <w:noProof/>
            <w:webHidden/>
          </w:rPr>
          <w:t>17</w:t>
        </w:r>
        <w:r>
          <w:rPr>
            <w:noProof/>
            <w:webHidden/>
          </w:rPr>
          <w:fldChar w:fldCharType="end"/>
        </w:r>
      </w:hyperlink>
    </w:p>
    <w:p w:rsidR="005A2EBF" w:rsidRDefault="005A2EBF" w14:paraId="0B46F25D" w14:textId="22F83A2D">
      <w:pPr>
        <w:pStyle w:val="TableofFigures"/>
        <w:tabs>
          <w:tab w:val="right" w:leader="dot" w:pos="9350"/>
        </w:tabs>
        <w:rPr>
          <w:rFonts w:asciiTheme="minorHAnsi" w:hAnsiTheme="minorHAnsi" w:eastAsiaTheme="minorEastAsia"/>
          <w:noProof/>
          <w:lang w:val="en-US"/>
        </w:rPr>
      </w:pPr>
      <w:hyperlink w:history="1" w:anchor="_Toc216802752">
        <w:r w:rsidRPr="00DB29BA">
          <w:rPr>
            <w:rStyle w:val="Hyperlink"/>
            <w:noProof/>
          </w:rPr>
          <w:t>Figure 7: Netflix Content Power</w:t>
        </w:r>
        <w:r>
          <w:rPr>
            <w:noProof/>
            <w:webHidden/>
          </w:rPr>
          <w:tab/>
        </w:r>
        <w:r>
          <w:rPr>
            <w:noProof/>
            <w:webHidden/>
          </w:rPr>
          <w:fldChar w:fldCharType="begin"/>
        </w:r>
        <w:r>
          <w:rPr>
            <w:noProof/>
            <w:webHidden/>
          </w:rPr>
          <w:instrText xml:space="preserve"> PAGEREF _Toc216802752 \h </w:instrText>
        </w:r>
        <w:r>
          <w:rPr>
            <w:noProof/>
            <w:webHidden/>
          </w:rPr>
        </w:r>
        <w:r>
          <w:rPr>
            <w:noProof/>
            <w:webHidden/>
          </w:rPr>
          <w:fldChar w:fldCharType="separate"/>
        </w:r>
        <w:r>
          <w:rPr>
            <w:noProof/>
            <w:webHidden/>
          </w:rPr>
          <w:t>17</w:t>
        </w:r>
        <w:r>
          <w:rPr>
            <w:noProof/>
            <w:webHidden/>
          </w:rPr>
          <w:fldChar w:fldCharType="end"/>
        </w:r>
      </w:hyperlink>
    </w:p>
    <w:p w:rsidR="005A2EBF" w:rsidRDefault="005A2EBF" w14:paraId="3BCC98A7" w14:textId="546348AC">
      <w:pPr>
        <w:pStyle w:val="TableofFigures"/>
        <w:tabs>
          <w:tab w:val="right" w:leader="dot" w:pos="9350"/>
        </w:tabs>
        <w:rPr>
          <w:rFonts w:asciiTheme="minorHAnsi" w:hAnsiTheme="minorHAnsi" w:eastAsiaTheme="minorEastAsia"/>
          <w:noProof/>
          <w:lang w:val="en-US"/>
        </w:rPr>
      </w:pPr>
      <w:hyperlink w:history="1" w:anchor="_Toc216802753">
        <w:r w:rsidRPr="00DB29BA">
          <w:rPr>
            <w:rStyle w:val="Hyperlink"/>
            <w:noProof/>
          </w:rPr>
          <w:t>Figure 8: India’s Digital Transformation</w:t>
        </w:r>
        <w:r>
          <w:rPr>
            <w:noProof/>
            <w:webHidden/>
          </w:rPr>
          <w:tab/>
        </w:r>
        <w:r>
          <w:rPr>
            <w:noProof/>
            <w:webHidden/>
          </w:rPr>
          <w:fldChar w:fldCharType="begin"/>
        </w:r>
        <w:r>
          <w:rPr>
            <w:noProof/>
            <w:webHidden/>
          </w:rPr>
          <w:instrText xml:space="preserve"> PAGEREF _Toc216802753 \h </w:instrText>
        </w:r>
        <w:r>
          <w:rPr>
            <w:noProof/>
            <w:webHidden/>
          </w:rPr>
        </w:r>
        <w:r>
          <w:rPr>
            <w:noProof/>
            <w:webHidden/>
          </w:rPr>
          <w:fldChar w:fldCharType="separate"/>
        </w:r>
        <w:r>
          <w:rPr>
            <w:noProof/>
            <w:webHidden/>
          </w:rPr>
          <w:t>18</w:t>
        </w:r>
        <w:r>
          <w:rPr>
            <w:noProof/>
            <w:webHidden/>
          </w:rPr>
          <w:fldChar w:fldCharType="end"/>
        </w:r>
      </w:hyperlink>
    </w:p>
    <w:p w:rsidR="005A2EBF" w:rsidRDefault="005A2EBF" w14:paraId="3309015B" w14:textId="7D07E6C6">
      <w:pPr>
        <w:pStyle w:val="TableofFigures"/>
        <w:tabs>
          <w:tab w:val="right" w:leader="dot" w:pos="9350"/>
        </w:tabs>
        <w:rPr>
          <w:rFonts w:asciiTheme="minorHAnsi" w:hAnsiTheme="minorHAnsi" w:eastAsiaTheme="minorEastAsia"/>
          <w:noProof/>
          <w:lang w:val="en-US"/>
        </w:rPr>
      </w:pPr>
      <w:hyperlink w:history="1" w:anchor="_Toc216802754">
        <w:r w:rsidRPr="00DB29BA">
          <w:rPr>
            <w:rStyle w:val="Hyperlink"/>
            <w:noProof/>
          </w:rPr>
          <w:t>Figure 9</w:t>
        </w:r>
        <w:r w:rsidRPr="00DB29BA">
          <w:rPr>
            <w:rStyle w:val="Hyperlink"/>
            <w:noProof/>
            <w:lang w:val="en-US"/>
          </w:rPr>
          <w:t>:  Gross Domestic Product (GDP)</w:t>
        </w:r>
        <w:r>
          <w:rPr>
            <w:noProof/>
            <w:webHidden/>
          </w:rPr>
          <w:tab/>
        </w:r>
        <w:r>
          <w:rPr>
            <w:noProof/>
            <w:webHidden/>
          </w:rPr>
          <w:fldChar w:fldCharType="begin"/>
        </w:r>
        <w:r>
          <w:rPr>
            <w:noProof/>
            <w:webHidden/>
          </w:rPr>
          <w:instrText xml:space="preserve"> PAGEREF _Toc216802754 \h </w:instrText>
        </w:r>
        <w:r>
          <w:rPr>
            <w:noProof/>
            <w:webHidden/>
          </w:rPr>
        </w:r>
        <w:r>
          <w:rPr>
            <w:noProof/>
            <w:webHidden/>
          </w:rPr>
          <w:fldChar w:fldCharType="separate"/>
        </w:r>
        <w:r>
          <w:rPr>
            <w:noProof/>
            <w:webHidden/>
          </w:rPr>
          <w:t>19</w:t>
        </w:r>
        <w:r>
          <w:rPr>
            <w:noProof/>
            <w:webHidden/>
          </w:rPr>
          <w:fldChar w:fldCharType="end"/>
        </w:r>
      </w:hyperlink>
    </w:p>
    <w:p w:rsidR="005A2EBF" w:rsidRDefault="005A2EBF" w14:paraId="7B85CCDB" w14:textId="6869C41D">
      <w:pPr>
        <w:pStyle w:val="TableofFigures"/>
        <w:tabs>
          <w:tab w:val="right" w:leader="dot" w:pos="9350"/>
        </w:tabs>
        <w:rPr>
          <w:rFonts w:asciiTheme="minorHAnsi" w:hAnsiTheme="minorHAnsi" w:eastAsiaTheme="minorEastAsia"/>
          <w:noProof/>
          <w:lang w:val="en-US"/>
        </w:rPr>
      </w:pPr>
      <w:hyperlink w:history="1" w:anchor="_Toc216802755">
        <w:r w:rsidRPr="00DB29BA">
          <w:rPr>
            <w:rStyle w:val="Hyperlink"/>
            <w:noProof/>
          </w:rPr>
          <w:t>Figure 10</w:t>
        </w:r>
        <w:r w:rsidRPr="00DB29BA">
          <w:rPr>
            <w:rStyle w:val="Hyperlink"/>
            <w:noProof/>
            <w:lang w:val="en-US"/>
          </w:rPr>
          <w:t>: Gross National Product (GNP)</w:t>
        </w:r>
        <w:r>
          <w:rPr>
            <w:noProof/>
            <w:webHidden/>
          </w:rPr>
          <w:tab/>
        </w:r>
        <w:r>
          <w:rPr>
            <w:noProof/>
            <w:webHidden/>
          </w:rPr>
          <w:fldChar w:fldCharType="begin"/>
        </w:r>
        <w:r>
          <w:rPr>
            <w:noProof/>
            <w:webHidden/>
          </w:rPr>
          <w:instrText xml:space="preserve"> PAGEREF _Toc216802755 \h </w:instrText>
        </w:r>
        <w:r>
          <w:rPr>
            <w:noProof/>
            <w:webHidden/>
          </w:rPr>
        </w:r>
        <w:r>
          <w:rPr>
            <w:noProof/>
            <w:webHidden/>
          </w:rPr>
          <w:fldChar w:fldCharType="separate"/>
        </w:r>
        <w:r>
          <w:rPr>
            <w:noProof/>
            <w:webHidden/>
          </w:rPr>
          <w:t>20</w:t>
        </w:r>
        <w:r>
          <w:rPr>
            <w:noProof/>
            <w:webHidden/>
          </w:rPr>
          <w:fldChar w:fldCharType="end"/>
        </w:r>
      </w:hyperlink>
    </w:p>
    <w:p w:rsidR="005A2EBF" w:rsidRDefault="005A2EBF" w14:paraId="5710F4BA" w14:textId="4F4AEB95">
      <w:pPr>
        <w:pStyle w:val="TableofFigures"/>
        <w:tabs>
          <w:tab w:val="right" w:leader="dot" w:pos="9350"/>
        </w:tabs>
        <w:rPr>
          <w:rFonts w:asciiTheme="minorHAnsi" w:hAnsiTheme="minorHAnsi" w:eastAsiaTheme="minorEastAsia"/>
          <w:noProof/>
          <w:lang w:val="en-US"/>
        </w:rPr>
      </w:pPr>
      <w:hyperlink w:history="1" w:anchor="_Toc216802756">
        <w:r w:rsidRPr="00DB29BA">
          <w:rPr>
            <w:rStyle w:val="Hyperlink"/>
            <w:noProof/>
          </w:rPr>
          <w:t>Figure 11</w:t>
        </w:r>
        <w:r w:rsidRPr="00DB29BA">
          <w:rPr>
            <w:rStyle w:val="Hyperlink"/>
            <w:noProof/>
            <w:lang w:val="en-US"/>
          </w:rPr>
          <w:t>: Inflation Rate</w:t>
        </w:r>
        <w:r>
          <w:rPr>
            <w:noProof/>
            <w:webHidden/>
          </w:rPr>
          <w:tab/>
        </w:r>
        <w:r>
          <w:rPr>
            <w:noProof/>
            <w:webHidden/>
          </w:rPr>
          <w:fldChar w:fldCharType="begin"/>
        </w:r>
        <w:r>
          <w:rPr>
            <w:noProof/>
            <w:webHidden/>
          </w:rPr>
          <w:instrText xml:space="preserve"> PAGEREF _Toc216802756 \h </w:instrText>
        </w:r>
        <w:r>
          <w:rPr>
            <w:noProof/>
            <w:webHidden/>
          </w:rPr>
        </w:r>
        <w:r>
          <w:rPr>
            <w:noProof/>
            <w:webHidden/>
          </w:rPr>
          <w:fldChar w:fldCharType="separate"/>
        </w:r>
        <w:r>
          <w:rPr>
            <w:noProof/>
            <w:webHidden/>
          </w:rPr>
          <w:t>21</w:t>
        </w:r>
        <w:r>
          <w:rPr>
            <w:noProof/>
            <w:webHidden/>
          </w:rPr>
          <w:fldChar w:fldCharType="end"/>
        </w:r>
      </w:hyperlink>
    </w:p>
    <w:p w:rsidR="005A2EBF" w:rsidRDefault="005A2EBF" w14:paraId="4089777C" w14:textId="17E461A7">
      <w:pPr>
        <w:pStyle w:val="TableofFigures"/>
        <w:tabs>
          <w:tab w:val="right" w:leader="dot" w:pos="9350"/>
        </w:tabs>
        <w:rPr>
          <w:rFonts w:asciiTheme="minorHAnsi" w:hAnsiTheme="minorHAnsi" w:eastAsiaTheme="minorEastAsia"/>
          <w:noProof/>
          <w:lang w:val="en-US"/>
        </w:rPr>
      </w:pPr>
      <w:hyperlink w:history="1" w:anchor="_Toc216802757">
        <w:r w:rsidRPr="00DB29BA">
          <w:rPr>
            <w:rStyle w:val="Hyperlink"/>
            <w:noProof/>
          </w:rPr>
          <w:t>Figure 12: Most Popular Streaming Service Combos in the U.S.</w:t>
        </w:r>
        <w:r>
          <w:rPr>
            <w:noProof/>
            <w:webHidden/>
          </w:rPr>
          <w:tab/>
        </w:r>
        <w:r>
          <w:rPr>
            <w:noProof/>
            <w:webHidden/>
          </w:rPr>
          <w:fldChar w:fldCharType="begin"/>
        </w:r>
        <w:r>
          <w:rPr>
            <w:noProof/>
            <w:webHidden/>
          </w:rPr>
          <w:instrText xml:space="preserve"> PAGEREF _Toc216802757 \h </w:instrText>
        </w:r>
        <w:r>
          <w:rPr>
            <w:noProof/>
            <w:webHidden/>
          </w:rPr>
        </w:r>
        <w:r>
          <w:rPr>
            <w:noProof/>
            <w:webHidden/>
          </w:rPr>
          <w:fldChar w:fldCharType="separate"/>
        </w:r>
        <w:r>
          <w:rPr>
            <w:noProof/>
            <w:webHidden/>
          </w:rPr>
          <w:t>22</w:t>
        </w:r>
        <w:r>
          <w:rPr>
            <w:noProof/>
            <w:webHidden/>
          </w:rPr>
          <w:fldChar w:fldCharType="end"/>
        </w:r>
      </w:hyperlink>
    </w:p>
    <w:p w:rsidR="005A2EBF" w:rsidRDefault="005A2EBF" w14:paraId="74B9A9CF" w14:textId="51DF4F1E">
      <w:pPr>
        <w:pStyle w:val="TableofFigures"/>
        <w:tabs>
          <w:tab w:val="right" w:leader="dot" w:pos="9350"/>
        </w:tabs>
        <w:rPr>
          <w:rFonts w:asciiTheme="minorHAnsi" w:hAnsiTheme="minorHAnsi" w:eastAsiaTheme="minorEastAsia"/>
          <w:noProof/>
          <w:lang w:val="en-US"/>
        </w:rPr>
      </w:pPr>
      <w:hyperlink w:history="1" w:anchor="_Toc216802758">
        <w:r w:rsidRPr="00DB29BA">
          <w:rPr>
            <w:rStyle w:val="Hyperlink"/>
            <w:noProof/>
          </w:rPr>
          <w:t>Figure 13: Netflix India Originals: Localised Storytelling</w:t>
        </w:r>
        <w:r>
          <w:rPr>
            <w:noProof/>
            <w:webHidden/>
          </w:rPr>
          <w:tab/>
        </w:r>
        <w:r>
          <w:rPr>
            <w:noProof/>
            <w:webHidden/>
          </w:rPr>
          <w:fldChar w:fldCharType="begin"/>
        </w:r>
        <w:r>
          <w:rPr>
            <w:noProof/>
            <w:webHidden/>
          </w:rPr>
          <w:instrText xml:space="preserve"> PAGEREF _Toc216802758 \h </w:instrText>
        </w:r>
        <w:r>
          <w:rPr>
            <w:noProof/>
            <w:webHidden/>
          </w:rPr>
        </w:r>
        <w:r>
          <w:rPr>
            <w:noProof/>
            <w:webHidden/>
          </w:rPr>
          <w:fldChar w:fldCharType="separate"/>
        </w:r>
        <w:r>
          <w:rPr>
            <w:noProof/>
            <w:webHidden/>
          </w:rPr>
          <w:t>23</w:t>
        </w:r>
        <w:r>
          <w:rPr>
            <w:noProof/>
            <w:webHidden/>
          </w:rPr>
          <w:fldChar w:fldCharType="end"/>
        </w:r>
      </w:hyperlink>
    </w:p>
    <w:p w:rsidR="005A2EBF" w:rsidRDefault="005A2EBF" w14:paraId="11B45B45" w14:textId="19CF479A">
      <w:pPr>
        <w:pStyle w:val="TableofFigures"/>
        <w:tabs>
          <w:tab w:val="right" w:leader="dot" w:pos="9350"/>
        </w:tabs>
        <w:rPr>
          <w:rFonts w:asciiTheme="minorHAnsi" w:hAnsiTheme="minorHAnsi" w:eastAsiaTheme="minorEastAsia"/>
          <w:noProof/>
          <w:lang w:val="en-US"/>
        </w:rPr>
      </w:pPr>
      <w:hyperlink w:history="1" w:anchor="_Toc216802759">
        <w:r w:rsidRPr="00DB29BA">
          <w:rPr>
            <w:rStyle w:val="Hyperlink"/>
            <w:noProof/>
          </w:rPr>
          <w:t>Figure 14: Definition of Hofstede Model</w:t>
        </w:r>
        <w:r>
          <w:rPr>
            <w:noProof/>
            <w:webHidden/>
          </w:rPr>
          <w:tab/>
        </w:r>
        <w:r>
          <w:rPr>
            <w:noProof/>
            <w:webHidden/>
          </w:rPr>
          <w:fldChar w:fldCharType="begin"/>
        </w:r>
        <w:r>
          <w:rPr>
            <w:noProof/>
            <w:webHidden/>
          </w:rPr>
          <w:instrText xml:space="preserve"> PAGEREF _Toc216802759 \h </w:instrText>
        </w:r>
        <w:r>
          <w:rPr>
            <w:noProof/>
            <w:webHidden/>
          </w:rPr>
        </w:r>
        <w:r>
          <w:rPr>
            <w:noProof/>
            <w:webHidden/>
          </w:rPr>
          <w:fldChar w:fldCharType="separate"/>
        </w:r>
        <w:r>
          <w:rPr>
            <w:noProof/>
            <w:webHidden/>
          </w:rPr>
          <w:t>23</w:t>
        </w:r>
        <w:r>
          <w:rPr>
            <w:noProof/>
            <w:webHidden/>
          </w:rPr>
          <w:fldChar w:fldCharType="end"/>
        </w:r>
      </w:hyperlink>
    </w:p>
    <w:p w:rsidR="005A2EBF" w:rsidRDefault="005A2EBF" w14:paraId="4F1E1D4A" w14:textId="0DE3A779">
      <w:pPr>
        <w:pStyle w:val="TableofFigures"/>
        <w:tabs>
          <w:tab w:val="right" w:leader="dot" w:pos="9350"/>
        </w:tabs>
        <w:rPr>
          <w:rFonts w:asciiTheme="minorHAnsi" w:hAnsiTheme="minorHAnsi" w:eastAsiaTheme="minorEastAsia"/>
          <w:noProof/>
          <w:lang w:val="en-US"/>
        </w:rPr>
      </w:pPr>
      <w:hyperlink w:history="1" w:anchor="_Toc216802760">
        <w:r w:rsidRPr="00DB29BA">
          <w:rPr>
            <w:rStyle w:val="Hyperlink"/>
            <w:noProof/>
          </w:rPr>
          <w:t>Figure 15: Hofstede cultural analysis for two countries</w:t>
        </w:r>
        <w:r>
          <w:rPr>
            <w:noProof/>
            <w:webHidden/>
          </w:rPr>
          <w:tab/>
        </w:r>
        <w:r>
          <w:rPr>
            <w:noProof/>
            <w:webHidden/>
          </w:rPr>
          <w:fldChar w:fldCharType="begin"/>
        </w:r>
        <w:r>
          <w:rPr>
            <w:noProof/>
            <w:webHidden/>
          </w:rPr>
          <w:instrText xml:space="preserve"> PAGEREF _Toc216802760 \h </w:instrText>
        </w:r>
        <w:r>
          <w:rPr>
            <w:noProof/>
            <w:webHidden/>
          </w:rPr>
        </w:r>
        <w:r>
          <w:rPr>
            <w:noProof/>
            <w:webHidden/>
          </w:rPr>
          <w:fldChar w:fldCharType="separate"/>
        </w:r>
        <w:r>
          <w:rPr>
            <w:noProof/>
            <w:webHidden/>
          </w:rPr>
          <w:t>24</w:t>
        </w:r>
        <w:r>
          <w:rPr>
            <w:noProof/>
            <w:webHidden/>
          </w:rPr>
          <w:fldChar w:fldCharType="end"/>
        </w:r>
      </w:hyperlink>
    </w:p>
    <w:p w:rsidR="005A2EBF" w:rsidRDefault="005A2EBF" w14:paraId="515674B3" w14:textId="1F284F45">
      <w:pPr>
        <w:pStyle w:val="TableofFigures"/>
        <w:tabs>
          <w:tab w:val="right" w:leader="dot" w:pos="9350"/>
        </w:tabs>
        <w:rPr>
          <w:rFonts w:asciiTheme="minorHAnsi" w:hAnsiTheme="minorHAnsi" w:eastAsiaTheme="minorEastAsia"/>
          <w:noProof/>
          <w:lang w:val="en-US"/>
        </w:rPr>
      </w:pPr>
      <w:hyperlink w:history="1" w:anchor="_Toc216802761">
        <w:r w:rsidRPr="00DB29BA">
          <w:rPr>
            <w:rStyle w:val="Hyperlink"/>
            <w:noProof/>
          </w:rPr>
          <w:t>Figure 16: Netflix’s Algorithmic Personalisation System</w:t>
        </w:r>
        <w:r>
          <w:rPr>
            <w:noProof/>
            <w:webHidden/>
          </w:rPr>
          <w:tab/>
        </w:r>
        <w:r>
          <w:rPr>
            <w:noProof/>
            <w:webHidden/>
          </w:rPr>
          <w:fldChar w:fldCharType="begin"/>
        </w:r>
        <w:r>
          <w:rPr>
            <w:noProof/>
            <w:webHidden/>
          </w:rPr>
          <w:instrText xml:space="preserve"> PAGEREF _Toc216802761 \h </w:instrText>
        </w:r>
        <w:r>
          <w:rPr>
            <w:noProof/>
            <w:webHidden/>
          </w:rPr>
        </w:r>
        <w:r>
          <w:rPr>
            <w:noProof/>
            <w:webHidden/>
          </w:rPr>
          <w:fldChar w:fldCharType="separate"/>
        </w:r>
        <w:r>
          <w:rPr>
            <w:noProof/>
            <w:webHidden/>
          </w:rPr>
          <w:t>26</w:t>
        </w:r>
        <w:r>
          <w:rPr>
            <w:noProof/>
            <w:webHidden/>
          </w:rPr>
          <w:fldChar w:fldCharType="end"/>
        </w:r>
      </w:hyperlink>
    </w:p>
    <w:p w:rsidR="005A2EBF" w:rsidRDefault="005A2EBF" w14:paraId="7CC7E88A" w14:textId="0ABE2F19">
      <w:pPr>
        <w:pStyle w:val="TableofFigures"/>
        <w:tabs>
          <w:tab w:val="right" w:leader="dot" w:pos="9350"/>
        </w:tabs>
        <w:rPr>
          <w:rFonts w:asciiTheme="minorHAnsi" w:hAnsiTheme="minorHAnsi" w:eastAsiaTheme="minorEastAsia"/>
          <w:noProof/>
          <w:lang w:val="en-US"/>
        </w:rPr>
      </w:pPr>
      <w:hyperlink w:history="1" w:anchor="_Toc216802762">
        <w:r w:rsidRPr="00DB29BA">
          <w:rPr>
            <w:rStyle w:val="Hyperlink"/>
            <w:noProof/>
          </w:rPr>
          <w:t>Figure 17: Netflix India Promoting Local and Inclusive Stories</w:t>
        </w:r>
        <w:r>
          <w:rPr>
            <w:noProof/>
            <w:webHidden/>
          </w:rPr>
          <w:tab/>
        </w:r>
        <w:r>
          <w:rPr>
            <w:noProof/>
            <w:webHidden/>
          </w:rPr>
          <w:fldChar w:fldCharType="begin"/>
        </w:r>
        <w:r>
          <w:rPr>
            <w:noProof/>
            <w:webHidden/>
          </w:rPr>
          <w:instrText xml:space="preserve"> PAGEREF _Toc216802762 \h </w:instrText>
        </w:r>
        <w:r>
          <w:rPr>
            <w:noProof/>
            <w:webHidden/>
          </w:rPr>
        </w:r>
        <w:r>
          <w:rPr>
            <w:noProof/>
            <w:webHidden/>
          </w:rPr>
          <w:fldChar w:fldCharType="separate"/>
        </w:r>
        <w:r>
          <w:rPr>
            <w:noProof/>
            <w:webHidden/>
          </w:rPr>
          <w:t>27</w:t>
        </w:r>
        <w:r>
          <w:rPr>
            <w:noProof/>
            <w:webHidden/>
          </w:rPr>
          <w:fldChar w:fldCharType="end"/>
        </w:r>
      </w:hyperlink>
    </w:p>
    <w:p w:rsidR="005A2EBF" w:rsidRDefault="005A2EBF" w14:paraId="1C30FD75" w14:textId="4C0D399A">
      <w:pPr>
        <w:pStyle w:val="TableofFigures"/>
        <w:tabs>
          <w:tab w:val="right" w:leader="dot" w:pos="9350"/>
        </w:tabs>
        <w:rPr>
          <w:rFonts w:asciiTheme="minorHAnsi" w:hAnsiTheme="minorHAnsi" w:eastAsiaTheme="minorEastAsia"/>
          <w:noProof/>
          <w:lang w:val="en-US"/>
        </w:rPr>
      </w:pPr>
      <w:hyperlink w:history="1" w:anchor="_Toc216802763">
        <w:r w:rsidRPr="00DB29BA">
          <w:rPr>
            <w:rStyle w:val="Hyperlink"/>
            <w:noProof/>
          </w:rPr>
          <w:t>Figure 18: AI-driven recommendation systems</w:t>
        </w:r>
        <w:r>
          <w:rPr>
            <w:noProof/>
            <w:webHidden/>
          </w:rPr>
          <w:tab/>
        </w:r>
        <w:r>
          <w:rPr>
            <w:noProof/>
            <w:webHidden/>
          </w:rPr>
          <w:fldChar w:fldCharType="begin"/>
        </w:r>
        <w:r>
          <w:rPr>
            <w:noProof/>
            <w:webHidden/>
          </w:rPr>
          <w:instrText xml:space="preserve"> PAGEREF _Toc216802763 \h </w:instrText>
        </w:r>
        <w:r>
          <w:rPr>
            <w:noProof/>
            <w:webHidden/>
          </w:rPr>
        </w:r>
        <w:r>
          <w:rPr>
            <w:noProof/>
            <w:webHidden/>
          </w:rPr>
          <w:fldChar w:fldCharType="separate"/>
        </w:r>
        <w:r>
          <w:rPr>
            <w:noProof/>
            <w:webHidden/>
          </w:rPr>
          <w:t>28</w:t>
        </w:r>
        <w:r>
          <w:rPr>
            <w:noProof/>
            <w:webHidden/>
          </w:rPr>
          <w:fldChar w:fldCharType="end"/>
        </w:r>
      </w:hyperlink>
    </w:p>
    <w:p w:rsidR="005A2EBF" w:rsidRDefault="005A2EBF" w14:paraId="1E7826C8" w14:textId="4C19537C">
      <w:pPr>
        <w:pStyle w:val="TableofFigures"/>
        <w:tabs>
          <w:tab w:val="right" w:leader="dot" w:pos="9350"/>
        </w:tabs>
        <w:rPr>
          <w:rFonts w:asciiTheme="minorHAnsi" w:hAnsiTheme="minorHAnsi" w:eastAsiaTheme="minorEastAsia"/>
          <w:noProof/>
          <w:lang w:val="en-US"/>
        </w:rPr>
      </w:pPr>
      <w:hyperlink w:history="1" w:anchor="_Toc216802764">
        <w:r w:rsidRPr="00DB29BA">
          <w:rPr>
            <w:rStyle w:val="Hyperlink"/>
            <w:noProof/>
          </w:rPr>
          <w:t>Figure 19: India Streaming Market Pressures</w:t>
        </w:r>
        <w:r>
          <w:rPr>
            <w:noProof/>
            <w:webHidden/>
          </w:rPr>
          <w:tab/>
        </w:r>
        <w:r>
          <w:rPr>
            <w:noProof/>
            <w:webHidden/>
          </w:rPr>
          <w:fldChar w:fldCharType="begin"/>
        </w:r>
        <w:r>
          <w:rPr>
            <w:noProof/>
            <w:webHidden/>
          </w:rPr>
          <w:instrText xml:space="preserve"> PAGEREF _Toc216802764 \h </w:instrText>
        </w:r>
        <w:r>
          <w:rPr>
            <w:noProof/>
            <w:webHidden/>
          </w:rPr>
        </w:r>
        <w:r>
          <w:rPr>
            <w:noProof/>
            <w:webHidden/>
          </w:rPr>
          <w:fldChar w:fldCharType="separate"/>
        </w:r>
        <w:r>
          <w:rPr>
            <w:noProof/>
            <w:webHidden/>
          </w:rPr>
          <w:t>29</w:t>
        </w:r>
        <w:r>
          <w:rPr>
            <w:noProof/>
            <w:webHidden/>
          </w:rPr>
          <w:fldChar w:fldCharType="end"/>
        </w:r>
      </w:hyperlink>
    </w:p>
    <w:p w:rsidR="005A2EBF" w:rsidRDefault="005A2EBF" w14:paraId="02747FC1" w14:textId="00C623BE">
      <w:pPr>
        <w:pStyle w:val="TableofFigures"/>
        <w:tabs>
          <w:tab w:val="right" w:leader="dot" w:pos="9350"/>
        </w:tabs>
        <w:rPr>
          <w:rFonts w:asciiTheme="minorHAnsi" w:hAnsiTheme="minorHAnsi" w:eastAsiaTheme="minorEastAsia"/>
          <w:noProof/>
          <w:lang w:val="en-US"/>
        </w:rPr>
      </w:pPr>
      <w:hyperlink w:history="1" w:anchor="_Toc216802765">
        <w:r w:rsidRPr="00DB29BA">
          <w:rPr>
            <w:rStyle w:val="Hyperlink"/>
            <w:noProof/>
          </w:rPr>
          <w:t>Figure 20: Netflix’s legal environment</w:t>
        </w:r>
        <w:r>
          <w:rPr>
            <w:noProof/>
            <w:webHidden/>
          </w:rPr>
          <w:tab/>
        </w:r>
        <w:r>
          <w:rPr>
            <w:noProof/>
            <w:webHidden/>
          </w:rPr>
          <w:fldChar w:fldCharType="begin"/>
        </w:r>
        <w:r>
          <w:rPr>
            <w:noProof/>
            <w:webHidden/>
          </w:rPr>
          <w:instrText xml:space="preserve"> PAGEREF _Toc216802765 \h </w:instrText>
        </w:r>
        <w:r>
          <w:rPr>
            <w:noProof/>
            <w:webHidden/>
          </w:rPr>
        </w:r>
        <w:r>
          <w:rPr>
            <w:noProof/>
            <w:webHidden/>
          </w:rPr>
          <w:fldChar w:fldCharType="separate"/>
        </w:r>
        <w:r>
          <w:rPr>
            <w:noProof/>
            <w:webHidden/>
          </w:rPr>
          <w:t>30</w:t>
        </w:r>
        <w:r>
          <w:rPr>
            <w:noProof/>
            <w:webHidden/>
          </w:rPr>
          <w:fldChar w:fldCharType="end"/>
        </w:r>
      </w:hyperlink>
    </w:p>
    <w:p w:rsidR="005A2EBF" w:rsidRDefault="005A2EBF" w14:paraId="4A55D253" w14:textId="154D9673">
      <w:pPr>
        <w:pStyle w:val="TableofFigures"/>
        <w:tabs>
          <w:tab w:val="right" w:leader="dot" w:pos="9350"/>
        </w:tabs>
        <w:rPr>
          <w:rFonts w:asciiTheme="minorHAnsi" w:hAnsiTheme="minorHAnsi" w:eastAsiaTheme="minorEastAsia"/>
          <w:noProof/>
          <w:lang w:val="en-US"/>
        </w:rPr>
      </w:pPr>
      <w:hyperlink w:history="1" w:anchor="_Toc216802766">
        <w:r w:rsidRPr="00DB29BA">
          <w:rPr>
            <w:rStyle w:val="Hyperlink"/>
            <w:noProof/>
          </w:rPr>
          <w:t>Figure 21: Laws That Govern OTT Platforms in India</w:t>
        </w:r>
        <w:r>
          <w:rPr>
            <w:noProof/>
            <w:webHidden/>
          </w:rPr>
          <w:tab/>
        </w:r>
        <w:r>
          <w:rPr>
            <w:noProof/>
            <w:webHidden/>
          </w:rPr>
          <w:fldChar w:fldCharType="begin"/>
        </w:r>
        <w:r>
          <w:rPr>
            <w:noProof/>
            <w:webHidden/>
          </w:rPr>
          <w:instrText xml:space="preserve"> PAGEREF _Toc216802766 \h </w:instrText>
        </w:r>
        <w:r>
          <w:rPr>
            <w:noProof/>
            <w:webHidden/>
          </w:rPr>
        </w:r>
        <w:r>
          <w:rPr>
            <w:noProof/>
            <w:webHidden/>
          </w:rPr>
          <w:fldChar w:fldCharType="separate"/>
        </w:r>
        <w:r>
          <w:rPr>
            <w:noProof/>
            <w:webHidden/>
          </w:rPr>
          <w:t>31</w:t>
        </w:r>
        <w:r>
          <w:rPr>
            <w:noProof/>
            <w:webHidden/>
          </w:rPr>
          <w:fldChar w:fldCharType="end"/>
        </w:r>
      </w:hyperlink>
    </w:p>
    <w:p w:rsidR="005A2EBF" w:rsidRDefault="005A2EBF" w14:paraId="5972915F" w14:textId="52D6DFC0">
      <w:pPr>
        <w:pStyle w:val="TableofFigures"/>
        <w:tabs>
          <w:tab w:val="right" w:leader="dot" w:pos="9350"/>
        </w:tabs>
        <w:rPr>
          <w:rFonts w:asciiTheme="minorHAnsi" w:hAnsiTheme="minorHAnsi" w:eastAsiaTheme="minorEastAsia"/>
          <w:noProof/>
          <w:lang w:val="en-US"/>
        </w:rPr>
      </w:pPr>
      <w:hyperlink w:history="1" w:anchor="_Toc216802767">
        <w:r w:rsidRPr="00DB29BA">
          <w:rPr>
            <w:rStyle w:val="Hyperlink"/>
            <w:noProof/>
          </w:rPr>
          <w:t>Figure 22: Netflix Sustainability</w:t>
        </w:r>
        <w:r>
          <w:rPr>
            <w:noProof/>
            <w:webHidden/>
          </w:rPr>
          <w:tab/>
        </w:r>
        <w:r>
          <w:rPr>
            <w:noProof/>
            <w:webHidden/>
          </w:rPr>
          <w:fldChar w:fldCharType="begin"/>
        </w:r>
        <w:r>
          <w:rPr>
            <w:noProof/>
            <w:webHidden/>
          </w:rPr>
          <w:instrText xml:space="preserve"> PAGEREF _Toc216802767 \h </w:instrText>
        </w:r>
        <w:r>
          <w:rPr>
            <w:noProof/>
            <w:webHidden/>
          </w:rPr>
        </w:r>
        <w:r>
          <w:rPr>
            <w:noProof/>
            <w:webHidden/>
          </w:rPr>
          <w:fldChar w:fldCharType="separate"/>
        </w:r>
        <w:r>
          <w:rPr>
            <w:noProof/>
            <w:webHidden/>
          </w:rPr>
          <w:t>32</w:t>
        </w:r>
        <w:r>
          <w:rPr>
            <w:noProof/>
            <w:webHidden/>
          </w:rPr>
          <w:fldChar w:fldCharType="end"/>
        </w:r>
      </w:hyperlink>
    </w:p>
    <w:p w:rsidR="005A2EBF" w:rsidRDefault="005A2EBF" w14:paraId="1B3FC47A" w14:textId="349ED341">
      <w:pPr>
        <w:pStyle w:val="TableofFigures"/>
        <w:tabs>
          <w:tab w:val="right" w:leader="dot" w:pos="9350"/>
        </w:tabs>
        <w:rPr>
          <w:rFonts w:asciiTheme="minorHAnsi" w:hAnsiTheme="minorHAnsi" w:eastAsiaTheme="minorEastAsia"/>
          <w:noProof/>
          <w:lang w:val="en-US"/>
        </w:rPr>
      </w:pPr>
      <w:hyperlink w:history="1" w:anchor="_Toc216802768">
        <w:r w:rsidRPr="00DB29BA">
          <w:rPr>
            <w:rStyle w:val="Hyperlink"/>
            <w:noProof/>
          </w:rPr>
          <w:t>Figure 23: India's Environment Analysis for Netflix</w:t>
        </w:r>
        <w:r>
          <w:rPr>
            <w:noProof/>
            <w:webHidden/>
          </w:rPr>
          <w:tab/>
        </w:r>
        <w:r>
          <w:rPr>
            <w:noProof/>
            <w:webHidden/>
          </w:rPr>
          <w:fldChar w:fldCharType="begin"/>
        </w:r>
        <w:r>
          <w:rPr>
            <w:noProof/>
            <w:webHidden/>
          </w:rPr>
          <w:instrText xml:space="preserve"> PAGEREF _Toc216802768 \h </w:instrText>
        </w:r>
        <w:r>
          <w:rPr>
            <w:noProof/>
            <w:webHidden/>
          </w:rPr>
        </w:r>
        <w:r>
          <w:rPr>
            <w:noProof/>
            <w:webHidden/>
          </w:rPr>
          <w:fldChar w:fldCharType="separate"/>
        </w:r>
        <w:r>
          <w:rPr>
            <w:noProof/>
            <w:webHidden/>
          </w:rPr>
          <w:t>33</w:t>
        </w:r>
        <w:r>
          <w:rPr>
            <w:noProof/>
            <w:webHidden/>
          </w:rPr>
          <w:fldChar w:fldCharType="end"/>
        </w:r>
      </w:hyperlink>
    </w:p>
    <w:p w:rsidR="005A2EBF" w:rsidRDefault="005A2EBF" w14:paraId="7861436D" w14:textId="49C51601">
      <w:pPr>
        <w:pStyle w:val="TableofFigures"/>
        <w:tabs>
          <w:tab w:val="right" w:leader="dot" w:pos="9350"/>
        </w:tabs>
        <w:rPr>
          <w:rFonts w:asciiTheme="minorHAnsi" w:hAnsiTheme="minorHAnsi" w:eastAsiaTheme="minorEastAsia"/>
          <w:noProof/>
          <w:lang w:val="en-US"/>
        </w:rPr>
      </w:pPr>
      <w:hyperlink w:history="1" w:anchor="_Toc216802769">
        <w:r w:rsidRPr="00DB29BA">
          <w:rPr>
            <w:rStyle w:val="Hyperlink"/>
            <w:noProof/>
          </w:rPr>
          <w:t>Figure 24: STP Strategies</w:t>
        </w:r>
        <w:r>
          <w:rPr>
            <w:noProof/>
            <w:webHidden/>
          </w:rPr>
          <w:tab/>
        </w:r>
        <w:r>
          <w:rPr>
            <w:noProof/>
            <w:webHidden/>
          </w:rPr>
          <w:fldChar w:fldCharType="begin"/>
        </w:r>
        <w:r>
          <w:rPr>
            <w:noProof/>
            <w:webHidden/>
          </w:rPr>
          <w:instrText xml:space="preserve"> PAGEREF _Toc216802769 \h </w:instrText>
        </w:r>
        <w:r>
          <w:rPr>
            <w:noProof/>
            <w:webHidden/>
          </w:rPr>
        </w:r>
        <w:r>
          <w:rPr>
            <w:noProof/>
            <w:webHidden/>
          </w:rPr>
          <w:fldChar w:fldCharType="separate"/>
        </w:r>
        <w:r>
          <w:rPr>
            <w:noProof/>
            <w:webHidden/>
          </w:rPr>
          <w:t>35</w:t>
        </w:r>
        <w:r>
          <w:rPr>
            <w:noProof/>
            <w:webHidden/>
          </w:rPr>
          <w:fldChar w:fldCharType="end"/>
        </w:r>
      </w:hyperlink>
    </w:p>
    <w:p w:rsidR="005A2EBF" w:rsidRDefault="005A2EBF" w14:paraId="466494E6" w14:textId="361FC7AA">
      <w:pPr>
        <w:pStyle w:val="TableofFigures"/>
        <w:tabs>
          <w:tab w:val="right" w:leader="dot" w:pos="9350"/>
        </w:tabs>
        <w:rPr>
          <w:rFonts w:asciiTheme="minorHAnsi" w:hAnsiTheme="minorHAnsi" w:eastAsiaTheme="minorEastAsia"/>
          <w:noProof/>
          <w:lang w:val="en-US"/>
        </w:rPr>
      </w:pPr>
      <w:hyperlink w:history="1" w:anchor="_Toc216802770">
        <w:r w:rsidRPr="00DB29BA">
          <w:rPr>
            <w:rStyle w:val="Hyperlink"/>
            <w:noProof/>
          </w:rPr>
          <w:t>Figure 25: US Streaming Demand Patterns</w:t>
        </w:r>
        <w:r>
          <w:rPr>
            <w:noProof/>
            <w:webHidden/>
          </w:rPr>
          <w:tab/>
        </w:r>
        <w:r>
          <w:rPr>
            <w:noProof/>
            <w:webHidden/>
          </w:rPr>
          <w:fldChar w:fldCharType="begin"/>
        </w:r>
        <w:r>
          <w:rPr>
            <w:noProof/>
            <w:webHidden/>
          </w:rPr>
          <w:instrText xml:space="preserve"> PAGEREF _Toc216802770 \h </w:instrText>
        </w:r>
        <w:r>
          <w:rPr>
            <w:noProof/>
            <w:webHidden/>
          </w:rPr>
        </w:r>
        <w:r>
          <w:rPr>
            <w:noProof/>
            <w:webHidden/>
          </w:rPr>
          <w:fldChar w:fldCharType="separate"/>
        </w:r>
        <w:r>
          <w:rPr>
            <w:noProof/>
            <w:webHidden/>
          </w:rPr>
          <w:t>39</w:t>
        </w:r>
        <w:r>
          <w:rPr>
            <w:noProof/>
            <w:webHidden/>
          </w:rPr>
          <w:fldChar w:fldCharType="end"/>
        </w:r>
      </w:hyperlink>
    </w:p>
    <w:p w:rsidR="005A2EBF" w:rsidRDefault="005A2EBF" w14:paraId="1BB10F67" w14:textId="1434FCCB">
      <w:pPr>
        <w:pStyle w:val="TableofFigures"/>
        <w:tabs>
          <w:tab w:val="right" w:leader="dot" w:pos="9350"/>
        </w:tabs>
        <w:rPr>
          <w:rFonts w:asciiTheme="minorHAnsi" w:hAnsiTheme="minorHAnsi" w:eastAsiaTheme="minorEastAsia"/>
          <w:noProof/>
          <w:lang w:val="en-US"/>
        </w:rPr>
      </w:pPr>
      <w:hyperlink w:history="1" w:anchor="_Toc216802771">
        <w:r w:rsidRPr="00DB29BA">
          <w:rPr>
            <w:rStyle w:val="Hyperlink"/>
            <w:noProof/>
          </w:rPr>
          <w:t>Figure 26: Geo-Demographic Segmentation of Netflix Subscribers in India</w:t>
        </w:r>
        <w:r>
          <w:rPr>
            <w:noProof/>
            <w:webHidden/>
          </w:rPr>
          <w:tab/>
        </w:r>
        <w:r>
          <w:rPr>
            <w:noProof/>
            <w:webHidden/>
          </w:rPr>
          <w:fldChar w:fldCharType="begin"/>
        </w:r>
        <w:r>
          <w:rPr>
            <w:noProof/>
            <w:webHidden/>
          </w:rPr>
          <w:instrText xml:space="preserve"> PAGEREF _Toc216802771 \h </w:instrText>
        </w:r>
        <w:r>
          <w:rPr>
            <w:noProof/>
            <w:webHidden/>
          </w:rPr>
        </w:r>
        <w:r>
          <w:rPr>
            <w:noProof/>
            <w:webHidden/>
          </w:rPr>
          <w:fldChar w:fldCharType="separate"/>
        </w:r>
        <w:r>
          <w:rPr>
            <w:noProof/>
            <w:webHidden/>
          </w:rPr>
          <w:t>40</w:t>
        </w:r>
        <w:r>
          <w:rPr>
            <w:noProof/>
            <w:webHidden/>
          </w:rPr>
          <w:fldChar w:fldCharType="end"/>
        </w:r>
      </w:hyperlink>
    </w:p>
    <w:p w:rsidR="005A2EBF" w:rsidRDefault="005A2EBF" w14:paraId="72A89FB5" w14:textId="6318D7AF">
      <w:pPr>
        <w:pStyle w:val="TableofFigures"/>
        <w:tabs>
          <w:tab w:val="right" w:leader="dot" w:pos="9350"/>
        </w:tabs>
        <w:rPr>
          <w:rFonts w:asciiTheme="minorHAnsi" w:hAnsiTheme="minorHAnsi" w:eastAsiaTheme="minorEastAsia"/>
          <w:noProof/>
          <w:lang w:val="en-US"/>
        </w:rPr>
      </w:pPr>
      <w:hyperlink w:history="1" w:anchor="_Toc216802772">
        <w:r w:rsidRPr="00DB29BA">
          <w:rPr>
            <w:rStyle w:val="Hyperlink"/>
            <w:noProof/>
          </w:rPr>
          <w:t>Figure 27: Netflix Targeting Strategy US</w:t>
        </w:r>
        <w:r>
          <w:rPr>
            <w:noProof/>
            <w:webHidden/>
          </w:rPr>
          <w:tab/>
        </w:r>
        <w:r>
          <w:rPr>
            <w:noProof/>
            <w:webHidden/>
          </w:rPr>
          <w:fldChar w:fldCharType="begin"/>
        </w:r>
        <w:r>
          <w:rPr>
            <w:noProof/>
            <w:webHidden/>
          </w:rPr>
          <w:instrText xml:space="preserve"> PAGEREF _Toc216802772 \h </w:instrText>
        </w:r>
        <w:r>
          <w:rPr>
            <w:noProof/>
            <w:webHidden/>
          </w:rPr>
        </w:r>
        <w:r>
          <w:rPr>
            <w:noProof/>
            <w:webHidden/>
          </w:rPr>
          <w:fldChar w:fldCharType="separate"/>
        </w:r>
        <w:r>
          <w:rPr>
            <w:noProof/>
            <w:webHidden/>
          </w:rPr>
          <w:t>41</w:t>
        </w:r>
        <w:r>
          <w:rPr>
            <w:noProof/>
            <w:webHidden/>
          </w:rPr>
          <w:fldChar w:fldCharType="end"/>
        </w:r>
      </w:hyperlink>
    </w:p>
    <w:p w:rsidR="005A2EBF" w:rsidRDefault="005A2EBF" w14:paraId="4A03D2EC" w14:textId="555093AD">
      <w:pPr>
        <w:pStyle w:val="TableofFigures"/>
        <w:tabs>
          <w:tab w:val="right" w:leader="dot" w:pos="9350"/>
        </w:tabs>
        <w:rPr>
          <w:rFonts w:asciiTheme="minorHAnsi" w:hAnsiTheme="minorHAnsi" w:eastAsiaTheme="minorEastAsia"/>
          <w:noProof/>
          <w:lang w:val="en-US"/>
        </w:rPr>
      </w:pPr>
      <w:hyperlink w:history="1" w:anchor="_Toc216802773">
        <w:r w:rsidRPr="00DB29BA">
          <w:rPr>
            <w:rStyle w:val="Hyperlink"/>
            <w:noProof/>
          </w:rPr>
          <w:t>Figure 28: Price sensitivity in India</w:t>
        </w:r>
        <w:r>
          <w:rPr>
            <w:noProof/>
            <w:webHidden/>
          </w:rPr>
          <w:tab/>
        </w:r>
        <w:r>
          <w:rPr>
            <w:noProof/>
            <w:webHidden/>
          </w:rPr>
          <w:fldChar w:fldCharType="begin"/>
        </w:r>
        <w:r>
          <w:rPr>
            <w:noProof/>
            <w:webHidden/>
          </w:rPr>
          <w:instrText xml:space="preserve"> PAGEREF _Toc216802773 \h </w:instrText>
        </w:r>
        <w:r>
          <w:rPr>
            <w:noProof/>
            <w:webHidden/>
          </w:rPr>
        </w:r>
        <w:r>
          <w:rPr>
            <w:noProof/>
            <w:webHidden/>
          </w:rPr>
          <w:fldChar w:fldCharType="separate"/>
        </w:r>
        <w:r>
          <w:rPr>
            <w:noProof/>
            <w:webHidden/>
          </w:rPr>
          <w:t>42</w:t>
        </w:r>
        <w:r>
          <w:rPr>
            <w:noProof/>
            <w:webHidden/>
          </w:rPr>
          <w:fldChar w:fldCharType="end"/>
        </w:r>
      </w:hyperlink>
    </w:p>
    <w:p w:rsidR="005A2EBF" w:rsidRDefault="005A2EBF" w14:paraId="0FBF7E6E" w14:textId="612076F3">
      <w:pPr>
        <w:pStyle w:val="TableofFigures"/>
        <w:tabs>
          <w:tab w:val="right" w:leader="dot" w:pos="9350"/>
        </w:tabs>
        <w:rPr>
          <w:rFonts w:asciiTheme="minorHAnsi" w:hAnsiTheme="minorHAnsi" w:eastAsiaTheme="minorEastAsia"/>
          <w:noProof/>
          <w:lang w:val="en-US"/>
        </w:rPr>
      </w:pPr>
      <w:hyperlink w:history="1" w:anchor="_Toc216802774">
        <w:r w:rsidRPr="00DB29BA">
          <w:rPr>
            <w:rStyle w:val="Hyperlink"/>
            <w:noProof/>
          </w:rPr>
          <w:t>Figure 29: Differentiated vs Undifferentiated Targeting</w:t>
        </w:r>
        <w:r>
          <w:rPr>
            <w:noProof/>
            <w:webHidden/>
          </w:rPr>
          <w:tab/>
        </w:r>
        <w:r>
          <w:rPr>
            <w:noProof/>
            <w:webHidden/>
          </w:rPr>
          <w:fldChar w:fldCharType="begin"/>
        </w:r>
        <w:r>
          <w:rPr>
            <w:noProof/>
            <w:webHidden/>
          </w:rPr>
          <w:instrText xml:space="preserve"> PAGEREF _Toc216802774 \h </w:instrText>
        </w:r>
        <w:r>
          <w:rPr>
            <w:noProof/>
            <w:webHidden/>
          </w:rPr>
        </w:r>
        <w:r>
          <w:rPr>
            <w:noProof/>
            <w:webHidden/>
          </w:rPr>
          <w:fldChar w:fldCharType="separate"/>
        </w:r>
        <w:r>
          <w:rPr>
            <w:noProof/>
            <w:webHidden/>
          </w:rPr>
          <w:t>43</w:t>
        </w:r>
        <w:r>
          <w:rPr>
            <w:noProof/>
            <w:webHidden/>
          </w:rPr>
          <w:fldChar w:fldCharType="end"/>
        </w:r>
      </w:hyperlink>
    </w:p>
    <w:p w:rsidR="005A2EBF" w:rsidRDefault="005A2EBF" w14:paraId="4061FB82" w14:textId="13753EDC">
      <w:pPr>
        <w:pStyle w:val="TableofFigures"/>
        <w:tabs>
          <w:tab w:val="right" w:leader="dot" w:pos="9350"/>
        </w:tabs>
        <w:rPr>
          <w:rFonts w:asciiTheme="minorHAnsi" w:hAnsiTheme="minorHAnsi" w:eastAsiaTheme="minorEastAsia"/>
          <w:noProof/>
          <w:lang w:val="en-US"/>
        </w:rPr>
      </w:pPr>
      <w:hyperlink w:history="1" w:anchor="_Toc216802775">
        <w:r w:rsidRPr="00DB29BA">
          <w:rPr>
            <w:rStyle w:val="Hyperlink"/>
            <w:noProof/>
          </w:rPr>
          <w:t>Figure 30: Definition of Perceptual Map</w:t>
        </w:r>
        <w:r>
          <w:rPr>
            <w:noProof/>
            <w:webHidden/>
          </w:rPr>
          <w:tab/>
        </w:r>
        <w:r>
          <w:rPr>
            <w:noProof/>
            <w:webHidden/>
          </w:rPr>
          <w:fldChar w:fldCharType="begin"/>
        </w:r>
        <w:r>
          <w:rPr>
            <w:noProof/>
            <w:webHidden/>
          </w:rPr>
          <w:instrText xml:space="preserve"> PAGEREF _Toc216802775 \h </w:instrText>
        </w:r>
        <w:r>
          <w:rPr>
            <w:noProof/>
            <w:webHidden/>
          </w:rPr>
        </w:r>
        <w:r>
          <w:rPr>
            <w:noProof/>
            <w:webHidden/>
          </w:rPr>
          <w:fldChar w:fldCharType="separate"/>
        </w:r>
        <w:r>
          <w:rPr>
            <w:noProof/>
            <w:webHidden/>
          </w:rPr>
          <w:t>43</w:t>
        </w:r>
        <w:r>
          <w:rPr>
            <w:noProof/>
            <w:webHidden/>
          </w:rPr>
          <w:fldChar w:fldCharType="end"/>
        </w:r>
      </w:hyperlink>
    </w:p>
    <w:p w:rsidR="005A2EBF" w:rsidRDefault="005A2EBF" w14:paraId="09FA70E3" w14:textId="5DD13AB8">
      <w:pPr>
        <w:pStyle w:val="TableofFigures"/>
        <w:tabs>
          <w:tab w:val="right" w:leader="dot" w:pos="9350"/>
        </w:tabs>
        <w:rPr>
          <w:rFonts w:asciiTheme="minorHAnsi" w:hAnsiTheme="minorHAnsi" w:eastAsiaTheme="minorEastAsia"/>
          <w:noProof/>
          <w:lang w:val="en-US"/>
        </w:rPr>
      </w:pPr>
      <w:hyperlink w:history="1" w:anchor="_Toc216802776">
        <w:r w:rsidRPr="00DB29BA">
          <w:rPr>
            <w:rStyle w:val="Hyperlink"/>
            <w:noProof/>
          </w:rPr>
          <w:t>Figure 31: Perceptual Map</w:t>
        </w:r>
        <w:r>
          <w:rPr>
            <w:noProof/>
            <w:webHidden/>
          </w:rPr>
          <w:tab/>
        </w:r>
        <w:r>
          <w:rPr>
            <w:noProof/>
            <w:webHidden/>
          </w:rPr>
          <w:fldChar w:fldCharType="begin"/>
        </w:r>
        <w:r>
          <w:rPr>
            <w:noProof/>
            <w:webHidden/>
          </w:rPr>
          <w:instrText xml:space="preserve"> PAGEREF _Toc216802776 \h </w:instrText>
        </w:r>
        <w:r>
          <w:rPr>
            <w:noProof/>
            <w:webHidden/>
          </w:rPr>
        </w:r>
        <w:r>
          <w:rPr>
            <w:noProof/>
            <w:webHidden/>
          </w:rPr>
          <w:fldChar w:fldCharType="separate"/>
        </w:r>
        <w:r>
          <w:rPr>
            <w:noProof/>
            <w:webHidden/>
          </w:rPr>
          <w:t>44</w:t>
        </w:r>
        <w:r>
          <w:rPr>
            <w:noProof/>
            <w:webHidden/>
          </w:rPr>
          <w:fldChar w:fldCharType="end"/>
        </w:r>
      </w:hyperlink>
    </w:p>
    <w:p w:rsidR="005A2EBF" w:rsidRDefault="005A2EBF" w14:paraId="67C972F4" w14:textId="6371E927">
      <w:pPr>
        <w:pStyle w:val="TableofFigures"/>
        <w:tabs>
          <w:tab w:val="right" w:leader="dot" w:pos="9350"/>
        </w:tabs>
        <w:rPr>
          <w:rFonts w:asciiTheme="minorHAnsi" w:hAnsiTheme="minorHAnsi" w:eastAsiaTheme="minorEastAsia"/>
          <w:noProof/>
          <w:lang w:val="en-US"/>
        </w:rPr>
      </w:pPr>
      <w:hyperlink w:history="1" w:anchor="_Toc216802777">
        <w:r w:rsidRPr="00DB29BA">
          <w:rPr>
            <w:rStyle w:val="Hyperlink"/>
            <w:noProof/>
          </w:rPr>
          <w:t>Figure 32: Netflix U.S. Brand Positioning ‘See What’s Next</w:t>
        </w:r>
        <w:r>
          <w:rPr>
            <w:noProof/>
            <w:webHidden/>
          </w:rPr>
          <w:tab/>
        </w:r>
        <w:r>
          <w:rPr>
            <w:noProof/>
            <w:webHidden/>
          </w:rPr>
          <w:fldChar w:fldCharType="begin"/>
        </w:r>
        <w:r>
          <w:rPr>
            <w:noProof/>
            <w:webHidden/>
          </w:rPr>
          <w:instrText xml:space="preserve"> PAGEREF _Toc216802777 \h </w:instrText>
        </w:r>
        <w:r>
          <w:rPr>
            <w:noProof/>
            <w:webHidden/>
          </w:rPr>
        </w:r>
        <w:r>
          <w:rPr>
            <w:noProof/>
            <w:webHidden/>
          </w:rPr>
          <w:fldChar w:fldCharType="separate"/>
        </w:r>
        <w:r>
          <w:rPr>
            <w:noProof/>
            <w:webHidden/>
          </w:rPr>
          <w:t>45</w:t>
        </w:r>
        <w:r>
          <w:rPr>
            <w:noProof/>
            <w:webHidden/>
          </w:rPr>
          <w:fldChar w:fldCharType="end"/>
        </w:r>
      </w:hyperlink>
    </w:p>
    <w:p w:rsidR="005A2EBF" w:rsidRDefault="005A2EBF" w14:paraId="364BE736" w14:textId="3FAC8BE0">
      <w:pPr>
        <w:pStyle w:val="TableofFigures"/>
        <w:tabs>
          <w:tab w:val="right" w:leader="dot" w:pos="9350"/>
        </w:tabs>
        <w:rPr>
          <w:rFonts w:asciiTheme="minorHAnsi" w:hAnsiTheme="minorHAnsi" w:eastAsiaTheme="minorEastAsia"/>
          <w:noProof/>
          <w:lang w:val="en-US"/>
        </w:rPr>
      </w:pPr>
      <w:hyperlink w:history="1" w:anchor="_Toc216802778">
        <w:r w:rsidRPr="00DB29BA">
          <w:rPr>
            <w:rStyle w:val="Hyperlink"/>
            <w:noProof/>
          </w:rPr>
          <w:t>Figure 33: Netflix India Originals and Localised Content</w:t>
        </w:r>
        <w:r>
          <w:rPr>
            <w:noProof/>
            <w:webHidden/>
          </w:rPr>
          <w:tab/>
        </w:r>
        <w:r>
          <w:rPr>
            <w:noProof/>
            <w:webHidden/>
          </w:rPr>
          <w:fldChar w:fldCharType="begin"/>
        </w:r>
        <w:r>
          <w:rPr>
            <w:noProof/>
            <w:webHidden/>
          </w:rPr>
          <w:instrText xml:space="preserve"> PAGEREF _Toc216802778 \h </w:instrText>
        </w:r>
        <w:r>
          <w:rPr>
            <w:noProof/>
            <w:webHidden/>
          </w:rPr>
        </w:r>
        <w:r>
          <w:rPr>
            <w:noProof/>
            <w:webHidden/>
          </w:rPr>
          <w:fldChar w:fldCharType="separate"/>
        </w:r>
        <w:r>
          <w:rPr>
            <w:noProof/>
            <w:webHidden/>
          </w:rPr>
          <w:t>46</w:t>
        </w:r>
        <w:r>
          <w:rPr>
            <w:noProof/>
            <w:webHidden/>
          </w:rPr>
          <w:fldChar w:fldCharType="end"/>
        </w:r>
      </w:hyperlink>
    </w:p>
    <w:p w:rsidR="005A2EBF" w:rsidRDefault="005A2EBF" w14:paraId="18F1E407" w14:textId="75EEC603">
      <w:pPr>
        <w:pStyle w:val="TableofFigures"/>
        <w:tabs>
          <w:tab w:val="right" w:leader="dot" w:pos="9350"/>
        </w:tabs>
        <w:rPr>
          <w:rFonts w:asciiTheme="minorHAnsi" w:hAnsiTheme="minorHAnsi" w:eastAsiaTheme="minorEastAsia"/>
          <w:noProof/>
          <w:lang w:val="en-US"/>
        </w:rPr>
      </w:pPr>
      <w:hyperlink w:history="1" w:anchor="_Toc216802779">
        <w:r w:rsidRPr="00DB29BA">
          <w:rPr>
            <w:rStyle w:val="Hyperlink"/>
            <w:noProof/>
          </w:rPr>
          <w:t>Figure 34: Comparison of Netflix’s STP Strategies in the U.S. and India</w:t>
        </w:r>
        <w:r>
          <w:rPr>
            <w:noProof/>
            <w:webHidden/>
          </w:rPr>
          <w:tab/>
        </w:r>
        <w:r>
          <w:rPr>
            <w:noProof/>
            <w:webHidden/>
          </w:rPr>
          <w:fldChar w:fldCharType="begin"/>
        </w:r>
        <w:r>
          <w:rPr>
            <w:noProof/>
            <w:webHidden/>
          </w:rPr>
          <w:instrText xml:space="preserve"> PAGEREF _Toc216802779 \h </w:instrText>
        </w:r>
        <w:r>
          <w:rPr>
            <w:noProof/>
            <w:webHidden/>
          </w:rPr>
        </w:r>
        <w:r>
          <w:rPr>
            <w:noProof/>
            <w:webHidden/>
          </w:rPr>
          <w:fldChar w:fldCharType="separate"/>
        </w:r>
        <w:r>
          <w:rPr>
            <w:noProof/>
            <w:webHidden/>
          </w:rPr>
          <w:t>47</w:t>
        </w:r>
        <w:r>
          <w:rPr>
            <w:noProof/>
            <w:webHidden/>
          </w:rPr>
          <w:fldChar w:fldCharType="end"/>
        </w:r>
      </w:hyperlink>
    </w:p>
    <w:p w:rsidR="005A2EBF" w:rsidRDefault="005A2EBF" w14:paraId="12C5991E" w14:textId="04CBF901">
      <w:pPr>
        <w:pStyle w:val="TableofFigures"/>
        <w:tabs>
          <w:tab w:val="right" w:leader="dot" w:pos="9350"/>
        </w:tabs>
        <w:rPr>
          <w:rFonts w:asciiTheme="minorHAnsi" w:hAnsiTheme="minorHAnsi" w:eastAsiaTheme="minorEastAsia"/>
          <w:noProof/>
          <w:lang w:val="en-US"/>
        </w:rPr>
      </w:pPr>
      <w:hyperlink w:history="1" w:anchor="_Toc216802780">
        <w:r w:rsidRPr="00DB29BA">
          <w:rPr>
            <w:rStyle w:val="Hyperlink"/>
            <w:noProof/>
          </w:rPr>
          <w:t>Figure 35: 7P’s Marketing Mix</w:t>
        </w:r>
        <w:r>
          <w:rPr>
            <w:noProof/>
            <w:webHidden/>
          </w:rPr>
          <w:tab/>
        </w:r>
        <w:r>
          <w:rPr>
            <w:noProof/>
            <w:webHidden/>
          </w:rPr>
          <w:fldChar w:fldCharType="begin"/>
        </w:r>
        <w:r>
          <w:rPr>
            <w:noProof/>
            <w:webHidden/>
          </w:rPr>
          <w:instrText xml:space="preserve"> PAGEREF _Toc216802780 \h </w:instrText>
        </w:r>
        <w:r>
          <w:rPr>
            <w:noProof/>
            <w:webHidden/>
          </w:rPr>
        </w:r>
        <w:r>
          <w:rPr>
            <w:noProof/>
            <w:webHidden/>
          </w:rPr>
          <w:fldChar w:fldCharType="separate"/>
        </w:r>
        <w:r>
          <w:rPr>
            <w:noProof/>
            <w:webHidden/>
          </w:rPr>
          <w:t>48</w:t>
        </w:r>
        <w:r>
          <w:rPr>
            <w:noProof/>
            <w:webHidden/>
          </w:rPr>
          <w:fldChar w:fldCharType="end"/>
        </w:r>
      </w:hyperlink>
    </w:p>
    <w:p w:rsidR="005A2EBF" w:rsidRDefault="005A2EBF" w14:paraId="418FCCB2" w14:textId="76771D64">
      <w:pPr>
        <w:pStyle w:val="TableofFigures"/>
        <w:tabs>
          <w:tab w:val="right" w:leader="dot" w:pos="9350"/>
        </w:tabs>
        <w:rPr>
          <w:rFonts w:asciiTheme="minorHAnsi" w:hAnsiTheme="minorHAnsi" w:eastAsiaTheme="minorEastAsia"/>
          <w:noProof/>
          <w:lang w:val="en-US"/>
        </w:rPr>
      </w:pPr>
      <w:hyperlink w:history="1" w:anchor="_Toc216802781">
        <w:r w:rsidRPr="00DB29BA">
          <w:rPr>
            <w:rStyle w:val="Hyperlink"/>
            <w:noProof/>
          </w:rPr>
          <w:t>Figure 36: Definition of Product</w:t>
        </w:r>
        <w:r>
          <w:rPr>
            <w:noProof/>
            <w:webHidden/>
          </w:rPr>
          <w:tab/>
        </w:r>
        <w:r>
          <w:rPr>
            <w:noProof/>
            <w:webHidden/>
          </w:rPr>
          <w:fldChar w:fldCharType="begin"/>
        </w:r>
        <w:r>
          <w:rPr>
            <w:noProof/>
            <w:webHidden/>
          </w:rPr>
          <w:instrText xml:space="preserve"> PAGEREF _Toc216802781 \h </w:instrText>
        </w:r>
        <w:r>
          <w:rPr>
            <w:noProof/>
            <w:webHidden/>
          </w:rPr>
        </w:r>
        <w:r>
          <w:rPr>
            <w:noProof/>
            <w:webHidden/>
          </w:rPr>
          <w:fldChar w:fldCharType="separate"/>
        </w:r>
        <w:r>
          <w:rPr>
            <w:noProof/>
            <w:webHidden/>
          </w:rPr>
          <w:t>48</w:t>
        </w:r>
        <w:r>
          <w:rPr>
            <w:noProof/>
            <w:webHidden/>
          </w:rPr>
          <w:fldChar w:fldCharType="end"/>
        </w:r>
      </w:hyperlink>
    </w:p>
    <w:p w:rsidR="005A2EBF" w:rsidRDefault="005A2EBF" w14:paraId="44AC965D" w14:textId="3043FF5E">
      <w:pPr>
        <w:pStyle w:val="TableofFigures"/>
        <w:tabs>
          <w:tab w:val="right" w:leader="dot" w:pos="9350"/>
        </w:tabs>
        <w:rPr>
          <w:rFonts w:asciiTheme="minorHAnsi" w:hAnsiTheme="minorHAnsi" w:eastAsiaTheme="minorEastAsia"/>
          <w:noProof/>
          <w:lang w:val="en-US"/>
        </w:rPr>
      </w:pPr>
      <w:hyperlink w:history="1" w:anchor="_Toc216802782">
        <w:r w:rsidRPr="00DB29BA">
          <w:rPr>
            <w:rStyle w:val="Hyperlink"/>
            <w:noProof/>
          </w:rPr>
          <w:t>Figure 37: Netflix highly diverse content library</w:t>
        </w:r>
        <w:r>
          <w:rPr>
            <w:noProof/>
            <w:webHidden/>
          </w:rPr>
          <w:tab/>
        </w:r>
        <w:r>
          <w:rPr>
            <w:noProof/>
            <w:webHidden/>
          </w:rPr>
          <w:fldChar w:fldCharType="begin"/>
        </w:r>
        <w:r>
          <w:rPr>
            <w:noProof/>
            <w:webHidden/>
          </w:rPr>
          <w:instrText xml:space="preserve"> PAGEREF _Toc216802782 \h </w:instrText>
        </w:r>
        <w:r>
          <w:rPr>
            <w:noProof/>
            <w:webHidden/>
          </w:rPr>
        </w:r>
        <w:r>
          <w:rPr>
            <w:noProof/>
            <w:webHidden/>
          </w:rPr>
          <w:fldChar w:fldCharType="separate"/>
        </w:r>
        <w:r>
          <w:rPr>
            <w:noProof/>
            <w:webHidden/>
          </w:rPr>
          <w:t>49</w:t>
        </w:r>
        <w:r>
          <w:rPr>
            <w:noProof/>
            <w:webHidden/>
          </w:rPr>
          <w:fldChar w:fldCharType="end"/>
        </w:r>
      </w:hyperlink>
    </w:p>
    <w:p w:rsidR="005A2EBF" w:rsidRDefault="005A2EBF" w14:paraId="2C11557D" w14:textId="4B1EFC79">
      <w:pPr>
        <w:pStyle w:val="TableofFigures"/>
        <w:tabs>
          <w:tab w:val="right" w:leader="dot" w:pos="9350"/>
        </w:tabs>
        <w:rPr>
          <w:rFonts w:asciiTheme="minorHAnsi" w:hAnsiTheme="minorHAnsi" w:eastAsiaTheme="minorEastAsia"/>
          <w:noProof/>
          <w:lang w:val="en-US"/>
        </w:rPr>
      </w:pPr>
      <w:hyperlink w:history="1" w:anchor="_Toc216802783">
        <w:r w:rsidRPr="00DB29BA">
          <w:rPr>
            <w:rStyle w:val="Hyperlink"/>
            <w:noProof/>
          </w:rPr>
          <w:t xml:space="preserve">Figure 38: Netflix India </w:t>
        </w:r>
        <w:r w:rsidRPr="00DB29BA">
          <w:rPr>
            <w:rStyle w:val="Hyperlink"/>
            <w:noProof/>
            <w:lang w:val="en-US"/>
          </w:rPr>
          <w:t>cultural diversity</w:t>
        </w:r>
        <w:r>
          <w:rPr>
            <w:noProof/>
            <w:webHidden/>
          </w:rPr>
          <w:tab/>
        </w:r>
        <w:r>
          <w:rPr>
            <w:noProof/>
            <w:webHidden/>
          </w:rPr>
          <w:fldChar w:fldCharType="begin"/>
        </w:r>
        <w:r>
          <w:rPr>
            <w:noProof/>
            <w:webHidden/>
          </w:rPr>
          <w:instrText xml:space="preserve"> PAGEREF _Toc216802783 \h </w:instrText>
        </w:r>
        <w:r>
          <w:rPr>
            <w:noProof/>
            <w:webHidden/>
          </w:rPr>
        </w:r>
        <w:r>
          <w:rPr>
            <w:noProof/>
            <w:webHidden/>
          </w:rPr>
          <w:fldChar w:fldCharType="separate"/>
        </w:r>
        <w:r>
          <w:rPr>
            <w:noProof/>
            <w:webHidden/>
          </w:rPr>
          <w:t>50</w:t>
        </w:r>
        <w:r>
          <w:rPr>
            <w:noProof/>
            <w:webHidden/>
          </w:rPr>
          <w:fldChar w:fldCharType="end"/>
        </w:r>
      </w:hyperlink>
    </w:p>
    <w:p w:rsidR="005A2EBF" w:rsidRDefault="005A2EBF" w14:paraId="30095EDF" w14:textId="6E114EA6">
      <w:pPr>
        <w:pStyle w:val="TableofFigures"/>
        <w:tabs>
          <w:tab w:val="right" w:leader="dot" w:pos="9350"/>
        </w:tabs>
        <w:rPr>
          <w:rFonts w:asciiTheme="minorHAnsi" w:hAnsiTheme="minorHAnsi" w:eastAsiaTheme="minorEastAsia"/>
          <w:noProof/>
          <w:lang w:val="en-US"/>
        </w:rPr>
      </w:pPr>
      <w:hyperlink w:history="1" w:anchor="_Toc216802784">
        <w:r w:rsidRPr="00DB29BA">
          <w:rPr>
            <w:rStyle w:val="Hyperlink"/>
            <w:noProof/>
          </w:rPr>
          <w:t>Figure 39: Definition of Product Variety, Depth &amp; Width</w:t>
        </w:r>
        <w:r>
          <w:rPr>
            <w:noProof/>
            <w:webHidden/>
          </w:rPr>
          <w:tab/>
        </w:r>
        <w:r>
          <w:rPr>
            <w:noProof/>
            <w:webHidden/>
          </w:rPr>
          <w:fldChar w:fldCharType="begin"/>
        </w:r>
        <w:r>
          <w:rPr>
            <w:noProof/>
            <w:webHidden/>
          </w:rPr>
          <w:instrText xml:space="preserve"> PAGEREF _Toc216802784 \h </w:instrText>
        </w:r>
        <w:r>
          <w:rPr>
            <w:noProof/>
            <w:webHidden/>
          </w:rPr>
        </w:r>
        <w:r>
          <w:rPr>
            <w:noProof/>
            <w:webHidden/>
          </w:rPr>
          <w:fldChar w:fldCharType="separate"/>
        </w:r>
        <w:r>
          <w:rPr>
            <w:noProof/>
            <w:webHidden/>
          </w:rPr>
          <w:t>50</w:t>
        </w:r>
        <w:r>
          <w:rPr>
            <w:noProof/>
            <w:webHidden/>
          </w:rPr>
          <w:fldChar w:fldCharType="end"/>
        </w:r>
      </w:hyperlink>
    </w:p>
    <w:p w:rsidR="005A2EBF" w:rsidRDefault="005A2EBF" w14:paraId="72896F45" w14:textId="7AA272BB">
      <w:pPr>
        <w:pStyle w:val="TableofFigures"/>
        <w:tabs>
          <w:tab w:val="right" w:leader="dot" w:pos="9350"/>
        </w:tabs>
        <w:rPr>
          <w:rFonts w:asciiTheme="minorHAnsi" w:hAnsiTheme="minorHAnsi" w:eastAsiaTheme="minorEastAsia"/>
          <w:noProof/>
          <w:lang w:val="en-US"/>
        </w:rPr>
      </w:pPr>
      <w:hyperlink w:history="1" w:anchor="_Toc216802785">
        <w:r w:rsidRPr="00DB29BA">
          <w:rPr>
            <w:rStyle w:val="Hyperlink"/>
            <w:noProof/>
          </w:rPr>
          <w:t>Figure 40: Multilingual Streaming Options</w:t>
        </w:r>
        <w:r>
          <w:rPr>
            <w:noProof/>
            <w:webHidden/>
          </w:rPr>
          <w:tab/>
        </w:r>
        <w:r>
          <w:rPr>
            <w:noProof/>
            <w:webHidden/>
          </w:rPr>
          <w:fldChar w:fldCharType="begin"/>
        </w:r>
        <w:r>
          <w:rPr>
            <w:noProof/>
            <w:webHidden/>
          </w:rPr>
          <w:instrText xml:space="preserve"> PAGEREF _Toc216802785 \h </w:instrText>
        </w:r>
        <w:r>
          <w:rPr>
            <w:noProof/>
            <w:webHidden/>
          </w:rPr>
        </w:r>
        <w:r>
          <w:rPr>
            <w:noProof/>
            <w:webHidden/>
          </w:rPr>
          <w:fldChar w:fldCharType="separate"/>
        </w:r>
        <w:r>
          <w:rPr>
            <w:noProof/>
            <w:webHidden/>
          </w:rPr>
          <w:t>51</w:t>
        </w:r>
        <w:r>
          <w:rPr>
            <w:noProof/>
            <w:webHidden/>
          </w:rPr>
          <w:fldChar w:fldCharType="end"/>
        </w:r>
      </w:hyperlink>
    </w:p>
    <w:p w:rsidR="005A2EBF" w:rsidRDefault="005A2EBF" w14:paraId="1D7E973D" w14:textId="535C7A03">
      <w:pPr>
        <w:pStyle w:val="TableofFigures"/>
        <w:tabs>
          <w:tab w:val="right" w:leader="dot" w:pos="9350"/>
        </w:tabs>
        <w:rPr>
          <w:rFonts w:asciiTheme="minorHAnsi" w:hAnsiTheme="minorHAnsi" w:eastAsiaTheme="minorEastAsia"/>
          <w:noProof/>
          <w:lang w:val="en-US"/>
        </w:rPr>
      </w:pPr>
      <w:hyperlink w:history="1" w:anchor="_Toc216802786">
        <w:r w:rsidRPr="00DB29BA">
          <w:rPr>
            <w:rStyle w:val="Hyperlink"/>
            <w:noProof/>
          </w:rPr>
          <w:t>Figure 41: South Indian content categories</w:t>
        </w:r>
        <w:r>
          <w:rPr>
            <w:noProof/>
            <w:webHidden/>
          </w:rPr>
          <w:tab/>
        </w:r>
        <w:r>
          <w:rPr>
            <w:noProof/>
            <w:webHidden/>
          </w:rPr>
          <w:fldChar w:fldCharType="begin"/>
        </w:r>
        <w:r>
          <w:rPr>
            <w:noProof/>
            <w:webHidden/>
          </w:rPr>
          <w:instrText xml:space="preserve"> PAGEREF _Toc216802786 \h </w:instrText>
        </w:r>
        <w:r>
          <w:rPr>
            <w:noProof/>
            <w:webHidden/>
          </w:rPr>
        </w:r>
        <w:r>
          <w:rPr>
            <w:noProof/>
            <w:webHidden/>
          </w:rPr>
          <w:fldChar w:fldCharType="separate"/>
        </w:r>
        <w:r>
          <w:rPr>
            <w:noProof/>
            <w:webHidden/>
          </w:rPr>
          <w:t>52</w:t>
        </w:r>
        <w:r>
          <w:rPr>
            <w:noProof/>
            <w:webHidden/>
          </w:rPr>
          <w:fldChar w:fldCharType="end"/>
        </w:r>
      </w:hyperlink>
    </w:p>
    <w:p w:rsidR="005A2EBF" w:rsidRDefault="005A2EBF" w14:paraId="1C7CCBAA" w14:textId="2AEEE01F">
      <w:pPr>
        <w:pStyle w:val="TableofFigures"/>
        <w:tabs>
          <w:tab w:val="right" w:leader="dot" w:pos="9350"/>
        </w:tabs>
        <w:rPr>
          <w:rFonts w:asciiTheme="minorHAnsi" w:hAnsiTheme="minorHAnsi" w:eastAsiaTheme="minorEastAsia"/>
          <w:noProof/>
          <w:lang w:val="en-US"/>
        </w:rPr>
      </w:pPr>
      <w:hyperlink w:history="1" w:anchor="_Toc216802787">
        <w:r w:rsidRPr="00DB29BA">
          <w:rPr>
            <w:rStyle w:val="Hyperlink"/>
            <w:noProof/>
          </w:rPr>
          <w:t>Figure 42: Definition of</w:t>
        </w:r>
        <w:r>
          <w:rPr>
            <w:noProof/>
            <w:webHidden/>
          </w:rPr>
          <w:tab/>
        </w:r>
        <w:r>
          <w:rPr>
            <w:noProof/>
            <w:webHidden/>
          </w:rPr>
          <w:fldChar w:fldCharType="begin"/>
        </w:r>
        <w:r>
          <w:rPr>
            <w:noProof/>
            <w:webHidden/>
          </w:rPr>
          <w:instrText xml:space="preserve"> PAGEREF _Toc216802787 \h </w:instrText>
        </w:r>
        <w:r>
          <w:rPr>
            <w:noProof/>
            <w:webHidden/>
          </w:rPr>
        </w:r>
        <w:r>
          <w:rPr>
            <w:noProof/>
            <w:webHidden/>
          </w:rPr>
          <w:fldChar w:fldCharType="separate"/>
        </w:r>
        <w:r>
          <w:rPr>
            <w:noProof/>
            <w:webHidden/>
          </w:rPr>
          <w:t>52</w:t>
        </w:r>
        <w:r>
          <w:rPr>
            <w:noProof/>
            <w:webHidden/>
          </w:rPr>
          <w:fldChar w:fldCharType="end"/>
        </w:r>
      </w:hyperlink>
    </w:p>
    <w:p w:rsidR="005A2EBF" w:rsidRDefault="005A2EBF" w14:paraId="7A9DFDB0" w14:textId="38AFAB94">
      <w:pPr>
        <w:pStyle w:val="TableofFigures"/>
        <w:tabs>
          <w:tab w:val="right" w:leader="dot" w:pos="9350"/>
        </w:tabs>
        <w:rPr>
          <w:rFonts w:asciiTheme="minorHAnsi" w:hAnsiTheme="minorHAnsi" w:eastAsiaTheme="minorEastAsia"/>
          <w:noProof/>
          <w:lang w:val="en-US"/>
        </w:rPr>
      </w:pPr>
      <w:hyperlink w:history="1" w:anchor="_Toc216802788">
        <w:r w:rsidRPr="00DB29BA">
          <w:rPr>
            <w:rStyle w:val="Hyperlink"/>
            <w:noProof/>
          </w:rPr>
          <w:t>Figure 43: Netflix premium-oriented product design</w:t>
        </w:r>
        <w:r>
          <w:rPr>
            <w:noProof/>
            <w:webHidden/>
          </w:rPr>
          <w:tab/>
        </w:r>
        <w:r>
          <w:rPr>
            <w:noProof/>
            <w:webHidden/>
          </w:rPr>
          <w:fldChar w:fldCharType="begin"/>
        </w:r>
        <w:r>
          <w:rPr>
            <w:noProof/>
            <w:webHidden/>
          </w:rPr>
          <w:instrText xml:space="preserve"> PAGEREF _Toc216802788 \h </w:instrText>
        </w:r>
        <w:r>
          <w:rPr>
            <w:noProof/>
            <w:webHidden/>
          </w:rPr>
        </w:r>
        <w:r>
          <w:rPr>
            <w:noProof/>
            <w:webHidden/>
          </w:rPr>
          <w:fldChar w:fldCharType="separate"/>
        </w:r>
        <w:r>
          <w:rPr>
            <w:noProof/>
            <w:webHidden/>
          </w:rPr>
          <w:t>53</w:t>
        </w:r>
        <w:r>
          <w:rPr>
            <w:noProof/>
            <w:webHidden/>
          </w:rPr>
          <w:fldChar w:fldCharType="end"/>
        </w:r>
      </w:hyperlink>
    </w:p>
    <w:p w:rsidR="005A2EBF" w:rsidRDefault="005A2EBF" w14:paraId="1A1A4D57" w14:textId="6F259BBB">
      <w:pPr>
        <w:pStyle w:val="TableofFigures"/>
        <w:tabs>
          <w:tab w:val="right" w:leader="dot" w:pos="9350"/>
        </w:tabs>
        <w:rPr>
          <w:rFonts w:asciiTheme="minorHAnsi" w:hAnsiTheme="minorHAnsi" w:eastAsiaTheme="minorEastAsia"/>
          <w:noProof/>
          <w:lang w:val="en-US"/>
        </w:rPr>
      </w:pPr>
      <w:hyperlink w:history="1" w:anchor="_Toc216802789">
        <w:r w:rsidRPr="00DB29BA">
          <w:rPr>
            <w:rStyle w:val="Hyperlink"/>
            <w:noProof/>
          </w:rPr>
          <w:t>Figure 44: Netflix’s mobile-first layouts</w:t>
        </w:r>
        <w:r>
          <w:rPr>
            <w:noProof/>
            <w:webHidden/>
          </w:rPr>
          <w:tab/>
        </w:r>
        <w:r>
          <w:rPr>
            <w:noProof/>
            <w:webHidden/>
          </w:rPr>
          <w:fldChar w:fldCharType="begin"/>
        </w:r>
        <w:r>
          <w:rPr>
            <w:noProof/>
            <w:webHidden/>
          </w:rPr>
          <w:instrText xml:space="preserve"> PAGEREF _Toc216802789 \h </w:instrText>
        </w:r>
        <w:r>
          <w:rPr>
            <w:noProof/>
            <w:webHidden/>
          </w:rPr>
        </w:r>
        <w:r>
          <w:rPr>
            <w:noProof/>
            <w:webHidden/>
          </w:rPr>
          <w:fldChar w:fldCharType="separate"/>
        </w:r>
        <w:r>
          <w:rPr>
            <w:noProof/>
            <w:webHidden/>
          </w:rPr>
          <w:t>54</w:t>
        </w:r>
        <w:r>
          <w:rPr>
            <w:noProof/>
            <w:webHidden/>
          </w:rPr>
          <w:fldChar w:fldCharType="end"/>
        </w:r>
      </w:hyperlink>
    </w:p>
    <w:p w:rsidR="005A2EBF" w:rsidRDefault="005A2EBF" w14:paraId="7E15B494" w14:textId="3CF84FB5">
      <w:pPr>
        <w:pStyle w:val="TableofFigures"/>
        <w:tabs>
          <w:tab w:val="right" w:leader="dot" w:pos="9350"/>
        </w:tabs>
        <w:rPr>
          <w:rFonts w:asciiTheme="minorHAnsi" w:hAnsiTheme="minorHAnsi" w:eastAsiaTheme="minorEastAsia"/>
          <w:noProof/>
          <w:lang w:val="en-US"/>
        </w:rPr>
      </w:pPr>
      <w:hyperlink w:history="1" w:anchor="_Toc216802790">
        <w:r w:rsidRPr="00DB29BA">
          <w:rPr>
            <w:rStyle w:val="Hyperlink"/>
            <w:noProof/>
          </w:rPr>
          <w:t>Figure 45: Netflix See What's Next</w:t>
        </w:r>
        <w:r>
          <w:rPr>
            <w:noProof/>
            <w:webHidden/>
          </w:rPr>
          <w:tab/>
        </w:r>
        <w:r>
          <w:rPr>
            <w:noProof/>
            <w:webHidden/>
          </w:rPr>
          <w:fldChar w:fldCharType="begin"/>
        </w:r>
        <w:r>
          <w:rPr>
            <w:noProof/>
            <w:webHidden/>
          </w:rPr>
          <w:instrText xml:space="preserve"> PAGEREF _Toc216802790 \h </w:instrText>
        </w:r>
        <w:r>
          <w:rPr>
            <w:noProof/>
            <w:webHidden/>
          </w:rPr>
        </w:r>
        <w:r>
          <w:rPr>
            <w:noProof/>
            <w:webHidden/>
          </w:rPr>
          <w:fldChar w:fldCharType="separate"/>
        </w:r>
        <w:r>
          <w:rPr>
            <w:noProof/>
            <w:webHidden/>
          </w:rPr>
          <w:t>56</w:t>
        </w:r>
        <w:r>
          <w:rPr>
            <w:noProof/>
            <w:webHidden/>
          </w:rPr>
          <w:fldChar w:fldCharType="end"/>
        </w:r>
      </w:hyperlink>
    </w:p>
    <w:p w:rsidR="005A2EBF" w:rsidRDefault="005A2EBF" w14:paraId="21BD97E4" w14:textId="078F4FEC">
      <w:pPr>
        <w:pStyle w:val="TableofFigures"/>
        <w:tabs>
          <w:tab w:val="right" w:leader="dot" w:pos="9350"/>
        </w:tabs>
        <w:rPr>
          <w:rFonts w:asciiTheme="minorHAnsi" w:hAnsiTheme="minorHAnsi" w:eastAsiaTheme="minorEastAsia"/>
          <w:noProof/>
          <w:lang w:val="en-US"/>
        </w:rPr>
      </w:pPr>
      <w:hyperlink w:history="1" w:anchor="_Toc216802791">
        <w:r w:rsidRPr="00DB29BA">
          <w:rPr>
            <w:rStyle w:val="Hyperlink"/>
            <w:noProof/>
          </w:rPr>
          <w:t>Figure 46: Netflix Indian storytelling</w:t>
        </w:r>
        <w:r>
          <w:rPr>
            <w:noProof/>
            <w:webHidden/>
          </w:rPr>
          <w:tab/>
        </w:r>
        <w:r>
          <w:rPr>
            <w:noProof/>
            <w:webHidden/>
          </w:rPr>
          <w:fldChar w:fldCharType="begin"/>
        </w:r>
        <w:r>
          <w:rPr>
            <w:noProof/>
            <w:webHidden/>
          </w:rPr>
          <w:instrText xml:space="preserve"> PAGEREF _Toc216802791 \h </w:instrText>
        </w:r>
        <w:r>
          <w:rPr>
            <w:noProof/>
            <w:webHidden/>
          </w:rPr>
        </w:r>
        <w:r>
          <w:rPr>
            <w:noProof/>
            <w:webHidden/>
          </w:rPr>
          <w:fldChar w:fldCharType="separate"/>
        </w:r>
        <w:r>
          <w:rPr>
            <w:noProof/>
            <w:webHidden/>
          </w:rPr>
          <w:t>57</w:t>
        </w:r>
        <w:r>
          <w:rPr>
            <w:noProof/>
            <w:webHidden/>
          </w:rPr>
          <w:fldChar w:fldCharType="end"/>
        </w:r>
      </w:hyperlink>
    </w:p>
    <w:p w:rsidR="005A2EBF" w:rsidRDefault="005A2EBF" w14:paraId="0178BEB4" w14:textId="4E6FE031">
      <w:pPr>
        <w:pStyle w:val="TableofFigures"/>
        <w:tabs>
          <w:tab w:val="right" w:leader="dot" w:pos="9350"/>
        </w:tabs>
        <w:rPr>
          <w:rFonts w:asciiTheme="minorHAnsi" w:hAnsiTheme="minorHAnsi" w:eastAsiaTheme="minorEastAsia"/>
          <w:noProof/>
          <w:lang w:val="en-US"/>
        </w:rPr>
      </w:pPr>
      <w:hyperlink w:history="1" w:anchor="_Toc216802792">
        <w:r w:rsidRPr="00DB29BA">
          <w:rPr>
            <w:rStyle w:val="Hyperlink"/>
            <w:noProof/>
          </w:rPr>
          <w:t>Figure 47: Definition of Price</w:t>
        </w:r>
        <w:r>
          <w:rPr>
            <w:noProof/>
            <w:webHidden/>
          </w:rPr>
          <w:tab/>
        </w:r>
        <w:r>
          <w:rPr>
            <w:noProof/>
            <w:webHidden/>
          </w:rPr>
          <w:fldChar w:fldCharType="begin"/>
        </w:r>
        <w:r>
          <w:rPr>
            <w:noProof/>
            <w:webHidden/>
          </w:rPr>
          <w:instrText xml:space="preserve"> PAGEREF _Toc216802792 \h </w:instrText>
        </w:r>
        <w:r>
          <w:rPr>
            <w:noProof/>
            <w:webHidden/>
          </w:rPr>
        </w:r>
        <w:r>
          <w:rPr>
            <w:noProof/>
            <w:webHidden/>
          </w:rPr>
          <w:fldChar w:fldCharType="separate"/>
        </w:r>
        <w:r>
          <w:rPr>
            <w:noProof/>
            <w:webHidden/>
          </w:rPr>
          <w:t>57</w:t>
        </w:r>
        <w:r>
          <w:rPr>
            <w:noProof/>
            <w:webHidden/>
          </w:rPr>
          <w:fldChar w:fldCharType="end"/>
        </w:r>
      </w:hyperlink>
    </w:p>
    <w:p w:rsidR="005A2EBF" w:rsidRDefault="005A2EBF" w14:paraId="1038ADB3" w14:textId="3DECBE47">
      <w:pPr>
        <w:pStyle w:val="TableofFigures"/>
        <w:tabs>
          <w:tab w:val="right" w:leader="dot" w:pos="9350"/>
        </w:tabs>
        <w:rPr>
          <w:rFonts w:asciiTheme="minorHAnsi" w:hAnsiTheme="minorHAnsi" w:eastAsiaTheme="minorEastAsia"/>
          <w:noProof/>
          <w:lang w:val="en-US"/>
        </w:rPr>
      </w:pPr>
      <w:hyperlink w:history="1" w:anchor="_Toc216802793">
        <w:r w:rsidRPr="00DB29BA">
          <w:rPr>
            <w:rStyle w:val="Hyperlink"/>
            <w:noProof/>
          </w:rPr>
          <w:t>Figure 48: Netflix Plans</w:t>
        </w:r>
        <w:r>
          <w:rPr>
            <w:noProof/>
            <w:webHidden/>
          </w:rPr>
          <w:tab/>
        </w:r>
        <w:r>
          <w:rPr>
            <w:noProof/>
            <w:webHidden/>
          </w:rPr>
          <w:fldChar w:fldCharType="begin"/>
        </w:r>
        <w:r>
          <w:rPr>
            <w:noProof/>
            <w:webHidden/>
          </w:rPr>
          <w:instrText xml:space="preserve"> PAGEREF _Toc216802793 \h </w:instrText>
        </w:r>
        <w:r>
          <w:rPr>
            <w:noProof/>
            <w:webHidden/>
          </w:rPr>
        </w:r>
        <w:r>
          <w:rPr>
            <w:noProof/>
            <w:webHidden/>
          </w:rPr>
          <w:fldChar w:fldCharType="separate"/>
        </w:r>
        <w:r>
          <w:rPr>
            <w:noProof/>
            <w:webHidden/>
          </w:rPr>
          <w:t>58</w:t>
        </w:r>
        <w:r>
          <w:rPr>
            <w:noProof/>
            <w:webHidden/>
          </w:rPr>
          <w:fldChar w:fldCharType="end"/>
        </w:r>
      </w:hyperlink>
    </w:p>
    <w:p w:rsidR="005A2EBF" w:rsidRDefault="005A2EBF" w14:paraId="696C693E" w14:textId="184310F3">
      <w:pPr>
        <w:pStyle w:val="TableofFigures"/>
        <w:tabs>
          <w:tab w:val="right" w:leader="dot" w:pos="9350"/>
        </w:tabs>
        <w:rPr>
          <w:rFonts w:asciiTheme="minorHAnsi" w:hAnsiTheme="minorHAnsi" w:eastAsiaTheme="minorEastAsia"/>
          <w:noProof/>
          <w:lang w:val="en-US"/>
        </w:rPr>
      </w:pPr>
      <w:hyperlink w:history="1" w:anchor="_Toc216802794">
        <w:r w:rsidRPr="00DB29BA">
          <w:rPr>
            <w:rStyle w:val="Hyperlink"/>
            <w:noProof/>
          </w:rPr>
          <w:t>Figure 49: Netflix's Strategic Approach to Worldwide Expansion</w:t>
        </w:r>
        <w:r>
          <w:rPr>
            <w:noProof/>
            <w:webHidden/>
          </w:rPr>
          <w:tab/>
        </w:r>
        <w:r>
          <w:rPr>
            <w:noProof/>
            <w:webHidden/>
          </w:rPr>
          <w:fldChar w:fldCharType="begin"/>
        </w:r>
        <w:r>
          <w:rPr>
            <w:noProof/>
            <w:webHidden/>
          </w:rPr>
          <w:instrText xml:space="preserve"> PAGEREF _Toc216802794 \h </w:instrText>
        </w:r>
        <w:r>
          <w:rPr>
            <w:noProof/>
            <w:webHidden/>
          </w:rPr>
        </w:r>
        <w:r>
          <w:rPr>
            <w:noProof/>
            <w:webHidden/>
          </w:rPr>
          <w:fldChar w:fldCharType="separate"/>
        </w:r>
        <w:r>
          <w:rPr>
            <w:noProof/>
            <w:webHidden/>
          </w:rPr>
          <w:t>59</w:t>
        </w:r>
        <w:r>
          <w:rPr>
            <w:noProof/>
            <w:webHidden/>
          </w:rPr>
          <w:fldChar w:fldCharType="end"/>
        </w:r>
      </w:hyperlink>
    </w:p>
    <w:p w:rsidR="005A2EBF" w:rsidRDefault="005A2EBF" w14:paraId="7F0E6439" w14:textId="46C0EB89">
      <w:pPr>
        <w:pStyle w:val="TableofFigures"/>
        <w:tabs>
          <w:tab w:val="right" w:leader="dot" w:pos="9350"/>
        </w:tabs>
        <w:rPr>
          <w:rFonts w:asciiTheme="minorHAnsi" w:hAnsiTheme="minorHAnsi" w:eastAsiaTheme="minorEastAsia"/>
          <w:noProof/>
          <w:lang w:val="en-US"/>
        </w:rPr>
      </w:pPr>
      <w:hyperlink w:history="1" w:anchor="_Toc216802795">
        <w:r w:rsidRPr="00DB29BA">
          <w:rPr>
            <w:rStyle w:val="Hyperlink"/>
            <w:noProof/>
          </w:rPr>
          <w:t>Figure 50: Definition of Place (Distribution)</w:t>
        </w:r>
        <w:r>
          <w:rPr>
            <w:noProof/>
            <w:webHidden/>
          </w:rPr>
          <w:tab/>
        </w:r>
        <w:r>
          <w:rPr>
            <w:noProof/>
            <w:webHidden/>
          </w:rPr>
          <w:fldChar w:fldCharType="begin"/>
        </w:r>
        <w:r>
          <w:rPr>
            <w:noProof/>
            <w:webHidden/>
          </w:rPr>
          <w:instrText xml:space="preserve"> PAGEREF _Toc216802795 \h </w:instrText>
        </w:r>
        <w:r>
          <w:rPr>
            <w:noProof/>
            <w:webHidden/>
          </w:rPr>
        </w:r>
        <w:r>
          <w:rPr>
            <w:noProof/>
            <w:webHidden/>
          </w:rPr>
          <w:fldChar w:fldCharType="separate"/>
        </w:r>
        <w:r>
          <w:rPr>
            <w:noProof/>
            <w:webHidden/>
          </w:rPr>
          <w:t>59</w:t>
        </w:r>
        <w:r>
          <w:rPr>
            <w:noProof/>
            <w:webHidden/>
          </w:rPr>
          <w:fldChar w:fldCharType="end"/>
        </w:r>
      </w:hyperlink>
    </w:p>
    <w:p w:rsidR="005A2EBF" w:rsidRDefault="005A2EBF" w14:paraId="6627C80E" w14:textId="3893EA03">
      <w:pPr>
        <w:pStyle w:val="TableofFigures"/>
        <w:tabs>
          <w:tab w:val="right" w:leader="dot" w:pos="9350"/>
        </w:tabs>
        <w:rPr>
          <w:rFonts w:asciiTheme="minorHAnsi" w:hAnsiTheme="minorHAnsi" w:eastAsiaTheme="minorEastAsia"/>
          <w:noProof/>
          <w:lang w:val="en-US"/>
        </w:rPr>
      </w:pPr>
      <w:hyperlink w:history="1" w:anchor="_Toc216802796">
        <w:r w:rsidRPr="00DB29BA">
          <w:rPr>
            <w:rStyle w:val="Hyperlink"/>
            <w:noProof/>
          </w:rPr>
          <w:t>Figure 51: Netflix high-speed broadband</w:t>
        </w:r>
        <w:r>
          <w:rPr>
            <w:noProof/>
            <w:webHidden/>
          </w:rPr>
          <w:tab/>
        </w:r>
        <w:r>
          <w:rPr>
            <w:noProof/>
            <w:webHidden/>
          </w:rPr>
          <w:fldChar w:fldCharType="begin"/>
        </w:r>
        <w:r>
          <w:rPr>
            <w:noProof/>
            <w:webHidden/>
          </w:rPr>
          <w:instrText xml:space="preserve"> PAGEREF _Toc216802796 \h </w:instrText>
        </w:r>
        <w:r>
          <w:rPr>
            <w:noProof/>
            <w:webHidden/>
          </w:rPr>
        </w:r>
        <w:r>
          <w:rPr>
            <w:noProof/>
            <w:webHidden/>
          </w:rPr>
          <w:fldChar w:fldCharType="separate"/>
        </w:r>
        <w:r>
          <w:rPr>
            <w:noProof/>
            <w:webHidden/>
          </w:rPr>
          <w:t>60</w:t>
        </w:r>
        <w:r>
          <w:rPr>
            <w:noProof/>
            <w:webHidden/>
          </w:rPr>
          <w:fldChar w:fldCharType="end"/>
        </w:r>
      </w:hyperlink>
    </w:p>
    <w:p w:rsidR="005A2EBF" w:rsidRDefault="005A2EBF" w14:paraId="1F32A9EA" w14:textId="1C2C696A">
      <w:pPr>
        <w:pStyle w:val="TableofFigures"/>
        <w:tabs>
          <w:tab w:val="right" w:leader="dot" w:pos="9350"/>
        </w:tabs>
        <w:rPr>
          <w:rFonts w:asciiTheme="minorHAnsi" w:hAnsiTheme="minorHAnsi" w:eastAsiaTheme="minorEastAsia"/>
          <w:noProof/>
          <w:lang w:val="en-US"/>
        </w:rPr>
      </w:pPr>
      <w:hyperlink w:history="1" w:anchor="_Toc216802797">
        <w:r w:rsidRPr="00DB29BA">
          <w:rPr>
            <w:rStyle w:val="Hyperlink"/>
            <w:noProof/>
          </w:rPr>
          <w:t>Figure 52: Netflix mobile-first distribution</w:t>
        </w:r>
        <w:r>
          <w:rPr>
            <w:noProof/>
            <w:webHidden/>
          </w:rPr>
          <w:tab/>
        </w:r>
        <w:r>
          <w:rPr>
            <w:noProof/>
            <w:webHidden/>
          </w:rPr>
          <w:fldChar w:fldCharType="begin"/>
        </w:r>
        <w:r>
          <w:rPr>
            <w:noProof/>
            <w:webHidden/>
          </w:rPr>
          <w:instrText xml:space="preserve"> PAGEREF _Toc216802797 \h </w:instrText>
        </w:r>
        <w:r>
          <w:rPr>
            <w:noProof/>
            <w:webHidden/>
          </w:rPr>
        </w:r>
        <w:r>
          <w:rPr>
            <w:noProof/>
            <w:webHidden/>
          </w:rPr>
          <w:fldChar w:fldCharType="separate"/>
        </w:r>
        <w:r>
          <w:rPr>
            <w:noProof/>
            <w:webHidden/>
          </w:rPr>
          <w:t>61</w:t>
        </w:r>
        <w:r>
          <w:rPr>
            <w:noProof/>
            <w:webHidden/>
          </w:rPr>
          <w:fldChar w:fldCharType="end"/>
        </w:r>
      </w:hyperlink>
    </w:p>
    <w:p w:rsidR="005A2EBF" w:rsidRDefault="005A2EBF" w14:paraId="75AD2DE7" w14:textId="73F351BF">
      <w:pPr>
        <w:pStyle w:val="TableofFigures"/>
        <w:tabs>
          <w:tab w:val="right" w:leader="dot" w:pos="9350"/>
        </w:tabs>
        <w:rPr>
          <w:rFonts w:asciiTheme="minorHAnsi" w:hAnsiTheme="minorHAnsi" w:eastAsiaTheme="minorEastAsia"/>
          <w:noProof/>
          <w:lang w:val="en-US"/>
        </w:rPr>
      </w:pPr>
      <w:hyperlink w:history="1" w:anchor="_Toc216802798">
        <w:r w:rsidRPr="00DB29BA">
          <w:rPr>
            <w:rStyle w:val="Hyperlink"/>
            <w:noProof/>
          </w:rPr>
          <w:t>Figure 53: Wholly Owned Subsidiary</w:t>
        </w:r>
        <w:r>
          <w:rPr>
            <w:noProof/>
            <w:webHidden/>
          </w:rPr>
          <w:tab/>
        </w:r>
        <w:r>
          <w:rPr>
            <w:noProof/>
            <w:webHidden/>
          </w:rPr>
          <w:fldChar w:fldCharType="begin"/>
        </w:r>
        <w:r>
          <w:rPr>
            <w:noProof/>
            <w:webHidden/>
          </w:rPr>
          <w:instrText xml:space="preserve"> PAGEREF _Toc216802798 \h </w:instrText>
        </w:r>
        <w:r>
          <w:rPr>
            <w:noProof/>
            <w:webHidden/>
          </w:rPr>
        </w:r>
        <w:r>
          <w:rPr>
            <w:noProof/>
            <w:webHidden/>
          </w:rPr>
          <w:fldChar w:fldCharType="separate"/>
        </w:r>
        <w:r>
          <w:rPr>
            <w:noProof/>
            <w:webHidden/>
          </w:rPr>
          <w:t>63</w:t>
        </w:r>
        <w:r>
          <w:rPr>
            <w:noProof/>
            <w:webHidden/>
          </w:rPr>
          <w:fldChar w:fldCharType="end"/>
        </w:r>
      </w:hyperlink>
    </w:p>
    <w:p w:rsidR="005A2EBF" w:rsidRDefault="005A2EBF" w14:paraId="0FC6E417" w14:textId="4399C442">
      <w:pPr>
        <w:pStyle w:val="TableofFigures"/>
        <w:tabs>
          <w:tab w:val="right" w:leader="dot" w:pos="9350"/>
        </w:tabs>
        <w:rPr>
          <w:rFonts w:asciiTheme="minorHAnsi" w:hAnsiTheme="minorHAnsi" w:eastAsiaTheme="minorEastAsia"/>
          <w:noProof/>
          <w:lang w:val="en-US"/>
        </w:rPr>
      </w:pPr>
      <w:hyperlink w:history="1" w:anchor="_Toc216802799">
        <w:r w:rsidRPr="00DB29BA">
          <w:rPr>
            <w:rStyle w:val="Hyperlink"/>
            <w:noProof/>
          </w:rPr>
          <w:t>Figure 54: Definition of Promotion</w:t>
        </w:r>
        <w:r>
          <w:rPr>
            <w:noProof/>
            <w:webHidden/>
          </w:rPr>
          <w:tab/>
        </w:r>
        <w:r>
          <w:rPr>
            <w:noProof/>
            <w:webHidden/>
          </w:rPr>
          <w:fldChar w:fldCharType="begin"/>
        </w:r>
        <w:r>
          <w:rPr>
            <w:noProof/>
            <w:webHidden/>
          </w:rPr>
          <w:instrText xml:space="preserve"> PAGEREF _Toc216802799 \h </w:instrText>
        </w:r>
        <w:r>
          <w:rPr>
            <w:noProof/>
            <w:webHidden/>
          </w:rPr>
        </w:r>
        <w:r>
          <w:rPr>
            <w:noProof/>
            <w:webHidden/>
          </w:rPr>
          <w:fldChar w:fldCharType="separate"/>
        </w:r>
        <w:r>
          <w:rPr>
            <w:noProof/>
            <w:webHidden/>
          </w:rPr>
          <w:t>64</w:t>
        </w:r>
        <w:r>
          <w:rPr>
            <w:noProof/>
            <w:webHidden/>
          </w:rPr>
          <w:fldChar w:fldCharType="end"/>
        </w:r>
      </w:hyperlink>
    </w:p>
    <w:p w:rsidR="005A2EBF" w:rsidRDefault="005A2EBF" w14:paraId="5C2912DB" w14:textId="257BECAA">
      <w:pPr>
        <w:pStyle w:val="TableofFigures"/>
        <w:tabs>
          <w:tab w:val="right" w:leader="dot" w:pos="9350"/>
        </w:tabs>
        <w:rPr>
          <w:rFonts w:asciiTheme="minorHAnsi" w:hAnsiTheme="minorHAnsi" w:eastAsiaTheme="minorEastAsia"/>
          <w:noProof/>
          <w:lang w:val="en-US"/>
        </w:rPr>
      </w:pPr>
      <w:hyperlink w:history="1" w:anchor="_Toc216802800">
        <w:r w:rsidRPr="00DB29BA">
          <w:rPr>
            <w:rStyle w:val="Hyperlink"/>
            <w:noProof/>
          </w:rPr>
          <w:t>Figure 55: Netflix high-impact digital promotions</w:t>
        </w:r>
        <w:r>
          <w:rPr>
            <w:noProof/>
            <w:webHidden/>
          </w:rPr>
          <w:tab/>
        </w:r>
        <w:r>
          <w:rPr>
            <w:noProof/>
            <w:webHidden/>
          </w:rPr>
          <w:fldChar w:fldCharType="begin"/>
        </w:r>
        <w:r>
          <w:rPr>
            <w:noProof/>
            <w:webHidden/>
          </w:rPr>
          <w:instrText xml:space="preserve"> PAGEREF _Toc216802800 \h </w:instrText>
        </w:r>
        <w:r>
          <w:rPr>
            <w:noProof/>
            <w:webHidden/>
          </w:rPr>
        </w:r>
        <w:r>
          <w:rPr>
            <w:noProof/>
            <w:webHidden/>
          </w:rPr>
          <w:fldChar w:fldCharType="separate"/>
        </w:r>
        <w:r>
          <w:rPr>
            <w:noProof/>
            <w:webHidden/>
          </w:rPr>
          <w:t>65</w:t>
        </w:r>
        <w:r>
          <w:rPr>
            <w:noProof/>
            <w:webHidden/>
          </w:rPr>
          <w:fldChar w:fldCharType="end"/>
        </w:r>
      </w:hyperlink>
    </w:p>
    <w:p w:rsidR="005A2EBF" w:rsidRDefault="005A2EBF" w14:paraId="2EC546DB" w14:textId="23E5208E">
      <w:pPr>
        <w:pStyle w:val="TableofFigures"/>
        <w:tabs>
          <w:tab w:val="right" w:leader="dot" w:pos="9350"/>
        </w:tabs>
        <w:rPr>
          <w:rFonts w:asciiTheme="minorHAnsi" w:hAnsiTheme="minorHAnsi" w:eastAsiaTheme="minorEastAsia"/>
          <w:noProof/>
          <w:lang w:val="en-US"/>
        </w:rPr>
      </w:pPr>
      <w:hyperlink w:history="1" w:anchor="_Toc216802801">
        <w:r w:rsidRPr="00DB29BA">
          <w:rPr>
            <w:rStyle w:val="Hyperlink"/>
            <w:noProof/>
          </w:rPr>
          <w:t>Figure 56: Netflix localised promotion</w:t>
        </w:r>
        <w:r>
          <w:rPr>
            <w:noProof/>
            <w:webHidden/>
          </w:rPr>
          <w:tab/>
        </w:r>
        <w:r>
          <w:rPr>
            <w:noProof/>
            <w:webHidden/>
          </w:rPr>
          <w:fldChar w:fldCharType="begin"/>
        </w:r>
        <w:r>
          <w:rPr>
            <w:noProof/>
            <w:webHidden/>
          </w:rPr>
          <w:instrText xml:space="preserve"> PAGEREF _Toc216802801 \h </w:instrText>
        </w:r>
        <w:r>
          <w:rPr>
            <w:noProof/>
            <w:webHidden/>
          </w:rPr>
        </w:r>
        <w:r>
          <w:rPr>
            <w:noProof/>
            <w:webHidden/>
          </w:rPr>
          <w:fldChar w:fldCharType="separate"/>
        </w:r>
        <w:r>
          <w:rPr>
            <w:noProof/>
            <w:webHidden/>
          </w:rPr>
          <w:t>66</w:t>
        </w:r>
        <w:r>
          <w:rPr>
            <w:noProof/>
            <w:webHidden/>
          </w:rPr>
          <w:fldChar w:fldCharType="end"/>
        </w:r>
      </w:hyperlink>
    </w:p>
    <w:p w:rsidR="005A2EBF" w:rsidRDefault="005A2EBF" w14:paraId="613C1D98" w14:textId="3BBEE900">
      <w:pPr>
        <w:pStyle w:val="TableofFigures"/>
        <w:tabs>
          <w:tab w:val="right" w:leader="dot" w:pos="9350"/>
        </w:tabs>
        <w:rPr>
          <w:rFonts w:asciiTheme="minorHAnsi" w:hAnsiTheme="minorHAnsi" w:eastAsiaTheme="minorEastAsia"/>
          <w:noProof/>
          <w:lang w:val="en-US"/>
        </w:rPr>
      </w:pPr>
      <w:hyperlink w:history="1" w:anchor="_Toc216802802">
        <w:r w:rsidRPr="00DB29BA">
          <w:rPr>
            <w:rStyle w:val="Hyperlink"/>
            <w:noProof/>
          </w:rPr>
          <w:t>Figure 57: Definition of People</w:t>
        </w:r>
        <w:r>
          <w:rPr>
            <w:noProof/>
            <w:webHidden/>
          </w:rPr>
          <w:tab/>
        </w:r>
        <w:r>
          <w:rPr>
            <w:noProof/>
            <w:webHidden/>
          </w:rPr>
          <w:fldChar w:fldCharType="begin"/>
        </w:r>
        <w:r>
          <w:rPr>
            <w:noProof/>
            <w:webHidden/>
          </w:rPr>
          <w:instrText xml:space="preserve"> PAGEREF _Toc216802802 \h </w:instrText>
        </w:r>
        <w:r>
          <w:rPr>
            <w:noProof/>
            <w:webHidden/>
          </w:rPr>
        </w:r>
        <w:r>
          <w:rPr>
            <w:noProof/>
            <w:webHidden/>
          </w:rPr>
          <w:fldChar w:fldCharType="separate"/>
        </w:r>
        <w:r>
          <w:rPr>
            <w:noProof/>
            <w:webHidden/>
          </w:rPr>
          <w:t>66</w:t>
        </w:r>
        <w:r>
          <w:rPr>
            <w:noProof/>
            <w:webHidden/>
          </w:rPr>
          <w:fldChar w:fldCharType="end"/>
        </w:r>
      </w:hyperlink>
    </w:p>
    <w:p w:rsidR="005A2EBF" w:rsidRDefault="005A2EBF" w14:paraId="5A48287C" w14:textId="06123126">
      <w:pPr>
        <w:pStyle w:val="TableofFigures"/>
        <w:tabs>
          <w:tab w:val="right" w:leader="dot" w:pos="9350"/>
        </w:tabs>
        <w:rPr>
          <w:rFonts w:asciiTheme="minorHAnsi" w:hAnsiTheme="minorHAnsi" w:eastAsiaTheme="minorEastAsia"/>
          <w:noProof/>
          <w:lang w:val="en-US"/>
        </w:rPr>
      </w:pPr>
      <w:hyperlink w:history="1" w:anchor="_Toc216802803">
        <w:r w:rsidRPr="00DB29BA">
          <w:rPr>
            <w:rStyle w:val="Hyperlink"/>
            <w:noProof/>
          </w:rPr>
          <w:t>Figure 58: Netflix workforce</w:t>
        </w:r>
        <w:r>
          <w:rPr>
            <w:noProof/>
            <w:webHidden/>
          </w:rPr>
          <w:tab/>
        </w:r>
        <w:r>
          <w:rPr>
            <w:noProof/>
            <w:webHidden/>
          </w:rPr>
          <w:fldChar w:fldCharType="begin"/>
        </w:r>
        <w:r>
          <w:rPr>
            <w:noProof/>
            <w:webHidden/>
          </w:rPr>
          <w:instrText xml:space="preserve"> PAGEREF _Toc216802803 \h </w:instrText>
        </w:r>
        <w:r>
          <w:rPr>
            <w:noProof/>
            <w:webHidden/>
          </w:rPr>
        </w:r>
        <w:r>
          <w:rPr>
            <w:noProof/>
            <w:webHidden/>
          </w:rPr>
          <w:fldChar w:fldCharType="separate"/>
        </w:r>
        <w:r>
          <w:rPr>
            <w:noProof/>
            <w:webHidden/>
          </w:rPr>
          <w:t>67</w:t>
        </w:r>
        <w:r>
          <w:rPr>
            <w:noProof/>
            <w:webHidden/>
          </w:rPr>
          <w:fldChar w:fldCharType="end"/>
        </w:r>
      </w:hyperlink>
    </w:p>
    <w:p w:rsidR="005A2EBF" w:rsidRDefault="005A2EBF" w14:paraId="1D45F5D7" w14:textId="6B84D97C">
      <w:pPr>
        <w:pStyle w:val="TableofFigures"/>
        <w:tabs>
          <w:tab w:val="right" w:leader="dot" w:pos="9350"/>
        </w:tabs>
        <w:rPr>
          <w:rFonts w:asciiTheme="minorHAnsi" w:hAnsiTheme="minorHAnsi" w:eastAsiaTheme="minorEastAsia"/>
          <w:noProof/>
          <w:lang w:val="en-US"/>
        </w:rPr>
      </w:pPr>
      <w:hyperlink w:history="1" w:anchor="_Toc216802804">
        <w:r w:rsidRPr="00DB29BA">
          <w:rPr>
            <w:rStyle w:val="Hyperlink"/>
            <w:noProof/>
          </w:rPr>
          <w:t>Figure 59: Netflix collaborates extensively with local writers</w:t>
        </w:r>
        <w:r w:rsidRPr="00DB29BA">
          <w:rPr>
            <w:rStyle w:val="Hyperlink"/>
            <w:noProof/>
            <w:lang w:val="en-US"/>
          </w:rPr>
          <w:t>, directors, dubbing artists and cultural consultants</w:t>
        </w:r>
        <w:r>
          <w:rPr>
            <w:noProof/>
            <w:webHidden/>
          </w:rPr>
          <w:tab/>
        </w:r>
        <w:r>
          <w:rPr>
            <w:noProof/>
            <w:webHidden/>
          </w:rPr>
          <w:fldChar w:fldCharType="begin"/>
        </w:r>
        <w:r>
          <w:rPr>
            <w:noProof/>
            <w:webHidden/>
          </w:rPr>
          <w:instrText xml:space="preserve"> PAGEREF _Toc216802804 \h </w:instrText>
        </w:r>
        <w:r>
          <w:rPr>
            <w:noProof/>
            <w:webHidden/>
          </w:rPr>
        </w:r>
        <w:r>
          <w:rPr>
            <w:noProof/>
            <w:webHidden/>
          </w:rPr>
          <w:fldChar w:fldCharType="separate"/>
        </w:r>
        <w:r>
          <w:rPr>
            <w:noProof/>
            <w:webHidden/>
          </w:rPr>
          <w:t>68</w:t>
        </w:r>
        <w:r>
          <w:rPr>
            <w:noProof/>
            <w:webHidden/>
          </w:rPr>
          <w:fldChar w:fldCharType="end"/>
        </w:r>
      </w:hyperlink>
    </w:p>
    <w:p w:rsidR="005A2EBF" w:rsidRDefault="005A2EBF" w14:paraId="1FF4F5F3" w14:textId="0842EF31">
      <w:pPr>
        <w:pStyle w:val="TableofFigures"/>
        <w:tabs>
          <w:tab w:val="right" w:leader="dot" w:pos="9350"/>
        </w:tabs>
        <w:rPr>
          <w:rFonts w:asciiTheme="minorHAnsi" w:hAnsiTheme="minorHAnsi" w:eastAsiaTheme="minorEastAsia"/>
          <w:noProof/>
          <w:lang w:val="en-US"/>
        </w:rPr>
      </w:pPr>
      <w:hyperlink w:history="1" w:anchor="_Toc216802805">
        <w:r w:rsidRPr="00DB29BA">
          <w:rPr>
            <w:rStyle w:val="Hyperlink"/>
            <w:noProof/>
          </w:rPr>
          <w:t>Figure 60: Definition of Process</w:t>
        </w:r>
        <w:r>
          <w:rPr>
            <w:noProof/>
            <w:webHidden/>
          </w:rPr>
          <w:tab/>
        </w:r>
        <w:r>
          <w:rPr>
            <w:noProof/>
            <w:webHidden/>
          </w:rPr>
          <w:fldChar w:fldCharType="begin"/>
        </w:r>
        <w:r>
          <w:rPr>
            <w:noProof/>
            <w:webHidden/>
          </w:rPr>
          <w:instrText xml:space="preserve"> PAGEREF _Toc216802805 \h </w:instrText>
        </w:r>
        <w:r>
          <w:rPr>
            <w:noProof/>
            <w:webHidden/>
          </w:rPr>
        </w:r>
        <w:r>
          <w:rPr>
            <w:noProof/>
            <w:webHidden/>
          </w:rPr>
          <w:fldChar w:fldCharType="separate"/>
        </w:r>
        <w:r>
          <w:rPr>
            <w:noProof/>
            <w:webHidden/>
          </w:rPr>
          <w:t>68</w:t>
        </w:r>
        <w:r>
          <w:rPr>
            <w:noProof/>
            <w:webHidden/>
          </w:rPr>
          <w:fldChar w:fldCharType="end"/>
        </w:r>
      </w:hyperlink>
    </w:p>
    <w:p w:rsidR="005A2EBF" w:rsidRDefault="005A2EBF" w14:paraId="138C31A3" w14:textId="2504A451">
      <w:pPr>
        <w:pStyle w:val="TableofFigures"/>
        <w:tabs>
          <w:tab w:val="right" w:leader="dot" w:pos="9350"/>
        </w:tabs>
        <w:rPr>
          <w:rFonts w:asciiTheme="minorHAnsi" w:hAnsiTheme="minorHAnsi" w:eastAsiaTheme="minorEastAsia"/>
          <w:noProof/>
          <w:lang w:val="en-US"/>
        </w:rPr>
      </w:pPr>
      <w:hyperlink w:history="1" w:anchor="_Toc216802806">
        <w:r w:rsidRPr="00DB29BA">
          <w:rPr>
            <w:rStyle w:val="Hyperlink"/>
            <w:noProof/>
          </w:rPr>
          <w:t>Figure 61: Netflix Continue Watching</w:t>
        </w:r>
        <w:r>
          <w:rPr>
            <w:noProof/>
            <w:webHidden/>
          </w:rPr>
          <w:tab/>
        </w:r>
        <w:r>
          <w:rPr>
            <w:noProof/>
            <w:webHidden/>
          </w:rPr>
          <w:fldChar w:fldCharType="begin"/>
        </w:r>
        <w:r>
          <w:rPr>
            <w:noProof/>
            <w:webHidden/>
          </w:rPr>
          <w:instrText xml:space="preserve"> PAGEREF _Toc216802806 \h </w:instrText>
        </w:r>
        <w:r>
          <w:rPr>
            <w:noProof/>
            <w:webHidden/>
          </w:rPr>
        </w:r>
        <w:r>
          <w:rPr>
            <w:noProof/>
            <w:webHidden/>
          </w:rPr>
          <w:fldChar w:fldCharType="separate"/>
        </w:r>
        <w:r>
          <w:rPr>
            <w:noProof/>
            <w:webHidden/>
          </w:rPr>
          <w:t>69</w:t>
        </w:r>
        <w:r>
          <w:rPr>
            <w:noProof/>
            <w:webHidden/>
          </w:rPr>
          <w:fldChar w:fldCharType="end"/>
        </w:r>
      </w:hyperlink>
    </w:p>
    <w:p w:rsidR="005A2EBF" w:rsidRDefault="005A2EBF" w14:paraId="04590333" w14:textId="01101F49">
      <w:pPr>
        <w:pStyle w:val="TableofFigures"/>
        <w:tabs>
          <w:tab w:val="right" w:leader="dot" w:pos="9350"/>
        </w:tabs>
        <w:rPr>
          <w:rFonts w:asciiTheme="minorHAnsi" w:hAnsiTheme="minorHAnsi" w:eastAsiaTheme="minorEastAsia"/>
          <w:noProof/>
          <w:lang w:val="en-US"/>
        </w:rPr>
      </w:pPr>
      <w:hyperlink w:history="1" w:anchor="_Toc216802807">
        <w:r w:rsidRPr="00DB29BA">
          <w:rPr>
            <w:rStyle w:val="Hyperlink"/>
            <w:noProof/>
          </w:rPr>
          <w:t>Figure 62: US Customer Complaint Process</w:t>
        </w:r>
        <w:r>
          <w:rPr>
            <w:noProof/>
            <w:webHidden/>
          </w:rPr>
          <w:tab/>
        </w:r>
        <w:r>
          <w:rPr>
            <w:noProof/>
            <w:webHidden/>
          </w:rPr>
          <w:fldChar w:fldCharType="begin"/>
        </w:r>
        <w:r>
          <w:rPr>
            <w:noProof/>
            <w:webHidden/>
          </w:rPr>
          <w:instrText xml:space="preserve"> PAGEREF _Toc216802807 \h </w:instrText>
        </w:r>
        <w:r>
          <w:rPr>
            <w:noProof/>
            <w:webHidden/>
          </w:rPr>
        </w:r>
        <w:r>
          <w:rPr>
            <w:noProof/>
            <w:webHidden/>
          </w:rPr>
          <w:fldChar w:fldCharType="separate"/>
        </w:r>
        <w:r>
          <w:rPr>
            <w:noProof/>
            <w:webHidden/>
          </w:rPr>
          <w:t>70</w:t>
        </w:r>
        <w:r>
          <w:rPr>
            <w:noProof/>
            <w:webHidden/>
          </w:rPr>
          <w:fldChar w:fldCharType="end"/>
        </w:r>
      </w:hyperlink>
    </w:p>
    <w:p w:rsidR="005A2EBF" w:rsidRDefault="005A2EBF" w14:paraId="65DC6BDB" w14:textId="53AEA8FD">
      <w:pPr>
        <w:pStyle w:val="TableofFigures"/>
        <w:tabs>
          <w:tab w:val="right" w:leader="dot" w:pos="9350"/>
        </w:tabs>
        <w:rPr>
          <w:rFonts w:asciiTheme="minorHAnsi" w:hAnsiTheme="minorHAnsi" w:eastAsiaTheme="minorEastAsia"/>
          <w:noProof/>
          <w:lang w:val="en-US"/>
        </w:rPr>
      </w:pPr>
      <w:hyperlink w:history="1" w:anchor="_Toc216802808">
        <w:r w:rsidRPr="00DB29BA">
          <w:rPr>
            <w:rStyle w:val="Hyperlink"/>
            <w:noProof/>
          </w:rPr>
          <w:t>Figure 63: Netflix enabling telecom billing, UPI payments</w:t>
        </w:r>
        <w:r>
          <w:rPr>
            <w:noProof/>
            <w:webHidden/>
          </w:rPr>
          <w:tab/>
        </w:r>
        <w:r>
          <w:rPr>
            <w:noProof/>
            <w:webHidden/>
          </w:rPr>
          <w:fldChar w:fldCharType="begin"/>
        </w:r>
        <w:r>
          <w:rPr>
            <w:noProof/>
            <w:webHidden/>
          </w:rPr>
          <w:instrText xml:space="preserve"> PAGEREF _Toc216802808 \h </w:instrText>
        </w:r>
        <w:r>
          <w:rPr>
            <w:noProof/>
            <w:webHidden/>
          </w:rPr>
        </w:r>
        <w:r>
          <w:rPr>
            <w:noProof/>
            <w:webHidden/>
          </w:rPr>
          <w:fldChar w:fldCharType="separate"/>
        </w:r>
        <w:r>
          <w:rPr>
            <w:noProof/>
            <w:webHidden/>
          </w:rPr>
          <w:t>71</w:t>
        </w:r>
        <w:r>
          <w:rPr>
            <w:noProof/>
            <w:webHidden/>
          </w:rPr>
          <w:fldChar w:fldCharType="end"/>
        </w:r>
      </w:hyperlink>
    </w:p>
    <w:p w:rsidR="005A2EBF" w:rsidRDefault="005A2EBF" w14:paraId="54229077" w14:textId="04FE07AF">
      <w:pPr>
        <w:pStyle w:val="TableofFigures"/>
        <w:tabs>
          <w:tab w:val="right" w:leader="dot" w:pos="9350"/>
        </w:tabs>
        <w:rPr>
          <w:rFonts w:asciiTheme="minorHAnsi" w:hAnsiTheme="minorHAnsi" w:eastAsiaTheme="minorEastAsia"/>
          <w:noProof/>
          <w:lang w:val="en-US"/>
        </w:rPr>
      </w:pPr>
      <w:hyperlink w:history="1" w:anchor="_Toc216802809">
        <w:r w:rsidRPr="00DB29BA">
          <w:rPr>
            <w:rStyle w:val="Hyperlink"/>
            <w:noProof/>
          </w:rPr>
          <w:t>Figure 64: India Customer Complaint Process</w:t>
        </w:r>
        <w:r>
          <w:rPr>
            <w:noProof/>
            <w:webHidden/>
          </w:rPr>
          <w:tab/>
        </w:r>
        <w:r>
          <w:rPr>
            <w:noProof/>
            <w:webHidden/>
          </w:rPr>
          <w:fldChar w:fldCharType="begin"/>
        </w:r>
        <w:r>
          <w:rPr>
            <w:noProof/>
            <w:webHidden/>
          </w:rPr>
          <w:instrText xml:space="preserve"> PAGEREF _Toc216802809 \h </w:instrText>
        </w:r>
        <w:r>
          <w:rPr>
            <w:noProof/>
            <w:webHidden/>
          </w:rPr>
        </w:r>
        <w:r>
          <w:rPr>
            <w:noProof/>
            <w:webHidden/>
          </w:rPr>
          <w:fldChar w:fldCharType="separate"/>
        </w:r>
        <w:r>
          <w:rPr>
            <w:noProof/>
            <w:webHidden/>
          </w:rPr>
          <w:t>72</w:t>
        </w:r>
        <w:r>
          <w:rPr>
            <w:noProof/>
            <w:webHidden/>
          </w:rPr>
          <w:fldChar w:fldCharType="end"/>
        </w:r>
      </w:hyperlink>
    </w:p>
    <w:p w:rsidR="005A2EBF" w:rsidRDefault="005A2EBF" w14:paraId="4D0D1240" w14:textId="6D83ED77">
      <w:pPr>
        <w:pStyle w:val="TableofFigures"/>
        <w:tabs>
          <w:tab w:val="right" w:leader="dot" w:pos="9350"/>
        </w:tabs>
        <w:rPr>
          <w:rFonts w:asciiTheme="minorHAnsi" w:hAnsiTheme="minorHAnsi" w:eastAsiaTheme="minorEastAsia"/>
          <w:noProof/>
          <w:lang w:val="en-US"/>
        </w:rPr>
      </w:pPr>
      <w:hyperlink w:history="1" w:anchor="_Toc216802810">
        <w:r w:rsidRPr="00DB29BA">
          <w:rPr>
            <w:rStyle w:val="Hyperlink"/>
            <w:noProof/>
          </w:rPr>
          <w:t>Figure 65: Definition of Physical Evidence</w:t>
        </w:r>
        <w:r>
          <w:rPr>
            <w:noProof/>
            <w:webHidden/>
          </w:rPr>
          <w:tab/>
        </w:r>
        <w:r>
          <w:rPr>
            <w:noProof/>
            <w:webHidden/>
          </w:rPr>
          <w:fldChar w:fldCharType="begin"/>
        </w:r>
        <w:r>
          <w:rPr>
            <w:noProof/>
            <w:webHidden/>
          </w:rPr>
          <w:instrText xml:space="preserve"> PAGEREF _Toc216802810 \h </w:instrText>
        </w:r>
        <w:r>
          <w:rPr>
            <w:noProof/>
            <w:webHidden/>
          </w:rPr>
        </w:r>
        <w:r>
          <w:rPr>
            <w:noProof/>
            <w:webHidden/>
          </w:rPr>
          <w:fldChar w:fldCharType="separate"/>
        </w:r>
        <w:r>
          <w:rPr>
            <w:noProof/>
            <w:webHidden/>
          </w:rPr>
          <w:t>72</w:t>
        </w:r>
        <w:r>
          <w:rPr>
            <w:noProof/>
            <w:webHidden/>
          </w:rPr>
          <w:fldChar w:fldCharType="end"/>
        </w:r>
      </w:hyperlink>
    </w:p>
    <w:p w:rsidR="005A2EBF" w:rsidRDefault="005A2EBF" w14:paraId="0982061B" w14:textId="39B4612A">
      <w:pPr>
        <w:pStyle w:val="TableofFigures"/>
        <w:tabs>
          <w:tab w:val="right" w:leader="dot" w:pos="9350"/>
        </w:tabs>
        <w:rPr>
          <w:rFonts w:asciiTheme="minorHAnsi" w:hAnsiTheme="minorHAnsi" w:eastAsiaTheme="minorEastAsia"/>
          <w:noProof/>
          <w:lang w:val="en-US"/>
        </w:rPr>
      </w:pPr>
      <w:hyperlink w:history="1" w:anchor="_Toc216802811">
        <w:r w:rsidRPr="00DB29BA">
          <w:rPr>
            <w:rStyle w:val="Hyperlink"/>
            <w:noProof/>
          </w:rPr>
          <w:t>Figure 66: Netflix’s red-and-black interface</w:t>
        </w:r>
        <w:r>
          <w:rPr>
            <w:noProof/>
            <w:webHidden/>
          </w:rPr>
          <w:tab/>
        </w:r>
        <w:r>
          <w:rPr>
            <w:noProof/>
            <w:webHidden/>
          </w:rPr>
          <w:fldChar w:fldCharType="begin"/>
        </w:r>
        <w:r>
          <w:rPr>
            <w:noProof/>
            <w:webHidden/>
          </w:rPr>
          <w:instrText xml:space="preserve"> PAGEREF _Toc216802811 \h </w:instrText>
        </w:r>
        <w:r>
          <w:rPr>
            <w:noProof/>
            <w:webHidden/>
          </w:rPr>
        </w:r>
        <w:r>
          <w:rPr>
            <w:noProof/>
            <w:webHidden/>
          </w:rPr>
          <w:fldChar w:fldCharType="separate"/>
        </w:r>
        <w:r>
          <w:rPr>
            <w:noProof/>
            <w:webHidden/>
          </w:rPr>
          <w:t>73</w:t>
        </w:r>
        <w:r>
          <w:rPr>
            <w:noProof/>
            <w:webHidden/>
          </w:rPr>
          <w:fldChar w:fldCharType="end"/>
        </w:r>
      </w:hyperlink>
    </w:p>
    <w:p w:rsidR="005A2EBF" w:rsidRDefault="005A2EBF" w14:paraId="5C310004" w14:textId="215E6F27">
      <w:pPr>
        <w:pStyle w:val="TableofFigures"/>
        <w:tabs>
          <w:tab w:val="right" w:leader="dot" w:pos="9350"/>
        </w:tabs>
        <w:rPr>
          <w:rFonts w:asciiTheme="minorHAnsi" w:hAnsiTheme="minorHAnsi" w:eastAsiaTheme="minorEastAsia"/>
          <w:noProof/>
          <w:lang w:val="en-US"/>
        </w:rPr>
      </w:pPr>
      <w:hyperlink w:history="1" w:anchor="_Toc216802812">
        <w:r w:rsidRPr="00DB29BA">
          <w:rPr>
            <w:rStyle w:val="Hyperlink"/>
            <w:noProof/>
          </w:rPr>
          <w:t>Figure 67: Netflix online video advertising</w:t>
        </w:r>
        <w:r>
          <w:rPr>
            <w:noProof/>
            <w:webHidden/>
          </w:rPr>
          <w:tab/>
        </w:r>
        <w:r>
          <w:rPr>
            <w:noProof/>
            <w:webHidden/>
          </w:rPr>
          <w:fldChar w:fldCharType="begin"/>
        </w:r>
        <w:r>
          <w:rPr>
            <w:noProof/>
            <w:webHidden/>
          </w:rPr>
          <w:instrText xml:space="preserve"> PAGEREF _Toc216802812 \h </w:instrText>
        </w:r>
        <w:r>
          <w:rPr>
            <w:noProof/>
            <w:webHidden/>
          </w:rPr>
        </w:r>
        <w:r>
          <w:rPr>
            <w:noProof/>
            <w:webHidden/>
          </w:rPr>
          <w:fldChar w:fldCharType="separate"/>
        </w:r>
        <w:r>
          <w:rPr>
            <w:noProof/>
            <w:webHidden/>
          </w:rPr>
          <w:t>74</w:t>
        </w:r>
        <w:r>
          <w:rPr>
            <w:noProof/>
            <w:webHidden/>
          </w:rPr>
          <w:fldChar w:fldCharType="end"/>
        </w:r>
      </w:hyperlink>
    </w:p>
    <w:p w:rsidR="005A2EBF" w:rsidRDefault="005A2EBF" w14:paraId="5EDA7ADC" w14:textId="714B0731">
      <w:pPr>
        <w:pStyle w:val="TableofFigures"/>
        <w:tabs>
          <w:tab w:val="right" w:leader="dot" w:pos="9350"/>
        </w:tabs>
        <w:rPr>
          <w:rFonts w:asciiTheme="minorHAnsi" w:hAnsiTheme="minorHAnsi" w:eastAsiaTheme="minorEastAsia"/>
          <w:noProof/>
          <w:lang w:val="en-US"/>
        </w:rPr>
      </w:pPr>
      <w:hyperlink w:history="1" w:anchor="_Toc216802813">
        <w:r w:rsidRPr="00DB29BA">
          <w:rPr>
            <w:rStyle w:val="Hyperlink"/>
            <w:noProof/>
          </w:rPr>
          <w:t>Figure 68: Netflix India promotional approach</w:t>
        </w:r>
        <w:r>
          <w:rPr>
            <w:noProof/>
            <w:webHidden/>
          </w:rPr>
          <w:tab/>
        </w:r>
        <w:r>
          <w:rPr>
            <w:noProof/>
            <w:webHidden/>
          </w:rPr>
          <w:fldChar w:fldCharType="begin"/>
        </w:r>
        <w:r>
          <w:rPr>
            <w:noProof/>
            <w:webHidden/>
          </w:rPr>
          <w:instrText xml:space="preserve"> PAGEREF _Toc216802813 \h </w:instrText>
        </w:r>
        <w:r>
          <w:rPr>
            <w:noProof/>
            <w:webHidden/>
          </w:rPr>
        </w:r>
        <w:r>
          <w:rPr>
            <w:noProof/>
            <w:webHidden/>
          </w:rPr>
          <w:fldChar w:fldCharType="separate"/>
        </w:r>
        <w:r>
          <w:rPr>
            <w:noProof/>
            <w:webHidden/>
          </w:rPr>
          <w:t>75</w:t>
        </w:r>
        <w:r>
          <w:rPr>
            <w:noProof/>
            <w:webHidden/>
          </w:rPr>
          <w:fldChar w:fldCharType="end"/>
        </w:r>
      </w:hyperlink>
    </w:p>
    <w:p w:rsidR="005A2EBF" w:rsidRDefault="005A2EBF" w14:paraId="7EA828DA" w14:textId="062A3F69">
      <w:pPr>
        <w:pStyle w:val="TableofFigures"/>
        <w:tabs>
          <w:tab w:val="right" w:leader="dot" w:pos="9350"/>
        </w:tabs>
        <w:rPr>
          <w:rFonts w:asciiTheme="minorHAnsi" w:hAnsiTheme="minorHAnsi" w:eastAsiaTheme="minorEastAsia"/>
          <w:noProof/>
          <w:lang w:val="en-US"/>
        </w:rPr>
      </w:pPr>
      <w:hyperlink w:history="1" w:anchor="_Toc216802814">
        <w:r w:rsidRPr="00DB29BA">
          <w:rPr>
            <w:rStyle w:val="Hyperlink"/>
            <w:noProof/>
          </w:rPr>
          <w:t>Figure 69: Netflix paid memberships worldwide</w:t>
        </w:r>
        <w:r>
          <w:rPr>
            <w:noProof/>
            <w:webHidden/>
          </w:rPr>
          <w:tab/>
        </w:r>
        <w:r>
          <w:rPr>
            <w:noProof/>
            <w:webHidden/>
          </w:rPr>
          <w:fldChar w:fldCharType="begin"/>
        </w:r>
        <w:r>
          <w:rPr>
            <w:noProof/>
            <w:webHidden/>
          </w:rPr>
          <w:instrText xml:space="preserve"> PAGEREF _Toc216802814 \h </w:instrText>
        </w:r>
        <w:r>
          <w:rPr>
            <w:noProof/>
            <w:webHidden/>
          </w:rPr>
        </w:r>
        <w:r>
          <w:rPr>
            <w:noProof/>
            <w:webHidden/>
          </w:rPr>
          <w:fldChar w:fldCharType="separate"/>
        </w:r>
        <w:r>
          <w:rPr>
            <w:noProof/>
            <w:webHidden/>
          </w:rPr>
          <w:t>77</w:t>
        </w:r>
        <w:r>
          <w:rPr>
            <w:noProof/>
            <w:webHidden/>
          </w:rPr>
          <w:fldChar w:fldCharType="end"/>
        </w:r>
      </w:hyperlink>
    </w:p>
    <w:p w:rsidR="005A2EBF" w:rsidRDefault="005A2EBF" w14:paraId="143438B8" w14:textId="33EF62F6">
      <w:pPr>
        <w:pStyle w:val="TableofFigures"/>
        <w:tabs>
          <w:tab w:val="right" w:leader="dot" w:pos="9350"/>
        </w:tabs>
        <w:rPr>
          <w:rFonts w:asciiTheme="minorHAnsi" w:hAnsiTheme="minorHAnsi" w:eastAsiaTheme="minorEastAsia"/>
          <w:noProof/>
          <w:lang w:val="en-US"/>
        </w:rPr>
      </w:pPr>
      <w:hyperlink w:history="1" w:anchor="_Toc216802815">
        <w:r w:rsidRPr="00DB29BA">
          <w:rPr>
            <w:rStyle w:val="Hyperlink"/>
            <w:noProof/>
          </w:rPr>
          <w:t>Figure 70: Netflix revenue</w:t>
        </w:r>
        <w:r>
          <w:rPr>
            <w:noProof/>
            <w:webHidden/>
          </w:rPr>
          <w:tab/>
        </w:r>
        <w:r>
          <w:rPr>
            <w:noProof/>
            <w:webHidden/>
          </w:rPr>
          <w:fldChar w:fldCharType="begin"/>
        </w:r>
        <w:r>
          <w:rPr>
            <w:noProof/>
            <w:webHidden/>
          </w:rPr>
          <w:instrText xml:space="preserve"> PAGEREF _Toc216802815 \h </w:instrText>
        </w:r>
        <w:r>
          <w:rPr>
            <w:noProof/>
            <w:webHidden/>
          </w:rPr>
        </w:r>
        <w:r>
          <w:rPr>
            <w:noProof/>
            <w:webHidden/>
          </w:rPr>
          <w:fldChar w:fldCharType="separate"/>
        </w:r>
        <w:r>
          <w:rPr>
            <w:noProof/>
            <w:webHidden/>
          </w:rPr>
          <w:t>77</w:t>
        </w:r>
        <w:r>
          <w:rPr>
            <w:noProof/>
            <w:webHidden/>
          </w:rPr>
          <w:fldChar w:fldCharType="end"/>
        </w:r>
      </w:hyperlink>
    </w:p>
    <w:p w:rsidR="005A2EBF" w:rsidRDefault="005A2EBF" w14:paraId="3270B8B2" w14:textId="7ECFC216">
      <w:pPr>
        <w:pStyle w:val="TableofFigures"/>
        <w:tabs>
          <w:tab w:val="right" w:leader="dot" w:pos="9350"/>
        </w:tabs>
        <w:rPr>
          <w:rFonts w:asciiTheme="minorHAnsi" w:hAnsiTheme="minorHAnsi" w:eastAsiaTheme="minorEastAsia"/>
          <w:noProof/>
          <w:lang w:val="en-US"/>
        </w:rPr>
      </w:pPr>
      <w:hyperlink w:history="1" w:anchor="_Toc216802816">
        <w:r w:rsidRPr="00DB29BA">
          <w:rPr>
            <w:rStyle w:val="Hyperlink"/>
            <w:noProof/>
          </w:rPr>
          <w:t>Figure 71: Netflix India’s low-cost mobile plans</w:t>
        </w:r>
        <w:r>
          <w:rPr>
            <w:noProof/>
            <w:webHidden/>
          </w:rPr>
          <w:tab/>
        </w:r>
        <w:r>
          <w:rPr>
            <w:noProof/>
            <w:webHidden/>
          </w:rPr>
          <w:fldChar w:fldCharType="begin"/>
        </w:r>
        <w:r>
          <w:rPr>
            <w:noProof/>
            <w:webHidden/>
          </w:rPr>
          <w:instrText xml:space="preserve"> PAGEREF _Toc216802816 \h </w:instrText>
        </w:r>
        <w:r>
          <w:rPr>
            <w:noProof/>
            <w:webHidden/>
          </w:rPr>
        </w:r>
        <w:r>
          <w:rPr>
            <w:noProof/>
            <w:webHidden/>
          </w:rPr>
          <w:fldChar w:fldCharType="separate"/>
        </w:r>
        <w:r>
          <w:rPr>
            <w:noProof/>
            <w:webHidden/>
          </w:rPr>
          <w:t>78</w:t>
        </w:r>
        <w:r>
          <w:rPr>
            <w:noProof/>
            <w:webHidden/>
          </w:rPr>
          <w:fldChar w:fldCharType="end"/>
        </w:r>
      </w:hyperlink>
    </w:p>
    <w:p w:rsidR="005A2EBF" w:rsidRDefault="005A2EBF" w14:paraId="296A53F1" w14:textId="09B8D66A">
      <w:pPr>
        <w:pStyle w:val="TableofFigures"/>
        <w:tabs>
          <w:tab w:val="right" w:leader="dot" w:pos="9350"/>
        </w:tabs>
        <w:rPr>
          <w:rFonts w:asciiTheme="minorHAnsi" w:hAnsiTheme="minorHAnsi" w:eastAsiaTheme="minorEastAsia"/>
          <w:noProof/>
          <w:lang w:val="en-US"/>
        </w:rPr>
      </w:pPr>
      <w:hyperlink w:history="1" w:anchor="_Toc216802817">
        <w:r w:rsidRPr="00DB29BA">
          <w:rPr>
            <w:rStyle w:val="Hyperlink"/>
            <w:noProof/>
          </w:rPr>
          <w:t>Figure 72: Social Media Market</w:t>
        </w:r>
        <w:r>
          <w:rPr>
            <w:noProof/>
            <w:webHidden/>
          </w:rPr>
          <w:tab/>
        </w:r>
        <w:r>
          <w:rPr>
            <w:noProof/>
            <w:webHidden/>
          </w:rPr>
          <w:fldChar w:fldCharType="begin"/>
        </w:r>
        <w:r>
          <w:rPr>
            <w:noProof/>
            <w:webHidden/>
          </w:rPr>
          <w:instrText xml:space="preserve"> PAGEREF _Toc216802817 \h </w:instrText>
        </w:r>
        <w:r>
          <w:rPr>
            <w:noProof/>
            <w:webHidden/>
          </w:rPr>
        </w:r>
        <w:r>
          <w:rPr>
            <w:noProof/>
            <w:webHidden/>
          </w:rPr>
          <w:fldChar w:fldCharType="separate"/>
        </w:r>
        <w:r>
          <w:rPr>
            <w:noProof/>
            <w:webHidden/>
          </w:rPr>
          <w:t>79</w:t>
        </w:r>
        <w:r>
          <w:rPr>
            <w:noProof/>
            <w:webHidden/>
          </w:rPr>
          <w:fldChar w:fldCharType="end"/>
        </w:r>
      </w:hyperlink>
    </w:p>
    <w:p w:rsidR="005A2EBF" w:rsidRDefault="005A2EBF" w14:paraId="6F22FEC4" w14:textId="73696C62">
      <w:pPr>
        <w:pStyle w:val="TableofFigures"/>
        <w:tabs>
          <w:tab w:val="right" w:leader="dot" w:pos="9350"/>
        </w:tabs>
        <w:rPr>
          <w:rFonts w:asciiTheme="minorHAnsi" w:hAnsiTheme="minorHAnsi" w:eastAsiaTheme="minorEastAsia"/>
          <w:noProof/>
          <w:lang w:val="en-US"/>
        </w:rPr>
      </w:pPr>
      <w:hyperlink w:history="1" w:anchor="_Toc216802818">
        <w:r w:rsidRPr="00DB29BA">
          <w:rPr>
            <w:rStyle w:val="Hyperlink"/>
            <w:noProof/>
          </w:rPr>
          <w:t>Figure 73: Netflix behind-the-scenes footage</w:t>
        </w:r>
        <w:r>
          <w:rPr>
            <w:noProof/>
            <w:webHidden/>
          </w:rPr>
          <w:tab/>
        </w:r>
        <w:r>
          <w:rPr>
            <w:noProof/>
            <w:webHidden/>
          </w:rPr>
          <w:fldChar w:fldCharType="begin"/>
        </w:r>
        <w:r>
          <w:rPr>
            <w:noProof/>
            <w:webHidden/>
          </w:rPr>
          <w:instrText xml:space="preserve"> PAGEREF _Toc216802818 \h </w:instrText>
        </w:r>
        <w:r>
          <w:rPr>
            <w:noProof/>
            <w:webHidden/>
          </w:rPr>
        </w:r>
        <w:r>
          <w:rPr>
            <w:noProof/>
            <w:webHidden/>
          </w:rPr>
          <w:fldChar w:fldCharType="separate"/>
        </w:r>
        <w:r>
          <w:rPr>
            <w:noProof/>
            <w:webHidden/>
          </w:rPr>
          <w:t>80</w:t>
        </w:r>
        <w:r>
          <w:rPr>
            <w:noProof/>
            <w:webHidden/>
          </w:rPr>
          <w:fldChar w:fldCharType="end"/>
        </w:r>
      </w:hyperlink>
    </w:p>
    <w:p w:rsidR="005A2EBF" w:rsidRDefault="005A2EBF" w14:paraId="2C94AA94" w14:textId="135A962E">
      <w:pPr>
        <w:pStyle w:val="TableofFigures"/>
        <w:tabs>
          <w:tab w:val="right" w:leader="dot" w:pos="9350"/>
        </w:tabs>
        <w:rPr>
          <w:rFonts w:asciiTheme="minorHAnsi" w:hAnsiTheme="minorHAnsi" w:eastAsiaTheme="minorEastAsia"/>
          <w:noProof/>
          <w:lang w:val="en-US"/>
        </w:rPr>
      </w:pPr>
      <w:hyperlink w:history="1" w:anchor="_Toc216802819">
        <w:r w:rsidRPr="00DB29BA">
          <w:rPr>
            <w:rStyle w:val="Hyperlink"/>
            <w:noProof/>
          </w:rPr>
          <w:t>Figure 74: Netflix India Bollywood-inspired memes</w:t>
        </w:r>
        <w:r>
          <w:rPr>
            <w:noProof/>
            <w:webHidden/>
          </w:rPr>
          <w:tab/>
        </w:r>
        <w:r>
          <w:rPr>
            <w:noProof/>
            <w:webHidden/>
          </w:rPr>
          <w:fldChar w:fldCharType="begin"/>
        </w:r>
        <w:r>
          <w:rPr>
            <w:noProof/>
            <w:webHidden/>
          </w:rPr>
          <w:instrText xml:space="preserve"> PAGEREF _Toc216802819 \h </w:instrText>
        </w:r>
        <w:r>
          <w:rPr>
            <w:noProof/>
            <w:webHidden/>
          </w:rPr>
        </w:r>
        <w:r>
          <w:rPr>
            <w:noProof/>
            <w:webHidden/>
          </w:rPr>
          <w:fldChar w:fldCharType="separate"/>
        </w:r>
        <w:r>
          <w:rPr>
            <w:noProof/>
            <w:webHidden/>
          </w:rPr>
          <w:t>81</w:t>
        </w:r>
        <w:r>
          <w:rPr>
            <w:noProof/>
            <w:webHidden/>
          </w:rPr>
          <w:fldChar w:fldCharType="end"/>
        </w:r>
      </w:hyperlink>
    </w:p>
    <w:p w:rsidR="005A2EBF" w:rsidRDefault="005A2EBF" w14:paraId="5E60AF87" w14:textId="573E19FF">
      <w:pPr>
        <w:pStyle w:val="TableofFigures"/>
        <w:tabs>
          <w:tab w:val="right" w:leader="dot" w:pos="9350"/>
        </w:tabs>
        <w:rPr>
          <w:rFonts w:asciiTheme="minorHAnsi" w:hAnsiTheme="minorHAnsi" w:eastAsiaTheme="minorEastAsia"/>
          <w:noProof/>
          <w:lang w:val="en-US"/>
        </w:rPr>
      </w:pPr>
      <w:hyperlink w:history="1" w:anchor="_Toc216802820">
        <w:r w:rsidRPr="00DB29BA">
          <w:rPr>
            <w:rStyle w:val="Hyperlink"/>
            <w:noProof/>
          </w:rPr>
          <w:t>Figure 75: Netflix thumbs up/down rating system</w:t>
        </w:r>
        <w:r>
          <w:rPr>
            <w:noProof/>
            <w:webHidden/>
          </w:rPr>
          <w:tab/>
        </w:r>
        <w:r>
          <w:rPr>
            <w:noProof/>
            <w:webHidden/>
          </w:rPr>
          <w:fldChar w:fldCharType="begin"/>
        </w:r>
        <w:r>
          <w:rPr>
            <w:noProof/>
            <w:webHidden/>
          </w:rPr>
          <w:instrText xml:space="preserve"> PAGEREF _Toc216802820 \h </w:instrText>
        </w:r>
        <w:r>
          <w:rPr>
            <w:noProof/>
            <w:webHidden/>
          </w:rPr>
        </w:r>
        <w:r>
          <w:rPr>
            <w:noProof/>
            <w:webHidden/>
          </w:rPr>
          <w:fldChar w:fldCharType="separate"/>
        </w:r>
        <w:r>
          <w:rPr>
            <w:noProof/>
            <w:webHidden/>
          </w:rPr>
          <w:t>82</w:t>
        </w:r>
        <w:r>
          <w:rPr>
            <w:noProof/>
            <w:webHidden/>
          </w:rPr>
          <w:fldChar w:fldCharType="end"/>
        </w:r>
      </w:hyperlink>
    </w:p>
    <w:p w:rsidR="005A2EBF" w:rsidRDefault="005A2EBF" w14:paraId="3E3ABDFC" w14:textId="10B865B1">
      <w:pPr>
        <w:pStyle w:val="TableofFigures"/>
        <w:tabs>
          <w:tab w:val="right" w:leader="dot" w:pos="9350"/>
        </w:tabs>
        <w:rPr>
          <w:rFonts w:asciiTheme="minorHAnsi" w:hAnsiTheme="minorHAnsi" w:eastAsiaTheme="minorEastAsia"/>
          <w:noProof/>
          <w:lang w:val="en-US"/>
        </w:rPr>
      </w:pPr>
      <w:hyperlink w:history="1" w:anchor="_Toc216802821">
        <w:r w:rsidRPr="00DB29BA">
          <w:rPr>
            <w:rStyle w:val="Hyperlink"/>
            <w:noProof/>
          </w:rPr>
          <w:t>Figure 76: Netflix regional social listening</w:t>
        </w:r>
        <w:r>
          <w:rPr>
            <w:noProof/>
            <w:webHidden/>
          </w:rPr>
          <w:tab/>
        </w:r>
        <w:r>
          <w:rPr>
            <w:noProof/>
            <w:webHidden/>
          </w:rPr>
          <w:fldChar w:fldCharType="begin"/>
        </w:r>
        <w:r>
          <w:rPr>
            <w:noProof/>
            <w:webHidden/>
          </w:rPr>
          <w:instrText xml:space="preserve"> PAGEREF _Toc216802821 \h </w:instrText>
        </w:r>
        <w:r>
          <w:rPr>
            <w:noProof/>
            <w:webHidden/>
          </w:rPr>
        </w:r>
        <w:r>
          <w:rPr>
            <w:noProof/>
            <w:webHidden/>
          </w:rPr>
          <w:fldChar w:fldCharType="separate"/>
        </w:r>
        <w:r>
          <w:rPr>
            <w:noProof/>
            <w:webHidden/>
          </w:rPr>
          <w:t>83</w:t>
        </w:r>
        <w:r>
          <w:rPr>
            <w:noProof/>
            <w:webHidden/>
          </w:rPr>
          <w:fldChar w:fldCharType="end"/>
        </w:r>
      </w:hyperlink>
    </w:p>
    <w:p w:rsidR="005A2EBF" w:rsidRDefault="005A2EBF" w14:paraId="6E97549F" w14:textId="6C941F4B">
      <w:pPr>
        <w:pStyle w:val="TableofFigures"/>
        <w:tabs>
          <w:tab w:val="right" w:leader="dot" w:pos="9350"/>
        </w:tabs>
        <w:rPr>
          <w:rFonts w:asciiTheme="minorHAnsi" w:hAnsiTheme="minorHAnsi" w:eastAsiaTheme="minorEastAsia"/>
          <w:noProof/>
          <w:lang w:val="en-US"/>
        </w:rPr>
      </w:pPr>
      <w:hyperlink w:history="1" w:anchor="_Toc216802822">
        <w:r w:rsidRPr="00DB29BA">
          <w:rPr>
            <w:rStyle w:val="Hyperlink"/>
            <w:noProof/>
          </w:rPr>
          <w:t>Figure 77: Definitions of Ethical and Unethical Marketing</w:t>
        </w:r>
        <w:r>
          <w:rPr>
            <w:noProof/>
            <w:webHidden/>
          </w:rPr>
          <w:tab/>
        </w:r>
        <w:r>
          <w:rPr>
            <w:noProof/>
            <w:webHidden/>
          </w:rPr>
          <w:fldChar w:fldCharType="begin"/>
        </w:r>
        <w:r>
          <w:rPr>
            <w:noProof/>
            <w:webHidden/>
          </w:rPr>
          <w:instrText xml:space="preserve"> PAGEREF _Toc216802822 \h </w:instrText>
        </w:r>
        <w:r>
          <w:rPr>
            <w:noProof/>
            <w:webHidden/>
          </w:rPr>
        </w:r>
        <w:r>
          <w:rPr>
            <w:noProof/>
            <w:webHidden/>
          </w:rPr>
          <w:fldChar w:fldCharType="separate"/>
        </w:r>
        <w:r>
          <w:rPr>
            <w:noProof/>
            <w:webHidden/>
          </w:rPr>
          <w:t>85</w:t>
        </w:r>
        <w:r>
          <w:rPr>
            <w:noProof/>
            <w:webHidden/>
          </w:rPr>
          <w:fldChar w:fldCharType="end"/>
        </w:r>
      </w:hyperlink>
    </w:p>
    <w:p w:rsidR="005A2EBF" w:rsidRDefault="005A2EBF" w14:paraId="3E963D11" w14:textId="4768F61D">
      <w:pPr>
        <w:pStyle w:val="TableofFigures"/>
        <w:tabs>
          <w:tab w:val="right" w:leader="dot" w:pos="9350"/>
        </w:tabs>
        <w:rPr>
          <w:rFonts w:asciiTheme="minorHAnsi" w:hAnsiTheme="minorHAnsi" w:eastAsiaTheme="minorEastAsia"/>
          <w:noProof/>
          <w:lang w:val="en-US"/>
        </w:rPr>
      </w:pPr>
      <w:hyperlink w:history="1" w:anchor="_Toc216802823">
        <w:r w:rsidRPr="00DB29BA">
          <w:rPr>
            <w:rStyle w:val="Hyperlink"/>
            <w:noProof/>
          </w:rPr>
          <w:t>Figure 78: Netflix US Digital Regulation Oversight</w:t>
        </w:r>
        <w:r>
          <w:rPr>
            <w:noProof/>
            <w:webHidden/>
          </w:rPr>
          <w:tab/>
        </w:r>
        <w:r>
          <w:rPr>
            <w:noProof/>
            <w:webHidden/>
          </w:rPr>
          <w:fldChar w:fldCharType="begin"/>
        </w:r>
        <w:r>
          <w:rPr>
            <w:noProof/>
            <w:webHidden/>
          </w:rPr>
          <w:instrText xml:space="preserve"> PAGEREF _Toc216802823 \h </w:instrText>
        </w:r>
        <w:r>
          <w:rPr>
            <w:noProof/>
            <w:webHidden/>
          </w:rPr>
        </w:r>
        <w:r>
          <w:rPr>
            <w:noProof/>
            <w:webHidden/>
          </w:rPr>
          <w:fldChar w:fldCharType="separate"/>
        </w:r>
        <w:r>
          <w:rPr>
            <w:noProof/>
            <w:webHidden/>
          </w:rPr>
          <w:t>86</w:t>
        </w:r>
        <w:r>
          <w:rPr>
            <w:noProof/>
            <w:webHidden/>
          </w:rPr>
          <w:fldChar w:fldCharType="end"/>
        </w:r>
      </w:hyperlink>
    </w:p>
    <w:p w:rsidR="00751DA1" w:rsidRDefault="00751DA1" w14:paraId="6DA4906E" w14:textId="24B17ED5">
      <w:pPr>
        <w:spacing w:line="278" w:lineRule="auto"/>
        <w:jc w:val="left"/>
        <w:rPr>
          <w:b/>
          <w:bCs/>
          <w:sz w:val="28"/>
          <w:szCs w:val="28"/>
        </w:rPr>
      </w:pPr>
      <w:r>
        <w:rPr>
          <w:b/>
          <w:bCs/>
          <w:sz w:val="28"/>
          <w:szCs w:val="28"/>
        </w:rPr>
        <w:fldChar w:fldCharType="end"/>
      </w:r>
    </w:p>
    <w:p w:rsidR="00751DA1" w:rsidRDefault="00751DA1" w14:paraId="2B443604" w14:textId="77777777">
      <w:pPr>
        <w:spacing w:line="278" w:lineRule="auto"/>
        <w:jc w:val="left"/>
        <w:rPr>
          <w:b/>
          <w:bCs/>
          <w:sz w:val="28"/>
          <w:szCs w:val="28"/>
        </w:rPr>
      </w:pPr>
    </w:p>
    <w:p w:rsidR="00751DA1" w:rsidRDefault="00751DA1" w14:paraId="0C651CD4" w14:textId="77777777">
      <w:pPr>
        <w:spacing w:line="278" w:lineRule="auto"/>
        <w:jc w:val="left"/>
        <w:rPr>
          <w:b/>
          <w:bCs/>
          <w:sz w:val="28"/>
          <w:szCs w:val="28"/>
        </w:rPr>
      </w:pPr>
    </w:p>
    <w:p w:rsidRPr="00751DA1" w:rsidR="00751DA1" w:rsidRDefault="00751DA1" w14:paraId="57AAD884" w14:textId="77777777">
      <w:pPr>
        <w:spacing w:line="278" w:lineRule="auto"/>
        <w:jc w:val="left"/>
        <w:rPr>
          <w:b/>
          <w:bCs/>
          <w:sz w:val="28"/>
          <w:szCs w:val="28"/>
        </w:rPr>
      </w:pPr>
    </w:p>
    <w:p w:rsidR="00751DA1" w:rsidRDefault="00751DA1" w14:paraId="4271D18E" w14:textId="77777777">
      <w:pPr>
        <w:spacing w:line="278" w:lineRule="auto"/>
        <w:jc w:val="left"/>
      </w:pPr>
    </w:p>
    <w:p w:rsidR="005A2EBF" w:rsidRDefault="005A2EBF" w14:paraId="08A1741D" w14:textId="77777777">
      <w:pPr>
        <w:spacing w:line="278" w:lineRule="auto"/>
        <w:jc w:val="left"/>
      </w:pPr>
    </w:p>
    <w:p w:rsidR="005A2EBF" w:rsidRDefault="005A2EBF" w14:paraId="13AC2EF7" w14:textId="77777777">
      <w:pPr>
        <w:spacing w:line="278" w:lineRule="auto"/>
        <w:jc w:val="left"/>
      </w:pPr>
    </w:p>
    <w:p w:rsidRPr="00CF3505" w:rsidR="005A2EBF" w:rsidRDefault="005A2EBF" w14:paraId="318A2174" w14:textId="77777777">
      <w:pPr>
        <w:spacing w:line="278" w:lineRule="auto"/>
        <w:jc w:val="left"/>
      </w:pPr>
    </w:p>
    <w:p w:rsidRPr="00CF3505" w:rsidR="00800F43" w:rsidP="004F204F" w:rsidRDefault="004F204F" w14:paraId="47DCB2EA" w14:textId="2F453F8C">
      <w:pPr>
        <w:pStyle w:val="Heading1"/>
      </w:pPr>
      <w:bookmarkStart w:name="_Toc216802466" w:id="0"/>
      <w:r w:rsidRPr="00CF3505">
        <w:t>1.</w:t>
      </w:r>
      <w:r w:rsidRPr="00CF3505" w:rsidR="0042266F">
        <w:t>Introduction Company Background</w:t>
      </w:r>
      <w:bookmarkEnd w:id="0"/>
    </w:p>
    <w:p w:rsidRPr="00CF3505" w:rsidR="007A57AF" w:rsidP="004F204F" w:rsidRDefault="004F204F" w14:paraId="6CEEA1A4" w14:textId="716F1156">
      <w:pPr>
        <w:pStyle w:val="Heading2"/>
      </w:pPr>
      <w:bookmarkStart w:name="_Toc216802467" w:id="1"/>
      <w:r w:rsidRPr="00CF3505">
        <w:t>1.</w:t>
      </w:r>
      <w:r w:rsidRPr="00CF3505" w:rsidR="00517EC3">
        <w:t xml:space="preserve">1 </w:t>
      </w:r>
      <w:r w:rsidRPr="00CF3505" w:rsidR="007A57AF">
        <w:t>Introduction</w:t>
      </w:r>
      <w:bookmarkEnd w:id="1"/>
    </w:p>
    <w:p w:rsidRPr="00CF3505" w:rsidR="007A57AF" w:rsidP="007A57AF" w:rsidRDefault="0096302E" w14:paraId="7802426B" w14:textId="79B645C7">
      <w:r w:rsidRPr="0096302E">
        <w:t>This report examines the operation of Netflix in the United States (Country A) which is its home and most-mature market, and in India (Country B), a fast-growing and culturally diverse market. Netflix, Inc. is a globally recognised streaming entertainment platform that offers films, series and documentaries in multiple genres and languages (Netflix, 2025).</w:t>
      </w:r>
      <w:r w:rsidRPr="00CF3505" w:rsidR="00B151DC">
        <w:t xml:space="preserve"> </w:t>
      </w:r>
      <w:r w:rsidRPr="00086681" w:rsidR="00086681">
        <w:t>The paper explores how Netflix adjusts its business model, content strategies and localisation practices in response to the divergent preferences in these two areas as well as regulatory frameworks. Analysis assesses the strategic adaptations of Netflix, challenges, and the overall effectiveness of its global-local integration strategy to maintain competitive advantage.</w:t>
      </w:r>
    </w:p>
    <w:p w:rsidRPr="00CF3505" w:rsidR="00A12FFE" w:rsidRDefault="00A12FFE" w14:paraId="1AA75F58" w14:textId="77777777">
      <w:pPr>
        <w:rPr>
          <w:b/>
          <w:bCs/>
        </w:rPr>
      </w:pPr>
    </w:p>
    <w:p w:rsidRPr="00CF3505" w:rsidR="001220A0" w:rsidP="004F204F" w:rsidRDefault="004F204F" w14:paraId="42C40582" w14:textId="4CF8FB77">
      <w:pPr>
        <w:pStyle w:val="Heading2"/>
      </w:pPr>
      <w:bookmarkStart w:name="_Toc216802468" w:id="2"/>
      <w:r w:rsidRPr="00CF3505">
        <w:t>1.</w:t>
      </w:r>
      <w:r w:rsidRPr="00CF3505" w:rsidR="00517EC3">
        <w:t xml:space="preserve">2 </w:t>
      </w:r>
      <w:r w:rsidRPr="00CF3505" w:rsidR="001220A0">
        <w:t>Company Overview: Netflix</w:t>
      </w:r>
      <w:bookmarkEnd w:id="2"/>
    </w:p>
    <w:p w:rsidRPr="00CF3505" w:rsidR="003414FF" w:rsidP="003414FF" w:rsidRDefault="00C01267" w14:paraId="55EDE90A" w14:textId="110DA9F8">
      <w:r w:rsidRPr="00C01267">
        <w:t>Netflix, Inc. was launched by Reed Hastings and Marc Randolph in 1997 in the State of California in the United Kingdom. Initially, the firm operated as a DVD-by-mail rental service but then moved to an online streaming platform in 2007, thus taking a huge step in shifting the patterns of entertainment consumption (Yao, 2023).</w:t>
      </w:r>
      <w:r w:rsidRPr="00CF3505" w:rsidR="003414FF">
        <w:t xml:space="preserve"> </w:t>
      </w:r>
      <w:r w:rsidRPr="000E4FF2" w:rsidR="000E4FF2">
        <w:t>The transition of physical media to digital streaming has placed Netflix as a leader in the entertainment sector of the world. Its business model was focused on the subscription access to a large library of movies and television content without any advertising (Cui, 2024).</w:t>
      </w:r>
    </w:p>
    <w:p w:rsidRPr="00CF3505" w:rsidR="003414FF" w:rsidP="003414FF" w:rsidRDefault="00B62971" w14:paraId="231206B7" w14:textId="71D43EB1">
      <w:r w:rsidRPr="00B62971">
        <w:t>The company started its international expansion in 2010 and initially focused on English-speaking markets like Canada and the United Kingdom, but expanded to Latin America, Europe, and Asia (Chalaby, 2025). This strategy of expansion brought to the forefront investments into technological infrastructure, the development of strategic alliances, and localisation of content to enhance cross-border user experience.</w:t>
      </w:r>
    </w:p>
    <w:p w:rsidRPr="00CF3505" w:rsidR="003414FF" w:rsidP="003414FF" w:rsidRDefault="003414FF" w14:paraId="790E48D4" w14:textId="77777777"/>
    <w:p w:rsidRPr="00CF3505" w:rsidR="00E330FA" w:rsidP="003414FF" w:rsidRDefault="008760DB" w14:paraId="66DF9BFD" w14:textId="767450B9">
      <w:pPr>
        <w:jc w:val="center"/>
      </w:pPr>
      <w:r w:rsidRPr="00CF3505">
        <w:rPr>
          <w:noProof/>
        </w:rPr>
        <w:drawing>
          <wp:inline distT="0" distB="0" distL="0" distR="0" wp14:anchorId="6725CE7B" wp14:editId="12FF3A04">
            <wp:extent cx="5943600" cy="3345255"/>
            <wp:effectExtent l="0" t="0" r="0" b="7620"/>
            <wp:docPr id="1" name="Picture 1" descr="Netflix Review | PCM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Review | PCMa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5255"/>
                    </a:xfrm>
                    <a:prstGeom prst="rect">
                      <a:avLst/>
                    </a:prstGeom>
                    <a:noFill/>
                    <a:ln>
                      <a:noFill/>
                    </a:ln>
                  </pic:spPr>
                </pic:pic>
              </a:graphicData>
            </a:graphic>
          </wp:inline>
        </w:drawing>
      </w:r>
    </w:p>
    <w:p w:rsidRPr="00CF3505" w:rsidR="003414FF" w:rsidP="003414FF" w:rsidRDefault="003414FF" w14:paraId="7DD9F4ED" w14:textId="1CBC06B1">
      <w:pPr>
        <w:pStyle w:val="Caption"/>
      </w:pPr>
      <w:bookmarkStart w:name="_Toc216802746" w:id="3"/>
      <w:r w:rsidRPr="00CF3505">
        <w:t xml:space="preserve">Figure </w:t>
      </w:r>
      <w:r w:rsidRPr="00CF3505">
        <w:fldChar w:fldCharType="begin"/>
      </w:r>
      <w:r w:rsidRPr="00CF3505">
        <w:instrText xml:space="preserve"> SEQ Figure \* ARABIC </w:instrText>
      </w:r>
      <w:r w:rsidRPr="00CF3505">
        <w:fldChar w:fldCharType="separate"/>
      </w:r>
      <w:r w:rsidR="004639AB">
        <w:rPr>
          <w:noProof/>
        </w:rPr>
        <w:t>1</w:t>
      </w:r>
      <w:r w:rsidRPr="00CF3505">
        <w:fldChar w:fldCharType="end"/>
      </w:r>
      <w:r w:rsidRPr="00CF3505">
        <w:t>: Netflix Logo</w:t>
      </w:r>
      <w:bookmarkEnd w:id="3"/>
    </w:p>
    <w:p w:rsidR="00013556" w:rsidP="00D92F8A" w:rsidRDefault="00630647" w14:paraId="25E831CE" w14:textId="358BC142">
      <w:r>
        <w:t xml:space="preserve">(Source: </w:t>
      </w:r>
      <w:r w:rsidRPr="00630647">
        <w:t>Abhinav, 2024)</w:t>
      </w:r>
    </w:p>
    <w:p w:rsidRPr="00CF3505" w:rsidR="00AD1C1B" w:rsidP="00D92F8A" w:rsidRDefault="00AD1C1B" w14:paraId="0AE63294" w14:textId="77777777"/>
    <w:p w:rsidRPr="00CF3505" w:rsidR="00BD2E1B" w:rsidP="00D92F8A" w:rsidRDefault="00BD2E1B" w14:paraId="04280F5F" w14:textId="52AF3099">
      <w:pPr>
        <w:rPr>
          <w:sz w:val="28"/>
          <w:szCs w:val="28"/>
        </w:rPr>
      </w:pPr>
      <w:r w:rsidRPr="00CF3505">
        <w:rPr>
          <w:sz w:val="28"/>
          <w:szCs w:val="28"/>
        </w:rPr>
        <w:t xml:space="preserve">Netflix's vision </w:t>
      </w:r>
    </w:p>
    <w:p w:rsidRPr="00CF3505" w:rsidR="00BD2E1B" w:rsidP="00BD2E1B" w:rsidRDefault="001D24DA" w14:paraId="79F9ACB7" w14:textId="27B33696">
      <w:r w:rsidRPr="00CF3505">
        <w:rPr>
          <w:noProof/>
        </w:rPr>
        <mc:AlternateContent>
          <mc:Choice Requires="wps">
            <w:drawing>
              <wp:anchor distT="0" distB="0" distL="114300" distR="114300" simplePos="0" relativeHeight="251659264" behindDoc="0" locked="0" layoutInCell="1" allowOverlap="1" wp14:anchorId="2141D796" wp14:editId="180E2872">
                <wp:simplePos x="0" y="0"/>
                <wp:positionH relativeFrom="column">
                  <wp:posOffset>114300</wp:posOffset>
                </wp:positionH>
                <wp:positionV relativeFrom="paragraph">
                  <wp:posOffset>111125</wp:posOffset>
                </wp:positionV>
                <wp:extent cx="5478780" cy="662940"/>
                <wp:effectExtent l="38100" t="57150" r="45720" b="60960"/>
                <wp:wrapNone/>
                <wp:docPr id="1144838233" name="Rectangle 1"/>
                <wp:cNvGraphicFramePr/>
                <a:graphic xmlns:a="http://schemas.openxmlformats.org/drawingml/2006/main">
                  <a:graphicData uri="http://schemas.microsoft.com/office/word/2010/wordprocessingShape">
                    <wps:wsp>
                      <wps:cNvSpPr/>
                      <wps:spPr>
                        <a:xfrm>
                          <a:off x="0" y="0"/>
                          <a:ext cx="5478780" cy="662940"/>
                        </a:xfrm>
                        <a:custGeom>
                          <a:avLst/>
                          <a:gdLst>
                            <a:gd name="csX0" fmla="*/ 0 w 5478780"/>
                            <a:gd name="csY0" fmla="*/ 0 h 662940"/>
                            <a:gd name="csX1" fmla="*/ 5478780 w 5478780"/>
                            <a:gd name="csY1" fmla="*/ 0 h 662940"/>
                            <a:gd name="csX2" fmla="*/ 5478780 w 5478780"/>
                            <a:gd name="csY2" fmla="*/ 662940 h 662940"/>
                            <a:gd name="csX3" fmla="*/ 0 w 5478780"/>
                            <a:gd name="csY3" fmla="*/ 662940 h 662940"/>
                            <a:gd name="csX4" fmla="*/ 0 w 5478780"/>
                            <a:gd name="csY4" fmla="*/ 0 h 662940"/>
                          </a:gdLst>
                          <a:ahLst/>
                          <a:cxnLst>
                            <a:cxn ang="0">
                              <a:pos x="csX0" y="csY0"/>
                            </a:cxn>
                            <a:cxn ang="0">
                              <a:pos x="csX1" y="csY1"/>
                            </a:cxn>
                            <a:cxn ang="0">
                              <a:pos x="csX2" y="csY2"/>
                            </a:cxn>
                            <a:cxn ang="0">
                              <a:pos x="csX3" y="csY3"/>
                            </a:cxn>
                            <a:cxn ang="0">
                              <a:pos x="csX4" y="csY4"/>
                            </a:cxn>
                          </a:cxnLst>
                          <a:rect l="l" t="t" r="r" b="b"/>
                          <a:pathLst>
                            <a:path w="5478780" h="662940" fill="none" extrusionOk="0">
                              <a:moveTo>
                                <a:pt x="0" y="0"/>
                              </a:moveTo>
                              <a:cubicBezTo>
                                <a:pt x="2250710" y="-65600"/>
                                <a:pt x="3154076" y="-2420"/>
                                <a:pt x="5478780" y="0"/>
                              </a:cubicBezTo>
                              <a:cubicBezTo>
                                <a:pt x="5490914" y="278527"/>
                                <a:pt x="5449763" y="477780"/>
                                <a:pt x="5478780" y="662940"/>
                              </a:cubicBezTo>
                              <a:cubicBezTo>
                                <a:pt x="3240666" y="768278"/>
                                <a:pt x="2232480" y="562319"/>
                                <a:pt x="0" y="662940"/>
                              </a:cubicBezTo>
                              <a:cubicBezTo>
                                <a:pt x="45997" y="361696"/>
                                <a:pt x="-59142" y="245584"/>
                                <a:pt x="0" y="0"/>
                              </a:cubicBezTo>
                              <a:close/>
                            </a:path>
                            <a:path w="5478780" h="662940" stroke="0" extrusionOk="0">
                              <a:moveTo>
                                <a:pt x="0" y="0"/>
                              </a:moveTo>
                              <a:cubicBezTo>
                                <a:pt x="1696848" y="-114585"/>
                                <a:pt x="2929511" y="118103"/>
                                <a:pt x="5478780" y="0"/>
                              </a:cubicBezTo>
                              <a:cubicBezTo>
                                <a:pt x="5450770" y="92433"/>
                                <a:pt x="5527524" y="439325"/>
                                <a:pt x="5478780" y="662940"/>
                              </a:cubicBezTo>
                              <a:cubicBezTo>
                                <a:pt x="4229092" y="531378"/>
                                <a:pt x="1743255" y="522469"/>
                                <a:pt x="0" y="662940"/>
                              </a:cubicBezTo>
                              <a:cubicBezTo>
                                <a:pt x="67" y="344897"/>
                                <a:pt x="-19472" y="87402"/>
                                <a:pt x="0" y="0"/>
                              </a:cubicBezTo>
                              <a:close/>
                            </a:path>
                          </a:pathLst>
                        </a:custGeom>
                        <a:solidFill>
                          <a:schemeClr val="tx1"/>
                        </a:solidFill>
                        <a:ln w="38100">
                          <a:extLst>
                            <a:ext uri="{C807C97D-BFC1-408E-A445-0C87EB9F89A2}">
                              <ask:lineSketchStyleProps xmlns:ask="http://schemas.microsoft.com/office/drawing/2018/sketchyshapes" sd="3871379894">
                                <a:prstGeom prst="rect">
                                  <a:avLst/>
                                </a:prstGeom>
                                <ask:type>
                                  <ask:lineSketchCurved/>
                                </ask:type>
                              </ask:lineSketchStyleProps>
                            </a:ext>
                          </a:extLst>
                        </a:ln>
                      </wps:spPr>
                      <wps:style>
                        <a:lnRef idx="2">
                          <a:schemeClr val="accent2">
                            <a:shade val="15000"/>
                          </a:schemeClr>
                        </a:lnRef>
                        <a:fillRef idx="1">
                          <a:schemeClr val="accent2"/>
                        </a:fillRef>
                        <a:effectRef idx="0">
                          <a:schemeClr val="accent2"/>
                        </a:effectRef>
                        <a:fontRef idx="minor">
                          <a:schemeClr val="lt1"/>
                        </a:fontRef>
                      </wps:style>
                      <wps:txbx>
                        <w:txbxContent>
                          <w:p w:rsidRPr="00CF3505" w:rsidR="001D24DA" w:rsidP="001D24DA" w:rsidRDefault="001D24DA" w14:paraId="1D11AA37" w14:textId="45BA294F">
                            <w:pPr>
                              <w:jc w:val="center"/>
                              <w:rPr>
                                <w:b/>
                                <w:bCs/>
                                <w:color w:val="FFC000"/>
                                <w:sz w:val="36"/>
                                <w:szCs w:val="36"/>
                              </w:rPr>
                            </w:pPr>
                            <w:r w:rsidRPr="00CF3505">
                              <w:rPr>
                                <w:b/>
                                <w:bCs/>
                                <w:color w:val="FFC000"/>
                                <w:sz w:val="36"/>
                                <w:szCs w:val="36"/>
                              </w:rPr>
                              <w:t>Entertain the world, one fan at a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6A881102">
              <v:rect id="Rectangle 1" style="position:absolute;left:0;text-align:left;margin-left:9pt;margin-top:8.75pt;width:431.4pt;height:52.2pt;z-index:25165926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13]" strokecolor="#261103 [485]" strokeweight="3pt" w14:anchorId="2141D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njngAQAAMwMAAAOAAAAZHJzL2Uyb0RvYy54bWysV9tu4zYQfS/QfyD0WCBriaIky0iySLNI&#10;USDYBE2KbR9pmYqFlUSVpGNnv76HpCTLaa7bfXEozcwZzpmLJscfd01N7oXSlWxPguhDGBDRFnJV&#10;tXcnwZ+3F0fzgGjD2xWvZStOggehg4+nP/90vO0Wgsq1rFdCEYC0erHtToK1Md1iNtPFWjRcf5Cd&#10;aCEspWq4waO6m60U3wK9qWc0DNPZVqpVp2QhtMbbT14YnDr8shSFuSpLLQypTwLczbhf5X6X9nd2&#10;eswXd4p366ror8G/4xYNr1o4HaE+ccPJRlX/gWqqQkktS/OhkM1MlmVVCBcDoonCR9HcrHknXCwg&#10;R3cjTfrHwRaf72+6awUatp1eaBxtFLtSNfYv7kd2jqyHkSyxM6TAy4Rl82wOTgvI0pTmzLE521sX&#10;G21+E9Ih8ftLbTzZK5wcVSvS8gY1Uei/AFM2NZj/ZUZCsiUDeG8xKv59qLgme8fgfgIYTQB7sJdg&#10;p+oheR6Wvg92qu5v+gJ2PMF+kYOp4quo7K2oh4pTCpDSuyFpfD3ksdi1fSJxItz2e+haoJPaFo3P&#10;Kmqj0MgaEgkYaNrMP2uANHiD6I0GINgb0DcagDtvEL/RALR4AzY18LH08StMGTtfajdfTEAwX1RA&#10;MF+W1oYvOm4sbcORbCfdsx6bh5RVDZQWcxJDdGfUxg7Vq68Dr428F7fSgZhHXYnr7KXFZlkVv4pv&#10;U11KkzCL0DyI5ShN0rCffJ1DiqOEhVnqpZTRA+HQitZ0zOOBi6ccJiwP88iTR7N5QrOeCucwYSzP&#10;Up8LlmV2jHiiemk/WeBx39+W8lfdxpSFaeojydI5PE+BKYXcjiwAJymNo3wq9e/f6ZAleZ45wDiN&#10;0jydAh4lYMBXKGVJMncVhGp4InuPIqulFr5jbOm8VjfaKPkVcxQB/OCysRHNGT7htmyiiCXzZBog&#10;zWmeRL5po2geha6phgi/t3BQqZnPRU5ZfAiJOkqoryoW5zE9uM7U4XvTSCnq1ecqiaP4sG6ijMFV&#10;4uuGUpb+/7pJ+6JhbI76mRT/UZSzzF9knrHQzbWBUc/KM034uGbQL+Pccb2z/xhrWVerC0wbW1lu&#10;1RLntSL3HOPH7IbZe6BVt3Zqxcixd7/fFtzJPNTCgtXtH6Ik1Qrzn7qPwSN0XhSiNb1ozVfCO42S&#10;sMed3Md9MRygRbbDccSOXsL2jdPrW1Ph9sDR2H+lnrmYNx4tnGfZmtG4qVqpnvJem4G30uvj+hNq&#10;7NHsljvg2+NSrh6uFVHSL6S6Ky4qpc0l1+aaK+xBSDW2anOFn7KWoB7D350Cspbq21PvrT4WQ0gD&#10;ssVGexLofzZc4WNS/95iZcQwwopGjHtgSYYxT9RUspxK2k1zLlEP6G7czh2tvqmHY6lk8wXL95n1&#10;ChFvC/jG597g2+cfzg2eIcL6XoizM3fG2ouyvGxvusKCW4I7RH67+8JVR+wRNYgx9lkO2y9fDMuj&#10;LelR11q28mxjZFnZzdKx7XntH7Ayuxrq13u7k0+fndb+n5DTfwEAAP//AwBQSwMEFAAGAAgAAAAh&#10;APpYW7DbAAAACQEAAA8AAABkcnMvZG93bnJldi54bWxMT8tOwzAQvCPxD9YicaNOKwFuGqcCRA8c&#10;ONCC1OM23iYRfkS2m4a/ZznR02h2RrMz1XpyVowUUx+8hvmsAEG+Cab3rYbP3eZOgUgZvUEbPGn4&#10;oQTr+vqqwtKEs/+gcZtbwSE+laihy3kopUxNRw7TLAzkWTuG6DAzja00Ec8c7qxcFMWDdNh7/tDh&#10;QC8dNd/bk9OwVIhvz69f7xu3s/24j0cGqfXtzfS0ApFpyv9m+KvP1aHmTodw8iYJy1zxlMz4eA+C&#10;daUKnnLgw2K+BFlX8nJB/QsAAP//AwBQSwECLQAUAAYACAAAACEAtoM4kv4AAADhAQAAEwAAAAAA&#10;AAAAAAAAAAAAAAAAW0NvbnRlbnRfVHlwZXNdLnhtbFBLAQItABQABgAIAAAAIQA4/SH/1gAAAJQB&#10;AAALAAAAAAAAAAAAAAAAAC8BAABfcmVscy8ucmVsc1BLAQItABQABgAIAAAAIQBXonjngAQAAMwM&#10;AAAOAAAAAAAAAAAAAAAAAC4CAABkcnMvZTJvRG9jLnhtbFBLAQItABQABgAIAAAAIQD6WFuw2wAA&#10;AAkBAAAPAAAAAAAAAAAAAAAAANoGAABkcnMvZG93bnJldi54bWxQSwUGAAAAAAQABADzAAAA4gcA&#10;AAAA&#10;">
                <v:textbox>
                  <w:txbxContent>
                    <w:p w:rsidRPr="00CF3505" w:rsidR="001D24DA" w:rsidP="001D24DA" w:rsidRDefault="001D24DA" w14:paraId="4B0AE9F4" w14:textId="45BA294F">
                      <w:pPr>
                        <w:jc w:val="center"/>
                        <w:rPr>
                          <w:b/>
                          <w:bCs/>
                          <w:color w:val="FFC000"/>
                          <w:sz w:val="36"/>
                          <w:szCs w:val="36"/>
                        </w:rPr>
                      </w:pPr>
                      <w:r w:rsidRPr="00CF3505">
                        <w:rPr>
                          <w:b/>
                          <w:bCs/>
                          <w:color w:val="FFC000"/>
                          <w:sz w:val="36"/>
                          <w:szCs w:val="36"/>
                        </w:rPr>
                        <w:t>Entertain the world, one fan at a time</w:t>
                      </w:r>
                    </w:p>
                  </w:txbxContent>
                </v:textbox>
              </v:rect>
            </w:pict>
          </mc:Fallback>
        </mc:AlternateContent>
      </w:r>
    </w:p>
    <w:p w:rsidRPr="00CF3505" w:rsidR="001D24DA" w:rsidP="00BD2E1B" w:rsidRDefault="001D24DA" w14:paraId="6EA05FB9" w14:textId="77777777"/>
    <w:p w:rsidRPr="00CF3505" w:rsidR="00BD2E1B" w:rsidP="00D92F8A" w:rsidRDefault="00BD2E1B" w14:paraId="64F5E5E6" w14:textId="77777777"/>
    <w:p w:rsidR="00BD2E1B" w:rsidP="00D92F8A" w:rsidRDefault="00005BE6" w14:paraId="083BB8C6" w14:textId="30DC0CDA">
      <w:r>
        <w:t>(Source: Netflix, 202</w:t>
      </w:r>
      <w:r w:rsidR="002A69E9">
        <w:t>5</w:t>
      </w:r>
      <w:r>
        <w:t>)</w:t>
      </w:r>
    </w:p>
    <w:p w:rsidRPr="00CF3505" w:rsidR="00005BE6" w:rsidP="00D92F8A" w:rsidRDefault="00005BE6" w14:paraId="0656D482" w14:textId="77777777"/>
    <w:p w:rsidRPr="00CF3505" w:rsidR="001220A0" w:rsidP="004F204F" w:rsidRDefault="004F204F" w14:paraId="0F4D8A4E" w14:textId="06D3DB60">
      <w:pPr>
        <w:pStyle w:val="Heading2"/>
      </w:pPr>
      <w:bookmarkStart w:name="_Toc216802469" w:id="4"/>
      <w:r w:rsidRPr="00CF3505">
        <w:t>1.3</w:t>
      </w:r>
      <w:r w:rsidRPr="00CF3505" w:rsidR="00517EC3">
        <w:t xml:space="preserve"> </w:t>
      </w:r>
      <w:r w:rsidRPr="00CF3505" w:rsidR="001220A0">
        <w:t>United States (Country A)</w:t>
      </w:r>
      <w:bookmarkEnd w:id="4"/>
      <w:r w:rsidRPr="00CF3505" w:rsidR="001220A0">
        <w:t xml:space="preserve"> </w:t>
      </w:r>
    </w:p>
    <w:p w:rsidR="00090770" w:rsidP="00090770" w:rsidRDefault="00844BB7" w14:paraId="558FEE66" w14:textId="7C0EC0B4">
      <w:pPr>
        <w:rPr>
          <w:lang w:val="en-US"/>
        </w:rPr>
      </w:pPr>
      <w:r w:rsidRPr="00844BB7">
        <w:rPr>
          <w:lang w:val="en-US"/>
        </w:rPr>
        <w:t xml:space="preserve">Netflix, Inc. was established in 1997 in California by Reed Hastings and Marc Randolph as online D.V.s mailed business to provide more convenient service as opposed to the traditional D.V.s models. Netflix has destroyed the DVD Rental Business by doing away with late charges and offering an online catalogue. In 2007, the company switched to the </w:t>
      </w:r>
      <w:r w:rsidRPr="00844BB7">
        <w:rPr>
          <w:lang w:val="en-US"/>
        </w:rPr>
        <w:t>online streaming model, remaking the home entertainment and becoming the leader of the subscription video-on-demand (SVOD) market (Yao, 2023; Cui, 2024).</w:t>
      </w:r>
    </w:p>
    <w:p w:rsidR="00090770" w:rsidP="00090770" w:rsidRDefault="00090770" w14:paraId="1CAD366B" w14:textId="77777777">
      <w:pPr>
        <w:jc w:val="center"/>
      </w:pPr>
      <w:r>
        <w:rPr>
          <w:noProof/>
        </w:rPr>
        <w:drawing>
          <wp:inline distT="0" distB="0" distL="0" distR="0" wp14:anchorId="39F54A20" wp14:editId="12296E4B">
            <wp:extent cx="5429250" cy="3762375"/>
            <wp:effectExtent l="0" t="0" r="0" b="9525"/>
            <wp:docPr id="1435576442" name="Picture 1" descr="A group of logos on a r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576442" name="Picture 1" descr="A group of logos on a red background&#10;&#10;AI-generated content may be incorrect."/>
                    <pic:cNvPicPr/>
                  </pic:nvPicPr>
                  <pic:blipFill>
                    <a:blip r:embed="rId10"/>
                    <a:stretch>
                      <a:fillRect/>
                    </a:stretch>
                  </pic:blipFill>
                  <pic:spPr>
                    <a:xfrm>
                      <a:off x="0" y="0"/>
                      <a:ext cx="5429250" cy="3762375"/>
                    </a:xfrm>
                    <a:prstGeom prst="rect">
                      <a:avLst/>
                    </a:prstGeom>
                  </pic:spPr>
                </pic:pic>
              </a:graphicData>
            </a:graphic>
          </wp:inline>
        </w:drawing>
      </w:r>
    </w:p>
    <w:p w:rsidR="00090770" w:rsidP="00090770" w:rsidRDefault="00090770" w14:paraId="3C0D6EA7" w14:textId="4894C91F">
      <w:pPr>
        <w:pStyle w:val="Caption"/>
      </w:pPr>
      <w:bookmarkStart w:name="_Toc216802747" w:id="5"/>
      <w:r>
        <w:t xml:space="preserve">Figure </w:t>
      </w:r>
      <w:r>
        <w:fldChar w:fldCharType="begin"/>
      </w:r>
      <w:r>
        <w:instrText xml:space="preserve"> SEQ Figure \* ARABIC </w:instrText>
      </w:r>
      <w:r>
        <w:fldChar w:fldCharType="separate"/>
      </w:r>
      <w:r w:rsidR="004639AB">
        <w:rPr>
          <w:noProof/>
        </w:rPr>
        <w:t>2</w:t>
      </w:r>
      <w:r>
        <w:fldChar w:fldCharType="end"/>
      </w:r>
      <w:r>
        <w:t xml:space="preserve">: </w:t>
      </w:r>
      <w:r w:rsidRPr="00564253">
        <w:t xml:space="preserve">Netflix </w:t>
      </w:r>
      <w:r>
        <w:t>Evolution</w:t>
      </w:r>
      <w:bookmarkEnd w:id="5"/>
    </w:p>
    <w:p w:rsidRPr="00090770" w:rsidR="00090770" w:rsidP="00090770" w:rsidRDefault="00090770" w14:paraId="36D8226B" w14:textId="5A78DD5B">
      <w:r>
        <w:t>(Created by learner)</w:t>
      </w:r>
    </w:p>
    <w:p w:rsidRPr="00090770" w:rsidR="00090770" w:rsidP="00090770" w:rsidRDefault="005111F8" w14:paraId="0DB99C32" w14:textId="238C3142">
      <w:pPr>
        <w:rPr>
          <w:lang w:val="en-US"/>
        </w:rPr>
      </w:pPr>
      <w:r w:rsidRPr="005111F8">
        <w:rPr>
          <w:lang w:val="en-US"/>
        </w:rPr>
        <w:t xml:space="preserve">In the U.S. market, Netflix has been able to dominate the market due to technological innovation and original content production. Netflix Originals like House of Cards and Stranger Things put the firm back in the middle of the role as </w:t>
      </w:r>
      <w:r w:rsidRPr="005111F8" w:rsidR="00B75F3C">
        <w:rPr>
          <w:lang w:val="en-US"/>
        </w:rPr>
        <w:t>distributor</w:t>
      </w:r>
      <w:r w:rsidRPr="005111F8">
        <w:rPr>
          <w:lang w:val="en-US"/>
        </w:rPr>
        <w:t xml:space="preserve"> and content creator. Artificial intelligence, machine learning, and data analytics were strategically applied to enhance personalisation, audience engagement and content decision-making which supported long-term competitive advantages (Ribke et al., 2024; Chalaby, 2025).</w:t>
      </w:r>
    </w:p>
    <w:p w:rsidR="001220A0" w:rsidP="001220A0" w:rsidRDefault="00090770" w14:paraId="14DA698D" w14:textId="57B1F379">
      <w:pPr>
        <w:rPr>
          <w:b/>
          <w:bCs/>
        </w:rPr>
      </w:pPr>
      <w:r>
        <w:rPr>
          <w:noProof/>
        </w:rPr>
        <w:drawing>
          <wp:inline distT="0" distB="0" distL="0" distR="0" wp14:anchorId="4AD14DDC" wp14:editId="0A6BC5FA">
            <wp:extent cx="5943600" cy="3467100"/>
            <wp:effectExtent l="0" t="0" r="0" b="0"/>
            <wp:docPr id="369443888" name="Picture 2" descr="Netflix Originals Outpaced Acquired Content For First Time In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tflix Originals Outpaced Acquired Content For First Time In 20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67100"/>
                    </a:xfrm>
                    <a:prstGeom prst="rect">
                      <a:avLst/>
                    </a:prstGeom>
                    <a:noFill/>
                    <a:ln>
                      <a:noFill/>
                    </a:ln>
                  </pic:spPr>
                </pic:pic>
              </a:graphicData>
            </a:graphic>
          </wp:inline>
        </w:drawing>
      </w:r>
    </w:p>
    <w:p w:rsidR="00090770" w:rsidP="00090770" w:rsidRDefault="00090770" w14:paraId="275A32C4" w14:textId="2EE1760C">
      <w:pPr>
        <w:pStyle w:val="Caption"/>
      </w:pPr>
      <w:bookmarkStart w:name="_Toc216802748" w:id="6"/>
      <w:r>
        <w:t xml:space="preserve">Figure </w:t>
      </w:r>
      <w:r>
        <w:fldChar w:fldCharType="begin"/>
      </w:r>
      <w:r>
        <w:instrText xml:space="preserve"> SEQ Figure \* ARABIC </w:instrText>
      </w:r>
      <w:r>
        <w:fldChar w:fldCharType="separate"/>
      </w:r>
      <w:r w:rsidR="004639AB">
        <w:rPr>
          <w:noProof/>
        </w:rPr>
        <w:t>3</w:t>
      </w:r>
      <w:r>
        <w:fldChar w:fldCharType="end"/>
      </w:r>
      <w:r>
        <w:t xml:space="preserve">: </w:t>
      </w:r>
      <w:r w:rsidRPr="00C27AD2">
        <w:t>Netflix Originals</w:t>
      </w:r>
      <w:bookmarkEnd w:id="6"/>
    </w:p>
    <w:p w:rsidR="00090770" w:rsidP="00090770" w:rsidRDefault="00090770" w14:paraId="2A031CCD" w14:textId="5214F63F">
      <w:r>
        <w:t xml:space="preserve">(Source: </w:t>
      </w:r>
      <w:r w:rsidRPr="00090770">
        <w:t>Burks, R.</w:t>
      </w:r>
      <w:r>
        <w:t xml:space="preserve">, </w:t>
      </w:r>
      <w:r w:rsidRPr="00090770">
        <w:t>2019</w:t>
      </w:r>
      <w:r>
        <w:t>)</w:t>
      </w:r>
    </w:p>
    <w:p w:rsidRPr="00090770" w:rsidR="00090770" w:rsidP="00090770" w:rsidRDefault="00090770" w14:paraId="0DECB722" w14:textId="77777777"/>
    <w:p w:rsidRPr="00CF3505" w:rsidR="001220A0" w:rsidP="004F204F" w:rsidRDefault="004F204F" w14:paraId="506596C0" w14:textId="0893AEDF">
      <w:pPr>
        <w:pStyle w:val="Heading2"/>
      </w:pPr>
      <w:bookmarkStart w:name="_Toc216802470" w:id="7"/>
      <w:r w:rsidRPr="00CF3505">
        <w:t>1.4</w:t>
      </w:r>
      <w:r w:rsidRPr="00CF3505" w:rsidR="00517EC3">
        <w:t xml:space="preserve"> </w:t>
      </w:r>
      <w:r w:rsidRPr="00CF3505" w:rsidR="001220A0">
        <w:t>India (Country B)</w:t>
      </w:r>
      <w:bookmarkEnd w:id="7"/>
      <w:r w:rsidRPr="00CF3505" w:rsidR="001220A0">
        <w:t xml:space="preserve"> </w:t>
      </w:r>
    </w:p>
    <w:p w:rsidR="00090770" w:rsidP="00090770" w:rsidRDefault="00387120" w14:paraId="50E72DD1" w14:textId="090DE2EE">
      <w:pPr>
        <w:rPr>
          <w:lang w:val="en-US"/>
        </w:rPr>
      </w:pPr>
      <w:r w:rsidRPr="00387120">
        <w:rPr>
          <w:lang w:val="en-US"/>
        </w:rPr>
        <w:t>In January 2016, Netflix entered India in India as a part of its global expansion to 130 countries having identified the size, diversity, and price sensitivity of the market. The localisation-led entry strategy that the company implemented included customising content, prices, and partnering to the preferences of the Indian consumers. The focus on cultural relevancy was to be achieved by focusing on investing in regional and Hindi-language content, matching the entertainment types in the particular viewer and social background (Barraza, 2025; Elanjimattom, 2023; Chaudhary et al., 2025).</w:t>
      </w:r>
    </w:p>
    <w:p w:rsidR="00893E03" w:rsidP="00CB27B5" w:rsidRDefault="00893E03" w14:paraId="650F23BA" w14:textId="4AB2F109">
      <w:pPr>
        <w:jc w:val="center"/>
        <w:rPr>
          <w:lang w:val="en-US"/>
        </w:rPr>
      </w:pPr>
      <w:r>
        <w:rPr>
          <w:noProof/>
        </w:rPr>
        <w:drawing>
          <wp:inline distT="0" distB="0" distL="0" distR="0" wp14:anchorId="787EC8DB" wp14:editId="5E1C9EDB">
            <wp:extent cx="3180715" cy="2869780"/>
            <wp:effectExtent l="0" t="0" r="635" b="6985"/>
            <wp:docPr id="1883043471" name="Picture 3" descr="Netflix: Popular OTT Platform in India, Netflix Subscription Model, Success  of Netfl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tflix: Popular OTT Platform in India, Netflix Subscription Model, Success  of Netflix"/>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9775"/>
                    <a:stretch>
                      <a:fillRect/>
                    </a:stretch>
                  </pic:blipFill>
                  <pic:spPr bwMode="auto">
                    <a:xfrm>
                      <a:off x="0" y="0"/>
                      <a:ext cx="3188118" cy="2876460"/>
                    </a:xfrm>
                    <a:prstGeom prst="rect">
                      <a:avLst/>
                    </a:prstGeom>
                    <a:noFill/>
                    <a:ln>
                      <a:noFill/>
                    </a:ln>
                    <a:extLst>
                      <a:ext uri="{53640926-AAD7-44D8-BBD7-CCE9431645EC}">
                        <a14:shadowObscured xmlns:a14="http://schemas.microsoft.com/office/drawing/2010/main"/>
                      </a:ext>
                    </a:extLst>
                  </pic:spPr>
                </pic:pic>
              </a:graphicData>
            </a:graphic>
          </wp:inline>
        </w:drawing>
      </w:r>
    </w:p>
    <w:p w:rsidR="00893E03" w:rsidP="00893E03" w:rsidRDefault="00893E03" w14:paraId="0BDEED0E" w14:textId="3E0CB716">
      <w:pPr>
        <w:pStyle w:val="Caption"/>
      </w:pPr>
      <w:bookmarkStart w:name="_Toc216802749" w:id="8"/>
      <w:r>
        <w:t xml:space="preserve">Figure </w:t>
      </w:r>
      <w:r>
        <w:fldChar w:fldCharType="begin"/>
      </w:r>
      <w:r>
        <w:instrText xml:space="preserve"> SEQ Figure \* ARABIC </w:instrText>
      </w:r>
      <w:r>
        <w:fldChar w:fldCharType="separate"/>
      </w:r>
      <w:r w:rsidR="004639AB">
        <w:rPr>
          <w:noProof/>
        </w:rPr>
        <w:t>4</w:t>
      </w:r>
      <w:r>
        <w:fldChar w:fldCharType="end"/>
      </w:r>
      <w:r>
        <w:t xml:space="preserve">: </w:t>
      </w:r>
      <w:r w:rsidRPr="008F1911">
        <w:t>Netflix</w:t>
      </w:r>
      <w:r>
        <w:t xml:space="preserve"> Journey in India</w:t>
      </w:r>
      <w:bookmarkEnd w:id="8"/>
    </w:p>
    <w:p w:rsidRPr="00090770" w:rsidR="00893E03" w:rsidP="00893E03" w:rsidRDefault="00893E03" w14:paraId="45B47EE6" w14:textId="073BE00A">
      <w:pPr>
        <w:rPr>
          <w:lang w:val="en-US"/>
        </w:rPr>
      </w:pPr>
      <w:r>
        <w:rPr>
          <w:lang w:val="en-US"/>
        </w:rPr>
        <w:t xml:space="preserve">(Source: </w:t>
      </w:r>
      <w:r w:rsidRPr="00893E03">
        <w:rPr>
          <w:lang w:val="en-US"/>
        </w:rPr>
        <w:t>Arora, A.</w:t>
      </w:r>
      <w:r>
        <w:rPr>
          <w:lang w:val="en-US"/>
        </w:rPr>
        <w:t>, 2021)</w:t>
      </w:r>
    </w:p>
    <w:p w:rsidRPr="00090770" w:rsidR="00090770" w:rsidP="00090770" w:rsidRDefault="00673831" w14:paraId="4FD57FF8" w14:textId="79FF40C4">
      <w:pPr>
        <w:rPr>
          <w:lang w:val="en-US"/>
        </w:rPr>
      </w:pPr>
      <w:r w:rsidRPr="00673831">
        <w:rPr>
          <w:lang w:val="en-US"/>
        </w:rPr>
        <w:t>Netflix's efforts to operate in India are centered on the ideas of cultural adaptation and digital accessibility. Successful originals like Sacred Games and Delhi Crime established the position of platform as a premium content provider. To address the affordability issue, Netflix launched a mobile-only subscription plan and enhanced accessibility by partnering with telecom companies, such as Jio, Airtel, enabling the broader adoption among smartphone users (Barraza 2025, Elanjimattom 2023; Chaudhary et al.2025).</w:t>
      </w:r>
    </w:p>
    <w:p w:rsidR="00247B66" w:rsidP="00247B66" w:rsidRDefault="00247B66" w14:paraId="4DE27063" w14:textId="77777777"/>
    <w:p w:rsidR="00247B66" w:rsidP="00496D37" w:rsidRDefault="004F204F" w14:paraId="73B59C3C" w14:textId="50A39C8E">
      <w:pPr>
        <w:pStyle w:val="Heading1"/>
      </w:pPr>
      <w:bookmarkStart w:name="_Toc216802471" w:id="9"/>
      <w:r w:rsidRPr="00CF3505">
        <w:t>2</w:t>
      </w:r>
      <w:r w:rsidRPr="00CF3505" w:rsidR="00517EC3">
        <w:t>. The Macroenvironment (PESTLE) Analysis of Netflix</w:t>
      </w:r>
      <w:bookmarkEnd w:id="9"/>
    </w:p>
    <w:p w:rsidR="00CB27B5" w:rsidP="00CB27B5" w:rsidRDefault="00CB27B5" w14:paraId="14C304F3" w14:textId="42CEC68A">
      <w:r>
        <w:rPr>
          <w:noProof/>
        </w:rPr>
        <w:drawing>
          <wp:inline distT="0" distB="0" distL="0" distR="0" wp14:anchorId="1F66182F" wp14:editId="2006E012">
            <wp:extent cx="5980430" cy="1487805"/>
            <wp:effectExtent l="0" t="0" r="1270" b="0"/>
            <wp:docPr id="6740094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80430" cy="1487805"/>
                    </a:xfrm>
                    <a:prstGeom prst="rect">
                      <a:avLst/>
                    </a:prstGeom>
                    <a:noFill/>
                  </pic:spPr>
                </pic:pic>
              </a:graphicData>
            </a:graphic>
          </wp:inline>
        </w:drawing>
      </w:r>
    </w:p>
    <w:p w:rsidR="00CB27B5" w:rsidP="00CB27B5" w:rsidRDefault="00CB27B5" w14:paraId="4747DF40" w14:textId="3AAB3794">
      <w:pPr>
        <w:pStyle w:val="Caption"/>
      </w:pPr>
      <w:bookmarkStart w:name="_Toc216802750" w:id="10"/>
      <w:r>
        <w:t xml:space="preserve">Figure </w:t>
      </w:r>
      <w:r>
        <w:fldChar w:fldCharType="begin"/>
      </w:r>
      <w:r>
        <w:instrText xml:space="preserve"> SEQ Figure \* ARABIC </w:instrText>
      </w:r>
      <w:r>
        <w:fldChar w:fldCharType="separate"/>
      </w:r>
      <w:r w:rsidR="004639AB">
        <w:rPr>
          <w:noProof/>
        </w:rPr>
        <w:t>5</w:t>
      </w:r>
      <w:r>
        <w:fldChar w:fldCharType="end"/>
      </w:r>
      <w:r>
        <w:t xml:space="preserve">: Definition of </w:t>
      </w:r>
      <w:r w:rsidRPr="00E46634">
        <w:t>Macroenvironment (PESTLE) Analysis</w:t>
      </w:r>
      <w:bookmarkEnd w:id="10"/>
    </w:p>
    <w:p w:rsidRPr="00CB27B5" w:rsidR="00CB27B5" w:rsidP="00CB27B5" w:rsidRDefault="00CB27B5" w14:paraId="60184D1E" w14:textId="11828E23">
      <w:r>
        <w:t>(Created by learner)</w:t>
      </w:r>
    </w:p>
    <w:p w:rsidR="00CC71D1" w:rsidP="005372DD" w:rsidRDefault="005372DD" w14:paraId="25FE2F65" w14:textId="36DC0194">
      <w:pPr>
        <w:jc w:val="center"/>
      </w:pPr>
      <w:r>
        <w:rPr>
          <w:noProof/>
        </w:rPr>
        <w:drawing>
          <wp:inline distT="0" distB="0" distL="0" distR="0" wp14:anchorId="31355552" wp14:editId="788786D3">
            <wp:extent cx="5589825" cy="7581900"/>
            <wp:effectExtent l="0" t="0" r="0" b="0"/>
            <wp:docPr id="6572796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27966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598890" cy="7594195"/>
                    </a:xfrm>
                    <a:prstGeom prst="rect">
                      <a:avLst/>
                    </a:prstGeom>
                  </pic:spPr>
                </pic:pic>
              </a:graphicData>
            </a:graphic>
          </wp:inline>
        </w:drawing>
      </w:r>
    </w:p>
    <w:p w:rsidR="00EA06C0" w:rsidP="00EA06C0" w:rsidRDefault="00EA06C0" w14:paraId="5781D1CB" w14:textId="32E52D8D">
      <w:pPr>
        <w:pStyle w:val="Caption"/>
      </w:pPr>
      <w:bookmarkStart w:name="_Toc216802751" w:id="11"/>
      <w:r>
        <w:t xml:space="preserve">Figure </w:t>
      </w:r>
      <w:r>
        <w:fldChar w:fldCharType="begin"/>
      </w:r>
      <w:r>
        <w:instrText xml:space="preserve"> SEQ Figure \* ARABIC </w:instrText>
      </w:r>
      <w:r>
        <w:fldChar w:fldCharType="separate"/>
      </w:r>
      <w:r w:rsidR="004639AB">
        <w:rPr>
          <w:noProof/>
        </w:rPr>
        <w:t>6</w:t>
      </w:r>
      <w:r>
        <w:fldChar w:fldCharType="end"/>
      </w:r>
      <w:r>
        <w:t xml:space="preserve">: </w:t>
      </w:r>
      <w:r w:rsidRPr="00816698">
        <w:t>Macroenvironment PESTLE</w:t>
      </w:r>
      <w:bookmarkEnd w:id="11"/>
    </w:p>
    <w:p w:rsidR="00EA06C0" w:rsidP="00EA06C0" w:rsidRDefault="00E7287C" w14:paraId="2FB772AC" w14:textId="747A4149">
      <w:r w:rsidRPr="00E7287C">
        <w:t>(</w:t>
      </w:r>
      <w:r>
        <w:t>C</w:t>
      </w:r>
      <w:r w:rsidRPr="00E7287C">
        <w:t>reated by learner)</w:t>
      </w:r>
    </w:p>
    <w:p w:rsidRPr="00EA06C0" w:rsidR="00E7287C" w:rsidP="00EA06C0" w:rsidRDefault="00E7287C" w14:paraId="7485BD53" w14:textId="77777777"/>
    <w:p w:rsidR="00517EC3" w:rsidP="00E6788E" w:rsidRDefault="004F204F" w14:paraId="3242F458" w14:textId="792AAD93">
      <w:pPr>
        <w:pStyle w:val="Heading2"/>
      </w:pPr>
      <w:bookmarkStart w:name="_Toc216802472" w:id="12"/>
      <w:r w:rsidRPr="00CF3505">
        <w:t>2</w:t>
      </w:r>
      <w:r w:rsidRPr="00CF3505" w:rsidR="00517EC3">
        <w:t>.1 Political Factors</w:t>
      </w:r>
      <w:bookmarkEnd w:id="12"/>
    </w:p>
    <w:p w:rsidRPr="006A5079" w:rsidR="007C2089" w:rsidP="00B109C5" w:rsidRDefault="00B109C5" w14:paraId="51330EBF" w14:textId="76590FE1">
      <w:pPr>
        <w:pStyle w:val="Heading3"/>
      </w:pPr>
      <w:bookmarkStart w:name="_Toc216802473" w:id="13"/>
      <w:r>
        <w:t xml:space="preserve">2.1.1 </w:t>
      </w:r>
      <w:r w:rsidRPr="006A5079" w:rsidR="007C2089">
        <w:t>USA - Favourable</w:t>
      </w:r>
      <w:bookmarkEnd w:id="13"/>
    </w:p>
    <w:p w:rsidR="00034DB5" w:rsidP="00517EC3" w:rsidRDefault="006175B2" w14:paraId="5A0EF20E" w14:textId="6DD04193">
      <w:r w:rsidRPr="006175B2">
        <w:t>Netflix is in a politically dynamic environment. The political situation in the United States has been generally favourable with great protection of digital innovation, intellectual property rights and open internet policies that permit the free distribution of content all over the world (Chalaby, 2025). Nevertheless, frequent controversies on the issues of data privacy and antitrust regulation can also become a threat since, with more restricting streaming policies, its independence will be reduced (Ribke et al., 2024).</w:t>
      </w:r>
      <w:r w:rsidRPr="00CF3505" w:rsidR="00517EC3">
        <w:t xml:space="preserve"> </w:t>
      </w:r>
    </w:p>
    <w:p w:rsidR="007E0988" w:rsidP="007E0988" w:rsidRDefault="007E0988" w14:paraId="4AC1C5CB" w14:textId="1407965F">
      <w:pPr>
        <w:jc w:val="center"/>
      </w:pPr>
      <w:r>
        <w:rPr>
          <w:noProof/>
        </w:rPr>
        <w:drawing>
          <wp:inline distT="0" distB="0" distL="0" distR="0" wp14:anchorId="5CDB52B3" wp14:editId="78A1C069">
            <wp:extent cx="4867275" cy="4056063"/>
            <wp:effectExtent l="0" t="0" r="0" b="1905"/>
            <wp:docPr id="138190542" name="Picture 31" descr="Netflix Is King of Streaming. Is It a Benevolent Dict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Netflix Is King of Streaming. Is It a Benevolent Dictato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67976" cy="4056647"/>
                    </a:xfrm>
                    <a:prstGeom prst="rect">
                      <a:avLst/>
                    </a:prstGeom>
                    <a:noFill/>
                    <a:ln>
                      <a:noFill/>
                    </a:ln>
                  </pic:spPr>
                </pic:pic>
              </a:graphicData>
            </a:graphic>
          </wp:inline>
        </w:drawing>
      </w:r>
    </w:p>
    <w:p w:rsidR="005D24D2" w:rsidP="007E0988" w:rsidRDefault="007E0988" w14:paraId="38CC9A11" w14:textId="4872ADA0">
      <w:pPr>
        <w:pStyle w:val="Caption"/>
      </w:pPr>
      <w:bookmarkStart w:name="_Toc216802752" w:id="14"/>
      <w:r>
        <w:t xml:space="preserve">Figure </w:t>
      </w:r>
      <w:r>
        <w:fldChar w:fldCharType="begin"/>
      </w:r>
      <w:r>
        <w:instrText xml:space="preserve"> SEQ Figure \* ARABIC </w:instrText>
      </w:r>
      <w:r>
        <w:fldChar w:fldCharType="separate"/>
      </w:r>
      <w:r w:rsidR="004639AB">
        <w:rPr>
          <w:noProof/>
        </w:rPr>
        <w:t>7</w:t>
      </w:r>
      <w:r>
        <w:fldChar w:fldCharType="end"/>
      </w:r>
      <w:r>
        <w:t xml:space="preserve">: </w:t>
      </w:r>
      <w:r w:rsidRPr="00D272CA">
        <w:t>Netflix Content Power</w:t>
      </w:r>
      <w:bookmarkEnd w:id="14"/>
    </w:p>
    <w:p w:rsidRPr="007E0988" w:rsidR="007E0988" w:rsidP="007E0988" w:rsidRDefault="007E0988" w14:paraId="281A5EA2" w14:textId="385038D9">
      <w:r>
        <w:t>(Source: Hollywood Reporter, 2023)</w:t>
      </w:r>
    </w:p>
    <w:p w:rsidRPr="006A5079" w:rsidR="007C2089" w:rsidP="00B109C5" w:rsidRDefault="00B109C5" w14:paraId="61FD575E" w14:textId="38873EB7">
      <w:pPr>
        <w:pStyle w:val="Heading3"/>
      </w:pPr>
      <w:bookmarkStart w:name="_Toc216802474" w:id="15"/>
      <w:r>
        <w:t xml:space="preserve">2.1.2 </w:t>
      </w:r>
      <w:r w:rsidRPr="006A5079" w:rsidR="007C2089">
        <w:t xml:space="preserve">India - </w:t>
      </w:r>
      <w:r w:rsidRPr="006A5079" w:rsidR="006A5079">
        <w:t xml:space="preserve">Favourable or </w:t>
      </w:r>
      <w:r w:rsidRPr="006A5079" w:rsidR="007C2089">
        <w:t>Unfavourable</w:t>
      </w:r>
      <w:bookmarkEnd w:id="15"/>
    </w:p>
    <w:p w:rsidR="00517EC3" w:rsidP="00517EC3" w:rsidRDefault="005C38D5" w14:paraId="4DA4A484" w14:textId="127E8E6A">
      <w:r w:rsidRPr="005C38D5">
        <w:t>In contrast, India is a dual situation: government's efforts towards Internet and digital literacy, such as Digital India are promoting Internet access and digital literacy, while government and its regulatory intervention in media content is tougher. Netflix has issues concerning content censorship since cultural and political sensitivities have often caused the removal or modification of certain shows (Ashfaquzzaman et al., 2025). This creates a politically unfavourable but manageable environment with Netflix's global reputation for compliance and adaptability contributing to sustainability of its operation.</w:t>
      </w:r>
    </w:p>
    <w:p w:rsidRPr="00CF3505" w:rsidR="00C05439" w:rsidP="00517EC3" w:rsidRDefault="00C05439" w14:paraId="6A449E9F" w14:textId="02A3DBD6">
      <w:r>
        <w:rPr>
          <w:noProof/>
        </w:rPr>
        <w:drawing>
          <wp:inline distT="0" distB="0" distL="0" distR="0" wp14:anchorId="3C731446" wp14:editId="30F773C2">
            <wp:extent cx="5943600" cy="2764155"/>
            <wp:effectExtent l="0" t="0" r="0" b="0"/>
            <wp:docPr id="673319442" name="Picture 32" descr="Digital India Initiatives by ST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Digital India Initiatives by STPI"/>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764155"/>
                    </a:xfrm>
                    <a:prstGeom prst="rect">
                      <a:avLst/>
                    </a:prstGeom>
                    <a:noFill/>
                    <a:ln>
                      <a:noFill/>
                    </a:ln>
                  </pic:spPr>
                </pic:pic>
              </a:graphicData>
            </a:graphic>
          </wp:inline>
        </w:drawing>
      </w:r>
    </w:p>
    <w:p w:rsidR="00517EC3" w:rsidP="00C05439" w:rsidRDefault="00C05439" w14:paraId="40483FE8" w14:textId="76233D87">
      <w:pPr>
        <w:pStyle w:val="Caption"/>
      </w:pPr>
      <w:bookmarkStart w:name="_Toc216802753" w:id="16"/>
      <w:r>
        <w:t xml:space="preserve">Figure </w:t>
      </w:r>
      <w:r>
        <w:fldChar w:fldCharType="begin"/>
      </w:r>
      <w:r>
        <w:instrText xml:space="preserve"> SEQ Figure \* ARABIC </w:instrText>
      </w:r>
      <w:r>
        <w:fldChar w:fldCharType="separate"/>
      </w:r>
      <w:r w:rsidR="004639AB">
        <w:rPr>
          <w:noProof/>
        </w:rPr>
        <w:t>8</w:t>
      </w:r>
      <w:r>
        <w:fldChar w:fldCharType="end"/>
      </w:r>
      <w:r>
        <w:t xml:space="preserve">: </w:t>
      </w:r>
      <w:r w:rsidRPr="00AF6B9E">
        <w:t>India’s Digital Transformation</w:t>
      </w:r>
      <w:bookmarkEnd w:id="16"/>
    </w:p>
    <w:p w:rsidR="00C05439" w:rsidP="00C05439" w:rsidRDefault="00C05439" w14:paraId="03099D67" w14:textId="39837C47">
      <w:r>
        <w:t>(Source: Netflix, India)</w:t>
      </w:r>
    </w:p>
    <w:p w:rsidRPr="00C05439" w:rsidR="00C05439" w:rsidP="00C05439" w:rsidRDefault="00C05439" w14:paraId="2F0F317F" w14:textId="77777777"/>
    <w:p w:rsidR="00517EC3" w:rsidP="00E6788E" w:rsidRDefault="004F204F" w14:paraId="2EC88CF6" w14:textId="7551CFE5">
      <w:pPr>
        <w:pStyle w:val="Heading2"/>
      </w:pPr>
      <w:bookmarkStart w:name="_Toc216802475" w:id="17"/>
      <w:r w:rsidRPr="00CF3505">
        <w:t>2</w:t>
      </w:r>
      <w:r w:rsidRPr="00CF3505" w:rsidR="00517EC3">
        <w:t>.2 Economic Factors</w:t>
      </w:r>
      <w:bookmarkEnd w:id="17"/>
    </w:p>
    <w:p w:rsidRPr="006A5079" w:rsidR="007C2089" w:rsidP="00B109C5" w:rsidRDefault="00B109C5" w14:paraId="46C495A1" w14:textId="5397460F">
      <w:pPr>
        <w:pStyle w:val="Heading3"/>
      </w:pPr>
      <w:bookmarkStart w:name="_Toc216802476" w:id="18"/>
      <w:r>
        <w:t xml:space="preserve">2.2.1 </w:t>
      </w:r>
      <w:r w:rsidRPr="006A5079" w:rsidR="007C2089">
        <w:t>USA - Favourable</w:t>
      </w:r>
      <w:bookmarkEnd w:id="18"/>
    </w:p>
    <w:p w:rsidR="00517EC3" w:rsidP="00517EC3" w:rsidRDefault="00827E5A" w14:paraId="5ED47F80" w14:textId="0358447C">
      <w:r w:rsidRPr="00827E5A">
        <w:t xml:space="preserve">The U.S. economy presents a developed and high-income streaming market with consistent broadband access, which creates a favourable economic environment in terms of long-term viability of Netflix (Cui, 2024). The digital penetration and a big middle-income group that does not have issues with monthly subscriptions is also an advantage to the </w:t>
      </w:r>
      <w:r w:rsidRPr="00827E5A">
        <w:t>company (O’Brien, 2025). Nevertheless, the Hulu, Disney+, and Amazon Prime Video are saturating the market and pose a threat to its retention tactics (Chaurasia, 2025).</w:t>
      </w:r>
    </w:p>
    <w:p w:rsidR="005F4755" w:rsidP="00517EC3" w:rsidRDefault="005F4755" w14:paraId="65C993CA" w14:textId="77777777"/>
    <w:p w:rsidRPr="006A5079" w:rsidR="007C2089" w:rsidP="00B109C5" w:rsidRDefault="00B109C5" w14:paraId="6460F7DB" w14:textId="005218C7">
      <w:pPr>
        <w:pStyle w:val="Heading3"/>
      </w:pPr>
      <w:bookmarkStart w:name="_Toc216802477" w:id="19"/>
      <w:r>
        <w:t xml:space="preserve">2.2.2 </w:t>
      </w:r>
      <w:r w:rsidRPr="006A5079" w:rsidR="007C2089">
        <w:t xml:space="preserve">India - </w:t>
      </w:r>
      <w:r w:rsidRPr="006A5079" w:rsidR="006A5079">
        <w:t>Favourable or Unfavourable</w:t>
      </w:r>
      <w:bookmarkEnd w:id="19"/>
    </w:p>
    <w:p w:rsidR="00517EC3" w:rsidP="00517EC3" w:rsidRDefault="00387143" w14:paraId="192C2BF1" w14:textId="4A19846E">
      <w:r w:rsidRPr="00387143">
        <w:t xml:space="preserve">On the other hand, the economic scenario in India is mixed. The country's emerging middle class, low-cost smartphones and internet plans present opportunities for subscriber expansion (Barraza, 2025). Still, the market's sensitivity to price demands consistent innovation on Netflix's part in pricing policies, such as mobile-only plans (Elanjimattom, 2023). The unfavourable side is from income disparity and low willingness to pay compared to Western </w:t>
      </w:r>
      <w:r w:rsidRPr="00387143" w:rsidR="007B2852">
        <w:t>markets,</w:t>
      </w:r>
      <w:r w:rsidRPr="00387143">
        <w:t xml:space="preserve"> but the company's financial stability and Spanish are global enabling long terms and localization (Chaudhary et al., 2025).</w:t>
      </w:r>
    </w:p>
    <w:p w:rsidRPr="00CF3505" w:rsidR="00047919" w:rsidP="00517EC3" w:rsidRDefault="00047919" w14:paraId="7E45B6D4" w14:textId="77777777"/>
    <w:p w:rsidRPr="00CF3505" w:rsidR="00E62388" w:rsidP="00E62388" w:rsidRDefault="00E62388" w14:paraId="3031049D" w14:textId="4EDACA79">
      <w:pPr>
        <w:pStyle w:val="ListParagraph"/>
        <w:numPr>
          <w:ilvl w:val="0"/>
          <w:numId w:val="4"/>
        </w:numPr>
        <w:rPr>
          <w:b/>
          <w:bCs/>
        </w:rPr>
      </w:pPr>
      <w:r w:rsidRPr="00CF3505">
        <w:rPr>
          <w:b/>
          <w:bCs/>
        </w:rPr>
        <w:t>Gross Domestic Product (GDP)</w:t>
      </w:r>
    </w:p>
    <w:p w:rsidRPr="00CF3505" w:rsidR="00E62388" w:rsidP="00E62388" w:rsidRDefault="00E62388" w14:paraId="5DA98B6B" w14:textId="7BCA74CE">
      <w:pPr>
        <w:jc w:val="center"/>
      </w:pPr>
      <w:r w:rsidRPr="00CF3505">
        <w:rPr>
          <w:noProof/>
        </w:rPr>
        <w:drawing>
          <wp:inline distT="0" distB="0" distL="0" distR="0" wp14:anchorId="20EFF926" wp14:editId="0663735B">
            <wp:extent cx="5661660" cy="3406140"/>
            <wp:effectExtent l="0" t="0" r="0" b="3810"/>
            <wp:docPr id="861575140" name="Chart 1">
              <a:extLst xmlns:a="http://schemas.openxmlformats.org/drawingml/2006/main">
                <a:ext uri="{FF2B5EF4-FFF2-40B4-BE49-F238E27FC236}">
                  <a16:creationId xmlns:a16="http://schemas.microsoft.com/office/drawing/2014/main" id="{5018C9B5-61CC-FF32-B636-664149DF1D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36032B" w:rsidP="0036032B" w:rsidRDefault="0036032B" w14:paraId="27E56B21" w14:textId="428652AF">
      <w:pPr>
        <w:pStyle w:val="Caption"/>
        <w:rPr>
          <w:lang w:val="en-US"/>
        </w:rPr>
      </w:pPr>
      <w:bookmarkStart w:name="_Toc216802754" w:id="20"/>
      <w:r>
        <w:t xml:space="preserve">Figure </w:t>
      </w:r>
      <w:r>
        <w:fldChar w:fldCharType="begin"/>
      </w:r>
      <w:r>
        <w:instrText xml:space="preserve"> SEQ Figure \* ARABIC </w:instrText>
      </w:r>
      <w:r>
        <w:fldChar w:fldCharType="separate"/>
      </w:r>
      <w:r w:rsidR="004639AB">
        <w:rPr>
          <w:noProof/>
        </w:rPr>
        <w:t>9</w:t>
      </w:r>
      <w:r>
        <w:fldChar w:fldCharType="end"/>
      </w:r>
      <w:r>
        <w:rPr>
          <w:lang w:val="en-US"/>
        </w:rPr>
        <w:t xml:space="preserve">: </w:t>
      </w:r>
      <w:r w:rsidRPr="00B85024">
        <w:rPr>
          <w:lang w:val="en-US"/>
        </w:rPr>
        <w:t xml:space="preserve"> Gross Domestic Product (GDP)</w:t>
      </w:r>
      <w:bookmarkEnd w:id="20"/>
    </w:p>
    <w:p w:rsidRPr="00E7287C" w:rsidR="00E7287C" w:rsidP="00E7287C" w:rsidRDefault="00E7287C" w14:paraId="106676B5" w14:textId="731C42D5">
      <w:r w:rsidRPr="00E7287C">
        <w:t>(</w:t>
      </w:r>
      <w:r>
        <w:t>C</w:t>
      </w:r>
      <w:r w:rsidRPr="00E7287C">
        <w:t>reated by learner)</w:t>
      </w:r>
    </w:p>
    <w:p w:rsidRPr="00CF3505" w:rsidR="00E62388" w:rsidP="00517EC3" w:rsidRDefault="009E0719" w14:paraId="2C844B89" w14:textId="0B8129E2">
      <w:r w:rsidRPr="009E0719">
        <w:t>GDP is used to determine the total value of monies within a country in a given time in terms of goods and services. America is mature and stable economically whereas India is fast growing with the level of local consumption and IT based industries.</w:t>
      </w:r>
    </w:p>
    <w:p w:rsidRPr="00CF3505" w:rsidR="00CF7BB0" w:rsidP="00517EC3" w:rsidRDefault="00CF7BB0" w14:paraId="7D38C91C" w14:textId="77777777"/>
    <w:p w:rsidRPr="00CF3505" w:rsidR="00CF7BB0" w:rsidP="00E93650" w:rsidRDefault="00CF7BB0" w14:paraId="545D2EFA" w14:textId="77777777">
      <w:pPr>
        <w:pStyle w:val="ListParagraph"/>
        <w:numPr>
          <w:ilvl w:val="0"/>
          <w:numId w:val="4"/>
        </w:numPr>
        <w:rPr>
          <w:b/>
          <w:bCs/>
        </w:rPr>
      </w:pPr>
      <w:r w:rsidRPr="00CF3505">
        <w:rPr>
          <w:b/>
          <w:bCs/>
        </w:rPr>
        <w:t>Gross National Product (GNP)</w:t>
      </w:r>
    </w:p>
    <w:p w:rsidR="00CF7BB0" w:rsidP="00CF7BB0" w:rsidRDefault="00CF7BB0" w14:paraId="798F2606" w14:textId="77777777">
      <w:pPr>
        <w:jc w:val="center"/>
      </w:pPr>
      <w:r w:rsidRPr="00CF3505">
        <w:rPr>
          <w:noProof/>
        </w:rPr>
        <w:drawing>
          <wp:inline distT="0" distB="0" distL="0" distR="0" wp14:anchorId="1ABB9A4D" wp14:editId="63AEE021">
            <wp:extent cx="5836920" cy="4305300"/>
            <wp:effectExtent l="0" t="0" r="0" b="0"/>
            <wp:docPr id="1147999722" name="Chart 1">
              <a:extLst xmlns:a="http://schemas.openxmlformats.org/drawingml/2006/main">
                <a:ext uri="{FF2B5EF4-FFF2-40B4-BE49-F238E27FC236}">
                  <a16:creationId xmlns:a16="http://schemas.microsoft.com/office/drawing/2014/main" id="{87BCDD2E-0267-8063-BC6A-DFFE84E818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36032B" w:rsidP="0036032B" w:rsidRDefault="0036032B" w14:paraId="217C0CA4" w14:textId="6F7BDDE0">
      <w:pPr>
        <w:pStyle w:val="Caption"/>
        <w:rPr>
          <w:lang w:val="en-US"/>
        </w:rPr>
      </w:pPr>
      <w:bookmarkStart w:name="_Toc216802755" w:id="21"/>
      <w:r>
        <w:t xml:space="preserve">Figure </w:t>
      </w:r>
      <w:r>
        <w:fldChar w:fldCharType="begin"/>
      </w:r>
      <w:r>
        <w:instrText xml:space="preserve"> SEQ Figure \* ARABIC </w:instrText>
      </w:r>
      <w:r>
        <w:fldChar w:fldCharType="separate"/>
      </w:r>
      <w:r w:rsidR="004639AB">
        <w:rPr>
          <w:noProof/>
        </w:rPr>
        <w:t>10</w:t>
      </w:r>
      <w:r>
        <w:fldChar w:fldCharType="end"/>
      </w:r>
      <w:r>
        <w:rPr>
          <w:lang w:val="en-US"/>
        </w:rPr>
        <w:t>:</w:t>
      </w:r>
      <w:r w:rsidRPr="00FD7F55">
        <w:rPr>
          <w:lang w:val="en-US"/>
        </w:rPr>
        <w:t xml:space="preserve"> Gross National Product (GNP)</w:t>
      </w:r>
      <w:bookmarkEnd w:id="21"/>
    </w:p>
    <w:p w:rsidRPr="00E7287C" w:rsidR="00E7287C" w:rsidP="00E7287C" w:rsidRDefault="00E7287C" w14:paraId="2126781E" w14:textId="75672177">
      <w:r w:rsidRPr="00E7287C">
        <w:t>(</w:t>
      </w:r>
      <w:r>
        <w:t>C</w:t>
      </w:r>
      <w:r w:rsidRPr="00E7287C">
        <w:t>reated by learner)</w:t>
      </w:r>
    </w:p>
    <w:p w:rsidR="00E93650" w:rsidP="00E93650" w:rsidRDefault="00414061" w14:paraId="21F6E6B1" w14:textId="1051A6AF">
      <w:r w:rsidRPr="00414061">
        <w:t>GNP includes the GDP and the net income that is gained from investments in the foreign sector. The US has a higher GNP compared to GDP because of world corporate/ investment returns, however India has a slightly lower GNP because of foreign ownership in local sectors.</w:t>
      </w:r>
    </w:p>
    <w:p w:rsidRPr="007C25DA" w:rsidR="006227FF" w:rsidP="00E93650" w:rsidRDefault="006227FF" w14:paraId="1B7F10FD" w14:textId="77777777"/>
    <w:p w:rsidRPr="00CF3505" w:rsidR="00E93650" w:rsidP="00554F6F" w:rsidRDefault="00E93650" w14:paraId="7D535BDC" w14:textId="126E065D">
      <w:pPr>
        <w:pStyle w:val="ListParagraph"/>
        <w:numPr>
          <w:ilvl w:val="0"/>
          <w:numId w:val="4"/>
        </w:numPr>
        <w:rPr>
          <w:b/>
          <w:bCs/>
        </w:rPr>
      </w:pPr>
      <w:r w:rsidRPr="00CF3505">
        <w:rPr>
          <w:b/>
          <w:bCs/>
        </w:rPr>
        <w:t>Inflation Rate</w:t>
      </w:r>
    </w:p>
    <w:p w:rsidR="00E93650" w:rsidP="00E93650" w:rsidRDefault="00E93650" w14:paraId="764F812E" w14:textId="0F804954">
      <w:pPr>
        <w:jc w:val="center"/>
      </w:pPr>
      <w:r w:rsidRPr="00CF3505">
        <w:rPr>
          <w:noProof/>
        </w:rPr>
        <w:drawing>
          <wp:inline distT="0" distB="0" distL="0" distR="0" wp14:anchorId="4789DDAD" wp14:editId="27558E13">
            <wp:extent cx="5593080" cy="2819400"/>
            <wp:effectExtent l="0" t="0" r="7620" b="0"/>
            <wp:docPr id="1007673338" name="Chart 1">
              <a:extLst xmlns:a="http://schemas.openxmlformats.org/drawingml/2006/main">
                <a:ext uri="{FF2B5EF4-FFF2-40B4-BE49-F238E27FC236}">
                  <a16:creationId xmlns:a16="http://schemas.microsoft.com/office/drawing/2014/main" id="{36EA181A-8504-E94C-CA15-7B56942739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36032B" w:rsidP="0036032B" w:rsidRDefault="0036032B" w14:paraId="3AC7E25A" w14:textId="59F369FC">
      <w:pPr>
        <w:pStyle w:val="Caption"/>
        <w:rPr>
          <w:lang w:val="en-US"/>
        </w:rPr>
      </w:pPr>
      <w:bookmarkStart w:name="_Toc216802756" w:id="22"/>
      <w:r>
        <w:t xml:space="preserve">Figure </w:t>
      </w:r>
      <w:r>
        <w:fldChar w:fldCharType="begin"/>
      </w:r>
      <w:r>
        <w:instrText xml:space="preserve"> SEQ Figure \* ARABIC </w:instrText>
      </w:r>
      <w:r>
        <w:fldChar w:fldCharType="separate"/>
      </w:r>
      <w:r w:rsidR="004639AB">
        <w:rPr>
          <w:noProof/>
        </w:rPr>
        <w:t>11</w:t>
      </w:r>
      <w:r>
        <w:fldChar w:fldCharType="end"/>
      </w:r>
      <w:r>
        <w:rPr>
          <w:lang w:val="en-US"/>
        </w:rPr>
        <w:t>:</w:t>
      </w:r>
      <w:r w:rsidRPr="00867EB8">
        <w:rPr>
          <w:lang w:val="en-US"/>
        </w:rPr>
        <w:t xml:space="preserve"> Inflation Rate</w:t>
      </w:r>
      <w:bookmarkEnd w:id="22"/>
    </w:p>
    <w:p w:rsidRPr="00E7287C" w:rsidR="00E7287C" w:rsidP="00E7287C" w:rsidRDefault="00E7287C" w14:paraId="76454086" w14:textId="19E469C8">
      <w:r w:rsidRPr="00E7287C">
        <w:t>(</w:t>
      </w:r>
      <w:r>
        <w:t>C</w:t>
      </w:r>
      <w:r w:rsidRPr="00E7287C">
        <w:t>reated by learner)</w:t>
      </w:r>
    </w:p>
    <w:p w:rsidRPr="00CF3505" w:rsidR="00CF7BB0" w:rsidP="00517EC3" w:rsidRDefault="003B0B0F" w14:paraId="30A4C7F0" w14:textId="64A7A30B">
      <w:pPr>
        <w:rPr>
          <w:b/>
          <w:bCs/>
        </w:rPr>
      </w:pPr>
      <w:r w:rsidRPr="003B0B0F">
        <w:t>Inflation measures the pace over which general prices are increasing over time at the expense of the purchasing power. In the U.S. control after post-pandemic spikes is successful, whereas India has moderate inflation with fiscal and monetary coordination.</w:t>
      </w:r>
    </w:p>
    <w:p w:rsidRPr="00CF3505" w:rsidR="00517EC3" w:rsidP="00517EC3" w:rsidRDefault="00517EC3" w14:paraId="4E9E793E" w14:textId="16465CB7"/>
    <w:p w:rsidR="00517EC3" w:rsidP="00E6788E" w:rsidRDefault="004F204F" w14:paraId="309E1E4F" w14:textId="5EA168D2">
      <w:pPr>
        <w:pStyle w:val="Heading2"/>
      </w:pPr>
      <w:bookmarkStart w:name="_Toc216802478" w:id="23"/>
      <w:r w:rsidRPr="00CF3505">
        <w:t>2</w:t>
      </w:r>
      <w:r w:rsidRPr="00CF3505" w:rsidR="00517EC3">
        <w:t>.3 Social Factors</w:t>
      </w:r>
      <w:bookmarkEnd w:id="23"/>
    </w:p>
    <w:p w:rsidRPr="00AF0B51" w:rsidR="00AF0B51" w:rsidP="00AF0B51" w:rsidRDefault="00AF0B51" w14:paraId="37BC10CA" w14:textId="713F1807">
      <w:pPr>
        <w:pStyle w:val="Heading3"/>
      </w:pPr>
      <w:bookmarkStart w:name="_Toc216802479" w:id="24"/>
      <w:r>
        <w:t>2.3.1 Social Environment</w:t>
      </w:r>
      <w:bookmarkEnd w:id="24"/>
      <w:r>
        <w:t xml:space="preserve"> </w:t>
      </w:r>
    </w:p>
    <w:p w:rsidRPr="00AF0B51" w:rsidR="007C2089" w:rsidP="00B109C5" w:rsidRDefault="00B109C5" w14:paraId="20425B87" w14:textId="3FE8C089">
      <w:pPr>
        <w:pStyle w:val="Heading4"/>
      </w:pPr>
      <w:bookmarkStart w:name="_Toc216802480" w:id="25"/>
      <w:r>
        <w:t xml:space="preserve">2.3.1.1 </w:t>
      </w:r>
      <w:r w:rsidRPr="00AF0B51" w:rsidR="007C2089">
        <w:t>USA - Favourable</w:t>
      </w:r>
      <w:bookmarkEnd w:id="25"/>
    </w:p>
    <w:p w:rsidRPr="00CF3505" w:rsidR="00AF0B51" w:rsidP="00AF0B51" w:rsidRDefault="00E12390" w14:paraId="7FF5C8CC" w14:textId="0CB545E8">
      <w:r w:rsidRPr="00E12390">
        <w:t>The social environment in the United States is very hospitable for Netflix with the high trend towards on-demand, digital entertainment. Audiences have grown more and more fond of convenience, personalisation and binge-watching over the more traditional cable television, aided by the high penetration of internet and digital literacy (Pereira, 2024; Cui, 2024; O'Brien, 2025).</w:t>
      </w:r>
      <w:r w:rsidRPr="00B109C5" w:rsidR="00B109C5">
        <w:t xml:space="preserve"> </w:t>
      </w:r>
      <w:r w:rsidRPr="00711023" w:rsidR="00711023">
        <w:t xml:space="preserve">Existing liberal social norms, as well as the willingness to embrace diverse and inclusive accounts, provide Netflix with a lot of creative space, which can then be used to create successful original content that improves brand interactions and </w:t>
      </w:r>
      <w:r w:rsidRPr="00711023" w:rsidR="00711023">
        <w:t>develops global fan bases (Yao, 2023; Chalaby, 2025). Even so, the issue of too much screen time and the growing level of streaming competition present problems, but a strong media consumption habit and cultural growth persist in supporting Netflix in its social positioning in the United States (Ribke et al., 2024).</w:t>
      </w:r>
    </w:p>
    <w:p w:rsidRPr="00CF3505" w:rsidR="00AF0B51" w:rsidP="00AF0B51" w:rsidRDefault="00E9476C" w14:paraId="13254627" w14:textId="63BFC86E">
      <w:r>
        <w:rPr>
          <w:noProof/>
        </w:rPr>
        <w:drawing>
          <wp:inline distT="0" distB="0" distL="0" distR="0" wp14:anchorId="77E28E38" wp14:editId="2FDA4618">
            <wp:extent cx="6038850" cy="3771900"/>
            <wp:effectExtent l="0" t="0" r="0" b="0"/>
            <wp:docPr id="20840077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38850" cy="3771900"/>
                    </a:xfrm>
                    <a:prstGeom prst="rect">
                      <a:avLst/>
                    </a:prstGeom>
                    <a:noFill/>
                  </pic:spPr>
                </pic:pic>
              </a:graphicData>
            </a:graphic>
          </wp:inline>
        </w:drawing>
      </w:r>
    </w:p>
    <w:p w:rsidR="00AF0B51" w:rsidP="00AF0B51" w:rsidRDefault="00AF0B51" w14:paraId="18010C61" w14:textId="51B667AE">
      <w:pPr>
        <w:pStyle w:val="Caption"/>
      </w:pPr>
      <w:bookmarkStart w:name="_Toc216802757" w:id="26"/>
      <w:r w:rsidRPr="00CF3505">
        <w:t xml:space="preserve">Figure </w:t>
      </w:r>
      <w:r w:rsidRPr="00CF3505">
        <w:fldChar w:fldCharType="begin"/>
      </w:r>
      <w:r w:rsidRPr="00CF3505">
        <w:instrText xml:space="preserve"> SEQ Figure \* ARABIC </w:instrText>
      </w:r>
      <w:r w:rsidRPr="00CF3505">
        <w:fldChar w:fldCharType="separate"/>
      </w:r>
      <w:r w:rsidR="004639AB">
        <w:rPr>
          <w:noProof/>
        </w:rPr>
        <w:t>12</w:t>
      </w:r>
      <w:r w:rsidRPr="00CF3505">
        <w:fldChar w:fldCharType="end"/>
      </w:r>
      <w:r w:rsidRPr="00CF3505">
        <w:t>: Most Popular Streaming Service Combos in the U.S.</w:t>
      </w:r>
      <w:bookmarkEnd w:id="26"/>
    </w:p>
    <w:p w:rsidRPr="0094403F" w:rsidR="0094403F" w:rsidP="0094403F" w:rsidRDefault="00B4757C" w14:paraId="7D921569" w14:textId="17BBD4BD">
      <w:r>
        <w:t xml:space="preserve">(Source: </w:t>
      </w:r>
      <w:r w:rsidRPr="00B4757C">
        <w:t>Chen</w:t>
      </w:r>
      <w:r>
        <w:t xml:space="preserve">, </w:t>
      </w:r>
      <w:r w:rsidRPr="00B4757C">
        <w:t>2024)</w:t>
      </w:r>
    </w:p>
    <w:p w:rsidR="00AF0B51" w:rsidP="00517EC3" w:rsidRDefault="00AF0B51" w14:paraId="7B0167BD" w14:textId="77777777"/>
    <w:p w:rsidRPr="00AF0B51" w:rsidR="007C2089" w:rsidP="00751DA1" w:rsidRDefault="00B109C5" w14:paraId="4BB83EF9" w14:textId="264E5731">
      <w:pPr>
        <w:pStyle w:val="Heading4"/>
      </w:pPr>
      <w:bookmarkStart w:name="_Toc216802481" w:id="27"/>
      <w:r>
        <w:t xml:space="preserve">2.3.1.2 </w:t>
      </w:r>
      <w:r w:rsidRPr="00AF0B51" w:rsidR="007C2089">
        <w:t xml:space="preserve">India </w:t>
      </w:r>
      <w:r w:rsidR="0074399E">
        <w:t>–</w:t>
      </w:r>
      <w:r w:rsidRPr="00AF0B51" w:rsidR="007C2089">
        <w:t xml:space="preserve"> </w:t>
      </w:r>
      <w:r w:rsidRPr="0074399E" w:rsidR="0074399E">
        <w:t xml:space="preserve">Favourable or </w:t>
      </w:r>
      <w:r w:rsidRPr="0074399E" w:rsidR="007C2089">
        <w:t>Unfavourable</w:t>
      </w:r>
      <w:bookmarkEnd w:id="27"/>
    </w:p>
    <w:p w:rsidRPr="00B109C5" w:rsidR="00AF0B51" w:rsidP="00B109C5" w:rsidRDefault="002F69CA" w14:paraId="0A86D491" w14:textId="227B6DA7">
      <w:pPr>
        <w:rPr>
          <w:lang w:val="en-US"/>
        </w:rPr>
      </w:pPr>
      <w:r w:rsidRPr="002F69CA">
        <w:rPr>
          <w:lang w:val="en-US"/>
        </w:rPr>
        <w:t>India is a market with all opportunities-and challenges-for Netflix. A young and tech-savvy population, increasing smartphone usage, and a growing middle class has pushed the shift to digital, on-demand entertainment, making the market socially favourable, especially among the urban population (Elanjimattom, 2023; Barraza, 2025; Chaudhary et al., 2025).</w:t>
      </w:r>
      <w:r w:rsidRPr="00B109C5" w:rsidR="00B109C5">
        <w:rPr>
          <w:lang w:val="en-US"/>
        </w:rPr>
        <w:t xml:space="preserve"> </w:t>
      </w:r>
      <w:r w:rsidRPr="007E48DE" w:rsidR="007E48DE">
        <w:rPr>
          <w:lang w:val="en-US"/>
        </w:rPr>
        <w:t xml:space="preserve">Localisation strategy through regionals like Sacred Games and Delhi Crime has facilitated culture relevant and connection with audience (Ashfaquzzaman et al., 2025). Nevertheless, traditional social norms and religious or political sensitivity have </w:t>
      </w:r>
      <w:r w:rsidRPr="007E48DE" w:rsidR="007E48DE">
        <w:rPr>
          <w:lang w:val="en-US"/>
        </w:rPr>
        <w:t>provoked the reaction and censorship pressure, forming a negative aspect. This intricate social setting is dealt with by the Netflix partnering with local creators and adaptive content approaches (Tawte, 2025; Barraza, 2025).</w:t>
      </w:r>
    </w:p>
    <w:p w:rsidRPr="00CF3505" w:rsidR="00AF0B51" w:rsidP="00AF0B51" w:rsidRDefault="00AF0B51" w14:paraId="71957299" w14:textId="77777777">
      <w:pPr>
        <w:jc w:val="center"/>
      </w:pPr>
      <w:r w:rsidRPr="00CF3505">
        <w:rPr>
          <w:noProof/>
        </w:rPr>
        <w:drawing>
          <wp:inline distT="0" distB="0" distL="0" distR="0" wp14:anchorId="24693DC1" wp14:editId="7472D88C">
            <wp:extent cx="4467225" cy="2765289"/>
            <wp:effectExtent l="0" t="0" r="0" b="0"/>
            <wp:docPr id="1580763778" name="Picture 5" descr="Mirzapur VS Sacred Games, Inside Edge VS Delhi Crime &amp; More - Who Wins  Amongst Netflix &amp; Amazon Prime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Mirzapur VS Sacred Games, Inside Edge VS Delhi Crime &amp; More - Who Wins  Amongst Netflix &amp; Amazon Prime (Indi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71507" cy="2767939"/>
                    </a:xfrm>
                    <a:prstGeom prst="rect">
                      <a:avLst/>
                    </a:prstGeom>
                    <a:noFill/>
                    <a:ln>
                      <a:noFill/>
                    </a:ln>
                  </pic:spPr>
                </pic:pic>
              </a:graphicData>
            </a:graphic>
          </wp:inline>
        </w:drawing>
      </w:r>
    </w:p>
    <w:p w:rsidRPr="00CF3505" w:rsidR="00AF0B51" w:rsidP="00AF0B51" w:rsidRDefault="00AF0B51" w14:paraId="0D5A5311" w14:textId="41F56B60">
      <w:pPr>
        <w:pStyle w:val="Caption"/>
      </w:pPr>
      <w:bookmarkStart w:name="_Toc216802758" w:id="28"/>
      <w:r w:rsidRPr="00CF3505">
        <w:t xml:space="preserve">Figure </w:t>
      </w:r>
      <w:r w:rsidRPr="00CF3505">
        <w:fldChar w:fldCharType="begin"/>
      </w:r>
      <w:r w:rsidRPr="00CF3505">
        <w:instrText xml:space="preserve"> SEQ Figure \* ARABIC </w:instrText>
      </w:r>
      <w:r w:rsidRPr="00CF3505">
        <w:fldChar w:fldCharType="separate"/>
      </w:r>
      <w:r w:rsidR="004639AB">
        <w:rPr>
          <w:noProof/>
        </w:rPr>
        <w:t>13</w:t>
      </w:r>
      <w:r w:rsidRPr="00CF3505">
        <w:fldChar w:fldCharType="end"/>
      </w:r>
      <w:r w:rsidRPr="00CF3505">
        <w:t>: Netflix India Originals: Localised Storytelling</w:t>
      </w:r>
      <w:bookmarkEnd w:id="28"/>
    </w:p>
    <w:p w:rsidRPr="00CF3505" w:rsidR="006D181F" w:rsidP="00AF0B51" w:rsidRDefault="006D181F" w14:paraId="551F3A5A" w14:textId="35B1E7A5"/>
    <w:p w:rsidR="00AF0B51" w:rsidP="00AF0B51" w:rsidRDefault="00AF0B51" w14:paraId="78437FC1" w14:textId="0FE90993">
      <w:pPr>
        <w:pStyle w:val="Heading3"/>
      </w:pPr>
      <w:bookmarkStart w:name="_Toc216802482" w:id="29"/>
      <w:r>
        <w:t xml:space="preserve">2.3.2 </w:t>
      </w:r>
      <w:r w:rsidRPr="00AF0B51">
        <w:t>Cultural Environment Analysis</w:t>
      </w:r>
      <w:bookmarkEnd w:id="29"/>
    </w:p>
    <w:p w:rsidRPr="006D181F" w:rsidR="006D181F" w:rsidP="006D181F" w:rsidRDefault="006D181F" w14:paraId="65AB8704" w14:textId="3B37A267">
      <w:pPr>
        <w:pStyle w:val="Heading4"/>
      </w:pPr>
      <w:bookmarkStart w:name="_Toc216802483" w:id="30"/>
      <w:r>
        <w:t xml:space="preserve">2.3.2.1 </w:t>
      </w:r>
      <w:r w:rsidRPr="00F579AB">
        <w:t>Hofstede</w:t>
      </w:r>
      <w:r>
        <w:t xml:space="preserve"> Model</w:t>
      </w:r>
      <w:bookmarkEnd w:id="30"/>
    </w:p>
    <w:p w:rsidR="00B109C5" w:rsidP="00B109C5" w:rsidRDefault="009302B4" w14:paraId="14AD1093" w14:textId="20BBC113">
      <w:r>
        <w:rPr>
          <w:noProof/>
        </w:rPr>
        <w:drawing>
          <wp:inline distT="0" distB="0" distL="0" distR="0" wp14:anchorId="49EDC635" wp14:editId="79969414">
            <wp:extent cx="5968365" cy="1706880"/>
            <wp:effectExtent l="0" t="0" r="0" b="7620"/>
            <wp:docPr id="14765339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68365" cy="1706880"/>
                    </a:xfrm>
                    <a:prstGeom prst="rect">
                      <a:avLst/>
                    </a:prstGeom>
                    <a:noFill/>
                  </pic:spPr>
                </pic:pic>
              </a:graphicData>
            </a:graphic>
          </wp:inline>
        </w:drawing>
      </w:r>
    </w:p>
    <w:p w:rsidR="009302B4" w:rsidP="009302B4" w:rsidRDefault="009302B4" w14:paraId="0E4E4177" w14:textId="6F5F30B7">
      <w:pPr>
        <w:pStyle w:val="Caption"/>
      </w:pPr>
      <w:bookmarkStart w:name="_Toc216802759" w:id="31"/>
      <w:r>
        <w:t xml:space="preserve">Figure </w:t>
      </w:r>
      <w:r>
        <w:fldChar w:fldCharType="begin"/>
      </w:r>
      <w:r>
        <w:instrText xml:space="preserve"> SEQ Figure \* ARABIC </w:instrText>
      </w:r>
      <w:r>
        <w:fldChar w:fldCharType="separate"/>
      </w:r>
      <w:r w:rsidR="004639AB">
        <w:rPr>
          <w:noProof/>
        </w:rPr>
        <w:t>14</w:t>
      </w:r>
      <w:r>
        <w:fldChar w:fldCharType="end"/>
      </w:r>
      <w:r>
        <w:t xml:space="preserve">: Definition of </w:t>
      </w:r>
      <w:r w:rsidRPr="00F579AB">
        <w:t>Hofstede</w:t>
      </w:r>
      <w:r>
        <w:t xml:space="preserve"> Model</w:t>
      </w:r>
      <w:bookmarkEnd w:id="31"/>
    </w:p>
    <w:p w:rsidRPr="009302B4" w:rsidR="009302B4" w:rsidP="009302B4" w:rsidRDefault="009302B4" w14:paraId="59C1DBA3" w14:textId="7A79531B">
      <w:r>
        <w:t>(Created by learner)</w:t>
      </w:r>
    </w:p>
    <w:p w:rsidRPr="00CF3505" w:rsidR="00AF0B51" w:rsidP="00AF0B51" w:rsidRDefault="00AF0B51" w14:paraId="33B6186A" w14:textId="77777777">
      <w:pPr>
        <w:jc w:val="center"/>
      </w:pPr>
      <w:r w:rsidRPr="00CF3505">
        <w:rPr>
          <w:noProof/>
        </w:rPr>
        <w:drawing>
          <wp:inline distT="0" distB="0" distL="0" distR="0" wp14:anchorId="0A5BAD70" wp14:editId="7A19686B">
            <wp:extent cx="6301740" cy="3558540"/>
            <wp:effectExtent l="0" t="0" r="3810" b="3810"/>
            <wp:docPr id="1478755044" name="Picture 1" descr="A graph of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755044" name="Picture 1" descr="A graph of numbers and text&#10;&#10;AI-generated content may be incorrect."/>
                    <pic:cNvPicPr/>
                  </pic:nvPicPr>
                  <pic:blipFill>
                    <a:blip r:embed="rId24"/>
                    <a:stretch>
                      <a:fillRect/>
                    </a:stretch>
                  </pic:blipFill>
                  <pic:spPr>
                    <a:xfrm>
                      <a:off x="0" y="0"/>
                      <a:ext cx="6301740" cy="3558540"/>
                    </a:xfrm>
                    <a:prstGeom prst="rect">
                      <a:avLst/>
                    </a:prstGeom>
                  </pic:spPr>
                </pic:pic>
              </a:graphicData>
            </a:graphic>
          </wp:inline>
        </w:drawing>
      </w:r>
    </w:p>
    <w:p w:rsidR="00AF0B51" w:rsidP="00AF0B51" w:rsidRDefault="00AF0B51" w14:paraId="6BD36BE1" w14:textId="402E1B11">
      <w:pPr>
        <w:pStyle w:val="Caption"/>
      </w:pPr>
      <w:bookmarkStart w:name="_Toc216802760" w:id="32"/>
      <w:r w:rsidRPr="00CF3505">
        <w:t xml:space="preserve">Figure </w:t>
      </w:r>
      <w:r w:rsidRPr="00CF3505">
        <w:fldChar w:fldCharType="begin"/>
      </w:r>
      <w:r w:rsidRPr="00CF3505">
        <w:instrText xml:space="preserve"> SEQ Figure \* ARABIC </w:instrText>
      </w:r>
      <w:r w:rsidRPr="00CF3505">
        <w:fldChar w:fldCharType="separate"/>
      </w:r>
      <w:r w:rsidR="004639AB">
        <w:rPr>
          <w:noProof/>
        </w:rPr>
        <w:t>15</w:t>
      </w:r>
      <w:r w:rsidRPr="00CF3505">
        <w:fldChar w:fldCharType="end"/>
      </w:r>
      <w:r w:rsidRPr="00CF3505">
        <w:t>: Hofstede cultural analysis for two countries</w:t>
      </w:r>
      <w:bookmarkEnd w:id="32"/>
    </w:p>
    <w:p w:rsidRPr="00E7287C" w:rsidR="00E7287C" w:rsidP="00E7287C" w:rsidRDefault="00E7287C" w14:paraId="554F78F9" w14:textId="20988C1B">
      <w:r w:rsidRPr="00E7287C">
        <w:t>(</w:t>
      </w:r>
      <w:r>
        <w:t>C</w:t>
      </w:r>
      <w:r w:rsidRPr="00E7287C">
        <w:t>reated by learner)</w:t>
      </w:r>
    </w:p>
    <w:p w:rsidRPr="009B41D9" w:rsidR="00AF0B51" w:rsidP="00AF0B51" w:rsidRDefault="003143AF" w14:paraId="4CAD738D" w14:textId="7EDB0B18">
      <w:r w:rsidRPr="003143AF">
        <w:t xml:space="preserve">India's </w:t>
      </w:r>
      <w:r w:rsidRPr="003143AF">
        <w:t>high-Power</w:t>
      </w:r>
      <w:r w:rsidRPr="003143AF">
        <w:t xml:space="preserve"> Distance (77) as compared to the U.S. (40) means that hierarchical narratives and characters with authority traits had an added clarity, explaining why Netflix is thriving with its Indian originals like Sacred Games that deal with social stratification (Ashfaquzzaman et al., 2025).</w:t>
      </w:r>
      <w:r w:rsidRPr="009B41D9" w:rsidR="009B41D9">
        <w:t xml:space="preserve"> </w:t>
      </w:r>
      <w:r w:rsidRPr="00C504A2" w:rsidR="00C504A2">
        <w:t>The low Individualism of India (24) in comparison with the U.S. (60) is an indication of the collectivism nature and the Netflix should advertise package deals and regional-language programming to enhance collective viewing in India (Chaudhary et al., 2025).</w:t>
      </w:r>
      <w:r w:rsidRPr="009B41D9" w:rsidR="009B41D9">
        <w:t xml:space="preserve"> </w:t>
      </w:r>
      <w:r w:rsidRPr="00DD7E88" w:rsidR="00DD7E88">
        <w:t xml:space="preserve">Moderate Masculinity and low Uncertainty Avoidance in India allow Netflix to take creative risks with bold storytelling and genre-blending formats (Thuillas et al, 2024). Meanwhile, the high Indulgence (68) of the U.S. market supports binge watching behaviours, in line with Netflix's personalised recommendations and </w:t>
      </w:r>
      <w:r w:rsidRPr="00DD7E88" w:rsidR="001E0322">
        <w:t>leisure-oriented</w:t>
      </w:r>
      <w:r w:rsidRPr="00DD7E88" w:rsidR="00DD7E88">
        <w:t xml:space="preserve"> branding (Pereira, 2024).</w:t>
      </w:r>
      <w:r w:rsidRPr="009B41D9" w:rsidR="009B41D9">
        <w:t xml:space="preserve"> </w:t>
      </w:r>
      <w:r w:rsidRPr="00DF5E1B" w:rsidR="00DF5E1B">
        <w:t>Generally, the cultural context of the image, though it does, requires the application of company-level insights on different grounds since the Hofstede scores reflect countries but not corporate approaches.</w:t>
      </w:r>
    </w:p>
    <w:p w:rsidR="009B41D9" w:rsidP="00AF0B51" w:rsidRDefault="009B41D9" w14:paraId="23DB11B1" w14:textId="77777777"/>
    <w:p w:rsidR="003735A8" w:rsidP="006D181F" w:rsidRDefault="006D181F" w14:paraId="70EEA409" w14:textId="1DE176FB">
      <w:pPr>
        <w:pStyle w:val="Heading4"/>
      </w:pPr>
      <w:bookmarkStart w:name="_Toc216802484" w:id="33"/>
      <w:r w:rsidRPr="006D181F">
        <w:t>2.3.2.</w:t>
      </w:r>
      <w:r>
        <w:t>2</w:t>
      </w:r>
      <w:r w:rsidRPr="006D181F">
        <w:t xml:space="preserve"> </w:t>
      </w:r>
      <w:r w:rsidRPr="0063290B" w:rsidR="003735A8">
        <w:t>Advantages and Disadvantages of the Hofstede Model</w:t>
      </w:r>
      <w:bookmarkEnd w:id="33"/>
    </w:p>
    <w:p w:rsidRPr="006D181F" w:rsidR="006D181F" w:rsidP="006D181F" w:rsidRDefault="006D181F" w14:paraId="5C25ED24" w14:textId="36076ACD">
      <w:r w:rsidRPr="0063290B">
        <w:rPr>
          <w:b/>
        </w:rPr>
        <w:t>Advantages</w:t>
      </w:r>
    </w:p>
    <w:p w:rsidRPr="00E90D29" w:rsidR="006D181F" w:rsidP="00973131" w:rsidRDefault="007D7623" w14:paraId="6CE607B9" w14:textId="4F16317B">
      <w:pPr>
        <w:pStyle w:val="ListParagraph"/>
        <w:numPr>
          <w:ilvl w:val="0"/>
          <w:numId w:val="14"/>
        </w:numPr>
      </w:pPr>
      <w:r w:rsidRPr="00E90D29">
        <w:t xml:space="preserve">The </w:t>
      </w:r>
      <w:r w:rsidRPr="00E90D29" w:rsidR="00E90D29">
        <w:t>Hofstede</w:t>
      </w:r>
      <w:r w:rsidRPr="00E90D29">
        <w:t xml:space="preserve"> streaming paradigm adopted by Netflix, whereby content is disseminated using its proprietary platform as opposed to third-party broadcasting mechanisms, confers a number of benefits.</w:t>
      </w:r>
      <w:r w:rsidRPr="00E90D29" w:rsidR="003735A8">
        <w:t xml:space="preserve"> </w:t>
      </w:r>
    </w:p>
    <w:p w:rsidR="006D181F" w:rsidP="00973131" w:rsidRDefault="00D9637B" w14:paraId="0D5E6D59" w14:textId="56867AA7">
      <w:pPr>
        <w:pStyle w:val="ListParagraph"/>
        <w:numPr>
          <w:ilvl w:val="0"/>
          <w:numId w:val="14"/>
        </w:numPr>
      </w:pPr>
      <w:r w:rsidRPr="00D9637B">
        <w:t>It provides absolute control over distribution, information analytics, and content tailoring, thus, allowing the accurate targeting of the preferences of the user (Cui, 2024).</w:t>
      </w:r>
      <w:r w:rsidRPr="00CF3505" w:rsidR="003735A8">
        <w:t xml:space="preserve"> </w:t>
      </w:r>
    </w:p>
    <w:p w:rsidR="006D181F" w:rsidP="00973131" w:rsidRDefault="00145DC4" w14:paraId="5B17BF69" w14:textId="6C807A72">
      <w:pPr>
        <w:pStyle w:val="ListParagraph"/>
        <w:numPr>
          <w:ilvl w:val="0"/>
          <w:numId w:val="14"/>
        </w:numPr>
      </w:pPr>
      <w:r w:rsidRPr="00145DC4">
        <w:t>The use of Hofstede model also allows the application to release across the globe at once, which increases the visibility of the brands effectively strengthening the standing of Netflix as a global cultural middleman (Ribke et al., 2024).</w:t>
      </w:r>
      <w:r w:rsidRPr="00CF3505" w:rsidR="003735A8">
        <w:t xml:space="preserve"> </w:t>
      </w:r>
    </w:p>
    <w:p w:rsidRPr="00CF3505" w:rsidR="003735A8" w:rsidP="00973131" w:rsidRDefault="00973131" w14:paraId="0E17E0F6" w14:textId="6E2AD7DB">
      <w:pPr>
        <w:pStyle w:val="ListParagraph"/>
        <w:numPr>
          <w:ilvl w:val="0"/>
          <w:numId w:val="14"/>
        </w:numPr>
      </w:pPr>
      <w:r w:rsidRPr="00973131">
        <w:t>In addition, it supports a level of scalability between devices, language, and geographical location without considering local broadcasters (O’Brien, 2025).</w:t>
      </w:r>
    </w:p>
    <w:p w:rsidR="006D181F" w:rsidP="003735A8" w:rsidRDefault="006D181F" w14:paraId="037DB51F" w14:textId="77777777">
      <w:r w:rsidRPr="0063290B">
        <w:rPr>
          <w:b/>
        </w:rPr>
        <w:t>Disadvantages</w:t>
      </w:r>
      <w:r w:rsidRPr="00CF3505">
        <w:t xml:space="preserve"> </w:t>
      </w:r>
    </w:p>
    <w:p w:rsidR="006D181F" w:rsidP="0088458F" w:rsidRDefault="008316AF" w14:paraId="1BFF6C25" w14:textId="39916CB7">
      <w:pPr>
        <w:pStyle w:val="ListParagraph"/>
        <w:numPr>
          <w:ilvl w:val="0"/>
          <w:numId w:val="15"/>
        </w:numPr>
      </w:pPr>
      <w:r w:rsidRPr="008316AF">
        <w:t xml:space="preserve">Still the model has some shortcomings, especially in </w:t>
      </w:r>
      <w:r w:rsidRPr="008316AF" w:rsidR="00A7449F">
        <w:t>culturally sensitive</w:t>
      </w:r>
      <w:r w:rsidRPr="008316AF">
        <w:t xml:space="preserve"> markets like India.</w:t>
      </w:r>
      <w:r w:rsidRPr="00CF3505" w:rsidR="003735A8">
        <w:t xml:space="preserve"> </w:t>
      </w:r>
    </w:p>
    <w:p w:rsidR="006D181F" w:rsidP="0088458F" w:rsidRDefault="00A7449F" w14:paraId="487A58F9" w14:textId="0F4455E6">
      <w:pPr>
        <w:pStyle w:val="ListParagraph"/>
        <w:numPr>
          <w:ilvl w:val="0"/>
          <w:numId w:val="15"/>
        </w:numPr>
      </w:pPr>
      <w:r w:rsidRPr="00A7449F">
        <w:t>When using the Hofstede theory of cultural dimension, Netflix is exposed to unfair treatment by the government and activist organizations (Ashfaquzzaman et al., 2025).</w:t>
      </w:r>
      <w:r w:rsidRPr="00CF3505" w:rsidR="003735A8">
        <w:t xml:space="preserve"> </w:t>
      </w:r>
    </w:p>
    <w:p w:rsidR="006D181F" w:rsidP="0088458F" w:rsidRDefault="00AC7B61" w14:paraId="53213D6F" w14:textId="5B108025">
      <w:pPr>
        <w:pStyle w:val="ListParagraph"/>
        <w:numPr>
          <w:ilvl w:val="0"/>
          <w:numId w:val="15"/>
        </w:numPr>
      </w:pPr>
      <w:r w:rsidRPr="00AC7B61">
        <w:t>In contrast to licensing frameworks, in which liability could be placed on third party distributors, the hosted model places sole responsibility for all disseminated content with Netflix.</w:t>
      </w:r>
      <w:r w:rsidRPr="00CF3505" w:rsidR="003735A8">
        <w:t xml:space="preserve"> </w:t>
      </w:r>
    </w:p>
    <w:p w:rsidRPr="00CF3505" w:rsidR="003735A8" w:rsidP="0088458F" w:rsidRDefault="0088458F" w14:paraId="451E023A" w14:textId="32C2328A">
      <w:pPr>
        <w:pStyle w:val="ListParagraph"/>
        <w:numPr>
          <w:ilvl w:val="0"/>
          <w:numId w:val="15"/>
        </w:numPr>
      </w:pPr>
      <w:r w:rsidRPr="0088458F">
        <w:t>Also, domestic firms like Amazon Prime Video and Disney+ Hotstar often offer culturally specific content which have a better regional penetration thus posing a threat to the Netflixs high-premium positioning (Barraza, 2025).</w:t>
      </w:r>
    </w:p>
    <w:p w:rsidRPr="00CF3505" w:rsidR="003735A8" w:rsidP="00AF0B51" w:rsidRDefault="003735A8" w14:paraId="64F6F3AA" w14:textId="77777777"/>
    <w:p w:rsidRPr="00AF0B51" w:rsidR="00AF0B51" w:rsidP="006D181F" w:rsidRDefault="006D181F" w14:paraId="3536CF2D" w14:textId="64DB3D65">
      <w:pPr>
        <w:pStyle w:val="Heading4"/>
      </w:pPr>
      <w:bookmarkStart w:name="_Toc216802485" w:id="34"/>
      <w:r w:rsidRPr="006D181F">
        <w:t>2.3.2.</w:t>
      </w:r>
      <w:r>
        <w:t xml:space="preserve">3 </w:t>
      </w:r>
      <w:r w:rsidRPr="00AF0B51" w:rsidR="00AF0B51">
        <w:t>Cultural Factors in the United States</w:t>
      </w:r>
      <w:bookmarkEnd w:id="34"/>
      <w:r w:rsidRPr="00AF0B51" w:rsidR="00AF0B51">
        <w:t xml:space="preserve"> </w:t>
      </w:r>
    </w:p>
    <w:p w:rsidRPr="008000F6" w:rsidR="00AF0B51" w:rsidP="00AF0B51" w:rsidRDefault="00E52EF3" w14:paraId="12B6BADB" w14:textId="7AFD2E66">
      <w:pPr>
        <w:rPr>
          <w:lang w:val="en-US"/>
        </w:rPr>
      </w:pPr>
      <w:r w:rsidRPr="00E52EF3">
        <w:rPr>
          <w:lang w:val="en-US"/>
        </w:rPr>
        <w:t xml:space="preserve">The cultural context in the USA is very propitious to Netflix, preceded by an environment of openness to innovation, freedom of expression and multiculturality. Strong embrace of </w:t>
      </w:r>
      <w:r w:rsidRPr="00E52EF3">
        <w:rPr>
          <w:lang w:val="en-US"/>
        </w:rPr>
        <w:t xml:space="preserve">varied genres and storytelling across the world aids Netflix's mission and access to quality creative talent. However, there are challenges in the form of debates on cultural </w:t>
      </w:r>
      <w:r w:rsidRPr="00E52EF3" w:rsidR="00086AFF">
        <w:rPr>
          <w:lang w:val="en-US"/>
        </w:rPr>
        <w:t>homogenization</w:t>
      </w:r>
      <w:r w:rsidRPr="00E52EF3">
        <w:rPr>
          <w:lang w:val="en-US"/>
        </w:rPr>
        <w:t xml:space="preserve">, algorithm-driven 'content bubbles' as well as intensified competition from </w:t>
      </w:r>
      <w:r w:rsidRPr="00E52EF3" w:rsidR="00086AFF">
        <w:rPr>
          <w:lang w:val="en-US"/>
        </w:rPr>
        <w:t>culturally rooted</w:t>
      </w:r>
      <w:r w:rsidRPr="00E52EF3">
        <w:rPr>
          <w:lang w:val="en-US"/>
        </w:rPr>
        <w:t xml:space="preserve"> platforms such as Disney+ and Hulu.</w:t>
      </w:r>
      <w:r w:rsidRPr="00776E81" w:rsidR="00776E81">
        <w:rPr>
          <w:lang w:val="en-US"/>
        </w:rPr>
        <w:t xml:space="preserve"> </w:t>
      </w:r>
      <w:r w:rsidRPr="00805104" w:rsidR="00805104">
        <w:rPr>
          <w:lang w:val="en-US"/>
        </w:rPr>
        <w:t>Nevertheless, brand loyalty and impact require the use of the strong cultural fit and alignment to American viewers and the ability to tell the stories worldwide, which Netflix has (Cui, 2024; O’Brien, 2025; Ribke and Wayne, 2024; Chalaby, 2025; Yao, 2023).</w:t>
      </w:r>
    </w:p>
    <w:p w:rsidR="00AF0B51" w:rsidP="00AF0B51" w:rsidRDefault="00AF0B51" w14:paraId="4C591A72" w14:textId="77777777">
      <w:pPr>
        <w:jc w:val="center"/>
      </w:pPr>
      <w:r w:rsidRPr="00CF3505">
        <w:rPr>
          <w:noProof/>
        </w:rPr>
        <w:drawing>
          <wp:inline distT="0" distB="0" distL="0" distR="0" wp14:anchorId="7C721966" wp14:editId="55A20276">
            <wp:extent cx="5212079" cy="5429250"/>
            <wp:effectExtent l="0" t="0" r="8255" b="0"/>
            <wp:docPr id="555921676" name="Picture 8" descr="A poster of a netflix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21676" name="Picture 8" descr="A poster of a netflix company&#10;&#10;AI-generated content may be incorrect."/>
                    <pic:cNvPicPr>
                      <a:picLocks noChangeAspect="1" noChangeArrowheads="1"/>
                    </pic:cNvPicPr>
                  </pic:nvPicPr>
                  <pic:blipFill rotWithShape="1">
                    <a:blip r:embed="rId25">
                      <a:extLst>
                        <a:ext uri="{28A0092B-C50C-407E-A947-70E740481C1C}">
                          <a14:useLocalDpi xmlns:a14="http://schemas.microsoft.com/office/drawing/2010/main" val="0"/>
                        </a:ext>
                      </a:extLst>
                    </a:blip>
                    <a:srcRect b="3251"/>
                    <a:stretch>
                      <a:fillRect/>
                    </a:stretch>
                  </pic:blipFill>
                  <pic:spPr bwMode="auto">
                    <a:xfrm>
                      <a:off x="0" y="0"/>
                      <a:ext cx="5223109" cy="5440740"/>
                    </a:xfrm>
                    <a:prstGeom prst="rect">
                      <a:avLst/>
                    </a:prstGeom>
                    <a:noFill/>
                    <a:ln>
                      <a:noFill/>
                    </a:ln>
                    <a:extLst>
                      <a:ext uri="{53640926-AAD7-44D8-BBD7-CCE9431645EC}">
                        <a14:shadowObscured xmlns:a14="http://schemas.microsoft.com/office/drawing/2010/main"/>
                      </a:ext>
                    </a:extLst>
                  </pic:spPr>
                </pic:pic>
              </a:graphicData>
            </a:graphic>
          </wp:inline>
        </w:drawing>
      </w:r>
    </w:p>
    <w:p w:rsidRPr="00CF3505" w:rsidR="009E591B" w:rsidP="009E591B" w:rsidRDefault="009E591B" w14:paraId="7DBC4CD5" w14:textId="7D9A9C95">
      <w:pPr>
        <w:pStyle w:val="Caption"/>
      </w:pPr>
      <w:bookmarkStart w:name="_Toc216802761" w:id="35"/>
      <w:r>
        <w:t xml:space="preserve">Figure </w:t>
      </w:r>
      <w:r>
        <w:fldChar w:fldCharType="begin"/>
      </w:r>
      <w:r>
        <w:instrText xml:space="preserve"> SEQ Figure \* ARABIC </w:instrText>
      </w:r>
      <w:r>
        <w:fldChar w:fldCharType="separate"/>
      </w:r>
      <w:r w:rsidR="004639AB">
        <w:rPr>
          <w:noProof/>
        </w:rPr>
        <w:t>16</w:t>
      </w:r>
      <w:r>
        <w:fldChar w:fldCharType="end"/>
      </w:r>
      <w:r>
        <w:t xml:space="preserve">: </w:t>
      </w:r>
      <w:r w:rsidRPr="00B44EBA">
        <w:t>Netflix’s Algorithmic Personalisation System</w:t>
      </w:r>
      <w:bookmarkEnd w:id="35"/>
    </w:p>
    <w:p w:rsidRPr="00086AFF" w:rsidR="00AF0B51" w:rsidP="00AF0B51" w:rsidRDefault="00284298" w14:paraId="168FD100" w14:textId="43454BD9">
      <w:r>
        <w:t xml:space="preserve">(Source: </w:t>
      </w:r>
      <w:r w:rsidRPr="00284298">
        <w:t>The Product Folks, 2025</w:t>
      </w:r>
      <w:r>
        <w:t>)</w:t>
      </w:r>
    </w:p>
    <w:p w:rsidR="00AF0B51" w:rsidP="006D181F" w:rsidRDefault="006D181F" w14:paraId="2651ADE4" w14:textId="2FBB153A">
      <w:pPr>
        <w:pStyle w:val="Heading4"/>
      </w:pPr>
      <w:bookmarkStart w:name="_Toc216802486" w:id="36"/>
      <w:r w:rsidRPr="006D181F">
        <w:t>2.3.2.</w:t>
      </w:r>
      <w:r>
        <w:t xml:space="preserve">4 </w:t>
      </w:r>
      <w:r w:rsidRPr="00AF0B51" w:rsidR="00AF0B51">
        <w:t>Cultural Factors in India</w:t>
      </w:r>
      <w:bookmarkEnd w:id="36"/>
      <w:r w:rsidRPr="00AF0B51" w:rsidR="00AF0B51">
        <w:t xml:space="preserve"> </w:t>
      </w:r>
    </w:p>
    <w:p w:rsidRPr="00776E81" w:rsidR="00776E81" w:rsidP="00776E81" w:rsidRDefault="00C340BA" w14:paraId="6FC0F7BE" w14:textId="5C5C8ECD">
      <w:r w:rsidRPr="00C340BA">
        <w:t>India's cultural environment provides both opportunities and limits for Netflix. High linguistic diversity with strong regional entertainment industries favour localisation in the form of multilingual originals, making for a stronger cultural relevance, regional connection on part of the audience. However, it faces huge challenges, especially related to religious and social sensitivities produced by in-depth conservatism and censorship pressures.</w:t>
      </w:r>
      <w:r w:rsidRPr="00776E81" w:rsidR="00776E81">
        <w:t xml:space="preserve"> </w:t>
      </w:r>
      <w:r w:rsidRPr="00662C11" w:rsidR="00662C11">
        <w:t>Netflix handles this tension through working with local producers and using adaptive storytelling, thus maintaining a balance between culture-related respectfulness and global production benchmarks that encourage long-term sustainability (Barraza, 2025; Ashfaquzzaman et al., 2025; Tawte, 2025; Elanjimattom, 2023).</w:t>
      </w:r>
    </w:p>
    <w:p w:rsidRPr="00CF3505" w:rsidR="00AF0B51" w:rsidP="00AF0B51" w:rsidRDefault="00AF0B51" w14:paraId="67A7A917" w14:textId="77777777">
      <w:r w:rsidRPr="00CF3505">
        <w:rPr>
          <w:noProof/>
        </w:rPr>
        <w:drawing>
          <wp:inline distT="0" distB="0" distL="0" distR="0" wp14:anchorId="3FE1DFDD" wp14:editId="5755EC10">
            <wp:extent cx="5943600" cy="2929255"/>
            <wp:effectExtent l="0" t="0" r="0" b="4445"/>
            <wp:docPr id="1278969054" name="Picture 9" descr="In 2025, we're redefining storytelling,&quot; says Monika Shergill as Netflix  India unveils its content slate for 2025 - MediaBri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In 2025, we're redefining storytelling,&quot; says Monika Shergill as Netflix  India unveils its content slate for 2025 - MediaBrief"/>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2929255"/>
                    </a:xfrm>
                    <a:prstGeom prst="rect">
                      <a:avLst/>
                    </a:prstGeom>
                    <a:noFill/>
                    <a:ln>
                      <a:noFill/>
                    </a:ln>
                  </pic:spPr>
                </pic:pic>
              </a:graphicData>
            </a:graphic>
          </wp:inline>
        </w:drawing>
      </w:r>
    </w:p>
    <w:p w:rsidR="00AF0B51" w:rsidP="00AF0B51" w:rsidRDefault="00AF0B51" w14:paraId="260EC248" w14:textId="006BD4D5">
      <w:pPr>
        <w:pStyle w:val="Caption"/>
      </w:pPr>
      <w:bookmarkStart w:name="_Toc216802762" w:id="37"/>
      <w:r w:rsidRPr="00CF3505">
        <w:t xml:space="preserve">Figure </w:t>
      </w:r>
      <w:r w:rsidRPr="00CF3505">
        <w:fldChar w:fldCharType="begin"/>
      </w:r>
      <w:r w:rsidRPr="00CF3505">
        <w:instrText xml:space="preserve"> SEQ Figure \* ARABIC </w:instrText>
      </w:r>
      <w:r w:rsidRPr="00CF3505">
        <w:fldChar w:fldCharType="separate"/>
      </w:r>
      <w:r w:rsidR="004639AB">
        <w:rPr>
          <w:noProof/>
        </w:rPr>
        <w:t>17</w:t>
      </w:r>
      <w:r w:rsidRPr="00CF3505">
        <w:fldChar w:fldCharType="end"/>
      </w:r>
      <w:r w:rsidRPr="00CF3505">
        <w:t>: Netflix India Promoting Local and Inclusive Stories</w:t>
      </w:r>
      <w:bookmarkEnd w:id="37"/>
    </w:p>
    <w:p w:rsidRPr="00BA5079" w:rsidR="00BA5079" w:rsidP="00BA5079" w:rsidRDefault="00BA5079" w14:paraId="2A78A860" w14:textId="583A2CD7">
      <w:r>
        <w:t xml:space="preserve">(Source: </w:t>
      </w:r>
      <w:r w:rsidRPr="00BA5079">
        <w:t>Qureshi, 2025</w:t>
      </w:r>
      <w:r>
        <w:t>)</w:t>
      </w:r>
    </w:p>
    <w:p w:rsidRPr="00CF3505" w:rsidR="00517EC3" w:rsidP="00517EC3" w:rsidRDefault="00517EC3" w14:paraId="6A680FCC" w14:textId="0875478B"/>
    <w:p w:rsidR="00517EC3" w:rsidP="00E6788E" w:rsidRDefault="004F204F" w14:paraId="3532F4FA" w14:textId="17236784">
      <w:pPr>
        <w:pStyle w:val="Heading2"/>
      </w:pPr>
      <w:bookmarkStart w:name="_Toc216802487" w:id="38"/>
      <w:r w:rsidRPr="00CF3505">
        <w:t>2</w:t>
      </w:r>
      <w:r w:rsidRPr="00CF3505" w:rsidR="00517EC3">
        <w:t>.4 Technological Factors</w:t>
      </w:r>
      <w:bookmarkEnd w:id="38"/>
    </w:p>
    <w:p w:rsidRPr="00FB02BB" w:rsidR="007C2089" w:rsidP="007D540D" w:rsidRDefault="007D540D" w14:paraId="26EF9C47" w14:textId="65179F0E">
      <w:pPr>
        <w:pStyle w:val="Heading3"/>
      </w:pPr>
      <w:bookmarkStart w:name="_Toc216802488" w:id="39"/>
      <w:r>
        <w:t xml:space="preserve">2.4.1 </w:t>
      </w:r>
      <w:r w:rsidRPr="00FB02BB" w:rsidR="007C2089">
        <w:t>USA - Favourable</w:t>
      </w:r>
      <w:bookmarkEnd w:id="39"/>
    </w:p>
    <w:p w:rsidR="00517EC3" w:rsidP="00517EC3" w:rsidRDefault="007D540D" w14:paraId="7EECFBED" w14:textId="1C6F4896">
      <w:r w:rsidRPr="007D540D">
        <w:t xml:space="preserve">Technology is the biggest influence in making Netflix successful. In both the United States and India, the company uses AI-powered recommendation systems, adaptive streaming </w:t>
      </w:r>
      <w:r w:rsidRPr="007D540D">
        <w:t>algorithms, and cloud technologies to ensure smooth viewing experiences (Cui, 2024). In the U.S., Netflix's innovation ecosystem fuelled by Silicon Valley's R&amp;D environment is still very propitious (O'Brien, 2025). Its investment in content delivery networks (CDNs) and data analytics help achieve a uniform quality of service even when demands for service are high.</w:t>
      </w:r>
    </w:p>
    <w:p w:rsidR="006D181F" w:rsidP="00517EC3" w:rsidRDefault="006D181F" w14:paraId="6A551FB3" w14:textId="018BCFFB">
      <w:r>
        <w:rPr>
          <w:noProof/>
        </w:rPr>
        <w:drawing>
          <wp:inline distT="0" distB="0" distL="0" distR="0" wp14:anchorId="5006A4EF" wp14:editId="24AB36CD">
            <wp:extent cx="5943600" cy="3533775"/>
            <wp:effectExtent l="0" t="0" r="0" b="9525"/>
            <wp:docPr id="779102173" name="Picture 6" descr="Netflix Algorithm: How Netflix Uses AI to Improve Personal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etflix Algorithm: How Netflix Uses AI to Improve Personalization"/>
                    <pic:cNvPicPr>
                      <a:picLocks noChangeAspect="1" noChangeArrowheads="1"/>
                    </pic:cNvPicPr>
                  </pic:nvPicPr>
                  <pic:blipFill rotWithShape="1">
                    <a:blip r:embed="rId27">
                      <a:extLst>
                        <a:ext uri="{28A0092B-C50C-407E-A947-70E740481C1C}">
                          <a14:useLocalDpi xmlns:a14="http://schemas.microsoft.com/office/drawing/2010/main" val="0"/>
                        </a:ext>
                      </a:extLst>
                    </a:blip>
                    <a:srcRect b="10897"/>
                    <a:stretch>
                      <a:fillRect/>
                    </a:stretch>
                  </pic:blipFill>
                  <pic:spPr bwMode="auto">
                    <a:xfrm>
                      <a:off x="0" y="0"/>
                      <a:ext cx="5943600" cy="3533775"/>
                    </a:xfrm>
                    <a:prstGeom prst="rect">
                      <a:avLst/>
                    </a:prstGeom>
                    <a:noFill/>
                    <a:ln>
                      <a:noFill/>
                    </a:ln>
                    <a:extLst>
                      <a:ext uri="{53640926-AAD7-44D8-BBD7-CCE9431645EC}">
                        <a14:shadowObscured xmlns:a14="http://schemas.microsoft.com/office/drawing/2010/main"/>
                      </a:ext>
                    </a:extLst>
                  </pic:spPr>
                </pic:pic>
              </a:graphicData>
            </a:graphic>
          </wp:inline>
        </w:drawing>
      </w:r>
    </w:p>
    <w:p w:rsidR="006D181F" w:rsidP="006D181F" w:rsidRDefault="006D181F" w14:paraId="2EA3C691" w14:textId="22BBE598">
      <w:pPr>
        <w:pStyle w:val="Caption"/>
      </w:pPr>
      <w:bookmarkStart w:name="_Toc216802763" w:id="40"/>
      <w:r>
        <w:t xml:space="preserve">Figure </w:t>
      </w:r>
      <w:r>
        <w:fldChar w:fldCharType="begin"/>
      </w:r>
      <w:r>
        <w:instrText xml:space="preserve"> SEQ Figure \* ARABIC </w:instrText>
      </w:r>
      <w:r>
        <w:fldChar w:fldCharType="separate"/>
      </w:r>
      <w:r w:rsidR="004639AB">
        <w:rPr>
          <w:noProof/>
        </w:rPr>
        <w:t>18</w:t>
      </w:r>
      <w:r>
        <w:fldChar w:fldCharType="end"/>
      </w:r>
      <w:r>
        <w:t xml:space="preserve">: </w:t>
      </w:r>
      <w:r w:rsidRPr="00896D90">
        <w:t>AI-driven recommendation systems</w:t>
      </w:r>
      <w:bookmarkEnd w:id="40"/>
    </w:p>
    <w:p w:rsidR="006D181F" w:rsidP="006D181F" w:rsidRDefault="006D181F" w14:paraId="1DB9CD2D" w14:textId="42E5AFEA">
      <w:r>
        <w:t>(Created by learner)</w:t>
      </w:r>
    </w:p>
    <w:p w:rsidRPr="006D181F" w:rsidR="006D181F" w:rsidP="006D181F" w:rsidRDefault="006D181F" w14:paraId="3F373DE5" w14:textId="77777777"/>
    <w:p w:rsidRPr="00FB02BB" w:rsidR="007C2089" w:rsidP="007D540D" w:rsidRDefault="007D540D" w14:paraId="3AF96A8E" w14:textId="7DEAA9C7">
      <w:pPr>
        <w:pStyle w:val="Heading3"/>
      </w:pPr>
      <w:bookmarkStart w:name="_Toc216802489" w:id="41"/>
      <w:r>
        <w:t xml:space="preserve">2.4.2 </w:t>
      </w:r>
      <w:r w:rsidRPr="00FB02BB" w:rsidR="007C2089">
        <w:t>India - Unfavourable</w:t>
      </w:r>
      <w:bookmarkEnd w:id="41"/>
    </w:p>
    <w:p w:rsidR="00517EC3" w:rsidP="00517EC3" w:rsidRDefault="00E669B5" w14:paraId="64899C85" w14:textId="78E48155">
      <w:r w:rsidRPr="00E669B5">
        <w:t>India has witnessed a fast rate of smartphone penetration and cheap internet access, enabling digital inclusivity that Netflix can leverage to tap into Indian markets. Nevertheless, rural bandwidth variability and the quality of various devices pose poor technical constraints (Team Pepper, 2022). These challenges are mitigated by the mature technological foundation of the firm supported by U.S. innovation, to localize products, including mobile-only streaming and multi-language interfaces (Elanjimattom, 2023).</w:t>
      </w:r>
    </w:p>
    <w:p w:rsidRPr="00CF3505" w:rsidR="00AD2481" w:rsidP="00517EC3" w:rsidRDefault="00AD2481" w14:paraId="6B0BF851" w14:textId="7C8A4065">
      <w:r>
        <w:rPr>
          <w:noProof/>
        </w:rPr>
        <w:drawing>
          <wp:inline distT="0" distB="0" distL="0" distR="0" wp14:anchorId="13ADC622" wp14:editId="5BC62CB7">
            <wp:extent cx="5943600" cy="4619625"/>
            <wp:effectExtent l="0" t="0" r="0" b="9525"/>
            <wp:docPr id="444380231" name="Picture 8" descr="Netflix's India Problems are Many. What can the OTT Major Do? -  Business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Netflix's India Problems are Many. What can the OTT Major Do? -  BusinessToday"/>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4619625"/>
                    </a:xfrm>
                    <a:prstGeom prst="rect">
                      <a:avLst/>
                    </a:prstGeom>
                    <a:noFill/>
                    <a:ln>
                      <a:noFill/>
                    </a:ln>
                  </pic:spPr>
                </pic:pic>
              </a:graphicData>
            </a:graphic>
          </wp:inline>
        </w:drawing>
      </w:r>
    </w:p>
    <w:p w:rsidR="00517EC3" w:rsidP="00AD2481" w:rsidRDefault="00AD2481" w14:paraId="0E468A0A" w14:textId="6B311935">
      <w:pPr>
        <w:pStyle w:val="Caption"/>
      </w:pPr>
      <w:bookmarkStart w:name="_Toc216802764" w:id="42"/>
      <w:r>
        <w:t xml:space="preserve">Figure </w:t>
      </w:r>
      <w:r>
        <w:fldChar w:fldCharType="begin"/>
      </w:r>
      <w:r>
        <w:instrText xml:space="preserve"> SEQ Figure \* ARABIC </w:instrText>
      </w:r>
      <w:r>
        <w:fldChar w:fldCharType="separate"/>
      </w:r>
      <w:r w:rsidR="004639AB">
        <w:rPr>
          <w:noProof/>
        </w:rPr>
        <w:t>19</w:t>
      </w:r>
      <w:r>
        <w:fldChar w:fldCharType="end"/>
      </w:r>
      <w:r>
        <w:t xml:space="preserve">: </w:t>
      </w:r>
      <w:r w:rsidRPr="00C167FD">
        <w:t>India Streaming Market Pressures</w:t>
      </w:r>
      <w:bookmarkEnd w:id="42"/>
    </w:p>
    <w:p w:rsidRPr="00AD2481" w:rsidR="00AD2481" w:rsidP="00AD2481" w:rsidRDefault="004E508C" w14:paraId="3E61090B" w14:textId="75AAD1FA">
      <w:r>
        <w:t xml:space="preserve">(Source: </w:t>
      </w:r>
      <w:r w:rsidRPr="004A15FE">
        <w:rPr>
          <w:lang w:val="en-US"/>
        </w:rPr>
        <w:t>Qureshi, N.</w:t>
      </w:r>
      <w:r>
        <w:rPr>
          <w:lang w:val="en-US"/>
        </w:rPr>
        <w:t xml:space="preserve">, </w:t>
      </w:r>
      <w:r w:rsidRPr="004A15FE">
        <w:rPr>
          <w:lang w:val="en-US"/>
        </w:rPr>
        <w:t>2025</w:t>
      </w:r>
      <w:r>
        <w:rPr>
          <w:lang w:val="en-US"/>
        </w:rPr>
        <w:t>)</w:t>
      </w:r>
    </w:p>
    <w:p w:rsidRPr="00CF3505" w:rsidR="00AD2481" w:rsidP="00517EC3" w:rsidRDefault="00AD2481" w14:paraId="214FC3C8" w14:textId="77777777"/>
    <w:p w:rsidR="00517EC3" w:rsidP="00E6788E" w:rsidRDefault="004F204F" w14:paraId="432A4E71" w14:textId="2BD14A7D">
      <w:pPr>
        <w:pStyle w:val="Heading2"/>
      </w:pPr>
      <w:bookmarkStart w:name="_Toc216802490" w:id="43"/>
      <w:r w:rsidRPr="00CF3505">
        <w:t>2</w:t>
      </w:r>
      <w:r w:rsidRPr="00CF3505" w:rsidR="00517EC3">
        <w:t>.5 Legal Factors</w:t>
      </w:r>
      <w:bookmarkEnd w:id="43"/>
    </w:p>
    <w:p w:rsidRPr="006A5079" w:rsidR="007C2089" w:rsidP="00E669B5" w:rsidRDefault="00E669B5" w14:paraId="7A3301C3" w14:textId="4EE0A67E">
      <w:pPr>
        <w:pStyle w:val="Heading3"/>
      </w:pPr>
      <w:bookmarkStart w:name="_Toc216802491" w:id="44"/>
      <w:r>
        <w:t xml:space="preserve">2.5.1 </w:t>
      </w:r>
      <w:r w:rsidRPr="006A5079" w:rsidR="007C2089">
        <w:t>USA - Favourable</w:t>
      </w:r>
      <w:bookmarkEnd w:id="44"/>
    </w:p>
    <w:p w:rsidR="00517EC3" w:rsidP="00517EC3" w:rsidRDefault="00E7711E" w14:paraId="4910105A" w14:textId="1D0E3A84">
      <w:r w:rsidRPr="00E7711E">
        <w:t>Netflix legal environment is complex and differs from country to country. In the US, strong legal protection of digital intellectual property and the availability of clear copyright laws are favourable for the content creation and distribution in the country (Ribke et al., 2024). However, new developments regarding antitrust conducts and taxing of global tech companies are potential risks to long-term flexibility (Chalaby 2025).</w:t>
      </w:r>
    </w:p>
    <w:p w:rsidR="004E508C" w:rsidP="00517EC3" w:rsidRDefault="004E508C" w14:paraId="2D56BEA1" w14:textId="32095521">
      <w:r>
        <w:rPr>
          <w:noProof/>
        </w:rPr>
        <w:drawing>
          <wp:inline distT="0" distB="0" distL="0" distR="0" wp14:anchorId="2B13A782" wp14:editId="45BCCB28">
            <wp:extent cx="5786755" cy="4124325"/>
            <wp:effectExtent l="0" t="0" r="4445" b="9525"/>
            <wp:docPr id="92388373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883733" name="Picture 1" descr="A screen shot of a computer&#10;&#10;AI-generated content may be incorrect."/>
                    <pic:cNvPicPr/>
                  </pic:nvPicPr>
                  <pic:blipFill rotWithShape="1">
                    <a:blip r:embed="rId29"/>
                    <a:srcRect l="40545"/>
                    <a:stretch>
                      <a:fillRect/>
                    </a:stretch>
                  </pic:blipFill>
                  <pic:spPr bwMode="auto">
                    <a:xfrm>
                      <a:off x="0" y="0"/>
                      <a:ext cx="5796191" cy="4131050"/>
                    </a:xfrm>
                    <a:prstGeom prst="rect">
                      <a:avLst/>
                    </a:prstGeom>
                    <a:ln>
                      <a:noFill/>
                    </a:ln>
                    <a:extLst>
                      <a:ext uri="{53640926-AAD7-44D8-BBD7-CCE9431645EC}">
                        <a14:shadowObscured xmlns:a14="http://schemas.microsoft.com/office/drawing/2010/main"/>
                      </a:ext>
                    </a:extLst>
                  </pic:spPr>
                </pic:pic>
              </a:graphicData>
            </a:graphic>
          </wp:inline>
        </w:drawing>
      </w:r>
    </w:p>
    <w:p w:rsidR="004E508C" w:rsidP="004E508C" w:rsidRDefault="004E508C" w14:paraId="2B958E78" w14:textId="057A8D60">
      <w:pPr>
        <w:pStyle w:val="Caption"/>
      </w:pPr>
      <w:bookmarkStart w:name="_Toc216802765" w:id="45"/>
      <w:r>
        <w:t xml:space="preserve">Figure </w:t>
      </w:r>
      <w:r>
        <w:fldChar w:fldCharType="begin"/>
      </w:r>
      <w:r>
        <w:instrText xml:space="preserve"> SEQ Figure \* ARABIC </w:instrText>
      </w:r>
      <w:r>
        <w:fldChar w:fldCharType="separate"/>
      </w:r>
      <w:r w:rsidR="004639AB">
        <w:rPr>
          <w:noProof/>
        </w:rPr>
        <w:t>20</w:t>
      </w:r>
      <w:r>
        <w:fldChar w:fldCharType="end"/>
      </w:r>
      <w:r>
        <w:t xml:space="preserve">: </w:t>
      </w:r>
      <w:r w:rsidRPr="00F4168A">
        <w:t>Netflix’s legal environment</w:t>
      </w:r>
      <w:bookmarkEnd w:id="45"/>
    </w:p>
    <w:p w:rsidR="004E508C" w:rsidP="004E508C" w:rsidRDefault="004E508C" w14:paraId="1F6E6E26" w14:textId="56852128">
      <w:r>
        <w:t>(Source: Netflix, 2025)</w:t>
      </w:r>
    </w:p>
    <w:p w:rsidRPr="004E508C" w:rsidR="004E508C" w:rsidP="004E508C" w:rsidRDefault="004E508C" w14:paraId="1329B7B9" w14:textId="77777777"/>
    <w:p w:rsidRPr="006A5079" w:rsidR="007C2089" w:rsidP="00E7711E" w:rsidRDefault="00E7711E" w14:paraId="61FFA69C" w14:textId="3F895BA0">
      <w:pPr>
        <w:pStyle w:val="Heading3"/>
      </w:pPr>
      <w:bookmarkStart w:name="_Toc216802492" w:id="46"/>
      <w:r>
        <w:t xml:space="preserve">2.5.2 </w:t>
      </w:r>
      <w:r w:rsidRPr="006A5079" w:rsidR="007C2089">
        <w:t>India - Unfavourable</w:t>
      </w:r>
      <w:bookmarkEnd w:id="46"/>
    </w:p>
    <w:p w:rsidRPr="00CF3505" w:rsidR="00517EC3" w:rsidP="00517EC3" w:rsidRDefault="00EC64CF" w14:paraId="08503B98" w14:textId="5D08CDEA">
      <w:r w:rsidRPr="00EC64CF">
        <w:t>In India, the regulatory environment of the OTT platforms is dynamic. Government sets restrictions by the Information Technology (Intermediary Guidelines and Digital Media Ethics Code) Rules, 2021, where the regulations demand platforms to regulate themselves and follow the cultural regulations (Ashfaquzzaman et al., 2025).</w:t>
      </w:r>
      <w:r w:rsidRPr="00CF3505" w:rsidR="00517EC3">
        <w:t xml:space="preserve"> </w:t>
      </w:r>
      <w:r w:rsidRPr="00502DB0" w:rsidR="00502DB0">
        <w:t>This creates a hybrid environment which is conducive to ensuring industry legitimacy, but not creativity autonomy. Netflix uncompromising adherence to and implementation of global governance standard signify its legal strength and stability of organizational structure to adapt to such dynamic systems (Barraza, 2025).</w:t>
      </w:r>
    </w:p>
    <w:p w:rsidR="00517EC3" w:rsidP="00517EC3" w:rsidRDefault="004E508C" w14:paraId="090AE31B" w14:textId="69E0C98E">
      <w:r>
        <w:rPr>
          <w:noProof/>
        </w:rPr>
        <w:drawing>
          <wp:inline distT="0" distB="0" distL="0" distR="0" wp14:anchorId="5D1D1155" wp14:editId="4BC3D3DE">
            <wp:extent cx="5943600" cy="4943475"/>
            <wp:effectExtent l="0" t="0" r="0" b="9525"/>
            <wp:docPr id="1833434366" name="Picture 9" descr="What Are the Laws That Govern OTT Platforms in India? - LawMen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Are the Laws That Govern OTT Platforms in India? - LawMento"/>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4943475"/>
                    </a:xfrm>
                    <a:prstGeom prst="rect">
                      <a:avLst/>
                    </a:prstGeom>
                    <a:noFill/>
                    <a:ln>
                      <a:noFill/>
                    </a:ln>
                  </pic:spPr>
                </pic:pic>
              </a:graphicData>
            </a:graphic>
          </wp:inline>
        </w:drawing>
      </w:r>
    </w:p>
    <w:p w:rsidR="004E508C" w:rsidP="004E508C" w:rsidRDefault="004E508C" w14:paraId="26ED2CB9" w14:textId="6D99364F">
      <w:pPr>
        <w:pStyle w:val="Caption"/>
      </w:pPr>
      <w:bookmarkStart w:name="_Toc216802766" w:id="47"/>
      <w:r>
        <w:t xml:space="preserve">Figure </w:t>
      </w:r>
      <w:r>
        <w:fldChar w:fldCharType="begin"/>
      </w:r>
      <w:r>
        <w:instrText xml:space="preserve"> SEQ Figure \* ARABIC </w:instrText>
      </w:r>
      <w:r>
        <w:fldChar w:fldCharType="separate"/>
      </w:r>
      <w:r w:rsidR="004639AB">
        <w:rPr>
          <w:noProof/>
        </w:rPr>
        <w:t>21</w:t>
      </w:r>
      <w:r>
        <w:fldChar w:fldCharType="end"/>
      </w:r>
      <w:r>
        <w:t xml:space="preserve">: </w:t>
      </w:r>
      <w:r w:rsidRPr="00EF4054">
        <w:t>Laws That Govern OTT Platforms in India</w:t>
      </w:r>
      <w:bookmarkEnd w:id="47"/>
    </w:p>
    <w:p w:rsidR="004E508C" w:rsidP="004E508C" w:rsidRDefault="004E508C" w14:paraId="7432AFAE" w14:textId="79564325">
      <w:r>
        <w:t>(Source; LawMento, 2025)</w:t>
      </w:r>
    </w:p>
    <w:p w:rsidRPr="004E508C" w:rsidR="004E508C" w:rsidP="004E508C" w:rsidRDefault="004E508C" w14:paraId="1EC4B302" w14:textId="77777777"/>
    <w:p w:rsidR="00517EC3" w:rsidP="00E6788E" w:rsidRDefault="004F204F" w14:paraId="01B72EB9" w14:textId="32D0F6CE">
      <w:pPr>
        <w:pStyle w:val="Heading2"/>
      </w:pPr>
      <w:bookmarkStart w:name="_Toc216802493" w:id="48"/>
      <w:r w:rsidRPr="00CF3505">
        <w:t>2</w:t>
      </w:r>
      <w:r w:rsidRPr="00CF3505" w:rsidR="00517EC3">
        <w:t>.6 Environmental Factors</w:t>
      </w:r>
      <w:bookmarkEnd w:id="48"/>
    </w:p>
    <w:p w:rsidRPr="006A5079" w:rsidR="007C2089" w:rsidP="004E4DBC" w:rsidRDefault="004E4DBC" w14:paraId="36E911E0" w14:textId="3E5D30F1">
      <w:pPr>
        <w:pStyle w:val="Heading3"/>
      </w:pPr>
      <w:bookmarkStart w:name="_Toc216802494" w:id="49"/>
      <w:r>
        <w:t xml:space="preserve">2.6.1 </w:t>
      </w:r>
      <w:r w:rsidRPr="006A5079" w:rsidR="007C2089">
        <w:t>USA - Favourable</w:t>
      </w:r>
      <w:bookmarkEnd w:id="49"/>
    </w:p>
    <w:p w:rsidR="00517EC3" w:rsidP="00517EC3" w:rsidRDefault="009B6F7E" w14:paraId="6B880D40" w14:textId="4659439F">
      <w:r w:rsidRPr="009B6F7E">
        <w:t>On the environment front, the effect of Netflix is mainly digital, but streaming server and data centre energy usage have been worldwide concerns (Cui, 2024). In the US, Netflix has already adopted carbon-neutral business operations and partnered with renewable energy sources, which is why this aspect becomes more favourable (O’Brien, 2025).</w:t>
      </w:r>
    </w:p>
    <w:p w:rsidR="00E47EA0" w:rsidP="00517EC3" w:rsidRDefault="00E47EA0" w14:paraId="1C09DC84" w14:textId="7672D4CC">
      <w:r>
        <w:rPr>
          <w:noProof/>
        </w:rPr>
        <w:drawing>
          <wp:inline distT="0" distB="0" distL="0" distR="0" wp14:anchorId="2E5A7B44" wp14:editId="26420892">
            <wp:extent cx="5943600" cy="4438015"/>
            <wp:effectExtent l="0" t="0" r="0" b="635"/>
            <wp:docPr id="113059837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598373" name="Picture 1" descr="A screenshot of a website&#10;&#10;AI-generated content may be incorrect."/>
                    <pic:cNvPicPr/>
                  </pic:nvPicPr>
                  <pic:blipFill>
                    <a:blip r:embed="rId31"/>
                    <a:stretch>
                      <a:fillRect/>
                    </a:stretch>
                  </pic:blipFill>
                  <pic:spPr>
                    <a:xfrm>
                      <a:off x="0" y="0"/>
                      <a:ext cx="5943600" cy="4438015"/>
                    </a:xfrm>
                    <a:prstGeom prst="rect">
                      <a:avLst/>
                    </a:prstGeom>
                  </pic:spPr>
                </pic:pic>
              </a:graphicData>
            </a:graphic>
          </wp:inline>
        </w:drawing>
      </w:r>
    </w:p>
    <w:p w:rsidR="00E47EA0" w:rsidP="00E47EA0" w:rsidRDefault="00E47EA0" w14:paraId="5525CD4E" w14:textId="28332B6A">
      <w:pPr>
        <w:pStyle w:val="Caption"/>
      </w:pPr>
      <w:bookmarkStart w:name="_Toc216802767" w:id="50"/>
      <w:r>
        <w:t xml:space="preserve">Figure </w:t>
      </w:r>
      <w:r>
        <w:fldChar w:fldCharType="begin"/>
      </w:r>
      <w:r>
        <w:instrText xml:space="preserve"> SEQ Figure \* ARABIC </w:instrText>
      </w:r>
      <w:r>
        <w:fldChar w:fldCharType="separate"/>
      </w:r>
      <w:r w:rsidR="004639AB">
        <w:rPr>
          <w:noProof/>
        </w:rPr>
        <w:t>22</w:t>
      </w:r>
      <w:r>
        <w:fldChar w:fldCharType="end"/>
      </w:r>
      <w:r>
        <w:t xml:space="preserve">: Netflix </w:t>
      </w:r>
      <w:r w:rsidRPr="001C5E3A">
        <w:t>Sustainability</w:t>
      </w:r>
      <w:bookmarkEnd w:id="50"/>
    </w:p>
    <w:p w:rsidR="00E47EA0" w:rsidP="00E47EA0" w:rsidRDefault="00E47EA0" w14:paraId="6D949D8F" w14:textId="09EE3245">
      <w:r>
        <w:t>(Source: Netflix, 2025)</w:t>
      </w:r>
    </w:p>
    <w:p w:rsidRPr="00E47EA0" w:rsidR="00E47EA0" w:rsidP="00E47EA0" w:rsidRDefault="00E47EA0" w14:paraId="5316A83A" w14:textId="77777777"/>
    <w:p w:rsidRPr="006A5079" w:rsidR="007C2089" w:rsidP="009B6F7E" w:rsidRDefault="009B6F7E" w14:paraId="1DA58F67" w14:textId="0A37B7FC">
      <w:pPr>
        <w:pStyle w:val="Heading3"/>
      </w:pPr>
      <w:bookmarkStart w:name="_Toc216802495" w:id="51"/>
      <w:r>
        <w:t xml:space="preserve">2.6.2 </w:t>
      </w:r>
      <w:r w:rsidRPr="006A5079" w:rsidR="007C2089">
        <w:t xml:space="preserve">India - </w:t>
      </w:r>
      <w:r w:rsidRPr="006A5079" w:rsidR="006A5079">
        <w:t>Favourable or Unfavourable</w:t>
      </w:r>
      <w:bookmarkEnd w:id="51"/>
    </w:p>
    <w:p w:rsidR="00517EC3" w:rsidP="00517EC3" w:rsidRDefault="00256AF8" w14:paraId="5D714A3C" w14:textId="4BFE8B2F">
      <w:r w:rsidRPr="00256AF8">
        <w:t>In India, there is still a level of environmental awareness among consumers, but the adoption of green data practices and promotion of sustainability-focused documentary collections by the company are positive news in supporting its good image (Elanjimattom, 2023). While unfavourable infrastructure-related energy demands persist in developing markets, Netflix's global sustainability efforts and corporatism are conducive to mitigating reputational risks.</w:t>
      </w:r>
    </w:p>
    <w:p w:rsidR="00DD2590" w:rsidP="00517EC3" w:rsidRDefault="00BD1F03" w14:paraId="4F6518D9" w14:textId="3223F41D">
      <w:r>
        <w:rPr>
          <w:noProof/>
        </w:rPr>
        <w:drawing>
          <wp:inline distT="0" distB="0" distL="0" distR="0" wp14:anchorId="2858C152" wp14:editId="556F5F46">
            <wp:extent cx="5943600" cy="7305675"/>
            <wp:effectExtent l="0" t="0" r="0" b="9525"/>
            <wp:docPr id="11637316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731662" name="Picture 1" descr="A screenshot of a computer&#10;&#10;AI-generated content may be incorrect."/>
                    <pic:cNvPicPr/>
                  </pic:nvPicPr>
                  <pic:blipFill>
                    <a:blip r:embed="rId32">
                      <a:extLst>
                        <a:ext uri="{BEBA8EAE-BF5A-486C-A8C5-ECC9F3942E4B}">
                          <a14:imgProps xmlns:a14="http://schemas.microsoft.com/office/drawing/2010/main">
                            <a14:imgLayer r:embed="rId33">
                              <a14:imgEffect>
                                <a14:colorTemperature colorTemp="5300"/>
                              </a14:imgEffect>
                            </a14:imgLayer>
                          </a14:imgProps>
                        </a:ext>
                      </a:extLst>
                    </a:blip>
                    <a:stretch>
                      <a:fillRect/>
                    </a:stretch>
                  </pic:blipFill>
                  <pic:spPr>
                    <a:xfrm>
                      <a:off x="0" y="0"/>
                      <a:ext cx="5943600" cy="7305675"/>
                    </a:xfrm>
                    <a:prstGeom prst="rect">
                      <a:avLst/>
                    </a:prstGeom>
                  </pic:spPr>
                </pic:pic>
              </a:graphicData>
            </a:graphic>
          </wp:inline>
        </w:drawing>
      </w:r>
    </w:p>
    <w:p w:rsidR="00BD1F03" w:rsidP="00BD1F03" w:rsidRDefault="00BD1F03" w14:paraId="4A4E7EA4" w14:textId="01B0546F">
      <w:pPr>
        <w:pStyle w:val="Caption"/>
      </w:pPr>
      <w:bookmarkStart w:name="_Toc216802768" w:id="52"/>
      <w:r>
        <w:t xml:space="preserve">Figure </w:t>
      </w:r>
      <w:r>
        <w:fldChar w:fldCharType="begin"/>
      </w:r>
      <w:r>
        <w:instrText xml:space="preserve"> SEQ Figure \* ARABIC </w:instrText>
      </w:r>
      <w:r>
        <w:fldChar w:fldCharType="separate"/>
      </w:r>
      <w:r w:rsidR="004639AB">
        <w:rPr>
          <w:noProof/>
        </w:rPr>
        <w:t>23</w:t>
      </w:r>
      <w:r>
        <w:fldChar w:fldCharType="end"/>
      </w:r>
      <w:r>
        <w:t xml:space="preserve">: </w:t>
      </w:r>
      <w:r w:rsidRPr="00E77E2B">
        <w:t>India's Environment Analysis for Netflix</w:t>
      </w:r>
      <w:bookmarkEnd w:id="52"/>
    </w:p>
    <w:p w:rsidRPr="00BD1F03" w:rsidR="00BD1F03" w:rsidP="00BD1F03" w:rsidRDefault="00BD1F03" w14:paraId="4F5C8BB4" w14:textId="2CA6E057">
      <w:r>
        <w:t xml:space="preserve">(Source: </w:t>
      </w:r>
      <w:r w:rsidRPr="00BD1F03">
        <w:t>Edubirdie</w:t>
      </w:r>
      <w:r>
        <w:t>, 2025)</w:t>
      </w:r>
    </w:p>
    <w:p w:rsidRPr="009D612B" w:rsidR="009D612B" w:rsidP="00DD2590" w:rsidRDefault="00DD2590" w14:paraId="7E93FBFA" w14:textId="15990E96">
      <w:pPr>
        <w:pStyle w:val="Heading2"/>
      </w:pPr>
      <w:bookmarkStart w:name="_Toc216802496" w:id="53"/>
      <w:r>
        <w:t xml:space="preserve">2.7 </w:t>
      </w:r>
      <w:r w:rsidRPr="009D612B" w:rsidR="009D612B">
        <w:t>Similarities and Differences in Netflix’s PESTLE Analysis (U.S. vs. India)</w:t>
      </w:r>
      <w:bookmarkEnd w:id="53"/>
    </w:p>
    <w:tbl>
      <w:tblPr>
        <w:tblStyle w:val="TableGrid"/>
        <w:tblW w:w="0" w:type="auto"/>
        <w:tblLook w:val="04A0" w:firstRow="1" w:lastRow="0" w:firstColumn="1" w:lastColumn="0" w:noHBand="0" w:noVBand="1"/>
      </w:tblPr>
      <w:tblGrid>
        <w:gridCol w:w="1891"/>
        <w:gridCol w:w="3357"/>
        <w:gridCol w:w="4102"/>
      </w:tblGrid>
      <w:tr w:rsidRPr="009D612B" w:rsidR="009D612B" w:rsidTr="00730141" w14:paraId="7578DE13" w14:textId="77777777">
        <w:tc>
          <w:tcPr>
            <w:tcW w:w="0" w:type="auto"/>
            <w:shd w:val="clear" w:color="auto" w:fill="FBE4D5" w:themeFill="accent2" w:themeFillTint="33"/>
            <w:hideMark/>
          </w:tcPr>
          <w:p w:rsidRPr="009D612B" w:rsidR="009D612B" w:rsidP="00106F82" w:rsidRDefault="009D612B" w14:paraId="0E36923F" w14:textId="77777777">
            <w:pPr>
              <w:spacing w:after="160" w:line="240" w:lineRule="auto"/>
              <w:rPr>
                <w:b/>
                <w:bCs/>
              </w:rPr>
            </w:pPr>
            <w:r w:rsidRPr="009D612B">
              <w:rPr>
                <w:b/>
                <w:bCs/>
              </w:rPr>
              <w:t>PESTLE Factor</w:t>
            </w:r>
          </w:p>
        </w:tc>
        <w:tc>
          <w:tcPr>
            <w:tcW w:w="0" w:type="auto"/>
            <w:shd w:val="clear" w:color="auto" w:fill="FBE4D5" w:themeFill="accent2" w:themeFillTint="33"/>
            <w:hideMark/>
          </w:tcPr>
          <w:p w:rsidRPr="009D612B" w:rsidR="009D612B" w:rsidP="00106F82" w:rsidRDefault="009D612B" w14:paraId="5E952811" w14:textId="77777777">
            <w:pPr>
              <w:spacing w:after="160" w:line="240" w:lineRule="auto"/>
              <w:rPr>
                <w:b/>
                <w:bCs/>
              </w:rPr>
            </w:pPr>
            <w:r w:rsidRPr="009D612B">
              <w:rPr>
                <w:b/>
                <w:bCs/>
              </w:rPr>
              <w:t>Similarities</w:t>
            </w:r>
          </w:p>
        </w:tc>
        <w:tc>
          <w:tcPr>
            <w:tcW w:w="0" w:type="auto"/>
            <w:shd w:val="clear" w:color="auto" w:fill="FBE4D5" w:themeFill="accent2" w:themeFillTint="33"/>
            <w:hideMark/>
          </w:tcPr>
          <w:p w:rsidRPr="009D612B" w:rsidR="009D612B" w:rsidP="00106F82" w:rsidRDefault="009D612B" w14:paraId="1B2F0253" w14:textId="77777777">
            <w:pPr>
              <w:spacing w:after="160" w:line="240" w:lineRule="auto"/>
              <w:rPr>
                <w:b/>
                <w:bCs/>
              </w:rPr>
            </w:pPr>
            <w:r w:rsidRPr="009D612B">
              <w:rPr>
                <w:b/>
                <w:bCs/>
              </w:rPr>
              <w:t>Differences</w:t>
            </w:r>
          </w:p>
        </w:tc>
      </w:tr>
      <w:tr w:rsidRPr="009D612B" w:rsidR="009D612B" w:rsidTr="00730141" w14:paraId="6D92125A" w14:textId="77777777">
        <w:tc>
          <w:tcPr>
            <w:tcW w:w="0" w:type="auto"/>
            <w:shd w:val="clear" w:color="auto" w:fill="E2EFD9" w:themeFill="accent6" w:themeFillTint="33"/>
            <w:hideMark/>
          </w:tcPr>
          <w:p w:rsidRPr="009D612B" w:rsidR="009D612B" w:rsidP="00106F82" w:rsidRDefault="009D612B" w14:paraId="38EC7A63" w14:textId="77777777">
            <w:pPr>
              <w:spacing w:after="160" w:line="240" w:lineRule="auto"/>
            </w:pPr>
            <w:r w:rsidRPr="009D612B">
              <w:rPr>
                <w:b/>
                <w:bCs/>
              </w:rPr>
              <w:t>Political</w:t>
            </w:r>
          </w:p>
        </w:tc>
        <w:tc>
          <w:tcPr>
            <w:tcW w:w="0" w:type="auto"/>
            <w:hideMark/>
          </w:tcPr>
          <w:p w:rsidRPr="009D612B" w:rsidR="009D612B" w:rsidP="00106F82" w:rsidRDefault="009D612B" w14:paraId="631FE8A0" w14:textId="77777777">
            <w:pPr>
              <w:spacing w:after="160" w:line="240" w:lineRule="auto"/>
            </w:pPr>
            <w:r w:rsidRPr="009D612B">
              <w:t>Both countries support digital innovation and recognize the growing importance of OTT streaming services.</w:t>
            </w:r>
          </w:p>
        </w:tc>
        <w:tc>
          <w:tcPr>
            <w:tcW w:w="0" w:type="auto"/>
            <w:hideMark/>
          </w:tcPr>
          <w:p w:rsidRPr="009D612B" w:rsidR="009D612B" w:rsidP="00106F82" w:rsidRDefault="009D612B" w14:paraId="5A2C38F6" w14:textId="77777777">
            <w:pPr>
              <w:spacing w:after="160" w:line="240" w:lineRule="auto"/>
            </w:pPr>
            <w:r w:rsidRPr="009D612B">
              <w:t>U.S. offers favourable political stability with strong IP protection (Chalaby, 2025), whereas India faces stricter content regulations and censorship challenges (Ashfaquzzaman et al., 2025).</w:t>
            </w:r>
          </w:p>
        </w:tc>
      </w:tr>
      <w:tr w:rsidRPr="009D612B" w:rsidR="009D612B" w:rsidTr="00730141" w14:paraId="68346177" w14:textId="77777777">
        <w:tc>
          <w:tcPr>
            <w:tcW w:w="0" w:type="auto"/>
            <w:shd w:val="clear" w:color="auto" w:fill="E2EFD9" w:themeFill="accent6" w:themeFillTint="33"/>
            <w:hideMark/>
          </w:tcPr>
          <w:p w:rsidRPr="009D612B" w:rsidR="009D612B" w:rsidP="00106F82" w:rsidRDefault="009D612B" w14:paraId="17D6F07F" w14:textId="77777777">
            <w:pPr>
              <w:spacing w:after="160" w:line="240" w:lineRule="auto"/>
            </w:pPr>
            <w:r w:rsidRPr="009D612B">
              <w:rPr>
                <w:b/>
                <w:bCs/>
              </w:rPr>
              <w:t>Economic</w:t>
            </w:r>
          </w:p>
        </w:tc>
        <w:tc>
          <w:tcPr>
            <w:tcW w:w="0" w:type="auto"/>
            <w:hideMark/>
          </w:tcPr>
          <w:p w:rsidRPr="009D612B" w:rsidR="009D612B" w:rsidP="00106F82" w:rsidRDefault="009D612B" w14:paraId="2BD4FDE6" w14:textId="77777777">
            <w:pPr>
              <w:spacing w:after="160" w:line="240" w:lineRule="auto"/>
            </w:pPr>
            <w:r w:rsidRPr="009D612B">
              <w:t>Both markets provide large audiences with increasing demand for digital entertainment and subscription services.</w:t>
            </w:r>
          </w:p>
        </w:tc>
        <w:tc>
          <w:tcPr>
            <w:tcW w:w="0" w:type="auto"/>
            <w:hideMark/>
          </w:tcPr>
          <w:p w:rsidRPr="009D612B" w:rsidR="009D612B" w:rsidP="00106F82" w:rsidRDefault="009D612B" w14:paraId="251D1827" w14:textId="77777777">
            <w:pPr>
              <w:spacing w:after="160" w:line="240" w:lineRule="auto"/>
            </w:pPr>
            <w:r w:rsidRPr="009D612B">
              <w:t>U.S. is a mature, high-income market with saturation (Cui, 2024); India is price-sensitive but rapidly growing due to affordable internet and mobile plans (Elanjimattom, 2023).</w:t>
            </w:r>
          </w:p>
        </w:tc>
      </w:tr>
      <w:tr w:rsidRPr="009D612B" w:rsidR="009D612B" w:rsidTr="00730141" w14:paraId="4765C044" w14:textId="77777777">
        <w:tc>
          <w:tcPr>
            <w:tcW w:w="0" w:type="auto"/>
            <w:shd w:val="clear" w:color="auto" w:fill="E2EFD9" w:themeFill="accent6" w:themeFillTint="33"/>
            <w:hideMark/>
          </w:tcPr>
          <w:p w:rsidRPr="009D612B" w:rsidR="009D612B" w:rsidP="00106F82" w:rsidRDefault="009D612B" w14:paraId="3C8BEF24" w14:textId="77777777">
            <w:pPr>
              <w:spacing w:after="160" w:line="240" w:lineRule="auto"/>
            </w:pPr>
            <w:r w:rsidRPr="009D612B">
              <w:rPr>
                <w:b/>
                <w:bCs/>
              </w:rPr>
              <w:t>Social</w:t>
            </w:r>
          </w:p>
        </w:tc>
        <w:tc>
          <w:tcPr>
            <w:tcW w:w="0" w:type="auto"/>
            <w:hideMark/>
          </w:tcPr>
          <w:p w:rsidRPr="009D612B" w:rsidR="009D612B" w:rsidP="00106F82" w:rsidRDefault="009D612B" w14:paraId="5F621AE8" w14:textId="77777777">
            <w:pPr>
              <w:spacing w:after="160" w:line="240" w:lineRule="auto"/>
            </w:pPr>
            <w:r w:rsidRPr="009D612B">
              <w:t>Both societies value convenience, entertainment, and personalized content experiences.</w:t>
            </w:r>
          </w:p>
        </w:tc>
        <w:tc>
          <w:tcPr>
            <w:tcW w:w="0" w:type="auto"/>
            <w:hideMark/>
          </w:tcPr>
          <w:p w:rsidRPr="009D612B" w:rsidR="009D612B" w:rsidP="00106F82" w:rsidRDefault="009D612B" w14:paraId="51AF2686" w14:textId="77777777">
            <w:pPr>
              <w:spacing w:after="160" w:line="240" w:lineRule="auto"/>
            </w:pPr>
            <w:r w:rsidRPr="009D612B">
              <w:t>U.S. has liberal content preferences and high creative freedom (Yao, 2023); India’s diverse and conservative segments demand localized and culturally sensitive content (Tawte, 2025).</w:t>
            </w:r>
          </w:p>
        </w:tc>
      </w:tr>
      <w:tr w:rsidRPr="009D612B" w:rsidR="009D612B" w:rsidTr="00730141" w14:paraId="6FC6CABA" w14:textId="77777777">
        <w:tc>
          <w:tcPr>
            <w:tcW w:w="0" w:type="auto"/>
            <w:shd w:val="clear" w:color="auto" w:fill="E2EFD9" w:themeFill="accent6" w:themeFillTint="33"/>
            <w:hideMark/>
          </w:tcPr>
          <w:p w:rsidRPr="009D612B" w:rsidR="009D612B" w:rsidP="00106F82" w:rsidRDefault="009D612B" w14:paraId="258DC586" w14:textId="77777777">
            <w:pPr>
              <w:spacing w:after="160" w:line="240" w:lineRule="auto"/>
            </w:pPr>
            <w:r w:rsidRPr="009D612B">
              <w:rPr>
                <w:b/>
                <w:bCs/>
              </w:rPr>
              <w:t>Technological</w:t>
            </w:r>
          </w:p>
        </w:tc>
        <w:tc>
          <w:tcPr>
            <w:tcW w:w="0" w:type="auto"/>
            <w:hideMark/>
          </w:tcPr>
          <w:p w:rsidRPr="009D612B" w:rsidR="009D612B" w:rsidP="00106F82" w:rsidRDefault="009D612B" w14:paraId="4ADF70D5" w14:textId="77777777">
            <w:pPr>
              <w:spacing w:after="160" w:line="240" w:lineRule="auto"/>
            </w:pPr>
            <w:r w:rsidRPr="009D612B">
              <w:t>Advanced AI-driven recommendations, cloud infrastructure, and adaptive streaming operate in both nations.</w:t>
            </w:r>
          </w:p>
        </w:tc>
        <w:tc>
          <w:tcPr>
            <w:tcW w:w="0" w:type="auto"/>
            <w:hideMark/>
          </w:tcPr>
          <w:p w:rsidRPr="009D612B" w:rsidR="009D612B" w:rsidP="00106F82" w:rsidRDefault="009D612B" w14:paraId="78F87C55" w14:textId="77777777">
            <w:pPr>
              <w:spacing w:after="160" w:line="240" w:lineRule="auto"/>
            </w:pPr>
            <w:r w:rsidRPr="009D612B">
              <w:t>U.S. benefits from advanced R&amp;D and consistent broadband (O’Brien, 2025); India faces uneven connectivity but leads in mobile streaming innovation (Team Pepper, 2022).</w:t>
            </w:r>
          </w:p>
        </w:tc>
      </w:tr>
      <w:tr w:rsidRPr="009D612B" w:rsidR="009D612B" w:rsidTr="00730141" w14:paraId="050B280F" w14:textId="77777777">
        <w:tc>
          <w:tcPr>
            <w:tcW w:w="0" w:type="auto"/>
            <w:shd w:val="clear" w:color="auto" w:fill="E2EFD9" w:themeFill="accent6" w:themeFillTint="33"/>
            <w:hideMark/>
          </w:tcPr>
          <w:p w:rsidRPr="009D612B" w:rsidR="009D612B" w:rsidP="00106F82" w:rsidRDefault="009D612B" w14:paraId="385C3988" w14:textId="77777777">
            <w:pPr>
              <w:spacing w:after="160" w:line="240" w:lineRule="auto"/>
            </w:pPr>
            <w:r w:rsidRPr="009D612B">
              <w:rPr>
                <w:b/>
                <w:bCs/>
              </w:rPr>
              <w:t>Legal</w:t>
            </w:r>
          </w:p>
        </w:tc>
        <w:tc>
          <w:tcPr>
            <w:tcW w:w="0" w:type="auto"/>
            <w:hideMark/>
          </w:tcPr>
          <w:p w:rsidRPr="009D612B" w:rsidR="009D612B" w:rsidP="00106F82" w:rsidRDefault="009D612B" w14:paraId="4517E8E7" w14:textId="77777777">
            <w:pPr>
              <w:spacing w:after="160" w:line="240" w:lineRule="auto"/>
            </w:pPr>
            <w:r w:rsidRPr="009D612B">
              <w:t>Both countries promote OTT compliance through clear digital media regulations.</w:t>
            </w:r>
          </w:p>
        </w:tc>
        <w:tc>
          <w:tcPr>
            <w:tcW w:w="0" w:type="auto"/>
            <w:hideMark/>
          </w:tcPr>
          <w:p w:rsidRPr="009D612B" w:rsidR="009D612B" w:rsidP="00106F82" w:rsidRDefault="009D612B" w14:paraId="414EBF3C" w14:textId="77777777">
            <w:pPr>
              <w:spacing w:after="160" w:line="240" w:lineRule="auto"/>
            </w:pPr>
            <w:r w:rsidRPr="009D612B">
              <w:t>U.S. enforces strong IP and antitrust laws (Ribke et al., 2024); India regulates OTT content via the IT Rules, 2021, limiting creative freedom (Ashfaquzzaman et al., 2025).</w:t>
            </w:r>
          </w:p>
        </w:tc>
      </w:tr>
      <w:tr w:rsidRPr="009D612B" w:rsidR="009D612B" w:rsidTr="00730141" w14:paraId="45261F43" w14:textId="77777777">
        <w:tc>
          <w:tcPr>
            <w:tcW w:w="0" w:type="auto"/>
            <w:shd w:val="clear" w:color="auto" w:fill="E2EFD9" w:themeFill="accent6" w:themeFillTint="33"/>
            <w:hideMark/>
          </w:tcPr>
          <w:p w:rsidRPr="009D612B" w:rsidR="009D612B" w:rsidP="00106F82" w:rsidRDefault="009D612B" w14:paraId="180C70F6" w14:textId="77777777">
            <w:pPr>
              <w:spacing w:after="160" w:line="240" w:lineRule="auto"/>
            </w:pPr>
            <w:r w:rsidRPr="009D612B">
              <w:rPr>
                <w:b/>
                <w:bCs/>
              </w:rPr>
              <w:t>Environmental</w:t>
            </w:r>
          </w:p>
        </w:tc>
        <w:tc>
          <w:tcPr>
            <w:tcW w:w="0" w:type="auto"/>
            <w:hideMark/>
          </w:tcPr>
          <w:p w:rsidRPr="009D612B" w:rsidR="009D612B" w:rsidP="00106F82" w:rsidRDefault="009D612B" w14:paraId="305658F9" w14:textId="77777777">
            <w:pPr>
              <w:spacing w:after="160" w:line="240" w:lineRule="auto"/>
            </w:pPr>
            <w:r w:rsidRPr="009D612B">
              <w:t>Netflix globally promotes green data practices and sustainable operations.</w:t>
            </w:r>
          </w:p>
        </w:tc>
        <w:tc>
          <w:tcPr>
            <w:tcW w:w="0" w:type="auto"/>
            <w:hideMark/>
          </w:tcPr>
          <w:p w:rsidRPr="009D612B" w:rsidR="009D612B" w:rsidP="00106F82" w:rsidRDefault="009D612B" w14:paraId="7BA0067F" w14:textId="77777777">
            <w:pPr>
              <w:spacing w:after="160" w:line="240" w:lineRule="auto"/>
            </w:pPr>
            <w:r w:rsidRPr="009D612B">
              <w:t>U.S. achieves carbon-neutral operations through renewable energy (O’Brien, 2025); India focuses on raising awareness through sustainability-themed content (Elanjimattom, 2023).</w:t>
            </w:r>
          </w:p>
        </w:tc>
      </w:tr>
    </w:tbl>
    <w:p w:rsidR="00517EC3" w:rsidP="009D612B" w:rsidRDefault="009D612B" w14:paraId="0040B564" w14:textId="04848E66">
      <w:pPr>
        <w:pStyle w:val="Caption"/>
      </w:pPr>
      <w:bookmarkStart w:name="_Toc216802581" w:id="54"/>
      <w:r w:rsidRPr="00CF3505">
        <w:t xml:space="preserve">Table </w:t>
      </w:r>
      <w:r w:rsidRPr="00CF3505">
        <w:fldChar w:fldCharType="begin"/>
      </w:r>
      <w:r w:rsidRPr="00CF3505">
        <w:instrText xml:space="preserve"> SEQ Table \* ARABIC </w:instrText>
      </w:r>
      <w:r w:rsidRPr="00CF3505">
        <w:fldChar w:fldCharType="separate"/>
      </w:r>
      <w:r w:rsidR="002202E2">
        <w:rPr>
          <w:noProof/>
        </w:rPr>
        <w:t>1</w:t>
      </w:r>
      <w:r w:rsidRPr="00CF3505">
        <w:fldChar w:fldCharType="end"/>
      </w:r>
      <w:r w:rsidRPr="00CF3505">
        <w:t>: Similarities and Differences in Netflix’s PESTLE Analysis (U.S. vs. India)</w:t>
      </w:r>
      <w:bookmarkEnd w:id="54"/>
    </w:p>
    <w:p w:rsidR="00E7287C" w:rsidP="00E7287C" w:rsidRDefault="00E7287C" w14:paraId="1743B8CF" w14:textId="77777777">
      <w:r w:rsidRPr="00E7287C">
        <w:t>(</w:t>
      </w:r>
      <w:r>
        <w:t>C</w:t>
      </w:r>
      <w:r w:rsidRPr="00E7287C">
        <w:t>reated by learner)</w:t>
      </w:r>
    </w:p>
    <w:p w:rsidRPr="00DD2590" w:rsidR="00DD2590" w:rsidP="00DD2590" w:rsidRDefault="00DD2590" w14:paraId="1E815FA7" w14:textId="77777777"/>
    <w:p w:rsidRPr="00CF3505" w:rsidR="00E6788E" w:rsidP="00E6788E" w:rsidRDefault="009E6BBB" w14:paraId="481A5C98" w14:textId="767091C4">
      <w:pPr>
        <w:pStyle w:val="Heading1"/>
      </w:pPr>
      <w:bookmarkStart w:name="_Toc216802497" w:id="55"/>
      <w:r>
        <w:t>3</w:t>
      </w:r>
      <w:r w:rsidRPr="00CF3505" w:rsidR="00E6788E">
        <w:t>. Comparison of Netflix’s STP Strategies in Country A and Country B</w:t>
      </w:r>
      <w:bookmarkEnd w:id="55"/>
    </w:p>
    <w:p w:rsidRPr="00CF3505" w:rsidR="00E6788E" w:rsidP="00E6788E" w:rsidRDefault="00E6788E" w14:paraId="13A50493" w14:textId="653D0AE3">
      <w:r w:rsidRPr="00CF3505">
        <w:rPr>
          <w:noProof/>
        </w:rPr>
        <w:drawing>
          <wp:inline distT="0" distB="0" distL="0" distR="0" wp14:anchorId="5DC54516" wp14:editId="26CA0F58">
            <wp:extent cx="5943600" cy="3924300"/>
            <wp:effectExtent l="0" t="0" r="0" b="0"/>
            <wp:docPr id="2097153165" name="Picture 1" descr="STP Marketing Model - Segmenting, Targeting,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STP Marketing Model - Segmenting, Targeting, Positioning"/>
                    <pic:cNvPicPr>
                      <a:picLocks noChangeAspect="1" noChangeArrowheads="1"/>
                    </pic:cNvPicPr>
                  </pic:nvPicPr>
                  <pic:blipFill rotWithShape="1">
                    <a:blip r:embed="rId34">
                      <a:extLst>
                        <a:ext uri="{28A0092B-C50C-407E-A947-70E740481C1C}">
                          <a14:useLocalDpi xmlns:a14="http://schemas.microsoft.com/office/drawing/2010/main" val="0"/>
                        </a:ext>
                      </a:extLst>
                    </a:blip>
                    <a:srcRect b="15493"/>
                    <a:stretch>
                      <a:fillRect/>
                    </a:stretch>
                  </pic:blipFill>
                  <pic:spPr bwMode="auto">
                    <a:xfrm>
                      <a:off x="0" y="0"/>
                      <a:ext cx="5943600" cy="3924300"/>
                    </a:xfrm>
                    <a:prstGeom prst="rect">
                      <a:avLst/>
                    </a:prstGeom>
                    <a:noFill/>
                    <a:ln>
                      <a:noFill/>
                    </a:ln>
                    <a:extLst>
                      <a:ext uri="{53640926-AAD7-44D8-BBD7-CCE9431645EC}">
                        <a14:shadowObscured xmlns:a14="http://schemas.microsoft.com/office/drawing/2010/main"/>
                      </a:ext>
                    </a:extLst>
                  </pic:spPr>
                </pic:pic>
              </a:graphicData>
            </a:graphic>
          </wp:inline>
        </w:drawing>
      </w:r>
    </w:p>
    <w:p w:rsidR="00E6788E" w:rsidP="00E6788E" w:rsidRDefault="00E6788E" w14:paraId="5C4EC68C" w14:textId="72C540A2">
      <w:pPr>
        <w:pStyle w:val="Caption"/>
      </w:pPr>
      <w:bookmarkStart w:name="_Toc216802769" w:id="56"/>
      <w:r w:rsidRPr="00CF3505">
        <w:t xml:space="preserve">Figure </w:t>
      </w:r>
      <w:r w:rsidRPr="00CF3505">
        <w:fldChar w:fldCharType="begin"/>
      </w:r>
      <w:r w:rsidRPr="00CF3505">
        <w:instrText xml:space="preserve"> SEQ Figure \* ARABIC </w:instrText>
      </w:r>
      <w:r w:rsidRPr="00CF3505">
        <w:fldChar w:fldCharType="separate"/>
      </w:r>
      <w:r w:rsidR="004639AB">
        <w:rPr>
          <w:noProof/>
        </w:rPr>
        <w:t>24</w:t>
      </w:r>
      <w:r w:rsidRPr="00CF3505">
        <w:fldChar w:fldCharType="end"/>
      </w:r>
      <w:r w:rsidRPr="00CF3505">
        <w:t>: STP Strategies</w:t>
      </w:r>
      <w:bookmarkEnd w:id="56"/>
    </w:p>
    <w:p w:rsidR="00124921" w:rsidP="00124921" w:rsidRDefault="00124921" w14:paraId="0E03D2D1" w14:textId="4D67FD25">
      <w:r>
        <w:t xml:space="preserve">(Source: </w:t>
      </w:r>
      <w:r w:rsidRPr="00124921">
        <w:t>Sunday Times, 2020</w:t>
      </w:r>
      <w:r>
        <w:t>)</w:t>
      </w:r>
    </w:p>
    <w:p w:rsidRPr="00124921" w:rsidR="00124921" w:rsidP="00124921" w:rsidRDefault="00124921" w14:paraId="7E8B8B49" w14:textId="77777777"/>
    <w:p w:rsidR="00E6788E" w:rsidP="00E6788E" w:rsidRDefault="009E6BBB" w14:paraId="7C64EDB8" w14:textId="0B156E99">
      <w:pPr>
        <w:pStyle w:val="Heading2"/>
      </w:pPr>
      <w:bookmarkStart w:name="_Toc216802498" w:id="57"/>
      <w:r>
        <w:t>3</w:t>
      </w:r>
      <w:r w:rsidRPr="00CF3505" w:rsidR="00E6788E">
        <w:t>.1 Segmentation Strategies</w:t>
      </w:r>
      <w:bookmarkEnd w:id="57"/>
    </w:p>
    <w:p w:rsidRPr="00106F82" w:rsidR="00106F82" w:rsidP="00106F82" w:rsidRDefault="009E6BBB" w14:paraId="14EE88AD" w14:textId="5BB5EC2D">
      <w:pPr>
        <w:pStyle w:val="Heading3"/>
        <w:rPr>
          <w:lang w:val="en-US"/>
        </w:rPr>
      </w:pPr>
      <w:bookmarkStart w:name="_Toc216802499" w:id="58"/>
      <w:r>
        <w:rPr>
          <w:lang w:val="en-US"/>
        </w:rPr>
        <w:t>3</w:t>
      </w:r>
      <w:r w:rsidR="00106F82">
        <w:rPr>
          <w:lang w:val="en-US"/>
        </w:rPr>
        <w:t>.1.</w:t>
      </w:r>
      <w:r w:rsidRPr="00106F82" w:rsidR="00106F82">
        <w:rPr>
          <w:lang w:val="en-US"/>
        </w:rPr>
        <w:t>1 Demographic Segmentation</w:t>
      </w:r>
      <w:bookmarkEnd w:id="58"/>
    </w:p>
    <w:p w:rsidRPr="00106F82" w:rsidR="00106F82" w:rsidP="009E6BBB" w:rsidRDefault="009E6BBB" w14:paraId="1DFE1F07" w14:textId="451A5FE3">
      <w:pPr>
        <w:pStyle w:val="Heading4"/>
        <w:rPr>
          <w:lang w:val="en-US"/>
        </w:rPr>
      </w:pPr>
      <w:bookmarkStart w:name="_Toc216802500" w:id="59"/>
      <w:r>
        <w:rPr>
          <w:lang w:val="en-US"/>
        </w:rPr>
        <w:t xml:space="preserve">3.1.1.1 </w:t>
      </w:r>
      <w:r w:rsidRPr="00106F82" w:rsidR="00106F82">
        <w:rPr>
          <w:lang w:val="en-US"/>
        </w:rPr>
        <w:t>United States</w:t>
      </w:r>
      <w:bookmarkEnd w:id="59"/>
    </w:p>
    <w:p w:rsidRPr="00106F82" w:rsidR="00106F82" w:rsidP="00106F82" w:rsidRDefault="004D26E2" w14:paraId="38F922A4" w14:textId="694DE803">
      <w:pPr>
        <w:rPr>
          <w:lang w:val="en-US"/>
        </w:rPr>
      </w:pPr>
      <w:r w:rsidRPr="004D26E2">
        <w:rPr>
          <w:lang w:val="en-US"/>
        </w:rPr>
        <w:t>Netflix considers the idea of demographic segmentation to appeal to millennials, Gen Z, families, and working professionals who constitute the greatest percentage of streaming consumers that have subscriptions in the US (Cui, 2024). Multi-member plans, family-</w:t>
      </w:r>
      <w:r w:rsidRPr="004D26E2">
        <w:rPr>
          <w:lang w:val="en-US"/>
        </w:rPr>
        <w:t>sharing functions, and parental features are aimed at families; students and young adults will be targeted with discounted trials and shows such as Stranger Things and The Crown (Chaurasia, 2025). This is a demographic-based strategy that improves retention of high value streaming demographic groups (O’Brien, 2025).</w:t>
      </w:r>
    </w:p>
    <w:p w:rsidR="009E6BBB" w:rsidP="00106F82" w:rsidRDefault="009E6BBB" w14:paraId="220EAA53" w14:textId="77777777">
      <w:pPr>
        <w:rPr>
          <w:b/>
          <w:bCs/>
          <w:lang w:val="en-US"/>
        </w:rPr>
      </w:pPr>
    </w:p>
    <w:p w:rsidRPr="00106F82" w:rsidR="00106F82" w:rsidP="009E6BBB" w:rsidRDefault="009E6BBB" w14:paraId="48B2B1EA" w14:textId="28762C76">
      <w:pPr>
        <w:pStyle w:val="Heading4"/>
        <w:rPr>
          <w:lang w:val="en-US"/>
        </w:rPr>
      </w:pPr>
      <w:bookmarkStart w:name="_Toc216802501" w:id="60"/>
      <w:r>
        <w:rPr>
          <w:lang w:val="en-US"/>
        </w:rPr>
        <w:t xml:space="preserve">3.1.1.2 </w:t>
      </w:r>
      <w:r w:rsidRPr="00106F82" w:rsidR="00106F82">
        <w:rPr>
          <w:lang w:val="en-US"/>
        </w:rPr>
        <w:t>India</w:t>
      </w:r>
      <w:bookmarkEnd w:id="60"/>
    </w:p>
    <w:p w:rsidRPr="00106F82" w:rsidR="00106F82" w:rsidP="00106F82" w:rsidRDefault="003C116B" w14:paraId="0A602AAA" w14:textId="444AAEA6">
      <w:pPr>
        <w:rPr>
          <w:lang w:val="en-US"/>
        </w:rPr>
      </w:pPr>
      <w:r w:rsidRPr="003C116B">
        <w:rPr>
          <w:lang w:val="en-US"/>
        </w:rPr>
        <w:t xml:space="preserve">In India, Netflix focuses on urban millennials, professionals with middle-income, students, and dual-income families (Barraza, 2025). Recognising the disparity of income of Indians, Netflix launched mobile-only low-cost plans to cater to the price sensitive younger crowd (Elanjimattom, 2023). The platform is also appealing to multilingual families by having content in Hindi, Tamil, Telugu, and Malayalam, therefore catering to the large culturally diverse population of India (Chaudhary </w:t>
      </w:r>
      <w:r w:rsidR="00CB5518">
        <w:rPr>
          <w:lang w:val="en-US"/>
        </w:rPr>
        <w:t>et al.</w:t>
      </w:r>
      <w:r w:rsidRPr="003C116B">
        <w:rPr>
          <w:lang w:val="en-US"/>
        </w:rPr>
        <w:t>, 2025).</w:t>
      </w:r>
    </w:p>
    <w:p w:rsidRPr="00106F82" w:rsidR="00106F82" w:rsidP="00106F82" w:rsidRDefault="00106F82" w14:paraId="26516844" w14:textId="3ECDEAEF">
      <w:pPr>
        <w:rPr>
          <w:lang w:val="en-US"/>
        </w:rPr>
      </w:pPr>
    </w:p>
    <w:p w:rsidRPr="00106F82" w:rsidR="00106F82" w:rsidP="00106F82" w:rsidRDefault="009E6BBB" w14:paraId="1C19CE80" w14:textId="417248FA">
      <w:pPr>
        <w:pStyle w:val="Heading3"/>
        <w:rPr>
          <w:lang w:val="en-US"/>
        </w:rPr>
      </w:pPr>
      <w:bookmarkStart w:name="_Toc216802502" w:id="61"/>
      <w:r>
        <w:rPr>
          <w:lang w:val="en-US"/>
        </w:rPr>
        <w:t>3</w:t>
      </w:r>
      <w:r w:rsidR="00106F82">
        <w:rPr>
          <w:lang w:val="en-US"/>
        </w:rPr>
        <w:t>.1.</w:t>
      </w:r>
      <w:r w:rsidRPr="00106F82" w:rsidR="00106F82">
        <w:rPr>
          <w:lang w:val="en-US"/>
        </w:rPr>
        <w:t>2 Psychographic Segmentation (Including VALS-2 Personality Types)</w:t>
      </w:r>
      <w:bookmarkEnd w:id="61"/>
    </w:p>
    <w:p w:rsidR="00106F82" w:rsidP="003C116B" w:rsidRDefault="003C116B" w14:paraId="2513B727" w14:textId="2F104910">
      <w:pPr>
        <w:pStyle w:val="Heading4"/>
        <w:rPr>
          <w:lang w:val="en-US"/>
        </w:rPr>
      </w:pPr>
      <w:bookmarkStart w:name="_Toc216802503" w:id="62"/>
      <w:r>
        <w:t xml:space="preserve">3.1.2.1 </w:t>
      </w:r>
      <w:r w:rsidRPr="00106F82" w:rsidR="00106F82">
        <w:rPr>
          <w:lang w:val="en-US"/>
        </w:rPr>
        <w:t>United States</w:t>
      </w:r>
      <w:bookmarkEnd w:id="62"/>
    </w:p>
    <w:p w:rsidRPr="00106F82" w:rsidR="00106F82" w:rsidP="00106F82" w:rsidRDefault="002D7E50" w14:paraId="0709FBB7" w14:textId="290AA535">
      <w:pPr>
        <w:rPr>
          <w:lang w:val="en-US"/>
        </w:rPr>
      </w:pPr>
      <w:r w:rsidRPr="002D7E50">
        <w:t>In the U.S., Netflix uses psychographic segmentation, categorizing consumers according to lifestyle, personality, and viewing purposes that it enhances through the use of an AI-based recommendation engine (Pereira, 2024). The Innovators, Thinkers, and Achievers type of VALS-2 prevails in the market in search of the trend-setting content, knowledge-rich series, and aspirational stories respectively (Alagar, 2025; Cui, 2024). The premium UHD plans and extremely personalised content levels appeal to these motives at Netflix.</w:t>
      </w:r>
    </w:p>
    <w:p w:rsidR="003C116B" w:rsidP="00106F82" w:rsidRDefault="003C116B" w14:paraId="664DD4D9" w14:textId="77777777">
      <w:pPr>
        <w:rPr>
          <w:b/>
          <w:bCs/>
          <w:lang w:val="en-US"/>
        </w:rPr>
      </w:pPr>
    </w:p>
    <w:p w:rsidRPr="00106F82" w:rsidR="00106F82" w:rsidP="003C116B" w:rsidRDefault="003C116B" w14:paraId="0808490C" w14:textId="51F91C4C">
      <w:pPr>
        <w:pStyle w:val="Heading4"/>
        <w:rPr>
          <w:lang w:val="en-US"/>
        </w:rPr>
      </w:pPr>
      <w:bookmarkStart w:name="_Toc216802504" w:id="63"/>
      <w:r>
        <w:rPr>
          <w:lang w:val="en-US"/>
        </w:rPr>
        <w:t xml:space="preserve">3.1.2.2 </w:t>
      </w:r>
      <w:r w:rsidRPr="00106F82" w:rsidR="00106F82">
        <w:rPr>
          <w:lang w:val="en-US"/>
        </w:rPr>
        <w:t>India</w:t>
      </w:r>
      <w:bookmarkEnd w:id="63"/>
    </w:p>
    <w:p w:rsidRPr="00106F82" w:rsidR="00106F82" w:rsidP="00106F82" w:rsidRDefault="00164285" w14:paraId="272D1272" w14:textId="679FC1DD">
      <w:pPr>
        <w:rPr>
          <w:lang w:val="en-US"/>
        </w:rPr>
      </w:pPr>
      <w:r w:rsidRPr="00164285">
        <w:rPr>
          <w:lang w:val="en-US"/>
        </w:rPr>
        <w:t xml:space="preserve">In India the psychographic segmentation represents the cultural aspirations, values, and different entertainment lifestyle (Ashfaquzzaman et al., 2025). Netflix re-positions categories from VALS-2, Innovators, Thinkers, Achievers for local audiences, broadcasting to </w:t>
      </w:r>
      <w:r w:rsidRPr="00164285" w:rsidR="00674732">
        <w:rPr>
          <w:lang w:val="en-US"/>
        </w:rPr>
        <w:t>globally oriented</w:t>
      </w:r>
      <w:r w:rsidRPr="00164285">
        <w:rPr>
          <w:lang w:val="en-US"/>
        </w:rPr>
        <w:t xml:space="preserve"> elites, informed middle-class consumer base and </w:t>
      </w:r>
      <w:r w:rsidRPr="00164285">
        <w:rPr>
          <w:lang w:val="en-US"/>
        </w:rPr>
        <w:t>ambitious youth looking for motivational/cultural related story lines (Barraza, 2025; Tawte, 2025). The platform builds engagement by way of regional storytelling, creator partnerships and culturally resonant marketing campaigns (Team Pepper, 2022).</w:t>
      </w:r>
    </w:p>
    <w:p w:rsidR="00106F82" w:rsidP="00106F82" w:rsidRDefault="00106F82" w14:paraId="69EDC0A3" w14:textId="77777777">
      <w:pPr>
        <w:rPr>
          <w:b/>
          <w:bCs/>
        </w:rPr>
      </w:pPr>
    </w:p>
    <w:p w:rsidRPr="00616DD6" w:rsidR="00106F82" w:rsidP="000F318E" w:rsidRDefault="009E6BBB" w14:paraId="1FEF0DE6" w14:textId="6DF63FA7">
      <w:pPr>
        <w:pStyle w:val="Heading4"/>
      </w:pPr>
      <w:bookmarkStart w:name="_Toc216802505" w:id="64"/>
      <w:r>
        <w:t>3</w:t>
      </w:r>
      <w:r w:rsidR="000F318E">
        <w:t xml:space="preserve">.1.2.1 </w:t>
      </w:r>
      <w:r w:rsidRPr="00616DD6" w:rsidR="00106F82">
        <w:t>VALS-2 Segment Characteristics for Netflix (U.S. vs India)</w:t>
      </w:r>
      <w:bookmarkEnd w:id="64"/>
    </w:p>
    <w:tbl>
      <w:tblPr>
        <w:tblStyle w:val="TableGrid"/>
        <w:tblW w:w="0" w:type="auto"/>
        <w:tblLook w:val="04A0" w:firstRow="1" w:lastRow="0" w:firstColumn="1" w:lastColumn="0" w:noHBand="0" w:noVBand="1"/>
      </w:tblPr>
      <w:tblGrid>
        <w:gridCol w:w="1536"/>
        <w:gridCol w:w="2678"/>
        <w:gridCol w:w="2440"/>
        <w:gridCol w:w="2696"/>
      </w:tblGrid>
      <w:tr w:rsidRPr="00616DD6" w:rsidR="00106F82" w:rsidTr="004C04C6" w14:paraId="289C7D20" w14:textId="77777777">
        <w:tc>
          <w:tcPr>
            <w:tcW w:w="0" w:type="auto"/>
            <w:shd w:val="clear" w:color="auto" w:fill="FFF2CC" w:themeFill="accent4" w:themeFillTint="33"/>
            <w:hideMark/>
          </w:tcPr>
          <w:p w:rsidRPr="00616DD6" w:rsidR="00106F82" w:rsidP="00010048" w:rsidRDefault="00106F82" w14:paraId="30F4F1D2" w14:textId="77777777">
            <w:pPr>
              <w:spacing w:after="160" w:line="276" w:lineRule="auto"/>
              <w:rPr>
                <w:b/>
                <w:bCs/>
              </w:rPr>
            </w:pPr>
            <w:r w:rsidRPr="00616DD6">
              <w:rPr>
                <w:b/>
                <w:bCs/>
              </w:rPr>
              <w:t>Segment</w:t>
            </w:r>
          </w:p>
        </w:tc>
        <w:tc>
          <w:tcPr>
            <w:tcW w:w="0" w:type="auto"/>
            <w:shd w:val="clear" w:color="auto" w:fill="FFF2CC" w:themeFill="accent4" w:themeFillTint="33"/>
            <w:hideMark/>
          </w:tcPr>
          <w:p w:rsidRPr="00616DD6" w:rsidR="00106F82" w:rsidP="00010048" w:rsidRDefault="00106F82" w14:paraId="3FEDC0C8" w14:textId="77777777">
            <w:pPr>
              <w:spacing w:after="160" w:line="276" w:lineRule="auto"/>
              <w:rPr>
                <w:b/>
                <w:bCs/>
              </w:rPr>
            </w:pPr>
            <w:r w:rsidRPr="00616DD6">
              <w:rPr>
                <w:b/>
                <w:bCs/>
              </w:rPr>
              <w:t>Lifestyle Characteristics</w:t>
            </w:r>
          </w:p>
        </w:tc>
        <w:tc>
          <w:tcPr>
            <w:tcW w:w="0" w:type="auto"/>
            <w:shd w:val="clear" w:color="auto" w:fill="FFF2CC" w:themeFill="accent4" w:themeFillTint="33"/>
            <w:hideMark/>
          </w:tcPr>
          <w:p w:rsidRPr="00616DD6" w:rsidR="00106F82" w:rsidP="00010048" w:rsidRDefault="00106F82" w14:paraId="1F099B0A" w14:textId="77777777">
            <w:pPr>
              <w:spacing w:after="160" w:line="276" w:lineRule="auto"/>
              <w:rPr>
                <w:b/>
                <w:bCs/>
              </w:rPr>
            </w:pPr>
            <w:r w:rsidRPr="00616DD6">
              <w:rPr>
                <w:b/>
                <w:bCs/>
              </w:rPr>
              <w:t>Psychological Characteristics</w:t>
            </w:r>
          </w:p>
        </w:tc>
        <w:tc>
          <w:tcPr>
            <w:tcW w:w="0" w:type="auto"/>
            <w:shd w:val="clear" w:color="auto" w:fill="FFF2CC" w:themeFill="accent4" w:themeFillTint="33"/>
            <w:hideMark/>
          </w:tcPr>
          <w:p w:rsidRPr="00616DD6" w:rsidR="00106F82" w:rsidP="00010048" w:rsidRDefault="00106F82" w14:paraId="4E8D9511" w14:textId="77777777">
            <w:pPr>
              <w:spacing w:after="160" w:line="276" w:lineRule="auto"/>
              <w:rPr>
                <w:b/>
                <w:bCs/>
              </w:rPr>
            </w:pPr>
            <w:r w:rsidRPr="00616DD6">
              <w:rPr>
                <w:b/>
                <w:bCs/>
              </w:rPr>
              <w:t>Consumer Characteristics</w:t>
            </w:r>
          </w:p>
        </w:tc>
      </w:tr>
      <w:tr w:rsidRPr="00616DD6" w:rsidR="00106F82" w:rsidTr="004C04C6" w14:paraId="5D69640E" w14:textId="77777777">
        <w:tc>
          <w:tcPr>
            <w:tcW w:w="0" w:type="auto"/>
            <w:shd w:val="clear" w:color="auto" w:fill="DEEAF6" w:themeFill="accent5" w:themeFillTint="33"/>
            <w:hideMark/>
          </w:tcPr>
          <w:p w:rsidRPr="00616DD6" w:rsidR="00106F82" w:rsidP="00010048" w:rsidRDefault="00106F82" w14:paraId="16790733" w14:textId="77777777">
            <w:pPr>
              <w:spacing w:after="160" w:line="276" w:lineRule="auto"/>
            </w:pPr>
            <w:r w:rsidRPr="00616DD6">
              <w:rPr>
                <w:b/>
                <w:bCs/>
              </w:rPr>
              <w:t>Innovators (8% of pop.)</w:t>
            </w:r>
          </w:p>
        </w:tc>
        <w:tc>
          <w:tcPr>
            <w:tcW w:w="0" w:type="auto"/>
            <w:hideMark/>
          </w:tcPr>
          <w:p w:rsidRPr="00616DD6" w:rsidR="00106F82" w:rsidP="00010048" w:rsidRDefault="00106F82" w14:paraId="3C15E973" w14:textId="77777777">
            <w:pPr>
              <w:spacing w:after="160" w:line="276" w:lineRule="auto"/>
            </w:pPr>
            <w:r w:rsidRPr="00616DD6">
              <w:rPr>
                <w:b/>
                <w:bCs/>
              </w:rPr>
              <w:t>U.S.:</w:t>
            </w:r>
            <w:r w:rsidRPr="00616DD6">
              <w:t xml:space="preserve"> Tech-savvy, trendsetters, enjoy early adoption of new digital content, multitask across streaming platforms. </w:t>
            </w:r>
            <w:r w:rsidRPr="00616DD6">
              <w:br/>
            </w:r>
            <w:r w:rsidRPr="00616DD6">
              <w:rPr>
                <w:b/>
                <w:bCs/>
              </w:rPr>
              <w:t>India:</w:t>
            </w:r>
            <w:r w:rsidRPr="00616DD6">
              <w:t xml:space="preserve"> Urban elites, cosmopolitan professionals with global exposure, use multiple OTT subscriptions.</w:t>
            </w:r>
          </w:p>
        </w:tc>
        <w:tc>
          <w:tcPr>
            <w:tcW w:w="0" w:type="auto"/>
            <w:hideMark/>
          </w:tcPr>
          <w:p w:rsidRPr="00616DD6" w:rsidR="00106F82" w:rsidP="00010048" w:rsidRDefault="00106F82" w14:paraId="2FA9A3EA" w14:textId="77777777">
            <w:pPr>
              <w:spacing w:after="160" w:line="276" w:lineRule="auto"/>
            </w:pPr>
            <w:r w:rsidRPr="00616DD6">
              <w:t xml:space="preserve">Self-confident, open to change, value innovation and status symbols. </w:t>
            </w:r>
            <w:r w:rsidRPr="00616DD6">
              <w:br/>
            </w:r>
            <w:r w:rsidRPr="00616DD6">
              <w:t>Seek experiences that reinforce individuality and success.</w:t>
            </w:r>
          </w:p>
        </w:tc>
        <w:tc>
          <w:tcPr>
            <w:tcW w:w="0" w:type="auto"/>
            <w:hideMark/>
          </w:tcPr>
          <w:p w:rsidRPr="00616DD6" w:rsidR="00106F82" w:rsidP="00010048" w:rsidRDefault="00106F82" w14:paraId="1A021842" w14:textId="77777777">
            <w:pPr>
              <w:spacing w:after="160" w:line="276" w:lineRule="auto"/>
            </w:pPr>
            <w:r w:rsidRPr="00616DD6">
              <w:t>Subscribe to premium Netflix plans; prefer 4K content and exclusive originals; less price-sensitive; value convenience and quality.</w:t>
            </w:r>
          </w:p>
        </w:tc>
      </w:tr>
      <w:tr w:rsidRPr="00616DD6" w:rsidR="00106F82" w:rsidTr="004C04C6" w14:paraId="68E87289" w14:textId="77777777">
        <w:tc>
          <w:tcPr>
            <w:tcW w:w="0" w:type="auto"/>
            <w:shd w:val="clear" w:color="auto" w:fill="DEEAF6" w:themeFill="accent5" w:themeFillTint="33"/>
            <w:hideMark/>
          </w:tcPr>
          <w:p w:rsidRPr="00616DD6" w:rsidR="00106F82" w:rsidP="00010048" w:rsidRDefault="00106F82" w14:paraId="2F306340" w14:textId="77777777">
            <w:pPr>
              <w:spacing w:after="160" w:line="276" w:lineRule="auto"/>
            </w:pPr>
            <w:r w:rsidRPr="00616DD6">
              <w:rPr>
                <w:b/>
                <w:bCs/>
              </w:rPr>
              <w:t>Thinkers (11% of pop.)</w:t>
            </w:r>
          </w:p>
        </w:tc>
        <w:tc>
          <w:tcPr>
            <w:tcW w:w="0" w:type="auto"/>
            <w:hideMark/>
          </w:tcPr>
          <w:p w:rsidRPr="00616DD6" w:rsidR="00106F82" w:rsidP="00010048" w:rsidRDefault="00106F82" w14:paraId="6E5C52E2" w14:textId="77777777">
            <w:pPr>
              <w:spacing w:after="160" w:line="276" w:lineRule="auto"/>
            </w:pPr>
            <w:r w:rsidRPr="00616DD6">
              <w:rPr>
                <w:b/>
                <w:bCs/>
              </w:rPr>
              <w:t>U.S.:</w:t>
            </w:r>
            <w:r w:rsidRPr="00616DD6">
              <w:t xml:space="preserve"> Educated professionals with structured routines; watch documentaries, news, and educational content. </w:t>
            </w:r>
            <w:r w:rsidRPr="00616DD6">
              <w:br/>
            </w:r>
            <w:r w:rsidRPr="00616DD6">
              <w:rPr>
                <w:b/>
                <w:bCs/>
              </w:rPr>
              <w:t>India:</w:t>
            </w:r>
            <w:r w:rsidRPr="00616DD6">
              <w:t xml:space="preserve"> Middle-class intellectuals and students seeking informative and motivational content.</w:t>
            </w:r>
          </w:p>
        </w:tc>
        <w:tc>
          <w:tcPr>
            <w:tcW w:w="0" w:type="auto"/>
            <w:hideMark/>
          </w:tcPr>
          <w:p w:rsidRPr="00616DD6" w:rsidR="00106F82" w:rsidP="00010048" w:rsidRDefault="00106F82" w14:paraId="66E490A0" w14:textId="77777777">
            <w:pPr>
              <w:spacing w:after="160" w:line="276" w:lineRule="auto"/>
            </w:pPr>
            <w:r w:rsidRPr="00616DD6">
              <w:t>Rational, value knowledge and responsibility; deliberate before purchasing; less impulsive.</w:t>
            </w:r>
          </w:p>
        </w:tc>
        <w:tc>
          <w:tcPr>
            <w:tcW w:w="0" w:type="auto"/>
            <w:hideMark/>
          </w:tcPr>
          <w:p w:rsidRPr="00616DD6" w:rsidR="00106F82" w:rsidP="00010048" w:rsidRDefault="00106F82" w14:paraId="698D32F3" w14:textId="77777777">
            <w:pPr>
              <w:spacing w:after="160" w:line="276" w:lineRule="auto"/>
            </w:pPr>
            <w:r w:rsidRPr="00616DD6">
              <w:t>Choose standard plans; consume thought-provoking series or documentaries; use Netflix for learning and leisure balance.</w:t>
            </w:r>
          </w:p>
        </w:tc>
      </w:tr>
      <w:tr w:rsidRPr="00616DD6" w:rsidR="00106F82" w:rsidTr="004C04C6" w14:paraId="53603A21" w14:textId="77777777">
        <w:tc>
          <w:tcPr>
            <w:tcW w:w="0" w:type="auto"/>
            <w:shd w:val="clear" w:color="auto" w:fill="DEEAF6" w:themeFill="accent5" w:themeFillTint="33"/>
            <w:hideMark/>
          </w:tcPr>
          <w:p w:rsidRPr="00616DD6" w:rsidR="00106F82" w:rsidP="00010048" w:rsidRDefault="00106F82" w14:paraId="387EDEF1" w14:textId="77777777">
            <w:pPr>
              <w:spacing w:after="160" w:line="276" w:lineRule="auto"/>
            </w:pPr>
            <w:r w:rsidRPr="00616DD6">
              <w:rPr>
                <w:b/>
                <w:bCs/>
              </w:rPr>
              <w:t>Achievers (13% of pop.)</w:t>
            </w:r>
          </w:p>
        </w:tc>
        <w:tc>
          <w:tcPr>
            <w:tcW w:w="0" w:type="auto"/>
            <w:hideMark/>
          </w:tcPr>
          <w:p w:rsidRPr="00616DD6" w:rsidR="00106F82" w:rsidP="00010048" w:rsidRDefault="00106F82" w14:paraId="763B8FFA" w14:textId="77777777">
            <w:pPr>
              <w:spacing w:after="160" w:line="276" w:lineRule="auto"/>
            </w:pPr>
            <w:r w:rsidRPr="00616DD6">
              <w:rPr>
                <w:b/>
                <w:bCs/>
              </w:rPr>
              <w:t>U.S.:</w:t>
            </w:r>
            <w:r w:rsidRPr="00616DD6">
              <w:t xml:space="preserve"> Career-focused individuals balancing work and entertainment; stream during limited leisure time. </w:t>
            </w:r>
            <w:r w:rsidRPr="00616DD6">
              <w:br/>
            </w:r>
            <w:r w:rsidRPr="00616DD6">
              <w:rPr>
                <w:b/>
                <w:bCs/>
              </w:rPr>
              <w:t>India:</w:t>
            </w:r>
            <w:r w:rsidRPr="00616DD6">
              <w:t xml:space="preserve"> Ambitious urban youth, professionals balancing family and aspirations; watch aspirational and success-oriented content.</w:t>
            </w:r>
          </w:p>
        </w:tc>
        <w:tc>
          <w:tcPr>
            <w:tcW w:w="0" w:type="auto"/>
            <w:hideMark/>
          </w:tcPr>
          <w:p w:rsidRPr="00616DD6" w:rsidR="00106F82" w:rsidP="00010048" w:rsidRDefault="00106F82" w14:paraId="660F4E26" w14:textId="77777777">
            <w:pPr>
              <w:spacing w:after="160" w:line="276" w:lineRule="auto"/>
            </w:pPr>
            <w:r w:rsidRPr="00616DD6">
              <w:t xml:space="preserve">Goal-oriented, value stability, social recognition, and success. </w:t>
            </w:r>
            <w:r w:rsidRPr="00616DD6">
              <w:br/>
            </w:r>
            <w:r w:rsidRPr="00616DD6">
              <w:t xml:space="preserve">Seek brands that </w:t>
            </w:r>
            <w:r w:rsidRPr="00616DD6">
              <w:t>enhance prestige and social image.</w:t>
            </w:r>
          </w:p>
        </w:tc>
        <w:tc>
          <w:tcPr>
            <w:tcW w:w="0" w:type="auto"/>
            <w:hideMark/>
          </w:tcPr>
          <w:p w:rsidRPr="00616DD6" w:rsidR="00106F82" w:rsidP="00010048" w:rsidRDefault="00106F82" w14:paraId="7435EA08" w14:textId="77777777">
            <w:pPr>
              <w:spacing w:after="160" w:line="276" w:lineRule="auto"/>
            </w:pPr>
            <w:r w:rsidRPr="00616DD6">
              <w:t xml:space="preserve">Opt for mobile or standard plans; attracted to success stories and global hits; respond to motivational </w:t>
            </w:r>
            <w:r w:rsidRPr="00616DD6">
              <w:t>and lifestyle-based shows.</w:t>
            </w:r>
          </w:p>
        </w:tc>
      </w:tr>
    </w:tbl>
    <w:p w:rsidRPr="00CF3505" w:rsidR="00106F82" w:rsidP="00106F82" w:rsidRDefault="00106F82" w14:paraId="2DA2DC55" w14:textId="623F863A">
      <w:pPr>
        <w:pStyle w:val="Caption"/>
      </w:pPr>
      <w:bookmarkStart w:name="_Toc216802582" w:id="65"/>
      <w:r w:rsidRPr="00CF3505">
        <w:t xml:space="preserve">Table </w:t>
      </w:r>
      <w:r w:rsidRPr="00CF3505">
        <w:fldChar w:fldCharType="begin"/>
      </w:r>
      <w:r w:rsidRPr="00CF3505">
        <w:instrText xml:space="preserve"> SEQ Table \* ARABIC </w:instrText>
      </w:r>
      <w:r w:rsidRPr="00CF3505">
        <w:fldChar w:fldCharType="separate"/>
      </w:r>
      <w:r w:rsidR="002202E2">
        <w:rPr>
          <w:noProof/>
        </w:rPr>
        <w:t>2</w:t>
      </w:r>
      <w:r w:rsidRPr="00CF3505">
        <w:fldChar w:fldCharType="end"/>
      </w:r>
      <w:r w:rsidRPr="00CF3505">
        <w:t>: VALS-2 Segment Characteristics for Netflix (U.S. vs India)</w:t>
      </w:r>
      <w:bookmarkEnd w:id="65"/>
    </w:p>
    <w:p w:rsidR="00E7287C" w:rsidP="00E7287C" w:rsidRDefault="00E7287C" w14:paraId="1C159E3D" w14:textId="77777777">
      <w:r w:rsidRPr="00E7287C">
        <w:t>(</w:t>
      </w:r>
      <w:r>
        <w:t>C</w:t>
      </w:r>
      <w:r w:rsidRPr="00E7287C">
        <w:t>reated by learner)</w:t>
      </w:r>
    </w:p>
    <w:p w:rsidRPr="00106F82" w:rsidR="00106F82" w:rsidP="00106F82" w:rsidRDefault="00106F82" w14:paraId="6B7225B6" w14:textId="4C499B0C">
      <w:pPr>
        <w:rPr>
          <w:lang w:val="en-US"/>
        </w:rPr>
      </w:pPr>
    </w:p>
    <w:p w:rsidRPr="00106F82" w:rsidR="00106F82" w:rsidP="00106F82" w:rsidRDefault="009E6BBB" w14:paraId="151D9E85" w14:textId="3BC65AEC">
      <w:pPr>
        <w:pStyle w:val="Heading3"/>
        <w:rPr>
          <w:lang w:val="en-US"/>
        </w:rPr>
      </w:pPr>
      <w:bookmarkStart w:name="_Toc216802506" w:id="66"/>
      <w:r>
        <w:rPr>
          <w:lang w:val="en-US"/>
        </w:rPr>
        <w:t>3</w:t>
      </w:r>
      <w:r w:rsidR="00106F82">
        <w:rPr>
          <w:lang w:val="en-US"/>
        </w:rPr>
        <w:t>.1.</w:t>
      </w:r>
      <w:r w:rsidRPr="00106F82" w:rsidR="00106F82">
        <w:rPr>
          <w:lang w:val="en-US"/>
        </w:rPr>
        <w:t>3 Behavioural Segmentation</w:t>
      </w:r>
      <w:bookmarkEnd w:id="66"/>
    </w:p>
    <w:p w:rsidRPr="00106F82" w:rsidR="00106F82" w:rsidP="00674732" w:rsidRDefault="00674732" w14:paraId="2C572145" w14:textId="33E74C77">
      <w:pPr>
        <w:pStyle w:val="Heading4"/>
        <w:rPr>
          <w:lang w:val="en-US"/>
        </w:rPr>
      </w:pPr>
      <w:bookmarkStart w:name="_Toc216802507" w:id="67"/>
      <w:r>
        <w:rPr>
          <w:lang w:val="en-US"/>
        </w:rPr>
        <w:t xml:space="preserve">3.1.3.1 </w:t>
      </w:r>
      <w:r w:rsidRPr="00106F82" w:rsidR="00106F82">
        <w:rPr>
          <w:lang w:val="en-US"/>
        </w:rPr>
        <w:t>United States</w:t>
      </w:r>
      <w:bookmarkEnd w:id="67"/>
    </w:p>
    <w:p w:rsidRPr="00106F82" w:rsidR="00106F82" w:rsidP="00106F82" w:rsidRDefault="0068213A" w14:paraId="25A41C73" w14:textId="0D7A56A8">
      <w:pPr>
        <w:rPr>
          <w:lang w:val="en-US"/>
        </w:rPr>
      </w:pPr>
      <w:r w:rsidRPr="0068213A">
        <w:rPr>
          <w:lang w:val="en-US"/>
        </w:rPr>
        <w:t xml:space="preserve">Netflix segments its customers based on frequency of viewing, device usage, content choices, and brand allegiance. Autoplay, personalised Top10 lists, and Continue Watching rows are features created by Netflix in response to the binge-watching habits of U.S. subscribers (Ribke </w:t>
      </w:r>
      <w:r w:rsidR="00DB44B6">
        <w:rPr>
          <w:lang w:val="en-US"/>
        </w:rPr>
        <w:t>et al.</w:t>
      </w:r>
      <w:r w:rsidRPr="0068213A">
        <w:rPr>
          <w:lang w:val="en-US"/>
        </w:rPr>
        <w:t>, 2024). Exclusive originals and ad-free benefits are sources of brand loyalty (Yao, 2023). AI-assisted behavioural strategies guide the creation of marketing campaigns to suggest new seasons, trailers, and genre based on this data (Xiao, 2023).</w:t>
      </w:r>
    </w:p>
    <w:p w:rsidR="00674732" w:rsidP="00106F82" w:rsidRDefault="00674732" w14:paraId="603B6F3F" w14:textId="77777777">
      <w:pPr>
        <w:rPr>
          <w:b/>
          <w:bCs/>
          <w:lang w:val="en-US"/>
        </w:rPr>
      </w:pPr>
    </w:p>
    <w:p w:rsidRPr="00106F82" w:rsidR="00106F82" w:rsidP="00674732" w:rsidRDefault="00674732" w14:paraId="23E42D17" w14:textId="3201D899">
      <w:pPr>
        <w:pStyle w:val="Heading4"/>
        <w:rPr>
          <w:lang w:val="en-US"/>
        </w:rPr>
      </w:pPr>
      <w:bookmarkStart w:name="_Toc216802508" w:id="68"/>
      <w:r>
        <w:rPr>
          <w:lang w:val="en-US"/>
        </w:rPr>
        <w:t xml:space="preserve">3.1.3.2 </w:t>
      </w:r>
      <w:r w:rsidRPr="00106F82" w:rsidR="00106F82">
        <w:rPr>
          <w:lang w:val="en-US"/>
        </w:rPr>
        <w:t>India</w:t>
      </w:r>
      <w:bookmarkEnd w:id="68"/>
    </w:p>
    <w:p w:rsidRPr="00106F82" w:rsidR="00010048" w:rsidP="00106F82" w:rsidRDefault="0057238E" w14:paraId="68300A16" w14:textId="6EAFBF8D">
      <w:pPr>
        <w:rPr>
          <w:lang w:val="en-US"/>
        </w:rPr>
      </w:pPr>
      <w:r w:rsidRPr="0057238E">
        <w:rPr>
          <w:lang w:val="en-US"/>
        </w:rPr>
        <w:t>Behavioural segmentation India Price sensitivity Mobile-based watching Regional content preferences Chaudhary et al. (2025) B. Many Indian viewers tend to sting shorter, locally relevant series like Sacred Games, Yeh Kaali Kaali Ankhein or regional stand up specials (Ashfaquzzaman et al. 2025).</w:t>
      </w:r>
      <w:r>
        <w:rPr>
          <w:lang w:val="en-US"/>
        </w:rPr>
        <w:t xml:space="preserve"> </w:t>
      </w:r>
      <w:r w:rsidRPr="00010048" w:rsidR="00010048">
        <w:rPr>
          <w:lang w:val="en-US"/>
        </w:rPr>
        <w:t>Netflix supports addictive viewing with cheap mobile service packages, multilingual dubbing as well as suggestions in the styles of language use (Team Pepper, 2022). Behavioural conversion also results out of trial-based promotions and frequency-based marketing on the name of a festival-season (Tawte, 2025).</w:t>
      </w:r>
    </w:p>
    <w:p w:rsidRPr="00106F82" w:rsidR="00106F82" w:rsidP="00106F82" w:rsidRDefault="00106F82" w14:paraId="0C0261E4" w14:textId="7B88533D">
      <w:pPr>
        <w:rPr>
          <w:lang w:val="en-US"/>
        </w:rPr>
      </w:pPr>
    </w:p>
    <w:p w:rsidRPr="00106F82" w:rsidR="00106F82" w:rsidP="00106F82" w:rsidRDefault="009E6BBB" w14:paraId="52721C21" w14:textId="26FCF53A">
      <w:pPr>
        <w:pStyle w:val="Heading3"/>
        <w:rPr>
          <w:lang w:val="en-US"/>
        </w:rPr>
      </w:pPr>
      <w:bookmarkStart w:name="_Toc216802509" w:id="69"/>
      <w:r>
        <w:rPr>
          <w:lang w:val="en-US"/>
        </w:rPr>
        <w:t>3</w:t>
      </w:r>
      <w:r w:rsidR="00106F82">
        <w:rPr>
          <w:lang w:val="en-US"/>
        </w:rPr>
        <w:t>.1.</w:t>
      </w:r>
      <w:r w:rsidRPr="00106F82" w:rsidR="00106F82">
        <w:rPr>
          <w:lang w:val="en-US"/>
        </w:rPr>
        <w:t>4 Geographic Segmentation</w:t>
      </w:r>
      <w:bookmarkEnd w:id="69"/>
    </w:p>
    <w:p w:rsidRPr="00106F82" w:rsidR="00106F82" w:rsidP="00235322" w:rsidRDefault="00235322" w14:paraId="7EADEF95" w14:textId="64CD9B39">
      <w:pPr>
        <w:pStyle w:val="Heading4"/>
        <w:rPr>
          <w:lang w:val="en-US"/>
        </w:rPr>
      </w:pPr>
      <w:bookmarkStart w:name="_Toc216802510" w:id="70"/>
      <w:r>
        <w:rPr>
          <w:lang w:val="en-US"/>
        </w:rPr>
        <w:t xml:space="preserve">3.1.4.1 </w:t>
      </w:r>
      <w:r w:rsidRPr="00106F82" w:rsidR="00106F82">
        <w:rPr>
          <w:lang w:val="en-US"/>
        </w:rPr>
        <w:t>United States</w:t>
      </w:r>
      <w:bookmarkEnd w:id="70"/>
    </w:p>
    <w:p w:rsidRPr="00010048" w:rsidR="00704671" w:rsidP="00106F82" w:rsidRDefault="00751717" w14:paraId="2A99E931" w14:textId="106E5F07">
      <w:pPr>
        <w:rPr>
          <w:lang w:val="en-US"/>
        </w:rPr>
      </w:pPr>
      <w:r w:rsidRPr="00751717">
        <w:rPr>
          <w:lang w:val="en-US"/>
        </w:rPr>
        <w:t>Geographically, Netflix appeals to its users across the US with a solid structure in terms of pricing, broadband availability, targeting one's usage in the metropolitan and suburban areas with greater tendencies towards streaming (Cui, 2024). Regional promotions promote books that are popular within particular US states (taking advantage of local cultural interests). Content in the form of American dramas, thrillers, and comedies match national viewing tastes.</w:t>
      </w:r>
    </w:p>
    <w:p w:rsidR="00704671" w:rsidP="00010048" w:rsidRDefault="00704671" w14:paraId="02F4DC7F" w14:textId="496B0B36">
      <w:pPr>
        <w:jc w:val="center"/>
        <w:rPr>
          <w:lang w:val="en-US"/>
        </w:rPr>
      </w:pPr>
      <w:r>
        <w:rPr>
          <w:noProof/>
        </w:rPr>
        <w:drawing>
          <wp:inline distT="0" distB="0" distL="0" distR="0" wp14:anchorId="758264F8" wp14:editId="2557B618">
            <wp:extent cx="5487670" cy="4889654"/>
            <wp:effectExtent l="0" t="0" r="0" b="6350"/>
            <wp:docPr id="1807194248" name="Picture 10" descr="Netflix vs Disney+ Subscribers and Trends Around The World - Hyperset Group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Netflix vs Disney+ Subscribers and Trends Around The World - Hyperset Group  Ltd"/>
                    <pic:cNvPicPr>
                      <a:picLocks noChangeAspect="1" noChangeArrowheads="1"/>
                    </pic:cNvPicPr>
                  </pic:nvPicPr>
                  <pic:blipFill rotWithShape="1">
                    <a:blip r:embed="rId35">
                      <a:extLst>
                        <a:ext uri="{28A0092B-C50C-407E-A947-70E740481C1C}">
                          <a14:useLocalDpi xmlns:a14="http://schemas.microsoft.com/office/drawing/2010/main" val="0"/>
                        </a:ext>
                      </a:extLst>
                    </a:blip>
                    <a:srcRect b="10897"/>
                    <a:stretch>
                      <a:fillRect/>
                    </a:stretch>
                  </pic:blipFill>
                  <pic:spPr bwMode="auto">
                    <a:xfrm>
                      <a:off x="0" y="0"/>
                      <a:ext cx="5509076" cy="4908728"/>
                    </a:xfrm>
                    <a:prstGeom prst="rect">
                      <a:avLst/>
                    </a:prstGeom>
                    <a:noFill/>
                    <a:ln>
                      <a:noFill/>
                    </a:ln>
                    <a:extLst>
                      <a:ext uri="{53640926-AAD7-44D8-BBD7-CCE9431645EC}">
                        <a14:shadowObscured xmlns:a14="http://schemas.microsoft.com/office/drawing/2010/main"/>
                      </a:ext>
                    </a:extLst>
                  </pic:spPr>
                </pic:pic>
              </a:graphicData>
            </a:graphic>
          </wp:inline>
        </w:drawing>
      </w:r>
    </w:p>
    <w:p w:rsidR="00704671" w:rsidP="00704671" w:rsidRDefault="00704671" w14:paraId="15EF166D" w14:textId="5E73B706">
      <w:pPr>
        <w:pStyle w:val="Caption"/>
      </w:pPr>
      <w:bookmarkStart w:name="_Toc216802770" w:id="71"/>
      <w:r>
        <w:t xml:space="preserve">Figure </w:t>
      </w:r>
      <w:r>
        <w:fldChar w:fldCharType="begin"/>
      </w:r>
      <w:r>
        <w:instrText xml:space="preserve"> SEQ Figure \* ARABIC </w:instrText>
      </w:r>
      <w:r>
        <w:fldChar w:fldCharType="separate"/>
      </w:r>
      <w:r w:rsidR="004639AB">
        <w:rPr>
          <w:noProof/>
        </w:rPr>
        <w:t>25</w:t>
      </w:r>
      <w:r>
        <w:fldChar w:fldCharType="end"/>
      </w:r>
      <w:r>
        <w:t xml:space="preserve">: </w:t>
      </w:r>
      <w:r w:rsidRPr="00641593">
        <w:t>US Streaming Demand Patterns</w:t>
      </w:r>
      <w:bookmarkEnd w:id="71"/>
    </w:p>
    <w:p w:rsidRPr="00704671" w:rsidR="00704671" w:rsidP="00704671" w:rsidRDefault="00704671" w14:paraId="74232D0C" w14:textId="30F170A4">
      <w:r>
        <w:t xml:space="preserve">(Source: </w:t>
      </w:r>
      <w:r w:rsidRPr="00704671">
        <w:t>Hyperset Group</w:t>
      </w:r>
      <w:r>
        <w:t xml:space="preserve">, </w:t>
      </w:r>
      <w:r w:rsidRPr="00704671">
        <w:t>2025</w:t>
      </w:r>
      <w:r>
        <w:t>)</w:t>
      </w:r>
    </w:p>
    <w:p w:rsidRPr="00106F82" w:rsidR="00106F82" w:rsidP="00235322" w:rsidRDefault="00235322" w14:paraId="654E265A" w14:textId="57AF1847">
      <w:pPr>
        <w:pStyle w:val="Heading4"/>
        <w:rPr>
          <w:lang w:val="en-US"/>
        </w:rPr>
      </w:pPr>
      <w:bookmarkStart w:name="_Toc216802511" w:id="72"/>
      <w:r>
        <w:rPr>
          <w:lang w:val="en-US"/>
        </w:rPr>
        <w:t xml:space="preserve">3.1.4.2 </w:t>
      </w:r>
      <w:r w:rsidRPr="00106F82" w:rsidR="00106F82">
        <w:rPr>
          <w:lang w:val="en-US"/>
        </w:rPr>
        <w:t>India</w:t>
      </w:r>
      <w:bookmarkEnd w:id="72"/>
    </w:p>
    <w:p w:rsidRPr="00106F82" w:rsidR="00106F82" w:rsidP="00616DD6" w:rsidRDefault="00D66273" w14:paraId="4D6F0F44" w14:textId="25DBA9B6">
      <w:pPr>
        <w:rPr>
          <w:lang w:val="en-US"/>
        </w:rPr>
      </w:pPr>
      <w:r w:rsidRPr="00D66273">
        <w:rPr>
          <w:lang w:val="en-US"/>
        </w:rPr>
        <w:t>In India, geographic segmentation is much finer and is determined by region, state and linguistic segment (Barraza, 2025). Netflix focuses on larger metropolises such as Mumbai, Delhi, Bengaluru, and Hyderabad where the digital distribution is high, and English proficiency is high (Elanjimattom, 2023). With the intention of expanding beyond urban markets, Netflix invests in geo-localised content or productions in Hindi, Tamil, Telugu, Malayalam, Bengali, and Marathi (Chaudhary et al., 2025). Campaigns that are run in the festival period (Diwali, Holi, Onam) also enhance local presence (Tawte, 2025).</w:t>
      </w:r>
    </w:p>
    <w:p w:rsidRPr="00CF3505" w:rsidR="00DA3482" w:rsidP="00DA3482" w:rsidRDefault="00DA3482" w14:paraId="72BD153F" w14:textId="198E6B0F">
      <w:pPr>
        <w:jc w:val="center"/>
      </w:pPr>
      <w:r w:rsidRPr="00CF3505">
        <w:rPr>
          <w:noProof/>
        </w:rPr>
        <w:drawing>
          <wp:inline distT="0" distB="0" distL="0" distR="0" wp14:anchorId="20B770E5" wp14:editId="54C02200">
            <wp:extent cx="5067300" cy="5067300"/>
            <wp:effectExtent l="0" t="0" r="0" b="0"/>
            <wp:docPr id="178295927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067300" cy="5067300"/>
                    </a:xfrm>
                    <a:prstGeom prst="rect">
                      <a:avLst/>
                    </a:prstGeom>
                    <a:noFill/>
                  </pic:spPr>
                </pic:pic>
              </a:graphicData>
            </a:graphic>
          </wp:inline>
        </w:drawing>
      </w:r>
    </w:p>
    <w:p w:rsidR="007318FA" w:rsidP="00616027" w:rsidRDefault="00DA3482" w14:paraId="678D0A77" w14:textId="0E013824">
      <w:pPr>
        <w:pStyle w:val="Caption"/>
      </w:pPr>
      <w:bookmarkStart w:name="_Toc216802771" w:id="73"/>
      <w:r w:rsidRPr="00CF3505">
        <w:t xml:space="preserve">Figure </w:t>
      </w:r>
      <w:r w:rsidRPr="00CF3505">
        <w:fldChar w:fldCharType="begin"/>
      </w:r>
      <w:r w:rsidRPr="00CF3505">
        <w:instrText xml:space="preserve"> SEQ Figure \* ARABIC </w:instrText>
      </w:r>
      <w:r w:rsidRPr="00CF3505">
        <w:fldChar w:fldCharType="separate"/>
      </w:r>
      <w:r w:rsidR="004639AB">
        <w:rPr>
          <w:noProof/>
        </w:rPr>
        <w:t>26</w:t>
      </w:r>
      <w:r w:rsidRPr="00CF3505">
        <w:fldChar w:fldCharType="end"/>
      </w:r>
      <w:r w:rsidRPr="00CF3505">
        <w:t>: Geo-Demographic Segmentation of Netflix Subscribers in India</w:t>
      </w:r>
      <w:bookmarkEnd w:id="73"/>
    </w:p>
    <w:p w:rsidRPr="00063CB7" w:rsidR="00B27A2C" w:rsidP="00063CB7" w:rsidRDefault="00B27A2C" w14:paraId="24B2E3CB" w14:textId="722DA265">
      <w:r>
        <w:t xml:space="preserve">(Source: </w:t>
      </w:r>
      <w:r w:rsidRPr="007D4C17" w:rsidR="007D4C17">
        <w:t>Gopalan and Sen, 2021</w:t>
      </w:r>
      <w:r w:rsidR="007D4C17">
        <w:t>)</w:t>
      </w:r>
    </w:p>
    <w:p w:rsidR="00E6788E" w:rsidP="00E6788E" w:rsidRDefault="009E6BBB" w14:paraId="73DE5503" w14:textId="487B8F2D">
      <w:pPr>
        <w:pStyle w:val="Heading2"/>
      </w:pPr>
      <w:bookmarkStart w:name="_Toc216802512" w:id="74"/>
      <w:r>
        <w:t>3</w:t>
      </w:r>
      <w:r w:rsidRPr="00CF3505" w:rsidR="00E6788E">
        <w:t>.2 Targeting Strategies</w:t>
      </w:r>
      <w:bookmarkEnd w:id="74"/>
    </w:p>
    <w:p w:rsidRPr="00704671" w:rsidR="00704671" w:rsidP="008E4840" w:rsidRDefault="008E4840" w14:paraId="3A77D7C1" w14:textId="493A2909">
      <w:pPr>
        <w:pStyle w:val="Heading3"/>
        <w:rPr>
          <w:lang w:val="en-US"/>
        </w:rPr>
      </w:pPr>
      <w:bookmarkStart w:name="_Toc216802513" w:id="75"/>
      <w:r>
        <w:rPr>
          <w:lang w:val="en-US"/>
        </w:rPr>
        <w:t xml:space="preserve">3.2.1 </w:t>
      </w:r>
      <w:r w:rsidRPr="00106F82" w:rsidR="00704671">
        <w:rPr>
          <w:lang w:val="en-US"/>
        </w:rPr>
        <w:t>United States</w:t>
      </w:r>
      <w:bookmarkEnd w:id="75"/>
    </w:p>
    <w:p w:rsidR="00087181" w:rsidP="00087181" w:rsidRDefault="00033102" w14:paraId="32E5D1FD" w14:textId="462F7FE2">
      <w:pPr>
        <w:rPr>
          <w:lang w:val="en-US"/>
        </w:rPr>
      </w:pPr>
      <w:r w:rsidRPr="00033102">
        <w:rPr>
          <w:lang w:val="en-US"/>
        </w:rPr>
        <w:t>Netflix uses a targeting approach that varies across both markets in this regard, based on their maturity levels. Nettflix, in the United States, is aimed at digitally savvy consumers who are entertainment-oriented by accessing premium, ad-free subscriptions, originals and also at a personalised level using the power of algorithms to get better retention and satisfaction (O'brien, 2025, Chalaby, 2025, Cui, 2024).</w:t>
      </w:r>
    </w:p>
    <w:p w:rsidR="00704671" w:rsidP="00087181" w:rsidRDefault="00704671" w14:paraId="474329A1" w14:textId="153E8F85">
      <w:pPr>
        <w:rPr>
          <w:lang w:val="en-US"/>
        </w:rPr>
      </w:pPr>
      <w:r>
        <w:rPr>
          <w:noProof/>
          <w:lang w:val="en-US"/>
        </w:rPr>
        <w:drawing>
          <wp:inline distT="0" distB="0" distL="0" distR="0" wp14:anchorId="72EB0B6D" wp14:editId="5ACBBD76">
            <wp:extent cx="6047457" cy="2925445"/>
            <wp:effectExtent l="0" t="0" r="0" b="8255"/>
            <wp:docPr id="1841108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7">
                      <a:extLst>
                        <a:ext uri="{28A0092B-C50C-407E-A947-70E740481C1C}">
                          <a14:useLocalDpi xmlns:a14="http://schemas.microsoft.com/office/drawing/2010/main" val="0"/>
                        </a:ext>
                      </a:extLst>
                    </a:blip>
                    <a:srcRect t="14001"/>
                    <a:stretch>
                      <a:fillRect/>
                    </a:stretch>
                  </pic:blipFill>
                  <pic:spPr bwMode="auto">
                    <a:xfrm>
                      <a:off x="0" y="0"/>
                      <a:ext cx="6054796" cy="2928995"/>
                    </a:xfrm>
                    <a:prstGeom prst="rect">
                      <a:avLst/>
                    </a:prstGeom>
                    <a:noFill/>
                    <a:ln>
                      <a:noFill/>
                    </a:ln>
                    <a:extLst>
                      <a:ext uri="{53640926-AAD7-44D8-BBD7-CCE9431645EC}">
                        <a14:shadowObscured xmlns:a14="http://schemas.microsoft.com/office/drawing/2010/main"/>
                      </a:ext>
                    </a:extLst>
                  </pic:spPr>
                </pic:pic>
              </a:graphicData>
            </a:graphic>
          </wp:inline>
        </w:drawing>
      </w:r>
    </w:p>
    <w:p w:rsidR="00704671" w:rsidP="00704671" w:rsidRDefault="00704671" w14:paraId="10C6A250" w14:textId="1F8E3B85">
      <w:pPr>
        <w:pStyle w:val="Caption"/>
      </w:pPr>
      <w:bookmarkStart w:name="_Toc216802772" w:id="76"/>
      <w:r>
        <w:t xml:space="preserve">Figure </w:t>
      </w:r>
      <w:r>
        <w:fldChar w:fldCharType="begin"/>
      </w:r>
      <w:r>
        <w:instrText xml:space="preserve"> SEQ Figure \* ARABIC </w:instrText>
      </w:r>
      <w:r>
        <w:fldChar w:fldCharType="separate"/>
      </w:r>
      <w:r w:rsidR="004639AB">
        <w:rPr>
          <w:noProof/>
        </w:rPr>
        <w:t>27</w:t>
      </w:r>
      <w:r>
        <w:fldChar w:fldCharType="end"/>
      </w:r>
      <w:r>
        <w:t xml:space="preserve">: </w:t>
      </w:r>
      <w:r w:rsidRPr="00E84930">
        <w:t xml:space="preserve">Netflix Targeting Strategy </w:t>
      </w:r>
      <w:r>
        <w:t>US</w:t>
      </w:r>
      <w:bookmarkEnd w:id="76"/>
    </w:p>
    <w:p w:rsidRPr="00704671" w:rsidR="00704671" w:rsidP="00704671" w:rsidRDefault="00704671" w14:paraId="2655FD47" w14:textId="3D8EBB31">
      <w:r>
        <w:t>(Source: The Business, 2025)</w:t>
      </w:r>
    </w:p>
    <w:p w:rsidRPr="00704671" w:rsidR="00704671" w:rsidP="00704671" w:rsidRDefault="00704671" w14:paraId="719D8307" w14:textId="77777777"/>
    <w:p w:rsidRPr="00087181" w:rsidR="00704671" w:rsidP="008E4840" w:rsidRDefault="008E4840" w14:paraId="1C7FE8F9" w14:textId="2D2AFAC2">
      <w:pPr>
        <w:pStyle w:val="Heading3"/>
        <w:rPr>
          <w:lang w:val="en-US"/>
        </w:rPr>
      </w:pPr>
      <w:bookmarkStart w:name="_Toc216802514" w:id="77"/>
      <w:r>
        <w:rPr>
          <w:lang w:val="en-US"/>
        </w:rPr>
        <w:t xml:space="preserve">3.2.2 </w:t>
      </w:r>
      <w:r w:rsidRPr="00106F82" w:rsidR="00704671">
        <w:rPr>
          <w:lang w:val="en-US"/>
        </w:rPr>
        <w:t>India</w:t>
      </w:r>
      <w:bookmarkEnd w:id="77"/>
    </w:p>
    <w:p w:rsidR="00087181" w:rsidP="00087181" w:rsidRDefault="00C27A18" w14:paraId="35B5A729" w14:textId="5669C895">
      <w:pPr>
        <w:rPr>
          <w:lang w:val="en-US"/>
        </w:rPr>
      </w:pPr>
      <w:r w:rsidRPr="00C27A18">
        <w:rPr>
          <w:lang w:val="en-US"/>
        </w:rPr>
        <w:t>In India, Netflix targets low-end, but premium urban/semi-urban buyers who are aspirational, especially young and mobile-based users. Affordability and accessibility are facilitated by localised content, mobile-only plans, similar to flexible pricing and telecom partnerships with Airtel and Jio, in keeping with a culturally responsive and segmented targeting strategy (Elanjimattom, 2023; Barraza, 2025; Tawte, 2025).</w:t>
      </w:r>
    </w:p>
    <w:p w:rsidRPr="00087181" w:rsidR="00B76738" w:rsidP="00087181" w:rsidRDefault="00B76738" w14:paraId="235963CF" w14:textId="55F32A14">
      <w:pPr>
        <w:rPr>
          <w:lang w:val="en-US"/>
        </w:rPr>
      </w:pPr>
      <w:r>
        <w:rPr>
          <w:noProof/>
        </w:rPr>
        <w:drawing>
          <wp:inline distT="0" distB="0" distL="0" distR="0" wp14:anchorId="6CA21DA6" wp14:editId="781289BC">
            <wp:extent cx="5943600" cy="7458075"/>
            <wp:effectExtent l="0" t="0" r="0" b="9525"/>
            <wp:docPr id="90560845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608458" name="Picture 1" descr="A screen shot of a computer&#10;&#10;AI-generated content may be incorrect."/>
                    <pic:cNvPicPr/>
                  </pic:nvPicPr>
                  <pic:blipFill>
                    <a:blip r:embed="rId38"/>
                    <a:stretch>
                      <a:fillRect/>
                    </a:stretch>
                  </pic:blipFill>
                  <pic:spPr>
                    <a:xfrm>
                      <a:off x="0" y="0"/>
                      <a:ext cx="5943600" cy="7458075"/>
                    </a:xfrm>
                    <a:prstGeom prst="rect">
                      <a:avLst/>
                    </a:prstGeom>
                  </pic:spPr>
                </pic:pic>
              </a:graphicData>
            </a:graphic>
          </wp:inline>
        </w:drawing>
      </w:r>
    </w:p>
    <w:p w:rsidR="00087181" w:rsidP="00B76738" w:rsidRDefault="00B76738" w14:paraId="404AE66F" w14:textId="36526935">
      <w:pPr>
        <w:pStyle w:val="Caption"/>
      </w:pPr>
      <w:bookmarkStart w:name="_Toc216802773" w:id="78"/>
      <w:r>
        <w:t xml:space="preserve">Figure </w:t>
      </w:r>
      <w:r>
        <w:fldChar w:fldCharType="begin"/>
      </w:r>
      <w:r>
        <w:instrText xml:space="preserve"> SEQ Figure \* ARABIC </w:instrText>
      </w:r>
      <w:r>
        <w:fldChar w:fldCharType="separate"/>
      </w:r>
      <w:r w:rsidR="004639AB">
        <w:rPr>
          <w:noProof/>
        </w:rPr>
        <w:t>28</w:t>
      </w:r>
      <w:r>
        <w:fldChar w:fldCharType="end"/>
      </w:r>
      <w:r>
        <w:t xml:space="preserve">: </w:t>
      </w:r>
      <w:r w:rsidRPr="00F3575A">
        <w:t>Price sensitivity in India</w:t>
      </w:r>
      <w:bookmarkEnd w:id="78"/>
    </w:p>
    <w:p w:rsidRPr="00B76738" w:rsidR="00B76738" w:rsidP="00B76738" w:rsidRDefault="00B76738" w14:paraId="0018CC85" w14:textId="0FDF342B">
      <w:r>
        <w:t>(Source: AlJazeera, 2021)</w:t>
      </w:r>
    </w:p>
    <w:p w:rsidR="000F318E" w:rsidP="000F318E" w:rsidRDefault="00087181" w14:paraId="6E0B72D8" w14:textId="2F7EE8AF">
      <w:pPr>
        <w:jc w:val="center"/>
      </w:pPr>
      <w:r>
        <w:rPr>
          <w:noProof/>
        </w:rPr>
        <w:drawing>
          <wp:inline distT="0" distB="0" distL="0" distR="0" wp14:anchorId="32B1410A" wp14:editId="06FFE58B">
            <wp:extent cx="5943600" cy="2971800"/>
            <wp:effectExtent l="0" t="0" r="0" b="0"/>
            <wp:docPr id="776688627" name="Picture 1" descr="A char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688627" name="Picture 1" descr="A chart with text and images&#10;&#10;AI-generated content may be incorrect."/>
                    <pic:cNvPicPr/>
                  </pic:nvPicPr>
                  <pic:blipFill>
                    <a:blip r:embed="rId39"/>
                    <a:stretch>
                      <a:fillRect/>
                    </a:stretch>
                  </pic:blipFill>
                  <pic:spPr>
                    <a:xfrm>
                      <a:off x="0" y="0"/>
                      <a:ext cx="5943600" cy="2971800"/>
                    </a:xfrm>
                    <a:prstGeom prst="rect">
                      <a:avLst/>
                    </a:prstGeom>
                  </pic:spPr>
                </pic:pic>
              </a:graphicData>
            </a:graphic>
          </wp:inline>
        </w:drawing>
      </w:r>
    </w:p>
    <w:p w:rsidR="00087181" w:rsidP="00087181" w:rsidRDefault="00087181" w14:paraId="24771225" w14:textId="6D99F75E">
      <w:pPr>
        <w:pStyle w:val="Caption"/>
      </w:pPr>
      <w:bookmarkStart w:name="_Toc216802774" w:id="79"/>
      <w:r>
        <w:t xml:space="preserve">Figure </w:t>
      </w:r>
      <w:r>
        <w:fldChar w:fldCharType="begin"/>
      </w:r>
      <w:r>
        <w:instrText xml:space="preserve"> SEQ Figure \* ARABIC </w:instrText>
      </w:r>
      <w:r>
        <w:fldChar w:fldCharType="separate"/>
      </w:r>
      <w:r w:rsidR="004639AB">
        <w:rPr>
          <w:noProof/>
        </w:rPr>
        <w:t>29</w:t>
      </w:r>
      <w:r>
        <w:fldChar w:fldCharType="end"/>
      </w:r>
      <w:r>
        <w:t xml:space="preserve">: </w:t>
      </w:r>
      <w:r w:rsidRPr="00D457F6">
        <w:t>Differentiated vs Undifferentiated Targeting</w:t>
      </w:r>
      <w:bookmarkEnd w:id="79"/>
    </w:p>
    <w:p w:rsidRPr="00087181" w:rsidR="00087181" w:rsidP="00087181" w:rsidRDefault="00087181" w14:paraId="0D4223B5" w14:textId="48860B70">
      <w:r>
        <w:t>(Created by learner)</w:t>
      </w:r>
    </w:p>
    <w:p w:rsidRPr="000F318E" w:rsidR="000F318E" w:rsidP="000F318E" w:rsidRDefault="000F318E" w14:paraId="61DC977B" w14:textId="77777777"/>
    <w:p w:rsidR="00E6788E" w:rsidP="00E6788E" w:rsidRDefault="009E6BBB" w14:paraId="5476329C" w14:textId="2CB75DD8">
      <w:pPr>
        <w:pStyle w:val="Heading2"/>
      </w:pPr>
      <w:bookmarkStart w:name="_Toc216802515" w:id="80"/>
      <w:r>
        <w:t>3</w:t>
      </w:r>
      <w:r w:rsidRPr="00CF3505" w:rsidR="00E6788E">
        <w:t>.3. Positioning Strategies</w:t>
      </w:r>
      <w:bookmarkEnd w:id="80"/>
    </w:p>
    <w:p w:rsidR="00CB27B5" w:rsidP="00CB27B5" w:rsidRDefault="00CB27B5" w14:paraId="2ED3F1DD" w14:textId="34CBCC04">
      <w:r>
        <w:rPr>
          <w:noProof/>
        </w:rPr>
        <w:drawing>
          <wp:inline distT="0" distB="0" distL="0" distR="0" wp14:anchorId="04683560" wp14:editId="0A1723F9">
            <wp:extent cx="6066155" cy="1511935"/>
            <wp:effectExtent l="0" t="0" r="0" b="0"/>
            <wp:docPr id="137530418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66155" cy="1511935"/>
                    </a:xfrm>
                    <a:prstGeom prst="rect">
                      <a:avLst/>
                    </a:prstGeom>
                    <a:noFill/>
                  </pic:spPr>
                </pic:pic>
              </a:graphicData>
            </a:graphic>
          </wp:inline>
        </w:drawing>
      </w:r>
    </w:p>
    <w:p w:rsidR="00CB27B5" w:rsidP="00CB27B5" w:rsidRDefault="00CB27B5" w14:paraId="0CD4149A" w14:textId="743ABE89">
      <w:pPr>
        <w:pStyle w:val="Caption"/>
      </w:pPr>
      <w:bookmarkStart w:name="_Toc216802775" w:id="81"/>
      <w:r>
        <w:t xml:space="preserve">Figure </w:t>
      </w:r>
      <w:r>
        <w:fldChar w:fldCharType="begin"/>
      </w:r>
      <w:r>
        <w:instrText xml:space="preserve"> SEQ Figure \* ARABIC </w:instrText>
      </w:r>
      <w:r>
        <w:fldChar w:fldCharType="separate"/>
      </w:r>
      <w:r w:rsidR="004639AB">
        <w:rPr>
          <w:noProof/>
        </w:rPr>
        <w:t>30</w:t>
      </w:r>
      <w:r>
        <w:fldChar w:fldCharType="end"/>
      </w:r>
      <w:r>
        <w:t>: Definition of Perceptual Map</w:t>
      </w:r>
      <w:bookmarkEnd w:id="81"/>
    </w:p>
    <w:p w:rsidRPr="00CB27B5" w:rsidR="00CB27B5" w:rsidP="00CB27B5" w:rsidRDefault="00CB27B5" w14:paraId="68C479F1" w14:textId="2830F328">
      <w:r>
        <w:t>(Created by learner)</w:t>
      </w:r>
    </w:p>
    <w:p w:rsidRPr="00CF3505" w:rsidR="00646578" w:rsidP="00E6788E" w:rsidRDefault="00646578" w14:paraId="5431CEB4" w14:textId="11D73713">
      <w:r w:rsidRPr="00CF3505">
        <w:rPr>
          <w:noProof/>
        </w:rPr>
        <w:drawing>
          <wp:inline distT="0" distB="0" distL="0" distR="0" wp14:anchorId="086880CA" wp14:editId="71E120E4">
            <wp:extent cx="6139876" cy="5105400"/>
            <wp:effectExtent l="0" t="0" r="0" b="0"/>
            <wp:docPr id="73998051" name="Picture 73998051" descr="The Brand Positioning Map for Netflix - 273 Words |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rand Positioning Map for Netflix - 273 Words | Essay Exampl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150985" cy="5114637"/>
                    </a:xfrm>
                    <a:prstGeom prst="rect">
                      <a:avLst/>
                    </a:prstGeom>
                    <a:noFill/>
                    <a:ln>
                      <a:noFill/>
                    </a:ln>
                  </pic:spPr>
                </pic:pic>
              </a:graphicData>
            </a:graphic>
          </wp:inline>
        </w:drawing>
      </w:r>
    </w:p>
    <w:p w:rsidR="00C06F05" w:rsidP="00646578" w:rsidRDefault="00646578" w14:paraId="4A7A3E45" w14:textId="08AAFFFF">
      <w:pPr>
        <w:pStyle w:val="Caption"/>
      </w:pPr>
      <w:bookmarkStart w:name="_Toc216802776" w:id="82"/>
      <w:r w:rsidRPr="00CF3505">
        <w:t xml:space="preserve">Figure </w:t>
      </w:r>
      <w:r w:rsidRPr="00CF3505">
        <w:fldChar w:fldCharType="begin"/>
      </w:r>
      <w:r w:rsidRPr="00CF3505">
        <w:instrText xml:space="preserve"> SEQ Figure \* ARABIC </w:instrText>
      </w:r>
      <w:r w:rsidRPr="00CF3505">
        <w:fldChar w:fldCharType="separate"/>
      </w:r>
      <w:r w:rsidR="004639AB">
        <w:rPr>
          <w:noProof/>
        </w:rPr>
        <w:t>31</w:t>
      </w:r>
      <w:r w:rsidRPr="00CF3505">
        <w:fldChar w:fldCharType="end"/>
      </w:r>
      <w:r w:rsidRPr="00CF3505">
        <w:t>: Perceptual Map</w:t>
      </w:r>
      <w:bookmarkEnd w:id="82"/>
    </w:p>
    <w:p w:rsidRPr="00CF3505" w:rsidR="00646578" w:rsidP="00C06F05" w:rsidRDefault="00C06F05" w14:paraId="76C5425B" w14:textId="1856CCB0">
      <w:r>
        <w:t xml:space="preserve">(Source: </w:t>
      </w:r>
      <w:r w:rsidRPr="00C06F05">
        <w:t>IvyPanda, 2025</w:t>
      </w:r>
      <w:r>
        <w:t>)</w:t>
      </w:r>
    </w:p>
    <w:p w:rsidRPr="00CF3505" w:rsidR="00646578" w:rsidP="00646578" w:rsidRDefault="00D84CEF" w14:paraId="1F1526B9" w14:textId="1A9B1ED1">
      <w:r w:rsidRPr="00D84CEF">
        <w:t>The figure shows Netflix's competitive positioning in the streaming market with a focus on personalization and content variety dimensions. The locus of Netflix and Amazon Prime lies in the upper right quadrant, indicating both huge content selection and advanced personalization capacities, hence possible robust algorithm-driven recommendations capability.</w:t>
      </w:r>
      <w:r w:rsidRPr="00CF3505" w:rsidR="009969F8">
        <w:t xml:space="preserve"> </w:t>
      </w:r>
      <w:r w:rsidRPr="0099603D" w:rsidR="0099603D">
        <w:t>Disney Plus and Hulu offer extensive options with little customization, whereas HBO and CBS have average options and customization.</w:t>
      </w:r>
      <w:r w:rsidRPr="00CF3505" w:rsidR="009969F8">
        <w:t xml:space="preserve"> </w:t>
      </w:r>
      <w:r w:rsidRPr="00E90273" w:rsidR="00E90273">
        <w:t xml:space="preserve">Platforms like YouTube TV and Curiosity Stream play second fiddle thanks to their limited personalization and a limited content library. In comparison, Netflix is the winner with data driven customization, a </w:t>
      </w:r>
      <w:r w:rsidRPr="00E90273" w:rsidR="00E90273">
        <w:t>diverse content library and global scalability, which separates itself from conventional and niche streaming competition.</w:t>
      </w:r>
    </w:p>
    <w:p w:rsidRPr="00CF3505" w:rsidR="00E6788E" w:rsidP="00E6788E" w:rsidRDefault="00E93DEC" w14:paraId="55807BE3" w14:textId="370F9A07">
      <w:r w:rsidRPr="00E93DEC">
        <w:t>The brand positioning of Netflix in both countries is different, as the consumer perceptions, competitive environment, and cultures differ. Netflix (in the US) positions itself as a high-end global entertainment company, with an emphasis on the unmatched quality, novelty, and innovation (O’Brien, 2025).</w:t>
      </w:r>
      <w:r w:rsidRPr="00CF3505" w:rsidR="00E6788E">
        <w:t xml:space="preserve"> </w:t>
      </w:r>
      <w:r w:rsidRPr="00C2215D" w:rsidR="00C2215D">
        <w:t>Its tagline, "See what's next," reaffirms that they are a forward-thinking, technology-driven entertainment brand (Chaurasia, 2025). The positioning of the brand highlights exclusivity through Netflix Originals and data-driven personalization integration, which reflect on its own brand as the ultimate streaming platform for creativity and convenience (Pereira, 2024).</w:t>
      </w:r>
    </w:p>
    <w:p w:rsidRPr="00CF3505" w:rsidR="00DA3482" w:rsidP="00F852F9" w:rsidRDefault="00DA3482" w14:paraId="1AD7F4D1" w14:textId="674486C4">
      <w:pPr>
        <w:jc w:val="center"/>
      </w:pPr>
      <w:r w:rsidRPr="00CF3505">
        <w:rPr>
          <w:noProof/>
        </w:rPr>
        <w:drawing>
          <wp:inline distT="0" distB="0" distL="0" distR="0" wp14:anchorId="30C930A3" wp14:editId="0D260DE1">
            <wp:extent cx="5448300" cy="2675837"/>
            <wp:effectExtent l="0" t="0" r="0" b="0"/>
            <wp:docPr id="2066939059" name="Picture 10" descr="Netflix — “See what's next”. Netflix Streaming | by Ridunagaraja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Netflix — “See what's next”. Netflix Streaming | by Ridunagarajan | Medium"/>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451835" cy="2677573"/>
                    </a:xfrm>
                    <a:prstGeom prst="rect">
                      <a:avLst/>
                    </a:prstGeom>
                    <a:noFill/>
                    <a:ln>
                      <a:noFill/>
                    </a:ln>
                  </pic:spPr>
                </pic:pic>
              </a:graphicData>
            </a:graphic>
          </wp:inline>
        </w:drawing>
      </w:r>
    </w:p>
    <w:p w:rsidRPr="00CF3505" w:rsidR="00DA3482" w:rsidP="00DA3482" w:rsidRDefault="00DA3482" w14:paraId="11B30E19" w14:textId="413CCE70">
      <w:pPr>
        <w:pStyle w:val="Caption"/>
      </w:pPr>
      <w:bookmarkStart w:name="_Toc216802777" w:id="83"/>
      <w:r w:rsidRPr="00CF3505">
        <w:t xml:space="preserve">Figure </w:t>
      </w:r>
      <w:r w:rsidRPr="00CF3505">
        <w:fldChar w:fldCharType="begin"/>
      </w:r>
      <w:r w:rsidRPr="00CF3505">
        <w:instrText xml:space="preserve"> SEQ Figure \* ARABIC </w:instrText>
      </w:r>
      <w:r w:rsidRPr="00CF3505">
        <w:fldChar w:fldCharType="separate"/>
      </w:r>
      <w:r w:rsidR="004639AB">
        <w:rPr>
          <w:noProof/>
        </w:rPr>
        <w:t>32</w:t>
      </w:r>
      <w:r w:rsidRPr="00CF3505">
        <w:fldChar w:fldCharType="end"/>
      </w:r>
      <w:r w:rsidRPr="00CF3505">
        <w:t>: Netflix U.S. Brand Positioning ‘See What’s Next</w:t>
      </w:r>
      <w:bookmarkEnd w:id="83"/>
    </w:p>
    <w:p w:rsidR="00F852F9" w:rsidP="00E6788E" w:rsidRDefault="00F852F9" w14:paraId="7E0AAF9A" w14:textId="5D202A3A">
      <w:r>
        <w:t xml:space="preserve">(Source: </w:t>
      </w:r>
      <w:r w:rsidRPr="00F852F9">
        <w:t>Devaney, 2022)</w:t>
      </w:r>
    </w:p>
    <w:p w:rsidRPr="00CF3505" w:rsidR="00E6788E" w:rsidP="00E6788E" w:rsidRDefault="001B78C6" w14:paraId="3D1D9EEA" w14:textId="727146AB">
      <w:r w:rsidRPr="001B78C6">
        <w:t>In the Indian market, the positioning strategy adopted by Netflix seems to be responsive and entrenched in the cultural subtleties. The brand positively positions itself as an intersect of global and regional entertainment and focuses on providing stories that create emotional connection with Indian audiences (Barraza, 2025).</w:t>
      </w:r>
      <w:r w:rsidRPr="00CF3505" w:rsidR="00E6788E">
        <w:t xml:space="preserve"> </w:t>
      </w:r>
      <w:r w:rsidRPr="004642F3" w:rsidR="004642F3">
        <w:t xml:space="preserve">Through the making of unique productions such as Sacred Games and Lust Stories, Netflix has created a cultural legitimacy without losing its worldwide prestige (Ashfaquzzaman et al., 2025). Marketing campaigns like "#WatchYourLanguage" and partnerships with Bollywood celebrities have </w:t>
      </w:r>
      <w:r w:rsidRPr="004642F3" w:rsidR="004642F3">
        <w:t>helped to further cement Netflix's status as a platform that embraces diversity and focuses on youth (as an emerging target audience). (Tawte, 2025)</w:t>
      </w:r>
      <w:r w:rsidRPr="00CF3505" w:rsidR="00E6788E">
        <w:t xml:space="preserve"> </w:t>
      </w:r>
      <w:r w:rsidRPr="004D7E56" w:rsidR="004D7E56">
        <w:t xml:space="preserve">But, as compared to the U.S, where Netflix leads the pack, in India it has to counter Disney Plus Hotstar and Amazon </w:t>
      </w:r>
      <w:r w:rsidRPr="004D7E56" w:rsidR="00B475D4">
        <w:t>Prime,</w:t>
      </w:r>
      <w:r w:rsidRPr="004D7E56" w:rsidR="004D7E56">
        <w:t xml:space="preserve"> and it needs to constantly localise and be innovative with its prices (Chaudhary et al., 2025).</w:t>
      </w:r>
    </w:p>
    <w:p w:rsidRPr="00CF3505" w:rsidR="00DA3482" w:rsidP="00E6788E" w:rsidRDefault="00DA3482" w14:paraId="0438B0CA" w14:textId="64028C67">
      <w:r w:rsidRPr="00CF3505">
        <w:rPr>
          <w:noProof/>
        </w:rPr>
        <w:drawing>
          <wp:inline distT="0" distB="0" distL="0" distR="0" wp14:anchorId="0FFF6284" wp14:editId="7274B3EE">
            <wp:extent cx="5943600" cy="5743575"/>
            <wp:effectExtent l="0" t="0" r="0" b="9525"/>
            <wp:docPr id="911246864" name="Picture 11" descr="Netflix India Celebrates a Blockbuster Year of Global Acclaim and Local  Love - About Netfl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Netflix India Celebrates a Blockbuster Year of Global Acclaim and Local  Love - About Netfli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943600" cy="5743575"/>
                    </a:xfrm>
                    <a:prstGeom prst="rect">
                      <a:avLst/>
                    </a:prstGeom>
                    <a:noFill/>
                    <a:ln>
                      <a:noFill/>
                    </a:ln>
                  </pic:spPr>
                </pic:pic>
              </a:graphicData>
            </a:graphic>
          </wp:inline>
        </w:drawing>
      </w:r>
    </w:p>
    <w:p w:rsidR="00E6788E" w:rsidP="00DA3482" w:rsidRDefault="00DA3482" w14:paraId="34663C9E" w14:textId="5FDCAF78">
      <w:pPr>
        <w:pStyle w:val="Caption"/>
      </w:pPr>
      <w:bookmarkStart w:name="_Toc216802778" w:id="84"/>
      <w:r w:rsidRPr="00CF3505">
        <w:t xml:space="preserve">Figure </w:t>
      </w:r>
      <w:r w:rsidRPr="00CF3505">
        <w:fldChar w:fldCharType="begin"/>
      </w:r>
      <w:r w:rsidRPr="00CF3505">
        <w:instrText xml:space="preserve"> SEQ Figure \* ARABIC </w:instrText>
      </w:r>
      <w:r w:rsidRPr="00CF3505">
        <w:fldChar w:fldCharType="separate"/>
      </w:r>
      <w:r w:rsidR="004639AB">
        <w:rPr>
          <w:noProof/>
        </w:rPr>
        <w:t>33</w:t>
      </w:r>
      <w:r w:rsidRPr="00CF3505">
        <w:fldChar w:fldCharType="end"/>
      </w:r>
      <w:r w:rsidRPr="00CF3505">
        <w:t>: Netflix India Originals and Localised Content</w:t>
      </w:r>
      <w:bookmarkEnd w:id="84"/>
    </w:p>
    <w:p w:rsidRPr="00F852F9" w:rsidR="00F852F9" w:rsidP="00F852F9" w:rsidRDefault="00F852F9" w14:paraId="49959F56" w14:textId="4B23BACA">
      <w:r>
        <w:t xml:space="preserve">(Source: </w:t>
      </w:r>
      <w:r w:rsidRPr="00F852F9">
        <w:t>FreeWBZVS, 2025</w:t>
      </w:r>
      <w:r>
        <w:t>)</w:t>
      </w:r>
    </w:p>
    <w:p w:rsidRPr="00CF3505" w:rsidR="00E6788E" w:rsidP="00E6788E" w:rsidRDefault="009E6BBB" w14:paraId="5130496C" w14:textId="1FB20411">
      <w:pPr>
        <w:pStyle w:val="Heading2"/>
      </w:pPr>
      <w:bookmarkStart w:name="_Toc216802516" w:id="85"/>
      <w:r>
        <w:t>3</w:t>
      </w:r>
      <w:r w:rsidRPr="00CF3505" w:rsidR="00E6788E">
        <w:t>.4 Comparative Summary: Similarities and Differences in STP</w:t>
      </w:r>
      <w:bookmarkEnd w:id="85"/>
    </w:p>
    <w:p w:rsidRPr="00CF3505" w:rsidR="00E6788E" w:rsidP="00E6788E" w:rsidRDefault="00C44C32" w14:paraId="1016F563" w14:textId="2B2C9DC8">
      <w:r w:rsidRPr="00CF3505">
        <w:rPr>
          <w:noProof/>
        </w:rPr>
        <w:drawing>
          <wp:inline distT="0" distB="0" distL="0" distR="0" wp14:anchorId="1CACDE47" wp14:editId="00933A34">
            <wp:extent cx="5974715" cy="4163695"/>
            <wp:effectExtent l="0" t="0" r="6985" b="8255"/>
            <wp:docPr id="4773523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74715" cy="4163695"/>
                    </a:xfrm>
                    <a:prstGeom prst="rect">
                      <a:avLst/>
                    </a:prstGeom>
                    <a:noFill/>
                  </pic:spPr>
                </pic:pic>
              </a:graphicData>
            </a:graphic>
          </wp:inline>
        </w:drawing>
      </w:r>
    </w:p>
    <w:p w:rsidRPr="00CF3505" w:rsidR="00C44C32" w:rsidP="00C44C32" w:rsidRDefault="00C44C32" w14:paraId="00A554F3" w14:textId="7A4823F1">
      <w:pPr>
        <w:pStyle w:val="Caption"/>
      </w:pPr>
      <w:bookmarkStart w:name="_Toc216802779" w:id="86"/>
      <w:r w:rsidRPr="00CF3505">
        <w:t xml:space="preserve">Figure </w:t>
      </w:r>
      <w:r w:rsidRPr="00CF3505">
        <w:fldChar w:fldCharType="begin"/>
      </w:r>
      <w:r w:rsidRPr="00CF3505">
        <w:instrText xml:space="preserve"> SEQ Figure \* ARABIC </w:instrText>
      </w:r>
      <w:r w:rsidRPr="00CF3505">
        <w:fldChar w:fldCharType="separate"/>
      </w:r>
      <w:r w:rsidR="004639AB">
        <w:rPr>
          <w:noProof/>
        </w:rPr>
        <w:t>34</w:t>
      </w:r>
      <w:r w:rsidRPr="00CF3505">
        <w:fldChar w:fldCharType="end"/>
      </w:r>
      <w:r w:rsidRPr="00CF3505">
        <w:t>: Comparison of Netflix’s STP Strategies in the U.S. and India</w:t>
      </w:r>
      <w:bookmarkEnd w:id="86"/>
    </w:p>
    <w:p w:rsidR="00F852F9" w:rsidP="00C44C32" w:rsidRDefault="00E7287C" w14:paraId="557ACF9F" w14:textId="77BB051B">
      <w:r w:rsidRPr="00E7287C">
        <w:t>(</w:t>
      </w:r>
      <w:r>
        <w:t>C</w:t>
      </w:r>
      <w:r w:rsidRPr="00E7287C">
        <w:t>reated by learner)</w:t>
      </w:r>
    </w:p>
    <w:p w:rsidRPr="00CF3505" w:rsidR="00B475D4" w:rsidP="00C44C32" w:rsidRDefault="00B475D4" w14:paraId="488002F9" w14:textId="77777777"/>
    <w:p w:rsidR="00E640FE" w:rsidP="00E640FE" w:rsidRDefault="009E6BBB" w14:paraId="3D87EBA9" w14:textId="7E446507">
      <w:pPr>
        <w:pStyle w:val="Heading1"/>
      </w:pPr>
      <w:bookmarkStart w:name="_Toc216802517" w:id="87"/>
      <w:r>
        <w:t>4</w:t>
      </w:r>
      <w:r w:rsidRPr="00CF3505" w:rsidR="00C44C32">
        <w:t xml:space="preserve">. </w:t>
      </w:r>
      <w:r w:rsidRPr="00DB261A" w:rsidR="00DB261A">
        <w:t>Evaluation of Netflix’s Marketing Mix Strategies</w:t>
      </w:r>
      <w:bookmarkEnd w:id="87"/>
    </w:p>
    <w:p w:rsidR="00E20D68" w:rsidP="00F852F9" w:rsidRDefault="00E20D68" w14:paraId="3FCE572E" w14:textId="7566956F">
      <w:pPr>
        <w:jc w:val="center"/>
      </w:pPr>
      <w:r>
        <w:rPr>
          <w:noProof/>
        </w:rPr>
        <w:drawing>
          <wp:inline distT="0" distB="0" distL="0" distR="0" wp14:anchorId="372F8E5D" wp14:editId="6E2CC74F">
            <wp:extent cx="3429000" cy="1933016"/>
            <wp:effectExtent l="0" t="0" r="0" b="0"/>
            <wp:docPr id="19583858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t="1" b="-219"/>
                    <a:stretch>
                      <a:fillRect/>
                    </a:stretch>
                  </pic:blipFill>
                  <pic:spPr bwMode="auto">
                    <a:xfrm>
                      <a:off x="0" y="0"/>
                      <a:ext cx="3456623" cy="1948588"/>
                    </a:xfrm>
                    <a:prstGeom prst="rect">
                      <a:avLst/>
                    </a:prstGeom>
                    <a:noFill/>
                    <a:ln>
                      <a:noFill/>
                    </a:ln>
                    <a:extLst>
                      <a:ext uri="{53640926-AAD7-44D8-BBD7-CCE9431645EC}">
                        <a14:shadowObscured xmlns:a14="http://schemas.microsoft.com/office/drawing/2010/main"/>
                      </a:ext>
                    </a:extLst>
                  </pic:spPr>
                </pic:pic>
              </a:graphicData>
            </a:graphic>
          </wp:inline>
        </w:drawing>
      </w:r>
    </w:p>
    <w:p w:rsidR="00E20D68" w:rsidP="00E20D68" w:rsidRDefault="00E20D68" w14:paraId="19B44E7A" w14:textId="074D13D6">
      <w:pPr>
        <w:pStyle w:val="Caption"/>
      </w:pPr>
      <w:bookmarkStart w:name="_Toc216802780" w:id="88"/>
      <w:r>
        <w:t xml:space="preserve">Figure </w:t>
      </w:r>
      <w:r>
        <w:fldChar w:fldCharType="begin"/>
      </w:r>
      <w:r>
        <w:instrText xml:space="preserve"> SEQ Figure \* ARABIC </w:instrText>
      </w:r>
      <w:r>
        <w:fldChar w:fldCharType="separate"/>
      </w:r>
      <w:r w:rsidR="004639AB">
        <w:rPr>
          <w:noProof/>
        </w:rPr>
        <w:t>35</w:t>
      </w:r>
      <w:r>
        <w:fldChar w:fldCharType="end"/>
      </w:r>
      <w:r>
        <w:t xml:space="preserve">: 7P’s </w:t>
      </w:r>
      <w:r w:rsidRPr="007C1938">
        <w:t>Marketing Mix</w:t>
      </w:r>
      <w:bookmarkEnd w:id="88"/>
    </w:p>
    <w:p w:rsidR="00115BEF" w:rsidP="00115BEF" w:rsidRDefault="00115BEF" w14:paraId="75C079B3" w14:textId="1093528B">
      <w:r>
        <w:t xml:space="preserve">(Source: </w:t>
      </w:r>
      <w:r w:rsidRPr="00115BEF">
        <w:t>Oxford College of Marketing, 202</w:t>
      </w:r>
      <w:r>
        <w:t>0)</w:t>
      </w:r>
    </w:p>
    <w:p w:rsidRPr="00115BEF" w:rsidR="00115BEF" w:rsidP="00115BEF" w:rsidRDefault="00115BEF" w14:paraId="0CB6A98D" w14:textId="77777777"/>
    <w:p w:rsidR="001713EB" w:rsidP="001713EB" w:rsidRDefault="00B475D4" w14:paraId="21FA792F" w14:textId="5B609F95">
      <w:pPr>
        <w:pStyle w:val="Heading2"/>
        <w:rPr>
          <w:lang w:val="en-US"/>
        </w:rPr>
      </w:pPr>
      <w:bookmarkStart w:name="_Toc216802518" w:id="89"/>
      <w:r>
        <w:rPr>
          <w:lang w:val="en-US"/>
        </w:rPr>
        <w:t>4</w:t>
      </w:r>
      <w:r w:rsidRPr="001713EB" w:rsidR="001713EB">
        <w:rPr>
          <w:lang w:val="en-US"/>
        </w:rPr>
        <w:t>.1 Product</w:t>
      </w:r>
      <w:bookmarkEnd w:id="89"/>
    </w:p>
    <w:p w:rsidRPr="00751DA1" w:rsidR="00751DA1" w:rsidP="00751DA1" w:rsidRDefault="00751DA1" w14:paraId="6DDF5A8E" w14:textId="2CA1DED1">
      <w:pPr>
        <w:rPr>
          <w:lang w:val="en-US"/>
        </w:rPr>
      </w:pPr>
      <w:r>
        <w:rPr>
          <w:noProof/>
        </w:rPr>
        <w:drawing>
          <wp:inline distT="0" distB="0" distL="0" distR="0" wp14:anchorId="58EDBAB0" wp14:editId="5166B0E6">
            <wp:extent cx="5943600" cy="991860"/>
            <wp:effectExtent l="0" t="0" r="0" b="0"/>
            <wp:docPr id="1978758749" name="Picture 18" descr="A green rectang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58749" name="Picture 18" descr="A green rectangle with black text&#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43600" cy="991860"/>
                    </a:xfrm>
                    <a:prstGeom prst="rect">
                      <a:avLst/>
                    </a:prstGeom>
                    <a:noFill/>
                  </pic:spPr>
                </pic:pic>
              </a:graphicData>
            </a:graphic>
          </wp:inline>
        </w:drawing>
      </w:r>
    </w:p>
    <w:p w:rsidR="001713EB" w:rsidP="000779E5" w:rsidRDefault="001713EB" w14:paraId="09A29E25" w14:textId="37C64409">
      <w:pPr>
        <w:pStyle w:val="Caption"/>
      </w:pPr>
      <w:r w:rsidRPr="001713EB">
        <w:rPr>
          <w:lang w:val="en-US"/>
        </w:rPr>
        <w:br/>
      </w:r>
      <w:bookmarkStart w:name="_Toc216802781" w:id="90"/>
      <w:r w:rsidR="000779E5">
        <w:t xml:space="preserve">Figure </w:t>
      </w:r>
      <w:r w:rsidR="000779E5">
        <w:fldChar w:fldCharType="begin"/>
      </w:r>
      <w:r w:rsidR="000779E5">
        <w:instrText xml:space="preserve"> SEQ Figure \* ARABIC </w:instrText>
      </w:r>
      <w:r w:rsidR="000779E5">
        <w:fldChar w:fldCharType="separate"/>
      </w:r>
      <w:r w:rsidR="004639AB">
        <w:rPr>
          <w:noProof/>
        </w:rPr>
        <w:t>36</w:t>
      </w:r>
      <w:r w:rsidR="000779E5">
        <w:fldChar w:fldCharType="end"/>
      </w:r>
      <w:r w:rsidR="000779E5">
        <w:t xml:space="preserve">: Definition of </w:t>
      </w:r>
      <w:r w:rsidRPr="000779E5" w:rsidR="000779E5">
        <w:t>Product</w:t>
      </w:r>
      <w:bookmarkEnd w:id="90"/>
    </w:p>
    <w:p w:rsidRPr="000779E5" w:rsidR="000779E5" w:rsidP="000779E5" w:rsidRDefault="000779E5" w14:paraId="344E7501" w14:textId="170B7FD0">
      <w:r w:rsidRPr="00E7287C">
        <w:t>(</w:t>
      </w:r>
      <w:r>
        <w:t>C</w:t>
      </w:r>
      <w:r w:rsidRPr="00E7287C">
        <w:t>reated by learner)</w:t>
      </w:r>
    </w:p>
    <w:p w:rsidRPr="000779E5" w:rsidR="000779E5" w:rsidP="000779E5" w:rsidRDefault="000779E5" w14:paraId="1D2C216A" w14:textId="77777777"/>
    <w:p w:rsidR="001713EB" w:rsidP="000F1A9F" w:rsidRDefault="00B475D4" w14:paraId="2314E6A0" w14:textId="64857029">
      <w:pPr>
        <w:pStyle w:val="Heading3"/>
        <w:rPr>
          <w:lang w:val="en-US"/>
        </w:rPr>
      </w:pPr>
      <w:bookmarkStart w:name="_Toc216802519" w:id="91"/>
      <w:r>
        <w:rPr>
          <w:lang w:val="en-US"/>
        </w:rPr>
        <w:t>4</w:t>
      </w:r>
      <w:r w:rsidR="000F1A9F">
        <w:rPr>
          <w:lang w:val="en-US"/>
        </w:rPr>
        <w:t xml:space="preserve">.1.1 </w:t>
      </w:r>
      <w:r w:rsidRPr="001713EB" w:rsidR="001713EB">
        <w:rPr>
          <w:lang w:val="en-US"/>
        </w:rPr>
        <w:t>United States</w:t>
      </w:r>
      <w:bookmarkEnd w:id="91"/>
    </w:p>
    <w:p w:rsidR="001713EB" w:rsidP="001713EB" w:rsidRDefault="00B13138" w14:paraId="43F246AE" w14:textId="36C6A5F1">
      <w:pPr>
        <w:rPr>
          <w:lang w:val="en-US"/>
        </w:rPr>
      </w:pPr>
      <w:r w:rsidRPr="00B13138">
        <w:rPr>
          <w:lang w:val="en-US"/>
        </w:rPr>
        <w:t>In the U.S., Netflix offers a premium and highly diverse content library including globally successful originals like Stranger Things and The Crown, House of Cards and extensive collections of documentaries, stand-up comedy and award-winning films (O'Brien, 2025). The platform focuses on high-definition streaming, sophisticated personalisation and seamless device continuity, leading to a better entertainment experience enabled by powerful AI algorithms (Pereira, 2024).</w:t>
      </w:r>
    </w:p>
    <w:p w:rsidR="00BD0946" w:rsidP="00BD0946" w:rsidRDefault="00BD0946" w14:paraId="1D98F5AC" w14:textId="138680FA">
      <w:pPr>
        <w:jc w:val="center"/>
        <w:rPr>
          <w:lang w:val="en-US"/>
        </w:rPr>
      </w:pPr>
      <w:r>
        <w:rPr>
          <w:noProof/>
        </w:rPr>
        <w:drawing>
          <wp:inline distT="0" distB="0" distL="0" distR="0" wp14:anchorId="6C6963C9" wp14:editId="444AD3D3">
            <wp:extent cx="4686300" cy="2518386"/>
            <wp:effectExtent l="0" t="0" r="0" b="0"/>
            <wp:docPr id="1538291840" name="Picture 9" descr="Netflix Subscription Plans, Explained: How Much Does It Cost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descr="Netflix Subscription Plans, Explained: How Much Does It Cost in 2025?"/>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690713" cy="2520758"/>
                    </a:xfrm>
                    <a:prstGeom prst="rect">
                      <a:avLst/>
                    </a:prstGeom>
                    <a:noFill/>
                    <a:ln>
                      <a:noFill/>
                    </a:ln>
                  </pic:spPr>
                </pic:pic>
              </a:graphicData>
            </a:graphic>
          </wp:inline>
        </w:drawing>
      </w:r>
    </w:p>
    <w:p w:rsidRPr="001713EB" w:rsidR="00BD0946" w:rsidP="00BD0946" w:rsidRDefault="00BD0946" w14:paraId="3F141B0D" w14:textId="73C1049A">
      <w:pPr>
        <w:pStyle w:val="Caption"/>
        <w:rPr>
          <w:lang w:val="en-US"/>
        </w:rPr>
      </w:pPr>
      <w:bookmarkStart w:name="_Toc216802782" w:id="92"/>
      <w:r>
        <w:t xml:space="preserve">Figure </w:t>
      </w:r>
      <w:r>
        <w:fldChar w:fldCharType="begin"/>
      </w:r>
      <w:r>
        <w:instrText xml:space="preserve"> SEQ Figure \* ARABIC </w:instrText>
      </w:r>
      <w:r>
        <w:fldChar w:fldCharType="separate"/>
      </w:r>
      <w:r w:rsidR="004639AB">
        <w:rPr>
          <w:noProof/>
        </w:rPr>
        <w:t>37</w:t>
      </w:r>
      <w:r>
        <w:fldChar w:fldCharType="end"/>
      </w:r>
      <w:r>
        <w:t xml:space="preserve">: </w:t>
      </w:r>
      <w:r w:rsidRPr="004F391D">
        <w:t>Netflix highly diverse content library</w:t>
      </w:r>
      <w:bookmarkEnd w:id="92"/>
    </w:p>
    <w:p w:rsidR="00115BEF" w:rsidP="00115BEF" w:rsidRDefault="00115BEF" w14:paraId="66BC2253" w14:textId="3CBCB0A7">
      <w:r>
        <w:rPr>
          <w:lang w:val="en-US"/>
        </w:rPr>
        <w:t xml:space="preserve">(Source: </w:t>
      </w:r>
      <w:r w:rsidRPr="00115BEF">
        <w:t>Bankhurst, 2025)</w:t>
      </w:r>
    </w:p>
    <w:p w:rsidR="00B13138" w:rsidP="00115BEF" w:rsidRDefault="00B13138" w14:paraId="6F70DF32" w14:textId="77777777">
      <w:pPr>
        <w:rPr>
          <w:lang w:val="en-US"/>
        </w:rPr>
      </w:pPr>
    </w:p>
    <w:p w:rsidR="000F1A9F" w:rsidP="000F1A9F" w:rsidRDefault="00B13138" w14:paraId="2BD82346" w14:textId="05B581C3">
      <w:pPr>
        <w:pStyle w:val="Heading3"/>
        <w:rPr>
          <w:lang w:val="en-US"/>
        </w:rPr>
      </w:pPr>
      <w:bookmarkStart w:name="_Toc216802520" w:id="93"/>
      <w:r>
        <w:rPr>
          <w:lang w:val="en-US"/>
        </w:rPr>
        <w:t>4</w:t>
      </w:r>
      <w:r w:rsidR="000F1A9F">
        <w:rPr>
          <w:lang w:val="en-US"/>
        </w:rPr>
        <w:t xml:space="preserve">.1.2 </w:t>
      </w:r>
      <w:r w:rsidRPr="001713EB" w:rsidR="001713EB">
        <w:rPr>
          <w:lang w:val="en-US"/>
        </w:rPr>
        <w:t>India</w:t>
      </w:r>
      <w:bookmarkEnd w:id="93"/>
    </w:p>
    <w:p w:rsidRPr="001713EB" w:rsidR="001713EB" w:rsidP="001713EB" w:rsidRDefault="00C831F5" w14:paraId="408E6C49" w14:textId="4C9E0845">
      <w:pPr>
        <w:rPr>
          <w:lang w:val="en-US"/>
        </w:rPr>
      </w:pPr>
      <w:r w:rsidRPr="00C831F5">
        <w:rPr>
          <w:lang w:val="en-US"/>
        </w:rPr>
        <w:t>In India, the product plan will focus on the localisation and language richness, where it provides an Indian content in Hindi, Tamil, Telugu, Malayalam, Bengali and Marathi cultures to depict the diversity of India (Chaudhary et al., 2025). Some titles like Sacred Games, Delhi crime and Lust stories increase the cultural relevance (Ashfaquzzaman et al., 2025). Mobile-first designs, data-saving features and location-based, locally-curated home screens are also present on the platform to suit local consumption patterns (Team Pepper, 2022).</w:t>
      </w:r>
    </w:p>
    <w:p w:rsidR="001713EB" w:rsidP="00BD0946" w:rsidRDefault="00BD0946" w14:paraId="03328203" w14:textId="7EB18EEF">
      <w:pPr>
        <w:jc w:val="center"/>
        <w:rPr>
          <w:b/>
          <w:bCs/>
          <w:lang w:val="en-US"/>
        </w:rPr>
      </w:pPr>
      <w:r>
        <w:rPr>
          <w:noProof/>
        </w:rPr>
        <w:drawing>
          <wp:inline distT="0" distB="0" distL="0" distR="0" wp14:anchorId="05B8D9CB" wp14:editId="7AADA8FF">
            <wp:extent cx="3147060" cy="3933825"/>
            <wp:effectExtent l="0" t="0" r="0" b="9525"/>
            <wp:docPr id="389153710" name="Picture 10" descr="Stories Set to Thrill, Move, and Entertain: Netflix Announces Six Tamil and  Telugu Originals - About Netfl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descr="Stories Set to Thrill, Move, and Entertain: Netflix Announces Six Tamil and  Telugu Originals - About Netflix"/>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161864" cy="3952330"/>
                    </a:xfrm>
                    <a:prstGeom prst="rect">
                      <a:avLst/>
                    </a:prstGeom>
                    <a:noFill/>
                    <a:ln>
                      <a:noFill/>
                    </a:ln>
                  </pic:spPr>
                </pic:pic>
              </a:graphicData>
            </a:graphic>
          </wp:inline>
        </w:drawing>
      </w:r>
    </w:p>
    <w:p w:rsidR="00BD0946" w:rsidP="00BD0946" w:rsidRDefault="00BD0946" w14:paraId="0A3AD28C" w14:textId="0AE47326">
      <w:pPr>
        <w:pStyle w:val="Caption"/>
        <w:rPr>
          <w:lang w:val="en-US"/>
        </w:rPr>
      </w:pPr>
      <w:bookmarkStart w:name="_Toc216802783" w:id="94"/>
      <w:r>
        <w:t xml:space="preserve">Figure </w:t>
      </w:r>
      <w:r>
        <w:fldChar w:fldCharType="begin"/>
      </w:r>
      <w:r>
        <w:instrText xml:space="preserve"> SEQ Figure \* ARABIC </w:instrText>
      </w:r>
      <w:r>
        <w:fldChar w:fldCharType="separate"/>
      </w:r>
      <w:r w:rsidR="004639AB">
        <w:rPr>
          <w:noProof/>
        </w:rPr>
        <w:t>38</w:t>
      </w:r>
      <w:r>
        <w:fldChar w:fldCharType="end"/>
      </w:r>
      <w:r>
        <w:t xml:space="preserve">: </w:t>
      </w:r>
      <w:r w:rsidRPr="0091683B">
        <w:t>Netflix</w:t>
      </w:r>
      <w:r>
        <w:t xml:space="preserve"> India </w:t>
      </w:r>
      <w:r w:rsidRPr="001713EB">
        <w:rPr>
          <w:lang w:val="en-US"/>
        </w:rPr>
        <w:t>cultural diversity</w:t>
      </w:r>
      <w:bookmarkEnd w:id="94"/>
    </w:p>
    <w:p w:rsidRPr="00115BEF" w:rsidR="00115BEF" w:rsidP="00115BEF" w:rsidRDefault="00115BEF" w14:paraId="4D6DE64E" w14:textId="65B01708">
      <w:pPr>
        <w:rPr>
          <w:lang w:val="en-US"/>
        </w:rPr>
      </w:pPr>
      <w:r>
        <w:rPr>
          <w:lang w:val="en-US"/>
        </w:rPr>
        <w:t xml:space="preserve">(Source: </w:t>
      </w:r>
      <w:r w:rsidRPr="00115BEF">
        <w:t>Netflix, 2025)</w:t>
      </w:r>
    </w:p>
    <w:p w:rsidRPr="001713EB" w:rsidR="001713EB" w:rsidP="000F1A9F" w:rsidRDefault="00C831F5" w14:paraId="61C8C5EF" w14:textId="07B30BC4">
      <w:pPr>
        <w:pStyle w:val="Heading3"/>
        <w:rPr>
          <w:lang w:val="en-US"/>
        </w:rPr>
      </w:pPr>
      <w:bookmarkStart w:name="_Toc216802521" w:id="95"/>
      <w:r>
        <w:rPr>
          <w:lang w:val="en-US"/>
        </w:rPr>
        <w:t>4</w:t>
      </w:r>
      <w:r w:rsidR="000F1A9F">
        <w:rPr>
          <w:lang w:val="en-US"/>
        </w:rPr>
        <w:t xml:space="preserve">.1.3 </w:t>
      </w:r>
      <w:r w:rsidRPr="001713EB" w:rsidR="001713EB">
        <w:rPr>
          <w:lang w:val="en-US"/>
        </w:rPr>
        <w:t>Product Variety, Depth &amp; Width</w:t>
      </w:r>
      <w:bookmarkEnd w:id="95"/>
    </w:p>
    <w:p w:rsidR="00B302DF" w:rsidP="00872AE4" w:rsidRDefault="000779E5" w14:paraId="6357B885" w14:textId="4FE01F79">
      <w:pPr>
        <w:rPr>
          <w:lang w:val="en-US"/>
        </w:rPr>
      </w:pPr>
      <w:r>
        <w:rPr>
          <w:noProof/>
          <w:lang w:val="en-US"/>
        </w:rPr>
        <w:drawing>
          <wp:inline distT="0" distB="0" distL="0" distR="0" wp14:anchorId="2298564C" wp14:editId="5B7FC61D">
            <wp:extent cx="5956300" cy="1183005"/>
            <wp:effectExtent l="0" t="0" r="6350" b="0"/>
            <wp:docPr id="22644145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56300" cy="1183005"/>
                    </a:xfrm>
                    <a:prstGeom prst="rect">
                      <a:avLst/>
                    </a:prstGeom>
                    <a:noFill/>
                  </pic:spPr>
                </pic:pic>
              </a:graphicData>
            </a:graphic>
          </wp:inline>
        </w:drawing>
      </w:r>
    </w:p>
    <w:p w:rsidR="000779E5" w:rsidP="000779E5" w:rsidRDefault="000779E5" w14:paraId="5CD941E5" w14:textId="525C41C8">
      <w:pPr>
        <w:pStyle w:val="Caption"/>
      </w:pPr>
      <w:bookmarkStart w:name="_Toc216802784" w:id="96"/>
      <w:r>
        <w:t xml:space="preserve">Figure </w:t>
      </w:r>
      <w:r>
        <w:fldChar w:fldCharType="begin"/>
      </w:r>
      <w:r>
        <w:instrText xml:space="preserve"> SEQ Figure \* ARABIC </w:instrText>
      </w:r>
      <w:r>
        <w:fldChar w:fldCharType="separate"/>
      </w:r>
      <w:r w:rsidR="004639AB">
        <w:rPr>
          <w:noProof/>
        </w:rPr>
        <w:t>39</w:t>
      </w:r>
      <w:r>
        <w:fldChar w:fldCharType="end"/>
      </w:r>
      <w:r>
        <w:t xml:space="preserve">: </w:t>
      </w:r>
      <w:r w:rsidRPr="004C2AA2">
        <w:t>Definition of</w:t>
      </w:r>
      <w:r>
        <w:t xml:space="preserve"> </w:t>
      </w:r>
      <w:r w:rsidRPr="000779E5">
        <w:t>Product Variety, Depth &amp; Width</w:t>
      </w:r>
      <w:bookmarkEnd w:id="96"/>
    </w:p>
    <w:p w:rsidRPr="000779E5" w:rsidR="000779E5" w:rsidP="000779E5" w:rsidRDefault="000779E5" w14:paraId="449F5BBF" w14:textId="77777777">
      <w:r w:rsidRPr="00E7287C">
        <w:t>(</w:t>
      </w:r>
      <w:r>
        <w:t>C</w:t>
      </w:r>
      <w:r w:rsidRPr="00E7287C">
        <w:t>reated by learner)</w:t>
      </w:r>
    </w:p>
    <w:p w:rsidRPr="000779E5" w:rsidR="000779E5" w:rsidP="000779E5" w:rsidRDefault="000779E5" w14:paraId="58154FB3" w14:textId="77777777"/>
    <w:p w:rsidR="001713EB" w:rsidP="000F1A9F" w:rsidRDefault="00C831F5" w14:paraId="3EB57BC1" w14:textId="2A68F3E1">
      <w:pPr>
        <w:pStyle w:val="Heading4"/>
        <w:rPr>
          <w:lang w:val="en-US"/>
        </w:rPr>
      </w:pPr>
      <w:bookmarkStart w:name="_Toc216802522" w:id="97"/>
      <w:r>
        <w:rPr>
          <w:lang w:val="en-US"/>
        </w:rPr>
        <w:t>4</w:t>
      </w:r>
      <w:r w:rsidR="000F1A9F">
        <w:rPr>
          <w:lang w:val="en-US"/>
        </w:rPr>
        <w:t xml:space="preserve">.1.3.1 </w:t>
      </w:r>
      <w:r w:rsidRPr="001713EB" w:rsidR="001713EB">
        <w:rPr>
          <w:lang w:val="en-US"/>
        </w:rPr>
        <w:t>United States</w:t>
      </w:r>
      <w:bookmarkEnd w:id="97"/>
    </w:p>
    <w:p w:rsidR="001713EB" w:rsidP="001713EB" w:rsidRDefault="00F65A69" w14:paraId="67B9E898" w14:textId="250763AE">
      <w:r w:rsidRPr="00F65A69">
        <w:t xml:space="preserve">The U.S. catalogue exhibits high levels of width and depth with broad product lines from various genres including science fiction, romance, crime, animation, </w:t>
      </w:r>
      <w:r w:rsidRPr="00F65A69">
        <w:t>standup</w:t>
      </w:r>
      <w:r w:rsidRPr="00F65A69">
        <w:t xml:space="preserve"> comedy, documentaries, true crime and reality television. Depth in originals into English and in Hollywood titles is particularly large, with a big number of movies and series into each category and Netflix's global entertainment leadership in the U.S. market (O'Brien, 2025).</w:t>
      </w:r>
    </w:p>
    <w:p w:rsidR="00467113" w:rsidP="00B04025" w:rsidRDefault="00B04025" w14:paraId="3F65E3A4" w14:textId="24DAD627">
      <w:pPr>
        <w:jc w:val="center"/>
        <w:rPr>
          <w:lang w:val="en-US"/>
        </w:rPr>
      </w:pPr>
      <w:r>
        <w:rPr>
          <w:noProof/>
        </w:rPr>
        <w:drawing>
          <wp:inline distT="0" distB="0" distL="0" distR="0" wp14:anchorId="1B76F79E" wp14:editId="44344FCE">
            <wp:extent cx="5495677" cy="3038475"/>
            <wp:effectExtent l="0" t="0" r="0" b="0"/>
            <wp:docPr id="1619800893" name="Picture 3" descr="The Netflix TV Experience Just Got More Multilingual - About Netfl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Netflix TV Experience Just Got More Multilingual - About Netflix"/>
                    <pic:cNvPicPr>
                      <a:picLocks noChangeAspect="1" noChangeArrowheads="1"/>
                    </pic:cNvPicPr>
                  </pic:nvPicPr>
                  <pic:blipFill rotWithShape="1">
                    <a:blip r:embed="rId50">
                      <a:extLst>
                        <a:ext uri="{28A0092B-C50C-407E-A947-70E740481C1C}">
                          <a14:useLocalDpi xmlns:a14="http://schemas.microsoft.com/office/drawing/2010/main" val="0"/>
                        </a:ext>
                      </a:extLst>
                    </a:blip>
                    <a:srcRect t="12393" b="13889"/>
                    <a:stretch>
                      <a:fillRect/>
                    </a:stretch>
                  </pic:blipFill>
                  <pic:spPr bwMode="auto">
                    <a:xfrm>
                      <a:off x="0" y="0"/>
                      <a:ext cx="5496198" cy="3038763"/>
                    </a:xfrm>
                    <a:prstGeom prst="rect">
                      <a:avLst/>
                    </a:prstGeom>
                    <a:noFill/>
                    <a:ln>
                      <a:noFill/>
                    </a:ln>
                    <a:extLst>
                      <a:ext uri="{53640926-AAD7-44D8-BBD7-CCE9431645EC}">
                        <a14:shadowObscured xmlns:a14="http://schemas.microsoft.com/office/drawing/2010/main"/>
                      </a:ext>
                    </a:extLst>
                  </pic:spPr>
                </pic:pic>
              </a:graphicData>
            </a:graphic>
          </wp:inline>
        </w:drawing>
      </w:r>
    </w:p>
    <w:p w:rsidR="00B04025" w:rsidP="00B04025" w:rsidRDefault="00B04025" w14:paraId="10F4BD98" w14:textId="06A9A5EA">
      <w:pPr>
        <w:pStyle w:val="Caption"/>
      </w:pPr>
      <w:bookmarkStart w:name="_Toc216802785" w:id="98"/>
      <w:r>
        <w:t xml:space="preserve">Figure </w:t>
      </w:r>
      <w:r>
        <w:fldChar w:fldCharType="begin"/>
      </w:r>
      <w:r>
        <w:instrText xml:space="preserve"> SEQ Figure \* ARABIC </w:instrText>
      </w:r>
      <w:r>
        <w:fldChar w:fldCharType="separate"/>
      </w:r>
      <w:r w:rsidR="004639AB">
        <w:rPr>
          <w:noProof/>
        </w:rPr>
        <w:t>40</w:t>
      </w:r>
      <w:r>
        <w:fldChar w:fldCharType="end"/>
      </w:r>
      <w:r>
        <w:t xml:space="preserve">: </w:t>
      </w:r>
      <w:r w:rsidRPr="00171A7B">
        <w:t>Multilingual Streaming Options</w:t>
      </w:r>
      <w:bookmarkEnd w:id="98"/>
    </w:p>
    <w:p w:rsidRPr="00B04025" w:rsidR="00B04025" w:rsidP="00B04025" w:rsidRDefault="00B04025" w14:paraId="397926DD" w14:textId="2787D2AB">
      <w:r>
        <w:t xml:space="preserve">(Source: </w:t>
      </w:r>
      <w:r w:rsidRPr="00B04025">
        <w:t>Netflix, 2025)</w:t>
      </w:r>
    </w:p>
    <w:p w:rsidR="001713EB" w:rsidP="000F1A9F" w:rsidRDefault="00F65A69" w14:paraId="6E1BFFCB" w14:textId="29C73D73">
      <w:pPr>
        <w:pStyle w:val="Heading4"/>
        <w:rPr>
          <w:lang w:val="en-US"/>
        </w:rPr>
      </w:pPr>
      <w:bookmarkStart w:name="_Toc216802523" w:id="99"/>
      <w:r>
        <w:rPr>
          <w:lang w:val="en-US"/>
        </w:rPr>
        <w:t>4</w:t>
      </w:r>
      <w:r w:rsidR="000F1A9F">
        <w:rPr>
          <w:lang w:val="en-US"/>
        </w:rPr>
        <w:t xml:space="preserve">.1.3.2 </w:t>
      </w:r>
      <w:r w:rsidRPr="001713EB" w:rsidR="001713EB">
        <w:rPr>
          <w:lang w:val="en-US"/>
        </w:rPr>
        <w:t>India</w:t>
      </w:r>
      <w:bookmarkEnd w:id="99"/>
    </w:p>
    <w:p w:rsidR="00467113" w:rsidP="001713EB" w:rsidRDefault="005016FC" w14:paraId="3CEC8423" w14:textId="5114EC6C">
      <w:r w:rsidRPr="005016FC">
        <w:t>Netflix in India is a very diverse company with different product lines and multinationalism. The width is greatly extended through inclusion of regional languages whereas depth is highest in Hindi and South Indian content areas. In spite of the fact that depth in global genres might be less than the U.S, the platform is offset by a large presence of regional originals and culturally interesting story-telling that is internally consistent with localisation priorities (Barraza, 2025).</w:t>
      </w:r>
      <w:r w:rsidRPr="00E652E4" w:rsidR="00E652E4">
        <w:t xml:space="preserve"> </w:t>
      </w:r>
    </w:p>
    <w:p w:rsidR="0029361B" w:rsidP="0029361B" w:rsidRDefault="0029361B" w14:paraId="35243A56" w14:textId="6FE15383">
      <w:pPr>
        <w:jc w:val="center"/>
      </w:pPr>
      <w:r>
        <w:rPr>
          <w:noProof/>
        </w:rPr>
        <w:drawing>
          <wp:inline distT="0" distB="0" distL="0" distR="0" wp14:anchorId="391A6D99" wp14:editId="3D93C825">
            <wp:extent cx="4153297" cy="2333625"/>
            <wp:effectExtent l="0" t="0" r="0" b="0"/>
            <wp:docPr id="15200435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155476" cy="2334849"/>
                    </a:xfrm>
                    <a:prstGeom prst="rect">
                      <a:avLst/>
                    </a:prstGeom>
                    <a:noFill/>
                  </pic:spPr>
                </pic:pic>
              </a:graphicData>
            </a:graphic>
          </wp:inline>
        </w:drawing>
      </w:r>
    </w:p>
    <w:p w:rsidR="00467113" w:rsidP="00B04025" w:rsidRDefault="00B04025" w14:paraId="22856CD2" w14:textId="53910021">
      <w:pPr>
        <w:pStyle w:val="Caption"/>
      </w:pPr>
      <w:bookmarkStart w:name="_Toc216802786" w:id="100"/>
      <w:r>
        <w:t xml:space="preserve">Figure </w:t>
      </w:r>
      <w:r>
        <w:fldChar w:fldCharType="begin"/>
      </w:r>
      <w:r>
        <w:instrText xml:space="preserve"> SEQ Figure \* ARABIC </w:instrText>
      </w:r>
      <w:r>
        <w:fldChar w:fldCharType="separate"/>
      </w:r>
      <w:r w:rsidR="004639AB">
        <w:rPr>
          <w:noProof/>
        </w:rPr>
        <w:t>41</w:t>
      </w:r>
      <w:r>
        <w:fldChar w:fldCharType="end"/>
      </w:r>
      <w:r>
        <w:t>:</w:t>
      </w:r>
      <w:r w:rsidR="0029361B">
        <w:t xml:space="preserve"> </w:t>
      </w:r>
      <w:r w:rsidRPr="0029361B" w:rsidR="0029361B">
        <w:t>South Indian content categories</w:t>
      </w:r>
      <w:bookmarkEnd w:id="100"/>
    </w:p>
    <w:p w:rsidR="00B04025" w:rsidP="00B04025" w:rsidRDefault="00B04025" w14:paraId="72058633" w14:textId="1B6E9B06">
      <w:r>
        <w:t xml:space="preserve">(Source: </w:t>
      </w:r>
      <w:r w:rsidRPr="00B04025">
        <w:t>Netflix, 2025)</w:t>
      </w:r>
    </w:p>
    <w:p w:rsidRPr="00B04025" w:rsidR="00B04025" w:rsidP="00B04025" w:rsidRDefault="00B04025" w14:paraId="4C2A1A28" w14:textId="77777777"/>
    <w:p w:rsidRPr="00113796" w:rsidR="00113796" w:rsidP="000F1A9F" w:rsidRDefault="00B0307E" w14:paraId="11C4D227" w14:textId="1D5DB73E">
      <w:pPr>
        <w:pStyle w:val="Heading4"/>
        <w:rPr>
          <w:lang w:val="en-US"/>
        </w:rPr>
      </w:pPr>
      <w:bookmarkStart w:name="_Toc216802524" w:id="101"/>
      <w:r>
        <w:rPr>
          <w:lang w:val="en-US"/>
        </w:rPr>
        <w:t>4</w:t>
      </w:r>
      <w:r w:rsidR="000F1A9F">
        <w:rPr>
          <w:lang w:val="en-US"/>
        </w:rPr>
        <w:t xml:space="preserve">.1.3.3 </w:t>
      </w:r>
      <w:r w:rsidRPr="00113796" w:rsidR="00113796">
        <w:rPr>
          <w:lang w:val="en-US"/>
        </w:rPr>
        <w:t>Main Differences Between the U.S. and India</w:t>
      </w:r>
      <w:bookmarkEnd w:id="101"/>
    </w:p>
    <w:p w:rsidRPr="00B0307E" w:rsidR="000F1A9F" w:rsidP="003B7E48" w:rsidRDefault="00D4201D" w14:paraId="67DAB9F1" w14:textId="0A8BF111">
      <w:pPr>
        <w:rPr>
          <w:lang w:val="en-US"/>
        </w:rPr>
      </w:pPr>
      <w:r w:rsidRPr="00D4201D">
        <w:rPr>
          <w:lang w:val="en-US"/>
        </w:rPr>
        <w:t>The United States product strategy focuses on developing globally oriented original content and providing high performance digital experiences while the Indian approach focuses on language diversity, cultural relevance, and affordability as important aspects in mobile first environments.</w:t>
      </w:r>
      <w:r w:rsidRPr="00113796" w:rsidR="00113796">
        <w:rPr>
          <w:lang w:val="en-US"/>
        </w:rPr>
        <w:t xml:space="preserve"> </w:t>
      </w:r>
      <w:r w:rsidRPr="00FC156C" w:rsidR="00FC156C">
        <w:rPr>
          <w:lang w:val="en-US"/>
        </w:rPr>
        <w:t>The highest depths are seen in global genre with U.S. catalogue, and in India with regional content. Seeing behaviours also distinguish the markets, though, with U.S. audiences focusing on having a drink in many devices and Indian audiences focusing on having a drink on a mobile and being data-efficient experience.</w:t>
      </w:r>
      <w:r w:rsidRPr="00113796" w:rsidR="00113796">
        <w:rPr>
          <w:lang w:val="en-US"/>
        </w:rPr>
        <w:t xml:space="preserve"> </w:t>
      </w:r>
      <w:r w:rsidRPr="002F09C6" w:rsidR="002F09C6">
        <w:rPr>
          <w:lang w:val="en-US"/>
        </w:rPr>
        <w:t>These contrasts emphasize Netflix's individual approach to product design in different countries.</w:t>
      </w:r>
    </w:p>
    <w:p w:rsidRPr="003B7E48" w:rsidR="003B7E48" w:rsidP="000F1A9F" w:rsidRDefault="00B0307E" w14:paraId="2D25C567" w14:textId="0222307D">
      <w:pPr>
        <w:pStyle w:val="Heading3"/>
      </w:pPr>
      <w:bookmarkStart w:name="_Toc216802525" w:id="102"/>
      <w:r>
        <w:t>4</w:t>
      </w:r>
      <w:r w:rsidR="000F1A9F">
        <w:t xml:space="preserve">.1.4 </w:t>
      </w:r>
      <w:r w:rsidRPr="003B7E48" w:rsidR="003B7E48">
        <w:t>Product Design</w:t>
      </w:r>
      <w:bookmarkEnd w:id="102"/>
    </w:p>
    <w:p w:rsidR="00872AE4" w:rsidP="003B7E48" w:rsidRDefault="000779E5" w14:paraId="77F7CAAD" w14:textId="6B2F7405">
      <w:r>
        <w:rPr>
          <w:noProof/>
        </w:rPr>
        <w:drawing>
          <wp:inline distT="0" distB="0" distL="0" distR="0" wp14:anchorId="7D151C3D" wp14:editId="13F64E88">
            <wp:extent cx="5956300" cy="993775"/>
            <wp:effectExtent l="0" t="0" r="6350" b="0"/>
            <wp:docPr id="154555022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56300" cy="993775"/>
                    </a:xfrm>
                    <a:prstGeom prst="rect">
                      <a:avLst/>
                    </a:prstGeom>
                    <a:noFill/>
                  </pic:spPr>
                </pic:pic>
              </a:graphicData>
            </a:graphic>
          </wp:inline>
        </w:drawing>
      </w:r>
    </w:p>
    <w:p w:rsidR="000779E5" w:rsidP="000779E5" w:rsidRDefault="000779E5" w14:paraId="773B8E93" w14:textId="2BEFBD57">
      <w:pPr>
        <w:pStyle w:val="Caption"/>
      </w:pPr>
      <w:bookmarkStart w:name="_Toc216802787" w:id="103"/>
      <w:r>
        <w:t xml:space="preserve">Figure </w:t>
      </w:r>
      <w:r>
        <w:fldChar w:fldCharType="begin"/>
      </w:r>
      <w:r>
        <w:instrText xml:space="preserve"> SEQ Figure \* ARABIC </w:instrText>
      </w:r>
      <w:r>
        <w:fldChar w:fldCharType="separate"/>
      </w:r>
      <w:r w:rsidR="004639AB">
        <w:rPr>
          <w:noProof/>
        </w:rPr>
        <w:t>42</w:t>
      </w:r>
      <w:r>
        <w:fldChar w:fldCharType="end"/>
      </w:r>
      <w:r>
        <w:t xml:space="preserve">: </w:t>
      </w:r>
      <w:r w:rsidRPr="00B61B35">
        <w:t>Definition of</w:t>
      </w:r>
      <w:bookmarkEnd w:id="103"/>
    </w:p>
    <w:p w:rsidRPr="000779E5" w:rsidR="000779E5" w:rsidP="000779E5" w:rsidRDefault="000779E5" w14:paraId="64154B00" w14:textId="77777777">
      <w:r w:rsidRPr="00E7287C">
        <w:t>(</w:t>
      </w:r>
      <w:r>
        <w:t>C</w:t>
      </w:r>
      <w:r w:rsidRPr="00E7287C">
        <w:t>reated by learner)</w:t>
      </w:r>
    </w:p>
    <w:p w:rsidRPr="000779E5" w:rsidR="000779E5" w:rsidP="000779E5" w:rsidRDefault="000779E5" w14:paraId="6FCB44A4" w14:textId="77777777"/>
    <w:p w:rsidRPr="003B7E48" w:rsidR="003B7E48" w:rsidP="000F1A9F" w:rsidRDefault="00B0307E" w14:paraId="0E837623" w14:textId="5A15DD8F">
      <w:pPr>
        <w:pStyle w:val="Heading4"/>
      </w:pPr>
      <w:bookmarkStart w:name="_Toc216802526" w:id="104"/>
      <w:r>
        <w:t>4</w:t>
      </w:r>
      <w:r w:rsidR="000F1A9F">
        <w:t xml:space="preserve">.1.4.1 </w:t>
      </w:r>
      <w:r w:rsidRPr="003B7E48" w:rsidR="003B7E48">
        <w:t>United States</w:t>
      </w:r>
      <w:bookmarkEnd w:id="104"/>
    </w:p>
    <w:p w:rsidR="003B7E48" w:rsidP="003B7E48" w:rsidRDefault="003A0BA5" w14:paraId="6457DB21" w14:textId="58449D46">
      <w:r w:rsidRPr="003A0BA5">
        <w:t>Netflix has an expensive-driven product design in the U.S., prioritizing rapid navigation, UHD, personalized rows and interactive are offered, including skip intro and autoplay (O’Brien, 2025). The cross-device connectivity helps to facilitate the culture of binge-watching when the integrated advanced AI makes the recommendations more relevant. The design is innovative, convenient and modern, which further reinforces the brand identity of Netflix (Pereira, 2024).</w:t>
      </w:r>
    </w:p>
    <w:p w:rsidR="00CB45B7" w:rsidP="00CB45B7" w:rsidRDefault="00CB45B7" w14:paraId="60A91E90" w14:textId="115A4C65">
      <w:pPr>
        <w:jc w:val="center"/>
      </w:pPr>
      <w:r>
        <w:rPr>
          <w:noProof/>
        </w:rPr>
        <w:drawing>
          <wp:inline distT="0" distB="0" distL="0" distR="0" wp14:anchorId="4BAD0A11" wp14:editId="0624C56D">
            <wp:extent cx="4882243" cy="2743200"/>
            <wp:effectExtent l="0" t="0" r="0" b="0"/>
            <wp:docPr id="2113681268" name="Picture 11" descr="How Netflix Used UX Design to Win 200 Million Paid Users | by Punit Chawla  | Prototy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descr="How Netflix Used UX Design to Win 200 Million Paid Users | by Punit Chawla  | Prototypr"/>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884939" cy="2744715"/>
                    </a:xfrm>
                    <a:prstGeom prst="rect">
                      <a:avLst/>
                    </a:prstGeom>
                    <a:noFill/>
                    <a:ln>
                      <a:noFill/>
                    </a:ln>
                  </pic:spPr>
                </pic:pic>
              </a:graphicData>
            </a:graphic>
          </wp:inline>
        </w:drawing>
      </w:r>
    </w:p>
    <w:p w:rsidR="00CB45B7" w:rsidP="00CB45B7" w:rsidRDefault="00CB45B7" w14:paraId="1EC83A6A" w14:textId="104AB58E">
      <w:pPr>
        <w:pStyle w:val="Caption"/>
      </w:pPr>
      <w:bookmarkStart w:name="_Toc216802788" w:id="105"/>
      <w:r>
        <w:t xml:space="preserve">Figure </w:t>
      </w:r>
      <w:r>
        <w:fldChar w:fldCharType="begin"/>
      </w:r>
      <w:r>
        <w:instrText xml:space="preserve"> SEQ Figure \* ARABIC </w:instrText>
      </w:r>
      <w:r>
        <w:fldChar w:fldCharType="separate"/>
      </w:r>
      <w:r w:rsidR="004639AB">
        <w:rPr>
          <w:noProof/>
        </w:rPr>
        <w:t>43</w:t>
      </w:r>
      <w:r>
        <w:fldChar w:fldCharType="end"/>
      </w:r>
      <w:r>
        <w:t xml:space="preserve">: </w:t>
      </w:r>
      <w:r w:rsidRPr="00F523A1">
        <w:t>Netflix premium-oriented product design</w:t>
      </w:r>
      <w:bookmarkEnd w:id="105"/>
    </w:p>
    <w:p w:rsidR="001E062A" w:rsidP="001E062A" w:rsidRDefault="001E062A" w14:paraId="50E403ED" w14:textId="3D125EB1">
      <w:r>
        <w:t xml:space="preserve">(Source: </w:t>
      </w:r>
      <w:r w:rsidRPr="001E062A">
        <w:t>Volto Group, 2024)</w:t>
      </w:r>
    </w:p>
    <w:p w:rsidRPr="003B7E48" w:rsidR="003B7E48" w:rsidP="000F1A9F" w:rsidRDefault="008875BE" w14:paraId="197E6698" w14:textId="74DC6B79">
      <w:pPr>
        <w:pStyle w:val="Heading4"/>
      </w:pPr>
      <w:bookmarkStart w:name="_Toc216802527" w:id="106"/>
      <w:r>
        <w:t>4</w:t>
      </w:r>
      <w:r w:rsidR="000F1A9F">
        <w:t xml:space="preserve">.1.4.2 </w:t>
      </w:r>
      <w:r w:rsidRPr="003B7E48" w:rsidR="003B7E48">
        <w:t>India</w:t>
      </w:r>
      <w:bookmarkEnd w:id="106"/>
    </w:p>
    <w:p w:rsidR="003B7E48" w:rsidP="003B7E48" w:rsidRDefault="003A799C" w14:paraId="4DD218EE" w14:textId="161C58FC">
      <w:r w:rsidRPr="003A799C">
        <w:t>In India, Netflix's product design incorporates the use of data-saving modes, mobile-first layouts, offline downloads and prominent regional languages rows to adapt to local digital conditions (Team Pepper, 2022). The interface caters for different internet speeds for a smooth navigation. Local content categories are in early onscreen, making more relevant for a diverse audience. These design revisions ensure that the product is easy to use and adaptable to Indian viewing behaviours (Elanjimattom, 2023).</w:t>
      </w:r>
    </w:p>
    <w:p w:rsidR="003B7E48" w:rsidP="003B7E48" w:rsidRDefault="00AD713B" w14:paraId="5F23D193" w14:textId="7E728B1B">
      <w:r>
        <w:rPr>
          <w:noProof/>
        </w:rPr>
        <w:drawing>
          <wp:inline distT="0" distB="0" distL="0" distR="0" wp14:anchorId="7D251407" wp14:editId="64FD86B4">
            <wp:extent cx="5943600" cy="5105400"/>
            <wp:effectExtent l="0" t="0" r="0" b="0"/>
            <wp:docPr id="391565575" name="Picture 12" descr="Merchandise Integration to Netflix's Mobile App — (UI/UX Case Study) | by  Firdous Inamda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descr="Merchandise Integration to Netflix's Mobile App — (UI/UX Case Study) | by  Firdous Inamdar | Medium"/>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43600" cy="5105400"/>
                    </a:xfrm>
                    <a:prstGeom prst="rect">
                      <a:avLst/>
                    </a:prstGeom>
                    <a:noFill/>
                    <a:ln>
                      <a:noFill/>
                    </a:ln>
                  </pic:spPr>
                </pic:pic>
              </a:graphicData>
            </a:graphic>
          </wp:inline>
        </w:drawing>
      </w:r>
    </w:p>
    <w:p w:rsidR="00AD713B" w:rsidP="00AD713B" w:rsidRDefault="00AD713B" w14:paraId="783C728E" w14:textId="7696D2C6">
      <w:pPr>
        <w:pStyle w:val="Caption"/>
      </w:pPr>
      <w:bookmarkStart w:name="_Toc216802789" w:id="107"/>
      <w:r>
        <w:t xml:space="preserve">Figure </w:t>
      </w:r>
      <w:r>
        <w:fldChar w:fldCharType="begin"/>
      </w:r>
      <w:r>
        <w:instrText xml:space="preserve"> SEQ Figure \* ARABIC </w:instrText>
      </w:r>
      <w:r>
        <w:fldChar w:fldCharType="separate"/>
      </w:r>
      <w:r w:rsidR="004639AB">
        <w:rPr>
          <w:noProof/>
        </w:rPr>
        <w:t>44</w:t>
      </w:r>
      <w:r>
        <w:fldChar w:fldCharType="end"/>
      </w:r>
      <w:r>
        <w:t xml:space="preserve">: </w:t>
      </w:r>
      <w:r w:rsidRPr="000524C2">
        <w:t>Netflix’s mobile-first layouts</w:t>
      </w:r>
      <w:bookmarkEnd w:id="107"/>
    </w:p>
    <w:p w:rsidR="00AD713B" w:rsidP="00AD713B" w:rsidRDefault="001E062A" w14:paraId="3D6C997D" w14:textId="0C0CD9E4">
      <w:r>
        <w:t xml:space="preserve">(Source: </w:t>
      </w:r>
      <w:r w:rsidRPr="001E062A">
        <w:t>Inamdar, 2023)</w:t>
      </w:r>
    </w:p>
    <w:p w:rsidR="001E062A" w:rsidP="00AD713B" w:rsidRDefault="001E062A" w14:paraId="59568341" w14:textId="77777777"/>
    <w:p w:rsidRPr="00113796" w:rsidR="00113796" w:rsidP="000F1A9F" w:rsidRDefault="002F12A0" w14:paraId="1F76CEA6" w14:textId="544895AE">
      <w:pPr>
        <w:pStyle w:val="Heading3"/>
        <w:rPr>
          <w:lang w:val="en-US"/>
        </w:rPr>
      </w:pPr>
      <w:bookmarkStart w:name="_Toc216802528" w:id="108"/>
      <w:r>
        <w:rPr>
          <w:lang w:val="en-US"/>
        </w:rPr>
        <w:t>4</w:t>
      </w:r>
      <w:r w:rsidR="000F1A9F">
        <w:rPr>
          <w:lang w:val="en-US"/>
        </w:rPr>
        <w:t xml:space="preserve">.1.5 </w:t>
      </w:r>
      <w:r w:rsidRPr="00113796" w:rsidR="00113796">
        <w:rPr>
          <w:lang w:val="en-US"/>
        </w:rPr>
        <w:t>Branding Strategies</w:t>
      </w:r>
      <w:bookmarkEnd w:id="108"/>
    </w:p>
    <w:p w:rsidRPr="00113796" w:rsidR="00113796" w:rsidP="000F1A9F" w:rsidRDefault="002F12A0" w14:paraId="2BE28668" w14:textId="2F5E8360">
      <w:pPr>
        <w:pStyle w:val="Heading4"/>
        <w:rPr>
          <w:lang w:val="en-US"/>
        </w:rPr>
      </w:pPr>
      <w:bookmarkStart w:name="_Toc216802529" w:id="109"/>
      <w:r>
        <w:rPr>
          <w:lang w:val="en-US"/>
        </w:rPr>
        <w:t>4</w:t>
      </w:r>
      <w:r w:rsidR="000F1A9F">
        <w:rPr>
          <w:lang w:val="en-US"/>
        </w:rPr>
        <w:t xml:space="preserve">.1.5.1 </w:t>
      </w:r>
      <w:r w:rsidRPr="00113796" w:rsidR="00113796">
        <w:rPr>
          <w:lang w:val="en-US"/>
        </w:rPr>
        <w:t>Branding Strategies in the U.S. and India</w:t>
      </w:r>
      <w:bookmarkEnd w:id="109"/>
    </w:p>
    <w:p w:rsidR="00872AE4" w:rsidP="00113796" w:rsidRDefault="005328C5" w14:paraId="78400DD1" w14:textId="1691C17D">
      <w:pPr>
        <w:rPr>
          <w:lang w:val="en-US"/>
        </w:rPr>
      </w:pPr>
      <w:r w:rsidRPr="005328C5">
        <w:rPr>
          <w:lang w:val="en-US"/>
        </w:rPr>
        <w:t>Branding can be described as the establishment of a unique name, image and a collection of associations which distinguish a business at the minds of consumers and creates long-term equity (Xiao, 2023).</w:t>
      </w:r>
    </w:p>
    <w:tbl>
      <w:tblPr>
        <w:tblStyle w:val="GridTable4-Accent1"/>
        <w:tblW w:w="0" w:type="auto"/>
        <w:tblLook w:val="04A0" w:firstRow="1" w:lastRow="0" w:firstColumn="1" w:lastColumn="0" w:noHBand="0" w:noVBand="1"/>
      </w:tblPr>
      <w:tblGrid>
        <w:gridCol w:w="1866"/>
        <w:gridCol w:w="3322"/>
        <w:gridCol w:w="4162"/>
      </w:tblGrid>
      <w:tr w:rsidRPr="00F439DB" w:rsidR="002B3854" w:rsidTr="001C4CF9" w14:paraId="5708E06F"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439DB" w:rsidR="002B3854" w:rsidP="001C4CF9" w:rsidRDefault="002B3854" w14:paraId="7F976288" w14:textId="77777777">
            <w:pPr>
              <w:spacing w:after="160" w:line="276" w:lineRule="auto"/>
              <w:rPr>
                <w:lang w:val="en-US"/>
              </w:rPr>
            </w:pPr>
            <w:r w:rsidRPr="00F439DB">
              <w:rPr>
                <w:lang w:val="en-US"/>
              </w:rPr>
              <w:t>Aspect</w:t>
            </w:r>
          </w:p>
        </w:tc>
        <w:tc>
          <w:tcPr>
            <w:tcW w:w="0" w:type="auto"/>
            <w:hideMark/>
          </w:tcPr>
          <w:p w:rsidRPr="00F439DB" w:rsidR="002B3854" w:rsidP="001C4CF9" w:rsidRDefault="002B3854" w14:paraId="6DAC0A97" w14:textId="77777777">
            <w:pPr>
              <w:spacing w:after="160" w:line="276" w:lineRule="auto"/>
              <w:cnfStyle w:val="100000000000" w:firstRow="1" w:lastRow="0" w:firstColumn="0" w:lastColumn="0" w:oddVBand="0" w:evenVBand="0" w:oddHBand="0" w:evenHBand="0" w:firstRowFirstColumn="0" w:firstRowLastColumn="0" w:lastRowFirstColumn="0" w:lastRowLastColumn="0"/>
              <w:rPr>
                <w:lang w:val="en-US"/>
              </w:rPr>
            </w:pPr>
            <w:r w:rsidRPr="00F439DB">
              <w:rPr>
                <w:lang w:val="en-US"/>
              </w:rPr>
              <w:t>United States</w:t>
            </w:r>
          </w:p>
        </w:tc>
        <w:tc>
          <w:tcPr>
            <w:tcW w:w="0" w:type="auto"/>
            <w:hideMark/>
          </w:tcPr>
          <w:p w:rsidRPr="00F439DB" w:rsidR="002B3854" w:rsidP="001C4CF9" w:rsidRDefault="002B3854" w14:paraId="7C1F478D" w14:textId="77777777">
            <w:pPr>
              <w:spacing w:after="160" w:line="276" w:lineRule="auto"/>
              <w:cnfStyle w:val="100000000000" w:firstRow="1" w:lastRow="0" w:firstColumn="0" w:lastColumn="0" w:oddVBand="0" w:evenVBand="0" w:oddHBand="0" w:evenHBand="0" w:firstRowFirstColumn="0" w:firstRowLastColumn="0" w:lastRowFirstColumn="0" w:lastRowLastColumn="0"/>
              <w:rPr>
                <w:lang w:val="en-US"/>
              </w:rPr>
            </w:pPr>
            <w:r w:rsidRPr="00F439DB">
              <w:rPr>
                <w:lang w:val="en-US"/>
              </w:rPr>
              <w:t>India</w:t>
            </w:r>
          </w:p>
        </w:tc>
      </w:tr>
      <w:tr w:rsidRPr="00F439DB" w:rsidR="002B3854" w:rsidTr="001C4CF9" w14:paraId="20A2E3D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439DB" w:rsidR="002B3854" w:rsidP="001C4CF9" w:rsidRDefault="002B3854" w14:paraId="0A96F80A" w14:textId="77777777">
            <w:pPr>
              <w:spacing w:after="160" w:line="276" w:lineRule="auto"/>
              <w:rPr>
                <w:lang w:val="en-US"/>
              </w:rPr>
            </w:pPr>
            <w:r w:rsidRPr="00F439DB">
              <w:rPr>
                <w:lang w:val="en-US"/>
              </w:rPr>
              <w:t>Branding Definition</w:t>
            </w:r>
          </w:p>
        </w:tc>
        <w:tc>
          <w:tcPr>
            <w:tcW w:w="0" w:type="auto"/>
            <w:hideMark/>
          </w:tcPr>
          <w:p w:rsidRPr="00F439DB" w:rsidR="002B3854" w:rsidP="001C4CF9" w:rsidRDefault="002B3854" w14:paraId="5CB658D2"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F439DB">
              <w:rPr>
                <w:lang w:val="en-US"/>
              </w:rPr>
              <w:t>Branding refers to creating a distinctive identity, image and associations that differentiate the company and build long-term equity (Xiao, 2023).</w:t>
            </w:r>
          </w:p>
        </w:tc>
        <w:tc>
          <w:tcPr>
            <w:tcW w:w="0" w:type="auto"/>
            <w:hideMark/>
          </w:tcPr>
          <w:p w:rsidRPr="00F439DB" w:rsidR="002B3854" w:rsidP="001C4CF9" w:rsidRDefault="002B3854" w14:paraId="5A7A4B2D"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F439DB">
              <w:rPr>
                <w:lang w:val="en-US"/>
              </w:rPr>
              <w:t>Same definition applies; adapted to local cultural expectations (Xiao, 2023).</w:t>
            </w:r>
          </w:p>
        </w:tc>
      </w:tr>
      <w:tr w:rsidRPr="00F439DB" w:rsidR="002B3854" w:rsidTr="001C4CF9" w14:paraId="28087A53"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439DB" w:rsidR="002B3854" w:rsidP="001C4CF9" w:rsidRDefault="002B3854" w14:paraId="240BE841" w14:textId="77777777">
            <w:pPr>
              <w:spacing w:after="160" w:line="276" w:lineRule="auto"/>
              <w:rPr>
                <w:lang w:val="en-US"/>
              </w:rPr>
            </w:pPr>
            <w:r w:rsidRPr="00F439DB">
              <w:rPr>
                <w:lang w:val="en-US"/>
              </w:rPr>
              <w:t>Brand Positioning</w:t>
            </w:r>
          </w:p>
        </w:tc>
        <w:tc>
          <w:tcPr>
            <w:tcW w:w="0" w:type="auto"/>
            <w:hideMark/>
          </w:tcPr>
          <w:p w:rsidRPr="00F439DB" w:rsidR="002B3854" w:rsidP="001C4CF9" w:rsidRDefault="002B3854" w14:paraId="77D9D915" w14:textId="77777777">
            <w:pPr>
              <w:spacing w:after="160" w:line="276" w:lineRule="auto"/>
              <w:cnfStyle w:val="000000000000" w:firstRow="0" w:lastRow="0" w:firstColumn="0" w:lastColumn="0" w:oddVBand="0" w:evenVBand="0" w:oddHBand="0" w:evenHBand="0" w:firstRowFirstColumn="0" w:firstRowLastColumn="0" w:lastRowFirstColumn="0" w:lastRowLastColumn="0"/>
              <w:rPr>
                <w:lang w:val="en-US"/>
              </w:rPr>
            </w:pPr>
            <w:r w:rsidRPr="00F439DB">
              <w:rPr>
                <w:lang w:val="en-US"/>
              </w:rPr>
              <w:t>Positioned as an innovative global entertainment leader, focusing on originality, convenience and technological excellence (O’Brien, 2025).</w:t>
            </w:r>
          </w:p>
        </w:tc>
        <w:tc>
          <w:tcPr>
            <w:tcW w:w="0" w:type="auto"/>
            <w:hideMark/>
          </w:tcPr>
          <w:p w:rsidRPr="00F439DB" w:rsidR="002B3854" w:rsidP="001C4CF9" w:rsidRDefault="002B3854" w14:paraId="7B69E1CD" w14:textId="77777777">
            <w:pPr>
              <w:spacing w:after="160" w:line="276" w:lineRule="auto"/>
              <w:cnfStyle w:val="000000000000" w:firstRow="0" w:lastRow="0" w:firstColumn="0" w:lastColumn="0" w:oddVBand="0" w:evenVBand="0" w:oddHBand="0" w:evenHBand="0" w:firstRowFirstColumn="0" w:firstRowLastColumn="0" w:lastRowFirstColumn="0" w:lastRowLastColumn="0"/>
              <w:rPr>
                <w:lang w:val="en-US"/>
              </w:rPr>
            </w:pPr>
            <w:r w:rsidRPr="00F439DB">
              <w:rPr>
                <w:lang w:val="en-US"/>
              </w:rPr>
              <w:t>Positioned as a glocal entertainment brand, blending global prestige with local cultural relevance (Barraza, 2025).</w:t>
            </w:r>
          </w:p>
        </w:tc>
      </w:tr>
      <w:tr w:rsidRPr="00F439DB" w:rsidR="002B3854" w:rsidTr="001C4CF9" w14:paraId="18F5750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439DB" w:rsidR="002B3854" w:rsidP="001C4CF9" w:rsidRDefault="002B3854" w14:paraId="68497793" w14:textId="77777777">
            <w:pPr>
              <w:spacing w:after="160" w:line="276" w:lineRule="auto"/>
              <w:rPr>
                <w:lang w:val="en-US"/>
              </w:rPr>
            </w:pPr>
            <w:r w:rsidRPr="00F439DB">
              <w:rPr>
                <w:lang w:val="en-US"/>
              </w:rPr>
              <w:t>Key Brand Message</w:t>
            </w:r>
          </w:p>
        </w:tc>
        <w:tc>
          <w:tcPr>
            <w:tcW w:w="0" w:type="auto"/>
            <w:hideMark/>
          </w:tcPr>
          <w:p w:rsidRPr="00F439DB" w:rsidR="002B3854" w:rsidP="001C4CF9" w:rsidRDefault="002B3854" w14:paraId="657D2FCC"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F439DB">
              <w:rPr>
                <w:lang w:val="en-US"/>
              </w:rPr>
              <w:t>“See What’s Next”</w:t>
            </w:r>
            <w:r w:rsidRPr="007F5BF2">
              <w:rPr>
                <w:lang w:val="en-US"/>
              </w:rPr>
              <w:t xml:space="preserve"> </w:t>
            </w:r>
            <w:r w:rsidRPr="00F439DB">
              <w:rPr>
                <w:lang w:val="en-US"/>
              </w:rPr>
              <w:t>innovation, premium global storytelling, creativity, and high-quality originals (Chaurasia, 2025).</w:t>
            </w:r>
          </w:p>
        </w:tc>
        <w:tc>
          <w:tcPr>
            <w:tcW w:w="0" w:type="auto"/>
            <w:hideMark/>
          </w:tcPr>
          <w:p w:rsidRPr="00F439DB" w:rsidR="002B3854" w:rsidP="001C4CF9" w:rsidRDefault="002B3854" w14:paraId="0E9F8672"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F439DB">
              <w:rPr>
                <w:lang w:val="en-US"/>
              </w:rPr>
              <w:t>Hinglish taglines, festival-based messaging, and youth-centric storytelling that emphasise inclusivity and Indian identity (Tawte, 2025).</w:t>
            </w:r>
          </w:p>
        </w:tc>
      </w:tr>
      <w:tr w:rsidRPr="00F439DB" w:rsidR="002B3854" w:rsidTr="001C4CF9" w14:paraId="4C5B129D"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439DB" w:rsidR="002B3854" w:rsidP="001C4CF9" w:rsidRDefault="002B3854" w14:paraId="1B96FDBC" w14:textId="77777777">
            <w:pPr>
              <w:spacing w:after="160" w:line="276" w:lineRule="auto"/>
              <w:rPr>
                <w:lang w:val="en-US"/>
              </w:rPr>
            </w:pPr>
            <w:r w:rsidRPr="00F439DB">
              <w:rPr>
                <w:lang w:val="en-US"/>
              </w:rPr>
              <w:t>Brand Associations</w:t>
            </w:r>
          </w:p>
        </w:tc>
        <w:tc>
          <w:tcPr>
            <w:tcW w:w="0" w:type="auto"/>
            <w:hideMark/>
          </w:tcPr>
          <w:p w:rsidRPr="00F439DB" w:rsidR="002B3854" w:rsidP="001C4CF9" w:rsidRDefault="002B3854" w14:paraId="0A90E2A0" w14:textId="77777777">
            <w:pPr>
              <w:spacing w:after="160" w:line="276" w:lineRule="auto"/>
              <w:cnfStyle w:val="000000000000" w:firstRow="0" w:lastRow="0" w:firstColumn="0" w:lastColumn="0" w:oddVBand="0" w:evenVBand="0" w:oddHBand="0" w:evenHBand="0" w:firstRowFirstColumn="0" w:firstRowLastColumn="0" w:lastRowFirstColumn="0" w:lastRowLastColumn="0"/>
              <w:rPr>
                <w:lang w:val="en-US"/>
              </w:rPr>
            </w:pPr>
            <w:r w:rsidRPr="00F439DB">
              <w:rPr>
                <w:lang w:val="en-US"/>
              </w:rPr>
              <w:t>Creativity, prestige, cutting-edge content, advanced AI personalisation, global leadership (O’Brien, 2025).</w:t>
            </w:r>
          </w:p>
        </w:tc>
        <w:tc>
          <w:tcPr>
            <w:tcW w:w="0" w:type="auto"/>
            <w:hideMark/>
          </w:tcPr>
          <w:p w:rsidRPr="00F439DB" w:rsidR="002B3854" w:rsidP="001C4CF9" w:rsidRDefault="002B3854" w14:paraId="7352D8FB" w14:textId="77777777">
            <w:pPr>
              <w:spacing w:after="160" w:line="276" w:lineRule="auto"/>
              <w:cnfStyle w:val="000000000000" w:firstRow="0" w:lastRow="0" w:firstColumn="0" w:lastColumn="0" w:oddVBand="0" w:evenVBand="0" w:oddHBand="0" w:evenHBand="0" w:firstRowFirstColumn="0" w:firstRowLastColumn="0" w:lastRowFirstColumn="0" w:lastRowLastColumn="0"/>
              <w:rPr>
                <w:lang w:val="en-US"/>
              </w:rPr>
            </w:pPr>
            <w:r w:rsidRPr="00F439DB">
              <w:rPr>
                <w:lang w:val="en-US"/>
              </w:rPr>
              <w:t xml:space="preserve">Edgy, cinematic, premium regional content; culturally grounded narratives such as </w:t>
            </w:r>
            <w:r w:rsidRPr="00F439DB">
              <w:rPr>
                <w:i/>
                <w:iCs/>
                <w:lang w:val="en-US"/>
              </w:rPr>
              <w:t>Sacred Games</w:t>
            </w:r>
            <w:r w:rsidRPr="00F439DB">
              <w:rPr>
                <w:lang w:val="en-US"/>
              </w:rPr>
              <w:t xml:space="preserve"> and </w:t>
            </w:r>
            <w:r w:rsidRPr="00F439DB">
              <w:rPr>
                <w:i/>
                <w:iCs/>
                <w:lang w:val="en-US"/>
              </w:rPr>
              <w:t>Delhi Crime</w:t>
            </w:r>
            <w:r w:rsidRPr="00F439DB">
              <w:rPr>
                <w:lang w:val="en-US"/>
              </w:rPr>
              <w:t xml:space="preserve"> (Ashfaquzzaman </w:t>
            </w:r>
            <w:r w:rsidRPr="007F5BF2">
              <w:rPr>
                <w:lang w:val="en-US"/>
              </w:rPr>
              <w:t>et al.</w:t>
            </w:r>
            <w:r w:rsidRPr="00F439DB">
              <w:rPr>
                <w:lang w:val="en-US"/>
              </w:rPr>
              <w:t>, 2025).</w:t>
            </w:r>
          </w:p>
        </w:tc>
      </w:tr>
      <w:tr w:rsidRPr="00F439DB" w:rsidR="002B3854" w:rsidTr="001C4CF9" w14:paraId="5385195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439DB" w:rsidR="002B3854" w:rsidP="001C4CF9" w:rsidRDefault="002B3854" w14:paraId="5CE5ED92" w14:textId="77777777">
            <w:pPr>
              <w:spacing w:after="160" w:line="276" w:lineRule="auto"/>
              <w:rPr>
                <w:lang w:val="en-US"/>
              </w:rPr>
            </w:pPr>
            <w:r w:rsidRPr="00F439DB">
              <w:rPr>
                <w:lang w:val="en-US"/>
              </w:rPr>
              <w:t>Branding Activities</w:t>
            </w:r>
          </w:p>
        </w:tc>
        <w:tc>
          <w:tcPr>
            <w:tcW w:w="0" w:type="auto"/>
            <w:hideMark/>
          </w:tcPr>
          <w:p w:rsidRPr="00F439DB" w:rsidR="002B3854" w:rsidP="001C4CF9" w:rsidRDefault="002B3854" w14:paraId="7BD7E063"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F439DB">
              <w:rPr>
                <w:lang w:val="en-US"/>
              </w:rPr>
              <w:t>High-profile global campaigns, Hollywood collaborations, tech-driven marketing, and international award promotions.</w:t>
            </w:r>
          </w:p>
        </w:tc>
        <w:tc>
          <w:tcPr>
            <w:tcW w:w="0" w:type="auto"/>
            <w:hideMark/>
          </w:tcPr>
          <w:p w:rsidRPr="00F439DB" w:rsidR="002B3854" w:rsidP="001C4CF9" w:rsidRDefault="002B3854" w14:paraId="23C83AD1"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F439DB">
              <w:rPr>
                <w:lang w:val="en-US"/>
              </w:rPr>
              <w:t>Collaborations with Bollywood actors, regional creators, Hinglish campaigns, and culturally tailored social marketing (#WatchYourLanguage).</w:t>
            </w:r>
          </w:p>
        </w:tc>
      </w:tr>
      <w:tr w:rsidRPr="00F439DB" w:rsidR="002B3854" w:rsidTr="001C4CF9" w14:paraId="511CBA61"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439DB" w:rsidR="002B3854" w:rsidP="001C4CF9" w:rsidRDefault="002B3854" w14:paraId="342A58BA" w14:textId="77777777">
            <w:pPr>
              <w:spacing w:after="160" w:line="276" w:lineRule="auto"/>
              <w:rPr>
                <w:lang w:val="en-US"/>
              </w:rPr>
            </w:pPr>
            <w:r w:rsidRPr="00F439DB">
              <w:rPr>
                <w:lang w:val="en-US"/>
              </w:rPr>
              <w:t>Overall Branding Strategy</w:t>
            </w:r>
          </w:p>
        </w:tc>
        <w:tc>
          <w:tcPr>
            <w:tcW w:w="0" w:type="auto"/>
            <w:hideMark/>
          </w:tcPr>
          <w:p w:rsidRPr="00F439DB" w:rsidR="002B3854" w:rsidP="001C4CF9" w:rsidRDefault="002B3854" w14:paraId="579AB8E7" w14:textId="77777777">
            <w:pPr>
              <w:spacing w:after="160" w:line="276" w:lineRule="auto"/>
              <w:cnfStyle w:val="000000000000" w:firstRow="0" w:lastRow="0" w:firstColumn="0" w:lastColumn="0" w:oddVBand="0" w:evenVBand="0" w:oddHBand="0" w:evenHBand="0" w:firstRowFirstColumn="0" w:firstRowLastColumn="0" w:lastRowFirstColumn="0" w:lastRowLastColumn="0"/>
              <w:rPr>
                <w:lang w:val="en-US"/>
              </w:rPr>
            </w:pPr>
            <w:r w:rsidRPr="00F439DB">
              <w:rPr>
                <w:lang w:val="en-US"/>
              </w:rPr>
              <w:t>Premium, innovation-focused, globally consistent branding.</w:t>
            </w:r>
          </w:p>
        </w:tc>
        <w:tc>
          <w:tcPr>
            <w:tcW w:w="0" w:type="auto"/>
            <w:hideMark/>
          </w:tcPr>
          <w:p w:rsidRPr="00F439DB" w:rsidR="002B3854" w:rsidP="001C4CF9" w:rsidRDefault="002B3854" w14:paraId="65B44DE2" w14:textId="77777777">
            <w:pPr>
              <w:spacing w:after="160" w:line="276" w:lineRule="auto"/>
              <w:cnfStyle w:val="000000000000" w:firstRow="0" w:lastRow="0" w:firstColumn="0" w:lastColumn="0" w:oddVBand="0" w:evenVBand="0" w:oddHBand="0" w:evenHBand="0" w:firstRowFirstColumn="0" w:firstRowLastColumn="0" w:lastRowFirstColumn="0" w:lastRowLastColumn="0"/>
              <w:rPr>
                <w:lang w:val="en-US"/>
              </w:rPr>
            </w:pPr>
            <w:r w:rsidRPr="00F439DB">
              <w:rPr>
                <w:lang w:val="en-US"/>
              </w:rPr>
              <w:t>Culturally adapted glocal strategy combining Indian storytelling with global Netflix identity.</w:t>
            </w:r>
          </w:p>
        </w:tc>
      </w:tr>
    </w:tbl>
    <w:p w:rsidR="002B3854" w:rsidP="002B3854" w:rsidRDefault="002B3854" w14:paraId="56270EED" w14:textId="19611683">
      <w:pPr>
        <w:pStyle w:val="Caption"/>
      </w:pPr>
      <w:bookmarkStart w:name="_Toc216802583" w:id="110"/>
      <w:r>
        <w:t xml:space="preserve">Table </w:t>
      </w:r>
      <w:r>
        <w:fldChar w:fldCharType="begin"/>
      </w:r>
      <w:r>
        <w:instrText xml:space="preserve"> SEQ Table \* ARABIC </w:instrText>
      </w:r>
      <w:r>
        <w:fldChar w:fldCharType="separate"/>
      </w:r>
      <w:r w:rsidR="002202E2">
        <w:rPr>
          <w:noProof/>
        </w:rPr>
        <w:t>3</w:t>
      </w:r>
      <w:r>
        <w:fldChar w:fldCharType="end"/>
      </w:r>
      <w:r>
        <w:t xml:space="preserve">: </w:t>
      </w:r>
      <w:r w:rsidRPr="005F63A0">
        <w:t>Branding Strategies of Netflix in the U.S. and India</w:t>
      </w:r>
      <w:bookmarkEnd w:id="110"/>
    </w:p>
    <w:p w:rsidR="002B3854" w:rsidP="002B3854" w:rsidRDefault="002B3854" w14:paraId="33748552" w14:textId="77777777">
      <w:r w:rsidRPr="00E7287C">
        <w:t>(</w:t>
      </w:r>
      <w:r>
        <w:t>C</w:t>
      </w:r>
      <w:r w:rsidRPr="00E7287C">
        <w:t>reated by learner)</w:t>
      </w:r>
    </w:p>
    <w:p w:rsidRPr="008849E7" w:rsidR="000779E5" w:rsidP="00113796" w:rsidRDefault="000779E5" w14:paraId="445948C1" w14:textId="77777777">
      <w:pPr>
        <w:rPr>
          <w:lang w:val="en-US"/>
        </w:rPr>
      </w:pPr>
    </w:p>
    <w:p w:rsidRPr="003B7E48" w:rsidR="00113796" w:rsidP="000F1A9F" w:rsidRDefault="00E5710D" w14:paraId="53FC4523" w14:textId="404FD514">
      <w:pPr>
        <w:pStyle w:val="Heading4"/>
        <w:rPr>
          <w:lang w:val="en-US"/>
        </w:rPr>
      </w:pPr>
      <w:bookmarkStart w:name="_Toc216802530" w:id="111"/>
      <w:r>
        <w:rPr>
          <w:lang w:val="en-US"/>
        </w:rPr>
        <w:t>4</w:t>
      </w:r>
      <w:r w:rsidR="000F1A9F">
        <w:rPr>
          <w:lang w:val="en-US"/>
        </w:rPr>
        <w:t xml:space="preserve">.1.5.2 </w:t>
      </w:r>
      <w:r w:rsidRPr="003B7E48" w:rsidR="00113796">
        <w:rPr>
          <w:lang w:val="en-US"/>
        </w:rPr>
        <w:t>Branding Strategy in the United States</w:t>
      </w:r>
      <w:bookmarkEnd w:id="111"/>
    </w:p>
    <w:p w:rsidR="00113796" w:rsidP="00113796" w:rsidRDefault="00915034" w14:paraId="0FF539F7" w14:textId="7A9EA850">
      <w:pPr>
        <w:rPr>
          <w:lang w:val="en-US"/>
        </w:rPr>
      </w:pPr>
      <w:r w:rsidRPr="00915034">
        <w:rPr>
          <w:lang w:val="en-US"/>
        </w:rPr>
        <w:t>In the United States, Netflix brands itself as an innovative global entertainment leader that emphasises originality, convenience and advanced personalisation. Campaigns that emphasize the slogan "See What's Next" continue Netflix's identity as a forward thinking, technology based brand. High profile originals such as Stranger Things and The Crown help signal creativity, prestige and content leadership to strengthen Netflix's premium and globally influential market image (O'Brien, 2025; Chaurasia, 2025).</w:t>
      </w:r>
    </w:p>
    <w:p w:rsidR="00113796" w:rsidP="00113796" w:rsidRDefault="00113796" w14:paraId="4DBD81EF" w14:textId="77777777">
      <w:pPr>
        <w:rPr>
          <w:lang w:val="en-US"/>
        </w:rPr>
      </w:pPr>
      <w:r>
        <w:rPr>
          <w:noProof/>
        </w:rPr>
        <w:drawing>
          <wp:inline distT="0" distB="0" distL="0" distR="0" wp14:anchorId="5B0DEE7B" wp14:editId="0F46A0DC">
            <wp:extent cx="5943600" cy="3705225"/>
            <wp:effectExtent l="0" t="0" r="0" b="9525"/>
            <wp:docPr id="1571083901" name="Picture 2" descr="Netflix — “See what's next”. Netflix Streaming | by Ridunagaraja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tflix — “See what's next”. Netflix Streaming | by Ridunagarajan | Medium"/>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3705225"/>
                    </a:xfrm>
                    <a:prstGeom prst="rect">
                      <a:avLst/>
                    </a:prstGeom>
                    <a:noFill/>
                    <a:ln>
                      <a:noFill/>
                    </a:ln>
                  </pic:spPr>
                </pic:pic>
              </a:graphicData>
            </a:graphic>
          </wp:inline>
        </w:drawing>
      </w:r>
    </w:p>
    <w:p w:rsidRPr="003B7E48" w:rsidR="00113796" w:rsidP="00113796" w:rsidRDefault="00113796" w14:paraId="7A2E996B" w14:textId="6A7600CB">
      <w:pPr>
        <w:pStyle w:val="Caption"/>
        <w:rPr>
          <w:lang w:val="en-US"/>
        </w:rPr>
      </w:pPr>
      <w:bookmarkStart w:name="_Toc216802790" w:id="112"/>
      <w:r>
        <w:t xml:space="preserve">Figure </w:t>
      </w:r>
      <w:r>
        <w:fldChar w:fldCharType="begin"/>
      </w:r>
      <w:r>
        <w:instrText xml:space="preserve"> SEQ Figure \* ARABIC </w:instrText>
      </w:r>
      <w:r>
        <w:fldChar w:fldCharType="separate"/>
      </w:r>
      <w:r w:rsidR="004639AB">
        <w:rPr>
          <w:noProof/>
        </w:rPr>
        <w:t>45</w:t>
      </w:r>
      <w:r>
        <w:fldChar w:fldCharType="end"/>
      </w:r>
      <w:r>
        <w:t xml:space="preserve">: </w:t>
      </w:r>
      <w:r w:rsidRPr="00946B3A">
        <w:t>Netflix</w:t>
      </w:r>
      <w:r>
        <w:t xml:space="preserve"> See What's Next</w:t>
      </w:r>
      <w:bookmarkEnd w:id="112"/>
    </w:p>
    <w:p w:rsidRPr="00915034" w:rsidR="001E062A" w:rsidP="001E062A" w:rsidRDefault="001E062A" w14:paraId="49A7FE00" w14:textId="2395C854">
      <w:r>
        <w:rPr>
          <w:lang w:val="en-US"/>
        </w:rPr>
        <w:t xml:space="preserve">(Source: </w:t>
      </w:r>
      <w:r w:rsidRPr="001E062A">
        <w:t>Devaney, 2022)</w:t>
      </w:r>
    </w:p>
    <w:p w:rsidRPr="003B7E48" w:rsidR="00113796" w:rsidP="000F1A9F" w:rsidRDefault="00915034" w14:paraId="68C097C7" w14:textId="6619D87D">
      <w:pPr>
        <w:pStyle w:val="Heading4"/>
        <w:rPr>
          <w:lang w:val="en-US"/>
        </w:rPr>
      </w:pPr>
      <w:bookmarkStart w:name="_Toc216802531" w:id="113"/>
      <w:r>
        <w:rPr>
          <w:lang w:val="en-US"/>
        </w:rPr>
        <w:t>4</w:t>
      </w:r>
      <w:r w:rsidR="000F1A9F">
        <w:rPr>
          <w:lang w:val="en-US"/>
        </w:rPr>
        <w:t xml:space="preserve">.1.5.3 </w:t>
      </w:r>
      <w:r w:rsidRPr="003B7E48" w:rsidR="00113796">
        <w:rPr>
          <w:lang w:val="en-US"/>
        </w:rPr>
        <w:t>Branding Strategy in India</w:t>
      </w:r>
      <w:bookmarkEnd w:id="113"/>
    </w:p>
    <w:p w:rsidR="00113796" w:rsidP="00113796" w:rsidRDefault="00724D37" w14:paraId="3F8B9B83" w14:textId="0D0AA5AE">
      <w:pPr>
        <w:rPr>
          <w:lang w:val="en-US"/>
        </w:rPr>
      </w:pPr>
      <w:r w:rsidRPr="00724D37">
        <w:rPr>
          <w:lang w:val="en-US"/>
        </w:rPr>
        <w:t xml:space="preserve">Netflix uses glocal branding strategy in India, which combines the prestige of worldwide fame with culturally familiar Indian narratives. The brand positioning is as a kick-ass, filmic and high quality with such names like Sacred Games, Delhi Crime and Lust Stories (Ashfaquzzaman et al., 2025). Using Hinglish slogans in campaigns, partnership with Bollywood stars, and other campaigns, such as </w:t>
      </w:r>
      <w:r>
        <w:rPr>
          <w:lang w:val="en-US"/>
        </w:rPr>
        <w:t>#</w:t>
      </w:r>
      <w:r w:rsidRPr="00724D37">
        <w:rPr>
          <w:lang w:val="en-US"/>
        </w:rPr>
        <w:t xml:space="preserve">WatchYourLanguage, present Netflix as </w:t>
      </w:r>
      <w:r w:rsidRPr="00724D37">
        <w:rPr>
          <w:lang w:val="en-US"/>
        </w:rPr>
        <w:t>young, inclusive, and based on the linguistic and cultural diversity of India (Tawte, 2025; Team Pepper, 2022).</w:t>
      </w:r>
    </w:p>
    <w:p w:rsidR="00113796" w:rsidP="00113796" w:rsidRDefault="00113796" w14:paraId="69D9D1D8" w14:textId="77777777">
      <w:pPr>
        <w:jc w:val="center"/>
        <w:rPr>
          <w:lang w:val="en-US"/>
        </w:rPr>
      </w:pPr>
      <w:r>
        <w:rPr>
          <w:noProof/>
          <w:lang w:val="en-US"/>
        </w:rPr>
        <w:drawing>
          <wp:inline distT="0" distB="0" distL="0" distR="0" wp14:anchorId="73B14264" wp14:editId="0BF9C3FC">
            <wp:extent cx="5105400" cy="2871788"/>
            <wp:effectExtent l="0" t="0" r="0" b="5080"/>
            <wp:docPr id="934689589" name="Picture 5" descr="A group of people on a r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689589" name="Picture 5" descr="A group of people on a red background&#10;&#10;AI-generated content may be incorr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109863" cy="2874298"/>
                    </a:xfrm>
                    <a:prstGeom prst="rect">
                      <a:avLst/>
                    </a:prstGeom>
                    <a:noFill/>
                  </pic:spPr>
                </pic:pic>
              </a:graphicData>
            </a:graphic>
          </wp:inline>
        </w:drawing>
      </w:r>
    </w:p>
    <w:p w:rsidR="00113796" w:rsidP="00113796" w:rsidRDefault="00113796" w14:paraId="645442D4" w14:textId="1A231965">
      <w:pPr>
        <w:pStyle w:val="Caption"/>
      </w:pPr>
      <w:bookmarkStart w:name="_Toc216802791" w:id="114"/>
      <w:r>
        <w:t xml:space="preserve">Figure </w:t>
      </w:r>
      <w:r>
        <w:fldChar w:fldCharType="begin"/>
      </w:r>
      <w:r>
        <w:instrText xml:space="preserve"> SEQ Figure \* ARABIC </w:instrText>
      </w:r>
      <w:r>
        <w:fldChar w:fldCharType="separate"/>
      </w:r>
      <w:r w:rsidR="004639AB">
        <w:rPr>
          <w:noProof/>
        </w:rPr>
        <w:t>46</w:t>
      </w:r>
      <w:r>
        <w:fldChar w:fldCharType="end"/>
      </w:r>
      <w:r>
        <w:t xml:space="preserve">: </w:t>
      </w:r>
      <w:r w:rsidRPr="00E06003">
        <w:t>Netflix Indian storytelling</w:t>
      </w:r>
      <w:bookmarkEnd w:id="114"/>
    </w:p>
    <w:p w:rsidR="00BC54AB" w:rsidP="00BC54AB" w:rsidRDefault="00BC54AB" w14:paraId="1844A888" w14:textId="2737DB0E">
      <w:r>
        <w:rPr>
          <w:lang w:val="en-US"/>
        </w:rPr>
        <w:t>(Source:</w:t>
      </w:r>
      <w:r w:rsidR="002E68BE">
        <w:rPr>
          <w:lang w:val="en-US"/>
        </w:rPr>
        <w:t xml:space="preserve"> T</w:t>
      </w:r>
      <w:r w:rsidRPr="002E68BE" w:rsidR="002E68BE">
        <w:t>awte, 2025)</w:t>
      </w:r>
    </w:p>
    <w:p w:rsidRPr="001713EB" w:rsidR="00113796" w:rsidP="00AD713B" w:rsidRDefault="00113796" w14:paraId="67B71FF7" w14:textId="77777777"/>
    <w:p w:rsidRPr="001713EB" w:rsidR="001713EB" w:rsidP="001713EB" w:rsidRDefault="00724D37" w14:paraId="101A0EBD" w14:textId="70882D2E">
      <w:pPr>
        <w:pStyle w:val="Heading2"/>
        <w:rPr>
          <w:lang w:val="en-US"/>
        </w:rPr>
      </w:pPr>
      <w:bookmarkStart w:name="_Toc216802532" w:id="115"/>
      <w:r>
        <w:rPr>
          <w:lang w:val="en-US"/>
        </w:rPr>
        <w:t>4</w:t>
      </w:r>
      <w:r w:rsidRPr="001713EB" w:rsidR="001713EB">
        <w:rPr>
          <w:lang w:val="en-US"/>
        </w:rPr>
        <w:t>.</w:t>
      </w:r>
      <w:r w:rsidR="001713EB">
        <w:rPr>
          <w:lang w:val="en-US"/>
        </w:rPr>
        <w:t>2</w:t>
      </w:r>
      <w:r w:rsidRPr="001713EB" w:rsidR="001713EB">
        <w:rPr>
          <w:lang w:val="en-US"/>
        </w:rPr>
        <w:t xml:space="preserve"> Price</w:t>
      </w:r>
      <w:bookmarkEnd w:id="115"/>
    </w:p>
    <w:p w:rsidR="00872AE4" w:rsidP="001713EB" w:rsidRDefault="000779E5" w14:paraId="7BAD6754" w14:textId="0649B0E2">
      <w:pPr>
        <w:rPr>
          <w:lang w:val="en-US"/>
        </w:rPr>
      </w:pPr>
      <w:r>
        <w:rPr>
          <w:noProof/>
          <w:lang w:val="en-US"/>
        </w:rPr>
        <w:drawing>
          <wp:inline distT="0" distB="0" distL="0" distR="0" wp14:anchorId="31A602EB" wp14:editId="455FC65D">
            <wp:extent cx="6047740" cy="1219200"/>
            <wp:effectExtent l="0" t="0" r="0" b="0"/>
            <wp:docPr id="22595827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047740" cy="1219200"/>
                    </a:xfrm>
                    <a:prstGeom prst="rect">
                      <a:avLst/>
                    </a:prstGeom>
                    <a:noFill/>
                  </pic:spPr>
                </pic:pic>
              </a:graphicData>
            </a:graphic>
          </wp:inline>
        </w:drawing>
      </w:r>
    </w:p>
    <w:p w:rsidR="000779E5" w:rsidP="000779E5" w:rsidRDefault="000779E5" w14:paraId="7C0794D4" w14:textId="3B65FADF">
      <w:pPr>
        <w:pStyle w:val="Caption"/>
      </w:pPr>
      <w:bookmarkStart w:name="_Toc216802792" w:id="116"/>
      <w:r>
        <w:t xml:space="preserve">Figure </w:t>
      </w:r>
      <w:r>
        <w:fldChar w:fldCharType="begin"/>
      </w:r>
      <w:r>
        <w:instrText xml:space="preserve"> SEQ Figure \* ARABIC </w:instrText>
      </w:r>
      <w:r>
        <w:fldChar w:fldCharType="separate"/>
      </w:r>
      <w:r w:rsidR="004639AB">
        <w:rPr>
          <w:noProof/>
        </w:rPr>
        <w:t>47</w:t>
      </w:r>
      <w:r>
        <w:fldChar w:fldCharType="end"/>
      </w:r>
      <w:r>
        <w:t xml:space="preserve">: </w:t>
      </w:r>
      <w:r w:rsidRPr="00DE426C">
        <w:t>Definition of</w:t>
      </w:r>
      <w:r w:rsidR="002B3854">
        <w:t xml:space="preserve"> </w:t>
      </w:r>
      <w:r w:rsidRPr="002B3854" w:rsidR="002B3854">
        <w:t>Price</w:t>
      </w:r>
      <w:bookmarkEnd w:id="116"/>
    </w:p>
    <w:p w:rsidRPr="000779E5" w:rsidR="000779E5" w:rsidP="000779E5" w:rsidRDefault="000779E5" w14:paraId="7317C2D0" w14:textId="77777777">
      <w:r w:rsidRPr="00E7287C">
        <w:t>(</w:t>
      </w:r>
      <w:r>
        <w:t>C</w:t>
      </w:r>
      <w:r w:rsidRPr="00E7287C">
        <w:t>reated by learner)</w:t>
      </w:r>
    </w:p>
    <w:p w:rsidRPr="000779E5" w:rsidR="000779E5" w:rsidP="000779E5" w:rsidRDefault="000779E5" w14:paraId="5BF22239" w14:textId="77777777"/>
    <w:p w:rsidR="001713EB" w:rsidP="002B3854" w:rsidRDefault="00724D37" w14:paraId="420DBD5E" w14:textId="5BBF5341">
      <w:pPr>
        <w:pStyle w:val="Heading3"/>
        <w:rPr>
          <w:lang w:val="en-US"/>
        </w:rPr>
      </w:pPr>
      <w:bookmarkStart w:name="_Toc216802533" w:id="117"/>
      <w:r>
        <w:rPr>
          <w:lang w:val="en-US"/>
        </w:rPr>
        <w:t>4</w:t>
      </w:r>
      <w:r w:rsidR="002B3854">
        <w:rPr>
          <w:lang w:val="en-US"/>
        </w:rPr>
        <w:t xml:space="preserve">.2.1 </w:t>
      </w:r>
      <w:r w:rsidRPr="001713EB" w:rsidR="001713EB">
        <w:rPr>
          <w:lang w:val="en-US"/>
        </w:rPr>
        <w:t>United States</w:t>
      </w:r>
      <w:bookmarkEnd w:id="117"/>
    </w:p>
    <w:p w:rsidR="001713EB" w:rsidP="001713EB" w:rsidRDefault="00DB3F14" w14:paraId="664E725B" w14:textId="024390A5">
      <w:pPr>
        <w:rPr>
          <w:lang w:val="en-US"/>
        </w:rPr>
      </w:pPr>
      <w:r w:rsidRPr="00DB3F14">
        <w:t>In the U.S., Netflix has a superior pricing strategy based on its great brand equity, cutting-edge streaming technology, and its unique original content portfolio (Chalaby, 2025). Higher-priced UHD, 4K and ad-free subscriptions enforce its image as a premium streaming service provider with higher quality and convenience. American subscribers are also typically more willing to pay because of higher levels of income, robust adoption of digital technologies and long-term loyalty to subscription forms of entertainment (O'Brien, 2025).</w:t>
      </w:r>
    </w:p>
    <w:p w:rsidR="00BD0980" w:rsidP="00BD0980" w:rsidRDefault="00BD0980" w14:paraId="0704DE66" w14:textId="3618C2D3">
      <w:pPr>
        <w:jc w:val="center"/>
        <w:rPr>
          <w:lang w:val="en-US"/>
        </w:rPr>
      </w:pPr>
      <w:r>
        <w:rPr>
          <w:noProof/>
        </w:rPr>
        <w:drawing>
          <wp:inline distT="0" distB="0" distL="0" distR="0" wp14:anchorId="6AFB15C3" wp14:editId="6ABCCE8B">
            <wp:extent cx="4324350" cy="2534550"/>
            <wp:effectExtent l="0" t="0" r="0" b="0"/>
            <wp:docPr id="1031514352" name="Picture 13" descr="Netflix prices creep up again | TechH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descr="Netflix prices creep up again | TechHive"/>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326413" cy="2535759"/>
                    </a:xfrm>
                    <a:prstGeom prst="rect">
                      <a:avLst/>
                    </a:prstGeom>
                    <a:noFill/>
                    <a:ln>
                      <a:noFill/>
                    </a:ln>
                  </pic:spPr>
                </pic:pic>
              </a:graphicData>
            </a:graphic>
          </wp:inline>
        </w:drawing>
      </w:r>
    </w:p>
    <w:p w:rsidR="00BD0980" w:rsidP="00BD0980" w:rsidRDefault="00BD0980" w14:paraId="2D16BEF0" w14:textId="53787003">
      <w:pPr>
        <w:pStyle w:val="Caption"/>
      </w:pPr>
      <w:bookmarkStart w:name="_Toc216802793" w:id="118"/>
      <w:r>
        <w:t xml:space="preserve">Figure </w:t>
      </w:r>
      <w:r>
        <w:fldChar w:fldCharType="begin"/>
      </w:r>
      <w:r>
        <w:instrText xml:space="preserve"> SEQ Figure \* ARABIC </w:instrText>
      </w:r>
      <w:r>
        <w:fldChar w:fldCharType="separate"/>
      </w:r>
      <w:r w:rsidR="004639AB">
        <w:rPr>
          <w:noProof/>
        </w:rPr>
        <w:t>48</w:t>
      </w:r>
      <w:r>
        <w:fldChar w:fldCharType="end"/>
      </w:r>
      <w:r>
        <w:t>: Netflix Plans</w:t>
      </w:r>
      <w:bookmarkEnd w:id="118"/>
    </w:p>
    <w:p w:rsidR="00BC54AB" w:rsidP="00BC54AB" w:rsidRDefault="00BC54AB" w14:paraId="6FAFA38B" w14:textId="2C8903B6">
      <w:pPr>
        <w:rPr>
          <w:lang w:val="en-US"/>
        </w:rPr>
      </w:pPr>
      <w:r>
        <w:rPr>
          <w:lang w:val="en-US"/>
        </w:rPr>
        <w:t>(Source:</w:t>
      </w:r>
      <w:r w:rsidR="002E68BE">
        <w:rPr>
          <w:lang w:val="en-US"/>
        </w:rPr>
        <w:t xml:space="preserve"> </w:t>
      </w:r>
      <w:r w:rsidRPr="002E68BE" w:rsidR="002E68BE">
        <w:rPr>
          <w:lang w:val="en-US"/>
        </w:rPr>
        <w:t>Brown, 2015)</w:t>
      </w:r>
    </w:p>
    <w:p w:rsidRPr="00BC54AB" w:rsidR="00BC54AB" w:rsidP="00BC54AB" w:rsidRDefault="00BC54AB" w14:paraId="36834D5D" w14:textId="77777777"/>
    <w:p w:rsidR="001713EB" w:rsidP="002B3854" w:rsidRDefault="00DB3F14" w14:paraId="4D22FA92" w14:textId="20A987BE">
      <w:pPr>
        <w:pStyle w:val="Heading3"/>
        <w:rPr>
          <w:lang w:val="en-US"/>
        </w:rPr>
      </w:pPr>
      <w:bookmarkStart w:name="_Toc216802534" w:id="119"/>
      <w:r>
        <w:rPr>
          <w:lang w:val="en-US"/>
        </w:rPr>
        <w:t>4</w:t>
      </w:r>
      <w:r w:rsidR="002B3854">
        <w:rPr>
          <w:lang w:val="en-US"/>
        </w:rPr>
        <w:t xml:space="preserve">.2.2 </w:t>
      </w:r>
      <w:r w:rsidRPr="001713EB" w:rsidR="001713EB">
        <w:rPr>
          <w:lang w:val="en-US"/>
        </w:rPr>
        <w:t>India</w:t>
      </w:r>
      <w:bookmarkEnd w:id="119"/>
    </w:p>
    <w:p w:rsidRPr="001713EB" w:rsidR="001713EB" w:rsidP="001713EB" w:rsidRDefault="00602158" w14:paraId="6A85E9D1" w14:textId="6A437064">
      <w:pPr>
        <w:rPr>
          <w:lang w:val="en-US"/>
        </w:rPr>
      </w:pPr>
      <w:r w:rsidRPr="00602158">
        <w:rPr>
          <w:lang w:val="en-US"/>
        </w:rPr>
        <w:t>Netflix uses in India a highly localised and value-based pricing, which includes low-price mobile-only plans, adaptable monthly pricing and telecom-bundled subscriptions to suit the price-sensitive consumers in India (Elanjimattom, 2023). The platform varies the prices based on different income levels, mobile-based watching behaviour and high competition among low-cost OTT competitors that include Disney+ Hotstar. These services aid in enlarging accessibility as well as placing Netflix as aspirational but considerably near to the digitally active youth in the city (Tawte, 2025).</w:t>
      </w:r>
    </w:p>
    <w:p w:rsidR="001713EB" w:rsidP="001713EB" w:rsidRDefault="00BD0980" w14:paraId="2E67F22F" w14:textId="374768F5">
      <w:pPr>
        <w:rPr>
          <w:lang w:val="en-US"/>
        </w:rPr>
      </w:pPr>
      <w:r>
        <w:rPr>
          <w:noProof/>
        </w:rPr>
        <w:drawing>
          <wp:inline distT="0" distB="0" distL="0" distR="0" wp14:anchorId="3C0D0065" wp14:editId="6B70A69F">
            <wp:extent cx="5943600" cy="2409825"/>
            <wp:effectExtent l="0" t="0" r="0" b="9525"/>
            <wp:docPr id="261217134" name="Picture 14" descr="From Local to Global: Netflix's Strategic Approach to Worldwide Expansion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descr="From Local to Global: Netflix's Strategic Approach to Worldwide Expansion |  TSI"/>
                    <pic:cNvPicPr>
                      <a:picLocks noChangeAspect="1" noChangeArrowheads="1"/>
                    </pic:cNvPicPr>
                  </pic:nvPicPr>
                  <pic:blipFill rotWithShape="1">
                    <a:blip r:embed="rId58">
                      <a:extLst>
                        <a:ext uri="{28A0092B-C50C-407E-A947-70E740481C1C}">
                          <a14:useLocalDpi xmlns:a14="http://schemas.microsoft.com/office/drawing/2010/main" val="0"/>
                        </a:ext>
                      </a:extLst>
                    </a:blip>
                    <a:srcRect t="7725" b="3441"/>
                    <a:stretch>
                      <a:fillRect/>
                    </a:stretch>
                  </pic:blipFill>
                  <pic:spPr bwMode="auto">
                    <a:xfrm>
                      <a:off x="0" y="0"/>
                      <a:ext cx="5943600" cy="2409825"/>
                    </a:xfrm>
                    <a:prstGeom prst="rect">
                      <a:avLst/>
                    </a:prstGeom>
                    <a:noFill/>
                    <a:ln>
                      <a:noFill/>
                    </a:ln>
                    <a:extLst>
                      <a:ext uri="{53640926-AAD7-44D8-BBD7-CCE9431645EC}">
                        <a14:shadowObscured xmlns:a14="http://schemas.microsoft.com/office/drawing/2010/main"/>
                      </a:ext>
                    </a:extLst>
                  </pic:spPr>
                </pic:pic>
              </a:graphicData>
            </a:graphic>
          </wp:inline>
        </w:drawing>
      </w:r>
    </w:p>
    <w:p w:rsidR="00BD0980" w:rsidP="00BD0980" w:rsidRDefault="00BD0980" w14:paraId="1F997175" w14:textId="18AC9E06">
      <w:pPr>
        <w:pStyle w:val="Caption"/>
      </w:pPr>
      <w:bookmarkStart w:name="_Toc216802794" w:id="120"/>
      <w:r>
        <w:t xml:space="preserve">Figure </w:t>
      </w:r>
      <w:r>
        <w:fldChar w:fldCharType="begin"/>
      </w:r>
      <w:r>
        <w:instrText xml:space="preserve"> SEQ Figure \* ARABIC </w:instrText>
      </w:r>
      <w:r>
        <w:fldChar w:fldCharType="separate"/>
      </w:r>
      <w:r w:rsidR="004639AB">
        <w:rPr>
          <w:noProof/>
        </w:rPr>
        <w:t>49</w:t>
      </w:r>
      <w:r>
        <w:fldChar w:fldCharType="end"/>
      </w:r>
      <w:r>
        <w:t xml:space="preserve">: </w:t>
      </w:r>
      <w:r w:rsidRPr="00777AF8">
        <w:t>Netflix's Strategic Approach to Worldwide Expansion</w:t>
      </w:r>
      <w:bookmarkEnd w:id="120"/>
    </w:p>
    <w:p w:rsidR="00BC54AB" w:rsidP="00BC54AB" w:rsidRDefault="00BC54AB" w14:paraId="1B2262C5" w14:textId="1BFD21EB">
      <w:pPr>
        <w:rPr>
          <w:lang w:val="en-US"/>
        </w:rPr>
      </w:pPr>
      <w:r>
        <w:rPr>
          <w:lang w:val="en-US"/>
        </w:rPr>
        <w:t>(Source:</w:t>
      </w:r>
      <w:r w:rsidR="002E68BE">
        <w:rPr>
          <w:lang w:val="en-US"/>
        </w:rPr>
        <w:t xml:space="preserve"> </w:t>
      </w:r>
      <w:r w:rsidRPr="002E68BE" w:rsidR="002E68BE">
        <w:rPr>
          <w:lang w:val="en-US"/>
        </w:rPr>
        <w:t>The Strategy Institute, 2025)</w:t>
      </w:r>
    </w:p>
    <w:p w:rsidRPr="00BC54AB" w:rsidR="00BC54AB" w:rsidP="00BC54AB" w:rsidRDefault="00BC54AB" w14:paraId="79B020AA" w14:textId="77777777"/>
    <w:p w:rsidRPr="001713EB" w:rsidR="001713EB" w:rsidP="001713EB" w:rsidRDefault="001C5386" w14:paraId="64C2C732" w14:textId="2AD832E1">
      <w:pPr>
        <w:pStyle w:val="Heading2"/>
        <w:rPr>
          <w:lang w:val="en-US"/>
        </w:rPr>
      </w:pPr>
      <w:bookmarkStart w:name="_Toc216802535" w:id="121"/>
      <w:r>
        <w:rPr>
          <w:lang w:val="en-US"/>
        </w:rPr>
        <w:t>4</w:t>
      </w:r>
      <w:r w:rsidRPr="001713EB" w:rsidR="001713EB">
        <w:rPr>
          <w:lang w:val="en-US"/>
        </w:rPr>
        <w:t>.</w:t>
      </w:r>
      <w:r w:rsidR="001713EB">
        <w:rPr>
          <w:lang w:val="en-US"/>
        </w:rPr>
        <w:t>3</w:t>
      </w:r>
      <w:r w:rsidRPr="001713EB" w:rsidR="001713EB">
        <w:rPr>
          <w:lang w:val="en-US"/>
        </w:rPr>
        <w:t xml:space="preserve"> Place (Distribution)</w:t>
      </w:r>
      <w:bookmarkEnd w:id="121"/>
    </w:p>
    <w:p w:rsidR="00872AE4" w:rsidP="001713EB" w:rsidRDefault="000779E5" w14:paraId="0ED7B137" w14:textId="4266C2C0">
      <w:pPr>
        <w:rPr>
          <w:lang w:val="en-US"/>
        </w:rPr>
      </w:pPr>
      <w:r>
        <w:rPr>
          <w:noProof/>
          <w:lang w:val="en-US"/>
        </w:rPr>
        <w:drawing>
          <wp:inline distT="0" distB="0" distL="0" distR="0" wp14:anchorId="570732B9" wp14:editId="4D5148E8">
            <wp:extent cx="5956300" cy="993775"/>
            <wp:effectExtent l="0" t="0" r="6350" b="0"/>
            <wp:docPr id="129002485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956300" cy="993775"/>
                    </a:xfrm>
                    <a:prstGeom prst="rect">
                      <a:avLst/>
                    </a:prstGeom>
                    <a:noFill/>
                  </pic:spPr>
                </pic:pic>
              </a:graphicData>
            </a:graphic>
          </wp:inline>
        </w:drawing>
      </w:r>
    </w:p>
    <w:p w:rsidR="000779E5" w:rsidP="000779E5" w:rsidRDefault="000779E5" w14:paraId="75818381" w14:textId="557B1162">
      <w:pPr>
        <w:pStyle w:val="Caption"/>
      </w:pPr>
      <w:bookmarkStart w:name="_Toc216802795" w:id="122"/>
      <w:r>
        <w:t xml:space="preserve">Figure </w:t>
      </w:r>
      <w:r>
        <w:fldChar w:fldCharType="begin"/>
      </w:r>
      <w:r>
        <w:instrText xml:space="preserve"> SEQ Figure \* ARABIC </w:instrText>
      </w:r>
      <w:r>
        <w:fldChar w:fldCharType="separate"/>
      </w:r>
      <w:r w:rsidR="004639AB">
        <w:rPr>
          <w:noProof/>
        </w:rPr>
        <w:t>50</w:t>
      </w:r>
      <w:r>
        <w:fldChar w:fldCharType="end"/>
      </w:r>
      <w:r>
        <w:t xml:space="preserve">: </w:t>
      </w:r>
      <w:r w:rsidRPr="001C2233">
        <w:t>Definition of</w:t>
      </w:r>
      <w:r>
        <w:t xml:space="preserve"> </w:t>
      </w:r>
      <w:r w:rsidRPr="000779E5">
        <w:t>Place (Distribution)</w:t>
      </w:r>
      <w:bookmarkEnd w:id="122"/>
    </w:p>
    <w:p w:rsidRPr="000779E5" w:rsidR="000779E5" w:rsidP="000779E5" w:rsidRDefault="000779E5" w14:paraId="2A23D274" w14:textId="77777777">
      <w:r w:rsidRPr="00E7287C">
        <w:t>(</w:t>
      </w:r>
      <w:r>
        <w:t>C</w:t>
      </w:r>
      <w:r w:rsidRPr="00E7287C">
        <w:t>reated by learner)</w:t>
      </w:r>
    </w:p>
    <w:p w:rsidRPr="000779E5" w:rsidR="000779E5" w:rsidP="000779E5" w:rsidRDefault="000779E5" w14:paraId="4F0C68F8" w14:textId="77777777"/>
    <w:p w:rsidR="001713EB" w:rsidP="002B3854" w:rsidRDefault="001C5386" w14:paraId="0BD573F0" w14:textId="6F953C2D">
      <w:pPr>
        <w:pStyle w:val="Heading3"/>
        <w:rPr>
          <w:lang w:val="en-US"/>
        </w:rPr>
      </w:pPr>
      <w:bookmarkStart w:name="_Toc216802536" w:id="123"/>
      <w:r>
        <w:rPr>
          <w:lang w:val="en-US"/>
        </w:rPr>
        <w:t>4</w:t>
      </w:r>
      <w:r w:rsidR="002B3854">
        <w:rPr>
          <w:lang w:val="en-US"/>
        </w:rPr>
        <w:t xml:space="preserve">.3.1 </w:t>
      </w:r>
      <w:r w:rsidRPr="001713EB" w:rsidR="001713EB">
        <w:rPr>
          <w:lang w:val="en-US"/>
        </w:rPr>
        <w:t>United States</w:t>
      </w:r>
      <w:bookmarkEnd w:id="123"/>
    </w:p>
    <w:p w:rsidR="00350EAC" w:rsidP="001713EB" w:rsidRDefault="009A118D" w14:paraId="29E1008E" w14:textId="1479196F">
      <w:pPr>
        <w:rPr>
          <w:lang w:val="en-US"/>
        </w:rPr>
      </w:pPr>
      <w:r w:rsidRPr="009A118D">
        <w:rPr>
          <w:lang w:val="en-US"/>
        </w:rPr>
        <w:t>In the U.S., companies like Netflix have the advantage of extremely high-speed broadband in general, which means that streaming is easy across smart TVs, gaming consoles, laptops, tablets and premium home entertainment systems (Cui, 2024). The platform integrates comfortably with major device manufacturers such as Apple, Samsung and Amazon Fire TV.</w:t>
      </w:r>
      <w:r w:rsidRPr="00350EAC" w:rsidR="00350EAC">
        <w:rPr>
          <w:lang w:val="en-US"/>
        </w:rPr>
        <w:t xml:space="preserve"> </w:t>
      </w:r>
      <w:r w:rsidRPr="00560D73" w:rsidR="00560D73">
        <w:rPr>
          <w:lang w:val="en-US"/>
        </w:rPr>
        <w:t xml:space="preserve">The standard pricing and availability make Netflix </w:t>
      </w:r>
      <w:r w:rsidRPr="00560D73" w:rsidR="00560D73">
        <w:rPr>
          <w:lang w:val="en-US"/>
        </w:rPr>
        <w:t>universal, as the convenience-driven model is supported, and most households with multiple monitors and stable Internet connectivity maintain high usage (O’Brien, 2025).</w:t>
      </w:r>
    </w:p>
    <w:p w:rsidR="00616027" w:rsidP="001713EB" w:rsidRDefault="00616027" w14:paraId="22706A14" w14:textId="72E98BD6">
      <w:pPr>
        <w:rPr>
          <w:lang w:val="en-US"/>
        </w:rPr>
      </w:pPr>
      <w:r>
        <w:rPr>
          <w:noProof/>
        </w:rPr>
        <w:drawing>
          <wp:inline distT="0" distB="0" distL="0" distR="0" wp14:anchorId="0D3ED187" wp14:editId="4B56BDCA">
            <wp:extent cx="5943600" cy="3343275"/>
            <wp:effectExtent l="0" t="0" r="0" b="9525"/>
            <wp:docPr id="861317662" name="Picture 15" descr="Japan's internet is so fast it can download all of Netflix in 1 second:  Check speed and others details here - India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descr="Japan's internet is so fast it can download all of Netflix in 1 second:  Check speed and others details here - India Today"/>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16027" w:rsidP="00616027" w:rsidRDefault="00616027" w14:paraId="11B29EC4" w14:textId="719EDC36">
      <w:pPr>
        <w:pStyle w:val="Caption"/>
      </w:pPr>
      <w:bookmarkStart w:name="_Toc216802796" w:id="124"/>
      <w:r>
        <w:t xml:space="preserve">Figure </w:t>
      </w:r>
      <w:r>
        <w:fldChar w:fldCharType="begin"/>
      </w:r>
      <w:r>
        <w:instrText xml:space="preserve"> SEQ Figure \* ARABIC </w:instrText>
      </w:r>
      <w:r>
        <w:fldChar w:fldCharType="separate"/>
      </w:r>
      <w:r w:rsidR="004639AB">
        <w:rPr>
          <w:noProof/>
        </w:rPr>
        <w:t>51</w:t>
      </w:r>
      <w:r>
        <w:fldChar w:fldCharType="end"/>
      </w:r>
      <w:r>
        <w:t xml:space="preserve">: </w:t>
      </w:r>
      <w:r w:rsidRPr="00194536">
        <w:t>Netflix high-speed broadband</w:t>
      </w:r>
      <w:bookmarkEnd w:id="124"/>
    </w:p>
    <w:p w:rsidR="00616027" w:rsidP="00616027" w:rsidRDefault="00BC54AB" w14:paraId="084D0C7C" w14:textId="1D79A14D">
      <w:r>
        <w:rPr>
          <w:lang w:val="en-US"/>
        </w:rPr>
        <w:t>(Source:</w:t>
      </w:r>
      <w:r w:rsidR="002E68BE">
        <w:rPr>
          <w:lang w:val="en-US"/>
        </w:rPr>
        <w:t xml:space="preserve"> </w:t>
      </w:r>
      <w:r w:rsidRPr="002E68BE" w:rsidR="002E68BE">
        <w:rPr>
          <w:lang w:val="en-US"/>
        </w:rPr>
        <w:t>Bhati, 2025)</w:t>
      </w:r>
    </w:p>
    <w:p w:rsidRPr="00616027" w:rsidR="00616027" w:rsidP="00616027" w:rsidRDefault="00616027" w14:paraId="7596AE31" w14:textId="77777777"/>
    <w:p w:rsidR="001713EB" w:rsidP="002B3854" w:rsidRDefault="007B65F6" w14:paraId="6CA3BB0D" w14:textId="62F5710C">
      <w:pPr>
        <w:pStyle w:val="Heading3"/>
        <w:rPr>
          <w:lang w:val="en-US"/>
        </w:rPr>
      </w:pPr>
      <w:bookmarkStart w:name="_Toc216802537" w:id="125"/>
      <w:r>
        <w:rPr>
          <w:lang w:val="en-US"/>
        </w:rPr>
        <w:t>4</w:t>
      </w:r>
      <w:r w:rsidR="002B3854">
        <w:rPr>
          <w:lang w:val="en-US"/>
        </w:rPr>
        <w:t xml:space="preserve">.3.2 </w:t>
      </w:r>
      <w:r w:rsidRPr="001713EB" w:rsidR="001713EB">
        <w:rPr>
          <w:lang w:val="en-US"/>
        </w:rPr>
        <w:t>India</w:t>
      </w:r>
      <w:bookmarkEnd w:id="125"/>
    </w:p>
    <w:p w:rsidRPr="001713EB" w:rsidR="001713EB" w:rsidP="001713EB" w:rsidRDefault="00FA73A1" w14:paraId="2ECBD149" w14:textId="20C75CA8">
      <w:pPr>
        <w:rPr>
          <w:lang w:val="en-US"/>
        </w:rPr>
      </w:pPr>
      <w:r w:rsidRPr="00FA73A1">
        <w:rPr>
          <w:lang w:val="en-US"/>
        </w:rPr>
        <w:t>In India, Netflix has taken a mobile-first distribution strategy because of India's high dependence on smartphones with varying quality of internet access (Elanjimattom, 2023). The service is provided through collaborations with major telecom providers like Jio, Airtel and Vodafone where bundled plans are offered to make the service more affordable. Prepaid billing, free to use online calculators and lightweight software optimisation enable easier entry for first-time streamers to access content, ensuring accessibility for all urban and semi-urban areas (Tawte, 2025).</w:t>
      </w:r>
    </w:p>
    <w:p w:rsidR="001713EB" w:rsidP="001713EB" w:rsidRDefault="00616027" w14:paraId="5C28BABB" w14:textId="13B59026">
      <w:pPr>
        <w:rPr>
          <w:lang w:val="en-US"/>
        </w:rPr>
      </w:pPr>
      <w:r>
        <w:rPr>
          <w:noProof/>
        </w:rPr>
        <w:drawing>
          <wp:inline distT="0" distB="0" distL="0" distR="0" wp14:anchorId="644FEA6C" wp14:editId="457AF617">
            <wp:extent cx="5943600" cy="4476750"/>
            <wp:effectExtent l="0" t="0" r="0" b="0"/>
            <wp:docPr id="943252378" name="Picture 16" descr="Netflix's Success Story: From Mail-Order DVDs to Global Streaming  Powerhouse – Piv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descr="Netflix's Success Story: From Mail-Order DVDs to Global Streaming  Powerhouse – Pivo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43600" cy="4476750"/>
                    </a:xfrm>
                    <a:prstGeom prst="rect">
                      <a:avLst/>
                    </a:prstGeom>
                    <a:noFill/>
                    <a:ln>
                      <a:noFill/>
                    </a:ln>
                  </pic:spPr>
                </pic:pic>
              </a:graphicData>
            </a:graphic>
          </wp:inline>
        </w:drawing>
      </w:r>
    </w:p>
    <w:p w:rsidR="00616027" w:rsidP="00616027" w:rsidRDefault="00616027" w14:paraId="7CBBADDD" w14:textId="16F24C0B">
      <w:pPr>
        <w:pStyle w:val="Caption"/>
      </w:pPr>
      <w:bookmarkStart w:name="_Toc216802797" w:id="126"/>
      <w:r>
        <w:t xml:space="preserve">Figure </w:t>
      </w:r>
      <w:r>
        <w:fldChar w:fldCharType="begin"/>
      </w:r>
      <w:r>
        <w:instrText xml:space="preserve"> SEQ Figure \* ARABIC </w:instrText>
      </w:r>
      <w:r>
        <w:fldChar w:fldCharType="separate"/>
      </w:r>
      <w:r w:rsidR="004639AB">
        <w:rPr>
          <w:noProof/>
        </w:rPr>
        <w:t>52</w:t>
      </w:r>
      <w:r>
        <w:fldChar w:fldCharType="end"/>
      </w:r>
      <w:r>
        <w:t xml:space="preserve">: </w:t>
      </w:r>
      <w:r w:rsidRPr="002F3F81">
        <w:t>Netflix mobile-first distribution</w:t>
      </w:r>
      <w:bookmarkEnd w:id="126"/>
    </w:p>
    <w:p w:rsidR="00616027" w:rsidP="00616027" w:rsidRDefault="00BC54AB" w14:paraId="24348E65" w14:textId="47D93125">
      <w:pPr>
        <w:rPr>
          <w:lang w:val="en-US"/>
        </w:rPr>
      </w:pPr>
      <w:r>
        <w:rPr>
          <w:lang w:val="en-US"/>
        </w:rPr>
        <w:t>(Source:</w:t>
      </w:r>
      <w:r w:rsidR="002E68BE">
        <w:rPr>
          <w:lang w:val="en-US"/>
        </w:rPr>
        <w:t xml:space="preserve"> </w:t>
      </w:r>
      <w:r w:rsidRPr="002E68BE" w:rsidR="002E68BE">
        <w:rPr>
          <w:lang w:val="en-US"/>
        </w:rPr>
        <w:t>Team ReadMe, 2021)</w:t>
      </w:r>
    </w:p>
    <w:p w:rsidR="00BC54AB" w:rsidP="00616027" w:rsidRDefault="00BC54AB" w14:paraId="3ABDCBFD" w14:textId="77777777">
      <w:pPr>
        <w:rPr>
          <w:lang w:val="en-US"/>
        </w:rPr>
      </w:pPr>
    </w:p>
    <w:p w:rsidR="00113796" w:rsidP="002B3854" w:rsidRDefault="00EA1115" w14:paraId="76002572" w14:textId="54B5949C">
      <w:pPr>
        <w:pStyle w:val="Heading3"/>
      </w:pPr>
      <w:bookmarkStart w:name="_Toc216802538" w:id="127"/>
      <w:r>
        <w:t>4</w:t>
      </w:r>
      <w:r w:rsidR="002B3854">
        <w:t xml:space="preserve">.3.3 </w:t>
      </w:r>
      <w:r w:rsidRPr="00113796" w:rsidR="00113796">
        <w:t>Direct vs Indirect Channels and Intensive Distribution for Netflix in the U.S. and India</w:t>
      </w:r>
      <w:bookmarkEnd w:id="127"/>
    </w:p>
    <w:tbl>
      <w:tblPr>
        <w:tblStyle w:val="GridTable4-Accent5"/>
        <w:tblW w:w="0" w:type="auto"/>
        <w:tblLook w:val="04A0" w:firstRow="1" w:lastRow="0" w:firstColumn="1" w:lastColumn="0" w:noHBand="0" w:noVBand="1"/>
      </w:tblPr>
      <w:tblGrid>
        <w:gridCol w:w="1682"/>
        <w:gridCol w:w="3668"/>
        <w:gridCol w:w="4000"/>
      </w:tblGrid>
      <w:tr w:rsidRPr="0016042A" w:rsidR="0016042A" w:rsidTr="0016042A" w14:paraId="211442E8"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042A" w:rsidR="0016042A" w:rsidP="0016042A" w:rsidRDefault="0016042A" w14:paraId="21569A3C" w14:textId="77777777">
            <w:pPr>
              <w:spacing w:after="160"/>
              <w:rPr>
                <w:lang w:val="en-US"/>
              </w:rPr>
            </w:pPr>
            <w:r w:rsidRPr="0016042A">
              <w:rPr>
                <w:lang w:val="en-US"/>
              </w:rPr>
              <w:t>Distribution Type</w:t>
            </w:r>
          </w:p>
        </w:tc>
        <w:tc>
          <w:tcPr>
            <w:tcW w:w="0" w:type="auto"/>
            <w:hideMark/>
          </w:tcPr>
          <w:p w:rsidRPr="0016042A" w:rsidR="0016042A" w:rsidP="0016042A" w:rsidRDefault="0016042A" w14:paraId="1267AF90" w14:textId="77777777">
            <w:pPr>
              <w:spacing w:after="160"/>
              <w:cnfStyle w:val="100000000000" w:firstRow="1" w:lastRow="0" w:firstColumn="0" w:lastColumn="0" w:oddVBand="0" w:evenVBand="0" w:oddHBand="0" w:evenHBand="0" w:firstRowFirstColumn="0" w:firstRowLastColumn="0" w:lastRowFirstColumn="0" w:lastRowLastColumn="0"/>
              <w:rPr>
                <w:lang w:val="en-US"/>
              </w:rPr>
            </w:pPr>
            <w:r w:rsidRPr="0016042A">
              <w:rPr>
                <w:lang w:val="en-US"/>
              </w:rPr>
              <w:t>United States</w:t>
            </w:r>
          </w:p>
        </w:tc>
        <w:tc>
          <w:tcPr>
            <w:tcW w:w="0" w:type="auto"/>
            <w:hideMark/>
          </w:tcPr>
          <w:p w:rsidRPr="0016042A" w:rsidR="0016042A" w:rsidP="0016042A" w:rsidRDefault="0016042A" w14:paraId="2EC6F0E5" w14:textId="77777777">
            <w:pPr>
              <w:spacing w:after="160"/>
              <w:cnfStyle w:val="100000000000" w:firstRow="1" w:lastRow="0" w:firstColumn="0" w:lastColumn="0" w:oddVBand="0" w:evenVBand="0" w:oddHBand="0" w:evenHBand="0" w:firstRowFirstColumn="0" w:firstRowLastColumn="0" w:lastRowFirstColumn="0" w:lastRowLastColumn="0"/>
              <w:rPr>
                <w:lang w:val="en-US"/>
              </w:rPr>
            </w:pPr>
            <w:r w:rsidRPr="0016042A">
              <w:rPr>
                <w:lang w:val="en-US"/>
              </w:rPr>
              <w:t>India</w:t>
            </w:r>
          </w:p>
        </w:tc>
      </w:tr>
      <w:tr w:rsidRPr="0016042A" w:rsidR="0016042A" w:rsidTr="0016042A" w14:paraId="2143F36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042A" w:rsidR="0016042A" w:rsidP="0016042A" w:rsidRDefault="0016042A" w14:paraId="21577D39" w14:textId="77777777">
            <w:pPr>
              <w:spacing w:after="160"/>
              <w:rPr>
                <w:lang w:val="en-US"/>
              </w:rPr>
            </w:pPr>
            <w:r w:rsidRPr="0016042A">
              <w:rPr>
                <w:lang w:val="en-US"/>
              </w:rPr>
              <w:t>Direct Channels</w:t>
            </w:r>
          </w:p>
        </w:tc>
        <w:tc>
          <w:tcPr>
            <w:tcW w:w="0" w:type="auto"/>
            <w:hideMark/>
          </w:tcPr>
          <w:p w:rsidRPr="0016042A" w:rsidR="0016042A" w:rsidP="0016042A" w:rsidRDefault="0016042A" w14:paraId="346BBD5D"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16042A">
              <w:rPr>
                <w:lang w:val="en-US"/>
              </w:rPr>
              <w:t xml:space="preserve">Direct access through Netflix.com and the Netflix mobile app, supported by strong broadband and multi-device </w:t>
            </w:r>
            <w:r w:rsidRPr="0016042A">
              <w:rPr>
                <w:lang w:val="en-US"/>
              </w:rPr>
              <w:t>streaming including smart TVs, tablets and gaming consoles (Cui, 2024).</w:t>
            </w:r>
          </w:p>
        </w:tc>
        <w:tc>
          <w:tcPr>
            <w:tcW w:w="0" w:type="auto"/>
            <w:hideMark/>
          </w:tcPr>
          <w:p w:rsidRPr="0016042A" w:rsidR="0016042A" w:rsidP="0016042A" w:rsidRDefault="0016042A" w14:paraId="244C6178"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16042A">
              <w:rPr>
                <w:lang w:val="en-US"/>
              </w:rPr>
              <w:t xml:space="preserve">Direct access through the Netflix app and website, predominantly via smartphones, with app optimisation </w:t>
            </w:r>
            <w:r w:rsidRPr="0016042A">
              <w:rPr>
                <w:lang w:val="en-US"/>
              </w:rPr>
              <w:t>for low-bandwidth environments (Elanjimattom, 2023).</w:t>
            </w:r>
          </w:p>
        </w:tc>
      </w:tr>
      <w:tr w:rsidRPr="0016042A" w:rsidR="0016042A" w:rsidTr="0016042A" w14:paraId="6195B98E"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16042A" w:rsidR="0016042A" w:rsidP="0016042A" w:rsidRDefault="0016042A" w14:paraId="46DDF389" w14:textId="77777777">
            <w:pPr>
              <w:spacing w:after="160"/>
              <w:rPr>
                <w:lang w:val="en-US"/>
              </w:rPr>
            </w:pPr>
            <w:r w:rsidRPr="0016042A">
              <w:rPr>
                <w:lang w:val="en-US"/>
              </w:rPr>
              <w:t>Indirect Channels</w:t>
            </w:r>
          </w:p>
        </w:tc>
        <w:tc>
          <w:tcPr>
            <w:tcW w:w="0" w:type="auto"/>
            <w:hideMark/>
          </w:tcPr>
          <w:p w:rsidRPr="0016042A" w:rsidR="0016042A" w:rsidP="0016042A" w:rsidRDefault="0016042A" w14:paraId="4BD4BA4B" w14:textId="77777777">
            <w:pPr>
              <w:spacing w:after="160"/>
              <w:cnfStyle w:val="000000000000" w:firstRow="0" w:lastRow="0" w:firstColumn="0" w:lastColumn="0" w:oddVBand="0" w:evenVBand="0" w:oddHBand="0" w:evenHBand="0" w:firstRowFirstColumn="0" w:firstRowLastColumn="0" w:lastRowFirstColumn="0" w:lastRowLastColumn="0"/>
              <w:rPr>
                <w:lang w:val="en-US"/>
              </w:rPr>
            </w:pPr>
            <w:r w:rsidRPr="0016042A">
              <w:rPr>
                <w:lang w:val="en-US"/>
              </w:rPr>
              <w:t>Integration with device manufacturers such as Apple TV, Samsung, LG and Amazon Fire TV; partnerships with ISPs offering Netflix-ready bundles (O’Brien, 2025).</w:t>
            </w:r>
          </w:p>
        </w:tc>
        <w:tc>
          <w:tcPr>
            <w:tcW w:w="0" w:type="auto"/>
            <w:hideMark/>
          </w:tcPr>
          <w:p w:rsidRPr="0016042A" w:rsidR="0016042A" w:rsidP="0016042A" w:rsidRDefault="0016042A" w14:paraId="3AFB9BD3" w14:textId="77777777">
            <w:pPr>
              <w:spacing w:after="160"/>
              <w:cnfStyle w:val="000000000000" w:firstRow="0" w:lastRow="0" w:firstColumn="0" w:lastColumn="0" w:oddVBand="0" w:evenVBand="0" w:oddHBand="0" w:evenHBand="0" w:firstRowFirstColumn="0" w:firstRowLastColumn="0" w:lastRowFirstColumn="0" w:lastRowLastColumn="0"/>
              <w:rPr>
                <w:lang w:val="en-US"/>
              </w:rPr>
            </w:pPr>
            <w:r w:rsidRPr="0016042A">
              <w:rPr>
                <w:lang w:val="en-US"/>
              </w:rPr>
              <w:t>Telecom partnerships with Jio, Airtel and Vodafone offering prepaid/ postpaid bundles that include Netflix subscriptions, increasing affordability (Tawte, 2025).</w:t>
            </w:r>
          </w:p>
        </w:tc>
      </w:tr>
      <w:tr w:rsidRPr="0016042A" w:rsidR="0016042A" w:rsidTr="0016042A" w14:paraId="3CC363E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042A" w:rsidR="0016042A" w:rsidP="0016042A" w:rsidRDefault="0016042A" w14:paraId="47FC5680" w14:textId="77777777">
            <w:pPr>
              <w:spacing w:after="160"/>
              <w:rPr>
                <w:lang w:val="en-US"/>
              </w:rPr>
            </w:pPr>
            <w:r w:rsidRPr="0016042A">
              <w:rPr>
                <w:lang w:val="en-US"/>
              </w:rPr>
              <w:t>Intensive Distribution</w:t>
            </w:r>
          </w:p>
        </w:tc>
        <w:tc>
          <w:tcPr>
            <w:tcW w:w="0" w:type="auto"/>
            <w:hideMark/>
          </w:tcPr>
          <w:p w:rsidRPr="0016042A" w:rsidR="0016042A" w:rsidP="0016042A" w:rsidRDefault="0016042A" w14:paraId="368F4524"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16042A">
              <w:rPr>
                <w:lang w:val="en-US"/>
              </w:rPr>
              <w:t>Intensive national distribution supported by near-universal broadband penetration, ensuring that Netflix is available on almost all digital devices across the U.S. market (Cui, 2024).</w:t>
            </w:r>
          </w:p>
        </w:tc>
        <w:tc>
          <w:tcPr>
            <w:tcW w:w="0" w:type="auto"/>
            <w:hideMark/>
          </w:tcPr>
          <w:p w:rsidRPr="0016042A" w:rsidR="0016042A" w:rsidP="0016042A" w:rsidRDefault="0016042A" w14:paraId="315C4B59"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16042A">
              <w:rPr>
                <w:lang w:val="en-US"/>
              </w:rPr>
              <w:t>Intensive distribution achieved through mobile networks, telecom bundles and widespread app availability on Android, iOS and smart TVs, enabling accessibility in diverse regional markets (Chaudhary et al., 2025).</w:t>
            </w:r>
          </w:p>
        </w:tc>
      </w:tr>
    </w:tbl>
    <w:p w:rsidR="00113796" w:rsidP="00E73873" w:rsidRDefault="00E73873" w14:paraId="3BCF15E0" w14:textId="355523D6">
      <w:pPr>
        <w:pStyle w:val="Caption"/>
      </w:pPr>
      <w:bookmarkStart w:name="_Toc216802584" w:id="128"/>
      <w:r>
        <w:t xml:space="preserve">Table </w:t>
      </w:r>
      <w:r>
        <w:fldChar w:fldCharType="begin"/>
      </w:r>
      <w:r>
        <w:instrText xml:space="preserve"> SEQ Table \* ARABIC </w:instrText>
      </w:r>
      <w:r>
        <w:fldChar w:fldCharType="separate"/>
      </w:r>
      <w:r w:rsidR="002202E2">
        <w:rPr>
          <w:noProof/>
        </w:rPr>
        <w:t>4</w:t>
      </w:r>
      <w:r>
        <w:fldChar w:fldCharType="end"/>
      </w:r>
      <w:r>
        <w:t xml:space="preserve">: </w:t>
      </w:r>
      <w:r w:rsidRPr="00222744">
        <w:t>Direct vs Indirect Channels and Intensive Distribution for Netflix in the U.S. and India</w:t>
      </w:r>
      <w:bookmarkEnd w:id="128"/>
    </w:p>
    <w:p w:rsidR="00E73873" w:rsidP="00E73873" w:rsidRDefault="00E73873" w14:paraId="2E85A948" w14:textId="3BF7C6C1">
      <w:r w:rsidRPr="00E7287C">
        <w:t>(</w:t>
      </w:r>
      <w:r>
        <w:t>C</w:t>
      </w:r>
      <w:r w:rsidRPr="00E7287C">
        <w:t>reated by learner)</w:t>
      </w:r>
    </w:p>
    <w:p w:rsidR="00E73873" w:rsidP="00E73873" w:rsidRDefault="00E73873" w14:paraId="6A8DBB37" w14:textId="77777777"/>
    <w:p w:rsidRPr="00E13341" w:rsidR="00E13341" w:rsidP="002B3854" w:rsidRDefault="00EA1115" w14:paraId="615D0A6C" w14:textId="55503289">
      <w:pPr>
        <w:pStyle w:val="Heading3"/>
        <w:rPr>
          <w:lang w:val="en-US"/>
        </w:rPr>
      </w:pPr>
      <w:bookmarkStart w:name="_Toc216802539" w:id="129"/>
      <w:r>
        <w:rPr>
          <w:lang w:val="en-US"/>
        </w:rPr>
        <w:t>4</w:t>
      </w:r>
      <w:r w:rsidR="002B3854">
        <w:rPr>
          <w:lang w:val="en-US"/>
        </w:rPr>
        <w:t xml:space="preserve">.3.4 </w:t>
      </w:r>
      <w:r w:rsidRPr="00E13341" w:rsidR="00E13341">
        <w:rPr>
          <w:lang w:val="en-US"/>
        </w:rPr>
        <w:t>Market Entry Methods</w:t>
      </w:r>
      <w:bookmarkEnd w:id="129"/>
    </w:p>
    <w:p w:rsidRPr="00E13341" w:rsidR="00E13341" w:rsidP="002B3854" w:rsidRDefault="00EA1115" w14:paraId="4965A980" w14:textId="6BDBD6B3">
      <w:pPr>
        <w:pStyle w:val="Heading4"/>
        <w:rPr>
          <w:lang w:val="en-US"/>
        </w:rPr>
      </w:pPr>
      <w:bookmarkStart w:name="_Toc216802540" w:id="130"/>
      <w:r>
        <w:rPr>
          <w:lang w:val="en-US"/>
        </w:rPr>
        <w:t>4</w:t>
      </w:r>
      <w:r w:rsidR="002B3854">
        <w:rPr>
          <w:lang w:val="en-US"/>
        </w:rPr>
        <w:t xml:space="preserve">.3.4.1 </w:t>
      </w:r>
      <w:r w:rsidRPr="00E13341" w:rsidR="00E13341">
        <w:rPr>
          <w:lang w:val="en-US"/>
        </w:rPr>
        <w:t>Which Market Entry Method Netflix Uses in India</w:t>
      </w:r>
      <w:bookmarkEnd w:id="130"/>
    </w:p>
    <w:p w:rsidR="00E13341" w:rsidP="00E13341" w:rsidRDefault="00111508" w14:paraId="5C246C4A" w14:textId="509380D4">
      <w:pPr>
        <w:rPr>
          <w:lang w:val="en-US"/>
        </w:rPr>
      </w:pPr>
      <w:r w:rsidRPr="00111508">
        <w:rPr>
          <w:lang w:val="en-US"/>
        </w:rPr>
        <w:t>Netflix started working in India via Direct Investment (Wholly Owned Subsidiary), which gave the company complete operational control of the content development, marketing choices and platform control. This approach gives Netflix the freedom to work as an autonomous service and not be dependent on local co-ownership or license deals.</w:t>
      </w:r>
    </w:p>
    <w:p w:rsidR="00FA4BA6" w:rsidP="00E13341" w:rsidRDefault="00FA4BA6" w14:paraId="2580A3D0" w14:textId="77777777">
      <w:pPr>
        <w:rPr>
          <w:noProof/>
          <w:lang w:val="en-US"/>
        </w:rPr>
      </w:pPr>
    </w:p>
    <w:p w:rsidR="00FA4BA6" w:rsidP="00E13341" w:rsidRDefault="00FA4BA6" w14:paraId="3B6FA460" w14:textId="056241BD">
      <w:pPr>
        <w:rPr>
          <w:lang w:val="en-US"/>
        </w:rPr>
      </w:pPr>
      <w:r>
        <w:rPr>
          <w:noProof/>
          <w:lang w:val="en-US"/>
        </w:rPr>
        <w:drawing>
          <wp:inline distT="0" distB="0" distL="0" distR="0" wp14:anchorId="709FBA70" wp14:editId="42F1A646">
            <wp:extent cx="5924168" cy="4371975"/>
            <wp:effectExtent l="0" t="0" r="635" b="0"/>
            <wp:docPr id="14375631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932430" cy="4378073"/>
                    </a:xfrm>
                    <a:prstGeom prst="rect">
                      <a:avLst/>
                    </a:prstGeom>
                    <a:noFill/>
                  </pic:spPr>
                </pic:pic>
              </a:graphicData>
            </a:graphic>
          </wp:inline>
        </w:drawing>
      </w:r>
    </w:p>
    <w:p w:rsidR="00FA4BA6" w:rsidP="00FA4BA6" w:rsidRDefault="00FA4BA6" w14:paraId="06DC3360" w14:textId="7DC9039B">
      <w:pPr>
        <w:pStyle w:val="Caption"/>
      </w:pPr>
      <w:bookmarkStart w:name="_Toc216802798" w:id="131"/>
      <w:r>
        <w:t xml:space="preserve">Figure </w:t>
      </w:r>
      <w:r>
        <w:fldChar w:fldCharType="begin"/>
      </w:r>
      <w:r>
        <w:instrText xml:space="preserve"> SEQ Figure \* ARABIC </w:instrText>
      </w:r>
      <w:r>
        <w:fldChar w:fldCharType="separate"/>
      </w:r>
      <w:r w:rsidR="004639AB">
        <w:rPr>
          <w:noProof/>
        </w:rPr>
        <w:t>53</w:t>
      </w:r>
      <w:r>
        <w:fldChar w:fldCharType="end"/>
      </w:r>
      <w:r>
        <w:t xml:space="preserve">: </w:t>
      </w:r>
      <w:r w:rsidRPr="00CC73CC">
        <w:t>Wholly Owned Subsidiary</w:t>
      </w:r>
      <w:bookmarkEnd w:id="131"/>
    </w:p>
    <w:p w:rsidR="00FA4BA6" w:rsidP="00FA4BA6" w:rsidRDefault="00FA4BA6" w14:paraId="19747619" w14:textId="49011678">
      <w:r>
        <w:t xml:space="preserve">(Source: </w:t>
      </w:r>
      <w:r w:rsidRPr="00FA4BA6">
        <w:t>WallStreetMojo Team, 2019)</w:t>
      </w:r>
    </w:p>
    <w:p w:rsidRPr="00FA4BA6" w:rsidR="00FA4BA6" w:rsidP="00FA4BA6" w:rsidRDefault="00FA4BA6" w14:paraId="13F0F29B" w14:textId="77777777"/>
    <w:p w:rsidRPr="00E13341" w:rsidR="00E13341" w:rsidP="002B3854" w:rsidRDefault="00935A4C" w14:paraId="7C5B3616" w14:textId="3CBB7774">
      <w:pPr>
        <w:pStyle w:val="Heading4"/>
        <w:rPr>
          <w:lang w:val="en-US"/>
        </w:rPr>
      </w:pPr>
      <w:bookmarkStart w:name="_Toc216802541" w:id="132"/>
      <w:r>
        <w:rPr>
          <w:lang w:val="en-US"/>
        </w:rPr>
        <w:t>4</w:t>
      </w:r>
      <w:r w:rsidR="002B3854">
        <w:rPr>
          <w:lang w:val="en-US"/>
        </w:rPr>
        <w:t xml:space="preserve">.3.4.2 </w:t>
      </w:r>
      <w:r w:rsidRPr="00E13341" w:rsidR="00E13341">
        <w:rPr>
          <w:lang w:val="en-US"/>
        </w:rPr>
        <w:t>Why Netflix Chose This Method</w:t>
      </w:r>
      <w:bookmarkEnd w:id="132"/>
    </w:p>
    <w:p w:rsidRPr="00E13341" w:rsidR="00E13341" w:rsidP="00E13341" w:rsidRDefault="00A55605" w14:paraId="5236D6B6" w14:textId="04BD7D26">
      <w:pPr>
        <w:rPr>
          <w:lang w:val="en-US"/>
        </w:rPr>
      </w:pPr>
      <w:r w:rsidRPr="00A55605">
        <w:rPr>
          <w:lang w:val="en-US"/>
        </w:rPr>
        <w:t>The streaming market, in India, is witnessing rapid growth, and is supported by a great deal of linguistic diversity. This setting requires heavy localisation efforts, tight control over creative contents and adjustment of products with particular attention to mobile-only subscription plans.</w:t>
      </w:r>
      <w:r w:rsidRPr="00E13341" w:rsidR="00E13341">
        <w:rPr>
          <w:lang w:val="en-US"/>
        </w:rPr>
        <w:t xml:space="preserve"> </w:t>
      </w:r>
      <w:r w:rsidRPr="00072D05" w:rsidR="00072D05">
        <w:rPr>
          <w:lang w:val="en-US"/>
        </w:rPr>
        <w:t>With a wholly owned subsidiary, Netflix can continue to use the brand, develop India originals (Sacred Games, Delhi Crime) and retain all intellectual property (Ashfaquzzaman et al., 2025). The positive digital transformation trend in India and the growing number of consumers in the middle class also favor Netflix (Barraza, 2025).</w:t>
      </w:r>
    </w:p>
    <w:p w:rsidRPr="00E13341" w:rsidR="00815B34" w:rsidP="00E13341" w:rsidRDefault="00815B34" w14:paraId="26EC44F4" w14:textId="77777777">
      <w:pPr>
        <w:rPr>
          <w:lang w:val="en-US"/>
        </w:rPr>
      </w:pPr>
    </w:p>
    <w:p w:rsidRPr="00E13341" w:rsidR="00E13341" w:rsidP="002B3854" w:rsidRDefault="007C667F" w14:paraId="23A6AC6F" w14:textId="734A401D">
      <w:pPr>
        <w:pStyle w:val="Heading4"/>
        <w:rPr>
          <w:lang w:val="en-US"/>
        </w:rPr>
      </w:pPr>
      <w:bookmarkStart w:name="_Toc216802542" w:id="133"/>
      <w:r>
        <w:rPr>
          <w:lang w:val="en-US"/>
        </w:rPr>
        <w:t>4</w:t>
      </w:r>
      <w:r w:rsidR="002B3854">
        <w:rPr>
          <w:lang w:val="en-US"/>
        </w:rPr>
        <w:t xml:space="preserve">.3.4.3 </w:t>
      </w:r>
      <w:r w:rsidRPr="00E13341" w:rsidR="00E13341">
        <w:rPr>
          <w:lang w:val="en-US"/>
        </w:rPr>
        <w:t>Advantages and Disadvantages of the Wholly Owned Subsidiary Model (India)</w:t>
      </w:r>
      <w:bookmarkEnd w:id="133"/>
    </w:p>
    <w:p w:rsidRPr="00E13341" w:rsidR="00E13341" w:rsidP="00E13341" w:rsidRDefault="00E13341" w14:paraId="4C31D3BF" w14:textId="77777777">
      <w:pPr>
        <w:rPr>
          <w:b/>
          <w:bCs/>
          <w:lang w:val="en-US"/>
        </w:rPr>
      </w:pPr>
      <w:r w:rsidRPr="00E13341">
        <w:rPr>
          <w:b/>
          <w:bCs/>
          <w:lang w:val="en-US"/>
        </w:rPr>
        <w:t>Advantages</w:t>
      </w:r>
    </w:p>
    <w:p w:rsidR="00E13341" w:rsidP="00E13341" w:rsidRDefault="00706FE5" w14:paraId="2E9533C9" w14:textId="79A3D2D5">
      <w:pPr>
        <w:rPr>
          <w:lang w:val="en-US"/>
        </w:rPr>
      </w:pPr>
      <w:r w:rsidRPr="00706FE5">
        <w:rPr>
          <w:lang w:val="en-US"/>
        </w:rPr>
        <w:t>Operating as a wholly owned subsidiary allows Netflix to have full strategic and operational control and to tailor-make its content slate, pricing, interface and marketing, without having to negotiate with any outside partners. This way they can guarantee global continuity of the brand and preserve to Netflix all profits and intellectual property rights. It also supports agile decision-making like multilingual original development and building regional production hubs (Chaudhary et al., 2025).</w:t>
      </w:r>
    </w:p>
    <w:p w:rsidRPr="00E13341" w:rsidR="00815B34" w:rsidP="00E13341" w:rsidRDefault="00815B34" w14:paraId="09F77835" w14:textId="77777777">
      <w:pPr>
        <w:rPr>
          <w:lang w:val="en-US"/>
        </w:rPr>
      </w:pPr>
    </w:p>
    <w:p w:rsidRPr="00E13341" w:rsidR="00E13341" w:rsidP="00E13341" w:rsidRDefault="00E13341" w14:paraId="2CF060FD" w14:textId="77777777">
      <w:pPr>
        <w:rPr>
          <w:b/>
          <w:bCs/>
          <w:lang w:val="en-US"/>
        </w:rPr>
      </w:pPr>
      <w:r w:rsidRPr="00E13341">
        <w:rPr>
          <w:b/>
          <w:bCs/>
          <w:lang w:val="en-US"/>
        </w:rPr>
        <w:t>Disadvantages</w:t>
      </w:r>
    </w:p>
    <w:p w:rsidRPr="00E13341" w:rsidR="00E13341" w:rsidP="00E13341" w:rsidRDefault="0061135E" w14:paraId="1CC5A1E1" w14:textId="785F59BE">
      <w:pPr>
        <w:rPr>
          <w:lang w:val="en-US"/>
        </w:rPr>
      </w:pPr>
      <w:r w:rsidRPr="0061135E">
        <w:rPr>
          <w:lang w:val="en-US"/>
        </w:rPr>
        <w:t>Its financial requirements are high hence entering the market is expensive in a price-sensitive market. Netflix is seriously competing with low-priced local OTT sites like Hotstar, Zee5 and SonyLIV, raising customer acquisition expenses. Uncertainty over regulations, particularly on content moderation, also makes things harder. Due to the uneven quality of broadband services in India, the superior streaming features of Netflix sometimes surpass the local digital infrastructure, necessitating further optimisation (Elanjimattom, 2023).</w:t>
      </w:r>
    </w:p>
    <w:p w:rsidRPr="00E73873" w:rsidR="00E13341" w:rsidP="00E73873" w:rsidRDefault="00E13341" w14:paraId="433D77D2" w14:textId="77777777"/>
    <w:p w:rsidRPr="001713EB" w:rsidR="001713EB" w:rsidP="001713EB" w:rsidRDefault="00706FE5" w14:paraId="21907047" w14:textId="48C97263">
      <w:pPr>
        <w:pStyle w:val="Heading2"/>
        <w:rPr>
          <w:lang w:val="en-US"/>
        </w:rPr>
      </w:pPr>
      <w:bookmarkStart w:name="_Toc216802543" w:id="134"/>
      <w:r>
        <w:rPr>
          <w:lang w:val="en-US"/>
        </w:rPr>
        <w:t>4</w:t>
      </w:r>
      <w:r w:rsidRPr="001713EB" w:rsidR="001713EB">
        <w:rPr>
          <w:lang w:val="en-US"/>
        </w:rPr>
        <w:t>.</w:t>
      </w:r>
      <w:r w:rsidR="001713EB">
        <w:rPr>
          <w:lang w:val="en-US"/>
        </w:rPr>
        <w:t>4</w:t>
      </w:r>
      <w:r w:rsidRPr="001713EB" w:rsidR="001713EB">
        <w:rPr>
          <w:lang w:val="en-US"/>
        </w:rPr>
        <w:t xml:space="preserve"> Promotion</w:t>
      </w:r>
      <w:bookmarkEnd w:id="134"/>
    </w:p>
    <w:p w:rsidR="00872AE4" w:rsidP="001713EB" w:rsidRDefault="000779E5" w14:paraId="031B457E" w14:textId="6C2FC70A">
      <w:pPr>
        <w:rPr>
          <w:lang w:val="en-US"/>
        </w:rPr>
      </w:pPr>
      <w:r>
        <w:rPr>
          <w:noProof/>
          <w:lang w:val="en-US"/>
        </w:rPr>
        <w:drawing>
          <wp:inline distT="0" distB="0" distL="0" distR="0" wp14:anchorId="3061BB4F" wp14:editId="51029C37">
            <wp:extent cx="6017260" cy="993775"/>
            <wp:effectExtent l="0" t="0" r="2540" b="0"/>
            <wp:docPr id="8208988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017260" cy="993775"/>
                    </a:xfrm>
                    <a:prstGeom prst="rect">
                      <a:avLst/>
                    </a:prstGeom>
                    <a:noFill/>
                  </pic:spPr>
                </pic:pic>
              </a:graphicData>
            </a:graphic>
          </wp:inline>
        </w:drawing>
      </w:r>
    </w:p>
    <w:p w:rsidR="000779E5" w:rsidP="000779E5" w:rsidRDefault="000779E5" w14:paraId="1991E55D" w14:textId="6A943D87">
      <w:pPr>
        <w:pStyle w:val="Caption"/>
      </w:pPr>
      <w:bookmarkStart w:name="_Toc216802799" w:id="135"/>
      <w:r>
        <w:t xml:space="preserve">Figure </w:t>
      </w:r>
      <w:r>
        <w:fldChar w:fldCharType="begin"/>
      </w:r>
      <w:r>
        <w:instrText xml:space="preserve"> SEQ Figure \* ARABIC </w:instrText>
      </w:r>
      <w:r>
        <w:fldChar w:fldCharType="separate"/>
      </w:r>
      <w:r w:rsidR="004639AB">
        <w:rPr>
          <w:noProof/>
        </w:rPr>
        <w:t>54</w:t>
      </w:r>
      <w:r>
        <w:fldChar w:fldCharType="end"/>
      </w:r>
      <w:r>
        <w:t xml:space="preserve">: </w:t>
      </w:r>
      <w:r w:rsidRPr="004A547A">
        <w:t>Definition of</w:t>
      </w:r>
      <w:r>
        <w:t xml:space="preserve"> </w:t>
      </w:r>
      <w:r w:rsidRPr="000779E5">
        <w:t>Promotion</w:t>
      </w:r>
      <w:bookmarkEnd w:id="135"/>
    </w:p>
    <w:p w:rsidRPr="000779E5" w:rsidR="000779E5" w:rsidP="000779E5" w:rsidRDefault="000779E5" w14:paraId="72C9DF6D" w14:textId="77777777">
      <w:r w:rsidRPr="00E7287C">
        <w:t>(</w:t>
      </w:r>
      <w:r>
        <w:t>C</w:t>
      </w:r>
      <w:r w:rsidRPr="00E7287C">
        <w:t>reated by learner)</w:t>
      </w:r>
    </w:p>
    <w:p w:rsidRPr="000779E5" w:rsidR="000779E5" w:rsidP="000779E5" w:rsidRDefault="000779E5" w14:paraId="1414889E" w14:textId="77777777"/>
    <w:p w:rsidR="001713EB" w:rsidP="002B3854" w:rsidRDefault="009F4527" w14:paraId="7ABFCD27" w14:textId="3129863D">
      <w:pPr>
        <w:pStyle w:val="Heading3"/>
        <w:rPr>
          <w:lang w:val="en-US"/>
        </w:rPr>
      </w:pPr>
      <w:bookmarkStart w:name="_Toc216802544" w:id="136"/>
      <w:r>
        <w:rPr>
          <w:lang w:val="en-US"/>
        </w:rPr>
        <w:t>4</w:t>
      </w:r>
      <w:r w:rsidR="002B3854">
        <w:rPr>
          <w:lang w:val="en-US"/>
        </w:rPr>
        <w:t xml:space="preserve">.4.1 </w:t>
      </w:r>
      <w:r w:rsidRPr="001713EB" w:rsidR="001713EB">
        <w:rPr>
          <w:lang w:val="en-US"/>
        </w:rPr>
        <w:t>United States</w:t>
      </w:r>
      <w:bookmarkEnd w:id="136"/>
    </w:p>
    <w:p w:rsidRPr="002B3854" w:rsidR="002B3854" w:rsidP="002B3854" w:rsidRDefault="00F849FC" w14:paraId="34D11E32" w14:textId="3889F120">
      <w:pPr>
        <w:rPr>
          <w:lang w:val="en-US"/>
        </w:rPr>
      </w:pPr>
      <w:r w:rsidRPr="00F849FC">
        <w:t>In the United States, Netflix has a wide promotion campaign including massive advertisement, cinematic trailers, billboards and nationwide launch events. Treating award season campaigns for the flagship originals helps to reinforce its premium brand image. Celebrity appearances, sponsorships, and powerful public relations allow Netflix to dominate entertainment media while selective sales promotions aid subscriber growth in an extremely mature and competitive streaming market (O'Brien, 2025; Pereira, 2024; Yao, 2023).</w:t>
      </w:r>
    </w:p>
    <w:p w:rsidR="00616027" w:rsidP="001713EB" w:rsidRDefault="00815B34" w14:paraId="24B67011" w14:textId="3AFCA54F">
      <w:pPr>
        <w:rPr>
          <w:lang w:val="en-US"/>
        </w:rPr>
      </w:pPr>
      <w:r>
        <w:rPr>
          <w:noProof/>
        </w:rPr>
        <w:drawing>
          <wp:inline distT="0" distB="0" distL="0" distR="0" wp14:anchorId="694FD7A4" wp14:editId="3D219686">
            <wp:extent cx="5943600" cy="3343275"/>
            <wp:effectExtent l="0" t="0" r="0" b="9525"/>
            <wp:docPr id="2051471803" name="Picture 6" descr="A blue and white advertisement with a movie and popco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471803" name="Picture 6" descr="A blue and white advertisement with a movie and popcorn&#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16027" w:rsidP="00616027" w:rsidRDefault="00616027" w14:paraId="62E56BDD" w14:textId="3764AF3B">
      <w:pPr>
        <w:pStyle w:val="Caption"/>
      </w:pPr>
      <w:bookmarkStart w:name="_Toc216802800" w:id="137"/>
      <w:r>
        <w:t xml:space="preserve">Figure </w:t>
      </w:r>
      <w:r>
        <w:fldChar w:fldCharType="begin"/>
      </w:r>
      <w:r>
        <w:instrText xml:space="preserve"> SEQ Figure \* ARABIC </w:instrText>
      </w:r>
      <w:r>
        <w:fldChar w:fldCharType="separate"/>
      </w:r>
      <w:r w:rsidR="004639AB">
        <w:rPr>
          <w:noProof/>
        </w:rPr>
        <w:t>55</w:t>
      </w:r>
      <w:r>
        <w:fldChar w:fldCharType="end"/>
      </w:r>
      <w:r>
        <w:t xml:space="preserve">: </w:t>
      </w:r>
      <w:r w:rsidRPr="00096AEE">
        <w:t>Netflix high-impact digital promotions</w:t>
      </w:r>
      <w:bookmarkEnd w:id="137"/>
    </w:p>
    <w:p w:rsidR="00BC54AB" w:rsidP="00BC54AB" w:rsidRDefault="00BC54AB" w14:paraId="3789DBC5" w14:textId="17D11EE1">
      <w:pPr>
        <w:rPr>
          <w:lang w:val="en-US"/>
        </w:rPr>
      </w:pPr>
      <w:r>
        <w:rPr>
          <w:lang w:val="en-US"/>
        </w:rPr>
        <w:t xml:space="preserve">(Source: </w:t>
      </w:r>
      <w:r w:rsidRPr="00815B34" w:rsidR="00815B34">
        <w:t xml:space="preserve">RDS Digital, </w:t>
      </w:r>
      <w:r w:rsidR="00815B34">
        <w:t>2025</w:t>
      </w:r>
      <w:r w:rsidRPr="00815B34" w:rsidR="00815B34">
        <w:t>)</w:t>
      </w:r>
    </w:p>
    <w:p w:rsidRPr="00BC54AB" w:rsidR="00815B34" w:rsidP="00BC54AB" w:rsidRDefault="00815B34" w14:paraId="0FD1B006" w14:textId="77777777"/>
    <w:p w:rsidR="001713EB" w:rsidP="002B3854" w:rsidRDefault="00A563DB" w14:paraId="39AAD8F6" w14:textId="3586D9A9">
      <w:pPr>
        <w:pStyle w:val="Heading3"/>
        <w:rPr>
          <w:lang w:val="en-US"/>
        </w:rPr>
      </w:pPr>
      <w:bookmarkStart w:name="_Toc216802545" w:id="138"/>
      <w:r>
        <w:rPr>
          <w:lang w:val="en-US"/>
        </w:rPr>
        <w:t>4</w:t>
      </w:r>
      <w:r w:rsidR="002B3854">
        <w:rPr>
          <w:lang w:val="en-US"/>
        </w:rPr>
        <w:t xml:space="preserve">.4.2 </w:t>
      </w:r>
      <w:r w:rsidRPr="001713EB" w:rsidR="001713EB">
        <w:rPr>
          <w:lang w:val="en-US"/>
        </w:rPr>
        <w:t>India</w:t>
      </w:r>
      <w:bookmarkEnd w:id="138"/>
    </w:p>
    <w:p w:rsidRPr="002B3854" w:rsidR="002B3854" w:rsidP="002B3854" w:rsidRDefault="00854FB2" w14:paraId="628AADF7" w14:textId="6DD57FF2">
      <w:pPr>
        <w:rPr>
          <w:lang w:val="en-US"/>
        </w:rPr>
      </w:pPr>
      <w:r w:rsidRPr="00854FB2">
        <w:t xml:space="preserve">Netflix uses a cultural promotional application in India that is highly localised. Bollywood and regional stars, multilingual messages, and association with movie festivals and pop culture activities form a part of campaigns. PR efforts create hype on local origins, whereas promotions by telecoms through bundling with Jio, Airtel, and Vodafone lower </w:t>
      </w:r>
      <w:r w:rsidRPr="00854FB2">
        <w:t>entry barriers on affordability. This cultural-based strategy assists Netflix to compete successfully in the price-sensitive and saturated OTT market in India (Tawte, 2025; Ashfaquzzaman et al., 2025; Team Pepper, 2022).</w:t>
      </w:r>
    </w:p>
    <w:p w:rsidRPr="001713EB" w:rsidR="00616027" w:rsidP="00992D0D" w:rsidRDefault="00815B34" w14:paraId="1A76380C" w14:textId="6490BC76">
      <w:pPr>
        <w:jc w:val="center"/>
        <w:rPr>
          <w:lang w:val="en-US"/>
        </w:rPr>
      </w:pPr>
      <w:r>
        <w:rPr>
          <w:noProof/>
        </w:rPr>
        <w:drawing>
          <wp:inline distT="0" distB="0" distL="0" distR="0" wp14:anchorId="3E3B4CE4" wp14:editId="6396E4A6">
            <wp:extent cx="5457825" cy="4093369"/>
            <wp:effectExtent l="0" t="0" r="0" b="2540"/>
            <wp:docPr id="196820539" name="Picture 7" descr="The Kapoors, The Khans, and so much more – Check out What's Next on Netflix India in 2025! Are You Ready for It? - IM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Kapoors, The Khans, and so much more – Check out What's Next on Netflix India in 2025! Are You Ready for It? - IMDb"/>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459300" cy="4094475"/>
                    </a:xfrm>
                    <a:prstGeom prst="rect">
                      <a:avLst/>
                    </a:prstGeom>
                    <a:noFill/>
                    <a:ln>
                      <a:noFill/>
                    </a:ln>
                  </pic:spPr>
                </pic:pic>
              </a:graphicData>
            </a:graphic>
          </wp:inline>
        </w:drawing>
      </w:r>
    </w:p>
    <w:p w:rsidR="00445076" w:rsidP="00616027" w:rsidRDefault="00616027" w14:paraId="50BD8083" w14:textId="606ED2BC">
      <w:pPr>
        <w:pStyle w:val="Caption"/>
      </w:pPr>
      <w:bookmarkStart w:name="_Toc216802801" w:id="139"/>
      <w:r>
        <w:t xml:space="preserve">Figure </w:t>
      </w:r>
      <w:r>
        <w:fldChar w:fldCharType="begin"/>
      </w:r>
      <w:r>
        <w:instrText xml:space="preserve"> SEQ Figure \* ARABIC </w:instrText>
      </w:r>
      <w:r>
        <w:fldChar w:fldCharType="separate"/>
      </w:r>
      <w:r w:rsidR="004639AB">
        <w:rPr>
          <w:noProof/>
        </w:rPr>
        <w:t>56</w:t>
      </w:r>
      <w:r>
        <w:fldChar w:fldCharType="end"/>
      </w:r>
      <w:r>
        <w:t xml:space="preserve">: </w:t>
      </w:r>
      <w:r w:rsidRPr="00636607">
        <w:t>Netflix localised promotion</w:t>
      </w:r>
      <w:bookmarkEnd w:id="139"/>
    </w:p>
    <w:p w:rsidR="00616027" w:rsidP="00616027" w:rsidRDefault="00BC54AB" w14:paraId="19622C06" w14:textId="17FB3D99">
      <w:pPr>
        <w:rPr>
          <w:lang w:val="en-US"/>
        </w:rPr>
      </w:pPr>
      <w:r>
        <w:rPr>
          <w:lang w:val="en-US"/>
        </w:rPr>
        <w:t>(Source:</w:t>
      </w:r>
      <w:r w:rsidR="00815B34">
        <w:rPr>
          <w:lang w:val="en-US"/>
        </w:rPr>
        <w:t xml:space="preserve"> </w:t>
      </w:r>
      <w:r w:rsidRPr="00815B34" w:rsidR="00815B34">
        <w:t>IMDb, 2025)</w:t>
      </w:r>
    </w:p>
    <w:p w:rsidRPr="00616027" w:rsidR="00BC54AB" w:rsidP="00616027" w:rsidRDefault="00BC54AB" w14:paraId="324EC0A4" w14:textId="77777777"/>
    <w:p w:rsidRPr="001713EB" w:rsidR="001713EB" w:rsidP="001713EB" w:rsidRDefault="00992D0D" w14:paraId="0C366A71" w14:textId="116C0CCE">
      <w:pPr>
        <w:pStyle w:val="Heading2"/>
        <w:rPr>
          <w:lang w:val="en-US"/>
        </w:rPr>
      </w:pPr>
      <w:bookmarkStart w:name="_Toc216802546" w:id="140"/>
      <w:r>
        <w:rPr>
          <w:lang w:val="en-US"/>
        </w:rPr>
        <w:t>4</w:t>
      </w:r>
      <w:r w:rsidRPr="001713EB" w:rsidR="001713EB">
        <w:rPr>
          <w:lang w:val="en-US"/>
        </w:rPr>
        <w:t>.</w:t>
      </w:r>
      <w:r w:rsidR="001713EB">
        <w:rPr>
          <w:lang w:val="en-US"/>
        </w:rPr>
        <w:t>5</w:t>
      </w:r>
      <w:r w:rsidRPr="001713EB" w:rsidR="001713EB">
        <w:rPr>
          <w:lang w:val="en-US"/>
        </w:rPr>
        <w:t xml:space="preserve"> People</w:t>
      </w:r>
      <w:bookmarkEnd w:id="140"/>
    </w:p>
    <w:p w:rsidR="00872AE4" w:rsidP="001713EB" w:rsidRDefault="000779E5" w14:paraId="78313D40" w14:textId="69F6BE02">
      <w:pPr>
        <w:rPr>
          <w:lang w:val="en-US"/>
        </w:rPr>
      </w:pPr>
      <w:r>
        <w:rPr>
          <w:noProof/>
          <w:lang w:val="en-US"/>
        </w:rPr>
        <w:drawing>
          <wp:inline distT="0" distB="0" distL="0" distR="0" wp14:anchorId="50796BCD" wp14:editId="4035C5EC">
            <wp:extent cx="5956300" cy="993775"/>
            <wp:effectExtent l="0" t="0" r="6350" b="0"/>
            <wp:docPr id="84621289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956300" cy="993775"/>
                    </a:xfrm>
                    <a:prstGeom prst="rect">
                      <a:avLst/>
                    </a:prstGeom>
                    <a:noFill/>
                  </pic:spPr>
                </pic:pic>
              </a:graphicData>
            </a:graphic>
          </wp:inline>
        </w:drawing>
      </w:r>
    </w:p>
    <w:p w:rsidR="002B3854" w:rsidP="002B3854" w:rsidRDefault="002B3854" w14:paraId="252422A4" w14:textId="22E15B1E">
      <w:pPr>
        <w:pStyle w:val="Caption"/>
      </w:pPr>
      <w:bookmarkStart w:name="_Toc216802802" w:id="141"/>
      <w:r>
        <w:t xml:space="preserve">Figure </w:t>
      </w:r>
      <w:r>
        <w:fldChar w:fldCharType="begin"/>
      </w:r>
      <w:r>
        <w:instrText xml:space="preserve"> SEQ Figure \* ARABIC </w:instrText>
      </w:r>
      <w:r>
        <w:fldChar w:fldCharType="separate"/>
      </w:r>
      <w:r w:rsidR="004639AB">
        <w:rPr>
          <w:noProof/>
        </w:rPr>
        <w:t>57</w:t>
      </w:r>
      <w:r>
        <w:fldChar w:fldCharType="end"/>
      </w:r>
      <w:r>
        <w:t xml:space="preserve">: </w:t>
      </w:r>
      <w:r w:rsidRPr="00101BE0">
        <w:t>Definition of</w:t>
      </w:r>
      <w:r>
        <w:t xml:space="preserve"> </w:t>
      </w:r>
      <w:r w:rsidRPr="000779E5">
        <w:t>People</w:t>
      </w:r>
      <w:bookmarkEnd w:id="141"/>
    </w:p>
    <w:p w:rsidRPr="00992D0D" w:rsidR="002B3854" w:rsidP="001713EB" w:rsidRDefault="002B3854" w14:paraId="1CF4DDE1" w14:textId="2ECE92B7">
      <w:r w:rsidRPr="00E7287C">
        <w:t>(</w:t>
      </w:r>
      <w:r>
        <w:t>C</w:t>
      </w:r>
      <w:r w:rsidRPr="00E7287C">
        <w:t>reated by learner)</w:t>
      </w:r>
    </w:p>
    <w:p w:rsidR="000779E5" w:rsidP="002B3854" w:rsidRDefault="00992D0D" w14:paraId="1947982F" w14:textId="2255B442">
      <w:pPr>
        <w:pStyle w:val="Heading3"/>
        <w:rPr>
          <w:lang w:val="en-US"/>
        </w:rPr>
      </w:pPr>
      <w:bookmarkStart w:name="_Toc216802547" w:id="142"/>
      <w:r>
        <w:rPr>
          <w:lang w:val="en-US"/>
        </w:rPr>
        <w:t>4</w:t>
      </w:r>
      <w:r w:rsidR="002B3854">
        <w:rPr>
          <w:lang w:val="en-US"/>
        </w:rPr>
        <w:t xml:space="preserve">.5.1 </w:t>
      </w:r>
      <w:r w:rsidRPr="001713EB" w:rsidR="001713EB">
        <w:rPr>
          <w:lang w:val="en-US"/>
        </w:rPr>
        <w:t>United States</w:t>
      </w:r>
      <w:bookmarkEnd w:id="142"/>
    </w:p>
    <w:p w:rsidR="001713EB" w:rsidP="001713EB" w:rsidRDefault="003029A4" w14:paraId="4D3EE828" w14:textId="502B2440">
      <w:pPr>
        <w:rPr>
          <w:lang w:val="en-US"/>
        </w:rPr>
      </w:pPr>
      <w:r w:rsidRPr="003029A4">
        <w:rPr>
          <w:lang w:val="en-US"/>
        </w:rPr>
        <w:t>The United States holds around 9,000 employees, most of them based in California and working in content, technology, data analytics, marketing and corporate functions (Yao, 2023; O'Brien, 2025).</w:t>
      </w:r>
      <w:r w:rsidR="002549A1">
        <w:rPr>
          <w:lang w:val="en-US"/>
        </w:rPr>
        <w:t xml:space="preserve"> </w:t>
      </w:r>
      <w:r w:rsidRPr="00EC391E" w:rsidR="00EC391E">
        <w:rPr>
          <w:lang w:val="en-US"/>
        </w:rPr>
        <w:t>Netflix has a high-performance and innovation-based workforce, engineers, AI specialists, UX experts and original content teams, in the U.S (O’Brien, 2025). Organisational culture is focused on independence, openness and artistic license, allowing quick innovation and high-level development of algorithms. This human approach promotes Netflix as the market leader through the creation of high-quality content, world-renowned user experience, and customer satisfaction (Chalaby, 2025).</w:t>
      </w:r>
    </w:p>
    <w:p w:rsidR="00616027" w:rsidP="001713EB" w:rsidRDefault="00616027" w14:paraId="0F6D71E4" w14:textId="12D88EB7">
      <w:pPr>
        <w:rPr>
          <w:lang w:val="en-US"/>
        </w:rPr>
      </w:pPr>
      <w:r>
        <w:rPr>
          <w:noProof/>
        </w:rPr>
        <w:drawing>
          <wp:inline distT="0" distB="0" distL="0" distR="0" wp14:anchorId="561C7C8C" wp14:editId="02ADCEE6">
            <wp:extent cx="5943600" cy="2847975"/>
            <wp:effectExtent l="0" t="0" r="0" b="9525"/>
            <wp:docPr id="1818958474" name="Picture 21" descr="Netflix Statistics and Facts by Web Series, Movies, TV Sh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descr="Netflix Statistics and Facts by Web Series, Movies, TV Shows"/>
                    <pic:cNvPicPr>
                      <a:picLocks noChangeAspect="1" noChangeArrowheads="1"/>
                    </pic:cNvPicPr>
                  </pic:nvPicPr>
                  <pic:blipFill rotWithShape="1">
                    <a:blip r:embed="rId67">
                      <a:extLst>
                        <a:ext uri="{28A0092B-C50C-407E-A947-70E740481C1C}">
                          <a14:useLocalDpi xmlns:a14="http://schemas.microsoft.com/office/drawing/2010/main" val="0"/>
                        </a:ext>
                      </a:extLst>
                    </a:blip>
                    <a:srcRect t="2564" b="12250"/>
                    <a:stretch>
                      <a:fillRect/>
                    </a:stretch>
                  </pic:blipFill>
                  <pic:spPr bwMode="auto">
                    <a:xfrm>
                      <a:off x="0" y="0"/>
                      <a:ext cx="5943600" cy="2847975"/>
                    </a:xfrm>
                    <a:prstGeom prst="rect">
                      <a:avLst/>
                    </a:prstGeom>
                    <a:noFill/>
                    <a:ln>
                      <a:noFill/>
                    </a:ln>
                    <a:extLst>
                      <a:ext uri="{53640926-AAD7-44D8-BBD7-CCE9431645EC}">
                        <a14:shadowObscured xmlns:a14="http://schemas.microsoft.com/office/drawing/2010/main"/>
                      </a:ext>
                    </a:extLst>
                  </pic:spPr>
                </pic:pic>
              </a:graphicData>
            </a:graphic>
          </wp:inline>
        </w:drawing>
      </w:r>
    </w:p>
    <w:p w:rsidR="00616027" w:rsidP="00616027" w:rsidRDefault="00616027" w14:paraId="7BB04110" w14:textId="1E19868D">
      <w:pPr>
        <w:pStyle w:val="Caption"/>
      </w:pPr>
      <w:bookmarkStart w:name="_Toc216802803" w:id="143"/>
      <w:r>
        <w:t xml:space="preserve">Figure </w:t>
      </w:r>
      <w:r>
        <w:fldChar w:fldCharType="begin"/>
      </w:r>
      <w:r>
        <w:instrText xml:space="preserve"> SEQ Figure \* ARABIC </w:instrText>
      </w:r>
      <w:r>
        <w:fldChar w:fldCharType="separate"/>
      </w:r>
      <w:r w:rsidR="004639AB">
        <w:rPr>
          <w:noProof/>
        </w:rPr>
        <w:t>58</w:t>
      </w:r>
      <w:r>
        <w:fldChar w:fldCharType="end"/>
      </w:r>
      <w:r>
        <w:t xml:space="preserve">: </w:t>
      </w:r>
      <w:r w:rsidRPr="00234253">
        <w:t>Netflix workforce</w:t>
      </w:r>
      <w:bookmarkEnd w:id="143"/>
    </w:p>
    <w:p w:rsidR="00BC54AB" w:rsidP="00BC54AB" w:rsidRDefault="00BC54AB" w14:paraId="670E2F59" w14:textId="2A1CAD58">
      <w:pPr>
        <w:rPr>
          <w:lang w:val="en-US"/>
        </w:rPr>
      </w:pPr>
      <w:r>
        <w:rPr>
          <w:lang w:val="en-US"/>
        </w:rPr>
        <w:t>(Source:</w:t>
      </w:r>
      <w:r w:rsidR="00815B34">
        <w:rPr>
          <w:lang w:val="en-US"/>
        </w:rPr>
        <w:t xml:space="preserve"> </w:t>
      </w:r>
      <w:r w:rsidRPr="00815B34" w:rsidR="00815B34">
        <w:t>Market.us, 2025)</w:t>
      </w:r>
    </w:p>
    <w:p w:rsidRPr="00BC54AB" w:rsidR="00815B34" w:rsidP="00BC54AB" w:rsidRDefault="00815B34" w14:paraId="2292758A" w14:textId="77777777"/>
    <w:p w:rsidR="001713EB" w:rsidP="002B3854" w:rsidRDefault="007E42D2" w14:paraId="53DB66F4" w14:textId="26EA4B3D">
      <w:pPr>
        <w:pStyle w:val="Heading3"/>
        <w:rPr>
          <w:lang w:val="en-US"/>
        </w:rPr>
      </w:pPr>
      <w:bookmarkStart w:name="_Toc216802548" w:id="144"/>
      <w:r>
        <w:rPr>
          <w:lang w:val="en-US"/>
        </w:rPr>
        <w:t>4</w:t>
      </w:r>
      <w:r w:rsidR="002B3854">
        <w:rPr>
          <w:lang w:val="en-US"/>
        </w:rPr>
        <w:t xml:space="preserve">.5.2 </w:t>
      </w:r>
      <w:r w:rsidRPr="001713EB" w:rsidR="001713EB">
        <w:rPr>
          <w:lang w:val="en-US"/>
        </w:rPr>
        <w:t>India</w:t>
      </w:r>
      <w:bookmarkEnd w:id="144"/>
    </w:p>
    <w:p w:rsidRPr="001713EB" w:rsidR="001713EB" w:rsidP="002549A1" w:rsidRDefault="007E2272" w14:paraId="015D2B17" w14:textId="296734AB">
      <w:pPr>
        <w:rPr>
          <w:lang w:val="en-US"/>
        </w:rPr>
      </w:pPr>
      <w:r w:rsidRPr="007E2272">
        <w:rPr>
          <w:lang w:val="en-US"/>
        </w:rPr>
        <w:t>India ~400-500 employees, mostly involved in content commissioning, regional production, marketing, partnerships and operations including extensive outsourcing and studio collaborations (Barraza, 2025; Tawte, 2025). In India, Netflix works heavily with local writers and directors, dubbing artists and cultural consultants so that the language of a country and its cultures are authentic (Barraza, 2025).</w:t>
      </w:r>
      <w:r w:rsidRPr="00350EAC" w:rsidR="00350EAC">
        <w:rPr>
          <w:lang w:val="en-US"/>
        </w:rPr>
        <w:t xml:space="preserve"> </w:t>
      </w:r>
      <w:r w:rsidRPr="0074563D" w:rsidR="0074563D">
        <w:rPr>
          <w:lang w:val="en-US"/>
        </w:rPr>
        <w:t xml:space="preserve">Multilingual customer service </w:t>
      </w:r>
      <w:r w:rsidRPr="0074563D" w:rsidR="0074563D">
        <w:rPr>
          <w:lang w:val="en-US"/>
        </w:rPr>
        <w:t>engagements and local content developers are facilitating to adapt the platform to various audiences of India. The local affiliations provide the company with more trust, relevance, and harmony between global and local standards. In general, Netflix can use people strategies to achieve its localisation and engagement aims in India (Team Pepper, 2022).</w:t>
      </w:r>
    </w:p>
    <w:p w:rsidR="001713EB" w:rsidP="00616027" w:rsidRDefault="00815B34" w14:paraId="6E4ABBB0" w14:textId="48673323">
      <w:pPr>
        <w:jc w:val="center"/>
        <w:rPr>
          <w:lang w:val="en-US"/>
        </w:rPr>
      </w:pPr>
      <w:r>
        <w:rPr>
          <w:noProof/>
          <w:lang w:val="en-US"/>
        </w:rPr>
        <w:drawing>
          <wp:inline distT="0" distB="0" distL="0" distR="0" wp14:anchorId="2B8A930F" wp14:editId="4586B8B4">
            <wp:extent cx="4843463" cy="3228975"/>
            <wp:effectExtent l="0" t="0" r="0" b="0"/>
            <wp:docPr id="7042824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4845270" cy="3230180"/>
                    </a:xfrm>
                    <a:prstGeom prst="rect">
                      <a:avLst/>
                    </a:prstGeom>
                    <a:noFill/>
                  </pic:spPr>
                </pic:pic>
              </a:graphicData>
            </a:graphic>
          </wp:inline>
        </w:drawing>
      </w:r>
    </w:p>
    <w:p w:rsidR="00616027" w:rsidP="00616027" w:rsidRDefault="00616027" w14:paraId="33D327F0" w14:textId="2F7709AB">
      <w:pPr>
        <w:pStyle w:val="Caption"/>
        <w:rPr>
          <w:lang w:val="en-US"/>
        </w:rPr>
      </w:pPr>
      <w:bookmarkStart w:name="_Toc216802804" w:id="145"/>
      <w:r>
        <w:t xml:space="preserve">Figure </w:t>
      </w:r>
      <w:r>
        <w:fldChar w:fldCharType="begin"/>
      </w:r>
      <w:r>
        <w:instrText xml:space="preserve"> SEQ Figure \* ARABIC </w:instrText>
      </w:r>
      <w:r>
        <w:fldChar w:fldCharType="separate"/>
      </w:r>
      <w:r w:rsidR="004639AB">
        <w:rPr>
          <w:noProof/>
        </w:rPr>
        <w:t>59</w:t>
      </w:r>
      <w:r>
        <w:fldChar w:fldCharType="end"/>
      </w:r>
      <w:r>
        <w:t xml:space="preserve">: </w:t>
      </w:r>
      <w:r w:rsidRPr="00F510D2">
        <w:t>Netflix collaborates extensively with local writers</w:t>
      </w:r>
      <w:r w:rsidRPr="00350EAC">
        <w:rPr>
          <w:lang w:val="en-US"/>
        </w:rPr>
        <w:t>, directors, dubbing</w:t>
      </w:r>
      <w:r>
        <w:rPr>
          <w:lang w:val="en-US"/>
        </w:rPr>
        <w:t xml:space="preserve"> </w:t>
      </w:r>
      <w:r w:rsidRPr="00350EAC">
        <w:rPr>
          <w:lang w:val="en-US"/>
        </w:rPr>
        <w:t>artists and cultural consultants</w:t>
      </w:r>
      <w:bookmarkEnd w:id="145"/>
    </w:p>
    <w:p w:rsidR="00BC54AB" w:rsidP="00BC54AB" w:rsidRDefault="00BC54AB" w14:paraId="1A9B8FB9" w14:textId="04776259">
      <w:pPr>
        <w:rPr>
          <w:lang w:val="en-US"/>
        </w:rPr>
      </w:pPr>
      <w:r>
        <w:rPr>
          <w:lang w:val="en-US"/>
        </w:rPr>
        <w:t xml:space="preserve">(Source: </w:t>
      </w:r>
      <w:r w:rsidRPr="00815B34" w:rsidR="00815B34">
        <w:t>Kothari, 2025)</w:t>
      </w:r>
    </w:p>
    <w:p w:rsidRPr="00BC54AB" w:rsidR="00815B34" w:rsidP="00BC54AB" w:rsidRDefault="00815B34" w14:paraId="2DDBDFBC" w14:textId="77777777">
      <w:pPr>
        <w:rPr>
          <w:lang w:val="en-US"/>
        </w:rPr>
      </w:pPr>
    </w:p>
    <w:p w:rsidRPr="001713EB" w:rsidR="001713EB" w:rsidP="001713EB" w:rsidRDefault="00554F6B" w14:paraId="440F40D4" w14:textId="4F82F591">
      <w:pPr>
        <w:pStyle w:val="Heading2"/>
        <w:rPr>
          <w:lang w:val="en-US"/>
        </w:rPr>
      </w:pPr>
      <w:bookmarkStart w:name="_Toc216802549" w:id="146"/>
      <w:r>
        <w:rPr>
          <w:lang w:val="en-US"/>
        </w:rPr>
        <w:t>4</w:t>
      </w:r>
      <w:r w:rsidRPr="001713EB" w:rsidR="001713EB">
        <w:rPr>
          <w:lang w:val="en-US"/>
        </w:rPr>
        <w:t>.</w:t>
      </w:r>
      <w:r w:rsidR="001713EB">
        <w:rPr>
          <w:lang w:val="en-US"/>
        </w:rPr>
        <w:t>6</w:t>
      </w:r>
      <w:r w:rsidRPr="001713EB" w:rsidR="001713EB">
        <w:rPr>
          <w:lang w:val="en-US"/>
        </w:rPr>
        <w:t xml:space="preserve"> Process</w:t>
      </w:r>
      <w:bookmarkEnd w:id="146"/>
    </w:p>
    <w:p w:rsidR="00872AE4" w:rsidP="001713EB" w:rsidRDefault="000779E5" w14:paraId="5D4B8326" w14:textId="2842BBFE">
      <w:pPr>
        <w:rPr>
          <w:lang w:val="en-US"/>
        </w:rPr>
      </w:pPr>
      <w:r>
        <w:rPr>
          <w:noProof/>
          <w:lang w:val="en-US"/>
        </w:rPr>
        <w:drawing>
          <wp:inline distT="0" distB="0" distL="0" distR="0" wp14:anchorId="146A0AE3" wp14:editId="7B91ED1F">
            <wp:extent cx="5956300" cy="993775"/>
            <wp:effectExtent l="0" t="0" r="6350" b="0"/>
            <wp:docPr id="81258774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956300" cy="993775"/>
                    </a:xfrm>
                    <a:prstGeom prst="rect">
                      <a:avLst/>
                    </a:prstGeom>
                    <a:noFill/>
                  </pic:spPr>
                </pic:pic>
              </a:graphicData>
            </a:graphic>
          </wp:inline>
        </w:drawing>
      </w:r>
    </w:p>
    <w:p w:rsidR="000779E5" w:rsidP="000779E5" w:rsidRDefault="000779E5" w14:paraId="7DF5B99D" w14:textId="6758E8D6">
      <w:pPr>
        <w:pStyle w:val="Caption"/>
      </w:pPr>
      <w:bookmarkStart w:name="_Toc216802805" w:id="147"/>
      <w:r>
        <w:t xml:space="preserve">Figure </w:t>
      </w:r>
      <w:r>
        <w:fldChar w:fldCharType="begin"/>
      </w:r>
      <w:r>
        <w:instrText xml:space="preserve"> SEQ Figure \* ARABIC </w:instrText>
      </w:r>
      <w:r>
        <w:fldChar w:fldCharType="separate"/>
      </w:r>
      <w:r w:rsidR="004639AB">
        <w:rPr>
          <w:noProof/>
        </w:rPr>
        <w:t>60</w:t>
      </w:r>
      <w:r>
        <w:fldChar w:fldCharType="end"/>
      </w:r>
      <w:r>
        <w:t xml:space="preserve">: </w:t>
      </w:r>
      <w:r w:rsidRPr="00A66743">
        <w:t>Definition of</w:t>
      </w:r>
      <w:r>
        <w:t xml:space="preserve"> </w:t>
      </w:r>
      <w:r w:rsidRPr="000779E5">
        <w:t>Process</w:t>
      </w:r>
      <w:bookmarkEnd w:id="147"/>
    </w:p>
    <w:p w:rsidR="000779E5" w:rsidP="000779E5" w:rsidRDefault="000779E5" w14:paraId="1947B11F" w14:textId="6E62BCD0">
      <w:r w:rsidRPr="00E7287C">
        <w:t>(</w:t>
      </w:r>
      <w:r>
        <w:t>C</w:t>
      </w:r>
      <w:r w:rsidRPr="00E7287C">
        <w:t>reated by learner)</w:t>
      </w:r>
    </w:p>
    <w:p w:rsidRPr="000779E5" w:rsidR="000779E5" w:rsidP="000779E5" w:rsidRDefault="000779E5" w14:paraId="5B5F9DBE" w14:textId="77777777"/>
    <w:p w:rsidR="001713EB" w:rsidP="002B3854" w:rsidRDefault="00554F6B" w14:paraId="19942531" w14:textId="649F121C">
      <w:pPr>
        <w:pStyle w:val="Heading3"/>
        <w:rPr>
          <w:lang w:val="en-US"/>
        </w:rPr>
      </w:pPr>
      <w:bookmarkStart w:name="_Toc216802550" w:id="148"/>
      <w:r>
        <w:rPr>
          <w:lang w:val="en-US"/>
        </w:rPr>
        <w:t>4</w:t>
      </w:r>
      <w:r w:rsidR="002B3854">
        <w:rPr>
          <w:lang w:val="en-US"/>
        </w:rPr>
        <w:t xml:space="preserve">.6.1 </w:t>
      </w:r>
      <w:r w:rsidRPr="001713EB" w:rsidR="001713EB">
        <w:rPr>
          <w:lang w:val="en-US"/>
        </w:rPr>
        <w:t>United States</w:t>
      </w:r>
      <w:bookmarkEnd w:id="148"/>
    </w:p>
    <w:p w:rsidR="001713EB" w:rsidP="001713EB" w:rsidRDefault="003D5756" w14:paraId="0E54EF1C" w14:textId="75394CF1">
      <w:pPr>
        <w:rPr>
          <w:lang w:val="en-US"/>
        </w:rPr>
      </w:pPr>
      <w:r w:rsidRPr="003D5756">
        <w:rPr>
          <w:lang w:val="en-US"/>
        </w:rPr>
        <w:t>In the U.S., Netflix is providing a seamless digital process of simple user onboarding, card-based payment, personalised recommendations, high-speed streaming and synchronised multi-device viewing (Cui, 2024). Features such as autoplay, "Continue Watching" and advanced search help to improve convenience. Automated help centre tool and chat support to AI keep the problems quick. These streamline processes which maintain the premium user experience and ensure good customer retention (O'Brien, 2025).</w:t>
      </w:r>
    </w:p>
    <w:p w:rsidR="00616027" w:rsidP="001713EB" w:rsidRDefault="00616027" w14:paraId="687A5FE0" w14:textId="0DDCC217">
      <w:pPr>
        <w:rPr>
          <w:lang w:val="en-US"/>
        </w:rPr>
      </w:pPr>
      <w:r>
        <w:rPr>
          <w:noProof/>
        </w:rPr>
        <w:drawing>
          <wp:inline distT="0" distB="0" distL="0" distR="0" wp14:anchorId="14C0FCB2" wp14:editId="41954E31">
            <wp:extent cx="5943600" cy="2743200"/>
            <wp:effectExtent l="0" t="0" r="0" b="0"/>
            <wp:docPr id="1190340702" name="Picture 22" descr="Why Netflix Asks &quot;Are You Still Watching?&quot; (and How to Stop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descr="Why Netflix Asks &quot;Are You Still Watching?&quot; (and How to Stop It)"/>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943600" cy="2743200"/>
                    </a:xfrm>
                    <a:prstGeom prst="rect">
                      <a:avLst/>
                    </a:prstGeom>
                    <a:noFill/>
                    <a:ln>
                      <a:noFill/>
                    </a:ln>
                  </pic:spPr>
                </pic:pic>
              </a:graphicData>
            </a:graphic>
          </wp:inline>
        </w:drawing>
      </w:r>
    </w:p>
    <w:p w:rsidR="00616027" w:rsidP="00616027" w:rsidRDefault="00616027" w14:paraId="19BECD3E" w14:textId="43EBDCAA">
      <w:pPr>
        <w:pStyle w:val="Caption"/>
      </w:pPr>
      <w:bookmarkStart w:name="_Toc216802806" w:id="149"/>
      <w:r>
        <w:t xml:space="preserve">Figure </w:t>
      </w:r>
      <w:r>
        <w:fldChar w:fldCharType="begin"/>
      </w:r>
      <w:r>
        <w:instrText xml:space="preserve"> SEQ Figure \* ARABIC </w:instrText>
      </w:r>
      <w:r>
        <w:fldChar w:fldCharType="separate"/>
      </w:r>
      <w:r w:rsidR="004639AB">
        <w:rPr>
          <w:noProof/>
        </w:rPr>
        <w:t>61</w:t>
      </w:r>
      <w:r>
        <w:fldChar w:fldCharType="end"/>
      </w:r>
      <w:r>
        <w:t xml:space="preserve">: </w:t>
      </w:r>
      <w:r w:rsidRPr="00571DB2">
        <w:t>Netflix Continue Watching</w:t>
      </w:r>
      <w:bookmarkEnd w:id="149"/>
    </w:p>
    <w:p w:rsidR="00BC54AB" w:rsidP="00BC54AB" w:rsidRDefault="00BC54AB" w14:paraId="30889E2F" w14:textId="6D6BC231">
      <w:pPr>
        <w:rPr>
          <w:lang w:val="en-US"/>
        </w:rPr>
      </w:pPr>
      <w:r>
        <w:rPr>
          <w:lang w:val="en-US"/>
        </w:rPr>
        <w:t xml:space="preserve">(Source: </w:t>
      </w:r>
      <w:r w:rsidRPr="00815B34" w:rsidR="00815B34">
        <w:rPr>
          <w:lang w:val="en-US"/>
        </w:rPr>
        <w:t>Glover, 2024)</w:t>
      </w:r>
    </w:p>
    <w:p w:rsidRPr="00BC54AB" w:rsidR="00815B34" w:rsidP="00BC54AB" w:rsidRDefault="00815B34" w14:paraId="3429AD9A" w14:textId="77777777"/>
    <w:p w:rsidRPr="00067353" w:rsidR="00067353" w:rsidP="002B3854" w:rsidRDefault="00A17263" w14:paraId="1B04E5E7" w14:textId="6608730F">
      <w:pPr>
        <w:pStyle w:val="Heading4"/>
        <w:rPr>
          <w:lang w:val="en-US"/>
        </w:rPr>
      </w:pPr>
      <w:bookmarkStart w:name="_Toc216802551" w:id="150"/>
      <w:r>
        <w:rPr>
          <w:lang w:val="en-US"/>
        </w:rPr>
        <w:t>4</w:t>
      </w:r>
      <w:r w:rsidR="002B3854">
        <w:rPr>
          <w:lang w:val="en-US"/>
        </w:rPr>
        <w:t xml:space="preserve">.6.1.1 </w:t>
      </w:r>
      <w:r w:rsidRPr="00067353" w:rsidR="00067353">
        <w:rPr>
          <w:lang w:val="en-US"/>
        </w:rPr>
        <w:t>Customer Complaint Process</w:t>
      </w:r>
      <w:r w:rsidR="00067353">
        <w:rPr>
          <w:lang w:val="en-US"/>
        </w:rPr>
        <w:t xml:space="preserve"> US</w:t>
      </w:r>
      <w:bookmarkEnd w:id="150"/>
    </w:p>
    <w:p w:rsidRPr="00067353" w:rsidR="00067353" w:rsidP="00067353" w:rsidRDefault="00F204C9" w14:paraId="25F482F5" w14:textId="26556FA6">
      <w:pPr>
        <w:rPr>
          <w:lang w:val="en-US"/>
        </w:rPr>
      </w:pPr>
      <w:r w:rsidRPr="00F204C9">
        <w:rPr>
          <w:lang w:val="en-US"/>
        </w:rPr>
        <w:t xml:space="preserve">The complaint-handling system in the United States is a systematic technology-supported process to make issues easy to address. Customers can also suggest concerns by opening the Help Centre or Live Chat window, where automated diagnostics can resolve issues with account, billing or streaming quality real-time (Pereira, 2024). </w:t>
      </w:r>
      <w:r w:rsidRPr="00067353" w:rsidR="00067353">
        <w:rPr>
          <w:lang w:val="en-US"/>
        </w:rPr>
        <w:t xml:space="preserve"> </w:t>
      </w:r>
      <w:r w:rsidRPr="008E5C47" w:rsidR="008E5C47">
        <w:rPr>
          <w:lang w:val="en-US"/>
        </w:rPr>
        <w:t xml:space="preserve">If the issue persists cases are escalated to human support agents who are trained to deal with subscription issues, device compatibility issues and refund related queries. Netflix also </w:t>
      </w:r>
      <w:r w:rsidRPr="008E5C47" w:rsidR="008E5C47">
        <w:rPr>
          <w:lang w:val="en-US"/>
        </w:rPr>
        <w:t>sends follow up communication to ensure resolution and build perceived reliability of service and overall customer satisfaction (O'Brien, 2025).</w:t>
      </w:r>
    </w:p>
    <w:p w:rsidR="00067353" w:rsidP="00067353" w:rsidRDefault="006D140A" w14:paraId="4BB102D5" w14:textId="43341CB1">
      <w:r>
        <w:rPr>
          <w:noProof/>
        </w:rPr>
        <w:drawing>
          <wp:inline distT="0" distB="0" distL="0" distR="0" wp14:anchorId="0B7E8230" wp14:editId="20BD61BC">
            <wp:extent cx="5957570" cy="3971713"/>
            <wp:effectExtent l="0" t="0" r="5080" b="0"/>
            <wp:docPr id="9161630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974019" cy="3982679"/>
                    </a:xfrm>
                    <a:prstGeom prst="rect">
                      <a:avLst/>
                    </a:prstGeom>
                    <a:noFill/>
                  </pic:spPr>
                </pic:pic>
              </a:graphicData>
            </a:graphic>
          </wp:inline>
        </w:drawing>
      </w:r>
    </w:p>
    <w:p w:rsidR="00690589" w:rsidP="00690589" w:rsidRDefault="00690589" w14:paraId="3894C320" w14:textId="04241EB7">
      <w:pPr>
        <w:pStyle w:val="Caption"/>
      </w:pPr>
      <w:bookmarkStart w:name="_Toc216802807" w:id="151"/>
      <w:r>
        <w:t xml:space="preserve">Figure </w:t>
      </w:r>
      <w:r>
        <w:fldChar w:fldCharType="begin"/>
      </w:r>
      <w:r>
        <w:instrText xml:space="preserve"> SEQ Figure \* ARABIC </w:instrText>
      </w:r>
      <w:r>
        <w:fldChar w:fldCharType="separate"/>
      </w:r>
      <w:r w:rsidR="004639AB">
        <w:rPr>
          <w:noProof/>
        </w:rPr>
        <w:t>62</w:t>
      </w:r>
      <w:r>
        <w:fldChar w:fldCharType="end"/>
      </w:r>
      <w:r>
        <w:t>: US</w:t>
      </w:r>
      <w:r w:rsidRPr="001231F2">
        <w:t xml:space="preserve"> Customer Complaint Process</w:t>
      </w:r>
      <w:bookmarkEnd w:id="151"/>
    </w:p>
    <w:p w:rsidR="00690589" w:rsidP="00690589" w:rsidRDefault="00690589" w14:paraId="14D7E75A" w14:textId="13C8F226">
      <w:r w:rsidRPr="00E7287C">
        <w:t>(</w:t>
      </w:r>
      <w:r>
        <w:t>C</w:t>
      </w:r>
      <w:r w:rsidRPr="00E7287C">
        <w:t>reated by learner)</w:t>
      </w:r>
      <w:r>
        <w:t xml:space="preserve"> </w:t>
      </w:r>
    </w:p>
    <w:p w:rsidRPr="00690589" w:rsidR="00690589" w:rsidP="00690589" w:rsidRDefault="00690589" w14:paraId="1F7EB473" w14:textId="77777777"/>
    <w:p w:rsidR="001713EB" w:rsidP="002B3854" w:rsidRDefault="00EF39A3" w14:paraId="7227F3B7" w14:textId="55CFE438">
      <w:pPr>
        <w:pStyle w:val="Heading3"/>
        <w:rPr>
          <w:lang w:val="en-US"/>
        </w:rPr>
      </w:pPr>
      <w:bookmarkStart w:name="_Toc216802552" w:id="152"/>
      <w:r>
        <w:rPr>
          <w:lang w:val="en-US"/>
        </w:rPr>
        <w:t>4</w:t>
      </w:r>
      <w:r w:rsidR="002B3854">
        <w:rPr>
          <w:lang w:val="en-US"/>
        </w:rPr>
        <w:t xml:space="preserve">.6.2 </w:t>
      </w:r>
      <w:r w:rsidRPr="001713EB" w:rsidR="001713EB">
        <w:rPr>
          <w:lang w:val="en-US"/>
        </w:rPr>
        <w:t>India</w:t>
      </w:r>
      <w:bookmarkEnd w:id="152"/>
    </w:p>
    <w:p w:rsidR="001713EB" w:rsidP="001713EB" w:rsidRDefault="0084553F" w14:paraId="6B65C3BC" w14:textId="02AEF28E">
      <w:pPr>
        <w:rPr>
          <w:lang w:val="en-US"/>
        </w:rPr>
      </w:pPr>
      <w:r w:rsidRPr="0084553F">
        <w:rPr>
          <w:lang w:val="en-US"/>
        </w:rPr>
        <w:t xml:space="preserve">Netflix </w:t>
      </w:r>
      <w:r w:rsidRPr="0084553F" w:rsidR="00AB7A77">
        <w:rPr>
          <w:lang w:val="en-US"/>
        </w:rPr>
        <w:t>adjusts</w:t>
      </w:r>
      <w:r w:rsidRPr="0084553F">
        <w:rPr>
          <w:lang w:val="en-US"/>
        </w:rPr>
        <w:t xml:space="preserve"> the local consumer behaviour in India to accept telecom billing, UPI payments, prepaid vouchers and simplified mobile-first navigation (Elanjimattom, 2023). The app is streamlined to use less data and fluctuate the internet speed. Language access will be facilitated by multilingual customer support, as well as regional FAQs. Such localised processes decrease the obstacles and simplify the processes of streaming among various groups of users (Tawte, 2025).</w:t>
      </w:r>
    </w:p>
    <w:p w:rsidRPr="001713EB" w:rsidR="00616027" w:rsidP="001713EB" w:rsidRDefault="00B66DA1" w14:paraId="2048AE91" w14:textId="5A87F3C5">
      <w:pPr>
        <w:rPr>
          <w:lang w:val="en-US"/>
        </w:rPr>
      </w:pPr>
      <w:r>
        <w:rPr>
          <w:noProof/>
        </w:rPr>
        <w:drawing>
          <wp:inline distT="0" distB="0" distL="0" distR="0" wp14:anchorId="31B7F6DE" wp14:editId="679C61C5">
            <wp:extent cx="5943600" cy="3343275"/>
            <wp:effectExtent l="0" t="0" r="0" b="9525"/>
            <wp:docPr id="1987485317" name="Picture 23" descr="Netflix introduces UPI AutoPay feature to make subscription renewal eas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descr="Netflix introduces UPI AutoPay feature to make subscription renewal easier"/>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1713EB" w:rsidP="00616027" w:rsidRDefault="00616027" w14:paraId="3A12F6D6" w14:textId="7BD42CEC">
      <w:pPr>
        <w:pStyle w:val="Caption"/>
      </w:pPr>
      <w:bookmarkStart w:name="_Toc216802808" w:id="153"/>
      <w:r>
        <w:t xml:space="preserve">Figure </w:t>
      </w:r>
      <w:r>
        <w:fldChar w:fldCharType="begin"/>
      </w:r>
      <w:r>
        <w:instrText xml:space="preserve"> SEQ Figure \* ARABIC </w:instrText>
      </w:r>
      <w:r>
        <w:fldChar w:fldCharType="separate"/>
      </w:r>
      <w:r w:rsidR="004639AB">
        <w:rPr>
          <w:noProof/>
        </w:rPr>
        <w:t>63</w:t>
      </w:r>
      <w:r>
        <w:fldChar w:fldCharType="end"/>
      </w:r>
      <w:r>
        <w:t xml:space="preserve">: </w:t>
      </w:r>
      <w:r w:rsidRPr="00F32262">
        <w:t>Netflix enabling telecom billing, UPI payments</w:t>
      </w:r>
      <w:bookmarkEnd w:id="153"/>
    </w:p>
    <w:p w:rsidR="00BC54AB" w:rsidP="00BC54AB" w:rsidRDefault="00BC54AB" w14:paraId="37748F26" w14:textId="091D73BB">
      <w:pPr>
        <w:rPr>
          <w:lang w:val="en-US"/>
        </w:rPr>
      </w:pPr>
      <w:r>
        <w:rPr>
          <w:lang w:val="en-US"/>
        </w:rPr>
        <w:t xml:space="preserve">(Source: </w:t>
      </w:r>
      <w:r w:rsidRPr="00036766" w:rsidR="00036766">
        <w:t>Arora, 2021)</w:t>
      </w:r>
    </w:p>
    <w:p w:rsidRPr="00BC54AB" w:rsidR="00BC54AB" w:rsidP="00BC54AB" w:rsidRDefault="00BC54AB" w14:paraId="225CC3C2" w14:textId="77777777"/>
    <w:p w:rsidRPr="00067353" w:rsidR="00067353" w:rsidP="002B3854" w:rsidRDefault="00516108" w14:paraId="499D6D19" w14:textId="5B12D1D7">
      <w:pPr>
        <w:pStyle w:val="Heading4"/>
        <w:rPr>
          <w:lang w:val="en-US"/>
        </w:rPr>
      </w:pPr>
      <w:bookmarkStart w:name="_Toc216802553" w:id="154"/>
      <w:r>
        <w:rPr>
          <w:lang w:val="en-US"/>
        </w:rPr>
        <w:t>4</w:t>
      </w:r>
      <w:r w:rsidR="002B3854">
        <w:rPr>
          <w:lang w:val="en-US"/>
        </w:rPr>
        <w:t xml:space="preserve">.6.2.1 </w:t>
      </w:r>
      <w:r w:rsidRPr="00067353" w:rsidR="00067353">
        <w:rPr>
          <w:lang w:val="en-US"/>
        </w:rPr>
        <w:t>Customer Complaint Process</w:t>
      </w:r>
      <w:r w:rsidR="00067353">
        <w:rPr>
          <w:lang w:val="en-US"/>
        </w:rPr>
        <w:t xml:space="preserve"> India</w:t>
      </w:r>
      <w:bookmarkEnd w:id="154"/>
    </w:p>
    <w:p w:rsidR="00067353" w:rsidP="00067353" w:rsidRDefault="008979C2" w14:paraId="376F41F5" w14:textId="3160790F">
      <w:pPr>
        <w:rPr>
          <w:lang w:val="en-US"/>
        </w:rPr>
      </w:pPr>
      <w:r w:rsidRPr="008979C2">
        <w:rPr>
          <w:lang w:val="en-US"/>
        </w:rPr>
        <w:t>The workflow for handling complaints in India follows the global standards and includes more localisation to cater to linguistic and regional diversity. Users report problems via in-app support, web-based help pages or WhatsApp-accessible serve links (Team Pepper, 2022).</w:t>
      </w:r>
      <w:r w:rsidRPr="00067353" w:rsidR="00067353">
        <w:rPr>
          <w:lang w:val="en-US"/>
        </w:rPr>
        <w:t xml:space="preserve"> </w:t>
      </w:r>
      <w:r w:rsidRPr="00D8544B" w:rsidR="004A4771">
        <w:rPr>
          <w:lang w:val="en-US"/>
        </w:rPr>
        <w:t>Controversy</w:t>
      </w:r>
      <w:r w:rsidRPr="00D8544B" w:rsidR="00D8544B">
        <w:rPr>
          <w:lang w:val="en-US"/>
        </w:rPr>
        <w:t xml:space="preserve"> in the configuration of networks or devices are detected using automated system checks, and pending problems are raised to service agents who understand Hindi, Tamil, Telugu and other regional languages. Under the customer scenario of customers using Netflix through a combination of Jio, Airtel, or Vodafone, this comprises of channels that handle complaints in such a way that issues concerning payment activation or subscription linkage are worked together.</w:t>
      </w:r>
      <w:r w:rsidRPr="00067353" w:rsidR="00067353">
        <w:rPr>
          <w:lang w:val="en-US"/>
        </w:rPr>
        <w:t xml:space="preserve"> </w:t>
      </w:r>
      <w:r w:rsidRPr="004A4771" w:rsidR="004A4771">
        <w:rPr>
          <w:lang w:val="en-US"/>
        </w:rPr>
        <w:t>The dual layer process increases the level of trust in the consumer and enables continuity in a complex telecom-driven distribution environment (Chaudhary et. a l, 2025).</w:t>
      </w:r>
    </w:p>
    <w:p w:rsidR="00690589" w:rsidP="00067353" w:rsidRDefault="007A6F2F" w14:paraId="766E8EF2" w14:textId="754AEC00">
      <w:pPr>
        <w:rPr>
          <w:lang w:val="en-US"/>
        </w:rPr>
      </w:pPr>
      <w:r>
        <w:rPr>
          <w:noProof/>
          <w:lang w:val="en-US"/>
        </w:rPr>
        <w:drawing>
          <wp:inline distT="0" distB="0" distL="0" distR="0" wp14:anchorId="5345CA9B" wp14:editId="0EEABB35">
            <wp:extent cx="5857875" cy="3905250"/>
            <wp:effectExtent l="0" t="0" r="9525" b="0"/>
            <wp:docPr id="62399829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857875" cy="3905250"/>
                    </a:xfrm>
                    <a:prstGeom prst="rect">
                      <a:avLst/>
                    </a:prstGeom>
                    <a:noFill/>
                  </pic:spPr>
                </pic:pic>
              </a:graphicData>
            </a:graphic>
          </wp:inline>
        </w:drawing>
      </w:r>
    </w:p>
    <w:p w:rsidRPr="00067353" w:rsidR="00690589" w:rsidP="00690589" w:rsidRDefault="00690589" w14:paraId="55049FC1" w14:textId="0A83BD02">
      <w:pPr>
        <w:pStyle w:val="Caption"/>
        <w:rPr>
          <w:lang w:val="en-US"/>
        </w:rPr>
      </w:pPr>
      <w:bookmarkStart w:name="_Toc216802809" w:id="155"/>
      <w:r>
        <w:t xml:space="preserve">Figure </w:t>
      </w:r>
      <w:r>
        <w:fldChar w:fldCharType="begin"/>
      </w:r>
      <w:r>
        <w:instrText xml:space="preserve"> SEQ Figure \* ARABIC </w:instrText>
      </w:r>
      <w:r>
        <w:fldChar w:fldCharType="separate"/>
      </w:r>
      <w:r w:rsidR="004639AB">
        <w:rPr>
          <w:noProof/>
        </w:rPr>
        <w:t>64</w:t>
      </w:r>
      <w:r>
        <w:fldChar w:fldCharType="end"/>
      </w:r>
      <w:r>
        <w:t xml:space="preserve">: </w:t>
      </w:r>
      <w:r w:rsidRPr="00091744">
        <w:t>India Customer Complaint Process</w:t>
      </w:r>
      <w:bookmarkEnd w:id="155"/>
    </w:p>
    <w:p w:rsidRPr="007E6A2F" w:rsidR="007E6A2F" w:rsidP="007E6A2F" w:rsidRDefault="00690589" w14:paraId="66CC12BA" w14:textId="5ADD5619">
      <w:r w:rsidRPr="00E7287C">
        <w:t>(</w:t>
      </w:r>
      <w:r>
        <w:t>C</w:t>
      </w:r>
      <w:r w:rsidRPr="00E7287C">
        <w:t>reated by learner)</w:t>
      </w:r>
    </w:p>
    <w:p w:rsidRPr="001713EB" w:rsidR="00616027" w:rsidP="00616027" w:rsidRDefault="00616027" w14:paraId="2BFC8E81" w14:textId="77777777">
      <w:pPr>
        <w:rPr>
          <w:lang w:val="en-US"/>
        </w:rPr>
      </w:pPr>
    </w:p>
    <w:p w:rsidRPr="001713EB" w:rsidR="001713EB" w:rsidP="001713EB" w:rsidRDefault="004E01ED" w14:paraId="04944D2F" w14:textId="30FFC6A4">
      <w:pPr>
        <w:pStyle w:val="Heading2"/>
        <w:rPr>
          <w:lang w:val="en-US"/>
        </w:rPr>
      </w:pPr>
      <w:bookmarkStart w:name="_Toc216802554" w:id="156"/>
      <w:r>
        <w:rPr>
          <w:lang w:val="en-US"/>
        </w:rPr>
        <w:t>4</w:t>
      </w:r>
      <w:r w:rsidRPr="001713EB" w:rsidR="001713EB">
        <w:rPr>
          <w:lang w:val="en-US"/>
        </w:rPr>
        <w:t>.</w:t>
      </w:r>
      <w:r w:rsidR="001713EB">
        <w:rPr>
          <w:lang w:val="en-US"/>
        </w:rPr>
        <w:t>7</w:t>
      </w:r>
      <w:r w:rsidRPr="001713EB" w:rsidR="001713EB">
        <w:rPr>
          <w:lang w:val="en-US"/>
        </w:rPr>
        <w:t xml:space="preserve"> Physical Evidence</w:t>
      </w:r>
      <w:bookmarkEnd w:id="156"/>
    </w:p>
    <w:p w:rsidR="00872AE4" w:rsidP="001713EB" w:rsidRDefault="000F1A9F" w14:paraId="5D8E5942" w14:textId="54928E5D">
      <w:pPr>
        <w:rPr>
          <w:lang w:val="en-US"/>
        </w:rPr>
      </w:pPr>
      <w:r>
        <w:rPr>
          <w:noProof/>
          <w:lang w:val="en-US"/>
        </w:rPr>
        <w:drawing>
          <wp:inline distT="0" distB="0" distL="0" distR="0" wp14:anchorId="5E106FBA" wp14:editId="4D9E7F9D">
            <wp:extent cx="5956300" cy="993775"/>
            <wp:effectExtent l="0" t="0" r="6350" b="0"/>
            <wp:docPr id="156191084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956300" cy="993775"/>
                    </a:xfrm>
                    <a:prstGeom prst="rect">
                      <a:avLst/>
                    </a:prstGeom>
                    <a:noFill/>
                  </pic:spPr>
                </pic:pic>
              </a:graphicData>
            </a:graphic>
          </wp:inline>
        </w:drawing>
      </w:r>
    </w:p>
    <w:p w:rsidR="000779E5" w:rsidP="000779E5" w:rsidRDefault="000779E5" w14:paraId="576A925F" w14:textId="4A79B93B">
      <w:pPr>
        <w:pStyle w:val="Caption"/>
      </w:pPr>
      <w:bookmarkStart w:name="_Toc216802810" w:id="157"/>
      <w:r>
        <w:t xml:space="preserve">Figure </w:t>
      </w:r>
      <w:r>
        <w:fldChar w:fldCharType="begin"/>
      </w:r>
      <w:r>
        <w:instrText xml:space="preserve"> SEQ Figure \* ARABIC </w:instrText>
      </w:r>
      <w:r>
        <w:fldChar w:fldCharType="separate"/>
      </w:r>
      <w:r w:rsidR="004639AB">
        <w:rPr>
          <w:noProof/>
        </w:rPr>
        <w:t>65</w:t>
      </w:r>
      <w:r>
        <w:fldChar w:fldCharType="end"/>
      </w:r>
      <w:r>
        <w:t xml:space="preserve">: </w:t>
      </w:r>
      <w:r>
        <w:t>Definition of</w:t>
      </w:r>
      <w:r w:rsidR="000F1A9F">
        <w:t xml:space="preserve"> </w:t>
      </w:r>
      <w:r w:rsidRPr="000F1A9F" w:rsidR="000F1A9F">
        <w:t>Physical Evidence</w:t>
      </w:r>
      <w:bookmarkEnd w:id="157"/>
    </w:p>
    <w:p w:rsidR="000779E5" w:rsidP="000779E5" w:rsidRDefault="000779E5" w14:paraId="0AFD9BDF" w14:textId="77777777">
      <w:r w:rsidRPr="00E7287C">
        <w:t>(</w:t>
      </w:r>
      <w:r>
        <w:t>C</w:t>
      </w:r>
      <w:r w:rsidRPr="00E7287C">
        <w:t>reated by learner)</w:t>
      </w:r>
    </w:p>
    <w:p w:rsidRPr="000779E5" w:rsidR="000779E5" w:rsidP="000779E5" w:rsidRDefault="000779E5" w14:paraId="37B08C28" w14:textId="77777777"/>
    <w:p w:rsidR="000779E5" w:rsidP="0008259E" w:rsidRDefault="004E01ED" w14:paraId="77029EE7" w14:textId="09CD989F">
      <w:pPr>
        <w:pStyle w:val="Heading3"/>
        <w:rPr>
          <w:lang w:val="en-US"/>
        </w:rPr>
      </w:pPr>
      <w:bookmarkStart w:name="_Toc216802555" w:id="158"/>
      <w:r>
        <w:rPr>
          <w:lang w:val="en-US"/>
        </w:rPr>
        <w:t>4</w:t>
      </w:r>
      <w:r w:rsidR="0008259E">
        <w:rPr>
          <w:lang w:val="en-US"/>
        </w:rPr>
        <w:t xml:space="preserve">.7.1 </w:t>
      </w:r>
      <w:r w:rsidRPr="001713EB" w:rsidR="001713EB">
        <w:rPr>
          <w:lang w:val="en-US"/>
        </w:rPr>
        <w:t>United States</w:t>
      </w:r>
      <w:bookmarkEnd w:id="158"/>
    </w:p>
    <w:p w:rsidRPr="001713EB" w:rsidR="00B66DA1" w:rsidP="001713EB" w:rsidRDefault="00EA2433" w14:paraId="70B80B2C" w14:textId="69624372">
      <w:pPr>
        <w:rPr>
          <w:lang w:val="en-US"/>
        </w:rPr>
      </w:pPr>
      <w:r w:rsidRPr="00EA2433">
        <w:rPr>
          <w:lang w:val="en-US"/>
        </w:rPr>
        <w:t>In the U.S., the tangible evidence of Netflix is a red and black interface, smooth navigation structure, customised home page and sharp thumbnails. An upscale brand image is strengthened with help of billboards, organized events and prizes (O’Brien, 2025). Design uniformity in all devices creates confidence and demonstrates Netflix dedication to quality and innovation in its world-footprint (Pereira, 2024).</w:t>
      </w:r>
    </w:p>
    <w:p w:rsidR="00B66DA1" w:rsidP="00B66DA1" w:rsidRDefault="00B66DA1" w14:paraId="08A39923" w14:textId="07367968">
      <w:pPr>
        <w:jc w:val="center"/>
        <w:rPr>
          <w:b/>
          <w:bCs/>
          <w:lang w:val="en-US"/>
        </w:rPr>
      </w:pPr>
      <w:r>
        <w:rPr>
          <w:noProof/>
          <w:lang w:val="en-US"/>
        </w:rPr>
        <w:drawing>
          <wp:inline distT="0" distB="0" distL="0" distR="0" wp14:anchorId="4FDC4C45" wp14:editId="2988DBFF">
            <wp:extent cx="3305175" cy="2475691"/>
            <wp:effectExtent l="0" t="0" r="0" b="1270"/>
            <wp:docPr id="5389033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305175" cy="2475691"/>
                    </a:xfrm>
                    <a:prstGeom prst="rect">
                      <a:avLst/>
                    </a:prstGeom>
                    <a:noFill/>
                  </pic:spPr>
                </pic:pic>
              </a:graphicData>
            </a:graphic>
          </wp:inline>
        </w:drawing>
      </w:r>
    </w:p>
    <w:p w:rsidR="00B66DA1" w:rsidP="00B66DA1" w:rsidRDefault="00B66DA1" w14:paraId="7F8BCF7A" w14:textId="4744EE2D">
      <w:pPr>
        <w:pStyle w:val="Caption"/>
      </w:pPr>
      <w:bookmarkStart w:name="_Toc216802811" w:id="159"/>
      <w:r>
        <w:t xml:space="preserve">Figure </w:t>
      </w:r>
      <w:r>
        <w:fldChar w:fldCharType="begin"/>
      </w:r>
      <w:r>
        <w:instrText xml:space="preserve"> SEQ Figure \* ARABIC </w:instrText>
      </w:r>
      <w:r>
        <w:fldChar w:fldCharType="separate"/>
      </w:r>
      <w:r w:rsidR="004639AB">
        <w:rPr>
          <w:noProof/>
        </w:rPr>
        <w:t>66</w:t>
      </w:r>
      <w:r>
        <w:fldChar w:fldCharType="end"/>
      </w:r>
      <w:r>
        <w:t xml:space="preserve">: </w:t>
      </w:r>
      <w:r w:rsidRPr="008320FB">
        <w:t>Netflix’s red-and-black interface</w:t>
      </w:r>
      <w:bookmarkEnd w:id="159"/>
    </w:p>
    <w:p w:rsidR="00BC54AB" w:rsidP="00BC54AB" w:rsidRDefault="00BC54AB" w14:paraId="218A6141" w14:textId="24DC9CD7">
      <w:pPr>
        <w:rPr>
          <w:lang w:val="en-US"/>
        </w:rPr>
      </w:pPr>
      <w:r>
        <w:rPr>
          <w:lang w:val="en-US"/>
        </w:rPr>
        <w:t>(Source:</w:t>
      </w:r>
      <w:r w:rsidR="00036766">
        <w:rPr>
          <w:lang w:val="en-US"/>
        </w:rPr>
        <w:t xml:space="preserve"> </w:t>
      </w:r>
      <w:r w:rsidRPr="00036766" w:rsidR="00036766">
        <w:t xml:space="preserve">Nakarani, </w:t>
      </w:r>
      <w:r w:rsidR="00036766">
        <w:t>2025</w:t>
      </w:r>
      <w:r w:rsidRPr="00036766" w:rsidR="00036766">
        <w:t>)</w:t>
      </w:r>
    </w:p>
    <w:p w:rsidRPr="00BC54AB" w:rsidR="00BC54AB" w:rsidP="00BC54AB" w:rsidRDefault="00BC54AB" w14:paraId="4B1D962B" w14:textId="77777777"/>
    <w:p w:rsidR="001713EB" w:rsidP="0008259E" w:rsidRDefault="00EA2433" w14:paraId="78C36AFC" w14:textId="1B5186F4">
      <w:pPr>
        <w:pStyle w:val="Heading3"/>
        <w:rPr>
          <w:lang w:val="en-US"/>
        </w:rPr>
      </w:pPr>
      <w:bookmarkStart w:name="_Toc216802556" w:id="160"/>
      <w:r>
        <w:rPr>
          <w:lang w:val="en-US"/>
        </w:rPr>
        <w:t>4</w:t>
      </w:r>
      <w:r w:rsidR="0008259E">
        <w:rPr>
          <w:lang w:val="en-US"/>
        </w:rPr>
        <w:t xml:space="preserve">.7.2 </w:t>
      </w:r>
      <w:r w:rsidRPr="001713EB" w:rsidR="001713EB">
        <w:rPr>
          <w:lang w:val="en-US"/>
        </w:rPr>
        <w:t>India</w:t>
      </w:r>
      <w:bookmarkEnd w:id="160"/>
    </w:p>
    <w:p w:rsidRPr="00350816" w:rsidR="001713EB" w:rsidP="001713EB" w:rsidRDefault="00C07B7F" w14:paraId="50B32ACD" w14:textId="55A70D08">
      <w:pPr>
        <w:rPr>
          <w:lang w:val="en-US"/>
        </w:rPr>
      </w:pPr>
      <w:r w:rsidRPr="00C07B7F">
        <w:rPr>
          <w:lang w:val="en-US"/>
        </w:rPr>
        <w:t>In India, Netflix incorporates regional artwork, multilingual menus and culturally tailored thumbnails, making up material proof of localisation (Chaudhary et al., 2025). Outdoor billboards in metro cities, cinema tie-ins and brands available in clothing for visibility. The UI is adapted to emphasise regional categories, which will appeal to broad and diverse linguistic audiences. These components ensure Netflix's commitment to cultural inclusivity and local relevance (Team Pepper, 2022).</w:t>
      </w:r>
    </w:p>
    <w:p w:rsidRPr="008E7FC5" w:rsidR="007F5BF2" w:rsidP="007F5BF2" w:rsidRDefault="007F5BF2" w14:paraId="613B71F1" w14:textId="77777777">
      <w:pPr>
        <w:rPr>
          <w:lang w:val="en-US"/>
        </w:rPr>
      </w:pPr>
    </w:p>
    <w:p w:rsidRPr="00690589" w:rsidR="008E7FC5" w:rsidP="007A6F2F" w:rsidRDefault="00C6118B" w14:paraId="1D59ED8B" w14:textId="6F8E19A7">
      <w:pPr>
        <w:pStyle w:val="Heading3"/>
        <w:rPr>
          <w:lang w:val="en-US"/>
        </w:rPr>
      </w:pPr>
      <w:bookmarkStart w:name="_Toc216802557" w:id="161"/>
      <w:r>
        <w:t>4</w:t>
      </w:r>
      <w:r w:rsidR="007A6F2F">
        <w:t xml:space="preserve">.7.3 </w:t>
      </w:r>
      <w:r w:rsidRPr="00690589" w:rsidR="00690589">
        <w:t>Evaluation of marketing strategies</w:t>
      </w:r>
      <w:bookmarkEnd w:id="161"/>
    </w:p>
    <w:p w:rsidR="008E7FC5" w:rsidP="008E7FC5" w:rsidRDefault="00C6118B" w14:paraId="36203E0C" w14:textId="37CA7EF8">
      <w:pPr>
        <w:rPr>
          <w:lang w:val="en-US"/>
        </w:rPr>
      </w:pPr>
      <w:r w:rsidRPr="00C6118B">
        <w:rPr>
          <w:lang w:val="en-US"/>
        </w:rPr>
        <w:t>Promotion refers to the telecommunicative activities that are undertaken in order to educate, convince, and remind consumers about a brand and its product offerings (Rohmah et al., 2025).</w:t>
      </w:r>
    </w:p>
    <w:p w:rsidR="00C6118B" w:rsidP="008E7FC5" w:rsidRDefault="00C6118B" w14:paraId="372FAEBD" w14:textId="77777777">
      <w:pPr>
        <w:rPr>
          <w:lang w:val="en-US"/>
        </w:rPr>
      </w:pPr>
    </w:p>
    <w:p w:rsidRPr="003B7E48" w:rsidR="003B7E48" w:rsidP="007A6F2F" w:rsidRDefault="00C6118B" w14:paraId="1E138E9E" w14:textId="150F9B06">
      <w:pPr>
        <w:pStyle w:val="Heading4"/>
        <w:rPr>
          <w:lang w:val="en-US"/>
        </w:rPr>
      </w:pPr>
      <w:bookmarkStart w:name="_Toc216802558" w:id="162"/>
      <w:r>
        <w:t>4</w:t>
      </w:r>
      <w:r w:rsidR="007A6F2F">
        <w:t xml:space="preserve">.7.3.1 </w:t>
      </w:r>
      <w:r w:rsidR="00690589">
        <w:t>M</w:t>
      </w:r>
      <w:r w:rsidRPr="00690589" w:rsidR="00690589">
        <w:t>arketing strategies</w:t>
      </w:r>
      <w:r w:rsidRPr="003B7E48" w:rsidR="00690589">
        <w:rPr>
          <w:lang w:val="en-US"/>
        </w:rPr>
        <w:t xml:space="preserve"> </w:t>
      </w:r>
      <w:r w:rsidRPr="003B7E48" w:rsidR="003B7E48">
        <w:rPr>
          <w:lang w:val="en-US"/>
        </w:rPr>
        <w:t>in the United States</w:t>
      </w:r>
      <w:bookmarkEnd w:id="162"/>
    </w:p>
    <w:p w:rsidR="003B7E48" w:rsidP="003B7E48" w:rsidRDefault="00931ACC" w14:paraId="5CBEC214" w14:textId="46A639E0">
      <w:pPr>
        <w:rPr>
          <w:lang w:val="en-US"/>
        </w:rPr>
      </w:pPr>
      <w:r w:rsidRPr="00931ACC">
        <w:rPr>
          <w:lang w:val="en-US"/>
        </w:rPr>
        <w:t>In the United States, Netflix's most impressive promotional tools include global original launches, teasers, trailers and award-season campaigns for creating, promoting, and maintaining its premium brand image (O'Brien, 2025; Pereira, 2024). The company employs several channels such as online video ads, PR events, outdoor billboards, influencer tie ins, emails and in-app notifications (Chaurasia, 2025). These strategies help to enhance emotional engagement, improve brand prestige and retain subscribers in an ageing streaming market.</w:t>
      </w:r>
    </w:p>
    <w:p w:rsidR="006557A3" w:rsidP="003B7E48" w:rsidRDefault="006557A3" w14:paraId="73A09B53" w14:textId="7265C87F">
      <w:pPr>
        <w:rPr>
          <w:lang w:val="en-US"/>
        </w:rPr>
      </w:pPr>
      <w:r>
        <w:rPr>
          <w:noProof/>
        </w:rPr>
        <w:drawing>
          <wp:inline distT="0" distB="0" distL="0" distR="0" wp14:anchorId="75949E45" wp14:editId="6E5B0561">
            <wp:extent cx="5943600" cy="3343275"/>
            <wp:effectExtent l="0" t="0" r="0" b="9525"/>
            <wp:docPr id="1478848428" name="Picture 6" descr="Netflix is testing out ads in-between episodes – here’s why, and how to opt  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etflix is testing out ads in-between episodes – here’s why, and how to opt  out"/>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557A3" w:rsidP="006557A3" w:rsidRDefault="006557A3" w14:paraId="6100C8B1" w14:textId="565FC011">
      <w:pPr>
        <w:pStyle w:val="Caption"/>
      </w:pPr>
      <w:bookmarkStart w:name="_Toc216802812" w:id="163"/>
      <w:r>
        <w:t xml:space="preserve">Figure </w:t>
      </w:r>
      <w:r>
        <w:fldChar w:fldCharType="begin"/>
      </w:r>
      <w:r>
        <w:instrText xml:space="preserve"> SEQ Figure \* ARABIC </w:instrText>
      </w:r>
      <w:r>
        <w:fldChar w:fldCharType="separate"/>
      </w:r>
      <w:r w:rsidR="004639AB">
        <w:rPr>
          <w:noProof/>
        </w:rPr>
        <w:t>67</w:t>
      </w:r>
      <w:r>
        <w:fldChar w:fldCharType="end"/>
      </w:r>
      <w:r>
        <w:t>: Netflix o</w:t>
      </w:r>
      <w:r w:rsidRPr="00C165C6">
        <w:t>nline video advertising</w:t>
      </w:r>
      <w:bookmarkEnd w:id="163"/>
    </w:p>
    <w:p w:rsidR="00BC54AB" w:rsidP="00BC54AB" w:rsidRDefault="00BC54AB" w14:paraId="0C7A6BAD" w14:textId="1BFAE323">
      <w:pPr>
        <w:rPr>
          <w:lang w:val="en-US"/>
        </w:rPr>
      </w:pPr>
      <w:r>
        <w:rPr>
          <w:lang w:val="en-US"/>
        </w:rPr>
        <w:t>(Source:</w:t>
      </w:r>
      <w:r w:rsidR="00630BB6">
        <w:rPr>
          <w:lang w:val="en-US"/>
        </w:rPr>
        <w:t xml:space="preserve"> </w:t>
      </w:r>
      <w:r w:rsidRPr="00630BB6" w:rsidR="00630BB6">
        <w:rPr>
          <w:lang w:val="en-US"/>
        </w:rPr>
        <w:t>Global News, 2018</w:t>
      </w:r>
      <w:r w:rsidR="00630BB6">
        <w:rPr>
          <w:lang w:val="en-US"/>
        </w:rPr>
        <w:t>)</w:t>
      </w:r>
    </w:p>
    <w:p w:rsidRPr="00BC54AB" w:rsidR="00BC54AB" w:rsidP="00BC54AB" w:rsidRDefault="00BC54AB" w14:paraId="1E6583D6" w14:textId="77777777"/>
    <w:p w:rsidRPr="003B7E48" w:rsidR="003B7E48" w:rsidP="007A6F2F" w:rsidRDefault="008D65B1" w14:paraId="1D2873C7" w14:textId="19E78FF3">
      <w:pPr>
        <w:pStyle w:val="Heading4"/>
        <w:rPr>
          <w:lang w:val="en-US"/>
        </w:rPr>
      </w:pPr>
      <w:bookmarkStart w:name="_Toc216802559" w:id="164"/>
      <w:r>
        <w:t>4</w:t>
      </w:r>
      <w:r w:rsidR="007A6F2F">
        <w:t xml:space="preserve">.7.3.2 </w:t>
      </w:r>
      <w:r w:rsidR="00690589">
        <w:t>M</w:t>
      </w:r>
      <w:r w:rsidRPr="00690589" w:rsidR="00690589">
        <w:t>arketing strategies</w:t>
      </w:r>
      <w:r w:rsidRPr="003B7E48" w:rsidR="00690589">
        <w:rPr>
          <w:lang w:val="en-US"/>
        </w:rPr>
        <w:t xml:space="preserve"> </w:t>
      </w:r>
      <w:r w:rsidRPr="003B7E48" w:rsidR="003B7E48">
        <w:rPr>
          <w:lang w:val="en-US"/>
        </w:rPr>
        <w:t>in India</w:t>
      </w:r>
      <w:bookmarkEnd w:id="164"/>
    </w:p>
    <w:p w:rsidR="003B7E48" w:rsidP="003B7E48" w:rsidRDefault="00C74066" w14:paraId="33EE4C18" w14:textId="1F3DAB24">
      <w:pPr>
        <w:rPr>
          <w:lang w:val="en-US"/>
        </w:rPr>
      </w:pPr>
      <w:r w:rsidRPr="00C74066">
        <w:rPr>
          <w:lang w:val="en-US"/>
        </w:rPr>
        <w:t xml:space="preserve">Netflix in India takes a localisation-based promotional strategy, where the campaigns revolve around regional originals, festival seasons and telecom bundle deals (Tawte, 2025; Team Pepper, 2022). It reaches a wide range of the language and culture by using commercials of TV, billboards in the metros, regionalization influencers, and co-branded telecommunication ads (Elanjimattom, 2023; Barraza, 2025). This </w:t>
      </w:r>
      <w:r w:rsidRPr="00C74066">
        <w:rPr>
          <w:lang w:val="en-US"/>
        </w:rPr>
        <w:t>multi-channel</w:t>
      </w:r>
      <w:r w:rsidRPr="00C74066">
        <w:rPr>
          <w:lang w:val="en-US"/>
        </w:rPr>
        <w:t xml:space="preserve"> combination is helpful in ensuring brand legitimacy, app download and adoption in price sensitive and highly competitive markets.</w:t>
      </w:r>
    </w:p>
    <w:p w:rsidR="006557A3" w:rsidP="006557A3" w:rsidRDefault="00D5629F" w14:paraId="5276FF9D" w14:textId="0550C986">
      <w:pPr>
        <w:jc w:val="center"/>
        <w:rPr>
          <w:lang w:val="en-US"/>
        </w:rPr>
      </w:pPr>
      <w:r>
        <w:rPr>
          <w:noProof/>
          <w:lang w:val="en-US"/>
        </w:rPr>
        <w:drawing>
          <wp:inline distT="0" distB="0" distL="0" distR="0" wp14:anchorId="3B51D2E3" wp14:editId="5CF61838">
            <wp:extent cx="6057900" cy="3407569"/>
            <wp:effectExtent l="0" t="0" r="0" b="2540"/>
            <wp:docPr id="214711475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6063836" cy="3410908"/>
                    </a:xfrm>
                    <a:prstGeom prst="rect">
                      <a:avLst/>
                    </a:prstGeom>
                    <a:noFill/>
                  </pic:spPr>
                </pic:pic>
              </a:graphicData>
            </a:graphic>
          </wp:inline>
        </w:drawing>
      </w:r>
    </w:p>
    <w:p w:rsidR="003B7E48" w:rsidP="006557A3" w:rsidRDefault="006557A3" w14:paraId="74FEAB7C" w14:textId="4743527E">
      <w:pPr>
        <w:pStyle w:val="Caption"/>
      </w:pPr>
      <w:bookmarkStart w:name="_Toc216802813" w:id="165"/>
      <w:r>
        <w:t xml:space="preserve">Figure </w:t>
      </w:r>
      <w:r>
        <w:fldChar w:fldCharType="begin"/>
      </w:r>
      <w:r>
        <w:instrText xml:space="preserve"> SEQ Figure \* ARABIC </w:instrText>
      </w:r>
      <w:r>
        <w:fldChar w:fldCharType="separate"/>
      </w:r>
      <w:r w:rsidR="004639AB">
        <w:rPr>
          <w:noProof/>
        </w:rPr>
        <w:t>68</w:t>
      </w:r>
      <w:r>
        <w:fldChar w:fldCharType="end"/>
      </w:r>
      <w:r>
        <w:t xml:space="preserve">: </w:t>
      </w:r>
      <w:r w:rsidRPr="00ED7FC2">
        <w:t xml:space="preserve">Netflix </w:t>
      </w:r>
      <w:r>
        <w:t xml:space="preserve">India </w:t>
      </w:r>
      <w:r w:rsidRPr="006557A3">
        <w:t>promotional approach</w:t>
      </w:r>
      <w:bookmarkEnd w:id="165"/>
    </w:p>
    <w:p w:rsidR="00BC54AB" w:rsidP="00BC54AB" w:rsidRDefault="00BC54AB" w14:paraId="2D40B3A9" w14:textId="4068FC5B">
      <w:pPr>
        <w:rPr>
          <w:lang w:val="en-US"/>
        </w:rPr>
      </w:pPr>
      <w:r>
        <w:rPr>
          <w:lang w:val="en-US"/>
        </w:rPr>
        <w:t>(Source:</w:t>
      </w:r>
      <w:r w:rsidR="00D5629F">
        <w:rPr>
          <w:lang w:val="en-US"/>
        </w:rPr>
        <w:t xml:space="preserve"> </w:t>
      </w:r>
      <w:r w:rsidRPr="00D5629F" w:rsidR="00D5629F">
        <w:t>Qureshi, 2025)</w:t>
      </w:r>
    </w:p>
    <w:p w:rsidR="00C74066" w:rsidP="00C74066" w:rsidRDefault="00C74066" w14:paraId="79F2B720" w14:textId="77777777">
      <w:pPr>
        <w:pStyle w:val="Caption"/>
      </w:pPr>
    </w:p>
    <w:p w:rsidRPr="00BC54AB" w:rsidR="00BC54AB" w:rsidP="00C74066" w:rsidRDefault="00C74066" w14:paraId="7026825F" w14:textId="7C7E6DC2">
      <w:pPr>
        <w:pStyle w:val="Heading4"/>
      </w:pPr>
      <w:bookmarkStart w:name="_Toc216802560" w:id="166"/>
      <w:r>
        <w:t>4.7.3.</w:t>
      </w:r>
      <w:r>
        <w:t>3</w:t>
      </w:r>
      <w:r>
        <w:t xml:space="preserve"> </w:t>
      </w:r>
      <w:r w:rsidRPr="00D315A2">
        <w:t>Promotion Tools and Evaluation</w:t>
      </w:r>
      <w:r>
        <w:t xml:space="preserve"> in Both Countries</w:t>
      </w:r>
      <w:bookmarkEnd w:id="166"/>
    </w:p>
    <w:tbl>
      <w:tblPr>
        <w:tblStyle w:val="GridTable4-Accent6"/>
        <w:tblW w:w="0" w:type="auto"/>
        <w:tblLook w:val="04A0" w:firstRow="1" w:lastRow="0" w:firstColumn="1" w:lastColumn="0" w:noHBand="0" w:noVBand="1"/>
      </w:tblPr>
      <w:tblGrid>
        <w:gridCol w:w="1581"/>
        <w:gridCol w:w="2484"/>
        <w:gridCol w:w="2876"/>
        <w:gridCol w:w="2409"/>
      </w:tblGrid>
      <w:tr w:rsidRPr="008E7FC5" w:rsidR="008E7FC5" w:rsidTr="008E7FC5" w14:paraId="6D117BA7"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E7FC5" w:rsidR="008E7FC5" w:rsidP="0049515E" w:rsidRDefault="008E7FC5" w14:paraId="0DF92CE0" w14:textId="77777777">
            <w:pPr>
              <w:spacing w:after="160" w:line="276" w:lineRule="auto"/>
              <w:rPr>
                <w:lang w:val="en-US"/>
              </w:rPr>
            </w:pPr>
            <w:r w:rsidRPr="008E7FC5">
              <w:rPr>
                <w:lang w:val="en-US"/>
              </w:rPr>
              <w:t>Aspect</w:t>
            </w:r>
          </w:p>
        </w:tc>
        <w:tc>
          <w:tcPr>
            <w:tcW w:w="0" w:type="auto"/>
            <w:hideMark/>
          </w:tcPr>
          <w:p w:rsidRPr="008E7FC5" w:rsidR="008E7FC5" w:rsidP="0049515E" w:rsidRDefault="008E7FC5" w14:paraId="2B3B5109" w14:textId="77777777">
            <w:pPr>
              <w:spacing w:after="160" w:line="276" w:lineRule="auto"/>
              <w:cnfStyle w:val="100000000000" w:firstRow="1" w:lastRow="0" w:firstColumn="0" w:lastColumn="0" w:oddVBand="0" w:evenVBand="0" w:oddHBand="0" w:evenHBand="0" w:firstRowFirstColumn="0" w:firstRowLastColumn="0" w:lastRowFirstColumn="0" w:lastRowLastColumn="0"/>
              <w:rPr>
                <w:lang w:val="en-US"/>
              </w:rPr>
            </w:pPr>
            <w:r w:rsidRPr="008E7FC5">
              <w:rPr>
                <w:lang w:val="en-US"/>
              </w:rPr>
              <w:t>United States</w:t>
            </w:r>
          </w:p>
        </w:tc>
        <w:tc>
          <w:tcPr>
            <w:tcW w:w="0" w:type="auto"/>
            <w:hideMark/>
          </w:tcPr>
          <w:p w:rsidRPr="008E7FC5" w:rsidR="008E7FC5" w:rsidP="0049515E" w:rsidRDefault="008E7FC5" w14:paraId="1DA0A0EF" w14:textId="77777777">
            <w:pPr>
              <w:spacing w:after="160" w:line="276" w:lineRule="auto"/>
              <w:cnfStyle w:val="100000000000" w:firstRow="1" w:lastRow="0" w:firstColumn="0" w:lastColumn="0" w:oddVBand="0" w:evenVBand="0" w:oddHBand="0" w:evenHBand="0" w:firstRowFirstColumn="0" w:firstRowLastColumn="0" w:lastRowFirstColumn="0" w:lastRowLastColumn="0"/>
              <w:rPr>
                <w:lang w:val="en-US"/>
              </w:rPr>
            </w:pPr>
            <w:r w:rsidRPr="008E7FC5">
              <w:rPr>
                <w:lang w:val="en-US"/>
              </w:rPr>
              <w:t>India</w:t>
            </w:r>
          </w:p>
        </w:tc>
        <w:tc>
          <w:tcPr>
            <w:tcW w:w="0" w:type="auto"/>
            <w:hideMark/>
          </w:tcPr>
          <w:p w:rsidRPr="008E7FC5" w:rsidR="008E7FC5" w:rsidP="0049515E" w:rsidRDefault="008E7FC5" w14:paraId="364AC26C" w14:textId="77777777">
            <w:pPr>
              <w:spacing w:after="160" w:line="276" w:lineRule="auto"/>
              <w:cnfStyle w:val="100000000000" w:firstRow="1" w:lastRow="0" w:firstColumn="0" w:lastColumn="0" w:oddVBand="0" w:evenVBand="0" w:oddHBand="0" w:evenHBand="0" w:firstRowFirstColumn="0" w:firstRowLastColumn="0" w:lastRowFirstColumn="0" w:lastRowLastColumn="0"/>
              <w:rPr>
                <w:lang w:val="en-US"/>
              </w:rPr>
            </w:pPr>
            <w:r w:rsidRPr="008E7FC5">
              <w:rPr>
                <w:lang w:val="en-US"/>
              </w:rPr>
              <w:t>Evaluation</w:t>
            </w:r>
          </w:p>
        </w:tc>
      </w:tr>
      <w:tr w:rsidRPr="008E7FC5" w:rsidR="008E7FC5" w:rsidTr="008E7FC5" w14:paraId="208471C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E7FC5" w:rsidR="008E7FC5" w:rsidP="0049515E" w:rsidRDefault="008E7FC5" w14:paraId="52C1AE60" w14:textId="77777777">
            <w:pPr>
              <w:spacing w:after="160" w:line="276" w:lineRule="auto"/>
              <w:rPr>
                <w:lang w:val="en-US"/>
              </w:rPr>
            </w:pPr>
            <w:r w:rsidRPr="008E7FC5">
              <w:rPr>
                <w:lang w:val="en-US"/>
              </w:rPr>
              <w:t>Campaign Focus</w:t>
            </w:r>
          </w:p>
        </w:tc>
        <w:tc>
          <w:tcPr>
            <w:tcW w:w="0" w:type="auto"/>
            <w:hideMark/>
          </w:tcPr>
          <w:p w:rsidRPr="008E7FC5" w:rsidR="008E7FC5" w:rsidP="0049515E" w:rsidRDefault="008E7FC5" w14:paraId="6B4B8AB0"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8E7FC5">
              <w:rPr>
                <w:lang w:val="en-US"/>
              </w:rPr>
              <w:t xml:space="preserve">Global original launches, teasers, trailers, awards </w:t>
            </w:r>
            <w:r w:rsidRPr="008E7FC5">
              <w:rPr>
                <w:lang w:val="en-US"/>
              </w:rPr>
              <w:t>campaigns (O’Brien, 2025; Pereira, 2024).</w:t>
            </w:r>
          </w:p>
        </w:tc>
        <w:tc>
          <w:tcPr>
            <w:tcW w:w="0" w:type="auto"/>
            <w:hideMark/>
          </w:tcPr>
          <w:p w:rsidRPr="008E7FC5" w:rsidR="008E7FC5" w:rsidP="0049515E" w:rsidRDefault="008E7FC5" w14:paraId="4C147EC5"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8E7FC5">
              <w:rPr>
                <w:lang w:val="en-US"/>
              </w:rPr>
              <w:t xml:space="preserve">Localised campaigns around Indian originals, festival-based promotions, telecom </w:t>
            </w:r>
            <w:r w:rsidRPr="008E7FC5">
              <w:rPr>
                <w:lang w:val="en-US"/>
              </w:rPr>
              <w:t>bundles (Tawte, 2025; Team Pepper, 2022).</w:t>
            </w:r>
          </w:p>
        </w:tc>
        <w:tc>
          <w:tcPr>
            <w:tcW w:w="0" w:type="auto"/>
            <w:hideMark/>
          </w:tcPr>
          <w:p w:rsidRPr="008E7FC5" w:rsidR="008E7FC5" w:rsidP="0049515E" w:rsidRDefault="008E7FC5" w14:paraId="495016B8"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8E7FC5">
              <w:rPr>
                <w:lang w:val="en-US"/>
              </w:rPr>
              <w:t xml:space="preserve">Both markets use emotional storytelling; India places more </w:t>
            </w:r>
            <w:r w:rsidRPr="008E7FC5">
              <w:rPr>
                <w:lang w:val="en-US"/>
              </w:rPr>
              <w:t>emphasis on localisation and partnerships.</w:t>
            </w:r>
          </w:p>
        </w:tc>
      </w:tr>
      <w:tr w:rsidRPr="008E7FC5" w:rsidR="008E7FC5" w:rsidTr="008E7FC5" w14:paraId="06301122"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8E7FC5" w:rsidR="008E7FC5" w:rsidP="0049515E" w:rsidRDefault="008E7FC5" w14:paraId="140EA0F7" w14:textId="77777777">
            <w:pPr>
              <w:spacing w:after="160" w:line="276" w:lineRule="auto"/>
              <w:rPr>
                <w:lang w:val="en-US"/>
              </w:rPr>
            </w:pPr>
            <w:r w:rsidRPr="008E7FC5">
              <w:rPr>
                <w:lang w:val="en-US"/>
              </w:rPr>
              <w:t>Channels (not just “social media”)</w:t>
            </w:r>
          </w:p>
        </w:tc>
        <w:tc>
          <w:tcPr>
            <w:tcW w:w="0" w:type="auto"/>
            <w:hideMark/>
          </w:tcPr>
          <w:p w:rsidRPr="008E7FC5" w:rsidR="008E7FC5" w:rsidP="0049515E" w:rsidRDefault="008E7FC5" w14:paraId="1041CEE4" w14:textId="77777777">
            <w:pPr>
              <w:spacing w:after="160" w:line="276" w:lineRule="auto"/>
              <w:cnfStyle w:val="000000000000" w:firstRow="0" w:lastRow="0" w:firstColumn="0" w:lastColumn="0" w:oddVBand="0" w:evenVBand="0" w:oddHBand="0" w:evenHBand="0" w:firstRowFirstColumn="0" w:firstRowLastColumn="0" w:lastRowFirstColumn="0" w:lastRowLastColumn="0"/>
              <w:rPr>
                <w:lang w:val="en-US"/>
              </w:rPr>
            </w:pPr>
            <w:r w:rsidRPr="008E7FC5">
              <w:rPr>
                <w:lang w:val="en-US"/>
              </w:rPr>
              <w:t>Online video ads, outdoor advertising, PR events, influencer tie-ins, owned channels like emails and app notifications (Chaurasia, 2025).</w:t>
            </w:r>
          </w:p>
        </w:tc>
        <w:tc>
          <w:tcPr>
            <w:tcW w:w="0" w:type="auto"/>
            <w:hideMark/>
          </w:tcPr>
          <w:p w:rsidRPr="008E7FC5" w:rsidR="008E7FC5" w:rsidP="0049515E" w:rsidRDefault="008E7FC5" w14:paraId="47AACC48" w14:textId="77777777">
            <w:pPr>
              <w:spacing w:after="160" w:line="276" w:lineRule="auto"/>
              <w:cnfStyle w:val="000000000000" w:firstRow="0" w:lastRow="0" w:firstColumn="0" w:lastColumn="0" w:oddVBand="0" w:evenVBand="0" w:oddHBand="0" w:evenHBand="0" w:firstRowFirstColumn="0" w:firstRowLastColumn="0" w:lastRowFirstColumn="0" w:lastRowLastColumn="0"/>
              <w:rPr>
                <w:lang w:val="en-US"/>
              </w:rPr>
            </w:pPr>
            <w:r w:rsidRPr="008E7FC5">
              <w:rPr>
                <w:lang w:val="en-US"/>
              </w:rPr>
              <w:t>TV spots, outdoor billboards in metros, influencer marketing, comedy collaborations and co-branded telecom promotions (Elanjimattom, 2023; Barraza, 2025).</w:t>
            </w:r>
          </w:p>
        </w:tc>
        <w:tc>
          <w:tcPr>
            <w:tcW w:w="0" w:type="auto"/>
            <w:hideMark/>
          </w:tcPr>
          <w:p w:rsidRPr="008E7FC5" w:rsidR="008E7FC5" w:rsidP="0049515E" w:rsidRDefault="008E7FC5" w14:paraId="7E6BBC9F" w14:textId="77777777">
            <w:pPr>
              <w:spacing w:after="160" w:line="276" w:lineRule="auto"/>
              <w:cnfStyle w:val="000000000000" w:firstRow="0" w:lastRow="0" w:firstColumn="0" w:lastColumn="0" w:oddVBand="0" w:evenVBand="0" w:oddHBand="0" w:evenHBand="0" w:firstRowFirstColumn="0" w:firstRowLastColumn="0" w:lastRowFirstColumn="0" w:lastRowLastColumn="0"/>
              <w:rPr>
                <w:lang w:val="en-US"/>
              </w:rPr>
            </w:pPr>
            <w:r w:rsidRPr="008E7FC5">
              <w:rPr>
                <w:lang w:val="en-US"/>
              </w:rPr>
              <w:t>Multi-channel promotion strengthens awareness; India adds ATL + BTL tactics to reach non-digital-heavy segments.</w:t>
            </w:r>
          </w:p>
        </w:tc>
      </w:tr>
      <w:tr w:rsidRPr="008E7FC5" w:rsidR="008E7FC5" w:rsidTr="008E7FC5" w14:paraId="67CE089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E7FC5" w:rsidR="008E7FC5" w:rsidP="0049515E" w:rsidRDefault="008E7FC5" w14:paraId="7D0DF215" w14:textId="77777777">
            <w:pPr>
              <w:spacing w:after="160" w:line="276" w:lineRule="auto"/>
              <w:rPr>
                <w:lang w:val="en-US"/>
              </w:rPr>
            </w:pPr>
            <w:r w:rsidRPr="008E7FC5">
              <w:rPr>
                <w:lang w:val="en-US"/>
              </w:rPr>
              <w:t>Objective</w:t>
            </w:r>
          </w:p>
        </w:tc>
        <w:tc>
          <w:tcPr>
            <w:tcW w:w="0" w:type="auto"/>
            <w:hideMark/>
          </w:tcPr>
          <w:p w:rsidRPr="008E7FC5" w:rsidR="008E7FC5" w:rsidP="0049515E" w:rsidRDefault="008E7FC5" w14:paraId="1B0CFA54"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8E7FC5">
              <w:rPr>
                <w:lang w:val="en-US"/>
              </w:rPr>
              <w:t>Reinforce premium, innovation-driven brand image; push new seasons and Originals to existing subscribers.</w:t>
            </w:r>
          </w:p>
        </w:tc>
        <w:tc>
          <w:tcPr>
            <w:tcW w:w="0" w:type="auto"/>
            <w:hideMark/>
          </w:tcPr>
          <w:p w:rsidRPr="008E7FC5" w:rsidR="008E7FC5" w:rsidP="0049515E" w:rsidRDefault="008E7FC5" w14:paraId="5BEC352A"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8E7FC5">
              <w:rPr>
                <w:lang w:val="en-US"/>
              </w:rPr>
              <w:t>Drive trial, app downloads and regional adoption while building brand legitimacy versus entrenched competitors.</w:t>
            </w:r>
          </w:p>
        </w:tc>
        <w:tc>
          <w:tcPr>
            <w:tcW w:w="0" w:type="auto"/>
            <w:hideMark/>
          </w:tcPr>
          <w:p w:rsidRPr="008E7FC5" w:rsidR="008E7FC5" w:rsidP="0049515E" w:rsidRDefault="008E7FC5" w14:paraId="0FC0857F" w14:textId="77777777">
            <w:pPr>
              <w:spacing w:after="160" w:line="276" w:lineRule="auto"/>
              <w:cnfStyle w:val="000000100000" w:firstRow="0" w:lastRow="0" w:firstColumn="0" w:lastColumn="0" w:oddVBand="0" w:evenVBand="0" w:oddHBand="1" w:evenHBand="0" w:firstRowFirstColumn="0" w:firstRowLastColumn="0" w:lastRowFirstColumn="0" w:lastRowLastColumn="0"/>
              <w:rPr>
                <w:lang w:val="en-US"/>
              </w:rPr>
            </w:pPr>
            <w:r w:rsidRPr="008E7FC5">
              <w:rPr>
                <w:lang w:val="en-US"/>
              </w:rPr>
              <w:t>Overall, promotional mix supports Netflix’s growth but India still faces high competitive clutter.</w:t>
            </w:r>
          </w:p>
        </w:tc>
      </w:tr>
    </w:tbl>
    <w:p w:rsidR="008E7FC5" w:rsidP="00F439DB" w:rsidRDefault="00F439DB" w14:paraId="587CA203" w14:textId="5364C11E">
      <w:pPr>
        <w:pStyle w:val="Caption"/>
      </w:pPr>
      <w:bookmarkStart w:name="_Toc216802585" w:id="167"/>
      <w:r>
        <w:t xml:space="preserve">Table </w:t>
      </w:r>
      <w:r>
        <w:fldChar w:fldCharType="begin"/>
      </w:r>
      <w:r>
        <w:instrText xml:space="preserve"> SEQ Table \* ARABIC </w:instrText>
      </w:r>
      <w:r>
        <w:fldChar w:fldCharType="separate"/>
      </w:r>
      <w:r w:rsidR="002202E2">
        <w:rPr>
          <w:noProof/>
        </w:rPr>
        <w:t>5</w:t>
      </w:r>
      <w:r>
        <w:fldChar w:fldCharType="end"/>
      </w:r>
      <w:r>
        <w:t xml:space="preserve">: </w:t>
      </w:r>
      <w:r w:rsidRPr="00D315A2">
        <w:t>Promotion Tools and Evaluation</w:t>
      </w:r>
      <w:bookmarkEnd w:id="167"/>
    </w:p>
    <w:p w:rsidRPr="00E7287C" w:rsidR="00E7287C" w:rsidP="00E7287C" w:rsidRDefault="00E7287C" w14:paraId="6FCF3BDF" w14:textId="2A0479BB">
      <w:r w:rsidRPr="00E7287C">
        <w:t>(</w:t>
      </w:r>
      <w:r>
        <w:t>C</w:t>
      </w:r>
      <w:r w:rsidRPr="00E7287C">
        <w:t>reated by learner)</w:t>
      </w:r>
    </w:p>
    <w:p w:rsidR="00690589" w:rsidP="008E7FC5" w:rsidRDefault="00690589" w14:paraId="7D1FE01B" w14:textId="77777777">
      <w:pPr>
        <w:rPr>
          <w:b/>
          <w:bCs/>
        </w:rPr>
      </w:pPr>
    </w:p>
    <w:p w:rsidRPr="00690589" w:rsidR="00690589" w:rsidP="007A6F2F" w:rsidRDefault="00C74066" w14:paraId="175BABE4" w14:textId="34F22873">
      <w:pPr>
        <w:pStyle w:val="Heading3"/>
      </w:pPr>
      <w:bookmarkStart w:name="_Toc216802561" w:id="168"/>
      <w:r>
        <w:t>4</w:t>
      </w:r>
      <w:r w:rsidR="007A6F2F">
        <w:t xml:space="preserve">.7.4 </w:t>
      </w:r>
      <w:r w:rsidRPr="00690589" w:rsidR="00690589">
        <w:t>Profit and Sales</w:t>
      </w:r>
      <w:bookmarkEnd w:id="168"/>
      <w:r w:rsidRPr="00690589" w:rsidR="00690589">
        <w:t> </w:t>
      </w:r>
    </w:p>
    <w:p w:rsidR="00690589" w:rsidP="007A6F2F" w:rsidRDefault="00C74066" w14:paraId="40EB2A1B" w14:textId="1BA3418D">
      <w:pPr>
        <w:pStyle w:val="Heading4"/>
        <w:rPr>
          <w:lang w:val="en-US"/>
        </w:rPr>
      </w:pPr>
      <w:bookmarkStart w:name="_Toc216802562" w:id="169"/>
      <w:r>
        <w:rPr>
          <w:lang w:val="en-US"/>
        </w:rPr>
        <w:t>4</w:t>
      </w:r>
      <w:r w:rsidR="007A6F2F">
        <w:rPr>
          <w:lang w:val="en-US"/>
        </w:rPr>
        <w:t xml:space="preserve">.7.4.1 </w:t>
      </w:r>
      <w:r w:rsidRPr="003B2EF2" w:rsidR="00690589">
        <w:rPr>
          <w:lang w:val="en-US"/>
        </w:rPr>
        <w:t>United States</w:t>
      </w:r>
      <w:bookmarkEnd w:id="169"/>
    </w:p>
    <w:p w:rsidR="00690589" w:rsidP="00690589" w:rsidRDefault="00C30067" w14:paraId="18BB2DF2" w14:textId="6B52EE63">
      <w:pPr>
        <w:rPr>
          <w:lang w:val="en-US"/>
        </w:rPr>
      </w:pPr>
      <w:r w:rsidRPr="00C30067">
        <w:rPr>
          <w:lang w:val="en-US"/>
        </w:rPr>
        <w:t>In the United States, Netflix's approach to promotion and engagement plays a significant role in its worldwide financial performance. As of 2024, Netflix overtook 270 million such paid memberships around the world with revenues of around USD 39 Billion IR, abound in profitability by aiding premium pricing and highest retention (Netflix, 2025; Yahoo Finance, 2025). The US remains the leading revenue contributor to Netflix, where steady subscription growth and higher ARPUs helps to achieve reinvestment cycles in both original content and advanced streaming technologies.</w:t>
      </w:r>
    </w:p>
    <w:p w:rsidR="00690589" w:rsidP="00690589" w:rsidRDefault="00690589" w14:paraId="5FDE521D" w14:textId="77777777">
      <w:pPr>
        <w:jc w:val="center"/>
        <w:rPr>
          <w:b/>
          <w:bCs/>
          <w:lang w:val="en-US"/>
        </w:rPr>
      </w:pPr>
      <w:r>
        <w:rPr>
          <w:noProof/>
        </w:rPr>
        <w:drawing>
          <wp:inline distT="0" distB="0" distL="0" distR="0" wp14:anchorId="0AFDAC1B" wp14:editId="1992F5CA">
            <wp:extent cx="5147156" cy="3609975"/>
            <wp:effectExtent l="0" t="0" r="0" b="0"/>
            <wp:docPr id="154960273" name="Picture 16" descr="Netflix Hits 270M Global Subs : r/Info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Netflix Hits 270M Global Subs : r/Infographics"/>
                    <pic:cNvPicPr>
                      <a:picLocks noChangeAspect="1" noChangeArrowheads="1"/>
                    </pic:cNvPicPr>
                  </pic:nvPicPr>
                  <pic:blipFill rotWithShape="1">
                    <a:blip r:embed="rId78">
                      <a:extLst>
                        <a:ext uri="{28A0092B-C50C-407E-A947-70E740481C1C}">
                          <a14:useLocalDpi xmlns:a14="http://schemas.microsoft.com/office/drawing/2010/main" val="0"/>
                        </a:ext>
                      </a:extLst>
                    </a:blip>
                    <a:srcRect t="35785"/>
                    <a:stretch>
                      <a:fillRect/>
                    </a:stretch>
                  </pic:blipFill>
                  <pic:spPr bwMode="auto">
                    <a:xfrm>
                      <a:off x="0" y="0"/>
                      <a:ext cx="5152759" cy="3613904"/>
                    </a:xfrm>
                    <a:prstGeom prst="rect">
                      <a:avLst/>
                    </a:prstGeom>
                    <a:noFill/>
                    <a:ln>
                      <a:noFill/>
                    </a:ln>
                    <a:extLst>
                      <a:ext uri="{53640926-AAD7-44D8-BBD7-CCE9431645EC}">
                        <a14:shadowObscured xmlns:a14="http://schemas.microsoft.com/office/drawing/2010/main"/>
                      </a:ext>
                    </a:extLst>
                  </pic:spPr>
                </pic:pic>
              </a:graphicData>
            </a:graphic>
          </wp:inline>
        </w:drawing>
      </w:r>
    </w:p>
    <w:p w:rsidR="00690589" w:rsidP="00690589" w:rsidRDefault="00690589" w14:paraId="6F00FB06" w14:textId="2451D7BE">
      <w:pPr>
        <w:pStyle w:val="Caption"/>
      </w:pPr>
      <w:bookmarkStart w:name="_Toc216802814" w:id="170"/>
      <w:r>
        <w:t xml:space="preserve">Figure </w:t>
      </w:r>
      <w:r>
        <w:fldChar w:fldCharType="begin"/>
      </w:r>
      <w:r>
        <w:instrText xml:space="preserve"> SEQ Figure \* ARABIC </w:instrText>
      </w:r>
      <w:r>
        <w:fldChar w:fldCharType="separate"/>
      </w:r>
      <w:r w:rsidR="004639AB">
        <w:rPr>
          <w:noProof/>
        </w:rPr>
        <w:t>69</w:t>
      </w:r>
      <w:r>
        <w:fldChar w:fldCharType="end"/>
      </w:r>
      <w:r>
        <w:t xml:space="preserve">: </w:t>
      </w:r>
      <w:r w:rsidRPr="00965117">
        <w:t>Netflix paid memberships worldwide</w:t>
      </w:r>
      <w:bookmarkEnd w:id="170"/>
    </w:p>
    <w:p w:rsidRPr="00D5629F" w:rsidR="00690589" w:rsidP="00690589" w:rsidRDefault="00BC54AB" w14:paraId="13AB02E1" w14:textId="56F54301">
      <w:pPr>
        <w:rPr>
          <w:b/>
          <w:bCs/>
        </w:rPr>
      </w:pPr>
      <w:r>
        <w:rPr>
          <w:lang w:val="en-US"/>
        </w:rPr>
        <w:t>(Source:</w:t>
      </w:r>
      <w:r w:rsidR="00D5629F">
        <w:rPr>
          <w:lang w:val="en-US"/>
        </w:rPr>
        <w:t xml:space="preserve"> </w:t>
      </w:r>
      <w:r w:rsidR="00D5629F">
        <w:t>C</w:t>
      </w:r>
      <w:r w:rsidRPr="00D5629F" w:rsidR="00D5629F">
        <w:t>arbon</w:t>
      </w:r>
      <w:r w:rsidR="00D5629F">
        <w:t xml:space="preserve"> </w:t>
      </w:r>
      <w:r w:rsidRPr="00D5629F" w:rsidR="00D5629F">
        <w:t>finance, 2023)</w:t>
      </w:r>
    </w:p>
    <w:p w:rsidR="00690589" w:rsidP="00690589" w:rsidRDefault="00D5629F" w14:paraId="229A2238" w14:textId="10AB6DD1">
      <w:pPr>
        <w:rPr>
          <w:b/>
          <w:bCs/>
          <w:lang w:val="en-US"/>
        </w:rPr>
      </w:pPr>
      <w:r>
        <w:rPr>
          <w:b/>
          <w:bCs/>
          <w:noProof/>
          <w:lang w:val="en-US"/>
        </w:rPr>
        <w:drawing>
          <wp:inline distT="0" distB="0" distL="0" distR="0" wp14:anchorId="16887FD1" wp14:editId="03FA0DDE">
            <wp:extent cx="6000750" cy="2912473"/>
            <wp:effectExtent l="0" t="0" r="0" b="2540"/>
            <wp:docPr id="7661754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6014037" cy="2918922"/>
                    </a:xfrm>
                    <a:prstGeom prst="rect">
                      <a:avLst/>
                    </a:prstGeom>
                    <a:noFill/>
                  </pic:spPr>
                </pic:pic>
              </a:graphicData>
            </a:graphic>
          </wp:inline>
        </w:drawing>
      </w:r>
    </w:p>
    <w:p w:rsidR="00690589" w:rsidP="00690589" w:rsidRDefault="00690589" w14:paraId="0E1F85D4" w14:textId="11E66E7D">
      <w:pPr>
        <w:pStyle w:val="Caption"/>
        <w:rPr>
          <w:b/>
          <w:bCs/>
          <w:lang w:val="en-US"/>
        </w:rPr>
      </w:pPr>
      <w:bookmarkStart w:name="_Toc216802815" w:id="171"/>
      <w:r>
        <w:t xml:space="preserve">Figure </w:t>
      </w:r>
      <w:r>
        <w:fldChar w:fldCharType="begin"/>
      </w:r>
      <w:r>
        <w:instrText xml:space="preserve"> SEQ Figure \* ARABIC </w:instrText>
      </w:r>
      <w:r>
        <w:fldChar w:fldCharType="separate"/>
      </w:r>
      <w:r w:rsidR="004639AB">
        <w:rPr>
          <w:noProof/>
        </w:rPr>
        <w:t>70</w:t>
      </w:r>
      <w:r>
        <w:fldChar w:fldCharType="end"/>
      </w:r>
      <w:r>
        <w:t xml:space="preserve">: </w:t>
      </w:r>
      <w:r w:rsidRPr="007E0B42">
        <w:t>Netflix</w:t>
      </w:r>
      <w:r>
        <w:t xml:space="preserve"> revenue</w:t>
      </w:r>
      <w:bookmarkEnd w:id="171"/>
    </w:p>
    <w:p w:rsidRPr="0049515E" w:rsidR="007A6F2F" w:rsidP="00690589" w:rsidRDefault="00BC54AB" w14:paraId="0FABC641" w14:textId="53FB3D82">
      <w:r>
        <w:rPr>
          <w:lang w:val="en-US"/>
        </w:rPr>
        <w:t>(Source:</w:t>
      </w:r>
      <w:r w:rsidR="00D5629F">
        <w:rPr>
          <w:lang w:val="en-US"/>
        </w:rPr>
        <w:t xml:space="preserve"> </w:t>
      </w:r>
      <w:r w:rsidRPr="00332C8B" w:rsidR="00332C8B">
        <w:t>Lesjak, 2024)</w:t>
      </w:r>
    </w:p>
    <w:p w:rsidR="00690589" w:rsidP="007A6F2F" w:rsidRDefault="0049515E" w14:paraId="2CAB6591" w14:textId="308A516E">
      <w:pPr>
        <w:pStyle w:val="Heading4"/>
        <w:rPr>
          <w:lang w:val="en-US"/>
        </w:rPr>
      </w:pPr>
      <w:bookmarkStart w:name="_Toc216802563" w:id="172"/>
      <w:r>
        <w:rPr>
          <w:lang w:val="en-US"/>
        </w:rPr>
        <w:t>4</w:t>
      </w:r>
      <w:r w:rsidR="007A6F2F">
        <w:rPr>
          <w:lang w:val="en-US"/>
        </w:rPr>
        <w:t xml:space="preserve">.7.4.2 </w:t>
      </w:r>
      <w:r w:rsidRPr="003B2EF2" w:rsidR="00690589">
        <w:rPr>
          <w:lang w:val="en-US"/>
        </w:rPr>
        <w:t>India</w:t>
      </w:r>
      <w:bookmarkEnd w:id="172"/>
    </w:p>
    <w:p w:rsidRPr="003B2EF2" w:rsidR="00690589" w:rsidP="00690589" w:rsidRDefault="00FB74BA" w14:paraId="46642AD7" w14:textId="4F25237B">
      <w:pPr>
        <w:rPr>
          <w:lang w:val="en-US"/>
        </w:rPr>
      </w:pPr>
      <w:r w:rsidRPr="00FB74BA">
        <w:rPr>
          <w:lang w:val="en-US"/>
        </w:rPr>
        <w:t xml:space="preserve">In India, Netflix makes a smaller portion of the global </w:t>
      </w:r>
      <w:r w:rsidRPr="00FB74BA" w:rsidR="00187A3F">
        <w:rPr>
          <w:lang w:val="en-US"/>
        </w:rPr>
        <w:t>performance,</w:t>
      </w:r>
      <w:r w:rsidRPr="00FB74BA">
        <w:rPr>
          <w:lang w:val="en-US"/>
        </w:rPr>
        <w:t xml:space="preserve"> but its growth is growing as a result of localisation and competitive pricing. Even though Netflix does not report country-based revenue, subscriptions in emerging markets fueled the global paid membership to exceed 270 million in 2024 (Netflix, 2025). An investment in regional content and low-cost mobile plans in India are contributing to increasing sales which in the long-term lead to profitability due to gaining subscribers, enhanced ARPU and telecom relationship enhancing market penetration (Yahoo Finance, 2025).</w:t>
      </w:r>
    </w:p>
    <w:p w:rsidR="00690589" w:rsidP="00690589" w:rsidRDefault="00690589" w14:paraId="0BCC58AB" w14:textId="77777777">
      <w:pPr>
        <w:jc w:val="center"/>
        <w:rPr>
          <w:lang w:val="en-US"/>
        </w:rPr>
      </w:pPr>
      <w:r>
        <w:rPr>
          <w:noProof/>
        </w:rPr>
        <w:drawing>
          <wp:inline distT="0" distB="0" distL="0" distR="0" wp14:anchorId="16C29C9E" wp14:editId="2D90401F">
            <wp:extent cx="3084195" cy="4817995"/>
            <wp:effectExtent l="0" t="0" r="1905" b="1905"/>
            <wp:docPr id="625319296" name="Picture 18" descr="Netflix rolls out mobile-only plan in India, 60% cheaper than Basic plan -  SoyaCinca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Netflix rolls out mobile-only plan in India, 60% cheaper than Basic plan -  SoyaCincau"/>
                    <pic:cNvPicPr>
                      <a:picLocks noChangeAspect="1" noChangeArrowheads="1"/>
                    </pic:cNvPicPr>
                  </pic:nvPicPr>
                  <pic:blipFill rotWithShape="1">
                    <a:blip r:embed="rId80" cstate="print">
                      <a:extLst>
                        <a:ext uri="{28A0092B-C50C-407E-A947-70E740481C1C}">
                          <a14:useLocalDpi xmlns:a14="http://schemas.microsoft.com/office/drawing/2010/main" val="0"/>
                        </a:ext>
                      </a:extLst>
                    </a:blip>
                    <a:srcRect t="4167" b="7986"/>
                    <a:stretch>
                      <a:fillRect/>
                    </a:stretch>
                  </pic:blipFill>
                  <pic:spPr bwMode="auto">
                    <a:xfrm>
                      <a:off x="0" y="0"/>
                      <a:ext cx="3104335" cy="4849457"/>
                    </a:xfrm>
                    <a:prstGeom prst="rect">
                      <a:avLst/>
                    </a:prstGeom>
                    <a:noFill/>
                    <a:ln>
                      <a:noFill/>
                    </a:ln>
                    <a:extLst>
                      <a:ext uri="{53640926-AAD7-44D8-BBD7-CCE9431645EC}">
                        <a14:shadowObscured xmlns:a14="http://schemas.microsoft.com/office/drawing/2010/main"/>
                      </a:ext>
                    </a:extLst>
                  </pic:spPr>
                </pic:pic>
              </a:graphicData>
            </a:graphic>
          </wp:inline>
        </w:drawing>
      </w:r>
    </w:p>
    <w:p w:rsidR="00690589" w:rsidP="00690589" w:rsidRDefault="00690589" w14:paraId="39725470" w14:textId="538150E1">
      <w:pPr>
        <w:pStyle w:val="Caption"/>
      </w:pPr>
      <w:bookmarkStart w:name="_Toc216802816" w:id="173"/>
      <w:r>
        <w:t xml:space="preserve">Figure </w:t>
      </w:r>
      <w:r>
        <w:fldChar w:fldCharType="begin"/>
      </w:r>
      <w:r>
        <w:instrText xml:space="preserve"> SEQ Figure \* ARABIC </w:instrText>
      </w:r>
      <w:r>
        <w:fldChar w:fldCharType="separate"/>
      </w:r>
      <w:r w:rsidR="004639AB">
        <w:rPr>
          <w:noProof/>
        </w:rPr>
        <w:t>71</w:t>
      </w:r>
      <w:r>
        <w:fldChar w:fldCharType="end"/>
      </w:r>
      <w:r>
        <w:t>: Netflix I</w:t>
      </w:r>
      <w:r w:rsidRPr="002309D8">
        <w:t>ndia’s low-cost mobile plans</w:t>
      </w:r>
      <w:bookmarkEnd w:id="173"/>
    </w:p>
    <w:p w:rsidR="00F439DB" w:rsidP="008E7FC5" w:rsidRDefault="00BC54AB" w14:paraId="0AD9668B" w14:textId="14B320CB">
      <w:pPr>
        <w:rPr>
          <w:lang w:val="en-US"/>
        </w:rPr>
      </w:pPr>
      <w:r>
        <w:rPr>
          <w:lang w:val="en-US"/>
        </w:rPr>
        <w:t>(Source:</w:t>
      </w:r>
      <w:r w:rsidR="00BF70F5">
        <w:rPr>
          <w:lang w:val="en-US"/>
        </w:rPr>
        <w:t xml:space="preserve"> </w:t>
      </w:r>
      <w:r w:rsidRPr="00BF70F5" w:rsidR="00BF70F5">
        <w:t>MovieCrow, 2020)</w:t>
      </w:r>
    </w:p>
    <w:p w:rsidRPr="008E7FC5" w:rsidR="00BC54AB" w:rsidP="008E7FC5" w:rsidRDefault="00BC54AB" w14:paraId="7039CDE5" w14:textId="77777777">
      <w:pPr>
        <w:rPr>
          <w:lang w:val="en-US"/>
        </w:rPr>
      </w:pPr>
    </w:p>
    <w:p w:rsidRPr="00690589" w:rsidR="00F439DB" w:rsidP="007A6F2F" w:rsidRDefault="00FB74BA" w14:paraId="3D99666A" w14:textId="4764858E">
      <w:pPr>
        <w:pStyle w:val="Heading3"/>
        <w:rPr>
          <w:lang w:val="en-US"/>
        </w:rPr>
      </w:pPr>
      <w:bookmarkStart w:name="_Toc216802564" w:id="174"/>
      <w:r>
        <w:t>4</w:t>
      </w:r>
      <w:r w:rsidR="007A6F2F">
        <w:t xml:space="preserve">.7.5 </w:t>
      </w:r>
      <w:r w:rsidRPr="00690589" w:rsidR="00690589">
        <w:t>Social media engagement</w:t>
      </w:r>
      <w:bookmarkEnd w:id="174"/>
      <w:r w:rsidRPr="00690589" w:rsidR="00690589">
        <w:t> </w:t>
      </w:r>
    </w:p>
    <w:p w:rsidR="007F5BF2" w:rsidP="007F5BF2" w:rsidRDefault="0070381D" w14:paraId="5CE44DD0" w14:textId="7BA4A68B">
      <w:pPr>
        <w:rPr>
          <w:lang w:val="en-US"/>
        </w:rPr>
      </w:pPr>
      <w:r w:rsidRPr="0070381D">
        <w:rPr>
          <w:lang w:val="en-US"/>
        </w:rPr>
        <w:t>The social media market refers to the ecosystem of the digital platforms and online user communities where brands communicate, interact and build engagement through content, conversations and campaigns (Yuan, 2023).</w:t>
      </w:r>
    </w:p>
    <w:p w:rsidR="003B7E48" w:rsidP="003B7E48" w:rsidRDefault="003B7E48" w14:paraId="293A1AFF" w14:textId="77777777">
      <w:pPr>
        <w:rPr>
          <w:lang w:val="en-US"/>
        </w:rPr>
      </w:pPr>
      <w:r>
        <w:rPr>
          <w:noProof/>
          <w:lang w:val="en-US"/>
        </w:rPr>
        <w:drawing>
          <wp:inline distT="0" distB="0" distL="0" distR="0" wp14:anchorId="37BD37F2" wp14:editId="7118130E">
            <wp:extent cx="5895340" cy="3218815"/>
            <wp:effectExtent l="0" t="0" r="0" b="635"/>
            <wp:docPr id="16744324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895340" cy="3218815"/>
                    </a:xfrm>
                    <a:prstGeom prst="rect">
                      <a:avLst/>
                    </a:prstGeom>
                    <a:noFill/>
                  </pic:spPr>
                </pic:pic>
              </a:graphicData>
            </a:graphic>
          </wp:inline>
        </w:drawing>
      </w:r>
    </w:p>
    <w:p w:rsidR="003B7E48" w:rsidP="003B7E48" w:rsidRDefault="003B7E48" w14:paraId="2806D585" w14:textId="5F995A41">
      <w:pPr>
        <w:pStyle w:val="Caption"/>
      </w:pPr>
      <w:bookmarkStart w:name="_Toc216802817" w:id="175"/>
      <w:r>
        <w:t xml:space="preserve">Figure </w:t>
      </w:r>
      <w:r>
        <w:fldChar w:fldCharType="begin"/>
      </w:r>
      <w:r>
        <w:instrText xml:space="preserve"> SEQ Figure \* ARABIC </w:instrText>
      </w:r>
      <w:r>
        <w:fldChar w:fldCharType="separate"/>
      </w:r>
      <w:r w:rsidR="004639AB">
        <w:rPr>
          <w:noProof/>
        </w:rPr>
        <w:t>72</w:t>
      </w:r>
      <w:r>
        <w:fldChar w:fldCharType="end"/>
      </w:r>
      <w:r>
        <w:t xml:space="preserve">: </w:t>
      </w:r>
      <w:r w:rsidRPr="00983373">
        <w:t>Social Media Market</w:t>
      </w:r>
      <w:bookmarkEnd w:id="175"/>
    </w:p>
    <w:p w:rsidR="00E7287C" w:rsidP="00E7287C" w:rsidRDefault="00E7287C" w14:paraId="178334D1" w14:textId="2548032C">
      <w:r w:rsidRPr="00E7287C">
        <w:t>(</w:t>
      </w:r>
      <w:r>
        <w:t>C</w:t>
      </w:r>
      <w:r w:rsidRPr="00E7287C">
        <w:t>reated by learner)</w:t>
      </w:r>
    </w:p>
    <w:p w:rsidRPr="00E7287C" w:rsidR="00BF70F5" w:rsidP="00E7287C" w:rsidRDefault="00BF70F5" w14:paraId="681DB787" w14:textId="77777777"/>
    <w:p w:rsidRPr="003B7E48" w:rsidR="003B7E48" w:rsidP="007A6F2F" w:rsidRDefault="00DB7A67" w14:paraId="2FD50C4D" w14:textId="6B568458">
      <w:pPr>
        <w:pStyle w:val="Heading4"/>
        <w:rPr>
          <w:lang w:val="en-US"/>
        </w:rPr>
      </w:pPr>
      <w:bookmarkStart w:name="_Toc216802565" w:id="176"/>
      <w:r>
        <w:rPr>
          <w:lang w:val="en-US"/>
        </w:rPr>
        <w:t>4</w:t>
      </w:r>
      <w:r w:rsidR="007A6F2F">
        <w:rPr>
          <w:lang w:val="en-US"/>
        </w:rPr>
        <w:t xml:space="preserve">.7.5.1 </w:t>
      </w:r>
      <w:r w:rsidRPr="003B7E48" w:rsidR="003B7E48">
        <w:rPr>
          <w:lang w:val="en-US"/>
        </w:rPr>
        <w:t>United States</w:t>
      </w:r>
      <w:bookmarkEnd w:id="176"/>
    </w:p>
    <w:p w:rsidR="003B7E48" w:rsidP="003B7E48" w:rsidRDefault="008E796E" w14:paraId="51522F0D" w14:textId="019FBBB1">
      <w:pPr>
        <w:rPr>
          <w:lang w:val="en-US"/>
        </w:rPr>
      </w:pPr>
      <w:r w:rsidRPr="008E796E">
        <w:rPr>
          <w:lang w:val="en-US"/>
        </w:rPr>
        <w:t>In the United States, Netflix relies on key social media features in Instagram, Tik Tok, X to produce high-importance content to drive buzz and subversion. To make new releases go viral, the brand is regularly posting memes and brief reaction videos, backstage videos, challenges on social media, and interactive polls (O’Brien, 2025). This perpetuates social buzz and builds more anticipation around new titles and makes Netflix seem like a culturally relevant brand of entertainment.</w:t>
      </w:r>
    </w:p>
    <w:p w:rsidR="005071EE" w:rsidP="003B7E48" w:rsidRDefault="005071EE" w14:paraId="48AA5AF7" w14:textId="23D5A518">
      <w:pPr>
        <w:rPr>
          <w:lang w:val="en-US"/>
        </w:rPr>
      </w:pPr>
      <w:r>
        <w:rPr>
          <w:noProof/>
        </w:rPr>
        <w:drawing>
          <wp:inline distT="0" distB="0" distL="0" distR="0" wp14:anchorId="3D3EC77C" wp14:editId="10C1954C">
            <wp:extent cx="5943600" cy="4457700"/>
            <wp:effectExtent l="0" t="0" r="0" b="0"/>
            <wp:docPr id="2053481536" name="Picture 11" descr="Behind the Scenes B-Roll Footage | The Bubble | Netfl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ehind the Scenes B-Roll Footage | The Bubble | Netflix"/>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5071EE" w:rsidP="005071EE" w:rsidRDefault="005071EE" w14:paraId="0A5F9CD5" w14:textId="392D28EA">
      <w:pPr>
        <w:pStyle w:val="Caption"/>
      </w:pPr>
      <w:bookmarkStart w:name="_Toc216802818" w:id="177"/>
      <w:r>
        <w:t xml:space="preserve">Figure </w:t>
      </w:r>
      <w:r>
        <w:fldChar w:fldCharType="begin"/>
      </w:r>
      <w:r>
        <w:instrText xml:space="preserve"> SEQ Figure \* ARABIC </w:instrText>
      </w:r>
      <w:r>
        <w:fldChar w:fldCharType="separate"/>
      </w:r>
      <w:r w:rsidR="004639AB">
        <w:rPr>
          <w:noProof/>
        </w:rPr>
        <w:t>73</w:t>
      </w:r>
      <w:r>
        <w:fldChar w:fldCharType="end"/>
      </w:r>
      <w:r>
        <w:t xml:space="preserve">: Netflix </w:t>
      </w:r>
      <w:r w:rsidRPr="001C4C31">
        <w:t>behind-the-scenes footage</w:t>
      </w:r>
      <w:bookmarkEnd w:id="177"/>
    </w:p>
    <w:p w:rsidR="00BC54AB" w:rsidP="00BC54AB" w:rsidRDefault="00BC54AB" w14:paraId="3ED96D55" w14:textId="2D9101DC">
      <w:pPr>
        <w:rPr>
          <w:lang w:val="en-US"/>
        </w:rPr>
      </w:pPr>
      <w:r>
        <w:rPr>
          <w:lang w:val="en-US"/>
        </w:rPr>
        <w:t>(Source:</w:t>
      </w:r>
      <w:r w:rsidR="00BF70F5">
        <w:rPr>
          <w:lang w:val="en-US"/>
        </w:rPr>
        <w:t xml:space="preserve"> </w:t>
      </w:r>
      <w:r w:rsidRPr="00BF70F5" w:rsidR="00BF70F5">
        <w:t xml:space="preserve">Netflix, </w:t>
      </w:r>
      <w:r w:rsidR="00BF70F5">
        <w:t>2025</w:t>
      </w:r>
      <w:r w:rsidRPr="00BF70F5" w:rsidR="00BF70F5">
        <w:t>)</w:t>
      </w:r>
    </w:p>
    <w:p w:rsidRPr="00BC54AB" w:rsidR="00BC54AB" w:rsidP="00BC54AB" w:rsidRDefault="00BC54AB" w14:paraId="2C5EF3A7" w14:textId="77777777"/>
    <w:p w:rsidRPr="003B7E48" w:rsidR="003B7E48" w:rsidP="007A6F2F" w:rsidRDefault="0085328A" w14:paraId="58E3D97E" w14:textId="65E90F0D">
      <w:pPr>
        <w:pStyle w:val="Heading4"/>
        <w:rPr>
          <w:lang w:val="en-US"/>
        </w:rPr>
      </w:pPr>
      <w:bookmarkStart w:name="_Toc216802566" w:id="178"/>
      <w:r>
        <w:rPr>
          <w:lang w:val="en-US"/>
        </w:rPr>
        <w:t>4</w:t>
      </w:r>
      <w:r w:rsidR="007A6F2F">
        <w:rPr>
          <w:lang w:val="en-US"/>
        </w:rPr>
        <w:t xml:space="preserve">.7.5.2 </w:t>
      </w:r>
      <w:r w:rsidRPr="003B7E48" w:rsidR="003B7E48">
        <w:rPr>
          <w:lang w:val="en-US"/>
        </w:rPr>
        <w:t>India</w:t>
      </w:r>
      <w:bookmarkEnd w:id="178"/>
    </w:p>
    <w:p w:rsidRPr="003B7E48" w:rsidR="003B7E48" w:rsidP="003B7E48" w:rsidRDefault="00B14CF1" w14:paraId="381B9376" w14:textId="1CD8CF4D">
      <w:pPr>
        <w:rPr>
          <w:lang w:val="en-US"/>
        </w:rPr>
      </w:pPr>
      <w:r w:rsidRPr="00B14CF1">
        <w:rPr>
          <w:lang w:val="en-US"/>
        </w:rPr>
        <w:t>In India, Netflix is using Instagram, YouTube and regional language platforms to create strong engagement across different linguistic communities. The brand exploits memes and stand-up comedy inspired by Bollywood, influencer reels and culturally resonant hashtag campaigns to create a connection with youth culture (Tawte, 2025). Regional humour, vernacular captions and festival-based content help to make highly sharable posts. These strategies enhance the sense of connection and create lively fandoms, and so social media is an important element of market penetration (Team Pepper, 2022).</w:t>
      </w:r>
    </w:p>
    <w:p w:rsidR="007F5BF2" w:rsidP="005071EE" w:rsidRDefault="005071EE" w14:paraId="4D2ED964" w14:textId="4AD1177E">
      <w:pPr>
        <w:jc w:val="center"/>
        <w:rPr>
          <w:b/>
          <w:bCs/>
          <w:lang w:val="en-US"/>
        </w:rPr>
      </w:pPr>
      <w:r>
        <w:rPr>
          <w:noProof/>
        </w:rPr>
        <w:drawing>
          <wp:inline distT="0" distB="0" distL="0" distR="0" wp14:anchorId="527F2346" wp14:editId="2033CAE8">
            <wp:extent cx="3808714" cy="3124200"/>
            <wp:effectExtent l="0" t="0" r="1905" b="0"/>
            <wp:docPr id="433010866" name="Picture 1" descr="A collage of images of m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010866" name="Picture 1" descr="A collage of images of men&#10;&#10;AI-generated content may be incorrect."/>
                    <pic:cNvPicPr/>
                  </pic:nvPicPr>
                  <pic:blipFill>
                    <a:blip r:embed="rId83"/>
                    <a:stretch>
                      <a:fillRect/>
                    </a:stretch>
                  </pic:blipFill>
                  <pic:spPr>
                    <a:xfrm>
                      <a:off x="0" y="0"/>
                      <a:ext cx="3826591" cy="3138864"/>
                    </a:xfrm>
                    <a:prstGeom prst="rect">
                      <a:avLst/>
                    </a:prstGeom>
                  </pic:spPr>
                </pic:pic>
              </a:graphicData>
            </a:graphic>
          </wp:inline>
        </w:drawing>
      </w:r>
    </w:p>
    <w:p w:rsidR="005071EE" w:rsidP="005071EE" w:rsidRDefault="005071EE" w14:paraId="1846C1C0" w14:textId="5FA5B264">
      <w:pPr>
        <w:pStyle w:val="Caption"/>
      </w:pPr>
      <w:bookmarkStart w:name="_Toc216802819" w:id="179"/>
      <w:r>
        <w:t xml:space="preserve">Figure </w:t>
      </w:r>
      <w:r>
        <w:fldChar w:fldCharType="begin"/>
      </w:r>
      <w:r>
        <w:instrText xml:space="preserve"> SEQ Figure \* ARABIC </w:instrText>
      </w:r>
      <w:r>
        <w:fldChar w:fldCharType="separate"/>
      </w:r>
      <w:r w:rsidR="004639AB">
        <w:rPr>
          <w:noProof/>
        </w:rPr>
        <w:t>74</w:t>
      </w:r>
      <w:r>
        <w:fldChar w:fldCharType="end"/>
      </w:r>
      <w:r>
        <w:t>: Netflix India B</w:t>
      </w:r>
      <w:r w:rsidRPr="00243B45">
        <w:t>ollywood-inspired memes</w:t>
      </w:r>
      <w:bookmarkEnd w:id="179"/>
    </w:p>
    <w:p w:rsidR="00BC54AB" w:rsidP="00BC54AB" w:rsidRDefault="00BC54AB" w14:paraId="503F6421" w14:textId="3A1C74CC">
      <w:pPr>
        <w:rPr>
          <w:lang w:val="en-US"/>
        </w:rPr>
      </w:pPr>
      <w:r>
        <w:rPr>
          <w:lang w:val="en-US"/>
        </w:rPr>
        <w:t xml:space="preserve">(Source: </w:t>
      </w:r>
      <w:r w:rsidR="004C2017">
        <w:rPr>
          <w:lang w:val="en-US"/>
        </w:rPr>
        <w:t>X)</w:t>
      </w:r>
    </w:p>
    <w:p w:rsidRPr="00BC54AB" w:rsidR="00BC54AB" w:rsidP="00BC54AB" w:rsidRDefault="00BC54AB" w14:paraId="6BC09E6D" w14:textId="77777777"/>
    <w:p w:rsidRPr="00690589" w:rsidR="00690589" w:rsidP="007A6F2F" w:rsidRDefault="00956655" w14:paraId="05FABB81" w14:textId="4746F83C">
      <w:pPr>
        <w:pStyle w:val="Heading3"/>
        <w:rPr>
          <w:lang w:val="en-US"/>
        </w:rPr>
      </w:pPr>
      <w:bookmarkStart w:name="_Toc216802567" w:id="180"/>
      <w:r>
        <w:rPr>
          <w:lang w:val="en-US"/>
        </w:rPr>
        <w:t>4</w:t>
      </w:r>
      <w:r w:rsidR="007A6F2F">
        <w:rPr>
          <w:lang w:val="en-US"/>
        </w:rPr>
        <w:t xml:space="preserve">.7.6 </w:t>
      </w:r>
      <w:r w:rsidRPr="00690589" w:rsidR="00690589">
        <w:rPr>
          <w:lang w:val="en-US"/>
        </w:rPr>
        <w:t>Customer Reviews</w:t>
      </w:r>
      <w:bookmarkEnd w:id="180"/>
      <w:r w:rsidRPr="00690589" w:rsidR="00690589">
        <w:rPr>
          <w:lang w:val="en-US"/>
        </w:rPr>
        <w:t xml:space="preserve"> </w:t>
      </w:r>
    </w:p>
    <w:p w:rsidR="00690589" w:rsidP="00690589" w:rsidRDefault="0056188C" w14:paraId="7EF7F743" w14:textId="1C9BCAB6">
      <w:r w:rsidRPr="0056188C">
        <w:t>Customer reviews and feedback are the quantitative and qualitative understandings that are produced as a result of user response, opinion and reaction on different platforms like rating systems, social media user discussions, comments and viewing behaviour analytics.</w:t>
      </w:r>
    </w:p>
    <w:p w:rsidRPr="000F0CF0" w:rsidR="00956655" w:rsidP="00690589" w:rsidRDefault="00956655" w14:paraId="11736D0C" w14:textId="77777777">
      <w:pPr>
        <w:rPr>
          <w:lang w:val="en-US"/>
        </w:rPr>
      </w:pPr>
    </w:p>
    <w:p w:rsidRPr="003B2EF2" w:rsidR="00690589" w:rsidP="007A6F2F" w:rsidRDefault="004B09D0" w14:paraId="09D5B669" w14:textId="499710F8">
      <w:pPr>
        <w:pStyle w:val="Heading4"/>
        <w:rPr>
          <w:lang w:val="en-US"/>
        </w:rPr>
      </w:pPr>
      <w:bookmarkStart w:name="_Toc216802568" w:id="181"/>
      <w:r>
        <w:rPr>
          <w:lang w:val="en-US"/>
        </w:rPr>
        <w:t>4</w:t>
      </w:r>
      <w:r w:rsidR="007A6F2F">
        <w:rPr>
          <w:lang w:val="en-US"/>
        </w:rPr>
        <w:t xml:space="preserve">.7.6.1 </w:t>
      </w:r>
      <w:r w:rsidRPr="003B2EF2" w:rsidR="00690589">
        <w:rPr>
          <w:lang w:val="en-US"/>
        </w:rPr>
        <w:t>United States</w:t>
      </w:r>
      <w:bookmarkEnd w:id="181"/>
      <w:r w:rsidRPr="003B2EF2" w:rsidR="00690589">
        <w:rPr>
          <w:lang w:val="en-US"/>
        </w:rPr>
        <w:t xml:space="preserve"> </w:t>
      </w:r>
    </w:p>
    <w:p w:rsidR="00690589" w:rsidP="00690589" w:rsidRDefault="00743819" w14:paraId="66C3915D" w14:textId="5F3C932D">
      <w:pPr>
        <w:rPr>
          <w:lang w:val="en-US"/>
        </w:rPr>
      </w:pPr>
      <w:r w:rsidRPr="00743819">
        <w:rPr>
          <w:lang w:val="en-US"/>
        </w:rPr>
        <w:t xml:space="preserve">In the United States Netflix collects customer feedback including "thumbs up/down" rating system, personalised recommendations, completion rates and search behaviour, which collectively show user satisfaction (Pereira, 2024). The company also does a great deal of social listening on platforms such as X/Twitter, Reddit and YouTube to monitor the reactions of viewership towards new releases and campaigns (Ribke et al., 2024). These </w:t>
      </w:r>
      <w:r w:rsidRPr="00743819">
        <w:rPr>
          <w:lang w:val="en-US"/>
        </w:rPr>
        <w:t>insights help in refining content promotion, improving user experience and also in better personalising accuracy.</w:t>
      </w:r>
    </w:p>
    <w:p w:rsidR="00690589" w:rsidP="00690589" w:rsidRDefault="00690589" w14:paraId="77AC97F7" w14:textId="77777777">
      <w:pPr>
        <w:rPr>
          <w:lang w:val="en-US"/>
        </w:rPr>
      </w:pPr>
      <w:r>
        <w:rPr>
          <w:noProof/>
        </w:rPr>
        <w:drawing>
          <wp:inline distT="0" distB="0" distL="0" distR="0" wp14:anchorId="350D21EC" wp14:editId="793261DB">
            <wp:extent cx="5943600" cy="3505200"/>
            <wp:effectExtent l="0" t="0" r="0" b="0"/>
            <wp:docPr id="1723659313" name="Picture 14" descr="Netflix just bolted its Thumbs Up rating buttons directly on its video  player - Neow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Netflix just bolted its Thumbs Up rating buttons directly on its video  player - Neowin"/>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943600" cy="3505200"/>
                    </a:xfrm>
                    <a:prstGeom prst="rect">
                      <a:avLst/>
                    </a:prstGeom>
                    <a:noFill/>
                    <a:ln>
                      <a:noFill/>
                    </a:ln>
                  </pic:spPr>
                </pic:pic>
              </a:graphicData>
            </a:graphic>
          </wp:inline>
        </w:drawing>
      </w:r>
    </w:p>
    <w:p w:rsidR="00690589" w:rsidP="00690589" w:rsidRDefault="00690589" w14:paraId="334ED03F" w14:textId="66A98033">
      <w:pPr>
        <w:pStyle w:val="Caption"/>
      </w:pPr>
      <w:bookmarkStart w:name="_Toc216802820" w:id="182"/>
      <w:r>
        <w:t xml:space="preserve">Figure </w:t>
      </w:r>
      <w:r>
        <w:fldChar w:fldCharType="begin"/>
      </w:r>
      <w:r>
        <w:instrText xml:space="preserve"> SEQ Figure \* ARABIC </w:instrText>
      </w:r>
      <w:r>
        <w:fldChar w:fldCharType="separate"/>
      </w:r>
      <w:r w:rsidR="004639AB">
        <w:rPr>
          <w:noProof/>
        </w:rPr>
        <w:t>75</w:t>
      </w:r>
      <w:r>
        <w:fldChar w:fldCharType="end"/>
      </w:r>
      <w:r>
        <w:t xml:space="preserve">: Netflix </w:t>
      </w:r>
      <w:r w:rsidRPr="001245AD">
        <w:t>thumbs up/down</w:t>
      </w:r>
      <w:r>
        <w:t xml:space="preserve"> </w:t>
      </w:r>
      <w:r w:rsidRPr="001245AD">
        <w:t>rating system</w:t>
      </w:r>
      <w:bookmarkEnd w:id="182"/>
    </w:p>
    <w:p w:rsidR="00690589" w:rsidP="00690589" w:rsidRDefault="00BC54AB" w14:paraId="7197E1EB" w14:textId="6D706EB3">
      <w:pPr>
        <w:rPr>
          <w:lang w:val="en-US"/>
        </w:rPr>
      </w:pPr>
      <w:r>
        <w:rPr>
          <w:lang w:val="en-US"/>
        </w:rPr>
        <w:t>(Source:</w:t>
      </w:r>
      <w:r w:rsidR="009C1AAA">
        <w:rPr>
          <w:lang w:val="en-US"/>
        </w:rPr>
        <w:t xml:space="preserve"> </w:t>
      </w:r>
      <w:r w:rsidRPr="009C1AAA" w:rsidR="009C1AAA">
        <w:t>Tiwari, 2023)</w:t>
      </w:r>
    </w:p>
    <w:p w:rsidRPr="000973AF" w:rsidR="00BC54AB" w:rsidP="00690589" w:rsidRDefault="00BC54AB" w14:paraId="74529E86" w14:textId="77777777"/>
    <w:p w:rsidRPr="003B2EF2" w:rsidR="00690589" w:rsidP="007A6F2F" w:rsidRDefault="0056493A" w14:paraId="6AC2D6D3" w14:textId="7FF5A870">
      <w:pPr>
        <w:pStyle w:val="Heading4"/>
        <w:rPr>
          <w:lang w:val="en-US"/>
        </w:rPr>
      </w:pPr>
      <w:bookmarkStart w:name="_Toc216802569" w:id="183"/>
      <w:r>
        <w:rPr>
          <w:lang w:val="en-US"/>
        </w:rPr>
        <w:t>4</w:t>
      </w:r>
      <w:r w:rsidR="007A6F2F">
        <w:rPr>
          <w:lang w:val="en-US"/>
        </w:rPr>
        <w:t xml:space="preserve">.7.6.2 </w:t>
      </w:r>
      <w:r w:rsidRPr="003B2EF2" w:rsidR="00690589">
        <w:rPr>
          <w:lang w:val="en-US"/>
        </w:rPr>
        <w:t>India</w:t>
      </w:r>
      <w:bookmarkEnd w:id="183"/>
    </w:p>
    <w:p w:rsidR="00690589" w:rsidP="00690589" w:rsidRDefault="00DC4195" w14:paraId="4FB85091" w14:textId="52490755">
      <w:pPr>
        <w:rPr>
          <w:lang w:val="en-US"/>
        </w:rPr>
      </w:pPr>
      <w:r w:rsidRPr="00DC4195">
        <w:rPr>
          <w:lang w:val="en-US"/>
        </w:rPr>
        <w:t>In India, Netflix supplements behavioural analytics with local social listening, tracking discussions in multiple languages on YouTube, Instagram and X/Twitter (Tawte, 2025). The reactions of viewers to culturally sensitive or breakthrough titles like Sacred Games and Delhi Crime offer valuable data to localisation choices, content notifications and narrative changes (Ashfaquzzaman et al., 2025). Dubbing quality, subtitles and regional character also get feedback that is used to make logical changes to suit the wide audience base in India.</w:t>
      </w:r>
    </w:p>
    <w:p w:rsidR="00690589" w:rsidP="00690589" w:rsidRDefault="00690589" w14:paraId="6CF7A470" w14:textId="77777777">
      <w:pPr>
        <w:jc w:val="center"/>
        <w:rPr>
          <w:lang w:val="en-US"/>
        </w:rPr>
      </w:pPr>
      <w:r>
        <w:rPr>
          <w:noProof/>
        </w:rPr>
        <w:drawing>
          <wp:inline distT="0" distB="0" distL="0" distR="0" wp14:anchorId="1A54AA66" wp14:editId="3D19C08E">
            <wp:extent cx="4010025" cy="2257425"/>
            <wp:effectExtent l="0" t="0" r="9525" b="9525"/>
            <wp:docPr id="527909818" name="Picture 15" descr="Tuning into Netflix: ROI, KPIs, and Social Listening | by Kim Carabi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Tuning into Netflix: ROI, KPIs, and Social Listening | by Kim Carabis |  Medium"/>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4010025" cy="2257425"/>
                    </a:xfrm>
                    <a:prstGeom prst="rect">
                      <a:avLst/>
                    </a:prstGeom>
                    <a:noFill/>
                    <a:ln>
                      <a:noFill/>
                    </a:ln>
                  </pic:spPr>
                </pic:pic>
              </a:graphicData>
            </a:graphic>
          </wp:inline>
        </w:drawing>
      </w:r>
    </w:p>
    <w:p w:rsidRPr="003B2EF2" w:rsidR="00690589" w:rsidP="00690589" w:rsidRDefault="00690589" w14:paraId="736C4DC0" w14:textId="7BC22378">
      <w:pPr>
        <w:pStyle w:val="Caption"/>
        <w:rPr>
          <w:lang w:val="en-US"/>
        </w:rPr>
      </w:pPr>
      <w:bookmarkStart w:name="_Toc216802821" w:id="184"/>
      <w:r>
        <w:t xml:space="preserve">Figure </w:t>
      </w:r>
      <w:r>
        <w:fldChar w:fldCharType="begin"/>
      </w:r>
      <w:r>
        <w:instrText xml:space="preserve"> SEQ Figure \* ARABIC </w:instrText>
      </w:r>
      <w:r>
        <w:fldChar w:fldCharType="separate"/>
      </w:r>
      <w:r w:rsidR="004639AB">
        <w:rPr>
          <w:noProof/>
        </w:rPr>
        <w:t>76</w:t>
      </w:r>
      <w:r>
        <w:fldChar w:fldCharType="end"/>
      </w:r>
      <w:r>
        <w:t xml:space="preserve">: </w:t>
      </w:r>
      <w:r w:rsidRPr="0056476F">
        <w:t>Netflix regional social listening</w:t>
      </w:r>
      <w:bookmarkEnd w:id="184"/>
    </w:p>
    <w:p w:rsidR="00C44C32" w:rsidP="00E6788E" w:rsidRDefault="00BC54AB" w14:paraId="5959B99E" w14:textId="20987C15">
      <w:pPr>
        <w:rPr>
          <w:lang w:val="en-US"/>
        </w:rPr>
      </w:pPr>
      <w:r>
        <w:rPr>
          <w:lang w:val="en-US"/>
        </w:rPr>
        <w:t>(Source:</w:t>
      </w:r>
    </w:p>
    <w:p w:rsidR="007A6F2F" w:rsidP="00E6788E" w:rsidRDefault="007A6F2F" w14:paraId="25656ED5" w14:textId="77777777"/>
    <w:p w:rsidR="00BC54AB" w:rsidP="007A6F2F" w:rsidRDefault="002D4D24" w14:paraId="7D4D6070" w14:textId="784E76C8">
      <w:pPr>
        <w:pStyle w:val="Heading2"/>
      </w:pPr>
      <w:bookmarkStart w:name="_Toc216802570" w:id="185"/>
      <w:r>
        <w:t>4</w:t>
      </w:r>
      <w:r w:rsidR="007A6F2F">
        <w:t xml:space="preserve">.8 </w:t>
      </w:r>
      <w:r w:rsidRPr="00387C33" w:rsidR="007A6F2F">
        <w:t xml:space="preserve">Similarities and Dissimilarities </w:t>
      </w:r>
      <w:r w:rsidR="007A6F2F">
        <w:t xml:space="preserve">of 7Ps </w:t>
      </w:r>
      <w:r w:rsidRPr="00387C33" w:rsidR="007A6F2F">
        <w:t>between Netflix in the U.S. and India</w:t>
      </w:r>
      <w:bookmarkEnd w:id="185"/>
    </w:p>
    <w:tbl>
      <w:tblPr>
        <w:tblStyle w:val="GridTable4-Accent2"/>
        <w:tblW w:w="0" w:type="auto"/>
        <w:tblLook w:val="04A0" w:firstRow="1" w:lastRow="0" w:firstColumn="1" w:lastColumn="0" w:noHBand="0" w:noVBand="1"/>
      </w:tblPr>
      <w:tblGrid>
        <w:gridCol w:w="1798"/>
        <w:gridCol w:w="3289"/>
        <w:gridCol w:w="4263"/>
      </w:tblGrid>
      <w:tr w:rsidRPr="00F21F16" w:rsidR="00F21F16" w:rsidTr="00F21F16" w14:paraId="1656349B"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21F16" w:rsidR="00F21F16" w:rsidP="00F21F16" w:rsidRDefault="00F21F16" w14:paraId="266A42D1" w14:textId="77777777">
            <w:pPr>
              <w:spacing w:after="160"/>
              <w:rPr>
                <w:lang w:val="en-US"/>
              </w:rPr>
            </w:pPr>
            <w:r w:rsidRPr="00F21F16">
              <w:rPr>
                <w:lang w:val="en-US"/>
              </w:rPr>
              <w:t>7P Element</w:t>
            </w:r>
          </w:p>
        </w:tc>
        <w:tc>
          <w:tcPr>
            <w:tcW w:w="0" w:type="auto"/>
            <w:hideMark/>
          </w:tcPr>
          <w:p w:rsidRPr="00F21F16" w:rsidR="00F21F16" w:rsidP="00F21F16" w:rsidRDefault="00F21F16" w14:paraId="55921A3A" w14:textId="77777777">
            <w:pPr>
              <w:spacing w:after="160"/>
              <w:cnfStyle w:val="100000000000" w:firstRow="1" w:lastRow="0" w:firstColumn="0" w:lastColumn="0" w:oddVBand="0" w:evenVBand="0" w:oddHBand="0" w:evenHBand="0" w:firstRowFirstColumn="0" w:firstRowLastColumn="0" w:lastRowFirstColumn="0" w:lastRowLastColumn="0"/>
              <w:rPr>
                <w:lang w:val="en-US"/>
              </w:rPr>
            </w:pPr>
            <w:r w:rsidRPr="00F21F16">
              <w:rPr>
                <w:lang w:val="en-US"/>
              </w:rPr>
              <w:t>Similarities (U.S. &amp; India)</w:t>
            </w:r>
          </w:p>
        </w:tc>
        <w:tc>
          <w:tcPr>
            <w:tcW w:w="0" w:type="auto"/>
            <w:hideMark/>
          </w:tcPr>
          <w:p w:rsidRPr="00F21F16" w:rsidR="00F21F16" w:rsidP="00F21F16" w:rsidRDefault="00F21F16" w14:paraId="6104F5CA" w14:textId="77777777">
            <w:pPr>
              <w:spacing w:after="160"/>
              <w:cnfStyle w:val="100000000000" w:firstRow="1" w:lastRow="0" w:firstColumn="0" w:lastColumn="0" w:oddVBand="0" w:evenVBand="0" w:oddHBand="0" w:evenHBand="0" w:firstRowFirstColumn="0" w:firstRowLastColumn="0" w:lastRowFirstColumn="0" w:lastRowLastColumn="0"/>
              <w:rPr>
                <w:lang w:val="en-US"/>
              </w:rPr>
            </w:pPr>
            <w:r w:rsidRPr="00F21F16">
              <w:rPr>
                <w:lang w:val="en-US"/>
              </w:rPr>
              <w:t>Key Dissimilarities (U.S. vs India)</w:t>
            </w:r>
          </w:p>
        </w:tc>
      </w:tr>
      <w:tr w:rsidRPr="00F21F16" w:rsidR="00F21F16" w:rsidTr="00F21F16" w14:paraId="0A20609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21F16" w:rsidR="00F21F16" w:rsidP="00F21F16" w:rsidRDefault="00F21F16" w14:paraId="042CD935" w14:textId="77777777">
            <w:pPr>
              <w:spacing w:after="160"/>
              <w:rPr>
                <w:lang w:val="en-US"/>
              </w:rPr>
            </w:pPr>
            <w:r w:rsidRPr="00F21F16">
              <w:rPr>
                <w:lang w:val="en-US"/>
              </w:rPr>
              <w:t>Product</w:t>
            </w:r>
          </w:p>
        </w:tc>
        <w:tc>
          <w:tcPr>
            <w:tcW w:w="0" w:type="auto"/>
            <w:hideMark/>
          </w:tcPr>
          <w:p w:rsidRPr="00F21F16" w:rsidR="00F21F16" w:rsidP="00F21F16" w:rsidRDefault="00F21F16" w14:paraId="479570E3"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F21F16">
              <w:rPr>
                <w:lang w:val="en-US"/>
              </w:rPr>
              <w:t>Both offer an on-demand streaming service with originals, licensed content, personalisation and multi-device access.</w:t>
            </w:r>
          </w:p>
        </w:tc>
        <w:tc>
          <w:tcPr>
            <w:tcW w:w="0" w:type="auto"/>
            <w:hideMark/>
          </w:tcPr>
          <w:p w:rsidRPr="00F21F16" w:rsidR="00F21F16" w:rsidP="00F21F16" w:rsidRDefault="00F21F16" w14:paraId="4B189BDE"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F21F16">
              <w:rPr>
                <w:lang w:val="en-US"/>
              </w:rPr>
              <w:t>U.S. focuses on global English originals and broad international genres; India emphasises localisation, multiple regional languages, mobile-first layouts and data-saving modes.</w:t>
            </w:r>
          </w:p>
        </w:tc>
      </w:tr>
      <w:tr w:rsidRPr="00F21F16" w:rsidR="00F21F16" w:rsidTr="00F21F16" w14:paraId="22EA4949"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21F16" w:rsidR="00F21F16" w:rsidP="00F21F16" w:rsidRDefault="00F21F16" w14:paraId="1726BC54" w14:textId="77777777">
            <w:pPr>
              <w:spacing w:after="160"/>
              <w:rPr>
                <w:lang w:val="en-US"/>
              </w:rPr>
            </w:pPr>
            <w:r w:rsidRPr="00F21F16">
              <w:rPr>
                <w:lang w:val="en-US"/>
              </w:rPr>
              <w:t>Price</w:t>
            </w:r>
          </w:p>
        </w:tc>
        <w:tc>
          <w:tcPr>
            <w:tcW w:w="0" w:type="auto"/>
            <w:hideMark/>
          </w:tcPr>
          <w:p w:rsidRPr="00F21F16" w:rsidR="00F21F16" w:rsidP="00F21F16" w:rsidRDefault="00F21F16" w14:paraId="4413A7D3" w14:textId="77777777">
            <w:pPr>
              <w:spacing w:after="160"/>
              <w:cnfStyle w:val="000000000000" w:firstRow="0" w:lastRow="0" w:firstColumn="0" w:lastColumn="0" w:oddVBand="0" w:evenVBand="0" w:oddHBand="0" w:evenHBand="0" w:firstRowFirstColumn="0" w:firstRowLastColumn="0" w:lastRowFirstColumn="0" w:lastRowLastColumn="0"/>
              <w:rPr>
                <w:lang w:val="en-US"/>
              </w:rPr>
            </w:pPr>
            <w:r w:rsidRPr="00F21F16">
              <w:rPr>
                <w:lang w:val="en-US"/>
              </w:rPr>
              <w:t>Both follow a tiered subscription model with different plan levels and features.</w:t>
            </w:r>
          </w:p>
        </w:tc>
        <w:tc>
          <w:tcPr>
            <w:tcW w:w="0" w:type="auto"/>
            <w:hideMark/>
          </w:tcPr>
          <w:p w:rsidRPr="00F21F16" w:rsidR="00F21F16" w:rsidP="00F21F16" w:rsidRDefault="00F21F16" w14:paraId="411A242A" w14:textId="77777777">
            <w:pPr>
              <w:spacing w:after="160"/>
              <w:cnfStyle w:val="000000000000" w:firstRow="0" w:lastRow="0" w:firstColumn="0" w:lastColumn="0" w:oddVBand="0" w:evenVBand="0" w:oddHBand="0" w:evenHBand="0" w:firstRowFirstColumn="0" w:firstRowLastColumn="0" w:lastRowFirstColumn="0" w:lastRowLastColumn="0"/>
              <w:rPr>
                <w:lang w:val="en-US"/>
              </w:rPr>
            </w:pPr>
            <w:r w:rsidRPr="00F21F16">
              <w:rPr>
                <w:lang w:val="en-US"/>
              </w:rPr>
              <w:t>U.S. uses premium pricing with higher ARPU and UHD focus; India uses value-driven pricing with low-cost mobile plans and telecom bundles for a highly price-sensitive market.</w:t>
            </w:r>
          </w:p>
        </w:tc>
      </w:tr>
      <w:tr w:rsidRPr="00F21F16" w:rsidR="00F21F16" w:rsidTr="00F21F16" w14:paraId="7DDBB2C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21F16" w:rsidR="00F21F16" w:rsidP="00F21F16" w:rsidRDefault="00F21F16" w14:paraId="110A29D3" w14:textId="77777777">
            <w:pPr>
              <w:spacing w:after="160"/>
              <w:rPr>
                <w:lang w:val="en-US"/>
              </w:rPr>
            </w:pPr>
            <w:r w:rsidRPr="00F21F16">
              <w:rPr>
                <w:lang w:val="en-US"/>
              </w:rPr>
              <w:t>Place (Distribution)</w:t>
            </w:r>
          </w:p>
        </w:tc>
        <w:tc>
          <w:tcPr>
            <w:tcW w:w="0" w:type="auto"/>
            <w:hideMark/>
          </w:tcPr>
          <w:p w:rsidRPr="00F21F16" w:rsidR="00F21F16" w:rsidP="00F21F16" w:rsidRDefault="00F21F16" w14:paraId="4DF32EE3"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F21F16">
              <w:rPr>
                <w:lang w:val="en-US"/>
              </w:rPr>
              <w:t xml:space="preserve">In both markets, Netflix is accessed via the app and website and is available on </w:t>
            </w:r>
            <w:r w:rsidRPr="00F21F16">
              <w:rPr>
                <w:lang w:val="en-US"/>
              </w:rPr>
              <w:t>smart TVs, mobiles and other connected devices.</w:t>
            </w:r>
          </w:p>
        </w:tc>
        <w:tc>
          <w:tcPr>
            <w:tcW w:w="0" w:type="auto"/>
            <w:hideMark/>
          </w:tcPr>
          <w:p w:rsidRPr="00F21F16" w:rsidR="00F21F16" w:rsidP="00F21F16" w:rsidRDefault="00F21F16" w14:paraId="055A8CE4"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F21F16">
              <w:rPr>
                <w:lang w:val="en-US"/>
              </w:rPr>
              <w:t>U.S. relies on high-speed broadband, ISP/device integrations and household multi-screen viewing; India is mobile-</w:t>
            </w:r>
            <w:r w:rsidRPr="00F21F16">
              <w:rPr>
                <w:lang w:val="en-US"/>
              </w:rPr>
              <w:t>first, depends heavily on telecom partnerships, UPI/prepaid payments and optimisation for variable network quality.</w:t>
            </w:r>
          </w:p>
        </w:tc>
      </w:tr>
      <w:tr w:rsidRPr="00F21F16" w:rsidR="00F21F16" w:rsidTr="00F21F16" w14:paraId="4F285D21"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21F16" w:rsidR="00F21F16" w:rsidP="00F21F16" w:rsidRDefault="00F21F16" w14:paraId="7067A0F0" w14:textId="77777777">
            <w:pPr>
              <w:spacing w:after="160"/>
              <w:rPr>
                <w:lang w:val="en-US"/>
              </w:rPr>
            </w:pPr>
            <w:r w:rsidRPr="00F21F16">
              <w:rPr>
                <w:lang w:val="en-US"/>
              </w:rPr>
              <w:t>Promotion</w:t>
            </w:r>
          </w:p>
        </w:tc>
        <w:tc>
          <w:tcPr>
            <w:tcW w:w="0" w:type="auto"/>
            <w:hideMark/>
          </w:tcPr>
          <w:p w:rsidRPr="00F21F16" w:rsidR="00F21F16" w:rsidP="00F21F16" w:rsidRDefault="00F21F16" w14:paraId="52960D33" w14:textId="77777777">
            <w:pPr>
              <w:spacing w:after="160"/>
              <w:cnfStyle w:val="000000000000" w:firstRow="0" w:lastRow="0" w:firstColumn="0" w:lastColumn="0" w:oddVBand="0" w:evenVBand="0" w:oddHBand="0" w:evenHBand="0" w:firstRowFirstColumn="0" w:firstRowLastColumn="0" w:lastRowFirstColumn="0" w:lastRowLastColumn="0"/>
              <w:rPr>
                <w:lang w:val="en-US"/>
              </w:rPr>
            </w:pPr>
            <w:r w:rsidRPr="00F21F16">
              <w:rPr>
                <w:lang w:val="en-US"/>
              </w:rPr>
              <w:t>Both use advertising, PR, trailers, events and sales promotions to build awareness and engagement.</w:t>
            </w:r>
          </w:p>
        </w:tc>
        <w:tc>
          <w:tcPr>
            <w:tcW w:w="0" w:type="auto"/>
            <w:hideMark/>
          </w:tcPr>
          <w:p w:rsidRPr="00F21F16" w:rsidR="00F21F16" w:rsidP="00F21F16" w:rsidRDefault="00F21F16" w14:paraId="61853AA9" w14:textId="77777777">
            <w:pPr>
              <w:spacing w:after="160"/>
              <w:cnfStyle w:val="000000000000" w:firstRow="0" w:lastRow="0" w:firstColumn="0" w:lastColumn="0" w:oddVBand="0" w:evenVBand="0" w:oddHBand="0" w:evenHBand="0" w:firstRowFirstColumn="0" w:firstRowLastColumn="0" w:lastRowFirstColumn="0" w:lastRowLastColumn="0"/>
              <w:rPr>
                <w:lang w:val="en-US"/>
              </w:rPr>
            </w:pPr>
            <w:r w:rsidRPr="00F21F16">
              <w:rPr>
                <w:lang w:val="en-US"/>
              </w:rPr>
              <w:t>U.S. focuses on global originals, award campaigns and large-scale media presence; India prioritises local stars, Hinglish messaging, festival campaigns and co-branded telecom promotions.</w:t>
            </w:r>
          </w:p>
        </w:tc>
      </w:tr>
      <w:tr w:rsidRPr="00F21F16" w:rsidR="00F21F16" w:rsidTr="00F21F16" w14:paraId="6BD0BEF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21F16" w:rsidR="00F21F16" w:rsidP="00F21F16" w:rsidRDefault="00F21F16" w14:paraId="5A899EDE" w14:textId="77777777">
            <w:pPr>
              <w:spacing w:after="160"/>
              <w:rPr>
                <w:lang w:val="en-US"/>
              </w:rPr>
            </w:pPr>
            <w:r w:rsidRPr="00F21F16">
              <w:rPr>
                <w:lang w:val="en-US"/>
              </w:rPr>
              <w:t>People</w:t>
            </w:r>
          </w:p>
        </w:tc>
        <w:tc>
          <w:tcPr>
            <w:tcW w:w="0" w:type="auto"/>
            <w:hideMark/>
          </w:tcPr>
          <w:p w:rsidRPr="00F21F16" w:rsidR="00F21F16" w:rsidP="00F21F16" w:rsidRDefault="00F21F16" w14:paraId="6CA0895B"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F21F16">
              <w:rPr>
                <w:lang w:val="en-US"/>
              </w:rPr>
              <w:t>Both employ creative, technical and support staff plus local production partners to deliver content and service.</w:t>
            </w:r>
          </w:p>
        </w:tc>
        <w:tc>
          <w:tcPr>
            <w:tcW w:w="0" w:type="auto"/>
            <w:hideMark/>
          </w:tcPr>
          <w:p w:rsidRPr="00F21F16" w:rsidR="00F21F16" w:rsidP="00F21F16" w:rsidRDefault="00F21F16" w14:paraId="65C258AD"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F21F16">
              <w:rPr>
                <w:lang w:val="en-US"/>
              </w:rPr>
              <w:t>U.S. workforce is oriented to global innovation, AI and Hollywood content; India relies more on local writers, directors, dubbing artists and multilingual support teams for cultural and linguistic authenticity.</w:t>
            </w:r>
          </w:p>
        </w:tc>
      </w:tr>
      <w:tr w:rsidRPr="00F21F16" w:rsidR="00F21F16" w:rsidTr="00F21F16" w14:paraId="4788FDA4"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21F16" w:rsidR="00F21F16" w:rsidP="00F21F16" w:rsidRDefault="00F21F16" w14:paraId="423BB718" w14:textId="77777777">
            <w:pPr>
              <w:spacing w:after="160"/>
              <w:rPr>
                <w:lang w:val="en-US"/>
              </w:rPr>
            </w:pPr>
            <w:r w:rsidRPr="00F21F16">
              <w:rPr>
                <w:lang w:val="en-US"/>
              </w:rPr>
              <w:t>Process</w:t>
            </w:r>
          </w:p>
        </w:tc>
        <w:tc>
          <w:tcPr>
            <w:tcW w:w="0" w:type="auto"/>
            <w:hideMark/>
          </w:tcPr>
          <w:p w:rsidRPr="00F21F16" w:rsidR="00F21F16" w:rsidP="00F21F16" w:rsidRDefault="00F21F16" w14:paraId="07EBDCC7" w14:textId="77777777">
            <w:pPr>
              <w:spacing w:after="160"/>
              <w:cnfStyle w:val="000000000000" w:firstRow="0" w:lastRow="0" w:firstColumn="0" w:lastColumn="0" w:oddVBand="0" w:evenVBand="0" w:oddHBand="0" w:evenHBand="0" w:firstRowFirstColumn="0" w:firstRowLastColumn="0" w:lastRowFirstColumn="0" w:lastRowLastColumn="0"/>
              <w:rPr>
                <w:lang w:val="en-US"/>
              </w:rPr>
            </w:pPr>
            <w:r w:rsidRPr="00F21F16">
              <w:rPr>
                <w:lang w:val="en-US"/>
              </w:rPr>
              <w:t>Both provide streamlined onboarding, subscription management, recommendation algorithms and online support systems.</w:t>
            </w:r>
          </w:p>
        </w:tc>
        <w:tc>
          <w:tcPr>
            <w:tcW w:w="0" w:type="auto"/>
            <w:hideMark/>
          </w:tcPr>
          <w:p w:rsidRPr="00F21F16" w:rsidR="00F21F16" w:rsidP="00F21F16" w:rsidRDefault="00F21F16" w14:paraId="7E817596" w14:textId="77777777">
            <w:pPr>
              <w:spacing w:after="160"/>
              <w:cnfStyle w:val="000000000000" w:firstRow="0" w:lastRow="0" w:firstColumn="0" w:lastColumn="0" w:oddVBand="0" w:evenVBand="0" w:oddHBand="0" w:evenHBand="0" w:firstRowFirstColumn="0" w:firstRowLastColumn="0" w:lastRowFirstColumn="0" w:lastRowLastColumn="0"/>
              <w:rPr>
                <w:lang w:val="en-US"/>
              </w:rPr>
            </w:pPr>
            <w:r w:rsidRPr="00F21F16">
              <w:rPr>
                <w:lang w:val="en-US"/>
              </w:rPr>
              <w:t>U.S. processes are built around card payments, high-speed streaming and global-standard help centres; India adds telecom billing, UPI, vouchers, low-data modes and regionally localised complaint handling with partner telcos.</w:t>
            </w:r>
          </w:p>
        </w:tc>
      </w:tr>
      <w:tr w:rsidRPr="00F21F16" w:rsidR="00F21F16" w:rsidTr="00F21F16" w14:paraId="535098D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21F16" w:rsidR="00F21F16" w:rsidP="00F21F16" w:rsidRDefault="00F21F16" w14:paraId="6D776A0C" w14:textId="77777777">
            <w:pPr>
              <w:spacing w:after="160"/>
              <w:rPr>
                <w:lang w:val="en-US"/>
              </w:rPr>
            </w:pPr>
            <w:r w:rsidRPr="00F21F16">
              <w:rPr>
                <w:lang w:val="en-US"/>
              </w:rPr>
              <w:t>Physical Evidence</w:t>
            </w:r>
          </w:p>
        </w:tc>
        <w:tc>
          <w:tcPr>
            <w:tcW w:w="0" w:type="auto"/>
            <w:hideMark/>
          </w:tcPr>
          <w:p w:rsidRPr="00F21F16" w:rsidR="00F21F16" w:rsidP="00F21F16" w:rsidRDefault="00F21F16" w14:paraId="192C36AA"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F21F16">
              <w:rPr>
                <w:lang w:val="en-US"/>
              </w:rPr>
              <w:t>Both use the recognisable red “N” logo, thumbnails, branded UI and external promotional materials as tangible cues of the service.</w:t>
            </w:r>
          </w:p>
        </w:tc>
        <w:tc>
          <w:tcPr>
            <w:tcW w:w="0" w:type="auto"/>
            <w:hideMark/>
          </w:tcPr>
          <w:p w:rsidRPr="00F21F16" w:rsidR="00F21F16" w:rsidP="00F21F16" w:rsidRDefault="00F21F16" w14:paraId="5039C53D" w14:textId="77777777">
            <w:pPr>
              <w:spacing w:after="160"/>
              <w:cnfStyle w:val="000000100000" w:firstRow="0" w:lastRow="0" w:firstColumn="0" w:lastColumn="0" w:oddVBand="0" w:evenVBand="0" w:oddHBand="1" w:evenHBand="0" w:firstRowFirstColumn="0" w:firstRowLastColumn="0" w:lastRowFirstColumn="0" w:lastRowLastColumn="0"/>
              <w:rPr>
                <w:lang w:val="en-US"/>
              </w:rPr>
            </w:pPr>
            <w:r w:rsidRPr="00F21F16">
              <w:rPr>
                <w:lang w:val="en-US"/>
              </w:rPr>
              <w:t>U.S. interface and offline touchpoints highlight global, premium positioning; India incorporates regional artwork, multilingual menus and localised billboards that foreground Indian stories and languages.</w:t>
            </w:r>
          </w:p>
        </w:tc>
      </w:tr>
    </w:tbl>
    <w:p w:rsidR="00690589" w:rsidP="00690589" w:rsidRDefault="00690589" w14:paraId="4AE4C037" w14:textId="05148567">
      <w:pPr>
        <w:pStyle w:val="Caption"/>
      </w:pPr>
      <w:bookmarkStart w:name="_Toc216802586" w:id="186"/>
      <w:r w:rsidRPr="00CF3505">
        <w:t xml:space="preserve">Table </w:t>
      </w:r>
      <w:r w:rsidRPr="00CF3505">
        <w:fldChar w:fldCharType="begin"/>
      </w:r>
      <w:r w:rsidRPr="00CF3505">
        <w:instrText xml:space="preserve"> SEQ Table \* ARABIC </w:instrText>
      </w:r>
      <w:r w:rsidRPr="00CF3505">
        <w:fldChar w:fldCharType="separate"/>
      </w:r>
      <w:r w:rsidR="002202E2">
        <w:rPr>
          <w:noProof/>
        </w:rPr>
        <w:t>6</w:t>
      </w:r>
      <w:r w:rsidRPr="00CF3505">
        <w:fldChar w:fldCharType="end"/>
      </w:r>
      <w:r w:rsidRPr="00CF3505">
        <w:t xml:space="preserve">: </w:t>
      </w:r>
      <w:r w:rsidRPr="00387C33" w:rsidR="00387C33">
        <w:t xml:space="preserve">7Ps </w:t>
      </w:r>
      <w:r w:rsidR="00387C33">
        <w:t>-</w:t>
      </w:r>
      <w:r w:rsidRPr="00387C33" w:rsidR="00387C33">
        <w:t xml:space="preserve"> Similarities and Dissimilarities </w:t>
      </w:r>
      <w:r w:rsidR="007A6F2F">
        <w:t xml:space="preserve">of 7Ps </w:t>
      </w:r>
      <w:r w:rsidRPr="00387C33" w:rsidR="00387C33">
        <w:t>between Netflix in the U.S. and India</w:t>
      </w:r>
      <w:bookmarkEnd w:id="186"/>
    </w:p>
    <w:p w:rsidRPr="00E7287C" w:rsidR="00690589" w:rsidP="00690589" w:rsidRDefault="00690589" w14:paraId="44AEE575" w14:textId="77777777">
      <w:r w:rsidRPr="00E7287C">
        <w:t>(</w:t>
      </w:r>
      <w:r>
        <w:t>C</w:t>
      </w:r>
      <w:r w:rsidRPr="00E7287C">
        <w:t>reated by learner)</w:t>
      </w:r>
    </w:p>
    <w:p w:rsidR="00690589" w:rsidP="00E6788E" w:rsidRDefault="00690589" w14:paraId="00FB2702" w14:textId="77777777"/>
    <w:p w:rsidR="00956AB3" w:rsidP="007A6F2F" w:rsidRDefault="002D4D24" w14:paraId="4783F4C5" w14:textId="34CA1904">
      <w:pPr>
        <w:pStyle w:val="Heading1"/>
        <w:rPr>
          <w:lang w:val="en-US"/>
        </w:rPr>
      </w:pPr>
      <w:bookmarkStart w:name="_Toc216802571" w:id="187"/>
      <w:r>
        <w:rPr>
          <w:lang w:val="en-US"/>
        </w:rPr>
        <w:t>5</w:t>
      </w:r>
      <w:r w:rsidR="007A6F2F">
        <w:rPr>
          <w:lang w:val="en-US"/>
        </w:rPr>
        <w:t xml:space="preserve">. </w:t>
      </w:r>
      <w:r w:rsidRPr="00956AB3" w:rsidR="00956AB3">
        <w:rPr>
          <w:lang w:val="en-US"/>
        </w:rPr>
        <w:t>Ethics of Netflix in the United States</w:t>
      </w:r>
      <w:bookmarkEnd w:id="187"/>
    </w:p>
    <w:p w:rsidR="00872AE4" w:rsidP="00956AB3" w:rsidRDefault="00845067" w14:paraId="68254BBC" w14:textId="1F7BEBC0">
      <w:pPr>
        <w:rPr>
          <w:b/>
          <w:bCs/>
          <w:lang w:val="en-US"/>
        </w:rPr>
      </w:pPr>
      <w:r>
        <w:rPr>
          <w:b/>
          <w:bCs/>
          <w:noProof/>
          <w:lang w:val="en-US"/>
        </w:rPr>
        <w:drawing>
          <wp:inline distT="0" distB="0" distL="0" distR="0" wp14:anchorId="0ED85180" wp14:editId="5B9FE0B2">
            <wp:extent cx="5956300" cy="2152015"/>
            <wp:effectExtent l="0" t="0" r="6350" b="635"/>
            <wp:docPr id="113320309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956300" cy="2152015"/>
                    </a:xfrm>
                    <a:prstGeom prst="rect">
                      <a:avLst/>
                    </a:prstGeom>
                    <a:noFill/>
                  </pic:spPr>
                </pic:pic>
              </a:graphicData>
            </a:graphic>
          </wp:inline>
        </w:drawing>
      </w:r>
    </w:p>
    <w:p w:rsidR="00845067" w:rsidP="00845067" w:rsidRDefault="00845067" w14:paraId="2DC9B982" w14:textId="792A30DB">
      <w:pPr>
        <w:pStyle w:val="Caption"/>
      </w:pPr>
      <w:bookmarkStart w:name="_Toc216802822" w:id="188"/>
      <w:r>
        <w:t xml:space="preserve">Figure </w:t>
      </w:r>
      <w:r>
        <w:fldChar w:fldCharType="begin"/>
      </w:r>
      <w:r>
        <w:instrText xml:space="preserve"> SEQ Figure \* ARABIC </w:instrText>
      </w:r>
      <w:r>
        <w:fldChar w:fldCharType="separate"/>
      </w:r>
      <w:r w:rsidR="004639AB">
        <w:rPr>
          <w:noProof/>
        </w:rPr>
        <w:t>77</w:t>
      </w:r>
      <w:r>
        <w:fldChar w:fldCharType="end"/>
      </w:r>
      <w:r>
        <w:t xml:space="preserve">: </w:t>
      </w:r>
      <w:r w:rsidRPr="00F37A88">
        <w:t>Definitions of Ethical and Unethical Marketing</w:t>
      </w:r>
      <w:bookmarkEnd w:id="188"/>
    </w:p>
    <w:p w:rsidRPr="00845067" w:rsidR="00845067" w:rsidP="00845067" w:rsidRDefault="00845067" w14:paraId="1342309C" w14:textId="76EA308D">
      <w:r>
        <w:t>(Created by learner)</w:t>
      </w:r>
    </w:p>
    <w:p w:rsidR="00956AB3" w:rsidP="00956AB3" w:rsidRDefault="00144776" w14:paraId="2C51F9AB" w14:textId="4EA4EE4C">
      <w:pPr>
        <w:rPr>
          <w:lang w:val="en-US"/>
        </w:rPr>
      </w:pPr>
      <w:r w:rsidRPr="00144776">
        <w:rPr>
          <w:lang w:val="en-US"/>
        </w:rPr>
        <w:t>The ethical behavior of Netflix within the United States is subject to a high level of regulatory frameworks, consumer protection standards, and transparency requirements within the digital entertainment space.</w:t>
      </w:r>
      <w:r w:rsidRPr="00956AB3" w:rsidR="00956AB3">
        <w:rPr>
          <w:lang w:val="en-US"/>
        </w:rPr>
        <w:t xml:space="preserve"> </w:t>
      </w:r>
      <w:r w:rsidRPr="004639AB" w:rsidR="004639AB">
        <w:rPr>
          <w:lang w:val="en-US"/>
        </w:rPr>
        <w:t>In a highly regulated setting, Netflix will have to comply with Federal Trade Commission (FTC) rules that regulate honest advertising, non-deceptive promotional claims, and responsible communication with customers (FTC, 2024).</w:t>
      </w:r>
      <w:r w:rsidRPr="00956AB3" w:rsidR="00956AB3">
        <w:rPr>
          <w:lang w:val="en-US"/>
        </w:rPr>
        <w:t xml:space="preserve"> </w:t>
      </w:r>
      <w:r w:rsidRPr="00BC5260" w:rsidR="00BC5260">
        <w:rPr>
          <w:lang w:val="en-US"/>
        </w:rPr>
        <w:t>In the United States compliance with ethical data practices is central to Netflix's operations. The company is obliged to comply with privacy legislation, such as the California Consumer Privacy Act (CCPA), which requires that data is collected transparently, users consent, opt out is provided and viewing behaviour and personal information are handled securely (Pereira, 2024).</w:t>
      </w:r>
      <w:r w:rsidRPr="00956AB3" w:rsidR="00956AB3">
        <w:rPr>
          <w:lang w:val="en-US"/>
        </w:rPr>
        <w:t xml:space="preserve"> </w:t>
      </w:r>
      <w:r w:rsidRPr="00786586" w:rsidR="00786586">
        <w:rPr>
          <w:lang w:val="en-US"/>
        </w:rPr>
        <w:t>Adherence to these laws strengthens the position of Netflix as a conscientious and technology-based media service provider.</w:t>
      </w:r>
    </w:p>
    <w:p w:rsidR="004639AB" w:rsidP="00956AB3" w:rsidRDefault="004639AB" w14:paraId="2BD5E8CB" w14:textId="0D65B382">
      <w:pPr>
        <w:rPr>
          <w:lang w:val="en-US"/>
        </w:rPr>
      </w:pPr>
      <w:r>
        <w:rPr>
          <w:noProof/>
        </w:rPr>
        <w:drawing>
          <wp:inline distT="0" distB="0" distL="0" distR="0" wp14:anchorId="11A428F8" wp14:editId="754CA88C">
            <wp:extent cx="5943600" cy="3249930"/>
            <wp:effectExtent l="0" t="0" r="0" b="7620"/>
            <wp:docPr id="1791288936" name="Picture 1" descr="A screen 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88936" name="Picture 1" descr="A screen shot of a website&#10;&#10;AI-generated content may be incorrect."/>
                    <pic:cNvPicPr/>
                  </pic:nvPicPr>
                  <pic:blipFill>
                    <a:blip r:embed="rId87"/>
                    <a:stretch>
                      <a:fillRect/>
                    </a:stretch>
                  </pic:blipFill>
                  <pic:spPr>
                    <a:xfrm>
                      <a:off x="0" y="0"/>
                      <a:ext cx="5943600" cy="3249930"/>
                    </a:xfrm>
                    <a:prstGeom prst="rect">
                      <a:avLst/>
                    </a:prstGeom>
                  </pic:spPr>
                </pic:pic>
              </a:graphicData>
            </a:graphic>
          </wp:inline>
        </w:drawing>
      </w:r>
    </w:p>
    <w:p w:rsidR="004639AB" w:rsidP="004639AB" w:rsidRDefault="004639AB" w14:paraId="14BB4088" w14:textId="400607F0">
      <w:pPr>
        <w:pStyle w:val="Caption"/>
      </w:pPr>
      <w:bookmarkStart w:name="_Toc216802823" w:id="189"/>
      <w:r>
        <w:t xml:space="preserve">Figure </w:t>
      </w:r>
      <w:r>
        <w:fldChar w:fldCharType="begin"/>
      </w:r>
      <w:r>
        <w:instrText xml:space="preserve"> SEQ Figure \* ARABIC </w:instrText>
      </w:r>
      <w:r>
        <w:fldChar w:fldCharType="separate"/>
      </w:r>
      <w:r>
        <w:rPr>
          <w:noProof/>
        </w:rPr>
        <w:t>78</w:t>
      </w:r>
      <w:r>
        <w:fldChar w:fldCharType="end"/>
      </w:r>
      <w:r>
        <w:t xml:space="preserve">: Netflix </w:t>
      </w:r>
      <w:r w:rsidRPr="00787370">
        <w:t>US Digital Regulation Oversight</w:t>
      </w:r>
      <w:bookmarkEnd w:id="189"/>
    </w:p>
    <w:p w:rsidRPr="004639AB" w:rsidR="004639AB" w:rsidP="004639AB" w:rsidRDefault="004639AB" w14:paraId="18F1D227" w14:textId="61AE9AC2">
      <w:r>
        <w:t>(Source: Netflix, 2025)</w:t>
      </w:r>
    </w:p>
    <w:p w:rsidRPr="00956AB3" w:rsidR="0027749D" w:rsidP="00956AB3" w:rsidRDefault="00DD0B37" w14:paraId="3D5E94CD" w14:textId="27E0BF6C">
      <w:pPr>
        <w:rPr>
          <w:lang w:val="en-US"/>
        </w:rPr>
      </w:pPr>
      <w:r w:rsidRPr="00DD0B37">
        <w:rPr>
          <w:lang w:val="en-US"/>
        </w:rPr>
        <w:t>Content ethics are also part of Netflix's critical dimension for the U.S. ethical framework. The platforms are expected to steer clear of harmful stereotypes, correct age classifications and offer content warnings in order to safeguard the vulnerable. Netflix has become more and more committed to diversity, inclusivity and representation in their Originals, reflecting more ethical commitments to social responsibility and cultural sensitivity (O'brien, 2025).</w:t>
      </w:r>
      <w:r w:rsidRPr="00956AB3" w:rsidR="00956AB3">
        <w:rPr>
          <w:lang w:val="en-US"/>
        </w:rPr>
        <w:t xml:space="preserve"> </w:t>
      </w:r>
      <w:r w:rsidRPr="00EA042A" w:rsidR="00EA042A">
        <w:rPr>
          <w:lang w:val="en-US"/>
        </w:rPr>
        <w:t>Ethical leadership is also applied to corporate behavior where Netflix is subjected to U.S. standards in transparent financial reporting, fair employment practices and workplace anti-discrimination laws. Ethical behaviour is further supported by the internal culture (autonomy, accountability and open communication) of the company that allows employees to make concerns without any threats of being punished (Chalaby, 2025).</w:t>
      </w:r>
    </w:p>
    <w:p w:rsidR="00956AB3" w:rsidP="00956AB3" w:rsidRDefault="004F69A3" w14:paraId="41933BBE" w14:textId="71F59D7A">
      <w:pPr>
        <w:rPr>
          <w:lang w:val="en-US"/>
        </w:rPr>
      </w:pPr>
      <w:r w:rsidRPr="004F69A3">
        <w:rPr>
          <w:lang w:val="en-US"/>
        </w:rPr>
        <w:t>Overall, Netflix's ethical operations in the U.S. surround regulatory compliance, consumer data protection, socially responsible content creation and fair corporate governance, allowing the company to maintain public trust while sounding its way through the complex ethical expectations of the American media landscape.</w:t>
      </w:r>
    </w:p>
    <w:p w:rsidR="00EA18C3" w:rsidP="00845067" w:rsidRDefault="00EA18C3" w14:paraId="071161EA" w14:textId="5BDCB1BC">
      <w:pPr>
        <w:pStyle w:val="Caption"/>
      </w:pPr>
      <w:r>
        <w:rPr>
          <w:noProof/>
        </w:rPr>
        <w:drawing>
          <wp:inline distT="0" distB="0" distL="0" distR="0" wp14:anchorId="3C9B7348" wp14:editId="21E208EB">
            <wp:extent cx="5943600" cy="5425440"/>
            <wp:effectExtent l="0" t="0" r="0" b="3810"/>
            <wp:docPr id="594074642" name="Picture 1" descr="A screenshot of a screen shot of a screen sh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074642" name="Picture 1" descr="A screenshot of a screen shot of a screen shot&#10;&#10;AI-generated content may be incorrect."/>
                    <pic:cNvPicPr/>
                  </pic:nvPicPr>
                  <pic:blipFill>
                    <a:blip r:embed="rId88"/>
                    <a:stretch>
                      <a:fillRect/>
                    </a:stretch>
                  </pic:blipFill>
                  <pic:spPr>
                    <a:xfrm>
                      <a:off x="0" y="0"/>
                      <a:ext cx="5943600" cy="5425440"/>
                    </a:xfrm>
                    <a:prstGeom prst="rect">
                      <a:avLst/>
                    </a:prstGeom>
                  </pic:spPr>
                </pic:pic>
              </a:graphicData>
            </a:graphic>
          </wp:inline>
        </w:drawing>
      </w:r>
    </w:p>
    <w:p w:rsidR="00956AB3" w:rsidP="00845067" w:rsidRDefault="00845067" w14:paraId="7A3224E7" w14:textId="5813B4F1">
      <w:pPr>
        <w:pStyle w:val="Caption"/>
      </w:pPr>
      <w:bookmarkStart w:name="_Toc216802587" w:id="190"/>
      <w:r>
        <w:t xml:space="preserve">Table </w:t>
      </w:r>
      <w:r>
        <w:fldChar w:fldCharType="begin"/>
      </w:r>
      <w:r>
        <w:instrText xml:space="preserve"> SEQ Table \* ARABIC </w:instrText>
      </w:r>
      <w:r>
        <w:fldChar w:fldCharType="separate"/>
      </w:r>
      <w:r w:rsidR="002202E2">
        <w:rPr>
          <w:noProof/>
        </w:rPr>
        <w:t>7</w:t>
      </w:r>
      <w:r>
        <w:fldChar w:fldCharType="end"/>
      </w:r>
      <w:r>
        <w:t xml:space="preserve">: </w:t>
      </w:r>
      <w:r w:rsidRPr="000E2D6A">
        <w:t>Ethical vs Unethical Marketing at Netflix (Using STP / 7Ps – United States)</w:t>
      </w:r>
      <w:bookmarkEnd w:id="190"/>
    </w:p>
    <w:p w:rsidR="00845067" w:rsidP="00845067" w:rsidRDefault="00845067" w14:paraId="27A863D2" w14:textId="608A5A35">
      <w:r>
        <w:t>(created by learner)</w:t>
      </w:r>
    </w:p>
    <w:p w:rsidRPr="00845067" w:rsidR="00EA18C3" w:rsidP="00845067" w:rsidRDefault="00EA18C3" w14:paraId="0D7A806F" w14:textId="77777777"/>
    <w:p w:rsidR="00622CAF" w:rsidP="007A6F2F" w:rsidRDefault="00751DA1" w14:paraId="55F3E24A" w14:textId="13671AB3">
      <w:pPr>
        <w:pStyle w:val="Heading1"/>
        <w:rPr>
          <w:lang w:val="en-US"/>
        </w:rPr>
      </w:pPr>
      <w:bookmarkStart w:name="_Toc216802572" w:id="191"/>
      <w:r>
        <w:rPr>
          <w:lang w:val="en-US"/>
        </w:rPr>
        <w:t>6</w:t>
      </w:r>
      <w:r w:rsidR="007A6F2F">
        <w:rPr>
          <w:lang w:val="en-US"/>
        </w:rPr>
        <w:t xml:space="preserve">. </w:t>
      </w:r>
      <w:r w:rsidRPr="00622CAF" w:rsidR="00622CAF">
        <w:rPr>
          <w:lang w:val="en-US"/>
        </w:rPr>
        <w:t>Recommendations</w:t>
      </w:r>
      <w:bookmarkEnd w:id="191"/>
      <w:r w:rsidRPr="00622CAF" w:rsidR="00622CAF">
        <w:rPr>
          <w:lang w:val="en-US"/>
        </w:rPr>
        <w:t xml:space="preserve"> </w:t>
      </w:r>
    </w:p>
    <w:p w:rsidRPr="002202E2" w:rsidR="002202E2" w:rsidP="002202E2" w:rsidRDefault="00751DA1" w14:paraId="6F662BBF" w14:textId="18C144CD">
      <w:pPr>
        <w:pStyle w:val="Heading2"/>
        <w:rPr>
          <w:rFonts w:eastAsiaTheme="minorHAnsi"/>
          <w:lang w:val="en-US"/>
        </w:rPr>
      </w:pPr>
      <w:bookmarkStart w:name="_Toc216802573" w:id="192"/>
      <w:r>
        <w:rPr>
          <w:lang w:val="en-US"/>
        </w:rPr>
        <w:t>6</w:t>
      </w:r>
      <w:r w:rsidR="002202E2">
        <w:rPr>
          <w:lang w:val="en-US"/>
        </w:rPr>
        <w:t xml:space="preserve">.1 </w:t>
      </w:r>
      <w:r w:rsidRPr="002202E2" w:rsidR="002202E2">
        <w:rPr>
          <w:rFonts w:eastAsiaTheme="minorHAnsi"/>
          <w:lang w:val="en-US"/>
        </w:rPr>
        <w:t>Recommendations – United States</w:t>
      </w:r>
      <w:bookmarkEnd w:id="192"/>
    </w:p>
    <w:p w:rsidRPr="00BC6976" w:rsidR="002202E2" w:rsidP="00BC6976" w:rsidRDefault="0086444D" w14:paraId="3DA943FC" w14:textId="31E9006A">
      <w:pPr>
        <w:pStyle w:val="ListParagraph"/>
        <w:numPr>
          <w:ilvl w:val="0"/>
          <w:numId w:val="16"/>
        </w:numPr>
        <w:rPr>
          <w:lang w:val="en-US"/>
        </w:rPr>
      </w:pPr>
      <w:r w:rsidRPr="00BC6976">
        <w:rPr>
          <w:lang w:val="en-US"/>
        </w:rPr>
        <w:t xml:space="preserve">To support high-pricing, further investments in higher-budget original productions, award-winning productions and exclusive franchise programming are critical to </w:t>
      </w:r>
      <w:r w:rsidRPr="00BC6976">
        <w:rPr>
          <w:lang w:val="en-US"/>
        </w:rPr>
        <w:t>maintaining differentiation over business rivals, including Disney+, Hulu and Amazon Prime Video.</w:t>
      </w:r>
    </w:p>
    <w:p w:rsidRPr="00BC6976" w:rsidR="002202E2" w:rsidP="00BC6976" w:rsidRDefault="007E71BA" w14:paraId="21A1EF4B" w14:textId="3AE8A094">
      <w:pPr>
        <w:pStyle w:val="ListParagraph"/>
        <w:numPr>
          <w:ilvl w:val="0"/>
          <w:numId w:val="16"/>
        </w:numPr>
        <w:rPr>
          <w:lang w:val="en-US"/>
        </w:rPr>
      </w:pPr>
      <w:r w:rsidRPr="00BC6976">
        <w:rPr>
          <w:lang w:val="en-US"/>
        </w:rPr>
        <w:t xml:space="preserve">Augment bundling partnerships with Internet service providers, smart TV manufacturers and device ecosystems to provide guaranteed placement of applications, seamless integration with billing, and </w:t>
      </w:r>
      <w:r w:rsidRPr="00BC6976">
        <w:rPr>
          <w:lang w:val="en-US"/>
        </w:rPr>
        <w:t>co-branded</w:t>
      </w:r>
      <w:r w:rsidRPr="00BC6976">
        <w:rPr>
          <w:lang w:val="en-US"/>
        </w:rPr>
        <w:t xml:space="preserve"> promotional programs.</w:t>
      </w:r>
    </w:p>
    <w:p w:rsidRPr="00BC6976" w:rsidR="002202E2" w:rsidP="00BC6976" w:rsidRDefault="00E832FC" w14:paraId="5C65D46E" w14:textId="6340D430">
      <w:pPr>
        <w:pStyle w:val="ListParagraph"/>
        <w:numPr>
          <w:ilvl w:val="0"/>
          <w:numId w:val="16"/>
        </w:numPr>
        <w:rPr>
          <w:lang w:val="en-US"/>
        </w:rPr>
      </w:pPr>
      <w:r w:rsidRPr="00BC6976">
        <w:rPr>
          <w:lang w:val="en-US"/>
        </w:rPr>
        <w:t>Increase the level of data-driven customization and at the same time enhance ethical protection, thus guaranteeing transparency, user data control, and overall alignment with the California Consumer Privacy Act (CCPA) and emerging privacy policies.</w:t>
      </w:r>
    </w:p>
    <w:p w:rsidRPr="00BC6976" w:rsidR="002202E2" w:rsidP="00BC6976" w:rsidRDefault="005F363C" w14:paraId="4993650A" w14:textId="27FB91D3">
      <w:pPr>
        <w:pStyle w:val="ListParagraph"/>
        <w:numPr>
          <w:ilvl w:val="0"/>
          <w:numId w:val="16"/>
        </w:numPr>
        <w:rPr>
          <w:lang w:val="en-US"/>
        </w:rPr>
      </w:pPr>
      <w:r w:rsidRPr="00BC6976">
        <w:rPr>
          <w:lang w:val="en-US"/>
        </w:rPr>
        <w:t>Use social media channels, fan communities and behind-the-scene narrative frameworks to shift current cultural discourse in continued subscriber retention.</w:t>
      </w:r>
    </w:p>
    <w:p w:rsidRPr="00BC6976" w:rsidR="002202E2" w:rsidP="00BC6976" w:rsidRDefault="00201E9A" w14:paraId="36980BBF" w14:textId="2CE655AA">
      <w:pPr>
        <w:pStyle w:val="ListParagraph"/>
        <w:numPr>
          <w:ilvl w:val="0"/>
          <w:numId w:val="16"/>
        </w:numPr>
        <w:rPr>
          <w:lang w:val="en-US"/>
        </w:rPr>
      </w:pPr>
      <w:r w:rsidRPr="00BC6976">
        <w:rPr>
          <w:lang w:val="en-US"/>
        </w:rPr>
        <w:t>To improve the sustainability and corporate social responsibility discourse, strategic focus on responsible content production, eco-conscience data protocols and inclusion narrative frameworks are needed thereby appealing directly to ethically aware consumers in the United States.</w:t>
      </w:r>
    </w:p>
    <w:p w:rsidR="002202E2" w:rsidP="002202E2" w:rsidRDefault="002202E2" w14:paraId="2F5FF737" w14:textId="0207736F">
      <w:pPr>
        <w:rPr>
          <w:lang w:val="en-US"/>
        </w:rPr>
      </w:pPr>
    </w:p>
    <w:p w:rsidR="002202E2" w:rsidP="002202E2" w:rsidRDefault="00751DA1" w14:paraId="164BFECE" w14:textId="4A521657">
      <w:pPr>
        <w:pStyle w:val="Heading2"/>
      </w:pPr>
      <w:bookmarkStart w:name="_Toc216802574" w:id="193"/>
      <w:r>
        <w:rPr>
          <w:lang w:val="en-US"/>
        </w:rPr>
        <w:t>6</w:t>
      </w:r>
      <w:r w:rsidR="002202E2">
        <w:rPr>
          <w:lang w:val="en-US"/>
        </w:rPr>
        <w:t xml:space="preserve">.2 </w:t>
      </w:r>
      <w:r w:rsidRPr="002202E2" w:rsidR="002202E2">
        <w:t>Recommendations – India</w:t>
      </w:r>
      <w:bookmarkEnd w:id="193"/>
    </w:p>
    <w:p w:rsidRPr="00B53928" w:rsidR="002202E2" w:rsidP="00B53928" w:rsidRDefault="005F1010" w14:paraId="2CD0123D" w14:textId="6F567EEA">
      <w:pPr>
        <w:pStyle w:val="ListParagraph"/>
        <w:numPr>
          <w:ilvl w:val="0"/>
          <w:numId w:val="17"/>
        </w:numPr>
        <w:rPr>
          <w:lang w:val="en-US"/>
        </w:rPr>
      </w:pPr>
      <w:r w:rsidRPr="00B53928">
        <w:rPr>
          <w:lang w:val="en-US"/>
        </w:rPr>
        <w:t>To strengthen the depth of regional content, reaching out beyond the Hindi language and key metropolitan centers, it is imperative to place more orders for original productions in Tamil, Telugu, Malayalam, Bengali, and Marathi, thus adding to the cultural resonance.</w:t>
      </w:r>
    </w:p>
    <w:p w:rsidRPr="00B53928" w:rsidR="002202E2" w:rsidP="00B53928" w:rsidRDefault="00837435" w14:paraId="4558805B" w14:textId="3AA4F241">
      <w:pPr>
        <w:pStyle w:val="ListParagraph"/>
        <w:numPr>
          <w:ilvl w:val="0"/>
          <w:numId w:val="17"/>
        </w:numPr>
        <w:rPr>
          <w:lang w:val="en-US"/>
        </w:rPr>
      </w:pPr>
      <w:r w:rsidRPr="00B53928">
        <w:rPr>
          <w:lang w:val="en-US"/>
        </w:rPr>
        <w:t xml:space="preserve">Implement micro-pricing schemes such as weekend passes, weekend packages and student schemes, to accommodate the price-sensitive customers, with the incremental growth in average revenue per </w:t>
      </w:r>
      <w:r w:rsidRPr="00B53928" w:rsidR="000D2E5A">
        <w:rPr>
          <w:lang w:val="en-US"/>
        </w:rPr>
        <w:t>customer that is</w:t>
      </w:r>
      <w:r w:rsidRPr="00B53928">
        <w:rPr>
          <w:lang w:val="en-US"/>
        </w:rPr>
        <w:t xml:space="preserve"> easy to achieve.</w:t>
      </w:r>
    </w:p>
    <w:p w:rsidRPr="00B53928" w:rsidR="002202E2" w:rsidP="00B53928" w:rsidRDefault="000D2E5A" w14:paraId="6F4106DC" w14:textId="11C0DC44">
      <w:pPr>
        <w:pStyle w:val="ListParagraph"/>
        <w:numPr>
          <w:ilvl w:val="0"/>
          <w:numId w:val="17"/>
        </w:numPr>
        <w:rPr>
          <w:lang w:val="en-US"/>
        </w:rPr>
      </w:pPr>
      <w:r w:rsidRPr="00B53928">
        <w:rPr>
          <w:lang w:val="en-US"/>
        </w:rPr>
        <w:t>The development of strong telecom and ISP partnerships, notably with Jio and Airtel among others, is imperative in terms of improving affordability, easing out of billing integration and the promotion of bundled access in urban and semi-urban markets alike.</w:t>
      </w:r>
    </w:p>
    <w:p w:rsidRPr="00B53928" w:rsidR="002202E2" w:rsidP="00B53928" w:rsidRDefault="00776D29" w14:paraId="2CB12407" w14:textId="28312D25">
      <w:pPr>
        <w:pStyle w:val="ListParagraph"/>
        <w:numPr>
          <w:ilvl w:val="0"/>
          <w:numId w:val="17"/>
        </w:numPr>
        <w:rPr>
          <w:lang w:val="en-US"/>
        </w:rPr>
      </w:pPr>
      <w:r w:rsidRPr="00B53928">
        <w:rPr>
          <w:lang w:val="en-US"/>
        </w:rPr>
        <w:t>Bring in local-global brand equity by the use of linguistically hybrid Hinglish campaigns, regional celebrity endorsements, and festival based promotional engagements, and thus growing the emotional appeal of the youth and family segments.</w:t>
      </w:r>
    </w:p>
    <w:p w:rsidRPr="00B53928" w:rsidR="002202E2" w:rsidP="00B53928" w:rsidRDefault="00B53928" w14:paraId="22BFEEFF" w14:textId="369FBDBC">
      <w:pPr>
        <w:pStyle w:val="ListParagraph"/>
        <w:numPr>
          <w:ilvl w:val="0"/>
          <w:numId w:val="17"/>
        </w:numPr>
        <w:rPr>
          <w:lang w:val="en-US"/>
        </w:rPr>
      </w:pPr>
      <w:r w:rsidRPr="00B53928">
        <w:rPr>
          <w:lang w:val="en-US"/>
        </w:rPr>
        <w:t xml:space="preserve">Improve the functionality of the platform in low </w:t>
      </w:r>
      <w:r w:rsidRPr="00B53928">
        <w:rPr>
          <w:lang w:val="en-US"/>
        </w:rPr>
        <w:t>fiber</w:t>
      </w:r>
      <w:r w:rsidRPr="00B53928">
        <w:rPr>
          <w:lang w:val="en-US"/>
        </w:rPr>
        <w:t xml:space="preserve"> connectivity settings by deploying enhanced compression techniques, adaptive streaming protocols and offline download functionality as well as multilingual customer support to reduce infrastructural and accessibility constraints.</w:t>
      </w:r>
    </w:p>
    <w:p w:rsidR="002202E2" w:rsidP="002202E2" w:rsidRDefault="00B53928" w14:paraId="617F9BCF" w14:textId="1AC98473">
      <w:r>
        <w:rPr>
          <w:noProof/>
        </w:rPr>
        <w:drawing>
          <wp:inline distT="0" distB="0" distL="0" distR="0" wp14:anchorId="3FEAFAB5" wp14:editId="52A8E628">
            <wp:extent cx="5943600" cy="3244215"/>
            <wp:effectExtent l="0" t="0" r="0" b="0"/>
            <wp:docPr id="1803242071" name="Picture 1" descr="A blue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42071" name="Picture 1" descr="A blue and white text on a white background&#10;&#10;AI-generated content may be incorrect."/>
                    <pic:cNvPicPr/>
                  </pic:nvPicPr>
                  <pic:blipFill>
                    <a:blip r:embed="rId89"/>
                    <a:stretch>
                      <a:fillRect/>
                    </a:stretch>
                  </pic:blipFill>
                  <pic:spPr>
                    <a:xfrm>
                      <a:off x="0" y="0"/>
                      <a:ext cx="5943600" cy="3244215"/>
                    </a:xfrm>
                    <a:prstGeom prst="rect">
                      <a:avLst/>
                    </a:prstGeom>
                  </pic:spPr>
                </pic:pic>
              </a:graphicData>
            </a:graphic>
          </wp:inline>
        </w:drawing>
      </w:r>
    </w:p>
    <w:p w:rsidR="002202E2" w:rsidP="002202E2" w:rsidRDefault="002202E2" w14:paraId="079171FD" w14:textId="525717AD">
      <w:pPr>
        <w:pStyle w:val="Caption"/>
      </w:pPr>
      <w:bookmarkStart w:name="_Toc216802588" w:id="194"/>
      <w:r>
        <w:t xml:space="preserve">Table </w:t>
      </w:r>
      <w:r>
        <w:fldChar w:fldCharType="begin"/>
      </w:r>
      <w:r>
        <w:instrText xml:space="preserve"> SEQ Table \* ARABIC </w:instrText>
      </w:r>
      <w:r>
        <w:fldChar w:fldCharType="separate"/>
      </w:r>
      <w:r>
        <w:rPr>
          <w:noProof/>
        </w:rPr>
        <w:t>8</w:t>
      </w:r>
      <w:r>
        <w:fldChar w:fldCharType="end"/>
      </w:r>
      <w:r>
        <w:t xml:space="preserve">: </w:t>
      </w:r>
      <w:r w:rsidRPr="005352A3">
        <w:t>New Target Markets for Netflix (STP / 7Ps)</w:t>
      </w:r>
      <w:bookmarkEnd w:id="194"/>
    </w:p>
    <w:p w:rsidRPr="002202E2" w:rsidR="002202E2" w:rsidP="002202E2" w:rsidRDefault="002202E2" w14:paraId="2DFD6C29" w14:textId="1C30938C">
      <w:r>
        <w:t>(Created by learner)</w:t>
      </w:r>
    </w:p>
    <w:p w:rsidRPr="00294F20" w:rsidR="00294F20" w:rsidP="007A6F2F" w:rsidRDefault="00751DA1" w14:paraId="2D5D805C" w14:textId="2B641304">
      <w:pPr>
        <w:pStyle w:val="Heading1"/>
        <w:rPr>
          <w:lang w:val="en-US"/>
        </w:rPr>
      </w:pPr>
      <w:bookmarkStart w:name="_Toc216802575" w:id="195"/>
      <w:r>
        <w:rPr>
          <w:lang w:val="en-US"/>
        </w:rPr>
        <w:t>7</w:t>
      </w:r>
      <w:r w:rsidR="007A6F2F">
        <w:rPr>
          <w:lang w:val="en-US"/>
        </w:rPr>
        <w:t xml:space="preserve">. </w:t>
      </w:r>
      <w:r w:rsidRPr="00294F20" w:rsidR="00294F20">
        <w:rPr>
          <w:lang w:val="en-US"/>
        </w:rPr>
        <w:t>Conclusion</w:t>
      </w:r>
      <w:bookmarkEnd w:id="195"/>
    </w:p>
    <w:p w:rsidRPr="00294F20" w:rsidR="00294F20" w:rsidP="00294F20" w:rsidRDefault="00413AC6" w14:paraId="77122641" w14:textId="749672D2">
      <w:pPr>
        <w:rPr>
          <w:lang w:val="en-US"/>
        </w:rPr>
      </w:pPr>
      <w:r w:rsidRPr="00413AC6">
        <w:rPr>
          <w:lang w:val="en-US"/>
        </w:rPr>
        <w:t>The analysis illustrates that Netflix has successfully incorporated an internationally unified strategy with local sensitivity in the international marketing strategy, as revealed in its operations in the United States and in India.</w:t>
      </w:r>
      <w:r w:rsidRPr="00294F20" w:rsidR="00294F20">
        <w:rPr>
          <w:lang w:val="en-US"/>
        </w:rPr>
        <w:t xml:space="preserve"> </w:t>
      </w:r>
      <w:r w:rsidRPr="006041A1" w:rsidR="006041A1">
        <w:rPr>
          <w:lang w:val="en-US"/>
        </w:rPr>
        <w:t xml:space="preserve">In the United States, Netflix is operating in a mature, high income and technologically advanced environment, hence, it can strategically position itself as a world-leading entertainment provider characterised by </w:t>
      </w:r>
      <w:r w:rsidRPr="006041A1" w:rsidR="006041A1">
        <w:rPr>
          <w:lang w:val="en-US"/>
        </w:rPr>
        <w:t>original content, advanced AI-driven personalisation, and strong brand equity.</w:t>
      </w:r>
      <w:r w:rsidRPr="00294F20" w:rsidR="00294F20">
        <w:rPr>
          <w:lang w:val="en-US"/>
        </w:rPr>
        <w:t xml:space="preserve"> </w:t>
      </w:r>
      <w:r w:rsidRPr="001E1C70" w:rsidR="001E1C70">
        <w:rPr>
          <w:lang w:val="en-US"/>
        </w:rPr>
        <w:t>Innovation, perceived quality, and long-term retention of subscribers of the firm is on a strategic basis through the pricing, distributional and promotion strategies within a market, which is relatively stable but characterized by stiff competition.</w:t>
      </w:r>
    </w:p>
    <w:p w:rsidRPr="00294F20" w:rsidR="00294F20" w:rsidP="00294F20" w:rsidRDefault="00093E42" w14:paraId="0E528DD8" w14:textId="4E42D0B3">
      <w:pPr>
        <w:rPr>
          <w:lang w:val="en-US"/>
        </w:rPr>
      </w:pPr>
      <w:r w:rsidRPr="00093E42">
        <w:rPr>
          <w:lang w:val="en-US"/>
        </w:rPr>
        <w:t>In contrast Netflix's strategy in India is governed by the heterogeneity of its culture, price sensitivity and the overwhelmingly mobile oriented digital interactions.</w:t>
      </w:r>
      <w:r w:rsidRPr="00294F20" w:rsidR="00294F20">
        <w:rPr>
          <w:lang w:val="en-US"/>
        </w:rPr>
        <w:t xml:space="preserve"> </w:t>
      </w:r>
      <w:r w:rsidRPr="0085523A" w:rsidR="0085523A">
        <w:rPr>
          <w:lang w:val="en-US"/>
        </w:rPr>
        <w:t>To overcome the specified threats, the corporation has localized its content, proposed programming costs that are flexible, established partnerships with telecommunications firms, emphasized on regional languages, and implemented culturally aware branding efforts.</w:t>
      </w:r>
      <w:r w:rsidRPr="00294F20" w:rsidR="00294F20">
        <w:rPr>
          <w:lang w:val="en-US"/>
        </w:rPr>
        <w:t xml:space="preserve"> </w:t>
      </w:r>
      <w:r w:rsidRPr="00362F9C" w:rsidR="00362F9C">
        <w:rPr>
          <w:lang w:val="en-US"/>
        </w:rPr>
        <w:t>While this market has challenges to deal with-in the form of regulatory constraints, social sensitivities and intense competition from domestic OTT platforms-there are huge opportunities for long-term growth as well.</w:t>
      </w:r>
      <w:r w:rsidRPr="00294F20" w:rsidR="00294F20">
        <w:rPr>
          <w:lang w:val="en-US"/>
        </w:rPr>
        <w:t xml:space="preserve"> </w:t>
      </w:r>
      <w:r w:rsidRPr="005F5B88" w:rsidR="005F5B88">
        <w:rPr>
          <w:lang w:val="en-US"/>
        </w:rPr>
        <w:t>In both the markets, the comparative approach of PESTLE, STP, and the 7Ps show that the competitive advantage to Netflix lies to its ability to embrace technology, data analytics, narrative storytelling, and strategic alliances, and simultaneously adjusting ethically and strategically to the requirements of the local market.</w:t>
      </w:r>
      <w:r w:rsidRPr="00294F20" w:rsidR="00294F20">
        <w:rPr>
          <w:lang w:val="en-US"/>
        </w:rPr>
        <w:t xml:space="preserve"> </w:t>
      </w:r>
      <w:r w:rsidRPr="00A16973" w:rsidR="00A16973">
        <w:rPr>
          <w:lang w:val="en-US"/>
        </w:rPr>
        <w:t>Maintaining this advantage will depend on the further localisation, strengthening of customer centred processes as well as adherence to strict ethical and governance standards in an evolving and changing global streaming environment.</w:t>
      </w:r>
    </w:p>
    <w:p w:rsidR="008849E7" w:rsidP="00E6788E" w:rsidRDefault="008849E7" w14:paraId="20A18D54" w14:textId="77777777"/>
    <w:p w:rsidR="00294F20" w:rsidP="00E6788E" w:rsidRDefault="00294F20" w14:paraId="1FECF6A5" w14:textId="77777777"/>
    <w:p w:rsidR="00294F20" w:rsidP="00E6788E" w:rsidRDefault="00294F20" w14:paraId="1288D9CE" w14:textId="77777777"/>
    <w:p w:rsidR="00294F20" w:rsidP="00E6788E" w:rsidRDefault="00294F20" w14:paraId="171DBE8C" w14:textId="77777777"/>
    <w:p w:rsidR="00294F20" w:rsidP="00E6788E" w:rsidRDefault="00294F20" w14:paraId="526A59D8" w14:textId="77777777"/>
    <w:p w:rsidR="00294F20" w:rsidP="00E6788E" w:rsidRDefault="00294F20" w14:paraId="4D030099" w14:textId="77777777"/>
    <w:p w:rsidR="00A16973" w:rsidP="00E6788E" w:rsidRDefault="00A16973" w14:paraId="1EAF8DBF" w14:textId="77777777"/>
    <w:p w:rsidRPr="00CF3505" w:rsidR="00A16973" w:rsidP="00E6788E" w:rsidRDefault="00A16973" w14:paraId="532A768D" w14:textId="77777777"/>
    <w:p w:rsidR="00A16973" w:rsidP="00A16973" w:rsidRDefault="004F150C" w14:paraId="65F0751D" w14:textId="4FDD8E7C">
      <w:pPr>
        <w:pStyle w:val="Heading1"/>
      </w:pPr>
      <w:bookmarkStart w:name="_Toc216802576" w:id="196"/>
      <w:r w:rsidRPr="00CF3505">
        <w:t>References</w:t>
      </w:r>
      <w:bookmarkEnd w:id="196"/>
    </w:p>
    <w:p w:rsidR="00A16973" w:rsidP="004B5F3F" w:rsidRDefault="00A16973" w14:paraId="54C9B5D9" w14:textId="77777777">
      <w:r w:rsidRPr="00AD018E">
        <w:t xml:space="preserve">Abhinav (2024) ‘The magic behind Netflix’s “Skip Intro” feature’, </w:t>
      </w:r>
      <w:r w:rsidRPr="00AD018E">
        <w:rPr>
          <w:i/>
          <w:iCs/>
        </w:rPr>
        <w:t>DEV Community</w:t>
      </w:r>
      <w:r w:rsidRPr="00AD018E">
        <w:t xml:space="preserve">. Available at: </w:t>
      </w:r>
      <w:hyperlink w:tgtFrame="_new" w:history="1" r:id="rId90">
        <w:r w:rsidRPr="00AD018E">
          <w:rPr>
            <w:rStyle w:val="Hyperlink"/>
          </w:rPr>
          <w:t>https://dev.to/abhivyaktii/the-magic-behind-netflixs-skip-intro-feature-461f</w:t>
        </w:r>
      </w:hyperlink>
    </w:p>
    <w:p w:rsidRPr="00CF3505" w:rsidR="00A16973" w:rsidP="004B5F3F" w:rsidRDefault="00A16973" w14:paraId="59521747" w14:textId="77777777">
      <w:r w:rsidRPr="00CF3505">
        <w:t xml:space="preserve">Alagar, R. (2025) ‘Netflix Marketing Strategy: Case Study’, </w:t>
      </w:r>
      <w:r w:rsidRPr="004B5F3F">
        <w:rPr>
          <w:i/>
          <w:iCs/>
        </w:rPr>
        <w:t>Medium</w:t>
      </w:r>
      <w:r w:rsidRPr="00CF3505">
        <w:t xml:space="preserve">, 8 June. Available at: </w:t>
      </w:r>
      <w:hyperlink w:tgtFrame="_new" w:history="1" r:id="rId91">
        <w:r w:rsidRPr="00CF3505">
          <w:rPr>
            <w:rStyle w:val="Hyperlink"/>
          </w:rPr>
          <w:t>https://medium.com/</w:t>
        </w:r>
      </w:hyperlink>
      <w:r w:rsidRPr="00CF3505">
        <w:t xml:space="preserve"> </w:t>
      </w:r>
    </w:p>
    <w:p w:rsidR="00A16973" w:rsidP="004B5F3F" w:rsidRDefault="00A16973" w14:paraId="3D53E9A4" w14:textId="77777777">
      <w:r w:rsidRPr="00AD018E">
        <w:t>AmeliaMarieWeller (</w:t>
      </w:r>
      <w:r>
        <w:t>2025</w:t>
      </w:r>
      <w:r w:rsidRPr="00AD018E">
        <w:t xml:space="preserve">) </w:t>
      </w:r>
      <w:r w:rsidRPr="00AD018E">
        <w:rPr>
          <w:i/>
          <w:iCs/>
        </w:rPr>
        <w:t>Netflix</w:t>
      </w:r>
      <w:r w:rsidRPr="00AD018E">
        <w:t xml:space="preserve">, SlideShare. Available at: </w:t>
      </w:r>
      <w:hyperlink w:tgtFrame="_new" w:history="1" r:id="rId92">
        <w:r w:rsidRPr="00AD018E">
          <w:rPr>
            <w:rStyle w:val="Hyperlink"/>
          </w:rPr>
          <w:t>https://www.slideshare.net/slideshow/netflix-95834689/95834689</w:t>
        </w:r>
      </w:hyperlink>
    </w:p>
    <w:p w:rsidRPr="004A15FE" w:rsidR="00A16973" w:rsidP="004A15FE" w:rsidRDefault="00A16973" w14:paraId="5737132A" w14:textId="77777777">
      <w:pPr>
        <w:rPr>
          <w:lang w:val="en-US"/>
        </w:rPr>
      </w:pPr>
      <w:bookmarkStart w:name="_Hlk216791397" w:id="197"/>
      <w:r w:rsidRPr="004A15FE">
        <w:rPr>
          <w:lang w:val="en-US"/>
        </w:rPr>
        <w:t xml:space="preserve">Arora, A. </w:t>
      </w:r>
      <w:bookmarkEnd w:id="197"/>
      <w:r w:rsidRPr="004A15FE">
        <w:rPr>
          <w:lang w:val="en-US"/>
        </w:rPr>
        <w:t xml:space="preserve">(2021) ‘Netflix India now supports UPI AutoPay for recurring payments’, </w:t>
      </w:r>
      <w:r w:rsidRPr="004A15FE">
        <w:rPr>
          <w:i/>
          <w:iCs/>
          <w:lang w:val="en-US"/>
        </w:rPr>
        <w:t>Gadgets360</w:t>
      </w:r>
      <w:r w:rsidRPr="004A15FE">
        <w:rPr>
          <w:lang w:val="en-US"/>
        </w:rPr>
        <w:t xml:space="preserve">. Available at: </w:t>
      </w:r>
      <w:hyperlink w:tgtFrame="_new" w:history="1" r:id="rId93">
        <w:r w:rsidRPr="004A15FE">
          <w:rPr>
            <w:rStyle w:val="Hyperlink"/>
            <w:lang w:val="en-US"/>
          </w:rPr>
          <w:t>https://www.gadgets360.com/entertainment/news/netflix-india-upi-autopay-payments-recurring-support-subscription-rbi-new-rules-2524472</w:t>
        </w:r>
      </w:hyperlink>
      <w:r w:rsidRPr="004A15FE">
        <w:rPr>
          <w:lang w:val="en-US"/>
        </w:rPr>
        <w:t xml:space="preserve"> </w:t>
      </w:r>
    </w:p>
    <w:p w:rsidRPr="00CF3505" w:rsidR="00A16973" w:rsidP="004B5F3F" w:rsidRDefault="00A16973" w14:paraId="76E7233F" w14:textId="77777777">
      <w:r w:rsidRPr="00CF3505">
        <w:t xml:space="preserve">Ashfaquzzaman, M. and Sosale, S. (2025) ‘“Familiar but foreign at the same time”: hegemonic pull and push in first Indian Netflix original series </w:t>
      </w:r>
      <w:r w:rsidRPr="004B5F3F">
        <w:rPr>
          <w:i/>
          <w:iCs/>
        </w:rPr>
        <w:t>Sacred Games</w:t>
      </w:r>
      <w:r w:rsidRPr="00CF3505">
        <w:t xml:space="preserve">’, </w:t>
      </w:r>
      <w:r w:rsidRPr="004B5F3F">
        <w:rPr>
          <w:i/>
          <w:iCs/>
        </w:rPr>
        <w:t>Contemporary South Asia</w:t>
      </w:r>
      <w:r w:rsidRPr="00CF3505">
        <w:t xml:space="preserve">, 33(3), pp. 370–383. Available at: </w:t>
      </w:r>
      <w:hyperlink w:tgtFrame="_new" w:history="1" r:id="rId94">
        <w:r w:rsidRPr="00CF3505">
          <w:rPr>
            <w:rStyle w:val="Hyperlink"/>
          </w:rPr>
          <w:t>https://doi.org/10.1080/09584935.2025.2494617</w:t>
        </w:r>
      </w:hyperlink>
    </w:p>
    <w:p w:rsidRPr="004A15FE" w:rsidR="00A16973" w:rsidP="004A15FE" w:rsidRDefault="00A16973" w14:paraId="1C4024CB" w14:textId="77777777">
      <w:pPr>
        <w:rPr>
          <w:lang w:val="en-US"/>
        </w:rPr>
      </w:pPr>
      <w:r w:rsidRPr="004A15FE">
        <w:rPr>
          <w:lang w:val="en-US"/>
        </w:rPr>
        <w:t xml:space="preserve">Bankhurst, A. (2025) ‘Netflix subscription plans, explained: how much does it cost in 2025?’, </w:t>
      </w:r>
      <w:r w:rsidRPr="004A15FE">
        <w:rPr>
          <w:i/>
          <w:iCs/>
          <w:lang w:val="en-US"/>
        </w:rPr>
        <w:t>IGN</w:t>
      </w:r>
      <w:r w:rsidRPr="004A15FE">
        <w:rPr>
          <w:lang w:val="en-US"/>
        </w:rPr>
        <w:t xml:space="preserve">. Available at: </w:t>
      </w:r>
      <w:hyperlink w:tgtFrame="_new" w:history="1" r:id="rId95">
        <w:r w:rsidRPr="004A15FE">
          <w:rPr>
            <w:rStyle w:val="Hyperlink"/>
            <w:lang w:val="en-US"/>
          </w:rPr>
          <w:t>https://www.ign.com/articles/how-much-does-netflix-cost</w:t>
        </w:r>
      </w:hyperlink>
      <w:r w:rsidRPr="004A15FE">
        <w:rPr>
          <w:lang w:val="en-US"/>
        </w:rPr>
        <w:t xml:space="preserve"> </w:t>
      </w:r>
    </w:p>
    <w:p w:rsidRPr="00CF3505" w:rsidR="00A16973" w:rsidP="004B5F3F" w:rsidRDefault="00A16973" w14:paraId="63D051CA" w14:textId="77777777">
      <w:r w:rsidRPr="00CF3505">
        <w:t xml:space="preserve">Barraza, C. (2025) </w:t>
      </w:r>
      <w:r w:rsidRPr="004B5F3F">
        <w:rPr>
          <w:i/>
          <w:iCs/>
        </w:rPr>
        <w:t>Global Brand, Local Market: A Strategic Analysis of Netflix’s Adaptation Challenges in India.</w:t>
      </w:r>
      <w:r w:rsidRPr="00CF3505">
        <w:t xml:space="preserve"> Honors Program: Theses. 830.</w:t>
      </w:r>
    </w:p>
    <w:p w:rsidRPr="004A15FE" w:rsidR="00A16973" w:rsidP="004A15FE" w:rsidRDefault="00A16973" w14:paraId="49DEAE9D" w14:textId="77777777">
      <w:pPr>
        <w:rPr>
          <w:lang w:val="en-US"/>
        </w:rPr>
      </w:pPr>
      <w:r w:rsidRPr="004A15FE">
        <w:rPr>
          <w:lang w:val="en-US"/>
        </w:rPr>
        <w:t xml:space="preserve">Bhati, D. (2025) ‘Japan's internet is so fast it can download all of Netflix in 1 second: check speed and other details here’, </w:t>
      </w:r>
      <w:r w:rsidRPr="004A15FE">
        <w:rPr>
          <w:i/>
          <w:iCs/>
          <w:lang w:val="en-US"/>
        </w:rPr>
        <w:t>MSN News</w:t>
      </w:r>
      <w:r w:rsidRPr="004A15FE">
        <w:rPr>
          <w:lang w:val="en-US"/>
        </w:rPr>
        <w:t xml:space="preserve">. Available at: </w:t>
      </w:r>
      <w:hyperlink w:tgtFrame="_new" w:history="1" r:id="rId96">
        <w:r w:rsidRPr="004A15FE">
          <w:rPr>
            <w:rStyle w:val="Hyperlink"/>
            <w:lang w:val="en-US"/>
          </w:rPr>
          <w:t>https://www.msn.com/en-in/money/news/japans-internet-is-so-fast-it-can-download-all-of-netflix-in-1-second-check-speed-and-others-details-here/ar-AA1Iymg5</w:t>
        </w:r>
      </w:hyperlink>
      <w:r w:rsidRPr="004A15FE">
        <w:rPr>
          <w:lang w:val="en-US"/>
        </w:rPr>
        <w:t xml:space="preserve"> </w:t>
      </w:r>
    </w:p>
    <w:p w:rsidRPr="004A15FE" w:rsidR="00A16973" w:rsidP="004A15FE" w:rsidRDefault="00A16973" w14:paraId="7EDD9D04" w14:textId="77777777">
      <w:pPr>
        <w:rPr>
          <w:lang w:val="en-US"/>
        </w:rPr>
      </w:pPr>
      <w:r w:rsidRPr="004A15FE">
        <w:rPr>
          <w:lang w:val="en-US"/>
        </w:rPr>
        <w:t xml:space="preserve">Brown, M. (2015) ‘Netflix prices creep up again’, </w:t>
      </w:r>
      <w:r w:rsidRPr="004A15FE">
        <w:rPr>
          <w:i/>
          <w:iCs/>
          <w:lang w:val="en-US"/>
        </w:rPr>
        <w:t>TechHive</w:t>
      </w:r>
      <w:r w:rsidRPr="004A15FE">
        <w:rPr>
          <w:lang w:val="en-US"/>
        </w:rPr>
        <w:t xml:space="preserve">. Available at: </w:t>
      </w:r>
      <w:hyperlink w:tgtFrame="_new" w:history="1" r:id="rId97">
        <w:r w:rsidRPr="004A15FE">
          <w:rPr>
            <w:rStyle w:val="Hyperlink"/>
            <w:lang w:val="en-US"/>
          </w:rPr>
          <w:t>https://www.techhive.com/article/599980/netflix-prices-creep-up-again.html</w:t>
        </w:r>
      </w:hyperlink>
      <w:r w:rsidRPr="004A15FE">
        <w:rPr>
          <w:lang w:val="en-US"/>
        </w:rPr>
        <w:t xml:space="preserve"> </w:t>
      </w:r>
    </w:p>
    <w:p w:rsidR="00A16973" w:rsidP="004B5F3F" w:rsidRDefault="00A16973" w14:paraId="16DD9672" w14:textId="77777777">
      <w:r w:rsidRPr="00A16973">
        <w:t xml:space="preserve">Burks, R. (2019) </w:t>
      </w:r>
      <w:r w:rsidRPr="00A16973">
        <w:rPr>
          <w:i/>
          <w:iCs/>
        </w:rPr>
        <w:t>Netflix originals content comparison</w:t>
      </w:r>
      <w:r w:rsidRPr="00A16973">
        <w:t xml:space="preserve">. </w:t>
      </w:r>
      <w:r w:rsidRPr="00A16973">
        <w:rPr>
          <w:i/>
          <w:iCs/>
        </w:rPr>
        <w:t>Screen Rant</w:t>
      </w:r>
      <w:r w:rsidRPr="00A16973">
        <w:t xml:space="preserve">. Available at: </w:t>
      </w:r>
      <w:hyperlink w:tgtFrame="_new" w:history="1" r:id="rId98">
        <w:r w:rsidRPr="00A16973">
          <w:rPr>
            <w:rStyle w:val="Hyperlink"/>
          </w:rPr>
          <w:t>https://screenrant.com/netflix-originals-content-comparison/</w:t>
        </w:r>
      </w:hyperlink>
    </w:p>
    <w:p w:rsidRPr="004A15FE" w:rsidR="00A16973" w:rsidP="004A15FE" w:rsidRDefault="00A16973" w14:paraId="4DE14DC8" w14:textId="77777777">
      <w:pPr>
        <w:rPr>
          <w:lang w:val="en-US"/>
        </w:rPr>
      </w:pPr>
      <w:r w:rsidRPr="004A15FE">
        <w:rPr>
          <w:lang w:val="en-US"/>
        </w:rPr>
        <w:t xml:space="preserve">carbon_finance (2023) ‘Netflix subscriber growth’, </w:t>
      </w:r>
      <w:r w:rsidRPr="004A15FE">
        <w:rPr>
          <w:i/>
          <w:iCs/>
          <w:lang w:val="en-US"/>
        </w:rPr>
        <w:t>Reddit – r/Infographics</w:t>
      </w:r>
      <w:r w:rsidRPr="004A15FE">
        <w:rPr>
          <w:lang w:val="en-US"/>
        </w:rPr>
        <w:t xml:space="preserve">. Available at: </w:t>
      </w:r>
      <w:hyperlink w:tgtFrame="_new" w:history="1" r:id="rId99">
        <w:r w:rsidRPr="004A15FE">
          <w:rPr>
            <w:rStyle w:val="Hyperlink"/>
            <w:lang w:val="en-US"/>
          </w:rPr>
          <w:t>https://reddit.com/r/Infographics/comments/19ei7aj/netflix_subscriber_growth/</w:t>
        </w:r>
      </w:hyperlink>
      <w:r w:rsidRPr="004A15FE">
        <w:rPr>
          <w:lang w:val="en-US"/>
        </w:rPr>
        <w:t xml:space="preserve"> </w:t>
      </w:r>
    </w:p>
    <w:p w:rsidRPr="00CF3505" w:rsidR="00A16973" w:rsidP="004B5F3F" w:rsidRDefault="00A16973" w14:paraId="5771DE9A" w14:textId="77777777">
      <w:r w:rsidRPr="00CF3505">
        <w:t xml:space="preserve">Chalaby, J.K. (2025) ‘Streaming giants and the global shift: building value chains and remapping trade flows’, </w:t>
      </w:r>
      <w:r w:rsidRPr="004B5F3F">
        <w:rPr>
          <w:i/>
          <w:iCs/>
        </w:rPr>
        <w:t>Journal of Communication</w:t>
      </w:r>
      <w:r w:rsidRPr="00CF3505">
        <w:t xml:space="preserve">, 75(2), pp. 112–124. </w:t>
      </w:r>
      <w:hyperlink w:tgtFrame="_new" w:history="1" r:id="rId100">
        <w:r w:rsidRPr="00CF3505">
          <w:rPr>
            <w:rStyle w:val="Hyperlink"/>
          </w:rPr>
          <w:t>https://doi.org/10.1093/joc/jqae040</w:t>
        </w:r>
      </w:hyperlink>
    </w:p>
    <w:p w:rsidRPr="00CF3505" w:rsidR="00A16973" w:rsidP="004B5F3F" w:rsidRDefault="00A16973" w14:paraId="467597D5" w14:textId="77777777">
      <w:r w:rsidRPr="00CF3505">
        <w:t xml:space="preserve">Chaudhary, R. and Kansal, A. (2025) ‘The Impact of International and Regional Content on OTT Subscription in India: Comparative study of Netflix and Amazon’, </w:t>
      </w:r>
      <w:r w:rsidRPr="004B5F3F">
        <w:rPr>
          <w:i/>
          <w:iCs/>
        </w:rPr>
        <w:t>Teerthanker Mahaveer University Working Paper Series</w:t>
      </w:r>
      <w:r w:rsidRPr="00CF3505">
        <w:t>, May.</w:t>
      </w:r>
    </w:p>
    <w:p w:rsidRPr="00CF3505" w:rsidR="00A16973" w:rsidP="004B5F3F" w:rsidRDefault="00A16973" w14:paraId="284E90B6" w14:textId="77777777">
      <w:r w:rsidRPr="00CF3505">
        <w:t xml:space="preserve">Chaudhary, R. and Kansal, A. (2025) </w:t>
      </w:r>
      <w:r w:rsidRPr="004B5F3F">
        <w:rPr>
          <w:i/>
          <w:iCs/>
        </w:rPr>
        <w:t>The Impact of International and Regional Content on OTT Subscription in India: A Comparative Study of Netflix and Amazon.</w:t>
      </w:r>
      <w:r w:rsidRPr="00CF3505">
        <w:t xml:space="preserve"> Teerthanker Mahaveer University.</w:t>
      </w:r>
    </w:p>
    <w:p w:rsidRPr="00CF3505" w:rsidR="00A16973" w:rsidP="004B5F3F" w:rsidRDefault="00A16973" w14:paraId="691250C9" w14:textId="77777777">
      <w:r w:rsidRPr="00CF3505">
        <w:t xml:space="preserve">Chaurasia, N. (2025) ‘Netflix Marketing Strategy- An Overview on Marketing Tactics of Netflix’, </w:t>
      </w:r>
      <w:r w:rsidRPr="004B5F3F">
        <w:rPr>
          <w:i/>
          <w:iCs/>
        </w:rPr>
        <w:t>Sprintzeal Blog</w:t>
      </w:r>
      <w:r w:rsidRPr="00CF3505">
        <w:t xml:space="preserve">, 13 February. Available at: </w:t>
      </w:r>
      <w:hyperlink w:tgtFrame="_new" w:history="1" r:id="rId101">
        <w:r w:rsidRPr="00CF3505">
          <w:rPr>
            <w:rStyle w:val="Hyperlink"/>
          </w:rPr>
          <w:t>https://www.sprintzeal.com/blog/netflix-marketing-strategy</w:t>
        </w:r>
      </w:hyperlink>
    </w:p>
    <w:p w:rsidRPr="004A15FE" w:rsidR="00A16973" w:rsidP="004A15FE" w:rsidRDefault="00A16973" w14:paraId="7EB21179" w14:textId="77777777">
      <w:pPr>
        <w:rPr>
          <w:lang w:val="en-US"/>
        </w:rPr>
      </w:pPr>
      <w:r w:rsidRPr="004A15FE">
        <w:rPr>
          <w:lang w:val="en-US"/>
        </w:rPr>
        <w:t xml:space="preserve">Chen, Y.-k. (2024) ‘5-Cs analysis on Netflix’, </w:t>
      </w:r>
      <w:r w:rsidRPr="004A15FE">
        <w:rPr>
          <w:i/>
          <w:iCs/>
          <w:lang w:val="en-US"/>
        </w:rPr>
        <w:t>Medium</w:t>
      </w:r>
      <w:r w:rsidRPr="004A15FE">
        <w:rPr>
          <w:lang w:val="en-US"/>
        </w:rPr>
        <w:t xml:space="preserve">. Available at: </w:t>
      </w:r>
      <w:hyperlink w:tgtFrame="_new" w:history="1" r:id="rId102">
        <w:r w:rsidRPr="004A15FE">
          <w:rPr>
            <w:rStyle w:val="Hyperlink"/>
            <w:lang w:val="en-US"/>
          </w:rPr>
          <w:t>https://medium.com/@yikai0214/5-cs-analysis-on-netflix-3913d1a16a32</w:t>
        </w:r>
      </w:hyperlink>
      <w:r w:rsidRPr="004A15FE">
        <w:rPr>
          <w:lang w:val="en-US"/>
        </w:rPr>
        <w:t xml:space="preserve"> </w:t>
      </w:r>
    </w:p>
    <w:p w:rsidRPr="00CF3505" w:rsidR="00A16973" w:rsidP="004B5F3F" w:rsidRDefault="00A16973" w14:paraId="105542B9" w14:textId="77777777">
      <w:r w:rsidRPr="00CF3505">
        <w:t xml:space="preserve">Cui, Y. (2024) ‘Research on Netflix’s Expansion and Competitive Strategies in the Global Markets’, </w:t>
      </w:r>
      <w:r w:rsidRPr="004B5F3F">
        <w:rPr>
          <w:i/>
          <w:iCs/>
        </w:rPr>
        <w:t>Highlights in Business Economics and Management</w:t>
      </w:r>
      <w:r w:rsidRPr="00CF3505">
        <w:t xml:space="preserve">, 41, pp. 107–114. </w:t>
      </w:r>
      <w:hyperlink w:history="1" r:id="rId103">
        <w:r w:rsidRPr="00CF3505">
          <w:rPr>
            <w:rStyle w:val="Hyperlink"/>
          </w:rPr>
          <w:t>https://doi.org/10.54097/4nyc7106</w:t>
        </w:r>
      </w:hyperlink>
      <w:r w:rsidRPr="00CF3505">
        <w:t xml:space="preserve"> </w:t>
      </w:r>
    </w:p>
    <w:p w:rsidRPr="004A15FE" w:rsidR="00A16973" w:rsidP="004A15FE" w:rsidRDefault="00A16973" w14:paraId="31ED7F1C" w14:textId="77777777">
      <w:pPr>
        <w:rPr>
          <w:lang w:val="en-US"/>
        </w:rPr>
      </w:pPr>
      <w:r w:rsidRPr="004A15FE">
        <w:rPr>
          <w:lang w:val="en-US"/>
        </w:rPr>
        <w:t xml:space="preserve">Devaney, P. (2022) ‘Has the UK Government just made sharing your Netflix password illegal?’, </w:t>
      </w:r>
      <w:r w:rsidRPr="004A15FE">
        <w:rPr>
          <w:i/>
          <w:iCs/>
          <w:lang w:val="en-US"/>
        </w:rPr>
        <w:t>gHacks Tech News</w:t>
      </w:r>
      <w:r w:rsidRPr="004A15FE">
        <w:rPr>
          <w:lang w:val="en-US"/>
        </w:rPr>
        <w:t xml:space="preserve">. Available at: </w:t>
      </w:r>
      <w:hyperlink w:tgtFrame="_new" w:history="1" r:id="rId104">
        <w:r w:rsidRPr="004A15FE">
          <w:rPr>
            <w:rStyle w:val="Hyperlink"/>
            <w:lang w:val="en-US"/>
          </w:rPr>
          <w:t>https://www.ghacks.net/2022/12/21/netflix-password-sharing-illegal/</w:t>
        </w:r>
      </w:hyperlink>
      <w:r w:rsidRPr="004A15FE">
        <w:rPr>
          <w:lang w:val="en-US"/>
        </w:rPr>
        <w:t xml:space="preserve"> </w:t>
      </w:r>
    </w:p>
    <w:p w:rsidR="00A16973" w:rsidP="004B5F3F" w:rsidRDefault="00A16973" w14:paraId="7F322F15" w14:textId="77777777">
      <w:r w:rsidRPr="00A16973">
        <w:t xml:space="preserve">Edubirdie (2025) </w:t>
      </w:r>
      <w:r w:rsidRPr="00A16973">
        <w:rPr>
          <w:i/>
          <w:iCs/>
        </w:rPr>
        <w:t>India’s environment analysis for Netflix: overview and strategy</w:t>
      </w:r>
      <w:r w:rsidRPr="00A16973">
        <w:t xml:space="preserve"> [online]. Available at: </w:t>
      </w:r>
      <w:hyperlink w:tgtFrame="_new" w:history="1" r:id="rId105">
        <w:r w:rsidRPr="00A16973">
          <w:rPr>
            <w:rStyle w:val="Hyperlink"/>
          </w:rPr>
          <w:t>https://hub.edubirdie.com/examples/final-case-analysis-of-indias-environment-for-netflix-overview-and-performance-international-strategy-business-level-strategy/</w:t>
        </w:r>
      </w:hyperlink>
    </w:p>
    <w:p w:rsidRPr="00CF3505" w:rsidR="00A16973" w:rsidP="004B5F3F" w:rsidRDefault="00A16973" w14:paraId="434537A2" w14:textId="77777777">
      <w:r w:rsidRPr="00CF3505">
        <w:t xml:space="preserve">Elanjimattom, N.J. (2023) </w:t>
      </w:r>
      <w:r w:rsidRPr="004B5F3F">
        <w:rPr>
          <w:i/>
          <w:iCs/>
        </w:rPr>
        <w:t>OTTRACTION: Netflix Business Model in India and the Attraction to OTT Platforms in Kerala.</w:t>
      </w:r>
      <w:r w:rsidRPr="00CF3505">
        <w:t xml:space="preserve"> In: </w:t>
      </w:r>
      <w:r w:rsidRPr="004B5F3F">
        <w:rPr>
          <w:i/>
          <w:iCs/>
        </w:rPr>
        <w:t>Over the Top in India.</w:t>
      </w:r>
      <w:r w:rsidRPr="00CF3505">
        <w:t xml:space="preserve"> Media Village Publications.</w:t>
      </w:r>
    </w:p>
    <w:p w:rsidRPr="004A15FE" w:rsidR="00A16973" w:rsidP="004A15FE" w:rsidRDefault="00A16973" w14:paraId="51741732" w14:textId="77777777">
      <w:pPr>
        <w:rPr>
          <w:lang w:val="en-US"/>
        </w:rPr>
      </w:pPr>
      <w:r w:rsidRPr="004A15FE">
        <w:rPr>
          <w:lang w:val="en-US"/>
        </w:rPr>
        <w:t xml:space="preserve">FreeWBZVS (2025) ‘Find quality clothing, furniture, toys &amp; baby products and sports merchandise for men and women!’, </w:t>
      </w:r>
      <w:r w:rsidRPr="004A15FE">
        <w:rPr>
          <w:i/>
          <w:iCs/>
          <w:lang w:val="en-US"/>
        </w:rPr>
        <w:t>FreeWBZVS</w:t>
      </w:r>
      <w:r w:rsidRPr="004A15FE">
        <w:rPr>
          <w:lang w:val="en-US"/>
        </w:rPr>
        <w:t xml:space="preserve">. Available at: </w:t>
      </w:r>
      <w:hyperlink w:tgtFrame="_new" w:history="1" r:id="rId106">
        <w:r w:rsidRPr="004A15FE">
          <w:rPr>
            <w:rStyle w:val="Hyperlink"/>
            <w:lang w:val="en-US"/>
          </w:rPr>
          <w:t>https://freewbzvs.click/product_tag/93293503_.html</w:t>
        </w:r>
      </w:hyperlink>
      <w:r w:rsidRPr="004A15FE">
        <w:rPr>
          <w:lang w:val="en-US"/>
        </w:rPr>
        <w:t xml:space="preserve"> </w:t>
      </w:r>
    </w:p>
    <w:p w:rsidRPr="004A15FE" w:rsidR="00A16973" w:rsidP="004A15FE" w:rsidRDefault="00A16973" w14:paraId="6DAAAEBB" w14:textId="77777777">
      <w:pPr>
        <w:rPr>
          <w:lang w:val="en-US"/>
        </w:rPr>
      </w:pPr>
      <w:r w:rsidRPr="004A15FE">
        <w:rPr>
          <w:lang w:val="en-US"/>
        </w:rPr>
        <w:t xml:space="preserve">Global News (2018) </w:t>
      </w:r>
      <w:r w:rsidRPr="004A15FE">
        <w:rPr>
          <w:i/>
          <w:iCs/>
          <w:lang w:val="en-US"/>
        </w:rPr>
        <w:t>Netflix is testing out ads in-between episodes – here’s why, and how to opt out</w:t>
      </w:r>
      <w:r w:rsidRPr="004A15FE">
        <w:rPr>
          <w:lang w:val="en-US"/>
        </w:rPr>
        <w:t xml:space="preserve"> [video]. </w:t>
      </w:r>
      <w:r w:rsidRPr="004A15FE">
        <w:rPr>
          <w:i/>
          <w:iCs/>
          <w:lang w:val="en-US"/>
        </w:rPr>
        <w:t>Global News</w:t>
      </w:r>
      <w:r w:rsidRPr="004A15FE">
        <w:rPr>
          <w:lang w:val="en-US"/>
        </w:rPr>
        <w:t xml:space="preserve">. Available at: </w:t>
      </w:r>
      <w:hyperlink w:tgtFrame="_new" w:history="1" r:id="rId107">
        <w:r w:rsidRPr="004A15FE">
          <w:rPr>
            <w:rStyle w:val="Hyperlink"/>
            <w:lang w:val="en-US"/>
          </w:rPr>
          <w:t>https://globalnews.ca/video/4397339/netflix-is-testing-out-ads-in-between-episodes-heres-why-and-how-to-opt-out</w:t>
        </w:r>
      </w:hyperlink>
      <w:r w:rsidRPr="004A15FE">
        <w:rPr>
          <w:lang w:val="en-US"/>
        </w:rPr>
        <w:t xml:space="preserve"> </w:t>
      </w:r>
    </w:p>
    <w:p w:rsidRPr="004A15FE" w:rsidR="00A16973" w:rsidP="004A15FE" w:rsidRDefault="00A16973" w14:paraId="47FE2668" w14:textId="77777777">
      <w:pPr>
        <w:rPr>
          <w:lang w:val="en-US"/>
        </w:rPr>
      </w:pPr>
      <w:r w:rsidRPr="004A15FE">
        <w:rPr>
          <w:lang w:val="en-US"/>
        </w:rPr>
        <w:t xml:space="preserve">Glover, A. (2024) ‘Here’s how to stop Netflix from asking if you’re still watching, and it’s literally just a button’, </w:t>
      </w:r>
      <w:r w:rsidRPr="004A15FE">
        <w:rPr>
          <w:i/>
          <w:iCs/>
          <w:lang w:val="en-US"/>
        </w:rPr>
        <w:t>Huffington Post UK</w:t>
      </w:r>
      <w:r w:rsidRPr="004A15FE">
        <w:rPr>
          <w:lang w:val="en-US"/>
        </w:rPr>
        <w:t xml:space="preserve">. Available at: </w:t>
      </w:r>
      <w:hyperlink w:tgtFrame="_new" w:history="1" r:id="rId108">
        <w:r w:rsidRPr="004A15FE">
          <w:rPr>
            <w:rStyle w:val="Hyperlink"/>
            <w:lang w:val="en-US"/>
          </w:rPr>
          <w:t>https://www.huffingtonpost.co.uk/entry/netflix-stop-pausing-disable-autoplay-how_uk_66fea40ee4b09a8f84880de2</w:t>
        </w:r>
      </w:hyperlink>
      <w:r w:rsidRPr="004A15FE">
        <w:rPr>
          <w:lang w:val="en-US"/>
        </w:rPr>
        <w:t xml:space="preserve"> </w:t>
      </w:r>
    </w:p>
    <w:p w:rsidRPr="004A15FE" w:rsidR="00A16973" w:rsidP="004A15FE" w:rsidRDefault="00A16973" w14:paraId="7C1441F6" w14:textId="77777777">
      <w:pPr>
        <w:rPr>
          <w:lang w:val="en-US"/>
        </w:rPr>
      </w:pPr>
      <w:r w:rsidRPr="004A15FE">
        <w:rPr>
          <w:lang w:val="en-US"/>
        </w:rPr>
        <w:t xml:space="preserve">Gopalan, K. and Sen, A. (2021) ‘The global entertainment major has completed five interesting years in India, focussed on its premium positioning. What lies ahead?’, </w:t>
      </w:r>
      <w:r w:rsidRPr="004A15FE">
        <w:rPr>
          <w:i/>
          <w:iCs/>
          <w:lang w:val="en-US"/>
        </w:rPr>
        <w:t>Business Today</w:t>
      </w:r>
      <w:r w:rsidRPr="004A15FE">
        <w:rPr>
          <w:lang w:val="en-US"/>
        </w:rPr>
        <w:t xml:space="preserve">. Available at: </w:t>
      </w:r>
      <w:hyperlink w:tgtFrame="_new" w:history="1" r:id="rId109">
        <w:r w:rsidRPr="004A15FE">
          <w:rPr>
            <w:rStyle w:val="Hyperlink"/>
            <w:lang w:val="en-US"/>
          </w:rPr>
          <w:t>https://www.businesstoday.in/interactive/immersive/netflix-india-popular-ott-platform-in-india</w:t>
        </w:r>
      </w:hyperlink>
      <w:r w:rsidRPr="004A15FE">
        <w:rPr>
          <w:lang w:val="en-US"/>
        </w:rPr>
        <w:t xml:space="preserve"> </w:t>
      </w:r>
    </w:p>
    <w:p w:rsidRPr="004A15FE" w:rsidR="00A16973" w:rsidP="004A15FE" w:rsidRDefault="00A16973" w14:paraId="303386EF" w14:textId="77777777">
      <w:pPr>
        <w:rPr>
          <w:lang w:val="en-US"/>
        </w:rPr>
      </w:pPr>
      <w:r w:rsidRPr="004A15FE">
        <w:rPr>
          <w:lang w:val="en-US"/>
        </w:rPr>
        <w:t xml:space="preserve">IMDb (2025) ‘The Kapoors, the Khans, and so much more – check out what’s next on Netflix India in 2025! Are you ready for it?’, </w:t>
      </w:r>
      <w:r w:rsidRPr="004A15FE">
        <w:rPr>
          <w:i/>
          <w:iCs/>
          <w:lang w:val="en-US"/>
        </w:rPr>
        <w:t>IMDb News</w:t>
      </w:r>
      <w:r w:rsidRPr="004A15FE">
        <w:rPr>
          <w:lang w:val="en-US"/>
        </w:rPr>
        <w:t xml:space="preserve">. Available at: </w:t>
      </w:r>
      <w:hyperlink w:tgtFrame="_new" w:history="1" r:id="rId110">
        <w:r w:rsidRPr="004A15FE">
          <w:rPr>
            <w:rStyle w:val="Hyperlink"/>
            <w:lang w:val="en-US"/>
          </w:rPr>
          <w:t>https://www.imdb.com/news/ni65108129/</w:t>
        </w:r>
      </w:hyperlink>
      <w:r w:rsidRPr="004A15FE">
        <w:rPr>
          <w:lang w:val="en-US"/>
        </w:rPr>
        <w:t xml:space="preserve"> </w:t>
      </w:r>
    </w:p>
    <w:p w:rsidRPr="004A15FE" w:rsidR="00A16973" w:rsidP="004A15FE" w:rsidRDefault="00A16973" w14:paraId="43CC4F5F" w14:textId="77777777">
      <w:pPr>
        <w:rPr>
          <w:lang w:val="en-US"/>
        </w:rPr>
      </w:pPr>
      <w:r w:rsidRPr="004A15FE">
        <w:rPr>
          <w:lang w:val="en-US"/>
        </w:rPr>
        <w:t xml:space="preserve">Inamdar, F. (2023) ‘Merchandise integration to Netflix’s mobile app — (UI/UX case study)’, </w:t>
      </w:r>
      <w:r w:rsidRPr="004A15FE">
        <w:rPr>
          <w:i/>
          <w:iCs/>
          <w:lang w:val="en-US"/>
        </w:rPr>
        <w:t>Medium</w:t>
      </w:r>
      <w:r w:rsidRPr="004A15FE">
        <w:rPr>
          <w:lang w:val="en-US"/>
        </w:rPr>
        <w:t xml:space="preserve">. Available at: </w:t>
      </w:r>
      <w:hyperlink w:tgtFrame="_new" w:history="1" r:id="rId111">
        <w:r w:rsidRPr="004A15FE">
          <w:rPr>
            <w:rStyle w:val="Hyperlink"/>
            <w:lang w:val="en-US"/>
          </w:rPr>
          <w:t>https://medium.com/@firdousinamdar20/merchandise-integration-to-netflixs-mobile-app-ui-ux-case-study-6a88b2806488</w:t>
        </w:r>
      </w:hyperlink>
      <w:r w:rsidRPr="004A15FE">
        <w:rPr>
          <w:lang w:val="en-US"/>
        </w:rPr>
        <w:t xml:space="preserve"> </w:t>
      </w:r>
    </w:p>
    <w:p w:rsidRPr="004A15FE" w:rsidR="00A16973" w:rsidP="004A15FE" w:rsidRDefault="00A16973" w14:paraId="100DD378" w14:textId="77777777">
      <w:pPr>
        <w:rPr>
          <w:lang w:val="en-US"/>
        </w:rPr>
      </w:pPr>
      <w:r w:rsidRPr="004A15FE">
        <w:rPr>
          <w:lang w:val="en-US"/>
        </w:rPr>
        <w:t xml:space="preserve">IvyPanda (2025) ‘The brand positioning map for Netflix’, </w:t>
      </w:r>
      <w:r w:rsidRPr="004A15FE">
        <w:rPr>
          <w:i/>
          <w:iCs/>
          <w:lang w:val="en-US"/>
        </w:rPr>
        <w:t>IvyPanda</w:t>
      </w:r>
      <w:r w:rsidRPr="004A15FE">
        <w:rPr>
          <w:lang w:val="en-US"/>
        </w:rPr>
        <w:t xml:space="preserve">. Available at: </w:t>
      </w:r>
      <w:hyperlink w:tgtFrame="_new" w:history="1" r:id="rId112">
        <w:r w:rsidRPr="004A15FE">
          <w:rPr>
            <w:rStyle w:val="Hyperlink"/>
            <w:lang w:val="en-US"/>
          </w:rPr>
          <w:t>https://ivypanda.com/essays/the-brand-positioning-map-for-netflix/</w:t>
        </w:r>
      </w:hyperlink>
      <w:r w:rsidRPr="004A15FE">
        <w:rPr>
          <w:lang w:val="en-US"/>
        </w:rPr>
        <w:t xml:space="preserve"> </w:t>
      </w:r>
    </w:p>
    <w:p w:rsidRPr="004A15FE" w:rsidR="00A16973" w:rsidP="004A15FE" w:rsidRDefault="00A16973" w14:paraId="7D7661E8" w14:textId="77777777">
      <w:pPr>
        <w:rPr>
          <w:lang w:val="en-US"/>
        </w:rPr>
      </w:pPr>
      <w:r w:rsidRPr="004A15FE">
        <w:rPr>
          <w:lang w:val="en-US"/>
        </w:rPr>
        <w:t xml:space="preserve">Jang, E. (2021) ‘Netflix and Hollywood: an unsustainable alliance’, </w:t>
      </w:r>
      <w:r w:rsidRPr="004A15FE">
        <w:rPr>
          <w:i/>
          <w:iCs/>
          <w:lang w:val="en-US"/>
        </w:rPr>
        <w:t>Business Review at Berkeley</w:t>
      </w:r>
      <w:r w:rsidRPr="004A15FE">
        <w:rPr>
          <w:lang w:val="en-US"/>
        </w:rPr>
        <w:t xml:space="preserve">. Available at: </w:t>
      </w:r>
      <w:hyperlink w:tgtFrame="_new" w:history="1" r:id="rId113">
        <w:r w:rsidRPr="004A15FE">
          <w:rPr>
            <w:rStyle w:val="Hyperlink"/>
            <w:lang w:val="en-US"/>
          </w:rPr>
          <w:t>https://businessreview.studentorg.berkeley.edu/netflix-and-hollywood-an-unsustainable-alliance/</w:t>
        </w:r>
      </w:hyperlink>
      <w:r w:rsidRPr="004A15FE">
        <w:rPr>
          <w:lang w:val="en-US"/>
        </w:rPr>
        <w:t xml:space="preserve"> </w:t>
      </w:r>
    </w:p>
    <w:p w:rsidRPr="004A15FE" w:rsidR="00A16973" w:rsidP="004A15FE" w:rsidRDefault="00A16973" w14:paraId="4196EDC7" w14:textId="77777777">
      <w:pPr>
        <w:rPr>
          <w:lang w:val="en-US"/>
        </w:rPr>
      </w:pPr>
      <w:r w:rsidRPr="004A15FE">
        <w:rPr>
          <w:lang w:val="en-US"/>
        </w:rPr>
        <w:t xml:space="preserve">Kothari, A. (2025) </w:t>
      </w:r>
      <w:r w:rsidRPr="004A15FE">
        <w:rPr>
          <w:i/>
          <w:iCs/>
          <w:lang w:val="en-US"/>
        </w:rPr>
        <w:t>Khel Khel Mein // Netflix</w:t>
      </w:r>
      <w:r w:rsidRPr="004A15FE">
        <w:rPr>
          <w:lang w:val="en-US"/>
        </w:rPr>
        <w:t xml:space="preserve"> [online image]. </w:t>
      </w:r>
      <w:r w:rsidRPr="004A15FE">
        <w:rPr>
          <w:i/>
          <w:iCs/>
          <w:lang w:val="en-US"/>
        </w:rPr>
        <w:t>Aniruddh Photo</w:t>
      </w:r>
      <w:r w:rsidRPr="004A15FE">
        <w:rPr>
          <w:lang w:val="en-US"/>
        </w:rPr>
        <w:t xml:space="preserve">. Available at: </w:t>
      </w:r>
      <w:hyperlink w:tgtFrame="_new" w:history="1" r:id="rId114">
        <w:r w:rsidRPr="004A15FE">
          <w:rPr>
            <w:rStyle w:val="Hyperlink"/>
            <w:lang w:val="en-US"/>
          </w:rPr>
          <w:t>https://www.aniruddhphoto.com/the-process/v/khel-khel-mein-netflix</w:t>
        </w:r>
      </w:hyperlink>
      <w:r w:rsidRPr="004A15FE">
        <w:rPr>
          <w:lang w:val="en-US"/>
        </w:rPr>
        <w:t xml:space="preserve"> </w:t>
      </w:r>
    </w:p>
    <w:p w:rsidRPr="004A15FE" w:rsidR="00A16973" w:rsidP="004A15FE" w:rsidRDefault="00A16973" w14:paraId="562CC5BB" w14:textId="77777777">
      <w:pPr>
        <w:rPr>
          <w:lang w:val="en-US"/>
        </w:rPr>
      </w:pPr>
      <w:r w:rsidRPr="004A15FE">
        <w:rPr>
          <w:lang w:val="en-US"/>
        </w:rPr>
        <w:t xml:space="preserve">Lesjak, Ž. (2024) ‘Netflix subscribers, usage &amp; revenue statistics for 2024’, </w:t>
      </w:r>
      <w:r w:rsidRPr="004A15FE">
        <w:rPr>
          <w:i/>
          <w:iCs/>
          <w:lang w:val="en-US"/>
        </w:rPr>
        <w:t>Tridens Technology</w:t>
      </w:r>
      <w:r w:rsidRPr="004A15FE">
        <w:rPr>
          <w:lang w:val="en-US"/>
        </w:rPr>
        <w:t xml:space="preserve">. Available at: </w:t>
      </w:r>
      <w:hyperlink w:tgtFrame="_new" w:history="1" r:id="rId115">
        <w:r w:rsidRPr="004A15FE">
          <w:rPr>
            <w:rStyle w:val="Hyperlink"/>
            <w:lang w:val="en-US"/>
          </w:rPr>
          <w:t>https://tridenstechnology.com/netflix-subscribers-statistics/</w:t>
        </w:r>
      </w:hyperlink>
      <w:r w:rsidRPr="004A15FE">
        <w:rPr>
          <w:lang w:val="en-US"/>
        </w:rPr>
        <w:t xml:space="preserve"> </w:t>
      </w:r>
    </w:p>
    <w:p w:rsidRPr="004A15FE" w:rsidR="00A16973" w:rsidP="004A15FE" w:rsidRDefault="00A16973" w14:paraId="0EAA79FE" w14:textId="77777777">
      <w:pPr>
        <w:rPr>
          <w:lang w:val="en-US"/>
        </w:rPr>
      </w:pPr>
      <w:r w:rsidRPr="004A15FE">
        <w:rPr>
          <w:lang w:val="en-US"/>
        </w:rPr>
        <w:t xml:space="preserve">Market.us (2025) ‘Netflix statistics and facts’, </w:t>
      </w:r>
      <w:r w:rsidRPr="004A15FE">
        <w:rPr>
          <w:i/>
          <w:iCs/>
          <w:lang w:val="en-US"/>
        </w:rPr>
        <w:t>Market.us</w:t>
      </w:r>
      <w:r w:rsidRPr="004A15FE">
        <w:rPr>
          <w:lang w:val="en-US"/>
        </w:rPr>
        <w:t xml:space="preserve">. Available at: </w:t>
      </w:r>
      <w:hyperlink w:tgtFrame="_new" w:history="1" r:id="rId116">
        <w:r w:rsidRPr="004A15FE">
          <w:rPr>
            <w:rStyle w:val="Hyperlink"/>
            <w:lang w:val="en-US"/>
          </w:rPr>
          <w:t>https://market.us/statistics/online-video-and-streaming-sites/netflix/</w:t>
        </w:r>
      </w:hyperlink>
      <w:r w:rsidRPr="004A15FE">
        <w:rPr>
          <w:lang w:val="en-US"/>
        </w:rPr>
        <w:t xml:space="preserve"> </w:t>
      </w:r>
    </w:p>
    <w:p w:rsidRPr="004A15FE" w:rsidR="00A16973" w:rsidP="004A15FE" w:rsidRDefault="00A16973" w14:paraId="3D16BDB2" w14:textId="77777777">
      <w:pPr>
        <w:rPr>
          <w:lang w:val="en-US"/>
        </w:rPr>
      </w:pPr>
      <w:r w:rsidRPr="004A15FE">
        <w:rPr>
          <w:lang w:val="en-US"/>
        </w:rPr>
        <w:t xml:space="preserve">MovieCrow (2020) ‘Netflix prices to increase! Here’s all you need to know’, </w:t>
      </w:r>
      <w:r w:rsidRPr="004A15FE">
        <w:rPr>
          <w:i/>
          <w:iCs/>
          <w:lang w:val="en-US"/>
        </w:rPr>
        <w:t>MovieCrow</w:t>
      </w:r>
      <w:r w:rsidRPr="004A15FE">
        <w:rPr>
          <w:lang w:val="en-US"/>
        </w:rPr>
        <w:t xml:space="preserve">. Available at: </w:t>
      </w:r>
      <w:hyperlink w:tgtFrame="_new" w:history="1" r:id="rId117">
        <w:r w:rsidRPr="004A15FE">
          <w:rPr>
            <w:rStyle w:val="Hyperlink"/>
            <w:lang w:val="en-US"/>
          </w:rPr>
          <w:t>https://www.moviecrow.com/News/27160/netflix-prices-to-increase-ott-india</w:t>
        </w:r>
      </w:hyperlink>
      <w:r w:rsidRPr="004A15FE">
        <w:rPr>
          <w:lang w:val="en-US"/>
        </w:rPr>
        <w:t xml:space="preserve"> </w:t>
      </w:r>
    </w:p>
    <w:p w:rsidRPr="004A15FE" w:rsidR="00A16973" w:rsidP="004A15FE" w:rsidRDefault="00A16973" w14:paraId="2C7826E3" w14:textId="77777777">
      <w:pPr>
        <w:rPr>
          <w:lang w:val="en-US"/>
        </w:rPr>
      </w:pPr>
      <w:r w:rsidRPr="004A15FE">
        <w:rPr>
          <w:lang w:val="en-US"/>
        </w:rPr>
        <w:t xml:space="preserve">Nakarani, J. (n.d.) </w:t>
      </w:r>
      <w:r w:rsidRPr="004A15FE">
        <w:rPr>
          <w:i/>
          <w:iCs/>
          <w:lang w:val="en-US"/>
        </w:rPr>
        <w:t>UI App Mobile Netflix Redesign: Red &amp; Black</w:t>
      </w:r>
      <w:r w:rsidRPr="004A15FE">
        <w:rPr>
          <w:lang w:val="en-US"/>
        </w:rPr>
        <w:t xml:space="preserve"> [online design project]. </w:t>
      </w:r>
      <w:r w:rsidRPr="004A15FE">
        <w:rPr>
          <w:i/>
          <w:iCs/>
          <w:lang w:val="en-US"/>
        </w:rPr>
        <w:t>Behance</w:t>
      </w:r>
      <w:r w:rsidRPr="004A15FE">
        <w:rPr>
          <w:lang w:val="en-US"/>
        </w:rPr>
        <w:t xml:space="preserve">. Available at: </w:t>
      </w:r>
      <w:hyperlink w:tgtFrame="_new" w:history="1" r:id="rId118">
        <w:r w:rsidRPr="004A15FE">
          <w:rPr>
            <w:rStyle w:val="Hyperlink"/>
            <w:lang w:val="en-US"/>
          </w:rPr>
          <w:t>https://www.behance.net/gallery/125745457/UI-App-Mobile-Netflix-Redesign-Red-Black</w:t>
        </w:r>
      </w:hyperlink>
      <w:r w:rsidRPr="004A15FE">
        <w:rPr>
          <w:lang w:val="en-US"/>
        </w:rPr>
        <w:t xml:space="preserve"> </w:t>
      </w:r>
    </w:p>
    <w:p w:rsidRPr="004A15FE" w:rsidR="00A16973" w:rsidP="004A15FE" w:rsidRDefault="00A16973" w14:paraId="1878A869" w14:textId="77777777">
      <w:pPr>
        <w:rPr>
          <w:lang w:val="en-US"/>
        </w:rPr>
      </w:pPr>
      <w:r w:rsidRPr="004A15FE">
        <w:rPr>
          <w:lang w:val="en-US"/>
        </w:rPr>
        <w:t xml:space="preserve">Netflix (2025) ‘Stories set to thrill, move, and entertain: Netflix announces six Tamil and Telugu originals’, </w:t>
      </w:r>
      <w:r w:rsidRPr="004A15FE">
        <w:rPr>
          <w:i/>
          <w:iCs/>
          <w:lang w:val="en-US"/>
        </w:rPr>
        <w:t>Netflix Newsroom</w:t>
      </w:r>
      <w:r w:rsidRPr="004A15FE">
        <w:rPr>
          <w:lang w:val="en-US"/>
        </w:rPr>
        <w:t xml:space="preserve">. Available at: </w:t>
      </w:r>
      <w:hyperlink w:tgtFrame="_new" w:history="1" r:id="rId119">
        <w:r w:rsidRPr="004A15FE">
          <w:rPr>
            <w:rStyle w:val="Hyperlink"/>
            <w:lang w:val="en-US"/>
          </w:rPr>
          <w:t>https://about.netflix.com/en/news/netflix-announces-six-tamil-and-telugu-originals</w:t>
        </w:r>
      </w:hyperlink>
      <w:r w:rsidRPr="004A15FE">
        <w:rPr>
          <w:lang w:val="en-US"/>
        </w:rPr>
        <w:t xml:space="preserve"> </w:t>
      </w:r>
    </w:p>
    <w:p w:rsidRPr="004A15FE" w:rsidR="00A16973" w:rsidP="004A15FE" w:rsidRDefault="00A16973" w14:paraId="67E184BB" w14:textId="77777777">
      <w:pPr>
        <w:rPr>
          <w:lang w:val="en-US"/>
        </w:rPr>
      </w:pPr>
      <w:r w:rsidRPr="004A15FE">
        <w:rPr>
          <w:lang w:val="en-US"/>
        </w:rPr>
        <w:t xml:space="preserve">Netflix (2025) ‘The Netflix TV experience just got more multilingual’, </w:t>
      </w:r>
      <w:r w:rsidRPr="004A15FE">
        <w:rPr>
          <w:i/>
          <w:iCs/>
          <w:lang w:val="en-US"/>
        </w:rPr>
        <w:t>Netflix Newsroom</w:t>
      </w:r>
      <w:r w:rsidRPr="004A15FE">
        <w:rPr>
          <w:lang w:val="en-US"/>
        </w:rPr>
        <w:t xml:space="preserve">. Available at: </w:t>
      </w:r>
      <w:hyperlink w:tgtFrame="_new" w:history="1" r:id="rId120">
        <w:r w:rsidRPr="004A15FE">
          <w:rPr>
            <w:rStyle w:val="Hyperlink"/>
            <w:lang w:val="en-US"/>
          </w:rPr>
          <w:t>https://about.netflix.com/en/news/the-netflix-tv-experience-just-got-more-multilingual</w:t>
        </w:r>
      </w:hyperlink>
      <w:r w:rsidRPr="004A15FE">
        <w:rPr>
          <w:lang w:val="en-US"/>
        </w:rPr>
        <w:t xml:space="preserve"> </w:t>
      </w:r>
    </w:p>
    <w:p w:rsidRPr="004A15FE" w:rsidR="00A16973" w:rsidP="004A15FE" w:rsidRDefault="00A16973" w14:paraId="51ADE9CD" w14:textId="77777777">
      <w:pPr>
        <w:rPr>
          <w:lang w:val="en-US"/>
        </w:rPr>
      </w:pPr>
      <w:r w:rsidRPr="004A15FE">
        <w:rPr>
          <w:lang w:val="en-US"/>
        </w:rPr>
        <w:t>Netflix (</w:t>
      </w:r>
      <w:r>
        <w:rPr>
          <w:lang w:val="en-US"/>
        </w:rPr>
        <w:t>2025</w:t>
      </w:r>
      <w:r w:rsidRPr="004A15FE">
        <w:rPr>
          <w:lang w:val="en-US"/>
        </w:rPr>
        <w:t xml:space="preserve">) </w:t>
      </w:r>
      <w:r w:rsidRPr="004A15FE">
        <w:rPr>
          <w:i/>
          <w:iCs/>
          <w:lang w:val="en-US"/>
        </w:rPr>
        <w:t>Behind the scenes B-roll footage | The Bubble | Netflix – Netflix Tudum</w:t>
      </w:r>
      <w:r w:rsidRPr="004A15FE">
        <w:rPr>
          <w:lang w:val="en-US"/>
        </w:rPr>
        <w:t xml:space="preserve"> [video]. </w:t>
      </w:r>
      <w:r w:rsidRPr="004A15FE">
        <w:rPr>
          <w:i/>
          <w:iCs/>
          <w:lang w:val="en-US"/>
        </w:rPr>
        <w:t>Netflix Tudum</w:t>
      </w:r>
      <w:r w:rsidRPr="004A15FE">
        <w:rPr>
          <w:lang w:val="en-US"/>
        </w:rPr>
        <w:t xml:space="preserve">. Available at: </w:t>
      </w:r>
      <w:hyperlink w:tgtFrame="_new" w:history="1" r:id="rId121">
        <w:r w:rsidRPr="004A15FE">
          <w:rPr>
            <w:rStyle w:val="Hyperlink"/>
            <w:lang w:val="en-US"/>
          </w:rPr>
          <w:t>http://netflix.com/tudum/videos/behind-the-scenes-b-roll-footage-the-bubble-netflix</w:t>
        </w:r>
      </w:hyperlink>
      <w:r w:rsidRPr="004A15FE">
        <w:rPr>
          <w:lang w:val="en-US"/>
        </w:rPr>
        <w:t xml:space="preserve"> </w:t>
      </w:r>
    </w:p>
    <w:p w:rsidRPr="00CF3505" w:rsidR="00A16973" w:rsidP="004B5F3F" w:rsidRDefault="00A16973" w14:paraId="17EF3E95" w14:textId="77777777">
      <w:r w:rsidRPr="00CF3505">
        <w:t xml:space="preserve">Netflix (2025) </w:t>
      </w:r>
      <w:r w:rsidRPr="004B5F3F">
        <w:rPr>
          <w:i/>
          <w:iCs/>
        </w:rPr>
        <w:t>Netflix – Official Website.</w:t>
      </w:r>
      <w:r w:rsidRPr="00CF3505">
        <w:t xml:space="preserve"> Available at: </w:t>
      </w:r>
      <w:hyperlink w:tgtFrame="_new" w:history="1" r:id="rId122">
        <w:r w:rsidRPr="00CF3505">
          <w:rPr>
            <w:rStyle w:val="Hyperlink"/>
          </w:rPr>
          <w:t>https://www.netflix.com/browse</w:t>
        </w:r>
      </w:hyperlink>
      <w:r w:rsidRPr="00CF3505">
        <w:t xml:space="preserve"> </w:t>
      </w:r>
    </w:p>
    <w:p w:rsidRPr="004A15FE" w:rsidR="00A16973" w:rsidP="004A15FE" w:rsidRDefault="00A16973" w14:paraId="50409D30" w14:textId="77777777">
      <w:pPr>
        <w:rPr>
          <w:lang w:val="en-US"/>
        </w:rPr>
      </w:pPr>
      <w:r w:rsidRPr="004A15FE">
        <w:rPr>
          <w:lang w:val="en-US"/>
        </w:rPr>
        <w:t xml:space="preserve">Netflix (2025) </w:t>
      </w:r>
      <w:r w:rsidRPr="004A15FE">
        <w:rPr>
          <w:i/>
          <w:iCs/>
          <w:lang w:val="en-US"/>
        </w:rPr>
        <w:t>South Indian cinema: your next watch</w:t>
      </w:r>
      <w:r w:rsidRPr="004A15FE">
        <w:rPr>
          <w:lang w:val="en-US"/>
        </w:rPr>
        <w:t xml:space="preserve">. </w:t>
      </w:r>
      <w:r w:rsidRPr="004A15FE">
        <w:rPr>
          <w:i/>
          <w:iCs/>
          <w:lang w:val="en-US"/>
        </w:rPr>
        <w:t>Netflix</w:t>
      </w:r>
      <w:r w:rsidRPr="004A15FE">
        <w:rPr>
          <w:lang w:val="en-US"/>
        </w:rPr>
        <w:t xml:space="preserve">. Available at: </w:t>
      </w:r>
      <w:hyperlink w:tgtFrame="_new" w:history="1" r:id="rId123">
        <w:r w:rsidRPr="004A15FE">
          <w:rPr>
            <w:rStyle w:val="Hyperlink"/>
            <w:lang w:val="en-US"/>
          </w:rPr>
          <w:t>https://www.netflix.com/lk/browse/genre/81404071</w:t>
        </w:r>
      </w:hyperlink>
      <w:r w:rsidRPr="004A15FE">
        <w:rPr>
          <w:lang w:val="en-US"/>
        </w:rPr>
        <w:t xml:space="preserve"> </w:t>
      </w:r>
    </w:p>
    <w:p w:rsidRPr="00CF3505" w:rsidR="00A16973" w:rsidP="004B5F3F" w:rsidRDefault="00A16973" w14:paraId="59DB2A14" w14:textId="77777777">
      <w:r w:rsidRPr="00CF3505">
        <w:t xml:space="preserve">None, D.R.K.S., None, D.N.J., None, D.P.M. and None, D.B.S. (2025) ‘Assessing User Behaviour Toward Annual Subscription Purchases: A Netflix Case Study’, </w:t>
      </w:r>
      <w:r w:rsidRPr="004B5F3F">
        <w:rPr>
          <w:i/>
          <w:iCs/>
        </w:rPr>
        <w:t>Advances in Consumer Research</w:t>
      </w:r>
      <w:r w:rsidRPr="00CF3505">
        <w:t>, 2(4), pp. 4260–4273.</w:t>
      </w:r>
    </w:p>
    <w:p w:rsidRPr="00CF3505" w:rsidR="00A16973" w:rsidP="004B5F3F" w:rsidRDefault="00A16973" w14:paraId="47EA33D5" w14:textId="77777777">
      <w:r w:rsidRPr="00CF3505">
        <w:t xml:space="preserve">O’Brien, C. (2025) ‘The Unstoppable Success of Netflix’, </w:t>
      </w:r>
      <w:r w:rsidRPr="004B5F3F">
        <w:rPr>
          <w:i/>
          <w:iCs/>
        </w:rPr>
        <w:t>Digital Marketing Institute Blog</w:t>
      </w:r>
      <w:r w:rsidRPr="00CF3505">
        <w:t xml:space="preserve">, 6 August. Available at: </w:t>
      </w:r>
      <w:hyperlink w:tgtFrame="_new" w:history="1" r:id="rId124">
        <w:r w:rsidRPr="00CF3505">
          <w:rPr>
            <w:rStyle w:val="Hyperlink"/>
          </w:rPr>
          <w:t>https://digitalmarketinginstitute.com/blog/the-unstoppable-success-of-netflix</w:t>
        </w:r>
      </w:hyperlink>
    </w:p>
    <w:p w:rsidRPr="004A15FE" w:rsidR="00A16973" w:rsidP="004A15FE" w:rsidRDefault="00A16973" w14:paraId="7ED341CD" w14:textId="77777777">
      <w:pPr>
        <w:rPr>
          <w:lang w:val="en-US"/>
        </w:rPr>
      </w:pPr>
      <w:r w:rsidRPr="004A15FE">
        <w:rPr>
          <w:lang w:val="en-US"/>
        </w:rPr>
        <w:t xml:space="preserve">Oxford College of Marketing (2020) ‘Understanding the 7Ps of the marketing mix’, </w:t>
      </w:r>
      <w:r w:rsidRPr="004A15FE">
        <w:rPr>
          <w:i/>
          <w:iCs/>
          <w:lang w:val="en-US"/>
        </w:rPr>
        <w:t>Oxford College of Marketing Blog</w:t>
      </w:r>
      <w:r w:rsidRPr="004A15FE">
        <w:rPr>
          <w:lang w:val="en-US"/>
        </w:rPr>
        <w:t xml:space="preserve">. Available at: </w:t>
      </w:r>
      <w:hyperlink w:tgtFrame="_new" w:history="1" r:id="rId125">
        <w:r w:rsidRPr="004A15FE">
          <w:rPr>
            <w:rStyle w:val="Hyperlink"/>
            <w:lang w:val="en-US"/>
          </w:rPr>
          <w:t>https://blog.oxfordcollegeofmarketing.com/2020/10/08/understanding-the-7ps-of-the-marketing-mix/</w:t>
        </w:r>
      </w:hyperlink>
      <w:r w:rsidRPr="004A15FE">
        <w:rPr>
          <w:lang w:val="en-US"/>
        </w:rPr>
        <w:t xml:space="preserve"> </w:t>
      </w:r>
    </w:p>
    <w:p w:rsidRPr="00CF3505" w:rsidR="00A16973" w:rsidP="004B5F3F" w:rsidRDefault="00A16973" w14:paraId="099043FF" w14:textId="77777777">
      <w:r w:rsidRPr="00CF3505">
        <w:t xml:space="preserve">Pereira, D. (2024) ‘Netflix Marketing Strategy’, </w:t>
      </w:r>
      <w:r w:rsidRPr="004B5F3F">
        <w:rPr>
          <w:i/>
          <w:iCs/>
        </w:rPr>
        <w:t>Business Model Analyst</w:t>
      </w:r>
      <w:r w:rsidRPr="00CF3505">
        <w:t xml:space="preserve">, 10 December. Available at: </w:t>
      </w:r>
      <w:hyperlink w:tgtFrame="_new" w:history="1" r:id="rId126">
        <w:r w:rsidRPr="00CF3505">
          <w:rPr>
            <w:rStyle w:val="Hyperlink"/>
          </w:rPr>
          <w:t>https://businessmodelanalyst.com/netflix-marketing-strategy/?srsltid=AfmBOoqHip5X_Eymj468pQtN6bsYW2HttkF-i9keSojv9g8muktki-NN</w:t>
        </w:r>
      </w:hyperlink>
    </w:p>
    <w:p w:rsidRPr="004A15FE" w:rsidR="00A16973" w:rsidP="004A15FE" w:rsidRDefault="00A16973" w14:paraId="7E8D3E1D" w14:textId="77777777">
      <w:pPr>
        <w:rPr>
          <w:lang w:val="en-US"/>
        </w:rPr>
      </w:pPr>
      <w:r w:rsidRPr="004A15FE">
        <w:rPr>
          <w:lang w:val="en-US"/>
        </w:rPr>
        <w:t xml:space="preserve">Qureshi, N. (2025) ‘At Netflix India, films focus on early promotions while series build post-launch buzz’, </w:t>
      </w:r>
      <w:r w:rsidRPr="004A15FE">
        <w:rPr>
          <w:i/>
          <w:iCs/>
          <w:lang w:val="en-US"/>
        </w:rPr>
        <w:t>afaqs!</w:t>
      </w:r>
      <w:r w:rsidRPr="004A15FE">
        <w:rPr>
          <w:lang w:val="en-US"/>
        </w:rPr>
        <w:t xml:space="preserve">. Available at: </w:t>
      </w:r>
      <w:hyperlink w:tgtFrame="_new" w:history="1" r:id="rId127">
        <w:r w:rsidRPr="004A15FE">
          <w:rPr>
            <w:rStyle w:val="Hyperlink"/>
            <w:lang w:val="en-US"/>
          </w:rPr>
          <w:t>https://www.afaqs.com/news/media/at-netflix-india-films-focus-on-early-promotions-while-series-build-post-launch-buzz-9008451</w:t>
        </w:r>
      </w:hyperlink>
      <w:r w:rsidRPr="004A15FE">
        <w:rPr>
          <w:lang w:val="en-US"/>
        </w:rPr>
        <w:t xml:space="preserve"> </w:t>
      </w:r>
    </w:p>
    <w:p w:rsidRPr="004A15FE" w:rsidR="00A16973" w:rsidP="004A15FE" w:rsidRDefault="00A16973" w14:paraId="0B94CC62" w14:textId="77777777">
      <w:pPr>
        <w:rPr>
          <w:lang w:val="en-US"/>
        </w:rPr>
      </w:pPr>
      <w:r w:rsidRPr="004A15FE">
        <w:rPr>
          <w:lang w:val="en-US"/>
        </w:rPr>
        <w:t xml:space="preserve">Qureshi, N. (2025a) ‘Bollywood, star kids, and regional hits: Netflix’s 2025 content script’, </w:t>
      </w:r>
      <w:r w:rsidRPr="004A15FE">
        <w:rPr>
          <w:i/>
          <w:iCs/>
          <w:lang w:val="en-US"/>
        </w:rPr>
        <w:t>afaqs!</w:t>
      </w:r>
      <w:r w:rsidRPr="004A15FE">
        <w:rPr>
          <w:lang w:val="en-US"/>
        </w:rPr>
        <w:t xml:space="preserve">. Available at: </w:t>
      </w:r>
      <w:hyperlink w:tgtFrame="_new" w:history="1" r:id="rId128">
        <w:r w:rsidRPr="004A15FE">
          <w:rPr>
            <w:rStyle w:val="Hyperlink"/>
            <w:lang w:val="en-US"/>
          </w:rPr>
          <w:t>https://www.afaqs.com/news/ott-streaming/bollywood-star-kids-and-regional-hits-netflixs-2025-content-script-8691255</w:t>
        </w:r>
      </w:hyperlink>
      <w:r w:rsidRPr="004A15FE">
        <w:rPr>
          <w:lang w:val="en-US"/>
        </w:rPr>
        <w:t xml:space="preserve"> </w:t>
      </w:r>
    </w:p>
    <w:p w:rsidRPr="004A15FE" w:rsidR="00A16973" w:rsidP="004A15FE" w:rsidRDefault="00A16973" w14:paraId="66718A2A" w14:textId="77777777">
      <w:pPr>
        <w:rPr>
          <w:lang w:val="en-US"/>
        </w:rPr>
      </w:pPr>
      <w:r w:rsidRPr="004A15FE">
        <w:rPr>
          <w:lang w:val="en-US"/>
        </w:rPr>
        <w:t xml:space="preserve">RDS Digital (n.d.) ‘What makes the marketing strategy of Netflix so powerful? Find out now’, </w:t>
      </w:r>
      <w:r w:rsidRPr="004A15FE">
        <w:rPr>
          <w:i/>
          <w:iCs/>
          <w:lang w:val="en-US"/>
        </w:rPr>
        <w:t>RDS Digital</w:t>
      </w:r>
      <w:r w:rsidRPr="004A15FE">
        <w:rPr>
          <w:lang w:val="en-US"/>
        </w:rPr>
        <w:t xml:space="preserve">. Available at: </w:t>
      </w:r>
      <w:hyperlink w:tgtFrame="_new" w:history="1" r:id="rId129">
        <w:r w:rsidRPr="004A15FE">
          <w:rPr>
            <w:rStyle w:val="Hyperlink"/>
            <w:lang w:val="en-US"/>
          </w:rPr>
          <w:t>https://rdsdigital.in/what-makes-the-marketing-strategy-of-netflix-so-powerful-find-out-now/</w:t>
        </w:r>
      </w:hyperlink>
      <w:r w:rsidRPr="004A15FE">
        <w:rPr>
          <w:lang w:val="en-US"/>
        </w:rPr>
        <w:t xml:space="preserve"> </w:t>
      </w:r>
    </w:p>
    <w:p w:rsidRPr="00CF3505" w:rsidR="00A16973" w:rsidP="004B5F3F" w:rsidRDefault="00A16973" w14:paraId="2CCE60CC" w14:textId="77777777">
      <w:r w:rsidRPr="00CF3505">
        <w:t xml:space="preserve">Ribke, N. and Wayne, M.L. (2024) ‘Deconstructing streaming global audiences: Netflix’s global top 10 as a geo-political, economic, sociolinguistic construct’, </w:t>
      </w:r>
      <w:r w:rsidRPr="004B5F3F">
        <w:rPr>
          <w:i/>
          <w:iCs/>
        </w:rPr>
        <w:t>The Communication Review</w:t>
      </w:r>
      <w:r w:rsidRPr="00CF3505">
        <w:t>, (Latest Articles).</w:t>
      </w:r>
    </w:p>
    <w:p w:rsidRPr="00CF3505" w:rsidR="00A16973" w:rsidP="004B5F3F" w:rsidRDefault="00A16973" w14:paraId="04644F66" w14:textId="77777777">
      <w:r w:rsidRPr="00CF3505">
        <w:t xml:space="preserve">Rohmah, Y., Haq, M.N., Dewi, A.P. and Sudarmiatin, S. (2025) ‘Marketing Strategy Based on Segmenting, Targeting, and Positioning (STP) and Product Life Cycle (PLC) at Selangkah Trip in Malang City’, </w:t>
      </w:r>
      <w:r w:rsidRPr="004B5F3F">
        <w:rPr>
          <w:i/>
          <w:iCs/>
        </w:rPr>
        <w:t>International Journal of Business Management and Innovation Review</w:t>
      </w:r>
      <w:r w:rsidRPr="00CF3505">
        <w:t xml:space="preserve">, 2(2), pp. 152–160. Available at: </w:t>
      </w:r>
      <w:hyperlink w:history="1" r:id="rId130">
        <w:r w:rsidRPr="00CF3505">
          <w:rPr>
            <w:rStyle w:val="Hyperlink"/>
          </w:rPr>
          <w:t>https://doi.org/10.62951/ijbmir.v2i2.147</w:t>
        </w:r>
      </w:hyperlink>
    </w:p>
    <w:p w:rsidRPr="00CF3505" w:rsidR="00A16973" w:rsidP="004B5F3F" w:rsidRDefault="00A16973" w14:paraId="1746B501" w14:textId="77777777">
      <w:r w:rsidRPr="00CF3505">
        <w:t xml:space="preserve">Salsabila, K. (2021) ‘Netflix: Cultural Diversity or Cultural Imperialism?’, </w:t>
      </w:r>
      <w:r w:rsidRPr="004B5F3F">
        <w:rPr>
          <w:i/>
          <w:iCs/>
        </w:rPr>
        <w:t>Rubikon: Journal of Transnational American Studies</w:t>
      </w:r>
      <w:r w:rsidRPr="00CF3505">
        <w:t xml:space="preserve">, 8(1), p. 15. Available at: </w:t>
      </w:r>
      <w:hyperlink w:history="1" r:id="rId131">
        <w:r w:rsidRPr="00CF3505">
          <w:rPr>
            <w:rStyle w:val="Hyperlink"/>
          </w:rPr>
          <w:t>https://doi.org/10.22146/rubikon.v8i1.65480</w:t>
        </w:r>
      </w:hyperlink>
    </w:p>
    <w:p w:rsidRPr="004A15FE" w:rsidR="00A16973" w:rsidP="004A15FE" w:rsidRDefault="00A16973" w14:paraId="0E9A9CA4" w14:textId="77777777">
      <w:pPr>
        <w:rPr>
          <w:lang w:val="en-US"/>
        </w:rPr>
      </w:pPr>
      <w:r w:rsidRPr="004A15FE">
        <w:rPr>
          <w:lang w:val="en-US"/>
        </w:rPr>
        <w:t xml:space="preserve">Sunday Times (2020) ‘Should it be STP or STPP?’, </w:t>
      </w:r>
      <w:r w:rsidRPr="004A15FE">
        <w:rPr>
          <w:i/>
          <w:iCs/>
          <w:lang w:val="en-US"/>
        </w:rPr>
        <w:t>Times Online – Daily Online Edition of The Sunday Times Sri Lanka</w:t>
      </w:r>
      <w:r w:rsidRPr="004A15FE">
        <w:rPr>
          <w:lang w:val="en-US"/>
        </w:rPr>
        <w:t xml:space="preserve">. Available at: </w:t>
      </w:r>
      <w:hyperlink w:tgtFrame="_new" w:history="1" r:id="rId132">
        <w:r w:rsidRPr="004A15FE">
          <w:rPr>
            <w:rStyle w:val="Hyperlink"/>
            <w:lang w:val="en-US"/>
          </w:rPr>
          <w:t>https://www.sundaytimes.lk/201018/education/should-it-be-stp-or-stpp-420311.html</w:t>
        </w:r>
      </w:hyperlink>
      <w:r w:rsidRPr="004A15FE">
        <w:rPr>
          <w:lang w:val="en-US"/>
        </w:rPr>
        <w:t xml:space="preserve"> </w:t>
      </w:r>
    </w:p>
    <w:p w:rsidRPr="00CF3505" w:rsidR="00A16973" w:rsidP="004B5F3F" w:rsidRDefault="00A16973" w14:paraId="5C77F8AC" w14:textId="77777777">
      <w:r w:rsidRPr="00CF3505">
        <w:t xml:space="preserve">Tawte, P. (2025) ‘Brand Saga: How Netflix India won cable-loyal Indians with its marketing’, </w:t>
      </w:r>
      <w:r w:rsidRPr="004B5F3F">
        <w:rPr>
          <w:i/>
          <w:iCs/>
        </w:rPr>
        <w:t>Social Samosa</w:t>
      </w:r>
      <w:r w:rsidRPr="00CF3505">
        <w:t xml:space="preserve">, 24 April. Available at: </w:t>
      </w:r>
      <w:hyperlink w:tgtFrame="_new" w:history="1" r:id="rId133">
        <w:r w:rsidRPr="00CF3505">
          <w:rPr>
            <w:rStyle w:val="Hyperlink"/>
          </w:rPr>
          <w:t>https://www.socialsamosa.com/brand-saga/brand-saga-netflix-india-marketing-8996609</w:t>
        </w:r>
      </w:hyperlink>
    </w:p>
    <w:p w:rsidRPr="004A15FE" w:rsidR="00A16973" w:rsidP="004A15FE" w:rsidRDefault="00A16973" w14:paraId="018BC810" w14:textId="77777777">
      <w:pPr>
        <w:rPr>
          <w:lang w:val="en-US"/>
        </w:rPr>
      </w:pPr>
      <w:r w:rsidRPr="004A15FE">
        <w:rPr>
          <w:lang w:val="en-US"/>
        </w:rPr>
        <w:t xml:space="preserve">Tawte, P. (2025) ‘Brand Saga: How Netflix India won cable-loyal Indians with its marketing’, </w:t>
      </w:r>
      <w:r w:rsidRPr="004A15FE">
        <w:rPr>
          <w:i/>
          <w:iCs/>
          <w:lang w:val="en-US"/>
        </w:rPr>
        <w:t>Social Samosa</w:t>
      </w:r>
      <w:r w:rsidRPr="004A15FE">
        <w:rPr>
          <w:lang w:val="en-US"/>
        </w:rPr>
        <w:t xml:space="preserve">. Available at: </w:t>
      </w:r>
      <w:hyperlink w:tgtFrame="_new" w:history="1" r:id="rId134">
        <w:r w:rsidRPr="004A15FE">
          <w:rPr>
            <w:rStyle w:val="Hyperlink"/>
            <w:lang w:val="en-US"/>
          </w:rPr>
          <w:t>https://www.socialsamosa.com/brand-saga/brand-saga-netflix-india-marketing-8996609</w:t>
        </w:r>
      </w:hyperlink>
      <w:r w:rsidRPr="004A15FE">
        <w:rPr>
          <w:lang w:val="en-US"/>
        </w:rPr>
        <w:t xml:space="preserve"> </w:t>
      </w:r>
    </w:p>
    <w:p w:rsidRPr="00CF3505" w:rsidR="00A16973" w:rsidP="004B5F3F" w:rsidRDefault="00A16973" w14:paraId="6A86BEAA" w14:textId="77777777">
      <w:r w:rsidRPr="00CF3505">
        <w:t xml:space="preserve">Team Pepper (2022) ‘How Netflix India Uses Digital Marketing Strategy To Win Customers’, </w:t>
      </w:r>
      <w:r w:rsidRPr="004B5F3F">
        <w:rPr>
          <w:i/>
          <w:iCs/>
        </w:rPr>
        <w:t>Pepper Blog</w:t>
      </w:r>
      <w:r w:rsidRPr="00CF3505">
        <w:t xml:space="preserve">, 11 May. Available at: </w:t>
      </w:r>
      <w:hyperlink w:tgtFrame="_new" w:history="1" r:id="rId135">
        <w:r w:rsidRPr="00CF3505">
          <w:rPr>
            <w:rStyle w:val="Hyperlink"/>
          </w:rPr>
          <w:t>https://www.pepper.inc/blog/marketing-strategy-of-netflix/</w:t>
        </w:r>
      </w:hyperlink>
    </w:p>
    <w:p w:rsidRPr="004A15FE" w:rsidR="00A16973" w:rsidP="004A15FE" w:rsidRDefault="00A16973" w14:paraId="4E4D6A15" w14:textId="77777777">
      <w:pPr>
        <w:rPr>
          <w:lang w:val="en-US"/>
        </w:rPr>
      </w:pPr>
      <w:r w:rsidRPr="004A15FE">
        <w:rPr>
          <w:lang w:val="en-US"/>
        </w:rPr>
        <w:t xml:space="preserve">Team ReadMe (2021) ‘Netflix Games now available on Android (yes, that Netflix)’, </w:t>
      </w:r>
      <w:r w:rsidRPr="004A15FE">
        <w:rPr>
          <w:i/>
          <w:iCs/>
          <w:lang w:val="en-US"/>
        </w:rPr>
        <w:t>ReadMe</w:t>
      </w:r>
      <w:r w:rsidRPr="004A15FE">
        <w:rPr>
          <w:lang w:val="en-US"/>
        </w:rPr>
        <w:t xml:space="preserve">. Available at: </w:t>
      </w:r>
      <w:hyperlink w:tgtFrame="_new" w:history="1" r:id="rId136">
        <w:r w:rsidRPr="004A15FE">
          <w:rPr>
            <w:rStyle w:val="Hyperlink"/>
            <w:lang w:val="en-US"/>
          </w:rPr>
          <w:t>https://readme.lk/netflix-games-now-available-on-android/</w:t>
        </w:r>
      </w:hyperlink>
      <w:r w:rsidRPr="004A15FE">
        <w:rPr>
          <w:lang w:val="en-US"/>
        </w:rPr>
        <w:t xml:space="preserve"> </w:t>
      </w:r>
    </w:p>
    <w:p w:rsidRPr="004A15FE" w:rsidR="00A16973" w:rsidP="004A15FE" w:rsidRDefault="00A16973" w14:paraId="0AEB8345" w14:textId="77777777">
      <w:pPr>
        <w:rPr>
          <w:lang w:val="en-US"/>
        </w:rPr>
      </w:pPr>
      <w:r w:rsidRPr="004A15FE">
        <w:rPr>
          <w:lang w:val="en-US"/>
        </w:rPr>
        <w:t xml:space="preserve">The Product Folks (2025) ‘Unlocking viewer engagement: how Netflix uses data to win over 230+ million users worldwide’, </w:t>
      </w:r>
      <w:r w:rsidRPr="004A15FE">
        <w:rPr>
          <w:i/>
          <w:iCs/>
          <w:lang w:val="en-US"/>
        </w:rPr>
        <w:t>The Product Folks</w:t>
      </w:r>
      <w:r w:rsidRPr="004A15FE">
        <w:rPr>
          <w:lang w:val="en-US"/>
        </w:rPr>
        <w:t xml:space="preserve">. Available at: </w:t>
      </w:r>
      <w:hyperlink w:tgtFrame="_new" w:history="1" r:id="rId137">
        <w:r w:rsidRPr="004A15FE">
          <w:rPr>
            <w:rStyle w:val="Hyperlink"/>
            <w:lang w:val="en-US"/>
          </w:rPr>
          <w:t>https://www.theproductfolks.com/product-management-blog/unlocking-viewer-engagement-how-netflix-uses-data-to-win-over-230-million-users-worldwide</w:t>
        </w:r>
      </w:hyperlink>
      <w:r w:rsidRPr="004A15FE">
        <w:rPr>
          <w:lang w:val="en-US"/>
        </w:rPr>
        <w:t xml:space="preserve"> </w:t>
      </w:r>
    </w:p>
    <w:p w:rsidRPr="004A15FE" w:rsidR="00A16973" w:rsidP="004A15FE" w:rsidRDefault="00A16973" w14:paraId="0817A72A" w14:textId="77777777">
      <w:pPr>
        <w:rPr>
          <w:lang w:val="en-US"/>
        </w:rPr>
      </w:pPr>
      <w:r w:rsidRPr="004A15FE">
        <w:rPr>
          <w:lang w:val="en-US"/>
        </w:rPr>
        <w:t xml:space="preserve">The Strategy Institute (2025) ‘From local to global: Netflix’s strategic approach to worldwide expansion’, </w:t>
      </w:r>
      <w:r w:rsidRPr="004A15FE">
        <w:rPr>
          <w:i/>
          <w:iCs/>
          <w:lang w:val="en-US"/>
        </w:rPr>
        <w:t>The Strategy Institute</w:t>
      </w:r>
      <w:r w:rsidRPr="004A15FE">
        <w:rPr>
          <w:lang w:val="en-US"/>
        </w:rPr>
        <w:t xml:space="preserve">. Available at: </w:t>
      </w:r>
      <w:hyperlink w:tgtFrame="_new" w:history="1" r:id="rId138">
        <w:r w:rsidRPr="004A15FE">
          <w:rPr>
            <w:rStyle w:val="Hyperlink"/>
            <w:lang w:val="en-US"/>
          </w:rPr>
          <w:t>https://www.thestrategyinstitute.org/insights/from-local-to-global-netflixs-strategic-approach-to-worldwide-expansion</w:t>
        </w:r>
      </w:hyperlink>
      <w:r w:rsidRPr="004A15FE">
        <w:rPr>
          <w:lang w:val="en-US"/>
        </w:rPr>
        <w:t xml:space="preserve"> </w:t>
      </w:r>
    </w:p>
    <w:p w:rsidRPr="00CF3505" w:rsidR="00A16973" w:rsidP="004B5F3F" w:rsidRDefault="00A16973" w14:paraId="0E74B979" w14:textId="77777777">
      <w:r w:rsidRPr="00CF3505">
        <w:t xml:space="preserve">Thuillas, O. and Wiart, L. (2024) ‘Cultural diversity according to Netflix: a means of legitimizing an industrial strategy?’, </w:t>
      </w:r>
      <w:r w:rsidRPr="004B5F3F">
        <w:rPr>
          <w:i/>
          <w:iCs/>
        </w:rPr>
        <w:t>Online Media and Global Communication</w:t>
      </w:r>
      <w:r w:rsidRPr="00CF3505">
        <w:t xml:space="preserve">, 3(2). Available at: </w:t>
      </w:r>
      <w:hyperlink w:tgtFrame="_new" w:history="1" r:id="rId139">
        <w:r w:rsidRPr="00CF3505">
          <w:rPr>
            <w:rStyle w:val="Hyperlink"/>
          </w:rPr>
          <w:t>https://doi.org/10.1515/omgc-2024-0015</w:t>
        </w:r>
      </w:hyperlink>
    </w:p>
    <w:p w:rsidRPr="004A15FE" w:rsidR="00A16973" w:rsidP="004A15FE" w:rsidRDefault="00A16973" w14:paraId="2EFC07D0" w14:textId="77777777">
      <w:pPr>
        <w:rPr>
          <w:lang w:val="en-US"/>
        </w:rPr>
      </w:pPr>
      <w:r w:rsidRPr="004A15FE">
        <w:rPr>
          <w:lang w:val="en-US"/>
        </w:rPr>
        <w:t xml:space="preserve">Tiwari, A. (2023) ‘Netflix just bolted its Thumbs Up rating buttons directly on its video player’, </w:t>
      </w:r>
      <w:r w:rsidRPr="004A15FE">
        <w:rPr>
          <w:i/>
          <w:iCs/>
          <w:lang w:val="en-US"/>
        </w:rPr>
        <w:t>Neowin</w:t>
      </w:r>
      <w:r w:rsidRPr="004A15FE">
        <w:rPr>
          <w:lang w:val="en-US"/>
        </w:rPr>
        <w:t xml:space="preserve">. Available at: </w:t>
      </w:r>
      <w:hyperlink w:tgtFrame="_new" w:history="1" r:id="rId140">
        <w:r w:rsidRPr="004A15FE">
          <w:rPr>
            <w:rStyle w:val="Hyperlink"/>
            <w:lang w:val="en-US"/>
          </w:rPr>
          <w:t>https://www.neowin.net/news/netflix-just-bolted-its-thumbs-up-rating-buttons-directly-on-its-video-player/</w:t>
        </w:r>
      </w:hyperlink>
      <w:r w:rsidRPr="004A15FE">
        <w:rPr>
          <w:lang w:val="en-US"/>
        </w:rPr>
        <w:t xml:space="preserve"> </w:t>
      </w:r>
    </w:p>
    <w:p w:rsidRPr="004A15FE" w:rsidR="00A16973" w:rsidP="004A15FE" w:rsidRDefault="00A16973" w14:paraId="15C47A86" w14:textId="77777777">
      <w:pPr>
        <w:rPr>
          <w:lang w:val="en-US"/>
        </w:rPr>
      </w:pPr>
      <w:r w:rsidRPr="004A15FE">
        <w:rPr>
          <w:lang w:val="en-US"/>
        </w:rPr>
        <w:t xml:space="preserve">Volto Group (2024) ‘The introduction for Netflix image quality when playbacks videos’, </w:t>
      </w:r>
      <w:r w:rsidRPr="004A15FE">
        <w:rPr>
          <w:i/>
          <w:iCs/>
          <w:lang w:val="en-US"/>
        </w:rPr>
        <w:t>Volto Projector</w:t>
      </w:r>
      <w:r w:rsidRPr="004A15FE">
        <w:rPr>
          <w:lang w:val="en-US"/>
        </w:rPr>
        <w:t xml:space="preserve">. Available at: </w:t>
      </w:r>
      <w:hyperlink w:tgtFrame="_new" w:history="1" r:id="rId141">
        <w:r w:rsidRPr="004A15FE">
          <w:rPr>
            <w:rStyle w:val="Hyperlink"/>
            <w:lang w:val="en-US"/>
          </w:rPr>
          <w:t>https://www.voltogroup.com/news-detail-4716540</w:t>
        </w:r>
      </w:hyperlink>
      <w:r w:rsidRPr="004A15FE">
        <w:rPr>
          <w:lang w:val="en-US"/>
        </w:rPr>
        <w:t xml:space="preserve"> </w:t>
      </w:r>
    </w:p>
    <w:p w:rsidRPr="004A15FE" w:rsidR="00A16973" w:rsidP="004A15FE" w:rsidRDefault="00A16973" w14:paraId="2D9D36DB" w14:textId="77777777">
      <w:pPr>
        <w:rPr>
          <w:lang w:val="en-US"/>
        </w:rPr>
      </w:pPr>
      <w:r w:rsidRPr="004A15FE">
        <w:rPr>
          <w:lang w:val="en-US"/>
        </w:rPr>
        <w:t xml:space="preserve">WallStreetMojo Team (2019) ‘Wholly owned subsidiary: definition’, </w:t>
      </w:r>
      <w:r w:rsidRPr="004A15FE">
        <w:rPr>
          <w:i/>
          <w:iCs/>
          <w:lang w:val="en-US"/>
        </w:rPr>
        <w:t>WallstreetMojo</w:t>
      </w:r>
      <w:r w:rsidRPr="004A15FE">
        <w:rPr>
          <w:lang w:val="en-US"/>
        </w:rPr>
        <w:t xml:space="preserve">. Available at: </w:t>
      </w:r>
      <w:hyperlink w:tgtFrame="_new" w:history="1" r:id="rId142">
        <w:r w:rsidRPr="004A15FE">
          <w:rPr>
            <w:rStyle w:val="Hyperlink"/>
            <w:lang w:val="en-US"/>
          </w:rPr>
          <w:t>https://www.wallstreetmojo.com/wholly-owned-subsidiary/</w:t>
        </w:r>
      </w:hyperlink>
      <w:r w:rsidRPr="004A15FE">
        <w:rPr>
          <w:lang w:val="en-US"/>
        </w:rPr>
        <w:t xml:space="preserve"> </w:t>
      </w:r>
    </w:p>
    <w:p w:rsidRPr="00CF3505" w:rsidR="00A16973" w:rsidP="004B5F3F" w:rsidRDefault="00A16973" w14:paraId="034E30AD" w14:textId="77777777">
      <w:r w:rsidRPr="00CF3505">
        <w:t xml:space="preserve">Xiao, H. (2023) ‘Research on the Brand Marketing Strategy of Netflix in the New Media Environment’, </w:t>
      </w:r>
      <w:r w:rsidRPr="004B5F3F">
        <w:rPr>
          <w:i/>
          <w:iCs/>
        </w:rPr>
        <w:t>Advances in Economics Management and Political Sciences</w:t>
      </w:r>
      <w:r w:rsidRPr="00CF3505">
        <w:t xml:space="preserve">, 56(1), pp. 195–202. Available at: </w:t>
      </w:r>
      <w:hyperlink w:history="1" r:id="rId143">
        <w:r w:rsidRPr="00CF3505">
          <w:rPr>
            <w:rStyle w:val="Hyperlink"/>
          </w:rPr>
          <w:t>https://doi.org/10.54254/2754-1169/56/20231087</w:t>
        </w:r>
      </w:hyperlink>
    </w:p>
    <w:p w:rsidRPr="00CF3505" w:rsidR="00A16973" w:rsidP="004B5F3F" w:rsidRDefault="00A16973" w14:paraId="69AE0A67" w14:textId="77777777">
      <w:r w:rsidRPr="00CF3505">
        <w:t xml:space="preserve">Yao, Y. (2023) ‘An Investigation on the Streaming Industry: With the Case of Netflix’, </w:t>
      </w:r>
      <w:r w:rsidRPr="004B5F3F">
        <w:rPr>
          <w:i/>
          <w:iCs/>
        </w:rPr>
        <w:t>SHS Web of Conferences</w:t>
      </w:r>
      <w:r w:rsidRPr="00CF3505">
        <w:t xml:space="preserve">, 165, Article ID 01001. </w:t>
      </w:r>
      <w:hyperlink w:history="1" r:id="rId144">
        <w:r w:rsidRPr="00CF3505">
          <w:rPr>
            <w:rStyle w:val="Hyperlink"/>
          </w:rPr>
          <w:t>https://doi.org/10.1051/shsconf/202316501001</w:t>
        </w:r>
      </w:hyperlink>
      <w:r w:rsidRPr="00CF3505">
        <w:t xml:space="preserve"> </w:t>
      </w:r>
    </w:p>
    <w:p w:rsidR="00A16973" w:rsidP="004B5F3F" w:rsidRDefault="00A16973" w14:paraId="54D1FC0B" w14:textId="77777777">
      <w:r w:rsidRPr="00CF3505">
        <w:t xml:space="preserve">Yuan, C. (2023) ‘A Case Study of Netflix’s Marketing Strategy’, </w:t>
      </w:r>
      <w:r w:rsidRPr="004B5F3F">
        <w:rPr>
          <w:i/>
          <w:iCs/>
        </w:rPr>
        <w:t>BCP Business &amp; Management</w:t>
      </w:r>
      <w:r w:rsidRPr="00CF3505">
        <w:t xml:space="preserve">, 42, pp. 185–190. Available at: </w:t>
      </w:r>
      <w:hyperlink w:tgtFrame="_new" w:history="1" r:id="rId145">
        <w:r w:rsidRPr="00CF3505">
          <w:rPr>
            <w:rStyle w:val="Hyperlink"/>
          </w:rPr>
          <w:t>https://doi.org/10.54691/bcpbm.v42i.4580</w:t>
        </w:r>
      </w:hyperlink>
    </w:p>
    <w:p w:rsidR="00AD018E" w:rsidP="004B5F3F" w:rsidRDefault="00AD018E" w14:paraId="38CF5949" w14:textId="77777777"/>
    <w:p w:rsidR="00AD018E" w:rsidP="004B5F3F" w:rsidRDefault="00AD018E" w14:paraId="10E3C21B" w14:textId="77777777"/>
    <w:p w:rsidR="00AD018E" w:rsidP="004B5F3F" w:rsidRDefault="00AD018E" w14:paraId="1569021D" w14:textId="77777777"/>
    <w:p w:rsidR="00AD018E" w:rsidP="004B5F3F" w:rsidRDefault="00AD018E" w14:paraId="4EB37314" w14:textId="77777777"/>
    <w:p w:rsidR="00AD018E" w:rsidP="004B5F3F" w:rsidRDefault="00AD018E" w14:paraId="5BF21335" w14:textId="77777777"/>
    <w:p w:rsidR="00AD018E" w:rsidP="004B5F3F" w:rsidRDefault="00AD018E" w14:paraId="1E0BD211" w14:textId="77777777"/>
    <w:p w:rsidR="00AD018E" w:rsidP="004B5F3F" w:rsidRDefault="00AD018E" w14:paraId="32AC19B8" w14:textId="77777777"/>
    <w:p w:rsidR="00AD018E" w:rsidP="004B5F3F" w:rsidRDefault="00AD018E" w14:paraId="77562989" w14:textId="77777777"/>
    <w:p w:rsidR="00AD018E" w:rsidP="004B5F3F" w:rsidRDefault="00AD018E" w14:paraId="56B15A10" w14:textId="77777777"/>
    <w:p w:rsidR="00AD018E" w:rsidP="004B5F3F" w:rsidRDefault="00AD018E" w14:paraId="5DF154D7" w14:textId="77777777"/>
    <w:p w:rsidR="00E205AD" w:rsidP="00A16973" w:rsidRDefault="00F17404" w14:paraId="72AF0C91" w14:textId="47E644D0">
      <w:pPr>
        <w:pStyle w:val="Heading1"/>
      </w:pPr>
      <w:bookmarkStart w:name="_Toc216802577" w:id="198"/>
      <w:r w:rsidRPr="00CF3505">
        <w:t>Appendix</w:t>
      </w:r>
      <w:bookmarkEnd w:id="198"/>
      <w:r w:rsidR="00A16973">
        <w:t xml:space="preserve"> </w:t>
      </w:r>
    </w:p>
    <w:p w:rsidRPr="00A16973" w:rsidR="00A16973" w:rsidP="00A16973" w:rsidRDefault="00A16973" w14:paraId="2E2B985A" w14:textId="69351414">
      <w:pPr>
        <w:pStyle w:val="Heading2"/>
      </w:pPr>
      <w:bookmarkStart w:name="_Toc216802578" w:id="199"/>
      <w:r w:rsidRPr="00CF3505">
        <w:t>PESTLE</w:t>
      </w:r>
      <w:r>
        <w:t xml:space="preserve"> Analysis</w:t>
      </w:r>
      <w:bookmarkEnd w:id="199"/>
    </w:p>
    <w:p w:rsidR="00F17404" w:rsidP="009E3AF3" w:rsidRDefault="00C24C2D" w14:paraId="3F923EE5" w14:textId="4AAD4A36">
      <w:pPr>
        <w:rPr>
          <w:b/>
          <w:bCs/>
        </w:rPr>
      </w:pPr>
      <w:r>
        <w:rPr>
          <w:noProof/>
        </w:rPr>
        <w:drawing>
          <wp:inline distT="0" distB="0" distL="0" distR="0" wp14:anchorId="7504DB9F" wp14:editId="26E954D7">
            <wp:extent cx="5943600" cy="7079615"/>
            <wp:effectExtent l="0" t="0" r="0" b="6985"/>
            <wp:docPr id="1721773189"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73189" name="Picture 1" descr="A table of information&#10;&#10;AI-generated content may be incorrect."/>
                    <pic:cNvPicPr/>
                  </pic:nvPicPr>
                  <pic:blipFill>
                    <a:blip r:embed="rId146"/>
                    <a:stretch>
                      <a:fillRect/>
                    </a:stretch>
                  </pic:blipFill>
                  <pic:spPr>
                    <a:xfrm>
                      <a:off x="0" y="0"/>
                      <a:ext cx="5943600" cy="7079615"/>
                    </a:xfrm>
                    <a:prstGeom prst="rect">
                      <a:avLst/>
                    </a:prstGeom>
                  </pic:spPr>
                </pic:pic>
              </a:graphicData>
            </a:graphic>
          </wp:inline>
        </w:drawing>
      </w:r>
    </w:p>
    <w:p w:rsidRPr="00CF3505" w:rsidR="00C24C2D" w:rsidP="009E3AF3" w:rsidRDefault="00C24C2D" w14:paraId="73009833" w14:textId="77777777">
      <w:pPr>
        <w:rPr>
          <w:b/>
          <w:bCs/>
        </w:rPr>
      </w:pPr>
    </w:p>
    <w:p w:rsidR="00A16973" w:rsidP="00A16973" w:rsidRDefault="00A16973" w14:paraId="05AF9059" w14:textId="00CD5C16">
      <w:pPr>
        <w:pStyle w:val="Heading2"/>
      </w:pPr>
      <w:bookmarkStart w:name="_Toc216802579" w:id="200"/>
      <w:r w:rsidRPr="00A16973">
        <w:t>3-Year Strategic Recommendation Plan – United States</w:t>
      </w:r>
      <w:bookmarkEnd w:id="200"/>
    </w:p>
    <w:p w:rsidRPr="00A16973" w:rsidR="00A16973" w:rsidP="00A16973" w:rsidRDefault="00A16973" w14:paraId="0C0ACAF1" w14:textId="42A0B201">
      <w:r>
        <w:rPr>
          <w:noProof/>
        </w:rPr>
        <w:drawing>
          <wp:inline distT="0" distB="0" distL="0" distR="0" wp14:anchorId="29D99CCB" wp14:editId="773A10A7">
            <wp:extent cx="5943600" cy="6941820"/>
            <wp:effectExtent l="0" t="0" r="0" b="0"/>
            <wp:docPr id="871461648" name="Picture 1"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461648" name="Picture 1" descr="A table of informational text&#10;&#10;AI-generated content may be incorrect."/>
                    <pic:cNvPicPr/>
                  </pic:nvPicPr>
                  <pic:blipFill>
                    <a:blip r:embed="rId147"/>
                    <a:stretch>
                      <a:fillRect/>
                    </a:stretch>
                  </pic:blipFill>
                  <pic:spPr>
                    <a:xfrm>
                      <a:off x="0" y="0"/>
                      <a:ext cx="5943600" cy="6941820"/>
                    </a:xfrm>
                    <a:prstGeom prst="rect">
                      <a:avLst/>
                    </a:prstGeom>
                  </pic:spPr>
                </pic:pic>
              </a:graphicData>
            </a:graphic>
          </wp:inline>
        </w:drawing>
      </w:r>
    </w:p>
    <w:p w:rsidR="00E52942" w:rsidP="001220A0" w:rsidRDefault="00E52942" w14:paraId="35588ADA" w14:textId="3C762FCB"/>
    <w:p w:rsidR="00A16973" w:rsidP="001220A0" w:rsidRDefault="00A16973" w14:paraId="04C3DCDD" w14:textId="77777777"/>
    <w:p w:rsidR="00A16973" w:rsidP="00A16973" w:rsidRDefault="00A16973" w14:paraId="410BEA67" w14:textId="3A25CCFF">
      <w:pPr>
        <w:pStyle w:val="Heading2"/>
      </w:pPr>
      <w:bookmarkStart w:name="_Toc216802580" w:id="201"/>
      <w:r w:rsidRPr="00A16973">
        <w:t>3-Year Strategic Recommendation Plan – India</w:t>
      </w:r>
      <w:bookmarkEnd w:id="201"/>
    </w:p>
    <w:p w:rsidR="00A16973" w:rsidP="00A16973" w:rsidRDefault="00A16973" w14:paraId="1A5369E8" w14:textId="068A8FF6">
      <w:r>
        <w:rPr>
          <w:noProof/>
        </w:rPr>
        <w:drawing>
          <wp:inline distT="0" distB="0" distL="0" distR="0" wp14:anchorId="0CC1759C" wp14:editId="43DB56A7">
            <wp:extent cx="5943600" cy="7228840"/>
            <wp:effectExtent l="0" t="0" r="0" b="0"/>
            <wp:docPr id="1310004483" name="Picture 1" descr="A white and blu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004483" name="Picture 1" descr="A white and blue grid with black text&#10;&#10;AI-generated content may be incorrect."/>
                    <pic:cNvPicPr/>
                  </pic:nvPicPr>
                  <pic:blipFill>
                    <a:blip r:embed="rId148"/>
                    <a:stretch>
                      <a:fillRect/>
                    </a:stretch>
                  </pic:blipFill>
                  <pic:spPr>
                    <a:xfrm>
                      <a:off x="0" y="0"/>
                      <a:ext cx="5943600" cy="7228840"/>
                    </a:xfrm>
                    <a:prstGeom prst="rect">
                      <a:avLst/>
                    </a:prstGeom>
                  </pic:spPr>
                </pic:pic>
              </a:graphicData>
            </a:graphic>
          </wp:inline>
        </w:drawing>
      </w:r>
    </w:p>
    <w:p w:rsidRPr="00A16973" w:rsidR="00A16973" w:rsidP="00A16973" w:rsidRDefault="00A16973" w14:paraId="37D18E3A" w14:textId="77777777"/>
    <w:sectPr w:rsidRPr="00A16973" w:rsidR="00A16973" w:rsidSect="00F86B04">
      <w:footerReference w:type="default" r:id="rId14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F3505" w:rsidR="00BB4E1E" w:rsidP="00F86B04" w:rsidRDefault="00BB4E1E" w14:paraId="4639D162" w14:textId="77777777">
      <w:pPr>
        <w:spacing w:after="0" w:line="240" w:lineRule="auto"/>
      </w:pPr>
      <w:r w:rsidRPr="00CF3505">
        <w:separator/>
      </w:r>
    </w:p>
  </w:endnote>
  <w:endnote w:type="continuationSeparator" w:id="0">
    <w:p w:rsidRPr="00CF3505" w:rsidR="00BB4E1E" w:rsidP="00F86B04" w:rsidRDefault="00BB4E1E" w14:paraId="4A5D9349" w14:textId="77777777">
      <w:pPr>
        <w:spacing w:after="0" w:line="240" w:lineRule="auto"/>
      </w:pPr>
      <w:r w:rsidRPr="00CF350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924540"/>
      <w:docPartObj>
        <w:docPartGallery w:val="Page Numbers (Bottom of Page)"/>
        <w:docPartUnique/>
      </w:docPartObj>
    </w:sdtPr>
    <w:sdtContent>
      <w:p w:rsidRPr="00CF3505" w:rsidR="00F86B04" w:rsidRDefault="00F86B04" w14:paraId="1EECBBFB" w14:textId="7AEF0B8E">
        <w:pPr>
          <w:pStyle w:val="Footer"/>
          <w:jc w:val="center"/>
        </w:pPr>
        <w:r w:rsidRPr="00CF3505">
          <w:fldChar w:fldCharType="begin"/>
        </w:r>
        <w:r w:rsidRPr="00CF3505">
          <w:instrText xml:space="preserve"> PAGE   \* MERGEFORMAT </w:instrText>
        </w:r>
        <w:r w:rsidRPr="00CF3505">
          <w:fldChar w:fldCharType="separate"/>
        </w:r>
        <w:r w:rsidRPr="00CF3505">
          <w:t>2</w:t>
        </w:r>
        <w:r w:rsidRPr="00CF3505">
          <w:fldChar w:fldCharType="end"/>
        </w:r>
      </w:p>
    </w:sdtContent>
  </w:sdt>
  <w:p w:rsidRPr="00CF3505" w:rsidR="00F86B04" w:rsidRDefault="00F86B04" w14:paraId="0A46653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F3505" w:rsidR="00BB4E1E" w:rsidP="00F86B04" w:rsidRDefault="00BB4E1E" w14:paraId="1B618D9F" w14:textId="77777777">
      <w:pPr>
        <w:spacing w:after="0" w:line="240" w:lineRule="auto"/>
      </w:pPr>
      <w:r w:rsidRPr="00CF3505">
        <w:separator/>
      </w:r>
    </w:p>
  </w:footnote>
  <w:footnote w:type="continuationSeparator" w:id="0">
    <w:p w:rsidRPr="00CF3505" w:rsidR="00BB4E1E" w:rsidP="00F86B04" w:rsidRDefault="00BB4E1E" w14:paraId="1CAB0399" w14:textId="77777777">
      <w:pPr>
        <w:spacing w:after="0" w:line="240" w:lineRule="auto"/>
      </w:pPr>
      <w:r w:rsidRPr="00CF350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filled="f" stroked="f" o:spt="75" o:preferrelative="t" path="m@4@5l@4@11@9@11@9@5xe" w14:anchorId="6EBFBD08">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1.25pt;height:11.25pt" o:bullet="t" type="#_x0000_t75">
        <v:imagedata o:title="msoD95B" r:id="rId1"/>
      </v:shape>
    </w:pict>
  </w:numPicBullet>
  <w:abstractNum w:abstractNumId="0" w15:restartNumberingAfterBreak="0">
    <w:nsid w:val="03120263"/>
    <w:multiLevelType w:val="hybridMultilevel"/>
    <w:tmpl w:val="6FD0DC3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4AD1527"/>
    <w:multiLevelType w:val="multilevel"/>
    <w:tmpl w:val="656EC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0A0B47"/>
    <w:multiLevelType w:val="hybridMultilevel"/>
    <w:tmpl w:val="CD3E39F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0E9D4AC9"/>
    <w:multiLevelType w:val="multilevel"/>
    <w:tmpl w:val="7B5272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04F4904"/>
    <w:multiLevelType w:val="hybridMultilevel"/>
    <w:tmpl w:val="BA18E05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2412755C"/>
    <w:multiLevelType w:val="multilevel"/>
    <w:tmpl w:val="20AA8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7257CF0"/>
    <w:multiLevelType w:val="hybridMultilevel"/>
    <w:tmpl w:val="9B28FD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8EA41C0"/>
    <w:multiLevelType w:val="hybridMultilevel"/>
    <w:tmpl w:val="3256617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30AE3528"/>
    <w:multiLevelType w:val="hybridMultilevel"/>
    <w:tmpl w:val="192AA42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4A8B7753"/>
    <w:multiLevelType w:val="hybridMultilevel"/>
    <w:tmpl w:val="272E85D6"/>
    <w:lvl w:ilvl="0" w:tplc="04090007">
      <w:start w:val="1"/>
      <w:numFmt w:val="bullet"/>
      <w:lvlText w:val=""/>
      <w:lvlPicBulletId w:val="0"/>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0" w15:restartNumberingAfterBreak="0">
    <w:nsid w:val="5157362A"/>
    <w:multiLevelType w:val="multilevel"/>
    <w:tmpl w:val="656096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5491756"/>
    <w:multiLevelType w:val="multilevel"/>
    <w:tmpl w:val="E6A26A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4A551CF"/>
    <w:multiLevelType w:val="multilevel"/>
    <w:tmpl w:val="801AEA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6681276C"/>
    <w:multiLevelType w:val="hybridMultilevel"/>
    <w:tmpl w:val="13B8BA5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6C09553B"/>
    <w:multiLevelType w:val="hybridMultilevel"/>
    <w:tmpl w:val="DE1A21E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7CBF7685"/>
    <w:multiLevelType w:val="hybridMultilevel"/>
    <w:tmpl w:val="2C5AE6D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7E217AA2"/>
    <w:multiLevelType w:val="hybridMultilevel"/>
    <w:tmpl w:val="B268F23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589772772">
    <w:abstractNumId w:val="3"/>
  </w:num>
  <w:num w:numId="2" w16cid:durableId="723136746">
    <w:abstractNumId w:val="8"/>
  </w:num>
  <w:num w:numId="3" w16cid:durableId="907423942">
    <w:abstractNumId w:val="13"/>
  </w:num>
  <w:num w:numId="4" w16cid:durableId="2100175816">
    <w:abstractNumId w:val="9"/>
  </w:num>
  <w:num w:numId="5" w16cid:durableId="974066550">
    <w:abstractNumId w:val="11"/>
  </w:num>
  <w:num w:numId="6" w16cid:durableId="751202097">
    <w:abstractNumId w:val="10"/>
  </w:num>
  <w:num w:numId="7" w16cid:durableId="1063017115">
    <w:abstractNumId w:val="6"/>
  </w:num>
  <w:num w:numId="8" w16cid:durableId="790437217">
    <w:abstractNumId w:val="5"/>
  </w:num>
  <w:num w:numId="9" w16cid:durableId="266354142">
    <w:abstractNumId w:val="7"/>
  </w:num>
  <w:num w:numId="10" w16cid:durableId="729034567">
    <w:abstractNumId w:val="16"/>
  </w:num>
  <w:num w:numId="11" w16cid:durableId="1756246853">
    <w:abstractNumId w:val="4"/>
  </w:num>
  <w:num w:numId="12" w16cid:durableId="1530139914">
    <w:abstractNumId w:val="12"/>
  </w:num>
  <w:num w:numId="13" w16cid:durableId="1017461162">
    <w:abstractNumId w:val="1"/>
  </w:num>
  <w:num w:numId="14" w16cid:durableId="1594246238">
    <w:abstractNumId w:val="0"/>
  </w:num>
  <w:num w:numId="15" w16cid:durableId="764225982">
    <w:abstractNumId w:val="2"/>
  </w:num>
  <w:num w:numId="16" w16cid:durableId="943922193">
    <w:abstractNumId w:val="15"/>
  </w:num>
  <w:num w:numId="17" w16cid:durableId="846138661">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46D"/>
    <w:rsid w:val="00005BE6"/>
    <w:rsid w:val="00010048"/>
    <w:rsid w:val="00010206"/>
    <w:rsid w:val="00011027"/>
    <w:rsid w:val="00013556"/>
    <w:rsid w:val="000155F5"/>
    <w:rsid w:val="000224C9"/>
    <w:rsid w:val="00022A43"/>
    <w:rsid w:val="00032BF8"/>
    <w:rsid w:val="00033102"/>
    <w:rsid w:val="00034B63"/>
    <w:rsid w:val="00034DB5"/>
    <w:rsid w:val="00035EA2"/>
    <w:rsid w:val="00036766"/>
    <w:rsid w:val="00040C04"/>
    <w:rsid w:val="00047919"/>
    <w:rsid w:val="000516D7"/>
    <w:rsid w:val="00063CB7"/>
    <w:rsid w:val="0006684F"/>
    <w:rsid w:val="00067353"/>
    <w:rsid w:val="00072D05"/>
    <w:rsid w:val="000779E5"/>
    <w:rsid w:val="0008259E"/>
    <w:rsid w:val="00086681"/>
    <w:rsid w:val="00086AFF"/>
    <w:rsid w:val="00087181"/>
    <w:rsid w:val="00090770"/>
    <w:rsid w:val="00093E42"/>
    <w:rsid w:val="000973AF"/>
    <w:rsid w:val="000A54CD"/>
    <w:rsid w:val="000A5703"/>
    <w:rsid w:val="000A72BF"/>
    <w:rsid w:val="000B03D5"/>
    <w:rsid w:val="000B17FE"/>
    <w:rsid w:val="000C2128"/>
    <w:rsid w:val="000C3B79"/>
    <w:rsid w:val="000D2E5A"/>
    <w:rsid w:val="000D576F"/>
    <w:rsid w:val="000E4FF2"/>
    <w:rsid w:val="000F0CF0"/>
    <w:rsid w:val="000F1A9F"/>
    <w:rsid w:val="000F318E"/>
    <w:rsid w:val="00106F82"/>
    <w:rsid w:val="00107286"/>
    <w:rsid w:val="00110099"/>
    <w:rsid w:val="00111508"/>
    <w:rsid w:val="00113796"/>
    <w:rsid w:val="00115BEF"/>
    <w:rsid w:val="00121E2C"/>
    <w:rsid w:val="001220A0"/>
    <w:rsid w:val="00124921"/>
    <w:rsid w:val="00140FCA"/>
    <w:rsid w:val="00144776"/>
    <w:rsid w:val="00145DC4"/>
    <w:rsid w:val="00147743"/>
    <w:rsid w:val="0016042A"/>
    <w:rsid w:val="00164285"/>
    <w:rsid w:val="001713EB"/>
    <w:rsid w:val="001744AE"/>
    <w:rsid w:val="00175E85"/>
    <w:rsid w:val="0018530B"/>
    <w:rsid w:val="00187A3F"/>
    <w:rsid w:val="001904F3"/>
    <w:rsid w:val="001A00E4"/>
    <w:rsid w:val="001A1BCA"/>
    <w:rsid w:val="001B2656"/>
    <w:rsid w:val="001B78C6"/>
    <w:rsid w:val="001C5386"/>
    <w:rsid w:val="001D24DA"/>
    <w:rsid w:val="001D4427"/>
    <w:rsid w:val="001D620F"/>
    <w:rsid w:val="001E0322"/>
    <w:rsid w:val="001E062A"/>
    <w:rsid w:val="001E1C70"/>
    <w:rsid w:val="001E2477"/>
    <w:rsid w:val="001F001D"/>
    <w:rsid w:val="00200442"/>
    <w:rsid w:val="00201E9A"/>
    <w:rsid w:val="002125DE"/>
    <w:rsid w:val="002137D9"/>
    <w:rsid w:val="00215BD6"/>
    <w:rsid w:val="00217F46"/>
    <w:rsid w:val="002202E2"/>
    <w:rsid w:val="00220B66"/>
    <w:rsid w:val="0022246D"/>
    <w:rsid w:val="002310CF"/>
    <w:rsid w:val="00235322"/>
    <w:rsid w:val="002420ED"/>
    <w:rsid w:val="00247B66"/>
    <w:rsid w:val="00250381"/>
    <w:rsid w:val="002549A1"/>
    <w:rsid w:val="00256AF8"/>
    <w:rsid w:val="0027749D"/>
    <w:rsid w:val="00284298"/>
    <w:rsid w:val="0029361B"/>
    <w:rsid w:val="00294F20"/>
    <w:rsid w:val="002A49D2"/>
    <w:rsid w:val="002A69E9"/>
    <w:rsid w:val="002B3854"/>
    <w:rsid w:val="002C566B"/>
    <w:rsid w:val="002D4A00"/>
    <w:rsid w:val="002D4D24"/>
    <w:rsid w:val="002D4ED3"/>
    <w:rsid w:val="002D6B2C"/>
    <w:rsid w:val="002D7E50"/>
    <w:rsid w:val="002E68BE"/>
    <w:rsid w:val="002F09C6"/>
    <w:rsid w:val="002F12A0"/>
    <w:rsid w:val="002F3527"/>
    <w:rsid w:val="002F69CA"/>
    <w:rsid w:val="002F7787"/>
    <w:rsid w:val="003029A4"/>
    <w:rsid w:val="00302F4A"/>
    <w:rsid w:val="0031054B"/>
    <w:rsid w:val="003133C8"/>
    <w:rsid w:val="003143AF"/>
    <w:rsid w:val="00316BEB"/>
    <w:rsid w:val="00324BD0"/>
    <w:rsid w:val="00327582"/>
    <w:rsid w:val="00332C8B"/>
    <w:rsid w:val="003414FF"/>
    <w:rsid w:val="00350816"/>
    <w:rsid w:val="00350EAC"/>
    <w:rsid w:val="00353505"/>
    <w:rsid w:val="0036032B"/>
    <w:rsid w:val="00362F9C"/>
    <w:rsid w:val="00366817"/>
    <w:rsid w:val="0037102B"/>
    <w:rsid w:val="003735A8"/>
    <w:rsid w:val="003768C7"/>
    <w:rsid w:val="0038601C"/>
    <w:rsid w:val="00387120"/>
    <w:rsid w:val="00387143"/>
    <w:rsid w:val="00387C33"/>
    <w:rsid w:val="00390962"/>
    <w:rsid w:val="003A0BA5"/>
    <w:rsid w:val="003A30EF"/>
    <w:rsid w:val="003A799C"/>
    <w:rsid w:val="003B0B0F"/>
    <w:rsid w:val="003B0E7C"/>
    <w:rsid w:val="003B2EF2"/>
    <w:rsid w:val="003B7463"/>
    <w:rsid w:val="003B7E48"/>
    <w:rsid w:val="003C116B"/>
    <w:rsid w:val="003C4261"/>
    <w:rsid w:val="003D1AFE"/>
    <w:rsid w:val="003D5756"/>
    <w:rsid w:val="003E7B18"/>
    <w:rsid w:val="003F1C97"/>
    <w:rsid w:val="00402FC3"/>
    <w:rsid w:val="0040671F"/>
    <w:rsid w:val="0040720D"/>
    <w:rsid w:val="00413AC6"/>
    <w:rsid w:val="00414061"/>
    <w:rsid w:val="0042266F"/>
    <w:rsid w:val="00445076"/>
    <w:rsid w:val="00455EBC"/>
    <w:rsid w:val="0046389A"/>
    <w:rsid w:val="004639AB"/>
    <w:rsid w:val="004642F3"/>
    <w:rsid w:val="00467113"/>
    <w:rsid w:val="00476A59"/>
    <w:rsid w:val="004777C3"/>
    <w:rsid w:val="00481301"/>
    <w:rsid w:val="00486947"/>
    <w:rsid w:val="004877C3"/>
    <w:rsid w:val="00491F63"/>
    <w:rsid w:val="0049276C"/>
    <w:rsid w:val="0049515E"/>
    <w:rsid w:val="00496D37"/>
    <w:rsid w:val="004973D3"/>
    <w:rsid w:val="004A15FE"/>
    <w:rsid w:val="004A4771"/>
    <w:rsid w:val="004B09D0"/>
    <w:rsid w:val="004B213B"/>
    <w:rsid w:val="004B41EF"/>
    <w:rsid w:val="004B5F3F"/>
    <w:rsid w:val="004B61BB"/>
    <w:rsid w:val="004C046F"/>
    <w:rsid w:val="004C2017"/>
    <w:rsid w:val="004C6532"/>
    <w:rsid w:val="004D26E2"/>
    <w:rsid w:val="004D3E7F"/>
    <w:rsid w:val="004D7E56"/>
    <w:rsid w:val="004E01ED"/>
    <w:rsid w:val="004E4DBC"/>
    <w:rsid w:val="004E508C"/>
    <w:rsid w:val="004F150C"/>
    <w:rsid w:val="004F204F"/>
    <w:rsid w:val="004F2EA2"/>
    <w:rsid w:val="004F6335"/>
    <w:rsid w:val="004F69A3"/>
    <w:rsid w:val="005016FC"/>
    <w:rsid w:val="005022EA"/>
    <w:rsid w:val="00502DB0"/>
    <w:rsid w:val="005071EE"/>
    <w:rsid w:val="005111F8"/>
    <w:rsid w:val="0051542E"/>
    <w:rsid w:val="00516108"/>
    <w:rsid w:val="00517EC3"/>
    <w:rsid w:val="005328C5"/>
    <w:rsid w:val="00534EC7"/>
    <w:rsid w:val="005372DD"/>
    <w:rsid w:val="00551A4A"/>
    <w:rsid w:val="00554F6B"/>
    <w:rsid w:val="00554F6F"/>
    <w:rsid w:val="00560D73"/>
    <w:rsid w:val="0056188C"/>
    <w:rsid w:val="0056493A"/>
    <w:rsid w:val="00571F13"/>
    <w:rsid w:val="0057238E"/>
    <w:rsid w:val="005A2EBF"/>
    <w:rsid w:val="005A5BD7"/>
    <w:rsid w:val="005B50AE"/>
    <w:rsid w:val="005C38D5"/>
    <w:rsid w:val="005C4C19"/>
    <w:rsid w:val="005D011A"/>
    <w:rsid w:val="005D059E"/>
    <w:rsid w:val="005D24D2"/>
    <w:rsid w:val="005F1010"/>
    <w:rsid w:val="005F363C"/>
    <w:rsid w:val="005F4755"/>
    <w:rsid w:val="005F5B88"/>
    <w:rsid w:val="005F7C03"/>
    <w:rsid w:val="00602158"/>
    <w:rsid w:val="006041A1"/>
    <w:rsid w:val="0061135E"/>
    <w:rsid w:val="00616027"/>
    <w:rsid w:val="00616DD6"/>
    <w:rsid w:val="006175B2"/>
    <w:rsid w:val="006227FF"/>
    <w:rsid w:val="00622CAF"/>
    <w:rsid w:val="00630647"/>
    <w:rsid w:val="00630BB6"/>
    <w:rsid w:val="0063290B"/>
    <w:rsid w:val="006443C1"/>
    <w:rsid w:val="00646578"/>
    <w:rsid w:val="006557A3"/>
    <w:rsid w:val="00662C11"/>
    <w:rsid w:val="00673831"/>
    <w:rsid w:val="006738F1"/>
    <w:rsid w:val="00674732"/>
    <w:rsid w:val="0068213A"/>
    <w:rsid w:val="00690589"/>
    <w:rsid w:val="006932BD"/>
    <w:rsid w:val="006A30F7"/>
    <w:rsid w:val="006A5079"/>
    <w:rsid w:val="006B058D"/>
    <w:rsid w:val="006D140A"/>
    <w:rsid w:val="006D181F"/>
    <w:rsid w:val="006D576D"/>
    <w:rsid w:val="006F14C4"/>
    <w:rsid w:val="006F79EF"/>
    <w:rsid w:val="0070381D"/>
    <w:rsid w:val="00704671"/>
    <w:rsid w:val="00706FE5"/>
    <w:rsid w:val="0070709E"/>
    <w:rsid w:val="007078B5"/>
    <w:rsid w:val="00711023"/>
    <w:rsid w:val="0071173A"/>
    <w:rsid w:val="00714EB7"/>
    <w:rsid w:val="00724D37"/>
    <w:rsid w:val="00730141"/>
    <w:rsid w:val="007318FA"/>
    <w:rsid w:val="00741EFB"/>
    <w:rsid w:val="00743819"/>
    <w:rsid w:val="0074399E"/>
    <w:rsid w:val="0074563D"/>
    <w:rsid w:val="00751717"/>
    <w:rsid w:val="00751DA1"/>
    <w:rsid w:val="00753008"/>
    <w:rsid w:val="007541FF"/>
    <w:rsid w:val="00763403"/>
    <w:rsid w:val="00776D29"/>
    <w:rsid w:val="00776E81"/>
    <w:rsid w:val="0078010C"/>
    <w:rsid w:val="00786586"/>
    <w:rsid w:val="007868DD"/>
    <w:rsid w:val="00786FC4"/>
    <w:rsid w:val="007945DC"/>
    <w:rsid w:val="007A0973"/>
    <w:rsid w:val="007A57AF"/>
    <w:rsid w:val="007A6F2F"/>
    <w:rsid w:val="007B0556"/>
    <w:rsid w:val="007B2852"/>
    <w:rsid w:val="007B65F6"/>
    <w:rsid w:val="007C2089"/>
    <w:rsid w:val="007C25DA"/>
    <w:rsid w:val="007C667F"/>
    <w:rsid w:val="007D4C17"/>
    <w:rsid w:val="007D540D"/>
    <w:rsid w:val="007D7623"/>
    <w:rsid w:val="007E0988"/>
    <w:rsid w:val="007E2272"/>
    <w:rsid w:val="007E42D2"/>
    <w:rsid w:val="007E438D"/>
    <w:rsid w:val="007E48DE"/>
    <w:rsid w:val="007E6A2F"/>
    <w:rsid w:val="007E71BA"/>
    <w:rsid w:val="007F16B6"/>
    <w:rsid w:val="007F5BF2"/>
    <w:rsid w:val="008000F6"/>
    <w:rsid w:val="00800F43"/>
    <w:rsid w:val="00805104"/>
    <w:rsid w:val="00815B34"/>
    <w:rsid w:val="00821C47"/>
    <w:rsid w:val="00827E5A"/>
    <w:rsid w:val="00830BCE"/>
    <w:rsid w:val="008316AF"/>
    <w:rsid w:val="0083212E"/>
    <w:rsid w:val="00837435"/>
    <w:rsid w:val="008436B9"/>
    <w:rsid w:val="00844BB7"/>
    <w:rsid w:val="00845067"/>
    <w:rsid w:val="0084553F"/>
    <w:rsid w:val="0085328A"/>
    <w:rsid w:val="00854FB2"/>
    <w:rsid w:val="0085523A"/>
    <w:rsid w:val="00855D41"/>
    <w:rsid w:val="0086444D"/>
    <w:rsid w:val="00870C00"/>
    <w:rsid w:val="00872AE4"/>
    <w:rsid w:val="008760DB"/>
    <w:rsid w:val="0088458F"/>
    <w:rsid w:val="008849E7"/>
    <w:rsid w:val="008875BE"/>
    <w:rsid w:val="0089208F"/>
    <w:rsid w:val="0089337A"/>
    <w:rsid w:val="00893E03"/>
    <w:rsid w:val="008979C2"/>
    <w:rsid w:val="008B12FE"/>
    <w:rsid w:val="008B1C36"/>
    <w:rsid w:val="008B6734"/>
    <w:rsid w:val="008B715C"/>
    <w:rsid w:val="008D65B1"/>
    <w:rsid w:val="008E3569"/>
    <w:rsid w:val="008E4840"/>
    <w:rsid w:val="008E5C47"/>
    <w:rsid w:val="008E796E"/>
    <w:rsid w:val="008E7FC5"/>
    <w:rsid w:val="008F1C93"/>
    <w:rsid w:val="008F2EE8"/>
    <w:rsid w:val="008F4509"/>
    <w:rsid w:val="0091437A"/>
    <w:rsid w:val="00915034"/>
    <w:rsid w:val="009240F1"/>
    <w:rsid w:val="009302B4"/>
    <w:rsid w:val="00931ACC"/>
    <w:rsid w:val="00935A4C"/>
    <w:rsid w:val="0094403F"/>
    <w:rsid w:val="009457A6"/>
    <w:rsid w:val="00956655"/>
    <w:rsid w:val="00956AB3"/>
    <w:rsid w:val="0096302E"/>
    <w:rsid w:val="00973131"/>
    <w:rsid w:val="009863C8"/>
    <w:rsid w:val="00992D0D"/>
    <w:rsid w:val="00993EF0"/>
    <w:rsid w:val="00994C26"/>
    <w:rsid w:val="0099603D"/>
    <w:rsid w:val="009969F8"/>
    <w:rsid w:val="009A118D"/>
    <w:rsid w:val="009A562C"/>
    <w:rsid w:val="009A68CC"/>
    <w:rsid w:val="009A7B88"/>
    <w:rsid w:val="009B41D9"/>
    <w:rsid w:val="009B6ECC"/>
    <w:rsid w:val="009B6F7E"/>
    <w:rsid w:val="009C1AAA"/>
    <w:rsid w:val="009C6C0A"/>
    <w:rsid w:val="009D612B"/>
    <w:rsid w:val="009E0719"/>
    <w:rsid w:val="009E3AF3"/>
    <w:rsid w:val="009E591B"/>
    <w:rsid w:val="009E6BBB"/>
    <w:rsid w:val="009F4527"/>
    <w:rsid w:val="00A12161"/>
    <w:rsid w:val="00A12FFE"/>
    <w:rsid w:val="00A1562A"/>
    <w:rsid w:val="00A16973"/>
    <w:rsid w:val="00A16AD1"/>
    <w:rsid w:val="00A17263"/>
    <w:rsid w:val="00A23B10"/>
    <w:rsid w:val="00A24DD4"/>
    <w:rsid w:val="00A3165B"/>
    <w:rsid w:val="00A407EE"/>
    <w:rsid w:val="00A4224D"/>
    <w:rsid w:val="00A50BA6"/>
    <w:rsid w:val="00A50F36"/>
    <w:rsid w:val="00A55605"/>
    <w:rsid w:val="00A563DB"/>
    <w:rsid w:val="00A62153"/>
    <w:rsid w:val="00A7449F"/>
    <w:rsid w:val="00A82B96"/>
    <w:rsid w:val="00A82C3E"/>
    <w:rsid w:val="00A9048A"/>
    <w:rsid w:val="00AA2F6C"/>
    <w:rsid w:val="00AA43FC"/>
    <w:rsid w:val="00AA5A81"/>
    <w:rsid w:val="00AB34B9"/>
    <w:rsid w:val="00AB7A77"/>
    <w:rsid w:val="00AC7B61"/>
    <w:rsid w:val="00AD018E"/>
    <w:rsid w:val="00AD1C1B"/>
    <w:rsid w:val="00AD2481"/>
    <w:rsid w:val="00AD679A"/>
    <w:rsid w:val="00AD713B"/>
    <w:rsid w:val="00AE0FF9"/>
    <w:rsid w:val="00AE5F0D"/>
    <w:rsid w:val="00AF0B51"/>
    <w:rsid w:val="00B0307E"/>
    <w:rsid w:val="00B04025"/>
    <w:rsid w:val="00B109C5"/>
    <w:rsid w:val="00B13138"/>
    <w:rsid w:val="00B14CF1"/>
    <w:rsid w:val="00B151DC"/>
    <w:rsid w:val="00B26240"/>
    <w:rsid w:val="00B27A2C"/>
    <w:rsid w:val="00B302DF"/>
    <w:rsid w:val="00B40A69"/>
    <w:rsid w:val="00B4245D"/>
    <w:rsid w:val="00B4757C"/>
    <w:rsid w:val="00B475D4"/>
    <w:rsid w:val="00B53928"/>
    <w:rsid w:val="00B5589F"/>
    <w:rsid w:val="00B62971"/>
    <w:rsid w:val="00B66DA1"/>
    <w:rsid w:val="00B75F3C"/>
    <w:rsid w:val="00B76738"/>
    <w:rsid w:val="00B80AC3"/>
    <w:rsid w:val="00B85D6E"/>
    <w:rsid w:val="00B91322"/>
    <w:rsid w:val="00BA5079"/>
    <w:rsid w:val="00BA728D"/>
    <w:rsid w:val="00BB4E1E"/>
    <w:rsid w:val="00BC211A"/>
    <w:rsid w:val="00BC5260"/>
    <w:rsid w:val="00BC54AB"/>
    <w:rsid w:val="00BC6976"/>
    <w:rsid w:val="00BD0946"/>
    <w:rsid w:val="00BD0980"/>
    <w:rsid w:val="00BD1F03"/>
    <w:rsid w:val="00BD2E1B"/>
    <w:rsid w:val="00BF40FD"/>
    <w:rsid w:val="00BF70F5"/>
    <w:rsid w:val="00C01267"/>
    <w:rsid w:val="00C01B8E"/>
    <w:rsid w:val="00C05439"/>
    <w:rsid w:val="00C05B27"/>
    <w:rsid w:val="00C06DF3"/>
    <w:rsid w:val="00C06F05"/>
    <w:rsid w:val="00C07B7F"/>
    <w:rsid w:val="00C129C2"/>
    <w:rsid w:val="00C2215D"/>
    <w:rsid w:val="00C24C2D"/>
    <w:rsid w:val="00C25E8C"/>
    <w:rsid w:val="00C27A18"/>
    <w:rsid w:val="00C30067"/>
    <w:rsid w:val="00C340BA"/>
    <w:rsid w:val="00C35A53"/>
    <w:rsid w:val="00C37A7A"/>
    <w:rsid w:val="00C44984"/>
    <w:rsid w:val="00C44C32"/>
    <w:rsid w:val="00C45926"/>
    <w:rsid w:val="00C504A2"/>
    <w:rsid w:val="00C5352A"/>
    <w:rsid w:val="00C6118B"/>
    <w:rsid w:val="00C6240B"/>
    <w:rsid w:val="00C662D0"/>
    <w:rsid w:val="00C705E4"/>
    <w:rsid w:val="00C70B7C"/>
    <w:rsid w:val="00C73516"/>
    <w:rsid w:val="00C74066"/>
    <w:rsid w:val="00C831F5"/>
    <w:rsid w:val="00C87149"/>
    <w:rsid w:val="00C91414"/>
    <w:rsid w:val="00C95CA1"/>
    <w:rsid w:val="00CB27B5"/>
    <w:rsid w:val="00CB45B7"/>
    <w:rsid w:val="00CB5518"/>
    <w:rsid w:val="00CC31E6"/>
    <w:rsid w:val="00CC71D1"/>
    <w:rsid w:val="00CE493C"/>
    <w:rsid w:val="00CF1918"/>
    <w:rsid w:val="00CF2933"/>
    <w:rsid w:val="00CF2AD0"/>
    <w:rsid w:val="00CF3505"/>
    <w:rsid w:val="00CF7BB0"/>
    <w:rsid w:val="00CF7CC8"/>
    <w:rsid w:val="00D00121"/>
    <w:rsid w:val="00D01B48"/>
    <w:rsid w:val="00D15F3D"/>
    <w:rsid w:val="00D21723"/>
    <w:rsid w:val="00D21BAE"/>
    <w:rsid w:val="00D228D1"/>
    <w:rsid w:val="00D25583"/>
    <w:rsid w:val="00D417E3"/>
    <w:rsid w:val="00D4201D"/>
    <w:rsid w:val="00D5629F"/>
    <w:rsid w:val="00D56A32"/>
    <w:rsid w:val="00D5706C"/>
    <w:rsid w:val="00D656C2"/>
    <w:rsid w:val="00D66273"/>
    <w:rsid w:val="00D77AC4"/>
    <w:rsid w:val="00D84CEF"/>
    <w:rsid w:val="00D8544B"/>
    <w:rsid w:val="00D87E14"/>
    <w:rsid w:val="00D90642"/>
    <w:rsid w:val="00D92F8A"/>
    <w:rsid w:val="00D92FA9"/>
    <w:rsid w:val="00D93F59"/>
    <w:rsid w:val="00D951F8"/>
    <w:rsid w:val="00D9637B"/>
    <w:rsid w:val="00DA3482"/>
    <w:rsid w:val="00DB261A"/>
    <w:rsid w:val="00DB3F14"/>
    <w:rsid w:val="00DB44B6"/>
    <w:rsid w:val="00DB5452"/>
    <w:rsid w:val="00DB7A67"/>
    <w:rsid w:val="00DC4195"/>
    <w:rsid w:val="00DC5846"/>
    <w:rsid w:val="00DD0B37"/>
    <w:rsid w:val="00DD2590"/>
    <w:rsid w:val="00DD7C04"/>
    <w:rsid w:val="00DD7E88"/>
    <w:rsid w:val="00DE0D81"/>
    <w:rsid w:val="00DF35DC"/>
    <w:rsid w:val="00DF5E1B"/>
    <w:rsid w:val="00E12390"/>
    <w:rsid w:val="00E13341"/>
    <w:rsid w:val="00E205AD"/>
    <w:rsid w:val="00E20D68"/>
    <w:rsid w:val="00E2450A"/>
    <w:rsid w:val="00E3260F"/>
    <w:rsid w:val="00E330FA"/>
    <w:rsid w:val="00E36E64"/>
    <w:rsid w:val="00E47EA0"/>
    <w:rsid w:val="00E52942"/>
    <w:rsid w:val="00E52EF3"/>
    <w:rsid w:val="00E5710D"/>
    <w:rsid w:val="00E61A1D"/>
    <w:rsid w:val="00E62388"/>
    <w:rsid w:val="00E640FE"/>
    <w:rsid w:val="00E652E4"/>
    <w:rsid w:val="00E65BC9"/>
    <w:rsid w:val="00E66613"/>
    <w:rsid w:val="00E669B5"/>
    <w:rsid w:val="00E6788E"/>
    <w:rsid w:val="00E7287C"/>
    <w:rsid w:val="00E73873"/>
    <w:rsid w:val="00E7711E"/>
    <w:rsid w:val="00E82D65"/>
    <w:rsid w:val="00E82EC9"/>
    <w:rsid w:val="00E832FC"/>
    <w:rsid w:val="00E90273"/>
    <w:rsid w:val="00E90D29"/>
    <w:rsid w:val="00E93650"/>
    <w:rsid w:val="00E93DEC"/>
    <w:rsid w:val="00E9476C"/>
    <w:rsid w:val="00E9693B"/>
    <w:rsid w:val="00EA042A"/>
    <w:rsid w:val="00EA06C0"/>
    <w:rsid w:val="00EA1115"/>
    <w:rsid w:val="00EA18C3"/>
    <w:rsid w:val="00EA2433"/>
    <w:rsid w:val="00EA2E10"/>
    <w:rsid w:val="00EB1AD8"/>
    <w:rsid w:val="00EC1F06"/>
    <w:rsid w:val="00EC391E"/>
    <w:rsid w:val="00EC64CF"/>
    <w:rsid w:val="00EC6E60"/>
    <w:rsid w:val="00ED17F4"/>
    <w:rsid w:val="00ED2E60"/>
    <w:rsid w:val="00ED5328"/>
    <w:rsid w:val="00EF39A3"/>
    <w:rsid w:val="00F04949"/>
    <w:rsid w:val="00F122F0"/>
    <w:rsid w:val="00F12A3F"/>
    <w:rsid w:val="00F14A9B"/>
    <w:rsid w:val="00F17404"/>
    <w:rsid w:val="00F204C9"/>
    <w:rsid w:val="00F21F16"/>
    <w:rsid w:val="00F23002"/>
    <w:rsid w:val="00F26601"/>
    <w:rsid w:val="00F374A7"/>
    <w:rsid w:val="00F439DB"/>
    <w:rsid w:val="00F45121"/>
    <w:rsid w:val="00F65A69"/>
    <w:rsid w:val="00F65AC0"/>
    <w:rsid w:val="00F65C00"/>
    <w:rsid w:val="00F73CAE"/>
    <w:rsid w:val="00F849FC"/>
    <w:rsid w:val="00F852F9"/>
    <w:rsid w:val="00F86B04"/>
    <w:rsid w:val="00FA4BA6"/>
    <w:rsid w:val="00FA55B0"/>
    <w:rsid w:val="00FA73A1"/>
    <w:rsid w:val="00FB02BB"/>
    <w:rsid w:val="00FB12B2"/>
    <w:rsid w:val="00FB468B"/>
    <w:rsid w:val="00FB74BA"/>
    <w:rsid w:val="00FC156C"/>
    <w:rsid w:val="00FD2683"/>
    <w:rsid w:val="00FE1013"/>
    <w:rsid w:val="00FF11E5"/>
    <w:rsid w:val="0CE5C593"/>
    <w:rsid w:val="12B3D69B"/>
    <w:rsid w:val="4FADBA01"/>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545D"/>
  <w15:chartTrackingRefBased/>
  <w15:docId w15:val="{5B83951E-353C-4362-AAA7-2A96169EC7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2246D"/>
    <w:pPr>
      <w:spacing w:line="360" w:lineRule="auto"/>
      <w:jc w:val="both"/>
    </w:pPr>
    <w:rPr>
      <w:rFonts w:ascii="Arial" w:hAnsi="Arial"/>
      <w:lang w:val="en-GB"/>
    </w:rPr>
  </w:style>
  <w:style w:type="paragraph" w:styleId="Heading1">
    <w:name w:val="heading 1"/>
    <w:basedOn w:val="Normal"/>
    <w:next w:val="Normal"/>
    <w:link w:val="Heading1Char"/>
    <w:uiPriority w:val="9"/>
    <w:qFormat/>
    <w:rsid w:val="00A12FF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12FF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517EC3"/>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B109C5"/>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224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2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46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12FFE"/>
    <w:rPr>
      <w:rFonts w:ascii="Arial" w:hAnsi="Arial" w:eastAsiaTheme="majorEastAsia" w:cstheme="majorBidi"/>
      <w:b/>
      <w:color w:val="000000" w:themeColor="text1"/>
      <w:sz w:val="28"/>
      <w:szCs w:val="40"/>
      <w:lang w:val="en-GB"/>
    </w:rPr>
  </w:style>
  <w:style w:type="character" w:styleId="Heading2Char" w:customStyle="1">
    <w:name w:val="Heading 2 Char"/>
    <w:basedOn w:val="DefaultParagraphFont"/>
    <w:link w:val="Heading2"/>
    <w:uiPriority w:val="9"/>
    <w:rsid w:val="00A12FFE"/>
    <w:rPr>
      <w:rFonts w:ascii="Arial" w:hAnsi="Arial" w:eastAsiaTheme="majorEastAsia" w:cstheme="majorBidi"/>
      <w:b/>
      <w:color w:val="000000" w:themeColor="text1"/>
      <w:sz w:val="28"/>
      <w:szCs w:val="32"/>
      <w:lang w:val="en-GB"/>
    </w:rPr>
  </w:style>
  <w:style w:type="character" w:styleId="Heading3Char" w:customStyle="1">
    <w:name w:val="Heading 3 Char"/>
    <w:basedOn w:val="DefaultParagraphFont"/>
    <w:link w:val="Heading3"/>
    <w:uiPriority w:val="9"/>
    <w:rsid w:val="00517EC3"/>
    <w:rPr>
      <w:rFonts w:ascii="Arial" w:hAnsi="Arial" w:eastAsiaTheme="majorEastAsia" w:cstheme="majorBidi"/>
      <w:b/>
      <w:color w:val="000000" w:themeColor="text1"/>
      <w:sz w:val="28"/>
      <w:szCs w:val="28"/>
      <w:lang w:val="en-GB"/>
    </w:rPr>
  </w:style>
  <w:style w:type="character" w:styleId="Heading4Char" w:customStyle="1">
    <w:name w:val="Heading 4 Char"/>
    <w:basedOn w:val="DefaultParagraphFont"/>
    <w:link w:val="Heading4"/>
    <w:uiPriority w:val="9"/>
    <w:rsid w:val="00B109C5"/>
    <w:rPr>
      <w:rFonts w:ascii="Arial" w:hAnsi="Arial" w:eastAsiaTheme="majorEastAsia" w:cstheme="majorBidi"/>
      <w:b/>
      <w:iCs/>
      <w:color w:val="000000" w:themeColor="text1"/>
      <w:lang w:val="en-GB"/>
    </w:rPr>
  </w:style>
  <w:style w:type="character" w:styleId="Heading5Char" w:customStyle="1">
    <w:name w:val="Heading 5 Char"/>
    <w:basedOn w:val="DefaultParagraphFont"/>
    <w:link w:val="Heading5"/>
    <w:uiPriority w:val="9"/>
    <w:semiHidden/>
    <w:rsid w:val="0022246D"/>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22246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2246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2246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2246D"/>
    <w:rPr>
      <w:rFonts w:eastAsiaTheme="majorEastAsia" w:cstheme="majorBidi"/>
      <w:color w:val="272727" w:themeColor="text1" w:themeTint="D8"/>
    </w:rPr>
  </w:style>
  <w:style w:type="paragraph" w:styleId="Title">
    <w:name w:val="Title"/>
    <w:basedOn w:val="Normal"/>
    <w:next w:val="Normal"/>
    <w:link w:val="TitleChar"/>
    <w:uiPriority w:val="10"/>
    <w:qFormat/>
    <w:rsid w:val="0022246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2246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2246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22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46D"/>
    <w:pPr>
      <w:spacing w:before="160"/>
      <w:jc w:val="center"/>
    </w:pPr>
    <w:rPr>
      <w:i/>
      <w:iCs/>
      <w:color w:val="404040" w:themeColor="text1" w:themeTint="BF"/>
    </w:rPr>
  </w:style>
  <w:style w:type="character" w:styleId="QuoteChar" w:customStyle="1">
    <w:name w:val="Quote Char"/>
    <w:basedOn w:val="DefaultParagraphFont"/>
    <w:link w:val="Quote"/>
    <w:uiPriority w:val="29"/>
    <w:rsid w:val="0022246D"/>
    <w:rPr>
      <w:i/>
      <w:iCs/>
      <w:color w:val="404040" w:themeColor="text1" w:themeTint="BF"/>
    </w:rPr>
  </w:style>
  <w:style w:type="paragraph" w:styleId="ListParagraph">
    <w:name w:val="List Paragraph"/>
    <w:basedOn w:val="Normal"/>
    <w:uiPriority w:val="34"/>
    <w:qFormat/>
    <w:rsid w:val="0022246D"/>
    <w:pPr>
      <w:ind w:left="720"/>
      <w:contextualSpacing/>
    </w:pPr>
  </w:style>
  <w:style w:type="character" w:styleId="IntenseEmphasis">
    <w:name w:val="Intense Emphasis"/>
    <w:basedOn w:val="DefaultParagraphFont"/>
    <w:uiPriority w:val="21"/>
    <w:qFormat/>
    <w:rsid w:val="0022246D"/>
    <w:rPr>
      <w:i/>
      <w:iCs/>
      <w:color w:val="2F5496" w:themeColor="accent1" w:themeShade="BF"/>
    </w:rPr>
  </w:style>
  <w:style w:type="paragraph" w:styleId="IntenseQuote">
    <w:name w:val="Intense Quote"/>
    <w:basedOn w:val="Normal"/>
    <w:next w:val="Normal"/>
    <w:link w:val="IntenseQuoteChar"/>
    <w:uiPriority w:val="30"/>
    <w:qFormat/>
    <w:rsid w:val="0022246D"/>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22246D"/>
    <w:rPr>
      <w:i/>
      <w:iCs/>
      <w:color w:val="2F5496" w:themeColor="accent1" w:themeShade="BF"/>
    </w:rPr>
  </w:style>
  <w:style w:type="character" w:styleId="IntenseReference">
    <w:name w:val="Intense Reference"/>
    <w:basedOn w:val="DefaultParagraphFont"/>
    <w:uiPriority w:val="32"/>
    <w:qFormat/>
    <w:rsid w:val="0022246D"/>
    <w:rPr>
      <w:b/>
      <w:bCs/>
      <w:smallCaps/>
      <w:color w:val="2F5496" w:themeColor="accent1" w:themeShade="BF"/>
      <w:spacing w:val="5"/>
    </w:rPr>
  </w:style>
  <w:style w:type="paragraph" w:styleId="Header">
    <w:name w:val="header"/>
    <w:basedOn w:val="Normal"/>
    <w:link w:val="HeaderChar"/>
    <w:uiPriority w:val="99"/>
    <w:unhideWhenUsed/>
    <w:rsid w:val="00F86B04"/>
    <w:pPr>
      <w:tabs>
        <w:tab w:val="center" w:pos="4680"/>
        <w:tab w:val="right" w:pos="9360"/>
      </w:tabs>
      <w:spacing w:after="0" w:line="240" w:lineRule="auto"/>
    </w:pPr>
  </w:style>
  <w:style w:type="character" w:styleId="HeaderChar" w:customStyle="1">
    <w:name w:val="Header Char"/>
    <w:basedOn w:val="DefaultParagraphFont"/>
    <w:link w:val="Header"/>
    <w:uiPriority w:val="99"/>
    <w:rsid w:val="00F86B04"/>
    <w:rPr>
      <w:rFonts w:ascii="Arial" w:hAnsi="Arial"/>
      <w:lang w:val="en-GB"/>
    </w:rPr>
  </w:style>
  <w:style w:type="paragraph" w:styleId="Footer">
    <w:name w:val="footer"/>
    <w:basedOn w:val="Normal"/>
    <w:link w:val="FooterChar"/>
    <w:uiPriority w:val="99"/>
    <w:unhideWhenUsed/>
    <w:rsid w:val="00F86B04"/>
    <w:pPr>
      <w:tabs>
        <w:tab w:val="center" w:pos="4680"/>
        <w:tab w:val="right" w:pos="9360"/>
      </w:tabs>
      <w:spacing w:after="0" w:line="240" w:lineRule="auto"/>
    </w:pPr>
  </w:style>
  <w:style w:type="character" w:styleId="FooterChar" w:customStyle="1">
    <w:name w:val="Footer Char"/>
    <w:basedOn w:val="DefaultParagraphFont"/>
    <w:link w:val="Footer"/>
    <w:uiPriority w:val="99"/>
    <w:rsid w:val="00F86B04"/>
    <w:rPr>
      <w:rFonts w:ascii="Arial" w:hAnsi="Arial"/>
      <w:lang w:val="en-GB"/>
    </w:rPr>
  </w:style>
  <w:style w:type="character" w:styleId="Hyperlink">
    <w:name w:val="Hyperlink"/>
    <w:basedOn w:val="DefaultParagraphFont"/>
    <w:uiPriority w:val="99"/>
    <w:unhideWhenUsed/>
    <w:rsid w:val="009E3AF3"/>
    <w:rPr>
      <w:color w:val="0563C1" w:themeColor="hyperlink"/>
      <w:u w:val="single"/>
    </w:rPr>
  </w:style>
  <w:style w:type="character" w:styleId="UnresolvedMention">
    <w:name w:val="Unresolved Mention"/>
    <w:basedOn w:val="DefaultParagraphFont"/>
    <w:uiPriority w:val="99"/>
    <w:semiHidden/>
    <w:unhideWhenUsed/>
    <w:rsid w:val="009E3AF3"/>
    <w:rPr>
      <w:color w:val="605E5C"/>
      <w:shd w:val="clear" w:color="auto" w:fill="E1DFDD"/>
    </w:rPr>
  </w:style>
  <w:style w:type="paragraph" w:styleId="Caption">
    <w:name w:val="caption"/>
    <w:basedOn w:val="Normal"/>
    <w:next w:val="Normal"/>
    <w:uiPriority w:val="35"/>
    <w:unhideWhenUsed/>
    <w:qFormat/>
    <w:rsid w:val="006738F1"/>
    <w:pPr>
      <w:spacing w:after="200" w:line="240" w:lineRule="auto"/>
    </w:pPr>
    <w:rPr>
      <w:iCs/>
      <w:color w:val="000000" w:themeColor="text1"/>
      <w:szCs w:val="18"/>
    </w:rPr>
  </w:style>
  <w:style w:type="table" w:styleId="TableGrid">
    <w:name w:val="Table Grid"/>
    <w:basedOn w:val="TableNormal"/>
    <w:uiPriority w:val="39"/>
    <w:rsid w:val="00517EC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6">
    <w:name w:val="Grid Table 4 Accent 6"/>
    <w:basedOn w:val="TableNormal"/>
    <w:uiPriority w:val="49"/>
    <w:rsid w:val="00517EC3"/>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E6788E"/>
    <w:pPr>
      <w:spacing w:after="0" w:line="240" w:lineRule="auto"/>
    </w:p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blPr/>
      <w:tcPr>
        <w:tcBorders>
          <w:top w:val="double" w:color="4472C4" w:themeColor="accent1"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C44C32"/>
    <w:pPr>
      <w:spacing w:after="0" w:line="240" w:lineRule="auto"/>
    </w:pPr>
    <w:tblPr>
      <w:tblStyleRowBandSize w:val="1"/>
      <w:tblStyleColBandSize w:val="1"/>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color w:val="FFFFFF" w:themeColor="background1"/>
      </w:rPr>
      <w:tbl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insideV w:val="nil"/>
        </w:tcBorders>
        <w:shd w:val="clear" w:color="auto" w:fill="ED7D31" w:themeFill="accent2"/>
      </w:tcPr>
    </w:tblStylePr>
    <w:tblStylePr w:type="lastRow">
      <w:rPr>
        <w:b/>
        <w:bCs/>
      </w:rPr>
      <w:tblPr/>
      <w:tcPr>
        <w:tcBorders>
          <w:top w:val="double" w:color="ED7D31" w:themeColor="accent2" w:sz="4" w:space="0"/>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1">
    <w:name w:val="toc 1"/>
    <w:basedOn w:val="Normal"/>
    <w:next w:val="Normal"/>
    <w:autoRedefine/>
    <w:uiPriority w:val="39"/>
    <w:unhideWhenUsed/>
    <w:rsid w:val="00CF7CC8"/>
    <w:pPr>
      <w:spacing w:after="100"/>
    </w:pPr>
  </w:style>
  <w:style w:type="paragraph" w:styleId="TOC2">
    <w:name w:val="toc 2"/>
    <w:basedOn w:val="Normal"/>
    <w:next w:val="Normal"/>
    <w:autoRedefine/>
    <w:uiPriority w:val="39"/>
    <w:unhideWhenUsed/>
    <w:rsid w:val="00CF7CC8"/>
    <w:pPr>
      <w:spacing w:after="100"/>
      <w:ind w:left="240"/>
    </w:pPr>
  </w:style>
  <w:style w:type="table" w:styleId="GridTable4-Accent5">
    <w:name w:val="Grid Table 4 Accent 5"/>
    <w:basedOn w:val="TableNormal"/>
    <w:uiPriority w:val="49"/>
    <w:rsid w:val="0016042A"/>
    <w:pPr>
      <w:spacing w:after="0" w:line="240" w:lineRule="auto"/>
    </w:p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
    <w:name w:val="Grid Table 1 Light"/>
    <w:basedOn w:val="TableNormal"/>
    <w:uiPriority w:val="46"/>
    <w:rsid w:val="002202E2"/>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51DA1"/>
    <w:pPr>
      <w:spacing w:after="100"/>
      <w:ind w:left="480"/>
    </w:pPr>
  </w:style>
  <w:style w:type="paragraph" w:styleId="TOC4">
    <w:name w:val="toc 4"/>
    <w:basedOn w:val="Normal"/>
    <w:next w:val="Normal"/>
    <w:autoRedefine/>
    <w:uiPriority w:val="39"/>
    <w:unhideWhenUsed/>
    <w:rsid w:val="00751DA1"/>
    <w:pPr>
      <w:spacing w:after="100"/>
      <w:ind w:left="720"/>
    </w:pPr>
  </w:style>
  <w:style w:type="paragraph" w:styleId="TOC5">
    <w:name w:val="toc 5"/>
    <w:basedOn w:val="Normal"/>
    <w:next w:val="Normal"/>
    <w:autoRedefine/>
    <w:uiPriority w:val="39"/>
    <w:unhideWhenUsed/>
    <w:rsid w:val="00751DA1"/>
    <w:pPr>
      <w:spacing w:after="100" w:line="278" w:lineRule="auto"/>
      <w:ind w:left="960"/>
      <w:jc w:val="left"/>
    </w:pPr>
    <w:rPr>
      <w:rFonts w:asciiTheme="minorHAnsi" w:hAnsiTheme="minorHAnsi" w:eastAsiaTheme="minorEastAsia"/>
      <w:lang w:val="en-US"/>
    </w:rPr>
  </w:style>
  <w:style w:type="paragraph" w:styleId="TOC6">
    <w:name w:val="toc 6"/>
    <w:basedOn w:val="Normal"/>
    <w:next w:val="Normal"/>
    <w:autoRedefine/>
    <w:uiPriority w:val="39"/>
    <w:unhideWhenUsed/>
    <w:rsid w:val="00751DA1"/>
    <w:pPr>
      <w:spacing w:after="100" w:line="278" w:lineRule="auto"/>
      <w:ind w:left="1200"/>
      <w:jc w:val="left"/>
    </w:pPr>
    <w:rPr>
      <w:rFonts w:asciiTheme="minorHAnsi" w:hAnsiTheme="minorHAnsi" w:eastAsiaTheme="minorEastAsia"/>
      <w:lang w:val="en-US"/>
    </w:rPr>
  </w:style>
  <w:style w:type="paragraph" w:styleId="TOC7">
    <w:name w:val="toc 7"/>
    <w:basedOn w:val="Normal"/>
    <w:next w:val="Normal"/>
    <w:autoRedefine/>
    <w:uiPriority w:val="39"/>
    <w:unhideWhenUsed/>
    <w:rsid w:val="00751DA1"/>
    <w:pPr>
      <w:spacing w:after="100" w:line="278" w:lineRule="auto"/>
      <w:ind w:left="1440"/>
      <w:jc w:val="left"/>
    </w:pPr>
    <w:rPr>
      <w:rFonts w:asciiTheme="minorHAnsi" w:hAnsiTheme="minorHAnsi" w:eastAsiaTheme="minorEastAsia"/>
      <w:lang w:val="en-US"/>
    </w:rPr>
  </w:style>
  <w:style w:type="paragraph" w:styleId="TOC8">
    <w:name w:val="toc 8"/>
    <w:basedOn w:val="Normal"/>
    <w:next w:val="Normal"/>
    <w:autoRedefine/>
    <w:uiPriority w:val="39"/>
    <w:unhideWhenUsed/>
    <w:rsid w:val="00751DA1"/>
    <w:pPr>
      <w:spacing w:after="100" w:line="278" w:lineRule="auto"/>
      <w:ind w:left="1680"/>
      <w:jc w:val="left"/>
    </w:pPr>
    <w:rPr>
      <w:rFonts w:asciiTheme="minorHAnsi" w:hAnsiTheme="minorHAnsi" w:eastAsiaTheme="minorEastAsia"/>
      <w:lang w:val="en-US"/>
    </w:rPr>
  </w:style>
  <w:style w:type="paragraph" w:styleId="TOC9">
    <w:name w:val="toc 9"/>
    <w:basedOn w:val="Normal"/>
    <w:next w:val="Normal"/>
    <w:autoRedefine/>
    <w:uiPriority w:val="39"/>
    <w:unhideWhenUsed/>
    <w:rsid w:val="00751DA1"/>
    <w:pPr>
      <w:spacing w:after="100" w:line="278" w:lineRule="auto"/>
      <w:ind w:left="1920"/>
      <w:jc w:val="left"/>
    </w:pPr>
    <w:rPr>
      <w:rFonts w:asciiTheme="minorHAnsi" w:hAnsiTheme="minorHAnsi" w:eastAsiaTheme="minorEastAsia"/>
      <w:lang w:val="en-US"/>
    </w:rPr>
  </w:style>
  <w:style w:type="paragraph" w:styleId="TableofFigures">
    <w:name w:val="table of figures"/>
    <w:basedOn w:val="Normal"/>
    <w:next w:val="Normal"/>
    <w:uiPriority w:val="99"/>
    <w:unhideWhenUsed/>
    <w:rsid w:val="00751DA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oviecrow.com/News/27160/netflix-prices-to-increase-ott-india" TargetMode="External" Id="rId117" /><Relationship Type="http://schemas.openxmlformats.org/officeDocument/2006/relationships/image" Target="media/image12.png" Id="rId21" /><Relationship Type="http://schemas.openxmlformats.org/officeDocument/2006/relationships/image" Target="media/image32.jpeg" Id="rId42" /><Relationship Type="http://schemas.openxmlformats.org/officeDocument/2006/relationships/image" Target="media/image53.png" Id="rId63" /><Relationship Type="http://schemas.openxmlformats.org/officeDocument/2006/relationships/image" Target="media/image74.jpeg" Id="rId84" /><Relationship Type="http://schemas.openxmlformats.org/officeDocument/2006/relationships/hyperlink" Target="https://www.thestrategyinstitute.org/insights/from-local-to-global-netflixs-strategic-approach-to-worldwide-expansion?utm_source=chatgpt.com" TargetMode="External" Id="rId138" /><Relationship Type="http://schemas.openxmlformats.org/officeDocument/2006/relationships/hyperlink" Target="https://globalnews.ca/video/4397339/netflix-is-testing-out-ads-in-between-episodes-heres-why-and-how-to-opt-out" TargetMode="External" Id="rId107" /><Relationship Type="http://schemas.openxmlformats.org/officeDocument/2006/relationships/image" Target="media/image5.jpeg" Id="rId11" /><Relationship Type="http://schemas.openxmlformats.org/officeDocument/2006/relationships/image" Target="media/image23.png" Id="rId32" /><Relationship Type="http://schemas.openxmlformats.org/officeDocument/2006/relationships/image" Target="media/image43.jpeg" Id="rId53" /><Relationship Type="http://schemas.openxmlformats.org/officeDocument/2006/relationships/image" Target="media/image64.png" Id="rId74" /><Relationship Type="http://schemas.openxmlformats.org/officeDocument/2006/relationships/hyperlink" Target="https://www.afaqs.com/news/ott-streaming/bollywood-star-kids-and-regional-hits-netflixs-2025-content-script-8691255" TargetMode="External" Id="rId128" /><Relationship Type="http://schemas.openxmlformats.org/officeDocument/2006/relationships/footer" Target="footer1.xml" Id="rId149" /><Relationship Type="http://schemas.openxmlformats.org/officeDocument/2006/relationships/webSettings" Target="webSettings.xml" Id="rId5" /><Relationship Type="http://schemas.openxmlformats.org/officeDocument/2006/relationships/hyperlink" Target="https://www.ign.com/articles/how-much-does-netflix-cost" TargetMode="External" Id="rId95" /><Relationship Type="http://schemas.openxmlformats.org/officeDocument/2006/relationships/image" Target="media/image13.jpeg" Id="rId22" /><Relationship Type="http://schemas.openxmlformats.org/officeDocument/2006/relationships/image" Target="media/image18.png" Id="rId27" /><Relationship Type="http://schemas.openxmlformats.org/officeDocument/2006/relationships/image" Target="media/image33.png" Id="rId43" /><Relationship Type="http://schemas.openxmlformats.org/officeDocument/2006/relationships/image" Target="media/image38.png" Id="rId48" /><Relationship Type="http://schemas.openxmlformats.org/officeDocument/2006/relationships/image" Target="media/image54.jpeg" Id="rId64" /><Relationship Type="http://schemas.openxmlformats.org/officeDocument/2006/relationships/image" Target="media/image59.png" Id="rId69" /><Relationship Type="http://schemas.openxmlformats.org/officeDocument/2006/relationships/hyperlink" Target="https://businessreview.studentorg.berkeley.edu/netflix-and-hollywood-an-unsustainable-alliance/?utm_source=chatgpt.com" TargetMode="External" Id="rId113" /><Relationship Type="http://schemas.openxmlformats.org/officeDocument/2006/relationships/hyperlink" Target="https://www.behance.net/gallery/125745457/UI-App-Mobile-Netflix-Redesign-Red-Black" TargetMode="External" Id="rId118" /><Relationship Type="http://schemas.openxmlformats.org/officeDocument/2006/relationships/hyperlink" Target="https://www.socialsamosa.com/brand-saga/brand-saga-netflix-india-marketing-8996609" TargetMode="External" Id="rId134" /><Relationship Type="http://schemas.openxmlformats.org/officeDocument/2006/relationships/hyperlink" Target="https://doi.org/10.1515/omgc-2024-0015" TargetMode="External" Id="rId139" /><Relationship Type="http://schemas.openxmlformats.org/officeDocument/2006/relationships/image" Target="media/image70.png" Id="rId80" /><Relationship Type="http://schemas.openxmlformats.org/officeDocument/2006/relationships/image" Target="media/image75.jpeg" Id="rId85" /><Relationship Type="http://schemas.openxmlformats.org/officeDocument/2006/relationships/fontTable" Target="fontTable.xml" Id="rId150" /><Relationship Type="http://schemas.openxmlformats.org/officeDocument/2006/relationships/image" Target="media/image6.jpeg" Id="rId12" /><Relationship Type="http://schemas.openxmlformats.org/officeDocument/2006/relationships/image" Target="media/image11.png" Id="rId17" /><Relationship Type="http://schemas.microsoft.com/office/2007/relationships/hdphoto" Target="media/hdphoto1.wdp" Id="rId33" /><Relationship Type="http://schemas.openxmlformats.org/officeDocument/2006/relationships/image" Target="media/image28.png" Id="rId38" /><Relationship Type="http://schemas.openxmlformats.org/officeDocument/2006/relationships/image" Target="media/image49.png" Id="rId59" /><Relationship Type="http://schemas.openxmlformats.org/officeDocument/2006/relationships/hyperlink" Target="https://doi.org/10.54097/4nyc7106" TargetMode="External" Id="rId103" /><Relationship Type="http://schemas.openxmlformats.org/officeDocument/2006/relationships/hyperlink" Target="https://www.huffingtonpost.co.uk/entry/netflix-stop-pausing-disable-autoplay-how_uk_66fea40ee4b09a8f84880de2" TargetMode="External" Id="rId108" /><Relationship Type="http://schemas.openxmlformats.org/officeDocument/2006/relationships/hyperlink" Target="https://digitalmarketinginstitute.com/blog/the-unstoppable-success-of-netflix?utm_source=chatgpt.com" TargetMode="External" Id="rId124" /><Relationship Type="http://schemas.openxmlformats.org/officeDocument/2006/relationships/hyperlink" Target="https://rdsdigital.in/what-makes-the-marketing-strategy-of-netflix-so-powerful-find-out-now/" TargetMode="External" Id="rId129" /><Relationship Type="http://schemas.openxmlformats.org/officeDocument/2006/relationships/image" Target="media/image44.jpeg" Id="rId54" /><Relationship Type="http://schemas.openxmlformats.org/officeDocument/2006/relationships/image" Target="media/image60.jpeg" Id="rId70" /><Relationship Type="http://schemas.openxmlformats.org/officeDocument/2006/relationships/image" Target="media/image65.png" Id="rId75" /><Relationship Type="http://schemas.openxmlformats.org/officeDocument/2006/relationships/hyperlink" Target="https://medium.com/" TargetMode="External" Id="rId91" /><Relationship Type="http://schemas.openxmlformats.org/officeDocument/2006/relationships/hyperlink" Target="https://www.msn.com/en-in/money/news/japans-internet-is-so-fast-it-can-download-all-of-netflix-in-1-second-check-speed-and-others-details-here/ar-AA1Iymg5" TargetMode="External" Id="rId96" /><Relationship Type="http://schemas.openxmlformats.org/officeDocument/2006/relationships/hyperlink" Target="https://www.neowin.net/news/netflix-just-bolted-its-thumbs-up-rating-buttons-directly-on-its-video-player/" TargetMode="External" Id="rId140" /><Relationship Type="http://schemas.openxmlformats.org/officeDocument/2006/relationships/hyperlink" Target="https://doi.org/10.54691/bcpbm.v42i.4580" TargetMode="External" Id="rId145"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14.png" Id="rId23" /><Relationship Type="http://schemas.openxmlformats.org/officeDocument/2006/relationships/image" Target="media/image19.jpeg" Id="rId28" /><Relationship Type="http://schemas.openxmlformats.org/officeDocument/2006/relationships/image" Target="media/image39.png" Id="rId49" /><Relationship Type="http://schemas.openxmlformats.org/officeDocument/2006/relationships/hyperlink" Target="https://www.aniruddhphoto.com/the-process/v/khel-khel-mein-netflix?utm_source=chatgpt.com" TargetMode="External" Id="rId114" /><Relationship Type="http://schemas.openxmlformats.org/officeDocument/2006/relationships/hyperlink" Target="https://about.netflix.com/en/news/netflix-announces-six-tamil-and-telugu-originals" TargetMode="External" Id="rId119" /><Relationship Type="http://schemas.openxmlformats.org/officeDocument/2006/relationships/image" Target="media/image34.png" Id="rId44" /><Relationship Type="http://schemas.openxmlformats.org/officeDocument/2006/relationships/image" Target="media/image50.jpeg" Id="rId60" /><Relationship Type="http://schemas.openxmlformats.org/officeDocument/2006/relationships/image" Target="media/image55.jpeg" Id="rId65" /><Relationship Type="http://schemas.openxmlformats.org/officeDocument/2006/relationships/image" Target="media/image71.png" Id="rId81" /><Relationship Type="http://schemas.openxmlformats.org/officeDocument/2006/relationships/image" Target="media/image76.png" Id="rId86" /><Relationship Type="http://schemas.openxmlformats.org/officeDocument/2006/relationships/hyperlink" Target="https://doi.org/10.62951/ijbmir.v2i2.147" TargetMode="External" Id="rId130" /><Relationship Type="http://schemas.openxmlformats.org/officeDocument/2006/relationships/hyperlink" Target="https://www.pepper.inc/blog/marketing-strategy-of-netflix/?utm_source=chatgpt.com" TargetMode="External" Id="rId135" /><Relationship Type="http://schemas.openxmlformats.org/officeDocument/2006/relationships/theme" Target="theme/theme1.xml" Id="rId151" /><Relationship Type="http://schemas.openxmlformats.org/officeDocument/2006/relationships/image" Target="media/image7.png" Id="rId13" /><Relationship Type="http://schemas.openxmlformats.org/officeDocument/2006/relationships/chart" Target="charts/chart1.xml" Id="rId18" /><Relationship Type="http://schemas.openxmlformats.org/officeDocument/2006/relationships/image" Target="media/image29.png" Id="rId39" /><Relationship Type="http://schemas.openxmlformats.org/officeDocument/2006/relationships/hyperlink" Target="https://www.businesstoday.in/interactive/immersive/netflix-india-popular-ott-platform-in-india" TargetMode="External" Id="rId109" /><Relationship Type="http://schemas.openxmlformats.org/officeDocument/2006/relationships/image" Target="media/image24.png" Id="rId34" /><Relationship Type="http://schemas.openxmlformats.org/officeDocument/2006/relationships/image" Target="media/image40.jpeg" Id="rId50" /><Relationship Type="http://schemas.openxmlformats.org/officeDocument/2006/relationships/image" Target="media/image45.png" Id="rId55" /><Relationship Type="http://schemas.openxmlformats.org/officeDocument/2006/relationships/image" Target="media/image66.jpeg" Id="rId76" /><Relationship Type="http://schemas.openxmlformats.org/officeDocument/2006/relationships/hyperlink" Target="https://www.techhive.com/article/599980/netflix-prices-creep-up-again.html" TargetMode="External" Id="rId97" /><Relationship Type="http://schemas.openxmlformats.org/officeDocument/2006/relationships/hyperlink" Target="https://www.ghacks.net/2022/12/21/netflix-password-sharing-illegal/?utm_source=chatgpt.com" TargetMode="External" Id="rId104" /><Relationship Type="http://schemas.openxmlformats.org/officeDocument/2006/relationships/hyperlink" Target="https://about.netflix.com/en/news/the-netflix-tv-experience-just-got-more-multilingual" TargetMode="External" Id="rId120" /><Relationship Type="http://schemas.openxmlformats.org/officeDocument/2006/relationships/hyperlink" Target="https://blog.oxfordcollegeofmarketing.com/2020/10/08/understanding-the-7ps-of-the-marketing-mix/" TargetMode="External" Id="rId125" /><Relationship Type="http://schemas.openxmlformats.org/officeDocument/2006/relationships/hyperlink" Target="https://www.voltogroup.com/news-detail-4716540" TargetMode="External" Id="rId141" /><Relationship Type="http://schemas.openxmlformats.org/officeDocument/2006/relationships/image" Target="media/image80.png" Id="rId146" /><Relationship Type="http://schemas.openxmlformats.org/officeDocument/2006/relationships/endnotes" Target="endnotes.xml" Id="rId7" /><Relationship Type="http://schemas.openxmlformats.org/officeDocument/2006/relationships/image" Target="media/image61.png" Id="rId71" /><Relationship Type="http://schemas.openxmlformats.org/officeDocument/2006/relationships/hyperlink" Target="https://www.slideshare.net/slideshow/netflix-95834689/95834689?utm_source=chatgpt.com" TargetMode="External" Id="rId92" /><Relationship Type="http://schemas.openxmlformats.org/officeDocument/2006/relationships/numbering" Target="numbering.xml" Id="rId2" /><Relationship Type="http://schemas.openxmlformats.org/officeDocument/2006/relationships/image" Target="media/image20.png" Id="rId29" /><Relationship Type="http://schemas.openxmlformats.org/officeDocument/2006/relationships/image" Target="media/image15.png" Id="rId24" /><Relationship Type="http://schemas.openxmlformats.org/officeDocument/2006/relationships/image" Target="media/image30.png" Id="rId40" /><Relationship Type="http://schemas.openxmlformats.org/officeDocument/2006/relationships/image" Target="media/image35.png" Id="rId45" /><Relationship Type="http://schemas.openxmlformats.org/officeDocument/2006/relationships/image" Target="media/image56.png" Id="rId66" /><Relationship Type="http://schemas.openxmlformats.org/officeDocument/2006/relationships/image" Target="media/image77.png" Id="rId87" /><Relationship Type="http://schemas.openxmlformats.org/officeDocument/2006/relationships/hyperlink" Target="https://www.imdb.com/news/ni65108129/" TargetMode="External" Id="rId110" /><Relationship Type="http://schemas.openxmlformats.org/officeDocument/2006/relationships/hyperlink" Target="https://tridenstechnology.com/netflix-subscribers-statistics/" TargetMode="External" Id="rId115" /><Relationship Type="http://schemas.openxmlformats.org/officeDocument/2006/relationships/hyperlink" Target="https://doi.org/10.22146/rubikon.v8i1.65480" TargetMode="External" Id="rId131" /><Relationship Type="http://schemas.openxmlformats.org/officeDocument/2006/relationships/hyperlink" Target="https://readme.lk/netflix-games-now-available-on-android/" TargetMode="External" Id="rId136" /><Relationship Type="http://schemas.openxmlformats.org/officeDocument/2006/relationships/image" Target="media/image51.png" Id="rId61" /><Relationship Type="http://schemas.openxmlformats.org/officeDocument/2006/relationships/image" Target="media/image72.jpeg" Id="rId82" /><Relationship Type="http://schemas.openxmlformats.org/officeDocument/2006/relationships/chart" Target="charts/chart2.xml" Id="rId19" /><Relationship Type="http://schemas.openxmlformats.org/officeDocument/2006/relationships/image" Target="media/image8.png" Id="rId14" /><Relationship Type="http://schemas.openxmlformats.org/officeDocument/2006/relationships/image" Target="media/image21.jpeg" Id="rId30" /><Relationship Type="http://schemas.openxmlformats.org/officeDocument/2006/relationships/image" Target="media/image25.png" Id="rId35" /><Relationship Type="http://schemas.openxmlformats.org/officeDocument/2006/relationships/image" Target="media/image46.png" Id="rId56" /><Relationship Type="http://schemas.openxmlformats.org/officeDocument/2006/relationships/image" Target="media/image67.png" Id="rId77" /><Relationship Type="http://schemas.openxmlformats.org/officeDocument/2006/relationships/hyperlink" Target="https://doi.org/10.1093/joc/jqae040" TargetMode="External" Id="rId100" /><Relationship Type="http://schemas.openxmlformats.org/officeDocument/2006/relationships/hyperlink" Target="https://hub.edubirdie.com/examples/final-case-analysis-of-indias-environment-for-netflix-overview-and-performance-international-strategy-business-level-strategy/" TargetMode="External" Id="rId105" /><Relationship Type="http://schemas.openxmlformats.org/officeDocument/2006/relationships/hyperlink" Target="https://businessmodelanalyst.com/netflix-marketing-strategy/?srsltid=AfmBOoqHip5X_Eymj468pQtN6bsYW2HttkF-i9keSojv9g8muktki-NN" TargetMode="External" Id="rId126" /><Relationship Type="http://schemas.openxmlformats.org/officeDocument/2006/relationships/image" Target="media/image81.png" Id="rId147" /><Relationship Type="http://schemas.openxmlformats.org/officeDocument/2006/relationships/image" Target="media/image2.png" Id="rId8" /><Relationship Type="http://schemas.openxmlformats.org/officeDocument/2006/relationships/image" Target="media/image41.png" Id="rId51" /><Relationship Type="http://schemas.openxmlformats.org/officeDocument/2006/relationships/image" Target="media/image62.jpeg" Id="rId72" /><Relationship Type="http://schemas.openxmlformats.org/officeDocument/2006/relationships/hyperlink" Target="https://www.gadgets360.com/entertainment/news/netflix-india-upi-autopay-payments-recurring-support-subscription-rbi-new-rules-2524472" TargetMode="External" Id="rId93" /><Relationship Type="http://schemas.openxmlformats.org/officeDocument/2006/relationships/hyperlink" Target="https://screenrant.com/netflix-originals-content-comparison/" TargetMode="External" Id="rId98" /><Relationship Type="http://schemas.openxmlformats.org/officeDocument/2006/relationships/hyperlink" Target="http://netflix.com/tudum/videos/behind-the-scenes-b-roll-footage-the-bubble-netflix" TargetMode="External" Id="rId121" /><Relationship Type="http://schemas.openxmlformats.org/officeDocument/2006/relationships/hyperlink" Target="https://www.wallstreetmojo.com/wholly-owned-subsidiary/" TargetMode="External" Id="rId142" /><Relationship Type="http://schemas.openxmlformats.org/officeDocument/2006/relationships/styles" Target="styles.xml" Id="rId3" /><Relationship Type="http://schemas.openxmlformats.org/officeDocument/2006/relationships/image" Target="media/image16.png" Id="rId25" /><Relationship Type="http://schemas.openxmlformats.org/officeDocument/2006/relationships/image" Target="media/image36.png" Id="rId46" /><Relationship Type="http://schemas.openxmlformats.org/officeDocument/2006/relationships/image" Target="media/image57.jpeg" Id="rId67" /><Relationship Type="http://schemas.openxmlformats.org/officeDocument/2006/relationships/hyperlink" Target="https://market.us/statistics/online-video-and-streaming-sites/netflix/" TargetMode="External" Id="rId116" /><Relationship Type="http://schemas.openxmlformats.org/officeDocument/2006/relationships/hyperlink" Target="https://www.theproductfolks.com/product-management-blog/unlocking-viewer-engagement-how-netflix-uses-data-to-win-over-230-million-users-worldwide" TargetMode="External" Id="rId137" /><Relationship Type="http://schemas.openxmlformats.org/officeDocument/2006/relationships/chart" Target="charts/chart3.xml" Id="rId20" /><Relationship Type="http://schemas.openxmlformats.org/officeDocument/2006/relationships/image" Target="media/image31.png" Id="rId41" /><Relationship Type="http://schemas.openxmlformats.org/officeDocument/2006/relationships/image" Target="media/image52.png" Id="rId62" /><Relationship Type="http://schemas.openxmlformats.org/officeDocument/2006/relationships/image" Target="media/image73.png" Id="rId83" /><Relationship Type="http://schemas.openxmlformats.org/officeDocument/2006/relationships/image" Target="media/image78.png" Id="rId88" /><Relationship Type="http://schemas.openxmlformats.org/officeDocument/2006/relationships/hyperlink" Target="https://medium.com/@firdousinamdar20/merchandise-integration-to-netflixs-mobile-app-ui-ux-case-study-6a88b2806488" TargetMode="External" Id="rId111" /><Relationship Type="http://schemas.openxmlformats.org/officeDocument/2006/relationships/hyperlink" Target="https://www.sundaytimes.lk/201018/education/should-it-be-stp-or-stpp-420311.html" TargetMode="External" Id="rId132" /><Relationship Type="http://schemas.openxmlformats.org/officeDocument/2006/relationships/image" Target="media/image9.svg" Id="rId15" /><Relationship Type="http://schemas.openxmlformats.org/officeDocument/2006/relationships/image" Target="media/image26.png" Id="rId36" /><Relationship Type="http://schemas.openxmlformats.org/officeDocument/2006/relationships/image" Target="media/image47.png" Id="rId57" /><Relationship Type="http://schemas.openxmlformats.org/officeDocument/2006/relationships/hyperlink" Target="https://freewbzvs.click/product_tag/93293503_.html" TargetMode="External" Id="rId106" /><Relationship Type="http://schemas.openxmlformats.org/officeDocument/2006/relationships/hyperlink" Target="https://www.afaqs.com/news/media/at-netflix-india-films-focus-on-early-promotions-while-series-build-post-launch-buzz-9008451" TargetMode="External" Id="rId127" /><Relationship Type="http://schemas.openxmlformats.org/officeDocument/2006/relationships/image" Target="media/image4.png" Id="rId10" /><Relationship Type="http://schemas.openxmlformats.org/officeDocument/2006/relationships/image" Target="media/image22.png" Id="rId31" /><Relationship Type="http://schemas.openxmlformats.org/officeDocument/2006/relationships/image" Target="media/image42.png" Id="rId52" /><Relationship Type="http://schemas.openxmlformats.org/officeDocument/2006/relationships/image" Target="media/image63.png" Id="rId73" /><Relationship Type="http://schemas.openxmlformats.org/officeDocument/2006/relationships/image" Target="media/image68.jpeg" Id="rId78" /><Relationship Type="http://schemas.openxmlformats.org/officeDocument/2006/relationships/hyperlink" Target="https://doi.org/10.1080/09584935.2025.2494617" TargetMode="External" Id="rId94" /><Relationship Type="http://schemas.openxmlformats.org/officeDocument/2006/relationships/hyperlink" Target="https://reddit.com/r/Infographics/comments/19ei7aj/netflix_subscriber_growth/" TargetMode="External" Id="rId99" /><Relationship Type="http://schemas.openxmlformats.org/officeDocument/2006/relationships/hyperlink" Target="https://www.sprintzeal.com/blog/netflix-marketing-strategy?utm_source=chatgpt.com" TargetMode="External" Id="rId101" /><Relationship Type="http://schemas.openxmlformats.org/officeDocument/2006/relationships/hyperlink" Target="https://www.netflix.com/browse" TargetMode="External" Id="rId122" /><Relationship Type="http://schemas.openxmlformats.org/officeDocument/2006/relationships/hyperlink" Target="https://doi.org/10.54254/2754-1169/56/20231087" TargetMode="External" Id="rId143" /><Relationship Type="http://schemas.openxmlformats.org/officeDocument/2006/relationships/image" Target="media/image82.png" Id="rId148" /><Relationship Type="http://schemas.openxmlformats.org/officeDocument/2006/relationships/settings" Target="settings.xml" Id="rId4" /><Relationship Type="http://schemas.openxmlformats.org/officeDocument/2006/relationships/image" Target="media/image3.png" Id="rId9" /><Relationship Type="http://schemas.openxmlformats.org/officeDocument/2006/relationships/image" Target="media/image17.png" Id="rId26" /><Relationship Type="http://schemas.openxmlformats.org/officeDocument/2006/relationships/image" Target="media/image37.png" Id="rId47" /><Relationship Type="http://schemas.openxmlformats.org/officeDocument/2006/relationships/image" Target="media/image58.jpeg" Id="rId68" /><Relationship Type="http://schemas.openxmlformats.org/officeDocument/2006/relationships/image" Target="media/image79.png" Id="rId89" /><Relationship Type="http://schemas.openxmlformats.org/officeDocument/2006/relationships/hyperlink" Target="https://ivypanda.com/essays/the-brand-positioning-map-for-netflix/" TargetMode="External" Id="rId112" /><Relationship Type="http://schemas.openxmlformats.org/officeDocument/2006/relationships/hyperlink" Target="https://www.socialsamosa.com/brand-saga/brand-saga-netflix-india-marketing-8996609" TargetMode="External" Id="rId133" /><Relationship Type="http://schemas.openxmlformats.org/officeDocument/2006/relationships/image" Target="media/image10.jpeg" Id="rId16" /><Relationship Type="http://schemas.openxmlformats.org/officeDocument/2006/relationships/image" Target="media/image27.png" Id="rId37" /><Relationship Type="http://schemas.openxmlformats.org/officeDocument/2006/relationships/image" Target="media/image48.jpeg" Id="rId58" /><Relationship Type="http://schemas.openxmlformats.org/officeDocument/2006/relationships/image" Target="media/image69.png" Id="rId79" /><Relationship Type="http://schemas.openxmlformats.org/officeDocument/2006/relationships/hyperlink" Target="https://medium.com/@yikai0214/5-cs-analysis-on-netflix-3913d1a16a32" TargetMode="External" Id="rId102" /><Relationship Type="http://schemas.openxmlformats.org/officeDocument/2006/relationships/hyperlink" Target="https://www.netflix.com/lk/browse/genre/81404071" TargetMode="External" Id="rId123" /><Relationship Type="http://schemas.openxmlformats.org/officeDocument/2006/relationships/hyperlink" Target="https://doi.org/10.1051/shsconf/202316501001" TargetMode="External" Id="rId144" /><Relationship Type="http://schemas.openxmlformats.org/officeDocument/2006/relationships/hyperlink" Target="https://dev.to/abhivyaktii/the-magic-behind-netflixs-skip-intro-feature-461f" TargetMode="External" Id="rId90" /></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r>
              <a:rPr lang="en-GB" sz="1800">
                <a:effectLst/>
              </a:rPr>
              <a:t>Gross Domestic Product (GDP)</a:t>
            </a:r>
            <a:endParaRPr lang="en-US" sz="18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 GDP (USD Trillion)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Sheet1!$A$2:$A$3</c:f>
              <c:strCache>
                <c:ptCount val="2"/>
                <c:pt idx="0">
                  <c:v>United States</c:v>
                </c:pt>
                <c:pt idx="1">
                  <c:v>India</c:v>
                </c:pt>
              </c:strCache>
            </c:strRef>
          </c:cat>
          <c:val>
            <c:numRef>
              <c:f>Sheet1!$B$2:$B$3</c:f>
              <c:numCache>
                <c:formatCode>General</c:formatCode>
                <c:ptCount val="2"/>
                <c:pt idx="0">
                  <c:v>27.97</c:v>
                </c:pt>
                <c:pt idx="1">
                  <c:v>3.73</c:v>
                </c:pt>
              </c:numCache>
            </c:numRef>
          </c:val>
          <c:extLst>
            <c:ext xmlns:c16="http://schemas.microsoft.com/office/drawing/2014/chart" uri="{C3380CC4-5D6E-409C-BE32-E72D297353CC}">
              <c16:uniqueId val="{00000000-C9E8-4533-B871-7D5CFEC113C8}"/>
            </c:ext>
          </c:extLst>
        </c:ser>
        <c:ser>
          <c:idx val="1"/>
          <c:order val="1"/>
          <c:tx>
            <c:strRef>
              <c:f>Sheet1!$C$1</c:f>
              <c:strCache>
                <c:ptCount val="1"/>
                <c:pt idx="0">
                  <c:v>2024 Estimated GDP Growth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Sheet1!$A$2:$A$3</c:f>
              <c:strCache>
                <c:ptCount val="2"/>
                <c:pt idx="0">
                  <c:v>United States</c:v>
                </c:pt>
                <c:pt idx="1">
                  <c:v>India</c:v>
                </c:pt>
              </c:strCache>
            </c:strRef>
          </c:cat>
          <c:val>
            <c:numRef>
              <c:f>Sheet1!$C$2:$C$3</c:f>
              <c:numCache>
                <c:formatCode>General</c:formatCode>
                <c:ptCount val="2"/>
                <c:pt idx="0">
                  <c:v>2.5</c:v>
                </c:pt>
                <c:pt idx="1">
                  <c:v>6.8</c:v>
                </c:pt>
              </c:numCache>
            </c:numRef>
          </c:val>
          <c:extLst>
            <c:ext xmlns:c16="http://schemas.microsoft.com/office/drawing/2014/chart" uri="{C3380CC4-5D6E-409C-BE32-E72D297353CC}">
              <c16:uniqueId val="{00000001-C9E8-4533-B871-7D5CFEC113C8}"/>
            </c:ext>
          </c:extLst>
        </c:ser>
        <c:dLbls>
          <c:dLblPos val="inEnd"/>
          <c:showLegendKey val="0"/>
          <c:showVal val="1"/>
          <c:showCatName val="0"/>
          <c:showSerName val="0"/>
          <c:showPercent val="0"/>
          <c:showBubbleSize val="0"/>
        </c:dLbls>
        <c:gapWidth val="100"/>
        <c:overlap val="-24"/>
        <c:axId val="757532111"/>
        <c:axId val="757527311"/>
      </c:barChart>
      <c:catAx>
        <c:axId val="757532111"/>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57527311"/>
        <c:crosses val="autoZero"/>
        <c:auto val="1"/>
        <c:lblAlgn val="ctr"/>
        <c:lblOffset val="100"/>
        <c:noMultiLvlLbl val="0"/>
      </c:catAx>
      <c:valAx>
        <c:axId val="757527311"/>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575321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r>
              <a:rPr lang="en-US" sz="1800" b="1">
                <a:effectLst/>
              </a:rPr>
              <a:t>Gross National Product (GNP)</a:t>
            </a:r>
            <a:endParaRPr lang="en-US" sz="18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Sheet2!$B$1</c:f>
              <c:strCache>
                <c:ptCount val="1"/>
                <c:pt idx="0">
                  <c:v>2023 GNP (USD Trillion)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Sheet2!$A$2:$A$3</c:f>
              <c:strCache>
                <c:ptCount val="2"/>
                <c:pt idx="0">
                  <c:v>United States</c:v>
                </c:pt>
                <c:pt idx="1">
                  <c:v>India</c:v>
                </c:pt>
              </c:strCache>
            </c:strRef>
          </c:cat>
          <c:val>
            <c:numRef>
              <c:f>Sheet2!$B$2:$B$3</c:f>
              <c:numCache>
                <c:formatCode>General</c:formatCode>
                <c:ptCount val="2"/>
                <c:pt idx="0">
                  <c:v>28.45</c:v>
                </c:pt>
                <c:pt idx="1">
                  <c:v>3.62</c:v>
                </c:pt>
              </c:numCache>
            </c:numRef>
          </c:val>
          <c:extLst>
            <c:ext xmlns:c16="http://schemas.microsoft.com/office/drawing/2014/chart" uri="{C3380CC4-5D6E-409C-BE32-E72D297353CC}">
              <c16:uniqueId val="{00000000-2C55-4C37-8E98-5861C0E3F4DE}"/>
            </c:ext>
          </c:extLst>
        </c:ser>
        <c:ser>
          <c:idx val="1"/>
          <c:order val="1"/>
          <c:tx>
            <c:strRef>
              <c:f>Sheet2!$C$1</c:f>
              <c:strCache>
                <c:ptCount val="1"/>
                <c:pt idx="0">
                  <c:v>GNP as % of GDP</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Sheet2!$A$2:$A$3</c:f>
              <c:strCache>
                <c:ptCount val="2"/>
                <c:pt idx="0">
                  <c:v>United States</c:v>
                </c:pt>
                <c:pt idx="1">
                  <c:v>India</c:v>
                </c:pt>
              </c:strCache>
            </c:strRef>
          </c:cat>
          <c:val>
            <c:numRef>
              <c:f>Sheet2!$C$2:$C$3</c:f>
              <c:numCache>
                <c:formatCode>0.00%</c:formatCode>
                <c:ptCount val="2"/>
                <c:pt idx="0">
                  <c:v>1.0169999999999999</c:v>
                </c:pt>
                <c:pt idx="1">
                  <c:v>0.97</c:v>
                </c:pt>
              </c:numCache>
            </c:numRef>
          </c:val>
          <c:extLst>
            <c:ext xmlns:c16="http://schemas.microsoft.com/office/drawing/2014/chart" uri="{C3380CC4-5D6E-409C-BE32-E72D297353CC}">
              <c16:uniqueId val="{00000001-2C55-4C37-8E98-5861C0E3F4DE}"/>
            </c:ext>
          </c:extLst>
        </c:ser>
        <c:dLbls>
          <c:dLblPos val="inEnd"/>
          <c:showLegendKey val="0"/>
          <c:showVal val="1"/>
          <c:showCatName val="0"/>
          <c:showSerName val="0"/>
          <c:showPercent val="0"/>
          <c:showBubbleSize val="0"/>
        </c:dLbls>
        <c:gapWidth val="100"/>
        <c:overlap val="-24"/>
        <c:axId val="1037403456"/>
        <c:axId val="1037403936"/>
      </c:barChart>
      <c:catAx>
        <c:axId val="10374034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37403936"/>
        <c:crosses val="autoZero"/>
        <c:auto val="1"/>
        <c:lblAlgn val="ctr"/>
        <c:lblOffset val="100"/>
        <c:noMultiLvlLbl val="0"/>
      </c:catAx>
      <c:valAx>
        <c:axId val="103740393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37403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r>
              <a:rPr lang="en-US" sz="1800" b="1">
                <a:effectLst/>
              </a:rPr>
              <a:t>Inflation Rate</a:t>
            </a:r>
            <a:endParaRPr lang="en-US" sz="18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Sheet3!$F$4</c:f>
              <c:strCache>
                <c:ptCount val="1"/>
                <c:pt idx="0">
                  <c:v>2023 Inflation Rate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Sheet3!$E$5:$E$6</c:f>
              <c:strCache>
                <c:ptCount val="2"/>
                <c:pt idx="0">
                  <c:v>United States</c:v>
                </c:pt>
                <c:pt idx="1">
                  <c:v>India</c:v>
                </c:pt>
              </c:strCache>
            </c:strRef>
          </c:cat>
          <c:val>
            <c:numRef>
              <c:f>Sheet3!$F$5:$F$6</c:f>
              <c:numCache>
                <c:formatCode>General</c:formatCode>
                <c:ptCount val="2"/>
                <c:pt idx="0">
                  <c:v>3.4</c:v>
                </c:pt>
                <c:pt idx="1">
                  <c:v>5.7</c:v>
                </c:pt>
              </c:numCache>
            </c:numRef>
          </c:val>
          <c:extLst>
            <c:ext xmlns:c16="http://schemas.microsoft.com/office/drawing/2014/chart" uri="{C3380CC4-5D6E-409C-BE32-E72D297353CC}">
              <c16:uniqueId val="{00000000-F9F7-4C73-9E2D-04B2D0F3F62F}"/>
            </c:ext>
          </c:extLst>
        </c:ser>
        <c:ser>
          <c:idx val="1"/>
          <c:order val="1"/>
          <c:tx>
            <c:strRef>
              <c:f>Sheet3!$G$4</c:f>
              <c:strCache>
                <c:ptCount val="1"/>
                <c:pt idx="0">
                  <c:v>2024 Projected Inflation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Sheet3!$E$5:$E$6</c:f>
              <c:strCache>
                <c:ptCount val="2"/>
                <c:pt idx="0">
                  <c:v>United States</c:v>
                </c:pt>
                <c:pt idx="1">
                  <c:v>India</c:v>
                </c:pt>
              </c:strCache>
            </c:strRef>
          </c:cat>
          <c:val>
            <c:numRef>
              <c:f>Sheet3!$G$5:$G$6</c:f>
              <c:numCache>
                <c:formatCode>General</c:formatCode>
                <c:ptCount val="2"/>
                <c:pt idx="0">
                  <c:v>2.9</c:v>
                </c:pt>
                <c:pt idx="1">
                  <c:v>4.8</c:v>
                </c:pt>
              </c:numCache>
            </c:numRef>
          </c:val>
          <c:extLst>
            <c:ext xmlns:c16="http://schemas.microsoft.com/office/drawing/2014/chart" uri="{C3380CC4-5D6E-409C-BE32-E72D297353CC}">
              <c16:uniqueId val="{00000001-F9F7-4C73-9E2D-04B2D0F3F62F}"/>
            </c:ext>
          </c:extLst>
        </c:ser>
        <c:dLbls>
          <c:dLblPos val="inEnd"/>
          <c:showLegendKey val="0"/>
          <c:showVal val="1"/>
          <c:showCatName val="0"/>
          <c:showSerName val="0"/>
          <c:showPercent val="0"/>
          <c:showBubbleSize val="0"/>
        </c:dLbls>
        <c:gapWidth val="100"/>
        <c:overlap val="-24"/>
        <c:axId val="1175658816"/>
        <c:axId val="1175660256"/>
      </c:barChart>
      <c:catAx>
        <c:axId val="11756588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75660256"/>
        <c:crosses val="autoZero"/>
        <c:auto val="1"/>
        <c:lblAlgn val="ctr"/>
        <c:lblOffset val="100"/>
        <c:noMultiLvlLbl val="0"/>
      </c:catAx>
      <c:valAx>
        <c:axId val="117566025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756588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E7D45-65E3-403A-8527-56575EA164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 1</dc:creator>
  <keywords/>
  <dc:description/>
  <lastModifiedBy>nidhiradadiya118@gmail.com</lastModifiedBy>
  <revision>614</revision>
  <dcterms:created xsi:type="dcterms:W3CDTF">2025-10-21T11:43:00.0000000Z</dcterms:created>
  <dcterms:modified xsi:type="dcterms:W3CDTF">2025-12-18T23:44:51.3344408Z</dcterms:modified>
</coreProperties>
</file>