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0E2476" w14:textId="32CCE9A7" w:rsidR="002D356A" w:rsidRDefault="002D356A" w:rsidP="006A48BF">
      <w:pPr>
        <w:jc w:val="center"/>
        <w:rPr>
          <w:b/>
          <w:sz w:val="28"/>
          <w:szCs w:val="28"/>
        </w:rPr>
      </w:pPr>
      <w:r>
        <w:rPr>
          <w:b/>
          <w:sz w:val="28"/>
          <w:szCs w:val="28"/>
        </w:rPr>
        <w:t xml:space="preserve">A comparison of the creative strategies used by Christopher Tin and </w:t>
      </w:r>
      <w:r w:rsidR="003C41F1">
        <w:rPr>
          <w:b/>
          <w:sz w:val="28"/>
          <w:szCs w:val="28"/>
        </w:rPr>
        <w:t>Geoff Knorr</w:t>
      </w:r>
      <w:r>
        <w:rPr>
          <w:b/>
          <w:sz w:val="28"/>
          <w:szCs w:val="28"/>
        </w:rPr>
        <w:t xml:space="preserve"> when </w:t>
      </w:r>
      <w:r w:rsidR="00AE68B1">
        <w:rPr>
          <w:b/>
          <w:sz w:val="28"/>
          <w:szCs w:val="28"/>
        </w:rPr>
        <w:t>creating music for the Sid Meier’s Civilization series</w:t>
      </w:r>
      <w:r>
        <w:rPr>
          <w:b/>
          <w:sz w:val="28"/>
          <w:szCs w:val="28"/>
        </w:rPr>
        <w:t>.</w:t>
      </w:r>
    </w:p>
    <w:p w14:paraId="7A2C6A9B" w14:textId="1502AC54" w:rsidR="00AE68B1" w:rsidRDefault="00AE68B1" w:rsidP="00EF6550">
      <w:pPr>
        <w:jc w:val="center"/>
        <w:rPr>
          <w:b/>
          <w:sz w:val="28"/>
          <w:szCs w:val="28"/>
        </w:rPr>
      </w:pPr>
    </w:p>
    <w:p w14:paraId="237E16EB" w14:textId="640DF983" w:rsidR="006B287F" w:rsidRDefault="006B287F" w:rsidP="00AE68B1">
      <w:pPr>
        <w:rPr>
          <w:sz w:val="24"/>
          <w:szCs w:val="24"/>
        </w:rPr>
      </w:pPr>
      <w:r>
        <w:rPr>
          <w:sz w:val="24"/>
          <w:szCs w:val="24"/>
        </w:rPr>
        <w:t xml:space="preserve">This essay will attempt to </w:t>
      </w:r>
      <w:proofErr w:type="gramStart"/>
      <w:r>
        <w:rPr>
          <w:sz w:val="24"/>
          <w:szCs w:val="24"/>
        </w:rPr>
        <w:t>compare and contrast</w:t>
      </w:r>
      <w:proofErr w:type="gramEnd"/>
      <w:r>
        <w:rPr>
          <w:sz w:val="24"/>
          <w:szCs w:val="24"/>
        </w:rPr>
        <w:t xml:space="preserve"> the creative strategies used by two musicians who worked on the same series of games, pointing out important and notable differences and features in their processes even as they worked on very similar projects within the series. The </w:t>
      </w:r>
      <w:proofErr w:type="gramStart"/>
      <w:r>
        <w:rPr>
          <w:sz w:val="24"/>
          <w:szCs w:val="24"/>
        </w:rPr>
        <w:t>main focus</w:t>
      </w:r>
      <w:proofErr w:type="gramEnd"/>
      <w:r>
        <w:rPr>
          <w:sz w:val="24"/>
          <w:szCs w:val="24"/>
        </w:rPr>
        <w:t xml:space="preserve"> will be on their thematic and cultural interpretations of the media they have worked with in the stated examples.</w:t>
      </w:r>
    </w:p>
    <w:p w14:paraId="2299DB46" w14:textId="609732A0" w:rsidR="00AE68B1" w:rsidRDefault="00AE68B1" w:rsidP="00AE68B1">
      <w:pPr>
        <w:rPr>
          <w:sz w:val="24"/>
          <w:szCs w:val="24"/>
        </w:rPr>
      </w:pPr>
      <w:r>
        <w:rPr>
          <w:sz w:val="24"/>
          <w:szCs w:val="24"/>
        </w:rPr>
        <w:t xml:space="preserve">Christopher Tin is a Grammy Award-winning American composer who has created music for both interactive and non-interactive media throughout his career. His </w:t>
      </w:r>
      <w:r w:rsidR="00BA3515">
        <w:rPr>
          <w:sz w:val="24"/>
          <w:szCs w:val="24"/>
        </w:rPr>
        <w:t>influences include classical music, jazz, musical theatre, and 90s’ rave music.</w:t>
      </w:r>
      <w:r w:rsidR="00AA6BC9">
        <w:rPr>
          <w:sz w:val="24"/>
          <w:szCs w:val="24"/>
        </w:rPr>
        <w:t xml:space="preserve"> (</w:t>
      </w:r>
      <w:r w:rsidR="00E813B3">
        <w:rPr>
          <w:sz w:val="24"/>
          <w:szCs w:val="24"/>
        </w:rPr>
        <w:t>Tin, 2018?)</w:t>
      </w:r>
    </w:p>
    <w:p w14:paraId="7D7E84AF" w14:textId="4C45FAB3" w:rsidR="00BA3515" w:rsidRDefault="00BA3515" w:rsidP="00AE68B1">
      <w:pPr>
        <w:rPr>
          <w:sz w:val="24"/>
          <w:szCs w:val="24"/>
        </w:rPr>
      </w:pPr>
      <w:r>
        <w:rPr>
          <w:sz w:val="24"/>
          <w:szCs w:val="24"/>
        </w:rPr>
        <w:t xml:space="preserve">Geoff Knorr is an award-winning musician who has worked in many areas of the industry including composing, orchestrating, sound designing, mixing engineering, and teaching a course on sound and music in video games. </w:t>
      </w:r>
      <w:r w:rsidR="00E813B3">
        <w:rPr>
          <w:sz w:val="24"/>
          <w:szCs w:val="24"/>
        </w:rPr>
        <w:t>(Knorr, 2017?)</w:t>
      </w:r>
    </w:p>
    <w:p w14:paraId="444CF21C" w14:textId="4863BAA3" w:rsidR="00BA3515" w:rsidRDefault="00BA3515" w:rsidP="00AE68B1">
      <w:pPr>
        <w:rPr>
          <w:sz w:val="24"/>
          <w:szCs w:val="24"/>
        </w:rPr>
      </w:pPr>
      <w:r>
        <w:rPr>
          <w:sz w:val="24"/>
          <w:szCs w:val="24"/>
        </w:rPr>
        <w:t>The first of their many similarities is that</w:t>
      </w:r>
      <w:r w:rsidR="00AA6BC9">
        <w:rPr>
          <w:sz w:val="24"/>
          <w:szCs w:val="24"/>
        </w:rPr>
        <w:t xml:space="preserve"> they have both created music for the popular game series </w:t>
      </w:r>
      <w:r w:rsidR="00AA6BC9">
        <w:rPr>
          <w:i/>
          <w:sz w:val="24"/>
          <w:szCs w:val="24"/>
        </w:rPr>
        <w:t xml:space="preserve">Sid Meier’s Civilization; </w:t>
      </w:r>
      <w:r w:rsidR="00AA6BC9">
        <w:rPr>
          <w:sz w:val="24"/>
          <w:szCs w:val="24"/>
        </w:rPr>
        <w:t xml:space="preserve">Tin on </w:t>
      </w:r>
      <w:r w:rsidR="00AA6BC9">
        <w:rPr>
          <w:i/>
          <w:sz w:val="24"/>
          <w:szCs w:val="24"/>
        </w:rPr>
        <w:t xml:space="preserve">Civilization IV </w:t>
      </w:r>
      <w:r w:rsidR="00AA6BC9">
        <w:rPr>
          <w:sz w:val="24"/>
          <w:szCs w:val="24"/>
        </w:rPr>
        <w:t xml:space="preserve">and </w:t>
      </w:r>
      <w:r w:rsidR="00E813B3">
        <w:rPr>
          <w:i/>
          <w:sz w:val="24"/>
          <w:szCs w:val="24"/>
        </w:rPr>
        <w:t>Civilization VI</w:t>
      </w:r>
      <w:r w:rsidR="00E813B3">
        <w:rPr>
          <w:sz w:val="24"/>
          <w:szCs w:val="24"/>
        </w:rPr>
        <w:t xml:space="preserve">, and </w:t>
      </w:r>
      <w:r w:rsidR="00AA6BC9">
        <w:rPr>
          <w:sz w:val="24"/>
          <w:szCs w:val="24"/>
        </w:rPr>
        <w:t xml:space="preserve">Knorr on </w:t>
      </w:r>
      <w:r w:rsidR="006A48BF">
        <w:rPr>
          <w:i/>
          <w:sz w:val="24"/>
          <w:szCs w:val="24"/>
        </w:rPr>
        <w:t xml:space="preserve">Civilization V, </w:t>
      </w:r>
      <w:r w:rsidR="00AA6BC9">
        <w:rPr>
          <w:i/>
          <w:sz w:val="24"/>
          <w:szCs w:val="24"/>
        </w:rPr>
        <w:t xml:space="preserve">Civilization: Beyond Earth </w:t>
      </w:r>
      <w:r w:rsidR="00AA6BC9">
        <w:rPr>
          <w:sz w:val="24"/>
          <w:szCs w:val="24"/>
        </w:rPr>
        <w:t xml:space="preserve">and </w:t>
      </w:r>
      <w:bookmarkStart w:id="0" w:name="_Hlk509215791"/>
      <w:r w:rsidR="00AA6BC9">
        <w:rPr>
          <w:i/>
          <w:sz w:val="24"/>
          <w:szCs w:val="24"/>
        </w:rPr>
        <w:t>Civilization VI</w:t>
      </w:r>
      <w:bookmarkEnd w:id="0"/>
      <w:r w:rsidR="006A48BF">
        <w:rPr>
          <w:sz w:val="24"/>
          <w:szCs w:val="24"/>
        </w:rPr>
        <w:t xml:space="preserve"> among others</w:t>
      </w:r>
      <w:r w:rsidR="00AA6BC9">
        <w:rPr>
          <w:i/>
          <w:sz w:val="24"/>
          <w:szCs w:val="24"/>
        </w:rPr>
        <w:t>.</w:t>
      </w:r>
      <w:r w:rsidR="00AA6BC9">
        <w:rPr>
          <w:sz w:val="24"/>
          <w:szCs w:val="24"/>
        </w:rPr>
        <w:t xml:space="preserve"> Both have received much praise from games media for their contributions, with Tin having become the first person to win a Grammy for writing music for a video game. </w:t>
      </w:r>
      <w:r w:rsidR="00E813B3">
        <w:rPr>
          <w:sz w:val="24"/>
          <w:szCs w:val="24"/>
        </w:rPr>
        <w:t>(Prebble, 2014)</w:t>
      </w:r>
    </w:p>
    <w:p w14:paraId="34FBDBE7" w14:textId="0B0CA3DB" w:rsidR="006A48BF" w:rsidRPr="00272811" w:rsidRDefault="006A48BF" w:rsidP="00AE68B1">
      <w:pPr>
        <w:rPr>
          <w:sz w:val="24"/>
          <w:szCs w:val="24"/>
        </w:rPr>
      </w:pPr>
      <w:r>
        <w:rPr>
          <w:sz w:val="24"/>
          <w:szCs w:val="24"/>
        </w:rPr>
        <w:t xml:space="preserve">For Tin, </w:t>
      </w:r>
      <w:r w:rsidR="00950FF0">
        <w:rPr>
          <w:sz w:val="24"/>
          <w:szCs w:val="24"/>
        </w:rPr>
        <w:t xml:space="preserve">composing music which utilises different languages and reflects the sound palette of different cultures is a core part of his process and of the work he has done in the past. The theme he composed for </w:t>
      </w:r>
      <w:r w:rsidR="00950FF0">
        <w:rPr>
          <w:i/>
          <w:sz w:val="24"/>
          <w:szCs w:val="24"/>
        </w:rPr>
        <w:t>Civilization IV</w:t>
      </w:r>
      <w:r w:rsidR="00950FF0">
        <w:rPr>
          <w:sz w:val="24"/>
          <w:szCs w:val="24"/>
        </w:rPr>
        <w:t xml:space="preserve">, </w:t>
      </w:r>
      <w:r w:rsidR="00950FF0">
        <w:rPr>
          <w:i/>
          <w:sz w:val="24"/>
          <w:szCs w:val="24"/>
        </w:rPr>
        <w:t xml:space="preserve">Baba </w:t>
      </w:r>
      <w:proofErr w:type="spellStart"/>
      <w:r w:rsidR="00950FF0">
        <w:rPr>
          <w:i/>
          <w:sz w:val="24"/>
          <w:szCs w:val="24"/>
        </w:rPr>
        <w:t>Yetu</w:t>
      </w:r>
      <w:proofErr w:type="spellEnd"/>
      <w:r w:rsidR="00950FF0">
        <w:rPr>
          <w:i/>
          <w:sz w:val="24"/>
          <w:szCs w:val="24"/>
        </w:rPr>
        <w:t xml:space="preserve">, </w:t>
      </w:r>
      <w:r w:rsidR="00950FF0">
        <w:rPr>
          <w:sz w:val="24"/>
          <w:szCs w:val="24"/>
        </w:rPr>
        <w:t xml:space="preserve">was the first piece of music he had written for a </w:t>
      </w:r>
      <w:proofErr w:type="gramStart"/>
      <w:r w:rsidR="00950FF0">
        <w:rPr>
          <w:sz w:val="24"/>
          <w:szCs w:val="24"/>
        </w:rPr>
        <w:t>game, but</w:t>
      </w:r>
      <w:proofErr w:type="gramEnd"/>
      <w:r w:rsidR="00950FF0">
        <w:rPr>
          <w:sz w:val="24"/>
          <w:szCs w:val="24"/>
        </w:rPr>
        <w:t xml:space="preserve"> is still one of the most prominent examples of this. </w:t>
      </w:r>
      <w:r w:rsidR="00950FF0">
        <w:rPr>
          <w:i/>
          <w:sz w:val="24"/>
          <w:szCs w:val="24"/>
        </w:rPr>
        <w:t xml:space="preserve">Baba </w:t>
      </w:r>
      <w:proofErr w:type="spellStart"/>
      <w:r w:rsidR="00950FF0">
        <w:rPr>
          <w:i/>
          <w:sz w:val="24"/>
          <w:szCs w:val="24"/>
        </w:rPr>
        <w:t>Yetu</w:t>
      </w:r>
      <w:proofErr w:type="spellEnd"/>
      <w:r w:rsidR="00950FF0">
        <w:rPr>
          <w:sz w:val="24"/>
          <w:szCs w:val="24"/>
        </w:rPr>
        <w:t xml:space="preserve"> is a “Swahili setting of the Lord’s Prayer”</w:t>
      </w:r>
      <w:r w:rsidR="00171251">
        <w:rPr>
          <w:sz w:val="24"/>
          <w:szCs w:val="24"/>
        </w:rPr>
        <w:t xml:space="preserve"> (Christopher Tin, 2015)</w:t>
      </w:r>
      <w:r w:rsidR="00950FF0">
        <w:rPr>
          <w:sz w:val="24"/>
          <w:szCs w:val="24"/>
        </w:rPr>
        <w:t>, which Tin describes as being very “Africa-centric”</w:t>
      </w:r>
      <w:r w:rsidR="00171251">
        <w:rPr>
          <w:sz w:val="24"/>
          <w:szCs w:val="24"/>
        </w:rPr>
        <w:t xml:space="preserve"> (Christopher Tin, 2015)</w:t>
      </w:r>
      <w:r w:rsidR="00272811">
        <w:rPr>
          <w:sz w:val="24"/>
          <w:szCs w:val="24"/>
        </w:rPr>
        <w:t xml:space="preserve">, which is in contrast with his </w:t>
      </w:r>
      <w:r w:rsidR="00233E5A">
        <w:rPr>
          <w:sz w:val="24"/>
          <w:szCs w:val="24"/>
        </w:rPr>
        <w:t xml:space="preserve">music in </w:t>
      </w:r>
      <w:r w:rsidR="00233E5A">
        <w:rPr>
          <w:i/>
          <w:sz w:val="24"/>
          <w:szCs w:val="24"/>
        </w:rPr>
        <w:t>Civilization VI</w:t>
      </w:r>
      <w:r w:rsidR="00233E5A">
        <w:rPr>
          <w:sz w:val="24"/>
          <w:szCs w:val="24"/>
        </w:rPr>
        <w:t>, which he describes as more “Euro-centric”. (Christopher Tin, 2016)</w:t>
      </w:r>
      <w:r w:rsidR="00C03534">
        <w:rPr>
          <w:sz w:val="24"/>
          <w:szCs w:val="24"/>
        </w:rPr>
        <w:t xml:space="preserve"> Tin de</w:t>
      </w:r>
      <w:r w:rsidR="007A405A">
        <w:rPr>
          <w:sz w:val="24"/>
          <w:szCs w:val="24"/>
        </w:rPr>
        <w:t>scribes the piece as “perpetually rising”(Tin, 2014 cited in Prebble, 2014), saying “</w:t>
      </w:r>
      <w:r w:rsidR="007A405A" w:rsidRPr="007A405A">
        <w:rPr>
          <w:sz w:val="24"/>
          <w:szCs w:val="24"/>
        </w:rPr>
        <w:t>Elements are constantly growing and building, changing keys, voices are added, new material is explored."</w:t>
      </w:r>
      <w:r w:rsidR="007A405A">
        <w:rPr>
          <w:sz w:val="24"/>
          <w:szCs w:val="24"/>
        </w:rPr>
        <w:t xml:space="preserve">(Tin, 2014 cited in Prebble, 2014) This strays from the kind of score that might be expected from a traditional strategy game, which is a talking point that is explored in an article written for </w:t>
      </w:r>
      <w:r w:rsidR="007A405A">
        <w:rPr>
          <w:i/>
          <w:sz w:val="24"/>
          <w:szCs w:val="24"/>
        </w:rPr>
        <w:t>The Guardian</w:t>
      </w:r>
      <w:r w:rsidR="007A405A">
        <w:rPr>
          <w:sz w:val="24"/>
          <w:szCs w:val="24"/>
        </w:rPr>
        <w:t xml:space="preserve"> by Lucy Prebble wherein she states “[</w:t>
      </w:r>
      <w:r w:rsidR="007A405A">
        <w:rPr>
          <w:i/>
          <w:sz w:val="24"/>
          <w:szCs w:val="24"/>
        </w:rPr>
        <w:t xml:space="preserve">Baba </w:t>
      </w:r>
      <w:proofErr w:type="spellStart"/>
      <w:r w:rsidR="007A405A">
        <w:rPr>
          <w:i/>
          <w:sz w:val="24"/>
          <w:szCs w:val="24"/>
        </w:rPr>
        <w:t>Yetu</w:t>
      </w:r>
      <w:proofErr w:type="spellEnd"/>
      <w:r w:rsidR="007A405A">
        <w:rPr>
          <w:sz w:val="24"/>
          <w:szCs w:val="24"/>
        </w:rPr>
        <w:t>]</w:t>
      </w:r>
      <w:r w:rsidR="007A405A" w:rsidRPr="007A405A">
        <w:rPr>
          <w:rFonts w:ascii="Georgia" w:hAnsi="Georgia"/>
          <w:color w:val="121212"/>
          <w:sz w:val="27"/>
          <w:szCs w:val="27"/>
          <w:shd w:val="clear" w:color="auto" w:fill="FFFFFF"/>
        </w:rPr>
        <w:t xml:space="preserve"> </w:t>
      </w:r>
      <w:r w:rsidR="007A405A" w:rsidRPr="007A405A">
        <w:rPr>
          <w:sz w:val="24"/>
          <w:szCs w:val="24"/>
        </w:rPr>
        <w:t>combined orchestral elements with strong African vocals, joyfully suggesting the cradle of life itself, instead of the more militaristic sounds one might associate with a strategy game about conquering.</w:t>
      </w:r>
      <w:r w:rsidR="007A405A">
        <w:rPr>
          <w:sz w:val="24"/>
          <w:szCs w:val="24"/>
        </w:rPr>
        <w:t>”</w:t>
      </w:r>
      <w:r w:rsidR="00233E5A">
        <w:rPr>
          <w:sz w:val="24"/>
          <w:szCs w:val="24"/>
        </w:rPr>
        <w:t>, and “</w:t>
      </w:r>
      <w:r w:rsidR="00233E5A" w:rsidRPr="00233E5A">
        <w:rPr>
          <w:sz w:val="24"/>
          <w:szCs w:val="24"/>
        </w:rPr>
        <w:t>The sound is of a burgeoning, evolving civilisation itself, peaking in imperial crescendo before, appropriately enough, dying out.</w:t>
      </w:r>
      <w:r w:rsidR="00233E5A">
        <w:rPr>
          <w:sz w:val="24"/>
          <w:szCs w:val="24"/>
        </w:rPr>
        <w:t>” (Prebble, 2014)</w:t>
      </w:r>
      <w:r w:rsidR="007A405A">
        <w:rPr>
          <w:sz w:val="24"/>
          <w:szCs w:val="24"/>
        </w:rPr>
        <w:t xml:space="preserve"> This suggests that Tin is more inclined to work to make the music he creates reflect the theme and feel of game rather than tying it solely to what the player sees on screen</w:t>
      </w:r>
      <w:r w:rsidR="00214441">
        <w:rPr>
          <w:sz w:val="24"/>
          <w:szCs w:val="24"/>
        </w:rPr>
        <w:t>,</w:t>
      </w:r>
      <w:r w:rsidR="007A405A">
        <w:rPr>
          <w:sz w:val="24"/>
          <w:szCs w:val="24"/>
        </w:rPr>
        <w:t xml:space="preserve"> or obvious</w:t>
      </w:r>
      <w:r w:rsidR="00214441">
        <w:rPr>
          <w:sz w:val="24"/>
          <w:szCs w:val="24"/>
        </w:rPr>
        <w:t xml:space="preserve"> genre cues and stereotypes. Overall, Tin seems to have a big picture approach to creating game music, working inwards from a broad theme. This is further reinforced by Tin stating that the themes that he created for both games “…have the same, sort of </w:t>
      </w:r>
      <w:r w:rsidR="00214441">
        <w:rPr>
          <w:sz w:val="24"/>
          <w:szCs w:val="24"/>
        </w:rPr>
        <w:lastRenderedPageBreak/>
        <w:t xml:space="preserve">celebratory, feel to </w:t>
      </w:r>
      <w:proofErr w:type="gramStart"/>
      <w:r w:rsidR="00214441">
        <w:rPr>
          <w:sz w:val="24"/>
          <w:szCs w:val="24"/>
        </w:rPr>
        <w:t>them”(</w:t>
      </w:r>
      <w:proofErr w:type="gramEnd"/>
      <w:r w:rsidR="00214441">
        <w:rPr>
          <w:sz w:val="24"/>
          <w:szCs w:val="24"/>
        </w:rPr>
        <w:t>Christopher Tin, 2016), and that he tries to “…summon the feeling of motion” (Christopher Tin, 2016) in his work</w:t>
      </w:r>
      <w:r w:rsidR="00272811">
        <w:rPr>
          <w:sz w:val="24"/>
          <w:szCs w:val="24"/>
        </w:rPr>
        <w:t xml:space="preserve"> on </w:t>
      </w:r>
      <w:r w:rsidR="00272811">
        <w:rPr>
          <w:i/>
          <w:sz w:val="24"/>
          <w:szCs w:val="24"/>
        </w:rPr>
        <w:t>Civilization VI</w:t>
      </w:r>
      <w:r w:rsidR="00214441">
        <w:rPr>
          <w:sz w:val="24"/>
          <w:szCs w:val="24"/>
        </w:rPr>
        <w:t>.</w:t>
      </w:r>
      <w:r w:rsidR="00272811">
        <w:rPr>
          <w:sz w:val="24"/>
          <w:szCs w:val="24"/>
        </w:rPr>
        <w:t xml:space="preserve"> This is integral to the way the music enhances the feeling and mechanics of the game, as the </w:t>
      </w:r>
      <w:r w:rsidR="00272811">
        <w:rPr>
          <w:i/>
          <w:sz w:val="24"/>
          <w:szCs w:val="24"/>
        </w:rPr>
        <w:t xml:space="preserve">Civilization </w:t>
      </w:r>
      <w:r w:rsidR="00272811">
        <w:rPr>
          <w:sz w:val="24"/>
          <w:szCs w:val="24"/>
        </w:rPr>
        <w:t>series is primarily about exploration in both distance and depth.</w:t>
      </w:r>
    </w:p>
    <w:p w14:paraId="2A1FD0A5" w14:textId="22639305" w:rsidR="00E813B3" w:rsidRDefault="00214441" w:rsidP="00AE68B1">
      <w:pPr>
        <w:rPr>
          <w:sz w:val="24"/>
          <w:szCs w:val="24"/>
        </w:rPr>
      </w:pPr>
      <w:r>
        <w:rPr>
          <w:sz w:val="24"/>
          <w:szCs w:val="24"/>
        </w:rPr>
        <w:t xml:space="preserve">Tin relished the limited time he had to work on the music for </w:t>
      </w:r>
      <w:r>
        <w:rPr>
          <w:i/>
          <w:sz w:val="24"/>
          <w:szCs w:val="24"/>
        </w:rPr>
        <w:t xml:space="preserve">Civilization VI </w:t>
      </w:r>
      <w:r w:rsidR="00272811">
        <w:rPr>
          <w:sz w:val="24"/>
          <w:szCs w:val="24"/>
        </w:rPr>
        <w:t xml:space="preserve">due to being brought onto the project late, saying “…it meant I had to get creative, fast.” (Christopher Tin, 2016) He has also stated that he started the project with a series of improvisational sessions, one of which was the origin for the 16 bars which make up the main theme of the piece, </w:t>
      </w:r>
      <w:proofErr w:type="spellStart"/>
      <w:r w:rsidR="00272811">
        <w:rPr>
          <w:i/>
          <w:sz w:val="24"/>
          <w:szCs w:val="24"/>
        </w:rPr>
        <w:t>Sogno</w:t>
      </w:r>
      <w:proofErr w:type="spellEnd"/>
      <w:r w:rsidR="00272811">
        <w:rPr>
          <w:i/>
          <w:sz w:val="24"/>
          <w:szCs w:val="24"/>
        </w:rPr>
        <w:t xml:space="preserve"> Di </w:t>
      </w:r>
      <w:proofErr w:type="spellStart"/>
      <w:r w:rsidR="00272811">
        <w:rPr>
          <w:i/>
          <w:sz w:val="24"/>
          <w:szCs w:val="24"/>
        </w:rPr>
        <w:t>Volare</w:t>
      </w:r>
      <w:proofErr w:type="spellEnd"/>
      <w:r w:rsidR="00272811">
        <w:rPr>
          <w:sz w:val="24"/>
          <w:szCs w:val="24"/>
        </w:rPr>
        <w:t>. In addition to this, he has said that he recognises the importance of unsolicited feedback during his creative process</w:t>
      </w:r>
      <w:r w:rsidR="00233E5A">
        <w:rPr>
          <w:sz w:val="24"/>
          <w:szCs w:val="24"/>
        </w:rPr>
        <w:t xml:space="preserve">. (Christopher Tin, 2016) </w:t>
      </w:r>
      <w:r w:rsidR="00BF1819">
        <w:rPr>
          <w:sz w:val="24"/>
          <w:szCs w:val="24"/>
        </w:rPr>
        <w:t xml:space="preserve">Because Tin does not speak </w:t>
      </w:r>
      <w:proofErr w:type="gramStart"/>
      <w:r w:rsidR="00BF1819">
        <w:rPr>
          <w:sz w:val="24"/>
          <w:szCs w:val="24"/>
        </w:rPr>
        <w:t>all of</w:t>
      </w:r>
      <w:proofErr w:type="gramEnd"/>
      <w:r w:rsidR="00BF1819">
        <w:rPr>
          <w:sz w:val="24"/>
          <w:szCs w:val="24"/>
        </w:rPr>
        <w:t xml:space="preserve"> the (over 25) languages he uses in his music, he often uses recordings of native speakers and suggestions from native artists to make sure that his music sounds natural in combination with their native language before and during the process of setting his chosen words to music. (Christopher Tin, 2015) </w:t>
      </w:r>
      <w:r w:rsidR="00233E5A">
        <w:rPr>
          <w:sz w:val="24"/>
          <w:szCs w:val="24"/>
        </w:rPr>
        <w:t xml:space="preserve">When creating the scores, Tin strived for memorability and listenability, stating </w:t>
      </w:r>
      <w:r w:rsidR="00233E5A" w:rsidRPr="00233E5A">
        <w:rPr>
          <w:sz w:val="24"/>
          <w:szCs w:val="24"/>
        </w:rPr>
        <w:t xml:space="preserve">"The average gamer plays a game for many, many more hours than they'll listen to a piece of non-game music. You need to write something that people aren't going to get tired of listening to </w:t>
      </w:r>
      <w:proofErr w:type="gramStart"/>
      <w:r w:rsidR="00233E5A" w:rsidRPr="00233E5A">
        <w:rPr>
          <w:sz w:val="24"/>
          <w:szCs w:val="24"/>
        </w:rPr>
        <w:t>over and over again</w:t>
      </w:r>
      <w:proofErr w:type="gramEnd"/>
      <w:r w:rsidR="00233E5A" w:rsidRPr="00233E5A">
        <w:rPr>
          <w:sz w:val="24"/>
          <w:szCs w:val="24"/>
        </w:rPr>
        <w:t>."</w:t>
      </w:r>
      <w:r w:rsidR="00233E5A">
        <w:rPr>
          <w:sz w:val="24"/>
          <w:szCs w:val="24"/>
        </w:rPr>
        <w:t xml:space="preserve"> (Tin, 2014 cited in Prebble, 2014), and “I’ve never been one to play it safe. I think that m</w:t>
      </w:r>
      <w:r w:rsidR="00BF1819">
        <w:rPr>
          <w:sz w:val="24"/>
          <w:szCs w:val="24"/>
        </w:rPr>
        <w:t>u</w:t>
      </w:r>
      <w:r w:rsidR="00233E5A">
        <w:rPr>
          <w:sz w:val="24"/>
          <w:szCs w:val="24"/>
        </w:rPr>
        <w:t>sic can be divided into two camps: one is</w:t>
      </w:r>
      <w:r w:rsidR="00BF1819">
        <w:rPr>
          <w:sz w:val="24"/>
          <w:szCs w:val="24"/>
        </w:rPr>
        <w:t xml:space="preserve"> great music, and the other is forgettable music.” (Christopher Tin, 2016)</w:t>
      </w:r>
    </w:p>
    <w:p w14:paraId="71EA368E" w14:textId="072A0B42" w:rsidR="00E813B3" w:rsidRDefault="00AD7D0A" w:rsidP="00AE68B1">
      <w:pPr>
        <w:rPr>
          <w:sz w:val="24"/>
          <w:szCs w:val="24"/>
        </w:rPr>
      </w:pPr>
      <w:r>
        <w:rPr>
          <w:sz w:val="24"/>
          <w:szCs w:val="24"/>
        </w:rPr>
        <w:t xml:space="preserve">When creating the music for </w:t>
      </w:r>
      <w:r>
        <w:rPr>
          <w:i/>
          <w:sz w:val="24"/>
          <w:szCs w:val="24"/>
        </w:rPr>
        <w:t>Civilization V</w:t>
      </w:r>
      <w:r>
        <w:rPr>
          <w:sz w:val="24"/>
          <w:szCs w:val="24"/>
        </w:rPr>
        <w:t xml:space="preserve">, Knorr researched the real lives of the characters he would be designing themes for, as well as taking their culture and even concept art into consideration. </w:t>
      </w:r>
      <w:r w:rsidR="00A44628">
        <w:rPr>
          <w:sz w:val="24"/>
          <w:szCs w:val="24"/>
        </w:rPr>
        <w:t>(</w:t>
      </w:r>
      <w:r>
        <w:rPr>
          <w:sz w:val="24"/>
          <w:szCs w:val="24"/>
        </w:rPr>
        <w:t>Greening, 2016?) This suggests that characterisation and portraying personality through his music is a main goal of the music made by Knorr.</w:t>
      </w:r>
      <w:r w:rsidR="00A44628">
        <w:rPr>
          <w:sz w:val="24"/>
          <w:szCs w:val="24"/>
        </w:rPr>
        <w:t xml:space="preserve"> He has stated that he and his fellow sound designers</w:t>
      </w:r>
      <w:r w:rsidR="00A44628" w:rsidRPr="00A44628">
        <w:rPr>
          <w:rFonts w:ascii="Verdana" w:hAnsi="Verdana"/>
          <w:color w:val="555555"/>
          <w:sz w:val="17"/>
          <w:szCs w:val="17"/>
          <w:shd w:val="clear" w:color="auto" w:fill="E2E2E2"/>
        </w:rPr>
        <w:t xml:space="preserve"> </w:t>
      </w:r>
      <w:r w:rsidR="00A44628">
        <w:rPr>
          <w:sz w:val="24"/>
          <w:szCs w:val="24"/>
        </w:rPr>
        <w:t>“</w:t>
      </w:r>
      <w:r w:rsidR="00A44628" w:rsidRPr="00A44628">
        <w:rPr>
          <w:sz w:val="24"/>
          <w:szCs w:val="24"/>
        </w:rPr>
        <w:t xml:space="preserve">use real, well-known, celebrated melodies within each </w:t>
      </w:r>
      <w:proofErr w:type="spellStart"/>
      <w:r w:rsidR="00A44628" w:rsidRPr="00A44628">
        <w:rPr>
          <w:sz w:val="24"/>
          <w:szCs w:val="24"/>
        </w:rPr>
        <w:t>civ's</w:t>
      </w:r>
      <w:proofErr w:type="spellEnd"/>
      <w:r w:rsidR="00A44628" w:rsidRPr="00A44628">
        <w:rPr>
          <w:sz w:val="24"/>
          <w:szCs w:val="24"/>
        </w:rPr>
        <w:t xml:space="preserve"> culture as the inspiration behind each </w:t>
      </w:r>
      <w:proofErr w:type="spellStart"/>
      <w:r w:rsidR="00A44628" w:rsidRPr="00A44628">
        <w:rPr>
          <w:sz w:val="24"/>
          <w:szCs w:val="24"/>
        </w:rPr>
        <w:t>civ's</w:t>
      </w:r>
      <w:proofErr w:type="spellEnd"/>
      <w:r w:rsidR="00A44628" w:rsidRPr="00A44628">
        <w:rPr>
          <w:sz w:val="24"/>
          <w:szCs w:val="24"/>
        </w:rPr>
        <w:t xml:space="preserve"> leader music.</w:t>
      </w:r>
      <w:r w:rsidR="00A44628">
        <w:rPr>
          <w:sz w:val="24"/>
          <w:szCs w:val="24"/>
        </w:rPr>
        <w:t>”, and that he “</w:t>
      </w:r>
      <w:r w:rsidR="00A44628" w:rsidRPr="00A44628">
        <w:rPr>
          <w:sz w:val="24"/>
          <w:szCs w:val="24"/>
        </w:rPr>
        <w:t xml:space="preserve">also researched the common instruments used in the music from each </w:t>
      </w:r>
      <w:proofErr w:type="spellStart"/>
      <w:r w:rsidR="00A44628" w:rsidRPr="00A44628">
        <w:rPr>
          <w:sz w:val="24"/>
          <w:szCs w:val="24"/>
        </w:rPr>
        <w:t>civ's</w:t>
      </w:r>
      <w:proofErr w:type="spellEnd"/>
      <w:r w:rsidR="00A44628" w:rsidRPr="00A44628">
        <w:rPr>
          <w:sz w:val="24"/>
          <w:szCs w:val="24"/>
        </w:rPr>
        <w:t xml:space="preserve"> culture and sought to use those instruments in combination with the symphony orchestra.</w:t>
      </w:r>
      <w:r w:rsidR="00A44628">
        <w:rPr>
          <w:sz w:val="24"/>
          <w:szCs w:val="24"/>
        </w:rPr>
        <w:t>”</w:t>
      </w:r>
      <w:r w:rsidR="00A44628" w:rsidRPr="00A44628">
        <w:rPr>
          <w:sz w:val="24"/>
          <w:szCs w:val="24"/>
        </w:rPr>
        <w:t xml:space="preserve"> </w:t>
      </w:r>
      <w:bookmarkStart w:id="1" w:name="_Hlk509223440"/>
      <w:r w:rsidR="00A44628">
        <w:rPr>
          <w:sz w:val="24"/>
          <w:szCs w:val="24"/>
        </w:rPr>
        <w:t xml:space="preserve">(Knorr, 2016? Cited in Greening, 2016?) </w:t>
      </w:r>
      <w:bookmarkEnd w:id="1"/>
      <w:r w:rsidR="00A44628">
        <w:rPr>
          <w:sz w:val="24"/>
          <w:szCs w:val="24"/>
        </w:rPr>
        <w:t>He used a “refined cinematic, ethnic style for the game”</w:t>
      </w:r>
      <w:r w:rsidR="00A44628" w:rsidRPr="00A44628">
        <w:rPr>
          <w:sz w:val="24"/>
          <w:szCs w:val="24"/>
        </w:rPr>
        <w:t xml:space="preserve"> </w:t>
      </w:r>
      <w:bookmarkStart w:id="2" w:name="_Hlk509223581"/>
      <w:r w:rsidR="00A44628" w:rsidRPr="00A44628">
        <w:rPr>
          <w:sz w:val="24"/>
          <w:szCs w:val="24"/>
        </w:rPr>
        <w:t>(Knorr, 2016? Cited in Greening, 2016?)</w:t>
      </w:r>
      <w:r w:rsidR="00A44628">
        <w:rPr>
          <w:sz w:val="24"/>
          <w:szCs w:val="24"/>
        </w:rPr>
        <w:t xml:space="preserve">, </w:t>
      </w:r>
      <w:bookmarkEnd w:id="2"/>
      <w:r w:rsidR="00A44628">
        <w:rPr>
          <w:sz w:val="24"/>
          <w:szCs w:val="24"/>
        </w:rPr>
        <w:t xml:space="preserve">and tried to be as authentic and respectful as possible with the cultures that he borrowed from. He also worked to make sure there was an overall emphasis on war and peace, </w:t>
      </w:r>
      <w:r w:rsidR="006B287F">
        <w:rPr>
          <w:sz w:val="24"/>
          <w:szCs w:val="24"/>
        </w:rPr>
        <w:t>often making his wartime pieces “</w:t>
      </w:r>
      <w:r w:rsidR="006B287F" w:rsidRPr="006B287F">
        <w:rPr>
          <w:sz w:val="24"/>
          <w:szCs w:val="24"/>
        </w:rPr>
        <w:t xml:space="preserve">either more aggressive or </w:t>
      </w:r>
      <w:proofErr w:type="gramStart"/>
      <w:r w:rsidR="006B287F" w:rsidRPr="006B287F">
        <w:rPr>
          <w:sz w:val="24"/>
          <w:szCs w:val="24"/>
        </w:rPr>
        <w:t>more melancholy</w:t>
      </w:r>
      <w:proofErr w:type="gramEnd"/>
      <w:r w:rsidR="006B287F" w:rsidRPr="006B287F">
        <w:rPr>
          <w:sz w:val="24"/>
          <w:szCs w:val="24"/>
        </w:rPr>
        <w:t>, or both at different points in a leader's war music than in the leader's peace music.</w:t>
      </w:r>
      <w:r w:rsidR="006B287F">
        <w:rPr>
          <w:sz w:val="24"/>
          <w:szCs w:val="24"/>
        </w:rPr>
        <w:t xml:space="preserve">” </w:t>
      </w:r>
      <w:r w:rsidR="006B287F" w:rsidRPr="006B287F">
        <w:rPr>
          <w:sz w:val="24"/>
          <w:szCs w:val="24"/>
        </w:rPr>
        <w:t>(Knorr, 2016? Cited in Greening, 2016?)</w:t>
      </w:r>
      <w:r w:rsidR="006B287F">
        <w:rPr>
          <w:sz w:val="24"/>
          <w:szCs w:val="24"/>
        </w:rPr>
        <w:t xml:space="preserve"> He emphasises this by </w:t>
      </w:r>
      <w:r w:rsidR="00A44628">
        <w:rPr>
          <w:sz w:val="24"/>
          <w:szCs w:val="24"/>
        </w:rPr>
        <w:t>saying “</w:t>
      </w:r>
      <w:r w:rsidR="00A44628" w:rsidRPr="00A44628">
        <w:rPr>
          <w:sz w:val="24"/>
          <w:szCs w:val="24"/>
        </w:rPr>
        <w:t>Most of my war pieces also mangle the melody more drastically than the peace pieces. There are a few exceptions though, such as Suleiman's war music and Oda Nobunaga's war music, both of which use fairly direct quotes of the source melodies because the melodies themselves are darker and more militaristic in nature</w:t>
      </w:r>
      <w:r w:rsidR="00A44628">
        <w:rPr>
          <w:sz w:val="24"/>
          <w:szCs w:val="24"/>
        </w:rPr>
        <w:t xml:space="preserve">.” </w:t>
      </w:r>
      <w:bookmarkStart w:id="3" w:name="_Hlk509223681"/>
      <w:r w:rsidR="00A44628" w:rsidRPr="00A44628">
        <w:rPr>
          <w:sz w:val="24"/>
          <w:szCs w:val="24"/>
        </w:rPr>
        <w:t>(Knorr, 2016? Cited in Greening, 2016?)</w:t>
      </w:r>
    </w:p>
    <w:p w14:paraId="72FE8F55" w14:textId="2FD4264B" w:rsidR="006B287F" w:rsidRPr="00AA6BC9" w:rsidRDefault="006B287F" w:rsidP="00AE68B1">
      <w:pPr>
        <w:rPr>
          <w:sz w:val="24"/>
          <w:szCs w:val="24"/>
        </w:rPr>
      </w:pPr>
      <w:r>
        <w:rPr>
          <w:sz w:val="24"/>
          <w:szCs w:val="24"/>
        </w:rPr>
        <w:t>It can be said that both Tin and Knorr have similar attitudes to sound design and composition when it comes to creating musical solutions to the medium of games, but he depths and lengths that they go to in their works are counterbalanced by the differing directions they take when producing their own unique sounds.</w:t>
      </w:r>
      <w:bookmarkStart w:id="4" w:name="_GoBack"/>
      <w:bookmarkEnd w:id="4"/>
    </w:p>
    <w:bookmarkEnd w:id="3"/>
    <w:p w14:paraId="5ED4FC83" w14:textId="38612DCC" w:rsidR="009B786F" w:rsidRDefault="009B786F" w:rsidP="00EF6550">
      <w:pPr>
        <w:jc w:val="center"/>
        <w:rPr>
          <w:b/>
          <w:sz w:val="28"/>
          <w:szCs w:val="28"/>
        </w:rPr>
      </w:pPr>
    </w:p>
    <w:p w14:paraId="0326ABA0" w14:textId="7D92DBA8" w:rsidR="00F23AC3" w:rsidRDefault="00F23AC3" w:rsidP="00EF6550">
      <w:pPr>
        <w:jc w:val="center"/>
        <w:rPr>
          <w:b/>
          <w:sz w:val="28"/>
          <w:szCs w:val="28"/>
        </w:rPr>
      </w:pPr>
    </w:p>
    <w:p w14:paraId="0601C7A1" w14:textId="0D541ED1" w:rsidR="00F23AC3" w:rsidRDefault="00F23AC3" w:rsidP="00EF6550">
      <w:pPr>
        <w:jc w:val="center"/>
        <w:rPr>
          <w:b/>
          <w:sz w:val="28"/>
          <w:szCs w:val="28"/>
        </w:rPr>
      </w:pPr>
    </w:p>
    <w:p w14:paraId="6F2EFBA9" w14:textId="78796406" w:rsidR="00F23AC3" w:rsidRDefault="00F23AC3" w:rsidP="00EF6550">
      <w:pPr>
        <w:jc w:val="center"/>
        <w:rPr>
          <w:b/>
          <w:sz w:val="28"/>
          <w:szCs w:val="28"/>
        </w:rPr>
      </w:pPr>
    </w:p>
    <w:p w14:paraId="63FF2E18" w14:textId="4F98288F" w:rsidR="00F23AC3" w:rsidRDefault="00F23AC3" w:rsidP="00EF6550">
      <w:pPr>
        <w:jc w:val="center"/>
        <w:rPr>
          <w:b/>
          <w:sz w:val="28"/>
          <w:szCs w:val="28"/>
        </w:rPr>
      </w:pPr>
    </w:p>
    <w:p w14:paraId="1B58C7A0" w14:textId="37EEF827" w:rsidR="00F23AC3" w:rsidRDefault="00F23AC3" w:rsidP="00EF6550">
      <w:pPr>
        <w:jc w:val="center"/>
        <w:rPr>
          <w:b/>
          <w:sz w:val="28"/>
          <w:szCs w:val="28"/>
        </w:rPr>
      </w:pPr>
    </w:p>
    <w:p w14:paraId="65B2BE64" w14:textId="153EF472" w:rsidR="00F23AC3" w:rsidRDefault="00F23AC3" w:rsidP="00EF6550">
      <w:pPr>
        <w:jc w:val="center"/>
        <w:rPr>
          <w:b/>
          <w:sz w:val="28"/>
          <w:szCs w:val="28"/>
        </w:rPr>
      </w:pPr>
    </w:p>
    <w:p w14:paraId="2B348565" w14:textId="18EE2E37" w:rsidR="00F23AC3" w:rsidRDefault="00F23AC3" w:rsidP="00EF6550">
      <w:pPr>
        <w:jc w:val="center"/>
        <w:rPr>
          <w:b/>
          <w:sz w:val="28"/>
          <w:szCs w:val="28"/>
        </w:rPr>
      </w:pPr>
    </w:p>
    <w:p w14:paraId="046FA224" w14:textId="49ABEE5C" w:rsidR="00F23AC3" w:rsidRDefault="00F23AC3" w:rsidP="00EF6550">
      <w:pPr>
        <w:jc w:val="center"/>
        <w:rPr>
          <w:b/>
          <w:sz w:val="28"/>
          <w:szCs w:val="28"/>
        </w:rPr>
      </w:pPr>
    </w:p>
    <w:p w14:paraId="63E40A80" w14:textId="3E73AA7D" w:rsidR="00F23AC3" w:rsidRDefault="00F23AC3" w:rsidP="00EF6550">
      <w:pPr>
        <w:jc w:val="center"/>
        <w:rPr>
          <w:b/>
          <w:sz w:val="28"/>
          <w:szCs w:val="28"/>
        </w:rPr>
      </w:pPr>
    </w:p>
    <w:p w14:paraId="76605D04" w14:textId="69DD59F6" w:rsidR="00F23AC3" w:rsidRDefault="00F23AC3" w:rsidP="00EF6550">
      <w:pPr>
        <w:jc w:val="center"/>
        <w:rPr>
          <w:b/>
          <w:sz w:val="28"/>
          <w:szCs w:val="28"/>
        </w:rPr>
      </w:pPr>
    </w:p>
    <w:p w14:paraId="6BD127C7" w14:textId="51EFEF55" w:rsidR="00F23AC3" w:rsidRDefault="00F23AC3" w:rsidP="00EF6550">
      <w:pPr>
        <w:jc w:val="center"/>
        <w:rPr>
          <w:b/>
          <w:sz w:val="28"/>
          <w:szCs w:val="28"/>
        </w:rPr>
      </w:pPr>
    </w:p>
    <w:p w14:paraId="7CBD7B66" w14:textId="0C33EB00" w:rsidR="00F23AC3" w:rsidRDefault="00F23AC3" w:rsidP="00EF6550">
      <w:pPr>
        <w:jc w:val="center"/>
        <w:rPr>
          <w:b/>
          <w:sz w:val="28"/>
          <w:szCs w:val="28"/>
        </w:rPr>
      </w:pPr>
    </w:p>
    <w:p w14:paraId="3ECB04B0" w14:textId="0D7FBBCB" w:rsidR="00F23AC3" w:rsidRDefault="00F23AC3" w:rsidP="00EF6550">
      <w:pPr>
        <w:jc w:val="center"/>
        <w:rPr>
          <w:b/>
          <w:sz w:val="28"/>
          <w:szCs w:val="28"/>
        </w:rPr>
      </w:pPr>
    </w:p>
    <w:p w14:paraId="785404C7" w14:textId="4A4842AC" w:rsidR="00F23AC3" w:rsidRDefault="00F23AC3" w:rsidP="00EF6550">
      <w:pPr>
        <w:jc w:val="center"/>
        <w:rPr>
          <w:b/>
          <w:sz w:val="28"/>
          <w:szCs w:val="28"/>
        </w:rPr>
      </w:pPr>
    </w:p>
    <w:p w14:paraId="5132AE67" w14:textId="2059912B" w:rsidR="00F23AC3" w:rsidRDefault="00F23AC3" w:rsidP="00EF6550">
      <w:pPr>
        <w:jc w:val="center"/>
        <w:rPr>
          <w:b/>
          <w:sz w:val="28"/>
          <w:szCs w:val="28"/>
        </w:rPr>
      </w:pPr>
    </w:p>
    <w:p w14:paraId="2722D9BE" w14:textId="7F080D8F" w:rsidR="00F23AC3" w:rsidRDefault="00F23AC3" w:rsidP="00EF6550">
      <w:pPr>
        <w:jc w:val="center"/>
        <w:rPr>
          <w:b/>
          <w:sz w:val="28"/>
          <w:szCs w:val="28"/>
        </w:rPr>
      </w:pPr>
    </w:p>
    <w:p w14:paraId="72FD2859" w14:textId="7501D2D8" w:rsidR="00F23AC3" w:rsidRDefault="00F23AC3" w:rsidP="00EF6550">
      <w:pPr>
        <w:jc w:val="center"/>
        <w:rPr>
          <w:b/>
          <w:sz w:val="28"/>
          <w:szCs w:val="28"/>
        </w:rPr>
      </w:pPr>
    </w:p>
    <w:p w14:paraId="620293B0" w14:textId="17E8C472" w:rsidR="00F23AC3" w:rsidRDefault="00F23AC3" w:rsidP="00EF6550">
      <w:pPr>
        <w:jc w:val="center"/>
        <w:rPr>
          <w:b/>
          <w:sz w:val="28"/>
          <w:szCs w:val="28"/>
        </w:rPr>
      </w:pPr>
    </w:p>
    <w:p w14:paraId="57C50668" w14:textId="3C939813" w:rsidR="00F23AC3" w:rsidRDefault="00F23AC3" w:rsidP="00EF6550">
      <w:pPr>
        <w:jc w:val="center"/>
        <w:rPr>
          <w:b/>
          <w:sz w:val="28"/>
          <w:szCs w:val="28"/>
        </w:rPr>
      </w:pPr>
    </w:p>
    <w:p w14:paraId="4F73339B" w14:textId="76226333" w:rsidR="00F23AC3" w:rsidRDefault="00F23AC3" w:rsidP="00F23AC3">
      <w:pPr>
        <w:rPr>
          <w:b/>
          <w:sz w:val="28"/>
          <w:szCs w:val="28"/>
        </w:rPr>
      </w:pPr>
      <w:r>
        <w:rPr>
          <w:b/>
          <w:sz w:val="28"/>
          <w:szCs w:val="28"/>
        </w:rPr>
        <w:t>Bibliography</w:t>
      </w:r>
    </w:p>
    <w:p w14:paraId="20449C42" w14:textId="4B6839A6" w:rsidR="00F23AC3" w:rsidRPr="00F23AC3" w:rsidRDefault="00F23AC3" w:rsidP="00F23AC3">
      <w:pPr>
        <w:pStyle w:val="ListParagraph"/>
        <w:numPr>
          <w:ilvl w:val="0"/>
          <w:numId w:val="3"/>
        </w:numPr>
        <w:rPr>
          <w:sz w:val="28"/>
          <w:szCs w:val="28"/>
        </w:rPr>
      </w:pPr>
      <w:r>
        <w:rPr>
          <w:sz w:val="24"/>
          <w:szCs w:val="24"/>
        </w:rPr>
        <w:t xml:space="preserve">Staines, D., 2017. Unsung Heroes of the Games Industry. </w:t>
      </w:r>
      <w:r>
        <w:rPr>
          <w:i/>
          <w:sz w:val="24"/>
          <w:szCs w:val="24"/>
        </w:rPr>
        <w:t xml:space="preserve">IGN UK, </w:t>
      </w:r>
      <w:r>
        <w:rPr>
          <w:sz w:val="24"/>
          <w:szCs w:val="24"/>
        </w:rPr>
        <w:t>[online] Available at:&lt;</w:t>
      </w:r>
      <w:r w:rsidRPr="00F23AC3">
        <w:t xml:space="preserve"> </w:t>
      </w:r>
      <w:hyperlink r:id="rId7" w:history="1">
        <w:r w:rsidRPr="00FA7D05">
          <w:rPr>
            <w:rStyle w:val="Hyperlink"/>
            <w:sz w:val="24"/>
            <w:szCs w:val="24"/>
          </w:rPr>
          <w:t>http://uk.ign.com/articles/2017/01/30/unsung-heroes-of-the-games-industry-sound-designers</w:t>
        </w:r>
      </w:hyperlink>
      <w:r>
        <w:rPr>
          <w:sz w:val="24"/>
          <w:szCs w:val="24"/>
        </w:rPr>
        <w:t>&gt; [Accessed 1</w:t>
      </w:r>
      <w:r w:rsidRPr="00F23AC3">
        <w:rPr>
          <w:sz w:val="24"/>
          <w:szCs w:val="24"/>
          <w:vertAlign w:val="superscript"/>
        </w:rPr>
        <w:t>st</w:t>
      </w:r>
      <w:r>
        <w:rPr>
          <w:sz w:val="24"/>
          <w:szCs w:val="24"/>
        </w:rPr>
        <w:t xml:space="preserve"> March 2018]</w:t>
      </w:r>
    </w:p>
    <w:p w14:paraId="787878BB" w14:textId="0554936F" w:rsidR="00F23AC3" w:rsidRPr="00AA6E32" w:rsidRDefault="00902110" w:rsidP="00AA6E32">
      <w:pPr>
        <w:pStyle w:val="ListParagraph"/>
        <w:numPr>
          <w:ilvl w:val="0"/>
          <w:numId w:val="3"/>
        </w:numPr>
        <w:rPr>
          <w:sz w:val="28"/>
          <w:szCs w:val="28"/>
        </w:rPr>
      </w:pPr>
      <w:r>
        <w:rPr>
          <w:sz w:val="24"/>
          <w:szCs w:val="24"/>
        </w:rPr>
        <w:t>Ryan Sim</w:t>
      </w:r>
      <w:r w:rsidR="00921516">
        <w:rPr>
          <w:sz w:val="24"/>
          <w:szCs w:val="24"/>
        </w:rPr>
        <w:t xml:space="preserve">, </w:t>
      </w:r>
      <w:proofErr w:type="gramStart"/>
      <w:r w:rsidR="00921516">
        <w:rPr>
          <w:sz w:val="24"/>
          <w:szCs w:val="24"/>
        </w:rPr>
        <w:t>2017</w:t>
      </w:r>
      <w:r w:rsidR="000232E2">
        <w:rPr>
          <w:sz w:val="24"/>
          <w:szCs w:val="24"/>
        </w:rPr>
        <w:t>?</w:t>
      </w:r>
      <w:r w:rsidR="00AA6E32">
        <w:rPr>
          <w:sz w:val="24"/>
          <w:szCs w:val="24"/>
        </w:rPr>
        <w:t>.</w:t>
      </w:r>
      <w:proofErr w:type="gramEnd"/>
      <w:r w:rsidR="00AA6E32">
        <w:rPr>
          <w:sz w:val="24"/>
          <w:szCs w:val="24"/>
        </w:rPr>
        <w:t xml:space="preserve"> </w:t>
      </w:r>
      <w:r w:rsidR="00AA6E32">
        <w:rPr>
          <w:i/>
          <w:sz w:val="24"/>
          <w:szCs w:val="24"/>
        </w:rPr>
        <w:t>Ryan Sim Sound Design.</w:t>
      </w:r>
      <w:r w:rsidR="00AA6E32">
        <w:rPr>
          <w:sz w:val="24"/>
          <w:szCs w:val="24"/>
        </w:rPr>
        <w:t xml:space="preserve"> [online] Available at: </w:t>
      </w:r>
      <w:r w:rsidR="00F97012">
        <w:rPr>
          <w:sz w:val="24"/>
          <w:szCs w:val="24"/>
        </w:rPr>
        <w:t>&lt;</w:t>
      </w:r>
      <w:hyperlink r:id="rId8" w:history="1">
        <w:r w:rsidR="00F97012" w:rsidRPr="00FA7D05">
          <w:rPr>
            <w:rStyle w:val="Hyperlink"/>
            <w:sz w:val="24"/>
            <w:szCs w:val="24"/>
          </w:rPr>
          <w:t>http://ryansim.co.uk/projects</w:t>
        </w:r>
      </w:hyperlink>
      <w:r w:rsidR="00F97012">
        <w:rPr>
          <w:sz w:val="24"/>
          <w:szCs w:val="24"/>
        </w:rPr>
        <w:t>&gt;</w:t>
      </w:r>
      <w:r w:rsidR="00AA6E32">
        <w:rPr>
          <w:sz w:val="24"/>
          <w:szCs w:val="24"/>
        </w:rPr>
        <w:t xml:space="preserve"> [Accessed 1</w:t>
      </w:r>
      <w:r w:rsidR="00AA6E32" w:rsidRPr="00AA6E32">
        <w:rPr>
          <w:sz w:val="24"/>
          <w:szCs w:val="24"/>
          <w:vertAlign w:val="superscript"/>
        </w:rPr>
        <w:t>st</w:t>
      </w:r>
      <w:r w:rsidR="00AA6E32">
        <w:rPr>
          <w:sz w:val="24"/>
          <w:szCs w:val="24"/>
        </w:rPr>
        <w:t xml:space="preserve"> March 2018]</w:t>
      </w:r>
    </w:p>
    <w:p w14:paraId="6255D86A" w14:textId="2B96648F" w:rsidR="00AA6E32" w:rsidRDefault="000D669E" w:rsidP="00F97012">
      <w:pPr>
        <w:pStyle w:val="ListParagraph"/>
        <w:numPr>
          <w:ilvl w:val="0"/>
          <w:numId w:val="3"/>
        </w:numPr>
        <w:rPr>
          <w:sz w:val="24"/>
          <w:szCs w:val="24"/>
        </w:rPr>
      </w:pPr>
      <w:r w:rsidRPr="00F97012">
        <w:rPr>
          <w:sz w:val="24"/>
          <w:szCs w:val="24"/>
        </w:rPr>
        <w:t>Prebble, L., 2014. Video game audio:</w:t>
      </w:r>
      <w:r w:rsidR="00F97012" w:rsidRPr="00F97012">
        <w:rPr>
          <w:sz w:val="24"/>
          <w:szCs w:val="24"/>
        </w:rPr>
        <w:t xml:space="preserve"> why the sound of the battle always lingers</w:t>
      </w:r>
      <w:r w:rsidR="00F97012">
        <w:rPr>
          <w:sz w:val="24"/>
          <w:szCs w:val="24"/>
        </w:rPr>
        <w:t xml:space="preserve">. </w:t>
      </w:r>
      <w:r w:rsidR="00F97012">
        <w:rPr>
          <w:i/>
          <w:sz w:val="24"/>
          <w:szCs w:val="24"/>
        </w:rPr>
        <w:t xml:space="preserve">The Guardian, </w:t>
      </w:r>
      <w:r w:rsidR="00F97012">
        <w:rPr>
          <w:sz w:val="24"/>
          <w:szCs w:val="24"/>
        </w:rPr>
        <w:t xml:space="preserve">[online] 8 April. Available at: </w:t>
      </w:r>
      <w:r w:rsidR="00F97012">
        <w:rPr>
          <w:sz w:val="24"/>
          <w:szCs w:val="24"/>
        </w:rPr>
        <w:lastRenderedPageBreak/>
        <w:t>&lt;</w:t>
      </w:r>
      <w:hyperlink r:id="rId9" w:history="1">
        <w:r w:rsidR="00F97012" w:rsidRPr="00FA7D05">
          <w:rPr>
            <w:rStyle w:val="Hyperlink"/>
            <w:sz w:val="24"/>
            <w:szCs w:val="24"/>
          </w:rPr>
          <w:t>https://www.theguardian.com/technology/2014/apr/08/computer-gaming-audio-lucy-prebble</w:t>
        </w:r>
      </w:hyperlink>
      <w:r w:rsidR="00F97012">
        <w:rPr>
          <w:sz w:val="24"/>
          <w:szCs w:val="24"/>
        </w:rPr>
        <w:t>&gt; [Accessed 2</w:t>
      </w:r>
      <w:r w:rsidR="00F97012" w:rsidRPr="00F97012">
        <w:rPr>
          <w:sz w:val="24"/>
          <w:szCs w:val="24"/>
          <w:vertAlign w:val="superscript"/>
        </w:rPr>
        <w:t>nd</w:t>
      </w:r>
      <w:r w:rsidR="00F97012">
        <w:rPr>
          <w:sz w:val="24"/>
          <w:szCs w:val="24"/>
        </w:rPr>
        <w:t xml:space="preserve"> March 2018]</w:t>
      </w:r>
    </w:p>
    <w:p w14:paraId="439C9365" w14:textId="339743BB" w:rsidR="000232E2" w:rsidRDefault="000232E2" w:rsidP="008D3E75">
      <w:pPr>
        <w:pStyle w:val="ListParagraph"/>
        <w:numPr>
          <w:ilvl w:val="0"/>
          <w:numId w:val="3"/>
        </w:numPr>
        <w:rPr>
          <w:sz w:val="24"/>
          <w:szCs w:val="24"/>
        </w:rPr>
      </w:pPr>
      <w:r>
        <w:rPr>
          <w:sz w:val="24"/>
          <w:szCs w:val="24"/>
        </w:rPr>
        <w:t xml:space="preserve">Christopher Tin, </w:t>
      </w:r>
      <w:proofErr w:type="gramStart"/>
      <w:r>
        <w:rPr>
          <w:sz w:val="24"/>
          <w:szCs w:val="24"/>
        </w:rPr>
        <w:t>2018?.</w:t>
      </w:r>
      <w:proofErr w:type="gramEnd"/>
      <w:r>
        <w:rPr>
          <w:sz w:val="24"/>
          <w:szCs w:val="24"/>
        </w:rPr>
        <w:t xml:space="preserve"> </w:t>
      </w:r>
      <w:r>
        <w:rPr>
          <w:i/>
          <w:sz w:val="24"/>
          <w:szCs w:val="24"/>
        </w:rPr>
        <w:t>Christopher Tin, Composer</w:t>
      </w:r>
      <w:r w:rsidR="008D3E75">
        <w:rPr>
          <w:i/>
          <w:sz w:val="24"/>
          <w:szCs w:val="24"/>
        </w:rPr>
        <w:t xml:space="preserve"> </w:t>
      </w:r>
      <w:r w:rsidR="008D3E75">
        <w:rPr>
          <w:sz w:val="24"/>
          <w:szCs w:val="24"/>
        </w:rPr>
        <w:t>[online] Available at: &lt;</w:t>
      </w:r>
      <w:hyperlink r:id="rId10" w:history="1">
        <w:r w:rsidR="008D3E75" w:rsidRPr="00FA7D05">
          <w:rPr>
            <w:rStyle w:val="Hyperlink"/>
            <w:sz w:val="24"/>
            <w:szCs w:val="24"/>
          </w:rPr>
          <w:t>http://www.christophertin.com/index.html</w:t>
        </w:r>
      </w:hyperlink>
      <w:r w:rsidR="008D3E75">
        <w:rPr>
          <w:sz w:val="24"/>
          <w:szCs w:val="24"/>
        </w:rPr>
        <w:t>&gt; [Accessed 2</w:t>
      </w:r>
      <w:r w:rsidR="008D3E75" w:rsidRPr="008D3E75">
        <w:rPr>
          <w:sz w:val="24"/>
          <w:szCs w:val="24"/>
          <w:vertAlign w:val="superscript"/>
        </w:rPr>
        <w:t>nd</w:t>
      </w:r>
      <w:r w:rsidR="008D3E75">
        <w:rPr>
          <w:sz w:val="24"/>
          <w:szCs w:val="24"/>
        </w:rPr>
        <w:t xml:space="preserve"> March 2018]</w:t>
      </w:r>
    </w:p>
    <w:p w14:paraId="2FAC09CC" w14:textId="2D5BA90C" w:rsidR="00F97012" w:rsidRDefault="000232E2" w:rsidP="000232E2">
      <w:pPr>
        <w:pStyle w:val="ListParagraph"/>
        <w:numPr>
          <w:ilvl w:val="0"/>
          <w:numId w:val="3"/>
        </w:numPr>
        <w:rPr>
          <w:sz w:val="24"/>
          <w:szCs w:val="24"/>
        </w:rPr>
      </w:pPr>
      <w:r>
        <w:rPr>
          <w:sz w:val="24"/>
          <w:szCs w:val="24"/>
        </w:rPr>
        <w:t xml:space="preserve">Christopher Tin, 2015. </w:t>
      </w:r>
      <w:r>
        <w:rPr>
          <w:i/>
          <w:sz w:val="24"/>
          <w:szCs w:val="24"/>
        </w:rPr>
        <w:t>Working with Languages (Christopher Tin Notebook).</w:t>
      </w:r>
      <w:r>
        <w:rPr>
          <w:sz w:val="24"/>
          <w:szCs w:val="24"/>
        </w:rPr>
        <w:t xml:space="preserve"> [video online] Available at: &lt;</w:t>
      </w:r>
      <w:hyperlink r:id="rId11" w:history="1">
        <w:r w:rsidRPr="00FA7D05">
          <w:rPr>
            <w:rStyle w:val="Hyperlink"/>
            <w:sz w:val="24"/>
            <w:szCs w:val="24"/>
          </w:rPr>
          <w:t>https://www.youtube.com/watch?time_continue=4&amp;v=Rct6R5PB7UI</w:t>
        </w:r>
      </w:hyperlink>
      <w:r>
        <w:rPr>
          <w:sz w:val="24"/>
          <w:szCs w:val="24"/>
        </w:rPr>
        <w:t xml:space="preserve">&gt; [Accessed </w:t>
      </w:r>
      <w:r w:rsidR="005667F4">
        <w:rPr>
          <w:sz w:val="24"/>
          <w:szCs w:val="24"/>
        </w:rPr>
        <w:t>2nd</w:t>
      </w:r>
      <w:r>
        <w:rPr>
          <w:sz w:val="24"/>
          <w:szCs w:val="24"/>
        </w:rPr>
        <w:t xml:space="preserve"> March 2018] </w:t>
      </w:r>
    </w:p>
    <w:p w14:paraId="320541E2" w14:textId="4BC9C7B7" w:rsidR="008D3E75" w:rsidRDefault="008D3E75" w:rsidP="008D3E75">
      <w:pPr>
        <w:pStyle w:val="ListParagraph"/>
        <w:numPr>
          <w:ilvl w:val="0"/>
          <w:numId w:val="3"/>
        </w:numPr>
        <w:rPr>
          <w:sz w:val="24"/>
          <w:szCs w:val="24"/>
        </w:rPr>
      </w:pPr>
      <w:r>
        <w:rPr>
          <w:sz w:val="24"/>
          <w:szCs w:val="24"/>
        </w:rPr>
        <w:t xml:space="preserve">Christopher Tin, 2016. </w:t>
      </w:r>
      <w:r>
        <w:rPr>
          <w:i/>
          <w:sz w:val="24"/>
          <w:szCs w:val="24"/>
        </w:rPr>
        <w:t>Interview with Christopher Tin – International Version.</w:t>
      </w:r>
      <w:r>
        <w:rPr>
          <w:sz w:val="24"/>
          <w:szCs w:val="24"/>
        </w:rPr>
        <w:t xml:space="preserve"> [video online] Available at: &lt;</w:t>
      </w:r>
      <w:hyperlink r:id="rId12" w:history="1">
        <w:r w:rsidRPr="00FA7D05">
          <w:rPr>
            <w:rStyle w:val="Hyperlink"/>
            <w:sz w:val="24"/>
            <w:szCs w:val="24"/>
          </w:rPr>
          <w:t>https://www.youtube.com/watch?v=T3vREGT7ji0</w:t>
        </w:r>
      </w:hyperlink>
      <w:r>
        <w:rPr>
          <w:sz w:val="24"/>
          <w:szCs w:val="24"/>
        </w:rPr>
        <w:t xml:space="preserve">&gt; </w:t>
      </w:r>
      <w:r w:rsidR="005667F4">
        <w:rPr>
          <w:sz w:val="24"/>
          <w:szCs w:val="24"/>
        </w:rPr>
        <w:t>[Accessed 2nd March 2018]</w:t>
      </w:r>
      <w:r>
        <w:rPr>
          <w:sz w:val="24"/>
          <w:szCs w:val="24"/>
        </w:rPr>
        <w:t xml:space="preserve"> </w:t>
      </w:r>
    </w:p>
    <w:p w14:paraId="0C8705A4" w14:textId="77777777" w:rsidR="00A22238" w:rsidRDefault="000678AD" w:rsidP="0038262E">
      <w:pPr>
        <w:pStyle w:val="ListParagraph"/>
        <w:numPr>
          <w:ilvl w:val="0"/>
          <w:numId w:val="3"/>
        </w:numPr>
        <w:rPr>
          <w:sz w:val="24"/>
          <w:szCs w:val="24"/>
        </w:rPr>
      </w:pPr>
      <w:r w:rsidRPr="0038262E">
        <w:rPr>
          <w:sz w:val="24"/>
          <w:szCs w:val="24"/>
        </w:rPr>
        <w:t xml:space="preserve">Silk, B., 2015. </w:t>
      </w:r>
      <w:r w:rsidR="0038262E" w:rsidRPr="0038262E">
        <w:rPr>
          <w:sz w:val="24"/>
          <w:szCs w:val="24"/>
        </w:rPr>
        <w:t xml:space="preserve">Mixing Audio in RTS Games: An Interview with Sound Designer Glenn Jamison. </w:t>
      </w:r>
      <w:r w:rsidR="0038262E" w:rsidRPr="0038262E">
        <w:rPr>
          <w:i/>
          <w:sz w:val="24"/>
          <w:szCs w:val="24"/>
        </w:rPr>
        <w:t xml:space="preserve">Brent Silk, </w:t>
      </w:r>
      <w:r w:rsidR="0038262E" w:rsidRPr="0038262E">
        <w:rPr>
          <w:sz w:val="24"/>
          <w:szCs w:val="24"/>
        </w:rPr>
        <w:t xml:space="preserve">[online] Available at: </w:t>
      </w:r>
      <w:r w:rsidR="0038262E">
        <w:rPr>
          <w:sz w:val="24"/>
          <w:szCs w:val="24"/>
        </w:rPr>
        <w:t>&lt;</w:t>
      </w:r>
      <w:hyperlink r:id="rId13" w:history="1">
        <w:r w:rsidR="0038262E" w:rsidRPr="00FA7D05">
          <w:rPr>
            <w:rStyle w:val="Hyperlink"/>
            <w:sz w:val="24"/>
            <w:szCs w:val="24"/>
          </w:rPr>
          <w:t>http://www.brentsilk.com/2015/01/03/mixing-audio-in-rts-games-an-interview-with-sound-designer-glenn-jamison/</w:t>
        </w:r>
      </w:hyperlink>
      <w:r w:rsidR="0038262E">
        <w:rPr>
          <w:sz w:val="24"/>
          <w:szCs w:val="24"/>
        </w:rPr>
        <w:t xml:space="preserve">&gt; [Accessed </w:t>
      </w:r>
      <w:r w:rsidR="00A22238">
        <w:rPr>
          <w:sz w:val="24"/>
          <w:szCs w:val="24"/>
        </w:rPr>
        <w:t>10</w:t>
      </w:r>
      <w:r w:rsidR="00A22238" w:rsidRPr="00A22238">
        <w:rPr>
          <w:sz w:val="24"/>
          <w:szCs w:val="24"/>
          <w:vertAlign w:val="superscript"/>
        </w:rPr>
        <w:t>th</w:t>
      </w:r>
      <w:r w:rsidR="00A22238">
        <w:rPr>
          <w:sz w:val="24"/>
          <w:szCs w:val="24"/>
        </w:rPr>
        <w:t xml:space="preserve"> March 2018]</w:t>
      </w:r>
    </w:p>
    <w:p w14:paraId="00E4A7F4" w14:textId="2203DB6A" w:rsidR="009B786F" w:rsidRDefault="0038262E" w:rsidP="00AA6BC9">
      <w:pPr>
        <w:pStyle w:val="ListParagraph"/>
        <w:numPr>
          <w:ilvl w:val="0"/>
          <w:numId w:val="3"/>
        </w:numPr>
        <w:rPr>
          <w:sz w:val="24"/>
          <w:szCs w:val="24"/>
        </w:rPr>
      </w:pPr>
      <w:r>
        <w:rPr>
          <w:sz w:val="24"/>
          <w:szCs w:val="24"/>
        </w:rPr>
        <w:t xml:space="preserve"> </w:t>
      </w:r>
      <w:r w:rsidR="00BA3515">
        <w:rPr>
          <w:sz w:val="24"/>
          <w:szCs w:val="24"/>
        </w:rPr>
        <w:t xml:space="preserve">Geoff Knorr, </w:t>
      </w:r>
      <w:proofErr w:type="gramStart"/>
      <w:r w:rsidR="00BA3515">
        <w:rPr>
          <w:sz w:val="24"/>
          <w:szCs w:val="24"/>
        </w:rPr>
        <w:t>2017?.</w:t>
      </w:r>
      <w:proofErr w:type="gramEnd"/>
      <w:r w:rsidR="00BA3515">
        <w:rPr>
          <w:sz w:val="24"/>
          <w:szCs w:val="24"/>
        </w:rPr>
        <w:t xml:space="preserve"> </w:t>
      </w:r>
      <w:r w:rsidR="00BA3515">
        <w:rPr>
          <w:i/>
          <w:sz w:val="24"/>
          <w:szCs w:val="24"/>
        </w:rPr>
        <w:t xml:space="preserve">Geoff Knorr </w:t>
      </w:r>
      <w:r w:rsidR="00BA3515">
        <w:rPr>
          <w:sz w:val="24"/>
          <w:szCs w:val="24"/>
        </w:rPr>
        <w:t>[online] Available at:</w:t>
      </w:r>
      <w:r w:rsidR="00AA6BC9">
        <w:rPr>
          <w:sz w:val="24"/>
          <w:szCs w:val="24"/>
        </w:rPr>
        <w:t xml:space="preserve"> &lt;</w:t>
      </w:r>
      <w:hyperlink r:id="rId14" w:history="1">
        <w:r w:rsidR="00AA6BC9" w:rsidRPr="00FA7D05">
          <w:rPr>
            <w:rStyle w:val="Hyperlink"/>
            <w:sz w:val="24"/>
            <w:szCs w:val="24"/>
          </w:rPr>
          <w:t>http://www.geoffknorr.com/bio/</w:t>
        </w:r>
      </w:hyperlink>
      <w:r w:rsidR="00AA6BC9">
        <w:rPr>
          <w:sz w:val="24"/>
          <w:szCs w:val="24"/>
        </w:rPr>
        <w:t>&gt; [Accessed 12</w:t>
      </w:r>
      <w:r w:rsidR="00AA6BC9" w:rsidRPr="00AA6BC9">
        <w:rPr>
          <w:sz w:val="24"/>
          <w:szCs w:val="24"/>
          <w:vertAlign w:val="superscript"/>
        </w:rPr>
        <w:t>th</w:t>
      </w:r>
      <w:r w:rsidR="00AA6BC9">
        <w:rPr>
          <w:sz w:val="24"/>
          <w:szCs w:val="24"/>
        </w:rPr>
        <w:t xml:space="preserve"> March 2018]</w:t>
      </w:r>
    </w:p>
    <w:p w14:paraId="0905450E" w14:textId="183C9BFF" w:rsidR="00BF1819" w:rsidRPr="0038262E" w:rsidRDefault="00AD7D0A" w:rsidP="00AD7D0A">
      <w:pPr>
        <w:pStyle w:val="ListParagraph"/>
        <w:numPr>
          <w:ilvl w:val="0"/>
          <w:numId w:val="3"/>
        </w:numPr>
        <w:rPr>
          <w:sz w:val="24"/>
          <w:szCs w:val="24"/>
        </w:rPr>
      </w:pPr>
      <w:r>
        <w:rPr>
          <w:sz w:val="24"/>
          <w:szCs w:val="24"/>
        </w:rPr>
        <w:t xml:space="preserve">Greening, C., </w:t>
      </w:r>
      <w:proofErr w:type="gramStart"/>
      <w:r>
        <w:rPr>
          <w:sz w:val="24"/>
          <w:szCs w:val="24"/>
        </w:rPr>
        <w:t>2016?.</w:t>
      </w:r>
      <w:proofErr w:type="gramEnd"/>
      <w:r>
        <w:rPr>
          <w:sz w:val="24"/>
          <w:szCs w:val="24"/>
        </w:rPr>
        <w:t xml:space="preserve"> Interview: The Orchestral Music and Interactive Sounds of Civilization V. </w:t>
      </w:r>
      <w:r>
        <w:rPr>
          <w:i/>
          <w:sz w:val="24"/>
          <w:szCs w:val="24"/>
        </w:rPr>
        <w:t xml:space="preserve">Square </w:t>
      </w:r>
      <w:proofErr w:type="spellStart"/>
      <w:r>
        <w:rPr>
          <w:i/>
          <w:sz w:val="24"/>
          <w:szCs w:val="24"/>
        </w:rPr>
        <w:t>Enix</w:t>
      </w:r>
      <w:proofErr w:type="spellEnd"/>
      <w:r>
        <w:rPr>
          <w:i/>
          <w:sz w:val="24"/>
          <w:szCs w:val="24"/>
        </w:rPr>
        <w:t xml:space="preserve"> Music Online, </w:t>
      </w:r>
      <w:r>
        <w:rPr>
          <w:sz w:val="24"/>
          <w:szCs w:val="24"/>
        </w:rPr>
        <w:t>[online] Available at: &lt;</w:t>
      </w:r>
      <w:hyperlink r:id="rId15" w:history="1">
        <w:r w:rsidRPr="00985B58">
          <w:rPr>
            <w:rStyle w:val="Hyperlink"/>
            <w:sz w:val="24"/>
            <w:szCs w:val="24"/>
          </w:rPr>
          <w:t>http://www.squareenixmusic.com/features/interviews/michaelcurran.shtml</w:t>
        </w:r>
      </w:hyperlink>
      <w:r>
        <w:rPr>
          <w:sz w:val="24"/>
          <w:szCs w:val="24"/>
        </w:rPr>
        <w:t>&gt; [Accessed 12</w:t>
      </w:r>
      <w:r w:rsidRPr="00AD7D0A">
        <w:rPr>
          <w:sz w:val="24"/>
          <w:szCs w:val="24"/>
          <w:vertAlign w:val="superscript"/>
        </w:rPr>
        <w:t>th</w:t>
      </w:r>
      <w:r>
        <w:rPr>
          <w:sz w:val="24"/>
          <w:szCs w:val="24"/>
        </w:rPr>
        <w:t xml:space="preserve"> March 2018] </w:t>
      </w:r>
    </w:p>
    <w:sectPr w:rsidR="00BF1819" w:rsidRPr="0038262E">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DB5881" w14:textId="77777777" w:rsidR="00EF6550" w:rsidRDefault="00EF6550" w:rsidP="00EF6550">
      <w:pPr>
        <w:spacing w:after="0" w:line="240" w:lineRule="auto"/>
      </w:pPr>
      <w:r>
        <w:separator/>
      </w:r>
    </w:p>
  </w:endnote>
  <w:endnote w:type="continuationSeparator" w:id="0">
    <w:p w14:paraId="4F395DE4" w14:textId="77777777" w:rsidR="00EF6550" w:rsidRDefault="00EF6550" w:rsidP="00EF65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00000000"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Georgia">
    <w:panose1 w:val="02040502050405020303"/>
    <w:charset w:val="00"/>
    <w:family w:val="roman"/>
    <w:pitch w:val="variable"/>
    <w:sig w:usb0="00000001" w:usb1="00000000" w:usb2="00000000" w:usb3="00000000" w:csb0="0000009F" w:csb1="00000000"/>
  </w:font>
  <w:font w:name="Verdana">
    <w:panose1 w:val="020B0604030504040204"/>
    <w:charset w:val="00"/>
    <w:family w:val="swiss"/>
    <w:pitch w:val="variable"/>
    <w:sig w:usb0="00000001" w:usb1="4000205B" w:usb2="0000001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00000000"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3B9743" w14:textId="77777777" w:rsidR="00EF6550" w:rsidRDefault="00EF6550" w:rsidP="00EF6550">
      <w:pPr>
        <w:spacing w:after="0" w:line="240" w:lineRule="auto"/>
      </w:pPr>
      <w:r>
        <w:separator/>
      </w:r>
    </w:p>
  </w:footnote>
  <w:footnote w:type="continuationSeparator" w:id="0">
    <w:p w14:paraId="31893462" w14:textId="77777777" w:rsidR="00EF6550" w:rsidRDefault="00EF6550" w:rsidP="00EF65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B308AE" w14:textId="6F60B055" w:rsidR="00EF6550" w:rsidRDefault="00EF6550">
    <w:pPr>
      <w:pStyle w:val="Header"/>
    </w:pPr>
    <w:r>
      <w:t>Amber Bryce (P149655) – Creative Research (M5X01599)</w:t>
    </w:r>
  </w:p>
  <w:p w14:paraId="53C1E003" w14:textId="77777777" w:rsidR="00EF6550" w:rsidRDefault="00EF65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74606E"/>
    <w:multiLevelType w:val="hybridMultilevel"/>
    <w:tmpl w:val="28A800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3F224DE"/>
    <w:multiLevelType w:val="hybridMultilevel"/>
    <w:tmpl w:val="FDAC5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450A48"/>
    <w:multiLevelType w:val="hybridMultilevel"/>
    <w:tmpl w:val="49DCF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550"/>
    <w:rsid w:val="000232E2"/>
    <w:rsid w:val="000678AD"/>
    <w:rsid w:val="000D669E"/>
    <w:rsid w:val="00171251"/>
    <w:rsid w:val="00214441"/>
    <w:rsid w:val="00233E5A"/>
    <w:rsid w:val="00272811"/>
    <w:rsid w:val="002D356A"/>
    <w:rsid w:val="0038262E"/>
    <w:rsid w:val="003C41F1"/>
    <w:rsid w:val="004C2B0E"/>
    <w:rsid w:val="005667F4"/>
    <w:rsid w:val="006A48BF"/>
    <w:rsid w:val="006B287F"/>
    <w:rsid w:val="007A405A"/>
    <w:rsid w:val="008D3E75"/>
    <w:rsid w:val="00902110"/>
    <w:rsid w:val="00921516"/>
    <w:rsid w:val="00950FF0"/>
    <w:rsid w:val="009B786F"/>
    <w:rsid w:val="00A22238"/>
    <w:rsid w:val="00A44628"/>
    <w:rsid w:val="00AA6BC9"/>
    <w:rsid w:val="00AA6E32"/>
    <w:rsid w:val="00AD7D0A"/>
    <w:rsid w:val="00AE68B1"/>
    <w:rsid w:val="00BA3515"/>
    <w:rsid w:val="00BF1819"/>
    <w:rsid w:val="00C03534"/>
    <w:rsid w:val="00E813B3"/>
    <w:rsid w:val="00EF6550"/>
    <w:rsid w:val="00F23AC3"/>
    <w:rsid w:val="00F97012"/>
    <w:rsid w:val="00FF5F9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B3D84"/>
  <w15:chartTrackingRefBased/>
  <w15:docId w15:val="{68BBBA01-6E88-4E58-B24B-7C79BF2AB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65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550"/>
  </w:style>
  <w:style w:type="paragraph" w:styleId="Footer">
    <w:name w:val="footer"/>
    <w:basedOn w:val="Normal"/>
    <w:link w:val="FooterChar"/>
    <w:uiPriority w:val="99"/>
    <w:unhideWhenUsed/>
    <w:rsid w:val="00EF65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550"/>
  </w:style>
  <w:style w:type="paragraph" w:styleId="ListParagraph">
    <w:name w:val="List Paragraph"/>
    <w:basedOn w:val="Normal"/>
    <w:uiPriority w:val="34"/>
    <w:qFormat/>
    <w:rsid w:val="00F23AC3"/>
    <w:pPr>
      <w:ind w:left="720"/>
      <w:contextualSpacing/>
    </w:pPr>
  </w:style>
  <w:style w:type="character" w:styleId="Hyperlink">
    <w:name w:val="Hyperlink"/>
    <w:basedOn w:val="DefaultParagraphFont"/>
    <w:uiPriority w:val="99"/>
    <w:unhideWhenUsed/>
    <w:rsid w:val="00F23AC3"/>
    <w:rPr>
      <w:color w:val="0563C1" w:themeColor="hyperlink"/>
      <w:u w:val="single"/>
    </w:rPr>
  </w:style>
  <w:style w:type="character" w:styleId="UnresolvedMention">
    <w:name w:val="Unresolved Mention"/>
    <w:basedOn w:val="DefaultParagraphFont"/>
    <w:uiPriority w:val="99"/>
    <w:semiHidden/>
    <w:unhideWhenUsed/>
    <w:rsid w:val="00F23AC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yansim.co.uk/projects" TargetMode="External"/><Relationship Id="rId13" Type="http://schemas.openxmlformats.org/officeDocument/2006/relationships/hyperlink" Target="http://www.brentsilk.com/2015/01/03/mixing-audio-in-rts-games-an-interview-with-sound-designer-glenn-jamis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uk.ign.com/articles/2017/01/30/unsung-heroes-of-the-games-industry-sound-designers" TargetMode="External"/><Relationship Id="rId12" Type="http://schemas.openxmlformats.org/officeDocument/2006/relationships/hyperlink" Target="https://www.youtube.com/watch?v=T3vREGT7ji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time_continue=4&amp;v=Rct6R5PB7UI" TargetMode="External"/><Relationship Id="rId5" Type="http://schemas.openxmlformats.org/officeDocument/2006/relationships/footnotes" Target="footnotes.xml"/><Relationship Id="rId15" Type="http://schemas.openxmlformats.org/officeDocument/2006/relationships/hyperlink" Target="http://www.squareenixmusic.com/features/interviews/michaelcurran.shtml" TargetMode="External"/><Relationship Id="rId10" Type="http://schemas.openxmlformats.org/officeDocument/2006/relationships/hyperlink" Target="http://www.christophertin.com/index.html" TargetMode="External"/><Relationship Id="rId4" Type="http://schemas.openxmlformats.org/officeDocument/2006/relationships/webSettings" Target="webSettings.xml"/><Relationship Id="rId9" Type="http://schemas.openxmlformats.org/officeDocument/2006/relationships/hyperlink" Target="https://www.theguardian.com/technology/2014/apr/08/computer-gaming-audio-lucy-prebble" TargetMode="External"/><Relationship Id="rId14" Type="http://schemas.openxmlformats.org/officeDocument/2006/relationships/hyperlink" Target="http://www.geoffknorr.com/b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5884</TotalTime>
  <Pages>4</Pages>
  <Words>1404</Words>
  <Characters>8008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Bryce</dc:creator>
  <cp:keywords/>
  <dc:description/>
  <cp:lastModifiedBy>Amber Bryce</cp:lastModifiedBy>
  <cp:revision>3</cp:revision>
  <dcterms:created xsi:type="dcterms:W3CDTF">2018-03-03T14:25:00Z</dcterms:created>
  <dcterms:modified xsi:type="dcterms:W3CDTF">2018-03-19T11:59:00Z</dcterms:modified>
</cp:coreProperties>
</file>