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6F454C" w14:textId="5123DA87" w:rsidR="00180985" w:rsidRPr="00180985" w:rsidRDefault="00180985" w:rsidP="00180985">
      <w:pPr>
        <w:pStyle w:val="Subtitle"/>
        <w:rPr>
          <w:rFonts w:ascii="Calibri" w:hAnsi="Calibri" w:cs="Calibri"/>
          <w:sz w:val="36"/>
          <w:szCs w:val="36"/>
        </w:rPr>
      </w:pPr>
      <w:r>
        <w:rPr>
          <w:rFonts w:ascii="Calibri" w:hAnsi="Calibri" w:cs="Calibri"/>
          <w:sz w:val="36"/>
          <w:szCs w:val="36"/>
        </w:rPr>
        <w:t>Essential skills for study and employment</w:t>
      </w:r>
      <w:r w:rsidR="00FF4E01">
        <w:rPr>
          <w:rFonts w:ascii="Calibri Light" w:hAnsi="Calibri Light" w:cs="Calibri Light"/>
          <w:noProof/>
        </w:rPr>
        <w:drawing>
          <wp:inline distT="0" distB="0" distL="0" distR="0" wp14:anchorId="67833F50" wp14:editId="41505246">
            <wp:extent cx="4219575" cy="2153920"/>
            <wp:effectExtent l="0" t="0" r="9525" b="0"/>
            <wp:docPr id="1507105756" name="Picture 1" descr="Adults writing and consulting textboo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7105756" name="Picture 1507105756" descr="Adults writing and consulting textbooks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19575" cy="2153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36B07" w14:textId="54E290C0" w:rsidR="002439CD" w:rsidRPr="003C5491" w:rsidRDefault="002439CD" w:rsidP="002439CD">
      <w:pPr>
        <w:rPr>
          <w:rFonts w:ascii="Calibri Light" w:hAnsi="Calibri Light" w:cs="Calibri Light"/>
          <w:sz w:val="24"/>
          <w:szCs w:val="24"/>
        </w:rPr>
      </w:pPr>
      <w:bookmarkStart w:id="0" w:name="_Hlk162131010"/>
      <w:r w:rsidRPr="003C5491">
        <w:rPr>
          <w:rFonts w:ascii="Calibri Light" w:hAnsi="Calibri Light" w:cs="Calibri Light"/>
          <w:sz w:val="24"/>
          <w:szCs w:val="24"/>
        </w:rPr>
        <w:t xml:space="preserve">The primary objective of study is to prepare individuals prospective </w:t>
      </w:r>
      <w:r w:rsidR="00ED19C9">
        <w:rPr>
          <w:rFonts w:ascii="Calibri Light" w:hAnsi="Calibri Light" w:cs="Calibri Light"/>
          <w:sz w:val="24"/>
          <w:szCs w:val="24"/>
        </w:rPr>
        <w:t>careers</w:t>
      </w:r>
      <w:r w:rsidRPr="003C5491">
        <w:rPr>
          <w:rFonts w:ascii="Calibri Light" w:hAnsi="Calibri Light" w:cs="Calibri Light"/>
          <w:sz w:val="24"/>
          <w:szCs w:val="24"/>
        </w:rPr>
        <w:t xml:space="preserve">. </w:t>
      </w:r>
      <w:r w:rsidR="00ED19C9">
        <w:rPr>
          <w:rFonts w:ascii="Calibri Light" w:hAnsi="Calibri Light" w:cs="Calibri Light"/>
          <w:sz w:val="24"/>
          <w:szCs w:val="24"/>
        </w:rPr>
        <w:t>T</w:t>
      </w:r>
      <w:r w:rsidRPr="003C5491">
        <w:rPr>
          <w:rFonts w:ascii="Calibri Light" w:hAnsi="Calibri Light" w:cs="Calibri Light"/>
          <w:sz w:val="24"/>
          <w:szCs w:val="24"/>
        </w:rPr>
        <w:t>he academic skills necessary to be successful in a university setting are directly applicable in a work environment.</w:t>
      </w:r>
    </w:p>
    <w:p w14:paraId="16D9934A" w14:textId="43896250" w:rsidR="00EC50D4" w:rsidRPr="003C5491" w:rsidRDefault="00EC50D4" w:rsidP="002439CD">
      <w:pPr>
        <w:rPr>
          <w:rFonts w:ascii="Calibri Light" w:hAnsi="Calibri Light" w:cs="Calibri Light"/>
          <w:sz w:val="24"/>
          <w:szCs w:val="24"/>
        </w:rPr>
      </w:pPr>
      <w:r w:rsidRPr="003C5491">
        <w:rPr>
          <w:rFonts w:ascii="Calibri Light" w:hAnsi="Calibri Light" w:cs="Calibri Light"/>
          <w:sz w:val="24"/>
          <w:szCs w:val="24"/>
        </w:rPr>
        <w:t xml:space="preserve">A relevant </w:t>
      </w:r>
      <w:r w:rsidR="0098620A">
        <w:rPr>
          <w:rFonts w:ascii="Calibri Light" w:hAnsi="Calibri Light" w:cs="Calibri Light"/>
          <w:sz w:val="24"/>
          <w:szCs w:val="24"/>
        </w:rPr>
        <w:t xml:space="preserve">online </w:t>
      </w:r>
      <w:r w:rsidRPr="003C5491">
        <w:rPr>
          <w:rFonts w:ascii="Calibri Light" w:hAnsi="Calibri Light" w:cs="Calibri Light"/>
          <w:sz w:val="24"/>
          <w:szCs w:val="24"/>
        </w:rPr>
        <w:t>article posted on Indeed (one of the largest websites used by job seekers) goes into detail on the topic</w:t>
      </w:r>
      <w:r w:rsidR="00C6082B">
        <w:rPr>
          <w:rFonts w:ascii="Calibri Light" w:hAnsi="Calibri Light" w:cs="Calibri Light"/>
          <w:sz w:val="24"/>
          <w:szCs w:val="24"/>
        </w:rPr>
        <w:t xml:space="preserve"> </w:t>
      </w:r>
      <w:sdt>
        <w:sdtPr>
          <w:rPr>
            <w:rFonts w:ascii="Calibri Light" w:hAnsi="Calibri Light" w:cs="Calibri Light"/>
            <w:color w:val="000000"/>
            <w:sz w:val="24"/>
            <w:szCs w:val="24"/>
            <w:highlight w:val="white"/>
          </w:rPr>
          <w:alias w:val="Citation"/>
          <w:tag w:val="{&quot;referencesIds&quot;:[&quot;doc:65ff75f9a523d41e4726a15d&quot;],&quot;referencesOptions&quot;:{&quot;doc:65ff75f9a523d41e4726a15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1869204186"/>
          <w:placeholder>
            <w:docPart w:val="E102292CD86945779A40CBD454830985"/>
          </w:placeholder>
        </w:sdtPr>
        <w:sdtContent>
          <w:r w:rsidR="00C6082B">
            <w:rPr>
              <w:rFonts w:ascii="Calibri Light" w:eastAsia="Times New Roman" w:hAnsi="Calibri Light" w:cs="Calibri Light"/>
              <w:color w:val="000000"/>
            </w:rPr>
            <w:t>[1]</w:t>
          </w:r>
        </w:sdtContent>
      </w:sdt>
      <w:r w:rsidR="003C5491" w:rsidRPr="003C5491">
        <w:rPr>
          <w:rFonts w:ascii="Calibri Light" w:hAnsi="Calibri Light" w:cs="Calibri Light"/>
          <w:sz w:val="24"/>
          <w:szCs w:val="24"/>
        </w:rPr>
        <w:t xml:space="preserve">. </w:t>
      </w:r>
    </w:p>
    <w:p w14:paraId="07A2C2BA" w14:textId="0A7C726C" w:rsidR="00EC50D4" w:rsidRPr="003C5491" w:rsidRDefault="00FF4E01" w:rsidP="002439CD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134F5C66" wp14:editId="3419153B">
            <wp:simplePos x="0" y="0"/>
            <wp:positionH relativeFrom="margin">
              <wp:posOffset>2819400</wp:posOffset>
            </wp:positionH>
            <wp:positionV relativeFrom="paragraph">
              <wp:posOffset>362585</wp:posOffset>
            </wp:positionV>
            <wp:extent cx="2447925" cy="2333625"/>
            <wp:effectExtent l="0" t="0" r="9525" b="9525"/>
            <wp:wrapSquare wrapText="bothSides"/>
            <wp:docPr id="1718479225" name="Picture 3" descr="A person holding a paper and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479225" name="Picture 3" descr="A person holding a paper and a sign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7925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19C9">
        <w:rPr>
          <w:rFonts w:ascii="Calibri Light" w:hAnsi="Calibri Light" w:cs="Calibri Light"/>
          <w:sz w:val="24"/>
          <w:szCs w:val="24"/>
        </w:rPr>
        <w:t>Defined by Indeed’s Editorial Team</w:t>
      </w:r>
      <w:r w:rsidR="00EC50D4" w:rsidRPr="003C5491">
        <w:rPr>
          <w:rFonts w:ascii="Calibri Light" w:hAnsi="Calibri Light" w:cs="Calibri Light"/>
          <w:sz w:val="24"/>
          <w:szCs w:val="24"/>
        </w:rPr>
        <w:t xml:space="preserve"> </w:t>
      </w:r>
      <w:r w:rsidR="00ED19C9">
        <w:rPr>
          <w:rFonts w:ascii="Calibri Light" w:hAnsi="Calibri Light" w:cs="Calibri Light"/>
          <w:sz w:val="24"/>
          <w:szCs w:val="24"/>
        </w:rPr>
        <w:t>a</w:t>
      </w:r>
      <w:r w:rsidR="00EC50D4" w:rsidRPr="003C5491">
        <w:rPr>
          <w:rFonts w:ascii="Calibri Light" w:hAnsi="Calibri Light" w:cs="Calibri Light"/>
          <w:sz w:val="24"/>
          <w:szCs w:val="24"/>
        </w:rPr>
        <w:t xml:space="preserve">cademic skills </w:t>
      </w:r>
      <w:r w:rsidR="00ED19C9">
        <w:rPr>
          <w:rFonts w:ascii="Calibri Light" w:hAnsi="Calibri Light" w:cs="Calibri Light"/>
          <w:sz w:val="24"/>
          <w:szCs w:val="24"/>
        </w:rPr>
        <w:t xml:space="preserve">are </w:t>
      </w:r>
      <w:r w:rsidR="00EC50D4" w:rsidRPr="003C5491">
        <w:rPr>
          <w:rFonts w:ascii="Calibri Light" w:hAnsi="Calibri Light" w:cs="Calibri Light"/>
          <w:sz w:val="24"/>
          <w:szCs w:val="24"/>
        </w:rPr>
        <w:t>any type of ability, competency or strategy that individuals use to reach various academic goals.</w:t>
      </w:r>
    </w:p>
    <w:p w14:paraId="02ABEF04" w14:textId="2A1C6F4C" w:rsidR="00EC50D4" w:rsidRPr="003C5491" w:rsidRDefault="00ED19C9" w:rsidP="002439CD">
      <w:pPr>
        <w:rPr>
          <w:rFonts w:ascii="Calibri Light" w:hAnsi="Calibri Light" w:cs="Calibri Light"/>
          <w:sz w:val="24"/>
          <w:szCs w:val="24"/>
        </w:rPr>
      </w:pPr>
      <w:r>
        <w:rPr>
          <w:rFonts w:ascii="Calibri Light" w:hAnsi="Calibri Light" w:cs="Calibri Light"/>
          <w:sz w:val="24"/>
          <w:szCs w:val="24"/>
        </w:rPr>
        <w:t xml:space="preserve">The following </w:t>
      </w:r>
      <w:r w:rsidR="00EC50D4" w:rsidRPr="003C5491">
        <w:rPr>
          <w:rFonts w:ascii="Calibri Light" w:hAnsi="Calibri Light" w:cs="Calibri Light"/>
          <w:sz w:val="24"/>
          <w:szCs w:val="24"/>
        </w:rPr>
        <w:t>list</w:t>
      </w:r>
      <w:r>
        <w:rPr>
          <w:rFonts w:ascii="Calibri Light" w:hAnsi="Calibri Light" w:cs="Calibri Light"/>
          <w:sz w:val="24"/>
          <w:szCs w:val="24"/>
        </w:rPr>
        <w:t xml:space="preserve"> is provided:</w:t>
      </w:r>
    </w:p>
    <w:bookmarkEnd w:id="0"/>
    <w:p w14:paraId="24BB9F6D" w14:textId="3A1277F3" w:rsidR="00180985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Academic writing</w:t>
      </w:r>
    </w:p>
    <w:p w14:paraId="5B6C221D" w14:textId="1DB6D7AB" w:rsidR="00EC50D4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Critical thinking</w:t>
      </w:r>
    </w:p>
    <w:p w14:paraId="107613C8" w14:textId="763BC637" w:rsidR="00EC50D4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Employability</w:t>
      </w:r>
    </w:p>
    <w:p w14:paraId="31783980" w14:textId="49462F20" w:rsidR="00EC50D4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Note-</w:t>
      </w:r>
      <w:proofErr w:type="gramStart"/>
      <w:r w:rsidRPr="003C5491">
        <w:rPr>
          <w:rFonts w:ascii="Calibri Light" w:hAnsi="Calibri Light" w:cs="Calibri Light"/>
        </w:rPr>
        <w:t>taking</w:t>
      </w:r>
      <w:proofErr w:type="gramEnd"/>
    </w:p>
    <w:p w14:paraId="22F3261C" w14:textId="58D2A703" w:rsidR="00EC50D4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Reading and writing</w:t>
      </w:r>
    </w:p>
    <w:p w14:paraId="55EA2DD5" w14:textId="27350803" w:rsidR="00EC50D4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Revision</w:t>
      </w:r>
    </w:p>
    <w:p w14:paraId="4B9CB0E3" w14:textId="0CF74324" w:rsidR="00EC50D4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Research</w:t>
      </w:r>
    </w:p>
    <w:p w14:paraId="5B23E69F" w14:textId="45700673" w:rsidR="00EC50D4" w:rsidRPr="003C5491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Time management</w:t>
      </w:r>
    </w:p>
    <w:p w14:paraId="51262DBC" w14:textId="6EFA2951" w:rsidR="00EC50D4" w:rsidRDefault="00EC50D4" w:rsidP="00EC50D4">
      <w:pPr>
        <w:pStyle w:val="ListParagraph"/>
        <w:numPr>
          <w:ilvl w:val="0"/>
          <w:numId w:val="1"/>
        </w:numPr>
        <w:rPr>
          <w:rFonts w:ascii="Calibri Light" w:hAnsi="Calibri Light" w:cs="Calibri Light"/>
        </w:rPr>
      </w:pPr>
      <w:r w:rsidRPr="003C5491">
        <w:rPr>
          <w:rFonts w:ascii="Calibri Light" w:hAnsi="Calibri Light" w:cs="Calibri Light"/>
        </w:rPr>
        <w:t>Presentation and public speaking</w:t>
      </w:r>
    </w:p>
    <w:p w14:paraId="114ACE8C" w14:textId="070EBE03" w:rsidR="001E6DE7" w:rsidRDefault="001E6DE7" w:rsidP="0005278E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The two skills that will prove most useful in my future career in the technology industry are critical thinking and researching.</w:t>
      </w:r>
    </w:p>
    <w:p w14:paraId="04B1685D" w14:textId="396B2F11" w:rsidR="001E6DE7" w:rsidRDefault="001E6DE7" w:rsidP="001E6DE7">
      <w:pPr>
        <w:rPr>
          <w:rFonts w:ascii="Calibri Light" w:hAnsi="Calibri Light" w:cs="Calibri Light"/>
          <w:color w:val="000000"/>
        </w:rPr>
      </w:pPr>
      <w:r w:rsidRPr="008E59D0">
        <w:rPr>
          <w:rFonts w:ascii="Calibri Light" w:hAnsi="Calibri Light" w:cs="Calibri Light"/>
        </w:rPr>
        <w:t>Critical thinking</w:t>
      </w:r>
      <w:r>
        <w:rPr>
          <w:rFonts w:ascii="Calibri Light" w:hAnsi="Calibri Light" w:cs="Calibri Light"/>
        </w:rPr>
        <w:t xml:space="preserve"> (CT)</w:t>
      </w:r>
      <w:r w:rsidRPr="008E59D0">
        <w:rPr>
          <w:rFonts w:ascii="Calibri Light" w:hAnsi="Calibri Light" w:cs="Calibri Light"/>
        </w:rPr>
        <w:t xml:space="preserve"> is identified as a fundamental learning and innovation skill, frequently cited as a </w:t>
      </w:r>
      <w:r>
        <w:rPr>
          <w:rFonts w:ascii="Calibri Light" w:hAnsi="Calibri Light" w:cs="Calibri Light"/>
        </w:rPr>
        <w:t>necessary</w:t>
      </w:r>
      <w:r w:rsidRPr="008E59D0">
        <w:rPr>
          <w:rFonts w:ascii="Calibri Light" w:hAnsi="Calibri Light" w:cs="Calibri Light"/>
        </w:rPr>
        <w:t xml:space="preserve"> </w:t>
      </w:r>
      <w:r w:rsidR="00ED19C9">
        <w:rPr>
          <w:rFonts w:ascii="Calibri Light" w:hAnsi="Calibri Light" w:cs="Calibri Light"/>
        </w:rPr>
        <w:t>skill</w:t>
      </w:r>
      <w:r w:rsidRPr="008E59D0">
        <w:rPr>
          <w:rFonts w:ascii="Calibri Light" w:hAnsi="Calibri Light" w:cs="Calibri Light"/>
        </w:rPr>
        <w:t xml:space="preserve"> for achieving success in both academic and professional spheres</w:t>
      </w:r>
      <w:r w:rsidR="00C6082B">
        <w:rPr>
          <w:rFonts w:ascii="Calibri Light" w:hAnsi="Calibri Light" w:cs="Calibri Light"/>
        </w:rPr>
        <w:t xml:space="preserve"> </w:t>
      </w:r>
      <w:sdt>
        <w:sdtPr>
          <w:rPr>
            <w:rFonts w:ascii="Calibri Light" w:hAnsi="Calibri Light" w:cs="Calibri Light"/>
            <w:color w:val="000000"/>
            <w:highlight w:val="white"/>
          </w:rPr>
          <w:alias w:val="Citation"/>
          <w:tag w:val="{&quot;referencesIds&quot;:[&quot;doc:65ff8262121b5d5dca93d805&quot;],&quot;referencesOptions&quot;:{&quot;doc:65ff8262121b5d5dca93d80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335841111"/>
          <w:placeholder>
            <w:docPart w:val="D79334C4F24B49BE9C1ABDD936421EF2"/>
          </w:placeholder>
        </w:sdtPr>
        <w:sdtContent>
          <w:r w:rsidR="00C6082B">
            <w:rPr>
              <w:rFonts w:ascii="Calibri Light" w:eastAsia="Times New Roman" w:hAnsi="Calibri Light" w:cs="Calibri Light"/>
              <w:color w:val="000000"/>
            </w:rPr>
            <w:t>[2]</w:t>
          </w:r>
        </w:sdtContent>
      </w:sdt>
      <w:r>
        <w:rPr>
          <w:rFonts w:ascii="Calibri Light" w:hAnsi="Calibri Light" w:cs="Calibri Light"/>
        </w:rPr>
        <w:t xml:space="preserve">. </w:t>
      </w:r>
    </w:p>
    <w:p w14:paraId="7BAF0721" w14:textId="75215983" w:rsidR="001E6DE7" w:rsidRPr="001E6DE7" w:rsidRDefault="001E6DE7" w:rsidP="0005278E">
      <w:pPr>
        <w:rPr>
          <w:rFonts w:ascii="Calibri Light" w:hAnsi="Calibri Light" w:cs="Calibri Light"/>
          <w:color w:val="000000"/>
        </w:rPr>
      </w:pPr>
      <w:r>
        <w:rPr>
          <w:rFonts w:ascii="Calibri Light" w:hAnsi="Calibri Light" w:cs="Calibri Light"/>
          <w:color w:val="000000"/>
        </w:rPr>
        <w:t>CT and researching are essential skills in the constantly evolving technology sector.</w:t>
      </w:r>
    </w:p>
    <w:p w14:paraId="4FE16573" w14:textId="694182FB" w:rsidR="0005278E" w:rsidRDefault="0005278E" w:rsidP="0005278E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>It’s easy to see how cultivating these skills will make you a more desirable product for the employer.</w:t>
      </w:r>
    </w:p>
    <w:p w14:paraId="14FDBB61" w14:textId="06489732" w:rsidR="0005278E" w:rsidRDefault="0005278E" w:rsidP="0005278E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Sheila </w:t>
      </w:r>
      <w:r w:rsidR="00C6082B">
        <w:rPr>
          <w:rFonts w:ascii="Calibri Light" w:hAnsi="Calibri Light" w:cs="Calibri Light"/>
        </w:rPr>
        <w:t>Cameron argues</w:t>
      </w:r>
      <w:r>
        <w:rPr>
          <w:rFonts w:ascii="Calibri Light" w:hAnsi="Calibri Light" w:cs="Calibri Light"/>
        </w:rPr>
        <w:t xml:space="preserve"> that seeing yourself as a </w:t>
      </w:r>
      <w:r w:rsidR="00C40EC6">
        <w:rPr>
          <w:rFonts w:ascii="Calibri Light" w:hAnsi="Calibri Light" w:cs="Calibri Light"/>
        </w:rPr>
        <w:t xml:space="preserve">continually developing </w:t>
      </w:r>
      <w:r>
        <w:rPr>
          <w:rFonts w:ascii="Calibri Light" w:hAnsi="Calibri Light" w:cs="Calibri Light"/>
        </w:rPr>
        <w:t>product is helpful. She states that products are classified as either goods or services and as employees</w:t>
      </w:r>
      <w:r w:rsidR="00C40EC6">
        <w:rPr>
          <w:rFonts w:ascii="Calibri Light" w:hAnsi="Calibri Light" w:cs="Calibri Light"/>
        </w:rPr>
        <w:t>,</w:t>
      </w:r>
      <w:r>
        <w:rPr>
          <w:rFonts w:ascii="Calibri Light" w:hAnsi="Calibri Light" w:cs="Calibri Light"/>
        </w:rPr>
        <w:t xml:space="preserve"> individuals clearly provide a service</w:t>
      </w:r>
      <w:r w:rsidR="00C6082B">
        <w:rPr>
          <w:rFonts w:ascii="Calibri Light" w:hAnsi="Calibri Light" w:cs="Calibri Light"/>
        </w:rPr>
        <w:t xml:space="preserve"> </w:t>
      </w:r>
      <w:sdt>
        <w:sdtPr>
          <w:rPr>
            <w:rFonts w:ascii="Calibri Light" w:hAnsi="Calibri Light" w:cs="Calibri Light"/>
            <w:color w:val="000000"/>
            <w:highlight w:val="white"/>
          </w:rPr>
          <w:alias w:val="Citation"/>
          <w:tag w:val="{&quot;referencesIds&quot;:[&quot;doc:65ff784b46fc636536975949&quot;],&quot;referencesOptions&quot;:{&quot;doc:65ff784b46fc63653697594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-526637496"/>
          <w:placeholder>
            <w:docPart w:val="19BEA95D612A461F9AABD993DFA5A9BB"/>
          </w:placeholder>
        </w:sdtPr>
        <w:sdtContent>
          <w:r w:rsidR="00C6082B">
            <w:rPr>
              <w:rFonts w:ascii="Calibri Light" w:eastAsia="Times New Roman" w:hAnsi="Calibri Light" w:cs="Calibri Light"/>
              <w:color w:val="000000"/>
            </w:rPr>
            <w:t>[3]</w:t>
          </w:r>
        </w:sdtContent>
      </w:sdt>
      <w:r>
        <w:rPr>
          <w:rFonts w:ascii="Calibri Light" w:hAnsi="Calibri Light" w:cs="Calibri Light"/>
        </w:rPr>
        <w:t>.</w:t>
      </w:r>
    </w:p>
    <w:p w14:paraId="5D9459DF" w14:textId="18CF7CF9" w:rsidR="008B15F8" w:rsidRDefault="008B15F8" w:rsidP="008B15F8">
      <w:pPr>
        <w:pStyle w:val="Subtitle"/>
      </w:pPr>
      <w:r w:rsidRPr="008B15F8">
        <w:lastRenderedPageBreak/>
        <w:t>Conclusion</w:t>
      </w:r>
    </w:p>
    <w:p w14:paraId="1CCE57B7" w14:textId="47083CBC" w:rsidR="008B15F8" w:rsidRDefault="008B15F8" w:rsidP="008B15F8">
      <w:pPr>
        <w:rPr>
          <w:rFonts w:ascii="Calibri Light" w:hAnsi="Calibri Light" w:cs="Calibri Light"/>
        </w:rPr>
      </w:pPr>
      <w:r w:rsidRPr="008B15F8">
        <w:rPr>
          <w:rFonts w:ascii="Calibri Light" w:hAnsi="Calibri Light" w:cs="Calibri Light"/>
        </w:rPr>
        <w:t>In short, the development of academic skills</w:t>
      </w:r>
      <w:r>
        <w:rPr>
          <w:rFonts w:ascii="Calibri Light" w:hAnsi="Calibri Light" w:cs="Calibri Light"/>
        </w:rPr>
        <w:t xml:space="preserve"> </w:t>
      </w:r>
      <w:r w:rsidRPr="008B15F8">
        <w:rPr>
          <w:rFonts w:ascii="Calibri Light" w:hAnsi="Calibri Light" w:cs="Calibri Light"/>
        </w:rPr>
        <w:t xml:space="preserve">like </w:t>
      </w:r>
      <w:r>
        <w:rPr>
          <w:rFonts w:ascii="Calibri Light" w:hAnsi="Calibri Light" w:cs="Calibri Light"/>
        </w:rPr>
        <w:t xml:space="preserve">the ones listed by Indeed’s Editorial Team </w:t>
      </w:r>
      <w:r w:rsidRPr="008B15F8">
        <w:rPr>
          <w:rFonts w:ascii="Calibri Light" w:hAnsi="Calibri Light" w:cs="Calibri Light"/>
        </w:rPr>
        <w:t>is crucial for future careers</w:t>
      </w:r>
      <w:r>
        <w:rPr>
          <w:rFonts w:ascii="Calibri Light" w:hAnsi="Calibri Light" w:cs="Calibri Light"/>
        </w:rPr>
        <w:t xml:space="preserve">. </w:t>
      </w:r>
      <w:r w:rsidR="00910A5D">
        <w:rPr>
          <w:rFonts w:ascii="Calibri Light" w:hAnsi="Calibri Light" w:cs="Calibri Light"/>
        </w:rPr>
        <w:t>T</w:t>
      </w:r>
      <w:r w:rsidR="00910A5D" w:rsidRPr="00910A5D">
        <w:rPr>
          <w:rFonts w:ascii="Calibri Light" w:hAnsi="Calibri Light" w:cs="Calibri Light"/>
        </w:rPr>
        <w:t>hese skills are highly valued in various industries</w:t>
      </w:r>
      <w:r w:rsidR="00910A5D">
        <w:rPr>
          <w:rFonts w:ascii="Calibri Light" w:hAnsi="Calibri Light" w:cs="Calibri Light"/>
        </w:rPr>
        <w:t>.</w:t>
      </w:r>
    </w:p>
    <w:p w14:paraId="0DEE1484" w14:textId="09DCEEA6" w:rsidR="00C6082B" w:rsidRPr="00C6082B" w:rsidRDefault="00910A5D" w:rsidP="0005278E">
      <w:pPr>
        <w:rPr>
          <w:rFonts w:ascii="Calibri Light" w:hAnsi="Calibri Light" w:cs="Calibri Light"/>
        </w:rPr>
      </w:pPr>
      <w:r>
        <w:rPr>
          <w:rFonts w:ascii="Calibri Light" w:hAnsi="Calibri Light" w:cs="Calibri Light"/>
        </w:rPr>
        <w:t xml:space="preserve">It’s important to remember that for employers what makes a student ready for work, parallel with academic skills is simply a willingness to learn and a natural </w:t>
      </w:r>
      <w:r w:rsidR="00C6082B">
        <w:rPr>
          <w:rFonts w:ascii="Calibri Light" w:hAnsi="Calibri Light" w:cs="Calibri Light"/>
        </w:rPr>
        <w:t xml:space="preserve">curiosity </w:t>
      </w:r>
      <w:sdt>
        <w:sdtPr>
          <w:rPr>
            <w:rFonts w:ascii="Calibri Light" w:hAnsi="Calibri Light" w:cs="Calibri Light"/>
            <w:color w:val="000000"/>
            <w:highlight w:val="white"/>
          </w:rPr>
          <w:alias w:val="Citation"/>
          <w:tag w:val="{&quot;referencesIds&quot;:[&quot;doc:65ff8dc7a523d41e4726a2b2&quot;],&quot;referencesOptions&quot;:{&quot;doc:65ff8dc7a523d41e4726a2b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id w:val="1527602485"/>
          <w:placeholder>
            <w:docPart w:val="10EE299014374A29926F65E286C4885B"/>
          </w:placeholder>
        </w:sdtPr>
        <w:sdtContent>
          <w:r w:rsidR="00C6082B">
            <w:rPr>
              <w:rFonts w:ascii="Calibri Light" w:eastAsia="Times New Roman" w:hAnsi="Calibri Light" w:cs="Calibri Light"/>
              <w:color w:val="000000"/>
            </w:rPr>
            <w:t>[4]</w:t>
          </w:r>
        </w:sdtContent>
      </w:sdt>
      <w:r w:rsidR="00C6082B">
        <w:rPr>
          <w:rFonts w:ascii="Calibri Light" w:hAnsi="Calibri Light" w:cs="Calibri Light"/>
        </w:rPr>
        <w:t>.</w:t>
      </w:r>
      <w:r w:rsidR="00C6082B">
        <w:rPr>
          <w:rFonts w:ascii="Calibri Light" w:hAnsi="Calibri Light" w:cs="Calibri Light"/>
        </w:rPr>
        <w:br/>
      </w:r>
    </w:p>
    <w:p w14:paraId="58199700" w14:textId="77777777" w:rsidR="00C6082B" w:rsidRDefault="00C6082B">
      <w:pPr>
        <w:pStyle w:val="NormalWeb"/>
        <w:jc w:val="center"/>
        <w:divId w:val="897057302"/>
        <w:rPr>
          <w:rFonts w:ascii="Calibri Light" w:hAnsi="Calibri Light" w:cs="Calibri Light"/>
        </w:rPr>
      </w:pPr>
      <w:r w:rsidRPr="00C6082B">
        <w:rPr>
          <w:rFonts w:ascii="Calibri Light" w:hAnsi="Calibri Light" w:cs="Calibri Light"/>
        </w:rPr>
        <w:br/>
      </w:r>
    </w:p>
    <w:p w14:paraId="171B12D9" w14:textId="77777777" w:rsidR="00343A13" w:rsidRDefault="00343A13">
      <w:pPr>
        <w:pStyle w:val="NormalWeb"/>
        <w:jc w:val="center"/>
        <w:divId w:val="897057302"/>
        <w:rPr>
          <w:rFonts w:ascii="Calibri Light" w:hAnsi="Calibri Light" w:cs="Calibri Light"/>
        </w:rPr>
      </w:pPr>
    </w:p>
    <w:sdt>
      <w:sdtPr>
        <w:rPr>
          <w:rFonts w:ascii="Calibri Light" w:hAnsi="Calibri Light" w:cs="Calibri Light"/>
        </w:rPr>
        <w:tag w:val="rw.bWnCOutputStyleIdiblio"/>
        <w:id w:val="-1883317516"/>
        <w:placeholder>
          <w:docPart w:val="1352433AE68E42F0B44261177BA8C04C"/>
        </w:placeholder>
      </w:sdtPr>
      <w:sdtEndPr>
        <w:rPr>
          <w:rFonts w:eastAsiaTheme="minorHAnsi"/>
          <w:kern w:val="2"/>
          <w:sz w:val="22"/>
          <w:szCs w:val="22"/>
          <w:lang w:eastAsia="en-US"/>
          <w14:ligatures w14:val="standardContextual"/>
        </w:rPr>
      </w:sdtEndPr>
      <w:sdtContent>
        <w:p w14:paraId="5C60155E" w14:textId="10062DD9" w:rsidR="00C6082B" w:rsidRPr="00C6082B" w:rsidRDefault="00C6082B" w:rsidP="00C6082B">
          <w:pPr>
            <w:pStyle w:val="NormalWeb"/>
            <w:divId w:val="897057302"/>
            <w:rPr>
              <w:rStyle w:val="SubtitleChar"/>
            </w:rPr>
          </w:pPr>
          <w:r w:rsidRPr="00C6082B">
            <w:rPr>
              <w:rStyle w:val="SubtitleChar"/>
            </w:rPr>
            <w:t>References</w:t>
          </w:r>
        </w:p>
        <w:p w14:paraId="6D209E2C" w14:textId="77777777" w:rsidR="00C6082B" w:rsidRDefault="00C6082B" w:rsidP="00C6082B">
          <w:pPr>
            <w:pStyle w:val="NormalWeb"/>
            <w:divId w:val="897057302"/>
            <w:rPr>
              <w:rFonts w:ascii="Calibri Light" w:hAnsi="Calibri Light" w:cs="Calibri Light"/>
              <w:color w:val="000000"/>
              <w:sz w:val="22"/>
              <w:szCs w:val="22"/>
            </w:rPr>
          </w:pPr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[1] (). </w:t>
          </w:r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>9 important academic skills for jobseekers to develop</w:t>
          </w:r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. Available: </w:t>
          </w:r>
          <w:hyperlink r:id="rId8" w:tgtFrame="_blank" w:history="1">
            <w:r>
              <w:rPr>
                <w:rStyle w:val="Hyperlink"/>
                <w:rFonts w:ascii="Calibri Light" w:hAnsi="Calibri Light" w:cs="Calibri Light"/>
                <w:sz w:val="22"/>
                <w:szCs w:val="22"/>
              </w:rPr>
              <w:t>https://uk.indeed.com/career-advice/career-development/academic-skills.</w:t>
            </w:r>
          </w:hyperlink>
        </w:p>
        <w:p w14:paraId="1760F4D3" w14:textId="77777777" w:rsidR="00C6082B" w:rsidRDefault="00C6082B" w:rsidP="00C6082B">
          <w:pPr>
            <w:pStyle w:val="NormalWeb"/>
            <w:divId w:val="897057302"/>
            <w:rPr>
              <w:rFonts w:ascii="Calibri Light" w:hAnsi="Calibri Light" w:cs="Calibri Light"/>
              <w:color w:val="000000"/>
              <w:sz w:val="22"/>
              <w:szCs w:val="22"/>
            </w:rPr>
          </w:pPr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[2] E. Altun and N. Yildirim, "What does critical thinking mean? Examination of pre-service teachers’ cognitive structures and definitions for critical thinking," </w:t>
          </w:r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Thinking Skills and Creativity, </w:t>
          </w:r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vol. 49, pp. 101367, 2023. Available: </w:t>
          </w:r>
          <w:hyperlink r:id="rId9" w:tgtFrame="_blank" w:history="1">
            <w:r>
              <w:rPr>
                <w:rStyle w:val="Hyperlink"/>
                <w:rFonts w:ascii="Calibri Light" w:hAnsi="Calibri Light" w:cs="Calibri Light"/>
                <w:sz w:val="22"/>
                <w:szCs w:val="22"/>
              </w:rPr>
              <w:t>https://www-sciencedirect-com.ezproxy.uwtsd.ac.uk/science/article/pii/S1871187123001359.</w:t>
            </w:r>
          </w:hyperlink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 DOI: 10.1016/j.tsc.2023.101367.</w:t>
          </w:r>
        </w:p>
        <w:p w14:paraId="7D9CF96C" w14:textId="0ED6F61C" w:rsidR="00C6082B" w:rsidRDefault="00C6082B" w:rsidP="00C6082B">
          <w:pPr>
            <w:pStyle w:val="NormalWeb"/>
            <w:divId w:val="897057302"/>
            <w:rPr>
              <w:rFonts w:ascii="Calibri Light" w:hAnsi="Calibri Light" w:cs="Calibri Light"/>
              <w:color w:val="000000"/>
              <w:sz w:val="22"/>
              <w:szCs w:val="22"/>
            </w:rPr>
          </w:pPr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[3] S. Cameron, </w:t>
          </w:r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The Business Student's </w:t>
          </w:r>
          <w:proofErr w:type="gramStart"/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>Handbook :</w:t>
          </w:r>
          <w:proofErr w:type="gramEnd"/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 Skills for Study and Employability.</w:t>
          </w:r>
          <w:r w:rsidR="0009612B"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 </w:t>
          </w:r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 </w:t>
          </w:r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2021Available: </w:t>
          </w:r>
          <w:hyperlink r:id="rId10" w:tgtFrame="_blank" w:history="1">
            <w:r>
              <w:rPr>
                <w:rStyle w:val="Hyperlink"/>
                <w:rFonts w:ascii="Calibri Light" w:hAnsi="Calibri Light" w:cs="Calibri Light"/>
                <w:sz w:val="22"/>
                <w:szCs w:val="22"/>
              </w:rPr>
              <w:t>http://ebookcentral.proquest.com/lib/trinity/detail.action?docID=6456025.</w:t>
            </w:r>
          </w:hyperlink>
        </w:p>
        <w:p w14:paraId="0A199BF9" w14:textId="77777777" w:rsidR="00C6082B" w:rsidRDefault="00C6082B" w:rsidP="00C6082B">
          <w:pPr>
            <w:pStyle w:val="NormalWeb"/>
            <w:divId w:val="897057302"/>
            <w:rPr>
              <w:rFonts w:ascii="Calibri Light" w:hAnsi="Calibri Light" w:cs="Calibri Light"/>
              <w:color w:val="000000"/>
              <w:sz w:val="22"/>
              <w:szCs w:val="22"/>
            </w:rPr>
          </w:pPr>
          <w:r>
            <w:rPr>
              <w:rFonts w:ascii="Calibri Light" w:hAnsi="Calibri Light" w:cs="Calibri Light"/>
              <w:color w:val="000000"/>
              <w:sz w:val="22"/>
              <w:szCs w:val="22"/>
            </w:rPr>
            <w:t>[4] A. Johnston</w:t>
          </w:r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 et al</w:t>
          </w:r>
          <w:r>
            <w:rPr>
              <w:rFonts w:ascii="Calibri Light" w:hAnsi="Calibri Light" w:cs="Calibri Light"/>
              <w:color w:val="000000"/>
              <w:sz w:val="22"/>
              <w:szCs w:val="22"/>
            </w:rPr>
            <w:t xml:space="preserve">, </w:t>
          </w:r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Proceedings of the HCT International General Education Conference </w:t>
          </w:r>
          <w:proofErr w:type="gramStart"/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>( HCT</w:t>
          </w:r>
          <w:proofErr w:type="gramEnd"/>
          <w:r>
            <w:rPr>
              <w:rFonts w:ascii="Calibri Light" w:hAnsi="Calibri Light" w:cs="Calibri Light"/>
              <w:i/>
              <w:iCs/>
              <w:color w:val="000000"/>
              <w:sz w:val="22"/>
              <w:szCs w:val="22"/>
            </w:rPr>
            <w:t xml:space="preserve"> - IGEC 2023 ) . </w:t>
          </w:r>
          <w:r>
            <w:rPr>
              <w:rFonts w:ascii="Calibri Light" w:hAnsi="Calibri Light" w:cs="Calibri Light"/>
              <w:color w:val="000000"/>
              <w:sz w:val="22"/>
              <w:szCs w:val="22"/>
            </w:rPr>
            <w:t>(Volume 13 ed.) Atlantis Press, 2023.</w:t>
          </w:r>
        </w:p>
        <w:p w14:paraId="6AF82A18" w14:textId="13815D20" w:rsidR="00C6082B" w:rsidRPr="00C6082B" w:rsidRDefault="00C6082B" w:rsidP="00C6082B">
          <w:pPr>
            <w:rPr>
              <w:rFonts w:ascii="Calibri Light" w:hAnsi="Calibri Light" w:cs="Calibri Light"/>
            </w:rPr>
          </w:pPr>
        </w:p>
      </w:sdtContent>
    </w:sdt>
    <w:p w14:paraId="399DF158" w14:textId="392C1396" w:rsidR="00C6082B" w:rsidRPr="00C6082B" w:rsidRDefault="00C6082B" w:rsidP="00C6082B"/>
    <w:sectPr w:rsidR="00C6082B" w:rsidRPr="00C608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8BA5A69"/>
    <w:multiLevelType w:val="hybridMultilevel"/>
    <w:tmpl w:val="492C6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5779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2D7"/>
    <w:rsid w:val="0005278E"/>
    <w:rsid w:val="0009612B"/>
    <w:rsid w:val="001432D7"/>
    <w:rsid w:val="00180985"/>
    <w:rsid w:val="001E6DE7"/>
    <w:rsid w:val="002439CD"/>
    <w:rsid w:val="00280491"/>
    <w:rsid w:val="00343A13"/>
    <w:rsid w:val="003C5491"/>
    <w:rsid w:val="008064F3"/>
    <w:rsid w:val="008263DF"/>
    <w:rsid w:val="008A3E67"/>
    <w:rsid w:val="008B15F8"/>
    <w:rsid w:val="008E59D0"/>
    <w:rsid w:val="00910A5D"/>
    <w:rsid w:val="0098620A"/>
    <w:rsid w:val="00C40EC6"/>
    <w:rsid w:val="00C54F14"/>
    <w:rsid w:val="00C6082B"/>
    <w:rsid w:val="00D76DBE"/>
    <w:rsid w:val="00EC50D4"/>
    <w:rsid w:val="00ED19C9"/>
    <w:rsid w:val="00F7234A"/>
    <w:rsid w:val="00FF4E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E6B694"/>
  <w15:chartTrackingRefBased/>
  <w15:docId w15:val="{7693597A-D9A9-4505-ADA2-6C8490BAA4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2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432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2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2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2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2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2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2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2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2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432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2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2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2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2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2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2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2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2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2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2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2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2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2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2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2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2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2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2D7"/>
    <w:rPr>
      <w:b/>
      <w:bCs/>
      <w:smallCaps/>
      <w:color w:val="0F4761" w:themeColor="accent1" w:themeShade="BF"/>
      <w:spacing w:val="5"/>
    </w:rPr>
  </w:style>
  <w:style w:type="character" w:styleId="PlaceholderText">
    <w:name w:val="Placeholder Text"/>
    <w:basedOn w:val="DefaultParagraphFont"/>
    <w:uiPriority w:val="99"/>
    <w:semiHidden/>
    <w:rsid w:val="003C5491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C6082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C6082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08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06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364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07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9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1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4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49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26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96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245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5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3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3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4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81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54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40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93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36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3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34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0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97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48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4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861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970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areer-advice/career-development/academic-skills.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://ebookcentral.proquest.com/lib/trinity/detail.action?docID=6456025.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-sciencedirect-com.ezproxy.uwtsd.ac.uk/science/article/pii/S1871187123001359.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E102292CD86945779A40CBD4548309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4E1B85-3B28-41AA-88E6-0C68330B43BA}"/>
      </w:docPartPr>
      <w:docPartBody>
        <w:p w:rsidR="00000000" w:rsidRDefault="00E3380C">
          <w:r w:rsidRPr="00245297">
            <w:rPr>
              <w:rStyle w:val="PlaceholderText"/>
            </w:rPr>
            <w:t>Formatting...</w:t>
          </w:r>
        </w:p>
      </w:docPartBody>
    </w:docPart>
    <w:docPart>
      <w:docPartPr>
        <w:name w:val="D79334C4F24B49BE9C1ABDD936421E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2C9D1E-93C8-4827-BC6C-09B69BB9CEDB}"/>
      </w:docPartPr>
      <w:docPartBody>
        <w:p w:rsidR="00000000" w:rsidRDefault="00E3380C">
          <w:r w:rsidRPr="00245297">
            <w:rPr>
              <w:rStyle w:val="PlaceholderText"/>
            </w:rPr>
            <w:t>Formatting...</w:t>
          </w:r>
        </w:p>
      </w:docPartBody>
    </w:docPart>
    <w:docPart>
      <w:docPartPr>
        <w:name w:val="19BEA95D612A461F9AABD993DFA5A9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D8A706-44EA-48E6-927A-3BE5079B1610}"/>
      </w:docPartPr>
      <w:docPartBody>
        <w:p w:rsidR="00000000" w:rsidRDefault="00E3380C">
          <w:r w:rsidRPr="00245297">
            <w:rPr>
              <w:rStyle w:val="PlaceholderText"/>
            </w:rPr>
            <w:t>Formatting...</w:t>
          </w:r>
        </w:p>
      </w:docPartBody>
    </w:docPart>
    <w:docPart>
      <w:docPartPr>
        <w:name w:val="10EE299014374A29926F65E286C488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988ADB-96FA-4588-AC07-FB3EF53FEEF1}"/>
      </w:docPartPr>
      <w:docPartBody>
        <w:p w:rsidR="00000000" w:rsidRDefault="00E3380C">
          <w:r w:rsidRPr="00245297">
            <w:rPr>
              <w:rStyle w:val="PlaceholderText"/>
            </w:rPr>
            <w:t>Formatting...</w:t>
          </w:r>
        </w:p>
      </w:docPartBody>
    </w:docPart>
    <w:docPart>
      <w:docPartPr>
        <w:name w:val="1352433AE68E42F0B44261177BA8C0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159309-B242-42A3-AC8E-6896F822A488}"/>
      </w:docPartPr>
      <w:docPartBody>
        <w:p w:rsidR="00000000" w:rsidRDefault="00E3380C">
          <w:r w:rsidRPr="003379C5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76BE"/>
    <w:rsid w:val="002F76BE"/>
    <w:rsid w:val="00837FD4"/>
    <w:rsid w:val="00DA735B"/>
    <w:rsid w:val="00E338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3380C"/>
    <w:rPr>
      <w:color w:val="666666"/>
    </w:rPr>
  </w:style>
  <w:style w:type="paragraph" w:customStyle="1" w:styleId="8FAC30C0123245F2B96F4CC22A507874">
    <w:name w:val="8FAC30C0123245F2B96F4CC22A507874"/>
    <w:rsid w:val="002F76BE"/>
  </w:style>
  <w:style w:type="paragraph" w:customStyle="1" w:styleId="0725235433C84753A7AC3B352CB0D72F">
    <w:name w:val="0725235433C84753A7AC3B352CB0D72F"/>
    <w:rsid w:val="002F76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A1C991E-04F7-4BE5-AB53-48D3CBC5A975}">
  <we:reference id="wa104380122" version="2.1.0.1" store="en-US" storeType="OMEX"/>
  <we:alternateReferences>
    <we:reference id="WA104380122" version="2.1.0.1" store="" storeType="OMEX"/>
  </we:alternateReferences>
  <we:properties>
    <we:property name="bibliographyEnabled" value="&quot;bibliographyEnabled&quot;"/>
    <we:property name="citations" value="{&quot;1527602485&quot;:{&quot;referencesIds&quot;:[&quot;doc:65ff8dc7a523d41e4726a2b2&quot;],&quot;referencesOptions&quot;:{&quot;doc:65ff8dc7a523d41e4726a2b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27602485,&quot;citationText&quot;:&quot;&lt;span style=\&quot;font-family:Calibri Light;font-size:14.666666666666666px;color:#000000\&quot;&gt;[4]&lt;/span&gt;&quot;},&quot;-1869204186&quot;:{&quot;referencesIds&quot;:[&quot;doc:65ff75f9a523d41e4726a15d&quot;],&quot;referencesOptions&quot;:{&quot;doc:65ff75f9a523d41e4726a15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69204186,&quot;citationText&quot;:&quot;&lt;span style=\&quot;font-family:Calibri Light;font-size:14.666666666666666px;color:#000000\&quot;&gt;[1]&lt;/span&gt;&quot;},&quot;-335841111&quot;:{&quot;referencesIds&quot;:[&quot;doc:65ff8262121b5d5dca93d805&quot;],&quot;referencesOptions&quot;:{&quot;doc:65ff8262121b5d5dca93d80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335841111,&quot;citationText&quot;:&quot;&lt;span style=\&quot;font-family:Calibri Light;font-size:14.666666666666666px;color:#000000\&quot;&gt;[2]&lt;/span&gt;&quot;},&quot;-526637496&quot;:{&quot;referencesIds&quot;:[&quot;doc:65ff784b46fc636536975949&quot;],&quot;referencesOptions&quot;:{&quot;doc:65ff784b46fc63653697594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26637496,&quot;citationText&quot;:&quot;&lt;span style=\&quot;font-family:Calibri Light;font-size:14.666666666666666px;color:#000000\&quot;&gt;[3]&lt;/span&gt;&quot;}}"/>
    <we:property name="currentStyle" value="{&quot;id&quot;:&quot;70&quot;,&quot;styleType&quot;:&quot;refworks&quot;,&quot;name&quot;:&quot;IEEE - Institute of Electrical and Electronics Engineers&quot;,&quot;isInstitutional&quot;:fals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Kev22</b:Tag>
    <b:SourceType>Book</b:SourceType>
    <b:Guid>{FACF9D95-C38A-4904-A890-6737DE8065B4}</b:Guid>
    <b:Author>
      <b:Author>
        <b:NameList>
          <b:Person>
            <b:Last>Gallagher</b:Last>
            <b:First>Kevin</b:First>
          </b:Person>
        </b:NameList>
      </b:Author>
    </b:Author>
    <b:Title>Essential Study And Employment Skills</b:Title>
    <b:Year>2022</b:Year>
    <b:City>Oxford</b:City>
    <b:Publisher>Oxford University Press</b:Publisher>
    <b:RefOrder>1</b:RefOrder>
  </b:Source>
</b:Sources>
</file>

<file path=customXml/itemProps1.xml><?xml version="1.0" encoding="utf-8"?>
<ds:datastoreItem xmlns:ds="http://schemas.openxmlformats.org/officeDocument/2006/customXml" ds:itemID="{9A719FE5-2C1F-450D-B246-2F7617263A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173</TotalTime>
  <Pages>2</Pages>
  <Words>448</Words>
  <Characters>2517</Characters>
  <Application>Microsoft Office Word</Application>
  <DocSecurity>0</DocSecurity>
  <Lines>50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Andrey Atanasov</dc:creator>
  <cp:keywords/>
  <dc:description/>
  <cp:lastModifiedBy>Andrey Atanasov</cp:lastModifiedBy>
  <cp:revision>13</cp:revision>
  <dcterms:created xsi:type="dcterms:W3CDTF">2024-03-24T00:00:00Z</dcterms:created>
  <dcterms:modified xsi:type="dcterms:W3CDTF">2024-03-24T03:11:00Z</dcterms:modified>
</cp:coreProperties>
</file>