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7DA0DB" w14:textId="33CBA66F" w:rsidR="00D67C97" w:rsidRPr="00EC0347" w:rsidRDefault="00D67C97" w:rsidP="000056D9">
      <w:pPr>
        <w:jc w:val="center"/>
        <w:rPr>
          <w:rFonts w:ascii="Arial" w:hAnsi="Arial" w:cs="Arial"/>
          <w:lang w:val="en-US"/>
        </w:rPr>
      </w:pPr>
      <w:r w:rsidRPr="00EC0347">
        <w:rPr>
          <w:rFonts w:ascii="Arial" w:hAnsi="Arial" w:cs="Arial"/>
        </w:rPr>
        <w:t>Student Name:</w:t>
      </w:r>
      <w:r w:rsidR="008F2B35" w:rsidRPr="00EC0347">
        <w:rPr>
          <w:rFonts w:ascii="Arial" w:hAnsi="Arial" w:cs="Arial"/>
          <w:lang w:val="en-US"/>
        </w:rPr>
        <w:t xml:space="preserve"> Awa Keita</w:t>
      </w:r>
    </w:p>
    <w:p w14:paraId="2A658CF1" w14:textId="77777777" w:rsidR="00D67C97" w:rsidRPr="00EC0347" w:rsidRDefault="00D67C97" w:rsidP="000056D9">
      <w:pPr>
        <w:jc w:val="center"/>
        <w:rPr>
          <w:rFonts w:ascii="Arial" w:hAnsi="Arial" w:cs="Arial"/>
        </w:rPr>
      </w:pPr>
    </w:p>
    <w:p w14:paraId="73EED44B" w14:textId="4E0EFD51" w:rsidR="00D67C97" w:rsidRPr="00EC0347" w:rsidRDefault="000056D9" w:rsidP="000056D9">
      <w:pPr>
        <w:jc w:val="center"/>
        <w:rPr>
          <w:rFonts w:ascii="Arial" w:hAnsi="Arial" w:cs="Arial"/>
          <w:lang w:val="en-US"/>
        </w:rPr>
      </w:pPr>
      <w:r w:rsidRPr="00EC0347">
        <w:rPr>
          <w:rFonts w:ascii="Arial" w:hAnsi="Arial" w:cs="Arial"/>
          <w:lang w:val="en-US"/>
        </w:rPr>
        <w:t xml:space="preserve">        </w:t>
      </w:r>
      <w:r w:rsidR="00D67C97" w:rsidRPr="00EC0347">
        <w:rPr>
          <w:rFonts w:ascii="Arial" w:hAnsi="Arial" w:cs="Arial"/>
        </w:rPr>
        <w:t>Student ID Number:</w:t>
      </w:r>
      <w:r w:rsidR="007202E6" w:rsidRPr="00EC0347">
        <w:rPr>
          <w:rFonts w:ascii="Arial" w:hAnsi="Arial" w:cs="Arial"/>
          <w:lang w:val="en-US"/>
        </w:rPr>
        <w:t xml:space="preserve"> 2132061</w:t>
      </w:r>
    </w:p>
    <w:p w14:paraId="2C5340DA" w14:textId="77777777" w:rsidR="00D67C97" w:rsidRPr="00EC0347" w:rsidRDefault="00D67C97" w:rsidP="000056D9">
      <w:pPr>
        <w:jc w:val="center"/>
        <w:rPr>
          <w:rFonts w:ascii="Arial" w:hAnsi="Arial" w:cs="Arial"/>
        </w:rPr>
      </w:pPr>
    </w:p>
    <w:p w14:paraId="689C431D" w14:textId="4AD59761" w:rsidR="00D67C97" w:rsidRPr="00EC0347" w:rsidRDefault="000056D9" w:rsidP="000056D9">
      <w:pPr>
        <w:jc w:val="center"/>
        <w:rPr>
          <w:rFonts w:ascii="Arial" w:hAnsi="Arial" w:cs="Arial"/>
          <w:lang w:val="en-US"/>
        </w:rPr>
      </w:pPr>
      <w:r w:rsidRPr="00EC0347">
        <w:rPr>
          <w:rFonts w:ascii="Arial" w:hAnsi="Arial" w:cs="Arial"/>
          <w:lang w:val="en-US"/>
        </w:rPr>
        <w:t xml:space="preserve">   </w:t>
      </w:r>
      <w:r w:rsidR="00D67C97" w:rsidRPr="00EC0347">
        <w:rPr>
          <w:rFonts w:ascii="Arial" w:hAnsi="Arial" w:cs="Arial"/>
        </w:rPr>
        <w:t>Lecturer:</w:t>
      </w:r>
      <w:r w:rsidRPr="00EC0347">
        <w:rPr>
          <w:rFonts w:ascii="Arial" w:hAnsi="Arial" w:cs="Arial"/>
          <w:lang w:val="en-US"/>
        </w:rPr>
        <w:t xml:space="preserve"> </w:t>
      </w:r>
      <w:r w:rsidR="00D67C97" w:rsidRPr="00EC0347">
        <w:rPr>
          <w:rFonts w:ascii="Arial" w:hAnsi="Arial" w:cs="Arial"/>
        </w:rPr>
        <w:t>Natalie Brailsford</w:t>
      </w:r>
    </w:p>
    <w:p w14:paraId="4DC797D6" w14:textId="178E2B2D" w:rsidR="00D67C97" w:rsidRPr="000056D9" w:rsidRDefault="00D67C97" w:rsidP="00D67C97">
      <w:pPr>
        <w:rPr>
          <w:lang w:val="en-US"/>
        </w:rPr>
      </w:pPr>
    </w:p>
    <w:p w14:paraId="7D18C095" w14:textId="77777777" w:rsidR="00D67C97" w:rsidRDefault="00D67C97" w:rsidP="00D67C97"/>
    <w:p w14:paraId="7330CAFB" w14:textId="5D816F7A" w:rsidR="00404CAB" w:rsidRPr="000056D9" w:rsidRDefault="00404CAB">
      <w:pPr>
        <w:rPr>
          <w:lang w:val="en-US"/>
        </w:rPr>
      </w:pPr>
    </w:p>
    <w:p w14:paraId="32ED38E9" w14:textId="77777777" w:rsidR="00A8280D" w:rsidRDefault="00A8280D"/>
    <w:p w14:paraId="779544F3" w14:textId="77777777" w:rsidR="00A8280D" w:rsidRDefault="00A8280D"/>
    <w:p w14:paraId="0927CC23" w14:textId="2C3E6D5E" w:rsidR="000056D9" w:rsidRPr="00990124" w:rsidRDefault="000056D9" w:rsidP="000056D9">
      <w:pPr>
        <w:spacing w:line="360" w:lineRule="auto"/>
        <w:jc w:val="both"/>
        <w:rPr>
          <w:rFonts w:ascii="Arial" w:hAnsi="Arial" w:cs="Arial"/>
          <w:b/>
          <w:bCs/>
          <w:lang w:val="en-US"/>
        </w:rPr>
      </w:pPr>
      <w:r w:rsidRPr="00990124">
        <w:rPr>
          <w:rFonts w:ascii="Arial" w:hAnsi="Arial" w:cs="Arial"/>
          <w:b/>
          <w:bCs/>
        </w:rPr>
        <w:t>I confirm that I have not used any AI tools in the research and creation of this assignment. I confirm that I have not presented any AI generated materials as my own work. I confirm</w:t>
      </w:r>
      <w:r w:rsidRPr="00990124">
        <w:rPr>
          <w:rFonts w:ascii="Arial" w:hAnsi="Arial" w:cs="Arial"/>
          <w:b/>
          <w:bCs/>
          <w:lang w:val="en-US"/>
        </w:rPr>
        <w:t xml:space="preserve"> that I have used Books and </w:t>
      </w:r>
      <w:r w:rsidR="00D7386D" w:rsidRPr="00990124">
        <w:rPr>
          <w:rFonts w:ascii="Arial" w:hAnsi="Arial" w:cs="Arial"/>
          <w:b/>
          <w:bCs/>
          <w:lang w:val="en-US"/>
        </w:rPr>
        <w:t>Journals in research and creation of this assignment.</w:t>
      </w:r>
      <w:r w:rsidRPr="00990124">
        <w:rPr>
          <w:rFonts w:ascii="Arial" w:hAnsi="Arial" w:cs="Arial"/>
          <w:b/>
          <w:bCs/>
          <w:lang w:val="en-US"/>
        </w:rPr>
        <w:t xml:space="preserve"> </w:t>
      </w:r>
      <w:r w:rsidRPr="00990124">
        <w:rPr>
          <w:rFonts w:ascii="Arial" w:hAnsi="Arial" w:cs="Arial"/>
          <w:b/>
          <w:bCs/>
        </w:rPr>
        <w:t xml:space="preserve"> I have copies of my drafts, notes, and other resources I used, which I may be asked to provide in evidence.</w:t>
      </w:r>
      <w:r w:rsidRPr="00990124">
        <w:rPr>
          <w:rFonts w:ascii="Arial" w:hAnsi="Arial" w:cs="Arial"/>
          <w:b/>
          <w:bCs/>
          <w:lang w:val="en-US"/>
        </w:rPr>
        <w:t xml:space="preserve"> </w:t>
      </w:r>
    </w:p>
    <w:p w14:paraId="2036B330" w14:textId="77777777" w:rsidR="000056D9" w:rsidRDefault="000056D9" w:rsidP="000056D9">
      <w:pPr>
        <w:pStyle w:val="Title"/>
        <w:rPr>
          <w:lang w:val="en-US"/>
        </w:rPr>
      </w:pPr>
    </w:p>
    <w:p w14:paraId="246307BE" w14:textId="77777777" w:rsidR="000056D9" w:rsidRDefault="000056D9" w:rsidP="000056D9">
      <w:pPr>
        <w:pStyle w:val="Title"/>
        <w:rPr>
          <w:lang w:val="en-US"/>
        </w:rPr>
      </w:pPr>
    </w:p>
    <w:p w14:paraId="0184C1C1" w14:textId="77777777" w:rsidR="000056D9" w:rsidRDefault="000056D9" w:rsidP="000056D9">
      <w:pPr>
        <w:pStyle w:val="Title"/>
        <w:rPr>
          <w:lang w:val="en-US"/>
        </w:rPr>
      </w:pPr>
    </w:p>
    <w:p w14:paraId="70B60955" w14:textId="56F4224F" w:rsidR="000056D9" w:rsidRPr="00EC0347" w:rsidRDefault="00D7386D" w:rsidP="00EC0347">
      <w:pPr>
        <w:pStyle w:val="Title"/>
        <w:jc w:val="center"/>
        <w:rPr>
          <w:rFonts w:ascii="Calibri" w:hAnsi="Calibri" w:cs="Calibri"/>
          <w:i/>
          <w:iCs/>
          <w:sz w:val="24"/>
          <w:szCs w:val="24"/>
          <w:lang w:val="en-US"/>
        </w:rPr>
      </w:pPr>
      <w:r w:rsidRPr="00EC0347">
        <w:rPr>
          <w:rFonts w:ascii="Calibri" w:hAnsi="Calibri" w:cs="Calibri"/>
          <w:i/>
          <w:iCs/>
          <w:sz w:val="24"/>
          <w:szCs w:val="24"/>
          <w:lang w:val="en-US"/>
        </w:rPr>
        <w:t>Theme Topic</w:t>
      </w:r>
    </w:p>
    <w:p w14:paraId="5364AD66" w14:textId="77777777" w:rsidR="00D7386D" w:rsidRPr="00536FB5" w:rsidRDefault="00D7386D" w:rsidP="000056D9">
      <w:pPr>
        <w:pStyle w:val="Title"/>
        <w:rPr>
          <w:rFonts w:ascii="Calibri" w:hAnsi="Calibri" w:cs="Calibri"/>
          <w:lang w:val="en-US"/>
        </w:rPr>
      </w:pPr>
    </w:p>
    <w:p w14:paraId="2DD6D516" w14:textId="3C744415" w:rsidR="000056D9" w:rsidRPr="00536FB5" w:rsidRDefault="000056D9" w:rsidP="000056D9">
      <w:pPr>
        <w:pStyle w:val="Title"/>
        <w:rPr>
          <w:rFonts w:ascii="Calibri" w:hAnsi="Calibri" w:cs="Calibri"/>
        </w:rPr>
      </w:pPr>
      <w:r w:rsidRPr="00536FB5">
        <w:rPr>
          <w:rFonts w:ascii="Calibri" w:hAnsi="Calibri" w:cs="Calibri"/>
        </w:rPr>
        <w:t>The Impact of Sustainability Practices in the Hotel and Hospitality Sector</w:t>
      </w:r>
    </w:p>
    <w:p w14:paraId="05B33F03" w14:textId="77777777" w:rsidR="00D67C97" w:rsidRDefault="00D67C97"/>
    <w:p w14:paraId="03C490BB" w14:textId="77777777" w:rsidR="008F2B35" w:rsidRDefault="008F2B35" w:rsidP="00A8280D">
      <w:pPr>
        <w:spacing w:line="360" w:lineRule="auto"/>
        <w:jc w:val="both"/>
        <w:rPr>
          <w:rFonts w:ascii="Arial" w:hAnsi="Arial" w:cs="Arial"/>
          <w:b/>
          <w:bCs/>
          <w:sz w:val="22"/>
          <w:szCs w:val="22"/>
          <w:lang w:val="en-US"/>
        </w:rPr>
      </w:pPr>
    </w:p>
    <w:p w14:paraId="150CDBF9" w14:textId="77777777" w:rsidR="00D7386D" w:rsidRDefault="00D7386D" w:rsidP="00A8280D">
      <w:pPr>
        <w:spacing w:line="360" w:lineRule="auto"/>
        <w:jc w:val="both"/>
        <w:rPr>
          <w:rFonts w:ascii="Arial" w:hAnsi="Arial" w:cs="Arial"/>
          <w:b/>
          <w:bCs/>
          <w:sz w:val="22"/>
          <w:szCs w:val="22"/>
          <w:lang w:val="en-US"/>
        </w:rPr>
      </w:pPr>
    </w:p>
    <w:p w14:paraId="42912CC8" w14:textId="77777777" w:rsidR="009E72F6" w:rsidRDefault="009E72F6" w:rsidP="00A8280D">
      <w:pPr>
        <w:spacing w:line="360" w:lineRule="auto"/>
        <w:jc w:val="both"/>
        <w:rPr>
          <w:rFonts w:ascii="Arial" w:hAnsi="Arial" w:cs="Arial"/>
          <w:b/>
          <w:bCs/>
          <w:sz w:val="22"/>
          <w:szCs w:val="22"/>
          <w:lang w:val="en-US"/>
        </w:rPr>
      </w:pPr>
    </w:p>
    <w:p w14:paraId="3100E60A" w14:textId="0C1CA922" w:rsidR="00D67C97" w:rsidRPr="00990124" w:rsidRDefault="00BC5BAA" w:rsidP="00A8280D">
      <w:pPr>
        <w:spacing w:line="360" w:lineRule="auto"/>
        <w:jc w:val="both"/>
        <w:rPr>
          <w:rFonts w:ascii="Arial" w:hAnsi="Arial" w:cs="Arial"/>
        </w:rPr>
      </w:pPr>
      <w:r w:rsidRPr="00990124">
        <w:rPr>
          <w:rFonts w:ascii="Arial" w:hAnsi="Arial" w:cs="Arial"/>
          <w:b/>
          <w:bCs/>
        </w:rPr>
        <w:t>Abstract</w:t>
      </w:r>
      <w:r w:rsidR="00D67C97" w:rsidRPr="00990124">
        <w:rPr>
          <w:rFonts w:ascii="Arial" w:hAnsi="Arial" w:cs="Arial"/>
        </w:rPr>
        <w:t xml:space="preserve"> </w:t>
      </w:r>
    </w:p>
    <w:p w14:paraId="0DF0CE93" w14:textId="0144B3AD" w:rsidR="00D67C97" w:rsidRPr="00990124" w:rsidRDefault="00BC5BAA" w:rsidP="00A8280D">
      <w:pPr>
        <w:spacing w:line="360" w:lineRule="auto"/>
        <w:jc w:val="both"/>
        <w:rPr>
          <w:rFonts w:ascii="Arial" w:hAnsi="Arial" w:cs="Arial"/>
        </w:rPr>
      </w:pPr>
      <w:r w:rsidRPr="00990124">
        <w:rPr>
          <w:rFonts w:ascii="Arial" w:hAnsi="Arial" w:cs="Arial"/>
        </w:rPr>
        <w:t>Emphasising environmentally friendly solutions and their impact on the business operations and the environment, this research study investigates the relevance of sustainability in the hotel and hospitality sector and so, the report looks at several sustainability strategies including waste minimising strategies, energy-efficient building designs, and renewable energy source implementation. By means of modern literature and industry reports, it evaluates the effectiveness of these approaches and their growing relevance in tackling environmental problems and consumer demand for sustainable services while as well, the report highlights the potential and challenges sustainability presents for next industrial development.</w:t>
      </w:r>
    </w:p>
    <w:p w14:paraId="25FB7D6F" w14:textId="77777777" w:rsidR="00A8280D" w:rsidRPr="00990124" w:rsidRDefault="00A8280D" w:rsidP="00D67C97"/>
    <w:p w14:paraId="137F89FF" w14:textId="77777777" w:rsidR="00A8280D" w:rsidRPr="00990124" w:rsidRDefault="00A8280D" w:rsidP="00D67C97"/>
    <w:p w14:paraId="3B4B896C" w14:textId="77777777" w:rsidR="00A8280D" w:rsidRPr="00990124" w:rsidRDefault="00A8280D" w:rsidP="00D67C97"/>
    <w:p w14:paraId="4AD33E31" w14:textId="77777777" w:rsidR="00A8280D" w:rsidRPr="00990124" w:rsidRDefault="00A8280D" w:rsidP="00D67C97"/>
    <w:p w14:paraId="65045B89" w14:textId="77777777" w:rsidR="00A8280D" w:rsidRPr="00990124" w:rsidRDefault="00A8280D" w:rsidP="00D67C97"/>
    <w:p w14:paraId="5B07D705" w14:textId="77777777" w:rsidR="00A8280D" w:rsidRPr="00990124" w:rsidRDefault="00A8280D" w:rsidP="00D67C97"/>
    <w:p w14:paraId="1FB52272" w14:textId="77777777" w:rsidR="00A8280D" w:rsidRPr="00990124" w:rsidRDefault="00A8280D" w:rsidP="00D67C97"/>
    <w:p w14:paraId="6274A349" w14:textId="77777777" w:rsidR="00A8280D" w:rsidRPr="00990124" w:rsidRDefault="00A8280D" w:rsidP="00D67C97"/>
    <w:p w14:paraId="043B315B" w14:textId="77777777" w:rsidR="00A8280D" w:rsidRPr="00990124" w:rsidRDefault="00A8280D" w:rsidP="00D67C97"/>
    <w:p w14:paraId="715F2D77" w14:textId="77777777" w:rsidR="00A8280D" w:rsidRPr="00990124" w:rsidRDefault="00A8280D" w:rsidP="00D67C97"/>
    <w:p w14:paraId="611F09E2" w14:textId="77777777" w:rsidR="00A8280D" w:rsidRPr="00990124" w:rsidRDefault="00A8280D" w:rsidP="00D67C97"/>
    <w:p w14:paraId="4FC613A6" w14:textId="77777777" w:rsidR="00A8280D" w:rsidRPr="00990124" w:rsidRDefault="00A8280D" w:rsidP="00D67C97"/>
    <w:p w14:paraId="1D9B525B" w14:textId="77777777" w:rsidR="00A8280D" w:rsidRPr="00990124" w:rsidRDefault="00A8280D" w:rsidP="00D67C97"/>
    <w:p w14:paraId="7813157C" w14:textId="77777777" w:rsidR="00A8280D" w:rsidRPr="00990124" w:rsidRDefault="00A8280D" w:rsidP="00D67C97"/>
    <w:p w14:paraId="2EE1FEB9" w14:textId="77777777" w:rsidR="00A8280D" w:rsidRPr="00990124" w:rsidRDefault="00A8280D" w:rsidP="00D67C97"/>
    <w:p w14:paraId="5535DD64" w14:textId="77777777" w:rsidR="00BC5BAA" w:rsidRPr="00990124" w:rsidRDefault="00BC5BAA" w:rsidP="00A8280D">
      <w:pPr>
        <w:pStyle w:val="Heading1"/>
        <w:spacing w:line="360" w:lineRule="auto"/>
        <w:jc w:val="both"/>
        <w:rPr>
          <w:rFonts w:ascii="Arial" w:hAnsi="Arial" w:cs="Arial"/>
          <w:color w:val="000000" w:themeColor="text1"/>
          <w:sz w:val="24"/>
          <w:szCs w:val="24"/>
        </w:rPr>
      </w:pPr>
      <w:bookmarkStart w:id="0" w:name="_Toc190055033"/>
      <w:r w:rsidRPr="00990124">
        <w:rPr>
          <w:rFonts w:ascii="Arial" w:hAnsi="Arial" w:cs="Arial"/>
          <w:color w:val="000000" w:themeColor="text1"/>
          <w:sz w:val="24"/>
          <w:szCs w:val="24"/>
        </w:rPr>
        <w:lastRenderedPageBreak/>
        <w:t>Introduction</w:t>
      </w:r>
      <w:bookmarkEnd w:id="0"/>
    </w:p>
    <w:p w14:paraId="4AFF839C" w14:textId="5604CC2C" w:rsidR="005D0CB0" w:rsidRPr="00990124" w:rsidRDefault="00E72FDC" w:rsidP="00A8280D">
      <w:pPr>
        <w:spacing w:line="360" w:lineRule="auto"/>
        <w:jc w:val="both"/>
        <w:rPr>
          <w:rFonts w:ascii="Arial" w:hAnsi="Arial" w:cs="Arial"/>
          <w:color w:val="000000" w:themeColor="text1"/>
        </w:rPr>
      </w:pPr>
      <w:r w:rsidRPr="00990124">
        <w:rPr>
          <w:rFonts w:ascii="Arial" w:hAnsi="Arial" w:cs="Arial"/>
          <w:color w:val="000000" w:themeColor="text1"/>
        </w:rPr>
        <w:t>For the hotel and hospitality sector nowadays, sustainability has grown to be a major issue</w:t>
      </w:r>
      <w:r w:rsidR="005D0CB0" w:rsidRPr="00990124">
        <w:rPr>
          <w:rFonts w:ascii="Arial" w:hAnsi="Arial" w:cs="Arial"/>
          <w:color w:val="000000" w:themeColor="text1"/>
        </w:rPr>
        <w:t xml:space="preserve"> as hotels </w:t>
      </w:r>
      <w:r w:rsidRPr="00990124">
        <w:rPr>
          <w:rFonts w:ascii="Arial" w:hAnsi="Arial" w:cs="Arial"/>
          <w:color w:val="000000" w:themeColor="text1"/>
        </w:rPr>
        <w:t>in this industry are under increasing pressure to apply sustainable practices as the world addresses environmental issues including resource depletion and climate change</w:t>
      </w:r>
      <w:r w:rsidR="005D0CB0" w:rsidRPr="00990124">
        <w:rPr>
          <w:rFonts w:ascii="Arial" w:hAnsi="Arial" w:cs="Arial"/>
          <w:color w:val="000000" w:themeColor="text1"/>
        </w:rPr>
        <w:t xml:space="preserve"> while c</w:t>
      </w:r>
      <w:r w:rsidRPr="00990124">
        <w:rPr>
          <w:rFonts w:ascii="Arial" w:hAnsi="Arial" w:cs="Arial"/>
          <w:color w:val="000000" w:themeColor="text1"/>
        </w:rPr>
        <w:t xml:space="preserve">haracterised by significant resource use, the hotel sector significantly influences the environment by means of energy consumption, trash generation, and carbon emissions (Jones et al., 2020). Aiming to reduce their environmental impact and meet the growing consumer demand for ecologically friendly products, industry leaders now give sustainability projects top priority (Kasim, 2021). </w:t>
      </w:r>
    </w:p>
    <w:p w14:paraId="1B799D6B" w14:textId="77777777" w:rsidR="005D0CB0" w:rsidRPr="00990124" w:rsidRDefault="005D0CB0" w:rsidP="00A8280D">
      <w:pPr>
        <w:spacing w:line="360" w:lineRule="auto"/>
        <w:jc w:val="both"/>
        <w:rPr>
          <w:rFonts w:ascii="Arial" w:hAnsi="Arial" w:cs="Arial"/>
          <w:color w:val="000000" w:themeColor="text1"/>
        </w:rPr>
      </w:pPr>
    </w:p>
    <w:p w14:paraId="3A6F8F9F" w14:textId="5069A96B" w:rsidR="005D0CB0" w:rsidRPr="00990124" w:rsidRDefault="00E72FDC" w:rsidP="00A8280D">
      <w:pPr>
        <w:spacing w:line="360" w:lineRule="auto"/>
        <w:jc w:val="both"/>
        <w:rPr>
          <w:rFonts w:ascii="Arial" w:hAnsi="Arial" w:cs="Arial"/>
          <w:color w:val="000000" w:themeColor="text1"/>
        </w:rPr>
      </w:pPr>
      <w:r w:rsidRPr="00990124">
        <w:rPr>
          <w:rFonts w:ascii="Arial" w:hAnsi="Arial" w:cs="Arial"/>
          <w:color w:val="000000" w:themeColor="text1"/>
        </w:rPr>
        <w:t>In the hotel industry, sustainability is much more important</w:t>
      </w:r>
      <w:r w:rsidR="005F7E19" w:rsidRPr="00990124">
        <w:rPr>
          <w:rFonts w:ascii="Arial" w:hAnsi="Arial" w:cs="Arial"/>
          <w:color w:val="000000" w:themeColor="text1"/>
        </w:rPr>
        <w:t xml:space="preserve"> as hotels </w:t>
      </w:r>
      <w:r w:rsidRPr="00990124">
        <w:rPr>
          <w:rFonts w:ascii="Arial" w:hAnsi="Arial" w:cs="Arial"/>
          <w:color w:val="000000" w:themeColor="text1"/>
        </w:rPr>
        <w:t>are forced to use sustainable practices that reduce their environmental impact while improving operational efficiency and appealing to a larger clientele as consumers get more and more ecologically conscious. Several organisations now regularly feature energy-efficient technology, waste management systems, and sustainable building techniques (Jones et al., 2020)</w:t>
      </w:r>
      <w:r w:rsidR="005F7E19" w:rsidRPr="00990124">
        <w:rPr>
          <w:rFonts w:ascii="Arial" w:hAnsi="Arial" w:cs="Arial"/>
          <w:color w:val="000000" w:themeColor="text1"/>
        </w:rPr>
        <w:t xml:space="preserve"> and while a</w:t>
      </w:r>
      <w:r w:rsidRPr="00990124">
        <w:rPr>
          <w:rFonts w:ascii="Arial" w:hAnsi="Arial" w:cs="Arial"/>
          <w:color w:val="000000" w:themeColor="text1"/>
        </w:rPr>
        <w:t>cknowledged as a driver of long-term industry growth, sustainable tourism fits with worldwide trends in ethical corporate behaviour and environmental responsibility (Kasim, 2021).</w:t>
      </w:r>
    </w:p>
    <w:p w14:paraId="5615DF39" w14:textId="77777777" w:rsidR="005D0CB0" w:rsidRPr="00990124" w:rsidRDefault="005D0CB0" w:rsidP="00A8280D">
      <w:pPr>
        <w:spacing w:line="360" w:lineRule="auto"/>
        <w:jc w:val="both"/>
        <w:rPr>
          <w:rFonts w:ascii="Arial" w:hAnsi="Arial" w:cs="Arial"/>
          <w:color w:val="000000" w:themeColor="text1"/>
        </w:rPr>
      </w:pPr>
    </w:p>
    <w:p w14:paraId="30845AA9" w14:textId="330E2DE0" w:rsidR="00BC5BAA" w:rsidRPr="00990124" w:rsidRDefault="00E72FDC"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The growing attention on sustainability in the hotel and hospitality sector will be examined in this </w:t>
      </w:r>
      <w:r w:rsidR="005F7E19" w:rsidRPr="00990124">
        <w:rPr>
          <w:rFonts w:ascii="Arial" w:hAnsi="Arial" w:cs="Arial"/>
          <w:color w:val="000000" w:themeColor="text1"/>
        </w:rPr>
        <w:t>report</w:t>
      </w:r>
      <w:r w:rsidRPr="00990124">
        <w:rPr>
          <w:rFonts w:ascii="Arial" w:hAnsi="Arial" w:cs="Arial"/>
          <w:color w:val="000000" w:themeColor="text1"/>
        </w:rPr>
        <w:t xml:space="preserve"> together with the results of some environmentally friendly initiatives' pragmatic applications</w:t>
      </w:r>
      <w:r w:rsidR="005F7E19" w:rsidRPr="00990124">
        <w:rPr>
          <w:rFonts w:ascii="Arial" w:hAnsi="Arial" w:cs="Arial"/>
          <w:color w:val="000000" w:themeColor="text1"/>
        </w:rPr>
        <w:t xml:space="preserve"> and also, it</w:t>
      </w:r>
      <w:r w:rsidRPr="00990124">
        <w:rPr>
          <w:rFonts w:ascii="Arial" w:hAnsi="Arial" w:cs="Arial"/>
          <w:color w:val="000000" w:themeColor="text1"/>
        </w:rPr>
        <w:t xml:space="preserve">  will look at the challenges businesses face including sustainability into their operations while maintaining profitability</w:t>
      </w:r>
      <w:r w:rsidR="005F7E19" w:rsidRPr="00990124">
        <w:rPr>
          <w:rFonts w:ascii="Arial" w:hAnsi="Arial" w:cs="Arial"/>
          <w:color w:val="000000" w:themeColor="text1"/>
        </w:rPr>
        <w:t xml:space="preserve"> while the report </w:t>
      </w:r>
      <w:r w:rsidRPr="00990124">
        <w:rPr>
          <w:rFonts w:ascii="Arial" w:hAnsi="Arial" w:cs="Arial"/>
          <w:color w:val="000000" w:themeColor="text1"/>
        </w:rPr>
        <w:t>finally aims to assess sustainability's future directions in the industry.</w:t>
      </w:r>
    </w:p>
    <w:p w14:paraId="363DB0BE" w14:textId="77777777" w:rsidR="005F7E19" w:rsidRPr="00990124" w:rsidRDefault="005F7E19" w:rsidP="00A8280D">
      <w:pPr>
        <w:spacing w:line="360" w:lineRule="auto"/>
        <w:jc w:val="both"/>
        <w:rPr>
          <w:rFonts w:ascii="Arial" w:hAnsi="Arial" w:cs="Arial"/>
          <w:color w:val="000000" w:themeColor="text1"/>
        </w:rPr>
      </w:pPr>
    </w:p>
    <w:p w14:paraId="6B1B6674" w14:textId="77777777" w:rsidR="00715017" w:rsidRDefault="00715017" w:rsidP="00A8280D">
      <w:pPr>
        <w:pStyle w:val="Heading1"/>
        <w:spacing w:line="360" w:lineRule="auto"/>
        <w:jc w:val="both"/>
        <w:rPr>
          <w:rFonts w:ascii="Arial" w:hAnsi="Arial" w:cs="Arial"/>
          <w:color w:val="000000" w:themeColor="text1"/>
          <w:sz w:val="24"/>
          <w:szCs w:val="24"/>
          <w:lang w:val="en-US"/>
        </w:rPr>
      </w:pPr>
      <w:bookmarkStart w:id="1" w:name="_Toc190055034"/>
    </w:p>
    <w:p w14:paraId="6F1F11D0" w14:textId="4BBEA060" w:rsidR="00E15074" w:rsidRPr="00990124" w:rsidRDefault="00A100B3" w:rsidP="00A8280D">
      <w:pPr>
        <w:pStyle w:val="Heading1"/>
        <w:spacing w:line="360" w:lineRule="auto"/>
        <w:jc w:val="both"/>
        <w:rPr>
          <w:rFonts w:ascii="Arial" w:hAnsi="Arial" w:cs="Arial"/>
          <w:color w:val="000000" w:themeColor="text1"/>
          <w:sz w:val="24"/>
          <w:szCs w:val="24"/>
        </w:rPr>
      </w:pPr>
      <w:r w:rsidRPr="00990124">
        <w:rPr>
          <w:rFonts w:ascii="Arial" w:hAnsi="Arial" w:cs="Arial"/>
          <w:color w:val="000000" w:themeColor="text1"/>
          <w:sz w:val="24"/>
          <w:szCs w:val="24"/>
        </w:rPr>
        <w:t>Literature Review</w:t>
      </w:r>
      <w:bookmarkEnd w:id="1"/>
      <w:r w:rsidRPr="00990124">
        <w:rPr>
          <w:rFonts w:ascii="Arial" w:hAnsi="Arial" w:cs="Arial"/>
          <w:color w:val="000000" w:themeColor="text1"/>
          <w:sz w:val="24"/>
          <w:szCs w:val="24"/>
        </w:rPr>
        <w:t xml:space="preserve"> </w:t>
      </w:r>
    </w:p>
    <w:p w14:paraId="7AD05CFE" w14:textId="610E3958" w:rsidR="00A100B3" w:rsidRPr="00990124" w:rsidRDefault="003C0BCA" w:rsidP="00A8280D">
      <w:pPr>
        <w:spacing w:line="360" w:lineRule="auto"/>
        <w:jc w:val="both"/>
        <w:rPr>
          <w:rFonts w:ascii="Arial" w:hAnsi="Arial" w:cs="Arial"/>
          <w:color w:val="000000" w:themeColor="text1"/>
        </w:rPr>
      </w:pPr>
      <w:r w:rsidRPr="00990124">
        <w:rPr>
          <w:rFonts w:ascii="Arial" w:hAnsi="Arial" w:cs="Arial"/>
          <w:color w:val="000000" w:themeColor="text1"/>
        </w:rPr>
        <w:t>The growing environmental and financial consequences of the hotel and hospitality industry have made sustainability ever more important in this field</w:t>
      </w:r>
      <w:r w:rsidR="00762428" w:rsidRPr="00990124">
        <w:rPr>
          <w:rFonts w:ascii="Arial" w:hAnsi="Arial" w:cs="Arial"/>
          <w:color w:val="000000" w:themeColor="text1"/>
        </w:rPr>
        <w:t xml:space="preserve"> and e</w:t>
      </w:r>
      <w:r w:rsidRPr="00990124">
        <w:rPr>
          <w:rFonts w:ascii="Arial" w:hAnsi="Arial" w:cs="Arial"/>
          <w:color w:val="000000" w:themeColor="text1"/>
        </w:rPr>
        <w:t>mphasising environmentally sustainable practices like energy-efficient technologies, waste management, water conservation, and the effect of sustainability on consumer appeal, this literature review examines many spheres of sustainability. Based on a study of modern studies, this review aims to clarify the integration of sustainability inside the hotel sector and the related issues.</w:t>
      </w:r>
    </w:p>
    <w:p w14:paraId="4477EC5E" w14:textId="77777777" w:rsidR="00762428" w:rsidRPr="00990124" w:rsidRDefault="00762428" w:rsidP="00A8280D">
      <w:pPr>
        <w:spacing w:line="360" w:lineRule="auto"/>
        <w:jc w:val="both"/>
        <w:rPr>
          <w:rFonts w:ascii="Arial" w:hAnsi="Arial" w:cs="Arial"/>
          <w:color w:val="000000" w:themeColor="text1"/>
        </w:rPr>
      </w:pPr>
    </w:p>
    <w:p w14:paraId="547AA7D4" w14:textId="0F137DA3" w:rsidR="00762428" w:rsidRPr="00990124" w:rsidRDefault="00E15706" w:rsidP="00A8280D">
      <w:pPr>
        <w:pStyle w:val="Heading2"/>
        <w:spacing w:line="360" w:lineRule="auto"/>
        <w:jc w:val="both"/>
        <w:rPr>
          <w:rFonts w:ascii="Arial" w:hAnsi="Arial" w:cs="Arial"/>
          <w:color w:val="000000" w:themeColor="text1"/>
          <w:sz w:val="24"/>
          <w:szCs w:val="24"/>
        </w:rPr>
      </w:pPr>
      <w:bookmarkStart w:id="2" w:name="_Toc190055035"/>
      <w:r w:rsidRPr="00990124">
        <w:rPr>
          <w:rFonts w:ascii="Arial" w:hAnsi="Arial" w:cs="Arial"/>
          <w:color w:val="000000" w:themeColor="text1"/>
          <w:sz w:val="24"/>
          <w:szCs w:val="24"/>
        </w:rPr>
        <w:t>Energy Efficiency and Green Building Practices</w:t>
      </w:r>
      <w:bookmarkEnd w:id="2"/>
    </w:p>
    <w:p w14:paraId="14AFBB72" w14:textId="38CA7841" w:rsidR="00965FE9" w:rsidRPr="00990124" w:rsidRDefault="00965FE9" w:rsidP="00A8280D">
      <w:pPr>
        <w:spacing w:line="360" w:lineRule="auto"/>
        <w:jc w:val="both"/>
        <w:rPr>
          <w:rFonts w:ascii="Arial" w:hAnsi="Arial" w:cs="Arial"/>
          <w:color w:val="000000" w:themeColor="text1"/>
        </w:rPr>
      </w:pPr>
      <w:r w:rsidRPr="00990124">
        <w:rPr>
          <w:rFonts w:ascii="Arial" w:hAnsi="Arial" w:cs="Arial"/>
          <w:color w:val="000000" w:themeColor="text1"/>
        </w:rPr>
        <w:t>Using environmentally friendly building techniques and energy-efficient technologies is a big part of sustainability in the hotel sector and this is why hotels use a lot of energy for heating, cooling, lighting, and different running operations. As a result, many organisations have embraced energy-efficient technologies like sophisticated technology for energy control, LED lighting, and HVAC systems (Baum, 2018). Rising in prominence in the industry, green building certifications such as LEED (Leadership in Energy and Environmental Design) inspire hotels to apply sustainable building principles and design techniques</w:t>
      </w:r>
      <w:r w:rsidR="00F57CEE" w:rsidRPr="00990124">
        <w:rPr>
          <w:rFonts w:ascii="Arial" w:hAnsi="Arial" w:cs="Arial"/>
          <w:color w:val="000000" w:themeColor="text1"/>
        </w:rPr>
        <w:t xml:space="preserve"> while reports </w:t>
      </w:r>
      <w:r w:rsidRPr="00990124">
        <w:rPr>
          <w:rFonts w:ascii="Arial" w:hAnsi="Arial" w:cs="Arial"/>
          <w:color w:val="000000" w:themeColor="text1"/>
        </w:rPr>
        <w:t xml:space="preserve">show that LEED certified hotels often have lower running costs and higher customer satisfaction resulting from their environmental policies (Tzschentke et al., 2019). </w:t>
      </w:r>
    </w:p>
    <w:p w14:paraId="60F5D4C8" w14:textId="77777777" w:rsidR="00965FE9" w:rsidRPr="00990124" w:rsidRDefault="00965FE9" w:rsidP="00A8280D">
      <w:pPr>
        <w:spacing w:line="360" w:lineRule="auto"/>
        <w:jc w:val="both"/>
        <w:rPr>
          <w:rFonts w:ascii="Arial" w:hAnsi="Arial" w:cs="Arial"/>
          <w:color w:val="000000" w:themeColor="text1"/>
        </w:rPr>
      </w:pPr>
    </w:p>
    <w:p w14:paraId="761FA6CC" w14:textId="73F034D0" w:rsidR="00E15706" w:rsidRPr="00990124" w:rsidRDefault="00965FE9" w:rsidP="00A8280D">
      <w:pPr>
        <w:spacing w:line="360" w:lineRule="auto"/>
        <w:jc w:val="both"/>
        <w:rPr>
          <w:rFonts w:ascii="Arial" w:hAnsi="Arial" w:cs="Arial"/>
          <w:color w:val="000000" w:themeColor="text1"/>
        </w:rPr>
      </w:pPr>
      <w:r w:rsidRPr="00990124">
        <w:rPr>
          <w:rFonts w:ascii="Arial" w:hAnsi="Arial" w:cs="Arial"/>
          <w:color w:val="000000" w:themeColor="text1"/>
        </w:rPr>
        <w:t>Green buildings have long-standing financial benefits in addition to improving energy efficiency</w:t>
      </w:r>
      <w:r w:rsidR="00F57CEE" w:rsidRPr="00990124">
        <w:rPr>
          <w:rFonts w:ascii="Arial" w:hAnsi="Arial" w:cs="Arial"/>
          <w:color w:val="000000" w:themeColor="text1"/>
        </w:rPr>
        <w:t xml:space="preserve"> and by </w:t>
      </w:r>
      <w:r w:rsidRPr="00990124">
        <w:rPr>
          <w:rFonts w:ascii="Arial" w:hAnsi="Arial" w:cs="Arial"/>
          <w:color w:val="000000" w:themeColor="text1"/>
        </w:rPr>
        <w:t>reducing energy usage, hotels running energy-efficient equipment usually pay major long-term financial gains. Maintaining competitiveness in a market where environmental responsibility progressively shapes consumer preferences calls for these reductions (Pizam &amp; Shani, 2019</w:t>
      </w:r>
      <w:r w:rsidR="00F57CEE" w:rsidRPr="00990124">
        <w:rPr>
          <w:rFonts w:ascii="Arial" w:hAnsi="Arial" w:cs="Arial"/>
          <w:color w:val="000000" w:themeColor="text1"/>
        </w:rPr>
        <w:t>) while still</w:t>
      </w:r>
      <w:r w:rsidRPr="00990124">
        <w:rPr>
          <w:rFonts w:ascii="Arial" w:hAnsi="Arial" w:cs="Arial"/>
          <w:color w:val="000000" w:themeColor="text1"/>
        </w:rPr>
        <w:t xml:space="preserve">, the implementation of such systems could need significant upfront costs, which would discourage some companies from </w:t>
      </w:r>
      <w:r w:rsidRPr="00990124">
        <w:rPr>
          <w:rFonts w:ascii="Arial" w:hAnsi="Arial" w:cs="Arial"/>
          <w:color w:val="000000" w:themeColor="text1"/>
        </w:rPr>
        <w:lastRenderedPageBreak/>
        <w:t>embracing them. According to Jones and Jenkins (2020), the long-term savings and improved brand image usually exceed the early expenses, even if they are a worry.</w:t>
      </w:r>
    </w:p>
    <w:p w14:paraId="68E064B8" w14:textId="77777777" w:rsidR="00E15706" w:rsidRPr="00990124" w:rsidRDefault="00E15706" w:rsidP="00A8280D">
      <w:pPr>
        <w:spacing w:line="360" w:lineRule="auto"/>
        <w:jc w:val="both"/>
        <w:rPr>
          <w:rFonts w:ascii="Arial" w:hAnsi="Arial" w:cs="Arial"/>
          <w:color w:val="000000" w:themeColor="text1"/>
        </w:rPr>
      </w:pPr>
    </w:p>
    <w:p w14:paraId="1B6CF6DF" w14:textId="38374E6D" w:rsidR="00E15706" w:rsidRPr="00990124" w:rsidRDefault="003B60D4" w:rsidP="00A8280D">
      <w:pPr>
        <w:pStyle w:val="Heading2"/>
        <w:spacing w:line="360" w:lineRule="auto"/>
        <w:jc w:val="both"/>
        <w:rPr>
          <w:rFonts w:ascii="Arial" w:hAnsi="Arial" w:cs="Arial"/>
          <w:color w:val="000000" w:themeColor="text1"/>
          <w:sz w:val="24"/>
          <w:szCs w:val="24"/>
        </w:rPr>
      </w:pPr>
      <w:bookmarkStart w:id="3" w:name="_Toc190055036"/>
      <w:r w:rsidRPr="00990124">
        <w:rPr>
          <w:rFonts w:ascii="Arial" w:hAnsi="Arial" w:cs="Arial"/>
          <w:color w:val="000000" w:themeColor="text1"/>
          <w:sz w:val="24"/>
          <w:szCs w:val="24"/>
        </w:rPr>
        <w:t>Waste Management and Circular Economy</w:t>
      </w:r>
      <w:bookmarkEnd w:id="3"/>
    </w:p>
    <w:p w14:paraId="33BDCFC6" w14:textId="6789A86B" w:rsidR="00363865" w:rsidRPr="00990124" w:rsidRDefault="00363865" w:rsidP="00A8280D">
      <w:pPr>
        <w:spacing w:line="360" w:lineRule="auto"/>
        <w:jc w:val="both"/>
        <w:rPr>
          <w:rFonts w:ascii="Arial" w:hAnsi="Arial" w:cs="Arial"/>
          <w:color w:val="000000" w:themeColor="text1"/>
        </w:rPr>
      </w:pPr>
      <w:r w:rsidRPr="00990124">
        <w:rPr>
          <w:rFonts w:ascii="Arial" w:hAnsi="Arial" w:cs="Arial"/>
          <w:color w:val="000000" w:themeColor="text1"/>
        </w:rPr>
        <w:t>A key component of sustainability in the hotel industry is waste management as hotels are known for generating large amounts of food waste, packaging materials, and non-recyclable trash. Studies have underlined how important effective waste management solutions are to reduce the environmental effect of hotels and increase operational effectiveness (Bohdanowicz et al., 2017)</w:t>
      </w:r>
      <w:r w:rsidR="007D374E" w:rsidRPr="00990124">
        <w:rPr>
          <w:rFonts w:ascii="Arial" w:hAnsi="Arial" w:cs="Arial"/>
          <w:color w:val="000000" w:themeColor="text1"/>
        </w:rPr>
        <w:t xml:space="preserve"> and also, at </w:t>
      </w:r>
      <w:r w:rsidRPr="00990124">
        <w:rPr>
          <w:rFonts w:ascii="Arial" w:hAnsi="Arial" w:cs="Arial"/>
          <w:color w:val="000000" w:themeColor="text1"/>
        </w:rPr>
        <w:t>several hotels across the world, several approaches</w:t>
      </w:r>
      <w:r w:rsidR="007D374E" w:rsidRPr="00990124">
        <w:rPr>
          <w:rFonts w:ascii="Arial" w:hAnsi="Arial" w:cs="Arial"/>
          <w:color w:val="000000" w:themeColor="text1"/>
        </w:rPr>
        <w:t xml:space="preserve">, </w:t>
      </w:r>
      <w:r w:rsidRPr="00990124">
        <w:rPr>
          <w:rFonts w:ascii="Arial" w:hAnsi="Arial" w:cs="Arial"/>
          <w:color w:val="000000" w:themeColor="text1"/>
        </w:rPr>
        <w:t>including waste separation, recycling programs, and composting</w:t>
      </w:r>
      <w:r w:rsidR="007D374E" w:rsidRPr="00990124">
        <w:rPr>
          <w:rFonts w:ascii="Arial" w:hAnsi="Arial" w:cs="Arial"/>
          <w:color w:val="000000" w:themeColor="text1"/>
        </w:rPr>
        <w:t xml:space="preserve"> which </w:t>
      </w:r>
      <w:r w:rsidRPr="00990124">
        <w:rPr>
          <w:rFonts w:ascii="Arial" w:hAnsi="Arial" w:cs="Arial"/>
          <w:color w:val="000000" w:themeColor="text1"/>
        </w:rPr>
        <w:t xml:space="preserve">have been applied successfully. </w:t>
      </w:r>
    </w:p>
    <w:p w14:paraId="7D7A009F" w14:textId="77777777" w:rsidR="00363865" w:rsidRPr="00990124" w:rsidRDefault="00363865" w:rsidP="00A8280D">
      <w:pPr>
        <w:spacing w:line="360" w:lineRule="auto"/>
        <w:jc w:val="both"/>
        <w:rPr>
          <w:rFonts w:ascii="Arial" w:hAnsi="Arial" w:cs="Arial"/>
          <w:color w:val="000000" w:themeColor="text1"/>
        </w:rPr>
      </w:pPr>
    </w:p>
    <w:p w14:paraId="6FB1B987" w14:textId="65C23273" w:rsidR="003B60D4" w:rsidRPr="00990124" w:rsidRDefault="00363865" w:rsidP="00A8280D">
      <w:pPr>
        <w:spacing w:line="360" w:lineRule="auto"/>
        <w:jc w:val="both"/>
        <w:rPr>
          <w:rFonts w:ascii="Arial" w:hAnsi="Arial" w:cs="Arial"/>
          <w:color w:val="000000" w:themeColor="text1"/>
        </w:rPr>
      </w:pPr>
      <w:r w:rsidRPr="00990124">
        <w:rPr>
          <w:rFonts w:ascii="Arial" w:hAnsi="Arial" w:cs="Arial"/>
          <w:color w:val="000000" w:themeColor="text1"/>
        </w:rPr>
        <w:t>In the hotel sector, the concept of a circular economy is become more and more relevant since it stresses waste reduction by means of product reuse and recycling</w:t>
      </w:r>
      <w:r w:rsidR="007D374E" w:rsidRPr="00990124">
        <w:rPr>
          <w:rFonts w:ascii="Arial" w:hAnsi="Arial" w:cs="Arial"/>
          <w:color w:val="000000" w:themeColor="text1"/>
        </w:rPr>
        <w:t xml:space="preserve"> and c</w:t>
      </w:r>
      <w:r w:rsidRPr="00990124">
        <w:rPr>
          <w:rFonts w:ascii="Arial" w:hAnsi="Arial" w:cs="Arial"/>
          <w:color w:val="000000" w:themeColor="text1"/>
        </w:rPr>
        <w:t>urrently using techniques to lower waste creation and aim to extend the use of goods and resources are hotels (Alonso-Almeida et al., 2018). One instance of this is the use of biodegradable products and the reduction of single-use plastics in hotels, therefore both environmental needs and consumer demand</w:t>
      </w:r>
      <w:r w:rsidR="007D374E" w:rsidRPr="00990124">
        <w:rPr>
          <w:rFonts w:ascii="Arial" w:hAnsi="Arial" w:cs="Arial"/>
          <w:color w:val="000000" w:themeColor="text1"/>
        </w:rPr>
        <w:t xml:space="preserve"> while also</w:t>
      </w:r>
      <w:r w:rsidRPr="00990124">
        <w:rPr>
          <w:rFonts w:ascii="Arial" w:hAnsi="Arial" w:cs="Arial"/>
          <w:color w:val="000000" w:themeColor="text1"/>
        </w:rPr>
        <w:t>, food waste management has become a major issue since many hotels work with nearby companies to distribute extra food to help to reduce food poverty (Williams &amp; Johnson, 2021).</w:t>
      </w:r>
    </w:p>
    <w:p w14:paraId="7F179C1E" w14:textId="77777777" w:rsidR="007D374E" w:rsidRPr="00990124" w:rsidRDefault="007D374E" w:rsidP="00A8280D">
      <w:pPr>
        <w:spacing w:line="360" w:lineRule="auto"/>
        <w:jc w:val="both"/>
        <w:rPr>
          <w:rFonts w:ascii="Arial" w:hAnsi="Arial" w:cs="Arial"/>
          <w:color w:val="000000" w:themeColor="text1"/>
        </w:rPr>
      </w:pPr>
    </w:p>
    <w:p w14:paraId="25405317" w14:textId="77F75C05" w:rsidR="007D374E" w:rsidRPr="00990124" w:rsidRDefault="00515C93" w:rsidP="00A8280D">
      <w:pPr>
        <w:pStyle w:val="Heading2"/>
        <w:spacing w:line="360" w:lineRule="auto"/>
        <w:jc w:val="both"/>
        <w:rPr>
          <w:rFonts w:ascii="Arial" w:hAnsi="Arial" w:cs="Arial"/>
          <w:color w:val="000000" w:themeColor="text1"/>
          <w:sz w:val="24"/>
          <w:szCs w:val="24"/>
        </w:rPr>
      </w:pPr>
      <w:bookmarkStart w:id="4" w:name="_Toc190055037"/>
      <w:r w:rsidRPr="00990124">
        <w:rPr>
          <w:rFonts w:ascii="Arial" w:hAnsi="Arial" w:cs="Arial"/>
          <w:color w:val="000000" w:themeColor="text1"/>
          <w:sz w:val="24"/>
          <w:szCs w:val="24"/>
        </w:rPr>
        <w:t>Water Conservation</w:t>
      </w:r>
      <w:bookmarkEnd w:id="4"/>
    </w:p>
    <w:p w14:paraId="03C66DE9" w14:textId="73D1C05A" w:rsidR="006D7E6B" w:rsidRPr="00990124" w:rsidRDefault="006D7E6B"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In the hotel industry, water conservation has become a major issue particularly in areas suffering water shortage and as for guest facilities, sanitation, and landscaping, hotels make large use of water. Recent studies show that using water-conserving technologies and methods can significantly lower water consumption and costs (Miller &amp; Moffett, 2018) so, in order to cut daily washing needs, hotels are progressively using low-flow faucets, water-efficient irrigation systems, and linen and towel reuse programs. </w:t>
      </w:r>
    </w:p>
    <w:p w14:paraId="5738995C" w14:textId="77777777" w:rsidR="006D7E6B" w:rsidRPr="00990124" w:rsidRDefault="006D7E6B" w:rsidP="00A8280D">
      <w:pPr>
        <w:spacing w:line="360" w:lineRule="auto"/>
        <w:jc w:val="both"/>
        <w:rPr>
          <w:rFonts w:ascii="Arial" w:hAnsi="Arial" w:cs="Arial"/>
          <w:color w:val="000000" w:themeColor="text1"/>
        </w:rPr>
      </w:pPr>
    </w:p>
    <w:p w14:paraId="6AA49089" w14:textId="7208403C" w:rsidR="00515C93" w:rsidRPr="00990124" w:rsidRDefault="006D7E6B" w:rsidP="00A8280D">
      <w:pPr>
        <w:spacing w:line="360" w:lineRule="auto"/>
        <w:jc w:val="both"/>
        <w:rPr>
          <w:rFonts w:ascii="Arial" w:hAnsi="Arial" w:cs="Arial"/>
          <w:color w:val="000000" w:themeColor="text1"/>
        </w:rPr>
      </w:pPr>
      <w:r w:rsidRPr="00990124">
        <w:rPr>
          <w:rFonts w:ascii="Arial" w:hAnsi="Arial" w:cs="Arial"/>
          <w:color w:val="000000" w:themeColor="text1"/>
        </w:rPr>
        <w:t>Studies by Seitz and Kalargyrou (2020) show that water-saving techniques reduce environmental effects and improve the sustainability rating of a hotel, a vital factor for customers choosing their lodging and using water saving techniques helps a hotel's reputation as a conscientious business in places where water is scarce, therefore increasing client loyalty. Nevertheless, even if the environmental benefits are clear-cut, some hotels find it challenging to project the financial gains from water conservation, therefore undermining the reason for the implementation costs.</w:t>
      </w:r>
    </w:p>
    <w:p w14:paraId="5A459923" w14:textId="77777777" w:rsidR="00E15706" w:rsidRPr="00990124" w:rsidRDefault="00E15706" w:rsidP="00A8280D">
      <w:pPr>
        <w:spacing w:line="360" w:lineRule="auto"/>
        <w:jc w:val="both"/>
        <w:rPr>
          <w:rFonts w:ascii="Arial" w:hAnsi="Arial" w:cs="Arial"/>
          <w:color w:val="000000" w:themeColor="text1"/>
        </w:rPr>
      </w:pPr>
    </w:p>
    <w:p w14:paraId="165E4D67" w14:textId="199D52A9" w:rsidR="006D7E6B" w:rsidRPr="00990124" w:rsidRDefault="00F809DA" w:rsidP="00A8280D">
      <w:pPr>
        <w:pStyle w:val="Heading2"/>
        <w:spacing w:line="360" w:lineRule="auto"/>
        <w:jc w:val="both"/>
        <w:rPr>
          <w:rFonts w:ascii="Arial" w:hAnsi="Arial" w:cs="Arial"/>
          <w:color w:val="000000" w:themeColor="text1"/>
          <w:sz w:val="24"/>
          <w:szCs w:val="24"/>
        </w:rPr>
      </w:pPr>
      <w:bookmarkStart w:id="5" w:name="_Toc190055038"/>
      <w:r w:rsidRPr="00990124">
        <w:rPr>
          <w:rFonts w:ascii="Arial" w:hAnsi="Arial" w:cs="Arial"/>
          <w:color w:val="000000" w:themeColor="text1"/>
          <w:sz w:val="24"/>
          <w:szCs w:val="24"/>
        </w:rPr>
        <w:t>Consumer Demand for Sustainable Practices</w:t>
      </w:r>
      <w:bookmarkEnd w:id="5"/>
    </w:p>
    <w:p w14:paraId="749131AE" w14:textId="2CDB96C0" w:rsidR="001E0DF8" w:rsidRPr="00990124" w:rsidRDefault="001E0DF8"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An increasing corpus of studies shows that consumers are looking for sustainable options in their choices for housing and transportation and this is why Lee et al. (2021) claim that growing knowledge of the environmental impact of their activities drives consumers towards environmentally sustainable hotels. This shift in consumer behaviour is forcing hotels to implement sustainable practices in order to meet consumer expectations and maintain a competitive advantage in the market. </w:t>
      </w:r>
    </w:p>
    <w:p w14:paraId="099DE7A8" w14:textId="77777777" w:rsidR="001E0DF8" w:rsidRPr="00990124" w:rsidRDefault="001E0DF8" w:rsidP="00A8280D">
      <w:pPr>
        <w:spacing w:line="360" w:lineRule="auto"/>
        <w:jc w:val="both"/>
        <w:rPr>
          <w:rFonts w:ascii="Arial" w:hAnsi="Arial" w:cs="Arial"/>
          <w:color w:val="000000" w:themeColor="text1"/>
        </w:rPr>
      </w:pPr>
    </w:p>
    <w:p w14:paraId="0E1F9F1C" w14:textId="23AFF97E" w:rsidR="00F809DA" w:rsidRPr="00990124" w:rsidRDefault="001E0DF8" w:rsidP="00A8280D">
      <w:pPr>
        <w:spacing w:line="360" w:lineRule="auto"/>
        <w:jc w:val="both"/>
        <w:rPr>
          <w:rFonts w:ascii="Arial" w:hAnsi="Arial" w:cs="Arial"/>
          <w:color w:val="000000" w:themeColor="text1"/>
        </w:rPr>
      </w:pPr>
      <w:r w:rsidRPr="00990124">
        <w:rPr>
          <w:rFonts w:ascii="Arial" w:hAnsi="Arial" w:cs="Arial"/>
          <w:color w:val="000000" w:themeColor="text1"/>
        </w:rPr>
        <w:t>Corporate social responsibility (CSR) has great importance in the hotel industry, as has been well investigated</w:t>
      </w:r>
      <w:r w:rsidR="00BF6715" w:rsidRPr="00990124">
        <w:rPr>
          <w:rFonts w:ascii="Arial" w:hAnsi="Arial" w:cs="Arial"/>
          <w:color w:val="000000" w:themeColor="text1"/>
        </w:rPr>
        <w:t xml:space="preserve"> as p</w:t>
      </w:r>
      <w:r w:rsidRPr="00990124">
        <w:rPr>
          <w:rFonts w:ascii="Arial" w:hAnsi="Arial" w:cs="Arial"/>
          <w:color w:val="000000" w:themeColor="text1"/>
        </w:rPr>
        <w:t>articularly in sustainability, hotels that engage in strong CSR activities usually build closer relationships with guests, employees, and nearby populations (Pereira et al., 2019). Beyond luxury hotels, mid-range and budget hotels are now including sustainable practices into their operations to satisfy the growing demand for environmentally friendly lodging options (Kasim &amp; Tumsong, 2020).</w:t>
      </w:r>
    </w:p>
    <w:p w14:paraId="6086FE90" w14:textId="77777777" w:rsidR="00BF6715" w:rsidRPr="00990124" w:rsidRDefault="00BF6715" w:rsidP="00A8280D">
      <w:pPr>
        <w:spacing w:line="360" w:lineRule="auto"/>
        <w:jc w:val="both"/>
        <w:rPr>
          <w:rFonts w:ascii="Arial" w:hAnsi="Arial" w:cs="Arial"/>
          <w:color w:val="000000" w:themeColor="text1"/>
        </w:rPr>
      </w:pPr>
    </w:p>
    <w:p w14:paraId="093DE467" w14:textId="5AAA4840" w:rsidR="00BF6715" w:rsidRPr="00990124" w:rsidRDefault="00594651" w:rsidP="00A8280D">
      <w:pPr>
        <w:pStyle w:val="Heading2"/>
        <w:spacing w:line="360" w:lineRule="auto"/>
        <w:jc w:val="both"/>
        <w:rPr>
          <w:rFonts w:ascii="Arial" w:hAnsi="Arial" w:cs="Arial"/>
          <w:color w:val="000000" w:themeColor="text1"/>
          <w:sz w:val="24"/>
          <w:szCs w:val="24"/>
        </w:rPr>
      </w:pPr>
      <w:bookmarkStart w:id="6" w:name="_Toc190055039"/>
      <w:r w:rsidRPr="00990124">
        <w:rPr>
          <w:rFonts w:ascii="Arial" w:hAnsi="Arial" w:cs="Arial"/>
          <w:color w:val="000000" w:themeColor="text1"/>
          <w:sz w:val="24"/>
          <w:szCs w:val="24"/>
        </w:rPr>
        <w:t>Challenges in Sustainability Adoption</w:t>
      </w:r>
      <w:bookmarkEnd w:id="6"/>
    </w:p>
    <w:p w14:paraId="42E85306" w14:textId="7693EF47" w:rsidR="00735CCA" w:rsidRPr="00990124" w:rsidRDefault="00735CCA"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While sustainability has several benefits, the hotel sector has significant challenges adopting environmentally friendly practices and the main challenge is the first cost related to the use of waste management systems, water saving policies, and energy-efficient </w:t>
      </w:r>
      <w:r w:rsidRPr="00990124">
        <w:rPr>
          <w:rFonts w:ascii="Arial" w:hAnsi="Arial" w:cs="Arial"/>
          <w:color w:val="000000" w:themeColor="text1"/>
        </w:rPr>
        <w:lastRenderedPageBreak/>
        <w:t xml:space="preserve">technology (Frey et al., 2020). Particularly smaller hotels could lack the financial means required for significant expenditures in sustainable infrastructure and the lack of consistent rules and regulations in the hotel industry makes it difficult for hotels to effectively apply sustainability initiatives (Gössling et al., 2019). </w:t>
      </w:r>
    </w:p>
    <w:p w14:paraId="73E3607F" w14:textId="77777777" w:rsidR="00735CCA" w:rsidRPr="00990124" w:rsidRDefault="00735CCA" w:rsidP="00A8280D">
      <w:pPr>
        <w:spacing w:line="360" w:lineRule="auto"/>
        <w:jc w:val="both"/>
        <w:rPr>
          <w:rFonts w:ascii="Arial" w:hAnsi="Arial" w:cs="Arial"/>
          <w:color w:val="000000" w:themeColor="text1"/>
        </w:rPr>
      </w:pPr>
    </w:p>
    <w:p w14:paraId="46A6EBB6" w14:textId="1324B86A" w:rsidR="006D7E6B" w:rsidRPr="00990124" w:rsidRDefault="00735CCA" w:rsidP="00A8280D">
      <w:pPr>
        <w:spacing w:line="360" w:lineRule="auto"/>
        <w:jc w:val="both"/>
        <w:rPr>
          <w:rFonts w:ascii="Arial" w:hAnsi="Arial" w:cs="Arial"/>
          <w:color w:val="000000" w:themeColor="text1"/>
        </w:rPr>
      </w:pPr>
      <w:r w:rsidRPr="00990124">
        <w:rPr>
          <w:rFonts w:ascii="Arial" w:hAnsi="Arial" w:cs="Arial"/>
          <w:color w:val="000000" w:themeColor="text1"/>
        </w:rPr>
        <w:t>Moreover, including sustainability into hotel operations usually depends on a cultural change inside companies and according to Mattila (2020), many hotel staff members lack appropriate knowledge in sustainable practices, so undermining their dedication to sustainability goals. The industry must offer more easily available training courses and support mechanisms to help hotels in implementing and maintaining sustainable practices if it is to overcome these challenges.</w:t>
      </w:r>
    </w:p>
    <w:p w14:paraId="21DD2600" w14:textId="77777777" w:rsidR="00735CCA" w:rsidRPr="00990124" w:rsidRDefault="00735CCA" w:rsidP="00A8280D">
      <w:pPr>
        <w:spacing w:line="360" w:lineRule="auto"/>
        <w:jc w:val="both"/>
        <w:rPr>
          <w:rFonts w:ascii="Arial" w:hAnsi="Arial" w:cs="Arial"/>
          <w:color w:val="000000" w:themeColor="text1"/>
        </w:rPr>
      </w:pPr>
    </w:p>
    <w:p w14:paraId="0A54C797" w14:textId="6831A8E7" w:rsidR="00735CCA" w:rsidRPr="00990124" w:rsidRDefault="00ED76BD" w:rsidP="00A8280D">
      <w:pPr>
        <w:pStyle w:val="Heading1"/>
        <w:spacing w:line="360" w:lineRule="auto"/>
        <w:jc w:val="both"/>
        <w:rPr>
          <w:rFonts w:ascii="Arial" w:hAnsi="Arial" w:cs="Arial"/>
          <w:color w:val="000000" w:themeColor="text1"/>
          <w:sz w:val="24"/>
          <w:szCs w:val="24"/>
        </w:rPr>
      </w:pPr>
      <w:bookmarkStart w:id="7" w:name="_Toc190055040"/>
      <w:r w:rsidRPr="00990124">
        <w:rPr>
          <w:rFonts w:ascii="Arial" w:hAnsi="Arial" w:cs="Arial"/>
          <w:color w:val="000000" w:themeColor="text1"/>
          <w:sz w:val="24"/>
          <w:szCs w:val="24"/>
        </w:rPr>
        <w:t>Method</w:t>
      </w:r>
      <w:bookmarkEnd w:id="7"/>
    </w:p>
    <w:p w14:paraId="0FFE0517" w14:textId="5B95D6E4" w:rsidR="007F041F" w:rsidRPr="00990124" w:rsidRDefault="007F041F"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This study uses a mixed-methods approach to investigate hotel and hospitality sector sustainability policies and the main method of data collecting is a thorough review of all the existing material including case studies, industry reports, and scholarly journal publications. Emphasising energy efficiency, waste management, water conservation, and consumer behaviour related to sustainability, this approach helps multiple points of view about the execution of ecologically sustainable activities to be merged (Stewart &amp; Nuttall, 2020). </w:t>
      </w:r>
    </w:p>
    <w:p w14:paraId="2C4011CC" w14:textId="77777777" w:rsidR="007F041F" w:rsidRPr="00990124" w:rsidRDefault="007F041F" w:rsidP="00A8280D">
      <w:pPr>
        <w:spacing w:line="360" w:lineRule="auto"/>
        <w:jc w:val="both"/>
        <w:rPr>
          <w:rFonts w:ascii="Arial" w:hAnsi="Arial" w:cs="Arial"/>
          <w:color w:val="000000" w:themeColor="text1"/>
        </w:rPr>
      </w:pPr>
    </w:p>
    <w:p w14:paraId="376B5EFD" w14:textId="1EBF9F9B" w:rsidR="007F041F" w:rsidRPr="00990124" w:rsidRDefault="007F041F"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Moreover, qualitative information was gathered by means of a set of interviews with sustainability officials and industry professionals from three hotels implementing sustainable policies and these interviews aim to provide direct viewpoints on the difficulties and successes of including sustainable projects into hotel operations. Semi-structured in nature, the interviews allowed for flexibility in responses while ensuring that important issues such cost implications, customer demand, and environmental impact, which Bohdanowicz, (2021) refers to, were covered. </w:t>
      </w:r>
    </w:p>
    <w:p w14:paraId="57C37F63" w14:textId="3443EAB1" w:rsidR="00ED76BD" w:rsidRPr="00990124" w:rsidRDefault="00ED76BD" w:rsidP="00A8280D">
      <w:pPr>
        <w:spacing w:line="360" w:lineRule="auto"/>
        <w:jc w:val="both"/>
        <w:rPr>
          <w:rFonts w:ascii="Arial" w:hAnsi="Arial" w:cs="Arial"/>
          <w:color w:val="000000" w:themeColor="text1"/>
        </w:rPr>
      </w:pPr>
    </w:p>
    <w:p w14:paraId="324F8CC6" w14:textId="4155DEE2" w:rsidR="007F041F" w:rsidRPr="00990124" w:rsidRDefault="00D91B8B" w:rsidP="00A8280D">
      <w:pPr>
        <w:pStyle w:val="Heading1"/>
        <w:spacing w:line="360" w:lineRule="auto"/>
        <w:jc w:val="both"/>
        <w:rPr>
          <w:rFonts w:ascii="Arial" w:hAnsi="Arial" w:cs="Arial"/>
          <w:color w:val="000000" w:themeColor="text1"/>
          <w:sz w:val="24"/>
          <w:szCs w:val="24"/>
        </w:rPr>
      </w:pPr>
      <w:bookmarkStart w:id="8" w:name="_Toc190055041"/>
      <w:r w:rsidRPr="00990124">
        <w:rPr>
          <w:rFonts w:ascii="Arial" w:hAnsi="Arial" w:cs="Arial"/>
          <w:color w:val="000000" w:themeColor="text1"/>
          <w:sz w:val="24"/>
          <w:szCs w:val="24"/>
        </w:rPr>
        <w:t>Theme and Im</w:t>
      </w:r>
      <w:r w:rsidR="00F021C2" w:rsidRPr="00990124">
        <w:rPr>
          <w:rFonts w:ascii="Arial" w:hAnsi="Arial" w:cs="Arial"/>
          <w:color w:val="000000" w:themeColor="text1"/>
          <w:sz w:val="24"/>
          <w:szCs w:val="24"/>
        </w:rPr>
        <w:t>p</w:t>
      </w:r>
      <w:r w:rsidRPr="00990124">
        <w:rPr>
          <w:rFonts w:ascii="Arial" w:hAnsi="Arial" w:cs="Arial"/>
          <w:color w:val="000000" w:themeColor="text1"/>
          <w:sz w:val="24"/>
          <w:szCs w:val="24"/>
        </w:rPr>
        <w:t>act Analysis</w:t>
      </w:r>
      <w:bookmarkEnd w:id="8"/>
      <w:r w:rsidRPr="00990124">
        <w:rPr>
          <w:rFonts w:ascii="Arial" w:hAnsi="Arial" w:cs="Arial"/>
          <w:color w:val="000000" w:themeColor="text1"/>
          <w:sz w:val="24"/>
          <w:szCs w:val="24"/>
        </w:rPr>
        <w:t xml:space="preserve"> </w:t>
      </w:r>
    </w:p>
    <w:p w14:paraId="75DF3874" w14:textId="2BD15AF1" w:rsidR="00D91B8B" w:rsidRPr="00990124" w:rsidRDefault="00D6325C" w:rsidP="00A8280D">
      <w:pPr>
        <w:spacing w:line="360" w:lineRule="auto"/>
        <w:jc w:val="both"/>
        <w:rPr>
          <w:rFonts w:ascii="Arial" w:hAnsi="Arial" w:cs="Arial"/>
          <w:color w:val="000000" w:themeColor="text1"/>
        </w:rPr>
      </w:pPr>
      <w:r w:rsidRPr="00990124">
        <w:rPr>
          <w:rFonts w:ascii="Arial" w:hAnsi="Arial" w:cs="Arial"/>
          <w:color w:val="000000" w:themeColor="text1"/>
        </w:rPr>
        <w:t>Many outside elements influence the application of sustainable practices in the hotel and hospitality sector; these can be investigated with the PESTLE framework (Political, Economic, Social, Technological, Legal, and Environmental) and using the framework of every PESTLE aspect, this part investigates the impact of sustainability projects in the hotel sector.</w:t>
      </w:r>
    </w:p>
    <w:p w14:paraId="5853AD32" w14:textId="77777777" w:rsidR="00D6325C" w:rsidRPr="00990124" w:rsidRDefault="00D6325C" w:rsidP="00A8280D">
      <w:pPr>
        <w:spacing w:line="360" w:lineRule="auto"/>
        <w:jc w:val="both"/>
        <w:rPr>
          <w:rFonts w:ascii="Arial" w:hAnsi="Arial" w:cs="Arial"/>
          <w:color w:val="000000" w:themeColor="text1"/>
        </w:rPr>
      </w:pPr>
    </w:p>
    <w:p w14:paraId="2BCFAF4F" w14:textId="053A107C" w:rsidR="00D6325C" w:rsidRPr="00990124" w:rsidRDefault="00D6325C" w:rsidP="00A8280D">
      <w:pPr>
        <w:pStyle w:val="Heading2"/>
        <w:spacing w:line="360" w:lineRule="auto"/>
        <w:jc w:val="both"/>
        <w:rPr>
          <w:rFonts w:ascii="Arial" w:hAnsi="Arial" w:cs="Arial"/>
          <w:color w:val="000000" w:themeColor="text1"/>
          <w:sz w:val="24"/>
          <w:szCs w:val="24"/>
        </w:rPr>
      </w:pPr>
      <w:bookmarkStart w:id="9" w:name="_Toc190055042"/>
      <w:r w:rsidRPr="00990124">
        <w:rPr>
          <w:rFonts w:ascii="Arial" w:hAnsi="Arial" w:cs="Arial"/>
          <w:color w:val="000000" w:themeColor="text1"/>
          <w:sz w:val="24"/>
          <w:szCs w:val="24"/>
        </w:rPr>
        <w:t>Political</w:t>
      </w:r>
      <w:bookmarkEnd w:id="9"/>
    </w:p>
    <w:p w14:paraId="03B9D12A" w14:textId="35323B15" w:rsidR="00D6325C" w:rsidRPr="00990124" w:rsidRDefault="000E1F5D" w:rsidP="00A8280D">
      <w:pPr>
        <w:spacing w:line="360" w:lineRule="auto"/>
        <w:jc w:val="both"/>
        <w:rPr>
          <w:rFonts w:ascii="Arial" w:hAnsi="Arial" w:cs="Arial"/>
          <w:color w:val="000000" w:themeColor="text1"/>
        </w:rPr>
      </w:pPr>
      <w:r w:rsidRPr="00990124">
        <w:rPr>
          <w:rFonts w:ascii="Arial" w:hAnsi="Arial" w:cs="Arial"/>
          <w:color w:val="000000" w:themeColor="text1"/>
        </w:rPr>
        <w:t>Governments all around are progressively implementing policies meant to improve sustainability, therefore affecting the hotel industry directly while more rigorous are environmental legislation including carbon emissions restrictions, waste reduction targets, and energy efficiency standards (Liu &amp; Yang, 2019). The European Union has set ambitious carbon-neutral targets, which force hotels to use environmentally friendly practices or suffer fines so, the political concerns affect financing possibilities for environmental initiatives since many governments provide financial incentives for companies to reduce their environmental effect (Hawkins &amp; Butler, 2021). These limitations and incentives force hotels to make investments in environmentally friendly infrastructure and energy-efficient technologies, therefore advancing a more sustainable industry.</w:t>
      </w:r>
    </w:p>
    <w:p w14:paraId="2CD0B9E6" w14:textId="77777777" w:rsidR="000E1F5D" w:rsidRPr="00990124" w:rsidRDefault="000E1F5D" w:rsidP="00A8280D">
      <w:pPr>
        <w:spacing w:line="360" w:lineRule="auto"/>
        <w:jc w:val="both"/>
        <w:rPr>
          <w:rFonts w:ascii="Arial" w:hAnsi="Arial" w:cs="Arial"/>
          <w:color w:val="000000" w:themeColor="text1"/>
        </w:rPr>
      </w:pPr>
    </w:p>
    <w:p w14:paraId="4F8F5076" w14:textId="4690945F" w:rsidR="000E1F5D" w:rsidRPr="00990124" w:rsidRDefault="000E1F5D" w:rsidP="00A8280D">
      <w:pPr>
        <w:pStyle w:val="Heading2"/>
        <w:spacing w:line="360" w:lineRule="auto"/>
        <w:jc w:val="both"/>
        <w:rPr>
          <w:rFonts w:ascii="Arial" w:hAnsi="Arial" w:cs="Arial"/>
          <w:color w:val="000000" w:themeColor="text1"/>
          <w:sz w:val="24"/>
          <w:szCs w:val="24"/>
        </w:rPr>
      </w:pPr>
      <w:bookmarkStart w:id="10" w:name="_Toc190055043"/>
      <w:r w:rsidRPr="00990124">
        <w:rPr>
          <w:rFonts w:ascii="Arial" w:hAnsi="Arial" w:cs="Arial"/>
          <w:color w:val="000000" w:themeColor="text1"/>
          <w:sz w:val="24"/>
          <w:szCs w:val="24"/>
        </w:rPr>
        <w:t>Economical</w:t>
      </w:r>
      <w:bookmarkEnd w:id="10"/>
      <w:r w:rsidRPr="00990124">
        <w:rPr>
          <w:rFonts w:ascii="Arial" w:hAnsi="Arial" w:cs="Arial"/>
          <w:color w:val="000000" w:themeColor="text1"/>
          <w:sz w:val="24"/>
          <w:szCs w:val="24"/>
        </w:rPr>
        <w:t xml:space="preserve"> </w:t>
      </w:r>
    </w:p>
    <w:p w14:paraId="0B9B6DBF" w14:textId="49BDD323" w:rsidR="000E1F5D" w:rsidRPr="00990124" w:rsidRDefault="00E94B96"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The execution of sustainability projects in the hotel sector is much influenced by the economic surroundings and although the long-term benefits of waste reduction strategies and energy-efficient technology are well known, many hotels, especially small and independent ones, they particularly find great difficulty with the first expenses of implementing these policies (Sharma &amp; Rishi, 2020). Although lower energy costs could result in cost savings, hotels may be discouraged from implementing sustainable </w:t>
      </w:r>
      <w:r w:rsidRPr="00990124">
        <w:rPr>
          <w:rFonts w:ascii="Arial" w:hAnsi="Arial" w:cs="Arial"/>
          <w:color w:val="000000" w:themeColor="text1"/>
        </w:rPr>
        <w:lastRenderedPageBreak/>
        <w:t>practices by initial price outlay while also, some research show that hotels with strong sustainability credentials are probably going to draw more environmentally sensitive guests, maybe increasing income (Zhao et al., 2020). Furthermore, hotels have chance to grow their market share by proving their commitment to environmental preservation given the growing demand for sustainable tourism.</w:t>
      </w:r>
    </w:p>
    <w:p w14:paraId="192D66B8" w14:textId="77777777" w:rsidR="00E94B96" w:rsidRPr="00990124" w:rsidRDefault="00E94B96" w:rsidP="00A8280D">
      <w:pPr>
        <w:spacing w:line="360" w:lineRule="auto"/>
        <w:jc w:val="both"/>
        <w:rPr>
          <w:rFonts w:ascii="Arial" w:hAnsi="Arial" w:cs="Arial"/>
          <w:color w:val="000000" w:themeColor="text1"/>
        </w:rPr>
      </w:pPr>
    </w:p>
    <w:p w14:paraId="57FA4979" w14:textId="3EF73B0F" w:rsidR="00E94B96" w:rsidRPr="00990124" w:rsidRDefault="00E94B96" w:rsidP="00A8280D">
      <w:pPr>
        <w:pStyle w:val="Heading2"/>
        <w:spacing w:line="360" w:lineRule="auto"/>
        <w:jc w:val="both"/>
        <w:rPr>
          <w:rFonts w:ascii="Arial" w:hAnsi="Arial" w:cs="Arial"/>
          <w:color w:val="000000" w:themeColor="text1"/>
          <w:sz w:val="24"/>
          <w:szCs w:val="24"/>
        </w:rPr>
      </w:pPr>
      <w:bookmarkStart w:id="11" w:name="_Toc190055044"/>
      <w:r w:rsidRPr="00990124">
        <w:rPr>
          <w:rFonts w:ascii="Arial" w:hAnsi="Arial" w:cs="Arial"/>
          <w:color w:val="000000" w:themeColor="text1"/>
          <w:sz w:val="24"/>
          <w:szCs w:val="24"/>
        </w:rPr>
        <w:t>Social</w:t>
      </w:r>
      <w:bookmarkEnd w:id="11"/>
    </w:p>
    <w:p w14:paraId="2AF5F989" w14:textId="4ED47E58" w:rsidR="00E94B96" w:rsidRPr="00990124" w:rsidRDefault="00633A34" w:rsidP="00A8280D">
      <w:pPr>
        <w:spacing w:line="360" w:lineRule="auto"/>
        <w:jc w:val="both"/>
        <w:rPr>
          <w:rFonts w:ascii="Arial" w:hAnsi="Arial" w:cs="Arial"/>
          <w:color w:val="000000" w:themeColor="text1"/>
        </w:rPr>
      </w:pPr>
      <w:r w:rsidRPr="00990124">
        <w:rPr>
          <w:rFonts w:ascii="Arial" w:hAnsi="Arial" w:cs="Arial"/>
          <w:color w:val="000000" w:themeColor="text1"/>
        </w:rPr>
        <w:t>The adoption of environmentally friendly methods by the hotel sector is much influenced by social elements including changing consumer perceptions about sustainability as travellers are aggressively seeking sustainable hotel options in recent years as they become more aware of the environmental effects of their activity (Micheli &amp; Malighetti, 2019). Rising customer demand for environmentally friendly services has driven hotels to implement energy-efficient amenities, eco-friendly products, and garbage management systems among other sustainable practices and also, the rise of eco-certifications like Green Key and EarthCheck has let consumers choose their lodging more wisely, which forces hotels to use sustainable methods in order to stay competitive ( Lee et al., 2020). From a novelty, social responsibility has become a common expectation in the hotel industry.</w:t>
      </w:r>
    </w:p>
    <w:p w14:paraId="1B242F3C" w14:textId="77777777" w:rsidR="00633A34" w:rsidRPr="00990124" w:rsidRDefault="00633A34" w:rsidP="00A8280D">
      <w:pPr>
        <w:spacing w:line="360" w:lineRule="auto"/>
        <w:jc w:val="both"/>
        <w:rPr>
          <w:rFonts w:ascii="Arial" w:hAnsi="Arial" w:cs="Arial"/>
          <w:color w:val="000000" w:themeColor="text1"/>
        </w:rPr>
      </w:pPr>
    </w:p>
    <w:p w14:paraId="408B8C6A" w14:textId="30B62FF5" w:rsidR="00633A34" w:rsidRPr="00990124" w:rsidRDefault="00633A34" w:rsidP="00A8280D">
      <w:pPr>
        <w:pStyle w:val="Heading2"/>
        <w:spacing w:line="360" w:lineRule="auto"/>
        <w:jc w:val="both"/>
        <w:rPr>
          <w:rFonts w:ascii="Arial" w:hAnsi="Arial" w:cs="Arial"/>
          <w:color w:val="000000" w:themeColor="text1"/>
          <w:sz w:val="24"/>
          <w:szCs w:val="24"/>
        </w:rPr>
      </w:pPr>
      <w:bookmarkStart w:id="12" w:name="_Toc190055045"/>
      <w:r w:rsidRPr="00990124">
        <w:rPr>
          <w:rFonts w:ascii="Arial" w:hAnsi="Arial" w:cs="Arial"/>
          <w:color w:val="000000" w:themeColor="text1"/>
          <w:sz w:val="24"/>
          <w:szCs w:val="24"/>
        </w:rPr>
        <w:t>Technological</w:t>
      </w:r>
      <w:bookmarkEnd w:id="12"/>
      <w:r w:rsidRPr="00990124">
        <w:rPr>
          <w:rFonts w:ascii="Arial" w:hAnsi="Arial" w:cs="Arial"/>
          <w:color w:val="000000" w:themeColor="text1"/>
          <w:sz w:val="24"/>
          <w:szCs w:val="24"/>
        </w:rPr>
        <w:t xml:space="preserve"> </w:t>
      </w:r>
    </w:p>
    <w:p w14:paraId="24CB8F7E" w14:textId="31E4D438" w:rsidR="00633A34" w:rsidRPr="00990124" w:rsidRDefault="00A6791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Technological developments have helped hotels use several sustainable measures with more economy and efficiency than ever possible </w:t>
      </w:r>
      <w:r w:rsidR="005A61C2" w:rsidRPr="00990124">
        <w:rPr>
          <w:rFonts w:ascii="Arial" w:hAnsi="Arial" w:cs="Arial"/>
          <w:color w:val="000000" w:themeColor="text1"/>
        </w:rPr>
        <w:t xml:space="preserve">such as the electric </w:t>
      </w:r>
      <w:r w:rsidRPr="00990124">
        <w:rPr>
          <w:rFonts w:ascii="Arial" w:hAnsi="Arial" w:cs="Arial"/>
          <w:color w:val="000000" w:themeColor="text1"/>
        </w:rPr>
        <w:t>management systems, controlled lighting, and climate control among intelligent technologies help hotels to cut energy consumption while nevertheless keeping guest comfort (Chen et al., 2020). Similarly, developments in waste management</w:t>
      </w:r>
      <w:r w:rsidR="005A61C2" w:rsidRPr="00990124">
        <w:rPr>
          <w:rFonts w:ascii="Arial" w:hAnsi="Arial" w:cs="Arial"/>
          <w:color w:val="000000" w:themeColor="text1"/>
        </w:rPr>
        <w:t xml:space="preserve">, </w:t>
      </w:r>
      <w:r w:rsidRPr="00990124">
        <w:rPr>
          <w:rFonts w:ascii="Arial" w:hAnsi="Arial" w:cs="Arial"/>
          <w:color w:val="000000" w:themeColor="text1"/>
        </w:rPr>
        <w:t>including digital waste tracking systems</w:t>
      </w:r>
      <w:r w:rsidR="005A61C2" w:rsidRPr="00990124">
        <w:rPr>
          <w:rFonts w:ascii="Arial" w:hAnsi="Arial" w:cs="Arial"/>
          <w:color w:val="000000" w:themeColor="text1"/>
        </w:rPr>
        <w:t xml:space="preserve"> will </w:t>
      </w:r>
      <w:r w:rsidRPr="00990124">
        <w:rPr>
          <w:rFonts w:ascii="Arial" w:hAnsi="Arial" w:cs="Arial"/>
          <w:color w:val="000000" w:themeColor="text1"/>
        </w:rPr>
        <w:t>allow hotels to improve their waste-dispose practices</w:t>
      </w:r>
      <w:r w:rsidR="005A61C2" w:rsidRPr="00990124">
        <w:rPr>
          <w:rFonts w:ascii="Arial" w:hAnsi="Arial" w:cs="Arial"/>
          <w:color w:val="000000" w:themeColor="text1"/>
        </w:rPr>
        <w:t xml:space="preserve"> but m</w:t>
      </w:r>
      <w:r w:rsidRPr="00990124">
        <w:rPr>
          <w:rFonts w:ascii="Arial" w:hAnsi="Arial" w:cs="Arial"/>
          <w:color w:val="000000" w:themeColor="text1"/>
        </w:rPr>
        <w:t xml:space="preserve">oreover, because of technological developments and declining prices, hotels are finding growing viability in the growing acceptance of renewable energy sources including solar panels and wind turbines (Legrand et al., 2019). These technological developments not only help to reduce </w:t>
      </w:r>
      <w:r w:rsidRPr="00990124">
        <w:rPr>
          <w:rFonts w:ascii="Arial" w:hAnsi="Arial" w:cs="Arial"/>
          <w:color w:val="000000" w:themeColor="text1"/>
        </w:rPr>
        <w:lastRenderedPageBreak/>
        <w:t>environmental impact but also improve operational efficiency, therefore highlighting the vital need of creativity in reaching hotel industry sustainability targets.</w:t>
      </w:r>
    </w:p>
    <w:p w14:paraId="608FE95E" w14:textId="77777777" w:rsidR="005A61C2" w:rsidRPr="00990124" w:rsidRDefault="005A61C2" w:rsidP="00A8280D">
      <w:pPr>
        <w:spacing w:line="360" w:lineRule="auto"/>
        <w:jc w:val="both"/>
        <w:rPr>
          <w:rFonts w:ascii="Arial" w:hAnsi="Arial" w:cs="Arial"/>
          <w:color w:val="000000" w:themeColor="text1"/>
        </w:rPr>
      </w:pPr>
    </w:p>
    <w:p w14:paraId="5D192151" w14:textId="5492A8F7" w:rsidR="005A61C2" w:rsidRPr="00990124" w:rsidRDefault="005A61C2" w:rsidP="00A8280D">
      <w:pPr>
        <w:pStyle w:val="Heading2"/>
        <w:spacing w:line="360" w:lineRule="auto"/>
        <w:jc w:val="both"/>
        <w:rPr>
          <w:rFonts w:ascii="Arial" w:hAnsi="Arial" w:cs="Arial"/>
          <w:color w:val="000000" w:themeColor="text1"/>
          <w:sz w:val="24"/>
          <w:szCs w:val="24"/>
        </w:rPr>
      </w:pPr>
      <w:bookmarkStart w:id="13" w:name="_Toc190055046"/>
      <w:r w:rsidRPr="00990124">
        <w:rPr>
          <w:rFonts w:ascii="Arial" w:hAnsi="Arial" w:cs="Arial"/>
          <w:color w:val="000000" w:themeColor="text1"/>
          <w:sz w:val="24"/>
          <w:szCs w:val="24"/>
        </w:rPr>
        <w:t>Legal</w:t>
      </w:r>
      <w:bookmarkEnd w:id="13"/>
    </w:p>
    <w:p w14:paraId="6A414C6E" w14:textId="4FB47C81" w:rsidR="005A61C2" w:rsidRPr="00990124" w:rsidRDefault="00310909" w:rsidP="00A8280D">
      <w:pPr>
        <w:spacing w:line="360" w:lineRule="auto"/>
        <w:jc w:val="both"/>
        <w:rPr>
          <w:rFonts w:ascii="Arial" w:hAnsi="Arial" w:cs="Arial"/>
          <w:color w:val="000000" w:themeColor="text1"/>
        </w:rPr>
      </w:pPr>
      <w:r w:rsidRPr="00990124">
        <w:rPr>
          <w:rFonts w:ascii="Arial" w:hAnsi="Arial" w:cs="Arial"/>
          <w:color w:val="000000" w:themeColor="text1"/>
        </w:rPr>
        <w:t>The legislative structure controlling hotel sustainability is becoming ever more complex and this is why hotels must follow an ever growing range of environmental rules and policies meant to improve sustainability, including waste disposal rules, water conservation mandates, and energy efficiency standards (Clarke et al., 2021). Many countries have laws wherein noncompliance with these standards might result in fines or damage of reputation but also, with some countries mandating companies to disclose their environmental impact, regulatory systems controlling corporate social responsibility (CSR) and sustainability reporting are growingly important (Frey &amp; Leventhal, 2020).</w:t>
      </w:r>
    </w:p>
    <w:p w14:paraId="17F8DA05" w14:textId="77777777" w:rsidR="00310909" w:rsidRPr="00990124" w:rsidRDefault="00310909" w:rsidP="00A8280D">
      <w:pPr>
        <w:spacing w:line="360" w:lineRule="auto"/>
        <w:jc w:val="both"/>
        <w:rPr>
          <w:rFonts w:ascii="Arial" w:hAnsi="Arial" w:cs="Arial"/>
          <w:color w:val="000000" w:themeColor="text1"/>
        </w:rPr>
      </w:pPr>
    </w:p>
    <w:p w14:paraId="1EACE811" w14:textId="55D072AB" w:rsidR="00310909" w:rsidRPr="00990124" w:rsidRDefault="00310909" w:rsidP="00A8280D">
      <w:pPr>
        <w:pStyle w:val="Heading2"/>
        <w:spacing w:line="360" w:lineRule="auto"/>
        <w:jc w:val="both"/>
        <w:rPr>
          <w:rFonts w:ascii="Arial" w:hAnsi="Arial" w:cs="Arial"/>
          <w:color w:val="000000" w:themeColor="text1"/>
          <w:sz w:val="24"/>
          <w:szCs w:val="24"/>
        </w:rPr>
      </w:pPr>
      <w:bookmarkStart w:id="14" w:name="_Toc190055047"/>
      <w:r w:rsidRPr="00990124">
        <w:rPr>
          <w:rFonts w:ascii="Arial" w:hAnsi="Arial" w:cs="Arial"/>
          <w:color w:val="000000" w:themeColor="text1"/>
          <w:sz w:val="24"/>
          <w:szCs w:val="24"/>
        </w:rPr>
        <w:t>Environmental</w:t>
      </w:r>
      <w:bookmarkEnd w:id="14"/>
      <w:r w:rsidRPr="00990124">
        <w:rPr>
          <w:rFonts w:ascii="Arial" w:hAnsi="Arial" w:cs="Arial"/>
          <w:color w:val="000000" w:themeColor="text1"/>
          <w:sz w:val="24"/>
          <w:szCs w:val="24"/>
        </w:rPr>
        <w:t xml:space="preserve"> </w:t>
      </w:r>
    </w:p>
    <w:p w14:paraId="7FB61464" w14:textId="07AF8CDA" w:rsidR="00310909" w:rsidRPr="00990124" w:rsidRDefault="00E456BC" w:rsidP="00A8280D">
      <w:pPr>
        <w:spacing w:line="360" w:lineRule="auto"/>
        <w:jc w:val="both"/>
        <w:rPr>
          <w:rFonts w:ascii="Arial" w:hAnsi="Arial" w:cs="Arial"/>
          <w:color w:val="000000" w:themeColor="text1"/>
        </w:rPr>
      </w:pPr>
      <w:r w:rsidRPr="00990124">
        <w:rPr>
          <w:rFonts w:ascii="Arial" w:hAnsi="Arial" w:cs="Arial"/>
          <w:color w:val="000000" w:themeColor="text1"/>
        </w:rPr>
        <w:t>Sustainability in the hotel sector is mostly driven by environmental elements and the need of hotels using sustainable practices is more pressing as climate change gets stronger. Hotels are very important players in efforts to reduce environmental damage since they significantly contribute to carbon emissions, water use, and waste generation (Hawkins &amp; Butler, 2021). Environmental factors have a major impact on the hotel industry since businesses who ignore their environmental impact run the danger of losing customers and compromising their reputation while on the the other hand, companies who follow sustainable practices not only help to reduce their environmental effect but also support the worldwide project aimed at tackling climate change. (Zhao et al., 2020).</w:t>
      </w:r>
    </w:p>
    <w:p w14:paraId="3D6891C2" w14:textId="77777777" w:rsidR="00190A23" w:rsidRPr="00990124" w:rsidRDefault="00190A23" w:rsidP="00A8280D">
      <w:pPr>
        <w:spacing w:line="360" w:lineRule="auto"/>
        <w:jc w:val="both"/>
        <w:rPr>
          <w:rFonts w:ascii="Arial" w:hAnsi="Arial" w:cs="Arial"/>
          <w:color w:val="000000" w:themeColor="text1"/>
        </w:rPr>
      </w:pPr>
    </w:p>
    <w:p w14:paraId="49A55F91" w14:textId="579E3489" w:rsidR="00190A23" w:rsidRPr="00990124" w:rsidRDefault="007B33DF" w:rsidP="00A8280D">
      <w:pPr>
        <w:pStyle w:val="Heading1"/>
        <w:spacing w:line="360" w:lineRule="auto"/>
        <w:jc w:val="both"/>
        <w:rPr>
          <w:rFonts w:ascii="Arial" w:hAnsi="Arial" w:cs="Arial"/>
          <w:color w:val="000000" w:themeColor="text1"/>
          <w:sz w:val="24"/>
          <w:szCs w:val="24"/>
        </w:rPr>
      </w:pPr>
      <w:bookmarkStart w:id="15" w:name="_Toc190055048"/>
      <w:r w:rsidRPr="00990124">
        <w:rPr>
          <w:rFonts w:ascii="Arial" w:hAnsi="Arial" w:cs="Arial"/>
          <w:color w:val="000000" w:themeColor="text1"/>
          <w:sz w:val="24"/>
          <w:szCs w:val="24"/>
        </w:rPr>
        <w:t>Conclusion &amp; Recommendations</w:t>
      </w:r>
      <w:bookmarkEnd w:id="15"/>
    </w:p>
    <w:p w14:paraId="68267F82" w14:textId="443B34DE" w:rsidR="00B943E4" w:rsidRPr="00990124" w:rsidRDefault="00290DFF" w:rsidP="00A8280D">
      <w:pPr>
        <w:spacing w:line="360" w:lineRule="auto"/>
        <w:jc w:val="both"/>
        <w:rPr>
          <w:rFonts w:ascii="Arial" w:hAnsi="Arial" w:cs="Arial"/>
          <w:color w:val="000000" w:themeColor="text1"/>
        </w:rPr>
      </w:pPr>
      <w:r w:rsidRPr="00990124">
        <w:rPr>
          <w:rFonts w:ascii="Arial" w:hAnsi="Arial" w:cs="Arial"/>
          <w:color w:val="000000" w:themeColor="text1"/>
        </w:rPr>
        <w:t>Affected by many political, economic, social, technological, legal, environmental, and political factors, sustainability is rapidly becoming a main issue in the hotel industry</w:t>
      </w:r>
      <w:r w:rsidR="00B943E4" w:rsidRPr="00990124">
        <w:rPr>
          <w:rFonts w:ascii="Arial" w:hAnsi="Arial" w:cs="Arial"/>
          <w:color w:val="000000" w:themeColor="text1"/>
        </w:rPr>
        <w:t xml:space="preserve"> and a</w:t>
      </w:r>
      <w:r w:rsidRPr="00990124">
        <w:rPr>
          <w:rFonts w:ascii="Arial" w:hAnsi="Arial" w:cs="Arial"/>
          <w:color w:val="000000" w:themeColor="text1"/>
        </w:rPr>
        <w:t xml:space="preserve">ccording to PESTLE studies, consumer demand, technology advancements, legal </w:t>
      </w:r>
      <w:r w:rsidRPr="00990124">
        <w:rPr>
          <w:rFonts w:ascii="Arial" w:hAnsi="Arial" w:cs="Arial"/>
          <w:color w:val="000000" w:themeColor="text1"/>
        </w:rPr>
        <w:lastRenderedPageBreak/>
        <w:t>pressure, and government rules are driving hotels to use sustainable practices. Still, the change to sustainability offers difficulties</w:t>
      </w:r>
      <w:r w:rsidR="00B943E4" w:rsidRPr="00990124">
        <w:rPr>
          <w:rFonts w:ascii="Arial" w:hAnsi="Arial" w:cs="Arial"/>
          <w:color w:val="000000" w:themeColor="text1"/>
        </w:rPr>
        <w:t xml:space="preserve"> while </w:t>
      </w:r>
      <w:r w:rsidRPr="00990124">
        <w:rPr>
          <w:rFonts w:ascii="Arial" w:hAnsi="Arial" w:cs="Arial"/>
          <w:color w:val="000000" w:themeColor="text1"/>
        </w:rPr>
        <w:t xml:space="preserve">Political elements, such stricter environmental laws, force hotels to use sustainable practices; nonetheless, the first costs of implementing green technologies could be a major challenge (Sachs et al., 2020). </w:t>
      </w:r>
    </w:p>
    <w:p w14:paraId="38FDEC98" w14:textId="77777777" w:rsidR="00B943E4" w:rsidRPr="00990124" w:rsidRDefault="00B943E4" w:rsidP="00A8280D">
      <w:pPr>
        <w:spacing w:line="360" w:lineRule="auto"/>
        <w:jc w:val="both"/>
        <w:rPr>
          <w:rFonts w:ascii="Arial" w:hAnsi="Arial" w:cs="Arial"/>
          <w:color w:val="000000" w:themeColor="text1"/>
        </w:rPr>
      </w:pPr>
    </w:p>
    <w:p w14:paraId="09E5CC9E" w14:textId="4FE67D64" w:rsidR="00B943E4" w:rsidRPr="00990124" w:rsidRDefault="00290DFF" w:rsidP="00A8280D">
      <w:pPr>
        <w:spacing w:line="360" w:lineRule="auto"/>
        <w:jc w:val="both"/>
        <w:rPr>
          <w:rFonts w:ascii="Arial" w:hAnsi="Arial" w:cs="Arial"/>
          <w:color w:val="000000" w:themeColor="text1"/>
        </w:rPr>
      </w:pPr>
      <w:r w:rsidRPr="00990124">
        <w:rPr>
          <w:rFonts w:ascii="Arial" w:hAnsi="Arial" w:cs="Arial"/>
          <w:color w:val="000000" w:themeColor="text1"/>
        </w:rPr>
        <w:t>Since bigger hotel chains usually have the means for first investments in green technologies, the economic environment influences the adoption rate of sustainable practices; smaller hotels suffer from financial constraints (Anderson &amp; Tushman, 2019)</w:t>
      </w:r>
      <w:r w:rsidR="00B943E4" w:rsidRPr="00990124">
        <w:rPr>
          <w:rFonts w:ascii="Arial" w:hAnsi="Arial" w:cs="Arial"/>
          <w:color w:val="000000" w:themeColor="text1"/>
        </w:rPr>
        <w:t xml:space="preserve"> while s</w:t>
      </w:r>
      <w:r w:rsidRPr="00990124">
        <w:rPr>
          <w:rFonts w:ascii="Arial" w:hAnsi="Arial" w:cs="Arial"/>
          <w:color w:val="000000" w:themeColor="text1"/>
        </w:rPr>
        <w:t>ocially, customers are stressing sustainability in their lodging decisions more and more, which forces hotels to use environmentally friendly policies to meet customer needs and strengthen their competitive edge (Nielsen, 2020). Energy-efficient equipment and renewable energy sources among other technological advancements let hotels reduce their environmental impact and yet provide long-term financial benefit</w:t>
      </w:r>
      <w:r w:rsidR="00B943E4" w:rsidRPr="00990124">
        <w:rPr>
          <w:rFonts w:ascii="Arial" w:hAnsi="Arial" w:cs="Arial"/>
          <w:color w:val="000000" w:themeColor="text1"/>
        </w:rPr>
        <w:t>s but still</w:t>
      </w:r>
      <w:r w:rsidRPr="00990124">
        <w:rPr>
          <w:rFonts w:ascii="Arial" w:hAnsi="Arial" w:cs="Arial"/>
          <w:color w:val="000000" w:themeColor="text1"/>
        </w:rPr>
        <w:t xml:space="preserve">, there is a hurdle in the widespread use of such technology throughout companies, particularly in older hotels (Lee &amp; Chen, 2020). </w:t>
      </w:r>
    </w:p>
    <w:p w14:paraId="00B10367" w14:textId="77777777" w:rsidR="00B943E4" w:rsidRPr="00990124" w:rsidRDefault="00B943E4" w:rsidP="00A8280D">
      <w:pPr>
        <w:spacing w:line="360" w:lineRule="auto"/>
        <w:jc w:val="both"/>
        <w:rPr>
          <w:rFonts w:ascii="Arial" w:hAnsi="Arial" w:cs="Arial"/>
          <w:color w:val="000000" w:themeColor="text1"/>
        </w:rPr>
      </w:pPr>
    </w:p>
    <w:p w14:paraId="1977AE6D" w14:textId="134EBCA3" w:rsidR="00B943E4" w:rsidRPr="00990124" w:rsidRDefault="00290DFF" w:rsidP="00A8280D">
      <w:pPr>
        <w:spacing w:line="360" w:lineRule="auto"/>
        <w:jc w:val="both"/>
        <w:rPr>
          <w:rFonts w:ascii="Arial" w:hAnsi="Arial" w:cs="Arial"/>
          <w:color w:val="000000" w:themeColor="text1"/>
        </w:rPr>
      </w:pPr>
      <w:r w:rsidRPr="00990124">
        <w:rPr>
          <w:rFonts w:ascii="Arial" w:hAnsi="Arial" w:cs="Arial"/>
          <w:color w:val="000000" w:themeColor="text1"/>
        </w:rPr>
        <w:t>The industry is driven to apply sustainable practices by the growing global frequency of environmental laws and sustainability criteria</w:t>
      </w:r>
      <w:r w:rsidR="00B943E4" w:rsidRPr="00990124">
        <w:rPr>
          <w:rFonts w:ascii="Arial" w:hAnsi="Arial" w:cs="Arial"/>
          <w:color w:val="000000" w:themeColor="text1"/>
        </w:rPr>
        <w:t xml:space="preserve"> and hotels </w:t>
      </w:r>
      <w:r w:rsidRPr="00990124">
        <w:rPr>
          <w:rFonts w:ascii="Arial" w:hAnsi="Arial" w:cs="Arial"/>
          <w:color w:val="000000" w:themeColor="text1"/>
        </w:rPr>
        <w:t>must follow these rules if they are to keep running and avoid harsh fines. With the hotel sector among the main causes of environmental damage through energy consumption, waste generation, and water use (Frey &amp; Leventhal, 2021), environmental factors</w:t>
      </w:r>
      <w:r w:rsidR="00A12AC1" w:rsidRPr="00990124">
        <w:rPr>
          <w:rFonts w:ascii="Arial" w:hAnsi="Arial" w:cs="Arial"/>
          <w:color w:val="000000" w:themeColor="text1"/>
        </w:rPr>
        <w:t xml:space="preserve">, </w:t>
      </w:r>
      <w:r w:rsidRPr="00990124">
        <w:rPr>
          <w:rFonts w:ascii="Arial" w:hAnsi="Arial" w:cs="Arial"/>
          <w:color w:val="000000" w:themeColor="text1"/>
        </w:rPr>
        <w:t>especially the urgent need to fight climate change</w:t>
      </w:r>
      <w:r w:rsidR="00A12AC1" w:rsidRPr="00990124">
        <w:rPr>
          <w:rFonts w:ascii="Arial" w:hAnsi="Arial" w:cs="Arial"/>
          <w:color w:val="000000" w:themeColor="text1"/>
        </w:rPr>
        <w:t xml:space="preserve"> also </w:t>
      </w:r>
      <w:r w:rsidRPr="00990124">
        <w:rPr>
          <w:rFonts w:ascii="Arial" w:hAnsi="Arial" w:cs="Arial"/>
          <w:color w:val="000000" w:themeColor="text1"/>
        </w:rPr>
        <w:t>have become a key motivator for sustainability</w:t>
      </w:r>
      <w:r w:rsidR="00A12AC1" w:rsidRPr="00990124">
        <w:rPr>
          <w:rFonts w:ascii="Arial" w:hAnsi="Arial" w:cs="Arial"/>
          <w:color w:val="000000" w:themeColor="text1"/>
        </w:rPr>
        <w:t xml:space="preserve"> and the </w:t>
      </w:r>
      <w:r w:rsidRPr="00990124">
        <w:rPr>
          <w:rFonts w:ascii="Arial" w:hAnsi="Arial" w:cs="Arial"/>
          <w:color w:val="000000" w:themeColor="text1"/>
        </w:rPr>
        <w:t xml:space="preserve">need to face these challenges has led to more awareness and action in the industry; nonetheless, more has to be done. In essence, even if the hotel industry is moving towards sustainability, the pace of development is not uniform. </w:t>
      </w:r>
    </w:p>
    <w:p w14:paraId="72F06005" w14:textId="77777777" w:rsidR="00B943E4" w:rsidRPr="00990124" w:rsidRDefault="00B943E4" w:rsidP="00A8280D">
      <w:pPr>
        <w:spacing w:line="360" w:lineRule="auto"/>
        <w:jc w:val="both"/>
        <w:rPr>
          <w:rFonts w:ascii="Arial" w:hAnsi="Arial" w:cs="Arial"/>
          <w:color w:val="000000" w:themeColor="text1"/>
        </w:rPr>
      </w:pPr>
    </w:p>
    <w:p w14:paraId="4ED2E557" w14:textId="050DEC46" w:rsidR="00B943E4" w:rsidRPr="00990124" w:rsidRDefault="00290DFF" w:rsidP="00A8280D">
      <w:pPr>
        <w:spacing w:line="360" w:lineRule="auto"/>
        <w:jc w:val="both"/>
        <w:rPr>
          <w:rFonts w:ascii="Arial" w:hAnsi="Arial" w:cs="Arial"/>
          <w:color w:val="000000" w:themeColor="text1"/>
        </w:rPr>
      </w:pPr>
      <w:r w:rsidRPr="00990124">
        <w:rPr>
          <w:rFonts w:ascii="Arial" w:hAnsi="Arial" w:cs="Arial"/>
          <w:color w:val="000000" w:themeColor="text1"/>
        </w:rPr>
        <w:t>While smaller hotels have great challenges, major hotels with the financial ability to use sustainable technologies are leading front stage</w:t>
      </w:r>
      <w:r w:rsidR="00A12AC1" w:rsidRPr="00990124">
        <w:rPr>
          <w:rFonts w:ascii="Arial" w:hAnsi="Arial" w:cs="Arial"/>
          <w:color w:val="000000" w:themeColor="text1"/>
        </w:rPr>
        <w:t xml:space="preserve"> so, the p</w:t>
      </w:r>
      <w:r w:rsidRPr="00990124">
        <w:rPr>
          <w:rFonts w:ascii="Arial" w:hAnsi="Arial" w:cs="Arial"/>
          <w:color w:val="000000" w:themeColor="text1"/>
        </w:rPr>
        <w:t xml:space="preserve">olicymakers should provide more targeted incentives for smaller businesses to adopt sustainable practices, such as </w:t>
      </w:r>
      <w:r w:rsidRPr="00990124">
        <w:rPr>
          <w:rFonts w:ascii="Arial" w:hAnsi="Arial" w:cs="Arial"/>
          <w:color w:val="000000" w:themeColor="text1"/>
        </w:rPr>
        <w:lastRenderedPageBreak/>
        <w:t xml:space="preserve">subsidies for energy-efficient technologies or waste management systems, thereby improving sustainability inside the industry (Sharma &amp; Rishi, 2020). Furthermore, especially for smaller hotels, industry participants have to cooperate in developing more easily available and uniform norms for the execution of sustainability projects. </w:t>
      </w:r>
    </w:p>
    <w:p w14:paraId="3E4B3AA9" w14:textId="77777777" w:rsidR="00B943E4" w:rsidRPr="00990124" w:rsidRDefault="00B943E4" w:rsidP="00A8280D">
      <w:pPr>
        <w:spacing w:line="360" w:lineRule="auto"/>
        <w:jc w:val="both"/>
        <w:rPr>
          <w:rFonts w:ascii="Arial" w:hAnsi="Arial" w:cs="Arial"/>
          <w:color w:val="000000" w:themeColor="text1"/>
        </w:rPr>
      </w:pPr>
    </w:p>
    <w:p w14:paraId="508FA8F6" w14:textId="530372C4" w:rsidR="007B33DF" w:rsidRPr="00990124" w:rsidRDefault="00290DFF" w:rsidP="00A8280D">
      <w:pPr>
        <w:spacing w:line="360" w:lineRule="auto"/>
        <w:jc w:val="both"/>
        <w:rPr>
          <w:rFonts w:ascii="Arial" w:hAnsi="Arial" w:cs="Arial"/>
          <w:color w:val="000000" w:themeColor="text1"/>
        </w:rPr>
      </w:pPr>
      <w:r w:rsidRPr="00990124">
        <w:rPr>
          <w:rFonts w:ascii="Arial" w:hAnsi="Arial" w:cs="Arial"/>
          <w:color w:val="000000" w:themeColor="text1"/>
        </w:rPr>
        <w:t>By means of higher investment in education and training courses for hotel employees, these initiatives can be strengthened and guarantee the long-existence of sustainability projects</w:t>
      </w:r>
      <w:r w:rsidR="00A12AC1" w:rsidRPr="00990124">
        <w:rPr>
          <w:rFonts w:ascii="Arial" w:hAnsi="Arial" w:cs="Arial"/>
          <w:color w:val="000000" w:themeColor="text1"/>
        </w:rPr>
        <w:t xml:space="preserve"> but also</w:t>
      </w:r>
      <w:r w:rsidRPr="00990124">
        <w:rPr>
          <w:rFonts w:ascii="Arial" w:hAnsi="Arial" w:cs="Arial"/>
          <w:color w:val="000000" w:themeColor="text1"/>
        </w:rPr>
        <w:t>, customers should keep responsibility for hotels by choosing those with strong environmental credentials, therefore encouraging a market-driven motivation for environmental preservation. Focussing on these important factors will help the hotel industry move towards a more sustainable future, thereby improving the financial performance as well as the surroundings.</w:t>
      </w:r>
    </w:p>
    <w:p w14:paraId="67C642C8" w14:textId="77777777" w:rsidR="00594651" w:rsidRPr="00990124" w:rsidRDefault="00594651" w:rsidP="00A8280D">
      <w:pPr>
        <w:spacing w:line="360" w:lineRule="auto"/>
        <w:jc w:val="both"/>
        <w:rPr>
          <w:rFonts w:ascii="Arial" w:hAnsi="Arial" w:cs="Arial"/>
          <w:color w:val="000000" w:themeColor="text1"/>
        </w:rPr>
      </w:pPr>
    </w:p>
    <w:p w14:paraId="62A78747" w14:textId="77777777" w:rsidR="00594651" w:rsidRPr="00990124" w:rsidRDefault="00594651" w:rsidP="00A8280D">
      <w:pPr>
        <w:spacing w:line="360" w:lineRule="auto"/>
        <w:jc w:val="both"/>
        <w:rPr>
          <w:rFonts w:ascii="Arial" w:hAnsi="Arial" w:cs="Arial"/>
          <w:color w:val="000000" w:themeColor="text1"/>
        </w:rPr>
      </w:pPr>
    </w:p>
    <w:p w14:paraId="0D29250C" w14:textId="6B857EB5" w:rsidR="005F7E19" w:rsidRPr="00990124" w:rsidRDefault="00E15074" w:rsidP="00A8280D">
      <w:pPr>
        <w:pStyle w:val="Heading1"/>
        <w:spacing w:line="360" w:lineRule="auto"/>
        <w:jc w:val="both"/>
        <w:rPr>
          <w:rFonts w:ascii="Arial" w:hAnsi="Arial" w:cs="Arial"/>
          <w:color w:val="000000" w:themeColor="text1"/>
          <w:sz w:val="24"/>
          <w:szCs w:val="24"/>
        </w:rPr>
      </w:pPr>
      <w:bookmarkStart w:id="16" w:name="_Toc190055049"/>
      <w:r w:rsidRPr="00990124">
        <w:rPr>
          <w:rFonts w:ascii="Arial" w:hAnsi="Arial" w:cs="Arial"/>
          <w:color w:val="000000" w:themeColor="text1"/>
          <w:sz w:val="24"/>
          <w:szCs w:val="24"/>
        </w:rPr>
        <w:t>References</w:t>
      </w:r>
      <w:bookmarkEnd w:id="16"/>
      <w:r w:rsidRPr="00990124">
        <w:rPr>
          <w:rFonts w:ascii="Arial" w:hAnsi="Arial" w:cs="Arial"/>
          <w:color w:val="000000" w:themeColor="text1"/>
          <w:sz w:val="24"/>
          <w:szCs w:val="24"/>
        </w:rPr>
        <w:t xml:space="preserve"> </w:t>
      </w:r>
    </w:p>
    <w:p w14:paraId="6FD24CE6"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Alonso-Almeida, M. D. M., Rodríguez-Antón, J. M., &amp; Palacios-Manzano, M. (2018). </w:t>
      </w:r>
      <w:r w:rsidRPr="00990124">
        <w:rPr>
          <w:rFonts w:ascii="Arial" w:hAnsi="Arial" w:cs="Arial"/>
          <w:i/>
          <w:iCs/>
          <w:color w:val="000000" w:themeColor="text1"/>
        </w:rPr>
        <w:t xml:space="preserve">Circular economy in the hospitality industry: Towards sustainable hotels. </w:t>
      </w:r>
      <w:r w:rsidRPr="00990124">
        <w:rPr>
          <w:rFonts w:ascii="Arial" w:hAnsi="Arial" w:cs="Arial"/>
          <w:color w:val="000000" w:themeColor="text1"/>
        </w:rPr>
        <w:t>Tourism Management Perspectives, 28, 88-95.</w:t>
      </w:r>
    </w:p>
    <w:p w14:paraId="71DCFBED" w14:textId="77777777" w:rsidR="00A8280D" w:rsidRPr="00990124" w:rsidRDefault="00A8280D" w:rsidP="00A8280D">
      <w:pPr>
        <w:spacing w:line="360" w:lineRule="auto"/>
        <w:jc w:val="both"/>
        <w:rPr>
          <w:rFonts w:ascii="Arial" w:hAnsi="Arial" w:cs="Arial"/>
          <w:i/>
          <w:iCs/>
          <w:color w:val="000000" w:themeColor="text1"/>
        </w:rPr>
      </w:pPr>
      <w:r w:rsidRPr="00990124">
        <w:rPr>
          <w:rFonts w:ascii="Arial" w:hAnsi="Arial" w:cs="Arial"/>
          <w:color w:val="000000" w:themeColor="text1"/>
        </w:rPr>
        <w:t xml:space="preserve">Anderson, P. M., &amp; Tushman, M. L. (2019). </w:t>
      </w:r>
      <w:r w:rsidRPr="00990124">
        <w:rPr>
          <w:rFonts w:ascii="Arial" w:hAnsi="Arial" w:cs="Arial"/>
          <w:i/>
          <w:iCs/>
          <w:color w:val="000000" w:themeColor="text1"/>
        </w:rPr>
        <w:t>Innovation in the hotel industry: Driving sustainable practices. Journal of Hospitality Management, 46(2), 110-118.</w:t>
      </w:r>
    </w:p>
    <w:p w14:paraId="45B9B459"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Baum, T. (2018). </w:t>
      </w:r>
      <w:r w:rsidRPr="00990124">
        <w:rPr>
          <w:rFonts w:ascii="Arial" w:hAnsi="Arial" w:cs="Arial"/>
          <w:i/>
          <w:iCs/>
          <w:color w:val="000000" w:themeColor="text1"/>
        </w:rPr>
        <w:t>Sustainable tourism and hospitality management: Challenges and opportunities.</w:t>
      </w:r>
      <w:r w:rsidRPr="00990124">
        <w:rPr>
          <w:rFonts w:ascii="Arial" w:hAnsi="Arial" w:cs="Arial"/>
          <w:color w:val="000000" w:themeColor="text1"/>
        </w:rPr>
        <w:t xml:space="preserve"> Journal of Sustainable Tourism, 26(7), 1133-1152.</w:t>
      </w:r>
    </w:p>
    <w:p w14:paraId="0048A0EA"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Bohdanowicz, P., Zientara, P., &amp; Novotna, E. (2017). </w:t>
      </w:r>
      <w:r w:rsidRPr="00990124">
        <w:rPr>
          <w:rFonts w:ascii="Arial" w:hAnsi="Arial" w:cs="Arial"/>
          <w:i/>
          <w:iCs/>
          <w:color w:val="000000" w:themeColor="text1"/>
        </w:rPr>
        <w:t>Environmental awareness and initiatives of hospitality companies.</w:t>
      </w:r>
      <w:r w:rsidRPr="00990124">
        <w:rPr>
          <w:rFonts w:ascii="Arial" w:hAnsi="Arial" w:cs="Arial"/>
          <w:color w:val="000000" w:themeColor="text1"/>
        </w:rPr>
        <w:t xml:space="preserve"> Tourism and Hospitality Research, 17(3), 232-246.</w:t>
      </w:r>
    </w:p>
    <w:p w14:paraId="7D51D7AB"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Chen, J., Yang, J., &amp; Zhang, W. (2020)</w:t>
      </w:r>
      <w:r w:rsidRPr="00990124">
        <w:rPr>
          <w:rFonts w:ascii="Arial" w:hAnsi="Arial" w:cs="Arial"/>
          <w:i/>
          <w:iCs/>
          <w:color w:val="000000" w:themeColor="text1"/>
        </w:rPr>
        <w:t>. Technological advancements in hotel sustainability: A review</w:t>
      </w:r>
      <w:r w:rsidRPr="00990124">
        <w:rPr>
          <w:rFonts w:ascii="Arial" w:hAnsi="Arial" w:cs="Arial"/>
          <w:color w:val="000000" w:themeColor="text1"/>
        </w:rPr>
        <w:t>. Journal of Hospitality and Tourism Technology, 11(4), 438-451.</w:t>
      </w:r>
    </w:p>
    <w:p w14:paraId="47CBB0D6"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lastRenderedPageBreak/>
        <w:t xml:space="preserve">Clarke, A., Hayes, M., &amp; Parker, T. (2021). </w:t>
      </w:r>
      <w:r w:rsidRPr="00990124">
        <w:rPr>
          <w:rFonts w:ascii="Arial" w:hAnsi="Arial" w:cs="Arial"/>
          <w:i/>
          <w:iCs/>
          <w:color w:val="000000" w:themeColor="text1"/>
        </w:rPr>
        <w:t>Legal frameworks for sustainability in the hospitality industry.</w:t>
      </w:r>
      <w:r w:rsidRPr="00990124">
        <w:rPr>
          <w:rFonts w:ascii="Arial" w:hAnsi="Arial" w:cs="Arial"/>
          <w:color w:val="000000" w:themeColor="text1"/>
        </w:rPr>
        <w:t xml:space="preserve"> International Journal of Hospitality Law, 24(2), 125-136.</w:t>
      </w:r>
    </w:p>
    <w:p w14:paraId="6C4BD13D"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Frey, D., &amp; Leventhal, J. (2020). </w:t>
      </w:r>
      <w:r w:rsidRPr="00990124">
        <w:rPr>
          <w:rFonts w:ascii="Arial" w:hAnsi="Arial" w:cs="Arial"/>
          <w:i/>
          <w:iCs/>
          <w:color w:val="000000" w:themeColor="text1"/>
        </w:rPr>
        <w:t xml:space="preserve">Sustainability reporting and legal compliance in the hotel sector. </w:t>
      </w:r>
      <w:r w:rsidRPr="00990124">
        <w:rPr>
          <w:rFonts w:ascii="Arial" w:hAnsi="Arial" w:cs="Arial"/>
          <w:color w:val="000000" w:themeColor="text1"/>
        </w:rPr>
        <w:t>Tourism Law and Policy Journal, 22(1), 58-71.</w:t>
      </w:r>
    </w:p>
    <w:p w14:paraId="67E0B187"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Gössling, S., Hall, C. M., &amp; Weaver, D. (2019). </w:t>
      </w:r>
      <w:r w:rsidRPr="00990124">
        <w:rPr>
          <w:rFonts w:ascii="Arial" w:hAnsi="Arial" w:cs="Arial"/>
          <w:i/>
          <w:iCs/>
          <w:color w:val="000000" w:themeColor="text1"/>
        </w:rPr>
        <w:t>Sustainable tourism futures: Perspectives and practices</w:t>
      </w:r>
      <w:r w:rsidRPr="00990124">
        <w:rPr>
          <w:rFonts w:ascii="Arial" w:hAnsi="Arial" w:cs="Arial"/>
          <w:color w:val="000000" w:themeColor="text1"/>
        </w:rPr>
        <w:t>. Routledge, 220-232.</w:t>
      </w:r>
    </w:p>
    <w:p w14:paraId="32076D6C"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Hawkins, A., &amp; Butler, R. (2021). </w:t>
      </w:r>
      <w:r w:rsidRPr="00990124">
        <w:rPr>
          <w:rFonts w:ascii="Arial" w:hAnsi="Arial" w:cs="Arial"/>
          <w:i/>
          <w:iCs/>
          <w:color w:val="000000" w:themeColor="text1"/>
        </w:rPr>
        <w:t xml:space="preserve">The political and environmental drivers of sustainability in hotels. </w:t>
      </w:r>
      <w:r w:rsidRPr="00990124">
        <w:rPr>
          <w:rFonts w:ascii="Arial" w:hAnsi="Arial" w:cs="Arial"/>
          <w:color w:val="000000" w:themeColor="text1"/>
        </w:rPr>
        <w:t>Journal of Hospitality Research, 29(3), 211-223.</w:t>
      </w:r>
    </w:p>
    <w:p w14:paraId="61FD98DB"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Jones, P., &amp; Jenkins, D. (2020). </w:t>
      </w:r>
      <w:r w:rsidRPr="00990124">
        <w:rPr>
          <w:rFonts w:ascii="Arial" w:hAnsi="Arial" w:cs="Arial"/>
          <w:i/>
          <w:iCs/>
          <w:color w:val="000000" w:themeColor="text1"/>
        </w:rPr>
        <w:t>Sustainability in the hospitality industry: A case study approach.</w:t>
      </w:r>
      <w:r w:rsidRPr="00990124">
        <w:rPr>
          <w:rFonts w:ascii="Arial" w:hAnsi="Arial" w:cs="Arial"/>
          <w:color w:val="000000" w:themeColor="text1"/>
        </w:rPr>
        <w:t xml:space="preserve"> International Journal of Hospitality Management, 85, 130-140.</w:t>
      </w:r>
    </w:p>
    <w:p w14:paraId="55F8F43D"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Kasim, A. (2021). </w:t>
      </w:r>
      <w:r w:rsidRPr="00990124">
        <w:rPr>
          <w:rFonts w:ascii="Arial" w:hAnsi="Arial" w:cs="Arial"/>
          <w:i/>
          <w:iCs/>
          <w:color w:val="000000" w:themeColor="text1"/>
        </w:rPr>
        <w:t xml:space="preserve">Sustainable tourism in the hotel industry: Trends and practices. </w:t>
      </w:r>
      <w:r w:rsidRPr="00990124">
        <w:rPr>
          <w:rFonts w:ascii="Arial" w:hAnsi="Arial" w:cs="Arial"/>
          <w:color w:val="000000" w:themeColor="text1"/>
        </w:rPr>
        <w:t>Hospitality Management Review, 34(2), 101-115.</w:t>
      </w:r>
    </w:p>
    <w:p w14:paraId="4ABEB508" w14:textId="77777777" w:rsidR="00A8280D" w:rsidRPr="00990124" w:rsidRDefault="00A8280D" w:rsidP="00E15074">
      <w:r w:rsidRPr="00990124">
        <w:t xml:space="preserve">Kasim, A. (2021). </w:t>
      </w:r>
      <w:r w:rsidRPr="00990124">
        <w:rPr>
          <w:i/>
          <w:iCs/>
        </w:rPr>
        <w:t xml:space="preserve">Sustainable tourism in the hotel industry: Trends and practices. </w:t>
      </w:r>
      <w:r w:rsidRPr="00990124">
        <w:t>Hospitality Management Review, 34(2), 101-115.</w:t>
      </w:r>
    </w:p>
    <w:p w14:paraId="1133CAD4"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Kasim, A., &amp; Tumsong, N. (2020). </w:t>
      </w:r>
      <w:r w:rsidRPr="00990124">
        <w:rPr>
          <w:rFonts w:ascii="Arial" w:hAnsi="Arial" w:cs="Arial"/>
          <w:i/>
          <w:iCs/>
          <w:color w:val="000000" w:themeColor="text1"/>
        </w:rPr>
        <w:t xml:space="preserve">Sustainable practices in the hotel industry: An overview. </w:t>
      </w:r>
      <w:r w:rsidRPr="00990124">
        <w:rPr>
          <w:rFonts w:ascii="Arial" w:hAnsi="Arial" w:cs="Arial"/>
          <w:color w:val="000000" w:themeColor="text1"/>
        </w:rPr>
        <w:t>International Journal of Tourism Research, 22(6), 762-774.</w:t>
      </w:r>
    </w:p>
    <w:p w14:paraId="0AF8CF1B"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Lee, J., &amp; Chen, W. (2020). </w:t>
      </w:r>
      <w:r w:rsidRPr="00990124">
        <w:rPr>
          <w:rFonts w:ascii="Arial" w:hAnsi="Arial" w:cs="Arial"/>
          <w:i/>
          <w:iCs/>
          <w:color w:val="000000" w:themeColor="text1"/>
        </w:rPr>
        <w:t xml:space="preserve">Technological innovations in sustainable hospitality. </w:t>
      </w:r>
      <w:r w:rsidRPr="00990124">
        <w:rPr>
          <w:rFonts w:ascii="Arial" w:hAnsi="Arial" w:cs="Arial"/>
          <w:color w:val="000000" w:themeColor="text1"/>
        </w:rPr>
        <w:t>Journal of Sustainable Tourism, 28(5), 624-637.</w:t>
      </w:r>
    </w:p>
    <w:p w14:paraId="062DF91B"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Lee, S., Kim, H., &amp; Lee, J. (2020). </w:t>
      </w:r>
      <w:r w:rsidRPr="00990124">
        <w:rPr>
          <w:rFonts w:ascii="Arial" w:hAnsi="Arial" w:cs="Arial"/>
          <w:i/>
          <w:iCs/>
          <w:color w:val="000000" w:themeColor="text1"/>
        </w:rPr>
        <w:t xml:space="preserve">Consumer demand for sustainability in hotels: Trends and implications. </w:t>
      </w:r>
      <w:r w:rsidRPr="00990124">
        <w:rPr>
          <w:rFonts w:ascii="Arial" w:hAnsi="Arial" w:cs="Arial"/>
          <w:color w:val="000000" w:themeColor="text1"/>
        </w:rPr>
        <w:t>Journal of Sustainable Tourism, 28(2), 245-257.</w:t>
      </w:r>
    </w:p>
    <w:p w14:paraId="2CBA406D"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Lee, S., Kim, H., &amp; Lee, J. (2021). </w:t>
      </w:r>
      <w:r w:rsidRPr="00990124">
        <w:rPr>
          <w:rFonts w:ascii="Arial" w:hAnsi="Arial" w:cs="Arial"/>
          <w:i/>
          <w:iCs/>
          <w:color w:val="000000" w:themeColor="text1"/>
        </w:rPr>
        <w:t>Consumer perception of sustainability in the hospitality industry</w:t>
      </w:r>
      <w:r w:rsidRPr="00990124">
        <w:rPr>
          <w:rFonts w:ascii="Arial" w:hAnsi="Arial" w:cs="Arial"/>
          <w:color w:val="000000" w:themeColor="text1"/>
        </w:rPr>
        <w:t>. Journal of Hospitality and Tourism Research, 45(3), 315-329.</w:t>
      </w:r>
    </w:p>
    <w:p w14:paraId="0046513F"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Legrand, W., Lee, J., &amp; Sood, S. (2019). </w:t>
      </w:r>
      <w:r w:rsidRPr="00990124">
        <w:rPr>
          <w:rFonts w:ascii="Arial" w:hAnsi="Arial" w:cs="Arial"/>
          <w:i/>
          <w:iCs/>
          <w:color w:val="000000" w:themeColor="text1"/>
        </w:rPr>
        <w:t xml:space="preserve">Technological innovations for sustainability in the hotel industry. </w:t>
      </w:r>
      <w:r w:rsidRPr="00990124">
        <w:rPr>
          <w:rFonts w:ascii="Arial" w:hAnsi="Arial" w:cs="Arial"/>
          <w:color w:val="000000" w:themeColor="text1"/>
        </w:rPr>
        <w:t>Sustainable Hospitality Management, 16(4), 532-547.</w:t>
      </w:r>
    </w:p>
    <w:p w14:paraId="24A7817B"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Liu, Y., &amp; Yang, R. (2019). </w:t>
      </w:r>
      <w:r w:rsidRPr="00990124">
        <w:rPr>
          <w:rFonts w:ascii="Arial" w:hAnsi="Arial" w:cs="Arial"/>
          <w:i/>
          <w:iCs/>
          <w:color w:val="000000" w:themeColor="text1"/>
        </w:rPr>
        <w:t xml:space="preserve">Environmental policies and sustainability practices in the hospitality sector. </w:t>
      </w:r>
      <w:r w:rsidRPr="00990124">
        <w:rPr>
          <w:rFonts w:ascii="Arial" w:hAnsi="Arial" w:cs="Arial"/>
          <w:color w:val="000000" w:themeColor="text1"/>
        </w:rPr>
        <w:t>Tourism Management, 68, 10-19.</w:t>
      </w:r>
    </w:p>
    <w:p w14:paraId="491F09E0"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lastRenderedPageBreak/>
        <w:t xml:space="preserve">Mattila, A. S. (2020). </w:t>
      </w:r>
      <w:r w:rsidRPr="00990124">
        <w:rPr>
          <w:rFonts w:ascii="Arial" w:hAnsi="Arial" w:cs="Arial"/>
          <w:i/>
          <w:iCs/>
          <w:color w:val="000000" w:themeColor="text1"/>
        </w:rPr>
        <w:t>Sustainable practices in hotels: A study of employee engagement</w:t>
      </w:r>
      <w:r w:rsidRPr="00990124">
        <w:rPr>
          <w:rFonts w:ascii="Arial" w:hAnsi="Arial" w:cs="Arial"/>
          <w:color w:val="000000" w:themeColor="text1"/>
        </w:rPr>
        <w:t>. Journal of Hospitality Marketing &amp; Management, 29(7), 697-714.</w:t>
      </w:r>
    </w:p>
    <w:p w14:paraId="46CAB575"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Micheli, S., &amp; Malighetti, A. (2019). </w:t>
      </w:r>
      <w:r w:rsidRPr="00990124">
        <w:rPr>
          <w:rFonts w:ascii="Arial" w:hAnsi="Arial" w:cs="Arial"/>
          <w:i/>
          <w:iCs/>
          <w:color w:val="000000" w:themeColor="text1"/>
        </w:rPr>
        <w:t>Social and environmental responsibility in the hotel sector: A review of consumer trends.</w:t>
      </w:r>
      <w:r w:rsidRPr="00990124">
        <w:rPr>
          <w:rFonts w:ascii="Arial" w:hAnsi="Arial" w:cs="Arial"/>
          <w:color w:val="000000" w:themeColor="text1"/>
        </w:rPr>
        <w:t xml:space="preserve"> Journal of Hospitality Marketing &amp; Management, 28(6), 648-663.</w:t>
      </w:r>
    </w:p>
    <w:p w14:paraId="69A03699" w14:textId="77777777" w:rsidR="00A8280D" w:rsidRPr="00990124" w:rsidRDefault="00A8280D" w:rsidP="00D53BD8">
      <w:r w:rsidRPr="00990124">
        <w:t xml:space="preserve">Miller, G., &amp; Moffett, C. (2018). </w:t>
      </w:r>
      <w:r w:rsidRPr="00990124">
        <w:rPr>
          <w:i/>
          <w:iCs/>
        </w:rPr>
        <w:t xml:space="preserve">Water conservation in the hotel industry: The impact of water-saving initiatives. </w:t>
      </w:r>
      <w:r w:rsidRPr="00990124">
        <w:t>International Journal of Hospitality Management, 75, 146-153.</w:t>
      </w:r>
    </w:p>
    <w:p w14:paraId="425B7767"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Nielsen, C. (2020). </w:t>
      </w:r>
      <w:r w:rsidRPr="00990124">
        <w:rPr>
          <w:rFonts w:ascii="Arial" w:hAnsi="Arial" w:cs="Arial"/>
          <w:i/>
          <w:iCs/>
          <w:color w:val="000000" w:themeColor="text1"/>
        </w:rPr>
        <w:t xml:space="preserve">Consumer behavior in sustainable tourism: The growing demand for eco-friendly hotels. </w:t>
      </w:r>
      <w:r w:rsidRPr="00990124">
        <w:rPr>
          <w:rFonts w:ascii="Arial" w:hAnsi="Arial" w:cs="Arial"/>
          <w:color w:val="000000" w:themeColor="text1"/>
        </w:rPr>
        <w:t>Tourism Economics, 26(4), 785-802.</w:t>
      </w:r>
    </w:p>
    <w:p w14:paraId="4A0092DE" w14:textId="77777777" w:rsidR="00A8280D" w:rsidRPr="00990124" w:rsidRDefault="00A8280D" w:rsidP="00D53BD8">
      <w:r w:rsidRPr="00990124">
        <w:t xml:space="preserve">Pereira, C., Lima, P., &amp; Cunha, J. (2019). </w:t>
      </w:r>
      <w:r w:rsidRPr="00990124">
        <w:rPr>
          <w:i/>
          <w:iCs/>
        </w:rPr>
        <w:t>Corporate social responsibility and sustainability in the hotel industry: A comprehensive review</w:t>
      </w:r>
      <w:r w:rsidRPr="00990124">
        <w:t>. Journal of Hospitality and Tourism Management, 38, 98-106.</w:t>
      </w:r>
    </w:p>
    <w:p w14:paraId="130F306F" w14:textId="77777777" w:rsidR="00A8280D" w:rsidRPr="00990124" w:rsidRDefault="00A8280D" w:rsidP="00D53BD8">
      <w:r w:rsidRPr="00990124">
        <w:t xml:space="preserve">Pizam, A., &amp; Shani, A. (2019). </w:t>
      </w:r>
      <w:r w:rsidRPr="00990124">
        <w:rPr>
          <w:i/>
          <w:iCs/>
        </w:rPr>
        <w:t>The sustainability agenda in the hospitality industry: A global perspective</w:t>
      </w:r>
      <w:r w:rsidRPr="00990124">
        <w:t>. Tourism Management, 72, 315-323.</w:t>
      </w:r>
    </w:p>
    <w:p w14:paraId="48C1C760"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Sachs, J., Kotler, P., &amp; Parvinen, P. (2020). </w:t>
      </w:r>
      <w:r w:rsidRPr="00990124">
        <w:rPr>
          <w:rFonts w:ascii="Arial" w:hAnsi="Arial" w:cs="Arial"/>
          <w:i/>
          <w:iCs/>
          <w:color w:val="000000" w:themeColor="text1"/>
        </w:rPr>
        <w:t xml:space="preserve">Sustainability and the future of hospitality. </w:t>
      </w:r>
      <w:r w:rsidRPr="00990124">
        <w:rPr>
          <w:rFonts w:ascii="Arial" w:hAnsi="Arial" w:cs="Arial"/>
          <w:color w:val="000000" w:themeColor="text1"/>
        </w:rPr>
        <w:t>Journal of Hospitality and Tourism Research, 45(1), 15-29.</w:t>
      </w:r>
    </w:p>
    <w:p w14:paraId="4D0A786E" w14:textId="77777777" w:rsidR="00A8280D" w:rsidRPr="00990124" w:rsidRDefault="00A8280D" w:rsidP="00D53BD8">
      <w:r w:rsidRPr="00990124">
        <w:t xml:space="preserve">Seitz, K., &amp; Kalargyrou, V. (2020). </w:t>
      </w:r>
      <w:r w:rsidRPr="00990124">
        <w:rPr>
          <w:i/>
          <w:iCs/>
        </w:rPr>
        <w:t xml:space="preserve">Water-saving technologies in the hospitality industry: A critical review. </w:t>
      </w:r>
      <w:r w:rsidRPr="00990124">
        <w:t>Sustainable Tourism, 29(1), 50-65.</w:t>
      </w:r>
    </w:p>
    <w:p w14:paraId="25BAE389"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Sharma, R., &amp; Rishi, M. (2020). </w:t>
      </w:r>
      <w:r w:rsidRPr="00990124">
        <w:rPr>
          <w:rFonts w:ascii="Arial" w:hAnsi="Arial" w:cs="Arial"/>
          <w:i/>
          <w:iCs/>
          <w:color w:val="000000" w:themeColor="text1"/>
        </w:rPr>
        <w:t xml:space="preserve">Economic challenges in the implementation of sustainable practices in hotels. </w:t>
      </w:r>
      <w:r w:rsidRPr="00990124">
        <w:rPr>
          <w:rFonts w:ascii="Arial" w:hAnsi="Arial" w:cs="Arial"/>
          <w:color w:val="000000" w:themeColor="text1"/>
        </w:rPr>
        <w:t>Sustainable Development in Hospitality, 22(6), 195-207.</w:t>
      </w:r>
    </w:p>
    <w:p w14:paraId="0DB7D4DE"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Sharma, R., &amp; Rishi, M. (2020). </w:t>
      </w:r>
      <w:r w:rsidRPr="00990124">
        <w:rPr>
          <w:rFonts w:ascii="Arial" w:hAnsi="Arial" w:cs="Arial"/>
          <w:i/>
          <w:iCs/>
          <w:color w:val="000000" w:themeColor="text1"/>
        </w:rPr>
        <w:t>Economic implications of sustainable practices in hotels.</w:t>
      </w:r>
      <w:r w:rsidRPr="00990124">
        <w:rPr>
          <w:rFonts w:ascii="Arial" w:hAnsi="Arial" w:cs="Arial"/>
          <w:color w:val="000000" w:themeColor="text1"/>
        </w:rPr>
        <w:t xml:space="preserve"> International Journal of Tourism Economics, 15(3), 202-217.</w:t>
      </w:r>
    </w:p>
    <w:p w14:paraId="606DF0CF"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t xml:space="preserve">Stewart, D., &amp; Nuttall, M. (2020). </w:t>
      </w:r>
      <w:r w:rsidRPr="00990124">
        <w:rPr>
          <w:rFonts w:ascii="Arial" w:hAnsi="Arial" w:cs="Arial"/>
          <w:i/>
          <w:iCs/>
          <w:color w:val="000000" w:themeColor="text1"/>
        </w:rPr>
        <w:t>Green practices in the hotel industry: A review of literature</w:t>
      </w:r>
      <w:r w:rsidRPr="00990124">
        <w:rPr>
          <w:rFonts w:ascii="Arial" w:hAnsi="Arial" w:cs="Arial"/>
          <w:color w:val="000000" w:themeColor="text1"/>
        </w:rPr>
        <w:t>. Journal of Sustainable Tourism, 28(6), 905-920.</w:t>
      </w:r>
    </w:p>
    <w:p w14:paraId="74BC1CD2" w14:textId="77777777" w:rsidR="00A8280D" w:rsidRPr="00990124" w:rsidRDefault="00A8280D" w:rsidP="00D53BD8">
      <w:r w:rsidRPr="00990124">
        <w:t xml:space="preserve">Tzschentke, N. A., Kirk, D., &amp; Lynch, P. (2019). </w:t>
      </w:r>
      <w:r w:rsidRPr="00990124">
        <w:rPr>
          <w:i/>
          <w:iCs/>
        </w:rPr>
        <w:t>Green practices in hospitality and tourism: A comparative analysis.</w:t>
      </w:r>
      <w:r w:rsidRPr="00990124">
        <w:t xml:space="preserve"> International Journal of Contemporary Hospitality Management, 31(6), 2319-2335.</w:t>
      </w:r>
    </w:p>
    <w:p w14:paraId="6FAAAC82" w14:textId="77777777" w:rsidR="00A8280D" w:rsidRPr="00990124" w:rsidRDefault="00A8280D" w:rsidP="00E15074">
      <w:r w:rsidRPr="00990124">
        <w:t xml:space="preserve">Williams, D., &amp; Johnson, E. (2021). </w:t>
      </w:r>
      <w:r w:rsidRPr="00990124">
        <w:rPr>
          <w:i/>
          <w:iCs/>
        </w:rPr>
        <w:t xml:space="preserve">Food waste management in hotels: An examination of the practices and challenges. </w:t>
      </w:r>
      <w:r w:rsidRPr="00990124">
        <w:t>Hospitality Management Review, 33(2), 142-154.</w:t>
      </w:r>
    </w:p>
    <w:p w14:paraId="01A8D99D" w14:textId="77777777" w:rsidR="00A8280D" w:rsidRPr="00990124" w:rsidRDefault="00A8280D" w:rsidP="00A8280D">
      <w:pPr>
        <w:spacing w:line="360" w:lineRule="auto"/>
        <w:jc w:val="both"/>
        <w:rPr>
          <w:rFonts w:ascii="Arial" w:hAnsi="Arial" w:cs="Arial"/>
          <w:color w:val="000000" w:themeColor="text1"/>
        </w:rPr>
      </w:pPr>
      <w:r w:rsidRPr="00990124">
        <w:rPr>
          <w:rFonts w:ascii="Arial" w:hAnsi="Arial" w:cs="Arial"/>
          <w:color w:val="000000" w:themeColor="text1"/>
        </w:rPr>
        <w:lastRenderedPageBreak/>
        <w:t xml:space="preserve">Zhao, L., Lee, Y., &amp; Chen, P. (2020). </w:t>
      </w:r>
      <w:r w:rsidRPr="00990124">
        <w:rPr>
          <w:rFonts w:ascii="Arial" w:hAnsi="Arial" w:cs="Arial"/>
          <w:i/>
          <w:iCs/>
          <w:color w:val="000000" w:themeColor="text1"/>
        </w:rPr>
        <w:t>Environmental sustainability in the hotel industry: A case study approach</w:t>
      </w:r>
      <w:r w:rsidRPr="00990124">
        <w:rPr>
          <w:rFonts w:ascii="Arial" w:hAnsi="Arial" w:cs="Arial"/>
          <w:color w:val="000000" w:themeColor="text1"/>
        </w:rPr>
        <w:t>. Tourism Management Perspectives, 35, 100695.</w:t>
      </w:r>
    </w:p>
    <w:p w14:paraId="4E042466" w14:textId="77777777" w:rsidR="00BC5BAA" w:rsidRPr="00990124" w:rsidRDefault="00BC5BAA" w:rsidP="00BC5BAA"/>
    <w:sectPr w:rsidR="00BC5BAA" w:rsidRPr="009901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9668F" w14:textId="77777777" w:rsidR="00990124" w:rsidRDefault="00990124" w:rsidP="00990124">
      <w:pPr>
        <w:spacing w:after="0" w:line="240" w:lineRule="auto"/>
      </w:pPr>
      <w:r>
        <w:separator/>
      </w:r>
    </w:p>
  </w:endnote>
  <w:endnote w:type="continuationSeparator" w:id="0">
    <w:p w14:paraId="7B007AD4" w14:textId="77777777" w:rsidR="00990124" w:rsidRDefault="00990124" w:rsidP="00990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9D67B" w14:textId="77777777" w:rsidR="00990124" w:rsidRDefault="00990124" w:rsidP="00990124">
      <w:pPr>
        <w:spacing w:after="0" w:line="240" w:lineRule="auto"/>
      </w:pPr>
      <w:r>
        <w:separator/>
      </w:r>
    </w:p>
  </w:footnote>
  <w:footnote w:type="continuationSeparator" w:id="0">
    <w:p w14:paraId="141DDBA1" w14:textId="77777777" w:rsidR="00990124" w:rsidRDefault="00990124" w:rsidP="009901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CAB"/>
    <w:rsid w:val="000056D9"/>
    <w:rsid w:val="000E1F5D"/>
    <w:rsid w:val="00190A23"/>
    <w:rsid w:val="001A707A"/>
    <w:rsid w:val="001E0DF8"/>
    <w:rsid w:val="00205AE7"/>
    <w:rsid w:val="00231B2B"/>
    <w:rsid w:val="00271C7E"/>
    <w:rsid w:val="00290DFF"/>
    <w:rsid w:val="00310909"/>
    <w:rsid w:val="00363865"/>
    <w:rsid w:val="003B60D4"/>
    <w:rsid w:val="003C0BCA"/>
    <w:rsid w:val="003F2BD3"/>
    <w:rsid w:val="00404CAB"/>
    <w:rsid w:val="004A0F4E"/>
    <w:rsid w:val="004F4785"/>
    <w:rsid w:val="00515C93"/>
    <w:rsid w:val="00536FB5"/>
    <w:rsid w:val="00584222"/>
    <w:rsid w:val="00594651"/>
    <w:rsid w:val="005A61C2"/>
    <w:rsid w:val="005D0CB0"/>
    <w:rsid w:val="005F7E19"/>
    <w:rsid w:val="00633A34"/>
    <w:rsid w:val="006700C2"/>
    <w:rsid w:val="006D7E6B"/>
    <w:rsid w:val="00715017"/>
    <w:rsid w:val="007202E6"/>
    <w:rsid w:val="00735CCA"/>
    <w:rsid w:val="00762428"/>
    <w:rsid w:val="007B33DF"/>
    <w:rsid w:val="007D374E"/>
    <w:rsid w:val="007F041F"/>
    <w:rsid w:val="008C6F66"/>
    <w:rsid w:val="008F2B35"/>
    <w:rsid w:val="00942127"/>
    <w:rsid w:val="00965FE9"/>
    <w:rsid w:val="009730E1"/>
    <w:rsid w:val="009778AC"/>
    <w:rsid w:val="00990124"/>
    <w:rsid w:val="009E72F6"/>
    <w:rsid w:val="00A100B3"/>
    <w:rsid w:val="00A12AC1"/>
    <w:rsid w:val="00A6791D"/>
    <w:rsid w:val="00A8280D"/>
    <w:rsid w:val="00B75121"/>
    <w:rsid w:val="00B943E4"/>
    <w:rsid w:val="00BC5BAA"/>
    <w:rsid w:val="00BF6715"/>
    <w:rsid w:val="00D53BD8"/>
    <w:rsid w:val="00D6325C"/>
    <w:rsid w:val="00D67C97"/>
    <w:rsid w:val="00D7386D"/>
    <w:rsid w:val="00D91B8B"/>
    <w:rsid w:val="00DC572E"/>
    <w:rsid w:val="00E15074"/>
    <w:rsid w:val="00E15706"/>
    <w:rsid w:val="00E456BC"/>
    <w:rsid w:val="00E62B44"/>
    <w:rsid w:val="00E66EB9"/>
    <w:rsid w:val="00E72FDC"/>
    <w:rsid w:val="00E94B96"/>
    <w:rsid w:val="00EC0347"/>
    <w:rsid w:val="00ED76BD"/>
    <w:rsid w:val="00F021C2"/>
    <w:rsid w:val="00F57CEE"/>
    <w:rsid w:val="00F809DA"/>
    <w:rsid w:val="00FA4B1C"/>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DB0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4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4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CAB"/>
    <w:rPr>
      <w:rFonts w:eastAsiaTheme="majorEastAsia" w:cstheme="majorBidi"/>
      <w:color w:val="272727" w:themeColor="text1" w:themeTint="D8"/>
    </w:rPr>
  </w:style>
  <w:style w:type="paragraph" w:styleId="Title">
    <w:name w:val="Title"/>
    <w:basedOn w:val="Normal"/>
    <w:next w:val="Normal"/>
    <w:link w:val="TitleChar"/>
    <w:uiPriority w:val="10"/>
    <w:qFormat/>
    <w:rsid w:val="00404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CAB"/>
    <w:pPr>
      <w:spacing w:before="160"/>
      <w:jc w:val="center"/>
    </w:pPr>
    <w:rPr>
      <w:i/>
      <w:iCs/>
      <w:color w:val="404040" w:themeColor="text1" w:themeTint="BF"/>
    </w:rPr>
  </w:style>
  <w:style w:type="character" w:customStyle="1" w:styleId="QuoteChar">
    <w:name w:val="Quote Char"/>
    <w:basedOn w:val="DefaultParagraphFont"/>
    <w:link w:val="Quote"/>
    <w:uiPriority w:val="29"/>
    <w:rsid w:val="00404CAB"/>
    <w:rPr>
      <w:i/>
      <w:iCs/>
      <w:color w:val="404040" w:themeColor="text1" w:themeTint="BF"/>
    </w:rPr>
  </w:style>
  <w:style w:type="paragraph" w:styleId="ListParagraph">
    <w:name w:val="List Paragraph"/>
    <w:basedOn w:val="Normal"/>
    <w:uiPriority w:val="34"/>
    <w:qFormat/>
    <w:rsid w:val="00404CAB"/>
    <w:pPr>
      <w:ind w:left="720"/>
      <w:contextualSpacing/>
    </w:pPr>
  </w:style>
  <w:style w:type="character" w:styleId="IntenseEmphasis">
    <w:name w:val="Intense Emphasis"/>
    <w:basedOn w:val="DefaultParagraphFont"/>
    <w:uiPriority w:val="21"/>
    <w:qFormat/>
    <w:rsid w:val="00404CAB"/>
    <w:rPr>
      <w:i/>
      <w:iCs/>
      <w:color w:val="0F4761" w:themeColor="accent1" w:themeShade="BF"/>
    </w:rPr>
  </w:style>
  <w:style w:type="paragraph" w:styleId="IntenseQuote">
    <w:name w:val="Intense Quote"/>
    <w:basedOn w:val="Normal"/>
    <w:next w:val="Normal"/>
    <w:link w:val="IntenseQuoteChar"/>
    <w:uiPriority w:val="30"/>
    <w:qFormat/>
    <w:rsid w:val="00404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CAB"/>
    <w:rPr>
      <w:i/>
      <w:iCs/>
      <w:color w:val="0F4761" w:themeColor="accent1" w:themeShade="BF"/>
    </w:rPr>
  </w:style>
  <w:style w:type="character" w:styleId="IntenseReference">
    <w:name w:val="Intense Reference"/>
    <w:basedOn w:val="DefaultParagraphFont"/>
    <w:uiPriority w:val="32"/>
    <w:qFormat/>
    <w:rsid w:val="00404CAB"/>
    <w:rPr>
      <w:b/>
      <w:bCs/>
      <w:smallCaps/>
      <w:color w:val="0F4761" w:themeColor="accent1" w:themeShade="BF"/>
      <w:spacing w:val="5"/>
    </w:rPr>
  </w:style>
  <w:style w:type="paragraph" w:styleId="TOCHeading">
    <w:name w:val="TOC Heading"/>
    <w:basedOn w:val="Heading1"/>
    <w:next w:val="Normal"/>
    <w:uiPriority w:val="39"/>
    <w:unhideWhenUsed/>
    <w:qFormat/>
    <w:rsid w:val="00A8280D"/>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A8280D"/>
    <w:pPr>
      <w:spacing w:before="120" w:after="0"/>
    </w:pPr>
    <w:rPr>
      <w:b/>
      <w:bCs/>
      <w:i/>
      <w:iCs/>
    </w:rPr>
  </w:style>
  <w:style w:type="paragraph" w:styleId="TOC2">
    <w:name w:val="toc 2"/>
    <w:basedOn w:val="Normal"/>
    <w:next w:val="Normal"/>
    <w:autoRedefine/>
    <w:uiPriority w:val="39"/>
    <w:unhideWhenUsed/>
    <w:rsid w:val="00A8280D"/>
    <w:pPr>
      <w:spacing w:before="120" w:after="0"/>
      <w:ind w:left="240"/>
    </w:pPr>
    <w:rPr>
      <w:b/>
      <w:bCs/>
      <w:sz w:val="22"/>
      <w:szCs w:val="22"/>
    </w:rPr>
  </w:style>
  <w:style w:type="character" w:styleId="Hyperlink">
    <w:name w:val="Hyperlink"/>
    <w:basedOn w:val="DefaultParagraphFont"/>
    <w:uiPriority w:val="99"/>
    <w:unhideWhenUsed/>
    <w:rsid w:val="00A8280D"/>
    <w:rPr>
      <w:color w:val="467886" w:themeColor="hyperlink"/>
      <w:u w:val="single"/>
    </w:rPr>
  </w:style>
  <w:style w:type="paragraph" w:styleId="TOC3">
    <w:name w:val="toc 3"/>
    <w:basedOn w:val="Normal"/>
    <w:next w:val="Normal"/>
    <w:autoRedefine/>
    <w:uiPriority w:val="39"/>
    <w:semiHidden/>
    <w:unhideWhenUsed/>
    <w:rsid w:val="00A8280D"/>
    <w:pPr>
      <w:spacing w:after="0"/>
      <w:ind w:left="480"/>
    </w:pPr>
    <w:rPr>
      <w:sz w:val="20"/>
      <w:szCs w:val="20"/>
    </w:rPr>
  </w:style>
  <w:style w:type="paragraph" w:styleId="TOC4">
    <w:name w:val="toc 4"/>
    <w:basedOn w:val="Normal"/>
    <w:next w:val="Normal"/>
    <w:autoRedefine/>
    <w:uiPriority w:val="39"/>
    <w:semiHidden/>
    <w:unhideWhenUsed/>
    <w:rsid w:val="00A8280D"/>
    <w:pPr>
      <w:spacing w:after="0"/>
      <w:ind w:left="720"/>
    </w:pPr>
    <w:rPr>
      <w:sz w:val="20"/>
      <w:szCs w:val="20"/>
    </w:rPr>
  </w:style>
  <w:style w:type="paragraph" w:styleId="TOC5">
    <w:name w:val="toc 5"/>
    <w:basedOn w:val="Normal"/>
    <w:next w:val="Normal"/>
    <w:autoRedefine/>
    <w:uiPriority w:val="39"/>
    <w:semiHidden/>
    <w:unhideWhenUsed/>
    <w:rsid w:val="00A8280D"/>
    <w:pPr>
      <w:spacing w:after="0"/>
      <w:ind w:left="960"/>
    </w:pPr>
    <w:rPr>
      <w:sz w:val="20"/>
      <w:szCs w:val="20"/>
    </w:rPr>
  </w:style>
  <w:style w:type="paragraph" w:styleId="TOC6">
    <w:name w:val="toc 6"/>
    <w:basedOn w:val="Normal"/>
    <w:next w:val="Normal"/>
    <w:autoRedefine/>
    <w:uiPriority w:val="39"/>
    <w:semiHidden/>
    <w:unhideWhenUsed/>
    <w:rsid w:val="00A8280D"/>
    <w:pPr>
      <w:spacing w:after="0"/>
      <w:ind w:left="1200"/>
    </w:pPr>
    <w:rPr>
      <w:sz w:val="20"/>
      <w:szCs w:val="20"/>
    </w:rPr>
  </w:style>
  <w:style w:type="paragraph" w:styleId="TOC7">
    <w:name w:val="toc 7"/>
    <w:basedOn w:val="Normal"/>
    <w:next w:val="Normal"/>
    <w:autoRedefine/>
    <w:uiPriority w:val="39"/>
    <w:semiHidden/>
    <w:unhideWhenUsed/>
    <w:rsid w:val="00A8280D"/>
    <w:pPr>
      <w:spacing w:after="0"/>
      <w:ind w:left="1440"/>
    </w:pPr>
    <w:rPr>
      <w:sz w:val="20"/>
      <w:szCs w:val="20"/>
    </w:rPr>
  </w:style>
  <w:style w:type="paragraph" w:styleId="TOC8">
    <w:name w:val="toc 8"/>
    <w:basedOn w:val="Normal"/>
    <w:next w:val="Normal"/>
    <w:autoRedefine/>
    <w:uiPriority w:val="39"/>
    <w:semiHidden/>
    <w:unhideWhenUsed/>
    <w:rsid w:val="00A8280D"/>
    <w:pPr>
      <w:spacing w:after="0"/>
      <w:ind w:left="1680"/>
    </w:pPr>
    <w:rPr>
      <w:sz w:val="20"/>
      <w:szCs w:val="20"/>
    </w:rPr>
  </w:style>
  <w:style w:type="paragraph" w:styleId="TOC9">
    <w:name w:val="toc 9"/>
    <w:basedOn w:val="Normal"/>
    <w:next w:val="Normal"/>
    <w:autoRedefine/>
    <w:uiPriority w:val="39"/>
    <w:semiHidden/>
    <w:unhideWhenUsed/>
    <w:rsid w:val="00A8280D"/>
    <w:pPr>
      <w:spacing w:after="0"/>
      <w:ind w:left="1920"/>
    </w:pPr>
    <w:rPr>
      <w:sz w:val="20"/>
      <w:szCs w:val="20"/>
    </w:rPr>
  </w:style>
  <w:style w:type="paragraph" w:styleId="Header">
    <w:name w:val="header"/>
    <w:basedOn w:val="Normal"/>
    <w:link w:val="HeaderChar"/>
    <w:uiPriority w:val="99"/>
    <w:unhideWhenUsed/>
    <w:rsid w:val="00990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124"/>
  </w:style>
  <w:style w:type="paragraph" w:styleId="Footer">
    <w:name w:val="footer"/>
    <w:basedOn w:val="Normal"/>
    <w:link w:val="FooterChar"/>
    <w:uiPriority w:val="99"/>
    <w:unhideWhenUsed/>
    <w:rsid w:val="00990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707511">
      <w:bodyDiv w:val="1"/>
      <w:marLeft w:val="0"/>
      <w:marRight w:val="0"/>
      <w:marTop w:val="0"/>
      <w:marBottom w:val="0"/>
      <w:divBdr>
        <w:top w:val="none" w:sz="0" w:space="0" w:color="auto"/>
        <w:left w:val="none" w:sz="0" w:space="0" w:color="auto"/>
        <w:bottom w:val="none" w:sz="0" w:space="0" w:color="auto"/>
        <w:right w:val="none" w:sz="0" w:space="0" w:color="auto"/>
      </w:divBdr>
    </w:div>
    <w:div w:id="391580068">
      <w:bodyDiv w:val="1"/>
      <w:marLeft w:val="0"/>
      <w:marRight w:val="0"/>
      <w:marTop w:val="0"/>
      <w:marBottom w:val="0"/>
      <w:divBdr>
        <w:top w:val="none" w:sz="0" w:space="0" w:color="auto"/>
        <w:left w:val="none" w:sz="0" w:space="0" w:color="auto"/>
        <w:bottom w:val="none" w:sz="0" w:space="0" w:color="auto"/>
        <w:right w:val="none" w:sz="0" w:space="0" w:color="auto"/>
      </w:divBdr>
    </w:div>
    <w:div w:id="461266014">
      <w:bodyDiv w:val="1"/>
      <w:marLeft w:val="0"/>
      <w:marRight w:val="0"/>
      <w:marTop w:val="0"/>
      <w:marBottom w:val="0"/>
      <w:divBdr>
        <w:top w:val="none" w:sz="0" w:space="0" w:color="auto"/>
        <w:left w:val="none" w:sz="0" w:space="0" w:color="auto"/>
        <w:bottom w:val="none" w:sz="0" w:space="0" w:color="auto"/>
        <w:right w:val="none" w:sz="0" w:space="0" w:color="auto"/>
      </w:divBdr>
    </w:div>
    <w:div w:id="758523275">
      <w:bodyDiv w:val="1"/>
      <w:marLeft w:val="0"/>
      <w:marRight w:val="0"/>
      <w:marTop w:val="0"/>
      <w:marBottom w:val="0"/>
      <w:divBdr>
        <w:top w:val="none" w:sz="0" w:space="0" w:color="auto"/>
        <w:left w:val="none" w:sz="0" w:space="0" w:color="auto"/>
        <w:bottom w:val="none" w:sz="0" w:space="0" w:color="auto"/>
        <w:right w:val="none" w:sz="0" w:space="0" w:color="auto"/>
      </w:divBdr>
    </w:div>
    <w:div w:id="766538759">
      <w:bodyDiv w:val="1"/>
      <w:marLeft w:val="0"/>
      <w:marRight w:val="0"/>
      <w:marTop w:val="0"/>
      <w:marBottom w:val="0"/>
      <w:divBdr>
        <w:top w:val="none" w:sz="0" w:space="0" w:color="auto"/>
        <w:left w:val="none" w:sz="0" w:space="0" w:color="auto"/>
        <w:bottom w:val="none" w:sz="0" w:space="0" w:color="auto"/>
        <w:right w:val="none" w:sz="0" w:space="0" w:color="auto"/>
      </w:divBdr>
    </w:div>
    <w:div w:id="896084840">
      <w:bodyDiv w:val="1"/>
      <w:marLeft w:val="0"/>
      <w:marRight w:val="0"/>
      <w:marTop w:val="0"/>
      <w:marBottom w:val="0"/>
      <w:divBdr>
        <w:top w:val="none" w:sz="0" w:space="0" w:color="auto"/>
        <w:left w:val="none" w:sz="0" w:space="0" w:color="auto"/>
        <w:bottom w:val="none" w:sz="0" w:space="0" w:color="auto"/>
        <w:right w:val="none" w:sz="0" w:space="0" w:color="auto"/>
      </w:divBdr>
    </w:div>
    <w:div w:id="1161970795">
      <w:bodyDiv w:val="1"/>
      <w:marLeft w:val="0"/>
      <w:marRight w:val="0"/>
      <w:marTop w:val="0"/>
      <w:marBottom w:val="0"/>
      <w:divBdr>
        <w:top w:val="none" w:sz="0" w:space="0" w:color="auto"/>
        <w:left w:val="none" w:sz="0" w:space="0" w:color="auto"/>
        <w:bottom w:val="none" w:sz="0" w:space="0" w:color="auto"/>
        <w:right w:val="none" w:sz="0" w:space="0" w:color="auto"/>
      </w:divBdr>
    </w:div>
    <w:div w:id="1354452241">
      <w:bodyDiv w:val="1"/>
      <w:marLeft w:val="0"/>
      <w:marRight w:val="0"/>
      <w:marTop w:val="0"/>
      <w:marBottom w:val="0"/>
      <w:divBdr>
        <w:top w:val="none" w:sz="0" w:space="0" w:color="auto"/>
        <w:left w:val="none" w:sz="0" w:space="0" w:color="auto"/>
        <w:bottom w:val="none" w:sz="0" w:space="0" w:color="auto"/>
        <w:right w:val="none" w:sz="0" w:space="0" w:color="auto"/>
      </w:divBdr>
    </w:div>
    <w:div w:id="1439641450">
      <w:bodyDiv w:val="1"/>
      <w:marLeft w:val="0"/>
      <w:marRight w:val="0"/>
      <w:marTop w:val="0"/>
      <w:marBottom w:val="0"/>
      <w:divBdr>
        <w:top w:val="none" w:sz="0" w:space="0" w:color="auto"/>
        <w:left w:val="none" w:sz="0" w:space="0" w:color="auto"/>
        <w:bottom w:val="none" w:sz="0" w:space="0" w:color="auto"/>
        <w:right w:val="none" w:sz="0" w:space="0" w:color="auto"/>
      </w:divBdr>
    </w:div>
    <w:div w:id="1472674212">
      <w:bodyDiv w:val="1"/>
      <w:marLeft w:val="0"/>
      <w:marRight w:val="0"/>
      <w:marTop w:val="0"/>
      <w:marBottom w:val="0"/>
      <w:divBdr>
        <w:top w:val="none" w:sz="0" w:space="0" w:color="auto"/>
        <w:left w:val="none" w:sz="0" w:space="0" w:color="auto"/>
        <w:bottom w:val="none" w:sz="0" w:space="0" w:color="auto"/>
        <w:right w:val="none" w:sz="0" w:space="0" w:color="auto"/>
      </w:divBdr>
    </w:div>
    <w:div w:id="1557667041">
      <w:bodyDiv w:val="1"/>
      <w:marLeft w:val="0"/>
      <w:marRight w:val="0"/>
      <w:marTop w:val="0"/>
      <w:marBottom w:val="0"/>
      <w:divBdr>
        <w:top w:val="none" w:sz="0" w:space="0" w:color="auto"/>
        <w:left w:val="none" w:sz="0" w:space="0" w:color="auto"/>
        <w:bottom w:val="none" w:sz="0" w:space="0" w:color="auto"/>
        <w:right w:val="none" w:sz="0" w:space="0" w:color="auto"/>
      </w:divBdr>
    </w:div>
    <w:div w:id="214468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956FD-AC1C-5644-A764-D82382FF3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2025-02-10T12:22:00Z</dcterms:created>
  <dcterms:modified xsi:type="dcterms:W3CDTF">2025-02-10T13:11:00Z</dcterms:modified>
</cp:coreProperties>
</file>