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B3935" w14:textId="542CDA9F" w:rsidR="0015045F" w:rsidRDefault="00692A8A">
      <w:r>
        <w:rPr>
          <w:noProof/>
        </w:rPr>
        <w:drawing>
          <wp:inline distT="0" distB="0" distL="0" distR="0" wp14:anchorId="3C1DABD7" wp14:editId="068B4447">
            <wp:extent cx="3288528" cy="1370219"/>
            <wp:effectExtent l="0" t="0" r="7620" b="1905"/>
            <wp:docPr id="2"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2571" cy="1380237"/>
                    </a:xfrm>
                    <a:prstGeom prst="rect">
                      <a:avLst/>
                    </a:prstGeom>
                    <a:noFill/>
                    <a:ln>
                      <a:noFill/>
                    </a:ln>
                  </pic:spPr>
                </pic:pic>
              </a:graphicData>
            </a:graphic>
          </wp:inline>
        </w:drawing>
      </w:r>
    </w:p>
    <w:p w14:paraId="57CBE046" w14:textId="3463A9F6" w:rsidR="00692A8A" w:rsidRDefault="00692A8A"/>
    <w:p w14:paraId="6E7C0F64" w14:textId="2867650B" w:rsidR="00692A8A" w:rsidRDefault="00692A8A"/>
    <w:p w14:paraId="219C1843" w14:textId="77777777" w:rsidR="00692A8A" w:rsidRDefault="00692A8A"/>
    <w:p w14:paraId="1B1D3C0A" w14:textId="0A658E20" w:rsidR="00692A8A" w:rsidRPr="00692A8A" w:rsidRDefault="00692A8A" w:rsidP="00692A8A">
      <w:pPr>
        <w:jc w:val="center"/>
        <w:rPr>
          <w:b/>
          <w:bCs/>
          <w:sz w:val="36"/>
          <w:szCs w:val="36"/>
        </w:rPr>
      </w:pPr>
      <w:r w:rsidRPr="00692A8A">
        <w:rPr>
          <w:b/>
          <w:bCs/>
          <w:sz w:val="36"/>
          <w:szCs w:val="36"/>
        </w:rPr>
        <w:t>Assessment 2</w:t>
      </w:r>
    </w:p>
    <w:p w14:paraId="2F369965" w14:textId="42C59E89" w:rsidR="00692A8A" w:rsidRPr="00692A8A" w:rsidRDefault="00692A8A" w:rsidP="00692A8A">
      <w:pPr>
        <w:jc w:val="center"/>
        <w:rPr>
          <w:sz w:val="36"/>
          <w:szCs w:val="36"/>
        </w:rPr>
      </w:pPr>
      <w:r w:rsidRPr="00692A8A">
        <w:rPr>
          <w:sz w:val="36"/>
          <w:szCs w:val="36"/>
        </w:rPr>
        <w:t>(Written document)</w:t>
      </w:r>
    </w:p>
    <w:p w14:paraId="5CA78A7C" w14:textId="3440DEDC" w:rsidR="00692A8A" w:rsidRDefault="00692A8A" w:rsidP="00692A8A">
      <w:pPr>
        <w:jc w:val="center"/>
      </w:pPr>
    </w:p>
    <w:p w14:paraId="37B27D88" w14:textId="55869B8D" w:rsidR="00692A8A" w:rsidRDefault="00692A8A" w:rsidP="00692A8A">
      <w:pPr>
        <w:jc w:val="center"/>
      </w:pPr>
    </w:p>
    <w:p w14:paraId="280A6590" w14:textId="31E70A06" w:rsidR="00692A8A" w:rsidRPr="00692A8A" w:rsidRDefault="00692A8A" w:rsidP="00692A8A">
      <w:pPr>
        <w:jc w:val="center"/>
        <w:rPr>
          <w:sz w:val="32"/>
          <w:szCs w:val="32"/>
        </w:rPr>
      </w:pPr>
    </w:p>
    <w:p w14:paraId="07785150" w14:textId="77777777" w:rsidR="00692A8A" w:rsidRPr="00692A8A" w:rsidRDefault="00692A8A" w:rsidP="00692A8A">
      <w:pPr>
        <w:jc w:val="center"/>
        <w:rPr>
          <w:sz w:val="32"/>
          <w:szCs w:val="32"/>
        </w:rPr>
      </w:pPr>
    </w:p>
    <w:p w14:paraId="2278AC3D" w14:textId="7A010666" w:rsidR="00692A8A" w:rsidRPr="00692A8A" w:rsidRDefault="00692A8A" w:rsidP="00692A8A">
      <w:pPr>
        <w:rPr>
          <w:b/>
          <w:bCs/>
          <w:sz w:val="32"/>
          <w:szCs w:val="32"/>
        </w:rPr>
      </w:pPr>
      <w:r w:rsidRPr="00692A8A">
        <w:rPr>
          <w:b/>
          <w:bCs/>
          <w:sz w:val="32"/>
          <w:szCs w:val="32"/>
        </w:rPr>
        <w:t>Student name:</w:t>
      </w:r>
      <w:r w:rsidR="00C953AF">
        <w:rPr>
          <w:b/>
          <w:bCs/>
          <w:sz w:val="32"/>
          <w:szCs w:val="32"/>
        </w:rPr>
        <w:t xml:space="preserve"> Mirish </w:t>
      </w:r>
      <w:r w:rsidR="0040356B">
        <w:rPr>
          <w:b/>
          <w:bCs/>
          <w:sz w:val="32"/>
          <w:szCs w:val="32"/>
        </w:rPr>
        <w:t>Salieva</w:t>
      </w:r>
    </w:p>
    <w:p w14:paraId="0A7456F0" w14:textId="2BF4DF7B" w:rsidR="00692A8A" w:rsidRPr="00692A8A" w:rsidRDefault="00692A8A" w:rsidP="00692A8A">
      <w:pPr>
        <w:rPr>
          <w:b/>
          <w:bCs/>
          <w:sz w:val="32"/>
          <w:szCs w:val="32"/>
        </w:rPr>
      </w:pPr>
      <w:r w:rsidRPr="00692A8A">
        <w:rPr>
          <w:b/>
          <w:bCs/>
          <w:sz w:val="32"/>
          <w:szCs w:val="32"/>
        </w:rPr>
        <w:t>Student ID:</w:t>
      </w:r>
      <w:r w:rsidR="0040356B">
        <w:rPr>
          <w:b/>
          <w:bCs/>
          <w:sz w:val="32"/>
          <w:szCs w:val="32"/>
        </w:rPr>
        <w:t>1913122</w:t>
      </w:r>
    </w:p>
    <w:p w14:paraId="2C37E033" w14:textId="77777777" w:rsidR="00692A8A" w:rsidRPr="00692A8A" w:rsidRDefault="00692A8A" w:rsidP="00692A8A">
      <w:pPr>
        <w:rPr>
          <w:sz w:val="32"/>
          <w:szCs w:val="32"/>
        </w:rPr>
      </w:pPr>
    </w:p>
    <w:p w14:paraId="76A0C20A" w14:textId="77777777" w:rsidR="00692A8A" w:rsidRPr="00692A8A" w:rsidRDefault="00692A8A" w:rsidP="00692A8A">
      <w:pPr>
        <w:rPr>
          <w:sz w:val="32"/>
          <w:szCs w:val="32"/>
        </w:rPr>
      </w:pPr>
      <w:r w:rsidRPr="00692A8A">
        <w:rPr>
          <w:b/>
          <w:bCs/>
          <w:sz w:val="32"/>
          <w:szCs w:val="32"/>
        </w:rPr>
        <w:t>Module name:</w:t>
      </w:r>
      <w:r w:rsidRPr="00692A8A">
        <w:rPr>
          <w:sz w:val="32"/>
          <w:szCs w:val="32"/>
        </w:rPr>
        <w:t xml:space="preserve"> Changemakers: Building your Personal Brand for Sustainable Employment</w:t>
      </w:r>
    </w:p>
    <w:p w14:paraId="1040FEB5" w14:textId="77777777" w:rsidR="00692A8A" w:rsidRPr="00692A8A" w:rsidRDefault="00692A8A" w:rsidP="00692A8A">
      <w:pPr>
        <w:rPr>
          <w:sz w:val="32"/>
          <w:szCs w:val="32"/>
        </w:rPr>
      </w:pPr>
      <w:r w:rsidRPr="00692A8A">
        <w:rPr>
          <w:b/>
          <w:bCs/>
          <w:sz w:val="32"/>
          <w:szCs w:val="32"/>
        </w:rPr>
        <w:t>Module code:</w:t>
      </w:r>
      <w:r w:rsidRPr="00692A8A">
        <w:rPr>
          <w:sz w:val="32"/>
          <w:szCs w:val="32"/>
        </w:rPr>
        <w:t xml:space="preserve"> BMHP5015</w:t>
      </w:r>
    </w:p>
    <w:p w14:paraId="28783002" w14:textId="77777777" w:rsidR="00692A8A" w:rsidRPr="00692A8A" w:rsidRDefault="00692A8A" w:rsidP="00692A8A">
      <w:pPr>
        <w:rPr>
          <w:sz w:val="32"/>
          <w:szCs w:val="32"/>
        </w:rPr>
      </w:pPr>
      <w:r w:rsidRPr="00692A8A">
        <w:rPr>
          <w:b/>
          <w:bCs/>
          <w:sz w:val="32"/>
          <w:szCs w:val="32"/>
        </w:rPr>
        <w:t>Lecturer name:</w:t>
      </w:r>
      <w:r w:rsidRPr="00692A8A">
        <w:rPr>
          <w:sz w:val="32"/>
          <w:szCs w:val="32"/>
        </w:rPr>
        <w:t xml:space="preserve"> Bianca Sanfilippo </w:t>
      </w:r>
    </w:p>
    <w:p w14:paraId="1D31F799" w14:textId="20F47A8E" w:rsidR="00692A8A" w:rsidRPr="00692A8A" w:rsidRDefault="00692A8A" w:rsidP="00692A8A">
      <w:pPr>
        <w:rPr>
          <w:sz w:val="40"/>
          <w:szCs w:val="40"/>
        </w:rPr>
      </w:pPr>
    </w:p>
    <w:p w14:paraId="5E0E687C" w14:textId="27C702F4" w:rsidR="00692A8A" w:rsidRDefault="00692A8A" w:rsidP="00692A8A">
      <w:pPr>
        <w:rPr>
          <w:sz w:val="40"/>
          <w:szCs w:val="40"/>
        </w:rPr>
      </w:pPr>
    </w:p>
    <w:p w14:paraId="03E2BE76" w14:textId="77777777" w:rsidR="00692A8A" w:rsidRDefault="00692A8A" w:rsidP="00692A8A">
      <w:pPr>
        <w:rPr>
          <w:sz w:val="24"/>
          <w:szCs w:val="24"/>
        </w:rPr>
        <w:sectPr w:rsidR="00692A8A">
          <w:footerReference w:type="default" r:id="rId9"/>
          <w:pgSz w:w="11906" w:h="16838"/>
          <w:pgMar w:top="1440" w:right="1440" w:bottom="1440" w:left="1440" w:header="708" w:footer="708" w:gutter="0"/>
          <w:cols w:space="708"/>
          <w:docGrid w:linePitch="360"/>
        </w:sectPr>
      </w:pPr>
    </w:p>
    <w:p w14:paraId="379D3859" w14:textId="77777777" w:rsidR="006B47FC" w:rsidRDefault="006B47FC" w:rsidP="00AA0AF0">
      <w:pPr>
        <w:rPr>
          <w:rFonts w:ascii="Arial" w:hAnsi="Arial" w:cs="Arial"/>
          <w:b/>
          <w:bCs/>
        </w:rPr>
      </w:pPr>
    </w:p>
    <w:p w14:paraId="59778910" w14:textId="77777777" w:rsidR="006B47FC" w:rsidRDefault="006B47FC" w:rsidP="00AA0AF0">
      <w:pPr>
        <w:rPr>
          <w:rFonts w:ascii="Arial" w:hAnsi="Arial" w:cs="Arial"/>
          <w:b/>
          <w:bCs/>
        </w:rPr>
      </w:pPr>
    </w:p>
    <w:p w14:paraId="6B848FC2" w14:textId="77777777" w:rsidR="006B47FC" w:rsidRDefault="006B47FC" w:rsidP="00AA0AF0">
      <w:pPr>
        <w:rPr>
          <w:rFonts w:ascii="Arial" w:hAnsi="Arial" w:cs="Arial"/>
          <w:b/>
          <w:bCs/>
        </w:rPr>
      </w:pPr>
    </w:p>
    <w:p w14:paraId="2D7007D3" w14:textId="77777777" w:rsidR="006B47FC" w:rsidRDefault="006B47FC" w:rsidP="00AA0AF0">
      <w:pPr>
        <w:rPr>
          <w:rFonts w:ascii="Arial" w:hAnsi="Arial" w:cs="Arial"/>
          <w:b/>
          <w:bCs/>
        </w:rPr>
      </w:pPr>
    </w:p>
    <w:p w14:paraId="2D8B7DB7" w14:textId="77777777" w:rsidR="006B47FC" w:rsidRDefault="006B47FC" w:rsidP="00AA0AF0">
      <w:pPr>
        <w:rPr>
          <w:rFonts w:ascii="Arial" w:hAnsi="Arial" w:cs="Arial"/>
          <w:b/>
          <w:bCs/>
        </w:rPr>
      </w:pPr>
    </w:p>
    <w:p w14:paraId="73E40ED9" w14:textId="77777777" w:rsidR="006B47FC" w:rsidRDefault="006B47FC" w:rsidP="00AA0AF0">
      <w:pPr>
        <w:rPr>
          <w:rFonts w:ascii="Arial" w:hAnsi="Arial" w:cs="Arial"/>
          <w:b/>
          <w:bCs/>
        </w:rPr>
      </w:pPr>
    </w:p>
    <w:p w14:paraId="06C3C7BF" w14:textId="77777777" w:rsidR="006B47FC" w:rsidRDefault="006B47FC" w:rsidP="00AA0AF0">
      <w:pPr>
        <w:rPr>
          <w:rFonts w:ascii="Arial" w:hAnsi="Arial" w:cs="Arial"/>
          <w:b/>
          <w:bCs/>
        </w:rPr>
      </w:pPr>
    </w:p>
    <w:p w14:paraId="424BA53F" w14:textId="77777777" w:rsidR="006B47FC" w:rsidRDefault="006B47FC" w:rsidP="00AA0AF0">
      <w:pPr>
        <w:rPr>
          <w:rFonts w:ascii="Arial" w:hAnsi="Arial" w:cs="Arial"/>
          <w:b/>
          <w:bCs/>
        </w:rPr>
      </w:pPr>
    </w:p>
    <w:p w14:paraId="43113921" w14:textId="77777777" w:rsidR="006B47FC" w:rsidRDefault="006B47FC" w:rsidP="00AA0AF0">
      <w:pPr>
        <w:rPr>
          <w:rFonts w:ascii="Arial" w:hAnsi="Arial" w:cs="Arial"/>
          <w:b/>
          <w:bCs/>
        </w:rPr>
      </w:pPr>
    </w:p>
    <w:p w14:paraId="7BD8D141" w14:textId="77777777" w:rsidR="006B47FC" w:rsidRDefault="006B47FC" w:rsidP="00AA0AF0">
      <w:pPr>
        <w:rPr>
          <w:rFonts w:ascii="Arial" w:hAnsi="Arial" w:cs="Arial"/>
          <w:b/>
          <w:bCs/>
        </w:rPr>
      </w:pPr>
    </w:p>
    <w:p w14:paraId="0E038856" w14:textId="77777777" w:rsidR="006B47FC" w:rsidRDefault="006B47FC" w:rsidP="00AA0AF0">
      <w:pPr>
        <w:rPr>
          <w:rFonts w:ascii="Arial" w:hAnsi="Arial" w:cs="Arial"/>
          <w:b/>
          <w:bCs/>
        </w:rPr>
      </w:pPr>
    </w:p>
    <w:p w14:paraId="53A94D3B" w14:textId="77777777" w:rsidR="006B47FC" w:rsidRDefault="006B47FC" w:rsidP="00AA0AF0">
      <w:pPr>
        <w:rPr>
          <w:rFonts w:ascii="Arial" w:hAnsi="Arial" w:cs="Arial"/>
          <w:b/>
          <w:bCs/>
        </w:rPr>
      </w:pPr>
    </w:p>
    <w:p w14:paraId="4C6C60EF" w14:textId="77777777" w:rsidR="006B47FC" w:rsidRDefault="006B47FC" w:rsidP="00AA0AF0">
      <w:pPr>
        <w:rPr>
          <w:rFonts w:ascii="Arial" w:hAnsi="Arial" w:cs="Arial"/>
          <w:b/>
          <w:bCs/>
        </w:rPr>
      </w:pPr>
    </w:p>
    <w:p w14:paraId="5C406850" w14:textId="77777777" w:rsidR="006B47FC" w:rsidRDefault="006B47FC" w:rsidP="00AA0AF0">
      <w:pPr>
        <w:rPr>
          <w:rFonts w:ascii="Arial" w:hAnsi="Arial" w:cs="Arial"/>
          <w:b/>
          <w:bCs/>
        </w:rPr>
      </w:pPr>
    </w:p>
    <w:p w14:paraId="373E8AFC" w14:textId="77777777" w:rsidR="006B47FC" w:rsidRDefault="006B47FC" w:rsidP="00AA0AF0">
      <w:pPr>
        <w:rPr>
          <w:rFonts w:ascii="Arial" w:hAnsi="Arial" w:cs="Arial"/>
          <w:b/>
          <w:bCs/>
        </w:rPr>
      </w:pPr>
    </w:p>
    <w:p w14:paraId="02D17EBE" w14:textId="77777777" w:rsidR="006B47FC" w:rsidRDefault="006B47FC" w:rsidP="00AA0AF0">
      <w:pPr>
        <w:rPr>
          <w:rFonts w:ascii="Arial" w:hAnsi="Arial" w:cs="Arial"/>
          <w:b/>
          <w:bCs/>
        </w:rPr>
      </w:pPr>
    </w:p>
    <w:p w14:paraId="78BFE2EE" w14:textId="77777777" w:rsidR="006B47FC" w:rsidRDefault="006B47FC" w:rsidP="00AA0AF0">
      <w:pPr>
        <w:rPr>
          <w:rFonts w:ascii="Arial" w:hAnsi="Arial" w:cs="Arial"/>
          <w:b/>
          <w:bCs/>
        </w:rPr>
      </w:pPr>
    </w:p>
    <w:p w14:paraId="491CFBC0" w14:textId="77777777" w:rsidR="006B47FC" w:rsidRDefault="006B47FC" w:rsidP="00AA0AF0">
      <w:pPr>
        <w:rPr>
          <w:rFonts w:ascii="Arial" w:hAnsi="Arial" w:cs="Arial"/>
          <w:b/>
          <w:bCs/>
        </w:rPr>
      </w:pPr>
    </w:p>
    <w:p w14:paraId="3BE32663" w14:textId="77777777" w:rsidR="006B47FC" w:rsidRDefault="006B47FC" w:rsidP="00AA0AF0">
      <w:pPr>
        <w:rPr>
          <w:rFonts w:ascii="Arial" w:hAnsi="Arial" w:cs="Arial"/>
          <w:b/>
          <w:bCs/>
        </w:rPr>
      </w:pPr>
    </w:p>
    <w:p w14:paraId="207EB1D3" w14:textId="77777777" w:rsidR="006B47FC" w:rsidRDefault="006B47FC" w:rsidP="00AA0AF0">
      <w:pPr>
        <w:rPr>
          <w:rFonts w:ascii="Arial" w:hAnsi="Arial" w:cs="Arial"/>
          <w:b/>
          <w:bCs/>
        </w:rPr>
      </w:pPr>
    </w:p>
    <w:p w14:paraId="2A8BBA81" w14:textId="77777777" w:rsidR="006B47FC" w:rsidRDefault="006B47FC" w:rsidP="00AA0AF0">
      <w:pPr>
        <w:rPr>
          <w:rFonts w:ascii="Arial" w:hAnsi="Arial" w:cs="Arial"/>
          <w:b/>
          <w:bCs/>
        </w:rPr>
      </w:pPr>
    </w:p>
    <w:p w14:paraId="1212924F" w14:textId="77777777" w:rsidR="006B47FC" w:rsidRDefault="006B47FC" w:rsidP="00AA0AF0">
      <w:pPr>
        <w:rPr>
          <w:rFonts w:ascii="Arial" w:hAnsi="Arial" w:cs="Arial"/>
          <w:b/>
          <w:bCs/>
        </w:rPr>
      </w:pPr>
    </w:p>
    <w:p w14:paraId="6BDE13C2" w14:textId="77777777" w:rsidR="006B47FC" w:rsidRDefault="006B47FC" w:rsidP="00AA0AF0">
      <w:pPr>
        <w:rPr>
          <w:rFonts w:ascii="Arial" w:hAnsi="Arial" w:cs="Arial"/>
          <w:b/>
          <w:bCs/>
        </w:rPr>
      </w:pPr>
    </w:p>
    <w:p w14:paraId="0931E8F7" w14:textId="77777777" w:rsidR="006B47FC" w:rsidRDefault="006B47FC" w:rsidP="00AA0AF0">
      <w:pPr>
        <w:rPr>
          <w:rFonts w:ascii="Arial" w:hAnsi="Arial" w:cs="Arial"/>
          <w:b/>
          <w:bCs/>
        </w:rPr>
      </w:pPr>
    </w:p>
    <w:p w14:paraId="379D17CE" w14:textId="41A8F0FD" w:rsidR="007215ED" w:rsidRPr="007215ED" w:rsidRDefault="007215ED" w:rsidP="00AA0AF0">
      <w:pPr>
        <w:rPr>
          <w:rFonts w:ascii="Arial" w:hAnsi="Arial" w:cs="Arial"/>
          <w:b/>
          <w:bCs/>
        </w:rPr>
      </w:pPr>
      <w:r w:rsidRPr="007215ED">
        <w:rPr>
          <w:rFonts w:ascii="Arial" w:hAnsi="Arial" w:cs="Arial"/>
          <w:b/>
          <w:bCs/>
        </w:rPr>
        <w:t>Introduction</w:t>
      </w:r>
    </w:p>
    <w:p w14:paraId="592CBAC4" w14:textId="27A2E9F8" w:rsidR="00692A8A" w:rsidRDefault="00AA0AF0" w:rsidP="00AA0AF0">
      <w:pPr>
        <w:rPr>
          <w:rFonts w:ascii="Arial" w:hAnsi="Arial" w:cs="Arial"/>
        </w:rPr>
      </w:pPr>
      <w:r w:rsidRPr="008548F3">
        <w:rPr>
          <w:rFonts w:ascii="Arial" w:hAnsi="Arial" w:cs="Arial"/>
        </w:rPr>
        <w:t xml:space="preserve">This module's online assignments were spread across four </w:t>
      </w:r>
      <w:r w:rsidR="00A0386D">
        <w:rPr>
          <w:rFonts w:ascii="Arial" w:hAnsi="Arial" w:cs="Arial"/>
        </w:rPr>
        <w:t>module</w:t>
      </w:r>
      <w:r w:rsidRPr="008548F3">
        <w:rPr>
          <w:rFonts w:ascii="Arial" w:hAnsi="Arial" w:cs="Arial"/>
        </w:rPr>
        <w:t xml:space="preserve"> </w:t>
      </w:r>
      <w:r w:rsidR="00A0386D" w:rsidRPr="008548F3">
        <w:rPr>
          <w:rFonts w:ascii="Arial" w:hAnsi="Arial" w:cs="Arial"/>
        </w:rPr>
        <w:t>Units: “Brand</w:t>
      </w:r>
      <w:r w:rsidRPr="008548F3">
        <w:rPr>
          <w:rFonts w:ascii="Arial" w:hAnsi="Arial" w:cs="Arial"/>
        </w:rPr>
        <w:t xml:space="preserve"> You," "It's a Small World," "Opportunity Knocks," and "The Pursuit of Happiness." Many diverse themes relevant to one's professional and personal growth were covered in each </w:t>
      </w:r>
      <w:r w:rsidR="004508AC" w:rsidRPr="008548F3">
        <w:rPr>
          <w:rFonts w:ascii="Arial" w:hAnsi="Arial" w:cs="Arial"/>
        </w:rPr>
        <w:t>Unit. As</w:t>
      </w:r>
      <w:r w:rsidRPr="008548F3">
        <w:rPr>
          <w:rFonts w:ascii="Arial" w:hAnsi="Arial" w:cs="Arial"/>
        </w:rPr>
        <w:t xml:space="preserve"> part of this assignment, I'm going to highlight four key takeaways from each course that helped me think critically about my own professional growth and the skills and knowledge employers value. </w:t>
      </w:r>
    </w:p>
    <w:p w14:paraId="123DD492" w14:textId="77777777" w:rsidR="006B47FC" w:rsidRDefault="006B47FC" w:rsidP="00692A8A">
      <w:pPr>
        <w:rPr>
          <w:rFonts w:ascii="Arial" w:hAnsi="Arial" w:cs="Arial"/>
          <w:b/>
          <w:bCs/>
        </w:rPr>
      </w:pPr>
    </w:p>
    <w:p w14:paraId="40ABA41A" w14:textId="77777777" w:rsidR="006B47FC" w:rsidRDefault="006B47FC" w:rsidP="00692A8A">
      <w:pPr>
        <w:rPr>
          <w:rFonts w:ascii="Arial" w:hAnsi="Arial" w:cs="Arial"/>
          <w:b/>
          <w:bCs/>
        </w:rPr>
      </w:pPr>
    </w:p>
    <w:p w14:paraId="57838EEA" w14:textId="77777777" w:rsidR="006B47FC" w:rsidRDefault="006B47FC" w:rsidP="00692A8A">
      <w:pPr>
        <w:rPr>
          <w:rFonts w:ascii="Arial" w:hAnsi="Arial" w:cs="Arial"/>
          <w:b/>
          <w:bCs/>
        </w:rPr>
      </w:pPr>
    </w:p>
    <w:p w14:paraId="27E8AC49" w14:textId="08E1BFB1" w:rsidR="007215ED" w:rsidRDefault="00244AF6" w:rsidP="00692A8A">
      <w:pPr>
        <w:rPr>
          <w:rFonts w:ascii="Arial" w:hAnsi="Arial" w:cs="Arial"/>
          <w:b/>
          <w:bCs/>
        </w:rPr>
      </w:pPr>
      <w:r w:rsidRPr="00244AF6">
        <w:rPr>
          <w:rFonts w:ascii="Arial" w:hAnsi="Arial" w:cs="Arial"/>
          <w:b/>
          <w:bCs/>
        </w:rPr>
        <w:lastRenderedPageBreak/>
        <w:t>Unit 1</w:t>
      </w:r>
      <w:r>
        <w:rPr>
          <w:rFonts w:ascii="Arial" w:hAnsi="Arial" w:cs="Arial"/>
          <w:b/>
          <w:bCs/>
        </w:rPr>
        <w:t>- Brand you</w:t>
      </w:r>
    </w:p>
    <w:p w14:paraId="2BEC3F63" w14:textId="34A1C4DC" w:rsidR="00482A31" w:rsidRPr="007215ED" w:rsidRDefault="008B4104" w:rsidP="00692A8A">
      <w:pPr>
        <w:rPr>
          <w:rFonts w:ascii="Arial" w:hAnsi="Arial" w:cs="Arial"/>
          <w:b/>
          <w:bCs/>
        </w:rPr>
      </w:pPr>
      <w:r>
        <w:rPr>
          <w:rFonts w:ascii="Arial" w:hAnsi="Arial" w:cs="Arial"/>
          <w:b/>
          <w:bCs/>
        </w:rPr>
        <w:t xml:space="preserve">Topic 1 - </w:t>
      </w:r>
      <w:r w:rsidR="00482A31" w:rsidRPr="007215ED">
        <w:rPr>
          <w:rFonts w:ascii="Arial" w:hAnsi="Arial" w:cs="Arial"/>
          <w:b/>
          <w:bCs/>
        </w:rPr>
        <w:t xml:space="preserve">Ambition </w:t>
      </w:r>
    </w:p>
    <w:p w14:paraId="0A018800" w14:textId="77777777" w:rsidR="00603125" w:rsidRPr="00603125" w:rsidRDefault="00603125" w:rsidP="00603125">
      <w:pPr>
        <w:rPr>
          <w:rFonts w:ascii="Arial" w:hAnsi="Arial" w:cs="Arial"/>
        </w:rPr>
      </w:pPr>
      <w:r w:rsidRPr="00603125">
        <w:rPr>
          <w:rFonts w:ascii="Arial" w:hAnsi="Arial" w:cs="Arial"/>
        </w:rPr>
        <w:t>The meaning of ambition.</w:t>
      </w:r>
    </w:p>
    <w:p w14:paraId="163FC554" w14:textId="77777777" w:rsidR="00D64122" w:rsidRDefault="00603125" w:rsidP="00E97B0B">
      <w:r w:rsidRPr="00603125">
        <w:rPr>
          <w:rFonts w:ascii="Arial" w:hAnsi="Arial" w:cs="Arial"/>
        </w:rPr>
        <w:t>The drive and resolve to succeed is what we mean when we talk about ambition. The innate curiosity that every child is born with is a key factor in the growth of their mind and skills. A youngster learns via seeing and imitating the actions of others around them.</w:t>
      </w:r>
      <w:r w:rsidR="005D2B8A" w:rsidRPr="005D2B8A">
        <w:t xml:space="preserve"> </w:t>
      </w:r>
      <w:r w:rsidR="005D2B8A" w:rsidRPr="005D2B8A">
        <w:rPr>
          <w:rFonts w:ascii="Arial" w:hAnsi="Arial" w:cs="Arial"/>
        </w:rPr>
        <w:t>(Review)</w:t>
      </w:r>
      <w:r w:rsidR="00E97B0B" w:rsidRPr="00E97B0B">
        <w:t xml:space="preserve"> </w:t>
      </w:r>
    </w:p>
    <w:p w14:paraId="26398AC0" w14:textId="26A8BDFA" w:rsidR="00D64122" w:rsidRPr="00D64122" w:rsidRDefault="009E62E2" w:rsidP="00E97B0B">
      <w:pPr>
        <w:rPr>
          <w:rFonts w:ascii="Arial" w:hAnsi="Arial" w:cs="Arial"/>
          <w:b/>
          <w:bCs/>
        </w:rPr>
      </w:pPr>
      <w:r>
        <w:rPr>
          <w:rFonts w:ascii="Arial" w:hAnsi="Arial" w:cs="Arial"/>
          <w:b/>
          <w:bCs/>
        </w:rPr>
        <w:t>Ambition is important for career development</w:t>
      </w:r>
    </w:p>
    <w:p w14:paraId="65070473" w14:textId="61070883" w:rsidR="008E6EAE" w:rsidRDefault="00E97B0B" w:rsidP="00E97B0B">
      <w:pPr>
        <w:rPr>
          <w:rFonts w:ascii="Arial" w:hAnsi="Arial" w:cs="Arial"/>
        </w:rPr>
      </w:pPr>
      <w:r w:rsidRPr="00E97B0B">
        <w:rPr>
          <w:rFonts w:ascii="Arial" w:hAnsi="Arial" w:cs="Arial"/>
        </w:rPr>
        <w:t xml:space="preserve">Ambitious people, by their very nature, go through a lot of changes and developmental phases. They have an insatiable hunger for excellence, so they're always on the lookout for new methods to better themselves. As a result, many people who have strong ambition tend to have a more accurate understanding of their own merits and </w:t>
      </w:r>
      <w:r w:rsidR="00451787" w:rsidRPr="00E97B0B">
        <w:rPr>
          <w:rFonts w:ascii="Arial" w:hAnsi="Arial" w:cs="Arial"/>
        </w:rPr>
        <w:t>weaknesses. People</w:t>
      </w:r>
      <w:r w:rsidRPr="00E97B0B">
        <w:rPr>
          <w:rFonts w:ascii="Arial" w:hAnsi="Arial" w:cs="Arial"/>
        </w:rPr>
        <w:t xml:space="preserve"> that are ambitious tend to have a secure financial situation. They put forth extra effort because they want to achieve so much. They put in extra time and effort, and as a result, they usually make more money than others who aren't as driv</w:t>
      </w:r>
      <w:r w:rsidR="00451787">
        <w:rPr>
          <w:rFonts w:ascii="Arial" w:hAnsi="Arial" w:cs="Arial"/>
        </w:rPr>
        <w:t>en.</w:t>
      </w:r>
    </w:p>
    <w:p w14:paraId="69AE5A5A" w14:textId="77777777" w:rsidR="000F7D99" w:rsidRDefault="00E34903" w:rsidP="00E97B0B">
      <w:pPr>
        <w:rPr>
          <w:rFonts w:ascii="Arial" w:hAnsi="Arial" w:cs="Arial"/>
          <w:b/>
          <w:bCs/>
        </w:rPr>
      </w:pPr>
      <w:r w:rsidRPr="00D64520">
        <w:rPr>
          <w:rFonts w:ascii="Arial" w:hAnsi="Arial" w:cs="Arial"/>
          <w:b/>
          <w:bCs/>
        </w:rPr>
        <w:t xml:space="preserve">My ambition </w:t>
      </w:r>
    </w:p>
    <w:p w14:paraId="02641E9A" w14:textId="77777777" w:rsidR="00540C65" w:rsidRDefault="00E34903" w:rsidP="00E97B0B">
      <w:pPr>
        <w:rPr>
          <w:rFonts w:ascii="Arial" w:hAnsi="Arial" w:cs="Arial"/>
        </w:rPr>
      </w:pPr>
      <w:r w:rsidRPr="00E34903">
        <w:rPr>
          <w:rFonts w:ascii="Arial" w:hAnsi="Arial" w:cs="Arial"/>
        </w:rPr>
        <w:t>It is my lifelong goal to either establish my own health care consulting practise or secure a position as the health care manager for a thriving business. Although I lack substantial real-world experience, I am eager to take on new challenges and learn new skills. Some health care jobs interested me because they offered the chance to build a reputation from the ground up. It is of great importance to me to work with cutting-edge organisations and improve my abilities in ways that can lead to revolutionary changes in the industry.</w:t>
      </w:r>
      <w:r w:rsidR="000F7D99" w:rsidRPr="000F7D99">
        <w:t xml:space="preserve"> </w:t>
      </w:r>
      <w:r w:rsidR="000F7D99" w:rsidRPr="000F7D99">
        <w:rPr>
          <w:rFonts w:ascii="Arial" w:hAnsi="Arial" w:cs="Arial"/>
        </w:rPr>
        <w:t xml:space="preserve">My findings on the topic of ambition are as follows. The term "ambition" refers to an intense want for social or professional development. The term "ambition" is used to describe a person's want to rise in social status, which can be interpreted as either a commendable or excessive goal. </w:t>
      </w:r>
    </w:p>
    <w:p w14:paraId="6DFCC03B" w14:textId="7375F8AA" w:rsidR="00C409A3" w:rsidRPr="00C409A3" w:rsidRDefault="00921ECD" w:rsidP="00E97B0B">
      <w:pPr>
        <w:rPr>
          <w:rFonts w:ascii="Arial" w:hAnsi="Arial" w:cs="Arial"/>
          <w:b/>
          <w:bCs/>
        </w:rPr>
      </w:pPr>
      <w:r>
        <w:rPr>
          <w:rFonts w:ascii="Arial" w:hAnsi="Arial" w:cs="Arial"/>
          <w:b/>
          <w:bCs/>
        </w:rPr>
        <w:t>T</w:t>
      </w:r>
      <w:r w:rsidR="00B32A29">
        <w:rPr>
          <w:rFonts w:ascii="Arial" w:hAnsi="Arial" w:cs="Arial"/>
          <w:b/>
          <w:bCs/>
        </w:rPr>
        <w:t xml:space="preserve">opic 2 - </w:t>
      </w:r>
      <w:r w:rsidR="00C409A3" w:rsidRPr="00C409A3">
        <w:rPr>
          <w:rFonts w:ascii="Arial" w:hAnsi="Arial" w:cs="Arial"/>
          <w:b/>
          <w:bCs/>
        </w:rPr>
        <w:t>What motivate</w:t>
      </w:r>
      <w:r w:rsidR="00C409A3">
        <w:rPr>
          <w:rFonts w:ascii="Arial" w:hAnsi="Arial" w:cs="Arial"/>
          <w:b/>
          <w:bCs/>
        </w:rPr>
        <w:t xml:space="preserve"> </w:t>
      </w:r>
      <w:r w:rsidR="00C409A3" w:rsidRPr="00C409A3">
        <w:rPr>
          <w:rFonts w:ascii="Arial" w:hAnsi="Arial" w:cs="Arial"/>
          <w:b/>
          <w:bCs/>
        </w:rPr>
        <w:t>me?</w:t>
      </w:r>
    </w:p>
    <w:p w14:paraId="7CE2FEDF" w14:textId="77777777" w:rsidR="00921ECD" w:rsidRDefault="00540C65" w:rsidP="00692A8A">
      <w:r w:rsidRPr="00540C65">
        <w:rPr>
          <w:rFonts w:ascii="Arial" w:hAnsi="Arial" w:cs="Arial"/>
        </w:rPr>
        <w:t>The pressure of a deadline is what drives me. I feel so much better about myself when I set and meet goals with a deadline in sight. I get great satisfaction in planning out a methodical strategy for getting things done and meeting my deadlines. The accomplishment of each goal kept me working hard and ultimately ensured the success of the event.</w:t>
      </w:r>
      <w:r w:rsidR="00921ECD" w:rsidRPr="00921ECD">
        <w:t xml:space="preserve"> </w:t>
      </w:r>
    </w:p>
    <w:p w14:paraId="23A580B2" w14:textId="77777777" w:rsidR="003D22C4" w:rsidRDefault="00921ECD" w:rsidP="00692A8A">
      <w:pPr>
        <w:rPr>
          <w:rFonts w:ascii="Arial" w:hAnsi="Arial" w:cs="Arial"/>
          <w:b/>
          <w:bCs/>
        </w:rPr>
      </w:pPr>
      <w:r w:rsidRPr="00921ECD">
        <w:rPr>
          <w:rFonts w:ascii="Arial" w:hAnsi="Arial" w:cs="Arial"/>
          <w:b/>
          <w:bCs/>
        </w:rPr>
        <w:t xml:space="preserve">Topic 3 - The Boundaryless </w:t>
      </w:r>
    </w:p>
    <w:p w14:paraId="5D15DDC2" w14:textId="77777777" w:rsidR="00E54DB7" w:rsidRDefault="00E8197A" w:rsidP="00692A8A">
      <w:r w:rsidRPr="00E8197A">
        <w:rPr>
          <w:rFonts w:ascii="Arial" w:hAnsi="Arial" w:cs="Arial"/>
        </w:rPr>
        <w:t>The boundaryless career type offers a framework for professional advancement that appears to have certain benefits over more conventional occupational and organisational frameworks. Mobility, adaptability, learning new</w:t>
      </w:r>
      <w:r w:rsidRPr="00E8197A">
        <w:rPr>
          <w:rFonts w:ascii="Arial" w:hAnsi="Arial" w:cs="Arial"/>
          <w:b/>
          <w:bCs/>
        </w:rPr>
        <w:t xml:space="preserve"> </w:t>
      </w:r>
      <w:r w:rsidRPr="001141F5">
        <w:rPr>
          <w:rFonts w:ascii="Arial" w:hAnsi="Arial" w:cs="Arial"/>
        </w:rPr>
        <w:t>things, expanding one's social circle, and</w:t>
      </w:r>
      <w:r w:rsidRPr="00E8197A">
        <w:rPr>
          <w:rFonts w:ascii="Arial" w:hAnsi="Arial" w:cs="Arial"/>
          <w:b/>
          <w:bCs/>
        </w:rPr>
        <w:t xml:space="preserve"> </w:t>
      </w:r>
      <w:r w:rsidRPr="001141F5">
        <w:rPr>
          <w:rFonts w:ascii="Arial" w:hAnsi="Arial" w:cs="Arial"/>
        </w:rPr>
        <w:t xml:space="preserve">taking charge of one's professional future are all fostered in such an atmosphere. The borderless career model also fits well with the fluid organisational structures and "knowledge workers" that are emerging as defining features of the 21st century </w:t>
      </w:r>
      <w:r w:rsidR="00560BE3" w:rsidRPr="001141F5">
        <w:rPr>
          <w:rFonts w:ascii="Arial" w:hAnsi="Arial" w:cs="Arial"/>
        </w:rPr>
        <w:t>work</w:t>
      </w:r>
      <w:r w:rsidR="00560BE3">
        <w:rPr>
          <w:rFonts w:ascii="Arial" w:hAnsi="Arial" w:cs="Arial"/>
        </w:rPr>
        <w:t>places</w:t>
      </w:r>
      <w:r w:rsidR="00E01B89">
        <w:rPr>
          <w:rFonts w:ascii="Arial" w:hAnsi="Arial" w:cs="Arial"/>
        </w:rPr>
        <w:t>.</w:t>
      </w:r>
      <w:r w:rsidR="00560BE3" w:rsidRPr="00560BE3">
        <w:t xml:space="preserve"> </w:t>
      </w:r>
      <w:r w:rsidR="00560BE3" w:rsidRPr="00560BE3">
        <w:rPr>
          <w:rFonts w:ascii="Arial" w:hAnsi="Arial" w:cs="Arial"/>
        </w:rPr>
        <w:t>(</w:t>
      </w:r>
      <w:proofErr w:type="spellStart"/>
      <w:r w:rsidR="00560BE3" w:rsidRPr="00560BE3">
        <w:rPr>
          <w:rFonts w:ascii="Arial" w:hAnsi="Arial" w:cs="Arial"/>
        </w:rPr>
        <w:t>Inkson</w:t>
      </w:r>
      <w:proofErr w:type="spellEnd"/>
      <w:r w:rsidR="00560BE3" w:rsidRPr="00560BE3">
        <w:rPr>
          <w:rFonts w:ascii="Arial" w:hAnsi="Arial" w:cs="Arial"/>
        </w:rPr>
        <w:t>, 2009)</w:t>
      </w:r>
      <w:r w:rsidR="00E54DB7" w:rsidRPr="00E54DB7">
        <w:t xml:space="preserve"> </w:t>
      </w:r>
    </w:p>
    <w:p w14:paraId="55D98A63" w14:textId="24549CF3" w:rsidR="00E8197A" w:rsidRPr="009D446C" w:rsidRDefault="00E54DB7" w:rsidP="00692A8A">
      <w:pPr>
        <w:rPr>
          <w:rFonts w:ascii="Arial" w:hAnsi="Arial" w:cs="Arial"/>
        </w:rPr>
      </w:pPr>
      <w:r w:rsidRPr="00E54DB7">
        <w:rPr>
          <w:rFonts w:ascii="Arial" w:hAnsi="Arial" w:cs="Arial"/>
          <w:b/>
          <w:bCs/>
        </w:rPr>
        <w:t>Topic 4 - Boundaryless Skills</w:t>
      </w:r>
    </w:p>
    <w:p w14:paraId="40E79A30" w14:textId="4B0643C2" w:rsidR="00E54DB7" w:rsidRPr="009D446C" w:rsidRDefault="009D446C" w:rsidP="00692A8A">
      <w:pPr>
        <w:rPr>
          <w:rFonts w:ascii="Arial" w:hAnsi="Arial" w:cs="Arial"/>
        </w:rPr>
      </w:pPr>
      <w:r w:rsidRPr="009D446C">
        <w:rPr>
          <w:rFonts w:ascii="Arial" w:hAnsi="Arial" w:cs="Arial"/>
        </w:rPr>
        <w:t>Personal identification with meaningful work; on-the-job learning; the establishment of numerous networks and peer learning connections; and, ultimately, the assumption of exclusive responsibility for career management are all hallmarks of a boundaryless career.  In what follows, we'll explore the theoretical and applied value of boundary careers.</w:t>
      </w:r>
    </w:p>
    <w:p w14:paraId="245C1110" w14:textId="77777777" w:rsidR="00085C9D" w:rsidRDefault="00442663" w:rsidP="00692A8A">
      <w:r w:rsidRPr="00442663">
        <w:rPr>
          <w:rFonts w:ascii="Arial" w:hAnsi="Arial" w:cs="Arial"/>
          <w:b/>
          <w:bCs/>
        </w:rPr>
        <w:lastRenderedPageBreak/>
        <w:t>Unit 2 - It's a Small World</w:t>
      </w:r>
      <w:r w:rsidR="00B25D79" w:rsidRPr="00B25D79">
        <w:t xml:space="preserve"> </w:t>
      </w:r>
    </w:p>
    <w:p w14:paraId="362DDE6A" w14:textId="77777777" w:rsidR="00F36C87" w:rsidRDefault="00085C9D" w:rsidP="00692A8A">
      <w:r w:rsidRPr="00085C9D">
        <w:rPr>
          <w:rFonts w:ascii="Arial" w:hAnsi="Arial" w:cs="Arial"/>
          <w:b/>
          <w:bCs/>
        </w:rPr>
        <w:t>Topic 1 - No One is an Island</w:t>
      </w:r>
    </w:p>
    <w:p w14:paraId="2924DB13" w14:textId="77777777" w:rsidR="002C1FF4" w:rsidRDefault="00B25D79" w:rsidP="00692A8A">
      <w:r w:rsidRPr="00B25D79">
        <w:rPr>
          <w:rFonts w:ascii="Arial" w:hAnsi="Arial" w:cs="Arial"/>
        </w:rPr>
        <w:t>The theme of unity and interdependence runs throughout "No Man is an Island," a poem by John Donne. Since each person is a part of the totality that is mankind, Donne contends that individuals need one another and thrive when they come together. Donne's Devotions Upon Emergent Occasions contains this famous paragraph, which is sometimes mistaken for a poetry</w:t>
      </w:r>
      <w:r w:rsidRPr="00B25D79">
        <w:rPr>
          <w:rFonts w:ascii="Arial" w:hAnsi="Arial" w:cs="Arial"/>
          <w:b/>
          <w:bCs/>
        </w:rPr>
        <w:t>.</w:t>
      </w:r>
      <w:r w:rsidR="00D9448E" w:rsidRPr="0037484E">
        <w:t xml:space="preserve"> </w:t>
      </w:r>
      <w:r w:rsidR="00D9448E" w:rsidRPr="0037484E">
        <w:rPr>
          <w:rFonts w:ascii="Arial" w:hAnsi="Arial" w:cs="Arial"/>
        </w:rPr>
        <w:t>(</w:t>
      </w:r>
      <w:proofErr w:type="spellStart"/>
      <w:r w:rsidR="00D9448E" w:rsidRPr="0037484E">
        <w:rPr>
          <w:rFonts w:ascii="Arial" w:hAnsi="Arial" w:cs="Arial"/>
        </w:rPr>
        <w:t>LitCharts</w:t>
      </w:r>
      <w:proofErr w:type="spellEnd"/>
      <w:r w:rsidR="00D9448E" w:rsidRPr="0037484E">
        <w:rPr>
          <w:rFonts w:ascii="Arial" w:hAnsi="Arial" w:cs="Arial"/>
        </w:rPr>
        <w:t>, n.d.)</w:t>
      </w:r>
    </w:p>
    <w:p w14:paraId="440A9856" w14:textId="6335FC81" w:rsidR="00921ECD" w:rsidRPr="002C1FF4" w:rsidRDefault="00044272" w:rsidP="00692A8A">
      <w:r w:rsidRPr="00085C9D">
        <w:rPr>
          <w:rFonts w:ascii="Arial" w:hAnsi="Arial" w:cs="Arial"/>
          <w:b/>
          <w:bCs/>
        </w:rPr>
        <w:t>Topic 2 - Variety is the Spice of Life</w:t>
      </w:r>
    </w:p>
    <w:p w14:paraId="41953F6B" w14:textId="0942F225" w:rsidR="00F36C87" w:rsidRPr="00F36C87" w:rsidRDefault="00F36C87" w:rsidP="00692A8A">
      <w:pPr>
        <w:rPr>
          <w:rFonts w:ascii="Arial" w:hAnsi="Arial" w:cs="Arial"/>
        </w:rPr>
      </w:pPr>
      <w:r w:rsidRPr="00F36C87">
        <w:rPr>
          <w:rFonts w:ascii="Arial" w:hAnsi="Arial" w:cs="Arial"/>
        </w:rPr>
        <w:t>One of the unsung ingredients for contentment and success in striking a work-life balance is found in this.  Indeed, variety is the spice of life, as several studies have confirmed. Hedonic adaptation is something you want to avoid at all costs, therefore the more you can switch up your routine, the better.</w:t>
      </w:r>
      <w:r w:rsidR="00891BDF" w:rsidRPr="00891BDF">
        <w:t xml:space="preserve"> </w:t>
      </w:r>
      <w:r w:rsidR="00891BDF" w:rsidRPr="00891BDF">
        <w:rPr>
          <w:rFonts w:ascii="Arial" w:hAnsi="Arial" w:cs="Arial"/>
        </w:rPr>
        <w:t>(Robinson, 2020)</w:t>
      </w:r>
    </w:p>
    <w:p w14:paraId="0B1D4F69" w14:textId="77777777" w:rsidR="00265189" w:rsidRDefault="00865427" w:rsidP="00692A8A">
      <w:pPr>
        <w:rPr>
          <w:rFonts w:ascii="Arial" w:hAnsi="Arial" w:cs="Arial"/>
          <w:b/>
          <w:bCs/>
        </w:rPr>
      </w:pPr>
      <w:r w:rsidRPr="00865427">
        <w:rPr>
          <w:rFonts w:ascii="Arial" w:hAnsi="Arial" w:cs="Arial"/>
          <w:b/>
          <w:bCs/>
        </w:rPr>
        <w:t>Topic 3 - Network Society</w:t>
      </w:r>
    </w:p>
    <w:p w14:paraId="5F8BD6E6" w14:textId="05FE62B4" w:rsidR="002F60CF" w:rsidRPr="00265189" w:rsidRDefault="00482A31" w:rsidP="00692A8A">
      <w:pPr>
        <w:rPr>
          <w:rFonts w:ascii="Arial" w:hAnsi="Arial" w:cs="Arial"/>
          <w:b/>
          <w:bCs/>
        </w:rPr>
      </w:pPr>
      <w:r w:rsidRPr="00926B7A">
        <w:rPr>
          <w:rFonts w:ascii="Arial" w:hAnsi="Arial" w:cs="Arial"/>
          <w:b/>
          <w:bCs/>
        </w:rPr>
        <w:t>Making connections and networking</w:t>
      </w:r>
      <w:r w:rsidR="00926B7A" w:rsidRPr="00926B7A">
        <w:t xml:space="preserve"> </w:t>
      </w:r>
    </w:p>
    <w:p w14:paraId="5D4F874D" w14:textId="77777777" w:rsidR="00265189" w:rsidRDefault="00926B7A" w:rsidP="00B0032B">
      <w:r w:rsidRPr="00926B7A">
        <w:rPr>
          <w:rFonts w:ascii="Arial" w:hAnsi="Arial" w:cs="Arial"/>
        </w:rPr>
        <w:t>Connecting with other individuals is what networking is all about. Knowing each other better is the key to connecting with others. There is a clear difference. You have a large professional and personal network, but few of your contacts share your interests or activities.</w:t>
      </w:r>
      <w:r w:rsidR="002F60CF" w:rsidRPr="002F60CF">
        <w:t xml:space="preserve"> </w:t>
      </w:r>
      <w:r w:rsidR="002F60CF" w:rsidRPr="002F60CF">
        <w:rPr>
          <w:rFonts w:ascii="Arial" w:hAnsi="Arial" w:cs="Arial"/>
        </w:rPr>
        <w:t>(Anon, 2017)</w:t>
      </w:r>
      <w:r w:rsidR="00B0032B" w:rsidRPr="00B0032B">
        <w:t xml:space="preserve"> </w:t>
      </w:r>
    </w:p>
    <w:p w14:paraId="515ABA5B" w14:textId="77777777" w:rsidR="00385F44" w:rsidRDefault="00B55343" w:rsidP="00B0032B">
      <w:pPr>
        <w:rPr>
          <w:b/>
          <w:bCs/>
        </w:rPr>
      </w:pPr>
      <w:r w:rsidRPr="00B55343">
        <w:rPr>
          <w:b/>
          <w:bCs/>
        </w:rPr>
        <w:t>T</w:t>
      </w:r>
      <w:r w:rsidR="00265189" w:rsidRPr="00B55343">
        <w:rPr>
          <w:b/>
          <w:bCs/>
        </w:rPr>
        <w:t>opic 4 - Making Connections</w:t>
      </w:r>
    </w:p>
    <w:p w14:paraId="67A47DBB" w14:textId="628CDF2D" w:rsidR="00B0032B" w:rsidRPr="00385F44" w:rsidRDefault="001A34CF" w:rsidP="00B0032B">
      <w:pPr>
        <w:rPr>
          <w:b/>
          <w:bCs/>
        </w:rPr>
      </w:pPr>
      <w:r w:rsidRPr="001A34CF">
        <w:rPr>
          <w:rFonts w:ascii="Arial" w:hAnsi="Arial" w:cs="Arial"/>
          <w:b/>
          <w:bCs/>
        </w:rPr>
        <w:t xml:space="preserve">Importance </w:t>
      </w:r>
      <w:r w:rsidR="00B0032B" w:rsidRPr="001A34CF">
        <w:rPr>
          <w:rFonts w:ascii="Arial" w:hAnsi="Arial" w:cs="Arial"/>
          <w:b/>
          <w:bCs/>
        </w:rPr>
        <w:t>of Networking</w:t>
      </w:r>
    </w:p>
    <w:p w14:paraId="3AFD5A3B" w14:textId="3B689C67" w:rsidR="008C4A01" w:rsidRDefault="00B0032B" w:rsidP="00B0032B">
      <w:pPr>
        <w:rPr>
          <w:rFonts w:ascii="Arial" w:hAnsi="Arial" w:cs="Arial"/>
        </w:rPr>
      </w:pPr>
      <w:r w:rsidRPr="00B0032B">
        <w:rPr>
          <w:rFonts w:ascii="Arial" w:hAnsi="Arial" w:cs="Arial"/>
        </w:rPr>
        <w:t xml:space="preserve">You may gain a larger perspective on life through interacting with individuals from diverse walks of life, cultures, and countries. Having friends of many ages, ethnicities, and political persuasions will help you become more accepting of others' perspectives and lifestyles. Networking also helps you develop the qualities of a good team member by exposing you to new perspectives and perspectives. There are several upsides to networking beyond simply expanding one's horizons. </w:t>
      </w:r>
      <w:r w:rsidR="002A1AAB" w:rsidRPr="002A1AAB">
        <w:rPr>
          <w:rFonts w:ascii="Arial" w:hAnsi="Arial" w:cs="Arial"/>
        </w:rPr>
        <w:t xml:space="preserve">(Hurtado, </w:t>
      </w:r>
      <w:r w:rsidR="008C4A01" w:rsidRPr="002A1AAB">
        <w:rPr>
          <w:rFonts w:ascii="Arial" w:hAnsi="Arial" w:cs="Arial"/>
        </w:rPr>
        <w:t>2019)</w:t>
      </w:r>
      <w:r w:rsidR="008C4A01" w:rsidRPr="00B0032B">
        <w:rPr>
          <w:rFonts w:ascii="Arial" w:hAnsi="Arial" w:cs="Arial"/>
        </w:rPr>
        <w:t xml:space="preserve"> </w:t>
      </w:r>
    </w:p>
    <w:p w14:paraId="43B9534D" w14:textId="77777777" w:rsidR="003D25A7" w:rsidRDefault="008C4A01" w:rsidP="00B0032B">
      <w:r w:rsidRPr="008C4A01">
        <w:rPr>
          <w:rFonts w:ascii="Arial" w:hAnsi="Arial" w:cs="Arial"/>
        </w:rPr>
        <w:t xml:space="preserve">My ability to communicate, maintain relationships, and project an air of professionalism when I meet and greet new people has served me well in my professional networking </w:t>
      </w:r>
      <w:proofErr w:type="spellStart"/>
      <w:r w:rsidRPr="008C4A01">
        <w:rPr>
          <w:rFonts w:ascii="Arial" w:hAnsi="Arial" w:cs="Arial"/>
        </w:rPr>
        <w:t>endeavors</w:t>
      </w:r>
      <w:proofErr w:type="spellEnd"/>
      <w:r w:rsidRPr="008C4A01">
        <w:rPr>
          <w:rFonts w:ascii="Arial" w:hAnsi="Arial" w:cs="Arial"/>
        </w:rPr>
        <w:t>. Parts of this process may entail making direct contact with people or groups who might be able to help me in my professional endeavours. Proactivity is essential, whether doing this face-to-face or online. Once a bond has been created, this ability can be used to further develop or strengthen that bond over time.</w:t>
      </w:r>
      <w:r w:rsidR="003D25A7" w:rsidRPr="003D25A7">
        <w:t xml:space="preserve"> </w:t>
      </w:r>
    </w:p>
    <w:p w14:paraId="4F9D5B1D" w14:textId="09F62A16" w:rsidR="00482A31" w:rsidRPr="003D25A7" w:rsidRDefault="003D25A7" w:rsidP="00B0032B">
      <w:pPr>
        <w:rPr>
          <w:rFonts w:ascii="Arial" w:hAnsi="Arial" w:cs="Arial"/>
          <w:b/>
          <w:bCs/>
        </w:rPr>
      </w:pPr>
      <w:r w:rsidRPr="003D25A7">
        <w:rPr>
          <w:rFonts w:ascii="Arial" w:hAnsi="Arial" w:cs="Arial"/>
          <w:b/>
          <w:bCs/>
        </w:rPr>
        <w:t>Unit 3 - Opportunity Knocks</w:t>
      </w:r>
    </w:p>
    <w:p w14:paraId="76692CC6" w14:textId="77777777" w:rsidR="00CC5FB6" w:rsidRDefault="00936D62" w:rsidP="00B0032B">
      <w:pPr>
        <w:rPr>
          <w:rFonts w:ascii="Arial" w:hAnsi="Arial" w:cs="Arial"/>
          <w:b/>
          <w:bCs/>
        </w:rPr>
      </w:pPr>
      <w:r w:rsidRPr="00A3325A">
        <w:rPr>
          <w:rFonts w:ascii="Arial" w:hAnsi="Arial" w:cs="Arial"/>
          <w:b/>
          <w:bCs/>
        </w:rPr>
        <w:t>Topic 1 - Creating Your Own Luck</w:t>
      </w:r>
    </w:p>
    <w:p w14:paraId="43D99D1D" w14:textId="77777777" w:rsidR="001C1F47" w:rsidRDefault="00CC5FB6" w:rsidP="00B0032B">
      <w:r w:rsidRPr="007B1177">
        <w:rPr>
          <w:rFonts w:ascii="Arial" w:hAnsi="Arial" w:cs="Arial"/>
        </w:rPr>
        <w:t>I don't think it's feasible to disentangle the role of chance from that of free will in shaping any one person's life. At some point in our lives, most of us will make a decision that will force us to change course. This may be the beginning of a new relationship, the beginning of a new job, or the pursuit of a new interest that grows into a newfound passion.</w:t>
      </w:r>
      <w:r w:rsidR="008A1B96" w:rsidRPr="008A1B96">
        <w:t xml:space="preserve"> </w:t>
      </w:r>
      <w:r w:rsidR="008A1B96" w:rsidRPr="008A1B96">
        <w:rPr>
          <w:rFonts w:ascii="Arial" w:hAnsi="Arial" w:cs="Arial"/>
        </w:rPr>
        <w:t>(Wilder, 2019)</w:t>
      </w:r>
      <w:r w:rsidR="008240EE" w:rsidRPr="008240EE">
        <w:t xml:space="preserve"> </w:t>
      </w:r>
    </w:p>
    <w:p w14:paraId="4F5DC590" w14:textId="77777777" w:rsidR="0048333E" w:rsidRDefault="008240EE" w:rsidP="00B0032B">
      <w:r w:rsidRPr="001C1F47">
        <w:rPr>
          <w:rFonts w:ascii="Arial" w:hAnsi="Arial" w:cs="Arial"/>
          <w:b/>
          <w:bCs/>
        </w:rPr>
        <w:t>Topic 2 - Identifying Career Opportunities</w:t>
      </w:r>
      <w:r w:rsidR="0048333E" w:rsidRPr="0048333E">
        <w:t xml:space="preserve"> </w:t>
      </w:r>
    </w:p>
    <w:p w14:paraId="7E250838" w14:textId="77777777" w:rsidR="00B07B45" w:rsidRDefault="0048333E" w:rsidP="00B0032B">
      <w:r w:rsidRPr="0048333E">
        <w:rPr>
          <w:rFonts w:ascii="Arial" w:hAnsi="Arial" w:cs="Arial"/>
        </w:rPr>
        <w:t xml:space="preserve">Career pathways and career ladders are two typical ways for employees to develop and advance within a business. Career ladders are the progression of employment in a </w:t>
      </w:r>
      <w:r w:rsidRPr="0048333E">
        <w:rPr>
          <w:rFonts w:ascii="Arial" w:hAnsi="Arial" w:cs="Arial"/>
        </w:rPr>
        <w:lastRenderedPageBreak/>
        <w:t>company's unique professional categories, graded from top to lowest in terms of responsibility and income. Professional routes include many different types of career development, such as standard vertical career ladders, dual career ladders, horizontal career lattices, career advancement outside the business, and encore careers.</w:t>
      </w:r>
      <w:r w:rsidR="0028503C" w:rsidRPr="0028503C">
        <w:t xml:space="preserve"> </w:t>
      </w:r>
      <w:r w:rsidR="0028503C" w:rsidRPr="0028503C">
        <w:rPr>
          <w:rFonts w:ascii="Arial" w:hAnsi="Arial" w:cs="Arial"/>
        </w:rPr>
        <w:t>(SHRM, 2018)</w:t>
      </w:r>
      <w:r w:rsidR="00B07B45" w:rsidRPr="00B07B45">
        <w:t xml:space="preserve"> </w:t>
      </w:r>
    </w:p>
    <w:p w14:paraId="2436C603" w14:textId="77777777" w:rsidR="0022129E" w:rsidRDefault="00B07B45" w:rsidP="00B0032B">
      <w:pPr>
        <w:rPr>
          <w:rFonts w:ascii="Arial" w:hAnsi="Arial" w:cs="Arial"/>
          <w:b/>
          <w:bCs/>
        </w:rPr>
      </w:pPr>
      <w:r w:rsidRPr="00B07B45">
        <w:rPr>
          <w:rFonts w:ascii="Arial" w:hAnsi="Arial" w:cs="Arial"/>
          <w:b/>
          <w:bCs/>
        </w:rPr>
        <w:t>Topic 3 - Opening Doors</w:t>
      </w:r>
    </w:p>
    <w:p w14:paraId="1473C918" w14:textId="77777777" w:rsidR="0060067F" w:rsidRDefault="0022129E" w:rsidP="00B0032B">
      <w:pPr>
        <w:rPr>
          <w:rFonts w:ascii="Arial" w:hAnsi="Arial" w:cs="Arial"/>
        </w:rPr>
      </w:pPr>
      <w:r w:rsidRPr="0022129E">
        <w:rPr>
          <w:rFonts w:ascii="Arial" w:hAnsi="Arial" w:cs="Arial"/>
        </w:rPr>
        <w:t xml:space="preserve">A growing industry. One of the largest sources of employment in the economy. Working in the health and social care industry may lead to stable, long-term employment, professional growth, and financial safety. The reason I'm taking this </w:t>
      </w:r>
      <w:r w:rsidR="004F6CC7">
        <w:rPr>
          <w:rFonts w:ascii="Arial" w:hAnsi="Arial" w:cs="Arial"/>
        </w:rPr>
        <w:t>course</w:t>
      </w:r>
      <w:r w:rsidRPr="0022129E">
        <w:rPr>
          <w:rFonts w:ascii="Arial" w:hAnsi="Arial" w:cs="Arial"/>
        </w:rPr>
        <w:t xml:space="preserve"> is because the health and social care industry employs approximately 350 unique job titles.</w:t>
      </w:r>
    </w:p>
    <w:p w14:paraId="7C5EF5EE" w14:textId="09C2B646" w:rsidR="007C6DB2" w:rsidRPr="0060067F" w:rsidRDefault="0060067F" w:rsidP="00B0032B">
      <w:pPr>
        <w:rPr>
          <w:rFonts w:ascii="Arial" w:hAnsi="Arial" w:cs="Arial"/>
          <w:b/>
          <w:bCs/>
        </w:rPr>
      </w:pPr>
      <w:r w:rsidRPr="0060067F">
        <w:rPr>
          <w:rFonts w:ascii="Arial" w:hAnsi="Arial" w:cs="Arial"/>
          <w:b/>
          <w:bCs/>
        </w:rPr>
        <w:t>Topic 4 - Me.com</w:t>
      </w:r>
    </w:p>
    <w:p w14:paraId="3A91089D" w14:textId="77777777" w:rsidR="001359A7" w:rsidRDefault="007C6DB2" w:rsidP="00B0032B">
      <w:r w:rsidRPr="007C6DB2">
        <w:rPr>
          <w:rFonts w:ascii="Arial" w:hAnsi="Arial" w:cs="Arial"/>
        </w:rPr>
        <w:t>When done correctly, digital public relations can do wonders for a company's online profile and popularity. Companies may have direct dialogues with their customers at any time of day or night by turning previously static content into a conversational style. By communicating and collaborating with the intended audience, you may speed up the dissemination of news and information and sharpen your focus.</w:t>
      </w:r>
      <w:r w:rsidR="003D77F0" w:rsidRPr="003D77F0">
        <w:t xml:space="preserve"> </w:t>
      </w:r>
      <w:r w:rsidR="003D77F0" w:rsidRPr="003D77F0">
        <w:rPr>
          <w:rFonts w:ascii="Arial" w:hAnsi="Arial" w:cs="Arial"/>
        </w:rPr>
        <w:t>(digitalmarketinginstitute.com, 2022)</w:t>
      </w:r>
      <w:r w:rsidR="001359A7" w:rsidRPr="001359A7">
        <w:t xml:space="preserve"> </w:t>
      </w:r>
    </w:p>
    <w:p w14:paraId="5BBCF0B7" w14:textId="0032DE91" w:rsidR="003D25A7" w:rsidRPr="001359A7" w:rsidRDefault="001359A7" w:rsidP="00B0032B">
      <w:pPr>
        <w:rPr>
          <w:rFonts w:ascii="Arial" w:hAnsi="Arial" w:cs="Arial"/>
          <w:b/>
          <w:bCs/>
        </w:rPr>
      </w:pPr>
      <w:r w:rsidRPr="001359A7">
        <w:rPr>
          <w:rFonts w:ascii="Arial" w:hAnsi="Arial" w:cs="Arial"/>
          <w:b/>
          <w:bCs/>
        </w:rPr>
        <w:t>Unit 4 - The Pursuit of Happiness</w:t>
      </w:r>
    </w:p>
    <w:p w14:paraId="247FDB02" w14:textId="77777777" w:rsidR="003041A6" w:rsidRDefault="003B35F7" w:rsidP="00B0032B">
      <w:pPr>
        <w:rPr>
          <w:rFonts w:ascii="Arial" w:hAnsi="Arial" w:cs="Arial"/>
          <w:b/>
          <w:bCs/>
        </w:rPr>
      </w:pPr>
      <w:r w:rsidRPr="003B35F7">
        <w:rPr>
          <w:rFonts w:ascii="Arial" w:hAnsi="Arial" w:cs="Arial"/>
          <w:b/>
          <w:bCs/>
        </w:rPr>
        <w:t>Topic 1 - Future Me</w:t>
      </w:r>
    </w:p>
    <w:p w14:paraId="630C86B6" w14:textId="3EFF7922" w:rsidR="001359A7" w:rsidRPr="003041A6" w:rsidRDefault="004A5F24" w:rsidP="00B0032B">
      <w:pPr>
        <w:rPr>
          <w:rFonts w:ascii="Arial" w:hAnsi="Arial" w:cs="Arial"/>
        </w:rPr>
      </w:pPr>
      <w:r>
        <w:rPr>
          <w:rFonts w:ascii="Arial" w:hAnsi="Arial" w:cs="Arial"/>
        </w:rPr>
        <w:t>T</w:t>
      </w:r>
      <w:r w:rsidR="003041A6" w:rsidRPr="003041A6">
        <w:rPr>
          <w:rFonts w:ascii="Arial" w:hAnsi="Arial" w:cs="Arial"/>
        </w:rPr>
        <w:t>his letter to your future self. I'm happy for you that you finished college and that you've succeeded in other ways. You should know it wasn't a breeze. Maintain your sense of perspective by thinking back on the times you fought and cried. Countless people are rooting for you and sending their love.</w:t>
      </w:r>
    </w:p>
    <w:p w14:paraId="2029AB37" w14:textId="77777777" w:rsidR="0059161E" w:rsidRDefault="00F74A15" w:rsidP="00B0032B">
      <w:r w:rsidRPr="00F74A15">
        <w:rPr>
          <w:rFonts w:ascii="Arial" w:hAnsi="Arial" w:cs="Arial"/>
          <w:b/>
          <w:bCs/>
        </w:rPr>
        <w:t>Topic 2 - Passion &amp; Perseverance</w:t>
      </w:r>
      <w:r w:rsidR="0059161E" w:rsidRPr="0059161E">
        <w:t xml:space="preserve"> </w:t>
      </w:r>
    </w:p>
    <w:p w14:paraId="74D1B43E" w14:textId="1DA14848" w:rsidR="003041A6" w:rsidRDefault="0059161E" w:rsidP="00B0032B">
      <w:pPr>
        <w:rPr>
          <w:rFonts w:ascii="Arial" w:hAnsi="Arial" w:cs="Arial"/>
        </w:rPr>
      </w:pPr>
      <w:r w:rsidRPr="0059161E">
        <w:rPr>
          <w:rFonts w:ascii="Arial" w:hAnsi="Arial" w:cs="Arial"/>
        </w:rPr>
        <w:t>Passion gives the concentrated effort that is essential to success, and perseverance aids people in their pursuit of their goals. Therefore, perseverance may not result in enhanced performance when people work toward goals, they lack enthusiasm for.</w:t>
      </w:r>
    </w:p>
    <w:p w14:paraId="71A50FC6" w14:textId="77777777" w:rsidR="005E6A1A" w:rsidRDefault="00F440E1" w:rsidP="00B0032B">
      <w:pPr>
        <w:rPr>
          <w:rFonts w:ascii="Arial" w:hAnsi="Arial" w:cs="Arial"/>
          <w:b/>
          <w:bCs/>
        </w:rPr>
      </w:pPr>
      <w:r w:rsidRPr="00F440E1">
        <w:rPr>
          <w:rFonts w:ascii="Arial" w:hAnsi="Arial" w:cs="Arial"/>
          <w:b/>
          <w:bCs/>
        </w:rPr>
        <w:t>Topic 3 - Plan, Prepare, Perform</w:t>
      </w:r>
    </w:p>
    <w:p w14:paraId="0A466F36" w14:textId="6F141CE2" w:rsidR="00F440E1" w:rsidRPr="005E6A1A" w:rsidRDefault="000B212E" w:rsidP="00B0032B">
      <w:pPr>
        <w:rPr>
          <w:rFonts w:ascii="Arial" w:hAnsi="Arial" w:cs="Arial"/>
        </w:rPr>
      </w:pPr>
      <w:r w:rsidRPr="000B212E">
        <w:rPr>
          <w:rFonts w:ascii="Arial" w:hAnsi="Arial" w:cs="Arial"/>
        </w:rPr>
        <w:t>Establish what it is you want to accomplish with your company, then map out a strategy to get there. Spending a little effort in advance on meeting preparation will pay dividends in the shape of less stress and enhanced productivity.</w:t>
      </w:r>
    </w:p>
    <w:p w14:paraId="14F35A44" w14:textId="77777777" w:rsidR="005E6A1A" w:rsidRDefault="005E6A1A" w:rsidP="00B0032B">
      <w:pPr>
        <w:rPr>
          <w:rFonts w:ascii="Arial" w:hAnsi="Arial" w:cs="Arial"/>
          <w:b/>
          <w:bCs/>
        </w:rPr>
      </w:pPr>
    </w:p>
    <w:p w14:paraId="75053001" w14:textId="6425DEDF" w:rsidR="00B07B45" w:rsidRPr="00900C9D" w:rsidRDefault="00534D51" w:rsidP="00B0032B">
      <w:r w:rsidRPr="00534D51">
        <w:rPr>
          <w:rFonts w:ascii="Arial" w:hAnsi="Arial" w:cs="Arial"/>
          <w:b/>
          <w:bCs/>
        </w:rPr>
        <w:t>Topic 4 - Career Role Models</w:t>
      </w:r>
      <w:r w:rsidR="00D94592">
        <w:t xml:space="preserve">   </w:t>
      </w:r>
      <w:r w:rsidR="004A5BFB" w:rsidRPr="004A5BFB">
        <w:rPr>
          <w:rFonts w:ascii="Arial" w:hAnsi="Arial" w:cs="Arial"/>
        </w:rPr>
        <w:t>A role model has attained your career ambitions. They may be achieving your goals. They may be your ideal self. Thus, job success is more than merely producing results.</w:t>
      </w:r>
    </w:p>
    <w:p w14:paraId="0BBABB9E" w14:textId="77777777" w:rsidR="0048333E" w:rsidRDefault="0048333E" w:rsidP="00B0032B">
      <w:pPr>
        <w:rPr>
          <w:rFonts w:ascii="Arial" w:hAnsi="Arial" w:cs="Arial"/>
          <w:b/>
          <w:bCs/>
        </w:rPr>
      </w:pPr>
    </w:p>
    <w:p w14:paraId="35E7DB57" w14:textId="77777777" w:rsidR="00482A31" w:rsidRPr="00482A31" w:rsidRDefault="00482A31" w:rsidP="00692A8A">
      <w:pPr>
        <w:rPr>
          <w:b/>
          <w:bCs/>
          <w:sz w:val="44"/>
          <w:szCs w:val="44"/>
        </w:rPr>
      </w:pPr>
    </w:p>
    <w:p w14:paraId="23CE2E66" w14:textId="37D6CA36" w:rsidR="00482A31" w:rsidRDefault="00482A31" w:rsidP="00692A8A">
      <w:pPr>
        <w:rPr>
          <w:sz w:val="44"/>
          <w:szCs w:val="44"/>
        </w:rPr>
      </w:pPr>
    </w:p>
    <w:p w14:paraId="1E240C96" w14:textId="152D91FF" w:rsidR="00692A8A" w:rsidRDefault="00692A8A" w:rsidP="00692A8A">
      <w:pPr>
        <w:rPr>
          <w:sz w:val="28"/>
          <w:szCs w:val="28"/>
        </w:rPr>
        <w:sectPr w:rsidR="00692A8A">
          <w:pgSz w:w="11906" w:h="16838"/>
          <w:pgMar w:top="1440" w:right="1440" w:bottom="1440" w:left="1440" w:header="708" w:footer="708" w:gutter="0"/>
          <w:cols w:space="708"/>
          <w:docGrid w:linePitch="360"/>
        </w:sectPr>
      </w:pPr>
    </w:p>
    <w:tbl>
      <w:tblPr>
        <w:tblStyle w:val="TableGrid"/>
        <w:tblpPr w:leftFromText="180" w:rightFromText="180" w:vertAnchor="text" w:horzAnchor="margin" w:tblpY="-1108"/>
        <w:tblW w:w="14804" w:type="dxa"/>
        <w:tblLook w:val="04A0" w:firstRow="1" w:lastRow="0" w:firstColumn="1" w:lastColumn="0" w:noHBand="0" w:noVBand="1"/>
      </w:tblPr>
      <w:tblGrid>
        <w:gridCol w:w="1900"/>
        <w:gridCol w:w="1771"/>
        <w:gridCol w:w="2029"/>
        <w:gridCol w:w="1611"/>
        <w:gridCol w:w="1743"/>
        <w:gridCol w:w="2350"/>
        <w:gridCol w:w="1702"/>
        <w:gridCol w:w="1698"/>
      </w:tblGrid>
      <w:tr w:rsidR="00C01C15" w14:paraId="521F31DB" w14:textId="77777777" w:rsidTr="006223AE">
        <w:tc>
          <w:tcPr>
            <w:tcW w:w="1900" w:type="dxa"/>
          </w:tcPr>
          <w:p w14:paraId="385E481F" w14:textId="77777777" w:rsidR="006223AE" w:rsidRDefault="006223AE" w:rsidP="006223AE">
            <w:pPr>
              <w:rPr>
                <w:b/>
                <w:bCs/>
                <w:sz w:val="28"/>
                <w:szCs w:val="28"/>
              </w:rPr>
            </w:pPr>
          </w:p>
          <w:p w14:paraId="14018D7A" w14:textId="77777777" w:rsidR="006223AE" w:rsidRDefault="006223AE" w:rsidP="006223AE">
            <w:pPr>
              <w:rPr>
                <w:b/>
                <w:bCs/>
                <w:sz w:val="28"/>
                <w:szCs w:val="28"/>
              </w:rPr>
            </w:pPr>
          </w:p>
          <w:p w14:paraId="1A9D4E59" w14:textId="77777777" w:rsidR="006223AE" w:rsidRDefault="006223AE" w:rsidP="006223AE">
            <w:pPr>
              <w:rPr>
                <w:b/>
                <w:bCs/>
                <w:sz w:val="28"/>
                <w:szCs w:val="28"/>
              </w:rPr>
            </w:pPr>
          </w:p>
        </w:tc>
        <w:tc>
          <w:tcPr>
            <w:tcW w:w="1771" w:type="dxa"/>
          </w:tcPr>
          <w:p w14:paraId="1FD37BAF" w14:textId="77777777" w:rsidR="006223AE" w:rsidRPr="00BC04C9" w:rsidRDefault="006223AE" w:rsidP="006223AE">
            <w:pPr>
              <w:rPr>
                <w:rFonts w:ascii="Arial" w:hAnsi="Arial" w:cs="Arial"/>
                <w:b/>
                <w:bCs/>
              </w:rPr>
            </w:pPr>
            <w:r w:rsidRPr="00BC04C9">
              <w:rPr>
                <w:rFonts w:ascii="Arial" w:hAnsi="Arial" w:cs="Arial"/>
                <w:b/>
                <w:bCs/>
              </w:rPr>
              <w:t>SKILLS</w:t>
            </w:r>
          </w:p>
        </w:tc>
        <w:tc>
          <w:tcPr>
            <w:tcW w:w="2029" w:type="dxa"/>
          </w:tcPr>
          <w:p w14:paraId="0F3CA9C4" w14:textId="77777777" w:rsidR="006223AE" w:rsidRPr="001A1771" w:rsidRDefault="006223AE" w:rsidP="006223AE">
            <w:pPr>
              <w:rPr>
                <w:rFonts w:ascii="Arial" w:hAnsi="Arial" w:cs="Arial"/>
                <w:b/>
                <w:bCs/>
              </w:rPr>
            </w:pPr>
            <w:r w:rsidRPr="001A1771">
              <w:rPr>
                <w:rFonts w:ascii="Arial" w:hAnsi="Arial" w:cs="Arial"/>
                <w:b/>
                <w:bCs/>
              </w:rPr>
              <w:t xml:space="preserve">CURRENT ABILITY </w:t>
            </w:r>
          </w:p>
        </w:tc>
        <w:tc>
          <w:tcPr>
            <w:tcW w:w="1611" w:type="dxa"/>
          </w:tcPr>
          <w:p w14:paraId="254978BB" w14:textId="77777777" w:rsidR="006223AE" w:rsidRPr="00692A8A" w:rsidRDefault="006223AE" w:rsidP="006223AE">
            <w:pPr>
              <w:rPr>
                <w:b/>
                <w:bCs/>
                <w:sz w:val="24"/>
                <w:szCs w:val="24"/>
              </w:rPr>
            </w:pPr>
            <w:r w:rsidRPr="00692A8A">
              <w:rPr>
                <w:b/>
                <w:bCs/>
                <w:sz w:val="24"/>
                <w:szCs w:val="24"/>
              </w:rPr>
              <w:t xml:space="preserve">TARGET ABILITY </w:t>
            </w:r>
          </w:p>
        </w:tc>
        <w:tc>
          <w:tcPr>
            <w:tcW w:w="1743" w:type="dxa"/>
          </w:tcPr>
          <w:p w14:paraId="0EA95E13" w14:textId="77777777" w:rsidR="006223AE" w:rsidRPr="00692A8A" w:rsidRDefault="006223AE" w:rsidP="006223AE">
            <w:pPr>
              <w:rPr>
                <w:b/>
                <w:bCs/>
                <w:sz w:val="24"/>
                <w:szCs w:val="24"/>
              </w:rPr>
            </w:pPr>
            <w:r w:rsidRPr="00692A8A">
              <w:rPr>
                <w:b/>
                <w:bCs/>
                <w:sz w:val="24"/>
                <w:szCs w:val="24"/>
              </w:rPr>
              <w:t xml:space="preserve">DEVELOPMENT OPPORTUNITY </w:t>
            </w:r>
          </w:p>
        </w:tc>
        <w:tc>
          <w:tcPr>
            <w:tcW w:w="2350" w:type="dxa"/>
          </w:tcPr>
          <w:p w14:paraId="128AC4F7" w14:textId="77777777" w:rsidR="006223AE" w:rsidRPr="00692A8A" w:rsidRDefault="006223AE" w:rsidP="006223AE">
            <w:pPr>
              <w:rPr>
                <w:b/>
                <w:bCs/>
                <w:sz w:val="24"/>
                <w:szCs w:val="24"/>
              </w:rPr>
            </w:pPr>
            <w:r w:rsidRPr="00692A8A">
              <w:rPr>
                <w:b/>
                <w:bCs/>
                <w:sz w:val="24"/>
                <w:szCs w:val="24"/>
              </w:rPr>
              <w:t xml:space="preserve">CRITERIA TO ASSESS SUCCESS </w:t>
            </w:r>
          </w:p>
        </w:tc>
        <w:tc>
          <w:tcPr>
            <w:tcW w:w="1702" w:type="dxa"/>
          </w:tcPr>
          <w:p w14:paraId="70B2E4D6" w14:textId="77777777" w:rsidR="006223AE" w:rsidRPr="00692A8A" w:rsidRDefault="006223AE" w:rsidP="006223AE">
            <w:pPr>
              <w:rPr>
                <w:b/>
                <w:bCs/>
                <w:sz w:val="24"/>
                <w:szCs w:val="24"/>
              </w:rPr>
            </w:pPr>
            <w:r w:rsidRPr="00692A8A">
              <w:rPr>
                <w:b/>
                <w:bCs/>
                <w:sz w:val="24"/>
                <w:szCs w:val="24"/>
              </w:rPr>
              <w:t xml:space="preserve">TIME-FRAME </w:t>
            </w:r>
          </w:p>
        </w:tc>
        <w:tc>
          <w:tcPr>
            <w:tcW w:w="1698" w:type="dxa"/>
          </w:tcPr>
          <w:p w14:paraId="1A01CCEC" w14:textId="77777777" w:rsidR="006223AE" w:rsidRPr="00692A8A" w:rsidRDefault="006223AE" w:rsidP="006223AE">
            <w:pPr>
              <w:rPr>
                <w:b/>
                <w:bCs/>
                <w:sz w:val="24"/>
                <w:szCs w:val="24"/>
              </w:rPr>
            </w:pPr>
            <w:r w:rsidRPr="00692A8A">
              <w:rPr>
                <w:b/>
                <w:bCs/>
                <w:sz w:val="24"/>
                <w:szCs w:val="24"/>
              </w:rPr>
              <w:t xml:space="preserve">EVIDENCE </w:t>
            </w:r>
          </w:p>
        </w:tc>
      </w:tr>
      <w:tr w:rsidR="00C01C15" w14:paraId="6CB01285" w14:textId="77777777" w:rsidTr="006223AE">
        <w:tc>
          <w:tcPr>
            <w:tcW w:w="1900" w:type="dxa"/>
          </w:tcPr>
          <w:p w14:paraId="11C87A46" w14:textId="77777777" w:rsidR="006223AE" w:rsidRPr="00692A8A" w:rsidRDefault="006223AE" w:rsidP="006223AE">
            <w:pPr>
              <w:rPr>
                <w:b/>
                <w:bCs/>
                <w:sz w:val="28"/>
                <w:szCs w:val="28"/>
              </w:rPr>
            </w:pPr>
            <w:r w:rsidRPr="00692A8A">
              <w:rPr>
                <w:b/>
                <w:bCs/>
                <w:sz w:val="28"/>
                <w:szCs w:val="28"/>
              </w:rPr>
              <w:t>1</w:t>
            </w:r>
            <w:r w:rsidRPr="00692A8A">
              <w:rPr>
                <w:b/>
                <w:bCs/>
                <w:sz w:val="28"/>
                <w:szCs w:val="28"/>
                <w:vertAlign w:val="superscript"/>
              </w:rPr>
              <w:t>st</w:t>
            </w:r>
            <w:r>
              <w:rPr>
                <w:b/>
                <w:bCs/>
                <w:sz w:val="28"/>
                <w:szCs w:val="28"/>
              </w:rPr>
              <w:t xml:space="preserve"> </w:t>
            </w:r>
          </w:p>
          <w:p w14:paraId="53078F7E" w14:textId="77777777" w:rsidR="006223AE" w:rsidRDefault="006223AE" w:rsidP="006223AE">
            <w:pPr>
              <w:rPr>
                <w:b/>
                <w:bCs/>
                <w:sz w:val="28"/>
                <w:szCs w:val="28"/>
              </w:rPr>
            </w:pPr>
            <w:r w:rsidRPr="00692A8A">
              <w:rPr>
                <w:b/>
                <w:bCs/>
                <w:sz w:val="28"/>
                <w:szCs w:val="28"/>
              </w:rPr>
              <w:t>PRIORITY</w:t>
            </w:r>
          </w:p>
          <w:p w14:paraId="6418BA39" w14:textId="77777777" w:rsidR="006223AE" w:rsidRDefault="006223AE" w:rsidP="006223AE">
            <w:pPr>
              <w:rPr>
                <w:b/>
                <w:bCs/>
                <w:sz w:val="28"/>
                <w:szCs w:val="28"/>
              </w:rPr>
            </w:pPr>
          </w:p>
          <w:p w14:paraId="23AD1AAA" w14:textId="77777777" w:rsidR="006223AE" w:rsidRDefault="006223AE" w:rsidP="006223AE">
            <w:pPr>
              <w:rPr>
                <w:b/>
                <w:bCs/>
                <w:sz w:val="28"/>
                <w:szCs w:val="28"/>
              </w:rPr>
            </w:pPr>
          </w:p>
        </w:tc>
        <w:tc>
          <w:tcPr>
            <w:tcW w:w="1771" w:type="dxa"/>
          </w:tcPr>
          <w:p w14:paraId="42E4AC32" w14:textId="77777777" w:rsidR="006223AE" w:rsidRDefault="006223AE" w:rsidP="006223AE">
            <w:pPr>
              <w:rPr>
                <w:b/>
                <w:bCs/>
                <w:sz w:val="28"/>
                <w:szCs w:val="28"/>
              </w:rPr>
            </w:pPr>
          </w:p>
          <w:p w14:paraId="43E3E0DB" w14:textId="0906BD38" w:rsidR="007B75B3" w:rsidRPr="007B75B3" w:rsidRDefault="006223AE" w:rsidP="007B75B3">
            <w:pPr>
              <w:spacing w:after="0" w:line="240" w:lineRule="auto"/>
              <w:rPr>
                <w:rFonts w:ascii="Arial" w:hAnsi="Arial" w:cs="Arial"/>
              </w:rPr>
            </w:pPr>
            <w:r w:rsidRPr="007B75B3">
              <w:rPr>
                <w:rFonts w:ascii="Arial" w:hAnsi="Arial" w:cs="Arial"/>
                <w:b/>
                <w:bCs/>
              </w:rPr>
              <w:t xml:space="preserve">Academic </w:t>
            </w:r>
            <w:r w:rsidR="007B75B3" w:rsidRPr="007B75B3">
              <w:rPr>
                <w:rFonts w:ascii="Arial" w:hAnsi="Arial" w:cs="Arial"/>
                <w:b/>
                <w:bCs/>
              </w:rPr>
              <w:t xml:space="preserve">skills </w:t>
            </w:r>
            <w:r w:rsidR="007B75B3" w:rsidRPr="007B75B3">
              <w:rPr>
                <w:rFonts w:ascii="Arial" w:hAnsi="Arial" w:cs="Arial"/>
              </w:rPr>
              <w:t>Communication</w:t>
            </w:r>
            <w:r w:rsidR="007B75B3" w:rsidRPr="007B75B3">
              <w:rPr>
                <w:rFonts w:ascii="Arial" w:hAnsi="Arial" w:cs="Arial"/>
              </w:rPr>
              <w:t xml:space="preserve"> in the Intellectual World: How to </w:t>
            </w:r>
            <w:r w:rsidR="00D05001">
              <w:rPr>
                <w:rFonts w:ascii="Arial" w:hAnsi="Arial" w:cs="Arial"/>
              </w:rPr>
              <w:t>s</w:t>
            </w:r>
            <w:r w:rsidR="007B75B3" w:rsidRPr="007B75B3">
              <w:rPr>
                <w:rFonts w:ascii="Arial" w:hAnsi="Arial" w:cs="Arial"/>
              </w:rPr>
              <w:t xml:space="preserve">peak </w:t>
            </w:r>
            <w:r w:rsidR="00D05001">
              <w:rPr>
                <w:rFonts w:ascii="Arial" w:hAnsi="Arial" w:cs="Arial"/>
              </w:rPr>
              <w:t>u</w:t>
            </w:r>
            <w:r w:rsidR="007B75B3" w:rsidRPr="007B75B3">
              <w:rPr>
                <w:rFonts w:ascii="Arial" w:hAnsi="Arial" w:cs="Arial"/>
              </w:rPr>
              <w:t xml:space="preserve">p in </w:t>
            </w:r>
            <w:r w:rsidR="00D05001">
              <w:rPr>
                <w:rFonts w:ascii="Arial" w:hAnsi="Arial" w:cs="Arial"/>
              </w:rPr>
              <w:t>c</w:t>
            </w:r>
            <w:r w:rsidR="007B75B3" w:rsidRPr="007B75B3">
              <w:rPr>
                <w:rFonts w:ascii="Arial" w:hAnsi="Arial" w:cs="Arial"/>
              </w:rPr>
              <w:t xml:space="preserve">lass and </w:t>
            </w:r>
            <w:r w:rsidR="00D05001">
              <w:rPr>
                <w:rFonts w:ascii="Arial" w:hAnsi="Arial" w:cs="Arial"/>
              </w:rPr>
              <w:t>w</w:t>
            </w:r>
            <w:r w:rsidR="00D05001" w:rsidRPr="007B75B3">
              <w:rPr>
                <w:rFonts w:ascii="Arial" w:hAnsi="Arial" w:cs="Arial"/>
              </w:rPr>
              <w:t>in</w:t>
            </w:r>
            <w:r w:rsidR="00D05001">
              <w:rPr>
                <w:rFonts w:ascii="Arial" w:hAnsi="Arial" w:cs="Arial"/>
              </w:rPr>
              <w:t>.</w:t>
            </w:r>
            <w:r w:rsidR="00D05001" w:rsidRPr="007B75B3">
              <w:rPr>
                <w:rFonts w:ascii="Arial" w:hAnsi="Arial" w:cs="Arial"/>
              </w:rPr>
              <w:t xml:space="preserve"> </w:t>
            </w:r>
            <w:r w:rsidR="00864B6B" w:rsidRPr="007B75B3">
              <w:rPr>
                <w:rFonts w:ascii="Arial" w:hAnsi="Arial" w:cs="Arial"/>
              </w:rPr>
              <w:t>Arguments Techniques</w:t>
            </w:r>
            <w:r w:rsidR="007B75B3" w:rsidRPr="007B75B3">
              <w:rPr>
                <w:rFonts w:ascii="Arial" w:hAnsi="Arial" w:cs="Arial"/>
              </w:rPr>
              <w:t xml:space="preserve"> for doing in-depth analysis of academic writings</w:t>
            </w:r>
            <w:r w:rsidR="00D05001">
              <w:rPr>
                <w:rFonts w:ascii="Arial" w:hAnsi="Arial" w:cs="Arial"/>
              </w:rPr>
              <w:t>.</w:t>
            </w:r>
            <w:r w:rsidR="007B75B3" w:rsidRPr="007B75B3">
              <w:rPr>
                <w:rFonts w:ascii="Arial" w:hAnsi="Arial" w:cs="Arial"/>
              </w:rPr>
              <w:t xml:space="preserve"> Strategies for Success in the Classroom - </w:t>
            </w:r>
            <w:r w:rsidR="00864B6B">
              <w:rPr>
                <w:rFonts w:ascii="Arial" w:hAnsi="Arial" w:cs="Arial"/>
              </w:rPr>
              <w:t>l</w:t>
            </w:r>
            <w:r w:rsidR="007B75B3" w:rsidRPr="007B75B3">
              <w:rPr>
                <w:rFonts w:ascii="Arial" w:hAnsi="Arial" w:cs="Arial"/>
              </w:rPr>
              <w:t xml:space="preserve">earning and </w:t>
            </w:r>
            <w:r w:rsidR="00864B6B">
              <w:rPr>
                <w:rFonts w:ascii="Arial" w:hAnsi="Arial" w:cs="Arial"/>
              </w:rPr>
              <w:t>a</w:t>
            </w:r>
            <w:r w:rsidR="007B75B3" w:rsidRPr="007B75B3">
              <w:rPr>
                <w:rFonts w:ascii="Arial" w:hAnsi="Arial" w:cs="Arial"/>
              </w:rPr>
              <w:t xml:space="preserve">pplying </w:t>
            </w:r>
            <w:r w:rsidR="00864B6B">
              <w:rPr>
                <w:rFonts w:ascii="Arial" w:hAnsi="Arial" w:cs="Arial"/>
              </w:rPr>
              <w:t>c</w:t>
            </w:r>
            <w:r w:rsidR="007B75B3" w:rsidRPr="007B75B3">
              <w:rPr>
                <w:rFonts w:ascii="Arial" w:hAnsi="Arial" w:cs="Arial"/>
              </w:rPr>
              <w:t xml:space="preserve">oncepts in </w:t>
            </w:r>
            <w:r w:rsidR="00864B6B">
              <w:rPr>
                <w:rFonts w:ascii="Arial" w:hAnsi="Arial" w:cs="Arial"/>
              </w:rPr>
              <w:t>l</w:t>
            </w:r>
            <w:r w:rsidR="007B75B3" w:rsidRPr="007B75B3">
              <w:rPr>
                <w:rFonts w:ascii="Arial" w:hAnsi="Arial" w:cs="Arial"/>
              </w:rPr>
              <w:t>ectures</w:t>
            </w:r>
          </w:p>
          <w:p w14:paraId="183617EA" w14:textId="77777777" w:rsidR="007B75B3" w:rsidRPr="007B75B3" w:rsidRDefault="007B75B3" w:rsidP="007B75B3">
            <w:pPr>
              <w:spacing w:after="0" w:line="240" w:lineRule="auto"/>
              <w:rPr>
                <w:rFonts w:ascii="Arial" w:hAnsi="Arial" w:cs="Arial"/>
              </w:rPr>
            </w:pPr>
            <w:r w:rsidRPr="007B75B3">
              <w:rPr>
                <w:rFonts w:ascii="Arial" w:hAnsi="Arial" w:cs="Arial"/>
              </w:rPr>
              <w:t>How to Write an Academic Paper</w:t>
            </w:r>
          </w:p>
          <w:p w14:paraId="59AEDC18" w14:textId="6E402420" w:rsidR="006223AE" w:rsidRPr="007B75B3" w:rsidRDefault="007B75B3" w:rsidP="007B75B3">
            <w:pPr>
              <w:rPr>
                <w:rFonts w:ascii="Arial" w:hAnsi="Arial" w:cs="Arial"/>
              </w:rPr>
            </w:pPr>
            <w:r w:rsidRPr="007B75B3">
              <w:rPr>
                <w:rFonts w:ascii="Arial" w:hAnsi="Arial" w:cs="Arial"/>
              </w:rPr>
              <w:t>Knowledge of how to comprehend written and spoken academic materials</w:t>
            </w:r>
          </w:p>
          <w:p w14:paraId="243E6E12" w14:textId="77777777" w:rsidR="006223AE" w:rsidRDefault="006223AE" w:rsidP="006223AE">
            <w:pPr>
              <w:rPr>
                <w:b/>
                <w:bCs/>
                <w:sz w:val="28"/>
                <w:szCs w:val="28"/>
              </w:rPr>
            </w:pPr>
          </w:p>
          <w:p w14:paraId="0A116ADB" w14:textId="77777777" w:rsidR="006223AE" w:rsidRDefault="006223AE" w:rsidP="006223AE">
            <w:pPr>
              <w:rPr>
                <w:b/>
                <w:bCs/>
                <w:sz w:val="28"/>
                <w:szCs w:val="28"/>
              </w:rPr>
            </w:pPr>
          </w:p>
          <w:p w14:paraId="13D6A65E" w14:textId="77777777" w:rsidR="006223AE" w:rsidRDefault="006223AE" w:rsidP="00C9321E">
            <w:pPr>
              <w:rPr>
                <w:b/>
                <w:bCs/>
                <w:sz w:val="28"/>
                <w:szCs w:val="28"/>
              </w:rPr>
            </w:pPr>
          </w:p>
        </w:tc>
        <w:tc>
          <w:tcPr>
            <w:tcW w:w="2029" w:type="dxa"/>
          </w:tcPr>
          <w:p w14:paraId="2CB92FD4" w14:textId="79B07CD1" w:rsidR="006223AE" w:rsidRPr="00BC04C9" w:rsidRDefault="00925ECE" w:rsidP="006223AE">
            <w:pPr>
              <w:rPr>
                <w:rFonts w:ascii="Arial" w:hAnsi="Arial" w:cs="Arial"/>
              </w:rPr>
            </w:pPr>
            <w:r w:rsidRPr="00BC04C9">
              <w:rPr>
                <w:rFonts w:ascii="Arial" w:hAnsi="Arial" w:cs="Arial"/>
              </w:rPr>
              <w:lastRenderedPageBreak/>
              <w:t>Competencies in the workplace are the qualities and abilities that will help me advance professionally. Expertise in a particular field or field of work is not required, making transferable talents such as those in the field of business or the arts highly desirable. Unlike the technical and specialised abilities that are exclusive to a certain career, industry, or profession, transferable talents benefit in any position.</w:t>
            </w:r>
          </w:p>
        </w:tc>
        <w:tc>
          <w:tcPr>
            <w:tcW w:w="1611" w:type="dxa"/>
          </w:tcPr>
          <w:p w14:paraId="576C9D06" w14:textId="589C6D46" w:rsidR="006223AE" w:rsidRPr="007A0DFA" w:rsidRDefault="006223AE" w:rsidP="006223AE">
            <w:pPr>
              <w:rPr>
                <w:rFonts w:ascii="Arial" w:hAnsi="Arial" w:cs="Arial"/>
              </w:rPr>
            </w:pPr>
            <w:r w:rsidRPr="007A0DFA">
              <w:rPr>
                <w:rFonts w:ascii="Arial" w:hAnsi="Arial" w:cs="Arial"/>
                <w:b/>
                <w:bCs/>
              </w:rPr>
              <w:t xml:space="preserve">Excellent </w:t>
            </w:r>
            <w:r w:rsidR="007A0DFA" w:rsidRPr="007A0DFA">
              <w:rPr>
                <w:rFonts w:ascii="Arial" w:hAnsi="Arial" w:cs="Arial"/>
              </w:rPr>
              <w:t>Simply going through the motions at work is very common. when we put in more effort and get better results with relatively simple adjustments, that's when things will become interesting around here, and that's when we'll have a real chance to work together as a team.</w:t>
            </w:r>
          </w:p>
        </w:tc>
        <w:tc>
          <w:tcPr>
            <w:tcW w:w="1743" w:type="dxa"/>
          </w:tcPr>
          <w:p w14:paraId="7CD0D42E" w14:textId="2B4F8E88" w:rsidR="006223AE" w:rsidRDefault="00D8245F" w:rsidP="006223AE">
            <w:pPr>
              <w:rPr>
                <w:b/>
                <w:bCs/>
                <w:sz w:val="28"/>
                <w:szCs w:val="28"/>
              </w:rPr>
            </w:pPr>
            <w:r w:rsidRPr="00D8245F">
              <w:rPr>
                <w:rFonts w:ascii="Arial" w:hAnsi="Arial" w:cs="Arial"/>
              </w:rPr>
              <w:t>Opportunities for growth in health and social care can be found in a variety of activities, such as: Shadowing as a means of observation. To be present in conferences. Spending time in workshops</w:t>
            </w:r>
            <w:r w:rsidRPr="00D8245F">
              <w:rPr>
                <w:b/>
                <w:bCs/>
                <w:sz w:val="28"/>
                <w:szCs w:val="28"/>
              </w:rPr>
              <w:t>.</w:t>
            </w:r>
          </w:p>
        </w:tc>
        <w:tc>
          <w:tcPr>
            <w:tcW w:w="2350" w:type="dxa"/>
          </w:tcPr>
          <w:p w14:paraId="7268E337" w14:textId="793284E0" w:rsidR="006223AE" w:rsidRPr="00F9138D" w:rsidRDefault="00543361" w:rsidP="006223AE">
            <w:pPr>
              <w:rPr>
                <w:rFonts w:ascii="Arial" w:hAnsi="Arial" w:cs="Arial"/>
              </w:rPr>
            </w:pPr>
            <w:r w:rsidRPr="00F9138D">
              <w:rPr>
                <w:rFonts w:ascii="Arial" w:hAnsi="Arial" w:cs="Arial"/>
              </w:rPr>
              <w:t xml:space="preserve">By recording overall goals, tasks, milestones, and deadlines. With the </w:t>
            </w:r>
            <w:r w:rsidR="00F9138D" w:rsidRPr="00F9138D">
              <w:rPr>
                <w:rFonts w:ascii="Arial" w:hAnsi="Arial" w:cs="Arial"/>
              </w:rPr>
              <w:t>use of</w:t>
            </w:r>
            <w:r w:rsidRPr="00F9138D">
              <w:rPr>
                <w:rFonts w:ascii="Arial" w:hAnsi="Arial" w:cs="Arial"/>
              </w:rPr>
              <w:t xml:space="preserve"> a calendar or a planner to help </w:t>
            </w:r>
            <w:r w:rsidR="00F9138D" w:rsidRPr="00F9138D">
              <w:rPr>
                <w:rFonts w:ascii="Arial" w:hAnsi="Arial" w:cs="Arial"/>
              </w:rPr>
              <w:t xml:space="preserve">me to </w:t>
            </w:r>
            <w:r w:rsidRPr="00F9138D">
              <w:rPr>
                <w:rFonts w:ascii="Arial" w:hAnsi="Arial" w:cs="Arial"/>
              </w:rPr>
              <w:t xml:space="preserve">track the progress by checking off </w:t>
            </w:r>
            <w:r w:rsidR="00B729F1" w:rsidRPr="00F9138D">
              <w:rPr>
                <w:rFonts w:ascii="Arial" w:hAnsi="Arial" w:cs="Arial"/>
              </w:rPr>
              <w:t>tasks completed</w:t>
            </w:r>
            <w:r w:rsidRPr="00F9138D">
              <w:rPr>
                <w:rFonts w:ascii="Arial" w:hAnsi="Arial" w:cs="Arial"/>
              </w:rPr>
              <w:t xml:space="preserve"> and milestones </w:t>
            </w:r>
            <w:r w:rsidR="00F9138D" w:rsidRPr="00F9138D">
              <w:rPr>
                <w:rFonts w:ascii="Arial" w:hAnsi="Arial" w:cs="Arial"/>
              </w:rPr>
              <w:t xml:space="preserve">I </w:t>
            </w:r>
            <w:r w:rsidRPr="00F9138D">
              <w:rPr>
                <w:rFonts w:ascii="Arial" w:hAnsi="Arial" w:cs="Arial"/>
              </w:rPr>
              <w:t>achieve them.</w:t>
            </w:r>
          </w:p>
        </w:tc>
        <w:tc>
          <w:tcPr>
            <w:tcW w:w="1702" w:type="dxa"/>
          </w:tcPr>
          <w:p w14:paraId="6F6AD99B" w14:textId="77777777" w:rsidR="00512924" w:rsidRDefault="00512924" w:rsidP="006223AE">
            <w:pPr>
              <w:rPr>
                <w:b/>
                <w:bCs/>
                <w:sz w:val="28"/>
                <w:szCs w:val="28"/>
              </w:rPr>
            </w:pPr>
          </w:p>
          <w:p w14:paraId="18F3E950" w14:textId="77777777" w:rsidR="00512924" w:rsidRDefault="00512924" w:rsidP="006223AE">
            <w:pPr>
              <w:rPr>
                <w:b/>
                <w:bCs/>
                <w:sz w:val="28"/>
                <w:szCs w:val="28"/>
              </w:rPr>
            </w:pPr>
          </w:p>
          <w:p w14:paraId="08C37B49" w14:textId="712AFB34" w:rsidR="00073723" w:rsidRPr="002E63B2" w:rsidRDefault="00073723" w:rsidP="006223AE">
            <w:pPr>
              <w:rPr>
                <w:rFonts w:ascii="Arial" w:hAnsi="Arial" w:cs="Arial"/>
                <w:b/>
                <w:bCs/>
              </w:rPr>
            </w:pPr>
            <w:r w:rsidRPr="002E63B2">
              <w:rPr>
                <w:rFonts w:ascii="Arial" w:hAnsi="Arial" w:cs="Arial"/>
                <w:b/>
                <w:bCs/>
              </w:rPr>
              <w:t>13-06-2022</w:t>
            </w:r>
          </w:p>
          <w:p w14:paraId="1F55DA15" w14:textId="1C511DB9" w:rsidR="00512924" w:rsidRPr="002E63B2" w:rsidRDefault="00512924" w:rsidP="006223AE">
            <w:pPr>
              <w:rPr>
                <w:rFonts w:ascii="Arial" w:hAnsi="Arial" w:cs="Arial"/>
                <w:b/>
                <w:bCs/>
              </w:rPr>
            </w:pPr>
            <w:r w:rsidRPr="002E63B2">
              <w:rPr>
                <w:rFonts w:ascii="Arial" w:hAnsi="Arial" w:cs="Arial"/>
                <w:b/>
                <w:bCs/>
              </w:rPr>
              <w:t xml:space="preserve"> To</w:t>
            </w:r>
          </w:p>
          <w:p w14:paraId="4E8EEE43" w14:textId="41F6C523" w:rsidR="00512924" w:rsidRPr="002E63B2" w:rsidRDefault="002E63B2" w:rsidP="006223AE">
            <w:pPr>
              <w:rPr>
                <w:rFonts w:ascii="Arial" w:hAnsi="Arial" w:cs="Arial"/>
                <w:b/>
                <w:bCs/>
              </w:rPr>
            </w:pPr>
            <w:r w:rsidRPr="002E63B2">
              <w:rPr>
                <w:rFonts w:ascii="Arial" w:hAnsi="Arial" w:cs="Arial"/>
                <w:b/>
                <w:bCs/>
              </w:rPr>
              <w:t>01.01.2025</w:t>
            </w:r>
          </w:p>
          <w:p w14:paraId="3CE1B495" w14:textId="659E6632" w:rsidR="00512924" w:rsidRDefault="00512924" w:rsidP="006223AE">
            <w:pPr>
              <w:rPr>
                <w:b/>
                <w:bCs/>
                <w:sz w:val="28"/>
                <w:szCs w:val="28"/>
              </w:rPr>
            </w:pPr>
          </w:p>
        </w:tc>
        <w:tc>
          <w:tcPr>
            <w:tcW w:w="1698" w:type="dxa"/>
          </w:tcPr>
          <w:p w14:paraId="39D99EDB" w14:textId="6B48EEE3" w:rsidR="006223AE" w:rsidRPr="008A7039" w:rsidRDefault="004E0850" w:rsidP="006223AE">
            <w:pPr>
              <w:rPr>
                <w:rFonts w:ascii="Arial" w:hAnsi="Arial" w:cs="Arial"/>
                <w:b/>
                <w:bCs/>
              </w:rPr>
            </w:pPr>
            <w:r>
              <w:rPr>
                <w:rFonts w:ascii="Arial" w:hAnsi="Arial" w:cs="Arial"/>
              </w:rPr>
              <w:t>Assignments and d</w:t>
            </w:r>
            <w:r w:rsidR="008A7039" w:rsidRPr="004E0850">
              <w:rPr>
                <w:rFonts w:ascii="Arial" w:hAnsi="Arial" w:cs="Arial"/>
              </w:rPr>
              <w:t>ocumentation of your finished work and personal analysis of your progress Were any gaps in education uncovered</w:t>
            </w:r>
            <w:r w:rsidR="008A7039" w:rsidRPr="008A7039">
              <w:rPr>
                <w:rFonts w:ascii="Arial" w:hAnsi="Arial" w:cs="Arial"/>
                <w:b/>
                <w:bCs/>
              </w:rPr>
              <w:t>?</w:t>
            </w:r>
            <w:r w:rsidR="008A7039" w:rsidRPr="008A7039">
              <w:rPr>
                <w:rFonts w:ascii="Arial" w:hAnsi="Arial" w:cs="Arial"/>
                <w:b/>
                <w:bCs/>
              </w:rPr>
              <w:t xml:space="preserve">  </w:t>
            </w:r>
            <w:r w:rsidR="006223AE" w:rsidRPr="008A7039">
              <w:rPr>
                <w:rFonts w:ascii="Arial" w:hAnsi="Arial" w:cs="Arial"/>
                <w:b/>
                <w:bCs/>
              </w:rPr>
              <w:t xml:space="preserve"> </w:t>
            </w:r>
          </w:p>
        </w:tc>
      </w:tr>
      <w:tr w:rsidR="00C01C15" w14:paraId="020A4B6C" w14:textId="77777777" w:rsidTr="006223AE">
        <w:tc>
          <w:tcPr>
            <w:tcW w:w="1900" w:type="dxa"/>
          </w:tcPr>
          <w:p w14:paraId="39C365CA" w14:textId="77777777" w:rsidR="006223AE" w:rsidRDefault="006223AE" w:rsidP="006223AE">
            <w:pPr>
              <w:rPr>
                <w:b/>
                <w:bCs/>
                <w:sz w:val="28"/>
                <w:szCs w:val="28"/>
              </w:rPr>
            </w:pPr>
          </w:p>
          <w:p w14:paraId="1824B866" w14:textId="77777777" w:rsidR="006223AE" w:rsidRPr="00692A8A" w:rsidRDefault="006223AE" w:rsidP="006223AE">
            <w:pPr>
              <w:rPr>
                <w:b/>
                <w:bCs/>
                <w:sz w:val="28"/>
                <w:szCs w:val="28"/>
              </w:rPr>
            </w:pPr>
            <w:r w:rsidRPr="00692A8A">
              <w:rPr>
                <w:b/>
                <w:bCs/>
                <w:sz w:val="28"/>
                <w:szCs w:val="28"/>
              </w:rPr>
              <w:t>2</w:t>
            </w:r>
            <w:r w:rsidRPr="00692A8A">
              <w:rPr>
                <w:b/>
                <w:bCs/>
                <w:sz w:val="28"/>
                <w:szCs w:val="28"/>
                <w:vertAlign w:val="superscript"/>
              </w:rPr>
              <w:t>nd</w:t>
            </w:r>
            <w:r>
              <w:rPr>
                <w:b/>
                <w:bCs/>
                <w:sz w:val="28"/>
                <w:szCs w:val="28"/>
              </w:rPr>
              <w:t xml:space="preserve"> </w:t>
            </w:r>
          </w:p>
          <w:p w14:paraId="53C2D581" w14:textId="77777777" w:rsidR="006223AE" w:rsidRDefault="006223AE" w:rsidP="006223AE">
            <w:pPr>
              <w:rPr>
                <w:b/>
                <w:bCs/>
                <w:sz w:val="28"/>
                <w:szCs w:val="28"/>
              </w:rPr>
            </w:pPr>
            <w:r w:rsidRPr="00692A8A">
              <w:rPr>
                <w:b/>
                <w:bCs/>
                <w:sz w:val="28"/>
                <w:szCs w:val="28"/>
              </w:rPr>
              <w:t>PRIORITY</w:t>
            </w:r>
          </w:p>
          <w:p w14:paraId="74859565" w14:textId="77777777" w:rsidR="006223AE" w:rsidRDefault="006223AE" w:rsidP="006223AE">
            <w:pPr>
              <w:rPr>
                <w:b/>
                <w:bCs/>
                <w:sz w:val="28"/>
                <w:szCs w:val="28"/>
              </w:rPr>
            </w:pPr>
          </w:p>
        </w:tc>
        <w:tc>
          <w:tcPr>
            <w:tcW w:w="1771" w:type="dxa"/>
          </w:tcPr>
          <w:p w14:paraId="43C1343C" w14:textId="77777777" w:rsidR="006223AE" w:rsidRPr="008400E5" w:rsidRDefault="006223AE" w:rsidP="006223AE">
            <w:pPr>
              <w:rPr>
                <w:rFonts w:ascii="Arial" w:hAnsi="Arial" w:cs="Arial"/>
              </w:rPr>
            </w:pPr>
          </w:p>
          <w:p w14:paraId="65FDB50A" w14:textId="77777777" w:rsidR="006223AE" w:rsidRPr="008400E5" w:rsidRDefault="006223AE" w:rsidP="006223AE">
            <w:pPr>
              <w:rPr>
                <w:rFonts w:ascii="Arial" w:hAnsi="Arial" w:cs="Arial"/>
              </w:rPr>
            </w:pPr>
            <w:r w:rsidRPr="008400E5">
              <w:rPr>
                <w:rFonts w:ascii="Arial" w:hAnsi="Arial" w:cs="Arial"/>
              </w:rPr>
              <w:t>Networking Skills</w:t>
            </w:r>
          </w:p>
          <w:p w14:paraId="145EE52D" w14:textId="77777777" w:rsidR="008400E5" w:rsidRPr="008400E5" w:rsidRDefault="008400E5" w:rsidP="008400E5">
            <w:pPr>
              <w:spacing w:after="0" w:line="240" w:lineRule="auto"/>
              <w:rPr>
                <w:rFonts w:ascii="Arial" w:hAnsi="Arial" w:cs="Arial"/>
              </w:rPr>
            </w:pPr>
            <w:r w:rsidRPr="008400E5">
              <w:rPr>
                <w:rFonts w:ascii="Arial" w:hAnsi="Arial" w:cs="Arial"/>
              </w:rPr>
              <w:t>Exchanging of Skills. Opportunities can be found in the exchange of information and ideas that networking facilitates. Inevitably, networking will lead to new and exciting opportunities thanks to the relationships you build.</w:t>
            </w:r>
          </w:p>
          <w:p w14:paraId="178A98F0" w14:textId="77777777" w:rsidR="008400E5" w:rsidRPr="008400E5" w:rsidRDefault="008400E5" w:rsidP="008400E5">
            <w:pPr>
              <w:spacing w:after="0" w:line="240" w:lineRule="auto"/>
              <w:rPr>
                <w:rFonts w:ascii="Arial" w:hAnsi="Arial" w:cs="Arial"/>
              </w:rPr>
            </w:pPr>
            <w:r w:rsidRPr="008400E5">
              <w:rPr>
                <w:rFonts w:ascii="Arial" w:hAnsi="Arial" w:cs="Arial"/>
              </w:rPr>
              <w:t>improved self-assurance.</w:t>
            </w:r>
          </w:p>
          <w:p w14:paraId="51173944" w14:textId="3B19DB65" w:rsidR="006223AE" w:rsidRPr="008400E5" w:rsidRDefault="008400E5" w:rsidP="008400E5">
            <w:pPr>
              <w:rPr>
                <w:rFonts w:ascii="Arial" w:hAnsi="Arial" w:cs="Arial"/>
              </w:rPr>
            </w:pPr>
            <w:r w:rsidRPr="008400E5">
              <w:rPr>
                <w:rFonts w:ascii="Arial" w:hAnsi="Arial" w:cs="Arial"/>
              </w:rPr>
              <w:t>Making oneself more visible</w:t>
            </w:r>
          </w:p>
          <w:p w14:paraId="02FCD07B" w14:textId="77777777" w:rsidR="006223AE" w:rsidRPr="008400E5" w:rsidRDefault="006223AE" w:rsidP="006223AE">
            <w:pPr>
              <w:rPr>
                <w:rFonts w:ascii="Arial" w:hAnsi="Arial" w:cs="Arial"/>
              </w:rPr>
            </w:pPr>
          </w:p>
          <w:p w14:paraId="37D6ABF1" w14:textId="77777777" w:rsidR="006223AE" w:rsidRPr="008400E5" w:rsidRDefault="006223AE" w:rsidP="006223AE">
            <w:pPr>
              <w:rPr>
                <w:rFonts w:ascii="Arial" w:hAnsi="Arial" w:cs="Arial"/>
              </w:rPr>
            </w:pPr>
          </w:p>
          <w:p w14:paraId="418F0B4E" w14:textId="77777777" w:rsidR="006223AE" w:rsidRPr="008400E5" w:rsidRDefault="006223AE" w:rsidP="006223AE">
            <w:pPr>
              <w:rPr>
                <w:rFonts w:ascii="Arial" w:hAnsi="Arial" w:cs="Arial"/>
              </w:rPr>
            </w:pPr>
          </w:p>
          <w:p w14:paraId="27B17625" w14:textId="77777777" w:rsidR="006223AE" w:rsidRPr="008400E5" w:rsidRDefault="006223AE" w:rsidP="006223AE">
            <w:pPr>
              <w:rPr>
                <w:rFonts w:ascii="Arial" w:hAnsi="Arial" w:cs="Arial"/>
              </w:rPr>
            </w:pPr>
          </w:p>
        </w:tc>
        <w:tc>
          <w:tcPr>
            <w:tcW w:w="2029" w:type="dxa"/>
          </w:tcPr>
          <w:p w14:paraId="47306A37" w14:textId="042D528D" w:rsidR="006223AE" w:rsidRDefault="006223AE" w:rsidP="006223AE">
            <w:pPr>
              <w:rPr>
                <w:rFonts w:ascii="Arial" w:hAnsi="Arial" w:cs="Arial"/>
              </w:rPr>
            </w:pPr>
          </w:p>
          <w:p w14:paraId="4BA4A90C" w14:textId="77777777" w:rsidR="00E22D4D" w:rsidRPr="00E22D4D" w:rsidRDefault="00E22D4D" w:rsidP="006223AE">
            <w:pPr>
              <w:rPr>
                <w:rFonts w:ascii="Arial" w:hAnsi="Arial" w:cs="Arial"/>
              </w:rPr>
            </w:pPr>
          </w:p>
          <w:p w14:paraId="51BF4371" w14:textId="77777777" w:rsidR="00E22D4D" w:rsidRPr="00E22D4D" w:rsidRDefault="00E22D4D" w:rsidP="00E22D4D">
            <w:pPr>
              <w:spacing w:after="0" w:line="240" w:lineRule="auto"/>
              <w:rPr>
                <w:rFonts w:ascii="Arial" w:hAnsi="Arial" w:cs="Arial"/>
              </w:rPr>
            </w:pPr>
            <w:r w:rsidRPr="00E22D4D">
              <w:rPr>
                <w:rFonts w:ascii="Arial" w:hAnsi="Arial" w:cs="Arial"/>
              </w:rPr>
              <w:t>Several areas where I can do better.</w:t>
            </w:r>
          </w:p>
          <w:p w14:paraId="318B3A0A" w14:textId="77777777" w:rsidR="00E22D4D" w:rsidRPr="00E22D4D" w:rsidRDefault="00E22D4D" w:rsidP="00E22D4D">
            <w:pPr>
              <w:spacing w:after="0" w:line="240" w:lineRule="auto"/>
              <w:rPr>
                <w:rFonts w:ascii="Arial" w:hAnsi="Arial" w:cs="Arial"/>
              </w:rPr>
            </w:pPr>
            <w:r w:rsidRPr="00E22D4D">
              <w:rPr>
                <w:rFonts w:ascii="Arial" w:hAnsi="Arial" w:cs="Arial"/>
              </w:rPr>
              <w:t>Effective use of time, with priority given to the most essential jobs.</w:t>
            </w:r>
          </w:p>
          <w:p w14:paraId="453E725E" w14:textId="77777777" w:rsidR="00E22D4D" w:rsidRPr="00E22D4D" w:rsidRDefault="00E22D4D" w:rsidP="00E22D4D">
            <w:pPr>
              <w:spacing w:after="0" w:line="240" w:lineRule="auto"/>
              <w:rPr>
                <w:rFonts w:ascii="Arial" w:hAnsi="Arial" w:cs="Arial"/>
              </w:rPr>
            </w:pPr>
            <w:r w:rsidRPr="00E22D4D">
              <w:rPr>
                <w:rFonts w:ascii="Arial" w:hAnsi="Arial" w:cs="Arial"/>
              </w:rPr>
              <w:t>Define your objectives.</w:t>
            </w:r>
          </w:p>
          <w:p w14:paraId="5E0E35DE" w14:textId="07B646BC" w:rsidR="00E22D4D" w:rsidRPr="00E22D4D" w:rsidRDefault="00E22D4D" w:rsidP="00E22D4D">
            <w:pPr>
              <w:rPr>
                <w:rFonts w:ascii="Arial" w:hAnsi="Arial" w:cs="Arial"/>
                <w:b/>
                <w:bCs/>
              </w:rPr>
            </w:pPr>
            <w:r w:rsidRPr="00E22D4D">
              <w:rPr>
                <w:rFonts w:ascii="Arial" w:hAnsi="Arial" w:cs="Arial"/>
              </w:rPr>
              <w:t>I need to work on my communication abilities.</w:t>
            </w:r>
          </w:p>
        </w:tc>
        <w:tc>
          <w:tcPr>
            <w:tcW w:w="1611" w:type="dxa"/>
          </w:tcPr>
          <w:p w14:paraId="623569FA" w14:textId="15E176B4" w:rsidR="006223AE" w:rsidRPr="004524A4" w:rsidRDefault="006223AE" w:rsidP="006223AE">
            <w:pPr>
              <w:rPr>
                <w:rFonts w:ascii="Arial" w:hAnsi="Arial" w:cs="Arial"/>
              </w:rPr>
            </w:pPr>
            <w:r>
              <w:rPr>
                <w:b/>
                <w:bCs/>
                <w:sz w:val="28"/>
                <w:szCs w:val="28"/>
              </w:rPr>
              <w:t xml:space="preserve"> </w:t>
            </w:r>
            <w:r w:rsidR="002876B2">
              <w:t xml:space="preserve"> </w:t>
            </w:r>
            <w:r w:rsidR="002876B2" w:rsidRPr="004524A4">
              <w:rPr>
                <w:rFonts w:ascii="Arial" w:hAnsi="Arial" w:cs="Arial"/>
              </w:rPr>
              <w:t xml:space="preserve">Focusing on self-improvement and creating a positive mindset will help speed up the time it takes to reach </w:t>
            </w:r>
            <w:r w:rsidR="00B667EB" w:rsidRPr="004524A4">
              <w:rPr>
                <w:rFonts w:ascii="Arial" w:hAnsi="Arial" w:cs="Arial"/>
              </w:rPr>
              <w:t>to my</w:t>
            </w:r>
            <w:r w:rsidR="002876B2" w:rsidRPr="004524A4">
              <w:rPr>
                <w:rFonts w:ascii="Arial" w:hAnsi="Arial" w:cs="Arial"/>
              </w:rPr>
              <w:t xml:space="preserve"> objectives.</w:t>
            </w:r>
          </w:p>
        </w:tc>
        <w:tc>
          <w:tcPr>
            <w:tcW w:w="1743" w:type="dxa"/>
          </w:tcPr>
          <w:p w14:paraId="362F7DFA" w14:textId="063F1E63" w:rsidR="006223AE" w:rsidRPr="00A467C7" w:rsidRDefault="007460AC" w:rsidP="006223AE">
            <w:pPr>
              <w:rPr>
                <w:rFonts w:ascii="Arial" w:hAnsi="Arial" w:cs="Arial"/>
              </w:rPr>
            </w:pPr>
            <w:r w:rsidRPr="00A467C7">
              <w:rPr>
                <w:rFonts w:ascii="Arial" w:hAnsi="Arial" w:cs="Arial"/>
              </w:rPr>
              <w:t>Will</w:t>
            </w:r>
            <w:r w:rsidR="005B6C22" w:rsidRPr="00A467C7">
              <w:rPr>
                <w:rFonts w:ascii="Arial" w:hAnsi="Arial" w:cs="Arial"/>
              </w:rPr>
              <w:t xml:space="preserve"> </w:t>
            </w:r>
            <w:r w:rsidR="006223AE" w:rsidRPr="00A467C7">
              <w:rPr>
                <w:rFonts w:ascii="Arial" w:hAnsi="Arial" w:cs="Arial"/>
              </w:rPr>
              <w:t xml:space="preserve">create online professional account, such as in Indeed, CV Library, </w:t>
            </w:r>
            <w:r w:rsidR="00A16182" w:rsidRPr="00A467C7">
              <w:rPr>
                <w:rFonts w:ascii="Arial" w:hAnsi="Arial" w:cs="Arial"/>
              </w:rPr>
              <w:t>LinkedIn.</w:t>
            </w:r>
          </w:p>
          <w:p w14:paraId="5700B7B6" w14:textId="77777777" w:rsidR="006223AE" w:rsidRPr="00A467C7" w:rsidRDefault="006223AE" w:rsidP="006223AE">
            <w:pPr>
              <w:rPr>
                <w:rFonts w:ascii="Arial" w:hAnsi="Arial" w:cs="Arial"/>
              </w:rPr>
            </w:pPr>
          </w:p>
          <w:p w14:paraId="4D685668" w14:textId="3E8318BB" w:rsidR="006223AE" w:rsidRDefault="006223AE" w:rsidP="006223AE">
            <w:pPr>
              <w:rPr>
                <w:b/>
                <w:bCs/>
                <w:sz w:val="28"/>
                <w:szCs w:val="28"/>
              </w:rPr>
            </w:pPr>
            <w:r w:rsidRPr="00A467C7">
              <w:rPr>
                <w:rFonts w:ascii="Arial" w:hAnsi="Arial" w:cs="Arial"/>
              </w:rPr>
              <w:t xml:space="preserve">Self-learning, such as listening </w:t>
            </w:r>
            <w:r w:rsidR="00A16182" w:rsidRPr="00A467C7">
              <w:rPr>
                <w:rFonts w:ascii="Arial" w:hAnsi="Arial" w:cs="Arial"/>
              </w:rPr>
              <w:t xml:space="preserve">and read book </w:t>
            </w:r>
            <w:r w:rsidR="00A467C7" w:rsidRPr="00A467C7">
              <w:rPr>
                <w:rFonts w:ascii="Arial" w:hAnsi="Arial" w:cs="Arial"/>
              </w:rPr>
              <w:t>actively</w:t>
            </w:r>
          </w:p>
        </w:tc>
        <w:tc>
          <w:tcPr>
            <w:tcW w:w="2350" w:type="dxa"/>
          </w:tcPr>
          <w:p w14:paraId="36C7BEA1" w14:textId="77777777" w:rsidR="006223AE" w:rsidRPr="000120C6" w:rsidRDefault="006223AE" w:rsidP="006223AE">
            <w:pPr>
              <w:rPr>
                <w:rFonts w:ascii="Arial" w:hAnsi="Arial" w:cs="Arial"/>
              </w:rPr>
            </w:pPr>
          </w:p>
          <w:p w14:paraId="27E90114" w14:textId="49A872C7" w:rsidR="006223AE" w:rsidRPr="000120C6" w:rsidRDefault="006223AE" w:rsidP="006223AE">
            <w:pPr>
              <w:rPr>
                <w:rFonts w:ascii="Arial" w:hAnsi="Arial" w:cs="Arial"/>
              </w:rPr>
            </w:pPr>
            <w:r w:rsidRPr="000120C6">
              <w:rPr>
                <w:rFonts w:ascii="Arial" w:hAnsi="Arial" w:cs="Arial"/>
              </w:rPr>
              <w:t>Creating/</w:t>
            </w:r>
            <w:r w:rsidR="00ED45DA" w:rsidRPr="000120C6">
              <w:rPr>
                <w:rFonts w:ascii="Arial" w:hAnsi="Arial" w:cs="Arial"/>
              </w:rPr>
              <w:t>updating my</w:t>
            </w:r>
            <w:r w:rsidRPr="000120C6">
              <w:rPr>
                <w:rFonts w:ascii="Arial" w:hAnsi="Arial" w:cs="Arial"/>
              </w:rPr>
              <w:t xml:space="preserve"> own LinkedIn account and increase number of connections</w:t>
            </w:r>
            <w:r w:rsidR="000120C6" w:rsidRPr="000120C6">
              <w:rPr>
                <w:rFonts w:ascii="Arial" w:hAnsi="Arial" w:cs="Arial"/>
              </w:rPr>
              <w:t xml:space="preserve"> </w:t>
            </w:r>
            <w:r w:rsidR="000120C6" w:rsidRPr="000120C6">
              <w:rPr>
                <w:rFonts w:ascii="Arial" w:hAnsi="Arial" w:cs="Arial"/>
              </w:rPr>
              <w:t xml:space="preserve">When you join a group, you immediately get access to a network of people who share your interests, expertise, and professional ties. Whenever you come across a profile of </w:t>
            </w:r>
            <w:proofErr w:type="gramStart"/>
            <w:r w:rsidR="000120C6" w:rsidRPr="000120C6">
              <w:rPr>
                <w:rFonts w:ascii="Arial" w:hAnsi="Arial" w:cs="Arial"/>
              </w:rPr>
              <w:t>someone</w:t>
            </w:r>
            <w:proofErr w:type="gramEnd"/>
            <w:r w:rsidR="000120C6" w:rsidRPr="000120C6">
              <w:rPr>
                <w:rFonts w:ascii="Arial" w:hAnsi="Arial" w:cs="Arial"/>
              </w:rPr>
              <w:t xml:space="preserve"> you're interested in connecting with, the first thing you should do is determine if you belong to the same group.</w:t>
            </w:r>
            <w:r w:rsidRPr="000120C6">
              <w:rPr>
                <w:rFonts w:ascii="Arial" w:hAnsi="Arial" w:cs="Arial"/>
              </w:rPr>
              <w:t xml:space="preserve"> </w:t>
            </w:r>
          </w:p>
          <w:p w14:paraId="30DB26E5" w14:textId="77777777" w:rsidR="006223AE" w:rsidRPr="000120C6" w:rsidRDefault="006223AE" w:rsidP="006223AE">
            <w:pPr>
              <w:rPr>
                <w:rFonts w:ascii="Arial" w:hAnsi="Arial" w:cs="Arial"/>
              </w:rPr>
            </w:pPr>
          </w:p>
          <w:p w14:paraId="626FF5BB" w14:textId="77777777" w:rsidR="006223AE" w:rsidRPr="000120C6" w:rsidRDefault="006223AE" w:rsidP="006223AE">
            <w:pPr>
              <w:rPr>
                <w:rFonts w:ascii="Arial" w:hAnsi="Arial" w:cs="Arial"/>
              </w:rPr>
            </w:pPr>
          </w:p>
        </w:tc>
        <w:tc>
          <w:tcPr>
            <w:tcW w:w="1702" w:type="dxa"/>
          </w:tcPr>
          <w:p w14:paraId="7C32FF44" w14:textId="5C5A8DD6" w:rsidR="006223AE" w:rsidRPr="00177642" w:rsidRDefault="006223AE" w:rsidP="006223AE">
            <w:pPr>
              <w:rPr>
                <w:rFonts w:ascii="Arial" w:hAnsi="Arial" w:cs="Arial"/>
              </w:rPr>
            </w:pPr>
            <w:r w:rsidRPr="00177642">
              <w:rPr>
                <w:rFonts w:ascii="Arial" w:hAnsi="Arial" w:cs="Arial"/>
              </w:rPr>
              <w:t>1/0</w:t>
            </w:r>
            <w:r w:rsidR="00526826" w:rsidRPr="00177642">
              <w:rPr>
                <w:rFonts w:ascii="Arial" w:hAnsi="Arial" w:cs="Arial"/>
              </w:rPr>
              <w:t>1</w:t>
            </w:r>
            <w:r w:rsidRPr="00177642">
              <w:rPr>
                <w:rFonts w:ascii="Arial" w:hAnsi="Arial" w:cs="Arial"/>
              </w:rPr>
              <w:t>/202</w:t>
            </w:r>
            <w:r w:rsidR="00526826" w:rsidRPr="00177642">
              <w:rPr>
                <w:rFonts w:ascii="Arial" w:hAnsi="Arial" w:cs="Arial"/>
              </w:rPr>
              <w:t>5</w:t>
            </w:r>
          </w:p>
        </w:tc>
        <w:tc>
          <w:tcPr>
            <w:tcW w:w="1698" w:type="dxa"/>
          </w:tcPr>
          <w:p w14:paraId="4B77C8F7" w14:textId="77777777" w:rsidR="006223AE" w:rsidRPr="00177642" w:rsidRDefault="006223AE" w:rsidP="006223AE">
            <w:pPr>
              <w:rPr>
                <w:rFonts w:ascii="Arial" w:hAnsi="Arial" w:cs="Arial"/>
              </w:rPr>
            </w:pPr>
            <w:r w:rsidRPr="00177642">
              <w:rPr>
                <w:rFonts w:ascii="Arial" w:hAnsi="Arial" w:cs="Arial"/>
              </w:rPr>
              <w:t>Certificate,</w:t>
            </w:r>
          </w:p>
          <w:p w14:paraId="4C4EB1DD" w14:textId="2882A551" w:rsidR="006223AE" w:rsidRDefault="00177642" w:rsidP="006223AE">
            <w:pPr>
              <w:rPr>
                <w:b/>
                <w:bCs/>
                <w:sz w:val="28"/>
                <w:szCs w:val="28"/>
              </w:rPr>
            </w:pPr>
            <w:r w:rsidRPr="00177642">
              <w:rPr>
                <w:rFonts w:ascii="Arial" w:hAnsi="Arial" w:cs="Arial"/>
              </w:rPr>
              <w:t>or</w:t>
            </w:r>
            <w:r w:rsidR="00526826" w:rsidRPr="00177642">
              <w:rPr>
                <w:rFonts w:ascii="Arial" w:hAnsi="Arial" w:cs="Arial"/>
              </w:rPr>
              <w:t xml:space="preserve"> online courses </w:t>
            </w:r>
            <w:r w:rsidRPr="00177642">
              <w:rPr>
                <w:rFonts w:ascii="Arial" w:hAnsi="Arial" w:cs="Arial"/>
              </w:rPr>
              <w:t>to improve my skills and knowledge</w:t>
            </w:r>
          </w:p>
        </w:tc>
      </w:tr>
      <w:tr w:rsidR="00C01C15" w14:paraId="1D80345E" w14:textId="77777777" w:rsidTr="006223AE">
        <w:tc>
          <w:tcPr>
            <w:tcW w:w="1900" w:type="dxa"/>
          </w:tcPr>
          <w:p w14:paraId="5FFC236F" w14:textId="77777777" w:rsidR="006223AE" w:rsidRDefault="006223AE" w:rsidP="006223AE">
            <w:pPr>
              <w:rPr>
                <w:b/>
                <w:bCs/>
                <w:sz w:val="28"/>
                <w:szCs w:val="28"/>
              </w:rPr>
            </w:pPr>
          </w:p>
          <w:p w14:paraId="66E831D1" w14:textId="77777777" w:rsidR="006223AE" w:rsidRPr="00692A8A" w:rsidRDefault="006223AE" w:rsidP="006223AE">
            <w:pPr>
              <w:rPr>
                <w:b/>
                <w:bCs/>
                <w:sz w:val="28"/>
                <w:szCs w:val="28"/>
              </w:rPr>
            </w:pPr>
            <w:r w:rsidRPr="00692A8A">
              <w:rPr>
                <w:b/>
                <w:bCs/>
                <w:sz w:val="28"/>
                <w:szCs w:val="28"/>
              </w:rPr>
              <w:t>3</w:t>
            </w:r>
            <w:r w:rsidRPr="00692A8A">
              <w:rPr>
                <w:b/>
                <w:bCs/>
                <w:sz w:val="28"/>
                <w:szCs w:val="28"/>
                <w:vertAlign w:val="superscript"/>
              </w:rPr>
              <w:t>rd</w:t>
            </w:r>
            <w:r>
              <w:rPr>
                <w:b/>
                <w:bCs/>
                <w:sz w:val="28"/>
                <w:szCs w:val="28"/>
              </w:rPr>
              <w:t xml:space="preserve">  </w:t>
            </w:r>
          </w:p>
          <w:p w14:paraId="74CBFD42" w14:textId="77777777" w:rsidR="006223AE" w:rsidRDefault="006223AE" w:rsidP="006223AE">
            <w:pPr>
              <w:rPr>
                <w:b/>
                <w:bCs/>
                <w:sz w:val="28"/>
                <w:szCs w:val="28"/>
              </w:rPr>
            </w:pPr>
            <w:r w:rsidRPr="00692A8A">
              <w:rPr>
                <w:b/>
                <w:bCs/>
                <w:sz w:val="28"/>
                <w:szCs w:val="28"/>
              </w:rPr>
              <w:t>PRIORITY</w:t>
            </w:r>
          </w:p>
          <w:p w14:paraId="50BFC11D" w14:textId="77777777" w:rsidR="006223AE" w:rsidRDefault="006223AE" w:rsidP="006223AE">
            <w:pPr>
              <w:rPr>
                <w:b/>
                <w:bCs/>
                <w:sz w:val="28"/>
                <w:szCs w:val="28"/>
              </w:rPr>
            </w:pPr>
          </w:p>
          <w:p w14:paraId="6760645A" w14:textId="77777777" w:rsidR="006223AE" w:rsidRDefault="006223AE" w:rsidP="006223AE">
            <w:pPr>
              <w:rPr>
                <w:b/>
                <w:bCs/>
                <w:sz w:val="28"/>
                <w:szCs w:val="28"/>
              </w:rPr>
            </w:pPr>
          </w:p>
        </w:tc>
        <w:tc>
          <w:tcPr>
            <w:tcW w:w="1771" w:type="dxa"/>
          </w:tcPr>
          <w:p w14:paraId="77F6C355" w14:textId="77777777" w:rsidR="006223AE" w:rsidRPr="00C01C15" w:rsidRDefault="006223AE" w:rsidP="006223AE">
            <w:pPr>
              <w:rPr>
                <w:rFonts w:ascii="Arial" w:hAnsi="Arial" w:cs="Arial"/>
              </w:rPr>
            </w:pPr>
          </w:p>
          <w:p w14:paraId="50B090A2" w14:textId="77777777" w:rsidR="006223AE" w:rsidRPr="00C01C15" w:rsidRDefault="006223AE" w:rsidP="006223AE">
            <w:pPr>
              <w:rPr>
                <w:rFonts w:ascii="Arial" w:hAnsi="Arial" w:cs="Arial"/>
              </w:rPr>
            </w:pPr>
            <w:r w:rsidRPr="00C01C15">
              <w:rPr>
                <w:rFonts w:ascii="Arial" w:hAnsi="Arial" w:cs="Arial"/>
              </w:rPr>
              <w:t xml:space="preserve">Digital skills </w:t>
            </w:r>
          </w:p>
          <w:p w14:paraId="20A98154" w14:textId="77777777" w:rsidR="006223AE" w:rsidRPr="00C01C15" w:rsidRDefault="006223AE" w:rsidP="006223AE">
            <w:pPr>
              <w:rPr>
                <w:rFonts w:ascii="Arial" w:hAnsi="Arial" w:cs="Arial"/>
              </w:rPr>
            </w:pPr>
          </w:p>
          <w:p w14:paraId="63974412" w14:textId="591EDC1B" w:rsidR="006223AE" w:rsidRPr="00C01C15" w:rsidRDefault="00A47BB6" w:rsidP="006223AE">
            <w:pPr>
              <w:rPr>
                <w:rFonts w:ascii="Arial" w:hAnsi="Arial" w:cs="Arial"/>
              </w:rPr>
            </w:pPr>
            <w:r w:rsidRPr="00C01C15">
              <w:rPr>
                <w:rFonts w:ascii="Arial" w:hAnsi="Arial" w:cs="Arial"/>
              </w:rPr>
              <w:t xml:space="preserve">Basic competence with digital </w:t>
            </w:r>
            <w:r w:rsidRPr="00C01C15">
              <w:rPr>
                <w:rFonts w:ascii="Arial" w:hAnsi="Arial" w:cs="Arial"/>
              </w:rPr>
              <w:lastRenderedPageBreak/>
              <w:t>devices, such as computers, tablets, and smartphones, is required for accomplishing a wide range of everyday and professional responsibilities. get information from the web and apply it. learn the ropes of internet responsibility and security. use electronic mail, instant messaging, and social networking for personal and professional communication.</w:t>
            </w:r>
          </w:p>
          <w:p w14:paraId="3D1B4A1F" w14:textId="77777777" w:rsidR="006223AE" w:rsidRPr="00C01C15" w:rsidRDefault="006223AE" w:rsidP="006223AE">
            <w:pPr>
              <w:rPr>
                <w:rFonts w:ascii="Arial" w:hAnsi="Arial" w:cs="Arial"/>
              </w:rPr>
            </w:pPr>
          </w:p>
        </w:tc>
        <w:tc>
          <w:tcPr>
            <w:tcW w:w="2029" w:type="dxa"/>
          </w:tcPr>
          <w:p w14:paraId="1EAC2FBF" w14:textId="77777777" w:rsidR="00CA09E5" w:rsidRDefault="006223AE" w:rsidP="006223AE">
            <w:pPr>
              <w:rPr>
                <w:rFonts w:ascii="Arial" w:hAnsi="Arial" w:cs="Arial"/>
              </w:rPr>
            </w:pPr>
            <w:r w:rsidRPr="00CA09E5">
              <w:rPr>
                <w:rFonts w:ascii="Arial" w:hAnsi="Arial" w:cs="Arial"/>
              </w:rPr>
              <w:lastRenderedPageBreak/>
              <w:t>Good</w:t>
            </w:r>
          </w:p>
          <w:p w14:paraId="5AF74A19" w14:textId="10A17FB0" w:rsidR="006223AE" w:rsidRPr="00CA09E5" w:rsidRDefault="00CA09E5" w:rsidP="006223AE">
            <w:pPr>
              <w:rPr>
                <w:rFonts w:ascii="Arial" w:hAnsi="Arial" w:cs="Arial"/>
              </w:rPr>
            </w:pPr>
            <w:r w:rsidRPr="00CA09E5">
              <w:rPr>
                <w:rFonts w:ascii="Arial" w:hAnsi="Arial" w:cs="Arial"/>
              </w:rPr>
              <w:t xml:space="preserve">be able to use digital devices, communication programmes, and networks to obtain </w:t>
            </w:r>
            <w:r w:rsidRPr="00CA09E5">
              <w:rPr>
                <w:rFonts w:ascii="Arial" w:hAnsi="Arial" w:cs="Arial"/>
              </w:rPr>
              <w:lastRenderedPageBreak/>
              <w:t>and manage information, from simple internet searching and emailing to advanced programming and development</w:t>
            </w:r>
          </w:p>
        </w:tc>
        <w:tc>
          <w:tcPr>
            <w:tcW w:w="1611" w:type="dxa"/>
          </w:tcPr>
          <w:p w14:paraId="3D035505" w14:textId="749F82A3" w:rsidR="006223AE" w:rsidRDefault="006223AE" w:rsidP="006223AE">
            <w:pPr>
              <w:rPr>
                <w:rFonts w:ascii="Arial" w:hAnsi="Arial" w:cs="Arial"/>
              </w:rPr>
            </w:pPr>
            <w:r w:rsidRPr="00D917FA">
              <w:rPr>
                <w:rFonts w:ascii="Arial" w:hAnsi="Arial" w:cs="Arial"/>
              </w:rPr>
              <w:lastRenderedPageBreak/>
              <w:t xml:space="preserve">Excellent </w:t>
            </w:r>
            <w:r w:rsidR="00305151" w:rsidRPr="00305151">
              <w:rPr>
                <w:rFonts w:ascii="Arial" w:hAnsi="Arial" w:cs="Arial"/>
              </w:rPr>
              <w:t xml:space="preserve">Although companies place a high value on digital </w:t>
            </w:r>
            <w:r w:rsidR="00305151" w:rsidRPr="00305151">
              <w:rPr>
                <w:rFonts w:ascii="Arial" w:hAnsi="Arial" w:cs="Arial"/>
              </w:rPr>
              <w:lastRenderedPageBreak/>
              <w:t>competence, employees may gain a great deal from acquiring it as well. Employees who possess the essential digital skills necessary to propel a company ahead often report feeling more confident and secure in their jobs as a result.</w:t>
            </w:r>
          </w:p>
          <w:p w14:paraId="5BE27BD2" w14:textId="6A183056" w:rsidR="00305151" w:rsidRPr="00D917FA" w:rsidRDefault="00305151" w:rsidP="006223AE">
            <w:pPr>
              <w:rPr>
                <w:rFonts w:ascii="Arial" w:hAnsi="Arial" w:cs="Arial"/>
              </w:rPr>
            </w:pPr>
          </w:p>
        </w:tc>
        <w:tc>
          <w:tcPr>
            <w:tcW w:w="1743" w:type="dxa"/>
          </w:tcPr>
          <w:p w14:paraId="1AB4FFDB" w14:textId="77777777" w:rsidR="006223AE" w:rsidRDefault="006223AE" w:rsidP="006223AE">
            <w:pPr>
              <w:rPr>
                <w:b/>
                <w:bCs/>
                <w:sz w:val="28"/>
                <w:szCs w:val="28"/>
              </w:rPr>
            </w:pPr>
          </w:p>
        </w:tc>
        <w:tc>
          <w:tcPr>
            <w:tcW w:w="2350" w:type="dxa"/>
          </w:tcPr>
          <w:p w14:paraId="2CC842DC" w14:textId="77777777" w:rsidR="006223AE" w:rsidRDefault="006223AE" w:rsidP="006223AE">
            <w:pPr>
              <w:rPr>
                <w:b/>
                <w:bCs/>
                <w:sz w:val="28"/>
                <w:szCs w:val="28"/>
              </w:rPr>
            </w:pPr>
          </w:p>
        </w:tc>
        <w:tc>
          <w:tcPr>
            <w:tcW w:w="1702" w:type="dxa"/>
          </w:tcPr>
          <w:p w14:paraId="19B9C4A5" w14:textId="77777777" w:rsidR="006223AE" w:rsidRDefault="006223AE" w:rsidP="006223AE">
            <w:pPr>
              <w:rPr>
                <w:b/>
                <w:bCs/>
                <w:sz w:val="28"/>
                <w:szCs w:val="28"/>
              </w:rPr>
            </w:pPr>
          </w:p>
        </w:tc>
        <w:tc>
          <w:tcPr>
            <w:tcW w:w="1698" w:type="dxa"/>
          </w:tcPr>
          <w:p w14:paraId="06B9B5CD" w14:textId="77777777" w:rsidR="006223AE" w:rsidRDefault="006223AE" w:rsidP="006223AE">
            <w:pPr>
              <w:rPr>
                <w:b/>
                <w:bCs/>
                <w:sz w:val="28"/>
                <w:szCs w:val="28"/>
              </w:rPr>
            </w:pPr>
          </w:p>
        </w:tc>
      </w:tr>
    </w:tbl>
    <w:p w14:paraId="5EB7111E" w14:textId="5A65CB25" w:rsidR="00692A8A" w:rsidRDefault="006223AE" w:rsidP="00692A8A">
      <w:pPr>
        <w:rPr>
          <w:b/>
          <w:bCs/>
          <w:sz w:val="28"/>
          <w:szCs w:val="28"/>
        </w:rPr>
      </w:pPr>
      <w:r w:rsidRPr="00692A8A">
        <w:rPr>
          <w:b/>
          <w:bCs/>
          <w:sz w:val="28"/>
          <w:szCs w:val="28"/>
        </w:rPr>
        <w:t xml:space="preserve"> </w:t>
      </w:r>
      <w:r w:rsidR="00692A8A" w:rsidRPr="00692A8A">
        <w:rPr>
          <w:b/>
          <w:bCs/>
          <w:sz w:val="28"/>
          <w:szCs w:val="28"/>
        </w:rPr>
        <w:t>Part 2. Personal Development Plan (PDP) Example</w:t>
      </w:r>
    </w:p>
    <w:p w14:paraId="62DCB684" w14:textId="77777777" w:rsidR="00692A8A" w:rsidRDefault="00692A8A" w:rsidP="00692A8A">
      <w:pPr>
        <w:rPr>
          <w:b/>
          <w:bCs/>
          <w:sz w:val="28"/>
          <w:szCs w:val="28"/>
        </w:rPr>
        <w:sectPr w:rsidR="00692A8A" w:rsidSect="00692A8A">
          <w:pgSz w:w="16838" w:h="11906" w:orient="landscape"/>
          <w:pgMar w:top="1440" w:right="1440" w:bottom="1440" w:left="1440" w:header="708" w:footer="708" w:gutter="0"/>
          <w:cols w:space="708"/>
          <w:docGrid w:linePitch="360"/>
        </w:sectPr>
      </w:pPr>
    </w:p>
    <w:p w14:paraId="0572913A" w14:textId="73ECD74C" w:rsidR="00692A8A" w:rsidRDefault="00692A8A" w:rsidP="00692A8A">
      <w:pPr>
        <w:rPr>
          <w:rFonts w:ascii="Arial" w:hAnsi="Arial" w:cs="Arial"/>
          <w:b/>
          <w:bCs/>
        </w:rPr>
      </w:pPr>
      <w:r w:rsidRPr="000920C4">
        <w:rPr>
          <w:rFonts w:ascii="Arial" w:hAnsi="Arial" w:cs="Arial"/>
          <w:b/>
          <w:bCs/>
        </w:rPr>
        <w:lastRenderedPageBreak/>
        <w:t>Reference List</w:t>
      </w:r>
    </w:p>
    <w:p w14:paraId="4EF8C6F3" w14:textId="34A144F3" w:rsidR="000920C4" w:rsidRPr="000920C4" w:rsidRDefault="000920C4" w:rsidP="000920C4">
      <w:pPr>
        <w:pStyle w:val="ListParagraph"/>
        <w:numPr>
          <w:ilvl w:val="0"/>
          <w:numId w:val="1"/>
        </w:numPr>
        <w:rPr>
          <w:rFonts w:ascii="Arial" w:hAnsi="Arial" w:cs="Arial"/>
          <w:b/>
          <w:bCs/>
        </w:rPr>
      </w:pPr>
      <w:r w:rsidRPr="000920C4">
        <w:rPr>
          <w:rFonts w:ascii="Arial" w:hAnsi="Arial" w:cs="Arial"/>
          <w:b/>
          <w:bCs/>
        </w:rPr>
        <w:t xml:space="preserve">Anon, (2017). Networking vs. Connecting - </w:t>
      </w:r>
      <w:proofErr w:type="spellStart"/>
      <w:r w:rsidRPr="000920C4">
        <w:rPr>
          <w:rFonts w:ascii="Arial" w:hAnsi="Arial" w:cs="Arial"/>
          <w:b/>
          <w:bCs/>
        </w:rPr>
        <w:t>Jaburg</w:t>
      </w:r>
      <w:proofErr w:type="spellEnd"/>
      <w:r w:rsidRPr="000920C4">
        <w:rPr>
          <w:rFonts w:ascii="Arial" w:hAnsi="Arial" w:cs="Arial"/>
          <w:b/>
          <w:bCs/>
        </w:rPr>
        <w:t xml:space="preserve"> Wilk. [online] Available at: https://www.jaburgwilk.com/news-publications/networking-vs-connecting#:~:text=Networking%20is%20about%20knowing%20more [Accessed 29 Dec. 2022].</w:t>
      </w:r>
    </w:p>
    <w:p w14:paraId="5E81CCF9" w14:textId="1B46662A" w:rsidR="000920C4" w:rsidRDefault="00A4324B" w:rsidP="000920C4">
      <w:pPr>
        <w:pStyle w:val="ListParagraph"/>
        <w:numPr>
          <w:ilvl w:val="0"/>
          <w:numId w:val="1"/>
        </w:numPr>
        <w:rPr>
          <w:rFonts w:ascii="Arial" w:hAnsi="Arial" w:cs="Arial"/>
          <w:b/>
          <w:bCs/>
        </w:rPr>
      </w:pPr>
      <w:r w:rsidRPr="00A4324B">
        <w:rPr>
          <w:rFonts w:ascii="Arial" w:hAnsi="Arial" w:cs="Arial"/>
          <w:b/>
          <w:bCs/>
        </w:rPr>
        <w:t xml:space="preserve">digitalmarketinginstitute.com. (2022). How Can Digital PR Improve a Brand’s Presence? | Online Digital Marketing Courses. [online] Available at: </w:t>
      </w:r>
      <w:hyperlink r:id="rId10" w:history="1">
        <w:r w:rsidRPr="00D44599">
          <w:rPr>
            <w:rStyle w:val="Hyperlink"/>
            <w:rFonts w:ascii="Arial" w:hAnsi="Arial" w:cs="Arial"/>
            <w:b/>
            <w:bCs/>
          </w:rPr>
          <w:t>https://digitalmarketinginstitute.com/blog/what-is-digital-pr</w:t>
        </w:r>
      </w:hyperlink>
      <w:r w:rsidRPr="00A4324B">
        <w:rPr>
          <w:rFonts w:ascii="Arial" w:hAnsi="Arial" w:cs="Arial"/>
          <w:b/>
          <w:bCs/>
        </w:rPr>
        <w:t>.</w:t>
      </w:r>
    </w:p>
    <w:p w14:paraId="07E26F4F" w14:textId="21B8730C" w:rsidR="00A4324B" w:rsidRDefault="00A4324B" w:rsidP="000920C4">
      <w:pPr>
        <w:pStyle w:val="ListParagraph"/>
        <w:numPr>
          <w:ilvl w:val="0"/>
          <w:numId w:val="1"/>
        </w:numPr>
        <w:rPr>
          <w:rFonts w:ascii="Arial" w:hAnsi="Arial" w:cs="Arial"/>
          <w:b/>
          <w:bCs/>
        </w:rPr>
      </w:pPr>
      <w:r w:rsidRPr="00A4324B">
        <w:rPr>
          <w:rFonts w:ascii="Arial" w:hAnsi="Arial" w:cs="Arial"/>
          <w:b/>
          <w:bCs/>
        </w:rPr>
        <w:t xml:space="preserve">Hurtado, J. (2019). The Importance of Networking: Why Networking Skills are Necessary. [online] Capital Placement. Available at: </w:t>
      </w:r>
      <w:hyperlink r:id="rId11" w:history="1">
        <w:r w:rsidRPr="00D44599">
          <w:rPr>
            <w:rStyle w:val="Hyperlink"/>
            <w:rFonts w:ascii="Arial" w:hAnsi="Arial" w:cs="Arial"/>
            <w:b/>
            <w:bCs/>
          </w:rPr>
          <w:t>https://capital-placement.com/blog/the-importance-of-networking/</w:t>
        </w:r>
      </w:hyperlink>
      <w:r w:rsidRPr="00A4324B">
        <w:rPr>
          <w:rFonts w:ascii="Arial" w:hAnsi="Arial" w:cs="Arial"/>
          <w:b/>
          <w:bCs/>
        </w:rPr>
        <w:t>.</w:t>
      </w:r>
    </w:p>
    <w:p w14:paraId="339853E2" w14:textId="0776B9A2" w:rsidR="00A4324B" w:rsidRDefault="007D7C40" w:rsidP="000920C4">
      <w:pPr>
        <w:pStyle w:val="ListParagraph"/>
        <w:numPr>
          <w:ilvl w:val="0"/>
          <w:numId w:val="1"/>
        </w:numPr>
        <w:rPr>
          <w:rFonts w:ascii="Arial" w:hAnsi="Arial" w:cs="Arial"/>
          <w:b/>
          <w:bCs/>
        </w:rPr>
      </w:pPr>
      <w:proofErr w:type="spellStart"/>
      <w:r w:rsidRPr="007D7C40">
        <w:rPr>
          <w:rFonts w:ascii="Arial" w:hAnsi="Arial" w:cs="Arial"/>
          <w:b/>
          <w:bCs/>
        </w:rPr>
        <w:t>Inkson</w:t>
      </w:r>
      <w:proofErr w:type="spellEnd"/>
      <w:r w:rsidRPr="007D7C40">
        <w:rPr>
          <w:rFonts w:ascii="Arial" w:hAnsi="Arial" w:cs="Arial"/>
          <w:b/>
          <w:bCs/>
        </w:rPr>
        <w:t>, K. (2009). The Boundaryless Career. [online] Oxford Handbooks Online. Oxford University Press. doi:10.1093/</w:t>
      </w:r>
      <w:proofErr w:type="spellStart"/>
      <w:r w:rsidRPr="007D7C40">
        <w:rPr>
          <w:rFonts w:ascii="Arial" w:hAnsi="Arial" w:cs="Arial"/>
          <w:b/>
          <w:bCs/>
        </w:rPr>
        <w:t>oxfordhb</w:t>
      </w:r>
      <w:proofErr w:type="spellEnd"/>
      <w:r w:rsidRPr="007D7C40">
        <w:rPr>
          <w:rFonts w:ascii="Arial" w:hAnsi="Arial" w:cs="Arial"/>
          <w:b/>
          <w:bCs/>
        </w:rPr>
        <w:t>/9780199234738.003.0023.</w:t>
      </w:r>
    </w:p>
    <w:p w14:paraId="7DA4645E" w14:textId="0C92C4AE" w:rsidR="007D7C40" w:rsidRDefault="00A841F7" w:rsidP="000920C4">
      <w:pPr>
        <w:pStyle w:val="ListParagraph"/>
        <w:numPr>
          <w:ilvl w:val="0"/>
          <w:numId w:val="1"/>
        </w:numPr>
        <w:rPr>
          <w:rFonts w:ascii="Arial" w:hAnsi="Arial" w:cs="Arial"/>
          <w:b/>
          <w:bCs/>
        </w:rPr>
      </w:pPr>
      <w:proofErr w:type="spellStart"/>
      <w:r w:rsidRPr="00A841F7">
        <w:rPr>
          <w:rFonts w:ascii="Arial" w:hAnsi="Arial" w:cs="Arial"/>
          <w:b/>
          <w:bCs/>
        </w:rPr>
        <w:t>LitCharts</w:t>
      </w:r>
      <w:proofErr w:type="spellEnd"/>
      <w:r w:rsidRPr="00A841F7">
        <w:rPr>
          <w:rFonts w:ascii="Arial" w:hAnsi="Arial" w:cs="Arial"/>
          <w:b/>
          <w:bCs/>
        </w:rPr>
        <w:t xml:space="preserve">. (n.d.). </w:t>
      </w:r>
      <w:proofErr w:type="spellStart"/>
      <w:r w:rsidRPr="00A841F7">
        <w:rPr>
          <w:rFonts w:ascii="Arial" w:hAnsi="Arial" w:cs="Arial"/>
          <w:b/>
          <w:bCs/>
        </w:rPr>
        <w:t>LitCharts</w:t>
      </w:r>
      <w:proofErr w:type="spellEnd"/>
      <w:r w:rsidRPr="00A841F7">
        <w:rPr>
          <w:rFonts w:ascii="Arial" w:hAnsi="Arial" w:cs="Arial"/>
          <w:b/>
          <w:bCs/>
        </w:rPr>
        <w:t xml:space="preserve">. [online] Available at: </w:t>
      </w:r>
      <w:hyperlink r:id="rId12" w:history="1">
        <w:r w:rsidRPr="00D44599">
          <w:rPr>
            <w:rStyle w:val="Hyperlink"/>
            <w:rFonts w:ascii="Arial" w:hAnsi="Arial" w:cs="Arial"/>
            <w:b/>
            <w:bCs/>
          </w:rPr>
          <w:t>https://www.litcharts.com/poetry/john-donne/no-man-is-an-island</w:t>
        </w:r>
      </w:hyperlink>
      <w:r w:rsidRPr="00A841F7">
        <w:rPr>
          <w:rFonts w:ascii="Arial" w:hAnsi="Arial" w:cs="Arial"/>
          <w:b/>
          <w:bCs/>
        </w:rPr>
        <w:t>.</w:t>
      </w:r>
    </w:p>
    <w:p w14:paraId="13278AB7" w14:textId="2CB581B2" w:rsidR="00A841F7" w:rsidRDefault="00760945" w:rsidP="000920C4">
      <w:pPr>
        <w:pStyle w:val="ListParagraph"/>
        <w:numPr>
          <w:ilvl w:val="0"/>
          <w:numId w:val="1"/>
        </w:numPr>
        <w:rPr>
          <w:rFonts w:ascii="Arial" w:hAnsi="Arial" w:cs="Arial"/>
          <w:b/>
          <w:bCs/>
        </w:rPr>
      </w:pPr>
      <w:r w:rsidRPr="00760945">
        <w:rPr>
          <w:rFonts w:ascii="Arial" w:hAnsi="Arial" w:cs="Arial"/>
          <w:b/>
          <w:bCs/>
        </w:rPr>
        <w:t xml:space="preserve">Review, E. (2021). Ambition Breeds Success: The Importance </w:t>
      </w:r>
      <w:proofErr w:type="gramStart"/>
      <w:r w:rsidRPr="00760945">
        <w:rPr>
          <w:rFonts w:ascii="Arial" w:hAnsi="Arial" w:cs="Arial"/>
          <w:b/>
          <w:bCs/>
        </w:rPr>
        <w:t>Of</w:t>
      </w:r>
      <w:proofErr w:type="gramEnd"/>
      <w:r w:rsidRPr="00760945">
        <w:rPr>
          <w:rFonts w:ascii="Arial" w:hAnsi="Arial" w:cs="Arial"/>
          <w:b/>
          <w:bCs/>
        </w:rPr>
        <w:t xml:space="preserve"> Teaching Ambition – </w:t>
      </w:r>
      <w:proofErr w:type="spellStart"/>
      <w:r w:rsidRPr="00760945">
        <w:rPr>
          <w:rFonts w:ascii="Arial" w:hAnsi="Arial" w:cs="Arial"/>
          <w:b/>
          <w:bCs/>
        </w:rPr>
        <w:t>OpEd</w:t>
      </w:r>
      <w:proofErr w:type="spellEnd"/>
      <w:r w:rsidRPr="00760945">
        <w:rPr>
          <w:rFonts w:ascii="Arial" w:hAnsi="Arial" w:cs="Arial"/>
          <w:b/>
          <w:bCs/>
        </w:rPr>
        <w:t>. [online] Eurasia Review. Available at: https://www.eurasiareview.com/26092021-ambition-breeds-success-the-importance-of-teaching-ambition-oped/ [Accessed 27 Dec. 2022].</w:t>
      </w:r>
    </w:p>
    <w:p w14:paraId="6CBF762C" w14:textId="06BB8A7A" w:rsidR="00CB7DB3" w:rsidRDefault="00CB7DB3" w:rsidP="000920C4">
      <w:pPr>
        <w:pStyle w:val="ListParagraph"/>
        <w:numPr>
          <w:ilvl w:val="0"/>
          <w:numId w:val="1"/>
        </w:numPr>
        <w:rPr>
          <w:rFonts w:ascii="Arial" w:hAnsi="Arial" w:cs="Arial"/>
          <w:b/>
          <w:bCs/>
        </w:rPr>
      </w:pPr>
      <w:r w:rsidRPr="00CB7DB3">
        <w:rPr>
          <w:rFonts w:ascii="Arial" w:hAnsi="Arial" w:cs="Arial"/>
          <w:b/>
          <w:bCs/>
        </w:rPr>
        <w:t>Robinson, J. (2020). The Science of Variety: Why It Can Make You Happier in 2020. [online] www.worktolive.info. Available at: https://www.worktolive.info/blog/the-science-of-variety-why-it-can-make-you-happier-in-2020 [Accessed 29 Dec. 2022].</w:t>
      </w:r>
    </w:p>
    <w:p w14:paraId="43B8C24E" w14:textId="5E0FB1B7" w:rsidR="00CB7DB3" w:rsidRDefault="001634A0" w:rsidP="000920C4">
      <w:pPr>
        <w:pStyle w:val="ListParagraph"/>
        <w:numPr>
          <w:ilvl w:val="0"/>
          <w:numId w:val="1"/>
        </w:numPr>
        <w:rPr>
          <w:rFonts w:ascii="Arial" w:hAnsi="Arial" w:cs="Arial"/>
          <w:b/>
          <w:bCs/>
        </w:rPr>
      </w:pPr>
      <w:r w:rsidRPr="001634A0">
        <w:rPr>
          <w:rFonts w:ascii="Arial" w:hAnsi="Arial" w:cs="Arial"/>
          <w:b/>
          <w:bCs/>
        </w:rPr>
        <w:t xml:space="preserve">SHRM (2018). Developing Employee Career Paths and Ladders. [online] SHRM. Available at: </w:t>
      </w:r>
      <w:hyperlink r:id="rId13" w:history="1">
        <w:r w:rsidRPr="00D44599">
          <w:rPr>
            <w:rStyle w:val="Hyperlink"/>
            <w:rFonts w:ascii="Arial" w:hAnsi="Arial" w:cs="Arial"/>
            <w:b/>
            <w:bCs/>
          </w:rPr>
          <w:t>https://www.shrm.org/ResourcesAndTools/tools-and-samples/toolkits/Pages/developingemployeecareerpathsandladders.aspx</w:t>
        </w:r>
      </w:hyperlink>
      <w:r w:rsidRPr="001634A0">
        <w:rPr>
          <w:rFonts w:ascii="Arial" w:hAnsi="Arial" w:cs="Arial"/>
          <w:b/>
          <w:bCs/>
        </w:rPr>
        <w:t>.</w:t>
      </w:r>
    </w:p>
    <w:p w14:paraId="07AF8DED" w14:textId="7525666D" w:rsidR="001634A0" w:rsidRPr="000920C4" w:rsidRDefault="001634A0" w:rsidP="000920C4">
      <w:pPr>
        <w:pStyle w:val="ListParagraph"/>
        <w:numPr>
          <w:ilvl w:val="0"/>
          <w:numId w:val="1"/>
        </w:numPr>
        <w:rPr>
          <w:rFonts w:ascii="Arial" w:hAnsi="Arial" w:cs="Arial"/>
          <w:b/>
          <w:bCs/>
        </w:rPr>
      </w:pPr>
      <w:r w:rsidRPr="001634A0">
        <w:rPr>
          <w:rFonts w:ascii="Arial" w:hAnsi="Arial" w:cs="Arial"/>
          <w:b/>
          <w:bCs/>
        </w:rPr>
        <w:t xml:space="preserve">Wilder, J. (2019). How to Make Your Own Luck. [online] The </w:t>
      </w:r>
      <w:proofErr w:type="spellStart"/>
      <w:r w:rsidRPr="001634A0">
        <w:rPr>
          <w:rFonts w:ascii="Arial" w:hAnsi="Arial" w:cs="Arial"/>
          <w:b/>
          <w:bCs/>
        </w:rPr>
        <w:t>Startup</w:t>
      </w:r>
      <w:proofErr w:type="spellEnd"/>
      <w:r w:rsidRPr="001634A0">
        <w:rPr>
          <w:rFonts w:ascii="Arial" w:hAnsi="Arial" w:cs="Arial"/>
          <w:b/>
          <w:bCs/>
        </w:rPr>
        <w:t>. Available at: https://medium.com/swlh/how-to-make-your-own-luck-ae845c49969 [Accessed 29 Dec. 2022].</w:t>
      </w:r>
    </w:p>
    <w:sectPr w:rsidR="001634A0" w:rsidRPr="000920C4" w:rsidSect="00692A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EB403" w14:textId="77777777" w:rsidR="00B10FB9" w:rsidRDefault="00B10FB9" w:rsidP="00692A8A">
      <w:pPr>
        <w:spacing w:after="0" w:line="240" w:lineRule="auto"/>
      </w:pPr>
      <w:r>
        <w:separator/>
      </w:r>
    </w:p>
  </w:endnote>
  <w:endnote w:type="continuationSeparator" w:id="0">
    <w:p w14:paraId="65971A1D" w14:textId="77777777" w:rsidR="00B10FB9" w:rsidRDefault="00B10FB9" w:rsidP="00692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2765714"/>
      <w:docPartObj>
        <w:docPartGallery w:val="Page Numbers (Bottom of Page)"/>
        <w:docPartUnique/>
      </w:docPartObj>
    </w:sdtPr>
    <w:sdtEndPr>
      <w:rPr>
        <w:noProof/>
      </w:rPr>
    </w:sdtEndPr>
    <w:sdtContent>
      <w:p w14:paraId="53904DB0" w14:textId="663EC8D9" w:rsidR="00692A8A" w:rsidRDefault="00692A8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185F61" w14:textId="77777777" w:rsidR="00692A8A" w:rsidRDefault="00692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41D28" w14:textId="77777777" w:rsidR="00B10FB9" w:rsidRDefault="00B10FB9" w:rsidP="00692A8A">
      <w:pPr>
        <w:spacing w:after="0" w:line="240" w:lineRule="auto"/>
      </w:pPr>
      <w:r>
        <w:separator/>
      </w:r>
    </w:p>
  </w:footnote>
  <w:footnote w:type="continuationSeparator" w:id="0">
    <w:p w14:paraId="518734A1" w14:textId="77777777" w:rsidR="00B10FB9" w:rsidRDefault="00B10FB9" w:rsidP="00692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51377"/>
    <w:multiLevelType w:val="hybridMultilevel"/>
    <w:tmpl w:val="95B82C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94710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8A"/>
    <w:rsid w:val="000076EF"/>
    <w:rsid w:val="000120C6"/>
    <w:rsid w:val="0002477D"/>
    <w:rsid w:val="00044272"/>
    <w:rsid w:val="00062B8A"/>
    <w:rsid w:val="00073723"/>
    <w:rsid w:val="00076233"/>
    <w:rsid w:val="00085C9D"/>
    <w:rsid w:val="000920C4"/>
    <w:rsid w:val="00097B46"/>
    <w:rsid w:val="000B212E"/>
    <w:rsid w:val="000C794E"/>
    <w:rsid w:val="000F7D99"/>
    <w:rsid w:val="001141F5"/>
    <w:rsid w:val="001359A7"/>
    <w:rsid w:val="0015045F"/>
    <w:rsid w:val="001634A0"/>
    <w:rsid w:val="00177642"/>
    <w:rsid w:val="001A1771"/>
    <w:rsid w:val="001A34CF"/>
    <w:rsid w:val="001C1F47"/>
    <w:rsid w:val="001D2836"/>
    <w:rsid w:val="0022129E"/>
    <w:rsid w:val="00244AF6"/>
    <w:rsid w:val="00254E02"/>
    <w:rsid w:val="00262641"/>
    <w:rsid w:val="00265189"/>
    <w:rsid w:val="0028503C"/>
    <w:rsid w:val="002876B2"/>
    <w:rsid w:val="002A1AAB"/>
    <w:rsid w:val="002A6D1E"/>
    <w:rsid w:val="002C0E12"/>
    <w:rsid w:val="002C1FF4"/>
    <w:rsid w:val="002E63B2"/>
    <w:rsid w:val="002F013E"/>
    <w:rsid w:val="002F60CF"/>
    <w:rsid w:val="003041A6"/>
    <w:rsid w:val="00305151"/>
    <w:rsid w:val="00340D82"/>
    <w:rsid w:val="0035341E"/>
    <w:rsid w:val="0037484E"/>
    <w:rsid w:val="00385F44"/>
    <w:rsid w:val="003B35F7"/>
    <w:rsid w:val="003D22C4"/>
    <w:rsid w:val="003D25A7"/>
    <w:rsid w:val="003D77F0"/>
    <w:rsid w:val="003F1135"/>
    <w:rsid w:val="0040356B"/>
    <w:rsid w:val="004224C7"/>
    <w:rsid w:val="004368E6"/>
    <w:rsid w:val="00442663"/>
    <w:rsid w:val="004508AC"/>
    <w:rsid w:val="00451787"/>
    <w:rsid w:val="004524A4"/>
    <w:rsid w:val="00482A31"/>
    <w:rsid w:val="0048333E"/>
    <w:rsid w:val="00491CD4"/>
    <w:rsid w:val="004A5BFB"/>
    <w:rsid w:val="004A5F24"/>
    <w:rsid w:val="004B6276"/>
    <w:rsid w:val="004E0850"/>
    <w:rsid w:val="004F6CC7"/>
    <w:rsid w:val="00512924"/>
    <w:rsid w:val="00526374"/>
    <w:rsid w:val="00526826"/>
    <w:rsid w:val="00534D51"/>
    <w:rsid w:val="00540C65"/>
    <w:rsid w:val="00543361"/>
    <w:rsid w:val="00560BE3"/>
    <w:rsid w:val="0059161E"/>
    <w:rsid w:val="005B25DF"/>
    <w:rsid w:val="005B6C22"/>
    <w:rsid w:val="005D2B8A"/>
    <w:rsid w:val="005E6A1A"/>
    <w:rsid w:val="0060067F"/>
    <w:rsid w:val="00603125"/>
    <w:rsid w:val="0061251A"/>
    <w:rsid w:val="006223AE"/>
    <w:rsid w:val="0063709F"/>
    <w:rsid w:val="00672771"/>
    <w:rsid w:val="006814E2"/>
    <w:rsid w:val="00692A8A"/>
    <w:rsid w:val="00695D8C"/>
    <w:rsid w:val="006B47FC"/>
    <w:rsid w:val="006E500A"/>
    <w:rsid w:val="007215ED"/>
    <w:rsid w:val="007460AC"/>
    <w:rsid w:val="00760945"/>
    <w:rsid w:val="00760C7A"/>
    <w:rsid w:val="00787423"/>
    <w:rsid w:val="007A0DFA"/>
    <w:rsid w:val="007B1177"/>
    <w:rsid w:val="007B75B3"/>
    <w:rsid w:val="007C6DB2"/>
    <w:rsid w:val="007D7C40"/>
    <w:rsid w:val="008240EE"/>
    <w:rsid w:val="008400E5"/>
    <w:rsid w:val="00841DF2"/>
    <w:rsid w:val="008548F3"/>
    <w:rsid w:val="00864B6B"/>
    <w:rsid w:val="00865427"/>
    <w:rsid w:val="00891BDF"/>
    <w:rsid w:val="00895E79"/>
    <w:rsid w:val="008A1B96"/>
    <w:rsid w:val="008A7039"/>
    <w:rsid w:val="008B4104"/>
    <w:rsid w:val="008C4A01"/>
    <w:rsid w:val="008E6EAE"/>
    <w:rsid w:val="00900C9D"/>
    <w:rsid w:val="00921ECD"/>
    <w:rsid w:val="00925ECE"/>
    <w:rsid w:val="00926B7A"/>
    <w:rsid w:val="00936D62"/>
    <w:rsid w:val="009A3176"/>
    <w:rsid w:val="009D446C"/>
    <w:rsid w:val="009E2F93"/>
    <w:rsid w:val="009E62E2"/>
    <w:rsid w:val="00A01A5D"/>
    <w:rsid w:val="00A0386D"/>
    <w:rsid w:val="00A16182"/>
    <w:rsid w:val="00A3325A"/>
    <w:rsid w:val="00A4324B"/>
    <w:rsid w:val="00A467C7"/>
    <w:rsid w:val="00A47BB6"/>
    <w:rsid w:val="00A841F7"/>
    <w:rsid w:val="00AA0AF0"/>
    <w:rsid w:val="00AD75DF"/>
    <w:rsid w:val="00B0032B"/>
    <w:rsid w:val="00B05A2D"/>
    <w:rsid w:val="00B07B45"/>
    <w:rsid w:val="00B10FB9"/>
    <w:rsid w:val="00B2070E"/>
    <w:rsid w:val="00B25D79"/>
    <w:rsid w:val="00B32A29"/>
    <w:rsid w:val="00B3525F"/>
    <w:rsid w:val="00B55343"/>
    <w:rsid w:val="00B667EB"/>
    <w:rsid w:val="00B67B31"/>
    <w:rsid w:val="00B729F1"/>
    <w:rsid w:val="00B93002"/>
    <w:rsid w:val="00BC04C9"/>
    <w:rsid w:val="00C01C15"/>
    <w:rsid w:val="00C154A8"/>
    <w:rsid w:val="00C20867"/>
    <w:rsid w:val="00C254DD"/>
    <w:rsid w:val="00C409A3"/>
    <w:rsid w:val="00C85955"/>
    <w:rsid w:val="00C9321E"/>
    <w:rsid w:val="00C953AF"/>
    <w:rsid w:val="00CA09E5"/>
    <w:rsid w:val="00CB7DB3"/>
    <w:rsid w:val="00CC5FB6"/>
    <w:rsid w:val="00CF544F"/>
    <w:rsid w:val="00D05001"/>
    <w:rsid w:val="00D64122"/>
    <w:rsid w:val="00D64520"/>
    <w:rsid w:val="00D8245F"/>
    <w:rsid w:val="00D917FA"/>
    <w:rsid w:val="00D9448E"/>
    <w:rsid w:val="00D94592"/>
    <w:rsid w:val="00DA651E"/>
    <w:rsid w:val="00DB5045"/>
    <w:rsid w:val="00E01B89"/>
    <w:rsid w:val="00E047DD"/>
    <w:rsid w:val="00E22D4D"/>
    <w:rsid w:val="00E34903"/>
    <w:rsid w:val="00E54DB7"/>
    <w:rsid w:val="00E8197A"/>
    <w:rsid w:val="00E860EB"/>
    <w:rsid w:val="00E97B0B"/>
    <w:rsid w:val="00EB53F8"/>
    <w:rsid w:val="00EC46E7"/>
    <w:rsid w:val="00ED45DA"/>
    <w:rsid w:val="00ED7540"/>
    <w:rsid w:val="00F07344"/>
    <w:rsid w:val="00F36C87"/>
    <w:rsid w:val="00F440E1"/>
    <w:rsid w:val="00F74A15"/>
    <w:rsid w:val="00F9138D"/>
    <w:rsid w:val="00FF4F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05512"/>
  <w15:chartTrackingRefBased/>
  <w15:docId w15:val="{E8D3B118-159F-47EF-9F67-1FA750B27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A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A8A"/>
  </w:style>
  <w:style w:type="paragraph" w:styleId="Footer">
    <w:name w:val="footer"/>
    <w:basedOn w:val="Normal"/>
    <w:link w:val="FooterChar"/>
    <w:uiPriority w:val="99"/>
    <w:unhideWhenUsed/>
    <w:rsid w:val="00692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A8A"/>
  </w:style>
  <w:style w:type="table" w:styleId="TableGrid">
    <w:name w:val="Table Grid"/>
    <w:basedOn w:val="TableNormal"/>
    <w:uiPriority w:val="39"/>
    <w:rsid w:val="00692A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20C4"/>
    <w:pPr>
      <w:ind w:left="720"/>
      <w:contextualSpacing/>
    </w:pPr>
  </w:style>
  <w:style w:type="character" w:styleId="Hyperlink">
    <w:name w:val="Hyperlink"/>
    <w:basedOn w:val="DefaultParagraphFont"/>
    <w:uiPriority w:val="99"/>
    <w:unhideWhenUsed/>
    <w:rsid w:val="00A4324B"/>
    <w:rPr>
      <w:color w:val="0563C1" w:themeColor="hyperlink"/>
      <w:u w:val="single"/>
    </w:rPr>
  </w:style>
  <w:style w:type="character" w:styleId="UnresolvedMention">
    <w:name w:val="Unresolved Mention"/>
    <w:basedOn w:val="DefaultParagraphFont"/>
    <w:uiPriority w:val="99"/>
    <w:semiHidden/>
    <w:unhideWhenUsed/>
    <w:rsid w:val="00A432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hrm.org/ResourcesAndTools/tools-and-samples/toolkits/Pages/developingemployeecareerpathsandladders.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itcharts.com/poetry/john-donne/no-man-is-an-islan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pital-placement.com/blog/the-importance-of-networkin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gitalmarketinginstitute.com/blog/what-is-digital-p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12E40-A944-4D79-9DFC-EA8150A49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3816</TotalTime>
  <Pages>9</Pages>
  <Words>2248</Words>
  <Characters>12816</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Mirish Salieva (1913122)</cp:lastModifiedBy>
  <cp:revision>167</cp:revision>
  <dcterms:created xsi:type="dcterms:W3CDTF">2022-12-05T11:13:00Z</dcterms:created>
  <dcterms:modified xsi:type="dcterms:W3CDTF">2022-12-29T18:01:00Z</dcterms:modified>
</cp:coreProperties>
</file>