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4A4EE" w14:textId="1F5BB711" w:rsidR="0052376B" w:rsidRDefault="002D49D4" w:rsidP="0052376B">
      <w:pPr>
        <w:pStyle w:val="Heading2"/>
      </w:pPr>
      <w:r>
        <w:rPr>
          <w:noProof/>
        </w:rPr>
        <w:drawing>
          <wp:anchor distT="0" distB="0" distL="114300" distR="114300" simplePos="0" relativeHeight="251658240" behindDoc="0" locked="0" layoutInCell="1" allowOverlap="1" wp14:anchorId="74B4296E" wp14:editId="0E78BE68">
            <wp:simplePos x="0" y="0"/>
            <wp:positionH relativeFrom="column">
              <wp:posOffset>3162300</wp:posOffset>
            </wp:positionH>
            <wp:positionV relativeFrom="margin">
              <wp:posOffset>-428625</wp:posOffset>
            </wp:positionV>
            <wp:extent cx="3200400" cy="1438275"/>
            <wp:effectExtent l="0" t="0" r="0" b="9525"/>
            <wp:wrapTopAndBottom/>
            <wp:docPr id="455425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200400" cy="1438275"/>
                    </a:xfrm>
                    <a:prstGeom prst="rect">
                      <a:avLst/>
                    </a:prstGeom>
                    <a:noFill/>
                  </pic:spPr>
                </pic:pic>
              </a:graphicData>
            </a:graphic>
            <wp14:sizeRelH relativeFrom="margin">
              <wp14:pctWidth>0</wp14:pctWidth>
            </wp14:sizeRelH>
            <wp14:sizeRelV relativeFrom="margin">
              <wp14:pctHeight>0</wp14:pctHeight>
            </wp14:sizeRelV>
          </wp:anchor>
        </w:drawing>
      </w:r>
      <w:r w:rsidR="0052376B">
        <w:t>M</w:t>
      </w:r>
      <w:r w:rsidR="0052376B" w:rsidRPr="0052376B">
        <w:t>odule: Employability and Career Development</w:t>
      </w:r>
    </w:p>
    <w:p w14:paraId="0D1F84AC" w14:textId="23CA34E3" w:rsidR="0052376B" w:rsidRDefault="0052376B" w:rsidP="0052376B">
      <w:pPr>
        <w:pStyle w:val="Heading2"/>
      </w:pPr>
      <w:r>
        <w:t>Programme: Cert He Business Skills for the Workplace</w:t>
      </w:r>
    </w:p>
    <w:p w14:paraId="2EE49A4D" w14:textId="7744A506" w:rsidR="0052376B" w:rsidRDefault="002D49D4" w:rsidP="002D49D4">
      <w:pPr>
        <w:pStyle w:val="Heading2"/>
      </w:pPr>
      <w:r>
        <w:t>Assignment Advert Comparison and Self-Assessment</w:t>
      </w:r>
    </w:p>
    <w:p w14:paraId="6D2367AB" w14:textId="379AEE5C" w:rsidR="002D49D4" w:rsidRPr="002D49D4" w:rsidRDefault="002D49D4" w:rsidP="002D49D4">
      <w:pPr>
        <w:pStyle w:val="Heading2"/>
      </w:pPr>
      <w:r>
        <w:t>Student Name: Stanciu Ana Maria</w:t>
      </w:r>
    </w:p>
    <w:p w14:paraId="3D870BF8" w14:textId="6E5AEA99" w:rsidR="002D49D4" w:rsidRDefault="002D49D4" w:rsidP="002D49D4">
      <w:pPr>
        <w:pStyle w:val="Heading2"/>
      </w:pPr>
      <w:r>
        <w:t>Student Id: 2438025</w:t>
      </w:r>
    </w:p>
    <w:p w14:paraId="4C243E80" w14:textId="1215E3D3" w:rsidR="002D49D4" w:rsidRPr="002D49D4" w:rsidRDefault="002D49D4" w:rsidP="002D49D4">
      <w:pPr>
        <w:pStyle w:val="Heading2"/>
      </w:pPr>
      <w:r>
        <w:t>Lecturer name: Thomas Adeyemi</w:t>
      </w:r>
    </w:p>
    <w:p w14:paraId="37B020FC" w14:textId="0F1D2CE1" w:rsidR="002D49D4" w:rsidRPr="002D49D4" w:rsidRDefault="002D49D4" w:rsidP="002D49D4"/>
    <w:p w14:paraId="70F4B5FA" w14:textId="747FF6CF" w:rsidR="0052376B" w:rsidRDefault="0052376B">
      <w:pPr>
        <w:rPr>
          <w:rFonts w:asciiTheme="majorHAnsi" w:eastAsiaTheme="majorEastAsia" w:hAnsiTheme="majorHAnsi" w:cstheme="majorBidi"/>
          <w:color w:val="0F4761" w:themeColor="accent1" w:themeShade="BF"/>
          <w:sz w:val="32"/>
          <w:szCs w:val="32"/>
        </w:rPr>
      </w:pPr>
      <w:r>
        <w:br w:type="page"/>
      </w:r>
    </w:p>
    <w:p w14:paraId="511DFC64" w14:textId="1CEE60ED" w:rsidR="0052376B" w:rsidRDefault="0052376B" w:rsidP="0052376B">
      <w:pPr>
        <w:pStyle w:val="Heading2"/>
      </w:pPr>
    </w:p>
    <w:p w14:paraId="00092823" w14:textId="4DDB8226" w:rsidR="0052376B" w:rsidRDefault="0052376B">
      <w:pPr>
        <w:rPr>
          <w:rFonts w:asciiTheme="majorHAnsi" w:eastAsiaTheme="majorEastAsia" w:hAnsiTheme="majorHAnsi" w:cstheme="majorBidi"/>
          <w:color w:val="0F4761" w:themeColor="accent1" w:themeShade="BF"/>
          <w:sz w:val="32"/>
          <w:szCs w:val="32"/>
        </w:rPr>
      </w:pPr>
    </w:p>
    <w:p w14:paraId="5AF8FC28" w14:textId="77777777" w:rsidR="0052376B" w:rsidRPr="0052376B" w:rsidRDefault="0052376B" w:rsidP="0052376B">
      <w:pPr>
        <w:pStyle w:val="Heading2"/>
      </w:pPr>
    </w:p>
    <w:p w14:paraId="1C37ED12" w14:textId="77777777" w:rsidR="0052376B" w:rsidRPr="0052376B" w:rsidRDefault="0052376B" w:rsidP="0052376B">
      <w:pPr>
        <w:spacing w:before="100" w:beforeAutospacing="1" w:after="100" w:afterAutospacing="1" w:line="240" w:lineRule="auto"/>
        <w:outlineLvl w:val="1"/>
        <w:rPr>
          <w:rFonts w:ascii="Arial" w:eastAsia="Times New Roman" w:hAnsi="Arial" w:cs="Arial"/>
          <w:b/>
          <w:bCs/>
          <w:kern w:val="0"/>
          <w:sz w:val="28"/>
          <w:szCs w:val="28"/>
          <w14:ligatures w14:val="none"/>
        </w:rPr>
      </w:pPr>
      <w:r w:rsidRPr="0052376B">
        <w:rPr>
          <w:rFonts w:ascii="Arial" w:eastAsia="Times New Roman" w:hAnsi="Arial" w:cs="Arial"/>
          <w:b/>
          <w:bCs/>
          <w:kern w:val="0"/>
          <w:sz w:val="28"/>
          <w:szCs w:val="28"/>
          <w14:ligatures w14:val="none"/>
        </w:rPr>
        <w:t>1. Comparison of Job Adverts and Key Skills</w:t>
      </w:r>
    </w:p>
    <w:p w14:paraId="288E7E44"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This assignment compares two job adverts for an Area Manager role in the beauty industry. One advert is for an Area Manager position at Estée Lauder Companies, and the other is for a similar role at L’Oréal. Both organisations are global leaders in the beauty industry and offer strong career development opportunities.</w:t>
      </w:r>
    </w:p>
    <w:p w14:paraId="7D8ECF6A"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Both roles involve managing multiple retail locations or counters and ensuring that sales targets are consistently achieved. However, each company places emphasis on slightly different aspects of the role, reflecting their business priorities and operational strategies.</w:t>
      </w:r>
    </w:p>
    <w:p w14:paraId="6AB8181B"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The Estée Lauder Area Manager role focuses strongly on leadership and team development. The successful candidate is expected to lead multiple teams across different locations, ensuring high performance and maintaining brand standards. A key responsibility is motivating employees and improving performance through coaching and support. This highlights the company’s focus on a people-centred leadership style, where developing staff is essential to business success.</w:t>
      </w:r>
    </w:p>
    <w:p w14:paraId="3381B4BA"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In addition, the Estée Lauder role emphasises maintaining luxury brand standards. This includes visual merchandising, customer service, and overall presentation. Therefore, attention to detail and a strong understanding of brand identity are essential skills.</w:t>
      </w:r>
    </w:p>
    <w:p w14:paraId="11FF1326"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In comparison, the L’Oréal Area Manager role places greater emphasis on adaptability and commercial awareness. The advert highlights the importance of responding to changes in customer behaviour, market trends, and sales performance. This reflects the fast-paced nature of the beauty industry, where flexibility is essential.</w:t>
      </w:r>
    </w:p>
    <w:p w14:paraId="018E488A"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The L’Oréal role also requires strong data analysis skills. Area Managers are expected to analyse sales reports, identify trends, and make informed decisions to improve performance. This indicates a more data-driven approach to management.</w:t>
      </w:r>
    </w:p>
    <w:p w14:paraId="4A817E4B"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lastRenderedPageBreak/>
        <w:t>Problem-solving is another key focus in the L’Oréal role. Managers must identify issues across different locations and implement effective solutions. This requires critical thinking and the ability to make quick decisions.</w:t>
      </w:r>
    </w:p>
    <w:p w14:paraId="64D6EADF"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Despite these differences, several key skills are required in both roles. Leadership is essential, as Area Managers must manage teams and ensure high performance. Communication skills are also important for working with employees, customers, and senior management.</w:t>
      </w:r>
    </w:p>
    <w:p w14:paraId="23FD5A56"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Organisation and time management are crucial when managing multiple locations. Managers must handle various responsibilities efficiently.</w:t>
      </w:r>
    </w:p>
    <w:p w14:paraId="497F493E"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Commercial awareness is another important skill, as understanding sales performance and customer needs helps improve results.</w:t>
      </w:r>
    </w:p>
    <w:p w14:paraId="3329AB9D"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Overall, leadership is one of the most important skills for an Area Manager. Strong leadership helps to motivate teams, improve performance, and create a positive working environment.</w:t>
      </w:r>
    </w:p>
    <w:p w14:paraId="60A96293" w14:textId="77777777" w:rsidR="0052376B" w:rsidRPr="0052376B" w:rsidRDefault="0052376B" w:rsidP="0052376B">
      <w:pPr>
        <w:spacing w:after="0"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pict w14:anchorId="3116D48C">
          <v:rect id="_x0000_i1026" style="width:0;height:1.5pt" o:hralign="center" o:hrstd="t" o:hr="t" fillcolor="#a0a0a0" stroked="f"/>
        </w:pict>
      </w:r>
    </w:p>
    <w:p w14:paraId="5D37989D" w14:textId="77777777" w:rsidR="0052376B" w:rsidRPr="0052376B" w:rsidRDefault="0052376B" w:rsidP="0052376B">
      <w:pPr>
        <w:spacing w:before="100" w:beforeAutospacing="1" w:after="100" w:afterAutospacing="1" w:line="240" w:lineRule="auto"/>
        <w:outlineLvl w:val="1"/>
        <w:rPr>
          <w:rFonts w:ascii="Arial" w:eastAsia="Times New Roman" w:hAnsi="Arial" w:cs="Arial"/>
          <w:b/>
          <w:bCs/>
          <w:kern w:val="0"/>
          <w:sz w:val="28"/>
          <w:szCs w:val="28"/>
          <w14:ligatures w14:val="none"/>
        </w:rPr>
      </w:pPr>
      <w:r w:rsidRPr="0052376B">
        <w:rPr>
          <w:rFonts w:ascii="Arial" w:eastAsia="Times New Roman" w:hAnsi="Arial" w:cs="Arial"/>
          <w:b/>
          <w:bCs/>
          <w:kern w:val="0"/>
          <w:sz w:val="28"/>
          <w:szCs w:val="28"/>
          <w14:ligatures w14:val="none"/>
        </w:rPr>
        <w:t>2. Reflective Self-Assessment (SWOT Analysis)</w:t>
      </w:r>
    </w:p>
    <w:p w14:paraId="38E69880"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 xml:space="preserve">This section evaluates my current skills and experience as a Counter Manager and identifies areas for development </w:t>
      </w:r>
      <w:proofErr w:type="gramStart"/>
      <w:r w:rsidRPr="0052376B">
        <w:rPr>
          <w:rFonts w:ascii="Arial" w:eastAsia="Times New Roman" w:hAnsi="Arial" w:cs="Arial"/>
          <w:kern w:val="0"/>
          <w:sz w:val="28"/>
          <w:szCs w:val="28"/>
          <w14:ligatures w14:val="none"/>
        </w:rPr>
        <w:t>in order to</w:t>
      </w:r>
      <w:proofErr w:type="gramEnd"/>
      <w:r w:rsidRPr="0052376B">
        <w:rPr>
          <w:rFonts w:ascii="Arial" w:eastAsia="Times New Roman" w:hAnsi="Arial" w:cs="Arial"/>
          <w:kern w:val="0"/>
          <w:sz w:val="28"/>
          <w:szCs w:val="28"/>
          <w14:ligatures w14:val="none"/>
        </w:rPr>
        <w:t xml:space="preserve"> progress to an Area Manager role.</w:t>
      </w:r>
    </w:p>
    <w:p w14:paraId="01753BB3" w14:textId="77777777" w:rsidR="0052376B" w:rsidRPr="0052376B" w:rsidRDefault="0052376B" w:rsidP="0052376B">
      <w:pPr>
        <w:spacing w:after="0"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pict w14:anchorId="53E4BE8C">
          <v:rect id="_x0000_i1027" style="width:0;height:1.5pt" o:hralign="center" o:hrstd="t" o:hr="t" fillcolor="#a0a0a0" stroked="f"/>
        </w:pict>
      </w:r>
    </w:p>
    <w:p w14:paraId="097FE34D" w14:textId="77777777" w:rsidR="0052376B" w:rsidRPr="0052376B" w:rsidRDefault="0052376B" w:rsidP="0052376B">
      <w:pPr>
        <w:spacing w:before="100" w:beforeAutospacing="1" w:after="100" w:afterAutospacing="1" w:line="240" w:lineRule="auto"/>
        <w:outlineLvl w:val="2"/>
        <w:rPr>
          <w:rFonts w:ascii="Arial" w:eastAsia="Times New Roman" w:hAnsi="Arial" w:cs="Arial"/>
          <w:b/>
          <w:bCs/>
          <w:kern w:val="0"/>
          <w:sz w:val="28"/>
          <w:szCs w:val="28"/>
          <w14:ligatures w14:val="none"/>
        </w:rPr>
      </w:pPr>
      <w:r w:rsidRPr="0052376B">
        <w:rPr>
          <w:rFonts w:ascii="Arial" w:eastAsia="Times New Roman" w:hAnsi="Arial" w:cs="Arial"/>
          <w:b/>
          <w:bCs/>
          <w:kern w:val="0"/>
          <w:sz w:val="28"/>
          <w:szCs w:val="28"/>
          <w14:ligatures w14:val="none"/>
        </w:rPr>
        <w:t>Strengths</w:t>
      </w:r>
    </w:p>
    <w:p w14:paraId="0A3FA6F7"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One of my main strengths is leadership. In my role as a Counter Manager, I support my team, ensure tasks are completed, and help achieve sales targets. I motivate my team by encouraging them and supporting their development.</w:t>
      </w:r>
    </w:p>
    <w:p w14:paraId="46F5143B"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Another strength is my communication skills. I interact with customers daily, which has helped me become more confident. I can build strong relationships, understand customer needs, and provide excellent service. I am also able to handle complaints in a calm and professional manner.</w:t>
      </w:r>
    </w:p>
    <w:p w14:paraId="4315E9FF"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lastRenderedPageBreak/>
        <w:t>I am also organised and reliable. I manage stock, team schedules, and sales targets, ensuring that everything runs smoothly.</w:t>
      </w:r>
    </w:p>
    <w:p w14:paraId="3ABEB39A"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Additionally, I have a strong understanding of the beauty industry, which allows me to deliver a high level of customer service.</w:t>
      </w:r>
    </w:p>
    <w:p w14:paraId="40FCFE3A" w14:textId="77777777" w:rsidR="0052376B" w:rsidRPr="0052376B" w:rsidRDefault="0052376B" w:rsidP="0052376B">
      <w:pPr>
        <w:spacing w:after="0"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pict w14:anchorId="096EE9D6">
          <v:rect id="_x0000_i1028" style="width:0;height:1.5pt" o:hralign="center" o:hrstd="t" o:hr="t" fillcolor="#a0a0a0" stroked="f"/>
        </w:pict>
      </w:r>
    </w:p>
    <w:p w14:paraId="44B1C465" w14:textId="77777777" w:rsidR="0052376B" w:rsidRPr="0052376B" w:rsidRDefault="0052376B" w:rsidP="0052376B">
      <w:pPr>
        <w:spacing w:before="100" w:beforeAutospacing="1" w:after="100" w:afterAutospacing="1" w:line="240" w:lineRule="auto"/>
        <w:outlineLvl w:val="2"/>
        <w:rPr>
          <w:rFonts w:ascii="Arial" w:eastAsia="Times New Roman" w:hAnsi="Arial" w:cs="Arial"/>
          <w:b/>
          <w:bCs/>
          <w:kern w:val="0"/>
          <w:sz w:val="28"/>
          <w:szCs w:val="28"/>
          <w14:ligatures w14:val="none"/>
        </w:rPr>
      </w:pPr>
      <w:r w:rsidRPr="0052376B">
        <w:rPr>
          <w:rFonts w:ascii="Arial" w:eastAsia="Times New Roman" w:hAnsi="Arial" w:cs="Arial"/>
          <w:b/>
          <w:bCs/>
          <w:kern w:val="0"/>
          <w:sz w:val="28"/>
          <w:szCs w:val="28"/>
          <w14:ligatures w14:val="none"/>
        </w:rPr>
        <w:t>Weaknesses</w:t>
      </w:r>
    </w:p>
    <w:p w14:paraId="72C841E9"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One of my main weaknesses is my lack of confidence in data analysis. Although I understand basic sales targets, I am not confident in analysing detailed reports or identifying trends.</w:t>
      </w:r>
    </w:p>
    <w:p w14:paraId="07958514"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Another weakness is my limited experience at a higher management level. I am confident managing one counter, but I have not yet managed multiple locations.</w:t>
      </w:r>
    </w:p>
    <w:p w14:paraId="0E1F0671"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I also sometimes lack confidence in decision-making, particularly in more complex situations.</w:t>
      </w:r>
    </w:p>
    <w:p w14:paraId="5746DD0A" w14:textId="77777777" w:rsidR="0052376B" w:rsidRPr="0052376B" w:rsidRDefault="0052376B" w:rsidP="0052376B">
      <w:pPr>
        <w:spacing w:after="0"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pict w14:anchorId="7F0D7C92">
          <v:rect id="_x0000_i1029" style="width:0;height:1.5pt" o:hralign="center" o:hrstd="t" o:hr="t" fillcolor="#a0a0a0" stroked="f"/>
        </w:pict>
      </w:r>
    </w:p>
    <w:p w14:paraId="549AA71E" w14:textId="77777777" w:rsidR="0052376B" w:rsidRPr="0052376B" w:rsidRDefault="0052376B" w:rsidP="0052376B">
      <w:pPr>
        <w:spacing w:before="100" w:beforeAutospacing="1" w:after="100" w:afterAutospacing="1" w:line="240" w:lineRule="auto"/>
        <w:outlineLvl w:val="2"/>
        <w:rPr>
          <w:rFonts w:ascii="Arial" w:eastAsia="Times New Roman" w:hAnsi="Arial" w:cs="Arial"/>
          <w:b/>
          <w:bCs/>
          <w:kern w:val="0"/>
          <w:sz w:val="28"/>
          <w:szCs w:val="28"/>
          <w14:ligatures w14:val="none"/>
        </w:rPr>
      </w:pPr>
      <w:r w:rsidRPr="0052376B">
        <w:rPr>
          <w:rFonts w:ascii="Arial" w:eastAsia="Times New Roman" w:hAnsi="Arial" w:cs="Arial"/>
          <w:b/>
          <w:bCs/>
          <w:kern w:val="0"/>
          <w:sz w:val="28"/>
          <w:szCs w:val="28"/>
          <w14:ligatures w14:val="none"/>
        </w:rPr>
        <w:t>Opportunities</w:t>
      </w:r>
    </w:p>
    <w:p w14:paraId="4C0A059C"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There are many opportunities for career development. Companies such as Estée Lauder and L’Oréal offer training programmes and promotion opportunities.</w:t>
      </w:r>
    </w:p>
    <w:p w14:paraId="3786181A"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I can also take on additional responsibilities in my current role, such as supporting other counters or assisting management.</w:t>
      </w:r>
    </w:p>
    <w:p w14:paraId="2E575C89"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Another opportunity is improving my data analysis skills through training courses or online learning.</w:t>
      </w:r>
    </w:p>
    <w:p w14:paraId="6885CB5C"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Networking with colleagues and managers can also help me gain knowledge and identify career opportunities.</w:t>
      </w:r>
    </w:p>
    <w:p w14:paraId="6FD76F39" w14:textId="77777777" w:rsidR="0052376B" w:rsidRPr="0052376B" w:rsidRDefault="0052376B" w:rsidP="0052376B">
      <w:pPr>
        <w:spacing w:after="0"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pict w14:anchorId="4370F855">
          <v:rect id="_x0000_i1030" style="width:0;height:1.5pt" o:hralign="center" o:hrstd="t" o:hr="t" fillcolor="#a0a0a0" stroked="f"/>
        </w:pict>
      </w:r>
    </w:p>
    <w:p w14:paraId="36D2BFA4" w14:textId="77777777" w:rsidR="0052376B" w:rsidRPr="0052376B" w:rsidRDefault="0052376B" w:rsidP="0052376B">
      <w:pPr>
        <w:spacing w:before="100" w:beforeAutospacing="1" w:after="100" w:afterAutospacing="1" w:line="240" w:lineRule="auto"/>
        <w:outlineLvl w:val="2"/>
        <w:rPr>
          <w:rFonts w:ascii="Arial" w:eastAsia="Times New Roman" w:hAnsi="Arial" w:cs="Arial"/>
          <w:b/>
          <w:bCs/>
          <w:kern w:val="0"/>
          <w:sz w:val="28"/>
          <w:szCs w:val="28"/>
          <w14:ligatures w14:val="none"/>
        </w:rPr>
      </w:pPr>
      <w:r w:rsidRPr="0052376B">
        <w:rPr>
          <w:rFonts w:ascii="Arial" w:eastAsia="Times New Roman" w:hAnsi="Arial" w:cs="Arial"/>
          <w:b/>
          <w:bCs/>
          <w:kern w:val="0"/>
          <w:sz w:val="28"/>
          <w:szCs w:val="28"/>
          <w14:ligatures w14:val="none"/>
        </w:rPr>
        <w:t>Threats</w:t>
      </w:r>
    </w:p>
    <w:p w14:paraId="4E0EB9A3"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One threat is competition for Area Manager roles, as other candidates may have more experience.</w:t>
      </w:r>
    </w:p>
    <w:p w14:paraId="25F491DC"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lastRenderedPageBreak/>
        <w:t>Another threat is the changing nature of the retail industry, including online shopping and changing customer preferences.</w:t>
      </w:r>
    </w:p>
    <w:p w14:paraId="328C7120"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Internal competition within the company may also make progression more challenging.</w:t>
      </w:r>
    </w:p>
    <w:p w14:paraId="50DCA80C" w14:textId="77777777" w:rsidR="0052376B" w:rsidRPr="0052376B" w:rsidRDefault="0052376B" w:rsidP="0052376B">
      <w:pPr>
        <w:pStyle w:val="Heading1"/>
      </w:pPr>
      <w:r w:rsidRPr="0052376B">
        <w:pict w14:anchorId="5FF3A221">
          <v:rect id="_x0000_i1031" style="width:0;height:1.5pt" o:hralign="center" o:hrstd="t" o:hr="t" fillcolor="#a0a0a0" stroked="f"/>
        </w:pict>
      </w:r>
    </w:p>
    <w:p w14:paraId="3C27C2E1" w14:textId="77777777" w:rsidR="0052376B" w:rsidRPr="0052376B" w:rsidRDefault="0052376B" w:rsidP="0052376B">
      <w:pPr>
        <w:spacing w:before="100" w:beforeAutospacing="1" w:after="100" w:afterAutospacing="1" w:line="240" w:lineRule="auto"/>
        <w:outlineLvl w:val="1"/>
        <w:rPr>
          <w:rFonts w:ascii="Arial" w:eastAsia="Times New Roman" w:hAnsi="Arial" w:cs="Arial"/>
          <w:b/>
          <w:bCs/>
          <w:kern w:val="0"/>
          <w:sz w:val="28"/>
          <w:szCs w:val="28"/>
          <w14:ligatures w14:val="none"/>
        </w:rPr>
      </w:pPr>
      <w:r w:rsidRPr="0052376B">
        <w:rPr>
          <w:rFonts w:ascii="Arial" w:eastAsia="Times New Roman" w:hAnsi="Arial" w:cs="Arial"/>
          <w:b/>
          <w:bCs/>
          <w:kern w:val="0"/>
          <w:sz w:val="28"/>
          <w:szCs w:val="28"/>
          <w14:ligatures w14:val="none"/>
        </w:rPr>
        <w:t>3. Conclusion</w:t>
      </w:r>
    </w:p>
    <w:p w14:paraId="5C6C0881"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In conclusion, I have developed strong skills in leadership, communication, and organisation through my current role. These skills provide a solid foundation for progressing to an Area Manager position.</w:t>
      </w:r>
    </w:p>
    <w:p w14:paraId="378F23BE"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However, I need to improve my data analysis skills, confidence in decision-making, and experience at a higher level. By developing these areas, I will be better prepared for future roles.</w:t>
      </w:r>
    </w:p>
    <w:p w14:paraId="095AF290" w14:textId="77777777" w:rsidR="0052376B" w:rsidRPr="0052376B" w:rsidRDefault="0052376B" w:rsidP="0052376B">
      <w:pPr>
        <w:spacing w:after="0"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pict w14:anchorId="209FB03F">
          <v:rect id="_x0000_i1032" style="width:0;height:1.5pt" o:hralign="center" o:hrstd="t" o:hr="t" fillcolor="#a0a0a0" stroked="f"/>
        </w:pict>
      </w:r>
    </w:p>
    <w:p w14:paraId="01183D2E" w14:textId="77777777" w:rsidR="0052376B" w:rsidRPr="0052376B" w:rsidRDefault="0052376B" w:rsidP="0052376B">
      <w:pPr>
        <w:spacing w:before="100" w:beforeAutospacing="1" w:after="100" w:afterAutospacing="1" w:line="240" w:lineRule="auto"/>
        <w:outlineLvl w:val="1"/>
        <w:rPr>
          <w:rFonts w:ascii="Arial" w:eastAsia="Times New Roman" w:hAnsi="Arial" w:cs="Arial"/>
          <w:b/>
          <w:bCs/>
          <w:kern w:val="0"/>
          <w:sz w:val="28"/>
          <w:szCs w:val="28"/>
          <w14:ligatures w14:val="none"/>
        </w:rPr>
      </w:pPr>
      <w:r w:rsidRPr="0052376B">
        <w:rPr>
          <w:rFonts w:ascii="Arial" w:eastAsia="Times New Roman" w:hAnsi="Arial" w:cs="Arial"/>
          <w:b/>
          <w:bCs/>
          <w:kern w:val="0"/>
          <w:sz w:val="28"/>
          <w:szCs w:val="28"/>
          <w14:ligatures w14:val="none"/>
        </w:rPr>
        <w:t>4. Employment Goals and Development Plan</w:t>
      </w:r>
    </w:p>
    <w:p w14:paraId="19EFD066"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My short-term goal is to progress from Counter Manager to a higher role within the next 12 months.</w:t>
      </w:r>
    </w:p>
    <w:p w14:paraId="201AA5DC"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My long-term goal is to become an Area Manager within a company such as Estée Lauder Companies.</w:t>
      </w:r>
    </w:p>
    <w:p w14:paraId="3959AEDE"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To achieve these goals, I will focus on improving my data analysis skills through training and practical experience.</w:t>
      </w:r>
    </w:p>
    <w:p w14:paraId="409656D9"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I will also work on building my confidence in decision-making by taking on more responsibility at work.</w:t>
      </w:r>
    </w:p>
    <w:p w14:paraId="628E9D0B"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Gaining experience beyond my current role is also important. I will aim to support other teams and locations.</w:t>
      </w:r>
    </w:p>
    <w:p w14:paraId="142BA383"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I plan to take part in training programmes offered by companies such as L’Oréal to develop my skills further.</w:t>
      </w:r>
    </w:p>
    <w:p w14:paraId="692C9D5F" w14:textId="77777777" w:rsidR="0052376B" w:rsidRPr="0052376B" w:rsidRDefault="0052376B" w:rsidP="0052376B">
      <w:pPr>
        <w:spacing w:before="100" w:beforeAutospacing="1" w:after="100" w:afterAutospacing="1" w:line="240" w:lineRule="auto"/>
        <w:rPr>
          <w:rFonts w:ascii="Arial" w:eastAsia="Times New Roman" w:hAnsi="Arial" w:cs="Arial"/>
          <w:kern w:val="0"/>
          <w:sz w:val="28"/>
          <w:szCs w:val="28"/>
          <w14:ligatures w14:val="none"/>
        </w:rPr>
      </w:pPr>
      <w:r w:rsidRPr="0052376B">
        <w:rPr>
          <w:rFonts w:ascii="Arial" w:eastAsia="Times New Roman" w:hAnsi="Arial" w:cs="Arial"/>
          <w:kern w:val="0"/>
          <w:sz w:val="28"/>
          <w:szCs w:val="28"/>
          <w14:ligatures w14:val="none"/>
        </w:rPr>
        <w:t>To measure my progress, I will track my performance, achieve sales targets, and seek feedback from managers.</w:t>
      </w:r>
    </w:p>
    <w:p w14:paraId="6F9E3BF9" w14:textId="5CA7CB2A" w:rsidR="0052376B" w:rsidRDefault="0052376B" w:rsidP="0052376B">
      <w:pPr>
        <w:spacing w:before="100" w:beforeAutospacing="1" w:after="100" w:afterAutospacing="1" w:line="240" w:lineRule="auto"/>
        <w:rPr>
          <w:rFonts w:ascii="Arial" w:hAnsi="Arial" w:cs="Arial"/>
          <w:sz w:val="28"/>
          <w:szCs w:val="28"/>
        </w:rPr>
      </w:pPr>
      <w:r w:rsidRPr="0052376B">
        <w:rPr>
          <w:rFonts w:ascii="Arial" w:eastAsia="Times New Roman" w:hAnsi="Arial" w:cs="Arial"/>
          <w:kern w:val="0"/>
          <w:sz w:val="28"/>
          <w:szCs w:val="28"/>
          <w14:ligatures w14:val="none"/>
        </w:rPr>
        <w:lastRenderedPageBreak/>
        <w:t>Overall, by continuing to develop my skills a</w:t>
      </w:r>
      <w:r w:rsidRPr="0052376B">
        <w:rPr>
          <w:rFonts w:ascii="Arial" w:hAnsi="Arial" w:cs="Arial"/>
          <w:sz w:val="28"/>
          <w:szCs w:val="28"/>
        </w:rPr>
        <w:t>nd gain experience, I aim to successfully progress to an Area Manager role</w:t>
      </w:r>
      <w:r w:rsidR="002D49D4">
        <w:rPr>
          <w:rFonts w:ascii="Arial" w:hAnsi="Arial" w:cs="Arial"/>
          <w:sz w:val="28"/>
          <w:szCs w:val="28"/>
        </w:rPr>
        <w:t>.</w:t>
      </w:r>
    </w:p>
    <w:p w14:paraId="5EAA5E8B" w14:textId="77777777" w:rsidR="002D49D4" w:rsidRDefault="002D49D4" w:rsidP="0052376B">
      <w:pPr>
        <w:spacing w:before="100" w:beforeAutospacing="1" w:after="100" w:afterAutospacing="1" w:line="240" w:lineRule="auto"/>
        <w:rPr>
          <w:rFonts w:ascii="Arial" w:hAnsi="Arial" w:cs="Arial"/>
          <w:sz w:val="28"/>
          <w:szCs w:val="28"/>
        </w:rPr>
      </w:pPr>
    </w:p>
    <w:p w14:paraId="681A94A9" w14:textId="77777777" w:rsidR="002D49D4" w:rsidRDefault="002D49D4" w:rsidP="0052376B">
      <w:pPr>
        <w:spacing w:before="100" w:beforeAutospacing="1" w:after="100" w:afterAutospacing="1" w:line="240" w:lineRule="auto"/>
        <w:rPr>
          <w:rFonts w:ascii="Arial" w:hAnsi="Arial" w:cs="Arial"/>
          <w:sz w:val="28"/>
          <w:szCs w:val="28"/>
        </w:rPr>
      </w:pPr>
    </w:p>
    <w:p w14:paraId="73E51829" w14:textId="77777777" w:rsidR="002D49D4" w:rsidRPr="002D49D4" w:rsidRDefault="002D49D4" w:rsidP="002D49D4">
      <w:pPr>
        <w:spacing w:before="100" w:beforeAutospacing="1" w:after="100" w:afterAutospacing="1" w:line="240" w:lineRule="auto"/>
        <w:outlineLvl w:val="2"/>
        <w:rPr>
          <w:rFonts w:ascii="Arial" w:eastAsia="Times New Roman" w:hAnsi="Arial" w:cs="Arial"/>
          <w:b/>
          <w:bCs/>
          <w:kern w:val="0"/>
          <w:sz w:val="28"/>
          <w:szCs w:val="28"/>
          <w14:ligatures w14:val="none"/>
        </w:rPr>
      </w:pPr>
      <w:r w:rsidRPr="002D49D4">
        <w:rPr>
          <w:rFonts w:ascii="Arial" w:eastAsia="Times New Roman" w:hAnsi="Arial" w:cs="Arial"/>
          <w:b/>
          <w:bCs/>
          <w:kern w:val="0"/>
          <w:sz w:val="28"/>
          <w:szCs w:val="28"/>
          <w14:ligatures w14:val="none"/>
        </w:rPr>
        <w:t>References</w:t>
      </w:r>
    </w:p>
    <w:p w14:paraId="36DCC233" w14:textId="77777777" w:rsidR="002D49D4" w:rsidRPr="002D49D4" w:rsidRDefault="002D49D4" w:rsidP="002D49D4">
      <w:pPr>
        <w:spacing w:before="100" w:beforeAutospacing="1" w:after="100" w:afterAutospacing="1" w:line="240" w:lineRule="auto"/>
        <w:rPr>
          <w:rFonts w:ascii="Arial" w:eastAsia="Times New Roman" w:hAnsi="Arial" w:cs="Arial"/>
          <w:kern w:val="0"/>
          <w:sz w:val="28"/>
          <w:szCs w:val="28"/>
          <w14:ligatures w14:val="none"/>
        </w:rPr>
      </w:pPr>
      <w:r w:rsidRPr="002D49D4">
        <w:rPr>
          <w:rFonts w:ascii="Arial" w:eastAsia="Times New Roman" w:hAnsi="Arial" w:cs="Arial"/>
          <w:kern w:val="0"/>
          <w:sz w:val="28"/>
          <w:szCs w:val="28"/>
          <w14:ligatures w14:val="none"/>
        </w:rPr>
        <w:t xml:space="preserve">Estée Lauder Companies (2024) </w:t>
      </w:r>
      <w:r w:rsidRPr="002D49D4">
        <w:rPr>
          <w:rFonts w:ascii="Arial" w:eastAsia="Times New Roman" w:hAnsi="Arial" w:cs="Arial"/>
          <w:i/>
          <w:iCs/>
          <w:kern w:val="0"/>
          <w:sz w:val="28"/>
          <w:szCs w:val="28"/>
          <w14:ligatures w14:val="none"/>
        </w:rPr>
        <w:t>Area Manager job description</w:t>
      </w:r>
      <w:r w:rsidRPr="002D49D4">
        <w:rPr>
          <w:rFonts w:ascii="Arial" w:eastAsia="Times New Roman" w:hAnsi="Arial" w:cs="Arial"/>
          <w:kern w:val="0"/>
          <w:sz w:val="28"/>
          <w:szCs w:val="28"/>
          <w14:ligatures w14:val="none"/>
        </w:rPr>
        <w:t xml:space="preserve">. Available at: </w:t>
      </w:r>
      <w:hyperlink r:id="rId5" w:tgtFrame="_new" w:history="1">
        <w:r w:rsidRPr="002D49D4">
          <w:rPr>
            <w:rFonts w:ascii="Arial" w:eastAsia="Times New Roman" w:hAnsi="Arial" w:cs="Arial"/>
            <w:color w:val="0000FF"/>
            <w:kern w:val="0"/>
            <w:sz w:val="28"/>
            <w:szCs w:val="28"/>
            <w:u w:val="single"/>
            <w14:ligatures w14:val="none"/>
          </w:rPr>
          <w:t>https://www.elcompanies.com</w:t>
        </w:r>
      </w:hyperlink>
      <w:r w:rsidRPr="002D49D4">
        <w:rPr>
          <w:rFonts w:ascii="Arial" w:eastAsia="Times New Roman" w:hAnsi="Arial" w:cs="Arial"/>
          <w:kern w:val="0"/>
          <w:sz w:val="28"/>
          <w:szCs w:val="28"/>
          <w14:ligatures w14:val="none"/>
        </w:rPr>
        <w:t xml:space="preserve"> (Accessed: 18 April 2026).</w:t>
      </w:r>
    </w:p>
    <w:p w14:paraId="4E12E82E" w14:textId="77777777" w:rsidR="002D49D4" w:rsidRPr="002D49D4" w:rsidRDefault="002D49D4" w:rsidP="002D49D4">
      <w:pPr>
        <w:spacing w:before="100" w:beforeAutospacing="1" w:after="100" w:afterAutospacing="1" w:line="240" w:lineRule="auto"/>
        <w:rPr>
          <w:rFonts w:ascii="Arial" w:eastAsia="Times New Roman" w:hAnsi="Arial" w:cs="Arial"/>
          <w:kern w:val="0"/>
          <w:sz w:val="28"/>
          <w:szCs w:val="28"/>
          <w14:ligatures w14:val="none"/>
        </w:rPr>
      </w:pPr>
      <w:r w:rsidRPr="002D49D4">
        <w:rPr>
          <w:rFonts w:ascii="Arial" w:eastAsia="Times New Roman" w:hAnsi="Arial" w:cs="Arial"/>
          <w:kern w:val="0"/>
          <w:sz w:val="28"/>
          <w:szCs w:val="28"/>
          <w14:ligatures w14:val="none"/>
        </w:rPr>
        <w:t xml:space="preserve">L’Oréal (2024) </w:t>
      </w:r>
      <w:r w:rsidRPr="002D49D4">
        <w:rPr>
          <w:rFonts w:ascii="Arial" w:eastAsia="Times New Roman" w:hAnsi="Arial" w:cs="Arial"/>
          <w:i/>
          <w:iCs/>
          <w:kern w:val="0"/>
          <w:sz w:val="28"/>
          <w:szCs w:val="28"/>
          <w14:ligatures w14:val="none"/>
        </w:rPr>
        <w:t>Area Manager job description</w:t>
      </w:r>
      <w:r w:rsidRPr="002D49D4">
        <w:rPr>
          <w:rFonts w:ascii="Arial" w:eastAsia="Times New Roman" w:hAnsi="Arial" w:cs="Arial"/>
          <w:kern w:val="0"/>
          <w:sz w:val="28"/>
          <w:szCs w:val="28"/>
          <w14:ligatures w14:val="none"/>
        </w:rPr>
        <w:t xml:space="preserve">. Available at: </w:t>
      </w:r>
      <w:hyperlink r:id="rId6" w:tgtFrame="_new" w:history="1">
        <w:r w:rsidRPr="002D49D4">
          <w:rPr>
            <w:rFonts w:ascii="Arial" w:eastAsia="Times New Roman" w:hAnsi="Arial" w:cs="Arial"/>
            <w:color w:val="0000FF"/>
            <w:kern w:val="0"/>
            <w:sz w:val="28"/>
            <w:szCs w:val="28"/>
            <w:u w:val="single"/>
            <w14:ligatures w14:val="none"/>
          </w:rPr>
          <w:t>https://www.loreal.com</w:t>
        </w:r>
      </w:hyperlink>
      <w:r w:rsidRPr="002D49D4">
        <w:rPr>
          <w:rFonts w:ascii="Arial" w:eastAsia="Times New Roman" w:hAnsi="Arial" w:cs="Arial"/>
          <w:kern w:val="0"/>
          <w:sz w:val="28"/>
          <w:szCs w:val="28"/>
          <w14:ligatures w14:val="none"/>
        </w:rPr>
        <w:t xml:space="preserve"> (Accessed: 18 April 2026).</w:t>
      </w:r>
    </w:p>
    <w:p w14:paraId="46621BC1" w14:textId="77777777" w:rsidR="002D49D4" w:rsidRPr="002D49D4" w:rsidRDefault="002D49D4" w:rsidP="002D49D4">
      <w:pPr>
        <w:spacing w:before="100" w:beforeAutospacing="1" w:after="100" w:afterAutospacing="1" w:line="240" w:lineRule="auto"/>
        <w:rPr>
          <w:rFonts w:ascii="Arial" w:eastAsia="Times New Roman" w:hAnsi="Arial" w:cs="Arial"/>
          <w:kern w:val="0"/>
          <w:sz w:val="28"/>
          <w:szCs w:val="28"/>
          <w14:ligatures w14:val="none"/>
        </w:rPr>
      </w:pPr>
      <w:r w:rsidRPr="002D49D4">
        <w:rPr>
          <w:rFonts w:ascii="Arial" w:eastAsia="Times New Roman" w:hAnsi="Arial" w:cs="Arial"/>
          <w:kern w:val="0"/>
          <w:sz w:val="28"/>
          <w:szCs w:val="28"/>
          <w14:ligatures w14:val="none"/>
        </w:rPr>
        <w:t xml:space="preserve">Indeed (2026) </w:t>
      </w:r>
      <w:r w:rsidRPr="002D49D4">
        <w:rPr>
          <w:rFonts w:ascii="Arial" w:eastAsia="Times New Roman" w:hAnsi="Arial" w:cs="Arial"/>
          <w:i/>
          <w:iCs/>
          <w:kern w:val="0"/>
          <w:sz w:val="28"/>
          <w:szCs w:val="28"/>
          <w14:ligatures w14:val="none"/>
        </w:rPr>
        <w:t>Area Manager jobs in beauty industry</w:t>
      </w:r>
      <w:r w:rsidRPr="002D49D4">
        <w:rPr>
          <w:rFonts w:ascii="Arial" w:eastAsia="Times New Roman" w:hAnsi="Arial" w:cs="Arial"/>
          <w:kern w:val="0"/>
          <w:sz w:val="28"/>
          <w:szCs w:val="28"/>
          <w14:ligatures w14:val="none"/>
        </w:rPr>
        <w:t xml:space="preserve">. Available at: </w:t>
      </w:r>
      <w:hyperlink r:id="rId7" w:tgtFrame="_new" w:history="1">
        <w:r w:rsidRPr="002D49D4">
          <w:rPr>
            <w:rFonts w:ascii="Arial" w:eastAsia="Times New Roman" w:hAnsi="Arial" w:cs="Arial"/>
            <w:color w:val="0000FF"/>
            <w:kern w:val="0"/>
            <w:sz w:val="28"/>
            <w:szCs w:val="28"/>
            <w:u w:val="single"/>
            <w14:ligatures w14:val="none"/>
          </w:rPr>
          <w:t>https://www.indeed.co.uk</w:t>
        </w:r>
      </w:hyperlink>
      <w:r w:rsidRPr="002D49D4">
        <w:rPr>
          <w:rFonts w:ascii="Arial" w:eastAsia="Times New Roman" w:hAnsi="Arial" w:cs="Arial"/>
          <w:kern w:val="0"/>
          <w:sz w:val="28"/>
          <w:szCs w:val="28"/>
          <w14:ligatures w14:val="none"/>
        </w:rPr>
        <w:t xml:space="preserve"> (Accessed: 18 April 2026).</w:t>
      </w:r>
    </w:p>
    <w:p w14:paraId="3CCF9C4C" w14:textId="77777777" w:rsidR="002D49D4" w:rsidRPr="002D49D4" w:rsidRDefault="002D49D4" w:rsidP="002D49D4">
      <w:pPr>
        <w:spacing w:before="100" w:beforeAutospacing="1" w:after="100" w:afterAutospacing="1" w:line="240" w:lineRule="auto"/>
        <w:rPr>
          <w:rFonts w:ascii="Arial" w:eastAsia="Times New Roman" w:hAnsi="Arial" w:cs="Arial"/>
          <w:kern w:val="0"/>
          <w:sz w:val="28"/>
          <w:szCs w:val="28"/>
          <w14:ligatures w14:val="none"/>
        </w:rPr>
      </w:pPr>
      <w:r w:rsidRPr="002D49D4">
        <w:rPr>
          <w:rFonts w:ascii="Arial" w:eastAsia="Times New Roman" w:hAnsi="Arial" w:cs="Arial"/>
          <w:kern w:val="0"/>
          <w:sz w:val="28"/>
          <w:szCs w:val="28"/>
          <w14:ligatures w14:val="none"/>
        </w:rPr>
        <w:t xml:space="preserve">Armstrong, M. (2020) </w:t>
      </w:r>
      <w:r w:rsidRPr="002D49D4">
        <w:rPr>
          <w:rFonts w:ascii="Arial" w:eastAsia="Times New Roman" w:hAnsi="Arial" w:cs="Arial"/>
          <w:i/>
          <w:iCs/>
          <w:kern w:val="0"/>
          <w:sz w:val="28"/>
          <w:szCs w:val="28"/>
          <w14:ligatures w14:val="none"/>
        </w:rPr>
        <w:t>Armstrong’s Handbook of Human Resource Management Practice</w:t>
      </w:r>
      <w:r w:rsidRPr="002D49D4">
        <w:rPr>
          <w:rFonts w:ascii="Arial" w:eastAsia="Times New Roman" w:hAnsi="Arial" w:cs="Arial"/>
          <w:kern w:val="0"/>
          <w:sz w:val="28"/>
          <w:szCs w:val="28"/>
          <w14:ligatures w14:val="none"/>
        </w:rPr>
        <w:t xml:space="preserve">. 15th </w:t>
      </w:r>
      <w:proofErr w:type="spellStart"/>
      <w:r w:rsidRPr="002D49D4">
        <w:rPr>
          <w:rFonts w:ascii="Arial" w:eastAsia="Times New Roman" w:hAnsi="Arial" w:cs="Arial"/>
          <w:kern w:val="0"/>
          <w:sz w:val="28"/>
          <w:szCs w:val="28"/>
          <w14:ligatures w14:val="none"/>
        </w:rPr>
        <w:t>edn</w:t>
      </w:r>
      <w:proofErr w:type="spellEnd"/>
      <w:r w:rsidRPr="002D49D4">
        <w:rPr>
          <w:rFonts w:ascii="Arial" w:eastAsia="Times New Roman" w:hAnsi="Arial" w:cs="Arial"/>
          <w:kern w:val="0"/>
          <w:sz w:val="28"/>
          <w:szCs w:val="28"/>
          <w14:ligatures w14:val="none"/>
        </w:rPr>
        <w:t>. London: Kogan Page.</w:t>
      </w:r>
    </w:p>
    <w:p w14:paraId="03ABD9A4" w14:textId="77777777" w:rsidR="002D49D4" w:rsidRPr="002D49D4" w:rsidRDefault="002D49D4" w:rsidP="002D49D4">
      <w:pPr>
        <w:spacing w:before="100" w:beforeAutospacing="1" w:after="100" w:afterAutospacing="1" w:line="240" w:lineRule="auto"/>
        <w:rPr>
          <w:rFonts w:ascii="Arial" w:eastAsia="Times New Roman" w:hAnsi="Arial" w:cs="Arial"/>
          <w:kern w:val="0"/>
          <w:sz w:val="28"/>
          <w:szCs w:val="28"/>
          <w14:ligatures w14:val="none"/>
        </w:rPr>
      </w:pPr>
      <w:r w:rsidRPr="002D49D4">
        <w:rPr>
          <w:rFonts w:ascii="Arial" w:eastAsia="Times New Roman" w:hAnsi="Arial" w:cs="Arial"/>
          <w:kern w:val="0"/>
          <w:sz w:val="28"/>
          <w:szCs w:val="28"/>
          <w14:ligatures w14:val="none"/>
        </w:rPr>
        <w:t xml:space="preserve">CIPD (2023) </w:t>
      </w:r>
      <w:r w:rsidRPr="002D49D4">
        <w:rPr>
          <w:rFonts w:ascii="Arial" w:eastAsia="Times New Roman" w:hAnsi="Arial" w:cs="Arial"/>
          <w:i/>
          <w:iCs/>
          <w:kern w:val="0"/>
          <w:sz w:val="28"/>
          <w:szCs w:val="28"/>
          <w14:ligatures w14:val="none"/>
        </w:rPr>
        <w:t>Leadership and management development</w:t>
      </w:r>
      <w:r w:rsidRPr="002D49D4">
        <w:rPr>
          <w:rFonts w:ascii="Arial" w:eastAsia="Times New Roman" w:hAnsi="Arial" w:cs="Arial"/>
          <w:kern w:val="0"/>
          <w:sz w:val="28"/>
          <w:szCs w:val="28"/>
          <w14:ligatures w14:val="none"/>
        </w:rPr>
        <w:t xml:space="preserve">. Available at: </w:t>
      </w:r>
      <w:hyperlink r:id="rId8" w:tgtFrame="_new" w:history="1">
        <w:r w:rsidRPr="002D49D4">
          <w:rPr>
            <w:rFonts w:ascii="Arial" w:eastAsia="Times New Roman" w:hAnsi="Arial" w:cs="Arial"/>
            <w:color w:val="0000FF"/>
            <w:kern w:val="0"/>
            <w:sz w:val="28"/>
            <w:szCs w:val="28"/>
            <w:u w:val="single"/>
            <w14:ligatures w14:val="none"/>
          </w:rPr>
          <w:t>https://www.cipd.co.uk</w:t>
        </w:r>
      </w:hyperlink>
      <w:r w:rsidRPr="002D49D4">
        <w:rPr>
          <w:rFonts w:ascii="Arial" w:eastAsia="Times New Roman" w:hAnsi="Arial" w:cs="Arial"/>
          <w:kern w:val="0"/>
          <w:sz w:val="28"/>
          <w:szCs w:val="28"/>
          <w14:ligatures w14:val="none"/>
        </w:rPr>
        <w:t xml:space="preserve"> (Accessed: 18 April 2026).</w:t>
      </w:r>
    </w:p>
    <w:p w14:paraId="72C92DBC" w14:textId="77777777" w:rsidR="002D49D4" w:rsidRPr="002D49D4" w:rsidRDefault="002D49D4" w:rsidP="002D49D4">
      <w:pPr>
        <w:spacing w:before="100" w:beforeAutospacing="1" w:after="100" w:afterAutospacing="1" w:line="240" w:lineRule="auto"/>
        <w:rPr>
          <w:rFonts w:ascii="Arial" w:eastAsia="Times New Roman" w:hAnsi="Arial" w:cs="Arial"/>
          <w:kern w:val="0"/>
          <w:sz w:val="28"/>
          <w:szCs w:val="28"/>
          <w14:ligatures w14:val="none"/>
        </w:rPr>
      </w:pPr>
      <w:r w:rsidRPr="002D49D4">
        <w:rPr>
          <w:rFonts w:ascii="Arial" w:eastAsia="Times New Roman" w:hAnsi="Arial" w:cs="Arial"/>
          <w:kern w:val="0"/>
          <w:sz w:val="28"/>
          <w:szCs w:val="28"/>
          <w14:ligatures w14:val="none"/>
        </w:rPr>
        <w:t xml:space="preserve">Mintel (2024) </w:t>
      </w:r>
      <w:r w:rsidRPr="002D49D4">
        <w:rPr>
          <w:rFonts w:ascii="Arial" w:eastAsia="Times New Roman" w:hAnsi="Arial" w:cs="Arial"/>
          <w:i/>
          <w:iCs/>
          <w:kern w:val="0"/>
          <w:sz w:val="28"/>
          <w:szCs w:val="28"/>
          <w14:ligatures w14:val="none"/>
        </w:rPr>
        <w:t>UK Beauty and Personal Care Market Report</w:t>
      </w:r>
      <w:r w:rsidRPr="002D49D4">
        <w:rPr>
          <w:rFonts w:ascii="Arial" w:eastAsia="Times New Roman" w:hAnsi="Arial" w:cs="Arial"/>
          <w:kern w:val="0"/>
          <w:sz w:val="28"/>
          <w:szCs w:val="28"/>
          <w14:ligatures w14:val="none"/>
        </w:rPr>
        <w:t>. London: Mintel Group Ltd.</w:t>
      </w:r>
    </w:p>
    <w:p w14:paraId="6ED7CD85" w14:textId="77777777" w:rsidR="002D49D4" w:rsidRPr="0052376B" w:rsidRDefault="002D49D4" w:rsidP="0052376B">
      <w:pPr>
        <w:spacing w:before="100" w:beforeAutospacing="1" w:after="100" w:afterAutospacing="1" w:line="240" w:lineRule="auto"/>
        <w:rPr>
          <w:rFonts w:ascii="Arial" w:eastAsia="Times New Roman" w:hAnsi="Arial" w:cs="Arial"/>
          <w:kern w:val="0"/>
          <w:sz w:val="28"/>
          <w:szCs w:val="28"/>
          <w14:ligatures w14:val="none"/>
        </w:rPr>
      </w:pPr>
    </w:p>
    <w:p w14:paraId="78F51F12" w14:textId="77777777" w:rsidR="0052376B" w:rsidRPr="0052376B" w:rsidRDefault="0052376B">
      <w:pPr>
        <w:rPr>
          <w:rFonts w:ascii="Arial" w:hAnsi="Arial" w:cs="Arial"/>
          <w:sz w:val="28"/>
          <w:szCs w:val="28"/>
        </w:rPr>
      </w:pPr>
    </w:p>
    <w:sectPr w:rsidR="0052376B" w:rsidRPr="005237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76B"/>
    <w:rsid w:val="002D49D4"/>
    <w:rsid w:val="0052376B"/>
    <w:rsid w:val="007C2C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EFFEF27"/>
  <w15:chartTrackingRefBased/>
  <w15:docId w15:val="{3194DE79-3E22-463C-915B-659795E36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37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237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37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37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37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37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37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37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37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7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237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37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37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37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37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37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37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376B"/>
    <w:rPr>
      <w:rFonts w:eastAsiaTheme="majorEastAsia" w:cstheme="majorBidi"/>
      <w:color w:val="272727" w:themeColor="text1" w:themeTint="D8"/>
    </w:rPr>
  </w:style>
  <w:style w:type="paragraph" w:styleId="Title">
    <w:name w:val="Title"/>
    <w:basedOn w:val="Normal"/>
    <w:next w:val="Normal"/>
    <w:link w:val="TitleChar"/>
    <w:uiPriority w:val="10"/>
    <w:qFormat/>
    <w:rsid w:val="005237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37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37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37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376B"/>
    <w:pPr>
      <w:spacing w:before="160"/>
      <w:jc w:val="center"/>
    </w:pPr>
    <w:rPr>
      <w:i/>
      <w:iCs/>
      <w:color w:val="404040" w:themeColor="text1" w:themeTint="BF"/>
    </w:rPr>
  </w:style>
  <w:style w:type="character" w:customStyle="1" w:styleId="QuoteChar">
    <w:name w:val="Quote Char"/>
    <w:basedOn w:val="DefaultParagraphFont"/>
    <w:link w:val="Quote"/>
    <w:uiPriority w:val="29"/>
    <w:rsid w:val="0052376B"/>
    <w:rPr>
      <w:i/>
      <w:iCs/>
      <w:color w:val="404040" w:themeColor="text1" w:themeTint="BF"/>
    </w:rPr>
  </w:style>
  <w:style w:type="paragraph" w:styleId="ListParagraph">
    <w:name w:val="List Paragraph"/>
    <w:basedOn w:val="Normal"/>
    <w:uiPriority w:val="34"/>
    <w:qFormat/>
    <w:rsid w:val="0052376B"/>
    <w:pPr>
      <w:ind w:left="720"/>
      <w:contextualSpacing/>
    </w:pPr>
  </w:style>
  <w:style w:type="character" w:styleId="IntenseEmphasis">
    <w:name w:val="Intense Emphasis"/>
    <w:basedOn w:val="DefaultParagraphFont"/>
    <w:uiPriority w:val="21"/>
    <w:qFormat/>
    <w:rsid w:val="0052376B"/>
    <w:rPr>
      <w:i/>
      <w:iCs/>
      <w:color w:val="0F4761" w:themeColor="accent1" w:themeShade="BF"/>
    </w:rPr>
  </w:style>
  <w:style w:type="paragraph" w:styleId="IntenseQuote">
    <w:name w:val="Intense Quote"/>
    <w:basedOn w:val="Normal"/>
    <w:next w:val="Normal"/>
    <w:link w:val="IntenseQuoteChar"/>
    <w:uiPriority w:val="30"/>
    <w:qFormat/>
    <w:rsid w:val="005237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376B"/>
    <w:rPr>
      <w:i/>
      <w:iCs/>
      <w:color w:val="0F4761" w:themeColor="accent1" w:themeShade="BF"/>
    </w:rPr>
  </w:style>
  <w:style w:type="character" w:styleId="IntenseReference">
    <w:name w:val="Intense Reference"/>
    <w:basedOn w:val="DefaultParagraphFont"/>
    <w:uiPriority w:val="32"/>
    <w:qFormat/>
    <w:rsid w:val="0052376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 TargetMode="External"/><Relationship Id="rId3" Type="http://schemas.openxmlformats.org/officeDocument/2006/relationships/webSettings" Target="webSettings.xml"/><Relationship Id="rId7" Type="http://schemas.openxmlformats.org/officeDocument/2006/relationships/hyperlink" Target="https://www.indeed.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oreal.com" TargetMode="External"/><Relationship Id="rId5" Type="http://schemas.openxmlformats.org/officeDocument/2006/relationships/hyperlink" Target="https://www.elcompanies.com"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1125</Words>
  <Characters>6415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Codrina Stanciu (2438025)</dc:creator>
  <cp:keywords/>
  <dc:description/>
  <cp:lastModifiedBy>Ana Maria Codrina Stanciu (2438025)</cp:lastModifiedBy>
  <cp:revision>1</cp:revision>
  <dcterms:created xsi:type="dcterms:W3CDTF">2026-04-18T15:36:00Z</dcterms:created>
  <dcterms:modified xsi:type="dcterms:W3CDTF">2026-04-18T15:57:00Z</dcterms:modified>
</cp:coreProperties>
</file>