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9EA75" w14:textId="77777777" w:rsidR="00872C9B" w:rsidRPr="00CA0F18" w:rsidRDefault="00872C9B">
      <w:pPr>
        <w:rPr>
          <w:sz w:val="28"/>
          <w:szCs w:val="28"/>
        </w:rPr>
      </w:pPr>
    </w:p>
    <w:p w14:paraId="2DDCC91D" w14:textId="0D276042" w:rsidR="001E41EF" w:rsidRPr="00CA0F18" w:rsidRDefault="001E41EF">
      <w:pPr>
        <w:rPr>
          <w:b/>
          <w:bCs/>
          <w:sz w:val="28"/>
          <w:szCs w:val="28"/>
        </w:rPr>
      </w:pPr>
      <w:r w:rsidRPr="00CA0F18">
        <w:rPr>
          <w:b/>
          <w:bCs/>
          <w:sz w:val="28"/>
          <w:szCs w:val="28"/>
        </w:rPr>
        <w:t>Scenario 1: Meeting schedule conflicts</w:t>
      </w:r>
    </w:p>
    <w:p w14:paraId="5558EE5A" w14:textId="3FC7D7BB" w:rsidR="001E41EF" w:rsidRPr="00CA0F18" w:rsidRDefault="001E41EF">
      <w:pPr>
        <w:rPr>
          <w:sz w:val="28"/>
          <w:szCs w:val="28"/>
        </w:rPr>
      </w:pPr>
      <w:r w:rsidRPr="00CA0F18">
        <w:rPr>
          <w:b/>
          <w:bCs/>
          <w:sz w:val="28"/>
          <w:szCs w:val="28"/>
        </w:rPr>
        <w:t>Context:</w:t>
      </w:r>
      <w:r w:rsidRPr="00CA0F18">
        <w:rPr>
          <w:sz w:val="28"/>
          <w:szCs w:val="28"/>
        </w:rPr>
        <w:t xml:space="preserve"> Meetings are regularly scheduled at conflicting times, with key members required to attend more than one, at the same time – How can the team resolve the scheduling conflict without compromising effectiveness?</w:t>
      </w:r>
    </w:p>
    <w:p w14:paraId="12F97600" w14:textId="77777777" w:rsidR="001E41EF" w:rsidRPr="00CA0F18" w:rsidRDefault="001E41EF">
      <w:pPr>
        <w:rPr>
          <w:sz w:val="28"/>
          <w:szCs w:val="28"/>
        </w:rPr>
      </w:pPr>
    </w:p>
    <w:p w14:paraId="6BABD99D" w14:textId="7CB122AA" w:rsidR="001E41EF" w:rsidRPr="00CA0F18" w:rsidRDefault="001E41EF">
      <w:pPr>
        <w:rPr>
          <w:b/>
          <w:bCs/>
          <w:sz w:val="28"/>
          <w:szCs w:val="28"/>
        </w:rPr>
      </w:pPr>
      <w:r w:rsidRPr="00CA0F18">
        <w:rPr>
          <w:b/>
          <w:bCs/>
          <w:sz w:val="28"/>
          <w:szCs w:val="28"/>
        </w:rPr>
        <w:t>Scenario 2: Declining Morale</w:t>
      </w:r>
    </w:p>
    <w:p w14:paraId="39CAF0A1" w14:textId="3644960B" w:rsidR="001E41EF" w:rsidRPr="00CA0F18" w:rsidRDefault="001E41EF">
      <w:pPr>
        <w:rPr>
          <w:sz w:val="28"/>
          <w:szCs w:val="28"/>
        </w:rPr>
      </w:pPr>
      <w:r w:rsidRPr="00CA0F18">
        <w:rPr>
          <w:b/>
          <w:bCs/>
          <w:sz w:val="28"/>
          <w:szCs w:val="28"/>
        </w:rPr>
        <w:t>Context:</w:t>
      </w:r>
      <w:r w:rsidRPr="00CA0F18">
        <w:rPr>
          <w:sz w:val="28"/>
          <w:szCs w:val="28"/>
        </w:rPr>
        <w:t xml:space="preserve"> The team has noticed a decline in employee morale, leading to decreased productivity and engagement – What steps can the management team take to boost employee engagement and performance?</w:t>
      </w:r>
    </w:p>
    <w:p w14:paraId="3DE5D7CC" w14:textId="77777777" w:rsidR="001E41EF" w:rsidRPr="00CA0F18" w:rsidRDefault="001E41EF">
      <w:pPr>
        <w:rPr>
          <w:sz w:val="28"/>
          <w:szCs w:val="28"/>
        </w:rPr>
      </w:pPr>
    </w:p>
    <w:p w14:paraId="1AD3DD53" w14:textId="7CD87767" w:rsidR="001E41EF" w:rsidRPr="00CA0F18" w:rsidRDefault="001E41EF">
      <w:pPr>
        <w:rPr>
          <w:b/>
          <w:bCs/>
          <w:sz w:val="28"/>
          <w:szCs w:val="28"/>
        </w:rPr>
      </w:pPr>
      <w:r w:rsidRPr="00CA0F18">
        <w:rPr>
          <w:b/>
          <w:bCs/>
          <w:sz w:val="28"/>
          <w:szCs w:val="28"/>
        </w:rPr>
        <w:t>Scenario 3: Inefficient Workflow</w:t>
      </w:r>
    </w:p>
    <w:p w14:paraId="4AAC9421" w14:textId="5D74A313" w:rsidR="001E41EF" w:rsidRPr="00CA0F18" w:rsidRDefault="001E41EF">
      <w:pPr>
        <w:rPr>
          <w:sz w:val="28"/>
          <w:szCs w:val="28"/>
        </w:rPr>
      </w:pPr>
      <w:r w:rsidRPr="00CA0F18">
        <w:rPr>
          <w:b/>
          <w:bCs/>
          <w:sz w:val="28"/>
          <w:szCs w:val="28"/>
        </w:rPr>
        <w:t>Context:</w:t>
      </w:r>
      <w:r w:rsidRPr="00CA0F18">
        <w:rPr>
          <w:sz w:val="28"/>
          <w:szCs w:val="28"/>
        </w:rPr>
        <w:t xml:space="preserve"> The current workflow process is causing delays and bottlenecks, affecting project deadlines and overall efficiency – How can the team streamline the workflow to improve efficiency and meet deadlines?</w:t>
      </w:r>
    </w:p>
    <w:p w14:paraId="63303646" w14:textId="77777777" w:rsidR="001E41EF" w:rsidRPr="00CA0F18" w:rsidRDefault="001E41EF">
      <w:pPr>
        <w:rPr>
          <w:sz w:val="28"/>
          <w:szCs w:val="28"/>
        </w:rPr>
      </w:pPr>
    </w:p>
    <w:p w14:paraId="2DE35657" w14:textId="1CB50C5F" w:rsidR="001E41EF" w:rsidRPr="00CA0F18" w:rsidRDefault="001E41EF">
      <w:pPr>
        <w:rPr>
          <w:b/>
          <w:bCs/>
          <w:sz w:val="28"/>
          <w:szCs w:val="28"/>
        </w:rPr>
      </w:pPr>
      <w:r w:rsidRPr="00CA0F18">
        <w:rPr>
          <w:b/>
          <w:bCs/>
          <w:sz w:val="28"/>
          <w:szCs w:val="28"/>
        </w:rPr>
        <w:t>Scenario 4: Communication Breakdown</w:t>
      </w:r>
    </w:p>
    <w:p w14:paraId="1BA5F884" w14:textId="40DB574F" w:rsidR="001E41EF" w:rsidRPr="00CA0F18" w:rsidRDefault="001E41EF">
      <w:pPr>
        <w:rPr>
          <w:sz w:val="28"/>
          <w:szCs w:val="28"/>
        </w:rPr>
      </w:pPr>
      <w:r w:rsidRPr="00CA0F18">
        <w:rPr>
          <w:b/>
          <w:bCs/>
          <w:sz w:val="28"/>
          <w:szCs w:val="28"/>
        </w:rPr>
        <w:t>Context:</w:t>
      </w:r>
      <w:r w:rsidRPr="00CA0F18">
        <w:rPr>
          <w:sz w:val="28"/>
          <w:szCs w:val="28"/>
        </w:rPr>
        <w:t xml:space="preserve"> There have been frequent misunderstandings and miscommunications within the team, leading to errors and delays – How can the team improve communication to ensure everyone is on the same page?</w:t>
      </w:r>
    </w:p>
    <w:p w14:paraId="6052CE52" w14:textId="77777777" w:rsidR="001E41EF" w:rsidRPr="00CA0F18" w:rsidRDefault="001E41EF">
      <w:pPr>
        <w:rPr>
          <w:sz w:val="28"/>
          <w:szCs w:val="28"/>
        </w:rPr>
      </w:pPr>
    </w:p>
    <w:p w14:paraId="289FECF7" w14:textId="01DA6CE4" w:rsidR="001E41EF" w:rsidRPr="00CA0F18" w:rsidRDefault="001E41EF">
      <w:pPr>
        <w:rPr>
          <w:b/>
          <w:bCs/>
          <w:sz w:val="28"/>
          <w:szCs w:val="28"/>
        </w:rPr>
      </w:pPr>
      <w:r w:rsidRPr="00CA0F18">
        <w:rPr>
          <w:b/>
          <w:bCs/>
          <w:sz w:val="28"/>
          <w:szCs w:val="28"/>
        </w:rPr>
        <w:t>Scenario 5: Resource Shortage</w:t>
      </w:r>
    </w:p>
    <w:p w14:paraId="3B258A50" w14:textId="490ABB44" w:rsidR="001E41EF" w:rsidRPr="00CA0F18" w:rsidRDefault="001E41EF">
      <w:pPr>
        <w:rPr>
          <w:sz w:val="28"/>
          <w:szCs w:val="28"/>
        </w:rPr>
      </w:pPr>
      <w:r w:rsidRPr="00CA0F18">
        <w:rPr>
          <w:b/>
          <w:bCs/>
          <w:sz w:val="28"/>
          <w:szCs w:val="28"/>
        </w:rPr>
        <w:t>Context:</w:t>
      </w:r>
      <w:r w:rsidRPr="00CA0F18">
        <w:rPr>
          <w:sz w:val="28"/>
          <w:szCs w:val="28"/>
        </w:rPr>
        <w:t xml:space="preserve"> The team is facing a shortage of resources (e.g., materials, equipment, or personnel) needed to complete a task – What strategies can the team use to manage the resource shortage and still meet deadlines?</w:t>
      </w:r>
    </w:p>
    <w:p w14:paraId="2ACC905F" w14:textId="77777777" w:rsidR="001E41EF" w:rsidRPr="00CA0F18" w:rsidRDefault="001E41EF">
      <w:pPr>
        <w:rPr>
          <w:sz w:val="28"/>
          <w:szCs w:val="28"/>
        </w:rPr>
      </w:pPr>
    </w:p>
    <w:p w14:paraId="08EBEA57" w14:textId="15DD2DBB" w:rsidR="001E41EF" w:rsidRPr="00CA0F18" w:rsidRDefault="001E41EF">
      <w:pPr>
        <w:rPr>
          <w:b/>
          <w:bCs/>
          <w:sz w:val="28"/>
          <w:szCs w:val="28"/>
        </w:rPr>
      </w:pPr>
      <w:r w:rsidRPr="00CA0F18">
        <w:rPr>
          <w:b/>
          <w:bCs/>
          <w:sz w:val="28"/>
          <w:szCs w:val="28"/>
        </w:rPr>
        <w:lastRenderedPageBreak/>
        <w:t xml:space="preserve">Scenario 6: </w:t>
      </w:r>
      <w:r w:rsidR="00CA0F18" w:rsidRPr="00CA0F18">
        <w:rPr>
          <w:b/>
          <w:bCs/>
          <w:sz w:val="28"/>
          <w:szCs w:val="28"/>
        </w:rPr>
        <w:t>Resistance to Change</w:t>
      </w:r>
    </w:p>
    <w:p w14:paraId="0AEEC6F3" w14:textId="5894E22E" w:rsidR="00CA0F18" w:rsidRPr="00CA0F18" w:rsidRDefault="00CA0F18">
      <w:pPr>
        <w:rPr>
          <w:sz w:val="28"/>
          <w:szCs w:val="28"/>
        </w:rPr>
      </w:pPr>
      <w:r w:rsidRPr="00CA0F18">
        <w:rPr>
          <w:b/>
          <w:bCs/>
          <w:sz w:val="28"/>
          <w:szCs w:val="28"/>
        </w:rPr>
        <w:t>Context:</w:t>
      </w:r>
      <w:r w:rsidRPr="00CA0F18">
        <w:rPr>
          <w:sz w:val="28"/>
          <w:szCs w:val="28"/>
        </w:rPr>
        <w:t xml:space="preserve"> The company is implementing a new software system, but some employees are resistant to adopting the new technology – How can the management encourage employees to embrace the new software?</w:t>
      </w:r>
    </w:p>
    <w:sectPr w:rsidR="00CA0F18" w:rsidRPr="00CA0F1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8F657" w14:textId="77777777" w:rsidR="001E41EF" w:rsidRDefault="001E41EF" w:rsidP="001E41EF">
      <w:pPr>
        <w:spacing w:after="0" w:line="240" w:lineRule="auto"/>
      </w:pPr>
      <w:r>
        <w:separator/>
      </w:r>
    </w:p>
  </w:endnote>
  <w:endnote w:type="continuationSeparator" w:id="0">
    <w:p w14:paraId="66B7A3E0" w14:textId="77777777" w:rsidR="001E41EF" w:rsidRDefault="001E41EF" w:rsidP="001E4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BB7AA" w14:textId="77777777" w:rsidR="001E41EF" w:rsidRDefault="001E41EF" w:rsidP="001E41EF">
      <w:pPr>
        <w:spacing w:after="0" w:line="240" w:lineRule="auto"/>
      </w:pPr>
      <w:r>
        <w:separator/>
      </w:r>
    </w:p>
  </w:footnote>
  <w:footnote w:type="continuationSeparator" w:id="0">
    <w:p w14:paraId="48BB3B93" w14:textId="77777777" w:rsidR="001E41EF" w:rsidRDefault="001E41EF" w:rsidP="001E4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A246E" w14:textId="4C0DD3CD" w:rsidR="001E41EF" w:rsidRPr="001E41EF" w:rsidRDefault="001E41EF">
    <w:pPr>
      <w:pStyle w:val="Header"/>
      <w:rPr>
        <w:b/>
        <w:bCs/>
        <w:sz w:val="32"/>
        <w:szCs w:val="32"/>
      </w:rPr>
    </w:pPr>
    <w:r w:rsidRPr="001E41EF">
      <w:rPr>
        <w:b/>
        <w:bCs/>
        <w:sz w:val="32"/>
        <w:szCs w:val="32"/>
      </w:rPr>
      <w:t>Week 5 Problems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1EF"/>
    <w:rsid w:val="001E41EF"/>
    <w:rsid w:val="00250954"/>
    <w:rsid w:val="00872C9B"/>
    <w:rsid w:val="00992477"/>
    <w:rsid w:val="00CA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D3EE8"/>
  <w15:chartTrackingRefBased/>
  <w15:docId w15:val="{44F1DF35-DEED-493F-AFC9-EB9BA46A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4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4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4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4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4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4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4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41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41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1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1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1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4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4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4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4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4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4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4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4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4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4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41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E4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1EF"/>
  </w:style>
  <w:style w:type="paragraph" w:styleId="Footer">
    <w:name w:val="footer"/>
    <w:basedOn w:val="Normal"/>
    <w:link w:val="FooterChar"/>
    <w:uiPriority w:val="99"/>
    <w:unhideWhenUsed/>
    <w:rsid w:val="001E4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2025-01-08T14:03:00Z</dcterms:created>
  <dcterms:modified xsi:type="dcterms:W3CDTF">2025-01-08T14:16:00Z</dcterms:modified>
</cp:coreProperties>
</file>