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9CA39" w14:textId="170339C6" w:rsidR="001C2098" w:rsidRPr="00DA1675" w:rsidRDefault="0002458A" w:rsidP="00DA1675">
      <w:pPr>
        <w:spacing w:line="480" w:lineRule="auto"/>
        <w:rPr>
          <w:rFonts w:ascii="Arial" w:hAnsi="Arial" w:cs="Arial"/>
          <w:b/>
          <w:bCs/>
        </w:rPr>
      </w:pPr>
      <w:r w:rsidRPr="00DA1675">
        <w:rPr>
          <w:rFonts w:ascii="Arial" w:hAnsi="Arial" w:cs="Arial"/>
          <w:b/>
          <w:bCs/>
        </w:rPr>
        <w:t>C</w:t>
      </w:r>
      <w:r w:rsidR="001C2098" w:rsidRPr="00DA1675">
        <w:rPr>
          <w:rFonts w:ascii="Arial" w:hAnsi="Arial" w:cs="Arial"/>
          <w:b/>
          <w:bCs/>
        </w:rPr>
        <w:t>ompare and contrast two distinct types of work with young people, including addressing the principles, values and characteristics which underpin some professions. Your assignment should be supported by wider reading, and linked to the Youth Work National Occupational Standards (CLD Standards Council Scotland, 2019)</w:t>
      </w:r>
    </w:p>
    <w:p w14:paraId="1E99F124" w14:textId="6584E11A" w:rsidR="001C2098" w:rsidRPr="007321E0" w:rsidRDefault="001C2098">
      <w:pPr>
        <w:rPr>
          <w:rFonts w:ascii="Arial" w:hAnsi="Arial" w:cs="Arial"/>
          <w:b/>
          <w:bCs/>
          <w:color w:val="FF0000"/>
        </w:rPr>
      </w:pPr>
      <w:r w:rsidRPr="0078701C">
        <w:rPr>
          <w:rFonts w:ascii="Arial" w:hAnsi="Arial" w:cs="Arial"/>
        </w:rPr>
        <w:t xml:space="preserve"> </w:t>
      </w:r>
    </w:p>
    <w:p w14:paraId="1EEC8EF3" w14:textId="7434B4A6" w:rsidR="001F163B" w:rsidRDefault="001F163B">
      <w:pPr>
        <w:rPr>
          <w:rFonts w:ascii="Arial" w:hAnsi="Arial" w:cs="Arial"/>
          <w:b/>
          <w:bCs/>
          <w:u w:val="single"/>
        </w:rPr>
      </w:pPr>
    </w:p>
    <w:p w14:paraId="59FE4A8C" w14:textId="4CC921A5" w:rsidR="00124C64" w:rsidRDefault="00EA09EF" w:rsidP="00982508">
      <w:pPr>
        <w:spacing w:line="480" w:lineRule="auto"/>
        <w:rPr>
          <w:rFonts w:ascii="Arial" w:hAnsi="Arial" w:cs="Arial"/>
        </w:rPr>
      </w:pPr>
      <w:r>
        <w:rPr>
          <w:rFonts w:ascii="Arial" w:hAnsi="Arial" w:cs="Arial"/>
        </w:rPr>
        <w:t xml:space="preserve">Youth work takes place in a variety of contexts </w:t>
      </w:r>
      <w:r w:rsidR="00F97AB6">
        <w:rPr>
          <w:rFonts w:ascii="Arial" w:hAnsi="Arial" w:cs="Arial"/>
        </w:rPr>
        <w:t xml:space="preserve">which </w:t>
      </w:r>
      <w:r>
        <w:rPr>
          <w:rFonts w:ascii="Arial" w:hAnsi="Arial" w:cs="Arial"/>
        </w:rPr>
        <w:t>include</w:t>
      </w:r>
      <w:r w:rsidR="00045AC1">
        <w:rPr>
          <w:rFonts w:ascii="Arial" w:hAnsi="Arial" w:cs="Arial"/>
        </w:rPr>
        <w:t xml:space="preserve">s </w:t>
      </w:r>
      <w:r w:rsidR="00271C74">
        <w:rPr>
          <w:rFonts w:ascii="Arial" w:hAnsi="Arial" w:cs="Arial"/>
        </w:rPr>
        <w:t xml:space="preserve">centre-based youth work, outreach and detached projects, voluntary youth organisations, school-based youth work and religion-based youth work. </w:t>
      </w:r>
      <w:r w:rsidR="00F97AB6">
        <w:rPr>
          <w:rFonts w:ascii="Arial" w:hAnsi="Arial" w:cs="Arial"/>
        </w:rPr>
        <w:t>One of the main purposes of youth work is to</w:t>
      </w:r>
      <w:r w:rsidR="00D5065B">
        <w:rPr>
          <w:rFonts w:ascii="Arial" w:hAnsi="Arial" w:cs="Arial"/>
        </w:rPr>
        <w:t>:</w:t>
      </w:r>
    </w:p>
    <w:p w14:paraId="0695E2E1" w14:textId="77777777" w:rsidR="00B746C5" w:rsidRDefault="00B746C5" w:rsidP="00982508">
      <w:pPr>
        <w:spacing w:line="480" w:lineRule="auto"/>
        <w:rPr>
          <w:rFonts w:ascii="Arial" w:hAnsi="Arial" w:cs="Arial"/>
        </w:rPr>
      </w:pPr>
    </w:p>
    <w:p w14:paraId="24264860" w14:textId="3320A63B" w:rsidR="00A54C12" w:rsidRDefault="00A54C12" w:rsidP="00982508">
      <w:pPr>
        <w:spacing w:line="480" w:lineRule="auto"/>
        <w:rPr>
          <w:rFonts w:ascii="Arial" w:hAnsi="Arial" w:cs="Arial"/>
        </w:rPr>
      </w:pPr>
      <w:r w:rsidRPr="00A54C12">
        <w:rPr>
          <w:rFonts w:ascii="Arial" w:hAnsi="Arial" w:cs="Arial"/>
        </w:rPr>
        <w:t>Enable young people to develop holistically, working with them to facilitate their personal, social and educational development, to enable them to develop their voice, influence and place in society and to reach their full potential</w:t>
      </w:r>
      <w:r>
        <w:rPr>
          <w:rFonts w:ascii="Arial" w:hAnsi="Arial" w:cs="Arial"/>
        </w:rPr>
        <w:t xml:space="preserve"> </w:t>
      </w:r>
    </w:p>
    <w:p w14:paraId="6D6C4B7D" w14:textId="5FAD5A45" w:rsidR="0007548A" w:rsidRDefault="0007548A" w:rsidP="00982508">
      <w:pPr>
        <w:pStyle w:val="NormalWeb"/>
        <w:spacing w:line="480" w:lineRule="auto"/>
        <w:jc w:val="right"/>
        <w:rPr>
          <w:rFonts w:ascii="Arial" w:hAnsi="Arial" w:cs="Arial"/>
        </w:rPr>
      </w:pPr>
      <w:r w:rsidRPr="0007548A">
        <w:rPr>
          <w:rFonts w:ascii="Arial" w:hAnsi="Arial" w:cs="Arial"/>
        </w:rPr>
        <w:t>(CLD Standards Council Scotland, 2019, p. 4)</w:t>
      </w:r>
    </w:p>
    <w:p w14:paraId="2503433C" w14:textId="2B8A6C59" w:rsidR="001F163B" w:rsidRPr="000D2AC2" w:rsidRDefault="00D42813" w:rsidP="00982508">
      <w:pPr>
        <w:pStyle w:val="NormalWeb"/>
        <w:spacing w:line="480" w:lineRule="auto"/>
      </w:pPr>
      <w:r>
        <w:rPr>
          <w:rFonts w:ascii="Arial" w:hAnsi="Arial" w:cs="Arial"/>
        </w:rPr>
        <w:t xml:space="preserve">The </w:t>
      </w:r>
      <w:r w:rsidRPr="00053860">
        <w:rPr>
          <w:rFonts w:ascii="Arial" w:hAnsi="Arial" w:cs="Arial"/>
        </w:rPr>
        <w:t>p</w:t>
      </w:r>
      <w:r w:rsidR="009526E4" w:rsidRPr="00053860">
        <w:rPr>
          <w:rFonts w:ascii="Arial" w:hAnsi="Arial" w:cs="Arial"/>
        </w:rPr>
        <w:t>ersonal, social and educational development</w:t>
      </w:r>
      <w:r w:rsidR="001E07FD" w:rsidRPr="00053860">
        <w:rPr>
          <w:rFonts w:ascii="Arial" w:hAnsi="Arial" w:cs="Arial"/>
        </w:rPr>
        <w:t xml:space="preserve"> of young people can also include</w:t>
      </w:r>
      <w:r w:rsidR="005B3017" w:rsidRPr="00053860">
        <w:rPr>
          <w:rFonts w:ascii="Arial" w:hAnsi="Arial" w:cs="Arial"/>
        </w:rPr>
        <w:t xml:space="preserve"> </w:t>
      </w:r>
      <w:r w:rsidR="00C86CA3" w:rsidRPr="00053860">
        <w:rPr>
          <w:rFonts w:ascii="Arial" w:hAnsi="Arial" w:cs="Arial"/>
        </w:rPr>
        <w:t>“</w:t>
      </w:r>
      <w:r w:rsidR="00053860" w:rsidRPr="00053860">
        <w:rPr>
          <w:rFonts w:ascii="Arial" w:hAnsi="Arial" w:cs="Arial"/>
        </w:rPr>
        <w:t>physical, political and spiritual development</w:t>
      </w:r>
      <w:r w:rsidR="009B690F" w:rsidRPr="00053860">
        <w:rPr>
          <w:rFonts w:ascii="Arial" w:hAnsi="Arial" w:cs="Arial"/>
        </w:rPr>
        <w:t>”</w:t>
      </w:r>
      <w:r w:rsidR="009B690F">
        <w:rPr>
          <w:rFonts w:ascii="Helvetica" w:hAnsi="Helvetica"/>
          <w:sz w:val="22"/>
          <w:szCs w:val="22"/>
        </w:rPr>
        <w:t>. (</w:t>
      </w:r>
      <w:r w:rsidR="00053860" w:rsidRPr="0007548A">
        <w:rPr>
          <w:rFonts w:ascii="Arial" w:hAnsi="Arial" w:cs="Arial"/>
        </w:rPr>
        <w:t>CLD Standards Council Scotland, 2019, p. 4)</w:t>
      </w:r>
      <w:r w:rsidR="000D2AC2">
        <w:rPr>
          <w:rFonts w:ascii="Arial" w:hAnsi="Arial" w:cs="Arial"/>
        </w:rPr>
        <w:t xml:space="preserve">. </w:t>
      </w:r>
      <w:r w:rsidR="00EB3C6F">
        <w:rPr>
          <w:rFonts w:ascii="Arial" w:hAnsi="Arial" w:cs="Arial"/>
        </w:rPr>
        <w:t xml:space="preserve">Therefore, </w:t>
      </w:r>
      <w:r w:rsidR="00BB2AFF">
        <w:rPr>
          <w:rFonts w:ascii="Arial" w:hAnsi="Arial" w:cs="Arial"/>
        </w:rPr>
        <w:t xml:space="preserve">in </w:t>
      </w:r>
      <w:r w:rsidR="00F97AB6">
        <w:rPr>
          <w:rFonts w:ascii="Arial" w:hAnsi="Arial" w:cs="Arial"/>
        </w:rPr>
        <w:t xml:space="preserve">these </w:t>
      </w:r>
      <w:r w:rsidR="000D2AC2">
        <w:rPr>
          <w:rFonts w:ascii="Arial" w:hAnsi="Arial" w:cs="Arial"/>
        </w:rPr>
        <w:t xml:space="preserve">various </w:t>
      </w:r>
      <w:r w:rsidR="00F97AB6">
        <w:rPr>
          <w:rFonts w:ascii="Arial" w:hAnsi="Arial" w:cs="Arial"/>
        </w:rPr>
        <w:t>contexts of youth work</w:t>
      </w:r>
      <w:r w:rsidR="00BB2AFF">
        <w:rPr>
          <w:rFonts w:ascii="Arial" w:hAnsi="Arial" w:cs="Arial"/>
        </w:rPr>
        <w:t xml:space="preserve">, young people are able to </w:t>
      </w:r>
      <w:r w:rsidR="000D2AC2">
        <w:rPr>
          <w:rFonts w:ascii="Arial" w:hAnsi="Arial" w:cs="Arial"/>
        </w:rPr>
        <w:t xml:space="preserve">participate in many activities which will </w:t>
      </w:r>
      <w:r w:rsidR="00545FF8">
        <w:rPr>
          <w:rFonts w:ascii="Arial" w:hAnsi="Arial" w:cs="Arial"/>
        </w:rPr>
        <w:t xml:space="preserve">improve and benefit their </w:t>
      </w:r>
      <w:r w:rsidR="00E462F1">
        <w:rPr>
          <w:rFonts w:ascii="Arial" w:hAnsi="Arial" w:cs="Arial"/>
        </w:rPr>
        <w:t xml:space="preserve">future development. </w:t>
      </w:r>
      <w:r w:rsidR="0077604D">
        <w:rPr>
          <w:rFonts w:ascii="Arial" w:hAnsi="Arial" w:cs="Arial"/>
        </w:rPr>
        <w:t xml:space="preserve">This essay will </w:t>
      </w:r>
      <w:r w:rsidR="00C341A3">
        <w:rPr>
          <w:rFonts w:ascii="Arial" w:hAnsi="Arial" w:cs="Arial"/>
        </w:rPr>
        <w:t xml:space="preserve">focus on </w:t>
      </w:r>
      <w:r w:rsidR="00B87F0C">
        <w:rPr>
          <w:rFonts w:ascii="Arial" w:hAnsi="Arial" w:cs="Arial"/>
        </w:rPr>
        <w:t>centre-based youth work and school-based youth work</w:t>
      </w:r>
      <w:r w:rsidR="006825CC">
        <w:rPr>
          <w:rFonts w:ascii="Arial" w:hAnsi="Arial" w:cs="Arial"/>
        </w:rPr>
        <w:t xml:space="preserve">, which will discuss the similarities and differences between the two </w:t>
      </w:r>
      <w:r w:rsidR="0045331E">
        <w:rPr>
          <w:rFonts w:ascii="Arial" w:hAnsi="Arial" w:cs="Arial"/>
        </w:rPr>
        <w:t>contexts. In addition to this,</w:t>
      </w:r>
      <w:r w:rsidR="00E33A2F">
        <w:rPr>
          <w:rFonts w:ascii="Arial" w:hAnsi="Arial" w:cs="Arial"/>
        </w:rPr>
        <w:t xml:space="preserve"> the </w:t>
      </w:r>
      <w:r w:rsidR="006533BD">
        <w:rPr>
          <w:rFonts w:ascii="Arial" w:hAnsi="Arial" w:cs="Arial"/>
        </w:rPr>
        <w:t xml:space="preserve">principles, values and characteristics will be addressed </w:t>
      </w:r>
      <w:r w:rsidR="00CE2808">
        <w:rPr>
          <w:rFonts w:ascii="Arial" w:hAnsi="Arial" w:cs="Arial"/>
        </w:rPr>
        <w:t>throughout</w:t>
      </w:r>
      <w:r w:rsidR="000B125E">
        <w:rPr>
          <w:rFonts w:ascii="Arial" w:hAnsi="Arial" w:cs="Arial"/>
        </w:rPr>
        <w:t xml:space="preserve"> </w:t>
      </w:r>
      <w:r w:rsidR="00154CB8">
        <w:rPr>
          <w:rFonts w:ascii="Arial" w:hAnsi="Arial" w:cs="Arial"/>
        </w:rPr>
        <w:t xml:space="preserve">to identify the </w:t>
      </w:r>
      <w:r w:rsidR="002350B6">
        <w:rPr>
          <w:rFonts w:ascii="Arial" w:hAnsi="Arial" w:cs="Arial"/>
        </w:rPr>
        <w:t xml:space="preserve">purpose of the organisations. </w:t>
      </w:r>
    </w:p>
    <w:p w14:paraId="3124FC39" w14:textId="01DCA007" w:rsidR="008A1CC2" w:rsidRDefault="00501FCF" w:rsidP="00982508">
      <w:pPr>
        <w:pStyle w:val="NormalWeb"/>
        <w:spacing w:line="480" w:lineRule="auto"/>
        <w:rPr>
          <w:rFonts w:ascii="Arial" w:hAnsi="Arial" w:cs="Arial"/>
        </w:rPr>
      </w:pPr>
      <w:r>
        <w:rPr>
          <w:rFonts w:ascii="Arial" w:hAnsi="Arial" w:cs="Arial"/>
        </w:rPr>
        <w:lastRenderedPageBreak/>
        <w:t xml:space="preserve">Centre-based </w:t>
      </w:r>
      <w:r w:rsidRPr="001F769A">
        <w:rPr>
          <w:rFonts w:ascii="Arial" w:hAnsi="Arial" w:cs="Arial"/>
        </w:rPr>
        <w:t>youth work</w:t>
      </w:r>
      <w:r w:rsidR="00AF5C4F" w:rsidRPr="001F769A">
        <w:rPr>
          <w:rFonts w:ascii="Arial" w:hAnsi="Arial" w:cs="Arial"/>
        </w:rPr>
        <w:t xml:space="preserve"> generally</w:t>
      </w:r>
      <w:r w:rsidRPr="001F769A">
        <w:rPr>
          <w:rFonts w:ascii="Arial" w:hAnsi="Arial" w:cs="Arial"/>
        </w:rPr>
        <w:t xml:space="preserve"> </w:t>
      </w:r>
      <w:r w:rsidR="00C14B60" w:rsidRPr="001F769A">
        <w:rPr>
          <w:rFonts w:ascii="Arial" w:hAnsi="Arial" w:cs="Arial"/>
        </w:rPr>
        <w:t>takes place in</w:t>
      </w:r>
      <w:r w:rsidR="00AE3AEB" w:rsidRPr="001F769A">
        <w:rPr>
          <w:rFonts w:ascii="Arial" w:hAnsi="Arial" w:cs="Arial"/>
        </w:rPr>
        <w:t xml:space="preserve"> </w:t>
      </w:r>
      <w:r w:rsidR="00B257D7" w:rsidRPr="001F769A">
        <w:rPr>
          <w:rFonts w:ascii="Arial" w:hAnsi="Arial" w:cs="Arial"/>
        </w:rPr>
        <w:t>youth clubs</w:t>
      </w:r>
      <w:r w:rsidR="00F00FAD" w:rsidRPr="001F769A">
        <w:rPr>
          <w:rFonts w:ascii="Arial" w:hAnsi="Arial" w:cs="Arial"/>
        </w:rPr>
        <w:t xml:space="preserve">, </w:t>
      </w:r>
      <w:r w:rsidR="004C75F8" w:rsidRPr="001F769A">
        <w:rPr>
          <w:rFonts w:ascii="Arial" w:hAnsi="Arial" w:cs="Arial"/>
        </w:rPr>
        <w:t xml:space="preserve">where young people are able to </w:t>
      </w:r>
      <w:r w:rsidR="00076482" w:rsidRPr="001F769A">
        <w:rPr>
          <w:rFonts w:ascii="Arial" w:hAnsi="Arial" w:cs="Arial"/>
        </w:rPr>
        <w:t xml:space="preserve">engage in numerous activities such as </w:t>
      </w:r>
      <w:r w:rsidR="00B031A3" w:rsidRPr="001F769A">
        <w:rPr>
          <w:rFonts w:ascii="Arial" w:hAnsi="Arial" w:cs="Arial"/>
        </w:rPr>
        <w:t>games, sports</w:t>
      </w:r>
      <w:r w:rsidR="00BE6DEB" w:rsidRPr="001F769A">
        <w:rPr>
          <w:rFonts w:ascii="Arial" w:hAnsi="Arial" w:cs="Arial"/>
        </w:rPr>
        <w:t xml:space="preserve"> and</w:t>
      </w:r>
      <w:r w:rsidR="00B031A3" w:rsidRPr="001F769A">
        <w:rPr>
          <w:rFonts w:ascii="Arial" w:hAnsi="Arial" w:cs="Arial"/>
        </w:rPr>
        <w:t xml:space="preserve"> </w:t>
      </w:r>
      <w:r w:rsidR="009B1C6A" w:rsidRPr="001F769A">
        <w:rPr>
          <w:rFonts w:ascii="Arial" w:hAnsi="Arial" w:cs="Arial"/>
        </w:rPr>
        <w:t>arts and crafts</w:t>
      </w:r>
      <w:r w:rsidR="00BE6DEB" w:rsidRPr="001F769A">
        <w:rPr>
          <w:rFonts w:ascii="Arial" w:hAnsi="Arial" w:cs="Arial"/>
        </w:rPr>
        <w:t>.</w:t>
      </w:r>
      <w:r w:rsidR="007A213D">
        <w:rPr>
          <w:rFonts w:ascii="Arial" w:hAnsi="Arial" w:cs="Arial"/>
        </w:rPr>
        <w:t xml:space="preserve"> </w:t>
      </w:r>
      <w:r w:rsidR="000A3E96">
        <w:rPr>
          <w:rFonts w:ascii="Arial" w:hAnsi="Arial" w:cs="Arial"/>
        </w:rPr>
        <w:t>A</w:t>
      </w:r>
      <w:r w:rsidR="00BC7919">
        <w:rPr>
          <w:rFonts w:ascii="Arial" w:hAnsi="Arial" w:cs="Arial"/>
        </w:rPr>
        <w:t xml:space="preserve"> variety of</w:t>
      </w:r>
      <w:r w:rsidR="00FE42FB">
        <w:rPr>
          <w:rFonts w:ascii="Arial" w:hAnsi="Arial" w:cs="Arial"/>
        </w:rPr>
        <w:t xml:space="preserve"> young people </w:t>
      </w:r>
      <w:r w:rsidR="00E73441">
        <w:rPr>
          <w:rFonts w:ascii="Arial" w:hAnsi="Arial" w:cs="Arial"/>
        </w:rPr>
        <w:t>attend</w:t>
      </w:r>
      <w:r w:rsidR="00BC7919">
        <w:rPr>
          <w:rFonts w:ascii="Arial" w:hAnsi="Arial" w:cs="Arial"/>
        </w:rPr>
        <w:t xml:space="preserve"> youth clubs</w:t>
      </w:r>
      <w:r w:rsidR="00E73441">
        <w:rPr>
          <w:rFonts w:ascii="Arial" w:hAnsi="Arial" w:cs="Arial"/>
        </w:rPr>
        <w:t xml:space="preserve"> for different </w:t>
      </w:r>
      <w:r w:rsidR="00F87DAE">
        <w:rPr>
          <w:rFonts w:ascii="Arial" w:hAnsi="Arial" w:cs="Arial"/>
        </w:rPr>
        <w:t>reasons</w:t>
      </w:r>
      <w:r w:rsidR="003A54EC">
        <w:rPr>
          <w:rFonts w:ascii="Arial" w:hAnsi="Arial" w:cs="Arial"/>
        </w:rPr>
        <w:t xml:space="preserve">, for example, </w:t>
      </w:r>
      <w:r w:rsidR="0021353E">
        <w:rPr>
          <w:rFonts w:ascii="Arial" w:hAnsi="Arial" w:cs="Arial"/>
        </w:rPr>
        <w:t>mental health</w:t>
      </w:r>
      <w:r w:rsidR="0013060B">
        <w:rPr>
          <w:rFonts w:ascii="Arial" w:hAnsi="Arial" w:cs="Arial"/>
        </w:rPr>
        <w:t xml:space="preserve"> issues</w:t>
      </w:r>
      <w:r w:rsidR="0021353E">
        <w:rPr>
          <w:rFonts w:ascii="Arial" w:hAnsi="Arial" w:cs="Arial"/>
        </w:rPr>
        <w:t>, family issues</w:t>
      </w:r>
      <w:r w:rsidR="007E6A3E">
        <w:rPr>
          <w:rFonts w:ascii="Arial" w:hAnsi="Arial" w:cs="Arial"/>
        </w:rPr>
        <w:t xml:space="preserve"> or </w:t>
      </w:r>
      <w:r w:rsidR="004C3DA1">
        <w:rPr>
          <w:rFonts w:ascii="Arial" w:hAnsi="Arial" w:cs="Arial"/>
        </w:rPr>
        <w:t>gun and knife crime</w:t>
      </w:r>
      <w:r w:rsidR="0034505E">
        <w:rPr>
          <w:rFonts w:ascii="Arial" w:hAnsi="Arial" w:cs="Arial"/>
        </w:rPr>
        <w:t>.</w:t>
      </w:r>
      <w:r w:rsidR="004C3DA1">
        <w:rPr>
          <w:rFonts w:ascii="Arial" w:hAnsi="Arial" w:cs="Arial"/>
        </w:rPr>
        <w:t xml:space="preserve"> </w:t>
      </w:r>
      <w:r w:rsidR="0034505E">
        <w:rPr>
          <w:rFonts w:ascii="Arial" w:hAnsi="Arial" w:cs="Arial"/>
        </w:rPr>
        <w:t xml:space="preserve">Therefore, </w:t>
      </w:r>
      <w:r w:rsidR="00073FAE">
        <w:rPr>
          <w:rFonts w:ascii="Arial" w:hAnsi="Arial" w:cs="Arial"/>
        </w:rPr>
        <w:t xml:space="preserve">it is perceived as a </w:t>
      </w:r>
      <w:r w:rsidR="00BC7919">
        <w:rPr>
          <w:rFonts w:ascii="Arial" w:hAnsi="Arial" w:cs="Arial"/>
        </w:rPr>
        <w:t xml:space="preserve">non-formal setting as young people are able to </w:t>
      </w:r>
      <w:r w:rsidR="00F30AAA">
        <w:rPr>
          <w:rFonts w:ascii="Arial" w:hAnsi="Arial" w:cs="Arial"/>
        </w:rPr>
        <w:t>come in at any time during the club’s opening hours to informally</w:t>
      </w:r>
      <w:r w:rsidR="00724E9A">
        <w:rPr>
          <w:rFonts w:ascii="Arial" w:hAnsi="Arial" w:cs="Arial"/>
        </w:rPr>
        <w:t xml:space="preserve"> discuss their issues.</w:t>
      </w:r>
      <w:r w:rsidR="0008282A">
        <w:rPr>
          <w:rFonts w:ascii="Arial" w:hAnsi="Arial" w:cs="Arial"/>
        </w:rPr>
        <w:t xml:space="preserve"> </w:t>
      </w:r>
      <w:r w:rsidR="00CE3CEC">
        <w:rPr>
          <w:rFonts w:ascii="Arial" w:hAnsi="Arial" w:cs="Arial"/>
        </w:rPr>
        <w:t>Informal education</w:t>
      </w:r>
      <w:r w:rsidR="00732D50">
        <w:rPr>
          <w:rFonts w:ascii="Arial" w:hAnsi="Arial" w:cs="Arial"/>
        </w:rPr>
        <w:t xml:space="preserve"> is “driven by conversation</w:t>
      </w:r>
      <w:r w:rsidR="00F41C9E">
        <w:rPr>
          <w:rFonts w:ascii="Arial" w:hAnsi="Arial" w:cs="Arial"/>
        </w:rPr>
        <w:t>” and “can take place in any setting” (</w:t>
      </w:r>
      <w:r w:rsidR="00EA7AEE">
        <w:rPr>
          <w:rFonts w:ascii="Arial" w:hAnsi="Arial" w:cs="Arial"/>
        </w:rPr>
        <w:t>Jeff</w:t>
      </w:r>
      <w:r w:rsidR="00C87B86">
        <w:rPr>
          <w:rFonts w:ascii="Arial" w:hAnsi="Arial" w:cs="Arial"/>
        </w:rPr>
        <w:t xml:space="preserve">s, </w:t>
      </w:r>
      <w:r w:rsidR="006D1105">
        <w:rPr>
          <w:rFonts w:ascii="Arial" w:hAnsi="Arial" w:cs="Arial"/>
        </w:rPr>
        <w:t xml:space="preserve">1997, 2005, 2011). </w:t>
      </w:r>
      <w:r w:rsidR="00370EEE">
        <w:rPr>
          <w:rFonts w:ascii="Arial" w:hAnsi="Arial" w:cs="Arial"/>
        </w:rPr>
        <w:t xml:space="preserve">According to </w:t>
      </w:r>
      <w:r w:rsidR="00923521">
        <w:rPr>
          <w:rFonts w:ascii="Arial" w:hAnsi="Arial" w:cs="Arial"/>
        </w:rPr>
        <w:t>the National Youth</w:t>
      </w:r>
      <w:r w:rsidR="00A13CD6">
        <w:rPr>
          <w:rFonts w:ascii="Arial" w:hAnsi="Arial" w:cs="Arial"/>
        </w:rPr>
        <w:t xml:space="preserve"> Service Stragegy for Wales,</w:t>
      </w:r>
      <w:r w:rsidR="00435510">
        <w:rPr>
          <w:rFonts w:ascii="Arial" w:hAnsi="Arial" w:cs="Arial"/>
        </w:rPr>
        <w:t xml:space="preserve"> </w:t>
      </w:r>
      <w:r w:rsidR="00E1521E">
        <w:rPr>
          <w:rFonts w:ascii="Arial" w:hAnsi="Arial" w:cs="Arial"/>
        </w:rPr>
        <w:t>“</w:t>
      </w:r>
      <w:r w:rsidR="00762875">
        <w:rPr>
          <w:rFonts w:ascii="Arial" w:hAnsi="Arial" w:cs="Arial"/>
        </w:rPr>
        <w:t xml:space="preserve">a non-formal education approach” is </w:t>
      </w:r>
      <w:r w:rsidR="00816770">
        <w:rPr>
          <w:rFonts w:ascii="Arial" w:hAnsi="Arial" w:cs="Arial"/>
        </w:rPr>
        <w:t xml:space="preserve">one of the main </w:t>
      </w:r>
      <w:r w:rsidR="008E3A32">
        <w:rPr>
          <w:rFonts w:ascii="Arial" w:hAnsi="Arial" w:cs="Arial"/>
        </w:rPr>
        <w:t>characteristics</w:t>
      </w:r>
      <w:r w:rsidR="00816770">
        <w:rPr>
          <w:rFonts w:ascii="Arial" w:hAnsi="Arial" w:cs="Arial"/>
        </w:rPr>
        <w:t xml:space="preserve"> which underpin</w:t>
      </w:r>
      <w:r w:rsidR="00977083">
        <w:rPr>
          <w:rFonts w:ascii="Arial" w:hAnsi="Arial" w:cs="Arial"/>
        </w:rPr>
        <w:t>s</w:t>
      </w:r>
      <w:r w:rsidR="00816770">
        <w:rPr>
          <w:rFonts w:ascii="Arial" w:hAnsi="Arial" w:cs="Arial"/>
        </w:rPr>
        <w:t xml:space="preserve"> youth work</w:t>
      </w:r>
      <w:r w:rsidR="00E632E4">
        <w:rPr>
          <w:rFonts w:ascii="Arial" w:hAnsi="Arial" w:cs="Arial"/>
        </w:rPr>
        <w:t xml:space="preserve"> (WAG, 2007, p.3)</w:t>
      </w:r>
      <w:r w:rsidR="008E3A32">
        <w:rPr>
          <w:rFonts w:ascii="Arial" w:hAnsi="Arial" w:cs="Arial"/>
        </w:rPr>
        <w:t>.</w:t>
      </w:r>
      <w:r w:rsidR="00705BD7">
        <w:rPr>
          <w:rFonts w:ascii="Arial" w:hAnsi="Arial" w:cs="Arial"/>
        </w:rPr>
        <w:t xml:space="preserve"> In addition to this,</w:t>
      </w:r>
      <w:r w:rsidR="00DC6CDF">
        <w:rPr>
          <w:rFonts w:ascii="Arial" w:hAnsi="Arial" w:cs="Arial"/>
        </w:rPr>
        <w:t xml:space="preserve"> </w:t>
      </w:r>
      <w:r w:rsidR="004C21D7">
        <w:rPr>
          <w:rFonts w:ascii="Arial" w:hAnsi="Arial" w:cs="Arial"/>
        </w:rPr>
        <w:t>Youth Work in Wales: Principles and Purposes</w:t>
      </w:r>
      <w:r w:rsidR="00596A32">
        <w:rPr>
          <w:rFonts w:ascii="Arial" w:hAnsi="Arial" w:cs="Arial"/>
        </w:rPr>
        <w:t>,</w:t>
      </w:r>
      <w:r w:rsidR="004747DD">
        <w:rPr>
          <w:rFonts w:ascii="Arial" w:hAnsi="Arial" w:cs="Arial"/>
        </w:rPr>
        <w:t xml:space="preserve"> </w:t>
      </w:r>
      <w:r w:rsidR="005B3D17">
        <w:rPr>
          <w:rFonts w:ascii="Arial" w:hAnsi="Arial" w:cs="Arial"/>
        </w:rPr>
        <w:t xml:space="preserve">indicates that </w:t>
      </w:r>
      <w:r w:rsidR="00453C42">
        <w:rPr>
          <w:rFonts w:ascii="Arial" w:hAnsi="Arial" w:cs="Arial"/>
        </w:rPr>
        <w:t>one of the principles</w:t>
      </w:r>
      <w:r w:rsidR="005B3D17">
        <w:rPr>
          <w:rFonts w:ascii="Arial" w:hAnsi="Arial" w:cs="Arial"/>
        </w:rPr>
        <w:t xml:space="preserve"> of youth work is “essentially</w:t>
      </w:r>
      <w:r w:rsidR="00F65630">
        <w:rPr>
          <w:rFonts w:ascii="Arial" w:hAnsi="Arial" w:cs="Arial"/>
        </w:rPr>
        <w:t xml:space="preserve"> focused on activity which is both informal and non-formal”</w:t>
      </w:r>
      <w:r w:rsidR="00E632E4">
        <w:rPr>
          <w:rFonts w:ascii="Arial" w:hAnsi="Arial" w:cs="Arial"/>
        </w:rPr>
        <w:t xml:space="preserve"> (2008, p.4)</w:t>
      </w:r>
      <w:r w:rsidR="00F65630">
        <w:rPr>
          <w:rFonts w:ascii="Arial" w:hAnsi="Arial" w:cs="Arial"/>
        </w:rPr>
        <w:t>.</w:t>
      </w:r>
      <w:r w:rsidR="00453C42">
        <w:rPr>
          <w:rFonts w:ascii="Arial" w:hAnsi="Arial" w:cs="Arial"/>
        </w:rPr>
        <w:t xml:space="preserve"> </w:t>
      </w:r>
      <w:r w:rsidR="008A1CC2">
        <w:rPr>
          <w:rFonts w:ascii="Arial" w:hAnsi="Arial" w:cs="Arial"/>
        </w:rPr>
        <w:t xml:space="preserve">This </w:t>
      </w:r>
      <w:r w:rsidR="00CD3FA8">
        <w:rPr>
          <w:rFonts w:ascii="Arial" w:hAnsi="Arial" w:cs="Arial"/>
        </w:rPr>
        <w:t xml:space="preserve">is an example of good youth work practice as it </w:t>
      </w:r>
      <w:r w:rsidR="008A1CC2">
        <w:rPr>
          <w:rFonts w:ascii="Arial" w:hAnsi="Arial" w:cs="Arial"/>
        </w:rPr>
        <w:t>shows that youth clubs</w:t>
      </w:r>
      <w:r w:rsidR="00BC7E79">
        <w:rPr>
          <w:rFonts w:ascii="Arial" w:hAnsi="Arial" w:cs="Arial"/>
        </w:rPr>
        <w:t xml:space="preserve"> aim </w:t>
      </w:r>
      <w:r w:rsidR="00454AF2">
        <w:rPr>
          <w:rFonts w:ascii="Arial" w:hAnsi="Arial" w:cs="Arial"/>
        </w:rPr>
        <w:t xml:space="preserve">to </w:t>
      </w:r>
      <w:r w:rsidR="00ED562E">
        <w:rPr>
          <w:rFonts w:ascii="Arial" w:hAnsi="Arial" w:cs="Arial"/>
        </w:rPr>
        <w:t>meet the</w:t>
      </w:r>
      <w:r w:rsidR="00A17B72">
        <w:rPr>
          <w:rFonts w:ascii="Arial" w:hAnsi="Arial" w:cs="Arial"/>
        </w:rPr>
        <w:t xml:space="preserve"> needs of young people by following the guidance of </w:t>
      </w:r>
      <w:r w:rsidR="00001738">
        <w:rPr>
          <w:rFonts w:ascii="Arial" w:hAnsi="Arial" w:cs="Arial"/>
        </w:rPr>
        <w:t>the NOS</w:t>
      </w:r>
      <w:r w:rsidR="00533E9E">
        <w:rPr>
          <w:rFonts w:ascii="Arial" w:hAnsi="Arial" w:cs="Arial"/>
        </w:rPr>
        <w:t xml:space="preserve"> and other policies</w:t>
      </w:r>
      <w:r w:rsidR="00667783">
        <w:rPr>
          <w:rFonts w:ascii="Arial" w:hAnsi="Arial" w:cs="Arial"/>
        </w:rPr>
        <w:t xml:space="preserve">. </w:t>
      </w:r>
    </w:p>
    <w:p w14:paraId="49138672" w14:textId="7868B998" w:rsidR="00874B2F" w:rsidRPr="003E0CFA" w:rsidRDefault="00453C42" w:rsidP="00982508">
      <w:pPr>
        <w:pStyle w:val="NormalWeb"/>
        <w:spacing w:line="480" w:lineRule="auto"/>
        <w:rPr>
          <w:rFonts w:ascii="Arial" w:hAnsi="Arial" w:cs="Arial"/>
        </w:rPr>
      </w:pPr>
      <w:r>
        <w:rPr>
          <w:rFonts w:ascii="Arial" w:hAnsi="Arial" w:cs="Arial"/>
        </w:rPr>
        <w:t>Youth</w:t>
      </w:r>
      <w:r w:rsidR="00A901FD" w:rsidRPr="001F769A">
        <w:rPr>
          <w:rFonts w:ascii="Arial" w:hAnsi="Arial" w:cs="Arial"/>
        </w:rPr>
        <w:t xml:space="preserve"> clubs offer a safe</w:t>
      </w:r>
      <w:r w:rsidR="007E1D08" w:rsidRPr="001F769A">
        <w:rPr>
          <w:rFonts w:ascii="Arial" w:hAnsi="Arial" w:cs="Arial"/>
        </w:rPr>
        <w:t xml:space="preserve"> </w:t>
      </w:r>
      <w:r w:rsidR="00840A26" w:rsidRPr="001F769A">
        <w:rPr>
          <w:rFonts w:ascii="Arial" w:hAnsi="Arial" w:cs="Arial"/>
        </w:rPr>
        <w:t>environment</w:t>
      </w:r>
      <w:r w:rsidR="007E1D08" w:rsidRPr="001F769A">
        <w:rPr>
          <w:rFonts w:ascii="Arial" w:hAnsi="Arial" w:cs="Arial"/>
        </w:rPr>
        <w:t xml:space="preserve"> for young people to build relationships</w:t>
      </w:r>
      <w:r w:rsidR="006E27C5" w:rsidRPr="001F769A">
        <w:rPr>
          <w:rFonts w:ascii="Arial" w:hAnsi="Arial" w:cs="Arial"/>
        </w:rPr>
        <w:t xml:space="preserve">, learn new skills </w:t>
      </w:r>
      <w:r w:rsidR="00284EE7" w:rsidRPr="001F769A">
        <w:rPr>
          <w:rFonts w:ascii="Arial" w:hAnsi="Arial" w:cs="Arial"/>
        </w:rPr>
        <w:t xml:space="preserve">and gives them an opportunity to share </w:t>
      </w:r>
      <w:r w:rsidR="00FC4636" w:rsidRPr="001F769A">
        <w:rPr>
          <w:rFonts w:ascii="Arial" w:hAnsi="Arial" w:cs="Arial"/>
        </w:rPr>
        <w:t>any problems or struggles with youth workers.</w:t>
      </w:r>
      <w:r w:rsidR="00B750A2" w:rsidRPr="001F769A">
        <w:rPr>
          <w:rFonts w:ascii="Arial" w:hAnsi="Arial" w:cs="Arial"/>
        </w:rPr>
        <w:t xml:space="preserve"> </w:t>
      </w:r>
      <w:r w:rsidR="009244B7">
        <w:rPr>
          <w:rFonts w:ascii="Arial" w:hAnsi="Arial" w:cs="Arial"/>
        </w:rPr>
        <w:t xml:space="preserve">This </w:t>
      </w:r>
      <w:r w:rsidR="003C69FD">
        <w:rPr>
          <w:rFonts w:ascii="Arial" w:hAnsi="Arial" w:cs="Arial"/>
        </w:rPr>
        <w:t xml:space="preserve">meets </w:t>
      </w:r>
      <w:r w:rsidR="00AC3BB1">
        <w:rPr>
          <w:rFonts w:ascii="Arial" w:hAnsi="Arial" w:cs="Arial"/>
        </w:rPr>
        <w:t xml:space="preserve">the values of the </w:t>
      </w:r>
      <w:r w:rsidR="008B223D">
        <w:rPr>
          <w:rFonts w:ascii="Arial" w:hAnsi="Arial" w:cs="Arial"/>
        </w:rPr>
        <w:t xml:space="preserve">NOS </w:t>
      </w:r>
      <w:r w:rsidR="00A461EC">
        <w:rPr>
          <w:rFonts w:ascii="Arial" w:hAnsi="Arial" w:cs="Arial"/>
        </w:rPr>
        <w:t xml:space="preserve">as </w:t>
      </w:r>
      <w:r w:rsidR="00110796">
        <w:rPr>
          <w:rFonts w:ascii="Arial" w:hAnsi="Arial" w:cs="Arial"/>
        </w:rPr>
        <w:t xml:space="preserve">A1 states </w:t>
      </w:r>
      <w:r w:rsidR="005D0148">
        <w:rPr>
          <w:rFonts w:ascii="Arial" w:hAnsi="Arial" w:cs="Arial"/>
        </w:rPr>
        <w:t xml:space="preserve">“Build relationships and engage with young people” </w:t>
      </w:r>
      <w:r w:rsidR="00110796">
        <w:rPr>
          <w:rFonts w:ascii="Arial" w:hAnsi="Arial" w:cs="Arial"/>
        </w:rPr>
        <w:t xml:space="preserve">on the </w:t>
      </w:r>
      <w:r w:rsidR="008B223D">
        <w:rPr>
          <w:rFonts w:ascii="Arial" w:hAnsi="Arial" w:cs="Arial"/>
        </w:rPr>
        <w:t>F</w:t>
      </w:r>
      <w:r w:rsidR="00110796">
        <w:rPr>
          <w:rFonts w:ascii="Arial" w:hAnsi="Arial" w:cs="Arial"/>
        </w:rPr>
        <w:t xml:space="preserve">unctional </w:t>
      </w:r>
      <w:r w:rsidR="008B223D">
        <w:rPr>
          <w:rFonts w:ascii="Arial" w:hAnsi="Arial" w:cs="Arial"/>
        </w:rPr>
        <w:t>M</w:t>
      </w:r>
      <w:r w:rsidR="00110796">
        <w:rPr>
          <w:rFonts w:ascii="Arial" w:hAnsi="Arial" w:cs="Arial"/>
        </w:rPr>
        <w:t>a</w:t>
      </w:r>
      <w:r w:rsidR="008B223D">
        <w:rPr>
          <w:rFonts w:ascii="Arial" w:hAnsi="Arial" w:cs="Arial"/>
        </w:rPr>
        <w:t>p</w:t>
      </w:r>
      <w:r w:rsidR="00A92A56">
        <w:rPr>
          <w:rFonts w:ascii="Arial" w:hAnsi="Arial" w:cs="Arial"/>
        </w:rPr>
        <w:t xml:space="preserve"> for Youth Work (</w:t>
      </w:r>
      <w:r w:rsidR="00A92A56" w:rsidRPr="0007548A">
        <w:rPr>
          <w:rFonts w:ascii="Arial" w:hAnsi="Arial" w:cs="Arial"/>
        </w:rPr>
        <w:t xml:space="preserve">CLD Standards Council Scotland, 2019, p. </w:t>
      </w:r>
      <w:r w:rsidR="00A92A56">
        <w:rPr>
          <w:rFonts w:ascii="Arial" w:hAnsi="Arial" w:cs="Arial"/>
        </w:rPr>
        <w:t>6</w:t>
      </w:r>
      <w:r w:rsidR="00A92A56" w:rsidRPr="0007548A">
        <w:rPr>
          <w:rFonts w:ascii="Arial" w:hAnsi="Arial" w:cs="Arial"/>
        </w:rPr>
        <w:t>)</w:t>
      </w:r>
      <w:r w:rsidR="00A92A56">
        <w:rPr>
          <w:rFonts w:ascii="Arial" w:hAnsi="Arial" w:cs="Arial"/>
        </w:rPr>
        <w:t xml:space="preserve">. </w:t>
      </w:r>
      <w:r w:rsidR="00D7555D">
        <w:rPr>
          <w:rFonts w:ascii="Arial" w:hAnsi="Arial" w:cs="Arial"/>
        </w:rPr>
        <w:t xml:space="preserve">As </w:t>
      </w:r>
      <w:r w:rsidR="00C058CF">
        <w:rPr>
          <w:rFonts w:ascii="Arial" w:hAnsi="Arial" w:cs="Arial"/>
        </w:rPr>
        <w:t xml:space="preserve">some </w:t>
      </w:r>
      <w:r w:rsidR="00732BCA">
        <w:rPr>
          <w:rFonts w:ascii="Arial" w:hAnsi="Arial" w:cs="Arial"/>
        </w:rPr>
        <w:t>informal youth workers have no particular guide</w:t>
      </w:r>
      <w:r w:rsidR="006031C3">
        <w:rPr>
          <w:rFonts w:ascii="Arial" w:hAnsi="Arial" w:cs="Arial"/>
        </w:rPr>
        <w:t xml:space="preserve"> or curriculum </w:t>
      </w:r>
      <w:r w:rsidR="00732BCA">
        <w:rPr>
          <w:rFonts w:ascii="Arial" w:hAnsi="Arial" w:cs="Arial"/>
        </w:rPr>
        <w:t xml:space="preserve">to follow in youth clubs, </w:t>
      </w:r>
      <w:r w:rsidR="004B2118">
        <w:rPr>
          <w:rFonts w:ascii="Arial" w:hAnsi="Arial" w:cs="Arial"/>
        </w:rPr>
        <w:t>it is important to consider</w:t>
      </w:r>
      <w:r w:rsidR="00DC53FB">
        <w:rPr>
          <w:rFonts w:ascii="Arial" w:hAnsi="Arial" w:cs="Arial"/>
        </w:rPr>
        <w:t xml:space="preserve"> the values of youth </w:t>
      </w:r>
      <w:r w:rsidR="00B47485">
        <w:rPr>
          <w:rFonts w:ascii="Arial" w:hAnsi="Arial" w:cs="Arial"/>
        </w:rPr>
        <w:t xml:space="preserve">work in order to ensure </w:t>
      </w:r>
      <w:r w:rsidR="00634327">
        <w:rPr>
          <w:rFonts w:ascii="Arial" w:hAnsi="Arial" w:cs="Arial"/>
        </w:rPr>
        <w:t xml:space="preserve">every situation is </w:t>
      </w:r>
      <w:r w:rsidR="002C264D">
        <w:rPr>
          <w:rFonts w:ascii="Arial" w:hAnsi="Arial" w:cs="Arial"/>
        </w:rPr>
        <w:t>handled correctly</w:t>
      </w:r>
      <w:r w:rsidR="00E47353">
        <w:rPr>
          <w:rFonts w:ascii="Arial" w:hAnsi="Arial" w:cs="Arial"/>
        </w:rPr>
        <w:t>.</w:t>
      </w:r>
      <w:r w:rsidR="00BC0AB6">
        <w:rPr>
          <w:rFonts w:ascii="Arial" w:hAnsi="Arial" w:cs="Arial"/>
        </w:rPr>
        <w:t xml:space="preserve"> However, </w:t>
      </w:r>
      <w:r w:rsidR="00585BC7">
        <w:rPr>
          <w:rFonts w:ascii="Arial" w:hAnsi="Arial" w:cs="Arial"/>
        </w:rPr>
        <w:t xml:space="preserve">within this environment the </w:t>
      </w:r>
      <w:r w:rsidR="00D734AA">
        <w:rPr>
          <w:rFonts w:ascii="Arial" w:hAnsi="Arial" w:cs="Arial"/>
        </w:rPr>
        <w:t xml:space="preserve">NOS </w:t>
      </w:r>
      <w:r w:rsidR="00B22673">
        <w:rPr>
          <w:rFonts w:ascii="Arial" w:hAnsi="Arial" w:cs="Arial"/>
        </w:rPr>
        <w:t xml:space="preserve">value </w:t>
      </w:r>
      <w:r w:rsidR="006F6BE1">
        <w:rPr>
          <w:rFonts w:ascii="Arial" w:hAnsi="Arial" w:cs="Arial"/>
        </w:rPr>
        <w:t>D3</w:t>
      </w:r>
      <w:r w:rsidR="00312AFC">
        <w:rPr>
          <w:rFonts w:ascii="Arial" w:hAnsi="Arial" w:cs="Arial"/>
        </w:rPr>
        <w:t xml:space="preserve"> can be difficult to </w:t>
      </w:r>
      <w:r w:rsidR="00DA4E42">
        <w:rPr>
          <w:rFonts w:ascii="Arial" w:hAnsi="Arial" w:cs="Arial"/>
        </w:rPr>
        <w:t>meet as no strategy or plan is followed in youth clubs</w:t>
      </w:r>
      <w:r w:rsidR="001B571E">
        <w:rPr>
          <w:rFonts w:ascii="Arial" w:hAnsi="Arial" w:cs="Arial"/>
        </w:rPr>
        <w:t xml:space="preserve">. </w:t>
      </w:r>
      <w:r w:rsidR="0084759E">
        <w:rPr>
          <w:rFonts w:ascii="Arial" w:hAnsi="Arial" w:cs="Arial"/>
        </w:rPr>
        <w:t xml:space="preserve">Youth </w:t>
      </w:r>
      <w:r w:rsidR="00805CCD">
        <w:rPr>
          <w:rFonts w:ascii="Arial" w:hAnsi="Arial" w:cs="Arial"/>
        </w:rPr>
        <w:t xml:space="preserve">clubs </w:t>
      </w:r>
      <w:r w:rsidR="006A2675">
        <w:rPr>
          <w:rFonts w:ascii="Arial" w:hAnsi="Arial" w:cs="Arial"/>
        </w:rPr>
        <w:t xml:space="preserve">offer a relaxed setting for </w:t>
      </w:r>
      <w:r w:rsidR="00021D23">
        <w:rPr>
          <w:rFonts w:ascii="Arial" w:hAnsi="Arial" w:cs="Arial"/>
        </w:rPr>
        <w:t xml:space="preserve">young people to learn and develop in their own </w:t>
      </w:r>
      <w:r w:rsidR="00DC09D4">
        <w:rPr>
          <w:rFonts w:ascii="Arial" w:hAnsi="Arial" w:cs="Arial"/>
        </w:rPr>
        <w:t xml:space="preserve">personal </w:t>
      </w:r>
      <w:r w:rsidR="00021D23">
        <w:rPr>
          <w:rFonts w:ascii="Arial" w:hAnsi="Arial" w:cs="Arial"/>
        </w:rPr>
        <w:t>way</w:t>
      </w:r>
      <w:r w:rsidR="007B5704">
        <w:rPr>
          <w:rFonts w:ascii="Arial" w:hAnsi="Arial" w:cs="Arial"/>
        </w:rPr>
        <w:t>. Additionally, the use of various</w:t>
      </w:r>
      <w:r w:rsidR="00DC09D4">
        <w:rPr>
          <w:rFonts w:ascii="Arial" w:hAnsi="Arial" w:cs="Arial"/>
        </w:rPr>
        <w:t xml:space="preserve"> activities</w:t>
      </w:r>
      <w:r w:rsidR="007B5704">
        <w:rPr>
          <w:rFonts w:ascii="Arial" w:hAnsi="Arial" w:cs="Arial"/>
        </w:rPr>
        <w:t xml:space="preserve"> </w:t>
      </w:r>
      <w:r w:rsidR="00366FB5">
        <w:rPr>
          <w:rFonts w:ascii="Arial" w:hAnsi="Arial" w:cs="Arial"/>
        </w:rPr>
        <w:t>enables</w:t>
      </w:r>
      <w:r w:rsidR="007B5704">
        <w:rPr>
          <w:rFonts w:ascii="Arial" w:hAnsi="Arial" w:cs="Arial"/>
        </w:rPr>
        <w:t xml:space="preserve"> th</w:t>
      </w:r>
      <w:r w:rsidR="00366FB5">
        <w:rPr>
          <w:rFonts w:ascii="Arial" w:hAnsi="Arial" w:cs="Arial"/>
        </w:rPr>
        <w:t>em</w:t>
      </w:r>
      <w:r w:rsidR="00DC09D4">
        <w:rPr>
          <w:rFonts w:ascii="Arial" w:hAnsi="Arial" w:cs="Arial"/>
        </w:rPr>
        <w:t xml:space="preserve"> to </w:t>
      </w:r>
      <w:r w:rsidR="00F075AB">
        <w:rPr>
          <w:rFonts w:ascii="Arial" w:hAnsi="Arial" w:cs="Arial"/>
        </w:rPr>
        <w:t>get to know t</w:t>
      </w:r>
      <w:r w:rsidR="005D3073">
        <w:rPr>
          <w:rFonts w:ascii="Arial" w:hAnsi="Arial" w:cs="Arial"/>
        </w:rPr>
        <w:t xml:space="preserve">he individual in order to support them </w:t>
      </w:r>
      <w:r w:rsidR="005D3073">
        <w:rPr>
          <w:rFonts w:ascii="Arial" w:hAnsi="Arial" w:cs="Arial"/>
        </w:rPr>
        <w:lastRenderedPageBreak/>
        <w:t xml:space="preserve">when needed. </w:t>
      </w:r>
      <w:r w:rsidR="00366FB5">
        <w:rPr>
          <w:rFonts w:ascii="Arial" w:hAnsi="Arial" w:cs="Arial"/>
        </w:rPr>
        <w:t xml:space="preserve">This </w:t>
      </w:r>
      <w:r w:rsidR="009530C3">
        <w:rPr>
          <w:rFonts w:ascii="Arial" w:hAnsi="Arial" w:cs="Arial"/>
        </w:rPr>
        <w:t>m</w:t>
      </w:r>
      <w:r w:rsidR="0050063C">
        <w:rPr>
          <w:rFonts w:ascii="Arial" w:hAnsi="Arial" w:cs="Arial"/>
        </w:rPr>
        <w:t>akes it difficult to monitor and evaluate the effectiveness of youth work strategy and plans as</w:t>
      </w:r>
      <w:r w:rsidR="00941D85">
        <w:rPr>
          <w:rFonts w:ascii="Arial" w:hAnsi="Arial" w:cs="Arial"/>
        </w:rPr>
        <w:t xml:space="preserve"> </w:t>
      </w:r>
      <w:r w:rsidR="00F66609">
        <w:rPr>
          <w:rFonts w:ascii="Arial" w:hAnsi="Arial" w:cs="Arial"/>
        </w:rPr>
        <w:t>no particular plan is followed</w:t>
      </w:r>
      <w:r w:rsidR="00D63439">
        <w:rPr>
          <w:rFonts w:ascii="Arial" w:hAnsi="Arial" w:cs="Arial"/>
        </w:rPr>
        <w:t xml:space="preserve"> in this setting</w:t>
      </w:r>
      <w:r w:rsidR="004D395B">
        <w:rPr>
          <w:rFonts w:ascii="Arial" w:hAnsi="Arial" w:cs="Arial"/>
        </w:rPr>
        <w:t xml:space="preserve"> </w:t>
      </w:r>
      <w:r w:rsidR="00B47A82">
        <w:rPr>
          <w:rFonts w:ascii="Arial" w:hAnsi="Arial" w:cs="Arial"/>
        </w:rPr>
        <w:t>as a result of</w:t>
      </w:r>
      <w:r w:rsidR="004D395B">
        <w:rPr>
          <w:rFonts w:ascii="Arial" w:hAnsi="Arial" w:cs="Arial"/>
        </w:rPr>
        <w:t xml:space="preserve"> every situation </w:t>
      </w:r>
      <w:r w:rsidR="007A7C16">
        <w:rPr>
          <w:rFonts w:ascii="Arial" w:hAnsi="Arial" w:cs="Arial"/>
        </w:rPr>
        <w:t xml:space="preserve">being </w:t>
      </w:r>
      <w:r w:rsidR="004D395B">
        <w:rPr>
          <w:rFonts w:ascii="Arial" w:hAnsi="Arial" w:cs="Arial"/>
        </w:rPr>
        <w:t xml:space="preserve">different. </w:t>
      </w:r>
    </w:p>
    <w:p w14:paraId="4F3D6395" w14:textId="15585A9C" w:rsidR="00D04B87" w:rsidRDefault="002E2645" w:rsidP="00982508">
      <w:pPr>
        <w:pStyle w:val="NormalWeb"/>
        <w:spacing w:line="480" w:lineRule="auto"/>
        <w:rPr>
          <w:rFonts w:ascii="Arial" w:hAnsi="Arial" w:cs="Arial"/>
        </w:rPr>
      </w:pPr>
      <w:r w:rsidRPr="001F769A">
        <w:rPr>
          <w:rFonts w:ascii="Arial" w:hAnsi="Arial" w:cs="Arial"/>
        </w:rPr>
        <w:t xml:space="preserve">School-based youth work </w:t>
      </w:r>
      <w:r w:rsidR="003E20B6" w:rsidRPr="001F769A">
        <w:rPr>
          <w:rFonts w:ascii="Arial" w:hAnsi="Arial" w:cs="Arial"/>
        </w:rPr>
        <w:t xml:space="preserve">is defined as </w:t>
      </w:r>
      <w:r w:rsidR="001F769A" w:rsidRPr="001F769A">
        <w:rPr>
          <w:rFonts w:ascii="Arial" w:hAnsi="Arial" w:cs="Arial"/>
        </w:rPr>
        <w:t>“a process of non-formal learning in a formal setting”</w:t>
      </w:r>
      <w:r w:rsidR="001D15F5">
        <w:rPr>
          <w:rFonts w:ascii="Arial" w:hAnsi="Arial" w:cs="Arial"/>
        </w:rPr>
        <w:t xml:space="preserve"> (</w:t>
      </w:r>
      <w:r w:rsidR="001341CB">
        <w:rPr>
          <w:rFonts w:ascii="Arial" w:hAnsi="Arial" w:cs="Arial"/>
        </w:rPr>
        <w:t xml:space="preserve">Jones. Rh, </w:t>
      </w:r>
      <w:r w:rsidR="00626774">
        <w:rPr>
          <w:rFonts w:ascii="Arial" w:hAnsi="Arial" w:cs="Arial"/>
        </w:rPr>
        <w:t>p.9</w:t>
      </w:r>
      <w:r w:rsidR="008A1211">
        <w:rPr>
          <w:rFonts w:ascii="Arial" w:hAnsi="Arial" w:cs="Arial"/>
        </w:rPr>
        <w:t>). Youth</w:t>
      </w:r>
      <w:r w:rsidR="009D210D">
        <w:rPr>
          <w:rFonts w:ascii="Arial" w:hAnsi="Arial" w:cs="Arial"/>
        </w:rPr>
        <w:t xml:space="preserve"> workers in schools offer a wide range of support for students which can include </w:t>
      </w:r>
      <w:r w:rsidR="00CE73CD">
        <w:rPr>
          <w:rFonts w:ascii="Arial" w:hAnsi="Arial" w:cs="Arial"/>
        </w:rPr>
        <w:t>individual support for students struggling to make friends</w:t>
      </w:r>
      <w:r w:rsidR="00455DA5">
        <w:rPr>
          <w:rFonts w:ascii="Arial" w:hAnsi="Arial" w:cs="Arial"/>
        </w:rPr>
        <w:t>, integrating into school</w:t>
      </w:r>
      <w:r w:rsidR="001D3ED3">
        <w:rPr>
          <w:rFonts w:ascii="Arial" w:hAnsi="Arial" w:cs="Arial"/>
        </w:rPr>
        <w:t xml:space="preserve">, support during lunch or break time, </w:t>
      </w:r>
      <w:r w:rsidR="00E621C4">
        <w:rPr>
          <w:rFonts w:ascii="Arial" w:hAnsi="Arial" w:cs="Arial"/>
        </w:rPr>
        <w:t xml:space="preserve">behavioural support or mentoring. In addition to this, youth workers </w:t>
      </w:r>
      <w:r w:rsidR="00782A0C">
        <w:rPr>
          <w:rFonts w:ascii="Arial" w:hAnsi="Arial" w:cs="Arial"/>
        </w:rPr>
        <w:t xml:space="preserve">in schools </w:t>
      </w:r>
      <w:r w:rsidR="00EF06A6">
        <w:rPr>
          <w:rFonts w:ascii="Arial" w:hAnsi="Arial" w:cs="Arial"/>
        </w:rPr>
        <w:t>can offer group work</w:t>
      </w:r>
      <w:r w:rsidR="004D439E">
        <w:rPr>
          <w:rFonts w:ascii="Arial" w:hAnsi="Arial" w:cs="Arial"/>
        </w:rPr>
        <w:t xml:space="preserve"> during small group lessons</w:t>
      </w:r>
      <w:r w:rsidR="00740E0D">
        <w:rPr>
          <w:rFonts w:ascii="Arial" w:hAnsi="Arial" w:cs="Arial"/>
        </w:rPr>
        <w:t xml:space="preserve"> and individual support during these sessions.</w:t>
      </w:r>
      <w:r w:rsidR="005E592C">
        <w:rPr>
          <w:rFonts w:ascii="Arial" w:hAnsi="Arial" w:cs="Arial"/>
        </w:rPr>
        <w:t xml:space="preserve"> Students voluntarily book sessions with the youth worker during the school day </w:t>
      </w:r>
      <w:r w:rsidR="00D13CD0">
        <w:rPr>
          <w:rFonts w:ascii="Arial" w:hAnsi="Arial" w:cs="Arial"/>
        </w:rPr>
        <w:t xml:space="preserve">to discuss any issues they may have, whether they are issues in school or out of school. This complies with the principles of the </w:t>
      </w:r>
      <w:r w:rsidR="00E632E4">
        <w:rPr>
          <w:rFonts w:ascii="Arial" w:hAnsi="Arial" w:cs="Arial"/>
        </w:rPr>
        <w:t xml:space="preserve">(WAG, </w:t>
      </w:r>
      <w:r w:rsidR="00D13CD0">
        <w:rPr>
          <w:rFonts w:ascii="Arial" w:hAnsi="Arial" w:cs="Arial"/>
        </w:rPr>
        <w:t>2007</w:t>
      </w:r>
      <w:r w:rsidR="00E632E4">
        <w:rPr>
          <w:rFonts w:ascii="Arial" w:hAnsi="Arial" w:cs="Arial"/>
        </w:rPr>
        <w:t>, p.3</w:t>
      </w:r>
      <w:r w:rsidR="00D13CD0">
        <w:rPr>
          <w:rFonts w:ascii="Arial" w:hAnsi="Arial" w:cs="Arial"/>
        </w:rPr>
        <w:t>) as it mentions, “the voluntary involvement by young people who have chosen to engage in the process”. In addition to this, it also meets</w:t>
      </w:r>
      <w:r w:rsidR="00D04B87">
        <w:rPr>
          <w:rFonts w:ascii="Arial" w:hAnsi="Arial" w:cs="Arial"/>
        </w:rPr>
        <w:t xml:space="preserve"> one of</w:t>
      </w:r>
      <w:r w:rsidR="00E632E4">
        <w:rPr>
          <w:rFonts w:ascii="Arial" w:hAnsi="Arial" w:cs="Arial"/>
        </w:rPr>
        <w:t xml:space="preserve"> the principles set out by </w:t>
      </w:r>
      <w:r w:rsidR="00D04B87">
        <w:rPr>
          <w:rFonts w:ascii="Arial" w:hAnsi="Arial" w:cs="Arial"/>
        </w:rPr>
        <w:t xml:space="preserve">Youth Work in Wales: Principles and Purposes, which states that “Youth work is based on the voluntary engagement of young people” (2008, p.4). It is clear that youth workers in schools take the time to think about and explore the principles around this area of youth work, as students feel comfortable to voluntarily approach them to arrange a time to meet. </w:t>
      </w:r>
    </w:p>
    <w:p w14:paraId="09A31698" w14:textId="389231CE" w:rsidR="003769BE" w:rsidRDefault="00D04B87" w:rsidP="00982508">
      <w:pPr>
        <w:pStyle w:val="NormalWeb"/>
        <w:spacing w:line="480" w:lineRule="auto"/>
        <w:rPr>
          <w:rFonts w:ascii="Arial" w:hAnsi="Arial" w:cs="Arial"/>
        </w:rPr>
      </w:pPr>
      <w:r>
        <w:rPr>
          <w:rFonts w:ascii="Arial" w:hAnsi="Arial" w:cs="Arial"/>
        </w:rPr>
        <w:t xml:space="preserve">Schools </w:t>
      </w:r>
      <w:r w:rsidR="00A05844">
        <w:rPr>
          <w:rFonts w:ascii="Arial" w:hAnsi="Arial" w:cs="Arial"/>
        </w:rPr>
        <w:t xml:space="preserve">use a formal approach as education is delivered to students by trained teachers while they follow a specific </w:t>
      </w:r>
      <w:r w:rsidR="003769BE">
        <w:rPr>
          <w:rFonts w:ascii="Arial" w:hAnsi="Arial" w:cs="Arial"/>
        </w:rPr>
        <w:t>curriculum</w:t>
      </w:r>
      <w:r w:rsidR="00A05844">
        <w:rPr>
          <w:rFonts w:ascii="Arial" w:hAnsi="Arial" w:cs="Arial"/>
        </w:rPr>
        <w:t>. However, school-based youth work use</w:t>
      </w:r>
      <w:r w:rsidR="000669EF">
        <w:rPr>
          <w:rFonts w:ascii="Arial" w:hAnsi="Arial" w:cs="Arial"/>
        </w:rPr>
        <w:t xml:space="preserve">s </w:t>
      </w:r>
      <w:r w:rsidR="00A05844">
        <w:rPr>
          <w:rFonts w:ascii="Arial" w:hAnsi="Arial" w:cs="Arial"/>
        </w:rPr>
        <w:t xml:space="preserve">a non-formal </w:t>
      </w:r>
      <w:r w:rsidR="000669EF">
        <w:rPr>
          <w:rFonts w:ascii="Arial" w:hAnsi="Arial" w:cs="Arial"/>
        </w:rPr>
        <w:t xml:space="preserve">approach in a formal setting. For example, youth workers in schools may have a personal room where they are able to have individual sessions with students or have small group lessons. These surroundings usually offer a </w:t>
      </w:r>
      <w:r w:rsidR="000669EF">
        <w:rPr>
          <w:rFonts w:ascii="Arial" w:hAnsi="Arial" w:cs="Arial"/>
        </w:rPr>
        <w:lastRenderedPageBreak/>
        <w:t>relaxed</w:t>
      </w:r>
      <w:r w:rsidR="003769BE">
        <w:rPr>
          <w:rFonts w:ascii="Arial" w:hAnsi="Arial" w:cs="Arial"/>
        </w:rPr>
        <w:t xml:space="preserve"> and calm</w:t>
      </w:r>
      <w:r w:rsidR="000669EF">
        <w:rPr>
          <w:rFonts w:ascii="Arial" w:hAnsi="Arial" w:cs="Arial"/>
        </w:rPr>
        <w:t xml:space="preserve"> environment for students to </w:t>
      </w:r>
      <w:r w:rsidR="003769BE">
        <w:rPr>
          <w:rFonts w:ascii="Arial" w:hAnsi="Arial" w:cs="Arial"/>
        </w:rPr>
        <w:t xml:space="preserve">feel comfortable when talking to the youth worker. </w:t>
      </w:r>
      <w:r w:rsidR="008840C3">
        <w:rPr>
          <w:rFonts w:ascii="Arial" w:hAnsi="Arial" w:cs="Arial"/>
        </w:rPr>
        <w:t>In addition to this, youth work can occur in schools in various ways for example, having student support staff and brining youth workers in for sessions to discuss topics such as drugs and alcohol, suicide and mental wellbeing (Morgan, 2008, p.4).</w:t>
      </w:r>
      <w:r w:rsidR="00CF0A01">
        <w:rPr>
          <w:rFonts w:ascii="Arial" w:hAnsi="Arial" w:cs="Arial"/>
        </w:rPr>
        <w:t xml:space="preserve"> </w:t>
      </w:r>
      <w:r w:rsidR="005A6780">
        <w:rPr>
          <w:rFonts w:ascii="Arial" w:hAnsi="Arial" w:cs="Arial"/>
        </w:rPr>
        <w:t>According to the National Youth Agency, research has shown that youth work in schools can “improve attendance and behaviour, promote achievement and improve home and community links” (NYA, 2013</w:t>
      </w:r>
      <w:r w:rsidR="008F3B97">
        <w:rPr>
          <w:rFonts w:ascii="Arial" w:hAnsi="Arial" w:cs="Arial"/>
        </w:rPr>
        <w:t>, p.3</w:t>
      </w:r>
      <w:r w:rsidR="005A6780">
        <w:rPr>
          <w:rFonts w:ascii="Arial" w:hAnsi="Arial" w:cs="Arial"/>
        </w:rPr>
        <w:t xml:space="preserve">). </w:t>
      </w:r>
      <w:r w:rsidR="008F3B97">
        <w:rPr>
          <w:rFonts w:ascii="Arial" w:hAnsi="Arial" w:cs="Arial"/>
        </w:rPr>
        <w:t xml:space="preserve">In addition to this, the delivery of “Personal, Social and Health Education (PSHE) and Sex and Relationship Education (SRE)” </w:t>
      </w:r>
      <w:r w:rsidR="008A5D57">
        <w:rPr>
          <w:rFonts w:ascii="Arial" w:hAnsi="Arial" w:cs="Arial"/>
        </w:rPr>
        <w:t xml:space="preserve">is known to </w:t>
      </w:r>
      <w:r w:rsidR="008F3B97">
        <w:rPr>
          <w:rFonts w:ascii="Arial" w:hAnsi="Arial" w:cs="Arial"/>
        </w:rPr>
        <w:t xml:space="preserve">largely benefit the development of young people in schools (NYA, 2013, p.3). This undoubtedly </w:t>
      </w:r>
      <w:r w:rsidR="00E82013">
        <w:rPr>
          <w:rFonts w:ascii="Arial" w:hAnsi="Arial" w:cs="Arial"/>
        </w:rPr>
        <w:t>meets the principles and values of youth work in the NOS as B1 states, “Facilitate learning and development of young people through youth work” (</w:t>
      </w:r>
      <w:r w:rsidR="00E82013" w:rsidRPr="0007548A">
        <w:rPr>
          <w:rFonts w:ascii="Arial" w:hAnsi="Arial" w:cs="Arial"/>
        </w:rPr>
        <w:t xml:space="preserve">CLD Standards Council Scotland, 2019, p. </w:t>
      </w:r>
      <w:r w:rsidR="00E82013">
        <w:rPr>
          <w:rFonts w:ascii="Arial" w:hAnsi="Arial" w:cs="Arial"/>
        </w:rPr>
        <w:t>6</w:t>
      </w:r>
      <w:r w:rsidR="00E82013" w:rsidRPr="0007548A">
        <w:rPr>
          <w:rFonts w:ascii="Arial" w:hAnsi="Arial" w:cs="Arial"/>
        </w:rPr>
        <w:t>)</w:t>
      </w:r>
      <w:r w:rsidR="00E82013">
        <w:rPr>
          <w:rFonts w:ascii="Arial" w:hAnsi="Arial" w:cs="Arial"/>
        </w:rPr>
        <w:t>.</w:t>
      </w:r>
      <w:r w:rsidR="00E82013">
        <w:rPr>
          <w:rFonts w:ascii="Arial" w:hAnsi="Arial" w:cs="Arial"/>
        </w:rPr>
        <w:t xml:space="preserve"> This </w:t>
      </w:r>
      <w:r w:rsidR="008A5D57">
        <w:rPr>
          <w:rFonts w:ascii="Arial" w:hAnsi="Arial" w:cs="Arial"/>
        </w:rPr>
        <w:t xml:space="preserve">is also relating to B4 as youth workers offer a variety of lessons to educate young people on their social, personal and emotional development. </w:t>
      </w:r>
    </w:p>
    <w:p w14:paraId="502D7AFF" w14:textId="6DB8220C" w:rsidR="008A5D57" w:rsidRPr="008A5D57" w:rsidRDefault="008A5D57" w:rsidP="00982508">
      <w:pPr>
        <w:pStyle w:val="NormalWeb"/>
        <w:spacing w:line="480" w:lineRule="auto"/>
        <w:rPr>
          <w:rFonts w:ascii="Arial" w:hAnsi="Arial" w:cs="Arial"/>
          <w:color w:val="000000" w:themeColor="text1"/>
        </w:rPr>
      </w:pPr>
      <w:r>
        <w:rPr>
          <w:rFonts w:ascii="Arial" w:hAnsi="Arial" w:cs="Arial"/>
          <w:color w:val="000000" w:themeColor="text1"/>
        </w:rPr>
        <w:t>There are several similarities between centre-based youth work and school-based youth</w:t>
      </w:r>
      <w:r w:rsidR="00FE025B">
        <w:rPr>
          <w:rFonts w:ascii="Arial" w:hAnsi="Arial" w:cs="Arial"/>
          <w:color w:val="000000" w:themeColor="text1"/>
        </w:rPr>
        <w:t xml:space="preserve"> work</w:t>
      </w:r>
      <w:r>
        <w:rPr>
          <w:rFonts w:ascii="Arial" w:hAnsi="Arial" w:cs="Arial"/>
          <w:color w:val="000000" w:themeColor="text1"/>
        </w:rPr>
        <w:t>. One of the main comparisons is</w:t>
      </w:r>
      <w:r w:rsidR="0045474F">
        <w:rPr>
          <w:rFonts w:ascii="Arial" w:hAnsi="Arial" w:cs="Arial"/>
          <w:color w:val="000000" w:themeColor="text1"/>
        </w:rPr>
        <w:t xml:space="preserve"> the aim of the two contexts, as both aspire to follow the principles, values and characteristics in order to achieve the best possible outcomes for young people. </w:t>
      </w:r>
      <w:r w:rsidR="001F1DDC">
        <w:rPr>
          <w:rFonts w:ascii="Arial" w:hAnsi="Arial" w:cs="Arial"/>
          <w:color w:val="000000" w:themeColor="text1"/>
        </w:rPr>
        <w:t xml:space="preserve">Both contexts demonstrate the purposes of youth work in Wales as stated in </w:t>
      </w:r>
      <w:r w:rsidR="001F1DDC">
        <w:rPr>
          <w:rFonts w:ascii="Arial" w:hAnsi="Arial" w:cs="Arial"/>
        </w:rPr>
        <w:t>Youth Work in Wales: Principles and Purposes</w:t>
      </w:r>
      <w:r w:rsidR="00B84B26">
        <w:rPr>
          <w:rFonts w:ascii="Arial" w:hAnsi="Arial" w:cs="Arial"/>
        </w:rPr>
        <w:t>. For example, it is evident that the two settings “promote and actively encourage opportunities for all young people” to ensure they reach their full potential as individuals, members of groups and communities (</w:t>
      </w:r>
      <w:r w:rsidR="001B4EB6">
        <w:rPr>
          <w:rFonts w:ascii="Arial" w:hAnsi="Arial" w:cs="Arial"/>
        </w:rPr>
        <w:t xml:space="preserve">2008, p. </w:t>
      </w:r>
      <w:r w:rsidR="00BD4995">
        <w:rPr>
          <w:rFonts w:ascii="Arial" w:hAnsi="Arial" w:cs="Arial"/>
        </w:rPr>
        <w:t>5)</w:t>
      </w:r>
      <w:r w:rsidR="001B4EB6">
        <w:rPr>
          <w:rFonts w:ascii="Arial" w:hAnsi="Arial" w:cs="Arial"/>
        </w:rPr>
        <w:t xml:space="preserve">. </w:t>
      </w:r>
      <w:r w:rsidR="00394840">
        <w:rPr>
          <w:rFonts w:ascii="Arial" w:hAnsi="Arial" w:cs="Arial"/>
        </w:rPr>
        <w:t xml:space="preserve">Moreover, the importance of </w:t>
      </w:r>
      <w:r w:rsidR="00536FCA">
        <w:rPr>
          <w:rFonts w:ascii="Arial" w:hAnsi="Arial" w:cs="Arial"/>
        </w:rPr>
        <w:t>“promoting opportunities and access”</w:t>
      </w:r>
      <w:r w:rsidR="001A1A67">
        <w:rPr>
          <w:rFonts w:ascii="Arial" w:hAnsi="Arial" w:cs="Arial"/>
        </w:rPr>
        <w:t xml:space="preserve"> is clearly highlighted </w:t>
      </w:r>
      <w:r w:rsidR="00DD6B8D">
        <w:rPr>
          <w:rFonts w:ascii="Arial" w:hAnsi="Arial" w:cs="Arial"/>
        </w:rPr>
        <w:t>i</w:t>
      </w:r>
      <w:r w:rsidR="0086255C">
        <w:rPr>
          <w:rFonts w:ascii="Arial" w:hAnsi="Arial" w:cs="Arial"/>
        </w:rPr>
        <w:t>n the environments</w:t>
      </w:r>
      <w:r w:rsidR="003F7734">
        <w:rPr>
          <w:rFonts w:ascii="Arial" w:hAnsi="Arial" w:cs="Arial"/>
        </w:rPr>
        <w:t xml:space="preserve"> as </w:t>
      </w:r>
      <w:r w:rsidR="001A1A67">
        <w:rPr>
          <w:rFonts w:ascii="Arial" w:hAnsi="Arial" w:cs="Arial"/>
        </w:rPr>
        <w:t xml:space="preserve">both contexts </w:t>
      </w:r>
      <w:r w:rsidR="00795849">
        <w:rPr>
          <w:rFonts w:ascii="Arial" w:hAnsi="Arial" w:cs="Arial"/>
        </w:rPr>
        <w:t xml:space="preserve">support young people </w:t>
      </w:r>
      <w:r w:rsidR="00DD6B8D">
        <w:rPr>
          <w:rFonts w:ascii="Arial" w:hAnsi="Arial" w:cs="Arial"/>
        </w:rPr>
        <w:t xml:space="preserve">regardless of </w:t>
      </w:r>
      <w:r w:rsidR="0086255C">
        <w:rPr>
          <w:rFonts w:ascii="Arial" w:hAnsi="Arial" w:cs="Arial"/>
        </w:rPr>
        <w:t xml:space="preserve">their </w:t>
      </w:r>
      <w:r w:rsidR="006B0861">
        <w:rPr>
          <w:rFonts w:ascii="Arial" w:hAnsi="Arial" w:cs="Arial"/>
        </w:rPr>
        <w:t>“race</w:t>
      </w:r>
      <w:r w:rsidR="00166E40">
        <w:rPr>
          <w:rFonts w:ascii="Arial" w:hAnsi="Arial" w:cs="Arial"/>
        </w:rPr>
        <w:t xml:space="preserve">, gender, sexual identity, language, </w:t>
      </w:r>
      <w:r w:rsidR="00730E18">
        <w:rPr>
          <w:rFonts w:ascii="Arial" w:hAnsi="Arial" w:cs="Arial"/>
        </w:rPr>
        <w:t xml:space="preserve">religion, </w:t>
      </w:r>
      <w:r w:rsidR="00BD4995">
        <w:rPr>
          <w:rFonts w:ascii="Arial" w:hAnsi="Arial" w:cs="Arial"/>
        </w:rPr>
        <w:t>disability</w:t>
      </w:r>
      <w:r w:rsidR="00730E18">
        <w:rPr>
          <w:rFonts w:ascii="Arial" w:hAnsi="Arial" w:cs="Arial"/>
        </w:rPr>
        <w:t xml:space="preserve">, age, background or personal </w:t>
      </w:r>
      <w:r w:rsidR="00730E18">
        <w:rPr>
          <w:rFonts w:ascii="Arial" w:hAnsi="Arial" w:cs="Arial"/>
        </w:rPr>
        <w:lastRenderedPageBreak/>
        <w:t>circumstances” (200</w:t>
      </w:r>
      <w:r w:rsidR="00BD4995">
        <w:rPr>
          <w:rFonts w:ascii="Arial" w:hAnsi="Arial" w:cs="Arial"/>
        </w:rPr>
        <w:t xml:space="preserve">8, p.5). </w:t>
      </w:r>
      <w:r w:rsidR="00D64482">
        <w:rPr>
          <w:rFonts w:ascii="Arial" w:hAnsi="Arial" w:cs="Arial"/>
        </w:rPr>
        <w:t xml:space="preserve">Another </w:t>
      </w:r>
      <w:r w:rsidR="00A07B8B">
        <w:rPr>
          <w:rFonts w:ascii="Arial" w:hAnsi="Arial" w:cs="Arial"/>
        </w:rPr>
        <w:t xml:space="preserve">similarity is </w:t>
      </w:r>
      <w:r w:rsidR="00765B83">
        <w:rPr>
          <w:rFonts w:ascii="Arial" w:hAnsi="Arial" w:cs="Arial"/>
        </w:rPr>
        <w:t xml:space="preserve">the value of maintaining </w:t>
      </w:r>
      <w:r w:rsidR="0023075D">
        <w:rPr>
          <w:rFonts w:ascii="Arial" w:hAnsi="Arial" w:cs="Arial"/>
        </w:rPr>
        <w:t xml:space="preserve">health and safety in the </w:t>
      </w:r>
      <w:r w:rsidR="006D2032">
        <w:rPr>
          <w:rFonts w:ascii="Arial" w:hAnsi="Arial" w:cs="Arial"/>
        </w:rPr>
        <w:t>workplace</w:t>
      </w:r>
      <w:r w:rsidR="00843D19">
        <w:rPr>
          <w:rFonts w:ascii="Arial" w:hAnsi="Arial" w:cs="Arial"/>
        </w:rPr>
        <w:t>, which is E4 in the NOS values of youth work.</w:t>
      </w:r>
      <w:r w:rsidR="0023075D">
        <w:rPr>
          <w:rFonts w:ascii="Arial" w:hAnsi="Arial" w:cs="Arial"/>
        </w:rPr>
        <w:t xml:space="preserve"> (</w:t>
      </w:r>
      <w:r w:rsidR="006D2032" w:rsidRPr="0007548A">
        <w:rPr>
          <w:rFonts w:ascii="Arial" w:hAnsi="Arial" w:cs="Arial"/>
        </w:rPr>
        <w:t xml:space="preserve">CLD Standards Council Scotland, 2019, p. </w:t>
      </w:r>
      <w:r w:rsidR="006D2032">
        <w:rPr>
          <w:rFonts w:ascii="Arial" w:hAnsi="Arial" w:cs="Arial"/>
        </w:rPr>
        <w:t>6</w:t>
      </w:r>
      <w:r w:rsidR="006D2032">
        <w:rPr>
          <w:rFonts w:ascii="Arial" w:hAnsi="Arial" w:cs="Arial"/>
        </w:rPr>
        <w:t>).</w:t>
      </w:r>
      <w:r w:rsidR="00DB4E03">
        <w:rPr>
          <w:rFonts w:ascii="Arial" w:hAnsi="Arial" w:cs="Arial"/>
        </w:rPr>
        <w:t xml:space="preserve"> This value</w:t>
      </w:r>
      <w:r w:rsidR="00234407">
        <w:rPr>
          <w:rFonts w:ascii="Arial" w:hAnsi="Arial" w:cs="Arial"/>
        </w:rPr>
        <w:t xml:space="preserve"> is linked to</w:t>
      </w:r>
      <w:r w:rsidR="00DB4E03">
        <w:rPr>
          <w:rFonts w:ascii="Arial" w:hAnsi="Arial" w:cs="Arial"/>
        </w:rPr>
        <w:t xml:space="preserve"> </w:t>
      </w:r>
      <w:r w:rsidR="00C24928">
        <w:rPr>
          <w:rFonts w:ascii="Arial" w:hAnsi="Arial" w:cs="Arial"/>
        </w:rPr>
        <w:t>both</w:t>
      </w:r>
      <w:r w:rsidR="006D2032">
        <w:rPr>
          <w:rFonts w:ascii="Arial" w:hAnsi="Arial" w:cs="Arial"/>
        </w:rPr>
        <w:t xml:space="preserve"> </w:t>
      </w:r>
      <w:r w:rsidR="00234407">
        <w:rPr>
          <w:rFonts w:ascii="Arial" w:hAnsi="Arial" w:cs="Arial"/>
        </w:rPr>
        <w:t>settings as</w:t>
      </w:r>
      <w:r w:rsidR="005B6B36">
        <w:rPr>
          <w:rFonts w:ascii="Arial" w:hAnsi="Arial" w:cs="Arial"/>
        </w:rPr>
        <w:t xml:space="preserve"> it is the</w:t>
      </w:r>
      <w:r w:rsidR="007054C5">
        <w:rPr>
          <w:rFonts w:ascii="Arial" w:hAnsi="Arial" w:cs="Arial"/>
        </w:rPr>
        <w:t xml:space="preserve"> youth work</w:t>
      </w:r>
      <w:r w:rsidR="005B6B36">
        <w:rPr>
          <w:rFonts w:ascii="Arial" w:hAnsi="Arial" w:cs="Arial"/>
        </w:rPr>
        <w:t>ers responsibility</w:t>
      </w:r>
      <w:r w:rsidR="00DC7113">
        <w:rPr>
          <w:rFonts w:ascii="Arial" w:hAnsi="Arial" w:cs="Arial"/>
        </w:rPr>
        <w:t xml:space="preserve"> to </w:t>
      </w:r>
      <w:r w:rsidR="00956485">
        <w:rPr>
          <w:rFonts w:ascii="Arial" w:hAnsi="Arial" w:cs="Arial"/>
        </w:rPr>
        <w:t>certify</w:t>
      </w:r>
      <w:r w:rsidR="003C7F77">
        <w:rPr>
          <w:rFonts w:ascii="Arial" w:hAnsi="Arial" w:cs="Arial"/>
        </w:rPr>
        <w:t xml:space="preserve"> </w:t>
      </w:r>
      <w:r w:rsidR="00D77AC7">
        <w:rPr>
          <w:rFonts w:ascii="Arial" w:hAnsi="Arial" w:cs="Arial"/>
        </w:rPr>
        <w:t xml:space="preserve">the health and safety </w:t>
      </w:r>
      <w:r w:rsidR="00106420">
        <w:rPr>
          <w:rFonts w:ascii="Arial" w:hAnsi="Arial" w:cs="Arial"/>
        </w:rPr>
        <w:t>requirements</w:t>
      </w:r>
      <w:r w:rsidR="00D77AC7">
        <w:rPr>
          <w:rFonts w:ascii="Arial" w:hAnsi="Arial" w:cs="Arial"/>
        </w:rPr>
        <w:t xml:space="preserve"> </w:t>
      </w:r>
      <w:r w:rsidR="00106420">
        <w:rPr>
          <w:rFonts w:ascii="Arial" w:hAnsi="Arial" w:cs="Arial"/>
        </w:rPr>
        <w:t>are met</w:t>
      </w:r>
      <w:r w:rsidR="00DC7113">
        <w:rPr>
          <w:rFonts w:ascii="Arial" w:hAnsi="Arial" w:cs="Arial"/>
        </w:rPr>
        <w:t xml:space="preserve"> </w:t>
      </w:r>
      <w:r w:rsidR="005514B4">
        <w:rPr>
          <w:rFonts w:ascii="Arial" w:hAnsi="Arial" w:cs="Arial"/>
        </w:rPr>
        <w:t xml:space="preserve">to </w:t>
      </w:r>
      <w:r w:rsidR="003C7F77">
        <w:rPr>
          <w:rFonts w:ascii="Arial" w:hAnsi="Arial" w:cs="Arial"/>
        </w:rPr>
        <w:t xml:space="preserve">ensure </w:t>
      </w:r>
      <w:r w:rsidR="007054C5">
        <w:rPr>
          <w:rFonts w:ascii="Arial" w:hAnsi="Arial" w:cs="Arial"/>
        </w:rPr>
        <w:t>the workplace is safe for young people</w:t>
      </w:r>
      <w:r w:rsidR="005514B4">
        <w:rPr>
          <w:rFonts w:ascii="Arial" w:hAnsi="Arial" w:cs="Arial"/>
        </w:rPr>
        <w:t xml:space="preserve">. </w:t>
      </w:r>
    </w:p>
    <w:p w14:paraId="5DB28F9F" w14:textId="6F328F2A" w:rsidR="00C54E95" w:rsidRDefault="002F0620" w:rsidP="00982508">
      <w:pPr>
        <w:pStyle w:val="NormalWeb"/>
        <w:spacing w:line="480" w:lineRule="auto"/>
        <w:rPr>
          <w:rFonts w:ascii="Arial" w:hAnsi="Arial" w:cs="Arial"/>
          <w:color w:val="000000" w:themeColor="text1"/>
        </w:rPr>
      </w:pPr>
      <w:r>
        <w:rPr>
          <w:rFonts w:ascii="Arial" w:hAnsi="Arial" w:cs="Arial"/>
          <w:color w:val="000000" w:themeColor="text1"/>
        </w:rPr>
        <w:t>One</w:t>
      </w:r>
      <w:r w:rsidR="0078471B">
        <w:rPr>
          <w:rFonts w:ascii="Arial" w:hAnsi="Arial" w:cs="Arial"/>
          <w:color w:val="000000" w:themeColor="text1"/>
        </w:rPr>
        <w:t xml:space="preserve"> difference </w:t>
      </w:r>
      <w:r w:rsidR="00136FDF">
        <w:rPr>
          <w:rFonts w:ascii="Arial" w:hAnsi="Arial" w:cs="Arial"/>
          <w:color w:val="000000" w:themeColor="text1"/>
        </w:rPr>
        <w:t xml:space="preserve">among the two contexts is </w:t>
      </w:r>
      <w:r w:rsidR="006B7567">
        <w:rPr>
          <w:rFonts w:ascii="Arial" w:hAnsi="Arial" w:cs="Arial"/>
          <w:color w:val="000000" w:themeColor="text1"/>
        </w:rPr>
        <w:t>the attendance of young people</w:t>
      </w:r>
      <w:r w:rsidR="00943BCA">
        <w:rPr>
          <w:rFonts w:ascii="Arial" w:hAnsi="Arial" w:cs="Arial"/>
          <w:color w:val="000000" w:themeColor="text1"/>
        </w:rPr>
        <w:t xml:space="preserve">. In centre-based youth work settings, young people are able to attend </w:t>
      </w:r>
      <w:r w:rsidR="008431BC">
        <w:rPr>
          <w:rFonts w:ascii="Arial" w:hAnsi="Arial" w:cs="Arial"/>
          <w:color w:val="000000" w:themeColor="text1"/>
        </w:rPr>
        <w:t>during the opening times and leave whenever they want to. However, in school</w:t>
      </w:r>
      <w:r w:rsidR="00DB2407">
        <w:rPr>
          <w:rFonts w:ascii="Arial" w:hAnsi="Arial" w:cs="Arial"/>
          <w:color w:val="000000" w:themeColor="text1"/>
        </w:rPr>
        <w:t xml:space="preserve">s, youth workers arrange sessions </w:t>
      </w:r>
      <w:r w:rsidR="00900DDA">
        <w:rPr>
          <w:rFonts w:ascii="Arial" w:hAnsi="Arial" w:cs="Arial"/>
          <w:color w:val="000000" w:themeColor="text1"/>
        </w:rPr>
        <w:t xml:space="preserve">with students </w:t>
      </w:r>
      <w:r w:rsidR="00D5499D">
        <w:rPr>
          <w:rFonts w:ascii="Arial" w:hAnsi="Arial" w:cs="Arial"/>
          <w:color w:val="000000" w:themeColor="text1"/>
        </w:rPr>
        <w:t xml:space="preserve">which last a </w:t>
      </w:r>
      <w:r w:rsidR="00266D5F">
        <w:rPr>
          <w:rFonts w:ascii="Arial" w:hAnsi="Arial" w:cs="Arial"/>
          <w:color w:val="000000" w:themeColor="text1"/>
        </w:rPr>
        <w:t>certain amount of time</w:t>
      </w:r>
      <w:r w:rsidR="000634E2">
        <w:rPr>
          <w:rFonts w:ascii="Arial" w:hAnsi="Arial" w:cs="Arial"/>
          <w:color w:val="000000" w:themeColor="text1"/>
        </w:rPr>
        <w:t xml:space="preserve"> to</w:t>
      </w:r>
      <w:r w:rsidR="00D5499D">
        <w:rPr>
          <w:rFonts w:ascii="Arial" w:hAnsi="Arial" w:cs="Arial"/>
          <w:color w:val="000000" w:themeColor="text1"/>
        </w:rPr>
        <w:t xml:space="preserve"> suit</w:t>
      </w:r>
      <w:r w:rsidR="00266D5F">
        <w:rPr>
          <w:rFonts w:ascii="Arial" w:hAnsi="Arial" w:cs="Arial"/>
          <w:color w:val="000000" w:themeColor="text1"/>
        </w:rPr>
        <w:t xml:space="preserve"> their </w:t>
      </w:r>
      <w:r w:rsidR="000634E2">
        <w:rPr>
          <w:rFonts w:ascii="Arial" w:hAnsi="Arial" w:cs="Arial"/>
          <w:color w:val="000000" w:themeColor="text1"/>
        </w:rPr>
        <w:t>schedule</w:t>
      </w:r>
      <w:r w:rsidR="00900DDA">
        <w:rPr>
          <w:rFonts w:ascii="Arial" w:hAnsi="Arial" w:cs="Arial"/>
          <w:color w:val="000000" w:themeColor="text1"/>
        </w:rPr>
        <w:t xml:space="preserve"> during a school day</w:t>
      </w:r>
      <w:r w:rsidR="00EE7BE8">
        <w:rPr>
          <w:rFonts w:ascii="Arial" w:hAnsi="Arial" w:cs="Arial"/>
          <w:color w:val="000000" w:themeColor="text1"/>
        </w:rPr>
        <w:t xml:space="preserve">. Therefore, </w:t>
      </w:r>
      <w:r w:rsidR="008C6188">
        <w:rPr>
          <w:rFonts w:ascii="Arial" w:hAnsi="Arial" w:cs="Arial"/>
          <w:color w:val="000000" w:themeColor="text1"/>
        </w:rPr>
        <w:t xml:space="preserve">there is </w:t>
      </w:r>
      <w:r w:rsidR="00F174A4">
        <w:rPr>
          <w:rFonts w:ascii="Arial" w:hAnsi="Arial" w:cs="Arial"/>
          <w:color w:val="000000" w:themeColor="text1"/>
        </w:rPr>
        <w:t xml:space="preserve">a </w:t>
      </w:r>
      <w:r w:rsidR="008C6188">
        <w:rPr>
          <w:rFonts w:ascii="Arial" w:hAnsi="Arial" w:cs="Arial"/>
          <w:color w:val="000000" w:themeColor="text1"/>
        </w:rPr>
        <w:t xml:space="preserve">slight difference regarding </w:t>
      </w:r>
      <w:r w:rsidR="00F174A4">
        <w:rPr>
          <w:rFonts w:ascii="Arial" w:hAnsi="Arial" w:cs="Arial"/>
          <w:color w:val="000000" w:themeColor="text1"/>
        </w:rPr>
        <w:t>flexibility</w:t>
      </w:r>
      <w:r w:rsidR="008C6188">
        <w:rPr>
          <w:rFonts w:ascii="Arial" w:hAnsi="Arial" w:cs="Arial"/>
          <w:color w:val="000000" w:themeColor="text1"/>
        </w:rPr>
        <w:t xml:space="preserve"> </w:t>
      </w:r>
      <w:r w:rsidR="00F174A4">
        <w:rPr>
          <w:rFonts w:ascii="Arial" w:hAnsi="Arial" w:cs="Arial"/>
          <w:color w:val="000000" w:themeColor="text1"/>
        </w:rPr>
        <w:t>between the two settings</w:t>
      </w:r>
      <w:r w:rsidR="001646F7">
        <w:rPr>
          <w:rFonts w:ascii="Arial" w:hAnsi="Arial" w:cs="Arial"/>
          <w:color w:val="000000" w:themeColor="text1"/>
        </w:rPr>
        <w:t xml:space="preserve"> as</w:t>
      </w:r>
      <w:r w:rsidR="009442E0">
        <w:rPr>
          <w:rFonts w:ascii="Arial" w:hAnsi="Arial" w:cs="Arial"/>
          <w:color w:val="000000" w:themeColor="text1"/>
        </w:rPr>
        <w:t xml:space="preserve"> young people in schools are given a set time </w:t>
      </w:r>
      <w:r w:rsidR="00593760">
        <w:rPr>
          <w:rFonts w:ascii="Arial" w:hAnsi="Arial" w:cs="Arial"/>
          <w:color w:val="000000" w:themeColor="text1"/>
        </w:rPr>
        <w:t xml:space="preserve">for </w:t>
      </w:r>
      <w:r w:rsidR="009442E0">
        <w:rPr>
          <w:rFonts w:ascii="Arial" w:hAnsi="Arial" w:cs="Arial"/>
          <w:color w:val="000000" w:themeColor="text1"/>
        </w:rPr>
        <w:t xml:space="preserve">a session with the youth worker. </w:t>
      </w:r>
      <w:r w:rsidR="00DB20C3">
        <w:rPr>
          <w:rFonts w:ascii="Arial" w:hAnsi="Arial" w:cs="Arial"/>
          <w:color w:val="000000" w:themeColor="text1"/>
        </w:rPr>
        <w:t xml:space="preserve">Secondly, </w:t>
      </w:r>
      <w:r w:rsidR="0052353A">
        <w:rPr>
          <w:rFonts w:ascii="Arial" w:hAnsi="Arial" w:cs="Arial"/>
          <w:color w:val="000000" w:themeColor="text1"/>
        </w:rPr>
        <w:t xml:space="preserve">centre-based youth work uses a non-formal approach </w:t>
      </w:r>
      <w:r w:rsidR="007F7B36">
        <w:rPr>
          <w:rFonts w:ascii="Arial" w:hAnsi="Arial" w:cs="Arial"/>
          <w:color w:val="000000" w:themeColor="text1"/>
        </w:rPr>
        <w:t>when discussing issues with young people</w:t>
      </w:r>
      <w:r w:rsidR="00BD71E4">
        <w:rPr>
          <w:rFonts w:ascii="Arial" w:hAnsi="Arial" w:cs="Arial"/>
          <w:color w:val="000000" w:themeColor="text1"/>
        </w:rPr>
        <w:t xml:space="preserve">. Therefore, </w:t>
      </w:r>
      <w:r w:rsidR="00F279FF">
        <w:rPr>
          <w:rFonts w:ascii="Arial" w:hAnsi="Arial" w:cs="Arial"/>
          <w:color w:val="000000" w:themeColor="text1"/>
        </w:rPr>
        <w:t xml:space="preserve">some believe that </w:t>
      </w:r>
      <w:r w:rsidR="006C41CE">
        <w:rPr>
          <w:rFonts w:ascii="Arial" w:hAnsi="Arial" w:cs="Arial"/>
          <w:color w:val="000000" w:themeColor="text1"/>
        </w:rPr>
        <w:t>centre</w:t>
      </w:r>
      <w:r w:rsidR="00564C2B">
        <w:rPr>
          <w:rFonts w:ascii="Arial" w:hAnsi="Arial" w:cs="Arial"/>
          <w:color w:val="000000" w:themeColor="text1"/>
        </w:rPr>
        <w:t xml:space="preserve">-based </w:t>
      </w:r>
      <w:r w:rsidR="00F279FF">
        <w:rPr>
          <w:rFonts w:ascii="Arial" w:hAnsi="Arial" w:cs="Arial"/>
          <w:color w:val="000000" w:themeColor="text1"/>
        </w:rPr>
        <w:t>youth worker</w:t>
      </w:r>
      <w:r w:rsidR="00564C2B">
        <w:rPr>
          <w:rFonts w:ascii="Arial" w:hAnsi="Arial" w:cs="Arial"/>
          <w:color w:val="000000" w:themeColor="text1"/>
        </w:rPr>
        <w:t xml:space="preserve">s </w:t>
      </w:r>
      <w:r w:rsidR="00F279FF">
        <w:rPr>
          <w:rFonts w:ascii="Arial" w:hAnsi="Arial" w:cs="Arial"/>
          <w:color w:val="000000" w:themeColor="text1"/>
        </w:rPr>
        <w:t xml:space="preserve">are more </w:t>
      </w:r>
      <w:r w:rsidR="00BD71E4">
        <w:rPr>
          <w:rFonts w:ascii="Arial" w:hAnsi="Arial" w:cs="Arial"/>
          <w:color w:val="000000" w:themeColor="text1"/>
        </w:rPr>
        <w:t xml:space="preserve">experienced </w:t>
      </w:r>
      <w:r w:rsidR="00665C45">
        <w:rPr>
          <w:rFonts w:ascii="Arial" w:hAnsi="Arial" w:cs="Arial"/>
          <w:color w:val="000000" w:themeColor="text1"/>
        </w:rPr>
        <w:t xml:space="preserve">than school-based youth workers as they </w:t>
      </w:r>
      <w:r w:rsidR="00FB4693">
        <w:rPr>
          <w:rFonts w:ascii="Arial" w:hAnsi="Arial" w:cs="Arial"/>
          <w:color w:val="000000" w:themeColor="text1"/>
        </w:rPr>
        <w:t xml:space="preserve">deal with the </w:t>
      </w:r>
      <w:r w:rsidR="00126F1D">
        <w:rPr>
          <w:rFonts w:ascii="Arial" w:hAnsi="Arial" w:cs="Arial"/>
          <w:color w:val="000000" w:themeColor="text1"/>
        </w:rPr>
        <w:t xml:space="preserve">issues that occur outside of a formal educational setting </w:t>
      </w:r>
      <w:r w:rsidR="003226F0">
        <w:rPr>
          <w:rFonts w:ascii="Arial" w:hAnsi="Arial" w:cs="Arial"/>
          <w:color w:val="000000" w:themeColor="text1"/>
        </w:rPr>
        <w:t>on a regular basis</w:t>
      </w:r>
      <w:r w:rsidR="00B11695">
        <w:rPr>
          <w:rFonts w:ascii="Arial" w:hAnsi="Arial" w:cs="Arial"/>
          <w:color w:val="000000" w:themeColor="text1"/>
        </w:rPr>
        <w:t xml:space="preserve"> (Jones, 2019)</w:t>
      </w:r>
      <w:r w:rsidR="00126F1D">
        <w:rPr>
          <w:rFonts w:ascii="Arial" w:hAnsi="Arial" w:cs="Arial"/>
          <w:color w:val="000000" w:themeColor="text1"/>
        </w:rPr>
        <w:t xml:space="preserve">. </w:t>
      </w:r>
      <w:r w:rsidR="002C0592">
        <w:rPr>
          <w:rFonts w:ascii="Arial" w:hAnsi="Arial" w:cs="Arial"/>
          <w:color w:val="000000" w:themeColor="text1"/>
        </w:rPr>
        <w:t>However, s</w:t>
      </w:r>
      <w:r w:rsidR="003226F0">
        <w:rPr>
          <w:rFonts w:ascii="Arial" w:hAnsi="Arial" w:cs="Arial"/>
          <w:color w:val="000000" w:themeColor="text1"/>
        </w:rPr>
        <w:t>chool-based youth work</w:t>
      </w:r>
      <w:r w:rsidR="00F01889">
        <w:rPr>
          <w:rFonts w:ascii="Arial" w:hAnsi="Arial" w:cs="Arial"/>
          <w:color w:val="000000" w:themeColor="text1"/>
        </w:rPr>
        <w:t xml:space="preserve"> also uses a non-formal approach</w:t>
      </w:r>
      <w:r w:rsidR="00465D91">
        <w:rPr>
          <w:rFonts w:ascii="Arial" w:hAnsi="Arial" w:cs="Arial"/>
          <w:color w:val="000000" w:themeColor="text1"/>
        </w:rPr>
        <w:t xml:space="preserve"> and </w:t>
      </w:r>
      <w:r w:rsidR="00C1690E">
        <w:rPr>
          <w:rFonts w:ascii="Arial" w:hAnsi="Arial" w:cs="Arial"/>
          <w:color w:val="000000" w:themeColor="text1"/>
        </w:rPr>
        <w:t xml:space="preserve">youth workers </w:t>
      </w:r>
      <w:r w:rsidR="006F3BB6">
        <w:rPr>
          <w:rFonts w:ascii="Arial" w:hAnsi="Arial" w:cs="Arial"/>
          <w:color w:val="000000" w:themeColor="text1"/>
        </w:rPr>
        <w:t>manage</w:t>
      </w:r>
      <w:r w:rsidR="00B21E84">
        <w:rPr>
          <w:rFonts w:ascii="Arial" w:hAnsi="Arial" w:cs="Arial"/>
          <w:color w:val="000000" w:themeColor="text1"/>
        </w:rPr>
        <w:t xml:space="preserve"> </w:t>
      </w:r>
      <w:r w:rsidR="00F539CB">
        <w:rPr>
          <w:rFonts w:ascii="Arial" w:hAnsi="Arial" w:cs="Arial"/>
          <w:color w:val="000000" w:themeColor="text1"/>
        </w:rPr>
        <w:t>problems</w:t>
      </w:r>
      <w:r w:rsidR="00912551">
        <w:rPr>
          <w:rFonts w:ascii="Arial" w:hAnsi="Arial" w:cs="Arial"/>
          <w:color w:val="000000" w:themeColor="text1"/>
        </w:rPr>
        <w:t xml:space="preserve"> that </w:t>
      </w:r>
      <w:r w:rsidR="00F539CB">
        <w:rPr>
          <w:rFonts w:ascii="Arial" w:hAnsi="Arial" w:cs="Arial"/>
          <w:color w:val="000000" w:themeColor="text1"/>
        </w:rPr>
        <w:t>happen</w:t>
      </w:r>
      <w:r w:rsidR="00912551">
        <w:rPr>
          <w:rFonts w:ascii="Arial" w:hAnsi="Arial" w:cs="Arial"/>
          <w:color w:val="000000" w:themeColor="text1"/>
        </w:rPr>
        <w:t xml:space="preserve"> out of school</w:t>
      </w:r>
      <w:r w:rsidR="00F01889">
        <w:rPr>
          <w:rFonts w:ascii="Arial" w:hAnsi="Arial" w:cs="Arial"/>
          <w:color w:val="000000" w:themeColor="text1"/>
        </w:rPr>
        <w:t xml:space="preserve"> but mostly deal with</w:t>
      </w:r>
      <w:r w:rsidR="00AF51D6">
        <w:rPr>
          <w:rFonts w:ascii="Arial" w:hAnsi="Arial" w:cs="Arial"/>
          <w:color w:val="000000" w:themeColor="text1"/>
        </w:rPr>
        <w:t xml:space="preserve"> issues th</w:t>
      </w:r>
      <w:r w:rsidR="00465D91">
        <w:rPr>
          <w:rFonts w:ascii="Arial" w:hAnsi="Arial" w:cs="Arial"/>
          <w:color w:val="000000" w:themeColor="text1"/>
        </w:rPr>
        <w:t>ar occur during school time.</w:t>
      </w:r>
      <w:r w:rsidR="00F539CB">
        <w:rPr>
          <w:rFonts w:ascii="Arial" w:hAnsi="Arial" w:cs="Arial"/>
          <w:color w:val="000000" w:themeColor="text1"/>
        </w:rPr>
        <w:t xml:space="preserve"> </w:t>
      </w:r>
      <w:r w:rsidR="00CE7578">
        <w:rPr>
          <w:rFonts w:ascii="Arial" w:hAnsi="Arial" w:cs="Arial"/>
          <w:color w:val="000000" w:themeColor="text1"/>
        </w:rPr>
        <w:t>Thirdly</w:t>
      </w:r>
      <w:r w:rsidR="000C4EA1">
        <w:rPr>
          <w:rFonts w:ascii="Arial" w:hAnsi="Arial" w:cs="Arial"/>
          <w:color w:val="000000" w:themeColor="text1"/>
        </w:rPr>
        <w:t xml:space="preserve">, </w:t>
      </w:r>
      <w:r w:rsidR="00AC4CF3">
        <w:rPr>
          <w:rFonts w:ascii="Arial" w:hAnsi="Arial" w:cs="Arial"/>
          <w:color w:val="000000" w:themeColor="text1"/>
        </w:rPr>
        <w:t xml:space="preserve">a </w:t>
      </w:r>
      <w:r w:rsidR="004969A9">
        <w:rPr>
          <w:rFonts w:ascii="Arial" w:hAnsi="Arial" w:cs="Arial"/>
          <w:color w:val="000000" w:themeColor="text1"/>
        </w:rPr>
        <w:t>schoo</w:t>
      </w:r>
      <w:r w:rsidR="00EB4A93">
        <w:rPr>
          <w:rFonts w:ascii="Arial" w:hAnsi="Arial" w:cs="Arial"/>
          <w:color w:val="000000" w:themeColor="text1"/>
        </w:rPr>
        <w:t>l</w:t>
      </w:r>
      <w:r w:rsidR="00AC4CF3">
        <w:rPr>
          <w:rFonts w:ascii="Arial" w:hAnsi="Arial" w:cs="Arial"/>
          <w:color w:val="000000" w:themeColor="text1"/>
        </w:rPr>
        <w:t xml:space="preserve"> is a very</w:t>
      </w:r>
      <w:r w:rsidR="00EB4A93">
        <w:rPr>
          <w:rFonts w:ascii="Arial" w:hAnsi="Arial" w:cs="Arial"/>
          <w:color w:val="000000" w:themeColor="text1"/>
        </w:rPr>
        <w:t xml:space="preserve"> formal setting compared to</w:t>
      </w:r>
      <w:r w:rsidR="00AC4CF3">
        <w:rPr>
          <w:rFonts w:ascii="Arial" w:hAnsi="Arial" w:cs="Arial"/>
          <w:color w:val="000000" w:themeColor="text1"/>
        </w:rPr>
        <w:t xml:space="preserve"> a</w:t>
      </w:r>
      <w:r w:rsidR="00EB4A93">
        <w:rPr>
          <w:rFonts w:ascii="Arial" w:hAnsi="Arial" w:cs="Arial"/>
          <w:color w:val="000000" w:themeColor="text1"/>
        </w:rPr>
        <w:t xml:space="preserve"> youth club</w:t>
      </w:r>
      <w:r w:rsidR="00D75135">
        <w:rPr>
          <w:rFonts w:ascii="Arial" w:hAnsi="Arial" w:cs="Arial"/>
          <w:color w:val="000000" w:themeColor="text1"/>
        </w:rPr>
        <w:t>. T</w:t>
      </w:r>
      <w:r w:rsidR="00CE7578">
        <w:rPr>
          <w:rFonts w:ascii="Arial" w:hAnsi="Arial" w:cs="Arial"/>
          <w:color w:val="000000" w:themeColor="text1"/>
        </w:rPr>
        <w:t>herefore, conversations may flow easier in youth clubs</w:t>
      </w:r>
      <w:r w:rsidR="00D75135">
        <w:rPr>
          <w:rFonts w:ascii="Arial" w:hAnsi="Arial" w:cs="Arial"/>
          <w:color w:val="000000" w:themeColor="text1"/>
        </w:rPr>
        <w:t xml:space="preserve"> as young people feel more comfortable to </w:t>
      </w:r>
      <w:r w:rsidR="00E0165A">
        <w:rPr>
          <w:rFonts w:ascii="Arial" w:hAnsi="Arial" w:cs="Arial"/>
          <w:color w:val="000000" w:themeColor="text1"/>
        </w:rPr>
        <w:t xml:space="preserve">share their issues as a result </w:t>
      </w:r>
      <w:r w:rsidR="00B53C07">
        <w:rPr>
          <w:rFonts w:ascii="Arial" w:hAnsi="Arial" w:cs="Arial"/>
          <w:color w:val="000000" w:themeColor="text1"/>
        </w:rPr>
        <w:t xml:space="preserve">of the non-formal </w:t>
      </w:r>
      <w:r w:rsidR="0033218D">
        <w:rPr>
          <w:rFonts w:ascii="Arial" w:hAnsi="Arial" w:cs="Arial"/>
          <w:color w:val="000000" w:themeColor="text1"/>
        </w:rPr>
        <w:t xml:space="preserve">surroundings. </w:t>
      </w:r>
    </w:p>
    <w:p w14:paraId="08FD6020" w14:textId="2EE55299" w:rsidR="00C5327D" w:rsidRPr="000D2517" w:rsidRDefault="00D44457" w:rsidP="00982508">
      <w:pPr>
        <w:pStyle w:val="NormalWeb"/>
        <w:spacing w:line="480" w:lineRule="auto"/>
        <w:rPr>
          <w:rFonts w:ascii="Arial" w:hAnsi="Arial" w:cs="Arial"/>
          <w:color w:val="000000" w:themeColor="text1"/>
        </w:rPr>
      </w:pPr>
      <w:r>
        <w:rPr>
          <w:rFonts w:ascii="Arial" w:hAnsi="Arial" w:cs="Arial"/>
          <w:color w:val="000000" w:themeColor="text1"/>
        </w:rPr>
        <w:t xml:space="preserve">Overall, </w:t>
      </w:r>
      <w:r w:rsidR="000D2517">
        <w:rPr>
          <w:rFonts w:ascii="Arial" w:hAnsi="Arial" w:cs="Arial"/>
          <w:color w:val="000000" w:themeColor="text1"/>
        </w:rPr>
        <w:t xml:space="preserve">it is evident that </w:t>
      </w:r>
      <w:r w:rsidR="000D2517" w:rsidRPr="000D2517">
        <w:rPr>
          <w:rFonts w:ascii="Arial" w:hAnsi="Arial" w:cs="Arial"/>
          <w:color w:val="000000" w:themeColor="text1"/>
        </w:rPr>
        <w:t>t</w:t>
      </w:r>
      <w:r w:rsidR="00B70B33" w:rsidRPr="000D2517">
        <w:rPr>
          <w:rFonts w:ascii="Arial" w:hAnsi="Arial" w:cs="Arial"/>
          <w:color w:val="000000" w:themeColor="text1"/>
        </w:rPr>
        <w:t>he p</w:t>
      </w:r>
      <w:r w:rsidR="00914B18" w:rsidRPr="000D2517">
        <w:rPr>
          <w:rFonts w:ascii="Arial" w:hAnsi="Arial" w:cs="Arial"/>
          <w:color w:val="000000" w:themeColor="text1"/>
        </w:rPr>
        <w:t xml:space="preserve">rinciples, values and </w:t>
      </w:r>
      <w:r w:rsidR="0012480F" w:rsidRPr="000D2517">
        <w:rPr>
          <w:rFonts w:ascii="Arial" w:hAnsi="Arial" w:cs="Arial"/>
          <w:color w:val="000000" w:themeColor="text1"/>
        </w:rPr>
        <w:t>characteristics</w:t>
      </w:r>
      <w:r w:rsidR="00914B18" w:rsidRPr="000D2517">
        <w:rPr>
          <w:rFonts w:ascii="Arial" w:hAnsi="Arial" w:cs="Arial"/>
          <w:color w:val="000000" w:themeColor="text1"/>
        </w:rPr>
        <w:t xml:space="preserve"> </w:t>
      </w:r>
      <w:r w:rsidR="00B70B33" w:rsidRPr="000D2517">
        <w:rPr>
          <w:rFonts w:ascii="Arial" w:hAnsi="Arial" w:cs="Arial"/>
          <w:color w:val="000000" w:themeColor="text1"/>
        </w:rPr>
        <w:t xml:space="preserve">that underpin youth work </w:t>
      </w:r>
      <w:r w:rsidR="00914B18" w:rsidRPr="000D2517">
        <w:rPr>
          <w:rFonts w:ascii="Arial" w:hAnsi="Arial" w:cs="Arial"/>
          <w:color w:val="000000" w:themeColor="text1"/>
        </w:rPr>
        <w:t xml:space="preserve">are </w:t>
      </w:r>
      <w:r w:rsidR="00B70B33" w:rsidRPr="000D2517">
        <w:rPr>
          <w:rFonts w:ascii="Arial" w:hAnsi="Arial" w:cs="Arial"/>
          <w:color w:val="000000" w:themeColor="text1"/>
        </w:rPr>
        <w:t xml:space="preserve">essential </w:t>
      </w:r>
      <w:r w:rsidR="00914B18" w:rsidRPr="000D2517">
        <w:rPr>
          <w:rFonts w:ascii="Arial" w:hAnsi="Arial" w:cs="Arial"/>
          <w:color w:val="000000" w:themeColor="text1"/>
        </w:rPr>
        <w:t xml:space="preserve">for </w:t>
      </w:r>
      <w:r w:rsidR="007E3471" w:rsidRPr="000D2517">
        <w:rPr>
          <w:rFonts w:ascii="Arial" w:hAnsi="Arial" w:cs="Arial"/>
          <w:color w:val="000000" w:themeColor="text1"/>
        </w:rPr>
        <w:t xml:space="preserve">all </w:t>
      </w:r>
      <w:r w:rsidR="00783B46" w:rsidRPr="000D2517">
        <w:rPr>
          <w:rFonts w:ascii="Arial" w:hAnsi="Arial" w:cs="Arial"/>
          <w:color w:val="000000" w:themeColor="text1"/>
        </w:rPr>
        <w:t xml:space="preserve">youth work </w:t>
      </w:r>
      <w:r w:rsidR="007E3471" w:rsidRPr="000D2517">
        <w:rPr>
          <w:rFonts w:ascii="Arial" w:hAnsi="Arial" w:cs="Arial"/>
          <w:color w:val="000000" w:themeColor="text1"/>
        </w:rPr>
        <w:t xml:space="preserve">settings </w:t>
      </w:r>
      <w:r w:rsidR="00783B46" w:rsidRPr="000D2517">
        <w:rPr>
          <w:rFonts w:ascii="Arial" w:hAnsi="Arial" w:cs="Arial"/>
          <w:color w:val="000000" w:themeColor="text1"/>
        </w:rPr>
        <w:t xml:space="preserve">to operate in a </w:t>
      </w:r>
      <w:r w:rsidR="0012480F" w:rsidRPr="000D2517">
        <w:rPr>
          <w:rFonts w:ascii="Arial" w:hAnsi="Arial" w:cs="Arial"/>
          <w:color w:val="000000" w:themeColor="text1"/>
        </w:rPr>
        <w:t xml:space="preserve">successful and effective </w:t>
      </w:r>
      <w:r w:rsidR="00783B46" w:rsidRPr="000D2517">
        <w:rPr>
          <w:rFonts w:ascii="Arial" w:hAnsi="Arial" w:cs="Arial"/>
          <w:color w:val="000000" w:themeColor="text1"/>
        </w:rPr>
        <w:t>way</w:t>
      </w:r>
      <w:r w:rsidR="00FB5EAC">
        <w:rPr>
          <w:rFonts w:ascii="Arial" w:hAnsi="Arial" w:cs="Arial"/>
          <w:color w:val="000000" w:themeColor="text1"/>
        </w:rPr>
        <w:t xml:space="preserve">. </w:t>
      </w:r>
      <w:r w:rsidR="0007789D">
        <w:rPr>
          <w:rFonts w:ascii="Arial" w:hAnsi="Arial" w:cs="Arial"/>
          <w:color w:val="000000" w:themeColor="text1"/>
        </w:rPr>
        <w:t xml:space="preserve">Additionally, </w:t>
      </w:r>
      <w:r w:rsidR="00D6336C">
        <w:rPr>
          <w:rFonts w:ascii="Arial" w:hAnsi="Arial" w:cs="Arial"/>
          <w:color w:val="000000" w:themeColor="text1"/>
        </w:rPr>
        <w:t xml:space="preserve">as discussed, </w:t>
      </w:r>
      <w:r w:rsidR="0007789D">
        <w:rPr>
          <w:rFonts w:ascii="Arial" w:hAnsi="Arial" w:cs="Arial"/>
          <w:color w:val="000000" w:themeColor="text1"/>
        </w:rPr>
        <w:t xml:space="preserve">centre-based youth work and school-based </w:t>
      </w:r>
      <w:r w:rsidR="0007789D">
        <w:rPr>
          <w:rFonts w:ascii="Arial" w:hAnsi="Arial" w:cs="Arial"/>
          <w:color w:val="000000" w:themeColor="text1"/>
        </w:rPr>
        <w:lastRenderedPageBreak/>
        <w:t xml:space="preserve">youth work </w:t>
      </w:r>
      <w:r w:rsidR="00FB79DA">
        <w:rPr>
          <w:rFonts w:ascii="Arial" w:hAnsi="Arial" w:cs="Arial"/>
          <w:color w:val="000000" w:themeColor="text1"/>
        </w:rPr>
        <w:t xml:space="preserve">do have some </w:t>
      </w:r>
      <w:r w:rsidR="00D6336C">
        <w:rPr>
          <w:rFonts w:ascii="Arial" w:hAnsi="Arial" w:cs="Arial"/>
          <w:color w:val="000000" w:themeColor="text1"/>
        </w:rPr>
        <w:t>similarities and differences</w:t>
      </w:r>
      <w:r w:rsidR="009B3AE6">
        <w:rPr>
          <w:rFonts w:ascii="Arial" w:hAnsi="Arial" w:cs="Arial"/>
          <w:color w:val="000000" w:themeColor="text1"/>
        </w:rPr>
        <w:t xml:space="preserve">. However, both contexts have the same aim and that </w:t>
      </w:r>
      <w:r w:rsidR="00B970E0">
        <w:rPr>
          <w:rFonts w:ascii="Arial" w:hAnsi="Arial" w:cs="Arial"/>
          <w:color w:val="000000" w:themeColor="text1"/>
        </w:rPr>
        <w:t>is to</w:t>
      </w:r>
      <w:r w:rsidR="00AA0432">
        <w:rPr>
          <w:rFonts w:ascii="Arial" w:hAnsi="Arial" w:cs="Arial"/>
          <w:color w:val="000000" w:themeColor="text1"/>
        </w:rPr>
        <w:t xml:space="preserve"> offer young people a safe environment to</w:t>
      </w:r>
      <w:r w:rsidR="00B41C9C">
        <w:rPr>
          <w:rFonts w:ascii="Arial" w:hAnsi="Arial" w:cs="Arial"/>
          <w:color w:val="000000" w:themeColor="text1"/>
        </w:rPr>
        <w:t xml:space="preserve"> </w:t>
      </w:r>
      <w:r w:rsidR="003F7313">
        <w:rPr>
          <w:rFonts w:ascii="Arial" w:hAnsi="Arial" w:cs="Arial"/>
          <w:color w:val="000000" w:themeColor="text1"/>
        </w:rPr>
        <w:t>“explore their identity, experience and decision-making</w:t>
      </w:r>
      <w:r w:rsidR="004620ED">
        <w:rPr>
          <w:rFonts w:ascii="Arial" w:hAnsi="Arial" w:cs="Arial"/>
          <w:color w:val="000000" w:themeColor="text1"/>
        </w:rPr>
        <w:t>”</w:t>
      </w:r>
      <w:r w:rsidR="00222607">
        <w:rPr>
          <w:rFonts w:ascii="Arial" w:hAnsi="Arial" w:cs="Arial"/>
          <w:color w:val="000000" w:themeColor="text1"/>
        </w:rPr>
        <w:t xml:space="preserve">, </w:t>
      </w:r>
      <w:r w:rsidR="004620ED">
        <w:rPr>
          <w:rFonts w:ascii="Arial" w:hAnsi="Arial" w:cs="Arial"/>
          <w:color w:val="000000" w:themeColor="text1"/>
        </w:rPr>
        <w:t>to improve their confidence</w:t>
      </w:r>
      <w:r w:rsidR="00AE508E">
        <w:rPr>
          <w:rFonts w:ascii="Arial" w:hAnsi="Arial" w:cs="Arial"/>
          <w:color w:val="000000" w:themeColor="text1"/>
        </w:rPr>
        <w:t xml:space="preserve"> and learn new skills (NYA, </w:t>
      </w:r>
      <w:r w:rsidR="00315B26">
        <w:rPr>
          <w:rFonts w:ascii="Arial" w:hAnsi="Arial" w:cs="Arial"/>
          <w:color w:val="000000" w:themeColor="text1"/>
        </w:rPr>
        <w:t xml:space="preserve">2001). </w:t>
      </w:r>
      <w:r w:rsidR="00BD2D23">
        <w:rPr>
          <w:rFonts w:ascii="Arial" w:hAnsi="Arial" w:cs="Arial"/>
          <w:color w:val="000000" w:themeColor="text1"/>
        </w:rPr>
        <w:t xml:space="preserve">This will </w:t>
      </w:r>
      <w:r w:rsidR="00A619EE">
        <w:rPr>
          <w:rFonts w:ascii="Arial" w:hAnsi="Arial" w:cs="Arial"/>
          <w:color w:val="000000" w:themeColor="text1"/>
        </w:rPr>
        <w:t>guarantee improved outcomes for</w:t>
      </w:r>
      <w:r w:rsidR="00BD2D23">
        <w:rPr>
          <w:rFonts w:ascii="Arial" w:hAnsi="Arial" w:cs="Arial"/>
          <w:color w:val="000000" w:themeColor="text1"/>
        </w:rPr>
        <w:t xml:space="preserve"> young people</w:t>
      </w:r>
      <w:r w:rsidR="00D45235">
        <w:rPr>
          <w:rFonts w:ascii="Arial" w:hAnsi="Arial" w:cs="Arial"/>
          <w:color w:val="000000" w:themeColor="text1"/>
        </w:rPr>
        <w:t xml:space="preserve">, </w:t>
      </w:r>
      <w:r w:rsidR="00D41728">
        <w:rPr>
          <w:rFonts w:ascii="Arial" w:hAnsi="Arial" w:cs="Arial"/>
          <w:color w:val="000000" w:themeColor="text1"/>
        </w:rPr>
        <w:t>ensure that they learn essential life skills</w:t>
      </w:r>
      <w:r w:rsidR="006B75E6">
        <w:rPr>
          <w:rFonts w:ascii="Arial" w:hAnsi="Arial" w:cs="Arial"/>
          <w:color w:val="000000" w:themeColor="text1"/>
        </w:rPr>
        <w:t xml:space="preserve"> and will lead to better informed choices. </w:t>
      </w:r>
    </w:p>
    <w:p w14:paraId="1DC5965C" w14:textId="6CDE434D" w:rsidR="006E00FD" w:rsidRPr="00C5327D" w:rsidRDefault="0078701C">
      <w:pPr>
        <w:rPr>
          <w:rFonts w:ascii="Arial" w:hAnsi="Arial" w:cs="Arial"/>
          <w:color w:val="FF0000"/>
        </w:rPr>
      </w:pPr>
      <w:r w:rsidRPr="00C5327D">
        <w:rPr>
          <w:rFonts w:ascii="Arial" w:hAnsi="Arial" w:cs="Arial"/>
          <w:b/>
          <w:bCs/>
          <w:color w:val="FF0000"/>
          <w:u w:val="single"/>
        </w:rPr>
        <w:t xml:space="preserve"> </w:t>
      </w:r>
    </w:p>
    <w:p w14:paraId="0D745B84" w14:textId="77777777" w:rsidR="006E00FD" w:rsidRDefault="006E00FD">
      <w:pPr>
        <w:rPr>
          <w:rFonts w:ascii="Arial" w:hAnsi="Arial" w:cs="Arial"/>
        </w:rPr>
      </w:pPr>
    </w:p>
    <w:p w14:paraId="12AC778F" w14:textId="77777777" w:rsidR="00CA2010" w:rsidRDefault="00CA2010">
      <w:pPr>
        <w:rPr>
          <w:rFonts w:ascii="Arial" w:hAnsi="Arial" w:cs="Arial"/>
          <w:b/>
          <w:bCs/>
          <w:u w:val="single"/>
        </w:rPr>
      </w:pPr>
    </w:p>
    <w:p w14:paraId="5062541A" w14:textId="77777777" w:rsidR="00CA2010" w:rsidRDefault="00CA2010">
      <w:pPr>
        <w:rPr>
          <w:rFonts w:ascii="Arial" w:hAnsi="Arial" w:cs="Arial"/>
          <w:b/>
          <w:bCs/>
          <w:u w:val="single"/>
        </w:rPr>
      </w:pPr>
    </w:p>
    <w:p w14:paraId="4E549277" w14:textId="77777777" w:rsidR="00CA2010" w:rsidRDefault="00CA2010">
      <w:pPr>
        <w:rPr>
          <w:rFonts w:ascii="Arial" w:hAnsi="Arial" w:cs="Arial"/>
          <w:b/>
          <w:bCs/>
          <w:u w:val="single"/>
        </w:rPr>
      </w:pPr>
    </w:p>
    <w:p w14:paraId="0FE14626" w14:textId="01A87003" w:rsidR="0078701C" w:rsidRDefault="0078701C" w:rsidP="00982508">
      <w:pPr>
        <w:spacing w:line="480" w:lineRule="auto"/>
        <w:rPr>
          <w:rFonts w:ascii="Arial" w:hAnsi="Arial" w:cs="Arial"/>
          <w:color w:val="FF0000"/>
          <w:u w:val="single"/>
        </w:rPr>
      </w:pPr>
      <w:r w:rsidRPr="0078701C">
        <w:rPr>
          <w:rFonts w:ascii="Arial" w:hAnsi="Arial" w:cs="Arial"/>
          <w:b/>
          <w:bCs/>
          <w:u w:val="single"/>
        </w:rPr>
        <w:t xml:space="preserve">Reference List </w:t>
      </w:r>
    </w:p>
    <w:p w14:paraId="61E5B40C" w14:textId="4439081A" w:rsidR="001F163B" w:rsidRDefault="001F163B" w:rsidP="00982508">
      <w:pPr>
        <w:spacing w:line="480" w:lineRule="auto"/>
        <w:rPr>
          <w:rFonts w:ascii="Arial" w:hAnsi="Arial" w:cs="Arial"/>
          <w:color w:val="FF0000"/>
          <w:u w:val="single"/>
        </w:rPr>
      </w:pPr>
    </w:p>
    <w:p w14:paraId="2AF280EC" w14:textId="65419854" w:rsidR="001F163B" w:rsidRDefault="001F163B" w:rsidP="00982508">
      <w:pPr>
        <w:spacing w:line="480" w:lineRule="auto"/>
        <w:rPr>
          <w:rFonts w:ascii="Arial" w:eastAsiaTheme="minorEastAsia" w:hAnsi="Arial" w:cs="Arial"/>
          <w:color w:val="000000" w:themeColor="text1"/>
        </w:rPr>
      </w:pPr>
      <w:r w:rsidRPr="001F163B">
        <w:rPr>
          <w:rFonts w:ascii="Arial" w:eastAsiaTheme="minorEastAsia" w:hAnsi="Arial" w:cs="Arial"/>
          <w:color w:val="000000" w:themeColor="text1"/>
        </w:rPr>
        <w:t>CLD Standards Council Scotland. (2019) </w:t>
      </w:r>
      <w:r w:rsidRPr="001F163B">
        <w:rPr>
          <w:rFonts w:ascii="Arial" w:eastAsiaTheme="minorEastAsia" w:hAnsi="Arial" w:cs="Arial"/>
          <w:i/>
          <w:iCs/>
          <w:color w:val="000000" w:themeColor="text1"/>
        </w:rPr>
        <w:t>Youth Work National Occupational Standards</w:t>
      </w:r>
      <w:r w:rsidRPr="001F163B">
        <w:rPr>
          <w:rFonts w:ascii="Arial" w:eastAsiaTheme="minorEastAsia" w:hAnsi="Arial" w:cs="Arial"/>
          <w:color w:val="000000" w:themeColor="text1"/>
        </w:rPr>
        <w:t>, Glasgow: CLD Standards Council Scotland</w:t>
      </w:r>
    </w:p>
    <w:p w14:paraId="207DAAAE" w14:textId="100998B9" w:rsidR="00343CF9" w:rsidRDefault="00343CF9" w:rsidP="00982508">
      <w:pPr>
        <w:spacing w:line="480" w:lineRule="auto"/>
        <w:rPr>
          <w:rFonts w:ascii="Arial" w:eastAsiaTheme="minorEastAsia" w:hAnsi="Arial" w:cs="Arial"/>
          <w:color w:val="000000" w:themeColor="text1"/>
        </w:rPr>
      </w:pPr>
    </w:p>
    <w:p w14:paraId="116753AB" w14:textId="3FE0F26F" w:rsidR="00343CF9" w:rsidRDefault="00343CF9" w:rsidP="00982508">
      <w:pPr>
        <w:spacing w:line="480" w:lineRule="auto"/>
        <w:rPr>
          <w:rFonts w:ascii="Arial" w:hAnsi="Arial" w:cs="Arial"/>
          <w:color w:val="111111"/>
          <w:shd w:val="clear" w:color="auto" w:fill="FFFFFF"/>
        </w:rPr>
      </w:pPr>
      <w:r>
        <w:rPr>
          <w:rFonts w:ascii="Arial" w:hAnsi="Arial" w:cs="Arial"/>
          <w:color w:val="000000" w:themeColor="text1"/>
        </w:rPr>
        <w:t xml:space="preserve">Jeffs. T </w:t>
      </w:r>
      <w:r w:rsidRPr="00341BFC">
        <w:rPr>
          <w:rFonts w:ascii="Arial" w:hAnsi="Arial" w:cs="Arial"/>
          <w:color w:val="000000" w:themeColor="text1"/>
        </w:rPr>
        <w:t xml:space="preserve">and Smith, M.K (1997, 2005, 2011). </w:t>
      </w:r>
      <w:r w:rsidRPr="00341BFC">
        <w:rPr>
          <w:rFonts w:ascii="Arial" w:hAnsi="Arial" w:cs="Arial"/>
          <w:color w:val="111111"/>
          <w:shd w:val="clear" w:color="auto" w:fill="FFFFFF"/>
        </w:rPr>
        <w:t>‘What is informal education?’,</w:t>
      </w:r>
      <w:r w:rsidRPr="00341BFC">
        <w:rPr>
          <w:rStyle w:val="apple-converted-space"/>
          <w:rFonts w:ascii="Arial" w:hAnsi="Arial" w:cs="Arial"/>
          <w:color w:val="111111"/>
          <w:shd w:val="clear" w:color="auto" w:fill="FFFFFF"/>
        </w:rPr>
        <w:t> </w:t>
      </w:r>
      <w:r w:rsidRPr="00341BFC">
        <w:rPr>
          <w:rStyle w:val="Emphasis"/>
          <w:rFonts w:ascii="Arial" w:hAnsi="Arial" w:cs="Arial"/>
          <w:color w:val="111111"/>
        </w:rPr>
        <w:t>The encyclopedia of pedagogy and informal education</w:t>
      </w:r>
      <w:r w:rsidRPr="00341BFC">
        <w:rPr>
          <w:rFonts w:ascii="Arial" w:hAnsi="Arial" w:cs="Arial"/>
          <w:color w:val="111111"/>
          <w:shd w:val="clear" w:color="auto" w:fill="FFFFFF"/>
        </w:rPr>
        <w:t>.</w:t>
      </w:r>
      <w:r>
        <w:rPr>
          <w:rFonts w:ascii="Arial" w:hAnsi="Arial" w:cs="Arial"/>
          <w:color w:val="111111"/>
          <w:shd w:val="clear" w:color="auto" w:fill="FFFFFF"/>
        </w:rPr>
        <w:t xml:space="preserve"> Available at: </w:t>
      </w:r>
      <w:hyperlink r:id="rId7" w:history="1">
        <w:r w:rsidRPr="00B608E2">
          <w:rPr>
            <w:rStyle w:val="Hyperlink"/>
            <w:rFonts w:ascii="Arial" w:hAnsi="Arial" w:cs="Arial"/>
            <w:shd w:val="clear" w:color="auto" w:fill="FFFFFF"/>
          </w:rPr>
          <w:t>https://infed.org/mobi/what-is-informal-education/</w:t>
        </w:r>
      </w:hyperlink>
      <w:r>
        <w:rPr>
          <w:rFonts w:ascii="Arial" w:hAnsi="Arial" w:cs="Arial"/>
          <w:color w:val="111111"/>
          <w:shd w:val="clear" w:color="auto" w:fill="FFFFFF"/>
        </w:rPr>
        <w:t xml:space="preserve"> (Accessed 15 January 2021)</w:t>
      </w:r>
    </w:p>
    <w:p w14:paraId="33C166EA" w14:textId="1D95E9A4" w:rsidR="00373E6C" w:rsidRDefault="00373E6C" w:rsidP="00982508">
      <w:pPr>
        <w:spacing w:line="480" w:lineRule="auto"/>
        <w:rPr>
          <w:rFonts w:ascii="Arial" w:hAnsi="Arial" w:cs="Arial"/>
          <w:color w:val="111111"/>
          <w:shd w:val="clear" w:color="auto" w:fill="FFFFFF"/>
        </w:rPr>
      </w:pPr>
    </w:p>
    <w:p w14:paraId="3E5E2C73" w14:textId="77777777" w:rsidR="00373E6C" w:rsidRDefault="00373E6C" w:rsidP="00982508">
      <w:pPr>
        <w:spacing w:line="480" w:lineRule="auto"/>
        <w:rPr>
          <w:rFonts w:ascii="Arial" w:hAnsi="Arial" w:cs="Arial"/>
          <w:color w:val="000000" w:themeColor="text1"/>
        </w:rPr>
      </w:pPr>
      <w:r>
        <w:rPr>
          <w:rFonts w:ascii="Arial" w:hAnsi="Arial" w:cs="Arial"/>
          <w:color w:val="000000" w:themeColor="text1"/>
        </w:rPr>
        <w:t xml:space="preserve">Jones, Rh. (2020) </w:t>
      </w:r>
      <w:r>
        <w:rPr>
          <w:rFonts w:ascii="Arial" w:hAnsi="Arial" w:cs="Arial"/>
          <w:i/>
          <w:iCs/>
          <w:color w:val="000000" w:themeColor="text1"/>
        </w:rPr>
        <w:t xml:space="preserve">The Youth Workers in Schools. </w:t>
      </w:r>
      <w:r>
        <w:rPr>
          <w:rFonts w:ascii="Arial" w:hAnsi="Arial" w:cs="Arial"/>
          <w:color w:val="000000" w:themeColor="text1"/>
        </w:rPr>
        <w:t xml:space="preserve">Available at: </w:t>
      </w:r>
      <w:hyperlink r:id="rId8" w:history="1">
        <w:r w:rsidRPr="00B608E2">
          <w:rPr>
            <w:rStyle w:val="Hyperlink"/>
            <w:rFonts w:ascii="Arial" w:hAnsi="Arial" w:cs="Arial"/>
          </w:rPr>
          <w:t>https://www.cwvys.org.uk/wp-content/uploads/2014/06/HB-Youth-Workers-in-Schools.pdf</w:t>
        </w:r>
      </w:hyperlink>
      <w:r>
        <w:rPr>
          <w:rFonts w:ascii="Arial" w:hAnsi="Arial" w:cs="Arial"/>
          <w:color w:val="000000" w:themeColor="text1"/>
        </w:rPr>
        <w:t xml:space="preserve"> (Accessed 14 January 2021)</w:t>
      </w:r>
    </w:p>
    <w:p w14:paraId="1B30E8C2" w14:textId="77777777" w:rsidR="00373E6C" w:rsidRDefault="00373E6C" w:rsidP="00982508">
      <w:pPr>
        <w:spacing w:line="480" w:lineRule="auto"/>
        <w:rPr>
          <w:rFonts w:ascii="Arial" w:hAnsi="Arial" w:cs="Arial"/>
          <w:color w:val="111111"/>
          <w:shd w:val="clear" w:color="auto" w:fill="FFFFFF"/>
        </w:rPr>
      </w:pPr>
    </w:p>
    <w:p w14:paraId="50B2308F" w14:textId="09415E0F" w:rsidR="00B8304A" w:rsidRDefault="00B8304A" w:rsidP="00982508">
      <w:pPr>
        <w:spacing w:line="480" w:lineRule="auto"/>
        <w:rPr>
          <w:rFonts w:ascii="Arial" w:hAnsi="Arial" w:cs="Arial"/>
          <w:color w:val="000000" w:themeColor="text1"/>
        </w:rPr>
      </w:pPr>
      <w:r>
        <w:rPr>
          <w:rFonts w:ascii="Arial" w:hAnsi="Arial" w:cs="Arial"/>
          <w:color w:val="000000" w:themeColor="text1"/>
        </w:rPr>
        <w:t xml:space="preserve">Lloyd-Jones, J. (2019) </w:t>
      </w:r>
      <w:r>
        <w:rPr>
          <w:rFonts w:ascii="Arial" w:hAnsi="Arial" w:cs="Arial"/>
          <w:i/>
          <w:iCs/>
          <w:color w:val="000000" w:themeColor="text1"/>
        </w:rPr>
        <w:t xml:space="preserve">What is the point of youth clubs anyway? </w:t>
      </w:r>
      <w:r>
        <w:rPr>
          <w:rFonts w:ascii="Arial" w:hAnsi="Arial" w:cs="Arial"/>
          <w:color w:val="000000" w:themeColor="text1"/>
        </w:rPr>
        <w:t xml:space="preserve">Available at: </w:t>
      </w:r>
      <w:hyperlink r:id="rId9" w:history="1">
        <w:r w:rsidRPr="00B608E2">
          <w:rPr>
            <w:rStyle w:val="Hyperlink"/>
            <w:rFonts w:ascii="Arial" w:hAnsi="Arial" w:cs="Arial"/>
          </w:rPr>
          <w:t>https://oxfordshireyouth.org/sector-insider/what-is-the-point-of-youth-clubs-anyway/</w:t>
        </w:r>
      </w:hyperlink>
      <w:r>
        <w:rPr>
          <w:rFonts w:ascii="Arial" w:hAnsi="Arial" w:cs="Arial"/>
          <w:color w:val="000000" w:themeColor="text1"/>
        </w:rPr>
        <w:t xml:space="preserve"> (Accessed 16 January 2021) </w:t>
      </w:r>
    </w:p>
    <w:p w14:paraId="63460654" w14:textId="77777777" w:rsidR="00026CB6" w:rsidRDefault="00026CB6" w:rsidP="00982508">
      <w:pPr>
        <w:pStyle w:val="NormalWeb"/>
        <w:spacing w:line="480" w:lineRule="auto"/>
        <w:rPr>
          <w:rFonts w:ascii="Arial" w:hAnsi="Arial" w:cs="Arial"/>
          <w:color w:val="000000" w:themeColor="text1"/>
        </w:rPr>
      </w:pPr>
      <w:r>
        <w:rPr>
          <w:rFonts w:ascii="Arial" w:hAnsi="Arial" w:cs="Arial"/>
          <w:color w:val="000000" w:themeColor="text1"/>
        </w:rPr>
        <w:lastRenderedPageBreak/>
        <w:t>Morgan, T. (2008) ‘</w:t>
      </w:r>
      <w:r w:rsidRPr="008840C3">
        <w:rPr>
          <w:rFonts w:ascii="Arial" w:hAnsi="Arial" w:cs="Arial"/>
        </w:rPr>
        <w:t>Y</w:t>
      </w:r>
      <w:r>
        <w:rPr>
          <w:rFonts w:ascii="Arial" w:hAnsi="Arial" w:cs="Arial"/>
        </w:rPr>
        <w:t xml:space="preserve">outh Work in Schools’, </w:t>
      </w:r>
      <w:r w:rsidRPr="00CF0A01">
        <w:rPr>
          <w:rFonts w:ascii="Arial" w:hAnsi="Arial" w:cs="Arial"/>
          <w:i/>
          <w:iCs/>
        </w:rPr>
        <w:t>An investigation of youth work, as a process of informal learning, in formal settings</w:t>
      </w:r>
      <w:r>
        <w:rPr>
          <w:rFonts w:ascii="Arial" w:hAnsi="Arial" w:cs="Arial"/>
          <w:color w:val="000000" w:themeColor="text1"/>
        </w:rPr>
        <w:t xml:space="preserve">, pp. 1-211. Available at: </w:t>
      </w:r>
      <w:hyperlink r:id="rId10" w:history="1">
        <w:r w:rsidRPr="00B608E2">
          <w:rPr>
            <w:rStyle w:val="Hyperlink"/>
            <w:rFonts w:ascii="Arial" w:hAnsi="Arial" w:cs="Arial"/>
          </w:rPr>
          <w:t>https://dera.ioe.ac.uk/7821/7/no_48-3_Redacted.pdf</w:t>
        </w:r>
      </w:hyperlink>
      <w:r>
        <w:rPr>
          <w:rFonts w:ascii="Arial" w:hAnsi="Arial" w:cs="Arial"/>
          <w:color w:val="000000" w:themeColor="text1"/>
        </w:rPr>
        <w:t xml:space="preserve"> (Accessed 16 January 2021)</w:t>
      </w:r>
      <w:r w:rsidRPr="00CF0A01">
        <w:rPr>
          <w:rFonts w:ascii="Arial" w:hAnsi="Arial" w:cs="Arial"/>
          <w:color w:val="000000" w:themeColor="text1"/>
        </w:rPr>
        <w:t xml:space="preserve"> </w:t>
      </w:r>
    </w:p>
    <w:p w14:paraId="09571E7B" w14:textId="77777777" w:rsidR="004911D7" w:rsidRDefault="00172B8C" w:rsidP="00982508">
      <w:pPr>
        <w:spacing w:line="480" w:lineRule="auto"/>
        <w:rPr>
          <w:rFonts w:ascii="Arial" w:hAnsi="Arial" w:cs="Arial"/>
          <w:color w:val="000000" w:themeColor="text1"/>
        </w:rPr>
      </w:pPr>
      <w:r>
        <w:rPr>
          <w:rFonts w:ascii="Arial" w:hAnsi="Arial" w:cs="Arial"/>
          <w:color w:val="000000" w:themeColor="text1"/>
        </w:rPr>
        <w:t xml:space="preserve">National Youth Agency (2001) </w:t>
      </w:r>
      <w:r>
        <w:rPr>
          <w:rFonts w:ascii="Arial" w:hAnsi="Arial" w:cs="Arial"/>
          <w:i/>
          <w:iCs/>
          <w:color w:val="000000" w:themeColor="text1"/>
        </w:rPr>
        <w:t xml:space="preserve">What is Youth Work? </w:t>
      </w:r>
      <w:r>
        <w:rPr>
          <w:rFonts w:ascii="Arial" w:hAnsi="Arial" w:cs="Arial"/>
          <w:color w:val="000000" w:themeColor="text1"/>
        </w:rPr>
        <w:t xml:space="preserve">Available at: </w:t>
      </w:r>
      <w:hyperlink r:id="rId11" w:history="1">
        <w:r w:rsidRPr="00B608E2">
          <w:rPr>
            <w:rStyle w:val="Hyperlink"/>
            <w:rFonts w:ascii="Arial" w:hAnsi="Arial" w:cs="Arial"/>
          </w:rPr>
          <w:t>https://nya.org.uk/careers-youth-work/what-is-youth-work/</w:t>
        </w:r>
      </w:hyperlink>
      <w:r>
        <w:rPr>
          <w:rFonts w:ascii="Arial" w:hAnsi="Arial" w:cs="Arial"/>
          <w:color w:val="000000" w:themeColor="text1"/>
        </w:rPr>
        <w:t xml:space="preserve"> (Accessed 15 January 2021)</w:t>
      </w:r>
    </w:p>
    <w:p w14:paraId="2030F995" w14:textId="77777777" w:rsidR="004911D7" w:rsidRDefault="004911D7" w:rsidP="00982508">
      <w:pPr>
        <w:spacing w:line="480" w:lineRule="auto"/>
        <w:rPr>
          <w:rFonts w:ascii="Arial" w:hAnsi="Arial" w:cs="Arial"/>
          <w:color w:val="000000" w:themeColor="text1"/>
        </w:rPr>
      </w:pPr>
    </w:p>
    <w:p w14:paraId="3FA11EC0" w14:textId="6E391D96" w:rsidR="004911D7" w:rsidRPr="001F1DDC" w:rsidRDefault="004911D7" w:rsidP="00982508">
      <w:pPr>
        <w:spacing w:line="480" w:lineRule="auto"/>
        <w:rPr>
          <w:rFonts w:ascii="Arial" w:hAnsi="Arial" w:cs="Arial"/>
          <w:color w:val="000000" w:themeColor="text1"/>
        </w:rPr>
      </w:pPr>
      <w:r>
        <w:rPr>
          <w:rFonts w:ascii="Arial" w:hAnsi="Arial" w:cs="Arial"/>
          <w:color w:val="000000" w:themeColor="text1"/>
        </w:rPr>
        <w:t xml:space="preserve">National Youth Agency (2013) </w:t>
      </w:r>
      <w:r>
        <w:rPr>
          <w:rFonts w:ascii="Arial" w:hAnsi="Arial" w:cs="Arial"/>
          <w:i/>
          <w:iCs/>
          <w:color w:val="000000" w:themeColor="text1"/>
        </w:rPr>
        <w:t xml:space="preserve">Commission into the role of youth work in formal education. </w:t>
      </w:r>
      <w:r>
        <w:rPr>
          <w:rFonts w:ascii="Arial" w:hAnsi="Arial" w:cs="Arial"/>
          <w:color w:val="000000" w:themeColor="text1"/>
        </w:rPr>
        <w:t xml:space="preserve">Available at: </w:t>
      </w:r>
      <w:hyperlink r:id="rId12" w:history="1">
        <w:r w:rsidRPr="007D4F8E">
          <w:rPr>
            <w:rStyle w:val="Hyperlink"/>
            <w:rFonts w:ascii="Arial" w:hAnsi="Arial" w:cs="Arial"/>
          </w:rPr>
          <w:t>https://www.nya.org.uk/wp-content/uploads/2014/06/Commission-into-the-role-of-youth-work-in-formal-education.pdf</w:t>
        </w:r>
      </w:hyperlink>
      <w:r>
        <w:rPr>
          <w:rFonts w:ascii="Arial" w:hAnsi="Arial" w:cs="Arial"/>
          <w:color w:val="000000" w:themeColor="text1"/>
        </w:rPr>
        <w:t xml:space="preserve"> (Accessed 16 January 2021)</w:t>
      </w:r>
    </w:p>
    <w:p w14:paraId="130B9D60" w14:textId="21435E35" w:rsidR="004911D7" w:rsidRDefault="004911D7" w:rsidP="00982508">
      <w:pPr>
        <w:spacing w:line="480" w:lineRule="auto"/>
        <w:rPr>
          <w:rFonts w:ascii="Arial" w:hAnsi="Arial" w:cs="Arial"/>
          <w:color w:val="000000" w:themeColor="text1"/>
        </w:rPr>
      </w:pPr>
    </w:p>
    <w:p w14:paraId="7F25AFC6" w14:textId="77777777" w:rsidR="004911D7" w:rsidRDefault="004911D7" w:rsidP="00982508">
      <w:pPr>
        <w:spacing w:line="480" w:lineRule="auto"/>
        <w:rPr>
          <w:rFonts w:ascii="Arial" w:hAnsi="Arial" w:cs="Arial"/>
          <w:color w:val="000000" w:themeColor="text1"/>
        </w:rPr>
      </w:pPr>
      <w:r>
        <w:rPr>
          <w:rFonts w:ascii="Arial" w:hAnsi="Arial" w:cs="Arial"/>
          <w:color w:val="000000" w:themeColor="text1"/>
        </w:rPr>
        <w:t xml:space="preserve">SportsAlive (2014) </w:t>
      </w:r>
      <w:r w:rsidRPr="005D4CCF">
        <w:rPr>
          <w:rFonts w:ascii="Arial" w:hAnsi="Arial" w:cs="Arial"/>
          <w:i/>
          <w:iCs/>
          <w:color w:val="000000" w:themeColor="text1"/>
        </w:rPr>
        <w:t>Centre Based Youth Work.</w:t>
      </w:r>
      <w:r>
        <w:rPr>
          <w:rFonts w:ascii="Arial" w:hAnsi="Arial" w:cs="Arial"/>
          <w:color w:val="000000" w:themeColor="text1"/>
        </w:rPr>
        <w:t xml:space="preserve"> Available at: </w:t>
      </w:r>
      <w:hyperlink r:id="rId13" w:history="1">
        <w:r w:rsidRPr="00B608E2">
          <w:rPr>
            <w:rStyle w:val="Hyperlink"/>
            <w:rFonts w:ascii="Arial" w:hAnsi="Arial" w:cs="Arial"/>
          </w:rPr>
          <w:t>https://www.sports-alive.org/centre-based-youth-work/</w:t>
        </w:r>
      </w:hyperlink>
      <w:r>
        <w:rPr>
          <w:rFonts w:ascii="Arial" w:hAnsi="Arial" w:cs="Arial"/>
          <w:color w:val="000000" w:themeColor="text1"/>
        </w:rPr>
        <w:t xml:space="preserve"> (Accessed 15 January 2021)</w:t>
      </w:r>
    </w:p>
    <w:p w14:paraId="3081D06D" w14:textId="35B7EB8A" w:rsidR="004911D7" w:rsidRDefault="004911D7" w:rsidP="00982508">
      <w:pPr>
        <w:spacing w:line="480" w:lineRule="auto"/>
        <w:rPr>
          <w:rFonts w:ascii="Arial" w:hAnsi="Arial" w:cs="Arial"/>
          <w:color w:val="000000" w:themeColor="text1"/>
        </w:rPr>
      </w:pPr>
    </w:p>
    <w:p w14:paraId="383D1391" w14:textId="77777777" w:rsidR="00982508" w:rsidRDefault="00982508" w:rsidP="00982508">
      <w:pPr>
        <w:spacing w:line="480" w:lineRule="auto"/>
        <w:rPr>
          <w:rFonts w:ascii="Arial" w:hAnsi="Arial" w:cs="Arial"/>
          <w:color w:val="000000" w:themeColor="text1"/>
        </w:rPr>
      </w:pPr>
      <w:r w:rsidRPr="00B15950">
        <w:rPr>
          <w:rFonts w:ascii="Arial" w:eastAsiaTheme="minorEastAsia" w:hAnsi="Arial" w:cs="Arial"/>
          <w:color w:val="000000" w:themeColor="text1"/>
        </w:rPr>
        <w:t xml:space="preserve">Welsh Assembly Government, </w:t>
      </w:r>
      <w:r w:rsidRPr="00B15950">
        <w:rPr>
          <w:rFonts w:ascii="Arial" w:eastAsiaTheme="minorEastAsia" w:hAnsi="Arial" w:cs="Arial"/>
          <w:i/>
          <w:iCs/>
          <w:color w:val="000000" w:themeColor="text1"/>
        </w:rPr>
        <w:t>Young People, (2007) Youth Work, Youth Service: National Youth Service Strategy for Wales</w:t>
      </w:r>
      <w:r w:rsidRPr="00B15950">
        <w:rPr>
          <w:rFonts w:ascii="Arial" w:eastAsiaTheme="minorEastAsia" w:hAnsi="Arial" w:cs="Arial"/>
          <w:color w:val="000000" w:themeColor="text1"/>
        </w:rPr>
        <w:t>, Cardiff: Welsh Assembly Government</w:t>
      </w:r>
    </w:p>
    <w:p w14:paraId="6BD3D270" w14:textId="77777777" w:rsidR="00982508" w:rsidRDefault="00982508" w:rsidP="00982508">
      <w:pPr>
        <w:spacing w:line="480" w:lineRule="auto"/>
        <w:rPr>
          <w:rFonts w:ascii="Arial" w:hAnsi="Arial" w:cs="Arial"/>
          <w:color w:val="000000" w:themeColor="text1"/>
        </w:rPr>
      </w:pPr>
    </w:p>
    <w:p w14:paraId="03954C77" w14:textId="7B1D7BC6" w:rsidR="00271C74" w:rsidRDefault="00271C74" w:rsidP="00982508">
      <w:pPr>
        <w:spacing w:line="480" w:lineRule="auto"/>
        <w:rPr>
          <w:rFonts w:ascii="Arial" w:hAnsi="Arial" w:cs="Arial"/>
          <w:color w:val="000000" w:themeColor="text1"/>
        </w:rPr>
      </w:pPr>
      <w:r>
        <w:rPr>
          <w:rFonts w:ascii="Arial" w:hAnsi="Arial" w:cs="Arial"/>
          <w:color w:val="000000" w:themeColor="text1"/>
        </w:rPr>
        <w:t xml:space="preserve">Youth Work Essentials (2021) </w:t>
      </w:r>
      <w:r w:rsidRPr="00271C74">
        <w:rPr>
          <w:rFonts w:ascii="Arial" w:hAnsi="Arial" w:cs="Arial"/>
          <w:i/>
          <w:iCs/>
          <w:color w:val="000000" w:themeColor="text1"/>
        </w:rPr>
        <w:t>What is Youth Work?</w:t>
      </w:r>
      <w:r>
        <w:rPr>
          <w:rFonts w:ascii="Arial" w:hAnsi="Arial" w:cs="Arial"/>
          <w:color w:val="000000" w:themeColor="text1"/>
        </w:rPr>
        <w:t xml:space="preserve"> Available at: </w:t>
      </w:r>
      <w:hyperlink r:id="rId14" w:history="1">
        <w:r w:rsidRPr="00B608E2">
          <w:rPr>
            <w:rStyle w:val="Hyperlink"/>
            <w:rFonts w:ascii="Arial" w:hAnsi="Arial" w:cs="Arial"/>
          </w:rPr>
          <w:t>http://www.youthworkessentials.org/up-running/what-is-youth-work.aspx</w:t>
        </w:r>
      </w:hyperlink>
      <w:r>
        <w:rPr>
          <w:rFonts w:ascii="Arial" w:hAnsi="Arial" w:cs="Arial"/>
          <w:color w:val="000000" w:themeColor="text1"/>
        </w:rPr>
        <w:t xml:space="preserve"> (Accessed 15 January 2021) </w:t>
      </w:r>
    </w:p>
    <w:p w14:paraId="35224CAC" w14:textId="40939F25" w:rsidR="00271C74" w:rsidRDefault="00271C74" w:rsidP="00982508">
      <w:pPr>
        <w:spacing w:line="480" w:lineRule="auto"/>
        <w:rPr>
          <w:rFonts w:ascii="Arial" w:hAnsi="Arial" w:cs="Arial"/>
          <w:color w:val="000000" w:themeColor="text1"/>
        </w:rPr>
      </w:pPr>
    </w:p>
    <w:p w14:paraId="7A4D1B9B" w14:textId="7D1B23DB" w:rsidR="00540CBC" w:rsidRDefault="00540CBC" w:rsidP="00982508">
      <w:pPr>
        <w:spacing w:line="480" w:lineRule="auto"/>
        <w:rPr>
          <w:rFonts w:ascii="Arial" w:hAnsi="Arial" w:cs="Arial"/>
          <w:color w:val="000000" w:themeColor="text1"/>
        </w:rPr>
      </w:pPr>
      <w:r>
        <w:rPr>
          <w:rFonts w:ascii="Arial" w:hAnsi="Arial" w:cs="Arial"/>
          <w:color w:val="000000" w:themeColor="text1"/>
        </w:rPr>
        <w:t>Youth Options (</w:t>
      </w:r>
      <w:r w:rsidR="00481F81">
        <w:rPr>
          <w:rFonts w:ascii="Arial" w:hAnsi="Arial" w:cs="Arial"/>
          <w:color w:val="000000" w:themeColor="text1"/>
        </w:rPr>
        <w:t xml:space="preserve">2020) </w:t>
      </w:r>
      <w:r w:rsidR="00481F81">
        <w:rPr>
          <w:rFonts w:ascii="Arial" w:hAnsi="Arial" w:cs="Arial"/>
          <w:i/>
          <w:iCs/>
          <w:color w:val="000000" w:themeColor="text1"/>
        </w:rPr>
        <w:t xml:space="preserve">Centre Based. </w:t>
      </w:r>
      <w:r w:rsidR="00481F81">
        <w:rPr>
          <w:rFonts w:ascii="Arial" w:hAnsi="Arial" w:cs="Arial"/>
          <w:color w:val="000000" w:themeColor="text1"/>
        </w:rPr>
        <w:t xml:space="preserve">Available at: </w:t>
      </w:r>
      <w:hyperlink r:id="rId15" w:history="1">
        <w:r w:rsidR="00481F81" w:rsidRPr="00B608E2">
          <w:rPr>
            <w:rStyle w:val="Hyperlink"/>
            <w:rFonts w:ascii="Arial" w:hAnsi="Arial" w:cs="Arial"/>
          </w:rPr>
          <w:t>https://www.youthoptions.co.uk/what-we-do/youth-work/open-access/centre-based</w:t>
        </w:r>
      </w:hyperlink>
      <w:r w:rsidR="00481F81">
        <w:rPr>
          <w:rFonts w:ascii="Arial" w:hAnsi="Arial" w:cs="Arial"/>
          <w:color w:val="000000" w:themeColor="text1"/>
        </w:rPr>
        <w:t xml:space="preserve"> (Accessed 15 January 2021)</w:t>
      </w:r>
    </w:p>
    <w:p w14:paraId="153B86BE" w14:textId="27ACD601" w:rsidR="00C11E67" w:rsidRDefault="00C11E67" w:rsidP="00982508">
      <w:pPr>
        <w:spacing w:line="480" w:lineRule="auto"/>
        <w:rPr>
          <w:rFonts w:ascii="Arial" w:hAnsi="Arial" w:cs="Arial"/>
          <w:color w:val="000000" w:themeColor="text1"/>
        </w:rPr>
      </w:pPr>
    </w:p>
    <w:p w14:paraId="39C21EE6" w14:textId="77A8D4E4" w:rsidR="00A53CA7" w:rsidRDefault="00A53CA7" w:rsidP="00982508">
      <w:pPr>
        <w:spacing w:line="480" w:lineRule="auto"/>
        <w:rPr>
          <w:rFonts w:ascii="Arial" w:hAnsi="Arial" w:cs="Arial"/>
          <w:color w:val="000000" w:themeColor="text1"/>
        </w:rPr>
      </w:pPr>
      <w:r w:rsidRPr="00A53CA7">
        <w:rPr>
          <w:rFonts w:ascii="Arial" w:eastAsiaTheme="minorEastAsia" w:hAnsi="Arial" w:cs="Arial"/>
          <w:color w:val="000000" w:themeColor="text1"/>
        </w:rPr>
        <w:t>Youth Work in Wales Review Group. (2018)</w:t>
      </w:r>
      <w:r w:rsidRPr="00A53CA7">
        <w:rPr>
          <w:rFonts w:ascii="Arial" w:eastAsiaTheme="minorEastAsia" w:hAnsi="Arial" w:cs="Arial"/>
          <w:i/>
          <w:iCs/>
          <w:color w:val="000000" w:themeColor="text1"/>
        </w:rPr>
        <w:t xml:space="preserve"> Youth Work in Wales: Principles and Purposes</w:t>
      </w:r>
      <w:r w:rsidRPr="00A53CA7">
        <w:rPr>
          <w:rFonts w:ascii="Arial" w:eastAsiaTheme="minorEastAsia" w:hAnsi="Arial" w:cs="Arial"/>
          <w:color w:val="000000" w:themeColor="text1"/>
        </w:rPr>
        <w:t>, Cardiff: Youth Work in Wales Review Group</w:t>
      </w:r>
    </w:p>
    <w:p w14:paraId="22FC2478" w14:textId="3E0FC9F7" w:rsidR="00591512" w:rsidRDefault="00591512" w:rsidP="00982508">
      <w:pPr>
        <w:spacing w:line="480" w:lineRule="auto"/>
        <w:rPr>
          <w:rFonts w:ascii="Arial" w:hAnsi="Arial" w:cs="Arial"/>
          <w:color w:val="000000" w:themeColor="text1"/>
        </w:rPr>
      </w:pPr>
    </w:p>
    <w:p w14:paraId="7CD5CE6F" w14:textId="77777777" w:rsidR="00B32A73" w:rsidRDefault="00B32A73" w:rsidP="00341BFC"/>
    <w:p w14:paraId="30D7926F" w14:textId="30AE470A" w:rsidR="00B15950" w:rsidRDefault="00B15950">
      <w:pPr>
        <w:rPr>
          <w:rFonts w:ascii="Arial" w:hAnsi="Arial" w:cs="Arial"/>
          <w:color w:val="000000" w:themeColor="text1"/>
        </w:rPr>
      </w:pPr>
    </w:p>
    <w:p w14:paraId="37ACF4BE" w14:textId="0262A795" w:rsidR="008840C3" w:rsidRPr="005E592C" w:rsidRDefault="008840C3">
      <w:pPr>
        <w:rPr>
          <w:rFonts w:ascii="Arial" w:hAnsi="Arial" w:cs="Arial"/>
          <w:color w:val="000000" w:themeColor="text1"/>
        </w:rPr>
      </w:pPr>
    </w:p>
    <w:p w14:paraId="6C0D57F5" w14:textId="77777777" w:rsidR="00C507F0" w:rsidRPr="003B048F" w:rsidRDefault="00C507F0">
      <w:pPr>
        <w:rPr>
          <w:rFonts w:ascii="Arial" w:hAnsi="Arial" w:cs="Arial"/>
          <w:color w:val="000000" w:themeColor="text1"/>
        </w:rPr>
      </w:pPr>
    </w:p>
    <w:p w14:paraId="70641F69" w14:textId="77777777" w:rsidR="00271C74" w:rsidRPr="00172B8C" w:rsidRDefault="00271C74">
      <w:pPr>
        <w:rPr>
          <w:rFonts w:ascii="Arial" w:hAnsi="Arial" w:cs="Arial"/>
          <w:color w:val="000000" w:themeColor="text1"/>
        </w:rPr>
      </w:pPr>
    </w:p>
    <w:sectPr w:rsidR="00271C74" w:rsidRPr="00172B8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CC673A" w14:textId="77777777" w:rsidR="00DF5F86" w:rsidRDefault="00DF5F86" w:rsidP="002F4A88">
      <w:r>
        <w:separator/>
      </w:r>
    </w:p>
  </w:endnote>
  <w:endnote w:type="continuationSeparator" w:id="0">
    <w:p w14:paraId="3401D720" w14:textId="77777777" w:rsidR="00DF5F86" w:rsidRDefault="00DF5F86" w:rsidP="002F4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CFB64A" w14:textId="77777777" w:rsidR="00DF5F86" w:rsidRDefault="00DF5F86" w:rsidP="002F4A88">
      <w:r>
        <w:separator/>
      </w:r>
    </w:p>
  </w:footnote>
  <w:footnote w:type="continuationSeparator" w:id="0">
    <w:p w14:paraId="6107D1AC" w14:textId="77777777" w:rsidR="00DF5F86" w:rsidRDefault="00DF5F86" w:rsidP="002F4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10327" w14:textId="6B0E4AEB" w:rsidR="002F4A88" w:rsidRDefault="002F4A88">
    <w:pPr>
      <w:pStyle w:val="Header"/>
    </w:pPr>
    <w:r>
      <w:t>2005583</w:t>
    </w:r>
  </w:p>
  <w:p w14:paraId="31BA2A72" w14:textId="77777777" w:rsidR="002F4A88" w:rsidRDefault="002F4A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91567A"/>
    <w:multiLevelType w:val="hybridMultilevel"/>
    <w:tmpl w:val="390E532E"/>
    <w:lvl w:ilvl="0" w:tplc="71D699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6C3FC3"/>
    <w:multiLevelType w:val="hybridMultilevel"/>
    <w:tmpl w:val="FF46C4BC"/>
    <w:lvl w:ilvl="0" w:tplc="2AE61A3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759"/>
    <w:rsid w:val="00001738"/>
    <w:rsid w:val="00003C34"/>
    <w:rsid w:val="00021D23"/>
    <w:rsid w:val="0002458A"/>
    <w:rsid w:val="00026CB6"/>
    <w:rsid w:val="00035759"/>
    <w:rsid w:val="00036257"/>
    <w:rsid w:val="00040819"/>
    <w:rsid w:val="00045AC1"/>
    <w:rsid w:val="00046DBC"/>
    <w:rsid w:val="00052091"/>
    <w:rsid w:val="00053860"/>
    <w:rsid w:val="000634E2"/>
    <w:rsid w:val="000669EF"/>
    <w:rsid w:val="00073FAE"/>
    <w:rsid w:val="0007548A"/>
    <w:rsid w:val="00076482"/>
    <w:rsid w:val="0007789D"/>
    <w:rsid w:val="0008282A"/>
    <w:rsid w:val="0009208A"/>
    <w:rsid w:val="000A3E96"/>
    <w:rsid w:val="000B125E"/>
    <w:rsid w:val="000B6080"/>
    <w:rsid w:val="000C4EA1"/>
    <w:rsid w:val="000C62DC"/>
    <w:rsid w:val="000D2517"/>
    <w:rsid w:val="000D2AC2"/>
    <w:rsid w:val="000E569C"/>
    <w:rsid w:val="00106420"/>
    <w:rsid w:val="00110796"/>
    <w:rsid w:val="001178B7"/>
    <w:rsid w:val="0012480F"/>
    <w:rsid w:val="00124C64"/>
    <w:rsid w:val="00126F1D"/>
    <w:rsid w:val="0013060B"/>
    <w:rsid w:val="001341CB"/>
    <w:rsid w:val="00136FDF"/>
    <w:rsid w:val="00137D42"/>
    <w:rsid w:val="00154CB8"/>
    <w:rsid w:val="00163BE9"/>
    <w:rsid w:val="001646F7"/>
    <w:rsid w:val="001655D3"/>
    <w:rsid w:val="00166E40"/>
    <w:rsid w:val="00172B8C"/>
    <w:rsid w:val="00174E70"/>
    <w:rsid w:val="001934D3"/>
    <w:rsid w:val="001A1A67"/>
    <w:rsid w:val="001B4EB6"/>
    <w:rsid w:val="001B571E"/>
    <w:rsid w:val="001C2098"/>
    <w:rsid w:val="001D15F5"/>
    <w:rsid w:val="001D3ED3"/>
    <w:rsid w:val="001E07FD"/>
    <w:rsid w:val="001F163B"/>
    <w:rsid w:val="001F1DDC"/>
    <w:rsid w:val="001F769A"/>
    <w:rsid w:val="002025C8"/>
    <w:rsid w:val="00202747"/>
    <w:rsid w:val="0021353E"/>
    <w:rsid w:val="0021696C"/>
    <w:rsid w:val="00222607"/>
    <w:rsid w:val="0023075D"/>
    <w:rsid w:val="00234407"/>
    <w:rsid w:val="002350B6"/>
    <w:rsid w:val="002405BC"/>
    <w:rsid w:val="0025468F"/>
    <w:rsid w:val="00262CDB"/>
    <w:rsid w:val="00265A6F"/>
    <w:rsid w:val="00266D5F"/>
    <w:rsid w:val="00271C74"/>
    <w:rsid w:val="002737C9"/>
    <w:rsid w:val="00280FA5"/>
    <w:rsid w:val="00284EE7"/>
    <w:rsid w:val="00293FB5"/>
    <w:rsid w:val="002A2BFF"/>
    <w:rsid w:val="002B4DC5"/>
    <w:rsid w:val="002C0592"/>
    <w:rsid w:val="002C264D"/>
    <w:rsid w:val="002C7C48"/>
    <w:rsid w:val="002E2645"/>
    <w:rsid w:val="002F0620"/>
    <w:rsid w:val="002F4A88"/>
    <w:rsid w:val="002F71A1"/>
    <w:rsid w:val="00312AFC"/>
    <w:rsid w:val="00315B26"/>
    <w:rsid w:val="003226F0"/>
    <w:rsid w:val="00327115"/>
    <w:rsid w:val="0033218D"/>
    <w:rsid w:val="00341BFC"/>
    <w:rsid w:val="00343CF9"/>
    <w:rsid w:val="0034505E"/>
    <w:rsid w:val="00356476"/>
    <w:rsid w:val="00366FB5"/>
    <w:rsid w:val="00370EEE"/>
    <w:rsid w:val="00373E6C"/>
    <w:rsid w:val="00376500"/>
    <w:rsid w:val="003769BE"/>
    <w:rsid w:val="003777E3"/>
    <w:rsid w:val="00394840"/>
    <w:rsid w:val="003A169B"/>
    <w:rsid w:val="003A54EC"/>
    <w:rsid w:val="003B048F"/>
    <w:rsid w:val="003C69FD"/>
    <w:rsid w:val="003C750C"/>
    <w:rsid w:val="003C7F77"/>
    <w:rsid w:val="003E0CFA"/>
    <w:rsid w:val="003E20B6"/>
    <w:rsid w:val="003F5E6F"/>
    <w:rsid w:val="003F7313"/>
    <w:rsid w:val="003F7734"/>
    <w:rsid w:val="00413413"/>
    <w:rsid w:val="00422BD2"/>
    <w:rsid w:val="00435510"/>
    <w:rsid w:val="0045331E"/>
    <w:rsid w:val="00453C42"/>
    <w:rsid w:val="0045474F"/>
    <w:rsid w:val="00454AF2"/>
    <w:rsid w:val="00455DA5"/>
    <w:rsid w:val="004620ED"/>
    <w:rsid w:val="00465D91"/>
    <w:rsid w:val="00470D7E"/>
    <w:rsid w:val="004747DD"/>
    <w:rsid w:val="00481F81"/>
    <w:rsid w:val="004911D7"/>
    <w:rsid w:val="00491E11"/>
    <w:rsid w:val="004969A9"/>
    <w:rsid w:val="004B027F"/>
    <w:rsid w:val="004B2118"/>
    <w:rsid w:val="004C21D7"/>
    <w:rsid w:val="004C3DA1"/>
    <w:rsid w:val="004C75F8"/>
    <w:rsid w:val="004D395B"/>
    <w:rsid w:val="004D439E"/>
    <w:rsid w:val="004D5712"/>
    <w:rsid w:val="004E4DEF"/>
    <w:rsid w:val="0050063C"/>
    <w:rsid w:val="00501FCF"/>
    <w:rsid w:val="0050557E"/>
    <w:rsid w:val="00521180"/>
    <w:rsid w:val="0052353A"/>
    <w:rsid w:val="00533E9E"/>
    <w:rsid w:val="00536FCA"/>
    <w:rsid w:val="00540CBC"/>
    <w:rsid w:val="00545FF8"/>
    <w:rsid w:val="005514B4"/>
    <w:rsid w:val="0055237A"/>
    <w:rsid w:val="005620F2"/>
    <w:rsid w:val="00564C2B"/>
    <w:rsid w:val="00585BC7"/>
    <w:rsid w:val="00591512"/>
    <w:rsid w:val="00593760"/>
    <w:rsid w:val="00596A32"/>
    <w:rsid w:val="005A6780"/>
    <w:rsid w:val="005B3017"/>
    <w:rsid w:val="005B3D17"/>
    <w:rsid w:val="005B6B36"/>
    <w:rsid w:val="005C630D"/>
    <w:rsid w:val="005D0148"/>
    <w:rsid w:val="005D3073"/>
    <w:rsid w:val="005D4CCF"/>
    <w:rsid w:val="005E592C"/>
    <w:rsid w:val="006031C3"/>
    <w:rsid w:val="00626774"/>
    <w:rsid w:val="00634327"/>
    <w:rsid w:val="00641916"/>
    <w:rsid w:val="006533BD"/>
    <w:rsid w:val="00656DED"/>
    <w:rsid w:val="0065710D"/>
    <w:rsid w:val="00660B2A"/>
    <w:rsid w:val="006617DA"/>
    <w:rsid w:val="00665C45"/>
    <w:rsid w:val="00667783"/>
    <w:rsid w:val="00672410"/>
    <w:rsid w:val="0068186A"/>
    <w:rsid w:val="006825CC"/>
    <w:rsid w:val="006A2675"/>
    <w:rsid w:val="006B0861"/>
    <w:rsid w:val="006B48E9"/>
    <w:rsid w:val="006B7567"/>
    <w:rsid w:val="006B75E6"/>
    <w:rsid w:val="006C171B"/>
    <w:rsid w:val="006C41CE"/>
    <w:rsid w:val="006C4272"/>
    <w:rsid w:val="006C4A74"/>
    <w:rsid w:val="006D1105"/>
    <w:rsid w:val="006D2032"/>
    <w:rsid w:val="006E00FD"/>
    <w:rsid w:val="006E027D"/>
    <w:rsid w:val="006E27C5"/>
    <w:rsid w:val="006F3BB6"/>
    <w:rsid w:val="006F6BE1"/>
    <w:rsid w:val="007054C5"/>
    <w:rsid w:val="00705BD7"/>
    <w:rsid w:val="00710657"/>
    <w:rsid w:val="00724E9A"/>
    <w:rsid w:val="00730E18"/>
    <w:rsid w:val="007321E0"/>
    <w:rsid w:val="00732BCA"/>
    <w:rsid w:val="00732D50"/>
    <w:rsid w:val="00732FAE"/>
    <w:rsid w:val="00740E0D"/>
    <w:rsid w:val="00752C06"/>
    <w:rsid w:val="007548B6"/>
    <w:rsid w:val="00761447"/>
    <w:rsid w:val="00762875"/>
    <w:rsid w:val="00764E2F"/>
    <w:rsid w:val="00765B83"/>
    <w:rsid w:val="0077604D"/>
    <w:rsid w:val="00782A0C"/>
    <w:rsid w:val="00783B46"/>
    <w:rsid w:val="0078471B"/>
    <w:rsid w:val="00785B92"/>
    <w:rsid w:val="0078701C"/>
    <w:rsid w:val="00795849"/>
    <w:rsid w:val="007A1764"/>
    <w:rsid w:val="007A213D"/>
    <w:rsid w:val="007A7C16"/>
    <w:rsid w:val="007B5704"/>
    <w:rsid w:val="007B5C20"/>
    <w:rsid w:val="007E1D08"/>
    <w:rsid w:val="007E3320"/>
    <w:rsid w:val="007E3471"/>
    <w:rsid w:val="007E6A3E"/>
    <w:rsid w:val="007F7B36"/>
    <w:rsid w:val="00805CCD"/>
    <w:rsid w:val="008144D1"/>
    <w:rsid w:val="00816770"/>
    <w:rsid w:val="00817F01"/>
    <w:rsid w:val="00827871"/>
    <w:rsid w:val="00837590"/>
    <w:rsid w:val="00840A26"/>
    <w:rsid w:val="008431BC"/>
    <w:rsid w:val="00843D19"/>
    <w:rsid w:val="0084759E"/>
    <w:rsid w:val="0086255C"/>
    <w:rsid w:val="0086775C"/>
    <w:rsid w:val="00874B2F"/>
    <w:rsid w:val="008840C3"/>
    <w:rsid w:val="008A1211"/>
    <w:rsid w:val="008A1CC2"/>
    <w:rsid w:val="008A5D57"/>
    <w:rsid w:val="008B223D"/>
    <w:rsid w:val="008C08C5"/>
    <w:rsid w:val="008C6188"/>
    <w:rsid w:val="008E3A32"/>
    <w:rsid w:val="008F307E"/>
    <w:rsid w:val="008F3B97"/>
    <w:rsid w:val="008F496A"/>
    <w:rsid w:val="008F641A"/>
    <w:rsid w:val="00900DDA"/>
    <w:rsid w:val="009040AE"/>
    <w:rsid w:val="00912551"/>
    <w:rsid w:val="00914543"/>
    <w:rsid w:val="00914B18"/>
    <w:rsid w:val="00923521"/>
    <w:rsid w:val="009244B7"/>
    <w:rsid w:val="00934AFF"/>
    <w:rsid w:val="00941D85"/>
    <w:rsid w:val="00943BCA"/>
    <w:rsid w:val="009442E0"/>
    <w:rsid w:val="009526E4"/>
    <w:rsid w:val="009530C3"/>
    <w:rsid w:val="0095417D"/>
    <w:rsid w:val="00956485"/>
    <w:rsid w:val="00977083"/>
    <w:rsid w:val="00981035"/>
    <w:rsid w:val="00982508"/>
    <w:rsid w:val="00986D90"/>
    <w:rsid w:val="009B1C6A"/>
    <w:rsid w:val="009B3AE6"/>
    <w:rsid w:val="009B690F"/>
    <w:rsid w:val="009C58D9"/>
    <w:rsid w:val="009D210D"/>
    <w:rsid w:val="00A00923"/>
    <w:rsid w:val="00A05844"/>
    <w:rsid w:val="00A07B8B"/>
    <w:rsid w:val="00A13CD6"/>
    <w:rsid w:val="00A142CA"/>
    <w:rsid w:val="00A15C5B"/>
    <w:rsid w:val="00A17B72"/>
    <w:rsid w:val="00A461EC"/>
    <w:rsid w:val="00A53ACD"/>
    <w:rsid w:val="00A53CA7"/>
    <w:rsid w:val="00A54C12"/>
    <w:rsid w:val="00A55644"/>
    <w:rsid w:val="00A5581E"/>
    <w:rsid w:val="00A6166B"/>
    <w:rsid w:val="00A619EE"/>
    <w:rsid w:val="00A80252"/>
    <w:rsid w:val="00A8055E"/>
    <w:rsid w:val="00A805C5"/>
    <w:rsid w:val="00A901FD"/>
    <w:rsid w:val="00A91D64"/>
    <w:rsid w:val="00A92A56"/>
    <w:rsid w:val="00AA0432"/>
    <w:rsid w:val="00AB76C6"/>
    <w:rsid w:val="00AC3BB1"/>
    <w:rsid w:val="00AC4CF3"/>
    <w:rsid w:val="00AC69B8"/>
    <w:rsid w:val="00AD5A43"/>
    <w:rsid w:val="00AD6837"/>
    <w:rsid w:val="00AE2DC9"/>
    <w:rsid w:val="00AE3AEB"/>
    <w:rsid w:val="00AE508E"/>
    <w:rsid w:val="00AF35DB"/>
    <w:rsid w:val="00AF51D6"/>
    <w:rsid w:val="00AF5C4F"/>
    <w:rsid w:val="00AF7D68"/>
    <w:rsid w:val="00B031A3"/>
    <w:rsid w:val="00B11695"/>
    <w:rsid w:val="00B1377E"/>
    <w:rsid w:val="00B15950"/>
    <w:rsid w:val="00B21E84"/>
    <w:rsid w:val="00B22673"/>
    <w:rsid w:val="00B257D7"/>
    <w:rsid w:val="00B32A73"/>
    <w:rsid w:val="00B41C9C"/>
    <w:rsid w:val="00B423C8"/>
    <w:rsid w:val="00B47485"/>
    <w:rsid w:val="00B47A82"/>
    <w:rsid w:val="00B53C07"/>
    <w:rsid w:val="00B57165"/>
    <w:rsid w:val="00B67BE6"/>
    <w:rsid w:val="00B70B33"/>
    <w:rsid w:val="00B71F1E"/>
    <w:rsid w:val="00B746C5"/>
    <w:rsid w:val="00B750A2"/>
    <w:rsid w:val="00B8304A"/>
    <w:rsid w:val="00B84B26"/>
    <w:rsid w:val="00B85B79"/>
    <w:rsid w:val="00B87F0C"/>
    <w:rsid w:val="00B96402"/>
    <w:rsid w:val="00B970E0"/>
    <w:rsid w:val="00BA08EF"/>
    <w:rsid w:val="00BA2DD9"/>
    <w:rsid w:val="00BB0119"/>
    <w:rsid w:val="00BB28F1"/>
    <w:rsid w:val="00BB2AFF"/>
    <w:rsid w:val="00BC0AB6"/>
    <w:rsid w:val="00BC3FD2"/>
    <w:rsid w:val="00BC7919"/>
    <w:rsid w:val="00BC7E79"/>
    <w:rsid w:val="00BD2D23"/>
    <w:rsid w:val="00BD4995"/>
    <w:rsid w:val="00BD71E4"/>
    <w:rsid w:val="00BE6DEB"/>
    <w:rsid w:val="00BF56EB"/>
    <w:rsid w:val="00C058CF"/>
    <w:rsid w:val="00C11E67"/>
    <w:rsid w:val="00C14B60"/>
    <w:rsid w:val="00C1690E"/>
    <w:rsid w:val="00C24928"/>
    <w:rsid w:val="00C341A3"/>
    <w:rsid w:val="00C37675"/>
    <w:rsid w:val="00C43DD1"/>
    <w:rsid w:val="00C47896"/>
    <w:rsid w:val="00C507F0"/>
    <w:rsid w:val="00C5327D"/>
    <w:rsid w:val="00C54E95"/>
    <w:rsid w:val="00C831B9"/>
    <w:rsid w:val="00C86CA3"/>
    <w:rsid w:val="00C87B86"/>
    <w:rsid w:val="00CA2010"/>
    <w:rsid w:val="00CD3FA8"/>
    <w:rsid w:val="00CE2808"/>
    <w:rsid w:val="00CE351D"/>
    <w:rsid w:val="00CE3CEC"/>
    <w:rsid w:val="00CE73CD"/>
    <w:rsid w:val="00CE7578"/>
    <w:rsid w:val="00CF0A01"/>
    <w:rsid w:val="00D04B87"/>
    <w:rsid w:val="00D13CD0"/>
    <w:rsid w:val="00D175B4"/>
    <w:rsid w:val="00D41728"/>
    <w:rsid w:val="00D42813"/>
    <w:rsid w:val="00D44457"/>
    <w:rsid w:val="00D45235"/>
    <w:rsid w:val="00D5065B"/>
    <w:rsid w:val="00D5499D"/>
    <w:rsid w:val="00D6336C"/>
    <w:rsid w:val="00D63439"/>
    <w:rsid w:val="00D64482"/>
    <w:rsid w:val="00D734AA"/>
    <w:rsid w:val="00D75135"/>
    <w:rsid w:val="00D7555D"/>
    <w:rsid w:val="00D77AC7"/>
    <w:rsid w:val="00DA1675"/>
    <w:rsid w:val="00DA4E42"/>
    <w:rsid w:val="00DB1CEA"/>
    <w:rsid w:val="00DB20C3"/>
    <w:rsid w:val="00DB23D2"/>
    <w:rsid w:val="00DB2407"/>
    <w:rsid w:val="00DB4E03"/>
    <w:rsid w:val="00DC09D4"/>
    <w:rsid w:val="00DC53FB"/>
    <w:rsid w:val="00DC6CDF"/>
    <w:rsid w:val="00DC7113"/>
    <w:rsid w:val="00DD6B8D"/>
    <w:rsid w:val="00DF5F86"/>
    <w:rsid w:val="00E0165A"/>
    <w:rsid w:val="00E1521E"/>
    <w:rsid w:val="00E33A2F"/>
    <w:rsid w:val="00E462F1"/>
    <w:rsid w:val="00E47353"/>
    <w:rsid w:val="00E54F77"/>
    <w:rsid w:val="00E621C4"/>
    <w:rsid w:val="00E632E4"/>
    <w:rsid w:val="00E65AC0"/>
    <w:rsid w:val="00E73441"/>
    <w:rsid w:val="00E766FC"/>
    <w:rsid w:val="00E82013"/>
    <w:rsid w:val="00EA09EF"/>
    <w:rsid w:val="00EA5812"/>
    <w:rsid w:val="00EA7AEE"/>
    <w:rsid w:val="00EB3C6F"/>
    <w:rsid w:val="00EB4A93"/>
    <w:rsid w:val="00ED0FEE"/>
    <w:rsid w:val="00ED562E"/>
    <w:rsid w:val="00EE7BE8"/>
    <w:rsid w:val="00EF06A6"/>
    <w:rsid w:val="00F00FAD"/>
    <w:rsid w:val="00F01889"/>
    <w:rsid w:val="00F075AB"/>
    <w:rsid w:val="00F174A4"/>
    <w:rsid w:val="00F20FED"/>
    <w:rsid w:val="00F279FF"/>
    <w:rsid w:val="00F30AAA"/>
    <w:rsid w:val="00F41C9E"/>
    <w:rsid w:val="00F46FA1"/>
    <w:rsid w:val="00F539CB"/>
    <w:rsid w:val="00F6314E"/>
    <w:rsid w:val="00F65630"/>
    <w:rsid w:val="00F66609"/>
    <w:rsid w:val="00F7045C"/>
    <w:rsid w:val="00F7596D"/>
    <w:rsid w:val="00F87DAE"/>
    <w:rsid w:val="00F97AB6"/>
    <w:rsid w:val="00FB4693"/>
    <w:rsid w:val="00FB5EAC"/>
    <w:rsid w:val="00FB79DA"/>
    <w:rsid w:val="00FC4636"/>
    <w:rsid w:val="00FD16C4"/>
    <w:rsid w:val="00FE025B"/>
    <w:rsid w:val="00FE322F"/>
    <w:rsid w:val="00FE42FB"/>
    <w:rsid w:val="00FE7B61"/>
    <w:rsid w:val="00FF2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C7B92F"/>
  <w15:chartTrackingRefBased/>
  <w15:docId w15:val="{7FE2888E-E2B5-CD40-AEF6-5CB5E5C2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BF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4A8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2F4A88"/>
  </w:style>
  <w:style w:type="paragraph" w:styleId="Footer">
    <w:name w:val="footer"/>
    <w:basedOn w:val="Normal"/>
    <w:link w:val="FooterChar"/>
    <w:uiPriority w:val="99"/>
    <w:unhideWhenUsed/>
    <w:rsid w:val="002F4A8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2F4A88"/>
  </w:style>
  <w:style w:type="paragraph" w:styleId="ListParagraph">
    <w:name w:val="List Paragraph"/>
    <w:basedOn w:val="Normal"/>
    <w:uiPriority w:val="34"/>
    <w:qFormat/>
    <w:rsid w:val="001F163B"/>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172B8C"/>
    <w:rPr>
      <w:color w:val="0563C1" w:themeColor="hyperlink"/>
      <w:u w:val="single"/>
    </w:rPr>
  </w:style>
  <w:style w:type="character" w:styleId="UnresolvedMention">
    <w:name w:val="Unresolved Mention"/>
    <w:basedOn w:val="DefaultParagraphFont"/>
    <w:uiPriority w:val="99"/>
    <w:semiHidden/>
    <w:unhideWhenUsed/>
    <w:rsid w:val="00172B8C"/>
    <w:rPr>
      <w:color w:val="605E5C"/>
      <w:shd w:val="clear" w:color="auto" w:fill="E1DFDD"/>
    </w:rPr>
  </w:style>
  <w:style w:type="paragraph" w:styleId="NormalWeb">
    <w:name w:val="Normal (Web)"/>
    <w:basedOn w:val="Normal"/>
    <w:uiPriority w:val="99"/>
    <w:unhideWhenUsed/>
    <w:rsid w:val="00A54C12"/>
    <w:pPr>
      <w:spacing w:before="100" w:beforeAutospacing="1" w:after="100" w:afterAutospacing="1"/>
    </w:pPr>
  </w:style>
  <w:style w:type="character" w:customStyle="1" w:styleId="apple-converted-space">
    <w:name w:val="apple-converted-space"/>
    <w:basedOn w:val="DefaultParagraphFont"/>
    <w:rsid w:val="00341BFC"/>
  </w:style>
  <w:style w:type="character" w:styleId="Emphasis">
    <w:name w:val="Emphasis"/>
    <w:basedOn w:val="DefaultParagraphFont"/>
    <w:uiPriority w:val="20"/>
    <w:qFormat/>
    <w:rsid w:val="00341B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22721">
      <w:bodyDiv w:val="1"/>
      <w:marLeft w:val="0"/>
      <w:marRight w:val="0"/>
      <w:marTop w:val="0"/>
      <w:marBottom w:val="0"/>
      <w:divBdr>
        <w:top w:val="none" w:sz="0" w:space="0" w:color="auto"/>
        <w:left w:val="none" w:sz="0" w:space="0" w:color="auto"/>
        <w:bottom w:val="none" w:sz="0" w:space="0" w:color="auto"/>
        <w:right w:val="none" w:sz="0" w:space="0" w:color="auto"/>
      </w:divBdr>
    </w:div>
    <w:div w:id="31929391">
      <w:bodyDiv w:val="1"/>
      <w:marLeft w:val="0"/>
      <w:marRight w:val="0"/>
      <w:marTop w:val="0"/>
      <w:marBottom w:val="0"/>
      <w:divBdr>
        <w:top w:val="none" w:sz="0" w:space="0" w:color="auto"/>
        <w:left w:val="none" w:sz="0" w:space="0" w:color="auto"/>
        <w:bottom w:val="none" w:sz="0" w:space="0" w:color="auto"/>
        <w:right w:val="none" w:sz="0" w:space="0" w:color="auto"/>
      </w:divBdr>
      <w:divsChild>
        <w:div w:id="899748271">
          <w:marLeft w:val="0"/>
          <w:marRight w:val="0"/>
          <w:marTop w:val="0"/>
          <w:marBottom w:val="0"/>
          <w:divBdr>
            <w:top w:val="none" w:sz="0" w:space="0" w:color="auto"/>
            <w:left w:val="none" w:sz="0" w:space="0" w:color="auto"/>
            <w:bottom w:val="none" w:sz="0" w:space="0" w:color="auto"/>
            <w:right w:val="none" w:sz="0" w:space="0" w:color="auto"/>
          </w:divBdr>
          <w:divsChild>
            <w:div w:id="1443570632">
              <w:marLeft w:val="0"/>
              <w:marRight w:val="0"/>
              <w:marTop w:val="0"/>
              <w:marBottom w:val="0"/>
              <w:divBdr>
                <w:top w:val="none" w:sz="0" w:space="0" w:color="auto"/>
                <w:left w:val="none" w:sz="0" w:space="0" w:color="auto"/>
                <w:bottom w:val="none" w:sz="0" w:space="0" w:color="auto"/>
                <w:right w:val="none" w:sz="0" w:space="0" w:color="auto"/>
              </w:divBdr>
              <w:divsChild>
                <w:div w:id="93057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93727">
      <w:bodyDiv w:val="1"/>
      <w:marLeft w:val="0"/>
      <w:marRight w:val="0"/>
      <w:marTop w:val="0"/>
      <w:marBottom w:val="0"/>
      <w:divBdr>
        <w:top w:val="none" w:sz="0" w:space="0" w:color="auto"/>
        <w:left w:val="none" w:sz="0" w:space="0" w:color="auto"/>
        <w:bottom w:val="none" w:sz="0" w:space="0" w:color="auto"/>
        <w:right w:val="none" w:sz="0" w:space="0" w:color="auto"/>
      </w:divBdr>
      <w:divsChild>
        <w:div w:id="503977502">
          <w:marLeft w:val="0"/>
          <w:marRight w:val="0"/>
          <w:marTop w:val="0"/>
          <w:marBottom w:val="0"/>
          <w:divBdr>
            <w:top w:val="none" w:sz="0" w:space="0" w:color="auto"/>
            <w:left w:val="none" w:sz="0" w:space="0" w:color="auto"/>
            <w:bottom w:val="none" w:sz="0" w:space="0" w:color="auto"/>
            <w:right w:val="none" w:sz="0" w:space="0" w:color="auto"/>
          </w:divBdr>
          <w:divsChild>
            <w:div w:id="254243689">
              <w:marLeft w:val="0"/>
              <w:marRight w:val="0"/>
              <w:marTop w:val="0"/>
              <w:marBottom w:val="0"/>
              <w:divBdr>
                <w:top w:val="none" w:sz="0" w:space="0" w:color="auto"/>
                <w:left w:val="none" w:sz="0" w:space="0" w:color="auto"/>
                <w:bottom w:val="none" w:sz="0" w:space="0" w:color="auto"/>
                <w:right w:val="none" w:sz="0" w:space="0" w:color="auto"/>
              </w:divBdr>
              <w:divsChild>
                <w:div w:id="188987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606484">
      <w:bodyDiv w:val="1"/>
      <w:marLeft w:val="0"/>
      <w:marRight w:val="0"/>
      <w:marTop w:val="0"/>
      <w:marBottom w:val="0"/>
      <w:divBdr>
        <w:top w:val="none" w:sz="0" w:space="0" w:color="auto"/>
        <w:left w:val="none" w:sz="0" w:space="0" w:color="auto"/>
        <w:bottom w:val="none" w:sz="0" w:space="0" w:color="auto"/>
        <w:right w:val="none" w:sz="0" w:space="0" w:color="auto"/>
      </w:divBdr>
      <w:divsChild>
        <w:div w:id="1445422264">
          <w:marLeft w:val="0"/>
          <w:marRight w:val="0"/>
          <w:marTop w:val="0"/>
          <w:marBottom w:val="0"/>
          <w:divBdr>
            <w:top w:val="none" w:sz="0" w:space="0" w:color="auto"/>
            <w:left w:val="none" w:sz="0" w:space="0" w:color="auto"/>
            <w:bottom w:val="none" w:sz="0" w:space="0" w:color="auto"/>
            <w:right w:val="none" w:sz="0" w:space="0" w:color="auto"/>
          </w:divBdr>
          <w:divsChild>
            <w:div w:id="794635586">
              <w:marLeft w:val="0"/>
              <w:marRight w:val="0"/>
              <w:marTop w:val="0"/>
              <w:marBottom w:val="0"/>
              <w:divBdr>
                <w:top w:val="none" w:sz="0" w:space="0" w:color="auto"/>
                <w:left w:val="none" w:sz="0" w:space="0" w:color="auto"/>
                <w:bottom w:val="none" w:sz="0" w:space="0" w:color="auto"/>
                <w:right w:val="none" w:sz="0" w:space="0" w:color="auto"/>
              </w:divBdr>
              <w:divsChild>
                <w:div w:id="17173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536197">
      <w:bodyDiv w:val="1"/>
      <w:marLeft w:val="0"/>
      <w:marRight w:val="0"/>
      <w:marTop w:val="0"/>
      <w:marBottom w:val="0"/>
      <w:divBdr>
        <w:top w:val="none" w:sz="0" w:space="0" w:color="auto"/>
        <w:left w:val="none" w:sz="0" w:space="0" w:color="auto"/>
        <w:bottom w:val="none" w:sz="0" w:space="0" w:color="auto"/>
        <w:right w:val="none" w:sz="0" w:space="0" w:color="auto"/>
      </w:divBdr>
    </w:div>
    <w:div w:id="1426148709">
      <w:bodyDiv w:val="1"/>
      <w:marLeft w:val="0"/>
      <w:marRight w:val="0"/>
      <w:marTop w:val="0"/>
      <w:marBottom w:val="0"/>
      <w:divBdr>
        <w:top w:val="none" w:sz="0" w:space="0" w:color="auto"/>
        <w:left w:val="none" w:sz="0" w:space="0" w:color="auto"/>
        <w:bottom w:val="none" w:sz="0" w:space="0" w:color="auto"/>
        <w:right w:val="none" w:sz="0" w:space="0" w:color="auto"/>
      </w:divBdr>
      <w:divsChild>
        <w:div w:id="981617444">
          <w:marLeft w:val="0"/>
          <w:marRight w:val="0"/>
          <w:marTop w:val="0"/>
          <w:marBottom w:val="0"/>
          <w:divBdr>
            <w:top w:val="none" w:sz="0" w:space="0" w:color="auto"/>
            <w:left w:val="none" w:sz="0" w:space="0" w:color="auto"/>
            <w:bottom w:val="none" w:sz="0" w:space="0" w:color="auto"/>
            <w:right w:val="none" w:sz="0" w:space="0" w:color="auto"/>
          </w:divBdr>
          <w:divsChild>
            <w:div w:id="1040931614">
              <w:marLeft w:val="0"/>
              <w:marRight w:val="0"/>
              <w:marTop w:val="0"/>
              <w:marBottom w:val="0"/>
              <w:divBdr>
                <w:top w:val="none" w:sz="0" w:space="0" w:color="auto"/>
                <w:left w:val="none" w:sz="0" w:space="0" w:color="auto"/>
                <w:bottom w:val="none" w:sz="0" w:space="0" w:color="auto"/>
                <w:right w:val="none" w:sz="0" w:space="0" w:color="auto"/>
              </w:divBdr>
              <w:divsChild>
                <w:div w:id="79089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270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wvys.org.uk/wp-content/uploads/2014/06/HB-Youth-Workers-in-Schools.pdf" TargetMode="External"/><Relationship Id="rId13" Type="http://schemas.openxmlformats.org/officeDocument/2006/relationships/hyperlink" Target="https://www.sports-alive.org/centre-based-youth-wor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fed.org/mobi/what-is-informal-education/" TargetMode="External"/><Relationship Id="rId12" Type="http://schemas.openxmlformats.org/officeDocument/2006/relationships/hyperlink" Target="https://www.nya.org.uk/wp-content/uploads/2014/06/Commission-into-the-role-of-youth-work-in-formal-educatio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ya.org.uk/careers-youth-work/what-is-youth-work/" TargetMode="External"/><Relationship Id="rId5" Type="http://schemas.openxmlformats.org/officeDocument/2006/relationships/footnotes" Target="footnotes.xml"/><Relationship Id="rId15" Type="http://schemas.openxmlformats.org/officeDocument/2006/relationships/hyperlink" Target="https://www.youthoptions.co.uk/what-we-do/youth-work/open-access/centre-based" TargetMode="External"/><Relationship Id="rId10" Type="http://schemas.openxmlformats.org/officeDocument/2006/relationships/hyperlink" Target="https://dera.ioe.ac.uk/7821/7/no_48-3_Redacted.pdf" TargetMode="External"/><Relationship Id="rId4" Type="http://schemas.openxmlformats.org/officeDocument/2006/relationships/webSettings" Target="webSettings.xml"/><Relationship Id="rId9" Type="http://schemas.openxmlformats.org/officeDocument/2006/relationships/hyperlink" Target="https://oxfordshireyouth.org/sector-insider/what-is-the-point-of-youth-clubs-anyway/" TargetMode="External"/><Relationship Id="rId14" Type="http://schemas.openxmlformats.org/officeDocument/2006/relationships/hyperlink" Target="http://www.youthworkessentials.org/up-running/what-is-youth-work.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8</Pages>
  <Words>1880</Words>
  <Characters>10719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Ann Rogers (2005583)</dc:creator>
  <cp:keywords/>
  <dc:description/>
  <cp:lastModifiedBy>Megan Ann Rogers (2005583)</cp:lastModifiedBy>
  <cp:revision>144</cp:revision>
  <dcterms:created xsi:type="dcterms:W3CDTF">2021-01-19T13:33:00Z</dcterms:created>
  <dcterms:modified xsi:type="dcterms:W3CDTF">2021-01-19T19:15:00Z</dcterms:modified>
</cp:coreProperties>
</file>