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0D933" w14:textId="77777777" w:rsidR="00EB73F7" w:rsidRDefault="00EB73F7" w:rsidP="00EB73F7">
      <w:pPr>
        <w:spacing w:after="160" w:line="259" w:lineRule="auto"/>
        <w:ind w:firstLine="0"/>
        <w:jc w:val="center"/>
        <w:rPr>
          <w:b/>
          <w:bCs/>
          <w:lang w:val="en-GB"/>
        </w:rPr>
      </w:pPr>
      <w:bookmarkStart w:id="0" w:name="_Toc147995268"/>
    </w:p>
    <w:p w14:paraId="38396B32" w14:textId="77777777" w:rsidR="00EB73F7" w:rsidRDefault="00EB73F7" w:rsidP="00EB73F7">
      <w:pPr>
        <w:spacing w:after="160" w:line="259" w:lineRule="auto"/>
        <w:ind w:firstLine="0"/>
        <w:jc w:val="center"/>
        <w:rPr>
          <w:b/>
          <w:bCs/>
          <w:lang w:val="en-GB"/>
        </w:rPr>
      </w:pPr>
    </w:p>
    <w:p w14:paraId="0DD225B3" w14:textId="77777777" w:rsidR="00EB73F7" w:rsidRDefault="00EB73F7" w:rsidP="00EB73F7">
      <w:pPr>
        <w:spacing w:after="160" w:line="259" w:lineRule="auto"/>
        <w:ind w:firstLine="0"/>
        <w:jc w:val="center"/>
        <w:rPr>
          <w:b/>
          <w:bCs/>
          <w:lang w:val="en-GB"/>
        </w:rPr>
      </w:pPr>
    </w:p>
    <w:p w14:paraId="51FCF0E9" w14:textId="77777777" w:rsidR="00EB73F7" w:rsidRDefault="00EB73F7" w:rsidP="00EB73F7">
      <w:pPr>
        <w:spacing w:after="160" w:line="259" w:lineRule="auto"/>
        <w:ind w:firstLine="0"/>
        <w:jc w:val="center"/>
        <w:rPr>
          <w:b/>
          <w:bCs/>
          <w:lang w:val="en-GB"/>
        </w:rPr>
      </w:pPr>
    </w:p>
    <w:p w14:paraId="3E37B7C8" w14:textId="4CCF4674" w:rsidR="00EB73F7" w:rsidRDefault="00EB73F7" w:rsidP="00EB73F7">
      <w:pPr>
        <w:spacing w:after="160" w:line="259" w:lineRule="auto"/>
        <w:ind w:firstLine="0"/>
        <w:jc w:val="center"/>
        <w:rPr>
          <w:b/>
          <w:bCs/>
          <w:lang w:val="en-GB"/>
        </w:rPr>
      </w:pPr>
      <w:r w:rsidRPr="00EB73F7">
        <w:rPr>
          <w:b/>
          <w:bCs/>
          <w:lang w:val="en-GB"/>
        </w:rPr>
        <w:t>BMIH5007</w:t>
      </w:r>
    </w:p>
    <w:p w14:paraId="7A924759" w14:textId="77777777" w:rsidR="00EB73F7" w:rsidRDefault="00EB73F7" w:rsidP="00EB73F7">
      <w:pPr>
        <w:spacing w:after="160" w:line="259" w:lineRule="auto"/>
        <w:ind w:firstLine="0"/>
        <w:jc w:val="center"/>
        <w:rPr>
          <w:b/>
          <w:bCs/>
          <w:lang w:val="en-GB"/>
        </w:rPr>
      </w:pPr>
    </w:p>
    <w:p w14:paraId="7A7652DF" w14:textId="77777777" w:rsidR="00EB73F7" w:rsidRDefault="00EB73F7" w:rsidP="00EB73F7">
      <w:pPr>
        <w:spacing w:after="160" w:line="259" w:lineRule="auto"/>
        <w:ind w:firstLine="0"/>
        <w:jc w:val="center"/>
        <w:rPr>
          <w:b/>
          <w:bCs/>
          <w:lang w:val="en-GB"/>
        </w:rPr>
      </w:pPr>
      <w:r w:rsidRPr="000824A1">
        <w:rPr>
          <w:b/>
          <w:bCs/>
          <w:lang w:val="en-GB"/>
        </w:rPr>
        <w:t>BUSINESS REPORT – COMPARISON OF MANDARIN ORIENTAL HOTEL GROUP AND PREMIER INN.</w:t>
      </w:r>
    </w:p>
    <w:p w14:paraId="28564001" w14:textId="77777777" w:rsidR="00EB73F7" w:rsidRDefault="00EB73F7" w:rsidP="00EB73F7">
      <w:pPr>
        <w:spacing w:after="160" w:line="259" w:lineRule="auto"/>
        <w:ind w:firstLine="0"/>
        <w:jc w:val="center"/>
        <w:rPr>
          <w:b/>
          <w:bCs/>
          <w:lang w:val="en-GB"/>
        </w:rPr>
      </w:pPr>
    </w:p>
    <w:p w14:paraId="4D36A313" w14:textId="77777777" w:rsidR="0009473A" w:rsidRDefault="0009473A" w:rsidP="00EB73F7">
      <w:pPr>
        <w:spacing w:after="160" w:line="259" w:lineRule="auto"/>
        <w:ind w:firstLine="0"/>
        <w:jc w:val="center"/>
        <w:rPr>
          <w:b/>
          <w:bCs/>
          <w:lang w:val="en-GB"/>
        </w:rPr>
      </w:pPr>
    </w:p>
    <w:p w14:paraId="56ED968C" w14:textId="30E0DAC1" w:rsidR="0009473A" w:rsidRDefault="00B34230" w:rsidP="00EB73F7">
      <w:pPr>
        <w:spacing w:after="160" w:line="259" w:lineRule="auto"/>
        <w:ind w:firstLine="0"/>
        <w:jc w:val="center"/>
        <w:rPr>
          <w:b/>
          <w:bCs/>
          <w:lang w:val="en-GB"/>
        </w:rPr>
      </w:pPr>
      <w:r>
        <w:rPr>
          <w:b/>
          <w:bCs/>
          <w:lang w:val="en-GB"/>
        </w:rPr>
        <w:t>Word count :2267</w:t>
      </w:r>
    </w:p>
    <w:p w14:paraId="77ABDF36" w14:textId="77777777" w:rsidR="0009473A" w:rsidRDefault="0009473A" w:rsidP="0009473A">
      <w:pPr>
        <w:spacing w:after="160" w:line="259" w:lineRule="auto"/>
        <w:ind w:firstLine="0"/>
        <w:jc w:val="center"/>
        <w:rPr>
          <w:b/>
          <w:bCs/>
          <w:lang w:val="en-GB"/>
        </w:rPr>
      </w:pPr>
      <w:r>
        <w:rPr>
          <w:b/>
          <w:bCs/>
          <w:lang w:val="en-GB"/>
        </w:rPr>
        <w:t>Student ID: 2125398</w:t>
      </w:r>
    </w:p>
    <w:p w14:paraId="7575602E" w14:textId="2F73BCEF" w:rsidR="00EB73F7" w:rsidRDefault="0009473A" w:rsidP="00EB73F7">
      <w:pPr>
        <w:spacing w:after="160" w:line="259" w:lineRule="auto"/>
        <w:ind w:firstLine="0"/>
        <w:jc w:val="center"/>
        <w:rPr>
          <w:b/>
          <w:bCs/>
          <w:lang w:val="en-GB"/>
        </w:rPr>
      </w:pPr>
      <w:r>
        <w:rPr>
          <w:b/>
          <w:bCs/>
          <w:lang w:val="en-GB"/>
        </w:rPr>
        <w:t xml:space="preserve">Student: </w:t>
      </w:r>
      <w:r w:rsidRPr="0009473A">
        <w:rPr>
          <w:b/>
          <w:bCs/>
          <w:lang w:val="en-GB"/>
        </w:rPr>
        <w:t>Ionut Kostyal</w:t>
      </w:r>
    </w:p>
    <w:p w14:paraId="69DEB395" w14:textId="3485F79E" w:rsidR="0009473A" w:rsidRDefault="0009473A" w:rsidP="00EB73F7">
      <w:pPr>
        <w:spacing w:after="160" w:line="259" w:lineRule="auto"/>
        <w:ind w:firstLine="0"/>
        <w:jc w:val="center"/>
        <w:rPr>
          <w:b/>
          <w:bCs/>
          <w:lang w:val="en-GB"/>
        </w:rPr>
      </w:pPr>
      <w:r>
        <w:rPr>
          <w:b/>
          <w:bCs/>
          <w:lang w:val="en-GB"/>
        </w:rPr>
        <w:t>Lecturer: Jaliya de Silva</w:t>
      </w:r>
    </w:p>
    <w:p w14:paraId="32F7C4C4" w14:textId="77777777" w:rsidR="00EB73F7" w:rsidRDefault="00EB73F7" w:rsidP="00EB73F7">
      <w:pPr>
        <w:spacing w:after="160" w:line="259" w:lineRule="auto"/>
        <w:ind w:firstLine="0"/>
        <w:jc w:val="center"/>
        <w:rPr>
          <w:b/>
          <w:bCs/>
          <w:lang w:val="en-GB"/>
        </w:rPr>
      </w:pPr>
    </w:p>
    <w:p w14:paraId="7908401A" w14:textId="77777777" w:rsidR="00EB73F7" w:rsidRDefault="00EB73F7">
      <w:pPr>
        <w:spacing w:after="160" w:line="259" w:lineRule="auto"/>
        <w:ind w:firstLine="0"/>
        <w:jc w:val="left"/>
        <w:rPr>
          <w:b/>
        </w:rPr>
      </w:pPr>
    </w:p>
    <w:p w14:paraId="7E82BFE2" w14:textId="77777777" w:rsidR="00EB73F7" w:rsidRDefault="00EB73F7">
      <w:pPr>
        <w:spacing w:after="160" w:line="259" w:lineRule="auto"/>
        <w:ind w:firstLine="0"/>
        <w:jc w:val="left"/>
        <w:rPr>
          <w:b/>
        </w:rPr>
      </w:pPr>
      <w:r>
        <w:rPr>
          <w:b/>
        </w:rPr>
        <w:br w:type="page"/>
      </w:r>
    </w:p>
    <w:sdt>
      <w:sdtPr>
        <w:rPr>
          <w:b/>
        </w:rPr>
        <w:id w:val="-2123143702"/>
        <w:docPartObj>
          <w:docPartGallery w:val="Table of Contents"/>
          <w:docPartUnique/>
        </w:docPartObj>
      </w:sdtPr>
      <w:sdtEndPr>
        <w:rPr>
          <w:bCs/>
          <w:noProof/>
        </w:rPr>
      </w:sdtEndPr>
      <w:sdtContent>
        <w:p w14:paraId="5A69800B" w14:textId="52360C4D" w:rsidR="00EB73F7" w:rsidRPr="00EB73F7" w:rsidRDefault="00EB73F7" w:rsidP="00EB73F7">
          <w:pPr>
            <w:ind w:firstLine="0"/>
            <w:jc w:val="center"/>
            <w:rPr>
              <w:b/>
            </w:rPr>
          </w:pPr>
          <w:r w:rsidRPr="00EB73F7">
            <w:rPr>
              <w:b/>
            </w:rPr>
            <w:t>Table of Contents</w:t>
          </w:r>
        </w:p>
        <w:p w14:paraId="25B02793" w14:textId="77777777" w:rsidR="00EB73F7" w:rsidRDefault="00EB73F7" w:rsidP="00EB73F7">
          <w:pPr>
            <w:pStyle w:val="TOC1"/>
            <w:tabs>
              <w:tab w:val="right" w:leader="dot" w:pos="9350"/>
            </w:tabs>
            <w:ind w:firstLine="0"/>
            <w:rPr>
              <w:noProof/>
            </w:rPr>
          </w:pPr>
          <w:r>
            <w:rPr>
              <w:b/>
              <w:bCs/>
              <w:noProof/>
            </w:rPr>
            <w:fldChar w:fldCharType="begin"/>
          </w:r>
          <w:r>
            <w:rPr>
              <w:b/>
              <w:bCs/>
              <w:noProof/>
            </w:rPr>
            <w:instrText xml:space="preserve"> TOC \o "1-3" \h \z \u </w:instrText>
          </w:r>
          <w:r>
            <w:rPr>
              <w:b/>
              <w:bCs/>
              <w:noProof/>
            </w:rPr>
            <w:fldChar w:fldCharType="separate"/>
          </w:r>
          <w:hyperlink w:anchor="_Toc148043777" w:history="1">
            <w:r w:rsidRPr="000E2F96">
              <w:rPr>
                <w:rStyle w:val="Hyperlink"/>
                <w:noProof/>
              </w:rPr>
              <w:t>Introduction</w:t>
            </w:r>
            <w:r>
              <w:rPr>
                <w:noProof/>
                <w:webHidden/>
              </w:rPr>
              <w:tab/>
            </w:r>
            <w:r>
              <w:rPr>
                <w:noProof/>
                <w:webHidden/>
              </w:rPr>
              <w:fldChar w:fldCharType="begin"/>
            </w:r>
            <w:r>
              <w:rPr>
                <w:noProof/>
                <w:webHidden/>
              </w:rPr>
              <w:instrText xml:space="preserve"> PAGEREF _Toc148043777 \h </w:instrText>
            </w:r>
            <w:r>
              <w:rPr>
                <w:noProof/>
                <w:webHidden/>
              </w:rPr>
            </w:r>
            <w:r>
              <w:rPr>
                <w:noProof/>
                <w:webHidden/>
              </w:rPr>
              <w:fldChar w:fldCharType="separate"/>
            </w:r>
            <w:r>
              <w:rPr>
                <w:noProof/>
                <w:webHidden/>
              </w:rPr>
              <w:t>2</w:t>
            </w:r>
            <w:r>
              <w:rPr>
                <w:noProof/>
                <w:webHidden/>
              </w:rPr>
              <w:fldChar w:fldCharType="end"/>
            </w:r>
          </w:hyperlink>
        </w:p>
        <w:p w14:paraId="71EAF16A" w14:textId="77777777" w:rsidR="00EB73F7" w:rsidRDefault="00000000" w:rsidP="00EB73F7">
          <w:pPr>
            <w:pStyle w:val="TOC1"/>
            <w:tabs>
              <w:tab w:val="right" w:leader="dot" w:pos="9350"/>
            </w:tabs>
            <w:ind w:firstLine="0"/>
            <w:rPr>
              <w:noProof/>
            </w:rPr>
          </w:pPr>
          <w:hyperlink w:anchor="_Toc148043778" w:history="1">
            <w:r w:rsidR="00EB73F7" w:rsidRPr="000E2F96">
              <w:rPr>
                <w:rStyle w:val="Hyperlink"/>
                <w:noProof/>
              </w:rPr>
              <w:t>Total Revenue</w:t>
            </w:r>
            <w:r w:rsidR="00EB73F7">
              <w:rPr>
                <w:noProof/>
                <w:webHidden/>
              </w:rPr>
              <w:tab/>
            </w:r>
            <w:r w:rsidR="00EB73F7">
              <w:rPr>
                <w:noProof/>
                <w:webHidden/>
              </w:rPr>
              <w:fldChar w:fldCharType="begin"/>
            </w:r>
            <w:r w:rsidR="00EB73F7">
              <w:rPr>
                <w:noProof/>
                <w:webHidden/>
              </w:rPr>
              <w:instrText xml:space="preserve"> PAGEREF _Toc148043778 \h </w:instrText>
            </w:r>
            <w:r w:rsidR="00EB73F7">
              <w:rPr>
                <w:noProof/>
                <w:webHidden/>
              </w:rPr>
            </w:r>
            <w:r w:rsidR="00EB73F7">
              <w:rPr>
                <w:noProof/>
                <w:webHidden/>
              </w:rPr>
              <w:fldChar w:fldCharType="separate"/>
            </w:r>
            <w:r w:rsidR="00EB73F7">
              <w:rPr>
                <w:noProof/>
                <w:webHidden/>
              </w:rPr>
              <w:t>2</w:t>
            </w:r>
            <w:r w:rsidR="00EB73F7">
              <w:rPr>
                <w:noProof/>
                <w:webHidden/>
              </w:rPr>
              <w:fldChar w:fldCharType="end"/>
            </w:r>
          </w:hyperlink>
        </w:p>
        <w:p w14:paraId="5D3C667E" w14:textId="77777777" w:rsidR="00EB73F7" w:rsidRDefault="00000000" w:rsidP="00EB73F7">
          <w:pPr>
            <w:pStyle w:val="TOC2"/>
            <w:tabs>
              <w:tab w:val="right" w:leader="dot" w:pos="9350"/>
            </w:tabs>
            <w:ind w:firstLine="0"/>
            <w:rPr>
              <w:noProof/>
            </w:rPr>
          </w:pPr>
          <w:hyperlink w:anchor="_Toc148043779" w:history="1">
            <w:r w:rsidR="00EB73F7" w:rsidRPr="000E2F96">
              <w:rPr>
                <w:rStyle w:val="Hyperlink"/>
                <w:noProof/>
              </w:rPr>
              <w:t>Revenue Trends</w:t>
            </w:r>
            <w:r w:rsidR="00EB73F7">
              <w:rPr>
                <w:noProof/>
                <w:webHidden/>
              </w:rPr>
              <w:tab/>
            </w:r>
            <w:r w:rsidR="00EB73F7">
              <w:rPr>
                <w:noProof/>
                <w:webHidden/>
              </w:rPr>
              <w:fldChar w:fldCharType="begin"/>
            </w:r>
            <w:r w:rsidR="00EB73F7">
              <w:rPr>
                <w:noProof/>
                <w:webHidden/>
              </w:rPr>
              <w:instrText xml:space="preserve"> PAGEREF _Toc148043779 \h </w:instrText>
            </w:r>
            <w:r w:rsidR="00EB73F7">
              <w:rPr>
                <w:noProof/>
                <w:webHidden/>
              </w:rPr>
            </w:r>
            <w:r w:rsidR="00EB73F7">
              <w:rPr>
                <w:noProof/>
                <w:webHidden/>
              </w:rPr>
              <w:fldChar w:fldCharType="separate"/>
            </w:r>
            <w:r w:rsidR="00EB73F7">
              <w:rPr>
                <w:noProof/>
                <w:webHidden/>
              </w:rPr>
              <w:t>3</w:t>
            </w:r>
            <w:r w:rsidR="00EB73F7">
              <w:rPr>
                <w:noProof/>
                <w:webHidden/>
              </w:rPr>
              <w:fldChar w:fldCharType="end"/>
            </w:r>
          </w:hyperlink>
        </w:p>
        <w:p w14:paraId="7134DAB2" w14:textId="77777777" w:rsidR="00EB73F7" w:rsidRDefault="00000000" w:rsidP="00EB73F7">
          <w:pPr>
            <w:pStyle w:val="TOC2"/>
            <w:tabs>
              <w:tab w:val="right" w:leader="dot" w:pos="9350"/>
            </w:tabs>
            <w:ind w:firstLine="0"/>
            <w:rPr>
              <w:noProof/>
            </w:rPr>
          </w:pPr>
          <w:hyperlink w:anchor="_Toc148043780" w:history="1">
            <w:r w:rsidR="00EB73F7" w:rsidRPr="000E2F96">
              <w:rPr>
                <w:rStyle w:val="Hyperlink"/>
                <w:noProof/>
              </w:rPr>
              <w:t>Factors Influencing Revenue</w:t>
            </w:r>
            <w:r w:rsidR="00EB73F7">
              <w:rPr>
                <w:noProof/>
                <w:webHidden/>
              </w:rPr>
              <w:tab/>
            </w:r>
            <w:r w:rsidR="00EB73F7">
              <w:rPr>
                <w:noProof/>
                <w:webHidden/>
              </w:rPr>
              <w:fldChar w:fldCharType="begin"/>
            </w:r>
            <w:r w:rsidR="00EB73F7">
              <w:rPr>
                <w:noProof/>
                <w:webHidden/>
              </w:rPr>
              <w:instrText xml:space="preserve"> PAGEREF _Toc148043780 \h </w:instrText>
            </w:r>
            <w:r w:rsidR="00EB73F7">
              <w:rPr>
                <w:noProof/>
                <w:webHidden/>
              </w:rPr>
            </w:r>
            <w:r w:rsidR="00EB73F7">
              <w:rPr>
                <w:noProof/>
                <w:webHidden/>
              </w:rPr>
              <w:fldChar w:fldCharType="separate"/>
            </w:r>
            <w:r w:rsidR="00EB73F7">
              <w:rPr>
                <w:noProof/>
                <w:webHidden/>
              </w:rPr>
              <w:t>3</w:t>
            </w:r>
            <w:r w:rsidR="00EB73F7">
              <w:rPr>
                <w:noProof/>
                <w:webHidden/>
              </w:rPr>
              <w:fldChar w:fldCharType="end"/>
            </w:r>
          </w:hyperlink>
        </w:p>
        <w:p w14:paraId="13B6C039" w14:textId="77777777" w:rsidR="00EB73F7" w:rsidRDefault="00000000" w:rsidP="00EB73F7">
          <w:pPr>
            <w:pStyle w:val="TOC1"/>
            <w:tabs>
              <w:tab w:val="right" w:leader="dot" w:pos="9350"/>
            </w:tabs>
            <w:ind w:firstLine="0"/>
            <w:rPr>
              <w:noProof/>
            </w:rPr>
          </w:pPr>
          <w:hyperlink w:anchor="_Toc148043781" w:history="1">
            <w:r w:rsidR="00EB73F7" w:rsidRPr="000E2F96">
              <w:rPr>
                <w:rStyle w:val="Hyperlink"/>
                <w:noProof/>
              </w:rPr>
              <w:t>Market Position Assessment</w:t>
            </w:r>
            <w:r w:rsidR="00EB73F7">
              <w:rPr>
                <w:noProof/>
                <w:webHidden/>
              </w:rPr>
              <w:tab/>
            </w:r>
            <w:r w:rsidR="00EB73F7">
              <w:rPr>
                <w:noProof/>
                <w:webHidden/>
              </w:rPr>
              <w:fldChar w:fldCharType="begin"/>
            </w:r>
            <w:r w:rsidR="00EB73F7">
              <w:rPr>
                <w:noProof/>
                <w:webHidden/>
              </w:rPr>
              <w:instrText xml:space="preserve"> PAGEREF _Toc148043781 \h </w:instrText>
            </w:r>
            <w:r w:rsidR="00EB73F7">
              <w:rPr>
                <w:noProof/>
                <w:webHidden/>
              </w:rPr>
            </w:r>
            <w:r w:rsidR="00EB73F7">
              <w:rPr>
                <w:noProof/>
                <w:webHidden/>
              </w:rPr>
              <w:fldChar w:fldCharType="separate"/>
            </w:r>
            <w:r w:rsidR="00EB73F7">
              <w:rPr>
                <w:noProof/>
                <w:webHidden/>
              </w:rPr>
              <w:t>3</w:t>
            </w:r>
            <w:r w:rsidR="00EB73F7">
              <w:rPr>
                <w:noProof/>
                <w:webHidden/>
              </w:rPr>
              <w:fldChar w:fldCharType="end"/>
            </w:r>
          </w:hyperlink>
        </w:p>
        <w:p w14:paraId="64F9115D" w14:textId="77777777" w:rsidR="00EB73F7" w:rsidRDefault="00000000" w:rsidP="00EB73F7">
          <w:pPr>
            <w:pStyle w:val="TOC2"/>
            <w:tabs>
              <w:tab w:val="right" w:leader="dot" w:pos="9350"/>
            </w:tabs>
            <w:ind w:firstLine="0"/>
            <w:rPr>
              <w:noProof/>
            </w:rPr>
          </w:pPr>
          <w:hyperlink w:anchor="_Toc148043782" w:history="1">
            <w:r w:rsidR="00EB73F7" w:rsidRPr="000E2F96">
              <w:rPr>
                <w:rStyle w:val="Hyperlink"/>
                <w:noProof/>
              </w:rPr>
              <w:t>Mandarin Oriental Hotel Group</w:t>
            </w:r>
            <w:r w:rsidR="00EB73F7">
              <w:rPr>
                <w:noProof/>
                <w:webHidden/>
              </w:rPr>
              <w:tab/>
            </w:r>
            <w:r w:rsidR="00EB73F7">
              <w:rPr>
                <w:noProof/>
                <w:webHidden/>
              </w:rPr>
              <w:fldChar w:fldCharType="begin"/>
            </w:r>
            <w:r w:rsidR="00EB73F7">
              <w:rPr>
                <w:noProof/>
                <w:webHidden/>
              </w:rPr>
              <w:instrText xml:space="preserve"> PAGEREF _Toc148043782 \h </w:instrText>
            </w:r>
            <w:r w:rsidR="00EB73F7">
              <w:rPr>
                <w:noProof/>
                <w:webHidden/>
              </w:rPr>
            </w:r>
            <w:r w:rsidR="00EB73F7">
              <w:rPr>
                <w:noProof/>
                <w:webHidden/>
              </w:rPr>
              <w:fldChar w:fldCharType="separate"/>
            </w:r>
            <w:r w:rsidR="00EB73F7">
              <w:rPr>
                <w:noProof/>
                <w:webHidden/>
              </w:rPr>
              <w:t>3</w:t>
            </w:r>
            <w:r w:rsidR="00EB73F7">
              <w:rPr>
                <w:noProof/>
                <w:webHidden/>
              </w:rPr>
              <w:fldChar w:fldCharType="end"/>
            </w:r>
          </w:hyperlink>
        </w:p>
        <w:p w14:paraId="421C01A4" w14:textId="77777777" w:rsidR="00EB73F7" w:rsidRDefault="00000000" w:rsidP="00EB73F7">
          <w:pPr>
            <w:pStyle w:val="TOC2"/>
            <w:tabs>
              <w:tab w:val="right" w:leader="dot" w:pos="9350"/>
            </w:tabs>
            <w:ind w:firstLine="0"/>
            <w:rPr>
              <w:noProof/>
            </w:rPr>
          </w:pPr>
          <w:hyperlink w:anchor="_Toc148043783" w:history="1">
            <w:r w:rsidR="00EB73F7" w:rsidRPr="000E2F96">
              <w:rPr>
                <w:rStyle w:val="Hyperlink"/>
                <w:noProof/>
              </w:rPr>
              <w:t>Premier Inn</w:t>
            </w:r>
            <w:r w:rsidR="00EB73F7">
              <w:rPr>
                <w:noProof/>
                <w:webHidden/>
              </w:rPr>
              <w:tab/>
            </w:r>
            <w:r w:rsidR="00EB73F7">
              <w:rPr>
                <w:noProof/>
                <w:webHidden/>
              </w:rPr>
              <w:fldChar w:fldCharType="begin"/>
            </w:r>
            <w:r w:rsidR="00EB73F7">
              <w:rPr>
                <w:noProof/>
                <w:webHidden/>
              </w:rPr>
              <w:instrText xml:space="preserve"> PAGEREF _Toc148043783 \h </w:instrText>
            </w:r>
            <w:r w:rsidR="00EB73F7">
              <w:rPr>
                <w:noProof/>
                <w:webHidden/>
              </w:rPr>
            </w:r>
            <w:r w:rsidR="00EB73F7">
              <w:rPr>
                <w:noProof/>
                <w:webHidden/>
              </w:rPr>
              <w:fldChar w:fldCharType="separate"/>
            </w:r>
            <w:r w:rsidR="00EB73F7">
              <w:rPr>
                <w:noProof/>
                <w:webHidden/>
              </w:rPr>
              <w:t>4</w:t>
            </w:r>
            <w:r w:rsidR="00EB73F7">
              <w:rPr>
                <w:noProof/>
                <w:webHidden/>
              </w:rPr>
              <w:fldChar w:fldCharType="end"/>
            </w:r>
          </w:hyperlink>
        </w:p>
        <w:p w14:paraId="4777B6C9" w14:textId="77777777" w:rsidR="00EB73F7" w:rsidRDefault="00000000" w:rsidP="00EB73F7">
          <w:pPr>
            <w:pStyle w:val="TOC1"/>
            <w:tabs>
              <w:tab w:val="right" w:leader="dot" w:pos="9350"/>
            </w:tabs>
            <w:ind w:firstLine="0"/>
            <w:rPr>
              <w:noProof/>
            </w:rPr>
          </w:pPr>
          <w:hyperlink w:anchor="_Toc148043784" w:history="1">
            <w:r w:rsidR="00EB73F7" w:rsidRPr="000E2F96">
              <w:rPr>
                <w:rStyle w:val="Hyperlink"/>
                <w:noProof/>
              </w:rPr>
              <w:t>Growth Potential Evaluation</w:t>
            </w:r>
            <w:r w:rsidR="00EB73F7">
              <w:rPr>
                <w:noProof/>
                <w:webHidden/>
              </w:rPr>
              <w:tab/>
            </w:r>
            <w:r w:rsidR="00EB73F7">
              <w:rPr>
                <w:noProof/>
                <w:webHidden/>
              </w:rPr>
              <w:fldChar w:fldCharType="begin"/>
            </w:r>
            <w:r w:rsidR="00EB73F7">
              <w:rPr>
                <w:noProof/>
                <w:webHidden/>
              </w:rPr>
              <w:instrText xml:space="preserve"> PAGEREF _Toc148043784 \h </w:instrText>
            </w:r>
            <w:r w:rsidR="00EB73F7">
              <w:rPr>
                <w:noProof/>
                <w:webHidden/>
              </w:rPr>
            </w:r>
            <w:r w:rsidR="00EB73F7">
              <w:rPr>
                <w:noProof/>
                <w:webHidden/>
              </w:rPr>
              <w:fldChar w:fldCharType="separate"/>
            </w:r>
            <w:r w:rsidR="00EB73F7">
              <w:rPr>
                <w:noProof/>
                <w:webHidden/>
              </w:rPr>
              <w:t>5</w:t>
            </w:r>
            <w:r w:rsidR="00EB73F7">
              <w:rPr>
                <w:noProof/>
                <w:webHidden/>
              </w:rPr>
              <w:fldChar w:fldCharType="end"/>
            </w:r>
          </w:hyperlink>
        </w:p>
        <w:p w14:paraId="56AC1E6D" w14:textId="77777777" w:rsidR="00EB73F7" w:rsidRDefault="00000000" w:rsidP="00EB73F7">
          <w:pPr>
            <w:pStyle w:val="TOC2"/>
            <w:tabs>
              <w:tab w:val="right" w:leader="dot" w:pos="9350"/>
            </w:tabs>
            <w:ind w:firstLine="0"/>
            <w:rPr>
              <w:noProof/>
            </w:rPr>
          </w:pPr>
          <w:hyperlink w:anchor="_Toc148043785" w:history="1">
            <w:r w:rsidR="00EB73F7" w:rsidRPr="000E2F96">
              <w:rPr>
                <w:rStyle w:val="Hyperlink"/>
                <w:noProof/>
              </w:rPr>
              <w:t>Mandarin Oriental Hotel Group</w:t>
            </w:r>
            <w:r w:rsidR="00EB73F7">
              <w:rPr>
                <w:noProof/>
                <w:webHidden/>
              </w:rPr>
              <w:tab/>
            </w:r>
            <w:r w:rsidR="00EB73F7">
              <w:rPr>
                <w:noProof/>
                <w:webHidden/>
              </w:rPr>
              <w:fldChar w:fldCharType="begin"/>
            </w:r>
            <w:r w:rsidR="00EB73F7">
              <w:rPr>
                <w:noProof/>
                <w:webHidden/>
              </w:rPr>
              <w:instrText xml:space="preserve"> PAGEREF _Toc148043785 \h </w:instrText>
            </w:r>
            <w:r w:rsidR="00EB73F7">
              <w:rPr>
                <w:noProof/>
                <w:webHidden/>
              </w:rPr>
            </w:r>
            <w:r w:rsidR="00EB73F7">
              <w:rPr>
                <w:noProof/>
                <w:webHidden/>
              </w:rPr>
              <w:fldChar w:fldCharType="separate"/>
            </w:r>
            <w:r w:rsidR="00EB73F7">
              <w:rPr>
                <w:noProof/>
                <w:webHidden/>
              </w:rPr>
              <w:t>5</w:t>
            </w:r>
            <w:r w:rsidR="00EB73F7">
              <w:rPr>
                <w:noProof/>
                <w:webHidden/>
              </w:rPr>
              <w:fldChar w:fldCharType="end"/>
            </w:r>
          </w:hyperlink>
        </w:p>
        <w:p w14:paraId="24181A89" w14:textId="77777777" w:rsidR="00EB73F7" w:rsidRDefault="00000000" w:rsidP="00EB73F7">
          <w:pPr>
            <w:pStyle w:val="TOC2"/>
            <w:tabs>
              <w:tab w:val="right" w:leader="dot" w:pos="9350"/>
            </w:tabs>
            <w:ind w:firstLine="0"/>
            <w:rPr>
              <w:noProof/>
            </w:rPr>
          </w:pPr>
          <w:hyperlink w:anchor="_Toc148043786" w:history="1">
            <w:r w:rsidR="00EB73F7" w:rsidRPr="000E2F96">
              <w:rPr>
                <w:rStyle w:val="Hyperlink"/>
                <w:noProof/>
              </w:rPr>
              <w:t>Premier Inn</w:t>
            </w:r>
            <w:r w:rsidR="00EB73F7">
              <w:rPr>
                <w:noProof/>
                <w:webHidden/>
              </w:rPr>
              <w:tab/>
            </w:r>
            <w:r w:rsidR="00EB73F7">
              <w:rPr>
                <w:noProof/>
                <w:webHidden/>
              </w:rPr>
              <w:fldChar w:fldCharType="begin"/>
            </w:r>
            <w:r w:rsidR="00EB73F7">
              <w:rPr>
                <w:noProof/>
                <w:webHidden/>
              </w:rPr>
              <w:instrText xml:space="preserve"> PAGEREF _Toc148043786 \h </w:instrText>
            </w:r>
            <w:r w:rsidR="00EB73F7">
              <w:rPr>
                <w:noProof/>
                <w:webHidden/>
              </w:rPr>
            </w:r>
            <w:r w:rsidR="00EB73F7">
              <w:rPr>
                <w:noProof/>
                <w:webHidden/>
              </w:rPr>
              <w:fldChar w:fldCharType="separate"/>
            </w:r>
            <w:r w:rsidR="00EB73F7">
              <w:rPr>
                <w:noProof/>
                <w:webHidden/>
              </w:rPr>
              <w:t>5</w:t>
            </w:r>
            <w:r w:rsidR="00EB73F7">
              <w:rPr>
                <w:noProof/>
                <w:webHidden/>
              </w:rPr>
              <w:fldChar w:fldCharType="end"/>
            </w:r>
          </w:hyperlink>
        </w:p>
        <w:p w14:paraId="4BBEB291" w14:textId="77777777" w:rsidR="00EB73F7" w:rsidRDefault="00000000" w:rsidP="00EB73F7">
          <w:pPr>
            <w:pStyle w:val="TOC1"/>
            <w:tabs>
              <w:tab w:val="right" w:leader="dot" w:pos="9350"/>
            </w:tabs>
            <w:ind w:firstLine="0"/>
            <w:rPr>
              <w:noProof/>
            </w:rPr>
          </w:pPr>
          <w:hyperlink w:anchor="_Toc148043787" w:history="1">
            <w:r w:rsidR="00EB73F7" w:rsidRPr="000E2F96">
              <w:rPr>
                <w:rStyle w:val="Hyperlink"/>
                <w:noProof/>
                <w:lang w:val="en-GB"/>
              </w:rPr>
              <w:t>Financial Commitment to CSR</w:t>
            </w:r>
            <w:r w:rsidR="00EB73F7">
              <w:rPr>
                <w:noProof/>
                <w:webHidden/>
              </w:rPr>
              <w:tab/>
            </w:r>
            <w:r w:rsidR="00EB73F7">
              <w:rPr>
                <w:noProof/>
                <w:webHidden/>
              </w:rPr>
              <w:fldChar w:fldCharType="begin"/>
            </w:r>
            <w:r w:rsidR="00EB73F7">
              <w:rPr>
                <w:noProof/>
                <w:webHidden/>
              </w:rPr>
              <w:instrText xml:space="preserve"> PAGEREF _Toc148043787 \h </w:instrText>
            </w:r>
            <w:r w:rsidR="00EB73F7">
              <w:rPr>
                <w:noProof/>
                <w:webHidden/>
              </w:rPr>
            </w:r>
            <w:r w:rsidR="00EB73F7">
              <w:rPr>
                <w:noProof/>
                <w:webHidden/>
              </w:rPr>
              <w:fldChar w:fldCharType="separate"/>
            </w:r>
            <w:r w:rsidR="00EB73F7">
              <w:rPr>
                <w:noProof/>
                <w:webHidden/>
              </w:rPr>
              <w:t>6</w:t>
            </w:r>
            <w:r w:rsidR="00EB73F7">
              <w:rPr>
                <w:noProof/>
                <w:webHidden/>
              </w:rPr>
              <w:fldChar w:fldCharType="end"/>
            </w:r>
          </w:hyperlink>
        </w:p>
        <w:p w14:paraId="6DD53260" w14:textId="77777777" w:rsidR="00EB73F7" w:rsidRDefault="00000000" w:rsidP="00EB73F7">
          <w:pPr>
            <w:pStyle w:val="TOC2"/>
            <w:tabs>
              <w:tab w:val="right" w:leader="dot" w:pos="9350"/>
            </w:tabs>
            <w:ind w:firstLine="0"/>
            <w:rPr>
              <w:noProof/>
            </w:rPr>
          </w:pPr>
          <w:hyperlink w:anchor="_Toc148043788" w:history="1">
            <w:r w:rsidR="00EB73F7" w:rsidRPr="000E2F96">
              <w:rPr>
                <w:rStyle w:val="Hyperlink"/>
                <w:noProof/>
                <w:lang w:val="en-GB"/>
              </w:rPr>
              <w:t>Sustainability Practices</w:t>
            </w:r>
            <w:r w:rsidR="00EB73F7">
              <w:rPr>
                <w:noProof/>
                <w:webHidden/>
              </w:rPr>
              <w:tab/>
            </w:r>
            <w:r w:rsidR="00EB73F7">
              <w:rPr>
                <w:noProof/>
                <w:webHidden/>
              </w:rPr>
              <w:fldChar w:fldCharType="begin"/>
            </w:r>
            <w:r w:rsidR="00EB73F7">
              <w:rPr>
                <w:noProof/>
                <w:webHidden/>
              </w:rPr>
              <w:instrText xml:space="preserve"> PAGEREF _Toc148043788 \h </w:instrText>
            </w:r>
            <w:r w:rsidR="00EB73F7">
              <w:rPr>
                <w:noProof/>
                <w:webHidden/>
              </w:rPr>
            </w:r>
            <w:r w:rsidR="00EB73F7">
              <w:rPr>
                <w:noProof/>
                <w:webHidden/>
              </w:rPr>
              <w:fldChar w:fldCharType="separate"/>
            </w:r>
            <w:r w:rsidR="00EB73F7">
              <w:rPr>
                <w:noProof/>
                <w:webHidden/>
              </w:rPr>
              <w:t>6</w:t>
            </w:r>
            <w:r w:rsidR="00EB73F7">
              <w:rPr>
                <w:noProof/>
                <w:webHidden/>
              </w:rPr>
              <w:fldChar w:fldCharType="end"/>
            </w:r>
          </w:hyperlink>
        </w:p>
        <w:p w14:paraId="26FA7494" w14:textId="77777777" w:rsidR="00EB73F7" w:rsidRDefault="00000000" w:rsidP="00EB73F7">
          <w:pPr>
            <w:pStyle w:val="TOC2"/>
            <w:tabs>
              <w:tab w:val="right" w:leader="dot" w:pos="9350"/>
            </w:tabs>
            <w:ind w:firstLine="0"/>
            <w:rPr>
              <w:noProof/>
            </w:rPr>
          </w:pPr>
          <w:hyperlink w:anchor="_Toc148043789" w:history="1">
            <w:r w:rsidR="00EB73F7" w:rsidRPr="000E2F96">
              <w:rPr>
                <w:rStyle w:val="Hyperlink"/>
                <w:noProof/>
                <w:lang w:val="en-GB"/>
              </w:rPr>
              <w:t>Community Engagement Efforts</w:t>
            </w:r>
            <w:r w:rsidR="00EB73F7">
              <w:rPr>
                <w:noProof/>
                <w:webHidden/>
              </w:rPr>
              <w:tab/>
            </w:r>
            <w:r w:rsidR="00EB73F7">
              <w:rPr>
                <w:noProof/>
                <w:webHidden/>
              </w:rPr>
              <w:fldChar w:fldCharType="begin"/>
            </w:r>
            <w:r w:rsidR="00EB73F7">
              <w:rPr>
                <w:noProof/>
                <w:webHidden/>
              </w:rPr>
              <w:instrText xml:space="preserve"> PAGEREF _Toc148043789 \h </w:instrText>
            </w:r>
            <w:r w:rsidR="00EB73F7">
              <w:rPr>
                <w:noProof/>
                <w:webHidden/>
              </w:rPr>
            </w:r>
            <w:r w:rsidR="00EB73F7">
              <w:rPr>
                <w:noProof/>
                <w:webHidden/>
              </w:rPr>
              <w:fldChar w:fldCharType="separate"/>
            </w:r>
            <w:r w:rsidR="00EB73F7">
              <w:rPr>
                <w:noProof/>
                <w:webHidden/>
              </w:rPr>
              <w:t>7</w:t>
            </w:r>
            <w:r w:rsidR="00EB73F7">
              <w:rPr>
                <w:noProof/>
                <w:webHidden/>
              </w:rPr>
              <w:fldChar w:fldCharType="end"/>
            </w:r>
          </w:hyperlink>
        </w:p>
        <w:p w14:paraId="71571439" w14:textId="77777777" w:rsidR="00EB73F7" w:rsidRDefault="00000000" w:rsidP="00EB73F7">
          <w:pPr>
            <w:pStyle w:val="TOC2"/>
            <w:tabs>
              <w:tab w:val="right" w:leader="dot" w:pos="9350"/>
            </w:tabs>
            <w:ind w:firstLine="0"/>
            <w:rPr>
              <w:noProof/>
            </w:rPr>
          </w:pPr>
          <w:hyperlink w:anchor="_Toc148043790" w:history="1">
            <w:r w:rsidR="00EB73F7" w:rsidRPr="000E2F96">
              <w:rPr>
                <w:rStyle w:val="Hyperlink"/>
                <w:noProof/>
                <w:lang w:val="en-GB"/>
              </w:rPr>
              <w:t>Ethical Business Practices</w:t>
            </w:r>
            <w:r w:rsidR="00EB73F7">
              <w:rPr>
                <w:noProof/>
                <w:webHidden/>
              </w:rPr>
              <w:tab/>
            </w:r>
            <w:r w:rsidR="00EB73F7">
              <w:rPr>
                <w:noProof/>
                <w:webHidden/>
              </w:rPr>
              <w:fldChar w:fldCharType="begin"/>
            </w:r>
            <w:r w:rsidR="00EB73F7">
              <w:rPr>
                <w:noProof/>
                <w:webHidden/>
              </w:rPr>
              <w:instrText xml:space="preserve"> PAGEREF _Toc148043790 \h </w:instrText>
            </w:r>
            <w:r w:rsidR="00EB73F7">
              <w:rPr>
                <w:noProof/>
                <w:webHidden/>
              </w:rPr>
            </w:r>
            <w:r w:rsidR="00EB73F7">
              <w:rPr>
                <w:noProof/>
                <w:webHidden/>
              </w:rPr>
              <w:fldChar w:fldCharType="separate"/>
            </w:r>
            <w:r w:rsidR="00EB73F7">
              <w:rPr>
                <w:noProof/>
                <w:webHidden/>
              </w:rPr>
              <w:t>7</w:t>
            </w:r>
            <w:r w:rsidR="00EB73F7">
              <w:rPr>
                <w:noProof/>
                <w:webHidden/>
              </w:rPr>
              <w:fldChar w:fldCharType="end"/>
            </w:r>
          </w:hyperlink>
        </w:p>
        <w:p w14:paraId="34AFD355" w14:textId="77777777" w:rsidR="00EB73F7" w:rsidRDefault="00000000" w:rsidP="00EB73F7">
          <w:pPr>
            <w:pStyle w:val="TOC2"/>
            <w:tabs>
              <w:tab w:val="right" w:leader="dot" w:pos="9350"/>
            </w:tabs>
            <w:ind w:firstLine="0"/>
            <w:rPr>
              <w:noProof/>
            </w:rPr>
          </w:pPr>
          <w:hyperlink w:anchor="_Toc148043791" w:history="1">
            <w:r w:rsidR="00EB73F7" w:rsidRPr="000E2F96">
              <w:rPr>
                <w:rStyle w:val="Hyperlink"/>
                <w:noProof/>
                <w:lang w:val="en-GB"/>
              </w:rPr>
              <w:t>Notable CSR Initiatives</w:t>
            </w:r>
            <w:r w:rsidR="00EB73F7">
              <w:rPr>
                <w:noProof/>
                <w:webHidden/>
              </w:rPr>
              <w:tab/>
            </w:r>
            <w:r w:rsidR="00EB73F7">
              <w:rPr>
                <w:noProof/>
                <w:webHidden/>
              </w:rPr>
              <w:fldChar w:fldCharType="begin"/>
            </w:r>
            <w:r w:rsidR="00EB73F7">
              <w:rPr>
                <w:noProof/>
                <w:webHidden/>
              </w:rPr>
              <w:instrText xml:space="preserve"> PAGEREF _Toc148043791 \h </w:instrText>
            </w:r>
            <w:r w:rsidR="00EB73F7">
              <w:rPr>
                <w:noProof/>
                <w:webHidden/>
              </w:rPr>
            </w:r>
            <w:r w:rsidR="00EB73F7">
              <w:rPr>
                <w:noProof/>
                <w:webHidden/>
              </w:rPr>
              <w:fldChar w:fldCharType="separate"/>
            </w:r>
            <w:r w:rsidR="00EB73F7">
              <w:rPr>
                <w:noProof/>
                <w:webHidden/>
              </w:rPr>
              <w:t>7</w:t>
            </w:r>
            <w:r w:rsidR="00EB73F7">
              <w:rPr>
                <w:noProof/>
                <w:webHidden/>
              </w:rPr>
              <w:fldChar w:fldCharType="end"/>
            </w:r>
          </w:hyperlink>
        </w:p>
        <w:p w14:paraId="584B2AD6" w14:textId="77777777" w:rsidR="00EB73F7" w:rsidRDefault="00000000" w:rsidP="00EB73F7">
          <w:pPr>
            <w:pStyle w:val="TOC1"/>
            <w:tabs>
              <w:tab w:val="right" w:leader="dot" w:pos="9350"/>
            </w:tabs>
            <w:ind w:firstLine="0"/>
            <w:rPr>
              <w:noProof/>
            </w:rPr>
          </w:pPr>
          <w:hyperlink w:anchor="_Toc148043792" w:history="1">
            <w:r w:rsidR="00EB73F7" w:rsidRPr="000E2F96">
              <w:rPr>
                <w:rStyle w:val="Hyperlink"/>
                <w:noProof/>
                <w:lang w:val="en-GB"/>
              </w:rPr>
              <w:t>Recommendations</w:t>
            </w:r>
            <w:r w:rsidR="00EB73F7">
              <w:rPr>
                <w:noProof/>
                <w:webHidden/>
              </w:rPr>
              <w:tab/>
            </w:r>
            <w:r w:rsidR="00EB73F7">
              <w:rPr>
                <w:noProof/>
                <w:webHidden/>
              </w:rPr>
              <w:fldChar w:fldCharType="begin"/>
            </w:r>
            <w:r w:rsidR="00EB73F7">
              <w:rPr>
                <w:noProof/>
                <w:webHidden/>
              </w:rPr>
              <w:instrText xml:space="preserve"> PAGEREF _Toc148043792 \h </w:instrText>
            </w:r>
            <w:r w:rsidR="00EB73F7">
              <w:rPr>
                <w:noProof/>
                <w:webHidden/>
              </w:rPr>
            </w:r>
            <w:r w:rsidR="00EB73F7">
              <w:rPr>
                <w:noProof/>
                <w:webHidden/>
              </w:rPr>
              <w:fldChar w:fldCharType="separate"/>
            </w:r>
            <w:r w:rsidR="00EB73F7">
              <w:rPr>
                <w:noProof/>
                <w:webHidden/>
              </w:rPr>
              <w:t>8</w:t>
            </w:r>
            <w:r w:rsidR="00EB73F7">
              <w:rPr>
                <w:noProof/>
                <w:webHidden/>
              </w:rPr>
              <w:fldChar w:fldCharType="end"/>
            </w:r>
          </w:hyperlink>
        </w:p>
        <w:p w14:paraId="56B72E1B" w14:textId="77777777" w:rsidR="00EB73F7" w:rsidRDefault="00000000" w:rsidP="00EB73F7">
          <w:pPr>
            <w:pStyle w:val="TOC2"/>
            <w:tabs>
              <w:tab w:val="right" w:leader="dot" w:pos="9350"/>
            </w:tabs>
            <w:ind w:firstLine="0"/>
            <w:rPr>
              <w:noProof/>
            </w:rPr>
          </w:pPr>
          <w:hyperlink w:anchor="_Toc148043793" w:history="1">
            <w:r w:rsidR="00EB73F7" w:rsidRPr="000E2F96">
              <w:rPr>
                <w:rStyle w:val="Hyperlink"/>
                <w:noProof/>
                <w:lang w:val="en-GB"/>
              </w:rPr>
              <w:t>Mandarin Oriental Hotel Group</w:t>
            </w:r>
            <w:r w:rsidR="00EB73F7">
              <w:rPr>
                <w:noProof/>
                <w:webHidden/>
              </w:rPr>
              <w:tab/>
            </w:r>
            <w:r w:rsidR="00EB73F7">
              <w:rPr>
                <w:noProof/>
                <w:webHidden/>
              </w:rPr>
              <w:fldChar w:fldCharType="begin"/>
            </w:r>
            <w:r w:rsidR="00EB73F7">
              <w:rPr>
                <w:noProof/>
                <w:webHidden/>
              </w:rPr>
              <w:instrText xml:space="preserve"> PAGEREF _Toc148043793 \h </w:instrText>
            </w:r>
            <w:r w:rsidR="00EB73F7">
              <w:rPr>
                <w:noProof/>
                <w:webHidden/>
              </w:rPr>
            </w:r>
            <w:r w:rsidR="00EB73F7">
              <w:rPr>
                <w:noProof/>
                <w:webHidden/>
              </w:rPr>
              <w:fldChar w:fldCharType="separate"/>
            </w:r>
            <w:r w:rsidR="00EB73F7">
              <w:rPr>
                <w:noProof/>
                <w:webHidden/>
              </w:rPr>
              <w:t>8</w:t>
            </w:r>
            <w:r w:rsidR="00EB73F7">
              <w:rPr>
                <w:noProof/>
                <w:webHidden/>
              </w:rPr>
              <w:fldChar w:fldCharType="end"/>
            </w:r>
          </w:hyperlink>
        </w:p>
        <w:p w14:paraId="4C709DE5" w14:textId="77777777" w:rsidR="00EB73F7" w:rsidRDefault="00000000" w:rsidP="00EB73F7">
          <w:pPr>
            <w:pStyle w:val="TOC2"/>
            <w:tabs>
              <w:tab w:val="right" w:leader="dot" w:pos="9350"/>
            </w:tabs>
            <w:ind w:firstLine="0"/>
            <w:rPr>
              <w:noProof/>
            </w:rPr>
          </w:pPr>
          <w:hyperlink w:anchor="_Toc148043794" w:history="1">
            <w:r w:rsidR="00EB73F7" w:rsidRPr="000E2F96">
              <w:rPr>
                <w:rStyle w:val="Hyperlink"/>
                <w:noProof/>
                <w:lang w:val="en-GB"/>
              </w:rPr>
              <w:t>Premier Inn</w:t>
            </w:r>
            <w:r w:rsidR="00EB73F7">
              <w:rPr>
                <w:noProof/>
                <w:webHidden/>
              </w:rPr>
              <w:tab/>
            </w:r>
            <w:r w:rsidR="00EB73F7">
              <w:rPr>
                <w:noProof/>
                <w:webHidden/>
              </w:rPr>
              <w:fldChar w:fldCharType="begin"/>
            </w:r>
            <w:r w:rsidR="00EB73F7">
              <w:rPr>
                <w:noProof/>
                <w:webHidden/>
              </w:rPr>
              <w:instrText xml:space="preserve"> PAGEREF _Toc148043794 \h </w:instrText>
            </w:r>
            <w:r w:rsidR="00EB73F7">
              <w:rPr>
                <w:noProof/>
                <w:webHidden/>
              </w:rPr>
            </w:r>
            <w:r w:rsidR="00EB73F7">
              <w:rPr>
                <w:noProof/>
                <w:webHidden/>
              </w:rPr>
              <w:fldChar w:fldCharType="separate"/>
            </w:r>
            <w:r w:rsidR="00EB73F7">
              <w:rPr>
                <w:noProof/>
                <w:webHidden/>
              </w:rPr>
              <w:t>8</w:t>
            </w:r>
            <w:r w:rsidR="00EB73F7">
              <w:rPr>
                <w:noProof/>
                <w:webHidden/>
              </w:rPr>
              <w:fldChar w:fldCharType="end"/>
            </w:r>
          </w:hyperlink>
        </w:p>
        <w:p w14:paraId="17663D19" w14:textId="77777777" w:rsidR="00EB73F7" w:rsidRDefault="00000000" w:rsidP="00EB73F7">
          <w:pPr>
            <w:pStyle w:val="TOC1"/>
            <w:tabs>
              <w:tab w:val="right" w:leader="dot" w:pos="9350"/>
            </w:tabs>
            <w:ind w:firstLine="0"/>
            <w:rPr>
              <w:noProof/>
            </w:rPr>
          </w:pPr>
          <w:hyperlink w:anchor="_Toc148043795" w:history="1">
            <w:r w:rsidR="00EB73F7" w:rsidRPr="000E2F96">
              <w:rPr>
                <w:rStyle w:val="Hyperlink"/>
                <w:noProof/>
                <w:lang w:val="en-GB"/>
              </w:rPr>
              <w:t>Conclusion</w:t>
            </w:r>
            <w:r w:rsidR="00EB73F7">
              <w:rPr>
                <w:noProof/>
                <w:webHidden/>
              </w:rPr>
              <w:tab/>
            </w:r>
            <w:r w:rsidR="00EB73F7">
              <w:rPr>
                <w:noProof/>
                <w:webHidden/>
              </w:rPr>
              <w:fldChar w:fldCharType="begin"/>
            </w:r>
            <w:r w:rsidR="00EB73F7">
              <w:rPr>
                <w:noProof/>
                <w:webHidden/>
              </w:rPr>
              <w:instrText xml:space="preserve"> PAGEREF _Toc148043795 \h </w:instrText>
            </w:r>
            <w:r w:rsidR="00EB73F7">
              <w:rPr>
                <w:noProof/>
                <w:webHidden/>
              </w:rPr>
            </w:r>
            <w:r w:rsidR="00EB73F7">
              <w:rPr>
                <w:noProof/>
                <w:webHidden/>
              </w:rPr>
              <w:fldChar w:fldCharType="separate"/>
            </w:r>
            <w:r w:rsidR="00EB73F7">
              <w:rPr>
                <w:noProof/>
                <w:webHidden/>
              </w:rPr>
              <w:t>8</w:t>
            </w:r>
            <w:r w:rsidR="00EB73F7">
              <w:rPr>
                <w:noProof/>
                <w:webHidden/>
              </w:rPr>
              <w:fldChar w:fldCharType="end"/>
            </w:r>
          </w:hyperlink>
        </w:p>
        <w:p w14:paraId="4842B8EE" w14:textId="77777777" w:rsidR="00EB73F7" w:rsidRDefault="00000000" w:rsidP="00EB73F7">
          <w:pPr>
            <w:pStyle w:val="TOC1"/>
            <w:tabs>
              <w:tab w:val="right" w:leader="dot" w:pos="9350"/>
            </w:tabs>
            <w:ind w:firstLine="0"/>
            <w:rPr>
              <w:noProof/>
            </w:rPr>
          </w:pPr>
          <w:hyperlink w:anchor="_Toc148043796" w:history="1">
            <w:r w:rsidR="00EB73F7" w:rsidRPr="000E2F96">
              <w:rPr>
                <w:rStyle w:val="Hyperlink"/>
                <w:noProof/>
              </w:rPr>
              <w:t>References</w:t>
            </w:r>
            <w:r w:rsidR="00EB73F7">
              <w:rPr>
                <w:noProof/>
                <w:webHidden/>
              </w:rPr>
              <w:tab/>
            </w:r>
            <w:r w:rsidR="00EB73F7">
              <w:rPr>
                <w:noProof/>
                <w:webHidden/>
              </w:rPr>
              <w:fldChar w:fldCharType="begin"/>
            </w:r>
            <w:r w:rsidR="00EB73F7">
              <w:rPr>
                <w:noProof/>
                <w:webHidden/>
              </w:rPr>
              <w:instrText xml:space="preserve"> PAGEREF _Toc148043796 \h </w:instrText>
            </w:r>
            <w:r w:rsidR="00EB73F7">
              <w:rPr>
                <w:noProof/>
                <w:webHidden/>
              </w:rPr>
            </w:r>
            <w:r w:rsidR="00EB73F7">
              <w:rPr>
                <w:noProof/>
                <w:webHidden/>
              </w:rPr>
              <w:fldChar w:fldCharType="separate"/>
            </w:r>
            <w:r w:rsidR="00EB73F7">
              <w:rPr>
                <w:noProof/>
                <w:webHidden/>
              </w:rPr>
              <w:t>10</w:t>
            </w:r>
            <w:r w:rsidR="00EB73F7">
              <w:rPr>
                <w:noProof/>
                <w:webHidden/>
              </w:rPr>
              <w:fldChar w:fldCharType="end"/>
            </w:r>
          </w:hyperlink>
        </w:p>
        <w:p w14:paraId="1C61FB7E" w14:textId="42BD5BED" w:rsidR="00EB73F7" w:rsidRDefault="00EB73F7" w:rsidP="00EB73F7">
          <w:pPr>
            <w:ind w:firstLine="0"/>
          </w:pPr>
          <w:r>
            <w:rPr>
              <w:b/>
              <w:bCs/>
              <w:noProof/>
            </w:rPr>
            <w:fldChar w:fldCharType="end"/>
          </w:r>
        </w:p>
      </w:sdtContent>
    </w:sdt>
    <w:p w14:paraId="4727BEAD" w14:textId="77777777" w:rsidR="00EB73F7" w:rsidRDefault="00EB73F7">
      <w:pPr>
        <w:spacing w:after="160" w:line="259" w:lineRule="auto"/>
        <w:ind w:firstLine="0"/>
        <w:jc w:val="left"/>
      </w:pPr>
    </w:p>
    <w:p w14:paraId="0B93FB98" w14:textId="77777777" w:rsidR="00EB73F7" w:rsidRDefault="00EB73F7">
      <w:pPr>
        <w:spacing w:after="160" w:line="259" w:lineRule="auto"/>
        <w:ind w:firstLine="0"/>
        <w:jc w:val="left"/>
        <w:rPr>
          <w:rFonts w:eastAsiaTheme="majorEastAsia"/>
          <w:b/>
        </w:rPr>
      </w:pPr>
      <w:r>
        <w:br w:type="page"/>
      </w:r>
    </w:p>
    <w:p w14:paraId="413645E0" w14:textId="31F127E3" w:rsidR="00EE03AC" w:rsidRPr="001758A7" w:rsidRDefault="00EE03AC" w:rsidP="00EE03AC">
      <w:pPr>
        <w:pStyle w:val="Heading1"/>
      </w:pPr>
      <w:bookmarkStart w:id="1" w:name="_Toc148043777"/>
      <w:r w:rsidRPr="001758A7">
        <w:lastRenderedPageBreak/>
        <w:t>Introduction</w:t>
      </w:r>
      <w:bookmarkEnd w:id="0"/>
      <w:bookmarkEnd w:id="1"/>
      <w:r w:rsidRPr="001758A7">
        <w:t xml:space="preserve"> </w:t>
      </w:r>
    </w:p>
    <w:p w14:paraId="5950AF2F" w14:textId="68E8B2FD" w:rsidR="00EE03AC" w:rsidRDefault="00EE03AC" w:rsidP="00EE03AC">
      <w:r>
        <w:t xml:space="preserve">The aim of this paper is to compare and thoroughly </w:t>
      </w:r>
      <w:r w:rsidR="00A76286">
        <w:t>analyze</w:t>
      </w:r>
      <w:r>
        <w:t xml:space="preserve"> Mandarin Oriental Hotel Group and Premier Inn, two important businesses in the hospitality industry. The objective is to evaluate each party's financial management tactics while taking into consideration </w:t>
      </w:r>
      <w:r w:rsidR="00A76286">
        <w:t>several</w:t>
      </w:r>
      <w:r>
        <w:t xml:space="preserve"> crucial elements that have an impact on their viability and financial performance (Walker, 2021). It is intended to provide light on how these firms manage their finances to remain competitive in the hotel industry by studying these </w:t>
      </w:r>
      <w:r w:rsidR="00A76286">
        <w:t xml:space="preserve">organizations </w:t>
      </w:r>
      <w:r>
        <w:t>financial management methods. Mandarin Oriental Hotel Group, a well-known worldwide luxury hotel brand, is renowned for its commitment to offering guests first-rate service and a distinctive, high-end experience. Mandarin Oriental is a top-tier hotel competitor that places a big focus on elegance and quality. It serves a more affluent consumer and operates in numerous nations throughout the world (Ali et al., 2020). On the other hand, Premier Inn describes itself as a well-known, cost-effective hotel chain in the UK. Premier Inn places a strong focus on accessibility and affordability while retaining high standards for quality and service in order to appeal to a larger spectrum of tourists.</w:t>
      </w:r>
    </w:p>
    <w:p w14:paraId="1EC89700" w14:textId="77777777" w:rsidR="00EE03AC" w:rsidRPr="001758A7" w:rsidRDefault="00EE03AC" w:rsidP="00EE03AC"/>
    <w:p w14:paraId="10559320" w14:textId="77777777" w:rsidR="00EE03AC" w:rsidRPr="001758A7" w:rsidRDefault="00EE03AC" w:rsidP="00EE03AC">
      <w:pPr>
        <w:pStyle w:val="Heading1"/>
      </w:pPr>
      <w:bookmarkStart w:id="2" w:name="_Toc147995269"/>
      <w:bookmarkStart w:id="3" w:name="_Toc148043778"/>
      <w:r w:rsidRPr="001758A7">
        <w:t>Total Revenue</w:t>
      </w:r>
      <w:bookmarkEnd w:id="2"/>
      <w:bookmarkEnd w:id="3"/>
      <w:r w:rsidRPr="001758A7">
        <w:t xml:space="preserve"> </w:t>
      </w:r>
    </w:p>
    <w:p w14:paraId="2B60348E" w14:textId="43DF3CD0" w:rsidR="00EE03AC" w:rsidRDefault="00EE03AC" w:rsidP="00EE03AC">
      <w:r>
        <w:t xml:space="preserve">A key indicator of every organization's financial performance is total revenue. The size, market reach, and financial stability of Mandarin Oriental Hotel Group and Premier Inn may be determined by comparing their respective total revenues. Because of its emphasis on luxury, the Mandarin Oriental Hotel Group is highly </w:t>
      </w:r>
      <w:r w:rsidR="0009473A">
        <w:t>recognized</w:t>
      </w:r>
      <w:r>
        <w:t xml:space="preserve">. According to the most current financial documents that were available, the group's entire income was excellent, which attested to its eminence in the hospitality sector. The fact that Mandarin Oriental exclusively operates in a small number of locations globally is crucial since it limits the number of properties while allowing for higher average room prices (Mandarin Oriental Hotel Group, 2023). This exclusivity considerably enhances its income stream. The group's financial performance is further aided by premium services including gourmet dining, spa treatments, and event hosting. On the other hand, Premier Inn pursues a more economical course of action. It is a significant player in the UK market </w:t>
      </w:r>
      <w:r w:rsidR="00A76286">
        <w:t>because of</w:t>
      </w:r>
      <w:r>
        <w:t xml:space="preserve"> its huge overall revenue, which is mostly the result of a larger number of properties. Families and business </w:t>
      </w:r>
      <w:r w:rsidR="00A76286">
        <w:t>travelers</w:t>
      </w:r>
      <w:r>
        <w:t xml:space="preserve"> on a restricted budget are among the vast </w:t>
      </w:r>
      <w:r>
        <w:lastRenderedPageBreak/>
        <w:t>variety of clients Premier Inn services (Premier Inn, 2020). Although the cost of a single room may be less than at the Mandarin Oriental, the high occupancy rate brings in a significant sum of money. Revenue from ancillary services like on-site restaurants and meeting rooms is also contributed by Premier Inn.</w:t>
      </w:r>
    </w:p>
    <w:p w14:paraId="374521E3" w14:textId="77777777" w:rsidR="00EE03AC" w:rsidRDefault="00EE03AC" w:rsidP="00EE03AC"/>
    <w:p w14:paraId="7231C08D" w14:textId="77777777" w:rsidR="00EE03AC" w:rsidRPr="001758A7" w:rsidRDefault="00EE03AC" w:rsidP="00EE03AC">
      <w:pPr>
        <w:pStyle w:val="Heading2"/>
      </w:pPr>
      <w:bookmarkStart w:id="4" w:name="_Toc147995270"/>
      <w:bookmarkStart w:id="5" w:name="_Toc148043779"/>
      <w:r w:rsidRPr="001758A7">
        <w:t>Revenue Trends</w:t>
      </w:r>
      <w:bookmarkEnd w:id="4"/>
      <w:bookmarkEnd w:id="5"/>
    </w:p>
    <w:p w14:paraId="675903A6" w14:textId="77777777" w:rsidR="00EE03AC" w:rsidRDefault="00EE03AC" w:rsidP="00EE03AC">
      <w:r>
        <w:t>Over the years, the Mandarin Oriental Hotel Group has continually seen revenue growth. This increase can be attributed to its focus on maintaining the luxury positioning and expanding its presence in new upscale areas. Due to the group's strong brand awareness and devoted consumer base, revenue trends have remained consistent. The income at Premier Inn has also grown, albeit in a different way. Its expansion strategy focuses on the domestic market in the UK (George, 2021). The growth in income is being driven by the acquisition of more hotels and the capacity to entice a significant number of tourists on a tight budget.</w:t>
      </w:r>
    </w:p>
    <w:p w14:paraId="2AE2A83A" w14:textId="77777777" w:rsidR="00EE03AC" w:rsidRDefault="00EE03AC" w:rsidP="00EE03AC"/>
    <w:p w14:paraId="545C7BAE" w14:textId="77777777" w:rsidR="00EE03AC" w:rsidRPr="001758A7" w:rsidRDefault="00EE03AC" w:rsidP="00EE03AC">
      <w:pPr>
        <w:pStyle w:val="Heading2"/>
      </w:pPr>
      <w:bookmarkStart w:id="6" w:name="_Toc147995271"/>
      <w:bookmarkStart w:id="7" w:name="_Toc148043780"/>
      <w:r w:rsidRPr="001758A7">
        <w:t>Factors Influencing Revenue</w:t>
      </w:r>
      <w:bookmarkEnd w:id="6"/>
      <w:bookmarkEnd w:id="7"/>
    </w:p>
    <w:p w14:paraId="2D06ECE3" w14:textId="77777777" w:rsidR="00EE03AC" w:rsidRDefault="00EE03AC" w:rsidP="00EE03AC">
      <w:r>
        <w:t>Maintaining exclusivity and providing top-notch services are the key factors determining income for Mandarin Oriental. Revenue is significantly increased by high occupancy rates, especially in important locations. The status of the global economy, travel patterns, and the appeal of specific locales are just a few of the factors that affect income fluctuations. Things like occupancy rates, competitive pricing, and marketing strategies that appeal to a variety of customers all have an influence on Premier Inn's revenue. The UK's revenue is significantly influenced by its economic state, travel patterns, and regional tourist trends (Czinkota et al., 2021).</w:t>
      </w:r>
    </w:p>
    <w:p w14:paraId="0907B662" w14:textId="77777777" w:rsidR="00625F79" w:rsidRDefault="00625F79"/>
    <w:p w14:paraId="48972B2D" w14:textId="77777777" w:rsidR="00EE03AC" w:rsidRPr="00EE2284" w:rsidRDefault="00EE03AC" w:rsidP="00EE03AC">
      <w:pPr>
        <w:pStyle w:val="Heading1"/>
      </w:pPr>
      <w:bookmarkStart w:id="8" w:name="_Toc147709120"/>
      <w:bookmarkStart w:id="9" w:name="_Toc148043781"/>
      <w:r w:rsidRPr="00EE2284">
        <w:t>Market Position Assessment</w:t>
      </w:r>
      <w:bookmarkEnd w:id="8"/>
      <w:bookmarkEnd w:id="9"/>
      <w:r w:rsidRPr="00EE2284">
        <w:t xml:space="preserve"> </w:t>
      </w:r>
    </w:p>
    <w:p w14:paraId="6A603D54" w14:textId="77777777" w:rsidR="00EE03AC" w:rsidRPr="00EE2284" w:rsidRDefault="00EE03AC" w:rsidP="00EE03AC">
      <w:pPr>
        <w:pStyle w:val="Heading2"/>
      </w:pPr>
      <w:bookmarkStart w:id="10" w:name="_Toc147709121"/>
      <w:bookmarkStart w:id="11" w:name="_Toc148043782"/>
      <w:r>
        <w:t>Mandarin Oriental Hotel Group</w:t>
      </w:r>
      <w:bookmarkEnd w:id="10"/>
      <w:bookmarkEnd w:id="11"/>
    </w:p>
    <w:p w14:paraId="36C01273" w14:textId="62921542" w:rsidR="00EE03AC" w:rsidRDefault="00EE03AC" w:rsidP="00EE03AC">
      <w:r w:rsidRPr="00EE2284">
        <w:rPr>
          <w:b/>
          <w:bCs/>
        </w:rPr>
        <w:t>Market Share:</w:t>
      </w:r>
      <w:r w:rsidRPr="00EE2284">
        <w:t xml:space="preserve"> </w:t>
      </w:r>
      <w:r>
        <w:t xml:space="preserve">By catering to wealthy, opulent visitors seeking unrivalled experiences, the Mandarin Oriental Hotel Group occupies a certain niche in the hospitality industry. As a result, it has a smaller market share than more well-known hotel brands. Mandarin Oriental, however, is well-known and renowned in the market for upscale </w:t>
      </w:r>
      <w:r>
        <w:lastRenderedPageBreak/>
        <w:t xml:space="preserve">hotels. High-end companies like Four Seasons and The Ritz-Carlton compete with it because they </w:t>
      </w:r>
      <w:r w:rsidR="00A76286">
        <w:t>prioritize</w:t>
      </w:r>
      <w:r>
        <w:t xml:space="preserve"> exclusivity and quality above market share (Jagels, 2007).</w:t>
      </w:r>
    </w:p>
    <w:p w14:paraId="4B806D72" w14:textId="3DC6F18B" w:rsidR="00EE03AC" w:rsidRDefault="00EE03AC" w:rsidP="00EE03AC">
      <w:r w:rsidRPr="00EE2284">
        <w:rPr>
          <w:b/>
          <w:bCs/>
        </w:rPr>
        <w:t>Customer Demographics:</w:t>
      </w:r>
      <w:r w:rsidRPr="00EE2284">
        <w:t xml:space="preserve"> </w:t>
      </w:r>
      <w:r>
        <w:t xml:space="preserve">Mandarin Oriental primarily caters to high-net-worth people, business leaders, and rich leisure visitors. Their audience is often elderly, well-educated, and focused on having disposable cash. The facilities of Mandarin Oriental are usually situated in upscale areas and remote locations, attracting </w:t>
      </w:r>
      <w:r w:rsidR="00A76286">
        <w:t>travelers</w:t>
      </w:r>
      <w:r>
        <w:t xml:space="preserve"> seeking luxurious accommodations and excellent service (Shin and Jeong, 2022).</w:t>
      </w:r>
    </w:p>
    <w:p w14:paraId="71A2FA86" w14:textId="77777777" w:rsidR="00EE03AC" w:rsidRDefault="00EE03AC" w:rsidP="00EE03AC">
      <w:r w:rsidRPr="00EE2284">
        <w:rPr>
          <w:b/>
          <w:bCs/>
        </w:rPr>
        <w:t>Brand Perception:</w:t>
      </w:r>
      <w:r w:rsidRPr="00EE2284">
        <w:t xml:space="preserve"> </w:t>
      </w:r>
      <w:r>
        <w:t>Mandarin Oriental is well-known for its faultless service, rigorous attention to detail, and commitment to delivering exceptional guest experiences. The brand is intimately linked to class, refinement, and luxury. Its hotels typically receive recognition for their unusual designs, top-notch dining options, and spa services. When considered as a brand, Mandarin Oriental is associated with exclusivity and a dedication to providing the greatest luxury hospitality possible (Shin and Jeong, 2022).</w:t>
      </w:r>
    </w:p>
    <w:p w14:paraId="4C9AA924" w14:textId="1471CCA9" w:rsidR="00EE03AC" w:rsidRPr="00EE2284" w:rsidRDefault="00EE03AC" w:rsidP="00EE03AC"/>
    <w:p w14:paraId="6457BAC5" w14:textId="77777777" w:rsidR="00EE03AC" w:rsidRPr="00EE2284" w:rsidRDefault="00EE03AC" w:rsidP="00EE03AC">
      <w:pPr>
        <w:pStyle w:val="Heading2"/>
      </w:pPr>
      <w:bookmarkStart w:id="12" w:name="_Toc147709122"/>
      <w:bookmarkStart w:id="13" w:name="_Toc148043783"/>
      <w:r>
        <w:t>Premier Inn</w:t>
      </w:r>
      <w:bookmarkEnd w:id="12"/>
      <w:bookmarkEnd w:id="13"/>
    </w:p>
    <w:p w14:paraId="2C2E3104" w14:textId="77777777" w:rsidR="00DC4AC9" w:rsidRDefault="00EE03AC" w:rsidP="00DC4AC9">
      <w:r w:rsidRPr="00EE2284">
        <w:rPr>
          <w:b/>
          <w:bCs/>
        </w:rPr>
        <w:t>Market Share:</w:t>
      </w:r>
      <w:r w:rsidRPr="00EE2284">
        <w:t xml:space="preserve"> </w:t>
      </w:r>
      <w:r w:rsidR="00DC4AC9">
        <w:t>As a network of mid-range and low-cost hotels, Premier Inn serves a wider market group. It is one of the most well-known hotel brands in the United Kingdom. due to its considerable market share. Its market reach across several regions and demographic groups has given it a prominent position in the low-priced and mid-range hospitality sectors (Zeng, 2021).</w:t>
      </w:r>
    </w:p>
    <w:p w14:paraId="0F109AFC" w14:textId="2655A366" w:rsidR="00DC4AC9" w:rsidRDefault="00EE03AC" w:rsidP="00DC4AC9">
      <w:r w:rsidRPr="00EE2284">
        <w:rPr>
          <w:b/>
          <w:bCs/>
        </w:rPr>
        <w:t>Customer Demographics:</w:t>
      </w:r>
      <w:r w:rsidRPr="00EE2284">
        <w:t xml:space="preserve"> </w:t>
      </w:r>
      <w:r w:rsidR="00DC4AC9">
        <w:t xml:space="preserve">The customer base of Premier Inn is more diverse, including vacationers, families, business </w:t>
      </w:r>
      <w:r w:rsidR="00A76286">
        <w:t>travelers</w:t>
      </w:r>
      <w:r w:rsidR="00DC4AC9">
        <w:t>, and those on a limited budget. Their businesses cater to a wide range of customers, including both younger and older age groups. Due to its excellent pricing and consistent quality, which appeal to many passengers, budget-conscious customers select Premier Inn (Drury, 2021).</w:t>
      </w:r>
    </w:p>
    <w:p w14:paraId="00BE0A9A" w14:textId="0EDC1740" w:rsidR="00DC4AC9" w:rsidRDefault="00EE03AC" w:rsidP="00DC4AC9">
      <w:r w:rsidRPr="00EE2284">
        <w:rPr>
          <w:b/>
          <w:bCs/>
        </w:rPr>
        <w:t>Brand Perception:</w:t>
      </w:r>
      <w:r w:rsidRPr="00EE2284">
        <w:t xml:space="preserve"> </w:t>
      </w:r>
      <w:r w:rsidR="00DC4AC9">
        <w:t xml:space="preserve">Many people think of Premier Inn as a reputable, affordable hotel brand with comfortable </w:t>
      </w:r>
      <w:r w:rsidR="00A76286">
        <w:t>accommodation</w:t>
      </w:r>
      <w:r w:rsidR="00DC4AC9">
        <w:t xml:space="preserve"> and basic facilities. It is typically associated with reasonable costs and a family-friendly atmosphere. Premier Inn succeeds in delivering a dependable and consistent experience, </w:t>
      </w:r>
      <w:r w:rsidR="00A76286">
        <w:t>even though</w:t>
      </w:r>
      <w:r w:rsidR="00DC4AC9">
        <w:t xml:space="preserve"> it may not be as lavish and prestigious as Mandarin Oriental (Zeng, 2021).</w:t>
      </w:r>
    </w:p>
    <w:p w14:paraId="2F554619" w14:textId="15A972A4" w:rsidR="00EE03AC" w:rsidRPr="00EE2284" w:rsidRDefault="00EE03AC" w:rsidP="00EE03AC"/>
    <w:p w14:paraId="26E32A62" w14:textId="77777777" w:rsidR="00EE03AC" w:rsidRPr="00EE2284" w:rsidRDefault="00EE03AC" w:rsidP="00EE03AC"/>
    <w:p w14:paraId="73DDAB4B" w14:textId="77777777" w:rsidR="00EE03AC" w:rsidRPr="00EE2284" w:rsidRDefault="00EE03AC" w:rsidP="00EE03AC">
      <w:pPr>
        <w:pStyle w:val="Heading1"/>
      </w:pPr>
      <w:bookmarkStart w:id="14" w:name="_Toc147709124"/>
      <w:bookmarkStart w:id="15" w:name="_Toc148043784"/>
      <w:r w:rsidRPr="00EE2284">
        <w:t>Growth Potential Evaluation</w:t>
      </w:r>
      <w:bookmarkEnd w:id="14"/>
      <w:bookmarkEnd w:id="15"/>
      <w:r w:rsidRPr="00EE2284">
        <w:t xml:space="preserve"> </w:t>
      </w:r>
    </w:p>
    <w:p w14:paraId="1A015735" w14:textId="77777777" w:rsidR="00EE03AC" w:rsidRPr="00EE2284" w:rsidRDefault="00EE03AC" w:rsidP="00EE03AC">
      <w:pPr>
        <w:pStyle w:val="Heading2"/>
      </w:pPr>
      <w:bookmarkStart w:id="16" w:name="_Toc147709125"/>
      <w:bookmarkStart w:id="17" w:name="_Toc148043785"/>
      <w:r>
        <w:t>Mandarin Oriental Hotel Group</w:t>
      </w:r>
      <w:bookmarkEnd w:id="16"/>
      <w:bookmarkEnd w:id="17"/>
    </w:p>
    <w:p w14:paraId="6B6A1A9B" w14:textId="14344928" w:rsidR="00DC4AC9" w:rsidRDefault="00EE03AC" w:rsidP="00DC4AC9">
      <w:r w:rsidRPr="00EE2284">
        <w:rPr>
          <w:b/>
          <w:bCs/>
        </w:rPr>
        <w:t>Expansion Strategies:</w:t>
      </w:r>
      <w:r w:rsidRPr="00EE2284">
        <w:t xml:space="preserve"> </w:t>
      </w:r>
      <w:r w:rsidR="00DC4AC9">
        <w:t xml:space="preserve">The ability of Mandarin Oriental to expand rests on its strategy to increase its clientele while maintaining its commitment to exclusivity and elegance. The company has pursued development through a combination of alliances, purchases, and management contracts. They typically cooperate with real estate developers to establish new hotels and resorts in desired locations </w:t>
      </w:r>
      <w:r w:rsidR="00A76286">
        <w:t>to</w:t>
      </w:r>
      <w:r w:rsidR="00DC4AC9">
        <w:t xml:space="preserve"> increase their brand's visibility. To keep their present portfolio competitive, they also often upgrade and renovate their homes (Srovnalková et al., 2020).</w:t>
      </w:r>
    </w:p>
    <w:p w14:paraId="17C75878" w14:textId="77777777" w:rsidR="00DC4AC9" w:rsidRDefault="00EE03AC" w:rsidP="00DC4AC9">
      <w:r w:rsidRPr="00EE2284">
        <w:rPr>
          <w:b/>
          <w:bCs/>
        </w:rPr>
        <w:t>Market Opportunities:</w:t>
      </w:r>
      <w:r w:rsidRPr="00EE2284">
        <w:t xml:space="preserve"> </w:t>
      </w:r>
      <w:r w:rsidR="00DC4AC9">
        <w:t>Emerging economies provide Mandarin Oriental growth potential, particularly in Asia and the Middle East, where there is a growing demand for upscale tourism. A substantial and rich customer in these locations is growing more and more interested in high-end hospitality experiences. Due to the tendency towards experiential travel, Mandarin Oriental may also provide its guests with unique, culturally immersing experiences (Padave and Kanekar, 2023).</w:t>
      </w:r>
    </w:p>
    <w:p w14:paraId="6A5D2C1D" w14:textId="7472EC78" w:rsidR="00DC4AC9" w:rsidRDefault="00EE03AC" w:rsidP="00DC4AC9">
      <w:r w:rsidRPr="00EE2284">
        <w:rPr>
          <w:b/>
          <w:bCs/>
        </w:rPr>
        <w:t>Potential Barriers to Growth:</w:t>
      </w:r>
      <w:r w:rsidRPr="00EE2284">
        <w:t xml:space="preserve"> </w:t>
      </w:r>
      <w:r w:rsidR="00DC4AC9">
        <w:t xml:space="preserve">Mandarin Oriental confronts </w:t>
      </w:r>
      <w:r w:rsidR="00B34230">
        <w:t>a few</w:t>
      </w:r>
      <w:r w:rsidR="00DC4AC9">
        <w:t xml:space="preserve"> challenges yet has </w:t>
      </w:r>
      <w:r w:rsidR="00A76286">
        <w:t>the opportunity</w:t>
      </w:r>
      <w:r w:rsidR="00DC4AC9">
        <w:t xml:space="preserve"> to expand. The high cost of maintaining luxury standards may be a deterrent in areas where expenses are an issue. Economic downturns and global catastrophes like the COVID-19 pandemic can have an influence on demand for luxury travel. Other luxury hotel brands and accommodation choices can also compete for customers (Pascual-Fernández et al., 2021).</w:t>
      </w:r>
    </w:p>
    <w:p w14:paraId="2AD479F6" w14:textId="1372424F" w:rsidR="00EE03AC" w:rsidRPr="00EE2284" w:rsidRDefault="00EE03AC" w:rsidP="00EE03AC"/>
    <w:p w14:paraId="34578B63" w14:textId="77777777" w:rsidR="00EE03AC" w:rsidRPr="00EE2284" w:rsidRDefault="00EE03AC" w:rsidP="00EE03AC">
      <w:pPr>
        <w:pStyle w:val="Heading2"/>
      </w:pPr>
      <w:bookmarkStart w:id="18" w:name="_Toc147709126"/>
      <w:bookmarkStart w:id="19" w:name="_Toc148043786"/>
      <w:r>
        <w:t>Premier Inn</w:t>
      </w:r>
      <w:bookmarkEnd w:id="18"/>
      <w:bookmarkEnd w:id="19"/>
    </w:p>
    <w:p w14:paraId="120E796A" w14:textId="6139F55F" w:rsidR="00DC4AC9" w:rsidRDefault="00EE03AC" w:rsidP="00DC4AC9">
      <w:r w:rsidRPr="00EE2284">
        <w:rPr>
          <w:b/>
          <w:bCs/>
        </w:rPr>
        <w:t>Expansion Strategies:</w:t>
      </w:r>
      <w:r w:rsidRPr="00EE2284">
        <w:t xml:space="preserve"> </w:t>
      </w:r>
      <w:r w:rsidR="00DC4AC9">
        <w:t xml:space="preserve">The aim of Premier Inn to expand both domestically in its core areas and abroad, particularly in Germany and the Middle East, accounts for its potential for growth. The business aims to </w:t>
      </w:r>
      <w:r w:rsidR="00A76286">
        <w:t>capitalize</w:t>
      </w:r>
      <w:r w:rsidR="00DC4AC9">
        <w:t xml:space="preserve"> on its reputation for dependability, excellence, and affordability. Premier Inn collaborates with regional investors and developers to create additional locations by using its effective business strategy.</w:t>
      </w:r>
    </w:p>
    <w:p w14:paraId="353FFEEF" w14:textId="694EF30C" w:rsidR="0001389E" w:rsidRDefault="00EE03AC" w:rsidP="0001389E">
      <w:r w:rsidRPr="00EE2284">
        <w:rPr>
          <w:b/>
          <w:bCs/>
        </w:rPr>
        <w:t>Market Opportunities:</w:t>
      </w:r>
      <w:r w:rsidRPr="00EE2284">
        <w:t xml:space="preserve"> </w:t>
      </w:r>
      <w:r w:rsidR="0001389E">
        <w:t xml:space="preserve">Markets where there is a need for budget and midrange hotels are where Premier Inn finds </w:t>
      </w:r>
      <w:r w:rsidR="00A76286">
        <w:t>growth</w:t>
      </w:r>
      <w:r w:rsidR="0001389E">
        <w:t xml:space="preserve"> opportunities. In regions like the Middle East, </w:t>
      </w:r>
      <w:r w:rsidR="0001389E">
        <w:lastRenderedPageBreak/>
        <w:t>where business travel is common and tourism is growing, Premier Inn can reach many clients searching for trustworthy yet affordable housing. Additionally, Premier Inn's focus on sustainability fits with the expanding trend towards eco-friendly travel options (Jawabreh et al., 2022).</w:t>
      </w:r>
    </w:p>
    <w:p w14:paraId="46C39BC9" w14:textId="0B847009" w:rsidR="0001389E" w:rsidRDefault="00EE03AC" w:rsidP="0001389E">
      <w:r w:rsidRPr="00EE2284">
        <w:rPr>
          <w:b/>
          <w:bCs/>
        </w:rPr>
        <w:t>Potential Barriers to Growth:</w:t>
      </w:r>
      <w:r w:rsidRPr="00EE2284">
        <w:t xml:space="preserve"> </w:t>
      </w:r>
      <w:r w:rsidR="0001389E">
        <w:t xml:space="preserve">There may be market saturation </w:t>
      </w:r>
      <w:r w:rsidR="00A76286">
        <w:t>because of</w:t>
      </w:r>
      <w:r w:rsidR="0001389E">
        <w:t xml:space="preserve"> Premier Inn's competition with low-cost and mid-range hotel brands. It might be difficult to maintain quality and consistency throughout a growing portfolio. International markets may require a business model ad</w:t>
      </w:r>
      <w:r w:rsidR="00A76286">
        <w:t>o</w:t>
      </w:r>
      <w:r w:rsidR="0001389E">
        <w:t>ption owing to legislative and cultural variations. Changes in consumer travel habits and the state of the economy might have an effect on growth (Ghosh and Bhattacharya, 2022).</w:t>
      </w:r>
    </w:p>
    <w:p w14:paraId="6420BD59" w14:textId="593C4FCD" w:rsidR="00EE03AC" w:rsidRPr="00EE2284" w:rsidRDefault="00EE03AC" w:rsidP="00EE03AC"/>
    <w:p w14:paraId="4E5C2CBD" w14:textId="77777777" w:rsidR="00EE03AC" w:rsidRPr="0025783D" w:rsidRDefault="00EE03AC" w:rsidP="00EE03AC">
      <w:pPr>
        <w:pStyle w:val="Heading1"/>
        <w:rPr>
          <w:lang w:val="en-GB"/>
        </w:rPr>
      </w:pPr>
      <w:bookmarkStart w:id="20" w:name="_Toc147824083"/>
      <w:bookmarkStart w:id="21" w:name="_Toc148043787"/>
      <w:r w:rsidRPr="0025783D">
        <w:rPr>
          <w:lang w:val="en-GB"/>
        </w:rPr>
        <w:t>Financial Commitment to CSR</w:t>
      </w:r>
      <w:bookmarkEnd w:id="20"/>
      <w:bookmarkEnd w:id="21"/>
      <w:r w:rsidRPr="0025783D">
        <w:rPr>
          <w:lang w:val="en-GB"/>
        </w:rPr>
        <w:t xml:space="preserve"> </w:t>
      </w:r>
    </w:p>
    <w:p w14:paraId="03908A5F" w14:textId="77777777" w:rsidR="0001389E" w:rsidRDefault="0001389E" w:rsidP="0001389E">
      <w:bookmarkStart w:id="22" w:name="_Toc147824084"/>
      <w:r>
        <w:t>It is essential to evaluate the financial assistance that Mandarin Oriental Hotel Group and Premier Inn provide for CSR initiatives in order to properly understand their dedication to sustainability, community participation, and moral corporate behaviour.</w:t>
      </w:r>
    </w:p>
    <w:p w14:paraId="7DEA577C" w14:textId="77777777" w:rsidR="00EE03AC" w:rsidRPr="0025783D" w:rsidRDefault="00EE03AC" w:rsidP="00EE03AC">
      <w:pPr>
        <w:pStyle w:val="Heading2"/>
        <w:rPr>
          <w:lang w:val="en-GB"/>
        </w:rPr>
      </w:pPr>
      <w:bookmarkStart w:id="23" w:name="_Toc148043788"/>
      <w:r w:rsidRPr="0025783D">
        <w:rPr>
          <w:lang w:val="en-GB"/>
        </w:rPr>
        <w:t>Sustainability Practices</w:t>
      </w:r>
      <w:bookmarkEnd w:id="22"/>
      <w:bookmarkEnd w:id="23"/>
    </w:p>
    <w:p w14:paraId="6A8F1732" w14:textId="77777777" w:rsidR="0001389E" w:rsidRDefault="0001389E" w:rsidP="0001389E">
      <w:r>
        <w:t>The Mandarin Oriental Hotel Group is dedicated to environmental protection. They have implemented several green initiatives, such as plans for garbage reduction, water conservation measures, and energy-efficient lighting. The company's commitment to sustainability is evidenced by its Green Partnership Programme, which works to reduce environmental impact at all of its locations (Boakye et al., 2020). Investments in energy-saving technology and environmentally friendly product procurement show a company's financial support for environmental responsibility. Additionally, Premier Inn has shown a strong commitment to sustainability. To reduce trash, water usage, and carbon emissions, they have set ambitious objectives. Premier Inn promotes eco-friendly travel with its Green Travelodge initiative and has made investments in solar energy and other renewable energy sources. These efforts require financial expenditures in environmentally friendly technology as well as employee training (Al Muhairi and Nobanee, 2019).</w:t>
      </w:r>
    </w:p>
    <w:p w14:paraId="6EA77068" w14:textId="77777777" w:rsidR="00EE03AC" w:rsidRPr="0001389E" w:rsidRDefault="00EE03AC" w:rsidP="00EE03AC"/>
    <w:p w14:paraId="2890258B" w14:textId="77777777" w:rsidR="00EE03AC" w:rsidRPr="0025783D" w:rsidRDefault="00EE03AC" w:rsidP="00EE03AC">
      <w:pPr>
        <w:pStyle w:val="Heading2"/>
        <w:rPr>
          <w:lang w:val="en-GB"/>
        </w:rPr>
      </w:pPr>
      <w:bookmarkStart w:id="24" w:name="_Toc147824085"/>
      <w:bookmarkStart w:id="25" w:name="_Toc148043789"/>
      <w:r w:rsidRPr="0025783D">
        <w:rPr>
          <w:lang w:val="en-GB"/>
        </w:rPr>
        <w:lastRenderedPageBreak/>
        <w:t>Community Engagement Efforts</w:t>
      </w:r>
      <w:bookmarkEnd w:id="24"/>
      <w:bookmarkEnd w:id="25"/>
    </w:p>
    <w:p w14:paraId="6E8FD6A0" w14:textId="64F1917D" w:rsidR="0001389E" w:rsidRDefault="0001389E" w:rsidP="0001389E">
      <w:r>
        <w:t xml:space="preserve">The Mandarin Oriental Hotel Group </w:t>
      </w:r>
      <w:r w:rsidR="00A76286">
        <w:t>is</w:t>
      </w:r>
      <w:r>
        <w:t xml:space="preserve"> involved in a variety of civic initiatives. They assist the local people by promoting cultural preservation and heritage conservation in the places where they operate. Their monetary donations to a local charity and their connections with non-profit groups serve as examples of their commitment to the welfare of the community. Premier Inn engages with communities through the Premier Inn Foundation, its nonprofit arm (Kuroki et al., 2022). The nonprofit works to prevent homelessness and helps individuals in need find secure housing. By allocating a percentage of its revenue to the foundation, Premier Inn has shown its financial commitment to enhancing the community.</w:t>
      </w:r>
    </w:p>
    <w:p w14:paraId="50B730D1" w14:textId="77777777" w:rsidR="00EE03AC" w:rsidRPr="0001389E" w:rsidRDefault="00EE03AC" w:rsidP="00EE03AC"/>
    <w:p w14:paraId="1ED8A582" w14:textId="77777777" w:rsidR="00EE03AC" w:rsidRPr="0025783D" w:rsidRDefault="00EE03AC" w:rsidP="00EE03AC">
      <w:pPr>
        <w:pStyle w:val="Heading2"/>
        <w:rPr>
          <w:lang w:val="en-GB"/>
        </w:rPr>
      </w:pPr>
      <w:bookmarkStart w:id="26" w:name="_Toc147824086"/>
      <w:bookmarkStart w:id="27" w:name="_Toc148043790"/>
      <w:r w:rsidRPr="0025783D">
        <w:rPr>
          <w:lang w:val="en-GB"/>
        </w:rPr>
        <w:t>Ethical Business Practices</w:t>
      </w:r>
      <w:bookmarkEnd w:id="26"/>
      <w:bookmarkEnd w:id="27"/>
    </w:p>
    <w:p w14:paraId="1E99DFF4" w14:textId="782167FB" w:rsidR="0001389E" w:rsidRDefault="0001389E" w:rsidP="0001389E">
      <w:r>
        <w:t xml:space="preserve">Both </w:t>
      </w:r>
      <w:r w:rsidR="00A76286">
        <w:t>organizations</w:t>
      </w:r>
      <w:r>
        <w:t xml:space="preserve"> uphold the highest ethical standards in their commercial interactions. Honesty, equality, and moral behaviour are strongly </w:t>
      </w:r>
      <w:r w:rsidR="00A76286">
        <w:t>emphasized</w:t>
      </w:r>
      <w:r>
        <w:t xml:space="preserve"> in the Mandarin Oriental Hotel Group's strict code of conduct. Their commitment to making ethical purchases of goods and services is consistent with their premium brand image. Some of Premier Inn's ethical business </w:t>
      </w:r>
      <w:r w:rsidR="00A76286">
        <w:t>practices</w:t>
      </w:r>
      <w:r>
        <w:t xml:space="preserve"> include responsible sourcing, moral </w:t>
      </w:r>
      <w:r w:rsidR="00A76286">
        <w:t>labor</w:t>
      </w:r>
      <w:r>
        <w:t xml:space="preserve"> standards, and diversity and inclusion initiatives (Islami and Topuzovska Latkovikj, 2022). Their adherence to ethical business </w:t>
      </w:r>
      <w:r w:rsidR="00A76286">
        <w:t>practices</w:t>
      </w:r>
      <w:r>
        <w:t xml:space="preserve"> may be shown in their observance of the Modern Slavery Act and continuous initiatives to improve working conditions in their supply chain.</w:t>
      </w:r>
    </w:p>
    <w:p w14:paraId="03E4538E" w14:textId="77777777" w:rsidR="00EE03AC" w:rsidRPr="0001389E" w:rsidRDefault="00EE03AC" w:rsidP="00EE03AC"/>
    <w:p w14:paraId="696620DC" w14:textId="77777777" w:rsidR="00EE03AC" w:rsidRPr="0025783D" w:rsidRDefault="00EE03AC" w:rsidP="00EE03AC">
      <w:pPr>
        <w:pStyle w:val="Heading2"/>
        <w:rPr>
          <w:lang w:val="en-GB"/>
        </w:rPr>
      </w:pPr>
      <w:bookmarkStart w:id="28" w:name="_Toc147824087"/>
      <w:bookmarkStart w:id="29" w:name="_Toc148043791"/>
      <w:r w:rsidRPr="0025783D">
        <w:rPr>
          <w:lang w:val="en-GB"/>
        </w:rPr>
        <w:t>Notable CSR Initiatives</w:t>
      </w:r>
      <w:bookmarkEnd w:id="28"/>
      <w:bookmarkEnd w:id="29"/>
    </w:p>
    <w:p w14:paraId="4DAD39A1" w14:textId="77777777" w:rsidR="0001389E" w:rsidRDefault="0001389E" w:rsidP="0001389E">
      <w:r>
        <w:t>Through its "Fans of MO" programme, Mandarin Oriental involves staff members and guests in CSR initiatives like tree-planting and fundraising for local charities. This initiative fosters a sense of community and shared accountability. The "Force for Good" initiative of Premier Inn aims to make both the environment and society better. Their efforts to aid local communities and combat homelessness are notable instances of their CSR projects (Sindani, 2019).</w:t>
      </w:r>
    </w:p>
    <w:p w14:paraId="53B47D2F" w14:textId="77777777" w:rsidR="00EE03AC" w:rsidRPr="0001389E" w:rsidRDefault="00EE03AC" w:rsidP="00EE03AC"/>
    <w:p w14:paraId="4E3362AB" w14:textId="77777777" w:rsidR="00EE03AC" w:rsidRPr="0025783D" w:rsidRDefault="00EE03AC" w:rsidP="00EE03AC">
      <w:pPr>
        <w:pStyle w:val="Heading1"/>
        <w:rPr>
          <w:lang w:val="en-GB"/>
        </w:rPr>
      </w:pPr>
      <w:bookmarkStart w:id="30" w:name="_Toc147824088"/>
      <w:bookmarkStart w:id="31" w:name="_Toc148043792"/>
      <w:r w:rsidRPr="0025783D">
        <w:rPr>
          <w:lang w:val="en-GB"/>
        </w:rPr>
        <w:lastRenderedPageBreak/>
        <w:t>Recommendations</w:t>
      </w:r>
      <w:bookmarkEnd w:id="30"/>
      <w:bookmarkEnd w:id="31"/>
      <w:r w:rsidRPr="0025783D">
        <w:rPr>
          <w:lang w:val="en-GB"/>
        </w:rPr>
        <w:t xml:space="preserve"> </w:t>
      </w:r>
    </w:p>
    <w:p w14:paraId="22690F51" w14:textId="77777777" w:rsidR="00EE03AC" w:rsidRPr="0025783D" w:rsidRDefault="00EE03AC" w:rsidP="00EE03AC">
      <w:pPr>
        <w:pStyle w:val="Heading2"/>
        <w:rPr>
          <w:lang w:val="en-GB"/>
        </w:rPr>
      </w:pPr>
      <w:bookmarkStart w:id="32" w:name="_Toc147824089"/>
      <w:bookmarkStart w:id="33" w:name="_Toc148043793"/>
      <w:r w:rsidRPr="0025783D">
        <w:rPr>
          <w:lang w:val="en-GB"/>
        </w:rPr>
        <w:t>Mandarin Oriental Hotel Group</w:t>
      </w:r>
      <w:bookmarkEnd w:id="32"/>
      <w:bookmarkEnd w:id="33"/>
    </w:p>
    <w:p w14:paraId="3D96BF60" w14:textId="50DE54A5" w:rsidR="0001389E" w:rsidRDefault="0001389E" w:rsidP="0001389E">
      <w:r>
        <w:t xml:space="preserve">Diversification is advised for the Mandarin Oriental Hotel Group's growth strategies even though it has done an excellent job of maintaining its reputation and premium market placement. Think </w:t>
      </w:r>
      <w:r w:rsidR="00A76286">
        <w:t>about</w:t>
      </w:r>
      <w:r>
        <w:t xml:space="preserve"> looking at secondary cities and emerging markets in addition to fantastic venues. Reaching new markets and reducing reliance on the economic ups and downs that affect luxury travel may be attainable by doing this. Entering markets where the middle class is growing more and more widespread might help a brand establish a presence without losing its distinctiveness. According to this research, strategic expansion has been the driving force behind Premier Inn's success; a similar strategy might increase Mandarin Oriental's potential for growth as well (Sabri et al., 2020).</w:t>
      </w:r>
    </w:p>
    <w:p w14:paraId="25C553B9" w14:textId="77777777" w:rsidR="00EE03AC" w:rsidRPr="0001389E" w:rsidRDefault="00EE03AC" w:rsidP="00EE03AC"/>
    <w:p w14:paraId="1E29AEF6" w14:textId="77777777" w:rsidR="00EE03AC" w:rsidRPr="0025783D" w:rsidRDefault="00EE03AC" w:rsidP="00EE03AC">
      <w:pPr>
        <w:pStyle w:val="Heading2"/>
        <w:rPr>
          <w:lang w:val="en-GB"/>
        </w:rPr>
      </w:pPr>
      <w:bookmarkStart w:id="34" w:name="_Toc147824090"/>
      <w:bookmarkStart w:id="35" w:name="_Toc148043794"/>
      <w:r w:rsidRPr="0025783D">
        <w:rPr>
          <w:lang w:val="en-GB"/>
        </w:rPr>
        <w:t>Premier Inn</w:t>
      </w:r>
      <w:bookmarkEnd w:id="34"/>
      <w:bookmarkEnd w:id="35"/>
    </w:p>
    <w:p w14:paraId="25D866B7" w14:textId="28757EEF" w:rsidR="0001389E" w:rsidRDefault="0001389E" w:rsidP="0001389E">
      <w:r>
        <w:t xml:space="preserve">Even though Premier Inn has made great strides towards sustainability, it is advised to continue these initiatives. Modern green technology, such as energy-efficient systems and renewable energy sources, may reduce operating costs and satisfy the rising demand for environmentally friendly housing. Additionally, consider launching marketing campaigns with a sustainability theme to educate guests on the benefits of staying at Premier Inn hotels for the environment. This may attract eco-conscious </w:t>
      </w:r>
      <w:r w:rsidR="00A76286">
        <w:t>travelers</w:t>
      </w:r>
      <w:r>
        <w:t xml:space="preserve"> and enhance brand perception. This information suggests that, in addition to enhancing environmental wellbeing, adopting sustainable </w:t>
      </w:r>
      <w:r w:rsidR="00A76286">
        <w:t>practices</w:t>
      </w:r>
      <w:r>
        <w:t xml:space="preserve"> may help a brand's standing in the market and draw in a larger group of customers (Singh et al., 2021).</w:t>
      </w:r>
    </w:p>
    <w:p w14:paraId="061CDFD4" w14:textId="77777777" w:rsidR="00EE03AC" w:rsidRPr="0001389E" w:rsidRDefault="00EE03AC" w:rsidP="00EE03AC"/>
    <w:p w14:paraId="1CC383E3" w14:textId="77777777" w:rsidR="00EE03AC" w:rsidRPr="0025783D" w:rsidRDefault="00EE03AC" w:rsidP="00EE03AC">
      <w:pPr>
        <w:pStyle w:val="Heading1"/>
        <w:rPr>
          <w:lang w:val="en-GB"/>
        </w:rPr>
      </w:pPr>
      <w:bookmarkStart w:id="36" w:name="_Toc147824091"/>
      <w:bookmarkStart w:id="37" w:name="_Toc148043795"/>
      <w:r w:rsidRPr="0025783D">
        <w:rPr>
          <w:lang w:val="en-GB"/>
        </w:rPr>
        <w:t>Conclusion</w:t>
      </w:r>
      <w:bookmarkEnd w:id="36"/>
      <w:bookmarkEnd w:id="37"/>
      <w:r w:rsidRPr="0025783D">
        <w:rPr>
          <w:lang w:val="en-GB"/>
        </w:rPr>
        <w:t xml:space="preserve"> </w:t>
      </w:r>
    </w:p>
    <w:p w14:paraId="3F2D274F" w14:textId="5224C16A" w:rsidR="0001389E" w:rsidRDefault="0001389E" w:rsidP="0001389E">
      <w:r>
        <w:t xml:space="preserve">In conclusion, this research has carefully </w:t>
      </w:r>
      <w:r w:rsidR="00A76286">
        <w:t>analyzed</w:t>
      </w:r>
      <w:r>
        <w:t xml:space="preserve"> the financial management </w:t>
      </w:r>
      <w:r w:rsidR="00A76286">
        <w:t>practices</w:t>
      </w:r>
      <w:r>
        <w:t xml:space="preserve"> and plans of Premier Inn and Mandarin Oriental Hotel Group. Important findings demonstrate how these </w:t>
      </w:r>
      <w:r w:rsidR="00A76286">
        <w:t>organizations’</w:t>
      </w:r>
      <w:r>
        <w:t xml:space="preserve"> market positioning, income sources, and growth plans differ significantly. Mandarin Oriental places a strong focus on luxury and elegance, in sharp contrast to Premier Inn's accessibility and affordability. Both firms have demonstrated their commitment to CSR with notable environmental and community participation projects. Premier Inn should step up its environmental activities, while </w:t>
      </w:r>
      <w:r>
        <w:lastRenderedPageBreak/>
        <w:t xml:space="preserve">Mandarin Oriental should change up how it expands. This paper </w:t>
      </w:r>
      <w:r w:rsidR="00A76286">
        <w:t>emphasizes</w:t>
      </w:r>
      <w:r>
        <w:t xml:space="preserve"> the critical need of good financial management in the constantly evolving hospitality industry. The strategic decisions these businesses make regarding revenue generation, market positioning, and corporate social responsibility have a significant impact on their long-term sustainability and profitability. To maintain development and competitiveness in a changing market, it is essential to be flexible and to have a keen understanding of client preferences.</w:t>
      </w:r>
    </w:p>
    <w:p w14:paraId="13A753F7" w14:textId="7C02542B" w:rsidR="0001389E" w:rsidRDefault="0001389E">
      <w:pPr>
        <w:spacing w:after="160" w:line="259" w:lineRule="auto"/>
        <w:ind w:firstLine="0"/>
        <w:jc w:val="left"/>
        <w:rPr>
          <w:highlight w:val="yellow"/>
        </w:rPr>
      </w:pPr>
      <w:r>
        <w:rPr>
          <w:highlight w:val="yellow"/>
        </w:rPr>
        <w:br w:type="page"/>
      </w:r>
    </w:p>
    <w:p w14:paraId="3FB93C18" w14:textId="6D651565" w:rsidR="009130F5" w:rsidRPr="00EB73F7" w:rsidRDefault="009130F5" w:rsidP="00EB73F7">
      <w:pPr>
        <w:pStyle w:val="Heading1"/>
      </w:pPr>
      <w:bookmarkStart w:id="38" w:name="_Toc148043796"/>
      <w:r w:rsidRPr="00EB73F7">
        <w:lastRenderedPageBreak/>
        <w:t>References</w:t>
      </w:r>
      <w:bookmarkEnd w:id="38"/>
    </w:p>
    <w:p w14:paraId="1EBE1BC1" w14:textId="77777777" w:rsidR="00EB73F7" w:rsidRPr="00EB73F7" w:rsidRDefault="00EB73F7" w:rsidP="00EB73F7">
      <w:pPr>
        <w:ind w:left="720" w:hanging="720"/>
      </w:pPr>
      <w:r w:rsidRPr="00EB73F7">
        <w:t>Al Muhairi, M., Nobanee, H., 2019. Sustainable financial management. Available at SSRN 3472417.</w:t>
      </w:r>
    </w:p>
    <w:p w14:paraId="7E3B90D4" w14:textId="77777777" w:rsidR="00EB73F7" w:rsidRPr="00EB73F7" w:rsidRDefault="00EB73F7" w:rsidP="00EB73F7">
      <w:pPr>
        <w:ind w:left="720" w:hanging="720"/>
      </w:pPr>
      <w:r w:rsidRPr="00EB73F7">
        <w:t>‌Ali, A., Egan, D., Haynes, N., Holland, C. and Martin, E., 2020. The Future of Hospitality Management Education.</w:t>
      </w:r>
    </w:p>
    <w:p w14:paraId="4E300D6D" w14:textId="77777777" w:rsidR="00EB73F7" w:rsidRPr="00EB73F7" w:rsidRDefault="00EB73F7" w:rsidP="00EB73F7">
      <w:pPr>
        <w:ind w:left="720" w:hanging="720"/>
      </w:pPr>
      <w:r w:rsidRPr="00EB73F7">
        <w:t>Boakye, D.J., TIngbani, I., Ahinful, G., Damoah, I., Tauringana, V., 2020. Sustainable environmental practices and financial performance: Evidence from listed small and medium</w:t>
      </w:r>
      <w:r w:rsidRPr="00EB73F7">
        <w:rPr>
          <w:rFonts w:ascii="Cambria Math" w:hAnsi="Cambria Math" w:cs="Cambria Math"/>
        </w:rPr>
        <w:t>‐</w:t>
      </w:r>
      <w:r w:rsidRPr="00EB73F7">
        <w:t>sized enterprise in the United Kingdom. Bus Strat Env 29, 2583–2602. https://doi.org/10.1002/bse.2522</w:t>
      </w:r>
    </w:p>
    <w:p w14:paraId="247FE48B" w14:textId="77777777" w:rsidR="00EB73F7" w:rsidRPr="00EB73F7" w:rsidRDefault="00EB73F7" w:rsidP="00EB73F7">
      <w:pPr>
        <w:ind w:left="720" w:hanging="720"/>
        <w:rPr>
          <w:shd w:val="clear" w:color="auto" w:fill="FFFFFF"/>
        </w:rPr>
      </w:pPr>
      <w:r w:rsidRPr="00EB73F7">
        <w:rPr>
          <w:shd w:val="clear" w:color="auto" w:fill="FFFFFF"/>
        </w:rPr>
        <w:t>Czinkota, M.R., Kotabe, M., Vrontis, D., Shams, S.R., Czinkota, M.R., Kotabe, M., Vrontis, D. and Shams, S.R., 2021. Marketing planning. </w:t>
      </w:r>
      <w:r w:rsidRPr="00EB73F7">
        <w:rPr>
          <w:i/>
          <w:iCs/>
          <w:shd w:val="clear" w:color="auto" w:fill="FFFFFF"/>
        </w:rPr>
        <w:t>Marketing management: Past, present and future</w:t>
      </w:r>
      <w:r w:rsidRPr="00EB73F7">
        <w:rPr>
          <w:shd w:val="clear" w:color="auto" w:fill="FFFFFF"/>
        </w:rPr>
        <w:t>, pp.43-90.</w:t>
      </w:r>
    </w:p>
    <w:p w14:paraId="596F6915" w14:textId="77777777" w:rsidR="00EB73F7" w:rsidRPr="00EB73F7" w:rsidRDefault="00EB73F7" w:rsidP="00EB73F7">
      <w:pPr>
        <w:ind w:left="720" w:hanging="720"/>
        <w:rPr>
          <w:shd w:val="clear" w:color="auto" w:fill="FFFFFF"/>
        </w:rPr>
      </w:pPr>
      <w:r w:rsidRPr="00EB73F7">
        <w:rPr>
          <w:shd w:val="clear" w:color="auto" w:fill="FFFFFF"/>
        </w:rPr>
        <w:t>Drury, C. (2021) (11th Ed) Management and Cost Accounting, London, Prentice Hall</w:t>
      </w:r>
    </w:p>
    <w:p w14:paraId="221F3A80" w14:textId="77777777" w:rsidR="00EB73F7" w:rsidRPr="00EB73F7" w:rsidRDefault="00EB73F7" w:rsidP="00EB73F7">
      <w:pPr>
        <w:ind w:left="720" w:hanging="720"/>
        <w:rPr>
          <w:shd w:val="clear" w:color="auto" w:fill="FFFFFF"/>
        </w:rPr>
      </w:pPr>
      <w:r w:rsidRPr="00EB73F7">
        <w:rPr>
          <w:shd w:val="clear" w:color="auto" w:fill="FFFFFF"/>
        </w:rPr>
        <w:t>George, R., 2021. Tourism and Hospitality Marketing Planning. In </w:t>
      </w:r>
      <w:r w:rsidRPr="00EB73F7">
        <w:rPr>
          <w:i/>
          <w:iCs/>
          <w:shd w:val="clear" w:color="auto" w:fill="FFFFFF"/>
        </w:rPr>
        <w:t>Marketing Tourism and Hospitality: Concepts and Cases</w:t>
      </w:r>
      <w:r w:rsidRPr="00EB73F7">
        <w:rPr>
          <w:shd w:val="clear" w:color="auto" w:fill="FFFFFF"/>
        </w:rPr>
        <w:t> (pp. 149-182). Cham: Springer International Publishing.</w:t>
      </w:r>
    </w:p>
    <w:p w14:paraId="2313FB3F" w14:textId="77777777" w:rsidR="00EB73F7" w:rsidRPr="00EB73F7" w:rsidRDefault="00EB73F7" w:rsidP="00EB73F7">
      <w:pPr>
        <w:ind w:left="720" w:hanging="720"/>
        <w:rPr>
          <w:shd w:val="clear" w:color="auto" w:fill="FFFFFF"/>
        </w:rPr>
      </w:pPr>
      <w:r w:rsidRPr="00EB73F7">
        <w:rPr>
          <w:shd w:val="clear" w:color="auto" w:fill="FFFFFF"/>
        </w:rPr>
        <w:t>Ghosh, S. and Bhattacharya, M., 2022. Analysing the impact of COVID-19 on the financial performance of the hospitality and tourism industries: an ensemble M.C.D.M. approach in the Indian context. International Journal of Contemporary Hospitality Management, 34(8), pp.3113-3142.</w:t>
      </w:r>
    </w:p>
    <w:p w14:paraId="509A62F2" w14:textId="77777777" w:rsidR="00EB73F7" w:rsidRPr="00EB73F7" w:rsidRDefault="00EB73F7" w:rsidP="00EB73F7">
      <w:pPr>
        <w:ind w:left="720" w:hanging="720"/>
      </w:pPr>
      <w:r w:rsidRPr="00EB73F7">
        <w:t>Islami, X., Topuzovska Latkovikj, M., 2022. There is time to be integrated: The relationship between SCM practices and organizational performance - The moderated role of competitive strategy. Cogent Business &amp; Management 9, 2010305. https://doi.org/10.1080/23311975.2021.2010305</w:t>
      </w:r>
    </w:p>
    <w:p w14:paraId="4DD2CD8F" w14:textId="77777777" w:rsidR="00EB73F7" w:rsidRPr="00EB73F7" w:rsidRDefault="00EB73F7" w:rsidP="00EB73F7">
      <w:pPr>
        <w:ind w:left="720" w:hanging="720"/>
        <w:rPr>
          <w:shd w:val="clear" w:color="auto" w:fill="FFFFFF"/>
        </w:rPr>
      </w:pPr>
      <w:r w:rsidRPr="00EB73F7">
        <w:rPr>
          <w:shd w:val="clear" w:color="auto" w:fill="FFFFFF"/>
        </w:rPr>
        <w:t>Jagels, M. (2007) Hospitality Management Accounting, London, Wiley.</w:t>
      </w:r>
    </w:p>
    <w:p w14:paraId="2B24B327" w14:textId="77777777" w:rsidR="00EB73F7" w:rsidRPr="00EB73F7" w:rsidRDefault="00EB73F7" w:rsidP="00EB73F7">
      <w:pPr>
        <w:ind w:left="720" w:hanging="720"/>
        <w:rPr>
          <w:shd w:val="clear" w:color="auto" w:fill="FFFFFF"/>
        </w:rPr>
      </w:pPr>
      <w:r w:rsidRPr="00EB73F7">
        <w:rPr>
          <w:shd w:val="clear" w:color="auto" w:fill="FFFFFF"/>
        </w:rPr>
        <w:t>Jawabreh, O., Jahmani, A., Maaiah, B. and Basel, A., 2022. Evaluation of the contents of the five-star hotel website and customer orientation. Information Sciences Letters, 11(4), pp.1077-1085.</w:t>
      </w:r>
    </w:p>
    <w:p w14:paraId="39F9AE98" w14:textId="77777777" w:rsidR="00EB73F7" w:rsidRPr="00EB73F7" w:rsidRDefault="00EB73F7" w:rsidP="00EB73F7">
      <w:pPr>
        <w:ind w:left="720" w:hanging="720"/>
      </w:pPr>
      <w:r w:rsidRPr="00EB73F7">
        <w:t xml:space="preserve">Kuroki, M., Ishikawa, K., Yamamoto, K., 2022. Understanding the impact of mandatory accrual accounting on management practices: interpretation of Japanese local </w:t>
      </w:r>
      <w:r w:rsidRPr="00EB73F7">
        <w:lastRenderedPageBreak/>
        <w:t>governments’ behavior. International Review of Administrative Sciences 88, 862–881. https://doi.org/10.1177/0020852321988956</w:t>
      </w:r>
    </w:p>
    <w:p w14:paraId="3AABC560" w14:textId="77777777" w:rsidR="00EB73F7" w:rsidRPr="00EB73F7" w:rsidRDefault="00EB73F7" w:rsidP="00EB73F7">
      <w:pPr>
        <w:ind w:left="720" w:hanging="720"/>
        <w:rPr>
          <w:rFonts w:ascii="Times New Roman" w:hAnsi="Times New Roman" w:cs="Times New Roman"/>
        </w:rPr>
      </w:pPr>
      <w:r w:rsidRPr="00EB73F7">
        <w:t>Mandarin Oriental Hotel Group (2023). </w:t>
      </w:r>
      <w:r w:rsidRPr="00EB73F7">
        <w:rPr>
          <w:i/>
          <w:iCs/>
        </w:rPr>
        <w:t>MANDARIN ORIENTAL 2022 Annual Results</w:t>
      </w:r>
      <w:r w:rsidRPr="00EB73F7">
        <w:t>. [online] Available at: https://photos.mandarinoriental.com/is/content/MandarinOriental/corporate-AR2022-results-ppt.</w:t>
      </w:r>
    </w:p>
    <w:p w14:paraId="6ABFCAA4" w14:textId="77777777" w:rsidR="00EB73F7" w:rsidRPr="00EB73F7" w:rsidRDefault="00EB73F7" w:rsidP="00EB73F7">
      <w:pPr>
        <w:ind w:left="720" w:hanging="720"/>
        <w:rPr>
          <w:shd w:val="clear" w:color="auto" w:fill="FFFFFF"/>
        </w:rPr>
      </w:pPr>
      <w:r w:rsidRPr="00EB73F7">
        <w:rPr>
          <w:shd w:val="clear" w:color="auto" w:fill="FFFFFF"/>
        </w:rPr>
        <w:t>Padave, P. and Kanekar, R., 2023. An empirical study on organisational commitment of employees in Indian Hotel Industry. Materials Today: Proceedings, 80, pp.1946-1950.</w:t>
      </w:r>
    </w:p>
    <w:p w14:paraId="5ACDDC74" w14:textId="77777777" w:rsidR="00EB73F7" w:rsidRPr="00EB73F7" w:rsidRDefault="00EB73F7" w:rsidP="00EB73F7">
      <w:pPr>
        <w:ind w:left="720" w:hanging="720"/>
        <w:rPr>
          <w:shd w:val="clear" w:color="auto" w:fill="FFFFFF"/>
        </w:rPr>
      </w:pPr>
      <w:r w:rsidRPr="00EB73F7">
        <w:rPr>
          <w:shd w:val="clear" w:color="auto" w:fill="FFFFFF"/>
        </w:rPr>
        <w:t>Pascual-Fernández, P., Santos-Vijande, M.L., López-Sánchez, J.Á. and Molina, A., 2021. Key drivers of innovation capability in hotels: implications on performance. International Journal of Hospitality Management, 94, p.102825.</w:t>
      </w:r>
    </w:p>
    <w:p w14:paraId="268F370B" w14:textId="77777777" w:rsidR="00EB73F7" w:rsidRPr="00EB73F7" w:rsidRDefault="00EB73F7" w:rsidP="00EB73F7">
      <w:pPr>
        <w:ind w:left="720" w:hanging="720"/>
        <w:rPr>
          <w:rFonts w:ascii="Times New Roman" w:hAnsi="Times New Roman" w:cs="Times New Roman"/>
        </w:rPr>
      </w:pPr>
      <w:r w:rsidRPr="00EB73F7">
        <w:t>Premier Inn (2020). </w:t>
      </w:r>
      <w:r w:rsidRPr="00EB73F7">
        <w:rPr>
          <w:i/>
          <w:iCs/>
        </w:rPr>
        <w:t>Premier Inn Hotels Limited Contents</w:t>
      </w:r>
      <w:r w:rsidRPr="00EB73F7">
        <w:t>. [online] Available at: https://cdn.whitbread.co.uk/media/2021/02/12122648/pihl-accounts-final-signed.pdf.</w:t>
      </w:r>
    </w:p>
    <w:p w14:paraId="5F3F5FDC" w14:textId="77777777" w:rsidR="00EB73F7" w:rsidRPr="00EB73F7" w:rsidRDefault="00EB73F7" w:rsidP="00EB73F7">
      <w:pPr>
        <w:ind w:left="720" w:hanging="720"/>
      </w:pPr>
      <w:r w:rsidRPr="00EB73F7">
        <w:t>Sabri, M., Wijekoon, R., Rahim, H., 2020. The influence of money attitude, financial practices, self-efficacy and emotion coping on employees’ financial well-being. Management Science Letters 10, 889–900.</w:t>
      </w:r>
    </w:p>
    <w:p w14:paraId="1D4D63F9" w14:textId="77777777" w:rsidR="00EB73F7" w:rsidRPr="00EB73F7" w:rsidRDefault="00EB73F7" w:rsidP="00EB73F7">
      <w:pPr>
        <w:ind w:left="720" w:hanging="720"/>
        <w:rPr>
          <w:shd w:val="clear" w:color="auto" w:fill="FFFFFF"/>
        </w:rPr>
      </w:pPr>
      <w:r w:rsidRPr="00EB73F7">
        <w:rPr>
          <w:shd w:val="clear" w:color="auto" w:fill="FFFFFF"/>
        </w:rPr>
        <w:t>Shin, H.H. and Jeong, M., 2022. Redefining luxury service with technology implementation: the impact of technology on guest satisfaction and loyalty in a luxury hotel. International Journal of Contemporary Hospitality Management, 34(4), pp.1491-1514.</w:t>
      </w:r>
    </w:p>
    <w:p w14:paraId="3D011442" w14:textId="77777777" w:rsidR="00EB73F7" w:rsidRPr="00EB73F7" w:rsidRDefault="00EB73F7" w:rsidP="00EB73F7">
      <w:pPr>
        <w:ind w:left="720" w:hanging="720"/>
      </w:pPr>
      <w:r w:rsidRPr="00EB73F7">
        <w:t>Sindani, M.N., 2019. The moderating effect of financial literacy on the relationship between accounts receivable management practices and growth of smes in Kenya. Expert Journal of Finance 7.</w:t>
      </w:r>
    </w:p>
    <w:p w14:paraId="6D7308C8" w14:textId="77777777" w:rsidR="00EB73F7" w:rsidRPr="00EB73F7" w:rsidRDefault="00EB73F7" w:rsidP="00EB73F7">
      <w:pPr>
        <w:ind w:left="720" w:hanging="720"/>
      </w:pPr>
      <w:r w:rsidRPr="00EB73F7">
        <w:t>Singh, G.S.V., Senik, Z.C., Hanafiah, M.H., Hamid, R.A., 2021. The effects of strategic management practices on cooperative performance: The Malaysian insight. Academy of Strategic Management Journal 20, 1–10.</w:t>
      </w:r>
    </w:p>
    <w:p w14:paraId="7124D491" w14:textId="77777777" w:rsidR="00EB73F7" w:rsidRPr="00EB73F7" w:rsidRDefault="00EB73F7" w:rsidP="00EB73F7">
      <w:pPr>
        <w:ind w:left="720" w:hanging="720"/>
        <w:rPr>
          <w:shd w:val="clear" w:color="auto" w:fill="FFFFFF"/>
        </w:rPr>
      </w:pPr>
      <w:r w:rsidRPr="00EB73F7">
        <w:rPr>
          <w:shd w:val="clear" w:color="auto" w:fill="FFFFFF"/>
        </w:rPr>
        <w:t>Srovnalíková, P., Semionovaitė, E., Baranskaitė, E. and Labanauskaitė, D., 2020. Evaluation of the impact of sharing economy on hotel business. Journal of Tourism and Services, 11(20), pp.150-169.</w:t>
      </w:r>
    </w:p>
    <w:p w14:paraId="2CFBBEE1" w14:textId="77777777" w:rsidR="00EB73F7" w:rsidRPr="00EB73F7" w:rsidRDefault="00EB73F7" w:rsidP="00EB73F7">
      <w:pPr>
        <w:ind w:left="720" w:hanging="720"/>
      </w:pPr>
      <w:r w:rsidRPr="00EB73F7">
        <w:lastRenderedPageBreak/>
        <w:t>Walker, J., (2021) Introduction to Hospitality, Harlow, Pearson</w:t>
      </w:r>
    </w:p>
    <w:p w14:paraId="50D68F7C" w14:textId="77777777" w:rsidR="00EB73F7" w:rsidRPr="00EB73F7" w:rsidRDefault="00EB73F7" w:rsidP="00EB73F7">
      <w:pPr>
        <w:ind w:left="720" w:hanging="720"/>
        <w:rPr>
          <w:shd w:val="clear" w:color="auto" w:fill="FFFFFF"/>
        </w:rPr>
      </w:pPr>
      <w:r w:rsidRPr="00EB73F7">
        <w:rPr>
          <w:shd w:val="clear" w:color="auto" w:fill="FFFFFF"/>
        </w:rPr>
        <w:t>Weerathunga, P.R., Xiaofang, C., Samarathunga, W.H.M.S. and Jayathilake, P.M.B., 2020. The relative effect of growth of economy, industry expansion, and firm-specific factors on corporate hotel performance in Sri Lanka. Sage Open, 10(2), p.2158244020914633.</w:t>
      </w:r>
    </w:p>
    <w:p w14:paraId="524B6867" w14:textId="77777777" w:rsidR="00EB73F7" w:rsidRDefault="00EB73F7" w:rsidP="00EB73F7">
      <w:pPr>
        <w:ind w:left="720" w:hanging="720"/>
        <w:rPr>
          <w:shd w:val="clear" w:color="auto" w:fill="FFFFFF"/>
        </w:rPr>
      </w:pPr>
      <w:r w:rsidRPr="00EB73F7">
        <w:rPr>
          <w:shd w:val="clear" w:color="auto" w:fill="FFFFFF"/>
        </w:rPr>
        <w:t>Zeng, L., 2021. Analysis of Hilton Worldwide Hotel Group’s Transnational Operation Strategy. Academic Journal of Business &amp; Management, 3(11), pp.20-27.</w:t>
      </w:r>
    </w:p>
    <w:sectPr w:rsidR="00EB73F7" w:rsidSect="009C7558">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0DEBE" w14:textId="77777777" w:rsidR="00512393" w:rsidRDefault="00512393" w:rsidP="009C7558">
      <w:pPr>
        <w:spacing w:line="240" w:lineRule="auto"/>
      </w:pPr>
      <w:r>
        <w:separator/>
      </w:r>
    </w:p>
  </w:endnote>
  <w:endnote w:type="continuationSeparator" w:id="0">
    <w:p w14:paraId="462293CC" w14:textId="77777777" w:rsidR="00512393" w:rsidRDefault="00512393" w:rsidP="009C75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E0DB0" w14:textId="77777777" w:rsidR="00512393" w:rsidRDefault="00512393" w:rsidP="009C7558">
      <w:pPr>
        <w:spacing w:line="240" w:lineRule="auto"/>
      </w:pPr>
      <w:r>
        <w:separator/>
      </w:r>
    </w:p>
  </w:footnote>
  <w:footnote w:type="continuationSeparator" w:id="0">
    <w:p w14:paraId="0D69ACF3" w14:textId="77777777" w:rsidR="00512393" w:rsidRDefault="00512393" w:rsidP="009C75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3679415"/>
      <w:docPartObj>
        <w:docPartGallery w:val="Page Numbers (Top of Page)"/>
        <w:docPartUnique/>
      </w:docPartObj>
    </w:sdtPr>
    <w:sdtEndPr>
      <w:rPr>
        <w:noProof/>
      </w:rPr>
    </w:sdtEndPr>
    <w:sdtContent>
      <w:p w14:paraId="135D3F06" w14:textId="00918A31" w:rsidR="009C7558" w:rsidRDefault="009C755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970D59" w14:textId="77777777" w:rsidR="009C7558" w:rsidRDefault="009C75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03AC"/>
    <w:rsid w:val="0001389E"/>
    <w:rsid w:val="000859B2"/>
    <w:rsid w:val="0009473A"/>
    <w:rsid w:val="00111D9D"/>
    <w:rsid w:val="002E7894"/>
    <w:rsid w:val="00512393"/>
    <w:rsid w:val="005C2EE1"/>
    <w:rsid w:val="00625F79"/>
    <w:rsid w:val="00806516"/>
    <w:rsid w:val="009130F5"/>
    <w:rsid w:val="009C7558"/>
    <w:rsid w:val="00A76286"/>
    <w:rsid w:val="00AC1291"/>
    <w:rsid w:val="00B34230"/>
    <w:rsid w:val="00B55F8C"/>
    <w:rsid w:val="00DC4AC9"/>
    <w:rsid w:val="00EB73F7"/>
    <w:rsid w:val="00EE03AC"/>
    <w:rsid w:val="00F65D72"/>
    <w:rsid w:val="00FC3E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3D982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3AC"/>
    <w:pPr>
      <w:spacing w:after="0" w:line="360" w:lineRule="auto"/>
      <w:ind w:firstLine="720"/>
      <w:jc w:val="both"/>
    </w:pPr>
    <w:rPr>
      <w:rFonts w:ascii="Arial" w:hAnsi="Arial" w:cs="Arial"/>
      <w:color w:val="000000" w:themeColor="text1"/>
      <w:kern w:val="0"/>
      <w:sz w:val="24"/>
      <w:szCs w:val="24"/>
      <w14:ligatures w14:val="none"/>
    </w:rPr>
  </w:style>
  <w:style w:type="paragraph" w:styleId="Heading1">
    <w:name w:val="heading 1"/>
    <w:basedOn w:val="Normal"/>
    <w:next w:val="Normal"/>
    <w:link w:val="Heading1Char"/>
    <w:uiPriority w:val="9"/>
    <w:qFormat/>
    <w:rsid w:val="00EE03AC"/>
    <w:pPr>
      <w:keepNext/>
      <w:keepLines/>
      <w:ind w:firstLine="0"/>
      <w:outlineLvl w:val="0"/>
    </w:pPr>
    <w:rPr>
      <w:rFonts w:eastAsiaTheme="majorEastAsia"/>
      <w:b/>
    </w:rPr>
  </w:style>
  <w:style w:type="paragraph" w:styleId="Heading2">
    <w:name w:val="heading 2"/>
    <w:basedOn w:val="Normal"/>
    <w:next w:val="Normal"/>
    <w:link w:val="Heading2Char"/>
    <w:uiPriority w:val="9"/>
    <w:unhideWhenUsed/>
    <w:qFormat/>
    <w:rsid w:val="00EE03AC"/>
    <w:pPr>
      <w:keepNext/>
      <w:keepLines/>
      <w:ind w:firstLine="0"/>
      <w:outlineLvl w:val="1"/>
    </w:pPr>
    <w:rPr>
      <w:rFonts w:eastAsiaTheme="majorEastAsi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3AC"/>
    <w:rPr>
      <w:rFonts w:ascii="Arial" w:eastAsiaTheme="majorEastAsia" w:hAnsi="Arial" w:cs="Arial"/>
      <w:b/>
      <w:color w:val="000000" w:themeColor="text1"/>
      <w:kern w:val="0"/>
      <w:sz w:val="24"/>
      <w:szCs w:val="24"/>
      <w14:ligatures w14:val="none"/>
    </w:rPr>
  </w:style>
  <w:style w:type="character" w:customStyle="1" w:styleId="Heading2Char">
    <w:name w:val="Heading 2 Char"/>
    <w:basedOn w:val="DefaultParagraphFont"/>
    <w:link w:val="Heading2"/>
    <w:uiPriority w:val="9"/>
    <w:rsid w:val="00EE03AC"/>
    <w:rPr>
      <w:rFonts w:ascii="Arial" w:eastAsiaTheme="majorEastAsia" w:hAnsi="Arial" w:cs="Arial"/>
      <w:b/>
      <w:i/>
      <w:color w:val="000000" w:themeColor="text1"/>
      <w:kern w:val="0"/>
      <w:sz w:val="24"/>
      <w:szCs w:val="24"/>
      <w14:ligatures w14:val="none"/>
    </w:rPr>
  </w:style>
  <w:style w:type="paragraph" w:styleId="Bibliography">
    <w:name w:val="Bibliography"/>
    <w:basedOn w:val="Normal"/>
    <w:next w:val="Normal"/>
    <w:uiPriority w:val="37"/>
    <w:semiHidden/>
    <w:unhideWhenUsed/>
    <w:rsid w:val="00EB73F7"/>
  </w:style>
  <w:style w:type="paragraph" w:styleId="TOCHeading">
    <w:name w:val="TOC Heading"/>
    <w:basedOn w:val="Heading1"/>
    <w:next w:val="Normal"/>
    <w:uiPriority w:val="39"/>
    <w:unhideWhenUsed/>
    <w:qFormat/>
    <w:rsid w:val="00EB73F7"/>
    <w:pPr>
      <w:spacing w:before="240" w:line="259" w:lineRule="auto"/>
      <w:jc w:val="left"/>
      <w:outlineLvl w:val="9"/>
    </w:pPr>
    <w:rPr>
      <w:rFonts w:asciiTheme="majorHAnsi"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EB73F7"/>
    <w:pPr>
      <w:spacing w:after="100"/>
    </w:pPr>
  </w:style>
  <w:style w:type="paragraph" w:styleId="TOC2">
    <w:name w:val="toc 2"/>
    <w:basedOn w:val="Normal"/>
    <w:next w:val="Normal"/>
    <w:autoRedefine/>
    <w:uiPriority w:val="39"/>
    <w:unhideWhenUsed/>
    <w:rsid w:val="00EB73F7"/>
    <w:pPr>
      <w:spacing w:after="100"/>
      <w:ind w:left="240"/>
    </w:pPr>
  </w:style>
  <w:style w:type="character" w:styleId="Hyperlink">
    <w:name w:val="Hyperlink"/>
    <w:basedOn w:val="DefaultParagraphFont"/>
    <w:uiPriority w:val="99"/>
    <w:unhideWhenUsed/>
    <w:rsid w:val="00EB73F7"/>
    <w:rPr>
      <w:color w:val="0563C1" w:themeColor="hyperlink"/>
      <w:u w:val="single"/>
    </w:rPr>
  </w:style>
  <w:style w:type="paragraph" w:styleId="Header">
    <w:name w:val="header"/>
    <w:basedOn w:val="Normal"/>
    <w:link w:val="HeaderChar"/>
    <w:uiPriority w:val="99"/>
    <w:unhideWhenUsed/>
    <w:rsid w:val="009C7558"/>
    <w:pPr>
      <w:tabs>
        <w:tab w:val="center" w:pos="4680"/>
        <w:tab w:val="right" w:pos="9360"/>
      </w:tabs>
      <w:spacing w:line="240" w:lineRule="auto"/>
    </w:pPr>
  </w:style>
  <w:style w:type="character" w:customStyle="1" w:styleId="HeaderChar">
    <w:name w:val="Header Char"/>
    <w:basedOn w:val="DefaultParagraphFont"/>
    <w:link w:val="Header"/>
    <w:uiPriority w:val="99"/>
    <w:rsid w:val="009C7558"/>
    <w:rPr>
      <w:rFonts w:ascii="Arial" w:hAnsi="Arial" w:cs="Arial"/>
      <w:color w:val="000000" w:themeColor="text1"/>
      <w:kern w:val="0"/>
      <w:sz w:val="24"/>
      <w:szCs w:val="24"/>
      <w14:ligatures w14:val="none"/>
    </w:rPr>
  </w:style>
  <w:style w:type="paragraph" w:styleId="Footer">
    <w:name w:val="footer"/>
    <w:basedOn w:val="Normal"/>
    <w:link w:val="FooterChar"/>
    <w:uiPriority w:val="99"/>
    <w:unhideWhenUsed/>
    <w:rsid w:val="009C7558"/>
    <w:pPr>
      <w:tabs>
        <w:tab w:val="center" w:pos="4680"/>
        <w:tab w:val="right" w:pos="9360"/>
      </w:tabs>
      <w:spacing w:line="240" w:lineRule="auto"/>
    </w:pPr>
  </w:style>
  <w:style w:type="character" w:customStyle="1" w:styleId="FooterChar">
    <w:name w:val="Footer Char"/>
    <w:basedOn w:val="DefaultParagraphFont"/>
    <w:link w:val="Footer"/>
    <w:uiPriority w:val="99"/>
    <w:rsid w:val="009C7558"/>
    <w:rPr>
      <w:rFonts w:ascii="Arial" w:hAnsi="Arial" w:cs="Arial"/>
      <w:color w:val="000000" w:themeColor="text1"/>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8FA67-B438-49EE-903E-D2BEAC9D4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3276</Words>
  <Characters>18674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Kostyal (2125398)</dc:creator>
  <cp:keywords/>
  <dc:description/>
  <cp:lastModifiedBy/>
  <cp:revision>1</cp:revision>
  <dcterms:created xsi:type="dcterms:W3CDTF">2023-10-19T11:45:00Z</dcterms:created>
  <dcterms:modified xsi:type="dcterms:W3CDTF">2023-10-19T11:45:00Z</dcterms:modified>
</cp:coreProperties>
</file>