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header+xml" PartName="/word/header4.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sz w:val="48"/>
          <w:szCs w:val="48"/>
        </w:rPr>
      </w:pPr>
      <w:r w:rsidDel="00000000" w:rsidR="00000000" w:rsidRPr="00000000">
        <w:rPr>
          <w:rtl w:val="0"/>
        </w:rPr>
      </w:r>
    </w:p>
    <w:p w:rsidR="00000000" w:rsidDel="00000000" w:rsidP="00000000" w:rsidRDefault="00000000" w:rsidRPr="00000000" w14:paraId="00000002">
      <w:pPr>
        <w:jc w:val="center"/>
        <w:rPr>
          <w:sz w:val="48"/>
          <w:szCs w:val="48"/>
        </w:rPr>
      </w:pPr>
      <w:r w:rsidDel="00000000" w:rsidR="00000000" w:rsidRPr="00000000">
        <w:rPr>
          <w:sz w:val="48"/>
          <w:szCs w:val="48"/>
          <w:rtl w:val="0"/>
        </w:rPr>
        <w:t xml:space="preserve">Tystiolaeth o E-Bortffolio Dysgu</w:t>
      </w:r>
    </w:p>
    <w:p w:rsidR="00000000" w:rsidDel="00000000" w:rsidP="00000000" w:rsidRDefault="00000000" w:rsidRPr="00000000" w14:paraId="00000003">
      <w:pPr>
        <w:jc w:val="left"/>
        <w:rPr>
          <w:sz w:val="48"/>
          <w:szCs w:val="48"/>
        </w:rPr>
      </w:pPr>
      <w:r w:rsidDel="00000000" w:rsidR="00000000" w:rsidRPr="00000000">
        <w:rPr>
          <w:rtl w:val="0"/>
        </w:rPr>
      </w:r>
    </w:p>
    <w:p w:rsidR="00000000" w:rsidDel="00000000" w:rsidP="00000000" w:rsidRDefault="00000000" w:rsidRPr="00000000" w14:paraId="00000004">
      <w:pPr>
        <w:jc w:val="center"/>
        <w:rPr>
          <w:sz w:val="48"/>
          <w:szCs w:val="48"/>
        </w:rPr>
      </w:pPr>
      <w:r w:rsidDel="00000000" w:rsidR="00000000" w:rsidRPr="00000000">
        <w:rPr>
          <w:rtl w:val="0"/>
        </w:rPr>
      </w:r>
    </w:p>
    <w:p w:rsidR="00000000" w:rsidDel="00000000" w:rsidP="00000000" w:rsidRDefault="00000000" w:rsidRPr="00000000" w14:paraId="00000005">
      <w:pPr>
        <w:jc w:val="center"/>
        <w:rPr>
          <w:sz w:val="48"/>
          <w:szCs w:val="48"/>
        </w:rPr>
      </w:pPr>
      <w:r w:rsidDel="00000000" w:rsidR="00000000" w:rsidRPr="00000000">
        <w:rPr>
          <w:sz w:val="48"/>
          <w:szCs w:val="48"/>
          <w:rtl w:val="0"/>
        </w:rPr>
        <w:t xml:space="preserve">Leah Hughes</w:t>
      </w:r>
    </w:p>
    <w:p w:rsidR="00000000" w:rsidDel="00000000" w:rsidP="00000000" w:rsidRDefault="00000000" w:rsidRPr="00000000" w14:paraId="00000006">
      <w:pPr>
        <w:jc w:val="left"/>
        <w:rPr>
          <w:sz w:val="48"/>
          <w:szCs w:val="48"/>
        </w:rPr>
      </w:pPr>
      <w:r w:rsidDel="00000000" w:rsidR="00000000" w:rsidRPr="00000000">
        <w:rPr>
          <w:rtl w:val="0"/>
        </w:rPr>
      </w:r>
    </w:p>
    <w:p w:rsidR="00000000" w:rsidDel="00000000" w:rsidP="00000000" w:rsidRDefault="00000000" w:rsidRPr="00000000" w14:paraId="00000007">
      <w:pPr>
        <w:jc w:val="center"/>
        <w:rPr>
          <w:sz w:val="48"/>
          <w:szCs w:val="48"/>
        </w:rPr>
      </w:pPr>
      <w:r w:rsidDel="00000000" w:rsidR="00000000" w:rsidRPr="00000000">
        <w:rPr>
          <w:rtl w:val="0"/>
        </w:rPr>
      </w:r>
    </w:p>
    <w:p w:rsidR="00000000" w:rsidDel="00000000" w:rsidP="00000000" w:rsidRDefault="00000000" w:rsidRPr="00000000" w14:paraId="00000008">
      <w:pPr>
        <w:jc w:val="center"/>
        <w:rPr>
          <w:sz w:val="48"/>
          <w:szCs w:val="48"/>
        </w:rPr>
      </w:pPr>
      <w:r w:rsidDel="00000000" w:rsidR="00000000" w:rsidRPr="00000000">
        <w:rPr>
          <w:sz w:val="48"/>
          <w:szCs w:val="48"/>
          <w:rtl w:val="0"/>
        </w:rPr>
        <w:t xml:space="preserve">1911890</w:t>
      </w:r>
    </w:p>
    <w:p w:rsidR="00000000" w:rsidDel="00000000" w:rsidP="00000000" w:rsidRDefault="00000000" w:rsidRPr="00000000" w14:paraId="00000009">
      <w:pPr>
        <w:jc w:val="center"/>
        <w:rPr>
          <w:sz w:val="48"/>
          <w:szCs w:val="48"/>
        </w:rPr>
      </w:pPr>
      <w:r w:rsidDel="00000000" w:rsidR="00000000" w:rsidRPr="00000000">
        <w:rPr>
          <w:rtl w:val="0"/>
        </w:rPr>
      </w:r>
    </w:p>
    <w:p w:rsidR="00000000" w:rsidDel="00000000" w:rsidP="00000000" w:rsidRDefault="00000000" w:rsidRPr="00000000" w14:paraId="0000000A">
      <w:pPr>
        <w:jc w:val="center"/>
        <w:rPr>
          <w:sz w:val="48"/>
          <w:szCs w:val="48"/>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drawing>
          <wp:inline distB="114300" distT="114300" distL="114300" distR="114300">
            <wp:extent cx="3105150" cy="3362088"/>
            <wp:effectExtent b="0" l="0" r="0" t="0"/>
            <wp:docPr id="4" name="image6.jpg"/>
            <a:graphic>
              <a:graphicData uri="http://schemas.openxmlformats.org/drawingml/2006/picture">
                <pic:pic>
                  <pic:nvPicPr>
                    <pic:cNvPr id="0" name="image6.jpg"/>
                    <pic:cNvPicPr preferRelativeResize="0"/>
                  </pic:nvPicPr>
                  <pic:blipFill>
                    <a:blip r:embed="rId6"/>
                    <a:srcRect b="0" l="0" r="0" t="21735"/>
                    <a:stretch>
                      <a:fillRect/>
                    </a:stretch>
                  </pic:blipFill>
                  <pic:spPr>
                    <a:xfrm>
                      <a:off x="0" y="0"/>
                      <a:ext cx="3105150" cy="3362088"/>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br w:type="page"/>
      </w:r>
      <w:r w:rsidDel="00000000" w:rsidR="00000000" w:rsidRPr="00000000">
        <w:rPr>
          <w:rtl w:val="0"/>
        </w:rPr>
      </w:r>
    </w:p>
    <w:p w:rsidR="00000000" w:rsidDel="00000000" w:rsidP="00000000" w:rsidRDefault="00000000" w:rsidRPr="00000000" w14:paraId="00000013">
      <w:pPr>
        <w:rPr>
          <w:sz w:val="40"/>
          <w:szCs w:val="40"/>
        </w:rPr>
      </w:pPr>
      <w:r w:rsidDel="00000000" w:rsidR="00000000" w:rsidRPr="00000000">
        <w:rPr>
          <w:sz w:val="40"/>
          <w:szCs w:val="40"/>
          <w:rtl w:val="0"/>
        </w:rPr>
        <w:t xml:space="preserve">Tudalen Cynnwys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ind w:left="0" w:firstLine="0"/>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6">
          <w:pPr>
            <w:tabs>
              <w:tab w:val="right" w:pos="9025.511811023624"/>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7cltqliv0l2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Elfen 1: Blog</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_7cltqliv0l2h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0oj1mgtrl4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Rhestr Cyfeiriadau</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_h0oj1mgtrl4d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34e1ts7qvfz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Elfen 2: Traethawd byr</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_34e1ts7qvfzm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r21vfhubxye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Rhestr Cyfeiriadau</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_r21vfhubxyec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y83ay765lvk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Elfen 3: Poster academaidd</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_y83ay765lvkd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25.511811023624"/>
            </w:tabs>
            <w:spacing w:after="8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oqyvhcutbmx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Rhestr Cyfeiriadau</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_oqyvhcutbmxx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ind w:left="0" w:firstLine="0"/>
        <w:rPr/>
      </w:pPr>
      <w:r w:rsidDel="00000000" w:rsidR="00000000" w:rsidRPr="00000000">
        <w:rPr>
          <w:rtl w:val="0"/>
        </w:rPr>
      </w:r>
    </w:p>
    <w:p w:rsidR="00000000" w:rsidDel="00000000" w:rsidP="00000000" w:rsidRDefault="00000000" w:rsidRPr="00000000" w14:paraId="0000001E">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7cltqliv0l2h" w:id="0"/>
      <w:bookmarkEnd w:id="0"/>
      <w:r w:rsidDel="00000000" w:rsidR="00000000" w:rsidRPr="00000000">
        <w:rPr>
          <w:rtl w:val="0"/>
        </w:rPr>
        <w:t xml:space="preserve">Elfen 1: Blog</w:t>
      </w:r>
    </w:p>
    <w:p w:rsidR="00000000" w:rsidDel="00000000" w:rsidP="00000000" w:rsidRDefault="00000000" w:rsidRPr="00000000" w14:paraId="00000020">
      <w:pPr>
        <w:pStyle w:val="Title"/>
        <w:jc w:val="center"/>
        <w:rPr>
          <w:rFonts w:ascii="Lobster" w:cs="Lobster" w:eastAsia="Lobster" w:hAnsi="Lobster"/>
        </w:rPr>
      </w:pPr>
      <w:bookmarkStart w:colFirst="0" w:colLast="0" w:name="_19ok1uj4mw9f" w:id="1"/>
      <w:bookmarkEnd w:id="1"/>
      <w:r w:rsidDel="00000000" w:rsidR="00000000" w:rsidRPr="00000000">
        <w:rPr>
          <w:rFonts w:ascii="Lobster" w:cs="Lobster" w:eastAsia="Lobster" w:hAnsi="Lobster"/>
          <w:rtl w:val="0"/>
        </w:rPr>
        <w:t xml:space="preserve">Ailadrodd ein camgymeriadau?</w:t>
      </w:r>
    </w:p>
    <w:p w:rsidR="00000000" w:rsidDel="00000000" w:rsidP="00000000" w:rsidRDefault="00000000" w:rsidRPr="00000000" w14:paraId="00000021">
      <w:pPr>
        <w:jc w:val="center"/>
        <w:rPr/>
      </w:pPr>
      <w:r w:rsidDel="00000000" w:rsidR="00000000" w:rsidRPr="00000000">
        <w:rPr/>
        <w:drawing>
          <wp:inline distB="114300" distT="114300" distL="114300" distR="114300">
            <wp:extent cx="5738916" cy="2374312"/>
            <wp:effectExtent b="0" l="0" r="0" t="0"/>
            <wp:docPr id="1"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738916" cy="2374312"/>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Beth wnaethoch chi yn ystod ‘lockdown’? Pan roedd popeth yn ‘slow-mo’? A wnaethoch ei fwynhau neu yr oeddech yn colli'r hyn y byddech chi'n ei wneud fel arfer? Oeddech chi fel fi ac wedi cymryd amser i dreulio ar eich hun? Wrth ateb y cwestiynau hyn a meddwl i’ch hun am eich profiadau, roeddech chi newydd weithredu'r pwnc y byddaf yn ei drafod yn y blog hwn.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Adfyfyrio.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Efallai rydych chi wedi clywed y term neu brofiadu hyn o’r blaen? Os ydych chi fel fi ac wedi gwario rhan fwyaf o’ch bywyd o fewn chwaraeon, ddylech eich bod yn ymwybodol o adfyfyrio. Os ydych chi wedi bod yn ysgol ddylech chi fod yn ymwybodol o adfyfyrio. Nid dim ond edrych mewn drych yw myfyrio, mae'n golygu edrych arnoch chi'ch hun, yr hyn yr ydych wedi cyflawni neu'n bosibl ei fethu, a'r hyn rydych wedi dysgu o'r profiad a sut y gallwn ei newid. </w:t>
      </w:r>
    </w:p>
    <w:p w:rsidR="00000000" w:rsidDel="00000000" w:rsidP="00000000" w:rsidRDefault="00000000" w:rsidRPr="00000000" w14:paraId="00000027">
      <w:pPr>
        <w:rPr>
          <w:sz w:val="20"/>
          <w:szCs w:val="20"/>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Adfyfyrio yw “meddyliau difrifol ac ofalus” (Cambridge Dictionary, 2023). Gall hyn fod am unrhyw beth yn fywyd. Er enghraifft profiad sy’n bersonol, o fewn addysg neu’n gymdeithasol. Y broses o edrych yn ôl ar yr hyn sydd wedi digwydd (profiad neu ddigwyddiad) a meddwl beth sydd wedi mynd yn dda, beth aeth yn wael, beth fyddech chi'n wahanol y tro nesaf. Beth rydych chi wedi'i ddysgu!</w:t>
      </w:r>
    </w:p>
    <w:p w:rsidR="00000000" w:rsidDel="00000000" w:rsidP="00000000" w:rsidRDefault="00000000" w:rsidRPr="00000000" w14:paraId="00000029">
      <w:pPr>
        <w:rPr>
          <w:sz w:val="20"/>
          <w:szCs w:val="20"/>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Mae nifer o fodelau sy’n gallu helpu creu adfyfyrio yn symlach ac yn fwy penodol. </w:t>
      </w:r>
    </w:p>
    <w:p w:rsidR="00000000" w:rsidDel="00000000" w:rsidP="00000000" w:rsidRDefault="00000000" w:rsidRPr="00000000" w14:paraId="0000002B">
      <w:pPr>
        <w:rPr/>
      </w:pPr>
      <w:r w:rsidDel="00000000" w:rsidR="00000000" w:rsidRPr="00000000">
        <w:rPr>
          <w:rtl w:val="0"/>
        </w:rPr>
        <w:t xml:space="preserve">Gall fodel Gibbs helpu adfyfyrio ar “brosiectau a gweithgareddau gwaith tîm wrth iddynt ddod i ben” ond hefyd yn “ddefnyddiol i fyfyrio ar broblemau hefyd” (Youth Employment UK, 2018). Nid oes angen aros nes iddo’r profiad neu brosiect eu gorffen, gallwn eu defnyddio wrth weithio. Neu, gallwch ddefnyddio’r model yma ar ôl profiad i sicrhau yr ydych yn dysgu o’ch profiadau.</w:t>
      </w:r>
    </w:p>
    <w:p w:rsidR="00000000" w:rsidDel="00000000" w:rsidP="00000000" w:rsidRDefault="00000000" w:rsidRPr="00000000" w14:paraId="0000002C">
      <w:pPr>
        <w:jc w:val="center"/>
        <w:rPr/>
      </w:pPr>
      <w:r w:rsidDel="00000000" w:rsidR="00000000" w:rsidRPr="00000000">
        <w:rPr/>
        <w:drawing>
          <wp:inline distB="114300" distT="114300" distL="114300" distR="114300">
            <wp:extent cx="1711063" cy="1499385"/>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1711063" cy="1499385"/>
                    </a:xfrm>
                    <a:prstGeom prst="rect"/>
                    <a:ln/>
                  </pic:spPr>
                </pic:pic>
              </a:graphicData>
            </a:graphic>
          </wp:inline>
        </w:drawing>
      </w:r>
      <w:r w:rsidDel="00000000" w:rsidR="00000000" w:rsidRPr="00000000">
        <w:rPr>
          <w:rtl w:val="0"/>
        </w:rPr>
        <w:t xml:space="preserve">(Youth Employment UK, 2018)</w:t>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left"/>
        <w:rPr/>
      </w:pPr>
      <w:r w:rsidDel="00000000" w:rsidR="00000000" w:rsidRPr="00000000">
        <w:rPr>
          <w:rtl w:val="0"/>
        </w:rPr>
        <w:t xml:space="preserve">Dealltwriaeth o’r ffordd rydym yn gwella, beth sy’n gweithio i ni a beth sydd angen gweithio arno yn bwysig ar gyfer ein sgiliau hunanreoliadau ac yn ein cefnogi i ddatblygu ein hunain. Mae gwybod eich gwendidau a'ch cryfderau yn nodedig mewn bywyd, yn arwyddocaol wrth wneud penderfyniadau sy'n newid bywyd fel chwilio am swydd neu gwrs prifysgol, fel bod y penderfyniad gorau yn cael ei wneud yn seiliedig arnoch chi'ch hun. Mae cael y wybodaeth allweddol hon yn cynyddu’r siawns o allu gwneud ein gorau a llwyddo, dyna beth rydych chi eisiau i chi’ch hun yw llwyddo?</w:t>
      </w:r>
    </w:p>
    <w:p w:rsidR="00000000" w:rsidDel="00000000" w:rsidP="00000000" w:rsidRDefault="00000000" w:rsidRPr="00000000" w14:paraId="0000002F">
      <w:pPr>
        <w:jc w:val="left"/>
        <w:rPr/>
      </w:pPr>
      <w:r w:rsidDel="00000000" w:rsidR="00000000" w:rsidRPr="00000000">
        <w:rPr>
          <w:rtl w:val="0"/>
        </w:rPr>
      </w:r>
    </w:p>
    <w:p w:rsidR="00000000" w:rsidDel="00000000" w:rsidP="00000000" w:rsidRDefault="00000000" w:rsidRPr="00000000" w14:paraId="00000030">
      <w:pPr>
        <w:jc w:val="left"/>
        <w:rPr/>
      </w:pPr>
      <w:r w:rsidDel="00000000" w:rsidR="00000000" w:rsidRPr="00000000">
        <w:rPr>
          <w:rtl w:val="0"/>
        </w:rPr>
        <w:t xml:space="preserve">Rydym yn adfyfyrio trwy’r amser, unrhyw pryd rydym yn feddwl nôl ar brofiad a meddwl fel gallwn ei wneud yn wahanol tro nesaf. Mae myfyrio beirniadol yn debyg ond yn “cynnwys proses fwy ffurfiol” (U of G Library, 2018). Rydych yn ystyried sut mae’r profiadau wedi “arwain at dwf personol” (U of G Library, 2018).</w:t>
      </w:r>
    </w:p>
    <w:p w:rsidR="00000000" w:rsidDel="00000000" w:rsidP="00000000" w:rsidRDefault="00000000" w:rsidRPr="00000000" w14:paraId="00000031">
      <w:pPr>
        <w:jc w:val="left"/>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Caiff hyn ei wneud trwy fframwaith Driscoll sy’n cynnwys tri chwestiwn;;</w:t>
      </w:r>
    </w:p>
    <w:p w:rsidR="00000000" w:rsidDel="00000000" w:rsidP="00000000" w:rsidRDefault="00000000" w:rsidRPr="00000000" w14:paraId="00000033">
      <w:pPr>
        <w:numPr>
          <w:ilvl w:val="0"/>
          <w:numId w:val="1"/>
        </w:numPr>
        <w:ind w:left="720" w:hanging="360"/>
      </w:pPr>
      <w:r w:rsidDel="00000000" w:rsidR="00000000" w:rsidRPr="00000000">
        <w:rPr>
          <w:rtl w:val="0"/>
        </w:rPr>
        <w:t xml:space="preserve">Beth? </w:t>
      </w:r>
    </w:p>
    <w:p w:rsidR="00000000" w:rsidDel="00000000" w:rsidP="00000000" w:rsidRDefault="00000000" w:rsidRPr="00000000" w14:paraId="00000034">
      <w:pPr>
        <w:numPr>
          <w:ilvl w:val="0"/>
          <w:numId w:val="1"/>
        </w:numPr>
        <w:ind w:left="720" w:hanging="360"/>
      </w:pPr>
      <w:r w:rsidDel="00000000" w:rsidR="00000000" w:rsidRPr="00000000">
        <w:rPr>
          <w:rtl w:val="0"/>
        </w:rPr>
        <w:t xml:space="preserve">Felly beth? </w:t>
      </w:r>
    </w:p>
    <w:p w:rsidR="00000000" w:rsidDel="00000000" w:rsidP="00000000" w:rsidRDefault="00000000" w:rsidRPr="00000000" w14:paraId="00000035">
      <w:pPr>
        <w:numPr>
          <w:ilvl w:val="0"/>
          <w:numId w:val="1"/>
        </w:numPr>
        <w:ind w:left="720" w:hanging="360"/>
      </w:pPr>
      <w:r w:rsidDel="00000000" w:rsidR="00000000" w:rsidRPr="00000000">
        <w:rPr>
          <w:rtl w:val="0"/>
        </w:rPr>
        <w:t xml:space="preserve">Beth nawr? (U of G Library, 2018).</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Yn y camau hyn rhaid;</w:t>
      </w:r>
    </w:p>
    <w:p w:rsidR="00000000" w:rsidDel="00000000" w:rsidP="00000000" w:rsidRDefault="00000000" w:rsidRPr="00000000" w14:paraId="00000038">
      <w:pPr>
        <w:numPr>
          <w:ilvl w:val="0"/>
          <w:numId w:val="2"/>
        </w:numPr>
        <w:ind w:left="720" w:hanging="360"/>
      </w:pPr>
      <w:r w:rsidDel="00000000" w:rsidR="00000000" w:rsidRPr="00000000">
        <w:rPr>
          <w:rtl w:val="0"/>
        </w:rPr>
        <w:t xml:space="preserve">Ailfeddwl ar beth ddigwyddodd - trwy fod mor wrthrychol â phosibl - beidio ag atodi unrhyw farnau</w:t>
      </w:r>
    </w:p>
    <w:p w:rsidR="00000000" w:rsidDel="00000000" w:rsidP="00000000" w:rsidRDefault="00000000" w:rsidRPr="00000000" w14:paraId="00000039">
      <w:pPr>
        <w:numPr>
          <w:ilvl w:val="0"/>
          <w:numId w:val="2"/>
        </w:numPr>
        <w:spacing w:after="0" w:afterAutospacing="0" w:before="0" w:line="308.5714285714286" w:lineRule="auto"/>
        <w:ind w:left="720" w:hanging="360"/>
      </w:pPr>
      <w:r w:rsidDel="00000000" w:rsidR="00000000" w:rsidRPr="00000000">
        <w:rPr>
          <w:rtl w:val="0"/>
        </w:rPr>
        <w:t xml:space="preserve">Dadansoddwch yn ddyfnach - Beth ddysgoch?</w:t>
      </w:r>
    </w:p>
    <w:p w:rsidR="00000000" w:rsidDel="00000000" w:rsidP="00000000" w:rsidRDefault="00000000" w:rsidRPr="00000000" w14:paraId="0000003A">
      <w:pPr>
        <w:numPr>
          <w:ilvl w:val="0"/>
          <w:numId w:val="2"/>
        </w:numPr>
        <w:spacing w:after="0" w:before="0" w:line="308.5714285714286" w:lineRule="auto"/>
        <w:ind w:left="720" w:hanging="360"/>
      </w:pPr>
      <w:r w:rsidDel="00000000" w:rsidR="00000000" w:rsidRPr="00000000">
        <w:rPr>
          <w:rtl w:val="0"/>
        </w:rPr>
        <w:t xml:space="preserve">Ymwneud â chymhwyso'r hyn rydych chi wedi'i ddysgu - Sut ydych chi wedi newid neu dyfu oherwydd y profiad hwn? Beth ydych chi'n mynd i'w wneud nesaf? (U of G Library, 2018).</w:t>
      </w:r>
    </w:p>
    <w:p w:rsidR="00000000" w:rsidDel="00000000" w:rsidP="00000000" w:rsidRDefault="00000000" w:rsidRPr="00000000" w14:paraId="0000003B">
      <w:pPr>
        <w:spacing w:after="0" w:before="0" w:line="308.5714285714286" w:lineRule="auto"/>
        <w:ind w:left="0" w:firstLine="0"/>
        <w:jc w:val="center"/>
        <w:rPr/>
      </w:pPr>
      <w:r w:rsidDel="00000000" w:rsidR="00000000" w:rsidRPr="00000000">
        <w:rPr/>
        <w:drawing>
          <wp:inline distB="114300" distT="114300" distL="114300" distR="114300">
            <wp:extent cx="1736719" cy="1547813"/>
            <wp:effectExtent b="0" l="0" r="0" t="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1736719" cy="1547813"/>
                    </a:xfrm>
                    <a:prstGeom prst="rect"/>
                    <a:ln/>
                  </pic:spPr>
                </pic:pic>
              </a:graphicData>
            </a:graphic>
          </wp:inline>
        </w:drawing>
      </w:r>
      <w:r w:rsidDel="00000000" w:rsidR="00000000" w:rsidRPr="00000000">
        <w:rPr>
          <w:rtl w:val="0"/>
        </w:rPr>
        <w:t xml:space="preserve">(Taylor, 2023)</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Beth yw bywyd perffaith? Cymerwch eich siawnsiau ac adfyfyriwch a dysgwch o bob un! Gwnewch benderfyniadau ond peidiwch ag ailadrodd yr un camgymeriadau eto!</w:t>
      </w:r>
    </w:p>
    <w:p w:rsidR="00000000" w:rsidDel="00000000" w:rsidP="00000000" w:rsidRDefault="00000000" w:rsidRPr="00000000" w14:paraId="0000003E">
      <w:pPr>
        <w:rPr>
          <w:u w:val="single"/>
        </w:rPr>
      </w:pPr>
      <w:r w:rsidDel="00000000" w:rsidR="00000000" w:rsidRPr="00000000">
        <w:rPr>
          <w:rtl w:val="0"/>
        </w:rPr>
      </w:r>
    </w:p>
    <w:p w:rsidR="00000000" w:rsidDel="00000000" w:rsidP="00000000" w:rsidRDefault="00000000" w:rsidRPr="00000000" w14:paraId="0000003F">
      <w:pPr>
        <w:pStyle w:val="Heading2"/>
        <w:rPr/>
      </w:pPr>
      <w:bookmarkStart w:colFirst="0" w:colLast="0" w:name="_h0oj1mgtrl4d" w:id="2"/>
      <w:bookmarkEnd w:id="2"/>
      <w:r w:rsidDel="00000000" w:rsidR="00000000" w:rsidRPr="00000000">
        <w:rPr>
          <w:rtl w:val="0"/>
        </w:rPr>
        <w:t xml:space="preserve">Rhestr Cyfeiriadau</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Cambridge Dictionary Press (2023) </w:t>
      </w:r>
      <w:r w:rsidDel="00000000" w:rsidR="00000000" w:rsidRPr="00000000">
        <w:rPr>
          <w:i w:val="1"/>
          <w:rtl w:val="0"/>
        </w:rPr>
        <w:t xml:space="preserve"> </w:t>
      </w:r>
      <w:hyperlink r:id="rId10">
        <w:r w:rsidDel="00000000" w:rsidR="00000000" w:rsidRPr="00000000">
          <w:rPr>
            <w:i w:val="1"/>
            <w:rtl w:val="0"/>
          </w:rPr>
          <w:t xml:space="preserve">Cambridge Advanced Learner's Dictionary &amp; Thesaurus</w:t>
        </w:r>
      </w:hyperlink>
      <w:r w:rsidDel="00000000" w:rsidR="00000000" w:rsidRPr="00000000">
        <w:rPr>
          <w:i w:val="1"/>
          <w:rtl w:val="0"/>
        </w:rPr>
        <w:t xml:space="preserve"> </w:t>
      </w:r>
      <w:r w:rsidDel="00000000" w:rsidR="00000000" w:rsidRPr="00000000">
        <w:rPr>
          <w:rtl w:val="0"/>
        </w:rPr>
        <w:t xml:space="preserve">Ar gael ar: </w:t>
      </w:r>
      <w:hyperlink r:id="rId11">
        <w:r w:rsidDel="00000000" w:rsidR="00000000" w:rsidRPr="00000000">
          <w:rPr>
            <w:color w:val="1155cc"/>
            <w:u w:val="single"/>
            <w:rtl w:val="0"/>
          </w:rPr>
          <w:t xml:space="preserve">https://dictionary.cambridge.org/dictionary/english/reflection</w:t>
        </w:r>
      </w:hyperlink>
      <w:r w:rsidDel="00000000" w:rsidR="00000000" w:rsidRPr="00000000">
        <w:rPr>
          <w:rtl w:val="0"/>
        </w:rPr>
        <w:t xml:space="preserve"> Cyrchwyd ar (2ail o Ionawr 2023)</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Taylor. E (2023) </w:t>
      </w:r>
      <w:r w:rsidDel="00000000" w:rsidR="00000000" w:rsidRPr="00000000">
        <w:rPr>
          <w:i w:val="1"/>
          <w:rtl w:val="0"/>
        </w:rPr>
        <w:t xml:space="preserve">Reflective writing models, Ivory Research. </w:t>
      </w:r>
      <w:r w:rsidDel="00000000" w:rsidR="00000000" w:rsidRPr="00000000">
        <w:rPr>
          <w:rtl w:val="0"/>
        </w:rPr>
        <w:t xml:space="preserve">Ar gael ar:</w:t>
      </w:r>
      <w:hyperlink r:id="rId12">
        <w:r w:rsidDel="00000000" w:rsidR="00000000" w:rsidRPr="00000000">
          <w:rPr>
            <w:color w:val="1155cc"/>
            <w:u w:val="single"/>
            <w:rtl w:val="0"/>
          </w:rPr>
          <w:t xml:space="preserve">https://www.ivoryresearch.com/library/essay-articles/reflective-writing-models/</w:t>
        </w:r>
      </w:hyperlink>
      <w:r w:rsidDel="00000000" w:rsidR="00000000" w:rsidRPr="00000000">
        <w:rPr>
          <w:rtl w:val="0"/>
        </w:rPr>
        <w:t xml:space="preserve"> Cyrchwyd ar (2il o Ionawr 2023)</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U of G Library (2018) </w:t>
      </w:r>
      <w:r w:rsidDel="00000000" w:rsidR="00000000" w:rsidRPr="00000000">
        <w:rPr>
          <w:i w:val="1"/>
          <w:rtl w:val="0"/>
        </w:rPr>
        <w:t xml:space="preserve">What is a Critical Reflection? Introducing the “What, So What, Now What” Model </w:t>
      </w:r>
      <w:r w:rsidDel="00000000" w:rsidR="00000000" w:rsidRPr="00000000">
        <w:rPr>
          <w:i w:val="1"/>
          <w:u w:val="single"/>
          <w:rtl w:val="0"/>
        </w:rPr>
        <w:t xml:space="preserve">[Fideo]</w:t>
      </w:r>
      <w:r w:rsidDel="00000000" w:rsidR="00000000" w:rsidRPr="00000000">
        <w:rPr>
          <w:i w:val="1"/>
          <w:rtl w:val="0"/>
        </w:rPr>
        <w:t xml:space="preserve"> </w:t>
      </w:r>
      <w:r w:rsidDel="00000000" w:rsidR="00000000" w:rsidRPr="00000000">
        <w:rPr>
          <w:rtl w:val="0"/>
        </w:rPr>
        <w:t xml:space="preserve">Ar gael ar:</w:t>
      </w:r>
      <w:hyperlink r:id="rId13">
        <w:r w:rsidDel="00000000" w:rsidR="00000000" w:rsidRPr="00000000">
          <w:rPr>
            <w:color w:val="1155cc"/>
            <w:u w:val="single"/>
            <w:rtl w:val="0"/>
          </w:rPr>
          <w:t xml:space="preserve">https://www.youtube.com/watch?v=vGyjF9Ngd8Y</w:t>
        </w:r>
      </w:hyperlink>
      <w:r w:rsidDel="00000000" w:rsidR="00000000" w:rsidRPr="00000000">
        <w:rPr>
          <w:rtl w:val="0"/>
        </w:rPr>
        <w:t xml:space="preserve"> Cyrchwyd ar (2il o Ionawr 2023)</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Youth Employment UK (2018) </w:t>
      </w:r>
      <w:r w:rsidDel="00000000" w:rsidR="00000000" w:rsidRPr="00000000">
        <w:rPr>
          <w:i w:val="1"/>
          <w:rtl w:val="0"/>
        </w:rPr>
        <w:t xml:space="preserve">How To Learn From Experience – Turn Mistakes Into Personal Growth </w:t>
      </w:r>
      <w:r w:rsidDel="00000000" w:rsidR="00000000" w:rsidRPr="00000000">
        <w:rPr>
          <w:rtl w:val="0"/>
        </w:rPr>
        <w:t xml:space="preserve">Ar gael ar: </w:t>
      </w:r>
      <w:hyperlink r:id="rId14">
        <w:r w:rsidDel="00000000" w:rsidR="00000000" w:rsidRPr="00000000">
          <w:rPr>
            <w:color w:val="1155cc"/>
            <w:u w:val="single"/>
            <w:rtl w:val="0"/>
          </w:rPr>
          <w:t xml:space="preserve">https://www.youthemployment.org.uk/learning-from-experience-reflection/</w:t>
        </w:r>
      </w:hyperlink>
      <w:r w:rsidDel="00000000" w:rsidR="00000000" w:rsidRPr="00000000">
        <w:rPr>
          <w:rtl w:val="0"/>
        </w:rPr>
        <w:t xml:space="preserve"> Cyrchwyd ar (2il o Ionawr 2023)</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1"/>
        <w:rPr/>
      </w:pPr>
      <w:bookmarkStart w:colFirst="0" w:colLast="0" w:name="_34e1ts7qvfzm" w:id="3"/>
      <w:bookmarkEnd w:id="3"/>
      <w:r w:rsidDel="00000000" w:rsidR="00000000" w:rsidRPr="00000000">
        <w:rPr>
          <w:rtl w:val="0"/>
        </w:rPr>
        <w:t xml:space="preserve">Elfen 2: Traethawd byr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Caiff y traethawd yma ei hysgrifennu am y sgil angenrheidiol o reoli amser. Bydd yr awdur yn ymchwilio ar beth yw rheoli amser da, beth allwn ddefnyddio i’n helpu gwella’r sgil a hefyd pam mae’r sgil rheoli amser mor bwysig.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Mae gan bawb yr un 24awr mewn diwrnod. Ond, yn wir, nid yw’n haws i bawb ffitio popeth mewn i’r un diwrnod 24awr. Yr un modd fod pob diwrnod yn gallu taflu rhywbeth gwahanol atoch. Falle fod unigolion yn cymryd gormod arno mewn un wythnos a methu ffitio popeth mewn ac nid oed digon o oriau o fewn un diwrnod, neu fod e ddim yn edrych yn bosib fod siawns i ffitio popeth mewn. O ganlyniad, mae rheoli amser da yn hanfodol mewn bywyd personol a proffesiynol.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Felly beth yw rheoli amser da? Yn ôl (Cambridge Dictionary Press, 2022) rheoli amser yw’r ”arfer o ddefnyddio'r amser sydd ar gael i chi mewn ffordd ddefnyddiol ac effeithiol, yn enwedig yn eich gwaith.”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I wella’r sgil rheoli amser, gall unigolion categoreiddio beth sydd angen wneud trwy ddefnyddio egwyddor brys/pwysig Eisenhower. Mae gan weithgareddau pwysig ganlyniad sy’n “ein harwain at gyflawni ein nodau”, pe bai’n broffesiynol neu'n bersonol (Mind tools content team, 2022). Mae gweithgareddau brys “yn galw am sylw ar unwaith, ac fel arfer maent yn gysylltiedig â chyflawni nodau rhywun arall”. Yn aml, dyma'r rhai rydyn ni'n canolbwyntio arnynt yn fwyaf ac yn mynnu sylw oherwydd bod canlyniadau o beidio â delio ag yn syth. Er mwyn i’r egwyddor fod yn llwyddiannus, rhaid categoreiddio’r tasgau yn fwy penodol trwy eu rhannu i mewn i bedwar is-gategori fel gwelwn yn ffigwr 1 sef; “Pwysig a brys, Pwysig ond nad yw’n brys, ddim yn bwysig ond brys a ddim yn bwysig nag yn brys” (Mind tools content team, 2022). Gall y rhain gael ei chategoreiddio yn hawsach trwy greu rhestr o’r holl bethau sydd angen eu cwblhau, dim ots pa mor bwysig ydynt, ac wedyn ceisio’u categoreiddio. </w:t>
      </w:r>
    </w:p>
    <w:p w:rsidR="00000000" w:rsidDel="00000000" w:rsidP="00000000" w:rsidRDefault="00000000" w:rsidRPr="00000000" w14:paraId="00000053">
      <w:pPr>
        <w:rPr/>
      </w:pPr>
      <w:r w:rsidDel="00000000" w:rsidR="00000000" w:rsidRPr="00000000">
        <w:rPr/>
        <w:drawing>
          <wp:inline distB="114300" distT="114300" distL="114300" distR="114300">
            <wp:extent cx="2922308" cy="1956676"/>
            <wp:effectExtent b="0" l="0" r="0" t="0"/>
            <wp:docPr id="6"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2922308" cy="1956676"/>
                    </a:xfrm>
                    <a:prstGeom prst="rect"/>
                    <a:ln/>
                  </pic:spPr>
                </pic:pic>
              </a:graphicData>
            </a:graphic>
          </wp:inline>
        </w:drawing>
      </w:r>
      <w:r w:rsidDel="00000000" w:rsidR="00000000" w:rsidRPr="00000000">
        <w:rPr>
          <w:rtl w:val="0"/>
        </w:rPr>
        <w:t xml:space="preserve">Ffigwr 1: (Mind tools content team, 2022)</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Strategaeth arall sydd yn ddefnyddiol wrth wella’r sgil rheoli amser gan Jemma Smith yw i “amserlenni eich diwrnod” (Smith, 2022). Er hynny, rhaid cadw ato am amser i ddod i’w harfer. Nid oes pwynt cynllunio’ch diwrnod unwaith ac yna ei anghofio, rhaid “sefydlu trefn a chadw ati o ddydd Llun i ddydd Gwener” (Smith, 2022). Yn wir, gallwn gadw'r pythefnos yn rhydd i rywfaint fel y gallwn gadw amser am ein hunain. Os yw unigolion yn gweld hi’n anodd gallent ddefnyddio’r adnoddau a’r gefnogaeth sydd o’i hamgylch, fel dwedodd Jemma Smith “siaradwch a’ch tiwtoriaid personol, darlithwyr a chyd-fyfyrwyr am arweiniad” a chofiwch i “drefnu seibiant ar gyfer fwyd neu awyr iach” (Smith, 2022)</w:t>
      </w:r>
    </w:p>
    <w:p w:rsidR="00000000" w:rsidDel="00000000" w:rsidP="00000000" w:rsidRDefault="00000000" w:rsidRPr="00000000" w14:paraId="00000056">
      <w:pPr>
        <w:rPr/>
      </w:pPr>
      <w:r w:rsidDel="00000000" w:rsidR="00000000" w:rsidRPr="00000000">
        <w:rPr>
          <w:rtl w:val="0"/>
        </w:rPr>
        <w:t xml:space="preserve">O fewn y cynlluniau dyddiol hyn efallai y bydd unigolion yn gweld bod “gosod targedau” (Smith, 2022) yn hybu cymhelliant. Yn ogystal â hyn, gallant eu helpu i deimlo eu bod yn cyflawni pethau bach ar hyd y ffordd, oherwydd gall edrych ar restr ddiddiwedd i'w gwneud yn gallu fod yn frawychus. Gellir anelu at y nodau hyn erbyn dyddiad cyflawni wythnosol neu hyd yn oed yn ddyddiol, er enghraifft cyflawni cymaint ag x o eiriau ar gyfer traethawd erbyn diwedd yr wythnos. Gellir wedyn amserlennu'r nod hwn o fewn cynllun dyddiol gan gynnwys amser ar gyfer y traethawd hynny.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Fodd bynnag, i rai unigolion mae oedi yn lleihau’r llwyddiant o’r strategaethau trafoda’r awdur yn y traethawd uwchben. Golyga oedi, “gwneud penderfyniad heb unrhyw reswm dilys i oedi neu beidio â chwblhau tasg neu nod rydych chi wedi’i gyflawni hefyd, ac yn lle hynny gwneud rhywbeth llai pwysig, er bod canlyniadau negyddol i beidio â dilyn drwodd ar y dasg neu’r nod gwreiddiol” (Centre for Clinical Interventions, 2019). O fewn bywyd pob dydd mae pawb yn oedi, ac mae hynny rhan o fywyd. Ond dywedodd Dr. Ferrari “Mae fy ymchwil wedi canfod bod 20 y cant o ddynion a menywod yr Unol Daleithiau yn gohirwyr cronig” (American Psychological Association, 2010). Gall hyn fod o fewn ei fywyd personol a proffesiynol, gall hynny achosi effaith negyddol ar ei fywyd a’i llwyddiant.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Nid yn unig ydy oedi yn lleihau’r llwyddiant o reoli amser da ond hefyd “ceisio amldasgio”</w:t>
      </w:r>
    </w:p>
    <w:p w:rsidR="00000000" w:rsidDel="00000000" w:rsidP="00000000" w:rsidRDefault="00000000" w:rsidRPr="00000000" w14:paraId="0000005B">
      <w:pPr>
        <w:rPr/>
      </w:pPr>
      <w:r w:rsidDel="00000000" w:rsidR="00000000" w:rsidRPr="00000000">
        <w:rPr>
          <w:rtl w:val="0"/>
        </w:rPr>
        <w:t xml:space="preserve">(Indeed Editorial Team, 2022). Er bod amldasgio yn ymddangos fel y ffordd fwyaf cynhyrchiol ac effeithiol o gyflawni tasgau, nid yw’n hollol wir, gall amldasgio wneud i'r tasgau hynny gymryd mwy o amser nag y byddent fel arfer. Trwy gymryd yr amser i gwblhau un dasg ar y tro gynyddu’r ansawdd y dasg. Ar ben hynny, yw’r broblem o “gwrthdyniadau lluosog” (Indeed Editorial Team, 2022) maent yn achos i ddiffyg rheolaeth amser, er enghraifft dyfeisiau electronig. Weithiau, nid oes modd anwybyddu'r rhain achos e-bostiai neu negeseuon gwaith yn enwedig wrth weithio o gartref. Er mae'r mathau hyn o wrthdyniadau yn gyffredin a gellir eu hanwybyddu a pheidio â sylwi i ba raddau y maent yn achosi gwrthdyniadau. Problem arall a nodwyd gan (Indeed Editorial Team, 2022) yw “ymgymryd â gormod o dasgau”, rhaid ystyried faint o waith sydd wedi'i ymgymryd eisoes, os yw'r amser sydd ar gael yn addas ar gyfer y dasg, a yw'n angenrheidiol ac a yw'n werth ei ymgymryd? O ganlyniad i’r uchod, mae rheolaeth amser yn cael ei golli ynghyd a’r amserlen.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Felly pam mae rheoli amser mor bwysig? Mewn gwirionedd, dim ond 10 i 12 o oriau mewn diwrnod, ond fel? Ar gyfartaledd ddylai pob oedolyn derbyn tua chwech i naw awr o gwsg, yn ôl arbenigwyr (NHS, 2021). Hefyd, rhaid tynnu amser i ffwrdd ar gyfer gwaith er mwyn ennill arian. Heb arian nag oes bwyd, heb fwyd gallwch llwgi i farwolaeth. Yn ogystal, tynnu amser i ffwrdd ar gyfer paratoi a bwyta’r bwyd. I ategu, rhaid bod rhyw ffynhonnell o adloniant i gadw'ch meddwl yn ffres. Yn ychwanegol, rhaid cadw amser i edrych ar ôl ein hunain, ar gyfer hobïau, cymdeithasu gyda theuluoedd neu ffrindiau ac yn y blaen. Heb reoli ein hamser, bydd yr unigolion yma ond yn cael trafferth. Trafferth yn ei iechyd (yn ffisiolegol ac yn feddyliol), brwydro yn y gymuned i gymdeithasu, ei chael yn anodd yn emosiynol, gweld gostyngiad yn eu hiechyd meddwl a fydd ond yn ychwanegu straen ar ei hun.</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br w:type="page"/>
      </w:r>
      <w:r w:rsidDel="00000000" w:rsidR="00000000" w:rsidRPr="00000000">
        <w:rPr>
          <w:rtl w:val="0"/>
        </w:rPr>
      </w:r>
    </w:p>
    <w:p w:rsidR="00000000" w:rsidDel="00000000" w:rsidP="00000000" w:rsidRDefault="00000000" w:rsidRPr="00000000" w14:paraId="00000060">
      <w:pPr>
        <w:pStyle w:val="Heading2"/>
        <w:rPr/>
      </w:pPr>
      <w:bookmarkStart w:colFirst="0" w:colLast="0" w:name="_r21vfhubxyec" w:id="4"/>
      <w:bookmarkEnd w:id="4"/>
      <w:r w:rsidDel="00000000" w:rsidR="00000000" w:rsidRPr="00000000">
        <w:rPr>
          <w:rtl w:val="0"/>
        </w:rPr>
        <w:t xml:space="preserve">Rhestr Cyfeiriadau</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American Psychological Association (2010) </w:t>
      </w:r>
      <w:r w:rsidDel="00000000" w:rsidR="00000000" w:rsidRPr="00000000">
        <w:rPr>
          <w:i w:val="1"/>
          <w:rtl w:val="0"/>
        </w:rPr>
        <w:t xml:space="preserve">Psychology of Procrastination: Why People Put Off Important Tasks Until the Last Minute </w:t>
      </w:r>
      <w:r w:rsidDel="00000000" w:rsidR="00000000" w:rsidRPr="00000000">
        <w:rPr>
          <w:rtl w:val="0"/>
        </w:rPr>
        <w:t xml:space="preserve">Ar gael ar: </w:t>
      </w:r>
      <w:hyperlink r:id="rId16">
        <w:r w:rsidDel="00000000" w:rsidR="00000000" w:rsidRPr="00000000">
          <w:rPr>
            <w:color w:val="1155cc"/>
            <w:u w:val="single"/>
            <w:rtl w:val="0"/>
          </w:rPr>
          <w:t xml:space="preserve">https://www.apa.org/news/press/releases/2010/04/procrastination</w:t>
        </w:r>
      </w:hyperlink>
      <w:r w:rsidDel="00000000" w:rsidR="00000000" w:rsidRPr="00000000">
        <w:rPr>
          <w:rtl w:val="0"/>
        </w:rPr>
        <w:t xml:space="preserve"> Cyrchwyd ar (20fed o Rhagfyr 2022)</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Cambridge Dictionary Press (2022) </w:t>
      </w:r>
      <w:r w:rsidDel="00000000" w:rsidR="00000000" w:rsidRPr="00000000">
        <w:rPr>
          <w:i w:val="1"/>
          <w:rtl w:val="0"/>
        </w:rPr>
        <w:t xml:space="preserve"> </w:t>
      </w:r>
      <w:hyperlink r:id="rId17">
        <w:r w:rsidDel="00000000" w:rsidR="00000000" w:rsidRPr="00000000">
          <w:rPr>
            <w:i w:val="1"/>
            <w:rtl w:val="0"/>
          </w:rPr>
          <w:t xml:space="preserve">Cambridge Advanced Learner's Dictionary &amp; Thesaurus</w:t>
        </w:r>
      </w:hyperlink>
      <w:r w:rsidDel="00000000" w:rsidR="00000000" w:rsidRPr="00000000">
        <w:rPr>
          <w:i w:val="1"/>
          <w:rtl w:val="0"/>
        </w:rPr>
        <w:t xml:space="preserve"> </w:t>
      </w:r>
      <w:r w:rsidDel="00000000" w:rsidR="00000000" w:rsidRPr="00000000">
        <w:rPr>
          <w:rtl w:val="0"/>
        </w:rPr>
        <w:t xml:space="preserve">Ar gael ar: </w:t>
      </w:r>
      <w:hyperlink r:id="rId18">
        <w:r w:rsidDel="00000000" w:rsidR="00000000" w:rsidRPr="00000000">
          <w:rPr>
            <w:color w:val="1155cc"/>
            <w:u w:val="single"/>
            <w:rtl w:val="0"/>
          </w:rPr>
          <w:t xml:space="preserve">https://dictionary.cambridge.org/dictionary/english/time-management</w:t>
        </w:r>
      </w:hyperlink>
      <w:r w:rsidDel="00000000" w:rsidR="00000000" w:rsidRPr="00000000">
        <w:rPr>
          <w:rtl w:val="0"/>
        </w:rPr>
        <w:t xml:space="preserve"> Cyrchwyd ar (20fed o Rhagfyr 2022)</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Centre for Clinical Interventions (2019) </w:t>
      </w:r>
      <w:r w:rsidDel="00000000" w:rsidR="00000000" w:rsidRPr="00000000">
        <w:rPr>
          <w:i w:val="1"/>
          <w:rtl w:val="0"/>
        </w:rPr>
        <w:t xml:space="preserve">Procrastination. Department of Health, Western Australia </w:t>
      </w:r>
      <w:r w:rsidDel="00000000" w:rsidR="00000000" w:rsidRPr="00000000">
        <w:rPr>
          <w:rtl w:val="0"/>
        </w:rPr>
        <w:t xml:space="preserve">Ar gael ar: </w:t>
      </w:r>
      <w:hyperlink r:id="rId19">
        <w:r w:rsidDel="00000000" w:rsidR="00000000" w:rsidRPr="00000000">
          <w:rPr>
            <w:color w:val="1155cc"/>
            <w:u w:val="single"/>
            <w:rtl w:val="0"/>
          </w:rPr>
          <w:t xml:space="preserve">https://www.cci.health.wa.gov.au/Resources/Looking-After-Yourself/Procrastination</w:t>
        </w:r>
      </w:hyperlink>
      <w:r w:rsidDel="00000000" w:rsidR="00000000" w:rsidRPr="00000000">
        <w:rPr>
          <w:rtl w:val="0"/>
        </w:rPr>
        <w:t xml:space="preserve"> Cyrchwyd ar (21ain o Rhagfyr 2022)</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Indeed Editorial Team (2022) </w:t>
      </w:r>
      <w:r w:rsidDel="00000000" w:rsidR="00000000" w:rsidRPr="00000000">
        <w:rPr>
          <w:i w:val="1"/>
          <w:rtl w:val="0"/>
        </w:rPr>
        <w:t xml:space="preserve">12 Time-Management Problems (and How To Fix Them) </w:t>
      </w:r>
      <w:r w:rsidDel="00000000" w:rsidR="00000000" w:rsidRPr="00000000">
        <w:rPr>
          <w:rtl w:val="0"/>
        </w:rPr>
        <w:t xml:space="preserve">Ar gael ar: </w:t>
      </w:r>
      <w:hyperlink r:id="rId20">
        <w:r w:rsidDel="00000000" w:rsidR="00000000" w:rsidRPr="00000000">
          <w:rPr>
            <w:color w:val="1155cc"/>
            <w:u w:val="single"/>
            <w:rtl w:val="0"/>
          </w:rPr>
          <w:t xml:space="preserve">https://www.indeed.com/career-advice/career-development/time-management-problems</w:t>
        </w:r>
      </w:hyperlink>
      <w:r w:rsidDel="00000000" w:rsidR="00000000" w:rsidRPr="00000000">
        <w:rPr>
          <w:rtl w:val="0"/>
        </w:rPr>
        <w:t xml:space="preserve"> Cyrchwyd ar (21ain o Rhagfyr)</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Mind tools content team (2022) </w:t>
      </w:r>
      <w:r w:rsidDel="00000000" w:rsidR="00000000" w:rsidRPr="00000000">
        <w:rPr>
          <w:i w:val="1"/>
          <w:rtl w:val="0"/>
        </w:rPr>
        <w:t xml:space="preserve">Eisenhower’s Urgent/Important Principle. </w:t>
      </w:r>
      <w:r w:rsidDel="00000000" w:rsidR="00000000" w:rsidRPr="00000000">
        <w:rPr>
          <w:rtl w:val="0"/>
        </w:rPr>
        <w:t xml:space="preserve">Ar gael ar: </w:t>
      </w:r>
      <w:hyperlink r:id="rId21">
        <w:r w:rsidDel="00000000" w:rsidR="00000000" w:rsidRPr="00000000">
          <w:rPr>
            <w:color w:val="1155cc"/>
            <w:u w:val="single"/>
            <w:rtl w:val="0"/>
          </w:rPr>
          <w:t xml:space="preserve">https://www.mindtools.com/al1e0k5/eisenhowers-urgentimportant-principle</w:t>
        </w:r>
      </w:hyperlink>
      <w:r w:rsidDel="00000000" w:rsidR="00000000" w:rsidRPr="00000000">
        <w:rPr>
          <w:rtl w:val="0"/>
        </w:rPr>
        <w:t xml:space="preserve"> Cyrchwyd ar (13 o rhagfyr 2022) — to be used (eisenhower’s principle)</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NHS Choices (2021) </w:t>
      </w:r>
      <w:r w:rsidDel="00000000" w:rsidR="00000000" w:rsidRPr="00000000">
        <w:rPr>
          <w:i w:val="1"/>
          <w:rtl w:val="0"/>
        </w:rPr>
        <w:t xml:space="preserve">Insomnia. </w:t>
      </w:r>
      <w:r w:rsidDel="00000000" w:rsidR="00000000" w:rsidRPr="00000000">
        <w:rPr>
          <w:rtl w:val="0"/>
        </w:rPr>
        <w:t xml:space="preserve">Ar gael ar: </w:t>
      </w:r>
      <w:hyperlink r:id="rId22">
        <w:r w:rsidDel="00000000" w:rsidR="00000000" w:rsidRPr="00000000">
          <w:rPr>
            <w:color w:val="1155cc"/>
            <w:u w:val="single"/>
            <w:rtl w:val="0"/>
          </w:rPr>
          <w:t xml:space="preserve">https://www.nhs.uk/conditions/insomnia/</w:t>
        </w:r>
      </w:hyperlink>
      <w:r w:rsidDel="00000000" w:rsidR="00000000" w:rsidRPr="00000000">
        <w:rPr>
          <w:rtl w:val="0"/>
        </w:rPr>
        <w:t xml:space="preserve"> Chyrchwyd ar (20fed o Rhagfyr 2022)</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Smith. J (2022) </w:t>
      </w:r>
      <w:r w:rsidDel="00000000" w:rsidR="00000000" w:rsidRPr="00000000">
        <w:rPr>
          <w:i w:val="1"/>
          <w:rtl w:val="0"/>
        </w:rPr>
        <w:t xml:space="preserve">5 tips for studying at home</w:t>
      </w:r>
      <w:r w:rsidDel="00000000" w:rsidR="00000000" w:rsidRPr="00000000">
        <w:rPr>
          <w:rtl w:val="0"/>
        </w:rPr>
        <w:t xml:space="preserve">, </w:t>
      </w:r>
      <w:r w:rsidDel="00000000" w:rsidR="00000000" w:rsidRPr="00000000">
        <w:rPr>
          <w:i w:val="1"/>
          <w:rtl w:val="0"/>
        </w:rPr>
        <w:t xml:space="preserve">Prospects. </w:t>
      </w:r>
      <w:r w:rsidDel="00000000" w:rsidR="00000000" w:rsidRPr="00000000">
        <w:rPr>
          <w:rtl w:val="0"/>
        </w:rPr>
        <w:t xml:space="preserve">Ar gael ar: </w:t>
      </w:r>
      <w:hyperlink r:id="rId23">
        <w:r w:rsidDel="00000000" w:rsidR="00000000" w:rsidRPr="00000000">
          <w:rPr>
            <w:color w:val="1155cc"/>
            <w:u w:val="single"/>
            <w:rtl w:val="0"/>
          </w:rPr>
          <w:t xml:space="preserve">https://www.prospects.ac.uk/applying-for-university/university-life/5-tips-for-studying-at-home</w:t>
        </w:r>
      </w:hyperlink>
      <w:r w:rsidDel="00000000" w:rsidR="00000000" w:rsidRPr="00000000">
        <w:rPr>
          <w:rtl w:val="0"/>
        </w:rPr>
        <w:t xml:space="preserve"> Cyrchwyd ar (13eg o Rhagfyr 2022)</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sectPr>
          <w:headerReference r:id="rId24" w:type="default"/>
          <w:headerReference r:id="rId25" w:type="first"/>
          <w:footerReference r:id="rId26" w:type="default"/>
          <w:pgSz w:h="16834" w:w="11909" w:orient="portrait"/>
          <w:pgMar w:bottom="1440" w:top="1440" w:left="1440" w:right="1440" w:header="720.0000000000001" w:footer="720.0000000000001"/>
          <w:pgNumType w:start="0"/>
        </w:sectPr>
      </w:pPr>
      <w:r w:rsidDel="00000000" w:rsidR="00000000" w:rsidRPr="00000000">
        <w:rPr>
          <w:rtl w:val="0"/>
        </w:rPr>
      </w:r>
    </w:p>
    <w:p w:rsidR="00000000" w:rsidDel="00000000" w:rsidP="00000000" w:rsidRDefault="00000000" w:rsidRPr="00000000" w14:paraId="0000007A">
      <w:pPr>
        <w:pStyle w:val="Heading1"/>
        <w:rPr>
          <w:u w:val="single"/>
        </w:rPr>
      </w:pPr>
      <w:bookmarkStart w:colFirst="0" w:colLast="0" w:name="_y83ay765lvkd" w:id="5"/>
      <w:bookmarkEnd w:id="5"/>
      <w:r w:rsidDel="00000000" w:rsidR="00000000" w:rsidRPr="00000000">
        <w:rPr>
          <w:rtl w:val="0"/>
        </w:rPr>
        <w:t xml:space="preserve">Elfen 3: Poster academaidd</w:t>
      </w:r>
      <w:r w:rsidDel="00000000" w:rsidR="00000000" w:rsidRPr="00000000">
        <w:rPr/>
        <w:drawing>
          <wp:inline distB="114300" distT="114300" distL="114300" distR="114300">
            <wp:extent cx="8791795" cy="4948238"/>
            <wp:effectExtent b="0" l="0" r="0" t="0"/>
            <wp:docPr id="5" name="image1.png"/>
            <a:graphic>
              <a:graphicData uri="http://schemas.openxmlformats.org/drawingml/2006/picture">
                <pic:pic>
                  <pic:nvPicPr>
                    <pic:cNvPr id="0" name="image1.png"/>
                    <pic:cNvPicPr preferRelativeResize="0"/>
                  </pic:nvPicPr>
                  <pic:blipFill>
                    <a:blip r:embed="rId27"/>
                    <a:srcRect b="0" l="0" r="0" t="0"/>
                    <a:stretch>
                      <a:fillRect/>
                    </a:stretch>
                  </pic:blipFill>
                  <pic:spPr>
                    <a:xfrm>
                      <a:off x="0" y="0"/>
                      <a:ext cx="8791795" cy="4948238"/>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pStyle w:val="Heading2"/>
        <w:rPr/>
      </w:pPr>
      <w:bookmarkStart w:colFirst="0" w:colLast="0" w:name="_oqyvhcutbmxx" w:id="6"/>
      <w:bookmarkEnd w:id="6"/>
      <w:r w:rsidDel="00000000" w:rsidR="00000000" w:rsidRPr="00000000">
        <w:rPr>
          <w:rtl w:val="0"/>
        </w:rPr>
        <w:t xml:space="preserve">Rhestr Cyfeiriadau</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widowControl w:val="0"/>
        <w:rPr/>
      </w:pPr>
      <w:r w:rsidDel="00000000" w:rsidR="00000000" w:rsidRPr="00000000">
        <w:rPr>
          <w:rtl w:val="0"/>
        </w:rPr>
        <w:t xml:space="preserve">Foundation for critical thinking (2019) </w:t>
      </w:r>
      <w:r w:rsidDel="00000000" w:rsidR="00000000" w:rsidRPr="00000000">
        <w:rPr>
          <w:i w:val="1"/>
          <w:rtl w:val="0"/>
        </w:rPr>
        <w:t xml:space="preserve">Defining Critical Thinking </w:t>
      </w:r>
      <w:r w:rsidDel="00000000" w:rsidR="00000000" w:rsidRPr="00000000">
        <w:rPr>
          <w:rtl w:val="0"/>
        </w:rPr>
        <w:t xml:space="preserve">Ar gael ar: </w:t>
      </w:r>
      <w:hyperlink r:id="rId28">
        <w:r w:rsidDel="00000000" w:rsidR="00000000" w:rsidRPr="00000000">
          <w:rPr>
            <w:color w:val="0097a7"/>
            <w:u w:val="single"/>
            <w:rtl w:val="0"/>
          </w:rPr>
          <w:t xml:space="preserve">https://www.criticalthinking.org/pages/defining-critical-thinking/766</w:t>
        </w:r>
      </w:hyperlink>
      <w:r w:rsidDel="00000000" w:rsidR="00000000" w:rsidRPr="00000000">
        <w:rPr>
          <w:rtl w:val="0"/>
        </w:rPr>
        <w:t xml:space="preserve"> </w:t>
      </w:r>
      <w:r w:rsidDel="00000000" w:rsidR="00000000" w:rsidRPr="00000000">
        <w:rPr>
          <w:color w:val="262626"/>
          <w:rtl w:val="0"/>
        </w:rPr>
        <w:t xml:space="preserve">Cyrchwyd: 15fed o Dachwedd 2022</w:t>
      </w:r>
      <w:r w:rsidDel="00000000" w:rsidR="00000000" w:rsidRPr="00000000">
        <w:rPr>
          <w:rtl w:val="0"/>
        </w:rPr>
      </w:r>
    </w:p>
    <w:p w:rsidR="00000000" w:rsidDel="00000000" w:rsidP="00000000" w:rsidRDefault="00000000" w:rsidRPr="00000000" w14:paraId="0000007E">
      <w:pPr>
        <w:widowControl w:val="0"/>
        <w:rPr/>
      </w:pPr>
      <w:r w:rsidDel="00000000" w:rsidR="00000000" w:rsidRPr="00000000">
        <w:rPr>
          <w:rtl w:val="0"/>
        </w:rPr>
      </w:r>
    </w:p>
    <w:p w:rsidR="00000000" w:rsidDel="00000000" w:rsidP="00000000" w:rsidRDefault="00000000" w:rsidRPr="00000000" w14:paraId="0000007F">
      <w:pPr>
        <w:widowControl w:val="0"/>
        <w:rPr/>
      </w:pPr>
      <w:r w:rsidDel="00000000" w:rsidR="00000000" w:rsidRPr="00000000">
        <w:rPr>
          <w:rtl w:val="0"/>
        </w:rPr>
        <w:t xml:space="preserve">Stephen D. Brookfield (2012) </w:t>
      </w:r>
      <w:r w:rsidDel="00000000" w:rsidR="00000000" w:rsidRPr="00000000">
        <w:rPr>
          <w:i w:val="1"/>
          <w:rtl w:val="0"/>
        </w:rPr>
        <w:t xml:space="preserve">Teaching for Critical Thinking : Tools and Techniques to Help Students Question Their Assumptions</w:t>
      </w:r>
      <w:r w:rsidDel="00000000" w:rsidR="00000000" w:rsidRPr="00000000">
        <w:rPr>
          <w:rtl w:val="0"/>
        </w:rPr>
        <w:t xml:space="preserve">. San Francisco: Jossey-Bass (The Jossey-Bass Higher and Adult Education Series). Ar gael ar:</w:t>
      </w:r>
      <w:hyperlink r:id="rId29">
        <w:r w:rsidDel="00000000" w:rsidR="00000000" w:rsidRPr="00000000">
          <w:rPr>
            <w:color w:val="0097a7"/>
            <w:u w:val="single"/>
            <w:rtl w:val="0"/>
          </w:rPr>
          <w:t xml:space="preserve">https://web-s-ebscohost-com.ezproxy.uwtsd.ac.uk/ehost/detail/detail?vid=0&amp;sid=9d3ad530-d015-41d1-85c9-9b6e33c6c2b9%40redis&amp;bdata=JnNpdGU9ZWhvc3QtbGl2ZQ%3d%3d#AN=475495&amp;db=nlebk</w:t>
        </w:r>
      </w:hyperlink>
      <w:r w:rsidDel="00000000" w:rsidR="00000000" w:rsidRPr="00000000">
        <w:rPr>
          <w:rtl w:val="0"/>
        </w:rPr>
        <w:t xml:space="preserve">  (Cyrchwyd: 15fed o  Dachwedd 2022). </w:t>
      </w:r>
    </w:p>
    <w:p w:rsidR="00000000" w:rsidDel="00000000" w:rsidP="00000000" w:rsidRDefault="00000000" w:rsidRPr="00000000" w14:paraId="00000080">
      <w:pPr>
        <w:widowControl w:val="0"/>
        <w:rPr/>
      </w:pPr>
      <w:r w:rsidDel="00000000" w:rsidR="00000000" w:rsidRPr="00000000">
        <w:rPr>
          <w:rtl w:val="0"/>
        </w:rPr>
      </w:r>
    </w:p>
    <w:p w:rsidR="00000000" w:rsidDel="00000000" w:rsidP="00000000" w:rsidRDefault="00000000" w:rsidRPr="00000000" w14:paraId="00000081">
      <w:pPr>
        <w:widowControl w:val="0"/>
        <w:rPr/>
      </w:pPr>
      <w:r w:rsidDel="00000000" w:rsidR="00000000" w:rsidRPr="00000000">
        <w:rPr>
          <w:rtl w:val="0"/>
        </w:rPr>
        <w:t xml:space="preserve">The Hanen Centre (2016) </w:t>
      </w:r>
      <w:r w:rsidDel="00000000" w:rsidR="00000000" w:rsidRPr="00000000">
        <w:rPr>
          <w:i w:val="1"/>
          <w:rtl w:val="0"/>
        </w:rPr>
        <w:t xml:space="preserve">Critical Thinking: Building a Key Foundation for Language and Literacy Success</w:t>
      </w:r>
      <w:r w:rsidDel="00000000" w:rsidR="00000000" w:rsidRPr="00000000">
        <w:rPr>
          <w:rtl w:val="0"/>
        </w:rPr>
        <w:t xml:space="preserve"> </w:t>
      </w:r>
      <w:hyperlink r:id="rId30">
        <w:r w:rsidDel="00000000" w:rsidR="00000000" w:rsidRPr="00000000">
          <w:rPr>
            <w:color w:val="0097a7"/>
            <w:u w:val="single"/>
            <w:rtl w:val="0"/>
          </w:rPr>
          <w:t xml:space="preserve">http://www.hanen.org/Helpful-Info/Early-Literacy-Corner/Critical-Thinking.aspx</w:t>
        </w:r>
      </w:hyperlink>
      <w:r w:rsidDel="00000000" w:rsidR="00000000" w:rsidRPr="00000000">
        <w:rPr>
          <w:rtl w:val="0"/>
        </w:rPr>
        <w:t xml:space="preserve"> Cyrchwyd: 29ain o Rhagfyr 2022</w:t>
      </w:r>
    </w:p>
    <w:p w:rsidR="00000000" w:rsidDel="00000000" w:rsidP="00000000" w:rsidRDefault="00000000" w:rsidRPr="00000000" w14:paraId="00000082">
      <w:pPr>
        <w:widowControl w:val="0"/>
        <w:rPr/>
      </w:pPr>
      <w:r w:rsidDel="00000000" w:rsidR="00000000" w:rsidRPr="00000000">
        <w:rPr>
          <w:rtl w:val="0"/>
        </w:rPr>
      </w:r>
    </w:p>
    <w:p w:rsidR="00000000" w:rsidDel="00000000" w:rsidP="00000000" w:rsidRDefault="00000000" w:rsidRPr="00000000" w14:paraId="00000083">
      <w:pPr>
        <w:widowControl w:val="0"/>
        <w:rPr/>
        <w:sectPr>
          <w:headerReference r:id="rId31" w:type="default"/>
          <w:type w:val="nextPage"/>
          <w:pgSz w:h="11909" w:w="16834" w:orient="landscape"/>
          <w:pgMar w:bottom="1440" w:top="1440" w:left="1440" w:right="1440" w:header="720" w:footer="720"/>
        </w:sectPr>
      </w:pPr>
      <w:r w:rsidDel="00000000" w:rsidR="00000000" w:rsidRPr="00000000">
        <w:rPr>
          <w:rtl w:val="0"/>
        </w:rPr>
        <w:t xml:space="preserve">Monash University (2022) </w:t>
      </w:r>
      <w:r w:rsidDel="00000000" w:rsidR="00000000" w:rsidRPr="00000000">
        <w:rPr>
          <w:i w:val="1"/>
          <w:rtl w:val="0"/>
        </w:rPr>
        <w:t xml:space="preserve">What is critical thinking </w:t>
      </w:r>
      <w:r w:rsidDel="00000000" w:rsidR="00000000" w:rsidRPr="00000000">
        <w:rPr>
          <w:rtl w:val="0"/>
        </w:rPr>
        <w:t xml:space="preserve">Ar gael ar: </w:t>
      </w:r>
      <w:hyperlink r:id="rId32">
        <w:r w:rsidDel="00000000" w:rsidR="00000000" w:rsidRPr="00000000">
          <w:rPr>
            <w:color w:val="0097a7"/>
            <w:u w:val="single"/>
            <w:rtl w:val="0"/>
          </w:rPr>
          <w:t xml:space="preserve">https://www.monash.edu/learnhq/enhance-your-thinking/critical-thinking/what-is-critical-thinking</w:t>
        </w:r>
      </w:hyperlink>
      <w:r w:rsidDel="00000000" w:rsidR="00000000" w:rsidRPr="00000000">
        <w:rPr>
          <w:rtl w:val="0"/>
        </w:rPr>
        <w:t xml:space="preserve"> Cyrchwyd: 29ain o Rhagfyr 2022</w:t>
      </w: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sectPr>
      <w:headerReference r:id="rId33" w:type="default"/>
      <w:type w:val="nextPage"/>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Lobster">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7">
    <w:pPr>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8">
    <w:pPr>
      <w:rPr/>
    </w:pP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indeed.com/career-advice/career-development/time-management-problems" TargetMode="External"/><Relationship Id="rId22" Type="http://schemas.openxmlformats.org/officeDocument/2006/relationships/hyperlink" Target="https://www.nhs.uk/conditions/insomnia/" TargetMode="External"/><Relationship Id="rId21" Type="http://schemas.openxmlformats.org/officeDocument/2006/relationships/hyperlink" Target="https://www.mindtools.com/al1e0k5/eisenhowers-urgentimportant-principle" TargetMode="External"/><Relationship Id="rId24" Type="http://schemas.openxmlformats.org/officeDocument/2006/relationships/header" Target="header2.xml"/><Relationship Id="rId23" Type="http://schemas.openxmlformats.org/officeDocument/2006/relationships/hyperlink" Target="https://www.prospects.ac.uk/applying-for-university/university-life/5-tips-for-studying-at-ho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footer" Target="footer1.xml"/><Relationship Id="rId25" Type="http://schemas.openxmlformats.org/officeDocument/2006/relationships/header" Target="header1.xml"/><Relationship Id="rId28" Type="http://schemas.openxmlformats.org/officeDocument/2006/relationships/hyperlink" Target="https://www.criticalthinking.org/pages/defining-critical-thinking/766" TargetMode="External"/><Relationship Id="rId27"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6.jpg"/><Relationship Id="rId29" Type="http://schemas.openxmlformats.org/officeDocument/2006/relationships/hyperlink" Target="https://web-s-ebscohost-com.ezproxy.uwtsd.ac.uk/ehost/detail/detail?vid=0&amp;sid=9d3ad530-d015-41d1-85c9-9b6e33c6c2b9%40redis&amp;bdata=JnNpdGU9ZWhvc3QtbGl2ZQ%3d%3d#AN=475495&amp;db=nlebk" TargetMode="External"/><Relationship Id="rId7" Type="http://schemas.openxmlformats.org/officeDocument/2006/relationships/image" Target="media/image5.png"/><Relationship Id="rId8" Type="http://schemas.openxmlformats.org/officeDocument/2006/relationships/image" Target="media/image4.png"/><Relationship Id="rId31" Type="http://schemas.openxmlformats.org/officeDocument/2006/relationships/header" Target="header3.xml"/><Relationship Id="rId30" Type="http://schemas.openxmlformats.org/officeDocument/2006/relationships/hyperlink" Target="http://www.hanen.org/Helpful-Info/Early-Literacy-Corner/Critical-Thinking.aspx" TargetMode="External"/><Relationship Id="rId11" Type="http://schemas.openxmlformats.org/officeDocument/2006/relationships/hyperlink" Target="https://dictionary.cambridge.org/dictionary/english/reflection" TargetMode="External"/><Relationship Id="rId33" Type="http://schemas.openxmlformats.org/officeDocument/2006/relationships/header" Target="header4.xml"/><Relationship Id="rId10" Type="http://schemas.openxmlformats.org/officeDocument/2006/relationships/hyperlink" Target="https://dictionary.cambridge.org/dictionary/english/" TargetMode="External"/><Relationship Id="rId32" Type="http://schemas.openxmlformats.org/officeDocument/2006/relationships/hyperlink" Target="https://www.monash.edu/learnhq/enhance-your-thinking/critical-thinking/what-is-critical-thinking" TargetMode="External"/><Relationship Id="rId13" Type="http://schemas.openxmlformats.org/officeDocument/2006/relationships/hyperlink" Target="https://www.youtube.com/watch?v=vGyjF9Ngd8Y" TargetMode="External"/><Relationship Id="rId12" Type="http://schemas.openxmlformats.org/officeDocument/2006/relationships/hyperlink" Target="https://www.ivoryresearch.com/library/essay-articles/reflective-writing-models/" TargetMode="External"/><Relationship Id="rId15" Type="http://schemas.openxmlformats.org/officeDocument/2006/relationships/image" Target="media/image3.png"/><Relationship Id="rId14" Type="http://schemas.openxmlformats.org/officeDocument/2006/relationships/hyperlink" Target="https://www.youthemployment.org.uk/learning-from-experience-reflection/" TargetMode="External"/><Relationship Id="rId17" Type="http://schemas.openxmlformats.org/officeDocument/2006/relationships/hyperlink" Target="https://dictionary.cambridge.org/dictionary/english/" TargetMode="External"/><Relationship Id="rId16" Type="http://schemas.openxmlformats.org/officeDocument/2006/relationships/hyperlink" Target="https://www.apa.org/news/press/releases/2010/04/procrastination" TargetMode="External"/><Relationship Id="rId19" Type="http://schemas.openxmlformats.org/officeDocument/2006/relationships/hyperlink" Target="https://www.cci.health.wa.gov.au/Resources/Looking-After-Yourself/Procrastination" TargetMode="External"/><Relationship Id="rId18" Type="http://schemas.openxmlformats.org/officeDocument/2006/relationships/hyperlink" Target="https://dictionary.cambridge.org/dictionary/english/time-managemen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Lobster-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