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EE410E7" w:rsidR="00587CE6" w:rsidRPr="00587CE6" w:rsidRDefault="009A7C0D" w:rsidP="00331A9E">
            <w:pPr>
              <w:spacing w:after="0" w:line="240" w:lineRule="auto"/>
              <w:rPr>
                <w:rFonts w:ascii="Arial" w:eastAsia="Times New Roman" w:hAnsi="Arial" w:cs="Arial"/>
                <w:sz w:val="20"/>
                <w:szCs w:val="20"/>
              </w:rPr>
            </w:pPr>
            <w:r w:rsidRPr="009A7C0D">
              <w:rPr>
                <w:rFonts w:ascii="Arial" w:eastAsia="Times New Roman" w:hAnsi="Arial" w:cs="Arial"/>
                <w:sz w:val="20"/>
                <w:szCs w:val="20"/>
              </w:rPr>
              <w:t>Dr Yasmine Rosunally</w:t>
            </w:r>
          </w:p>
        </w:tc>
      </w:tr>
      <w:tr w:rsidR="00587CE6" w:rsidRPr="00587CE6" w14:paraId="251665F9" w14:textId="77777777" w:rsidTr="00AB2F3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6E712D29" w:rsidR="00587CE6" w:rsidRPr="00587CE6" w:rsidRDefault="00286843" w:rsidP="00587CE6">
            <w:pPr>
              <w:spacing w:after="0" w:line="240" w:lineRule="auto"/>
              <w:rPr>
                <w:rFonts w:ascii="Arial" w:eastAsia="Times New Roman" w:hAnsi="Arial" w:cs="Arial"/>
                <w:sz w:val="20"/>
                <w:szCs w:val="20"/>
              </w:rPr>
            </w:pPr>
            <w:r w:rsidRPr="00286843">
              <w:rPr>
                <w:rFonts w:ascii="Arial" w:eastAsia="Times New Roman" w:hAnsi="Arial" w:cs="Arial"/>
                <w:sz w:val="20"/>
                <w:szCs w:val="20"/>
              </w:rPr>
              <w:t>Suneth Fernado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04F0568" w:rsidR="00587CE6" w:rsidRPr="00587CE6" w:rsidRDefault="00442B50" w:rsidP="00587CE6">
            <w:pPr>
              <w:spacing w:after="0" w:line="240" w:lineRule="auto"/>
              <w:rPr>
                <w:rFonts w:ascii="Arial" w:eastAsia="Times New Roman" w:hAnsi="Arial" w:cs="Arial"/>
                <w:sz w:val="20"/>
                <w:szCs w:val="20"/>
              </w:rPr>
            </w:pPr>
            <w:r w:rsidRPr="00442B50">
              <w:rPr>
                <w:rFonts w:ascii="Arial" w:eastAsia="Times New Roman" w:hAnsi="Arial" w:cs="Arial"/>
                <w:sz w:val="20"/>
                <w:szCs w:val="20"/>
              </w:rPr>
              <w:t>Business and Web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1CA9E"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3D3D470" w:rsidR="00587CE6" w:rsidRPr="00587CE6" w:rsidRDefault="00466325"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317E9F7" w:rsidR="006D2A9D" w:rsidRPr="00587CE6" w:rsidRDefault="00283EA1"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365CD75" w:rsidR="00587CE6" w:rsidRPr="00587CE6" w:rsidRDefault="00406B3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4663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06B3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0B721D0" w:rsidR="00587CE6" w:rsidRPr="00587CE6" w:rsidRDefault="00406B3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4663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406B3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406B3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406B3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06B3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06B3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51B63" w:rsidRPr="00587CE6" w14:paraId="395504BA" w14:textId="77777777" w:rsidTr="00792D49">
        <w:tc>
          <w:tcPr>
            <w:tcW w:w="1696" w:type="dxa"/>
          </w:tcPr>
          <w:p w14:paraId="03246BAF" w14:textId="4C050096" w:rsidR="00251B63" w:rsidRPr="00587CE6" w:rsidRDefault="00251B63" w:rsidP="00251B63">
            <w:pPr>
              <w:spacing w:after="0" w:line="240" w:lineRule="auto"/>
              <w:rPr>
                <w:rFonts w:ascii="Arial" w:hAnsi="Arial" w:cs="Arial"/>
                <w:b/>
                <w:bCs/>
              </w:rPr>
            </w:pPr>
            <w:hyperlink r:id="rId13" w:history="1">
              <w:r w:rsidRPr="008B3D74">
                <w:rPr>
                  <w:rStyle w:val="Hyperlink"/>
                  <w:rFonts w:ascii="Arial" w:eastAsia="Calibri" w:hAnsi="Arial" w:cs="Arial"/>
                  <w:b/>
                  <w:bCs/>
                </w:rPr>
                <w:t>Jolanta Pacek</w:t>
              </w:r>
            </w:hyperlink>
          </w:p>
        </w:tc>
        <w:tc>
          <w:tcPr>
            <w:tcW w:w="1087" w:type="dxa"/>
          </w:tcPr>
          <w:p w14:paraId="2743B9FE" w14:textId="44F768DC" w:rsidR="00251B63" w:rsidRPr="00587CE6" w:rsidRDefault="00251B63" w:rsidP="00251B63">
            <w:pPr>
              <w:spacing w:after="0" w:line="240" w:lineRule="auto"/>
              <w:rPr>
                <w:rFonts w:ascii="Arial" w:hAnsi="Arial" w:cs="Arial"/>
                <w:b/>
                <w:bCs/>
              </w:rPr>
            </w:pPr>
            <w:r>
              <w:rPr>
                <w:rFonts w:ascii="Arial" w:hAnsi="Arial" w:cs="Arial"/>
                <w:b/>
                <w:bCs/>
              </w:rPr>
              <w:t>73</w:t>
            </w:r>
          </w:p>
        </w:tc>
        <w:tc>
          <w:tcPr>
            <w:tcW w:w="1087" w:type="dxa"/>
          </w:tcPr>
          <w:p w14:paraId="6C431F90" w14:textId="6D8999CF" w:rsidR="00251B63" w:rsidRPr="00587CE6" w:rsidRDefault="00251B63" w:rsidP="00251B63">
            <w:pPr>
              <w:spacing w:after="0" w:line="240" w:lineRule="auto"/>
              <w:rPr>
                <w:rFonts w:ascii="Arial" w:hAnsi="Arial" w:cs="Arial"/>
                <w:b/>
                <w:bCs/>
              </w:rPr>
            </w:pPr>
            <w:r>
              <w:rPr>
                <w:rFonts w:ascii="Arial" w:hAnsi="Arial" w:cs="Arial"/>
                <w:b/>
                <w:bCs/>
              </w:rPr>
              <w:t>Agree</w:t>
            </w:r>
          </w:p>
        </w:tc>
        <w:tc>
          <w:tcPr>
            <w:tcW w:w="1087" w:type="dxa"/>
          </w:tcPr>
          <w:p w14:paraId="661EC36F" w14:textId="4ECC879A" w:rsidR="00251B63" w:rsidRPr="00587CE6" w:rsidRDefault="00251B63" w:rsidP="00251B63">
            <w:pPr>
              <w:spacing w:after="0" w:line="240" w:lineRule="auto"/>
              <w:rPr>
                <w:rFonts w:ascii="Arial" w:hAnsi="Arial" w:cs="Arial"/>
                <w:b/>
                <w:bCs/>
              </w:rPr>
            </w:pPr>
            <w:r>
              <w:rPr>
                <w:rFonts w:ascii="Arial" w:hAnsi="Arial" w:cs="Arial"/>
                <w:b/>
                <w:bCs/>
              </w:rPr>
              <w:t>73</w:t>
            </w:r>
          </w:p>
        </w:tc>
        <w:tc>
          <w:tcPr>
            <w:tcW w:w="1087" w:type="dxa"/>
          </w:tcPr>
          <w:p w14:paraId="453C575C" w14:textId="77777777" w:rsidR="00251B63" w:rsidRPr="00587CE6" w:rsidRDefault="00251B63" w:rsidP="00251B63">
            <w:pPr>
              <w:spacing w:after="0" w:line="240" w:lineRule="auto"/>
              <w:rPr>
                <w:rFonts w:ascii="Arial" w:hAnsi="Arial" w:cs="Arial"/>
                <w:b/>
                <w:bCs/>
              </w:rPr>
            </w:pPr>
          </w:p>
        </w:tc>
        <w:tc>
          <w:tcPr>
            <w:tcW w:w="3307" w:type="dxa"/>
          </w:tcPr>
          <w:p w14:paraId="36F03CB0" w14:textId="2EC183E8" w:rsidR="00251B63" w:rsidRPr="00587CE6" w:rsidRDefault="00251B63" w:rsidP="00251B63">
            <w:pPr>
              <w:spacing w:after="0" w:line="240" w:lineRule="auto"/>
              <w:rPr>
                <w:rFonts w:ascii="Arial" w:hAnsi="Arial" w:cs="Arial"/>
                <w:b/>
                <w:bCs/>
              </w:rPr>
            </w:pPr>
            <w:r>
              <w:rPr>
                <w:rFonts w:ascii="Arial" w:hAnsi="Arial" w:cs="Arial"/>
                <w:b/>
                <w:bCs/>
              </w:rPr>
              <w:t>73</w:t>
            </w:r>
          </w:p>
        </w:tc>
      </w:tr>
      <w:tr w:rsidR="00251B63" w:rsidRPr="00587CE6" w14:paraId="72569ACE" w14:textId="77777777" w:rsidTr="00792D49">
        <w:tc>
          <w:tcPr>
            <w:tcW w:w="1696" w:type="dxa"/>
          </w:tcPr>
          <w:p w14:paraId="0DA336C7" w14:textId="1FBF628F" w:rsidR="00251B63" w:rsidRPr="00587CE6" w:rsidRDefault="00251B63" w:rsidP="00251B63">
            <w:pPr>
              <w:spacing w:after="0" w:line="240" w:lineRule="auto"/>
              <w:rPr>
                <w:rFonts w:ascii="Arial" w:hAnsi="Arial" w:cs="Arial"/>
                <w:b/>
                <w:bCs/>
              </w:rPr>
            </w:pPr>
            <w:hyperlink r:id="rId14" w:history="1">
              <w:r w:rsidRPr="00733624">
                <w:rPr>
                  <w:rStyle w:val="Hyperlink"/>
                  <w:rFonts w:ascii="Arial" w:eastAsia="Calibri" w:hAnsi="Arial" w:cs="Arial"/>
                  <w:b/>
                  <w:bCs/>
                </w:rPr>
                <w:t>Nigist Eshetu</w:t>
              </w:r>
            </w:hyperlink>
          </w:p>
        </w:tc>
        <w:tc>
          <w:tcPr>
            <w:tcW w:w="1087" w:type="dxa"/>
          </w:tcPr>
          <w:p w14:paraId="497936A6" w14:textId="470BC1C0" w:rsidR="00251B63" w:rsidRPr="00587CE6" w:rsidRDefault="00251B63" w:rsidP="00251B63">
            <w:pPr>
              <w:spacing w:after="0" w:line="240" w:lineRule="auto"/>
              <w:rPr>
                <w:rFonts w:ascii="Arial" w:hAnsi="Arial" w:cs="Arial"/>
                <w:b/>
                <w:bCs/>
              </w:rPr>
            </w:pPr>
            <w:r>
              <w:rPr>
                <w:rFonts w:ascii="Arial" w:hAnsi="Arial" w:cs="Arial"/>
                <w:b/>
                <w:bCs/>
              </w:rPr>
              <w:t>70</w:t>
            </w:r>
          </w:p>
        </w:tc>
        <w:tc>
          <w:tcPr>
            <w:tcW w:w="1087" w:type="dxa"/>
          </w:tcPr>
          <w:p w14:paraId="4A326DA6" w14:textId="301DAD33" w:rsidR="00251B63" w:rsidRPr="00587CE6" w:rsidRDefault="00251B63" w:rsidP="00251B63">
            <w:pPr>
              <w:spacing w:after="0" w:line="240" w:lineRule="auto"/>
              <w:rPr>
                <w:rFonts w:ascii="Arial" w:hAnsi="Arial" w:cs="Arial"/>
                <w:b/>
                <w:bCs/>
              </w:rPr>
            </w:pPr>
            <w:r>
              <w:rPr>
                <w:rFonts w:ascii="Arial" w:hAnsi="Arial" w:cs="Arial"/>
                <w:b/>
                <w:bCs/>
              </w:rPr>
              <w:t>Agree</w:t>
            </w:r>
          </w:p>
        </w:tc>
        <w:tc>
          <w:tcPr>
            <w:tcW w:w="1087" w:type="dxa"/>
          </w:tcPr>
          <w:p w14:paraId="0BA55000" w14:textId="177B0321" w:rsidR="00251B63" w:rsidRPr="00587CE6" w:rsidRDefault="00251B63" w:rsidP="00251B63">
            <w:pPr>
              <w:spacing w:after="0" w:line="240" w:lineRule="auto"/>
              <w:rPr>
                <w:rFonts w:ascii="Arial" w:hAnsi="Arial" w:cs="Arial"/>
                <w:b/>
                <w:bCs/>
              </w:rPr>
            </w:pPr>
            <w:r>
              <w:rPr>
                <w:rFonts w:ascii="Arial" w:hAnsi="Arial" w:cs="Arial"/>
                <w:b/>
                <w:bCs/>
              </w:rPr>
              <w:t>70</w:t>
            </w:r>
          </w:p>
        </w:tc>
        <w:tc>
          <w:tcPr>
            <w:tcW w:w="1087" w:type="dxa"/>
          </w:tcPr>
          <w:p w14:paraId="5FFAC98B" w14:textId="77777777" w:rsidR="00251B63" w:rsidRPr="00587CE6" w:rsidRDefault="00251B63" w:rsidP="00251B63">
            <w:pPr>
              <w:spacing w:after="0" w:line="240" w:lineRule="auto"/>
              <w:rPr>
                <w:rFonts w:ascii="Arial" w:hAnsi="Arial" w:cs="Arial"/>
                <w:b/>
                <w:bCs/>
              </w:rPr>
            </w:pPr>
          </w:p>
        </w:tc>
        <w:tc>
          <w:tcPr>
            <w:tcW w:w="3307" w:type="dxa"/>
          </w:tcPr>
          <w:p w14:paraId="3312C685" w14:textId="5CA6E15F" w:rsidR="00251B63" w:rsidRPr="00587CE6" w:rsidRDefault="00251B63" w:rsidP="00251B63">
            <w:pPr>
              <w:spacing w:after="0" w:line="240" w:lineRule="auto"/>
              <w:rPr>
                <w:rFonts w:ascii="Arial" w:hAnsi="Arial" w:cs="Arial"/>
                <w:b/>
                <w:bCs/>
              </w:rPr>
            </w:pPr>
            <w:r>
              <w:rPr>
                <w:rFonts w:ascii="Arial" w:hAnsi="Arial" w:cs="Arial"/>
                <w:b/>
                <w:bCs/>
              </w:rPr>
              <w:t>70</w:t>
            </w:r>
          </w:p>
        </w:tc>
      </w:tr>
      <w:tr w:rsidR="00251B63" w:rsidRPr="00587CE6" w14:paraId="42F3E3E7" w14:textId="77777777" w:rsidTr="00792D49">
        <w:tc>
          <w:tcPr>
            <w:tcW w:w="1696" w:type="dxa"/>
          </w:tcPr>
          <w:p w14:paraId="7F7DBD67" w14:textId="2CDF5723" w:rsidR="00251B63" w:rsidRPr="00587CE6" w:rsidRDefault="00251B63" w:rsidP="00251B63">
            <w:pPr>
              <w:spacing w:after="0" w:line="240" w:lineRule="auto"/>
              <w:rPr>
                <w:rFonts w:ascii="Arial" w:hAnsi="Arial" w:cs="Arial"/>
                <w:b/>
                <w:bCs/>
              </w:rPr>
            </w:pPr>
            <w:hyperlink r:id="rId15" w:history="1">
              <w:r w:rsidRPr="00560F81">
                <w:rPr>
                  <w:rStyle w:val="Hyperlink"/>
                  <w:rFonts w:ascii="Arial" w:eastAsia="Calibri" w:hAnsi="Arial" w:cs="Arial"/>
                  <w:b/>
                  <w:bCs/>
                </w:rPr>
                <w:t>Igor Zabolotnii</w:t>
              </w:r>
            </w:hyperlink>
          </w:p>
        </w:tc>
        <w:tc>
          <w:tcPr>
            <w:tcW w:w="1087" w:type="dxa"/>
          </w:tcPr>
          <w:p w14:paraId="15D82044" w14:textId="13132FE6" w:rsidR="00251B63" w:rsidRPr="00587CE6" w:rsidRDefault="00251B63" w:rsidP="00251B63">
            <w:pPr>
              <w:spacing w:after="0" w:line="240" w:lineRule="auto"/>
              <w:rPr>
                <w:rFonts w:ascii="Arial" w:hAnsi="Arial" w:cs="Arial"/>
                <w:b/>
                <w:bCs/>
              </w:rPr>
            </w:pPr>
            <w:r>
              <w:rPr>
                <w:rFonts w:ascii="Arial" w:hAnsi="Arial" w:cs="Arial"/>
                <w:b/>
                <w:bCs/>
              </w:rPr>
              <w:t>67</w:t>
            </w:r>
          </w:p>
        </w:tc>
        <w:tc>
          <w:tcPr>
            <w:tcW w:w="1087" w:type="dxa"/>
          </w:tcPr>
          <w:p w14:paraId="1F5A9052" w14:textId="7D8A46F4" w:rsidR="00251B63" w:rsidRPr="00587CE6" w:rsidRDefault="00251B63" w:rsidP="00251B63">
            <w:pPr>
              <w:spacing w:after="0" w:line="240" w:lineRule="auto"/>
              <w:rPr>
                <w:rFonts w:ascii="Arial" w:hAnsi="Arial" w:cs="Arial"/>
                <w:b/>
                <w:bCs/>
              </w:rPr>
            </w:pPr>
            <w:r>
              <w:rPr>
                <w:rFonts w:ascii="Arial" w:hAnsi="Arial" w:cs="Arial"/>
                <w:b/>
                <w:bCs/>
              </w:rPr>
              <w:t>Agree</w:t>
            </w:r>
          </w:p>
        </w:tc>
        <w:tc>
          <w:tcPr>
            <w:tcW w:w="1087" w:type="dxa"/>
          </w:tcPr>
          <w:p w14:paraId="705F556E" w14:textId="3C9367B0" w:rsidR="00251B63" w:rsidRPr="00587CE6" w:rsidRDefault="00251B63" w:rsidP="00251B63">
            <w:pPr>
              <w:spacing w:after="0" w:line="240" w:lineRule="auto"/>
              <w:rPr>
                <w:rFonts w:ascii="Arial" w:hAnsi="Arial" w:cs="Arial"/>
                <w:b/>
                <w:bCs/>
              </w:rPr>
            </w:pPr>
            <w:r>
              <w:rPr>
                <w:rFonts w:ascii="Arial" w:hAnsi="Arial" w:cs="Arial"/>
                <w:b/>
                <w:bCs/>
              </w:rPr>
              <w:t>6</w:t>
            </w:r>
            <w:r w:rsidR="0055593D">
              <w:rPr>
                <w:rFonts w:ascii="Arial" w:hAnsi="Arial" w:cs="Arial"/>
                <w:b/>
                <w:bCs/>
              </w:rPr>
              <w:t>5</w:t>
            </w:r>
          </w:p>
        </w:tc>
        <w:tc>
          <w:tcPr>
            <w:tcW w:w="1087" w:type="dxa"/>
          </w:tcPr>
          <w:p w14:paraId="145D4D48" w14:textId="77777777" w:rsidR="00251B63" w:rsidRPr="00587CE6" w:rsidRDefault="00251B63" w:rsidP="00251B63">
            <w:pPr>
              <w:spacing w:after="0" w:line="240" w:lineRule="auto"/>
              <w:rPr>
                <w:rFonts w:ascii="Arial" w:hAnsi="Arial" w:cs="Arial"/>
                <w:b/>
                <w:bCs/>
              </w:rPr>
            </w:pPr>
          </w:p>
        </w:tc>
        <w:tc>
          <w:tcPr>
            <w:tcW w:w="3307" w:type="dxa"/>
          </w:tcPr>
          <w:p w14:paraId="5A6A816C" w14:textId="501E9E67" w:rsidR="00251B63" w:rsidRPr="00587CE6" w:rsidRDefault="00251B63" w:rsidP="00251B63">
            <w:pPr>
              <w:spacing w:after="0" w:line="240" w:lineRule="auto"/>
              <w:rPr>
                <w:rFonts w:ascii="Arial" w:hAnsi="Arial" w:cs="Arial"/>
                <w:b/>
                <w:bCs/>
              </w:rPr>
            </w:pPr>
            <w:r>
              <w:rPr>
                <w:rFonts w:ascii="Arial" w:hAnsi="Arial" w:cs="Arial"/>
                <w:b/>
                <w:bCs/>
              </w:rPr>
              <w:t>67</w:t>
            </w:r>
          </w:p>
        </w:tc>
      </w:tr>
      <w:tr w:rsidR="00251B63" w:rsidRPr="00587CE6" w14:paraId="17C09C8B" w14:textId="77777777" w:rsidTr="00792D49">
        <w:tc>
          <w:tcPr>
            <w:tcW w:w="1696" w:type="dxa"/>
          </w:tcPr>
          <w:p w14:paraId="217ADC54" w14:textId="03767D03" w:rsidR="00251B63" w:rsidRPr="00587CE6" w:rsidRDefault="00251B63" w:rsidP="00251B63">
            <w:pPr>
              <w:spacing w:after="0" w:line="240" w:lineRule="auto"/>
              <w:rPr>
                <w:rFonts w:ascii="Arial" w:hAnsi="Arial" w:cs="Arial"/>
                <w:b/>
                <w:bCs/>
              </w:rPr>
            </w:pPr>
            <w:hyperlink r:id="rId16" w:history="1">
              <w:r w:rsidRPr="00BE5E0C">
                <w:rPr>
                  <w:rStyle w:val="Hyperlink"/>
                  <w:rFonts w:ascii="Arial" w:eastAsia="Calibri" w:hAnsi="Arial" w:cs="Arial"/>
                  <w:b/>
                  <w:bCs/>
                </w:rPr>
                <w:t>Okpahwa Felix Amrovhe</w:t>
              </w:r>
            </w:hyperlink>
          </w:p>
        </w:tc>
        <w:tc>
          <w:tcPr>
            <w:tcW w:w="1087" w:type="dxa"/>
          </w:tcPr>
          <w:p w14:paraId="016339F7" w14:textId="02A8E6DD" w:rsidR="00251B63" w:rsidRPr="00587CE6" w:rsidRDefault="00251B63" w:rsidP="00251B63">
            <w:pPr>
              <w:spacing w:after="0" w:line="240" w:lineRule="auto"/>
              <w:rPr>
                <w:rFonts w:ascii="Arial" w:hAnsi="Arial" w:cs="Arial"/>
                <w:b/>
                <w:bCs/>
              </w:rPr>
            </w:pPr>
            <w:r>
              <w:rPr>
                <w:rFonts w:ascii="Arial" w:hAnsi="Arial" w:cs="Arial"/>
                <w:b/>
                <w:bCs/>
              </w:rPr>
              <w:t>60</w:t>
            </w:r>
          </w:p>
        </w:tc>
        <w:tc>
          <w:tcPr>
            <w:tcW w:w="1087" w:type="dxa"/>
          </w:tcPr>
          <w:p w14:paraId="56B37C17" w14:textId="3CD0FF25" w:rsidR="00251B63" w:rsidRPr="00587CE6" w:rsidRDefault="00251B63" w:rsidP="00251B63">
            <w:pPr>
              <w:spacing w:after="0" w:line="240" w:lineRule="auto"/>
              <w:rPr>
                <w:rFonts w:ascii="Arial" w:hAnsi="Arial" w:cs="Arial"/>
                <w:b/>
                <w:bCs/>
              </w:rPr>
            </w:pPr>
            <w:r>
              <w:rPr>
                <w:rFonts w:ascii="Arial" w:hAnsi="Arial" w:cs="Arial"/>
                <w:b/>
                <w:bCs/>
              </w:rPr>
              <w:t>Agree</w:t>
            </w:r>
          </w:p>
        </w:tc>
        <w:tc>
          <w:tcPr>
            <w:tcW w:w="1087" w:type="dxa"/>
          </w:tcPr>
          <w:p w14:paraId="3EAC6383" w14:textId="0BFA5C9B" w:rsidR="00251B63" w:rsidRPr="00587CE6" w:rsidRDefault="00251B63" w:rsidP="00251B63">
            <w:pPr>
              <w:spacing w:after="0" w:line="240" w:lineRule="auto"/>
              <w:rPr>
                <w:rFonts w:ascii="Arial" w:hAnsi="Arial" w:cs="Arial"/>
                <w:b/>
                <w:bCs/>
              </w:rPr>
            </w:pPr>
            <w:r>
              <w:rPr>
                <w:rFonts w:ascii="Arial" w:hAnsi="Arial" w:cs="Arial"/>
                <w:b/>
                <w:bCs/>
              </w:rPr>
              <w:t>60</w:t>
            </w:r>
          </w:p>
        </w:tc>
        <w:tc>
          <w:tcPr>
            <w:tcW w:w="1087" w:type="dxa"/>
          </w:tcPr>
          <w:p w14:paraId="76725FC5" w14:textId="77777777" w:rsidR="00251B63" w:rsidRPr="00587CE6" w:rsidRDefault="00251B63" w:rsidP="00251B63">
            <w:pPr>
              <w:spacing w:after="0" w:line="240" w:lineRule="auto"/>
              <w:rPr>
                <w:rFonts w:ascii="Arial" w:hAnsi="Arial" w:cs="Arial"/>
                <w:b/>
                <w:bCs/>
              </w:rPr>
            </w:pPr>
          </w:p>
        </w:tc>
        <w:tc>
          <w:tcPr>
            <w:tcW w:w="3307" w:type="dxa"/>
          </w:tcPr>
          <w:p w14:paraId="1CD0F7D6" w14:textId="1EE6CA91" w:rsidR="00251B63" w:rsidRPr="00587CE6" w:rsidRDefault="00251B63" w:rsidP="00251B63">
            <w:pPr>
              <w:spacing w:after="0" w:line="240" w:lineRule="auto"/>
              <w:rPr>
                <w:rFonts w:ascii="Arial" w:hAnsi="Arial" w:cs="Arial"/>
                <w:b/>
                <w:bCs/>
              </w:rPr>
            </w:pPr>
            <w:r>
              <w:rPr>
                <w:rFonts w:ascii="Arial" w:hAnsi="Arial" w:cs="Arial"/>
                <w:b/>
                <w:bCs/>
              </w:rPr>
              <w:t>60</w:t>
            </w:r>
          </w:p>
        </w:tc>
      </w:tr>
      <w:tr w:rsidR="00251B63" w:rsidRPr="00587CE6" w14:paraId="1D714F03" w14:textId="77777777" w:rsidTr="00792D49">
        <w:tc>
          <w:tcPr>
            <w:tcW w:w="1696" w:type="dxa"/>
          </w:tcPr>
          <w:p w14:paraId="53424521" w14:textId="0A6B2FEA" w:rsidR="00251B63" w:rsidRPr="00587CE6" w:rsidRDefault="00251B63" w:rsidP="00251B63">
            <w:pPr>
              <w:spacing w:after="0" w:line="240" w:lineRule="auto"/>
              <w:rPr>
                <w:rFonts w:ascii="Arial" w:hAnsi="Arial" w:cs="Arial"/>
                <w:b/>
                <w:bCs/>
              </w:rPr>
            </w:pPr>
            <w:hyperlink r:id="rId17" w:history="1">
              <w:r w:rsidRPr="00073AA8">
                <w:rPr>
                  <w:rStyle w:val="Hyperlink"/>
                  <w:rFonts w:ascii="Arial" w:eastAsia="Calibri" w:hAnsi="Arial" w:cs="Arial"/>
                  <w:b/>
                  <w:bCs/>
                </w:rPr>
                <w:t>Andrei Stefanita Stoica</w:t>
              </w:r>
            </w:hyperlink>
          </w:p>
        </w:tc>
        <w:tc>
          <w:tcPr>
            <w:tcW w:w="1087" w:type="dxa"/>
          </w:tcPr>
          <w:p w14:paraId="3062EB84" w14:textId="2DE4C52F" w:rsidR="00251B63" w:rsidRPr="00587CE6" w:rsidRDefault="00251B63" w:rsidP="00251B63">
            <w:pPr>
              <w:spacing w:after="0" w:line="240" w:lineRule="auto"/>
              <w:rPr>
                <w:rFonts w:ascii="Arial" w:hAnsi="Arial" w:cs="Arial"/>
                <w:b/>
                <w:bCs/>
              </w:rPr>
            </w:pPr>
            <w:r>
              <w:rPr>
                <w:rFonts w:ascii="Arial" w:hAnsi="Arial" w:cs="Arial"/>
                <w:b/>
                <w:bCs/>
              </w:rPr>
              <w:t>58</w:t>
            </w:r>
          </w:p>
        </w:tc>
        <w:tc>
          <w:tcPr>
            <w:tcW w:w="1087" w:type="dxa"/>
          </w:tcPr>
          <w:p w14:paraId="5DF1E957" w14:textId="38D8F5B3" w:rsidR="00251B63" w:rsidRPr="00587CE6" w:rsidRDefault="00251B63" w:rsidP="00251B63">
            <w:pPr>
              <w:spacing w:after="0" w:line="240" w:lineRule="auto"/>
              <w:rPr>
                <w:rFonts w:ascii="Arial" w:hAnsi="Arial" w:cs="Arial"/>
                <w:b/>
                <w:bCs/>
              </w:rPr>
            </w:pPr>
            <w:r>
              <w:rPr>
                <w:rFonts w:ascii="Arial" w:hAnsi="Arial" w:cs="Arial"/>
                <w:b/>
                <w:bCs/>
              </w:rPr>
              <w:t>Agree</w:t>
            </w:r>
          </w:p>
        </w:tc>
        <w:tc>
          <w:tcPr>
            <w:tcW w:w="1087" w:type="dxa"/>
          </w:tcPr>
          <w:p w14:paraId="249185E6" w14:textId="1EBF5B83" w:rsidR="00251B63" w:rsidRPr="00587CE6" w:rsidRDefault="00251B63" w:rsidP="00251B63">
            <w:pPr>
              <w:spacing w:after="0" w:line="240" w:lineRule="auto"/>
              <w:rPr>
                <w:rFonts w:ascii="Arial" w:hAnsi="Arial" w:cs="Arial"/>
                <w:b/>
                <w:bCs/>
              </w:rPr>
            </w:pPr>
            <w:r>
              <w:rPr>
                <w:rFonts w:ascii="Arial" w:hAnsi="Arial" w:cs="Arial"/>
                <w:b/>
                <w:bCs/>
              </w:rPr>
              <w:t>58</w:t>
            </w:r>
          </w:p>
        </w:tc>
        <w:tc>
          <w:tcPr>
            <w:tcW w:w="1087" w:type="dxa"/>
          </w:tcPr>
          <w:p w14:paraId="7DCA937B" w14:textId="77777777" w:rsidR="00251B63" w:rsidRPr="00587CE6" w:rsidRDefault="00251B63" w:rsidP="00251B63">
            <w:pPr>
              <w:spacing w:after="0" w:line="240" w:lineRule="auto"/>
              <w:rPr>
                <w:rFonts w:ascii="Arial" w:hAnsi="Arial" w:cs="Arial"/>
                <w:b/>
                <w:bCs/>
              </w:rPr>
            </w:pPr>
          </w:p>
        </w:tc>
        <w:tc>
          <w:tcPr>
            <w:tcW w:w="3307" w:type="dxa"/>
          </w:tcPr>
          <w:p w14:paraId="5F88C819" w14:textId="6EE05E1B" w:rsidR="00251B63" w:rsidRPr="00587CE6" w:rsidRDefault="00251B63" w:rsidP="00251B63">
            <w:pPr>
              <w:spacing w:after="0" w:line="240" w:lineRule="auto"/>
              <w:rPr>
                <w:rFonts w:ascii="Arial" w:hAnsi="Arial" w:cs="Arial"/>
                <w:b/>
                <w:bCs/>
              </w:rPr>
            </w:pPr>
            <w:r>
              <w:rPr>
                <w:rFonts w:ascii="Arial" w:hAnsi="Arial" w:cs="Arial"/>
                <w:b/>
                <w:bCs/>
              </w:rPr>
              <w:t>58</w:t>
            </w:r>
          </w:p>
        </w:tc>
      </w:tr>
      <w:tr w:rsidR="00251B63" w:rsidRPr="00587CE6" w14:paraId="18C65250" w14:textId="77777777" w:rsidTr="00792D49">
        <w:tc>
          <w:tcPr>
            <w:tcW w:w="1696" w:type="dxa"/>
          </w:tcPr>
          <w:p w14:paraId="1EF0D718" w14:textId="44B5BC10" w:rsidR="00251B63" w:rsidRPr="00587CE6" w:rsidRDefault="00251B63" w:rsidP="00251B63">
            <w:pPr>
              <w:spacing w:after="0" w:line="240" w:lineRule="auto"/>
              <w:rPr>
                <w:rFonts w:ascii="Arial" w:hAnsi="Arial" w:cs="Arial"/>
                <w:b/>
                <w:bCs/>
              </w:rPr>
            </w:pPr>
            <w:hyperlink r:id="rId18" w:history="1">
              <w:r w:rsidRPr="0019768A">
                <w:rPr>
                  <w:rStyle w:val="Hyperlink"/>
                  <w:rFonts w:ascii="Arial" w:eastAsia="Calibri" w:hAnsi="Arial" w:cs="Arial"/>
                  <w:b/>
                  <w:bCs/>
                </w:rPr>
                <w:t>Naveen Ramon Arun</w:t>
              </w:r>
            </w:hyperlink>
          </w:p>
        </w:tc>
        <w:tc>
          <w:tcPr>
            <w:tcW w:w="1087" w:type="dxa"/>
          </w:tcPr>
          <w:p w14:paraId="1878859E" w14:textId="64EA6AFE" w:rsidR="00251B63" w:rsidRPr="00587CE6" w:rsidRDefault="00251B63" w:rsidP="00251B63">
            <w:pPr>
              <w:spacing w:after="0" w:line="240" w:lineRule="auto"/>
              <w:rPr>
                <w:rFonts w:ascii="Arial" w:hAnsi="Arial" w:cs="Arial"/>
                <w:b/>
                <w:bCs/>
              </w:rPr>
            </w:pPr>
            <w:r>
              <w:rPr>
                <w:rFonts w:ascii="Arial" w:hAnsi="Arial" w:cs="Arial"/>
                <w:b/>
                <w:bCs/>
              </w:rPr>
              <w:t>50</w:t>
            </w:r>
          </w:p>
        </w:tc>
        <w:tc>
          <w:tcPr>
            <w:tcW w:w="1087" w:type="dxa"/>
          </w:tcPr>
          <w:p w14:paraId="62AAC654" w14:textId="7656A3E6" w:rsidR="00251B63" w:rsidRPr="00587CE6" w:rsidRDefault="00251B63" w:rsidP="00251B63">
            <w:pPr>
              <w:spacing w:after="0" w:line="240" w:lineRule="auto"/>
              <w:rPr>
                <w:rFonts w:ascii="Arial" w:hAnsi="Arial" w:cs="Arial"/>
                <w:b/>
                <w:bCs/>
              </w:rPr>
            </w:pPr>
            <w:r>
              <w:rPr>
                <w:rFonts w:ascii="Arial" w:hAnsi="Arial" w:cs="Arial"/>
                <w:b/>
                <w:bCs/>
              </w:rPr>
              <w:t>Agree</w:t>
            </w:r>
          </w:p>
        </w:tc>
        <w:tc>
          <w:tcPr>
            <w:tcW w:w="1087" w:type="dxa"/>
          </w:tcPr>
          <w:p w14:paraId="4C876CBE" w14:textId="2E2662B8" w:rsidR="00251B63" w:rsidRPr="00587CE6" w:rsidRDefault="00251B63" w:rsidP="00251B63">
            <w:pPr>
              <w:spacing w:after="0" w:line="240" w:lineRule="auto"/>
              <w:rPr>
                <w:rFonts w:ascii="Arial" w:hAnsi="Arial" w:cs="Arial"/>
                <w:b/>
                <w:bCs/>
              </w:rPr>
            </w:pPr>
            <w:r>
              <w:rPr>
                <w:rFonts w:ascii="Arial" w:hAnsi="Arial" w:cs="Arial"/>
                <w:b/>
                <w:bCs/>
              </w:rPr>
              <w:t>50</w:t>
            </w:r>
          </w:p>
        </w:tc>
        <w:tc>
          <w:tcPr>
            <w:tcW w:w="1087" w:type="dxa"/>
          </w:tcPr>
          <w:p w14:paraId="026381E7" w14:textId="77777777" w:rsidR="00251B63" w:rsidRPr="00587CE6" w:rsidRDefault="00251B63" w:rsidP="00251B63">
            <w:pPr>
              <w:spacing w:after="0" w:line="240" w:lineRule="auto"/>
              <w:rPr>
                <w:rFonts w:ascii="Arial" w:hAnsi="Arial" w:cs="Arial"/>
                <w:b/>
                <w:bCs/>
              </w:rPr>
            </w:pPr>
          </w:p>
        </w:tc>
        <w:tc>
          <w:tcPr>
            <w:tcW w:w="3307" w:type="dxa"/>
          </w:tcPr>
          <w:p w14:paraId="3E7B3C55" w14:textId="4AE76DAC" w:rsidR="00251B63" w:rsidRPr="00587CE6" w:rsidRDefault="00251B63" w:rsidP="00251B63">
            <w:pPr>
              <w:spacing w:after="0" w:line="240" w:lineRule="auto"/>
              <w:rPr>
                <w:rFonts w:ascii="Arial" w:hAnsi="Arial" w:cs="Arial"/>
                <w:b/>
                <w:bCs/>
              </w:rPr>
            </w:pPr>
            <w:r>
              <w:rPr>
                <w:rFonts w:ascii="Arial" w:hAnsi="Arial" w:cs="Arial"/>
                <w:b/>
                <w:bCs/>
              </w:rPr>
              <w:t>50</w:t>
            </w:r>
          </w:p>
        </w:tc>
      </w:tr>
    </w:tbl>
    <w:p w14:paraId="7AFE3831" w14:textId="77777777" w:rsidR="003A0622" w:rsidRPr="00587CE6" w:rsidRDefault="003A0622" w:rsidP="00417F4F">
      <w:pPr>
        <w:spacing w:after="0" w:line="240" w:lineRule="auto"/>
        <w:rPr>
          <w:rFonts w:ascii="Arial" w:hAnsi="Arial" w:cs="Arial"/>
          <w:b/>
          <w:bCs/>
        </w:rPr>
      </w:pPr>
    </w:p>
    <w:p w14:paraId="7C4E0C51" w14:textId="556854B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C81AC8" w:rsidRPr="00ED385D" w14:paraId="51665CA9" w14:textId="77777777" w:rsidTr="00620EDF">
        <w:tc>
          <w:tcPr>
            <w:tcW w:w="3681" w:type="dxa"/>
            <w:gridSpan w:val="2"/>
            <w:vMerge w:val="restart"/>
            <w:shd w:val="clear" w:color="auto" w:fill="FABF8F" w:themeFill="accent6" w:themeFillTint="99"/>
          </w:tcPr>
          <w:p w14:paraId="137DD91C" w14:textId="77777777" w:rsidR="00C81AC8" w:rsidRPr="00ED385D" w:rsidRDefault="00C81AC8" w:rsidP="00620EDF">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5DFED253" w14:textId="77777777" w:rsidR="00C81AC8" w:rsidRPr="00ED385D" w:rsidRDefault="00C81AC8" w:rsidP="00620EDF">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3D79B1D" w14:textId="77777777" w:rsidR="00C81AC8" w:rsidRPr="00ED385D" w:rsidRDefault="00C81AC8" w:rsidP="00620EDF">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C81AC8" w:rsidRPr="00ED385D" w14:paraId="3BC82AB9" w14:textId="77777777" w:rsidTr="00620EDF">
        <w:tc>
          <w:tcPr>
            <w:tcW w:w="3681" w:type="dxa"/>
            <w:gridSpan w:val="2"/>
            <w:vMerge/>
            <w:shd w:val="clear" w:color="auto" w:fill="C5E0B3"/>
          </w:tcPr>
          <w:p w14:paraId="5EFD90EA" w14:textId="77777777" w:rsidR="00C81AC8" w:rsidRPr="00ED385D" w:rsidRDefault="00C81AC8" w:rsidP="00620EDF">
            <w:pPr>
              <w:spacing w:after="0" w:line="240" w:lineRule="auto"/>
              <w:rPr>
                <w:rFonts w:ascii="Arial" w:hAnsi="Arial" w:cs="Arial"/>
                <w:sz w:val="20"/>
                <w:szCs w:val="20"/>
              </w:rPr>
            </w:pPr>
          </w:p>
        </w:tc>
        <w:tc>
          <w:tcPr>
            <w:tcW w:w="567" w:type="dxa"/>
            <w:shd w:val="clear" w:color="auto" w:fill="FABF8F" w:themeFill="accent6" w:themeFillTint="99"/>
            <w:vAlign w:val="center"/>
          </w:tcPr>
          <w:p w14:paraId="40AD52D3" w14:textId="77777777" w:rsidR="00C81AC8" w:rsidRPr="00ED385D" w:rsidRDefault="00C81AC8" w:rsidP="00620ED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4F3F1E" w14:textId="77777777" w:rsidR="00C81AC8" w:rsidRPr="00ED385D" w:rsidRDefault="00C81AC8" w:rsidP="00620ED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355343" w14:textId="77777777" w:rsidR="00C81AC8" w:rsidRPr="00ED385D" w:rsidRDefault="00C81AC8" w:rsidP="00620EDF">
            <w:pPr>
              <w:spacing w:after="0" w:line="240" w:lineRule="auto"/>
              <w:rPr>
                <w:rFonts w:ascii="Arial" w:hAnsi="Arial" w:cs="Arial"/>
                <w:sz w:val="20"/>
                <w:szCs w:val="20"/>
              </w:rPr>
            </w:pPr>
          </w:p>
        </w:tc>
      </w:tr>
      <w:tr w:rsidR="00C81AC8" w:rsidRPr="00ED385D" w14:paraId="6B7780C3" w14:textId="77777777" w:rsidTr="00620EDF">
        <w:tc>
          <w:tcPr>
            <w:tcW w:w="392" w:type="dxa"/>
          </w:tcPr>
          <w:p w14:paraId="091BDEF1" w14:textId="77777777" w:rsidR="00C81AC8" w:rsidRPr="00ED385D" w:rsidRDefault="00C81AC8" w:rsidP="00620ED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D446DF7" w14:textId="77777777" w:rsidR="00C81AC8" w:rsidRPr="00ED385D" w:rsidRDefault="00C81AC8" w:rsidP="00620ED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53B48DE" w14:textId="77777777" w:rsidR="00C81AC8" w:rsidRPr="00ED385D" w:rsidRDefault="00C81AC8"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671F9A" w14:textId="77777777" w:rsidR="00C81AC8" w:rsidRPr="00ED385D" w:rsidRDefault="00C81AC8" w:rsidP="00620EDF">
            <w:pPr>
              <w:spacing w:after="0" w:line="240" w:lineRule="auto"/>
              <w:rPr>
                <w:rFonts w:ascii="Arial" w:hAnsi="Arial" w:cs="Arial"/>
                <w:sz w:val="20"/>
                <w:szCs w:val="20"/>
              </w:rPr>
            </w:pPr>
          </w:p>
        </w:tc>
        <w:tc>
          <w:tcPr>
            <w:tcW w:w="4536" w:type="dxa"/>
          </w:tcPr>
          <w:p w14:paraId="75341E33" w14:textId="77777777" w:rsidR="00C81AC8" w:rsidRPr="00ED385D" w:rsidRDefault="00C81AC8" w:rsidP="00620EDF">
            <w:pPr>
              <w:spacing w:after="0" w:line="240" w:lineRule="auto"/>
              <w:rPr>
                <w:rFonts w:ascii="Arial" w:hAnsi="Arial" w:cs="Arial"/>
                <w:sz w:val="20"/>
                <w:szCs w:val="20"/>
              </w:rPr>
            </w:pPr>
            <w:r>
              <w:rPr>
                <w:rFonts w:ascii="Arial" w:hAnsi="Arial" w:cs="Arial"/>
                <w:sz w:val="20"/>
                <w:szCs w:val="20"/>
              </w:rPr>
              <w:t>Yes, the marking was consistent and fair across the sample.</w:t>
            </w:r>
          </w:p>
        </w:tc>
      </w:tr>
      <w:tr w:rsidR="00C81AC8" w:rsidRPr="00ED385D" w14:paraId="08040D26" w14:textId="77777777" w:rsidTr="00620EDF">
        <w:tc>
          <w:tcPr>
            <w:tcW w:w="392" w:type="dxa"/>
          </w:tcPr>
          <w:p w14:paraId="6293AAF4" w14:textId="77777777" w:rsidR="00C81AC8" w:rsidRPr="00ED385D" w:rsidRDefault="00C81AC8" w:rsidP="00620ED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12450E" w14:textId="77777777" w:rsidR="00C81AC8" w:rsidRDefault="00C81AC8" w:rsidP="00620ED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5F011F0" w14:textId="77777777" w:rsidR="00C81AC8" w:rsidRPr="00ED385D" w:rsidRDefault="00C81AC8"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5ECF496" w14:textId="77777777" w:rsidR="00C81AC8" w:rsidRPr="00ED385D" w:rsidRDefault="00C81AC8" w:rsidP="00620EDF">
            <w:pPr>
              <w:spacing w:after="0" w:line="240" w:lineRule="auto"/>
              <w:rPr>
                <w:rFonts w:ascii="Arial" w:hAnsi="Arial" w:cs="Arial"/>
                <w:sz w:val="20"/>
                <w:szCs w:val="20"/>
              </w:rPr>
            </w:pPr>
          </w:p>
        </w:tc>
        <w:tc>
          <w:tcPr>
            <w:tcW w:w="4536" w:type="dxa"/>
          </w:tcPr>
          <w:p w14:paraId="5E6FF482" w14:textId="77777777" w:rsidR="00C81AC8" w:rsidRPr="00ED385D" w:rsidRDefault="00C81AC8" w:rsidP="00620EDF">
            <w:pPr>
              <w:spacing w:after="0" w:line="240" w:lineRule="auto"/>
              <w:rPr>
                <w:rFonts w:ascii="Arial" w:hAnsi="Arial" w:cs="Arial"/>
                <w:sz w:val="20"/>
                <w:szCs w:val="20"/>
              </w:rPr>
            </w:pPr>
            <w:r>
              <w:rPr>
                <w:rFonts w:ascii="Arial" w:hAnsi="Arial" w:cs="Arial"/>
                <w:sz w:val="20"/>
                <w:szCs w:val="20"/>
              </w:rPr>
              <w:t>Yes, the feedback was detailed and almost always provided suggestions for improvement.</w:t>
            </w:r>
          </w:p>
        </w:tc>
      </w:tr>
      <w:tr w:rsidR="00C81AC8" w:rsidRPr="00ED385D" w14:paraId="120EA1F0" w14:textId="77777777" w:rsidTr="00620EDF">
        <w:tc>
          <w:tcPr>
            <w:tcW w:w="392" w:type="dxa"/>
          </w:tcPr>
          <w:p w14:paraId="1E793031" w14:textId="77777777" w:rsidR="00C81AC8" w:rsidRPr="00ED385D" w:rsidRDefault="00C81AC8" w:rsidP="00620ED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3A82EC" w14:textId="77777777" w:rsidR="00C81AC8" w:rsidRDefault="00C81AC8" w:rsidP="00620ED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BD5747" w14:textId="77777777" w:rsidR="00C81AC8" w:rsidRDefault="00C81AC8" w:rsidP="00620EDF">
            <w:pPr>
              <w:spacing w:before="6" w:after="0" w:line="252" w:lineRule="exact"/>
              <w:ind w:right="173"/>
              <w:rPr>
                <w:rFonts w:ascii="Arial Narrow" w:eastAsia="Arial Narrow" w:hAnsi="Arial Narrow" w:cs="Arial Narrow"/>
              </w:rPr>
            </w:pPr>
          </w:p>
        </w:tc>
        <w:tc>
          <w:tcPr>
            <w:tcW w:w="567" w:type="dxa"/>
          </w:tcPr>
          <w:p w14:paraId="77C9F377" w14:textId="77777777" w:rsidR="00C81AC8" w:rsidRPr="00ED385D" w:rsidRDefault="00C81AC8"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98E10AC" w14:textId="77777777" w:rsidR="00C81AC8" w:rsidRPr="00ED385D" w:rsidRDefault="00C81AC8" w:rsidP="00620EDF">
            <w:pPr>
              <w:spacing w:after="0" w:line="240" w:lineRule="auto"/>
              <w:rPr>
                <w:rFonts w:ascii="Arial" w:hAnsi="Arial" w:cs="Arial"/>
                <w:sz w:val="20"/>
                <w:szCs w:val="20"/>
              </w:rPr>
            </w:pPr>
          </w:p>
        </w:tc>
        <w:tc>
          <w:tcPr>
            <w:tcW w:w="4536" w:type="dxa"/>
          </w:tcPr>
          <w:p w14:paraId="7A225472" w14:textId="77777777" w:rsidR="00C81AC8" w:rsidRPr="00ED385D" w:rsidRDefault="00C81AC8" w:rsidP="00620EDF">
            <w:pPr>
              <w:spacing w:after="0" w:line="240" w:lineRule="auto"/>
              <w:rPr>
                <w:rFonts w:ascii="Arial" w:hAnsi="Arial" w:cs="Arial"/>
                <w:sz w:val="20"/>
                <w:szCs w:val="20"/>
              </w:rPr>
            </w:pPr>
            <w:r>
              <w:rPr>
                <w:rFonts w:ascii="Arial" w:hAnsi="Arial" w:cs="Arial"/>
                <w:sz w:val="20"/>
                <w:szCs w:val="20"/>
              </w:rPr>
              <w:t>Yes.</w:t>
            </w:r>
          </w:p>
        </w:tc>
      </w:tr>
      <w:tr w:rsidR="00C81AC8" w:rsidRPr="00ED385D" w14:paraId="71F23FB4" w14:textId="77777777" w:rsidTr="00620EDF">
        <w:tc>
          <w:tcPr>
            <w:tcW w:w="392" w:type="dxa"/>
          </w:tcPr>
          <w:p w14:paraId="566725DD" w14:textId="77777777" w:rsidR="00C81AC8" w:rsidRPr="00ED385D" w:rsidRDefault="00C81AC8" w:rsidP="00620ED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E247988" w14:textId="77777777" w:rsidR="00C81AC8" w:rsidRDefault="00C81AC8" w:rsidP="00620ED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5745F9" w14:textId="77777777" w:rsidR="00C81AC8" w:rsidRPr="00ED385D" w:rsidRDefault="00C81AC8"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7244D0D" w14:textId="77777777" w:rsidR="00C81AC8" w:rsidRPr="00ED385D" w:rsidRDefault="00C81AC8" w:rsidP="00620EDF">
            <w:pPr>
              <w:spacing w:after="0" w:line="240" w:lineRule="auto"/>
              <w:rPr>
                <w:rFonts w:ascii="Arial" w:hAnsi="Arial" w:cs="Arial"/>
                <w:sz w:val="20"/>
                <w:szCs w:val="20"/>
              </w:rPr>
            </w:pPr>
          </w:p>
        </w:tc>
        <w:tc>
          <w:tcPr>
            <w:tcW w:w="4536" w:type="dxa"/>
          </w:tcPr>
          <w:p w14:paraId="46ACE5A2" w14:textId="77777777" w:rsidR="00C81AC8" w:rsidRPr="00ED385D" w:rsidRDefault="00C81AC8" w:rsidP="00620EDF">
            <w:pPr>
              <w:spacing w:after="0" w:line="240" w:lineRule="auto"/>
              <w:rPr>
                <w:rFonts w:ascii="Arial" w:hAnsi="Arial" w:cs="Arial"/>
                <w:sz w:val="20"/>
                <w:szCs w:val="20"/>
              </w:rPr>
            </w:pPr>
            <w:r>
              <w:rPr>
                <w:rFonts w:ascii="Arial" w:hAnsi="Arial" w:cs="Arial"/>
                <w:sz w:val="20"/>
                <w:szCs w:val="20"/>
              </w:rPr>
              <w:t>Yes, the feedback per criterion aligned with the marking criteria for the assessment.</w:t>
            </w:r>
          </w:p>
        </w:tc>
      </w:tr>
      <w:tr w:rsidR="00C81AC8" w:rsidRPr="00ED385D" w14:paraId="58EBAC7A" w14:textId="77777777" w:rsidTr="00620EDF">
        <w:tc>
          <w:tcPr>
            <w:tcW w:w="392" w:type="dxa"/>
          </w:tcPr>
          <w:p w14:paraId="7582E402" w14:textId="77777777" w:rsidR="00C81AC8" w:rsidRPr="00ED385D" w:rsidRDefault="00C81AC8" w:rsidP="00620ED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72183D" w14:textId="77777777" w:rsidR="00C81AC8" w:rsidRPr="00741EC6" w:rsidRDefault="00C81AC8" w:rsidP="00620ED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18AB35" w14:textId="77777777" w:rsidR="00C81AC8" w:rsidRPr="00ED385D" w:rsidRDefault="00C81AC8"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6D024B" w14:textId="77777777" w:rsidR="00C81AC8" w:rsidRPr="00ED385D" w:rsidRDefault="00C81AC8" w:rsidP="00620EDF">
            <w:pPr>
              <w:spacing w:after="0" w:line="240" w:lineRule="auto"/>
              <w:rPr>
                <w:rFonts w:ascii="Arial" w:hAnsi="Arial" w:cs="Arial"/>
                <w:sz w:val="20"/>
                <w:szCs w:val="20"/>
              </w:rPr>
            </w:pPr>
          </w:p>
        </w:tc>
        <w:tc>
          <w:tcPr>
            <w:tcW w:w="4536" w:type="dxa"/>
          </w:tcPr>
          <w:p w14:paraId="5AFDE29E" w14:textId="77777777" w:rsidR="00C81AC8" w:rsidRPr="00ED385D" w:rsidRDefault="00C81AC8" w:rsidP="00620EDF">
            <w:pPr>
              <w:spacing w:after="0" w:line="240" w:lineRule="auto"/>
              <w:rPr>
                <w:rFonts w:ascii="Arial" w:hAnsi="Arial" w:cs="Arial"/>
                <w:sz w:val="20"/>
                <w:szCs w:val="20"/>
              </w:rPr>
            </w:pPr>
            <w:r>
              <w:rPr>
                <w:rFonts w:ascii="Arial" w:hAnsi="Arial" w:cs="Arial"/>
                <w:sz w:val="20"/>
                <w:szCs w:val="20"/>
              </w:rPr>
              <w:t>Yes.</w:t>
            </w:r>
          </w:p>
        </w:tc>
      </w:tr>
      <w:tr w:rsidR="00C81AC8" w:rsidRPr="00ED385D" w14:paraId="4CB0EE5F" w14:textId="77777777" w:rsidTr="00620EDF">
        <w:tc>
          <w:tcPr>
            <w:tcW w:w="392" w:type="dxa"/>
          </w:tcPr>
          <w:p w14:paraId="64449F6E" w14:textId="77777777" w:rsidR="00C81AC8" w:rsidRPr="00ED385D" w:rsidRDefault="00C81AC8" w:rsidP="00620EDF">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7A53A5E" w14:textId="77777777" w:rsidR="00C81AC8" w:rsidRPr="00ED385D" w:rsidRDefault="00C81AC8" w:rsidP="00620ED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BD0835" w14:textId="77777777" w:rsidR="00C81AC8" w:rsidRPr="00ED385D" w:rsidRDefault="00C81AC8" w:rsidP="00620EDF">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F0ADD9" w14:textId="77777777" w:rsidR="00C81AC8" w:rsidRPr="00ED385D" w:rsidRDefault="00C81AC8" w:rsidP="00620EDF">
            <w:pPr>
              <w:spacing w:after="0" w:line="240" w:lineRule="auto"/>
              <w:rPr>
                <w:rFonts w:ascii="Arial" w:hAnsi="Arial" w:cs="Arial"/>
                <w:sz w:val="20"/>
                <w:szCs w:val="20"/>
              </w:rPr>
            </w:pPr>
          </w:p>
        </w:tc>
        <w:tc>
          <w:tcPr>
            <w:tcW w:w="4536" w:type="dxa"/>
          </w:tcPr>
          <w:p w14:paraId="3A4A3A72" w14:textId="2DE6E031" w:rsidR="00C81AC8" w:rsidRPr="00ED385D" w:rsidRDefault="0055593D" w:rsidP="00620EDF">
            <w:pPr>
              <w:spacing w:after="0" w:line="240" w:lineRule="auto"/>
              <w:rPr>
                <w:rFonts w:ascii="Arial" w:hAnsi="Arial" w:cs="Arial"/>
                <w:sz w:val="20"/>
                <w:szCs w:val="20"/>
              </w:rPr>
            </w:pPr>
            <w:r>
              <w:rPr>
                <w:rFonts w:ascii="Arial" w:hAnsi="Arial" w:cs="Arial"/>
                <w:sz w:val="20"/>
                <w:szCs w:val="20"/>
              </w:rPr>
              <w:t>Mostly y</w:t>
            </w:r>
            <w:r w:rsidR="00C81AC8">
              <w:rPr>
                <w:rFonts w:ascii="Arial" w:hAnsi="Arial" w:cs="Arial"/>
                <w:sz w:val="20"/>
                <w:szCs w:val="20"/>
              </w:rPr>
              <w:t xml:space="preserve">es, </w:t>
            </w:r>
            <w:r>
              <w:rPr>
                <w:rFonts w:ascii="Arial" w:hAnsi="Arial" w:cs="Arial"/>
                <w:sz w:val="20"/>
                <w:szCs w:val="20"/>
              </w:rPr>
              <w:t>there was one other submission (Muhammad Ameer Faisal’s) that had a lot of similarity in slide design and some content with Igor’s submission that was not addressed properly in the feedback</w:t>
            </w:r>
            <w:r w:rsidR="00C81AC8">
              <w:rPr>
                <w:rFonts w:ascii="Arial" w:hAnsi="Arial" w:cs="Arial"/>
                <w:sz w:val="20"/>
                <w:szCs w:val="20"/>
              </w:rPr>
              <w:t>,</w:t>
            </w:r>
            <w:r>
              <w:rPr>
                <w:rFonts w:ascii="Arial" w:hAnsi="Arial" w:cs="Arial"/>
                <w:sz w:val="20"/>
                <w:szCs w:val="20"/>
              </w:rPr>
              <w:t xml:space="preserve"> but</w:t>
            </w:r>
            <w:r w:rsidR="00C81AC8">
              <w:rPr>
                <w:rFonts w:ascii="Arial" w:hAnsi="Arial" w:cs="Arial"/>
                <w:sz w:val="20"/>
                <w:szCs w:val="20"/>
              </w:rPr>
              <w:t xml:space="preserve"> the feedback does mention suggestions on possible improvements where appropriate.</w:t>
            </w:r>
          </w:p>
        </w:tc>
      </w:tr>
      <w:tr w:rsidR="00C81AC8" w:rsidRPr="00ED385D" w14:paraId="70A9FDD4" w14:textId="77777777" w:rsidTr="00620EDF">
        <w:tc>
          <w:tcPr>
            <w:tcW w:w="392" w:type="dxa"/>
          </w:tcPr>
          <w:p w14:paraId="3AB58CE0" w14:textId="77777777" w:rsidR="00C81AC8" w:rsidRPr="00ED385D" w:rsidRDefault="00C81AC8" w:rsidP="00620EDF">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EA4976" w14:textId="77777777" w:rsidR="00C81AC8" w:rsidRPr="00ED385D" w:rsidRDefault="00C81AC8" w:rsidP="00620ED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1116C5" w14:textId="5690F5C3" w:rsidR="00C81AC8" w:rsidRPr="003D4F8E" w:rsidRDefault="0055593D" w:rsidP="00620EDF">
            <w:pPr>
              <w:spacing w:after="0" w:line="249" w:lineRule="exact"/>
              <w:ind w:left="100" w:right="-20"/>
              <w:rPr>
                <w:rFonts w:ascii="Arial Narrow" w:eastAsia="Arial Narrow" w:hAnsi="Arial Narrow" w:cs="Arial Narrow"/>
              </w:rPr>
            </w:pPr>
            <w:r>
              <w:rPr>
                <w:rFonts w:ascii="Arial Narrow" w:eastAsia="Arial Narrow" w:hAnsi="Arial Narrow" w:cs="Arial Narrow"/>
              </w:rPr>
              <w:t>Adding appropriate critique of students sharing slides and slide content (like in Igor and Muhammad’s case) would be helpful to indicate to the students that such practice is not appreciate</w:t>
            </w:r>
            <w:r w:rsidR="00C81AC8" w:rsidRPr="003D4F8E">
              <w:rPr>
                <w:rFonts w:ascii="Arial Narrow" w:eastAsia="Arial Narrow" w:hAnsi="Arial Narrow" w:cs="Arial Narrow"/>
              </w:rPr>
              <w:t xml:space="preserve">, the </w:t>
            </w:r>
            <w:r w:rsidR="00C81AC8">
              <w:rPr>
                <w:rFonts w:ascii="Arial Narrow" w:eastAsia="Arial Narrow" w:hAnsi="Arial Narrow" w:cs="Arial Narrow"/>
              </w:rPr>
              <w:t xml:space="preserve">feedback is </w:t>
            </w:r>
            <w:r>
              <w:rPr>
                <w:rFonts w:ascii="Arial Narrow" w:eastAsia="Arial Narrow" w:hAnsi="Arial Narrow" w:cs="Arial Narrow"/>
              </w:rPr>
              <w:t xml:space="preserve">otherwise </w:t>
            </w:r>
            <w:r w:rsidR="00C81AC8">
              <w:rPr>
                <w:rFonts w:ascii="Arial Narrow" w:eastAsia="Arial Narrow" w:hAnsi="Arial Narrow" w:cs="Arial Narrow"/>
              </w:rPr>
              <w:t>consistent and appropriate for the cohort level and provided apt amounts of suggestions for improvements.</w:t>
            </w:r>
          </w:p>
          <w:p w14:paraId="4EA37AC7" w14:textId="77777777" w:rsidR="00C81AC8" w:rsidRPr="00ED385D" w:rsidRDefault="00C81AC8" w:rsidP="00620EDF">
            <w:pPr>
              <w:spacing w:after="0" w:line="240" w:lineRule="auto"/>
              <w:rPr>
                <w:rFonts w:ascii="Arial" w:hAnsi="Arial" w:cs="Arial"/>
                <w:i/>
                <w:color w:val="A6A6A6"/>
                <w:sz w:val="18"/>
                <w:szCs w:val="18"/>
              </w:rPr>
            </w:pPr>
          </w:p>
        </w:tc>
      </w:tr>
      <w:tr w:rsidR="00C81AC8" w:rsidRPr="00ED385D" w14:paraId="4378C743" w14:textId="77777777" w:rsidTr="00620EDF">
        <w:tc>
          <w:tcPr>
            <w:tcW w:w="392" w:type="dxa"/>
          </w:tcPr>
          <w:p w14:paraId="447BB08A" w14:textId="77777777" w:rsidR="00C81AC8" w:rsidRPr="00ED385D" w:rsidRDefault="00C81AC8" w:rsidP="00620EDF">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8308828" w14:textId="77777777" w:rsidR="00C81AC8" w:rsidRPr="00ED385D" w:rsidRDefault="00C81AC8" w:rsidP="00620ED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8E44131" w14:textId="77777777" w:rsidR="00C81AC8" w:rsidRPr="003D4F8E" w:rsidRDefault="00C81AC8" w:rsidP="00620EDF">
            <w:pPr>
              <w:spacing w:after="0" w:line="249" w:lineRule="exact"/>
              <w:ind w:left="100" w:right="-20"/>
              <w:rPr>
                <w:rFonts w:ascii="Arial Narrow" w:eastAsia="Arial Narrow" w:hAnsi="Arial Narrow" w:cs="Arial Narrow"/>
              </w:rPr>
            </w:pPr>
            <w:r>
              <w:rPr>
                <w:rFonts w:ascii="Arial Narrow" w:eastAsia="Arial Narrow" w:hAnsi="Arial Narrow" w:cs="Arial Narrow"/>
              </w:rPr>
              <w:t>Internal Moderator was in agreement with the marking and the feedback provided by the first marker in the first instance.</w:t>
            </w:r>
          </w:p>
          <w:p w14:paraId="47A5ECC3" w14:textId="77777777" w:rsidR="00C81AC8" w:rsidRPr="00ED385D" w:rsidRDefault="00C81AC8" w:rsidP="00620EDF">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74BD0BE2" w14:textId="77777777" w:rsidR="00C81AC8" w:rsidRDefault="00C81AC8"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D463769" w:rsidR="00E853AC" w:rsidRPr="00587CE6" w:rsidRDefault="00A42397" w:rsidP="000B1F89">
            <w:pPr>
              <w:spacing w:after="0" w:line="240" w:lineRule="auto"/>
              <w:rPr>
                <w:rFonts w:ascii="Arial" w:hAnsi="Arial" w:cs="Arial"/>
              </w:rPr>
            </w:pPr>
            <w:r>
              <w:rPr>
                <w:rFonts w:ascii="Arial" w:hAnsi="Arial" w:cs="Arial"/>
              </w:rPr>
              <w:t>Dr. Fahad Ahmed</w:t>
            </w:r>
          </w:p>
        </w:tc>
        <w:tc>
          <w:tcPr>
            <w:tcW w:w="2834" w:type="dxa"/>
            <w:vAlign w:val="center"/>
          </w:tcPr>
          <w:p w14:paraId="0A227B27" w14:textId="5BE4732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42397">
              <w:rPr>
                <w:rFonts w:ascii="Arial" w:hAnsi="Arial" w:cs="Arial"/>
              </w:rPr>
              <w:t>14/09/26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0E63A" w14:textId="77777777" w:rsidR="00406B3A" w:rsidRDefault="00406B3A" w:rsidP="00467608">
      <w:pPr>
        <w:spacing w:after="0" w:line="240" w:lineRule="auto"/>
      </w:pPr>
      <w:r>
        <w:separator/>
      </w:r>
    </w:p>
  </w:endnote>
  <w:endnote w:type="continuationSeparator" w:id="0">
    <w:p w14:paraId="62A77B79" w14:textId="77777777" w:rsidR="00406B3A" w:rsidRDefault="00406B3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7A8B3" w14:textId="77777777" w:rsidR="00406B3A" w:rsidRDefault="00406B3A" w:rsidP="00467608">
      <w:pPr>
        <w:spacing w:after="0" w:line="240" w:lineRule="auto"/>
      </w:pPr>
      <w:r>
        <w:separator/>
      </w:r>
    </w:p>
  </w:footnote>
  <w:footnote w:type="continuationSeparator" w:id="0">
    <w:p w14:paraId="00A35A40" w14:textId="77777777" w:rsidR="00406B3A" w:rsidRDefault="00406B3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EBF"/>
    <w:rsid w:val="00027258"/>
    <w:rsid w:val="00042574"/>
    <w:rsid w:val="000425C6"/>
    <w:rsid w:val="00045CFF"/>
    <w:rsid w:val="00047134"/>
    <w:rsid w:val="00055118"/>
    <w:rsid w:val="00073AA8"/>
    <w:rsid w:val="0009341E"/>
    <w:rsid w:val="000A1917"/>
    <w:rsid w:val="000A745C"/>
    <w:rsid w:val="000B1F89"/>
    <w:rsid w:val="000C4B1F"/>
    <w:rsid w:val="000D7B83"/>
    <w:rsid w:val="000F0F2F"/>
    <w:rsid w:val="000F130C"/>
    <w:rsid w:val="000F64CC"/>
    <w:rsid w:val="00107E7A"/>
    <w:rsid w:val="00112D27"/>
    <w:rsid w:val="00122C0F"/>
    <w:rsid w:val="00122D1D"/>
    <w:rsid w:val="00155998"/>
    <w:rsid w:val="0016601E"/>
    <w:rsid w:val="00193BDC"/>
    <w:rsid w:val="0019768A"/>
    <w:rsid w:val="001B2D70"/>
    <w:rsid w:val="001B7E17"/>
    <w:rsid w:val="001C1E34"/>
    <w:rsid w:val="001E7D8D"/>
    <w:rsid w:val="00210AD9"/>
    <w:rsid w:val="00244E7F"/>
    <w:rsid w:val="0025101B"/>
    <w:rsid w:val="00251B63"/>
    <w:rsid w:val="0027723E"/>
    <w:rsid w:val="00282ED6"/>
    <w:rsid w:val="00283EA1"/>
    <w:rsid w:val="00285D6F"/>
    <w:rsid w:val="00286843"/>
    <w:rsid w:val="002A727D"/>
    <w:rsid w:val="002B08D3"/>
    <w:rsid w:val="002B747C"/>
    <w:rsid w:val="002F44B3"/>
    <w:rsid w:val="00332A7F"/>
    <w:rsid w:val="00335185"/>
    <w:rsid w:val="003600DB"/>
    <w:rsid w:val="00361D70"/>
    <w:rsid w:val="00377393"/>
    <w:rsid w:val="00392582"/>
    <w:rsid w:val="0039391D"/>
    <w:rsid w:val="003968A9"/>
    <w:rsid w:val="003A0622"/>
    <w:rsid w:val="003A0C83"/>
    <w:rsid w:val="003B702F"/>
    <w:rsid w:val="003D4F2B"/>
    <w:rsid w:val="003F53FF"/>
    <w:rsid w:val="004043D9"/>
    <w:rsid w:val="00406B3A"/>
    <w:rsid w:val="00411FC1"/>
    <w:rsid w:val="00413110"/>
    <w:rsid w:val="00417F4F"/>
    <w:rsid w:val="00420F89"/>
    <w:rsid w:val="00442B50"/>
    <w:rsid w:val="00460865"/>
    <w:rsid w:val="0046507B"/>
    <w:rsid w:val="00466325"/>
    <w:rsid w:val="00467608"/>
    <w:rsid w:val="004948F9"/>
    <w:rsid w:val="004A21EC"/>
    <w:rsid w:val="004D3EFB"/>
    <w:rsid w:val="00507442"/>
    <w:rsid w:val="0051296B"/>
    <w:rsid w:val="005218D5"/>
    <w:rsid w:val="00536A75"/>
    <w:rsid w:val="0055593D"/>
    <w:rsid w:val="00560F81"/>
    <w:rsid w:val="005739F8"/>
    <w:rsid w:val="00587CE6"/>
    <w:rsid w:val="00596BAF"/>
    <w:rsid w:val="005A28B8"/>
    <w:rsid w:val="005A74CD"/>
    <w:rsid w:val="005B25F9"/>
    <w:rsid w:val="005B460D"/>
    <w:rsid w:val="00645102"/>
    <w:rsid w:val="00647D03"/>
    <w:rsid w:val="00650E76"/>
    <w:rsid w:val="00677C6A"/>
    <w:rsid w:val="006A194A"/>
    <w:rsid w:val="006C4452"/>
    <w:rsid w:val="006C747B"/>
    <w:rsid w:val="006D2A9D"/>
    <w:rsid w:val="006D7E53"/>
    <w:rsid w:val="006F18DF"/>
    <w:rsid w:val="007042F0"/>
    <w:rsid w:val="00706423"/>
    <w:rsid w:val="00710174"/>
    <w:rsid w:val="0071243B"/>
    <w:rsid w:val="00733624"/>
    <w:rsid w:val="00741EC6"/>
    <w:rsid w:val="00747852"/>
    <w:rsid w:val="00750120"/>
    <w:rsid w:val="00764675"/>
    <w:rsid w:val="0078576F"/>
    <w:rsid w:val="00785BEE"/>
    <w:rsid w:val="00787070"/>
    <w:rsid w:val="00790B4D"/>
    <w:rsid w:val="00792D49"/>
    <w:rsid w:val="007966ED"/>
    <w:rsid w:val="007A31C5"/>
    <w:rsid w:val="007B2F1F"/>
    <w:rsid w:val="007E5D59"/>
    <w:rsid w:val="00847A06"/>
    <w:rsid w:val="00864483"/>
    <w:rsid w:val="00874D23"/>
    <w:rsid w:val="008A7C06"/>
    <w:rsid w:val="008B32FF"/>
    <w:rsid w:val="008B3D74"/>
    <w:rsid w:val="008E5A0D"/>
    <w:rsid w:val="00905215"/>
    <w:rsid w:val="0091282B"/>
    <w:rsid w:val="00920F17"/>
    <w:rsid w:val="00940D6C"/>
    <w:rsid w:val="00942186"/>
    <w:rsid w:val="009620CD"/>
    <w:rsid w:val="009800A2"/>
    <w:rsid w:val="00990AE7"/>
    <w:rsid w:val="009A7C0D"/>
    <w:rsid w:val="009C34CA"/>
    <w:rsid w:val="009D04BE"/>
    <w:rsid w:val="00A20015"/>
    <w:rsid w:val="00A24C73"/>
    <w:rsid w:val="00A42397"/>
    <w:rsid w:val="00AB09D9"/>
    <w:rsid w:val="00AB2F38"/>
    <w:rsid w:val="00AC463B"/>
    <w:rsid w:val="00AC7457"/>
    <w:rsid w:val="00AD2AFC"/>
    <w:rsid w:val="00AE4E30"/>
    <w:rsid w:val="00AE723D"/>
    <w:rsid w:val="00B020D0"/>
    <w:rsid w:val="00B1114A"/>
    <w:rsid w:val="00B60685"/>
    <w:rsid w:val="00B86681"/>
    <w:rsid w:val="00BE13FF"/>
    <w:rsid w:val="00BE5E0C"/>
    <w:rsid w:val="00BF33E9"/>
    <w:rsid w:val="00BF46EC"/>
    <w:rsid w:val="00C00D39"/>
    <w:rsid w:val="00C0204C"/>
    <w:rsid w:val="00C036D5"/>
    <w:rsid w:val="00C25B6E"/>
    <w:rsid w:val="00C3472D"/>
    <w:rsid w:val="00C47A75"/>
    <w:rsid w:val="00C53EE5"/>
    <w:rsid w:val="00C81AC8"/>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60022"/>
    <w:rsid w:val="00E736F0"/>
    <w:rsid w:val="00E853AC"/>
    <w:rsid w:val="00EA036D"/>
    <w:rsid w:val="00EA7044"/>
    <w:rsid w:val="00ED385D"/>
    <w:rsid w:val="00EE4175"/>
    <w:rsid w:val="00EF13BA"/>
    <w:rsid w:val="00F045AF"/>
    <w:rsid w:val="00F2106D"/>
    <w:rsid w:val="00F34170"/>
    <w:rsid w:val="00F3615A"/>
    <w:rsid w:val="00F36B5C"/>
    <w:rsid w:val="00F66D93"/>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1C1E3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v.turnitinuk.com/app/carta/en_us/?lang=en_us&amp;ro=103&amp;u=17008101&amp;o=287541139" TargetMode="External"/><Relationship Id="rId18" Type="http://schemas.openxmlformats.org/officeDocument/2006/relationships/hyperlink" Target="https://ev.turnitinuk.com/app/carta/en_us/?o=287733766&amp;u=17008101&amp;lang=en_us&amp;ro=10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17" Type="http://schemas.openxmlformats.org/officeDocument/2006/relationships/hyperlink" Target="https://ev.turnitinuk.com/app/carta/en_us/?o=287735881&amp;lang=en_us&amp;ro=103&amp;u=17008101" TargetMode="External"/><Relationship Id="rId2" Type="http://schemas.openxmlformats.org/officeDocument/2006/relationships/customXml" Target="../customXml/item2.xml"/><Relationship Id="rId16" Type="http://schemas.openxmlformats.org/officeDocument/2006/relationships/hyperlink" Target="https://ev.turnitinuk.com/app/carta/en_us/?u=17008101&amp;o=287527603&amp;ro=103&amp;lang=en_u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v.turnitinuk.com/app/carta/en_us/?ro=103&amp;u=17008101&amp;o=287729687&amp;lang=en_u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v.turnitinuk.com/app/carta/en_us/?o=287534932&amp;ro=103&amp;u=17008101&amp;lang=en_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47F91B-AC8E-421F-BCB1-6284D0172C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6BE0292-BB50-47E5-997E-94865428F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1140</Words>
  <Characters>6500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Bella Anton</cp:lastModifiedBy>
  <cp:revision>35</cp:revision>
  <cp:lastPrinted>2014-12-09T15:50:00Z</cp:lastPrinted>
  <dcterms:created xsi:type="dcterms:W3CDTF">2023-05-15T16:40:00Z</dcterms:created>
  <dcterms:modified xsi:type="dcterms:W3CDTF">2026-09-15T09:58:00Z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52ea21a9-88f3-4762-92b4-c6c42510ef0d</vt:lpwstr>
  </property>
</Properties>
</file>