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08E68766" w:rsidP="0C53D0B4" w:rsidRDefault="08E68766" w14:paraId="33FA699A" w14:textId="7BD075D2">
      <w:pPr>
        <w:pStyle w:val="Subtitle"/>
        <w:spacing w:line="240" w:lineRule="auto"/>
        <w:rPr>
          <w:rFonts w:ascii="Franklin Gothic Demi Cond" w:hAnsi="Franklin Gothic Demi Cond" w:eastAsia="Franklin Gothic Demi Cond" w:cs="Franklin Gothic Demi Cond"/>
          <w:b w:val="0"/>
          <w:bCs w:val="0"/>
          <w:i w:val="0"/>
          <w:iCs w:val="0"/>
          <w:caps w:val="1"/>
          <w:color w:val="44546A"/>
          <w:sz w:val="52"/>
          <w:szCs w:val="52"/>
        </w:rPr>
      </w:pPr>
      <w:r w:rsidRPr="0C53D0B4" w:rsidR="08E68766">
        <w:rPr>
          <w:rFonts w:ascii="Franklin Gothic Demi Cond" w:hAnsi="Franklin Gothic Demi Cond" w:eastAsia="Franklin Gothic Demi Cond" w:cs="Franklin Gothic Demi Cond"/>
          <w:b w:val="0"/>
          <w:bCs w:val="0"/>
          <w:i w:val="0"/>
          <w:iCs w:val="0"/>
          <w:caps w:val="1"/>
          <w:color w:val="806000"/>
          <w:sz w:val="150"/>
          <w:szCs w:val="150"/>
          <w:lang w:val="en-US"/>
        </w:rPr>
        <w:t>DIGITAL SAFETY</w:t>
      </w:r>
      <w:r w:rsidRPr="0C53D0B4" w:rsidR="08E68766">
        <w:rPr>
          <w:rFonts w:ascii="Franklin Gothic Demi Cond" w:hAnsi="Franklin Gothic Demi Cond" w:eastAsia="Franklin Gothic Demi Cond" w:cs="Franklin Gothic Demi Cond"/>
          <w:b w:val="0"/>
          <w:bCs w:val="0"/>
          <w:i w:val="0"/>
          <w:iCs w:val="0"/>
          <w:caps w:val="1"/>
          <w:color w:val="44546A"/>
          <w:sz w:val="52"/>
          <w:szCs w:val="52"/>
          <w:lang w:val="en-US"/>
        </w:rPr>
        <w:t xml:space="preserve"> </w:t>
      </w:r>
    </w:p>
    <w:p w:rsidR="518C8CF1" w:rsidP="0C53D0B4" w:rsidRDefault="518C8CF1" w14:paraId="1B5A886D" w14:textId="3665EA24">
      <w:pPr>
        <w:pStyle w:val="Normal"/>
        <w:numPr>
          <w:ilvl w:val="0"/>
          <w:numId w:val="0"/>
        </w:numPr>
      </w:pPr>
      <w:r w:rsidR="518C8CF1">
        <w:drawing>
          <wp:inline wp14:editId="29BE9736" wp14:anchorId="30C8CF6C">
            <wp:extent cx="5943600" cy="962620"/>
            <wp:effectExtent l="0" t="0" r="0" b="0"/>
            <wp:docPr id="8760907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0b57aa50fe141d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6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E38F5AC" w:rsidP="0C53D0B4" w:rsidRDefault="6E38F5AC" w14:paraId="1294E95A" w14:textId="32DA374F">
      <w:pPr>
        <w:pStyle w:val="Subtitle"/>
        <w:spacing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color w:val="44546A"/>
          <w:sz w:val="28"/>
          <w:szCs w:val="28"/>
          <w:lang w:val="en-US"/>
        </w:rPr>
      </w:pPr>
      <w:r w:rsidRPr="0C53D0B4" w:rsidR="08E6876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1"/>
          <w:color w:val="44546A"/>
          <w:sz w:val="28"/>
          <w:szCs w:val="28"/>
          <w:lang w:val="en-US"/>
        </w:rPr>
        <w:t>WHILST AT WORK</w:t>
      </w:r>
    </w:p>
    <w:p w:rsidR="6E38F5AC" w:rsidP="0C53D0B4" w:rsidRDefault="6E38F5AC" w14:paraId="48663DD3" w14:textId="0D6E1AE5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2C4842E4">
        <w:rPr>
          <w:rFonts w:ascii="Times New Roman" w:hAnsi="Times New Roman" w:eastAsia="Times New Roman" w:cs="Times New Roman"/>
          <w:sz w:val="28"/>
          <w:szCs w:val="28"/>
        </w:rPr>
        <w:t xml:space="preserve">To protect information on the </w:t>
      </w:r>
      <w:r w:rsidRPr="0C53D0B4" w:rsidR="610E421A">
        <w:rPr>
          <w:rFonts w:ascii="Times New Roman" w:hAnsi="Times New Roman" w:eastAsia="Times New Roman" w:cs="Times New Roman"/>
          <w:sz w:val="28"/>
          <w:szCs w:val="28"/>
        </w:rPr>
        <w:t>company's</w:t>
      </w:r>
      <w:r w:rsidRPr="0C53D0B4" w:rsidR="2C4842E4">
        <w:rPr>
          <w:rFonts w:ascii="Times New Roman" w:hAnsi="Times New Roman" w:eastAsia="Times New Roman" w:cs="Times New Roman"/>
          <w:sz w:val="28"/>
          <w:szCs w:val="28"/>
        </w:rPr>
        <w:t xml:space="preserve"> internal </w:t>
      </w:r>
      <w:r w:rsidRPr="0C53D0B4" w:rsidR="3ECF7D5D">
        <w:rPr>
          <w:rFonts w:ascii="Times New Roman" w:hAnsi="Times New Roman" w:eastAsia="Times New Roman" w:cs="Times New Roman"/>
          <w:sz w:val="28"/>
          <w:szCs w:val="28"/>
        </w:rPr>
        <w:t>system</w:t>
      </w:r>
      <w:r w:rsidRPr="0C53D0B4" w:rsidR="525CBCD6">
        <w:rPr>
          <w:rFonts w:ascii="Times New Roman" w:hAnsi="Times New Roman" w:eastAsia="Times New Roman" w:cs="Times New Roman"/>
          <w:sz w:val="28"/>
          <w:szCs w:val="28"/>
        </w:rPr>
        <w:t xml:space="preserve">, please read the following guidelines carefully. </w:t>
      </w:r>
    </w:p>
    <w:p w:rsidR="6E38F5AC" w:rsidP="0C53D0B4" w:rsidRDefault="6E38F5AC" w14:paraId="4C799CFA" w14:textId="7405BAE8">
      <w:pPr>
        <w:pStyle w:val="ListParagraph"/>
        <w:numPr>
          <w:ilvl w:val="0"/>
          <w:numId w:val="0"/>
        </w:numPr>
        <w:ind w:left="1080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6E38F5AC" w:rsidP="0C53D0B4" w:rsidRDefault="6E38F5AC" w14:paraId="7305B12B" w14:textId="1EE9761B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2C4842E4">
        <w:rPr>
          <w:rFonts w:ascii="Times New Roman" w:hAnsi="Times New Roman" w:eastAsia="Times New Roman" w:cs="Times New Roman"/>
          <w:sz w:val="28"/>
          <w:szCs w:val="28"/>
        </w:rPr>
        <w:t xml:space="preserve"> Please do </w:t>
      </w:r>
      <w:r w:rsidRPr="0C53D0B4" w:rsidR="2C4842E4">
        <w:rPr>
          <w:rFonts w:ascii="Times New Roman" w:hAnsi="Times New Roman" w:eastAsia="Times New Roman" w:cs="Times New Roman"/>
          <w:sz w:val="28"/>
          <w:szCs w:val="28"/>
        </w:rPr>
        <w:t>no</w:t>
      </w:r>
      <w:r w:rsidRPr="0C53D0B4" w:rsidR="16B5A3F5">
        <w:rPr>
          <w:rFonts w:ascii="Times New Roman" w:hAnsi="Times New Roman" w:eastAsia="Times New Roman" w:cs="Times New Roman"/>
          <w:sz w:val="28"/>
          <w:szCs w:val="28"/>
        </w:rPr>
        <w:t>t</w:t>
      </w:r>
      <w:r w:rsidRPr="0C53D0B4" w:rsidR="2C4842E4">
        <w:rPr>
          <w:rFonts w:ascii="Times New Roman" w:hAnsi="Times New Roman" w:eastAsia="Times New Roman" w:cs="Times New Roman"/>
          <w:sz w:val="28"/>
          <w:szCs w:val="28"/>
        </w:rPr>
        <w:t xml:space="preserve"> log onto personal emails and social media sites. </w:t>
      </w:r>
    </w:p>
    <w:p w:rsidR="6E38F5AC" w:rsidP="0C53D0B4" w:rsidRDefault="6E38F5AC" w14:paraId="1EC8436B" w14:textId="5B2ADF48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2C4842E4">
        <w:rPr>
          <w:rFonts w:ascii="Times New Roman" w:hAnsi="Times New Roman" w:eastAsia="Times New Roman" w:cs="Times New Roman"/>
          <w:sz w:val="28"/>
          <w:szCs w:val="28"/>
        </w:rPr>
        <w:t xml:space="preserve">When using information provided from the internet make sure the information has come from a reliable source. </w:t>
      </w:r>
    </w:p>
    <w:p w:rsidR="6E38F5AC" w:rsidP="0C53D0B4" w:rsidRDefault="6E38F5AC" w14:paraId="03F50D4E" w14:textId="39774AFF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>Keep</w:t>
      </w: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 xml:space="preserve"> your passwords safe. </w:t>
      </w:r>
    </w:p>
    <w:p w:rsidR="6E38F5AC" w:rsidP="0C53D0B4" w:rsidRDefault="6E38F5AC" w14:paraId="3A0B4D9B" w14:textId="12A5BCAA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 xml:space="preserve">Do not write </w:t>
      </w: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>you</w:t>
      </w:r>
      <w:r w:rsidRPr="0C53D0B4" w:rsidR="35E8A83B">
        <w:rPr>
          <w:rFonts w:ascii="Times New Roman" w:hAnsi="Times New Roman" w:eastAsia="Times New Roman" w:cs="Times New Roman"/>
          <w:sz w:val="28"/>
          <w:szCs w:val="28"/>
        </w:rPr>
        <w:t>r</w:t>
      </w: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 xml:space="preserve"> passwords down anywhere. </w:t>
      </w:r>
    </w:p>
    <w:p w:rsidR="6E38F5AC" w:rsidP="0C53D0B4" w:rsidRDefault="6E38F5AC" w14:paraId="349FA05C" w14:textId="4DFB8B40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 xml:space="preserve">Do </w:t>
      </w:r>
      <w:r w:rsidRPr="0C53D0B4" w:rsidR="71322F49">
        <w:rPr>
          <w:rFonts w:ascii="Times New Roman" w:hAnsi="Times New Roman" w:eastAsia="Times New Roman" w:cs="Times New Roman"/>
          <w:sz w:val="28"/>
          <w:szCs w:val="28"/>
        </w:rPr>
        <w:t>not</w:t>
      </w: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 xml:space="preserve"> share your passwords.</w:t>
      </w:r>
    </w:p>
    <w:p w:rsidR="6E38F5AC" w:rsidP="0C53D0B4" w:rsidRDefault="6E38F5AC" w14:paraId="47D013C9" w14:textId="1ABAE7E8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 xml:space="preserve">Change your passwords monthly. </w:t>
      </w:r>
    </w:p>
    <w:p w:rsidR="6E38F5AC" w:rsidP="0C53D0B4" w:rsidRDefault="6E38F5AC" w14:paraId="38A03C58" w14:textId="69619408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 xml:space="preserve">Make sure to lock your computer when you leave your desk. </w:t>
      </w:r>
    </w:p>
    <w:p w:rsidR="6E38F5AC" w:rsidP="0C53D0B4" w:rsidRDefault="6E38F5AC" w14:paraId="72A9359E" w14:textId="19A19322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 xml:space="preserve">Always make sure your computer is </w:t>
      </w:r>
      <w:r w:rsidRPr="0C53D0B4" w:rsidR="2785A153">
        <w:rPr>
          <w:rFonts w:ascii="Times New Roman" w:hAnsi="Times New Roman" w:eastAsia="Times New Roman" w:cs="Times New Roman"/>
          <w:sz w:val="28"/>
          <w:szCs w:val="28"/>
        </w:rPr>
        <w:t>updated</w:t>
      </w: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 xml:space="preserve">. </w:t>
      </w:r>
    </w:p>
    <w:p w:rsidR="6E38F5AC" w:rsidP="0C53D0B4" w:rsidRDefault="6E38F5AC" w14:paraId="45949C5E" w14:textId="3A454FC3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 xml:space="preserve">Do not use your work computer </w:t>
      </w:r>
      <w:r w:rsidRPr="0C53D0B4" w:rsidR="363DAED3">
        <w:rPr>
          <w:rFonts w:ascii="Times New Roman" w:hAnsi="Times New Roman" w:eastAsia="Times New Roman" w:cs="Times New Roman"/>
          <w:sz w:val="28"/>
          <w:szCs w:val="28"/>
        </w:rPr>
        <w:t>equipment</w:t>
      </w: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 xml:space="preserve"> on public </w:t>
      </w:r>
      <w:r w:rsidRPr="0C53D0B4" w:rsidR="6609F360">
        <w:rPr>
          <w:rFonts w:ascii="Times New Roman" w:hAnsi="Times New Roman" w:eastAsia="Times New Roman" w:cs="Times New Roman"/>
          <w:sz w:val="28"/>
          <w:szCs w:val="28"/>
        </w:rPr>
        <w:t>Wi-Fi</w:t>
      </w: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6E38F5AC" w:rsidP="0C53D0B4" w:rsidRDefault="6E38F5AC" w14:paraId="5A0F75DC" w14:textId="383982D1">
      <w:pPr>
        <w:pStyle w:val="ListParagraph"/>
        <w:numPr>
          <w:ilvl w:val="0"/>
          <w:numId w:val="0"/>
        </w:numPr>
        <w:ind w:left="1080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6E38F5AC" w:rsidP="0C53D0B4" w:rsidRDefault="6E38F5AC" w14:paraId="01C20C39" w14:textId="42333E2F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471CC286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C53D0B4" w:rsidR="1148980F">
        <w:rPr>
          <w:rFonts w:ascii="Times New Roman" w:hAnsi="Times New Roman" w:eastAsia="Times New Roman" w:cs="Times New Roman"/>
          <w:sz w:val="28"/>
          <w:szCs w:val="28"/>
        </w:rPr>
        <w:t>Do not click on links</w:t>
      </w:r>
      <w:r w:rsidRPr="0C53D0B4" w:rsidR="443B84FE">
        <w:rPr>
          <w:rFonts w:ascii="Times New Roman" w:hAnsi="Times New Roman" w:eastAsia="Times New Roman" w:cs="Times New Roman"/>
          <w:sz w:val="28"/>
          <w:szCs w:val="28"/>
        </w:rPr>
        <w:t xml:space="preserve"> sent from emails you do not </w:t>
      </w:r>
      <w:r w:rsidRPr="0C53D0B4" w:rsidR="443B84FE">
        <w:rPr>
          <w:rFonts w:ascii="Times New Roman" w:hAnsi="Times New Roman" w:eastAsia="Times New Roman" w:cs="Times New Roman"/>
          <w:sz w:val="28"/>
          <w:szCs w:val="28"/>
        </w:rPr>
        <w:t>recognise</w:t>
      </w:r>
      <w:r w:rsidRPr="0C53D0B4" w:rsidR="1148980F">
        <w:rPr>
          <w:rFonts w:ascii="Times New Roman" w:hAnsi="Times New Roman" w:eastAsia="Times New Roman" w:cs="Times New Roman"/>
          <w:sz w:val="28"/>
          <w:szCs w:val="28"/>
        </w:rPr>
        <w:t xml:space="preserve">. </w:t>
      </w:r>
    </w:p>
    <w:p w:rsidR="6E38F5AC" w:rsidP="0C53D0B4" w:rsidRDefault="6E38F5AC" w14:paraId="7A2593F2" w14:textId="5C015ED5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1148980F">
        <w:rPr>
          <w:rFonts w:ascii="Times New Roman" w:hAnsi="Times New Roman" w:eastAsia="Times New Roman" w:cs="Times New Roman"/>
          <w:sz w:val="28"/>
          <w:szCs w:val="28"/>
        </w:rPr>
        <w:t>Avoid opening emails from email addresses you do not recognize</w:t>
      </w:r>
      <w:r w:rsidRPr="0C53D0B4" w:rsidR="49B98F0D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6E38F5AC" w:rsidP="0C53D0B4" w:rsidRDefault="6E38F5AC" w14:paraId="629AEE49" w14:textId="7471FF0E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1148980F">
        <w:rPr>
          <w:rFonts w:ascii="Times New Roman" w:hAnsi="Times New Roman" w:eastAsia="Times New Roman" w:cs="Times New Roman"/>
          <w:sz w:val="28"/>
          <w:szCs w:val="28"/>
        </w:rPr>
        <w:t xml:space="preserve"> Inform your manager or the IT department if you think you have been sent </w:t>
      </w:r>
      <w:r w:rsidRPr="0C53D0B4" w:rsidR="4BF506B3">
        <w:rPr>
          <w:rFonts w:ascii="Times New Roman" w:hAnsi="Times New Roman" w:eastAsia="Times New Roman" w:cs="Times New Roman"/>
          <w:sz w:val="28"/>
          <w:szCs w:val="28"/>
        </w:rPr>
        <w:t>a suspicious</w:t>
      </w:r>
      <w:r w:rsidRPr="0C53D0B4" w:rsidR="1148980F">
        <w:rPr>
          <w:rFonts w:ascii="Times New Roman" w:hAnsi="Times New Roman" w:eastAsia="Times New Roman" w:cs="Times New Roman"/>
          <w:sz w:val="28"/>
          <w:szCs w:val="28"/>
        </w:rPr>
        <w:t xml:space="preserve"> email.</w:t>
      </w:r>
    </w:p>
    <w:p w:rsidR="6E38F5AC" w:rsidP="0C53D0B4" w:rsidRDefault="6E38F5AC" w14:paraId="3C7D26CF" w14:textId="52051624">
      <w:pPr>
        <w:pStyle w:val="Normal"/>
        <w:numPr>
          <w:ilvl w:val="0"/>
          <w:numId w:val="0"/>
        </w:numPr>
        <w:ind w:lef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C53D0B4" w:rsidR="1148980F">
        <w:rPr>
          <w:rFonts w:ascii="Times New Roman" w:hAnsi="Times New Roman" w:eastAsia="Times New Roman" w:cs="Times New Roman"/>
          <w:sz w:val="28"/>
          <w:szCs w:val="28"/>
        </w:rPr>
        <w:t>Common signs of phishing emails are spelling or grammar mistakes and Unfamiliar tones and greetings for example “Simon you are a winner</w:t>
      </w:r>
      <w:r w:rsidRPr="0C53D0B4" w:rsidR="1148980F">
        <w:rPr>
          <w:rFonts w:ascii="Times New Roman" w:hAnsi="Times New Roman" w:eastAsia="Times New Roman" w:cs="Times New Roman"/>
          <w:sz w:val="28"/>
          <w:szCs w:val="28"/>
        </w:rPr>
        <w:t>...”</w:t>
      </w:r>
    </w:p>
    <w:p w:rsidR="6E38F5AC" w:rsidP="0C53D0B4" w:rsidRDefault="6E38F5AC" w14:paraId="305D937C" w14:textId="6839ABD1">
      <w:pPr>
        <w:pStyle w:val="Normal"/>
        <w:numPr>
          <w:ilvl w:val="0"/>
          <w:numId w:val="0"/>
        </w:numPr>
        <w:rPr>
          <w:rFonts w:ascii="Times New Roman" w:hAnsi="Times New Roman" w:eastAsia="Times New Roman" w:cs="Times New Roman"/>
          <w:sz w:val="28"/>
          <w:szCs w:val="28"/>
        </w:rPr>
      </w:pPr>
    </w:p>
    <w:p w:rsidR="6E38F5AC" w:rsidP="0C53D0B4" w:rsidRDefault="6E38F5AC" w14:paraId="71BBF041" w14:textId="22A5193C">
      <w:pPr>
        <w:pStyle w:val="Normal"/>
        <w:numPr>
          <w:ilvl w:val="0"/>
          <w:numId w:val="0"/>
        </w:numPr>
        <w:rPr>
          <w:rFonts w:ascii="Times New Roman" w:hAnsi="Times New Roman" w:eastAsia="Times New Roman" w:cs="Times New Roman"/>
          <w:sz w:val="28"/>
          <w:szCs w:val="28"/>
        </w:rPr>
      </w:pPr>
    </w:p>
    <w:p w:rsidR="6E38F5AC" w:rsidP="0C53D0B4" w:rsidRDefault="6E38F5AC" w14:paraId="45CEB887" w14:textId="6959F94F">
      <w:pPr>
        <w:pStyle w:val="Normal"/>
        <w:numPr>
          <w:ilvl w:val="0"/>
          <w:numId w:val="0"/>
        </w:numPr>
        <w:rPr>
          <w:rFonts w:ascii="Times New Roman" w:hAnsi="Times New Roman" w:eastAsia="Times New Roman" w:cs="Times New Roman"/>
          <w:sz w:val="28"/>
          <w:szCs w:val="28"/>
        </w:rPr>
      </w:pPr>
    </w:p>
    <w:p w:rsidR="6E38F5AC" w:rsidP="0C53D0B4" w:rsidRDefault="6E38F5AC" w14:paraId="50A2A4D1" w14:textId="29A13C9C">
      <w:pPr>
        <w:pStyle w:val="Normal"/>
        <w:numPr>
          <w:ilvl w:val="0"/>
          <w:numId w:val="0"/>
        </w:numPr>
        <w:rPr>
          <w:rFonts w:ascii="Times New Roman" w:hAnsi="Times New Roman" w:eastAsia="Times New Roman" w:cs="Times New Roman"/>
          <w:color w:val="auto"/>
          <w:sz w:val="28"/>
          <w:szCs w:val="28"/>
        </w:rPr>
      </w:pPr>
    </w:p>
    <w:p w:rsidR="08E68766" w:rsidP="0C53D0B4" w:rsidRDefault="08E68766" w14:paraId="00FC89D5" w14:textId="6B45F5D2">
      <w:pPr>
        <w:pStyle w:val="ListParagraph"/>
        <w:numPr>
          <w:ilvl w:val="0"/>
          <w:numId w:val="1"/>
        </w:numPr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0C53D0B4" w:rsidR="08E6876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Reference </w:t>
      </w:r>
      <w:r w:rsidRPr="0C53D0B4" w:rsidR="08E6876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Philishing</w:t>
      </w:r>
      <w:r w:rsidRPr="0C53D0B4" w:rsidR="08E68766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Information and picture</w:t>
      </w:r>
    </w:p>
    <w:p w:rsidR="08E68766" w:rsidP="0C53D0B4" w:rsidRDefault="08E68766" w14:paraId="79FEC202" w14:textId="1ABBD800">
      <w:pPr>
        <w:pStyle w:val="Normal"/>
        <w:numPr>
          <w:ilvl w:val="0"/>
          <w:numId w:val="0"/>
        </w:numPr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hyperlink r:id="Re112d1a7d79b444d">
        <w:r w:rsidRPr="0C53D0B4" w:rsidR="08E6876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8"/>
            <w:szCs w:val="28"/>
            <w:u w:val="single"/>
            <w:lang w:val="en-US"/>
          </w:rPr>
          <w:t>Phishing Attack Prevention: How to Identify &amp; Avoid Phishing Scams</w:t>
        </w:r>
      </w:hyperlink>
    </w:p>
    <w:p w:rsidR="08E68766" w:rsidP="0C53D0B4" w:rsidRDefault="08E68766" w14:paraId="00706188" w14:textId="6737B2AE">
      <w:pPr>
        <w:pStyle w:val="Normal"/>
        <w:numPr>
          <w:ilvl w:val="0"/>
          <w:numId w:val="0"/>
        </w:numPr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lang w:val="en-US"/>
        </w:rPr>
      </w:pPr>
      <w:hyperlink r:id="Re19d3377a7f2465d">
        <w:r w:rsidRPr="0C53D0B4" w:rsidR="08E6876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8"/>
            <w:szCs w:val="28"/>
            <w:u w:val="none"/>
            <w:lang w:val="en-US"/>
          </w:rPr>
          <w:t>itconsultants.com.au</w:t>
        </w:r>
      </w:hyperlink>
    </w:p>
    <w:p w:rsidR="5A646D92" w:rsidP="0C53D0B4" w:rsidRDefault="5A646D92" w14:paraId="0E885669" w14:textId="49F8D0D3">
      <w:pPr>
        <w:pStyle w:val="Normal"/>
        <w:numPr>
          <w:ilvl w:val="0"/>
          <w:numId w:val="0"/>
        </w:numPr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0C53D0B4" w:rsidR="5A646D9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8"/>
          <w:szCs w:val="28"/>
          <w:u w:val="none"/>
          <w:lang w:val="en-US"/>
        </w:rPr>
        <w:t xml:space="preserve">2.. </w:t>
      </w:r>
      <w:hyperlink r:id="Rc83eae6f698c4ad1">
        <w:r w:rsidRPr="0C53D0B4" w:rsidR="5A646D92">
          <w:rPr>
            <w:rStyle w:val="Hyperlink"/>
            <w:rFonts w:ascii="Times New Roman" w:hAnsi="Times New Roman" w:eastAsia="Times New Roman" w:cs="Times New Roman"/>
            <w:b w:val="0"/>
            <w:bCs w:val="0"/>
            <w:noProof w:val="0"/>
            <w:color w:val="auto"/>
            <w:sz w:val="28"/>
            <w:szCs w:val="28"/>
            <w:lang w:val="en-US"/>
          </w:rPr>
          <w:t>Cyber Security Training &amp; Software | MetaCompliance</w:t>
        </w:r>
      </w:hyperlink>
    </w:p>
    <w:p w:rsidR="0C53D0B4" w:rsidP="0C53D0B4" w:rsidRDefault="0C53D0B4" w14:paraId="50D46597" w14:textId="124172CA">
      <w:pPr>
        <w:pStyle w:val="Normal"/>
        <w:numPr>
          <w:ilvl w:val="0"/>
          <w:numId w:val="0"/>
        </w:numPr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lang w:val="en-US"/>
        </w:rPr>
      </w:pPr>
    </w:p>
    <w:p w:rsidR="0C53D0B4" w:rsidP="0C53D0B4" w:rsidRDefault="0C53D0B4" w14:paraId="08F3D168" w14:textId="0616A921">
      <w:pPr>
        <w:pStyle w:val="Heading1"/>
        <w:numPr>
          <w:ilvl w:val="0"/>
          <w:numId w:val="0"/>
        </w:numPr>
        <w:suppressLineNumbers w:val="0"/>
        <w:bidi w:val="0"/>
        <w:spacing w:before="0" w:beforeAutospacing="off" w:after="0" w:afterAutospacing="off" w:line="360" w:lineRule="auto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0C53D0B4" w:rsidR="0C53D0B4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lang w:val="en-US"/>
        </w:rPr>
        <w:t xml:space="preserve">3. </w:t>
      </w:r>
      <w:r w:rsidRPr="0C53D0B4" w:rsidR="4560AC51"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lang w:val="en-US"/>
        </w:rPr>
        <w:t xml:space="preserve"> </w:t>
      </w:r>
      <w:hyperlink r:id="Ra6d5fe1db99846da">
        <w:r w:rsidRPr="0C53D0B4" w:rsidR="4560AC51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8"/>
            <w:szCs w:val="28"/>
            <w:u w:val="single"/>
            <w:lang w:val="en-US"/>
          </w:rPr>
          <w:t>Riseley CofE Primary School - Online Safety</w:t>
        </w:r>
      </w:hyperlink>
    </w:p>
    <w:p w:rsidR="4560AC51" w:rsidP="0C53D0B4" w:rsidRDefault="4560AC51" w14:paraId="2DEF40B5" w14:textId="14902B4B">
      <w:pPr>
        <w:pStyle w:val="Normal"/>
        <w:numPr>
          <w:ilvl w:val="0"/>
          <w:numId w:val="0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noProof w:val="0"/>
          <w:color w:val="auto"/>
          <w:sz w:val="28"/>
          <w:szCs w:val="28"/>
          <w:lang w:val="en-US"/>
        </w:rPr>
      </w:pPr>
      <w:r w:rsidRPr="0C53D0B4" w:rsidR="4560AC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8"/>
          <w:szCs w:val="28"/>
          <w:lang w:val="en-US"/>
        </w:rPr>
        <w:t>Credit: Getty Images</w:t>
      </w:r>
    </w:p>
    <w:p w:rsidR="6E38F5AC" w:rsidP="0C53D0B4" w:rsidRDefault="6E38F5AC" w14:paraId="2EA873C4" w14:textId="134252FE">
      <w:pPr>
        <w:pStyle w:val="Normal"/>
        <w:numPr>
          <w:ilvl w:val="0"/>
          <w:numId w:val="0"/>
        </w:numPr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1"/>
          <w:szCs w:val="21"/>
          <w:u w:val="none"/>
          <w:lang w:val="en-US"/>
        </w:rPr>
      </w:pPr>
    </w:p>
    <w:p w:rsidR="6E38F5AC" w:rsidP="0C53D0B4" w:rsidRDefault="6E38F5AC" w14:paraId="478175C6" w14:textId="7CA595DE">
      <w:pPr>
        <w:pStyle w:val="Normal"/>
        <w:numPr>
          <w:ilvl w:val="0"/>
          <w:numId w:val="0"/>
        </w:numPr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1"/>
          <w:szCs w:val="21"/>
          <w:u w:val="non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ff42dd53d1d4fb2"/>
      <w:footerReference w:type="default" r:id="R61f94e5f2bce4f9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2464"/>
      <w:gridCol w:w="3776"/>
    </w:tblGrid>
    <w:tr w:rsidR="0C53D0B4" w:rsidTr="0C53D0B4" w14:paraId="60010727">
      <w:trPr>
        <w:trHeight w:val="300"/>
      </w:trPr>
      <w:tc>
        <w:tcPr>
          <w:tcW w:w="3120" w:type="dxa"/>
          <w:tcMar/>
        </w:tcPr>
        <w:p w:rsidR="0C53D0B4" w:rsidP="0C53D0B4" w:rsidRDefault="0C53D0B4" w14:paraId="3E81D33A" w14:textId="11E79910">
          <w:pPr>
            <w:pStyle w:val="Header"/>
            <w:numPr>
              <w:ilvl w:val="0"/>
              <w:numId w:val="0"/>
            </w:numPr>
            <w:bidi w:val="0"/>
            <w:ind w:left="-115"/>
            <w:jc w:val="left"/>
          </w:pPr>
          <w:r w:rsidR="0C53D0B4">
            <w:rPr/>
            <w:t>Jeffery Ebanks</w:t>
          </w:r>
        </w:p>
        <w:p w:rsidR="0C53D0B4" w:rsidP="0C53D0B4" w:rsidRDefault="0C53D0B4" w14:paraId="06F1CBEB" w14:textId="682BF673">
          <w:pPr>
            <w:pStyle w:val="Header"/>
            <w:numPr>
              <w:ilvl w:val="0"/>
              <w:numId w:val="0"/>
            </w:numPr>
            <w:bidi w:val="0"/>
            <w:ind w:left="-115"/>
            <w:jc w:val="left"/>
          </w:pPr>
          <w:r w:rsidR="0C53D0B4">
            <w:rPr/>
            <w:t>Number:2337143</w:t>
          </w:r>
        </w:p>
      </w:tc>
      <w:tc>
        <w:tcPr>
          <w:tcW w:w="2464" w:type="dxa"/>
          <w:tcMar/>
        </w:tcPr>
        <w:p w:rsidR="0C53D0B4" w:rsidP="0C53D0B4" w:rsidRDefault="0C53D0B4" w14:paraId="6F96821F" w14:textId="2986DC20">
          <w:pPr>
            <w:pStyle w:val="Header"/>
            <w:numPr>
              <w:ilvl w:val="0"/>
              <w:numId w:val="0"/>
            </w:numPr>
            <w:bidi w:val="0"/>
            <w:jc w:val="center"/>
          </w:pPr>
          <w:r w:rsidR="0C53D0B4">
            <w:rPr/>
            <w:t>Digital Skills</w:t>
          </w:r>
        </w:p>
        <w:p w:rsidR="0C53D0B4" w:rsidP="0C53D0B4" w:rsidRDefault="0C53D0B4" w14:paraId="232F93B6" w14:textId="476EFAB3">
          <w:pPr>
            <w:pStyle w:val="Header"/>
            <w:numPr>
              <w:ilvl w:val="0"/>
              <w:numId w:val="0"/>
            </w:numPr>
            <w:bidi w:val="0"/>
            <w:jc w:val="center"/>
          </w:pPr>
          <w:r w:rsidR="0C53D0B4">
            <w:rPr/>
            <w:t>LCLM4002</w:t>
          </w:r>
        </w:p>
      </w:tc>
      <w:tc>
        <w:tcPr>
          <w:tcW w:w="3776" w:type="dxa"/>
          <w:tcMar/>
        </w:tcPr>
        <w:p w:rsidR="0C53D0B4" w:rsidP="0C53D0B4" w:rsidRDefault="0C53D0B4" w14:paraId="12DFF39E" w14:textId="56B0889B">
          <w:pPr>
            <w:pStyle w:val="Header"/>
            <w:numPr>
              <w:ilvl w:val="0"/>
              <w:numId w:val="0"/>
            </w:numPr>
            <w:bidi w:val="0"/>
            <w:ind w:right="-115"/>
            <w:jc w:val="right"/>
          </w:pPr>
          <w:r w:rsidR="0C53D0B4">
            <w:rPr/>
            <w:t>Lecturer: JAYA</w:t>
          </w:r>
          <w:r w:rsidR="0C53D0B4">
            <w:rPr/>
            <w:t xml:space="preserve"> GOPALKRISHNAN</w:t>
          </w:r>
        </w:p>
      </w:tc>
    </w:tr>
  </w:tbl>
  <w:p w:rsidR="0C53D0B4" w:rsidP="0C53D0B4" w:rsidRDefault="0C53D0B4" w14:paraId="070FF6AC" w14:textId="03FA9550">
    <w:pPr>
      <w:pStyle w:val="Footer"/>
      <w:numPr>
        <w:ilvl w:val="0"/>
        <w:numId w:val="0"/>
      </w:numPr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53D0B4" w:rsidTr="0C53D0B4" w14:paraId="4DFD1BB0">
      <w:trPr>
        <w:trHeight w:val="300"/>
      </w:trPr>
      <w:tc>
        <w:tcPr>
          <w:tcW w:w="3120" w:type="dxa"/>
          <w:tcMar/>
        </w:tcPr>
        <w:p w:rsidR="0C53D0B4" w:rsidP="0C53D0B4" w:rsidRDefault="0C53D0B4" w14:paraId="500349C0" w14:textId="0D08673A">
          <w:pPr>
            <w:pStyle w:val="Header"/>
            <w:numPr>
              <w:ilvl w:val="0"/>
              <w:numId w:val="0"/>
            </w:numPr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C53D0B4" w:rsidP="0C53D0B4" w:rsidRDefault="0C53D0B4" w14:paraId="71113D4D" w14:textId="53720218">
          <w:pPr>
            <w:pStyle w:val="Header"/>
            <w:numPr>
              <w:ilvl w:val="0"/>
              <w:numId w:val="0"/>
            </w:numPr>
            <w:bidi w:val="0"/>
            <w:jc w:val="center"/>
          </w:pPr>
        </w:p>
      </w:tc>
      <w:tc>
        <w:tcPr>
          <w:tcW w:w="3120" w:type="dxa"/>
          <w:tcMar/>
        </w:tcPr>
        <w:p w:rsidR="0C53D0B4" w:rsidP="0C53D0B4" w:rsidRDefault="0C53D0B4" w14:paraId="2C2D7D2E" w14:textId="1C9B8EB3">
          <w:pPr>
            <w:pStyle w:val="Header"/>
            <w:numPr>
              <w:ilvl w:val="0"/>
              <w:numId w:val="0"/>
            </w:numPr>
            <w:bidi w:val="0"/>
            <w:ind w:right="-115"/>
            <w:jc w:val="right"/>
          </w:pPr>
        </w:p>
      </w:tc>
    </w:tr>
  </w:tbl>
  <w:p w:rsidR="0C53D0B4" w:rsidP="0C53D0B4" w:rsidRDefault="0C53D0B4" w14:paraId="5B598E0F" w14:textId="6057D9F6">
    <w:pPr>
      <w:pStyle w:val="Header"/>
      <w:numPr>
        <w:ilvl w:val="0"/>
        <w:numId w:val="0"/>
      </w:numPr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7cada4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7efce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4fabc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f884a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EC0C1B4"/>
    <w:rsid w:val="01CC8A0D"/>
    <w:rsid w:val="0220FC4B"/>
    <w:rsid w:val="03684BC9"/>
    <w:rsid w:val="08E68766"/>
    <w:rsid w:val="093944B4"/>
    <w:rsid w:val="0ABB790B"/>
    <w:rsid w:val="0AC7C1E4"/>
    <w:rsid w:val="0AE21500"/>
    <w:rsid w:val="0B222506"/>
    <w:rsid w:val="0BB0DB0C"/>
    <w:rsid w:val="0C53D0B4"/>
    <w:rsid w:val="0EC0C1B4"/>
    <w:rsid w:val="1047A857"/>
    <w:rsid w:val="1074E530"/>
    <w:rsid w:val="10B98A07"/>
    <w:rsid w:val="10E4E26A"/>
    <w:rsid w:val="1148980F"/>
    <w:rsid w:val="166F8C26"/>
    <w:rsid w:val="16B5A3F5"/>
    <w:rsid w:val="17E1F744"/>
    <w:rsid w:val="18B37DBB"/>
    <w:rsid w:val="1D668859"/>
    <w:rsid w:val="1D758ACB"/>
    <w:rsid w:val="1DB5B7E2"/>
    <w:rsid w:val="1E0E91A2"/>
    <w:rsid w:val="219004B3"/>
    <w:rsid w:val="22C9A57B"/>
    <w:rsid w:val="260C498B"/>
    <w:rsid w:val="2742BFA9"/>
    <w:rsid w:val="2785A153"/>
    <w:rsid w:val="28278A75"/>
    <w:rsid w:val="2B063EA5"/>
    <w:rsid w:val="2B7F194E"/>
    <w:rsid w:val="2C4842E4"/>
    <w:rsid w:val="2E371391"/>
    <w:rsid w:val="3018B652"/>
    <w:rsid w:val="319FD72A"/>
    <w:rsid w:val="34E5C194"/>
    <w:rsid w:val="35E8A83B"/>
    <w:rsid w:val="363DAED3"/>
    <w:rsid w:val="3BEDAF81"/>
    <w:rsid w:val="3ECF7D5D"/>
    <w:rsid w:val="40E6D7FF"/>
    <w:rsid w:val="4155002E"/>
    <w:rsid w:val="41F28573"/>
    <w:rsid w:val="443B84FE"/>
    <w:rsid w:val="4560AC51"/>
    <w:rsid w:val="471CC286"/>
    <w:rsid w:val="48AB7D84"/>
    <w:rsid w:val="49B98F0D"/>
    <w:rsid w:val="4A63516A"/>
    <w:rsid w:val="4A90FB2A"/>
    <w:rsid w:val="4BF506B3"/>
    <w:rsid w:val="4C44A828"/>
    <w:rsid w:val="50A52695"/>
    <w:rsid w:val="511B6047"/>
    <w:rsid w:val="518C8CF1"/>
    <w:rsid w:val="525CBCD6"/>
    <w:rsid w:val="52E07348"/>
    <w:rsid w:val="5338EE70"/>
    <w:rsid w:val="537C5AC2"/>
    <w:rsid w:val="553E3064"/>
    <w:rsid w:val="56710EF7"/>
    <w:rsid w:val="5867E2FA"/>
    <w:rsid w:val="597E6A2A"/>
    <w:rsid w:val="59822189"/>
    <w:rsid w:val="5A646D92"/>
    <w:rsid w:val="5AD21AB0"/>
    <w:rsid w:val="5B97E437"/>
    <w:rsid w:val="5D730722"/>
    <w:rsid w:val="5EEB0A34"/>
    <w:rsid w:val="5F8025FE"/>
    <w:rsid w:val="610E421A"/>
    <w:rsid w:val="63E65558"/>
    <w:rsid w:val="65C0FF6D"/>
    <w:rsid w:val="6609F360"/>
    <w:rsid w:val="67E29E8A"/>
    <w:rsid w:val="67F528D5"/>
    <w:rsid w:val="680CC09F"/>
    <w:rsid w:val="6A1B7FEA"/>
    <w:rsid w:val="6D4B24B9"/>
    <w:rsid w:val="6D4D56A3"/>
    <w:rsid w:val="6DA995D4"/>
    <w:rsid w:val="6E38F5AC"/>
    <w:rsid w:val="6FAB1514"/>
    <w:rsid w:val="6FEC5EE6"/>
    <w:rsid w:val="7011875A"/>
    <w:rsid w:val="7043917E"/>
    <w:rsid w:val="71322F49"/>
    <w:rsid w:val="71A61413"/>
    <w:rsid w:val="72E865E2"/>
    <w:rsid w:val="782E55B6"/>
    <w:rsid w:val="79108034"/>
    <w:rsid w:val="799DA15C"/>
    <w:rsid w:val="7A3A8F15"/>
    <w:rsid w:val="7F7A882C"/>
    <w:rsid w:val="7FA69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C0C1B4"/>
  <w15:chartTrackingRefBased/>
  <w15:docId w15:val="{3AC7E5FE-A708-44C1-88F2-4222A827ED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ebfbf499f76e4598" /><Relationship Type="http://schemas.openxmlformats.org/officeDocument/2006/relationships/image" Target="/media/image3.png" Id="Rb0b57aa50fe141d6" /><Relationship Type="http://schemas.openxmlformats.org/officeDocument/2006/relationships/hyperlink" Target="https://www.itconsultants.com.au/latest-news/business/2018/10/02/phishing-attack-prevention-how-to-identify-avoid-phishing-scams" TargetMode="External" Id="Re112d1a7d79b444d" /><Relationship Type="http://schemas.openxmlformats.org/officeDocument/2006/relationships/hyperlink" Target="https://www.itconsultants.com.au/latest-news/business/2018/10/02/phishing-attack-prevention-how-to-identify-avoid-phishing-scams" TargetMode="External" Id="Re19d3377a7f2465d" /><Relationship Type="http://schemas.openxmlformats.org/officeDocument/2006/relationships/hyperlink" Target="https://www.metacompliance.com/" TargetMode="External" Id="Rc83eae6f698c4ad1" /><Relationship Type="http://schemas.openxmlformats.org/officeDocument/2006/relationships/hyperlink" Target="https://www.google.com/url?sa=i&amp;url=https%3A%2F%2Fwww.riseleyschool.co.uk%2Fpage%2F%3Ftitle%3DOnline%2BSafety%26pid%3D66&amp;psig=AOvVaw1U3PltRYNx3USUaRMSsSzA&amp;ust=1722685270209000&amp;source=images&amp;cd=vfe&amp;opi=89978449&amp;ved=0CBIQjhxqFwoTCPDQo4ud1ocDFQAAAAAdAAAAABAE" TargetMode="External" Id="Ra6d5fe1db99846da" /><Relationship Type="http://schemas.openxmlformats.org/officeDocument/2006/relationships/header" Target="header.xml" Id="Rcff42dd53d1d4fb2" /><Relationship Type="http://schemas.openxmlformats.org/officeDocument/2006/relationships/footer" Target="footer.xml" Id="R61f94e5f2bce4f9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2024-08-02T11:02:25.4082546Z</dcterms:created>
  <dcterms:modified xsi:type="dcterms:W3CDTF">2024-08-02T11:55:37.6866359Z</dcterms:modified>
  <dc:creator>Jeffery Ebanks (2337143)</dc:creator>
  <lastModifiedBy>Jeffery Ebanks (2337143)</lastModifiedBy>
</coreProperties>
</file>