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Pr>
      <w:tblGrid>
        <w:gridCol w:w="1724"/>
        <w:gridCol w:w="3849"/>
      </w:tblGrid>
      <w:tr w:rsidR="00CC77BD" w:rsidTr="004216A5">
        <w:trPr>
          <w:trHeight w:val="253"/>
        </w:trPr>
        <w:tc>
          <w:tcPr>
            <w:tcW w:w="0" w:type="auto"/>
            <w:vAlign w:val="bottom"/>
          </w:tcPr>
          <w:p w:rsidR="00CC77BD" w:rsidRDefault="004216A5">
            <w:pPr>
              <w:rPr>
                <w:sz w:val="20"/>
                <w:szCs w:val="20"/>
              </w:rPr>
            </w:pPr>
            <w:bookmarkStart w:id="0" w:name="page41"/>
            <w:bookmarkEnd w:id="0"/>
            <w:r>
              <w:rPr>
                <w:rFonts w:ascii="Arial" w:eastAsia="Arial" w:hAnsi="Arial" w:cs="Arial"/>
                <w:b/>
                <w:bCs/>
              </w:rPr>
              <w:t>MODULE CODE:</w:t>
            </w:r>
          </w:p>
        </w:tc>
        <w:tc>
          <w:tcPr>
            <w:tcW w:w="0" w:type="auto"/>
            <w:vAlign w:val="bottom"/>
          </w:tcPr>
          <w:p w:rsidR="00CC77BD" w:rsidRDefault="004216A5">
            <w:pPr>
              <w:ind w:left="220"/>
              <w:rPr>
                <w:sz w:val="20"/>
                <w:szCs w:val="20"/>
              </w:rPr>
            </w:pPr>
            <w:r>
              <w:rPr>
                <w:rFonts w:ascii="Arial" w:eastAsia="Arial" w:hAnsi="Arial" w:cs="Arial"/>
                <w:b/>
                <w:bCs/>
              </w:rPr>
              <w:t>BMHP6009</w:t>
            </w:r>
          </w:p>
        </w:tc>
      </w:tr>
      <w:tr w:rsidR="00CC77BD" w:rsidTr="004216A5">
        <w:trPr>
          <w:trHeight w:val="252"/>
        </w:trPr>
        <w:tc>
          <w:tcPr>
            <w:tcW w:w="0" w:type="auto"/>
            <w:vAlign w:val="bottom"/>
          </w:tcPr>
          <w:p w:rsidR="00CC77BD" w:rsidRDefault="004216A5">
            <w:pPr>
              <w:rPr>
                <w:sz w:val="20"/>
                <w:szCs w:val="20"/>
              </w:rPr>
            </w:pPr>
            <w:r>
              <w:rPr>
                <w:rFonts w:ascii="Arial" w:eastAsia="Arial" w:hAnsi="Arial" w:cs="Arial"/>
                <w:b/>
                <w:bCs/>
              </w:rPr>
              <w:t>TITLE:</w:t>
            </w:r>
          </w:p>
        </w:tc>
        <w:tc>
          <w:tcPr>
            <w:tcW w:w="0" w:type="auto"/>
            <w:vAlign w:val="bottom"/>
          </w:tcPr>
          <w:p w:rsidR="00CC77BD" w:rsidRDefault="004216A5">
            <w:pPr>
              <w:ind w:left="220"/>
              <w:rPr>
                <w:sz w:val="20"/>
                <w:szCs w:val="20"/>
              </w:rPr>
            </w:pPr>
            <w:r>
              <w:rPr>
                <w:rFonts w:ascii="Arial" w:eastAsia="Arial" w:hAnsi="Arial" w:cs="Arial"/>
                <w:b/>
                <w:bCs/>
                <w:w w:val="99"/>
              </w:rPr>
              <w:t>Living with Care: The Older Person</w:t>
            </w:r>
          </w:p>
        </w:tc>
      </w:tr>
      <w:tr w:rsidR="00CC77BD" w:rsidTr="004216A5">
        <w:trPr>
          <w:trHeight w:val="254"/>
        </w:trPr>
        <w:tc>
          <w:tcPr>
            <w:tcW w:w="0" w:type="auto"/>
            <w:vAlign w:val="bottom"/>
          </w:tcPr>
          <w:p w:rsidR="00CC77BD" w:rsidRDefault="004216A5">
            <w:pPr>
              <w:rPr>
                <w:sz w:val="20"/>
                <w:szCs w:val="20"/>
              </w:rPr>
            </w:pPr>
            <w:r>
              <w:rPr>
                <w:rFonts w:ascii="Arial" w:eastAsia="Arial" w:hAnsi="Arial" w:cs="Arial"/>
                <w:b/>
                <w:bCs/>
              </w:rPr>
              <w:t>DATED:</w:t>
            </w:r>
          </w:p>
        </w:tc>
        <w:tc>
          <w:tcPr>
            <w:tcW w:w="0" w:type="auto"/>
            <w:vAlign w:val="bottom"/>
          </w:tcPr>
          <w:p w:rsidR="00CC77BD" w:rsidRDefault="004216A5">
            <w:pPr>
              <w:ind w:left="220"/>
              <w:rPr>
                <w:sz w:val="20"/>
                <w:szCs w:val="20"/>
              </w:rPr>
            </w:pPr>
            <w:r>
              <w:rPr>
                <w:rFonts w:ascii="Arial" w:eastAsia="Arial" w:hAnsi="Arial" w:cs="Arial"/>
                <w:b/>
                <w:bCs/>
              </w:rPr>
              <w:t>03/07/2019</w:t>
            </w:r>
          </w:p>
        </w:tc>
      </w:tr>
      <w:tr w:rsidR="00CC77BD" w:rsidTr="004216A5">
        <w:trPr>
          <w:trHeight w:val="506"/>
        </w:trPr>
        <w:tc>
          <w:tcPr>
            <w:tcW w:w="0" w:type="auto"/>
            <w:vAlign w:val="bottom"/>
          </w:tcPr>
          <w:p w:rsidR="00CC77BD" w:rsidRDefault="004216A5">
            <w:pPr>
              <w:rPr>
                <w:sz w:val="20"/>
                <w:szCs w:val="20"/>
              </w:rPr>
            </w:pPr>
            <w:r>
              <w:rPr>
                <w:rFonts w:ascii="Arial" w:eastAsia="Arial" w:hAnsi="Arial" w:cs="Arial"/>
                <w:b/>
                <w:bCs/>
              </w:rPr>
              <w:t>LEVEL:</w:t>
            </w:r>
          </w:p>
        </w:tc>
        <w:tc>
          <w:tcPr>
            <w:tcW w:w="0" w:type="auto"/>
            <w:vAlign w:val="bottom"/>
          </w:tcPr>
          <w:p w:rsidR="00CC77BD" w:rsidRDefault="004216A5">
            <w:pPr>
              <w:ind w:left="220"/>
              <w:rPr>
                <w:sz w:val="20"/>
                <w:szCs w:val="20"/>
              </w:rPr>
            </w:pPr>
            <w:r>
              <w:rPr>
                <w:rFonts w:ascii="Arial" w:eastAsia="Arial" w:hAnsi="Arial" w:cs="Arial"/>
                <w:b/>
                <w:bCs/>
              </w:rPr>
              <w:t>6</w:t>
            </w:r>
          </w:p>
        </w:tc>
      </w:tr>
      <w:tr w:rsidR="00CC77BD" w:rsidTr="004216A5">
        <w:trPr>
          <w:trHeight w:val="252"/>
        </w:trPr>
        <w:tc>
          <w:tcPr>
            <w:tcW w:w="0" w:type="auto"/>
            <w:vAlign w:val="bottom"/>
          </w:tcPr>
          <w:p w:rsidR="00CC77BD" w:rsidRDefault="004216A5">
            <w:pPr>
              <w:rPr>
                <w:sz w:val="20"/>
                <w:szCs w:val="20"/>
              </w:rPr>
            </w:pPr>
            <w:r>
              <w:rPr>
                <w:rFonts w:ascii="Arial" w:eastAsia="Arial" w:hAnsi="Arial" w:cs="Arial"/>
                <w:b/>
                <w:bCs/>
              </w:rPr>
              <w:t>CREDITS:</w:t>
            </w:r>
          </w:p>
        </w:tc>
        <w:tc>
          <w:tcPr>
            <w:tcW w:w="0" w:type="auto"/>
            <w:vAlign w:val="bottom"/>
          </w:tcPr>
          <w:p w:rsidR="00CC77BD" w:rsidRDefault="004216A5">
            <w:pPr>
              <w:ind w:left="220"/>
              <w:rPr>
                <w:sz w:val="20"/>
                <w:szCs w:val="20"/>
              </w:rPr>
            </w:pPr>
            <w:r>
              <w:rPr>
                <w:rFonts w:ascii="Arial" w:eastAsia="Arial" w:hAnsi="Arial" w:cs="Arial"/>
                <w:b/>
                <w:bCs/>
              </w:rPr>
              <w:t>20</w:t>
            </w:r>
          </w:p>
        </w:tc>
      </w:tr>
      <w:tr w:rsidR="00CC77BD" w:rsidTr="004216A5">
        <w:trPr>
          <w:trHeight w:val="506"/>
        </w:trPr>
        <w:tc>
          <w:tcPr>
            <w:tcW w:w="0" w:type="auto"/>
            <w:vAlign w:val="bottom"/>
          </w:tcPr>
          <w:p w:rsidR="00CC77BD" w:rsidRDefault="004216A5">
            <w:pPr>
              <w:rPr>
                <w:sz w:val="20"/>
                <w:szCs w:val="20"/>
              </w:rPr>
            </w:pPr>
            <w:r>
              <w:rPr>
                <w:rFonts w:ascii="Arial" w:eastAsia="Arial" w:hAnsi="Arial" w:cs="Arial"/>
                <w:b/>
                <w:bCs/>
              </w:rPr>
              <w:t>JACS CODE:</w:t>
            </w:r>
          </w:p>
        </w:tc>
        <w:tc>
          <w:tcPr>
            <w:tcW w:w="0" w:type="auto"/>
            <w:vAlign w:val="bottom"/>
          </w:tcPr>
          <w:p w:rsidR="00CC77BD" w:rsidRDefault="004216A5">
            <w:pPr>
              <w:ind w:left="220"/>
              <w:rPr>
                <w:sz w:val="20"/>
                <w:szCs w:val="20"/>
              </w:rPr>
            </w:pPr>
            <w:r>
              <w:rPr>
                <w:rFonts w:ascii="Arial" w:eastAsia="Arial" w:hAnsi="Arial" w:cs="Arial"/>
                <w:b/>
                <w:bCs/>
              </w:rPr>
              <w:t>L530</w:t>
            </w:r>
          </w:p>
        </w:tc>
      </w:tr>
    </w:tbl>
    <w:p w:rsidR="00CC77BD" w:rsidRDefault="004216A5">
      <w:pPr>
        <w:spacing w:line="20" w:lineRule="exact"/>
        <w:rPr>
          <w:sz w:val="20"/>
          <w:szCs w:val="20"/>
        </w:rPr>
      </w:pPr>
      <w:r>
        <w:rPr>
          <w:noProof/>
          <w:sz w:val="20"/>
          <w:szCs w:val="20"/>
        </w:rPr>
        <w:drawing>
          <wp:anchor distT="0" distB="0" distL="114300" distR="114300" simplePos="0" relativeHeight="251678208" behindDoc="1" locked="0" layoutInCell="0" allowOverlap="1">
            <wp:simplePos x="0" y="0"/>
            <wp:positionH relativeFrom="column">
              <wp:posOffset>-17780</wp:posOffset>
            </wp:positionH>
            <wp:positionV relativeFrom="paragraph">
              <wp:posOffset>172085</wp:posOffset>
            </wp:positionV>
            <wp:extent cx="6427470" cy="889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
                      <a:extLst/>
                    </a:blip>
                    <a:srcRect/>
                    <a:stretch>
                      <a:fillRect/>
                    </a:stretch>
                  </pic:blipFill>
                  <pic:spPr bwMode="auto">
                    <a:xfrm>
                      <a:off x="0" y="0"/>
                      <a:ext cx="6427470" cy="8890"/>
                    </a:xfrm>
                    <a:prstGeom prst="rect">
                      <a:avLst/>
                    </a:prstGeom>
                    <a:noFill/>
                  </pic:spPr>
                </pic:pic>
              </a:graphicData>
            </a:graphic>
          </wp:anchor>
        </w:drawing>
      </w:r>
    </w:p>
    <w:p w:rsidR="00CC77BD" w:rsidRDefault="00CC77BD">
      <w:pPr>
        <w:spacing w:line="200" w:lineRule="exact"/>
        <w:rPr>
          <w:sz w:val="20"/>
          <w:szCs w:val="20"/>
        </w:rPr>
      </w:pPr>
    </w:p>
    <w:p w:rsidR="00CC77BD" w:rsidRDefault="00CC77BD">
      <w:pPr>
        <w:spacing w:line="321" w:lineRule="exact"/>
        <w:rPr>
          <w:sz w:val="20"/>
          <w:szCs w:val="20"/>
        </w:rPr>
      </w:pPr>
    </w:p>
    <w:p w:rsidR="00CC77BD" w:rsidRDefault="004216A5">
      <w:pPr>
        <w:ind w:left="3"/>
        <w:rPr>
          <w:sz w:val="20"/>
          <w:szCs w:val="20"/>
        </w:rPr>
      </w:pPr>
      <w:r>
        <w:rPr>
          <w:rFonts w:ascii="Arial" w:eastAsia="Arial" w:hAnsi="Arial" w:cs="Arial"/>
          <w:b/>
          <w:bCs/>
        </w:rPr>
        <w:t>AIM(S)</w:t>
      </w:r>
    </w:p>
    <w:p w:rsidR="00CC77BD" w:rsidRDefault="00CC77BD">
      <w:pPr>
        <w:spacing w:line="259" w:lineRule="exact"/>
        <w:rPr>
          <w:sz w:val="20"/>
          <w:szCs w:val="20"/>
        </w:rPr>
      </w:pPr>
    </w:p>
    <w:p w:rsidR="00CC77BD" w:rsidRDefault="004216A5">
      <w:pPr>
        <w:spacing w:line="236" w:lineRule="auto"/>
        <w:ind w:left="3"/>
        <w:rPr>
          <w:sz w:val="20"/>
          <w:szCs w:val="20"/>
        </w:rPr>
      </w:pPr>
      <w:r>
        <w:rPr>
          <w:rFonts w:ascii="Arial" w:eastAsia="Arial" w:hAnsi="Arial" w:cs="Arial"/>
        </w:rPr>
        <w:t>The aim of this module is to critically evaluate the historical, current and prospective future of health and wellbeing of the older adult.</w:t>
      </w:r>
    </w:p>
    <w:p w:rsidR="00CC77BD" w:rsidRDefault="00CC77BD">
      <w:pPr>
        <w:spacing w:line="255" w:lineRule="exact"/>
        <w:rPr>
          <w:sz w:val="20"/>
          <w:szCs w:val="20"/>
        </w:rPr>
      </w:pPr>
    </w:p>
    <w:p w:rsidR="00CC77BD" w:rsidRDefault="004216A5">
      <w:pPr>
        <w:ind w:left="3"/>
        <w:rPr>
          <w:sz w:val="20"/>
          <w:szCs w:val="20"/>
        </w:rPr>
      </w:pPr>
      <w:r>
        <w:rPr>
          <w:rFonts w:ascii="Arial" w:eastAsia="Arial" w:hAnsi="Arial" w:cs="Arial"/>
          <w:b/>
          <w:bCs/>
        </w:rPr>
        <w:t>LEARNING OUTCOMES</w:t>
      </w:r>
    </w:p>
    <w:p w:rsidR="00CC77BD" w:rsidRDefault="00CC77BD">
      <w:pPr>
        <w:spacing w:line="262" w:lineRule="exact"/>
        <w:rPr>
          <w:sz w:val="20"/>
          <w:szCs w:val="20"/>
        </w:rPr>
      </w:pPr>
    </w:p>
    <w:p w:rsidR="00CC77BD" w:rsidRDefault="004216A5">
      <w:pPr>
        <w:ind w:left="3"/>
        <w:rPr>
          <w:sz w:val="20"/>
          <w:szCs w:val="20"/>
        </w:rPr>
      </w:pPr>
      <w:r>
        <w:rPr>
          <w:rFonts w:ascii="Arial" w:eastAsia="Arial" w:hAnsi="Arial" w:cs="Arial"/>
          <w:sz w:val="21"/>
          <w:szCs w:val="21"/>
        </w:rPr>
        <w:t>Upon the successful completion of this module, the student should be able to demonstrate the ability to:</w:t>
      </w:r>
    </w:p>
    <w:p w:rsidR="00CC77BD" w:rsidRDefault="004216A5">
      <w:pPr>
        <w:numPr>
          <w:ilvl w:val="0"/>
          <w:numId w:val="33"/>
        </w:numPr>
        <w:tabs>
          <w:tab w:val="left" w:pos="483"/>
        </w:tabs>
        <w:ind w:left="483" w:hanging="483"/>
        <w:rPr>
          <w:rFonts w:ascii="Symbol" w:eastAsia="Symbol" w:hAnsi="Symbol" w:cs="Symbol"/>
        </w:rPr>
      </w:pPr>
      <w:r>
        <w:rPr>
          <w:rFonts w:ascii="Arial" w:eastAsia="Arial" w:hAnsi="Arial" w:cs="Arial"/>
        </w:rPr>
        <w:t>Critically evaluate and compare local, national and global provision of services for the older person</w:t>
      </w:r>
    </w:p>
    <w:p w:rsidR="00CC77BD" w:rsidRDefault="00CC77BD">
      <w:pPr>
        <w:spacing w:line="60" w:lineRule="exact"/>
        <w:rPr>
          <w:rFonts w:ascii="Symbol" w:eastAsia="Symbol" w:hAnsi="Symbol" w:cs="Symbol"/>
        </w:rPr>
      </w:pPr>
    </w:p>
    <w:p w:rsidR="00CC77BD" w:rsidRDefault="004216A5">
      <w:pPr>
        <w:numPr>
          <w:ilvl w:val="0"/>
          <w:numId w:val="33"/>
        </w:numPr>
        <w:tabs>
          <w:tab w:val="left" w:pos="483"/>
        </w:tabs>
        <w:spacing w:line="254" w:lineRule="auto"/>
        <w:ind w:left="483" w:hanging="483"/>
        <w:rPr>
          <w:rFonts w:ascii="Symbol" w:eastAsia="Symbol" w:hAnsi="Symbol" w:cs="Symbol"/>
        </w:rPr>
      </w:pPr>
      <w:r>
        <w:rPr>
          <w:rFonts w:ascii="Arial" w:eastAsia="Arial" w:hAnsi="Arial" w:cs="Arial"/>
        </w:rPr>
        <w:t>Examine the prospective future of the care of the older person in line with current initiatives and policy</w:t>
      </w:r>
    </w:p>
    <w:p w:rsidR="00CC77BD" w:rsidRDefault="00CC77BD">
      <w:pPr>
        <w:spacing w:line="274" w:lineRule="exact"/>
        <w:rPr>
          <w:sz w:val="20"/>
          <w:szCs w:val="20"/>
        </w:rPr>
      </w:pPr>
    </w:p>
    <w:p w:rsidR="00CC77BD" w:rsidRDefault="004216A5">
      <w:pPr>
        <w:ind w:left="3"/>
        <w:rPr>
          <w:sz w:val="20"/>
          <w:szCs w:val="20"/>
        </w:rPr>
      </w:pPr>
      <w:r>
        <w:rPr>
          <w:rFonts w:ascii="Arial" w:eastAsia="Arial" w:hAnsi="Arial" w:cs="Arial"/>
          <w:b/>
          <w:bCs/>
        </w:rPr>
        <w:t>INDICATIVE CONTENT</w:t>
      </w:r>
    </w:p>
    <w:p w:rsidR="00CC77BD" w:rsidRDefault="00CC77BD">
      <w:pPr>
        <w:spacing w:line="251" w:lineRule="exact"/>
        <w:rPr>
          <w:sz w:val="20"/>
          <w:szCs w:val="20"/>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The older population</w:t>
      </w:r>
    </w:p>
    <w:p w:rsidR="00CC77BD" w:rsidRDefault="00CC77BD">
      <w:pPr>
        <w:spacing w:line="38"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Leisure and pleasure</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Health and wellbeing</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Standards of care, training and education</w:t>
      </w:r>
    </w:p>
    <w:p w:rsidR="00CC77BD" w:rsidRDefault="00CC77BD">
      <w:pPr>
        <w:spacing w:line="37"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Research based practice</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Leadership and change theories</w:t>
      </w:r>
    </w:p>
    <w:p w:rsidR="00CC77BD" w:rsidRDefault="00CC77BD">
      <w:pPr>
        <w:spacing w:line="37"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Organisational/management structure.</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Policies and procedures.</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Communication skills</w:t>
      </w:r>
    </w:p>
    <w:p w:rsidR="00CC77BD" w:rsidRDefault="00CC77BD">
      <w:pPr>
        <w:spacing w:line="37"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Person-centred care</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Health behaviour</w:t>
      </w:r>
    </w:p>
    <w:p w:rsidR="00CC77BD" w:rsidRDefault="00CC77BD">
      <w:pPr>
        <w:spacing w:line="37"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Behaviour that challenges</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Key policy e.g. The Strategy for Older People in Wales, Together for Health</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Financing the ageing population</w:t>
      </w:r>
    </w:p>
    <w:p w:rsidR="00CC77BD" w:rsidRDefault="00CC77BD">
      <w:pPr>
        <w:spacing w:line="37"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Safeguarding, dignity, respect. Compassion</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Context in which care is delivered</w:t>
      </w:r>
    </w:p>
    <w:p w:rsidR="00CC77BD" w:rsidRDefault="00CC77BD">
      <w:pPr>
        <w:spacing w:line="37"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Carer support</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Dementia defined, types, medical model, social model of dementia, dementia care</w:t>
      </w:r>
    </w:p>
    <w:p w:rsidR="00CC77BD" w:rsidRDefault="00CC77BD">
      <w:pPr>
        <w:spacing w:line="35"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Comorbidities</w:t>
      </w:r>
    </w:p>
    <w:p w:rsidR="00CC77BD" w:rsidRDefault="00CC77BD">
      <w:pPr>
        <w:spacing w:line="37" w:lineRule="exact"/>
        <w:rPr>
          <w:rFonts w:ascii="Symbol" w:eastAsia="Symbol" w:hAnsi="Symbol" w:cs="Symbol"/>
        </w:rPr>
      </w:pPr>
    </w:p>
    <w:p w:rsidR="00CC77BD" w:rsidRDefault="004216A5">
      <w:pPr>
        <w:numPr>
          <w:ilvl w:val="0"/>
          <w:numId w:val="34"/>
        </w:numPr>
        <w:tabs>
          <w:tab w:val="left" w:pos="723"/>
        </w:tabs>
        <w:ind w:left="723" w:hanging="363"/>
        <w:rPr>
          <w:rFonts w:ascii="Symbol" w:eastAsia="Symbol" w:hAnsi="Symbol" w:cs="Symbol"/>
        </w:rPr>
      </w:pPr>
      <w:r>
        <w:rPr>
          <w:rFonts w:ascii="Arial" w:eastAsia="Arial" w:hAnsi="Arial" w:cs="Arial"/>
        </w:rPr>
        <w:t>Quality of life</w:t>
      </w:r>
    </w:p>
    <w:p w:rsidR="00CC77BD" w:rsidRDefault="00CC77BD">
      <w:pPr>
        <w:spacing w:line="37" w:lineRule="exact"/>
        <w:rPr>
          <w:rFonts w:ascii="Symbol" w:eastAsia="Symbol" w:hAnsi="Symbol" w:cs="Symbol"/>
        </w:rPr>
      </w:pPr>
    </w:p>
    <w:p w:rsidR="00CC77BD" w:rsidRDefault="004216A5">
      <w:pPr>
        <w:ind w:left="723"/>
        <w:rPr>
          <w:rFonts w:ascii="Symbol" w:eastAsia="Symbol" w:hAnsi="Symbol" w:cs="Symbol"/>
        </w:rPr>
      </w:pPr>
      <w:r>
        <w:rPr>
          <w:rFonts w:ascii="Arial" w:eastAsia="Arial" w:hAnsi="Arial" w:cs="Arial"/>
        </w:rPr>
        <w:t>Progressive illness, palliative and end of life</w:t>
      </w:r>
    </w:p>
    <w:p w:rsidR="00CC77BD" w:rsidRDefault="00CC77BD">
      <w:pPr>
        <w:spacing w:line="253" w:lineRule="exact"/>
        <w:rPr>
          <w:sz w:val="20"/>
          <w:szCs w:val="20"/>
        </w:rPr>
      </w:pPr>
    </w:p>
    <w:p w:rsidR="00CC77BD" w:rsidRDefault="004216A5">
      <w:pPr>
        <w:ind w:left="3"/>
        <w:rPr>
          <w:sz w:val="20"/>
          <w:szCs w:val="20"/>
        </w:rPr>
      </w:pPr>
      <w:r>
        <w:rPr>
          <w:rFonts w:ascii="Arial" w:eastAsia="Arial" w:hAnsi="Arial" w:cs="Arial"/>
          <w:b/>
          <w:bCs/>
        </w:rPr>
        <w:t>LEARNING AND TEACHING STRATEGY</w:t>
      </w:r>
    </w:p>
    <w:p w:rsidR="00CC77BD" w:rsidRDefault="00CC77BD">
      <w:pPr>
        <w:spacing w:line="262" w:lineRule="exact"/>
        <w:rPr>
          <w:sz w:val="20"/>
          <w:szCs w:val="20"/>
        </w:rPr>
      </w:pPr>
    </w:p>
    <w:p w:rsidR="00CC77BD" w:rsidRDefault="004216A5">
      <w:pPr>
        <w:spacing w:line="237" w:lineRule="auto"/>
        <w:ind w:left="3"/>
        <w:jc w:val="both"/>
        <w:rPr>
          <w:sz w:val="20"/>
          <w:szCs w:val="20"/>
        </w:rPr>
      </w:pPr>
      <w:r>
        <w:rPr>
          <w:rFonts w:ascii="Arial" w:eastAsia="Arial" w:hAnsi="Arial" w:cs="Arial"/>
        </w:rPr>
        <w:t>The conceptual, theoretical issues considered by this module are suited to delivery by weekly lectures. However, further exploration of the topics addressed by this module will be facilitated through the use of seminar/tutorial sessions. From these sessions students will learn through the use of case studies, group work, discussion and debate and will also be encouraged to consider the topics raised through</w:t>
      </w:r>
    </w:p>
    <w:p w:rsidR="00CC77BD" w:rsidRDefault="00CC77BD">
      <w:pPr>
        <w:spacing w:line="53" w:lineRule="exact"/>
        <w:rPr>
          <w:sz w:val="20"/>
          <w:szCs w:val="20"/>
        </w:rPr>
      </w:pPr>
    </w:p>
    <w:p w:rsidR="00CC77BD" w:rsidRPr="00000BD4" w:rsidRDefault="00CC77BD" w:rsidP="00000BD4">
      <w:pPr>
        <w:ind w:left="4563"/>
        <w:rPr>
          <w:sz w:val="20"/>
          <w:szCs w:val="20"/>
        </w:rPr>
        <w:sectPr w:rsidR="00CC77BD" w:rsidRPr="00000BD4">
          <w:pgSz w:w="11920" w:h="16841"/>
          <w:pgMar w:top="1439" w:right="571" w:bottom="143" w:left="1277" w:header="0" w:footer="0" w:gutter="0"/>
          <w:cols w:space="720" w:equalWidth="0">
            <w:col w:w="10063"/>
          </w:cols>
        </w:sectPr>
      </w:pPr>
    </w:p>
    <w:p w:rsidR="00CC77BD" w:rsidRDefault="00CC77BD">
      <w:pPr>
        <w:spacing w:line="8" w:lineRule="exact"/>
        <w:rPr>
          <w:sz w:val="20"/>
          <w:szCs w:val="20"/>
        </w:rPr>
      </w:pPr>
      <w:bookmarkStart w:id="1" w:name="page42"/>
      <w:bookmarkEnd w:id="1"/>
    </w:p>
    <w:p w:rsidR="00CC77BD" w:rsidRDefault="004216A5">
      <w:pPr>
        <w:spacing w:line="237" w:lineRule="auto"/>
        <w:jc w:val="both"/>
        <w:rPr>
          <w:sz w:val="20"/>
          <w:szCs w:val="20"/>
        </w:rPr>
      </w:pPr>
      <w:r>
        <w:rPr>
          <w:rFonts w:ascii="Arial" w:eastAsia="Arial" w:hAnsi="Arial" w:cs="Arial"/>
        </w:rPr>
        <w:t>presentations to their peers. Lectures will enable students to gain knowledge and understanding of appropriate theory, research, legislation and key medical / caring terminology. The allocation of teaching to deliver the module is:</w:t>
      </w:r>
    </w:p>
    <w:p w:rsidR="00CC77BD" w:rsidRDefault="00CC77BD">
      <w:pPr>
        <w:spacing w:line="236" w:lineRule="exact"/>
        <w:rPr>
          <w:sz w:val="20"/>
          <w:szCs w:val="20"/>
        </w:rPr>
      </w:pPr>
    </w:p>
    <w:tbl>
      <w:tblPr>
        <w:tblW w:w="0" w:type="auto"/>
        <w:tblInd w:w="110" w:type="dxa"/>
        <w:tblLayout w:type="fixed"/>
        <w:tblCellMar>
          <w:left w:w="0" w:type="dxa"/>
          <w:right w:w="0" w:type="dxa"/>
        </w:tblCellMar>
        <w:tblLook w:val="04A0" w:firstRow="1" w:lastRow="0" w:firstColumn="1" w:lastColumn="0" w:noHBand="0" w:noVBand="1"/>
      </w:tblPr>
      <w:tblGrid>
        <w:gridCol w:w="4000"/>
        <w:gridCol w:w="1700"/>
        <w:gridCol w:w="1840"/>
      </w:tblGrid>
      <w:tr w:rsidR="00CC77BD">
        <w:trPr>
          <w:trHeight w:val="262"/>
        </w:trPr>
        <w:tc>
          <w:tcPr>
            <w:tcW w:w="4000" w:type="dxa"/>
            <w:tcBorders>
              <w:top w:val="single" w:sz="8" w:space="0" w:color="auto"/>
              <w:left w:val="single" w:sz="8" w:space="0" w:color="auto"/>
              <w:bottom w:val="single" w:sz="8" w:space="0" w:color="auto"/>
              <w:right w:val="single" w:sz="8" w:space="0" w:color="auto"/>
            </w:tcBorders>
            <w:vAlign w:val="bottom"/>
          </w:tcPr>
          <w:p w:rsidR="00CC77BD" w:rsidRDefault="004216A5">
            <w:pPr>
              <w:ind w:left="120"/>
              <w:rPr>
                <w:sz w:val="20"/>
                <w:szCs w:val="20"/>
              </w:rPr>
            </w:pPr>
            <w:r>
              <w:rPr>
                <w:rFonts w:ascii="Arial" w:eastAsia="Arial" w:hAnsi="Arial" w:cs="Arial"/>
                <w:b/>
                <w:bCs/>
              </w:rPr>
              <w:t>Activity type</w:t>
            </w:r>
          </w:p>
        </w:tc>
        <w:tc>
          <w:tcPr>
            <w:tcW w:w="1700" w:type="dxa"/>
            <w:tcBorders>
              <w:top w:val="single" w:sz="8" w:space="0" w:color="auto"/>
              <w:bottom w:val="single" w:sz="8" w:space="0" w:color="auto"/>
              <w:right w:val="single" w:sz="8" w:space="0" w:color="auto"/>
            </w:tcBorders>
            <w:vAlign w:val="bottom"/>
          </w:tcPr>
          <w:p w:rsidR="00CC77BD" w:rsidRDefault="004216A5">
            <w:pPr>
              <w:ind w:left="80"/>
              <w:rPr>
                <w:sz w:val="20"/>
                <w:szCs w:val="20"/>
              </w:rPr>
            </w:pPr>
            <w:r>
              <w:rPr>
                <w:rFonts w:ascii="Arial" w:eastAsia="Arial" w:hAnsi="Arial" w:cs="Arial"/>
                <w:b/>
                <w:bCs/>
              </w:rPr>
              <w:t>Hours</w:t>
            </w:r>
          </w:p>
        </w:tc>
        <w:tc>
          <w:tcPr>
            <w:tcW w:w="1840" w:type="dxa"/>
            <w:tcBorders>
              <w:top w:val="single" w:sz="8" w:space="0" w:color="auto"/>
              <w:bottom w:val="single" w:sz="8" w:space="0" w:color="auto"/>
              <w:right w:val="single" w:sz="8" w:space="0" w:color="auto"/>
            </w:tcBorders>
            <w:vAlign w:val="bottom"/>
          </w:tcPr>
          <w:p w:rsidR="00CC77BD" w:rsidRDefault="004216A5">
            <w:pPr>
              <w:ind w:left="80"/>
              <w:rPr>
                <w:sz w:val="20"/>
                <w:szCs w:val="20"/>
              </w:rPr>
            </w:pPr>
            <w:r>
              <w:rPr>
                <w:rFonts w:ascii="Arial" w:eastAsia="Arial" w:hAnsi="Arial" w:cs="Arial"/>
                <w:b/>
                <w:bCs/>
              </w:rPr>
              <w:t>Percentage</w:t>
            </w:r>
          </w:p>
        </w:tc>
      </w:tr>
      <w:tr w:rsidR="00CC77BD">
        <w:trPr>
          <w:trHeight w:val="243"/>
        </w:trPr>
        <w:tc>
          <w:tcPr>
            <w:tcW w:w="4000" w:type="dxa"/>
            <w:tcBorders>
              <w:left w:val="single" w:sz="8" w:space="0" w:color="auto"/>
              <w:bottom w:val="single" w:sz="8" w:space="0" w:color="auto"/>
              <w:right w:val="single" w:sz="8" w:space="0" w:color="auto"/>
            </w:tcBorders>
            <w:vAlign w:val="bottom"/>
          </w:tcPr>
          <w:p w:rsidR="00CC77BD" w:rsidRDefault="004216A5">
            <w:pPr>
              <w:spacing w:line="243" w:lineRule="exact"/>
              <w:ind w:left="120"/>
              <w:rPr>
                <w:sz w:val="20"/>
                <w:szCs w:val="20"/>
              </w:rPr>
            </w:pPr>
            <w:r>
              <w:rPr>
                <w:rFonts w:ascii="Arial" w:eastAsia="Arial" w:hAnsi="Arial" w:cs="Arial"/>
              </w:rPr>
              <w:t>Scheduled learning</w:t>
            </w:r>
          </w:p>
        </w:tc>
        <w:tc>
          <w:tcPr>
            <w:tcW w:w="1700" w:type="dxa"/>
            <w:tcBorders>
              <w:bottom w:val="single" w:sz="8" w:space="0" w:color="auto"/>
              <w:right w:val="single" w:sz="8" w:space="0" w:color="auto"/>
            </w:tcBorders>
            <w:vAlign w:val="bottom"/>
          </w:tcPr>
          <w:p w:rsidR="00CC77BD" w:rsidRDefault="004216A5">
            <w:pPr>
              <w:spacing w:line="220" w:lineRule="exact"/>
              <w:ind w:left="80"/>
              <w:rPr>
                <w:sz w:val="20"/>
                <w:szCs w:val="20"/>
              </w:rPr>
            </w:pPr>
            <w:r>
              <w:rPr>
                <w:rFonts w:ascii="Arial" w:eastAsia="Arial" w:hAnsi="Arial" w:cs="Arial"/>
                <w:sz w:val="20"/>
                <w:szCs w:val="20"/>
              </w:rPr>
              <w:t>48</w:t>
            </w:r>
          </w:p>
        </w:tc>
        <w:tc>
          <w:tcPr>
            <w:tcW w:w="1840" w:type="dxa"/>
            <w:tcBorders>
              <w:bottom w:val="single" w:sz="8" w:space="0" w:color="auto"/>
              <w:right w:val="single" w:sz="8" w:space="0" w:color="auto"/>
            </w:tcBorders>
            <w:vAlign w:val="bottom"/>
          </w:tcPr>
          <w:p w:rsidR="00CC77BD" w:rsidRDefault="004216A5">
            <w:pPr>
              <w:spacing w:line="220" w:lineRule="exact"/>
              <w:ind w:left="80"/>
              <w:rPr>
                <w:sz w:val="20"/>
                <w:szCs w:val="20"/>
              </w:rPr>
            </w:pPr>
            <w:r>
              <w:rPr>
                <w:rFonts w:ascii="Arial" w:eastAsia="Arial" w:hAnsi="Arial" w:cs="Arial"/>
                <w:sz w:val="20"/>
                <w:szCs w:val="20"/>
              </w:rPr>
              <w:t>24%</w:t>
            </w:r>
          </w:p>
        </w:tc>
      </w:tr>
      <w:tr w:rsidR="00CC77BD">
        <w:trPr>
          <w:trHeight w:val="243"/>
        </w:trPr>
        <w:tc>
          <w:tcPr>
            <w:tcW w:w="4000" w:type="dxa"/>
            <w:tcBorders>
              <w:left w:val="single" w:sz="8" w:space="0" w:color="auto"/>
              <w:bottom w:val="single" w:sz="8" w:space="0" w:color="auto"/>
              <w:right w:val="single" w:sz="8" w:space="0" w:color="auto"/>
            </w:tcBorders>
            <w:vAlign w:val="bottom"/>
          </w:tcPr>
          <w:p w:rsidR="00CC77BD" w:rsidRDefault="004216A5">
            <w:pPr>
              <w:spacing w:line="243" w:lineRule="exact"/>
              <w:ind w:left="120"/>
              <w:rPr>
                <w:sz w:val="20"/>
                <w:szCs w:val="20"/>
              </w:rPr>
            </w:pPr>
            <w:r>
              <w:rPr>
                <w:rFonts w:ascii="Arial" w:eastAsia="Arial" w:hAnsi="Arial" w:cs="Arial"/>
              </w:rPr>
              <w:t>Independent learning</w:t>
            </w:r>
          </w:p>
        </w:tc>
        <w:tc>
          <w:tcPr>
            <w:tcW w:w="1700" w:type="dxa"/>
            <w:tcBorders>
              <w:bottom w:val="single" w:sz="8" w:space="0" w:color="auto"/>
              <w:right w:val="single" w:sz="8" w:space="0" w:color="auto"/>
            </w:tcBorders>
            <w:vAlign w:val="bottom"/>
          </w:tcPr>
          <w:p w:rsidR="00CC77BD" w:rsidRDefault="004216A5">
            <w:pPr>
              <w:spacing w:line="220" w:lineRule="exact"/>
              <w:ind w:left="80"/>
              <w:rPr>
                <w:sz w:val="20"/>
                <w:szCs w:val="20"/>
              </w:rPr>
            </w:pPr>
            <w:r>
              <w:rPr>
                <w:rFonts w:ascii="Arial" w:eastAsia="Arial" w:hAnsi="Arial" w:cs="Arial"/>
                <w:sz w:val="20"/>
                <w:szCs w:val="20"/>
              </w:rPr>
              <w:t>152</w:t>
            </w:r>
          </w:p>
        </w:tc>
        <w:tc>
          <w:tcPr>
            <w:tcW w:w="1840" w:type="dxa"/>
            <w:tcBorders>
              <w:bottom w:val="single" w:sz="8" w:space="0" w:color="auto"/>
              <w:right w:val="single" w:sz="8" w:space="0" w:color="auto"/>
            </w:tcBorders>
            <w:vAlign w:val="bottom"/>
          </w:tcPr>
          <w:p w:rsidR="00CC77BD" w:rsidRDefault="004216A5">
            <w:pPr>
              <w:spacing w:line="220" w:lineRule="exact"/>
              <w:ind w:left="80"/>
              <w:rPr>
                <w:sz w:val="20"/>
                <w:szCs w:val="20"/>
              </w:rPr>
            </w:pPr>
            <w:r>
              <w:rPr>
                <w:rFonts w:ascii="Arial" w:eastAsia="Arial" w:hAnsi="Arial" w:cs="Arial"/>
                <w:sz w:val="20"/>
                <w:szCs w:val="20"/>
              </w:rPr>
              <w:t>76%</w:t>
            </w:r>
          </w:p>
        </w:tc>
      </w:tr>
      <w:tr w:rsidR="00CC77BD">
        <w:trPr>
          <w:trHeight w:val="244"/>
        </w:trPr>
        <w:tc>
          <w:tcPr>
            <w:tcW w:w="4000" w:type="dxa"/>
            <w:tcBorders>
              <w:left w:val="single" w:sz="8" w:space="0" w:color="auto"/>
              <w:bottom w:val="single" w:sz="8" w:space="0" w:color="auto"/>
              <w:right w:val="single" w:sz="8" w:space="0" w:color="auto"/>
            </w:tcBorders>
            <w:vAlign w:val="bottom"/>
          </w:tcPr>
          <w:p w:rsidR="00CC77BD" w:rsidRDefault="004216A5">
            <w:pPr>
              <w:spacing w:line="244" w:lineRule="exact"/>
              <w:ind w:left="120"/>
              <w:rPr>
                <w:sz w:val="20"/>
                <w:szCs w:val="20"/>
              </w:rPr>
            </w:pPr>
            <w:r>
              <w:rPr>
                <w:rFonts w:ascii="Arial" w:eastAsia="Arial" w:hAnsi="Arial" w:cs="Arial"/>
              </w:rPr>
              <w:t>Placement learning</w:t>
            </w:r>
          </w:p>
        </w:tc>
        <w:tc>
          <w:tcPr>
            <w:tcW w:w="1700" w:type="dxa"/>
            <w:tcBorders>
              <w:bottom w:val="single" w:sz="8" w:space="0" w:color="auto"/>
              <w:right w:val="single" w:sz="8" w:space="0" w:color="auto"/>
            </w:tcBorders>
            <w:vAlign w:val="bottom"/>
          </w:tcPr>
          <w:p w:rsidR="00CC77BD" w:rsidRDefault="004216A5">
            <w:pPr>
              <w:spacing w:line="220" w:lineRule="exact"/>
              <w:ind w:left="80"/>
              <w:rPr>
                <w:sz w:val="20"/>
                <w:szCs w:val="20"/>
              </w:rPr>
            </w:pPr>
            <w:r>
              <w:rPr>
                <w:rFonts w:ascii="Arial" w:eastAsia="Arial" w:hAnsi="Arial" w:cs="Arial"/>
                <w:sz w:val="20"/>
                <w:szCs w:val="20"/>
              </w:rPr>
              <w:t>0</w:t>
            </w:r>
          </w:p>
        </w:tc>
        <w:tc>
          <w:tcPr>
            <w:tcW w:w="1840" w:type="dxa"/>
            <w:tcBorders>
              <w:bottom w:val="single" w:sz="8" w:space="0" w:color="auto"/>
              <w:right w:val="single" w:sz="8" w:space="0" w:color="auto"/>
            </w:tcBorders>
            <w:vAlign w:val="bottom"/>
          </w:tcPr>
          <w:p w:rsidR="00CC77BD" w:rsidRDefault="004216A5">
            <w:pPr>
              <w:spacing w:line="220" w:lineRule="exact"/>
              <w:ind w:left="80"/>
              <w:rPr>
                <w:sz w:val="20"/>
                <w:szCs w:val="20"/>
              </w:rPr>
            </w:pPr>
            <w:r>
              <w:rPr>
                <w:rFonts w:ascii="Arial" w:eastAsia="Arial" w:hAnsi="Arial" w:cs="Arial"/>
                <w:sz w:val="20"/>
                <w:szCs w:val="20"/>
              </w:rPr>
              <w:t>0</w:t>
            </w:r>
          </w:p>
        </w:tc>
      </w:tr>
      <w:tr w:rsidR="00CC77BD">
        <w:trPr>
          <w:trHeight w:val="243"/>
        </w:trPr>
        <w:tc>
          <w:tcPr>
            <w:tcW w:w="4000" w:type="dxa"/>
            <w:tcBorders>
              <w:left w:val="single" w:sz="8" w:space="0" w:color="auto"/>
              <w:bottom w:val="single" w:sz="8" w:space="0" w:color="auto"/>
              <w:right w:val="single" w:sz="8" w:space="0" w:color="auto"/>
            </w:tcBorders>
            <w:vAlign w:val="bottom"/>
          </w:tcPr>
          <w:p w:rsidR="00CC77BD" w:rsidRDefault="004216A5">
            <w:pPr>
              <w:spacing w:line="243" w:lineRule="exact"/>
              <w:ind w:left="120"/>
              <w:rPr>
                <w:sz w:val="20"/>
                <w:szCs w:val="20"/>
              </w:rPr>
            </w:pPr>
            <w:r>
              <w:rPr>
                <w:rFonts w:ascii="Arial" w:eastAsia="Arial" w:hAnsi="Arial" w:cs="Arial"/>
                <w:b/>
                <w:bCs/>
              </w:rPr>
              <w:t>TOTAL</w:t>
            </w:r>
          </w:p>
        </w:tc>
        <w:tc>
          <w:tcPr>
            <w:tcW w:w="1700" w:type="dxa"/>
            <w:tcBorders>
              <w:bottom w:val="single" w:sz="8" w:space="0" w:color="auto"/>
              <w:right w:val="single" w:sz="8" w:space="0" w:color="auto"/>
            </w:tcBorders>
            <w:vAlign w:val="bottom"/>
          </w:tcPr>
          <w:p w:rsidR="00CC77BD" w:rsidRDefault="004216A5">
            <w:pPr>
              <w:spacing w:line="243" w:lineRule="exact"/>
              <w:ind w:left="80"/>
              <w:rPr>
                <w:sz w:val="20"/>
                <w:szCs w:val="20"/>
              </w:rPr>
            </w:pPr>
            <w:r>
              <w:rPr>
                <w:rFonts w:ascii="Arial" w:eastAsia="Arial" w:hAnsi="Arial" w:cs="Arial"/>
                <w:b/>
                <w:bCs/>
              </w:rPr>
              <w:t>200</w:t>
            </w:r>
          </w:p>
        </w:tc>
        <w:tc>
          <w:tcPr>
            <w:tcW w:w="1840" w:type="dxa"/>
            <w:tcBorders>
              <w:bottom w:val="single" w:sz="8" w:space="0" w:color="auto"/>
              <w:right w:val="single" w:sz="8" w:space="0" w:color="auto"/>
            </w:tcBorders>
            <w:vAlign w:val="bottom"/>
          </w:tcPr>
          <w:p w:rsidR="00CC77BD" w:rsidRDefault="004216A5">
            <w:pPr>
              <w:spacing w:line="243" w:lineRule="exact"/>
              <w:ind w:left="80"/>
              <w:rPr>
                <w:sz w:val="20"/>
                <w:szCs w:val="20"/>
              </w:rPr>
            </w:pPr>
            <w:r>
              <w:rPr>
                <w:rFonts w:ascii="Arial" w:eastAsia="Arial" w:hAnsi="Arial" w:cs="Arial"/>
                <w:b/>
                <w:bCs/>
              </w:rPr>
              <w:t>100%</w:t>
            </w:r>
          </w:p>
        </w:tc>
      </w:tr>
    </w:tbl>
    <w:p w:rsidR="00CC77BD" w:rsidRDefault="00CC77BD">
      <w:pPr>
        <w:spacing w:line="251" w:lineRule="exact"/>
        <w:rPr>
          <w:sz w:val="20"/>
          <w:szCs w:val="20"/>
        </w:rPr>
      </w:pPr>
    </w:p>
    <w:p w:rsidR="00CC77BD" w:rsidRDefault="004216A5">
      <w:pPr>
        <w:rPr>
          <w:sz w:val="20"/>
          <w:szCs w:val="20"/>
        </w:rPr>
      </w:pPr>
      <w:r>
        <w:rPr>
          <w:rFonts w:ascii="Arial" w:eastAsia="Arial" w:hAnsi="Arial" w:cs="Arial"/>
          <w:b/>
          <w:bCs/>
        </w:rPr>
        <w:t>ASSESSMENT</w:t>
      </w:r>
    </w:p>
    <w:p w:rsidR="00CC77BD" w:rsidRDefault="00CC77BD">
      <w:pPr>
        <w:spacing w:line="253" w:lineRule="exact"/>
        <w:rPr>
          <w:sz w:val="20"/>
          <w:szCs w:val="20"/>
        </w:rPr>
      </w:pPr>
    </w:p>
    <w:p w:rsidR="00CC77BD" w:rsidRDefault="004216A5">
      <w:pPr>
        <w:rPr>
          <w:sz w:val="20"/>
          <w:szCs w:val="20"/>
        </w:rPr>
      </w:pPr>
      <w:r>
        <w:rPr>
          <w:rFonts w:ascii="Arial" w:eastAsia="Arial" w:hAnsi="Arial" w:cs="Arial"/>
          <w:b/>
          <w:bCs/>
        </w:rPr>
        <w:t>Assessment Component 1 – 50% Written Assignment (Coursework) (3000 words)</w:t>
      </w:r>
    </w:p>
    <w:p w:rsidR="00CC77BD" w:rsidRDefault="00CC77BD">
      <w:pPr>
        <w:spacing w:line="262" w:lineRule="exact"/>
        <w:rPr>
          <w:sz w:val="20"/>
          <w:szCs w:val="20"/>
        </w:rPr>
      </w:pPr>
    </w:p>
    <w:p w:rsidR="00CC77BD" w:rsidRDefault="004216A5">
      <w:pPr>
        <w:spacing w:line="237" w:lineRule="auto"/>
        <w:jc w:val="both"/>
        <w:rPr>
          <w:sz w:val="20"/>
          <w:szCs w:val="20"/>
        </w:rPr>
      </w:pPr>
      <w:r>
        <w:rPr>
          <w:rFonts w:ascii="Arial" w:eastAsia="Arial" w:hAnsi="Arial" w:cs="Arial"/>
        </w:rPr>
        <w:t>Students will produce a written assignment which critically evaluates current Welsh and UK based policy and provision for care of the older person by comparing services with at least one global example. Recommendations for improvement must be provided.</w:t>
      </w:r>
    </w:p>
    <w:p w:rsidR="00CC77BD" w:rsidRDefault="00CC77BD">
      <w:pPr>
        <w:spacing w:line="253" w:lineRule="exact"/>
        <w:rPr>
          <w:sz w:val="20"/>
          <w:szCs w:val="20"/>
        </w:rPr>
      </w:pPr>
    </w:p>
    <w:p w:rsidR="00CC77BD" w:rsidRDefault="004216A5">
      <w:pPr>
        <w:rPr>
          <w:sz w:val="20"/>
          <w:szCs w:val="20"/>
        </w:rPr>
      </w:pPr>
      <w:r>
        <w:rPr>
          <w:rFonts w:ascii="Arial" w:eastAsia="Arial" w:hAnsi="Arial" w:cs="Arial"/>
          <w:b/>
          <w:bCs/>
        </w:rPr>
        <w:t>Assessment Component 1 – 50% Debate and Supporting Paper (Practical) (2000 words)</w:t>
      </w:r>
    </w:p>
    <w:p w:rsidR="00CC77BD" w:rsidRDefault="00CC77BD">
      <w:pPr>
        <w:spacing w:line="262" w:lineRule="exact"/>
        <w:rPr>
          <w:sz w:val="20"/>
          <w:szCs w:val="20"/>
        </w:rPr>
      </w:pPr>
    </w:p>
    <w:p w:rsidR="00CC77BD" w:rsidRDefault="004216A5">
      <w:pPr>
        <w:spacing w:line="237" w:lineRule="auto"/>
        <w:jc w:val="both"/>
        <w:rPr>
          <w:sz w:val="20"/>
          <w:szCs w:val="20"/>
        </w:rPr>
      </w:pPr>
      <w:r>
        <w:rPr>
          <w:rFonts w:ascii="Arial" w:eastAsia="Arial" w:hAnsi="Arial" w:cs="Arial"/>
        </w:rPr>
        <w:t>Students will present and debate the prospective future of the care of the older person in line with current initiatives and policy. ICT and future of healthcare services must be considered before a conclusion and recommendations are given by the debaters.</w:t>
      </w:r>
    </w:p>
    <w:p w:rsidR="00CC77BD" w:rsidRDefault="00CC77BD">
      <w:pPr>
        <w:spacing w:line="1" w:lineRule="exact"/>
        <w:rPr>
          <w:sz w:val="20"/>
          <w:szCs w:val="20"/>
        </w:rPr>
      </w:pPr>
    </w:p>
    <w:p w:rsidR="00CC77BD" w:rsidRDefault="004216A5">
      <w:pPr>
        <w:rPr>
          <w:sz w:val="20"/>
          <w:szCs w:val="20"/>
        </w:rPr>
      </w:pPr>
      <w:r>
        <w:rPr>
          <w:rFonts w:ascii="Arial" w:eastAsia="Arial" w:hAnsi="Arial" w:cs="Arial"/>
          <w:b/>
          <w:bCs/>
        </w:rPr>
        <w:t>Assessment Summary</w:t>
      </w:r>
    </w:p>
    <w:p w:rsidR="00CC77BD" w:rsidRDefault="00CC77BD">
      <w:pPr>
        <w:spacing w:line="64" w:lineRule="exact"/>
        <w:rPr>
          <w:sz w:val="20"/>
          <w:szCs w:val="20"/>
        </w:rPr>
      </w:pPr>
    </w:p>
    <w:tbl>
      <w:tblPr>
        <w:tblW w:w="0" w:type="auto"/>
        <w:tblInd w:w="110" w:type="dxa"/>
        <w:tblLayout w:type="fixed"/>
        <w:tblCellMar>
          <w:left w:w="0" w:type="dxa"/>
          <w:right w:w="0" w:type="dxa"/>
        </w:tblCellMar>
        <w:tblLook w:val="04A0" w:firstRow="1" w:lastRow="0" w:firstColumn="1" w:lastColumn="0" w:noHBand="0" w:noVBand="1"/>
      </w:tblPr>
      <w:tblGrid>
        <w:gridCol w:w="3280"/>
        <w:gridCol w:w="1840"/>
      </w:tblGrid>
      <w:tr w:rsidR="00CC77BD">
        <w:trPr>
          <w:trHeight w:val="264"/>
        </w:trPr>
        <w:tc>
          <w:tcPr>
            <w:tcW w:w="3280" w:type="dxa"/>
            <w:tcBorders>
              <w:top w:val="single" w:sz="8" w:space="0" w:color="auto"/>
              <w:left w:val="single" w:sz="8" w:space="0" w:color="auto"/>
              <w:bottom w:val="single" w:sz="8" w:space="0" w:color="auto"/>
              <w:right w:val="single" w:sz="8" w:space="0" w:color="auto"/>
            </w:tcBorders>
            <w:vAlign w:val="bottom"/>
          </w:tcPr>
          <w:p w:rsidR="00CC77BD" w:rsidRDefault="004216A5">
            <w:pPr>
              <w:ind w:left="120"/>
              <w:rPr>
                <w:sz w:val="20"/>
                <w:szCs w:val="20"/>
              </w:rPr>
            </w:pPr>
            <w:r>
              <w:rPr>
                <w:rFonts w:ascii="Arial" w:eastAsia="Arial" w:hAnsi="Arial" w:cs="Arial"/>
                <w:b/>
                <w:bCs/>
              </w:rPr>
              <w:t>Activity type</w:t>
            </w:r>
          </w:p>
        </w:tc>
        <w:tc>
          <w:tcPr>
            <w:tcW w:w="1840" w:type="dxa"/>
            <w:tcBorders>
              <w:top w:val="single" w:sz="8" w:space="0" w:color="auto"/>
              <w:bottom w:val="single" w:sz="8" w:space="0" w:color="auto"/>
              <w:right w:val="single" w:sz="8" w:space="0" w:color="auto"/>
            </w:tcBorders>
            <w:vAlign w:val="bottom"/>
          </w:tcPr>
          <w:p w:rsidR="00CC77BD" w:rsidRDefault="004216A5">
            <w:pPr>
              <w:ind w:left="100"/>
              <w:rPr>
                <w:sz w:val="20"/>
                <w:szCs w:val="20"/>
              </w:rPr>
            </w:pPr>
            <w:r>
              <w:rPr>
                <w:rFonts w:ascii="Arial" w:eastAsia="Arial" w:hAnsi="Arial" w:cs="Arial"/>
                <w:b/>
                <w:bCs/>
              </w:rPr>
              <w:t>Percentage</w:t>
            </w:r>
          </w:p>
        </w:tc>
      </w:tr>
      <w:tr w:rsidR="00CC77BD">
        <w:trPr>
          <w:trHeight w:val="243"/>
        </w:trPr>
        <w:tc>
          <w:tcPr>
            <w:tcW w:w="3280" w:type="dxa"/>
            <w:tcBorders>
              <w:left w:val="single" w:sz="8" w:space="0" w:color="auto"/>
              <w:bottom w:val="single" w:sz="8" w:space="0" w:color="auto"/>
              <w:right w:val="single" w:sz="8" w:space="0" w:color="auto"/>
            </w:tcBorders>
            <w:vAlign w:val="bottom"/>
          </w:tcPr>
          <w:p w:rsidR="00CC77BD" w:rsidRDefault="004216A5">
            <w:pPr>
              <w:spacing w:line="243" w:lineRule="exact"/>
              <w:ind w:left="120"/>
              <w:rPr>
                <w:sz w:val="20"/>
                <w:szCs w:val="20"/>
              </w:rPr>
            </w:pPr>
            <w:r>
              <w:rPr>
                <w:rFonts w:ascii="Arial" w:eastAsia="Arial" w:hAnsi="Arial" w:cs="Arial"/>
              </w:rPr>
              <w:t>Written</w:t>
            </w:r>
          </w:p>
        </w:tc>
        <w:tc>
          <w:tcPr>
            <w:tcW w:w="1840" w:type="dxa"/>
            <w:tcBorders>
              <w:bottom w:val="single" w:sz="8" w:space="0" w:color="auto"/>
              <w:right w:val="single" w:sz="8" w:space="0" w:color="auto"/>
            </w:tcBorders>
            <w:vAlign w:val="bottom"/>
          </w:tcPr>
          <w:p w:rsidR="00CC77BD" w:rsidRDefault="004216A5">
            <w:pPr>
              <w:spacing w:line="243" w:lineRule="exact"/>
              <w:ind w:left="100"/>
              <w:rPr>
                <w:sz w:val="20"/>
                <w:szCs w:val="20"/>
              </w:rPr>
            </w:pPr>
            <w:r>
              <w:rPr>
                <w:rFonts w:ascii="Arial" w:eastAsia="Arial" w:hAnsi="Arial" w:cs="Arial"/>
              </w:rPr>
              <w:t>50%</w:t>
            </w:r>
          </w:p>
        </w:tc>
      </w:tr>
      <w:tr w:rsidR="00CC77BD">
        <w:trPr>
          <w:trHeight w:val="243"/>
        </w:trPr>
        <w:tc>
          <w:tcPr>
            <w:tcW w:w="3280" w:type="dxa"/>
            <w:tcBorders>
              <w:left w:val="single" w:sz="8" w:space="0" w:color="auto"/>
              <w:bottom w:val="single" w:sz="8" w:space="0" w:color="auto"/>
              <w:right w:val="single" w:sz="8" w:space="0" w:color="auto"/>
            </w:tcBorders>
            <w:vAlign w:val="bottom"/>
          </w:tcPr>
          <w:p w:rsidR="00CC77BD" w:rsidRDefault="004216A5">
            <w:pPr>
              <w:spacing w:line="243" w:lineRule="exact"/>
              <w:ind w:left="120"/>
              <w:rPr>
                <w:sz w:val="20"/>
                <w:szCs w:val="20"/>
              </w:rPr>
            </w:pPr>
            <w:r>
              <w:rPr>
                <w:rFonts w:ascii="Arial" w:eastAsia="Arial" w:hAnsi="Arial" w:cs="Arial"/>
              </w:rPr>
              <w:t>Coursework</w:t>
            </w:r>
          </w:p>
        </w:tc>
        <w:tc>
          <w:tcPr>
            <w:tcW w:w="1840" w:type="dxa"/>
            <w:tcBorders>
              <w:bottom w:val="single" w:sz="8" w:space="0" w:color="auto"/>
              <w:right w:val="single" w:sz="8" w:space="0" w:color="auto"/>
            </w:tcBorders>
            <w:vAlign w:val="bottom"/>
          </w:tcPr>
          <w:p w:rsidR="00CC77BD" w:rsidRDefault="004216A5">
            <w:pPr>
              <w:spacing w:line="243" w:lineRule="exact"/>
              <w:ind w:left="100"/>
              <w:rPr>
                <w:sz w:val="20"/>
                <w:szCs w:val="20"/>
              </w:rPr>
            </w:pPr>
            <w:r>
              <w:rPr>
                <w:rFonts w:ascii="Arial" w:eastAsia="Arial" w:hAnsi="Arial" w:cs="Arial"/>
              </w:rPr>
              <w:t>50%</w:t>
            </w:r>
          </w:p>
        </w:tc>
      </w:tr>
      <w:tr w:rsidR="00CC77BD">
        <w:trPr>
          <w:trHeight w:val="243"/>
        </w:trPr>
        <w:tc>
          <w:tcPr>
            <w:tcW w:w="3280" w:type="dxa"/>
            <w:tcBorders>
              <w:left w:val="single" w:sz="8" w:space="0" w:color="auto"/>
              <w:bottom w:val="single" w:sz="8" w:space="0" w:color="auto"/>
              <w:right w:val="single" w:sz="8" w:space="0" w:color="auto"/>
            </w:tcBorders>
            <w:vAlign w:val="bottom"/>
          </w:tcPr>
          <w:p w:rsidR="00CC77BD" w:rsidRDefault="004216A5">
            <w:pPr>
              <w:spacing w:line="243" w:lineRule="exact"/>
              <w:ind w:left="120"/>
              <w:rPr>
                <w:sz w:val="20"/>
                <w:szCs w:val="20"/>
              </w:rPr>
            </w:pPr>
            <w:r>
              <w:rPr>
                <w:rFonts w:ascii="Arial" w:eastAsia="Arial" w:hAnsi="Arial" w:cs="Arial"/>
              </w:rPr>
              <w:t>Examination</w:t>
            </w:r>
          </w:p>
        </w:tc>
        <w:tc>
          <w:tcPr>
            <w:tcW w:w="1840" w:type="dxa"/>
            <w:tcBorders>
              <w:bottom w:val="single" w:sz="8" w:space="0" w:color="auto"/>
              <w:right w:val="single" w:sz="8" w:space="0" w:color="auto"/>
            </w:tcBorders>
            <w:vAlign w:val="bottom"/>
          </w:tcPr>
          <w:p w:rsidR="00CC77BD" w:rsidRDefault="004216A5">
            <w:pPr>
              <w:spacing w:line="243" w:lineRule="exact"/>
              <w:ind w:left="100"/>
              <w:rPr>
                <w:sz w:val="20"/>
                <w:szCs w:val="20"/>
              </w:rPr>
            </w:pPr>
            <w:r>
              <w:rPr>
                <w:rFonts w:ascii="Arial" w:eastAsia="Arial" w:hAnsi="Arial" w:cs="Arial"/>
              </w:rPr>
              <w:t>-</w:t>
            </w:r>
          </w:p>
        </w:tc>
      </w:tr>
      <w:tr w:rsidR="00CC77BD">
        <w:trPr>
          <w:trHeight w:val="243"/>
        </w:trPr>
        <w:tc>
          <w:tcPr>
            <w:tcW w:w="3280" w:type="dxa"/>
            <w:tcBorders>
              <w:left w:val="single" w:sz="8" w:space="0" w:color="auto"/>
              <w:bottom w:val="single" w:sz="8" w:space="0" w:color="auto"/>
              <w:right w:val="single" w:sz="8" w:space="0" w:color="auto"/>
            </w:tcBorders>
            <w:vAlign w:val="bottom"/>
          </w:tcPr>
          <w:p w:rsidR="00CC77BD" w:rsidRDefault="004216A5">
            <w:pPr>
              <w:spacing w:line="243" w:lineRule="exact"/>
              <w:ind w:left="120"/>
              <w:rPr>
                <w:sz w:val="20"/>
                <w:szCs w:val="20"/>
              </w:rPr>
            </w:pPr>
            <w:r>
              <w:rPr>
                <w:rFonts w:ascii="Arial" w:eastAsia="Arial" w:hAnsi="Arial" w:cs="Arial"/>
                <w:b/>
                <w:bCs/>
              </w:rPr>
              <w:t>TOTAL</w:t>
            </w:r>
          </w:p>
        </w:tc>
        <w:tc>
          <w:tcPr>
            <w:tcW w:w="1840" w:type="dxa"/>
            <w:tcBorders>
              <w:bottom w:val="single" w:sz="8" w:space="0" w:color="auto"/>
              <w:right w:val="single" w:sz="8" w:space="0" w:color="auto"/>
            </w:tcBorders>
            <w:vAlign w:val="bottom"/>
          </w:tcPr>
          <w:p w:rsidR="00CC77BD" w:rsidRDefault="004216A5">
            <w:pPr>
              <w:spacing w:line="243" w:lineRule="exact"/>
              <w:ind w:left="100"/>
              <w:rPr>
                <w:sz w:val="20"/>
                <w:szCs w:val="20"/>
              </w:rPr>
            </w:pPr>
            <w:r>
              <w:rPr>
                <w:rFonts w:ascii="Arial" w:eastAsia="Arial" w:hAnsi="Arial" w:cs="Arial"/>
                <w:b/>
                <w:bCs/>
              </w:rPr>
              <w:t>100%</w:t>
            </w:r>
          </w:p>
        </w:tc>
      </w:tr>
    </w:tbl>
    <w:p w:rsidR="00CC77BD" w:rsidRDefault="00CC77BD">
      <w:pPr>
        <w:spacing w:line="364" w:lineRule="exact"/>
        <w:rPr>
          <w:sz w:val="20"/>
          <w:szCs w:val="20"/>
        </w:rPr>
      </w:pPr>
    </w:p>
    <w:p w:rsidR="00CC77BD" w:rsidRDefault="004216A5">
      <w:pPr>
        <w:rPr>
          <w:sz w:val="20"/>
          <w:szCs w:val="20"/>
        </w:rPr>
      </w:pPr>
      <w:r>
        <w:rPr>
          <w:rFonts w:ascii="Arial" w:eastAsia="Arial" w:hAnsi="Arial" w:cs="Arial"/>
          <w:b/>
          <w:bCs/>
        </w:rPr>
        <w:t>EDUCATION FOR SUSTAINABLE DEVELOPMENT (ESD)</w:t>
      </w:r>
    </w:p>
    <w:p w:rsidR="00CC77BD" w:rsidRDefault="004216A5">
      <w:pPr>
        <w:spacing w:line="20" w:lineRule="exact"/>
        <w:rPr>
          <w:sz w:val="20"/>
          <w:szCs w:val="20"/>
        </w:rPr>
      </w:pPr>
      <w:r>
        <w:rPr>
          <w:noProof/>
          <w:sz w:val="20"/>
          <w:szCs w:val="20"/>
        </w:rPr>
        <mc:AlternateContent>
          <mc:Choice Requires="wps">
            <w:drawing>
              <wp:anchor distT="0" distB="0" distL="114300" distR="114300" simplePos="0" relativeHeight="251679232" behindDoc="1" locked="0" layoutInCell="0" allowOverlap="1">
                <wp:simplePos x="0" y="0"/>
                <wp:positionH relativeFrom="column">
                  <wp:posOffset>1270</wp:posOffset>
                </wp:positionH>
                <wp:positionV relativeFrom="paragraph">
                  <wp:posOffset>0</wp:posOffset>
                </wp:positionV>
                <wp:extent cx="0" cy="133350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3350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4378CE11" id="Shape 45" o:spid="_x0000_s1026" style="position:absolute;z-index:-251637248;visibility:visible;mso-wrap-style:square;mso-wrap-distance-left:9pt;mso-wrap-distance-top:0;mso-wrap-distance-right:9pt;mso-wrap-distance-bottom:0;mso-position-horizontal:absolute;mso-position-horizontal-relative:text;mso-position-vertical:absolute;mso-position-vertical-relative:text" from=".1pt,0" to=".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80256" behindDoc="1" locked="0" layoutInCell="0" allowOverlap="1">
                <wp:simplePos x="0" y="0"/>
                <wp:positionH relativeFrom="column">
                  <wp:posOffset>5645150</wp:posOffset>
                </wp:positionH>
                <wp:positionV relativeFrom="paragraph">
                  <wp:posOffset>0</wp:posOffset>
                </wp:positionV>
                <wp:extent cx="0" cy="133350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3350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57F6895A" id="Shape 46" o:spid="_x0000_s1026" style="position:absolute;z-index:-251636224;visibility:visible;mso-wrap-style:square;mso-wrap-distance-left:9pt;mso-wrap-distance-top:0;mso-wrap-distance-right:9pt;mso-wrap-distance-bottom:0;mso-position-horizontal:absolute;mso-position-horizontal-relative:text;mso-position-vertical:absolute;mso-position-vertical-relative:text" from="444.5pt,0" to="44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" o:allowincell="f" filled="t" strokeweight=".48pt">
                <v:stroke joinstyle="miter"/>
                <o:lock v:ext="edit" shapetype="f"/>
              </v:line>
            </w:pict>
          </mc:Fallback>
        </mc:AlternateContent>
      </w:r>
    </w:p>
    <w:tbl>
      <w:tblPr>
        <w:tblW w:w="0" w:type="auto"/>
        <w:tblLayout w:type="fixed"/>
        <w:tblCellMar>
          <w:left w:w="0" w:type="dxa"/>
          <w:right w:w="0" w:type="dxa"/>
        </w:tblCellMar>
        <w:tblLook w:val="04A0" w:firstRow="1" w:lastRow="0" w:firstColumn="1" w:lastColumn="0" w:noHBand="0" w:noVBand="1"/>
      </w:tblPr>
      <w:tblGrid>
        <w:gridCol w:w="4460"/>
        <w:gridCol w:w="4440"/>
        <w:gridCol w:w="20"/>
      </w:tblGrid>
      <w:tr w:rsidR="00CC77BD">
        <w:trPr>
          <w:trHeight w:val="220"/>
        </w:trPr>
        <w:tc>
          <w:tcPr>
            <w:tcW w:w="4460" w:type="dxa"/>
            <w:vMerge w:val="restart"/>
            <w:tcBorders>
              <w:top w:val="single" w:sz="8" w:space="0" w:color="auto"/>
              <w:right w:val="single" w:sz="8" w:space="0" w:color="auto"/>
            </w:tcBorders>
            <w:vAlign w:val="bottom"/>
          </w:tcPr>
          <w:p w:rsidR="00CC77BD" w:rsidRDefault="004216A5">
            <w:pPr>
              <w:ind w:left="120"/>
              <w:rPr>
                <w:sz w:val="20"/>
                <w:szCs w:val="20"/>
              </w:rPr>
            </w:pPr>
            <w:r>
              <w:rPr>
                <w:rFonts w:ascii="Arial" w:eastAsia="Arial" w:hAnsi="Arial" w:cs="Arial"/>
                <w:sz w:val="20"/>
                <w:szCs w:val="20"/>
              </w:rPr>
              <w:t>Does the module contribute to ESD?</w:t>
            </w:r>
          </w:p>
        </w:tc>
        <w:tc>
          <w:tcPr>
            <w:tcW w:w="4440" w:type="dxa"/>
            <w:tcBorders>
              <w:top w:val="single" w:sz="8" w:space="0" w:color="auto"/>
            </w:tcBorders>
            <w:vAlign w:val="bottom"/>
          </w:tcPr>
          <w:p w:rsidR="00CC77BD" w:rsidRDefault="004216A5">
            <w:pPr>
              <w:spacing w:line="220" w:lineRule="exact"/>
              <w:ind w:left="100"/>
              <w:rPr>
                <w:sz w:val="20"/>
                <w:szCs w:val="20"/>
              </w:rPr>
            </w:pPr>
            <w:r>
              <w:rPr>
                <w:rFonts w:ascii="Arial" w:eastAsia="Arial" w:hAnsi="Arial" w:cs="Arial"/>
                <w:sz w:val="20"/>
                <w:szCs w:val="20"/>
              </w:rPr>
              <w:t>Yes</w:t>
            </w:r>
          </w:p>
        </w:tc>
        <w:tc>
          <w:tcPr>
            <w:tcW w:w="0" w:type="dxa"/>
            <w:vAlign w:val="bottom"/>
          </w:tcPr>
          <w:p w:rsidR="00CC77BD" w:rsidRDefault="00CC77BD">
            <w:pPr>
              <w:rPr>
                <w:sz w:val="1"/>
                <w:szCs w:val="1"/>
              </w:rPr>
            </w:pPr>
          </w:p>
        </w:tc>
      </w:tr>
      <w:tr w:rsidR="00CC77BD">
        <w:trPr>
          <w:trHeight w:val="112"/>
        </w:trPr>
        <w:tc>
          <w:tcPr>
            <w:tcW w:w="4460" w:type="dxa"/>
            <w:vMerge/>
            <w:tcBorders>
              <w:right w:val="single" w:sz="8" w:space="0" w:color="auto"/>
            </w:tcBorders>
            <w:vAlign w:val="bottom"/>
          </w:tcPr>
          <w:p w:rsidR="00CC77BD" w:rsidRDefault="00CC77BD">
            <w:pPr>
              <w:rPr>
                <w:sz w:val="9"/>
                <w:szCs w:val="9"/>
              </w:rPr>
            </w:pPr>
          </w:p>
        </w:tc>
        <w:tc>
          <w:tcPr>
            <w:tcW w:w="4440" w:type="dxa"/>
            <w:vAlign w:val="bottom"/>
          </w:tcPr>
          <w:p w:rsidR="00CC77BD" w:rsidRDefault="00CC77BD">
            <w:pPr>
              <w:rPr>
                <w:sz w:val="9"/>
                <w:szCs w:val="9"/>
              </w:rPr>
            </w:pPr>
          </w:p>
        </w:tc>
        <w:tc>
          <w:tcPr>
            <w:tcW w:w="0" w:type="dxa"/>
            <w:vAlign w:val="bottom"/>
          </w:tcPr>
          <w:p w:rsidR="00CC77BD" w:rsidRDefault="00CC77BD">
            <w:pPr>
              <w:rPr>
                <w:sz w:val="1"/>
                <w:szCs w:val="1"/>
              </w:rPr>
            </w:pPr>
          </w:p>
        </w:tc>
      </w:tr>
      <w:tr w:rsidR="00CC77BD">
        <w:trPr>
          <w:trHeight w:val="118"/>
        </w:trPr>
        <w:tc>
          <w:tcPr>
            <w:tcW w:w="4460" w:type="dxa"/>
            <w:tcBorders>
              <w:bottom w:val="single" w:sz="8" w:space="0" w:color="auto"/>
              <w:right w:val="single" w:sz="8" w:space="0" w:color="auto"/>
            </w:tcBorders>
            <w:vAlign w:val="bottom"/>
          </w:tcPr>
          <w:p w:rsidR="00CC77BD" w:rsidRDefault="00CC77BD">
            <w:pPr>
              <w:rPr>
                <w:sz w:val="10"/>
                <w:szCs w:val="10"/>
              </w:rPr>
            </w:pPr>
          </w:p>
        </w:tc>
        <w:tc>
          <w:tcPr>
            <w:tcW w:w="4440" w:type="dxa"/>
            <w:tcBorders>
              <w:bottom w:val="single" w:sz="8" w:space="0" w:color="auto"/>
            </w:tcBorders>
            <w:vAlign w:val="bottom"/>
          </w:tcPr>
          <w:p w:rsidR="00CC77BD" w:rsidRDefault="00CC77BD">
            <w:pPr>
              <w:rPr>
                <w:sz w:val="10"/>
                <w:szCs w:val="10"/>
              </w:rPr>
            </w:pPr>
          </w:p>
        </w:tc>
        <w:tc>
          <w:tcPr>
            <w:tcW w:w="0" w:type="dxa"/>
            <w:vAlign w:val="bottom"/>
          </w:tcPr>
          <w:p w:rsidR="00CC77BD" w:rsidRDefault="00CC77BD">
            <w:pPr>
              <w:rPr>
                <w:sz w:val="1"/>
                <w:szCs w:val="1"/>
              </w:rPr>
            </w:pPr>
          </w:p>
        </w:tc>
      </w:tr>
    </w:tbl>
    <w:p w:rsidR="00CC77BD" w:rsidRDefault="00CC77BD">
      <w:pPr>
        <w:spacing w:line="7" w:lineRule="exact"/>
        <w:rPr>
          <w:sz w:val="20"/>
          <w:szCs w:val="20"/>
        </w:rPr>
      </w:pPr>
    </w:p>
    <w:p w:rsidR="00CC77BD" w:rsidRDefault="004216A5">
      <w:pPr>
        <w:spacing w:line="238" w:lineRule="auto"/>
        <w:ind w:left="120" w:right="1280"/>
        <w:jc w:val="both"/>
        <w:rPr>
          <w:sz w:val="20"/>
          <w:szCs w:val="20"/>
        </w:rPr>
      </w:pPr>
      <w:r>
        <w:rPr>
          <w:rFonts w:ascii="Arial" w:eastAsia="Arial" w:hAnsi="Arial" w:cs="Arial"/>
          <w:sz w:val="20"/>
          <w:szCs w:val="20"/>
        </w:rPr>
        <w:t>Using the University’s VLE as a repository for resources will reduce use of paper resources and enable staff to share resources to avoid duplication. The module will raise students’ awareness of the policies and theories which sustain the health and care of individuals, in order for students to develop the skills required for health care practices in their future employment, which will better meet the needs of a range of service users. This will enable students to develop innovative and creative ideas to ensure sustainable person centred care are strategies delivered to enable them to meet the preferred health care choices of service users.</w:t>
      </w:r>
    </w:p>
    <w:p w:rsidR="00CC77BD" w:rsidRDefault="004216A5">
      <w:pPr>
        <w:spacing w:line="20" w:lineRule="exact"/>
        <w:rPr>
          <w:sz w:val="20"/>
          <w:szCs w:val="20"/>
        </w:rPr>
      </w:pPr>
      <w:r>
        <w:rPr>
          <w:noProof/>
          <w:sz w:val="20"/>
          <w:szCs w:val="20"/>
        </w:rPr>
        <mc:AlternateContent>
          <mc:Choice Requires="wps">
            <w:drawing>
              <wp:anchor distT="0" distB="0" distL="114300" distR="114300" simplePos="0" relativeHeight="251681280" behindDoc="1" locked="0" layoutInCell="0" allowOverlap="1">
                <wp:simplePos x="0" y="0"/>
                <wp:positionH relativeFrom="column">
                  <wp:posOffset>-1270</wp:posOffset>
                </wp:positionH>
                <wp:positionV relativeFrom="paragraph">
                  <wp:posOffset>6985</wp:posOffset>
                </wp:positionV>
                <wp:extent cx="5649595" cy="0"/>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495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B944806" id="Shape 47" o:spid="_x0000_s1026" style="position:absolute;z-index:-251635200;visibility:visible;mso-wrap-style:square;mso-wrap-distance-left:9pt;mso-wrap-distance-top:0;mso-wrap-distance-right:9pt;mso-wrap-distance-bottom:0;mso-position-horizontal:absolute;mso-position-horizontal-relative:text;mso-position-vertical:absolute;mso-position-vertical-relative:text" from="-.1pt,.55pt" to="444.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" o:allowincell="f" filled="t" strokeweight=".48pt">
                <v:stroke joinstyle="miter"/>
                <o:lock v:ext="edit" shapetype="f"/>
              </v:line>
            </w:pict>
          </mc:Fallback>
        </mc:AlternateContent>
      </w:r>
    </w:p>
    <w:p w:rsidR="00CC77BD" w:rsidRDefault="00CC77BD">
      <w:pPr>
        <w:spacing w:line="248" w:lineRule="exact"/>
        <w:rPr>
          <w:sz w:val="20"/>
          <w:szCs w:val="20"/>
        </w:rPr>
      </w:pPr>
    </w:p>
    <w:p w:rsidR="00CC77BD" w:rsidRDefault="004216A5">
      <w:pPr>
        <w:rPr>
          <w:sz w:val="20"/>
          <w:szCs w:val="20"/>
        </w:rPr>
      </w:pPr>
      <w:r>
        <w:rPr>
          <w:rFonts w:ascii="Arial" w:eastAsia="Arial" w:hAnsi="Arial" w:cs="Arial"/>
          <w:b/>
          <w:bCs/>
        </w:rPr>
        <w:t>READING LIST</w:t>
      </w:r>
    </w:p>
    <w:p w:rsidR="00CC77BD" w:rsidRDefault="00CC77BD">
      <w:pPr>
        <w:spacing w:line="23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700"/>
        <w:gridCol w:w="100"/>
        <w:gridCol w:w="700"/>
        <w:gridCol w:w="80"/>
        <w:gridCol w:w="2400"/>
        <w:gridCol w:w="1020"/>
        <w:gridCol w:w="440"/>
        <w:gridCol w:w="200"/>
        <w:gridCol w:w="680"/>
        <w:gridCol w:w="200"/>
        <w:gridCol w:w="20"/>
        <w:gridCol w:w="40"/>
        <w:gridCol w:w="140"/>
        <w:gridCol w:w="1360"/>
      </w:tblGrid>
      <w:tr w:rsidR="00CC77BD">
        <w:trPr>
          <w:trHeight w:val="239"/>
        </w:trPr>
        <w:tc>
          <w:tcPr>
            <w:tcW w:w="1700" w:type="dxa"/>
            <w:tcBorders>
              <w:top w:val="single" w:sz="8" w:space="0" w:color="auto"/>
              <w:left w:val="single" w:sz="8" w:space="0" w:color="auto"/>
              <w:bottom w:val="single" w:sz="8" w:space="0" w:color="auto"/>
              <w:right w:val="single" w:sz="8" w:space="0" w:color="auto"/>
            </w:tcBorders>
            <w:shd w:val="clear" w:color="auto" w:fill="BFBFBF"/>
            <w:vAlign w:val="bottom"/>
          </w:tcPr>
          <w:p w:rsidR="00CC77BD" w:rsidRDefault="004216A5">
            <w:pPr>
              <w:ind w:left="120"/>
              <w:rPr>
                <w:sz w:val="20"/>
                <w:szCs w:val="20"/>
              </w:rPr>
            </w:pPr>
            <w:r>
              <w:rPr>
                <w:rFonts w:ascii="Arial" w:eastAsia="Arial" w:hAnsi="Arial" w:cs="Arial"/>
                <w:b/>
                <w:bCs/>
                <w:sz w:val="20"/>
                <w:szCs w:val="20"/>
              </w:rPr>
              <w:t>Module Code</w:t>
            </w:r>
          </w:p>
        </w:tc>
        <w:tc>
          <w:tcPr>
            <w:tcW w:w="100" w:type="dxa"/>
            <w:tcBorders>
              <w:top w:val="single" w:sz="8" w:space="0" w:color="auto"/>
              <w:bottom w:val="single" w:sz="8" w:space="0" w:color="auto"/>
            </w:tcBorders>
            <w:vAlign w:val="bottom"/>
          </w:tcPr>
          <w:p w:rsidR="00CC77BD" w:rsidRDefault="00CC77BD">
            <w:pPr>
              <w:rPr>
                <w:sz w:val="20"/>
                <w:szCs w:val="20"/>
              </w:rPr>
            </w:pPr>
          </w:p>
        </w:tc>
        <w:tc>
          <w:tcPr>
            <w:tcW w:w="5920" w:type="dxa"/>
            <w:gridSpan w:val="11"/>
            <w:tcBorders>
              <w:top w:val="single" w:sz="8" w:space="0" w:color="auto"/>
              <w:bottom w:val="single" w:sz="8" w:space="0" w:color="auto"/>
            </w:tcBorders>
            <w:vAlign w:val="bottom"/>
          </w:tcPr>
          <w:p w:rsidR="00CC77BD" w:rsidRDefault="004216A5">
            <w:pPr>
              <w:rPr>
                <w:sz w:val="20"/>
                <w:szCs w:val="20"/>
              </w:rPr>
            </w:pPr>
            <w:r>
              <w:rPr>
                <w:rFonts w:ascii="Arial" w:eastAsia="Arial" w:hAnsi="Arial" w:cs="Arial"/>
                <w:b/>
                <w:bCs/>
                <w:sz w:val="20"/>
                <w:szCs w:val="20"/>
              </w:rPr>
              <w:t>BMHP6009</w:t>
            </w:r>
          </w:p>
        </w:tc>
        <w:tc>
          <w:tcPr>
            <w:tcW w:w="1360" w:type="dxa"/>
            <w:tcBorders>
              <w:top w:val="single" w:sz="8" w:space="0" w:color="auto"/>
              <w:bottom w:val="single" w:sz="8" w:space="0" w:color="auto"/>
              <w:right w:val="single" w:sz="8" w:space="0" w:color="auto"/>
            </w:tcBorders>
            <w:vAlign w:val="bottom"/>
          </w:tcPr>
          <w:p w:rsidR="00CC77BD" w:rsidRDefault="00CC77BD">
            <w:pPr>
              <w:rPr>
                <w:sz w:val="20"/>
                <w:szCs w:val="20"/>
              </w:rPr>
            </w:pPr>
          </w:p>
        </w:tc>
      </w:tr>
      <w:tr w:rsidR="00CC77BD">
        <w:trPr>
          <w:trHeight w:val="245"/>
        </w:trPr>
        <w:tc>
          <w:tcPr>
            <w:tcW w:w="1700" w:type="dxa"/>
            <w:tcBorders>
              <w:left w:val="single" w:sz="8" w:space="0" w:color="auto"/>
              <w:bottom w:val="single" w:sz="8" w:space="0" w:color="BFBFBF"/>
              <w:right w:val="single" w:sz="8" w:space="0" w:color="auto"/>
            </w:tcBorders>
            <w:shd w:val="clear" w:color="auto" w:fill="BFBFBF"/>
            <w:vAlign w:val="bottom"/>
          </w:tcPr>
          <w:p w:rsidR="00CC77BD" w:rsidRDefault="004216A5">
            <w:pPr>
              <w:spacing w:line="220" w:lineRule="exact"/>
              <w:ind w:left="120"/>
              <w:rPr>
                <w:sz w:val="20"/>
                <w:szCs w:val="20"/>
              </w:rPr>
            </w:pPr>
            <w:r>
              <w:rPr>
                <w:rFonts w:ascii="Arial" w:eastAsia="Arial" w:hAnsi="Arial" w:cs="Arial"/>
                <w:b/>
                <w:bCs/>
                <w:sz w:val="20"/>
                <w:szCs w:val="20"/>
              </w:rPr>
              <w:t>Module Title</w:t>
            </w:r>
          </w:p>
        </w:tc>
        <w:tc>
          <w:tcPr>
            <w:tcW w:w="100" w:type="dxa"/>
            <w:vAlign w:val="bottom"/>
          </w:tcPr>
          <w:p w:rsidR="00CC77BD" w:rsidRDefault="00CC77BD">
            <w:pPr>
              <w:rPr>
                <w:sz w:val="21"/>
                <w:szCs w:val="21"/>
              </w:rPr>
            </w:pPr>
          </w:p>
        </w:tc>
        <w:tc>
          <w:tcPr>
            <w:tcW w:w="5920" w:type="dxa"/>
            <w:gridSpan w:val="11"/>
            <w:vAlign w:val="bottom"/>
          </w:tcPr>
          <w:p w:rsidR="00CC77BD" w:rsidRDefault="004216A5">
            <w:pPr>
              <w:spacing w:line="221" w:lineRule="exact"/>
              <w:rPr>
                <w:sz w:val="20"/>
                <w:szCs w:val="20"/>
              </w:rPr>
            </w:pPr>
            <w:r>
              <w:rPr>
                <w:rFonts w:ascii="Arial" w:eastAsia="Arial" w:hAnsi="Arial" w:cs="Arial"/>
                <w:b/>
                <w:bCs/>
              </w:rPr>
              <w:t>Living with Care: The Older Person</w:t>
            </w:r>
          </w:p>
        </w:tc>
        <w:tc>
          <w:tcPr>
            <w:tcW w:w="1360" w:type="dxa"/>
            <w:tcBorders>
              <w:right w:val="single" w:sz="8" w:space="0" w:color="auto"/>
            </w:tcBorders>
            <w:vAlign w:val="bottom"/>
          </w:tcPr>
          <w:p w:rsidR="00CC77BD" w:rsidRDefault="00CC77BD">
            <w:pPr>
              <w:rPr>
                <w:sz w:val="21"/>
                <w:szCs w:val="21"/>
              </w:rPr>
            </w:pPr>
          </w:p>
        </w:tc>
      </w:tr>
      <w:tr w:rsidR="00CC77BD">
        <w:trPr>
          <w:trHeight w:val="218"/>
        </w:trPr>
        <w:tc>
          <w:tcPr>
            <w:tcW w:w="1700" w:type="dxa"/>
            <w:tcBorders>
              <w:top w:val="single" w:sz="8" w:space="0" w:color="auto"/>
              <w:left w:val="single" w:sz="8" w:space="0" w:color="auto"/>
              <w:bottom w:val="single" w:sz="8" w:space="0" w:color="auto"/>
              <w:right w:val="single" w:sz="8" w:space="0" w:color="auto"/>
            </w:tcBorders>
            <w:shd w:val="clear" w:color="auto" w:fill="BFBFBF"/>
            <w:vAlign w:val="bottom"/>
          </w:tcPr>
          <w:p w:rsidR="00CC77BD" w:rsidRDefault="004216A5">
            <w:pPr>
              <w:spacing w:line="218" w:lineRule="exact"/>
              <w:ind w:left="120"/>
              <w:rPr>
                <w:sz w:val="20"/>
                <w:szCs w:val="20"/>
              </w:rPr>
            </w:pPr>
            <w:r>
              <w:rPr>
                <w:rFonts w:ascii="Arial" w:eastAsia="Arial" w:hAnsi="Arial" w:cs="Arial"/>
                <w:b/>
                <w:bCs/>
                <w:sz w:val="20"/>
                <w:szCs w:val="20"/>
              </w:rPr>
              <w:t>Classification</w:t>
            </w:r>
          </w:p>
        </w:tc>
        <w:tc>
          <w:tcPr>
            <w:tcW w:w="100" w:type="dxa"/>
            <w:tcBorders>
              <w:top w:val="single" w:sz="8" w:space="0" w:color="auto"/>
              <w:bottom w:val="single" w:sz="8" w:space="0" w:color="auto"/>
            </w:tcBorders>
            <w:shd w:val="clear" w:color="auto" w:fill="BFBFBF"/>
            <w:vAlign w:val="bottom"/>
          </w:tcPr>
          <w:p w:rsidR="00CC77BD" w:rsidRDefault="00CC77BD">
            <w:pPr>
              <w:rPr>
                <w:sz w:val="18"/>
                <w:szCs w:val="18"/>
              </w:rPr>
            </w:pPr>
          </w:p>
        </w:tc>
        <w:tc>
          <w:tcPr>
            <w:tcW w:w="5780" w:type="dxa"/>
            <w:gridSpan w:val="10"/>
            <w:tcBorders>
              <w:top w:val="single" w:sz="8" w:space="0" w:color="auto"/>
              <w:bottom w:val="single" w:sz="8" w:space="0" w:color="auto"/>
            </w:tcBorders>
            <w:shd w:val="clear" w:color="auto" w:fill="BFBFBF"/>
            <w:vAlign w:val="bottom"/>
          </w:tcPr>
          <w:p w:rsidR="00CC77BD" w:rsidRDefault="004216A5">
            <w:pPr>
              <w:spacing w:line="218" w:lineRule="exact"/>
              <w:rPr>
                <w:sz w:val="20"/>
                <w:szCs w:val="20"/>
              </w:rPr>
            </w:pPr>
            <w:r>
              <w:rPr>
                <w:rFonts w:ascii="Arial" w:eastAsia="Arial" w:hAnsi="Arial" w:cs="Arial"/>
                <w:b/>
                <w:bCs/>
                <w:sz w:val="20"/>
                <w:szCs w:val="20"/>
              </w:rPr>
              <w:t>Reading List entry</w:t>
            </w:r>
          </w:p>
        </w:tc>
        <w:tc>
          <w:tcPr>
            <w:tcW w:w="140" w:type="dxa"/>
            <w:tcBorders>
              <w:top w:val="single" w:sz="8" w:space="0" w:color="auto"/>
              <w:bottom w:val="single" w:sz="8" w:space="0" w:color="auto"/>
              <w:right w:val="single" w:sz="8" w:space="0" w:color="auto"/>
            </w:tcBorders>
            <w:shd w:val="clear" w:color="auto" w:fill="BFBFBF"/>
            <w:vAlign w:val="bottom"/>
          </w:tcPr>
          <w:p w:rsidR="00CC77BD" w:rsidRDefault="00CC77BD">
            <w:pPr>
              <w:rPr>
                <w:sz w:val="18"/>
                <w:szCs w:val="18"/>
              </w:rPr>
            </w:pPr>
          </w:p>
        </w:tc>
        <w:tc>
          <w:tcPr>
            <w:tcW w:w="1360" w:type="dxa"/>
            <w:tcBorders>
              <w:top w:val="single" w:sz="8" w:space="0" w:color="auto"/>
              <w:bottom w:val="single" w:sz="8" w:space="0" w:color="auto"/>
              <w:right w:val="single" w:sz="8" w:space="0" w:color="auto"/>
            </w:tcBorders>
            <w:shd w:val="clear" w:color="auto" w:fill="BFBFBF"/>
            <w:vAlign w:val="bottom"/>
          </w:tcPr>
          <w:p w:rsidR="00CC77BD" w:rsidRDefault="004216A5">
            <w:pPr>
              <w:spacing w:line="218" w:lineRule="exact"/>
              <w:ind w:left="80"/>
              <w:rPr>
                <w:sz w:val="20"/>
                <w:szCs w:val="20"/>
              </w:rPr>
            </w:pPr>
            <w:r>
              <w:rPr>
                <w:rFonts w:ascii="Arial" w:eastAsia="Arial" w:hAnsi="Arial" w:cs="Arial"/>
                <w:b/>
                <w:bCs/>
                <w:sz w:val="20"/>
                <w:szCs w:val="20"/>
                <w:highlight w:val="lightGray"/>
              </w:rPr>
              <w:t>Electronic*</w:t>
            </w:r>
          </w:p>
        </w:tc>
      </w:tr>
      <w:tr w:rsidR="00CC77BD">
        <w:trPr>
          <w:trHeight w:val="200"/>
        </w:trPr>
        <w:tc>
          <w:tcPr>
            <w:tcW w:w="1700" w:type="dxa"/>
            <w:tcBorders>
              <w:left w:val="single" w:sz="8" w:space="0" w:color="auto"/>
              <w:right w:val="single" w:sz="8" w:space="0" w:color="auto"/>
            </w:tcBorders>
            <w:vAlign w:val="bottom"/>
          </w:tcPr>
          <w:p w:rsidR="00CC77BD" w:rsidRDefault="004216A5">
            <w:pPr>
              <w:spacing w:line="200" w:lineRule="exact"/>
              <w:ind w:left="120"/>
              <w:rPr>
                <w:sz w:val="20"/>
                <w:szCs w:val="20"/>
              </w:rPr>
            </w:pPr>
            <w:r>
              <w:rPr>
                <w:rFonts w:ascii="Arial" w:eastAsia="Arial" w:hAnsi="Arial" w:cs="Arial"/>
                <w:sz w:val="20"/>
                <w:szCs w:val="20"/>
              </w:rPr>
              <w:t>Essential</w:t>
            </w:r>
          </w:p>
        </w:tc>
        <w:tc>
          <w:tcPr>
            <w:tcW w:w="100" w:type="dxa"/>
            <w:vAlign w:val="bottom"/>
          </w:tcPr>
          <w:p w:rsidR="00CC77BD" w:rsidRDefault="00CC77BD">
            <w:pPr>
              <w:rPr>
                <w:sz w:val="17"/>
                <w:szCs w:val="17"/>
              </w:rPr>
            </w:pPr>
          </w:p>
        </w:tc>
        <w:tc>
          <w:tcPr>
            <w:tcW w:w="3180" w:type="dxa"/>
            <w:gridSpan w:val="3"/>
            <w:vAlign w:val="bottom"/>
          </w:tcPr>
          <w:p w:rsidR="00CC77BD" w:rsidRDefault="004216A5">
            <w:pPr>
              <w:spacing w:line="200" w:lineRule="exact"/>
              <w:rPr>
                <w:sz w:val="20"/>
                <w:szCs w:val="20"/>
              </w:rPr>
            </w:pPr>
            <w:r>
              <w:rPr>
                <w:rFonts w:ascii="Arial" w:eastAsia="Arial" w:hAnsi="Arial" w:cs="Arial"/>
                <w:sz w:val="20"/>
                <w:szCs w:val="20"/>
              </w:rPr>
              <w:t>Brooker, D. and Lillyman, S. (2013)</w:t>
            </w:r>
          </w:p>
        </w:tc>
        <w:tc>
          <w:tcPr>
            <w:tcW w:w="2340" w:type="dxa"/>
            <w:gridSpan w:val="4"/>
            <w:tcBorders>
              <w:bottom w:val="single" w:sz="8" w:space="0" w:color="0000FF"/>
            </w:tcBorders>
            <w:vAlign w:val="bottom"/>
          </w:tcPr>
          <w:p w:rsidR="00CC77BD" w:rsidRDefault="0076611B">
            <w:pPr>
              <w:spacing w:line="189" w:lineRule="exact"/>
              <w:rPr>
                <w:rFonts w:ascii="Arial" w:eastAsia="Arial" w:hAnsi="Arial" w:cs="Arial"/>
                <w:color w:val="0000FF"/>
                <w:sz w:val="20"/>
                <w:szCs w:val="20"/>
              </w:rPr>
            </w:pPr>
            <w:hyperlink r:id="rId6">
              <w:r w:rsidR="004216A5">
                <w:rPr>
                  <w:rFonts w:ascii="Arial" w:eastAsia="Arial" w:hAnsi="Arial" w:cs="Arial"/>
                  <w:color w:val="0000FF"/>
                  <w:sz w:val="20"/>
                  <w:szCs w:val="20"/>
                </w:rPr>
                <w:t>Nursing &amp; Health Survival</w:t>
              </w:r>
            </w:hyperlink>
          </w:p>
        </w:tc>
        <w:tc>
          <w:tcPr>
            <w:tcW w:w="200" w:type="dxa"/>
            <w:vAlign w:val="bottom"/>
          </w:tcPr>
          <w:p w:rsidR="00CC77BD" w:rsidRDefault="00CC77BD">
            <w:pPr>
              <w:rPr>
                <w:sz w:val="17"/>
                <w:szCs w:val="17"/>
              </w:rPr>
            </w:pPr>
          </w:p>
        </w:tc>
        <w:tc>
          <w:tcPr>
            <w:tcW w:w="20" w:type="dxa"/>
            <w:vAlign w:val="bottom"/>
          </w:tcPr>
          <w:p w:rsidR="00CC77BD" w:rsidRDefault="00CC77BD">
            <w:pPr>
              <w:rPr>
                <w:sz w:val="17"/>
                <w:szCs w:val="17"/>
              </w:rPr>
            </w:pPr>
          </w:p>
        </w:tc>
        <w:tc>
          <w:tcPr>
            <w:tcW w:w="40" w:type="dxa"/>
            <w:vAlign w:val="bottom"/>
          </w:tcPr>
          <w:p w:rsidR="00CC77BD" w:rsidRDefault="00CC77BD">
            <w:pPr>
              <w:rPr>
                <w:sz w:val="17"/>
                <w:szCs w:val="17"/>
              </w:rPr>
            </w:pPr>
          </w:p>
        </w:tc>
        <w:tc>
          <w:tcPr>
            <w:tcW w:w="140" w:type="dxa"/>
            <w:tcBorders>
              <w:right w:val="single" w:sz="8" w:space="0" w:color="auto"/>
            </w:tcBorders>
            <w:vAlign w:val="bottom"/>
          </w:tcPr>
          <w:p w:rsidR="00CC77BD" w:rsidRDefault="00CC77BD">
            <w:pPr>
              <w:rPr>
                <w:sz w:val="17"/>
                <w:szCs w:val="17"/>
              </w:rPr>
            </w:pPr>
          </w:p>
        </w:tc>
        <w:tc>
          <w:tcPr>
            <w:tcW w:w="1360" w:type="dxa"/>
            <w:tcBorders>
              <w:right w:val="single" w:sz="8" w:space="0" w:color="auto"/>
            </w:tcBorders>
            <w:vAlign w:val="bottom"/>
          </w:tcPr>
          <w:p w:rsidR="00CC77BD" w:rsidRDefault="004216A5">
            <w:pPr>
              <w:spacing w:line="200" w:lineRule="exact"/>
              <w:ind w:left="580"/>
              <w:rPr>
                <w:sz w:val="20"/>
                <w:szCs w:val="20"/>
              </w:rPr>
            </w:pPr>
            <w:r>
              <w:rPr>
                <w:rFonts w:ascii="Segoe UI Symbol" w:eastAsia="Segoe UI Symbol" w:hAnsi="Segoe UI Symbol" w:cs="Segoe UI Symbol"/>
                <w:sz w:val="20"/>
                <w:szCs w:val="20"/>
              </w:rPr>
              <w:t>☐</w:t>
            </w:r>
          </w:p>
        </w:tc>
      </w:tr>
      <w:tr w:rsidR="00CC77BD">
        <w:trPr>
          <w:trHeight w:val="210"/>
        </w:trPr>
        <w:tc>
          <w:tcPr>
            <w:tcW w:w="1700" w:type="dxa"/>
            <w:tcBorders>
              <w:left w:val="single" w:sz="8" w:space="0" w:color="auto"/>
              <w:right w:val="single" w:sz="8" w:space="0" w:color="auto"/>
            </w:tcBorders>
            <w:vAlign w:val="bottom"/>
          </w:tcPr>
          <w:p w:rsidR="00CC77BD" w:rsidRDefault="00CC77BD">
            <w:pPr>
              <w:rPr>
                <w:sz w:val="18"/>
                <w:szCs w:val="18"/>
              </w:rPr>
            </w:pPr>
          </w:p>
        </w:tc>
        <w:tc>
          <w:tcPr>
            <w:tcW w:w="100" w:type="dxa"/>
            <w:vAlign w:val="bottom"/>
          </w:tcPr>
          <w:p w:rsidR="00CC77BD" w:rsidRDefault="00CC77BD">
            <w:pPr>
              <w:rPr>
                <w:sz w:val="18"/>
                <w:szCs w:val="18"/>
              </w:rPr>
            </w:pPr>
          </w:p>
        </w:tc>
        <w:tc>
          <w:tcPr>
            <w:tcW w:w="4640" w:type="dxa"/>
            <w:gridSpan w:val="5"/>
            <w:tcBorders>
              <w:bottom w:val="single" w:sz="8" w:space="0" w:color="0000FF"/>
            </w:tcBorders>
            <w:vAlign w:val="bottom"/>
          </w:tcPr>
          <w:p w:rsidR="00CC77BD" w:rsidRDefault="0076611B">
            <w:pPr>
              <w:spacing w:line="210" w:lineRule="exact"/>
              <w:rPr>
                <w:rFonts w:ascii="Arial" w:eastAsia="Arial" w:hAnsi="Arial" w:cs="Arial"/>
                <w:color w:val="0000FF"/>
                <w:sz w:val="20"/>
                <w:szCs w:val="20"/>
              </w:rPr>
            </w:pPr>
            <w:hyperlink r:id="rId7">
              <w:r w:rsidR="004216A5">
                <w:rPr>
                  <w:rFonts w:ascii="Arial" w:eastAsia="Arial" w:hAnsi="Arial" w:cs="Arial"/>
                  <w:color w:val="0000FF"/>
                  <w:sz w:val="20"/>
                  <w:szCs w:val="20"/>
                </w:rPr>
                <w:t>Guide: Dementia Care (Nursing and Health Survival</w:t>
              </w:r>
            </w:hyperlink>
          </w:p>
        </w:tc>
        <w:tc>
          <w:tcPr>
            <w:tcW w:w="1280" w:type="dxa"/>
            <w:gridSpan w:val="6"/>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8"/>
        </w:trPr>
        <w:tc>
          <w:tcPr>
            <w:tcW w:w="1700" w:type="dxa"/>
            <w:tcBorders>
              <w:left w:val="single" w:sz="8" w:space="0" w:color="auto"/>
              <w:right w:val="single" w:sz="8" w:space="0" w:color="auto"/>
            </w:tcBorders>
            <w:vAlign w:val="bottom"/>
          </w:tcPr>
          <w:p w:rsidR="00CC77BD" w:rsidRDefault="00CC77BD">
            <w:pPr>
              <w:rPr>
                <w:sz w:val="18"/>
                <w:szCs w:val="18"/>
              </w:rPr>
            </w:pPr>
          </w:p>
        </w:tc>
        <w:tc>
          <w:tcPr>
            <w:tcW w:w="100" w:type="dxa"/>
            <w:vAlign w:val="bottom"/>
          </w:tcPr>
          <w:p w:rsidR="00CC77BD" w:rsidRDefault="00CC77BD">
            <w:pPr>
              <w:rPr>
                <w:sz w:val="18"/>
                <w:szCs w:val="18"/>
              </w:rPr>
            </w:pPr>
          </w:p>
        </w:tc>
        <w:tc>
          <w:tcPr>
            <w:tcW w:w="5920" w:type="dxa"/>
            <w:gridSpan w:val="11"/>
            <w:tcBorders>
              <w:right w:val="single" w:sz="8" w:space="0" w:color="auto"/>
            </w:tcBorders>
            <w:vAlign w:val="bottom"/>
          </w:tcPr>
          <w:p w:rsidR="00CC77BD" w:rsidRDefault="0076611B">
            <w:pPr>
              <w:spacing w:line="208" w:lineRule="exact"/>
              <w:rPr>
                <w:rFonts w:ascii="Arial" w:eastAsia="Arial" w:hAnsi="Arial" w:cs="Arial"/>
                <w:color w:val="0000FF"/>
                <w:sz w:val="20"/>
                <w:szCs w:val="20"/>
              </w:rPr>
            </w:pPr>
            <w:hyperlink r:id="rId8">
              <w:r w:rsidR="004216A5">
                <w:rPr>
                  <w:rFonts w:ascii="Arial" w:eastAsia="Arial" w:hAnsi="Arial" w:cs="Arial"/>
                  <w:color w:val="0000FF"/>
                  <w:sz w:val="20"/>
                  <w:szCs w:val="20"/>
                </w:rPr>
                <w:t xml:space="preserve">Guides) </w:t>
              </w:r>
            </w:hyperlink>
            <w:r w:rsidR="004216A5">
              <w:rPr>
                <w:rFonts w:ascii="Arial" w:eastAsia="Arial" w:hAnsi="Arial" w:cs="Arial"/>
                <w:color w:val="000000"/>
                <w:sz w:val="20"/>
                <w:szCs w:val="20"/>
              </w:rPr>
              <w:t>London:</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Pearson</w:t>
            </w: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00" w:type="dxa"/>
            <w:tcBorders>
              <w:left w:val="single" w:sz="8" w:space="0" w:color="auto"/>
              <w:right w:val="single" w:sz="8" w:space="0" w:color="auto"/>
            </w:tcBorders>
            <w:vAlign w:val="bottom"/>
          </w:tcPr>
          <w:p w:rsidR="00CC77BD" w:rsidRDefault="00CC77BD">
            <w:pPr>
              <w:spacing w:line="20" w:lineRule="exact"/>
              <w:rPr>
                <w:sz w:val="1"/>
                <w:szCs w:val="1"/>
              </w:rPr>
            </w:pPr>
          </w:p>
        </w:tc>
        <w:tc>
          <w:tcPr>
            <w:tcW w:w="100" w:type="dxa"/>
            <w:vAlign w:val="bottom"/>
          </w:tcPr>
          <w:p w:rsidR="00CC77BD" w:rsidRDefault="00CC77BD">
            <w:pPr>
              <w:spacing w:line="20" w:lineRule="exact"/>
              <w:rPr>
                <w:sz w:val="1"/>
                <w:szCs w:val="1"/>
              </w:rPr>
            </w:pPr>
          </w:p>
        </w:tc>
        <w:tc>
          <w:tcPr>
            <w:tcW w:w="700" w:type="dxa"/>
            <w:shd w:val="clear" w:color="auto" w:fill="0000FF"/>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2400" w:type="dxa"/>
            <w:vAlign w:val="bottom"/>
          </w:tcPr>
          <w:p w:rsidR="00CC77BD" w:rsidRDefault="00CC77BD">
            <w:pPr>
              <w:spacing w:line="20" w:lineRule="exact"/>
              <w:rPr>
                <w:sz w:val="1"/>
                <w:szCs w:val="1"/>
              </w:rPr>
            </w:pPr>
          </w:p>
        </w:tc>
        <w:tc>
          <w:tcPr>
            <w:tcW w:w="1020" w:type="dxa"/>
            <w:vAlign w:val="bottom"/>
          </w:tcPr>
          <w:p w:rsidR="00CC77BD" w:rsidRDefault="00CC77BD">
            <w:pPr>
              <w:spacing w:line="20" w:lineRule="exact"/>
              <w:rPr>
                <w:sz w:val="1"/>
                <w:szCs w:val="1"/>
              </w:rPr>
            </w:pPr>
          </w:p>
        </w:tc>
        <w:tc>
          <w:tcPr>
            <w:tcW w:w="640" w:type="dxa"/>
            <w:gridSpan w:val="2"/>
            <w:vAlign w:val="bottom"/>
          </w:tcPr>
          <w:p w:rsidR="00CC77BD" w:rsidRDefault="00CC77BD">
            <w:pPr>
              <w:spacing w:line="20" w:lineRule="exact"/>
              <w:rPr>
                <w:sz w:val="1"/>
                <w:szCs w:val="1"/>
              </w:rPr>
            </w:pPr>
          </w:p>
        </w:tc>
        <w:tc>
          <w:tcPr>
            <w:tcW w:w="880" w:type="dxa"/>
            <w:gridSpan w:val="2"/>
            <w:vAlign w:val="bottom"/>
          </w:tcPr>
          <w:p w:rsidR="00CC77BD" w:rsidRDefault="00CC77BD">
            <w:pPr>
              <w:spacing w:line="20" w:lineRule="exact"/>
              <w:rPr>
                <w:sz w:val="1"/>
                <w:szCs w:val="1"/>
              </w:rPr>
            </w:pPr>
          </w:p>
        </w:tc>
        <w:tc>
          <w:tcPr>
            <w:tcW w:w="20" w:type="dxa"/>
            <w:vAlign w:val="bottom"/>
          </w:tcPr>
          <w:p w:rsidR="00CC77BD" w:rsidRDefault="00CC77BD">
            <w:pPr>
              <w:spacing w:line="20" w:lineRule="exact"/>
              <w:rPr>
                <w:sz w:val="1"/>
                <w:szCs w:val="1"/>
              </w:rPr>
            </w:pPr>
          </w:p>
        </w:tc>
        <w:tc>
          <w:tcPr>
            <w:tcW w:w="40" w:type="dxa"/>
            <w:vAlign w:val="bottom"/>
          </w:tcPr>
          <w:p w:rsidR="00CC77BD" w:rsidRDefault="00CC77BD">
            <w:pPr>
              <w:spacing w:line="20" w:lineRule="exact"/>
              <w:rPr>
                <w:sz w:val="1"/>
                <w:szCs w:val="1"/>
              </w:rPr>
            </w:pPr>
          </w:p>
        </w:tc>
        <w:tc>
          <w:tcPr>
            <w:tcW w:w="14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441"/>
        </w:trPr>
        <w:tc>
          <w:tcPr>
            <w:tcW w:w="1700" w:type="dxa"/>
            <w:tcBorders>
              <w:left w:val="single" w:sz="8" w:space="0" w:color="auto"/>
              <w:right w:val="single" w:sz="8" w:space="0" w:color="auto"/>
            </w:tcBorders>
            <w:vAlign w:val="bottom"/>
          </w:tcPr>
          <w:p w:rsidR="00CC77BD" w:rsidRDefault="00CC77BD">
            <w:pPr>
              <w:rPr>
                <w:sz w:val="24"/>
                <w:szCs w:val="24"/>
              </w:rPr>
            </w:pPr>
          </w:p>
        </w:tc>
        <w:tc>
          <w:tcPr>
            <w:tcW w:w="100" w:type="dxa"/>
            <w:vAlign w:val="bottom"/>
          </w:tcPr>
          <w:p w:rsidR="00CC77BD" w:rsidRDefault="00CC77BD">
            <w:pPr>
              <w:rPr>
                <w:sz w:val="24"/>
                <w:szCs w:val="24"/>
              </w:rPr>
            </w:pPr>
          </w:p>
        </w:tc>
        <w:tc>
          <w:tcPr>
            <w:tcW w:w="5920" w:type="dxa"/>
            <w:gridSpan w:val="11"/>
            <w:tcBorders>
              <w:right w:val="single" w:sz="8" w:space="0" w:color="auto"/>
            </w:tcBorders>
            <w:vAlign w:val="bottom"/>
          </w:tcPr>
          <w:p w:rsidR="00CC77BD" w:rsidRDefault="004216A5">
            <w:pPr>
              <w:rPr>
                <w:rFonts w:ascii="Arial" w:eastAsia="Arial" w:hAnsi="Arial" w:cs="Arial"/>
                <w:sz w:val="20"/>
                <w:szCs w:val="20"/>
              </w:rPr>
            </w:pPr>
            <w:r>
              <w:rPr>
                <w:rFonts w:ascii="Arial" w:eastAsia="Arial" w:hAnsi="Arial" w:cs="Arial"/>
                <w:sz w:val="20"/>
                <w:szCs w:val="20"/>
              </w:rPr>
              <w:t xml:space="preserve">Fredman, G., Anderson. E, and Stott. J, (2010) </w:t>
            </w:r>
            <w:hyperlink r:id="rId9">
              <w:r>
                <w:rPr>
                  <w:rFonts w:ascii="Arial" w:eastAsia="Arial" w:hAnsi="Arial" w:cs="Arial"/>
                  <w:color w:val="0000FF"/>
                  <w:sz w:val="20"/>
                  <w:szCs w:val="20"/>
                </w:rPr>
                <w:t>Being with Older</w:t>
              </w:r>
            </w:hyperlink>
          </w:p>
        </w:tc>
        <w:tc>
          <w:tcPr>
            <w:tcW w:w="1360" w:type="dxa"/>
            <w:tcBorders>
              <w:right w:val="single" w:sz="8" w:space="0" w:color="auto"/>
            </w:tcBorders>
            <w:vAlign w:val="bottom"/>
          </w:tcPr>
          <w:p w:rsidR="00CC77BD" w:rsidRDefault="00CC77BD">
            <w:pPr>
              <w:rPr>
                <w:sz w:val="24"/>
                <w:szCs w:val="24"/>
              </w:rPr>
            </w:pPr>
          </w:p>
        </w:tc>
      </w:tr>
      <w:tr w:rsidR="00CC77BD">
        <w:trPr>
          <w:trHeight w:val="20"/>
        </w:trPr>
        <w:tc>
          <w:tcPr>
            <w:tcW w:w="1700" w:type="dxa"/>
            <w:tcBorders>
              <w:left w:val="single" w:sz="8" w:space="0" w:color="auto"/>
              <w:right w:val="single" w:sz="8" w:space="0" w:color="auto"/>
            </w:tcBorders>
            <w:vAlign w:val="bottom"/>
          </w:tcPr>
          <w:p w:rsidR="00CC77BD" w:rsidRDefault="00CC77BD">
            <w:pPr>
              <w:spacing w:line="20" w:lineRule="exact"/>
              <w:rPr>
                <w:sz w:val="1"/>
                <w:szCs w:val="1"/>
              </w:rPr>
            </w:pPr>
          </w:p>
        </w:tc>
        <w:tc>
          <w:tcPr>
            <w:tcW w:w="100" w:type="dxa"/>
            <w:vAlign w:val="bottom"/>
          </w:tcPr>
          <w:p w:rsidR="00CC77BD" w:rsidRDefault="00CC77BD">
            <w:pPr>
              <w:spacing w:line="20" w:lineRule="exact"/>
              <w:rPr>
                <w:sz w:val="1"/>
                <w:szCs w:val="1"/>
              </w:rPr>
            </w:pPr>
          </w:p>
        </w:tc>
        <w:tc>
          <w:tcPr>
            <w:tcW w:w="780" w:type="dxa"/>
            <w:gridSpan w:val="2"/>
            <w:vAlign w:val="bottom"/>
          </w:tcPr>
          <w:p w:rsidR="00CC77BD" w:rsidRDefault="00CC77BD">
            <w:pPr>
              <w:spacing w:line="20" w:lineRule="exact"/>
              <w:rPr>
                <w:sz w:val="1"/>
                <w:szCs w:val="1"/>
              </w:rPr>
            </w:pPr>
          </w:p>
        </w:tc>
        <w:tc>
          <w:tcPr>
            <w:tcW w:w="2400" w:type="dxa"/>
            <w:vAlign w:val="bottom"/>
          </w:tcPr>
          <w:p w:rsidR="00CC77BD" w:rsidRDefault="00CC77BD">
            <w:pPr>
              <w:spacing w:line="20" w:lineRule="exact"/>
              <w:rPr>
                <w:sz w:val="1"/>
                <w:szCs w:val="1"/>
              </w:rPr>
            </w:pPr>
          </w:p>
        </w:tc>
        <w:tc>
          <w:tcPr>
            <w:tcW w:w="1020" w:type="dxa"/>
            <w:vAlign w:val="bottom"/>
          </w:tcPr>
          <w:p w:rsidR="00CC77BD" w:rsidRDefault="00CC77BD">
            <w:pPr>
              <w:spacing w:line="20" w:lineRule="exact"/>
              <w:rPr>
                <w:sz w:val="1"/>
                <w:szCs w:val="1"/>
              </w:rPr>
            </w:pPr>
          </w:p>
        </w:tc>
        <w:tc>
          <w:tcPr>
            <w:tcW w:w="640" w:type="dxa"/>
            <w:gridSpan w:val="2"/>
            <w:shd w:val="clear" w:color="auto" w:fill="0000FF"/>
            <w:vAlign w:val="bottom"/>
          </w:tcPr>
          <w:p w:rsidR="00CC77BD" w:rsidRDefault="00CC77BD">
            <w:pPr>
              <w:spacing w:line="20" w:lineRule="exact"/>
              <w:rPr>
                <w:sz w:val="1"/>
                <w:szCs w:val="1"/>
              </w:rPr>
            </w:pPr>
          </w:p>
        </w:tc>
        <w:tc>
          <w:tcPr>
            <w:tcW w:w="880" w:type="dxa"/>
            <w:gridSpan w:val="2"/>
            <w:shd w:val="clear" w:color="auto" w:fill="0000FF"/>
            <w:vAlign w:val="bottom"/>
          </w:tcPr>
          <w:p w:rsidR="00CC77BD" w:rsidRDefault="00CC77BD">
            <w:pPr>
              <w:spacing w:line="20" w:lineRule="exact"/>
              <w:rPr>
                <w:sz w:val="1"/>
                <w:szCs w:val="1"/>
              </w:rPr>
            </w:pPr>
          </w:p>
        </w:tc>
        <w:tc>
          <w:tcPr>
            <w:tcW w:w="20" w:type="dxa"/>
            <w:vAlign w:val="bottom"/>
          </w:tcPr>
          <w:p w:rsidR="00CC77BD" w:rsidRDefault="00CC77BD">
            <w:pPr>
              <w:spacing w:line="20" w:lineRule="exact"/>
              <w:rPr>
                <w:sz w:val="1"/>
                <w:szCs w:val="1"/>
              </w:rPr>
            </w:pPr>
          </w:p>
        </w:tc>
        <w:tc>
          <w:tcPr>
            <w:tcW w:w="40" w:type="dxa"/>
            <w:vAlign w:val="bottom"/>
          </w:tcPr>
          <w:p w:rsidR="00CC77BD" w:rsidRDefault="00CC77BD">
            <w:pPr>
              <w:spacing w:line="20" w:lineRule="exact"/>
              <w:rPr>
                <w:sz w:val="1"/>
                <w:szCs w:val="1"/>
              </w:rPr>
            </w:pPr>
          </w:p>
        </w:tc>
        <w:tc>
          <w:tcPr>
            <w:tcW w:w="14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00" w:type="dxa"/>
            <w:tcBorders>
              <w:left w:val="single" w:sz="8" w:space="0" w:color="auto"/>
              <w:right w:val="single" w:sz="8" w:space="0" w:color="auto"/>
            </w:tcBorders>
            <w:vAlign w:val="bottom"/>
          </w:tcPr>
          <w:p w:rsidR="00CC77BD" w:rsidRDefault="00CC77BD">
            <w:pPr>
              <w:rPr>
                <w:sz w:val="18"/>
                <w:szCs w:val="18"/>
              </w:rPr>
            </w:pPr>
          </w:p>
        </w:tc>
        <w:tc>
          <w:tcPr>
            <w:tcW w:w="100" w:type="dxa"/>
            <w:vAlign w:val="bottom"/>
          </w:tcPr>
          <w:p w:rsidR="00CC77BD" w:rsidRDefault="00CC77BD">
            <w:pPr>
              <w:rPr>
                <w:sz w:val="18"/>
                <w:szCs w:val="18"/>
              </w:rPr>
            </w:pPr>
          </w:p>
        </w:tc>
        <w:tc>
          <w:tcPr>
            <w:tcW w:w="4840" w:type="dxa"/>
            <w:gridSpan w:val="6"/>
            <w:tcBorders>
              <w:bottom w:val="single" w:sz="8" w:space="0" w:color="0000FF"/>
            </w:tcBorders>
            <w:vAlign w:val="bottom"/>
          </w:tcPr>
          <w:p w:rsidR="00CC77BD" w:rsidRDefault="0076611B">
            <w:pPr>
              <w:spacing w:line="210" w:lineRule="exact"/>
              <w:rPr>
                <w:rFonts w:ascii="Arial" w:eastAsia="Arial" w:hAnsi="Arial" w:cs="Arial"/>
                <w:color w:val="0000FF"/>
                <w:sz w:val="20"/>
                <w:szCs w:val="20"/>
              </w:rPr>
            </w:pPr>
            <w:hyperlink r:id="rId10">
              <w:r w:rsidR="004216A5">
                <w:rPr>
                  <w:rFonts w:ascii="Arial" w:eastAsia="Arial" w:hAnsi="Arial" w:cs="Arial"/>
                  <w:color w:val="0000FF"/>
                  <w:sz w:val="20"/>
                  <w:szCs w:val="20"/>
                </w:rPr>
                <w:t>People: A Systemic Approach (Systemic Thinking and</w:t>
              </w:r>
            </w:hyperlink>
          </w:p>
        </w:tc>
        <w:tc>
          <w:tcPr>
            <w:tcW w:w="1080" w:type="dxa"/>
            <w:gridSpan w:val="5"/>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11"/>
        </w:trPr>
        <w:tc>
          <w:tcPr>
            <w:tcW w:w="1700" w:type="dxa"/>
            <w:tcBorders>
              <w:left w:val="single" w:sz="8" w:space="0" w:color="auto"/>
              <w:right w:val="single" w:sz="8" w:space="0" w:color="auto"/>
            </w:tcBorders>
            <w:vAlign w:val="bottom"/>
          </w:tcPr>
          <w:p w:rsidR="00CC77BD" w:rsidRDefault="00CC77BD">
            <w:pPr>
              <w:rPr>
                <w:sz w:val="18"/>
                <w:szCs w:val="18"/>
              </w:rPr>
            </w:pPr>
          </w:p>
        </w:tc>
        <w:tc>
          <w:tcPr>
            <w:tcW w:w="100" w:type="dxa"/>
            <w:vAlign w:val="bottom"/>
          </w:tcPr>
          <w:p w:rsidR="00CC77BD" w:rsidRDefault="00CC77BD">
            <w:pPr>
              <w:rPr>
                <w:sz w:val="18"/>
                <w:szCs w:val="18"/>
              </w:rPr>
            </w:pPr>
          </w:p>
        </w:tc>
        <w:tc>
          <w:tcPr>
            <w:tcW w:w="5920" w:type="dxa"/>
            <w:gridSpan w:val="11"/>
            <w:tcBorders>
              <w:right w:val="single" w:sz="8" w:space="0" w:color="auto"/>
            </w:tcBorders>
            <w:vAlign w:val="bottom"/>
          </w:tcPr>
          <w:p w:rsidR="00CC77BD" w:rsidRDefault="0076611B">
            <w:pPr>
              <w:spacing w:line="210" w:lineRule="exact"/>
              <w:rPr>
                <w:rFonts w:ascii="Arial" w:eastAsia="Arial" w:hAnsi="Arial" w:cs="Arial"/>
                <w:color w:val="0000FF"/>
                <w:sz w:val="20"/>
                <w:szCs w:val="20"/>
              </w:rPr>
            </w:pPr>
            <w:hyperlink r:id="rId11">
              <w:r w:rsidR="004216A5">
                <w:rPr>
                  <w:rFonts w:ascii="Arial" w:eastAsia="Arial" w:hAnsi="Arial" w:cs="Arial"/>
                  <w:color w:val="0000FF"/>
                  <w:sz w:val="20"/>
                  <w:szCs w:val="20"/>
                </w:rPr>
                <w:t xml:space="preserve">Practice) </w:t>
              </w:r>
            </w:hyperlink>
            <w:r w:rsidR="004216A5">
              <w:rPr>
                <w:rFonts w:ascii="Arial" w:eastAsia="Arial" w:hAnsi="Arial" w:cs="Arial"/>
                <w:color w:val="000000"/>
                <w:sz w:val="20"/>
                <w:szCs w:val="20"/>
              </w:rPr>
              <w:t>London:</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Karnac Books</w:t>
            </w:r>
          </w:p>
        </w:tc>
        <w:tc>
          <w:tcPr>
            <w:tcW w:w="1360" w:type="dxa"/>
            <w:tcBorders>
              <w:right w:val="single" w:sz="8" w:space="0" w:color="auto"/>
            </w:tcBorders>
            <w:vAlign w:val="bottom"/>
          </w:tcPr>
          <w:p w:rsidR="00CC77BD" w:rsidRDefault="00CC77BD">
            <w:pPr>
              <w:rPr>
                <w:sz w:val="18"/>
                <w:szCs w:val="18"/>
              </w:rPr>
            </w:pPr>
          </w:p>
        </w:tc>
      </w:tr>
      <w:tr w:rsidR="00CC77BD">
        <w:trPr>
          <w:trHeight w:val="232"/>
        </w:trPr>
        <w:tc>
          <w:tcPr>
            <w:tcW w:w="1700" w:type="dxa"/>
            <w:tcBorders>
              <w:left w:val="single" w:sz="8" w:space="0" w:color="auto"/>
              <w:bottom w:val="single" w:sz="8" w:space="0" w:color="auto"/>
              <w:right w:val="single" w:sz="8" w:space="0" w:color="auto"/>
            </w:tcBorders>
            <w:vAlign w:val="bottom"/>
          </w:tcPr>
          <w:p w:rsidR="00CC77BD" w:rsidRDefault="00CC77BD">
            <w:pPr>
              <w:rPr>
                <w:sz w:val="20"/>
                <w:szCs w:val="20"/>
              </w:rPr>
            </w:pPr>
          </w:p>
        </w:tc>
        <w:tc>
          <w:tcPr>
            <w:tcW w:w="100" w:type="dxa"/>
            <w:tcBorders>
              <w:bottom w:val="single" w:sz="8" w:space="0" w:color="auto"/>
            </w:tcBorders>
            <w:vAlign w:val="bottom"/>
          </w:tcPr>
          <w:p w:rsidR="00CC77BD" w:rsidRDefault="00CC77BD">
            <w:pPr>
              <w:rPr>
                <w:sz w:val="20"/>
                <w:szCs w:val="20"/>
              </w:rPr>
            </w:pPr>
          </w:p>
        </w:tc>
        <w:tc>
          <w:tcPr>
            <w:tcW w:w="780" w:type="dxa"/>
            <w:gridSpan w:val="2"/>
            <w:tcBorders>
              <w:top w:val="single" w:sz="8" w:space="0" w:color="0000FF"/>
              <w:bottom w:val="single" w:sz="8" w:space="0" w:color="auto"/>
            </w:tcBorders>
            <w:vAlign w:val="bottom"/>
          </w:tcPr>
          <w:p w:rsidR="00CC77BD" w:rsidRDefault="00CC77BD">
            <w:pPr>
              <w:rPr>
                <w:sz w:val="20"/>
                <w:szCs w:val="20"/>
              </w:rPr>
            </w:pPr>
          </w:p>
        </w:tc>
        <w:tc>
          <w:tcPr>
            <w:tcW w:w="2400" w:type="dxa"/>
            <w:tcBorders>
              <w:bottom w:val="single" w:sz="8" w:space="0" w:color="auto"/>
            </w:tcBorders>
            <w:vAlign w:val="bottom"/>
          </w:tcPr>
          <w:p w:rsidR="00CC77BD" w:rsidRDefault="00CC77BD">
            <w:pPr>
              <w:rPr>
                <w:sz w:val="20"/>
                <w:szCs w:val="20"/>
              </w:rPr>
            </w:pPr>
          </w:p>
        </w:tc>
        <w:tc>
          <w:tcPr>
            <w:tcW w:w="2600" w:type="dxa"/>
            <w:gridSpan w:val="7"/>
            <w:tcBorders>
              <w:bottom w:val="single" w:sz="8" w:space="0" w:color="auto"/>
            </w:tcBorders>
            <w:vAlign w:val="bottom"/>
          </w:tcPr>
          <w:p w:rsidR="00CC77BD" w:rsidRDefault="00CC77BD">
            <w:pPr>
              <w:rPr>
                <w:sz w:val="20"/>
                <w:szCs w:val="20"/>
              </w:rPr>
            </w:pPr>
          </w:p>
        </w:tc>
        <w:tc>
          <w:tcPr>
            <w:tcW w:w="140" w:type="dxa"/>
            <w:tcBorders>
              <w:bottom w:val="single" w:sz="8" w:space="0" w:color="auto"/>
              <w:right w:val="single" w:sz="8" w:space="0" w:color="auto"/>
            </w:tcBorders>
            <w:vAlign w:val="bottom"/>
          </w:tcPr>
          <w:p w:rsidR="00CC77BD" w:rsidRDefault="00CC77BD">
            <w:pPr>
              <w:rPr>
                <w:sz w:val="20"/>
                <w:szCs w:val="20"/>
              </w:rPr>
            </w:pPr>
          </w:p>
        </w:tc>
        <w:tc>
          <w:tcPr>
            <w:tcW w:w="1360" w:type="dxa"/>
            <w:tcBorders>
              <w:bottom w:val="single" w:sz="8" w:space="0" w:color="auto"/>
              <w:right w:val="single" w:sz="8" w:space="0" w:color="auto"/>
            </w:tcBorders>
            <w:vAlign w:val="bottom"/>
          </w:tcPr>
          <w:p w:rsidR="00CC77BD" w:rsidRDefault="00CC77BD">
            <w:pPr>
              <w:rPr>
                <w:sz w:val="20"/>
                <w:szCs w:val="20"/>
              </w:rPr>
            </w:pPr>
          </w:p>
        </w:tc>
      </w:tr>
      <w:tr w:rsidR="00CC77BD">
        <w:trPr>
          <w:trHeight w:val="198"/>
        </w:trPr>
        <w:tc>
          <w:tcPr>
            <w:tcW w:w="1700" w:type="dxa"/>
            <w:tcBorders>
              <w:left w:val="single" w:sz="8" w:space="0" w:color="auto"/>
              <w:right w:val="single" w:sz="8" w:space="0" w:color="auto"/>
            </w:tcBorders>
            <w:vAlign w:val="bottom"/>
          </w:tcPr>
          <w:p w:rsidR="00CC77BD" w:rsidRDefault="004216A5">
            <w:pPr>
              <w:spacing w:line="199" w:lineRule="exact"/>
              <w:ind w:left="120"/>
              <w:rPr>
                <w:sz w:val="20"/>
                <w:szCs w:val="20"/>
              </w:rPr>
            </w:pPr>
            <w:r>
              <w:rPr>
                <w:rFonts w:ascii="Arial" w:eastAsia="Arial" w:hAnsi="Arial" w:cs="Arial"/>
                <w:sz w:val="20"/>
                <w:szCs w:val="20"/>
              </w:rPr>
              <w:t>Essential</w:t>
            </w:r>
          </w:p>
        </w:tc>
        <w:tc>
          <w:tcPr>
            <w:tcW w:w="100" w:type="dxa"/>
            <w:vAlign w:val="bottom"/>
          </w:tcPr>
          <w:p w:rsidR="00CC77BD" w:rsidRDefault="00CC77BD">
            <w:pPr>
              <w:rPr>
                <w:sz w:val="17"/>
                <w:szCs w:val="17"/>
              </w:rPr>
            </w:pPr>
          </w:p>
        </w:tc>
        <w:tc>
          <w:tcPr>
            <w:tcW w:w="3180" w:type="dxa"/>
            <w:gridSpan w:val="3"/>
            <w:vAlign w:val="bottom"/>
          </w:tcPr>
          <w:p w:rsidR="00CC77BD" w:rsidRDefault="004216A5">
            <w:pPr>
              <w:spacing w:line="199" w:lineRule="exact"/>
              <w:rPr>
                <w:sz w:val="20"/>
                <w:szCs w:val="20"/>
              </w:rPr>
            </w:pPr>
            <w:r>
              <w:rPr>
                <w:rFonts w:ascii="Arial" w:eastAsia="Arial" w:hAnsi="Arial" w:cs="Arial"/>
                <w:sz w:val="20"/>
                <w:szCs w:val="20"/>
              </w:rPr>
              <w:t>Van Soest, A. and Zaidi, A. (2010)</w:t>
            </w:r>
          </w:p>
        </w:tc>
        <w:tc>
          <w:tcPr>
            <w:tcW w:w="2600" w:type="dxa"/>
            <w:gridSpan w:val="7"/>
            <w:tcBorders>
              <w:bottom w:val="single" w:sz="8" w:space="0" w:color="0000FF"/>
            </w:tcBorders>
            <w:vAlign w:val="bottom"/>
          </w:tcPr>
          <w:p w:rsidR="00CC77BD" w:rsidRDefault="0076611B">
            <w:pPr>
              <w:spacing w:line="189" w:lineRule="exact"/>
              <w:rPr>
                <w:rFonts w:ascii="Arial" w:eastAsia="Arial" w:hAnsi="Arial" w:cs="Arial"/>
                <w:color w:val="0000FF"/>
                <w:w w:val="99"/>
                <w:sz w:val="20"/>
                <w:szCs w:val="20"/>
              </w:rPr>
            </w:pPr>
            <w:hyperlink r:id="rId12">
              <w:r w:rsidR="004216A5">
                <w:rPr>
                  <w:rFonts w:ascii="Arial" w:eastAsia="Arial" w:hAnsi="Arial" w:cs="Arial"/>
                  <w:color w:val="0000FF"/>
                  <w:w w:val="99"/>
                  <w:sz w:val="20"/>
                  <w:szCs w:val="20"/>
                </w:rPr>
                <w:t>Ageing, Health and Pensions</w:t>
              </w:r>
            </w:hyperlink>
          </w:p>
        </w:tc>
        <w:tc>
          <w:tcPr>
            <w:tcW w:w="140" w:type="dxa"/>
            <w:tcBorders>
              <w:right w:val="single" w:sz="8" w:space="0" w:color="auto"/>
            </w:tcBorders>
            <w:vAlign w:val="bottom"/>
          </w:tcPr>
          <w:p w:rsidR="00CC77BD" w:rsidRDefault="00CC77BD">
            <w:pPr>
              <w:rPr>
                <w:sz w:val="17"/>
                <w:szCs w:val="17"/>
              </w:rPr>
            </w:pPr>
          </w:p>
        </w:tc>
        <w:tc>
          <w:tcPr>
            <w:tcW w:w="1360" w:type="dxa"/>
            <w:tcBorders>
              <w:right w:val="single" w:sz="8" w:space="0" w:color="auto"/>
            </w:tcBorders>
            <w:vAlign w:val="bottom"/>
          </w:tcPr>
          <w:p w:rsidR="00CC77BD" w:rsidRDefault="004216A5">
            <w:pPr>
              <w:spacing w:line="198" w:lineRule="exact"/>
              <w:ind w:left="580"/>
              <w:rPr>
                <w:sz w:val="20"/>
                <w:szCs w:val="20"/>
              </w:rPr>
            </w:pPr>
            <w:r>
              <w:rPr>
                <w:rFonts w:ascii="Segoe UI Symbol" w:eastAsia="Segoe UI Symbol" w:hAnsi="Segoe UI Symbol" w:cs="Segoe UI Symbol"/>
                <w:sz w:val="19"/>
                <w:szCs w:val="19"/>
              </w:rPr>
              <w:t>☐</w:t>
            </w:r>
          </w:p>
        </w:tc>
      </w:tr>
      <w:tr w:rsidR="00CC77BD">
        <w:trPr>
          <w:trHeight w:val="208"/>
        </w:trPr>
        <w:tc>
          <w:tcPr>
            <w:tcW w:w="1700" w:type="dxa"/>
            <w:tcBorders>
              <w:left w:val="single" w:sz="8" w:space="0" w:color="auto"/>
              <w:right w:val="single" w:sz="8" w:space="0" w:color="auto"/>
            </w:tcBorders>
            <w:vAlign w:val="bottom"/>
          </w:tcPr>
          <w:p w:rsidR="00CC77BD" w:rsidRDefault="00CC77BD">
            <w:pPr>
              <w:rPr>
                <w:sz w:val="18"/>
                <w:szCs w:val="18"/>
              </w:rPr>
            </w:pPr>
          </w:p>
        </w:tc>
        <w:tc>
          <w:tcPr>
            <w:tcW w:w="100" w:type="dxa"/>
            <w:vAlign w:val="bottom"/>
          </w:tcPr>
          <w:p w:rsidR="00CC77BD" w:rsidRDefault="00CC77BD">
            <w:pPr>
              <w:rPr>
                <w:sz w:val="18"/>
                <w:szCs w:val="18"/>
              </w:rPr>
            </w:pPr>
          </w:p>
        </w:tc>
        <w:tc>
          <w:tcPr>
            <w:tcW w:w="5920" w:type="dxa"/>
            <w:gridSpan w:val="11"/>
            <w:tcBorders>
              <w:right w:val="single" w:sz="8" w:space="0" w:color="auto"/>
            </w:tcBorders>
            <w:vAlign w:val="bottom"/>
          </w:tcPr>
          <w:p w:rsidR="00CC77BD" w:rsidRDefault="0076611B">
            <w:pPr>
              <w:spacing w:line="208" w:lineRule="exact"/>
              <w:rPr>
                <w:rFonts w:ascii="Arial" w:eastAsia="Arial" w:hAnsi="Arial" w:cs="Arial"/>
                <w:color w:val="0000FF"/>
                <w:sz w:val="20"/>
                <w:szCs w:val="20"/>
              </w:rPr>
            </w:pPr>
            <w:hyperlink r:id="rId13">
              <w:r w:rsidR="004216A5">
                <w:rPr>
                  <w:rFonts w:ascii="Arial" w:eastAsia="Arial" w:hAnsi="Arial" w:cs="Arial"/>
                  <w:color w:val="0000FF"/>
                  <w:sz w:val="20"/>
                  <w:szCs w:val="20"/>
                </w:rPr>
                <w:t>in  Europe:  An  Economic  and  Social  Policy  Perspective</w:t>
              </w:r>
              <w:r w:rsidR="004216A5">
                <w:rPr>
                  <w:rFonts w:ascii="Arial" w:eastAsia="Arial" w:hAnsi="Arial" w:cs="Arial"/>
                  <w:color w:val="000000"/>
                  <w:sz w:val="20"/>
                  <w:szCs w:val="20"/>
                </w:rPr>
                <w:t>.</w:t>
              </w:r>
            </w:hyperlink>
          </w:p>
        </w:tc>
        <w:tc>
          <w:tcPr>
            <w:tcW w:w="1360" w:type="dxa"/>
            <w:tcBorders>
              <w:right w:val="single" w:sz="8" w:space="0" w:color="auto"/>
            </w:tcBorders>
            <w:vAlign w:val="bottom"/>
          </w:tcPr>
          <w:p w:rsidR="00CC77BD" w:rsidRDefault="00CC77BD">
            <w:pPr>
              <w:rPr>
                <w:sz w:val="18"/>
                <w:szCs w:val="18"/>
              </w:rPr>
            </w:pPr>
          </w:p>
        </w:tc>
      </w:tr>
      <w:tr w:rsidR="00CC77BD">
        <w:trPr>
          <w:trHeight w:val="230"/>
        </w:trPr>
        <w:tc>
          <w:tcPr>
            <w:tcW w:w="1700" w:type="dxa"/>
            <w:tcBorders>
              <w:left w:val="single" w:sz="8" w:space="0" w:color="auto"/>
              <w:bottom w:val="single" w:sz="8" w:space="0" w:color="auto"/>
              <w:right w:val="single" w:sz="8" w:space="0" w:color="auto"/>
            </w:tcBorders>
            <w:vAlign w:val="bottom"/>
          </w:tcPr>
          <w:p w:rsidR="00CC77BD" w:rsidRDefault="00CC77BD">
            <w:pPr>
              <w:rPr>
                <w:sz w:val="20"/>
                <w:szCs w:val="20"/>
              </w:rPr>
            </w:pPr>
          </w:p>
        </w:tc>
        <w:tc>
          <w:tcPr>
            <w:tcW w:w="100" w:type="dxa"/>
            <w:tcBorders>
              <w:bottom w:val="single" w:sz="8" w:space="0" w:color="auto"/>
            </w:tcBorders>
            <w:vAlign w:val="bottom"/>
          </w:tcPr>
          <w:p w:rsidR="00CC77BD" w:rsidRDefault="00CC77BD">
            <w:pPr>
              <w:rPr>
                <w:sz w:val="20"/>
                <w:szCs w:val="20"/>
              </w:rPr>
            </w:pPr>
          </w:p>
        </w:tc>
        <w:tc>
          <w:tcPr>
            <w:tcW w:w="5740" w:type="dxa"/>
            <w:gridSpan w:val="9"/>
            <w:tcBorders>
              <w:top w:val="single" w:sz="8" w:space="0" w:color="0000FF"/>
              <w:bottom w:val="single" w:sz="8" w:space="0" w:color="auto"/>
            </w:tcBorders>
            <w:vAlign w:val="bottom"/>
          </w:tcPr>
          <w:p w:rsidR="00CC77BD" w:rsidRDefault="004216A5">
            <w:pPr>
              <w:spacing w:line="229" w:lineRule="exact"/>
              <w:rPr>
                <w:sz w:val="20"/>
                <w:szCs w:val="20"/>
              </w:rPr>
            </w:pPr>
            <w:r>
              <w:rPr>
                <w:rFonts w:ascii="Arial" w:eastAsia="Arial" w:hAnsi="Arial" w:cs="Arial"/>
                <w:sz w:val="20"/>
                <w:szCs w:val="20"/>
              </w:rPr>
              <w:t>Basingstoke: Palgrave MacMillan:</w:t>
            </w:r>
          </w:p>
        </w:tc>
        <w:tc>
          <w:tcPr>
            <w:tcW w:w="180" w:type="dxa"/>
            <w:gridSpan w:val="2"/>
            <w:tcBorders>
              <w:bottom w:val="single" w:sz="8" w:space="0" w:color="auto"/>
              <w:right w:val="single" w:sz="8" w:space="0" w:color="auto"/>
            </w:tcBorders>
            <w:vAlign w:val="bottom"/>
          </w:tcPr>
          <w:p w:rsidR="00CC77BD" w:rsidRDefault="00CC77BD">
            <w:pPr>
              <w:rPr>
                <w:sz w:val="20"/>
                <w:szCs w:val="20"/>
              </w:rPr>
            </w:pPr>
          </w:p>
        </w:tc>
        <w:tc>
          <w:tcPr>
            <w:tcW w:w="1360" w:type="dxa"/>
            <w:tcBorders>
              <w:bottom w:val="single" w:sz="8" w:space="0" w:color="auto"/>
              <w:right w:val="single" w:sz="8" w:space="0" w:color="auto"/>
            </w:tcBorders>
            <w:vAlign w:val="bottom"/>
          </w:tcPr>
          <w:p w:rsidR="00CC77BD" w:rsidRDefault="00CC77BD">
            <w:pPr>
              <w:rPr>
                <w:sz w:val="20"/>
                <w:szCs w:val="20"/>
              </w:rPr>
            </w:pPr>
          </w:p>
        </w:tc>
      </w:tr>
    </w:tbl>
    <w:p w:rsidR="00CC77BD" w:rsidRDefault="00CC77BD">
      <w:pPr>
        <w:spacing w:line="122" w:lineRule="exact"/>
        <w:rPr>
          <w:sz w:val="20"/>
          <w:szCs w:val="20"/>
        </w:rPr>
      </w:pPr>
    </w:p>
    <w:p w:rsidR="00CC77BD" w:rsidRPr="00000BD4" w:rsidRDefault="00CC77BD" w:rsidP="00000BD4">
      <w:pPr>
        <w:ind w:left="4560"/>
        <w:rPr>
          <w:sz w:val="20"/>
          <w:szCs w:val="20"/>
        </w:rPr>
        <w:sectPr w:rsidR="00CC77BD" w:rsidRPr="00000BD4">
          <w:pgSz w:w="11920" w:h="16841"/>
          <w:pgMar w:top="1440" w:right="571" w:bottom="143" w:left="1280" w:header="0" w:footer="0" w:gutter="0"/>
          <w:cols w:space="720" w:equalWidth="0">
            <w:col w:w="10060"/>
          </w:cols>
        </w:sectPr>
      </w:pPr>
    </w:p>
    <w:tbl>
      <w:tblPr>
        <w:tblW w:w="0" w:type="auto"/>
        <w:tblInd w:w="10" w:type="dxa"/>
        <w:tblLayout w:type="fixed"/>
        <w:tblCellMar>
          <w:left w:w="0" w:type="dxa"/>
          <w:right w:w="0" w:type="dxa"/>
        </w:tblCellMar>
        <w:tblLook w:val="04A0" w:firstRow="1" w:lastRow="0" w:firstColumn="1" w:lastColumn="0" w:noHBand="0" w:noVBand="1"/>
      </w:tblPr>
      <w:tblGrid>
        <w:gridCol w:w="1720"/>
        <w:gridCol w:w="80"/>
        <w:gridCol w:w="620"/>
        <w:gridCol w:w="460"/>
        <w:gridCol w:w="40"/>
        <w:gridCol w:w="320"/>
        <w:gridCol w:w="20"/>
        <w:gridCol w:w="80"/>
        <w:gridCol w:w="40"/>
        <w:gridCol w:w="80"/>
        <w:gridCol w:w="240"/>
        <w:gridCol w:w="140"/>
        <w:gridCol w:w="3200"/>
        <w:gridCol w:w="680"/>
        <w:gridCol w:w="1360"/>
      </w:tblGrid>
      <w:tr w:rsidR="00CC77BD">
        <w:trPr>
          <w:trHeight w:val="449"/>
        </w:trPr>
        <w:tc>
          <w:tcPr>
            <w:tcW w:w="1720" w:type="dxa"/>
            <w:tcBorders>
              <w:top w:val="single" w:sz="8" w:space="0" w:color="auto"/>
              <w:left w:val="single" w:sz="8" w:space="0" w:color="auto"/>
              <w:right w:val="single" w:sz="8" w:space="0" w:color="auto"/>
            </w:tcBorders>
            <w:vAlign w:val="bottom"/>
          </w:tcPr>
          <w:p w:rsidR="00CC77BD" w:rsidRDefault="00CC77BD">
            <w:pPr>
              <w:rPr>
                <w:sz w:val="24"/>
                <w:szCs w:val="24"/>
              </w:rPr>
            </w:pPr>
            <w:bookmarkStart w:id="2" w:name="page43"/>
            <w:bookmarkEnd w:id="2"/>
          </w:p>
        </w:tc>
        <w:tc>
          <w:tcPr>
            <w:tcW w:w="80" w:type="dxa"/>
            <w:tcBorders>
              <w:top w:val="single" w:sz="8" w:space="0" w:color="auto"/>
            </w:tcBorders>
            <w:vAlign w:val="bottom"/>
          </w:tcPr>
          <w:p w:rsidR="00CC77BD" w:rsidRDefault="00CC77BD">
            <w:pPr>
              <w:rPr>
                <w:sz w:val="24"/>
                <w:szCs w:val="24"/>
              </w:rPr>
            </w:pPr>
          </w:p>
        </w:tc>
        <w:tc>
          <w:tcPr>
            <w:tcW w:w="5240" w:type="dxa"/>
            <w:gridSpan w:val="11"/>
            <w:tcBorders>
              <w:top w:val="single" w:sz="8" w:space="0" w:color="auto"/>
            </w:tcBorders>
            <w:vAlign w:val="bottom"/>
          </w:tcPr>
          <w:p w:rsidR="00CC77BD" w:rsidRDefault="004216A5">
            <w:pPr>
              <w:rPr>
                <w:rFonts w:ascii="Arial" w:eastAsia="Arial" w:hAnsi="Arial" w:cs="Arial"/>
                <w:sz w:val="20"/>
                <w:szCs w:val="20"/>
              </w:rPr>
            </w:pPr>
            <w:r>
              <w:rPr>
                <w:rFonts w:ascii="Arial" w:eastAsia="Arial" w:hAnsi="Arial" w:cs="Arial"/>
                <w:sz w:val="20"/>
                <w:szCs w:val="20"/>
              </w:rPr>
              <w:t xml:space="preserve">Heathcote, J. (2011) </w:t>
            </w:r>
            <w:hyperlink r:id="rId14">
              <w:r>
                <w:rPr>
                  <w:rFonts w:ascii="Arial" w:eastAsia="Arial" w:hAnsi="Arial" w:cs="Arial"/>
                  <w:color w:val="0000FF"/>
                  <w:sz w:val="20"/>
                  <w:szCs w:val="20"/>
                </w:rPr>
                <w:t>Group and Individual Work with Older</w:t>
              </w:r>
            </w:hyperlink>
          </w:p>
        </w:tc>
        <w:tc>
          <w:tcPr>
            <w:tcW w:w="680" w:type="dxa"/>
            <w:tcBorders>
              <w:top w:val="single" w:sz="8" w:space="0" w:color="auto"/>
              <w:right w:val="single" w:sz="8" w:space="0" w:color="auto"/>
            </w:tcBorders>
            <w:vAlign w:val="bottom"/>
          </w:tcPr>
          <w:p w:rsidR="00CC77BD" w:rsidRDefault="00CC77BD">
            <w:pPr>
              <w:rPr>
                <w:sz w:val="24"/>
                <w:szCs w:val="24"/>
              </w:rPr>
            </w:pPr>
          </w:p>
        </w:tc>
        <w:tc>
          <w:tcPr>
            <w:tcW w:w="1360" w:type="dxa"/>
            <w:tcBorders>
              <w:top w:val="single" w:sz="8" w:space="0" w:color="auto"/>
              <w:right w:val="single" w:sz="8" w:space="0" w:color="auto"/>
            </w:tcBorders>
            <w:vAlign w:val="bottom"/>
          </w:tcPr>
          <w:p w:rsidR="00CC77BD" w:rsidRDefault="00CC77BD">
            <w:pPr>
              <w:rPr>
                <w:sz w:val="24"/>
                <w:szCs w:val="24"/>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620" w:type="dxa"/>
            <w:vAlign w:val="bottom"/>
          </w:tcPr>
          <w:p w:rsidR="00CC77BD" w:rsidRDefault="00CC77BD">
            <w:pPr>
              <w:spacing w:line="20" w:lineRule="exact"/>
              <w:rPr>
                <w:sz w:val="1"/>
                <w:szCs w:val="1"/>
              </w:rPr>
            </w:pPr>
          </w:p>
        </w:tc>
        <w:tc>
          <w:tcPr>
            <w:tcW w:w="460" w:type="dxa"/>
            <w:vAlign w:val="bottom"/>
          </w:tcPr>
          <w:p w:rsidR="00CC77BD" w:rsidRDefault="00CC77BD">
            <w:pPr>
              <w:spacing w:line="20" w:lineRule="exact"/>
              <w:rPr>
                <w:sz w:val="1"/>
                <w:szCs w:val="1"/>
              </w:rPr>
            </w:pPr>
          </w:p>
        </w:tc>
        <w:tc>
          <w:tcPr>
            <w:tcW w:w="40" w:type="dxa"/>
            <w:vAlign w:val="bottom"/>
          </w:tcPr>
          <w:p w:rsidR="00CC77BD" w:rsidRDefault="00CC77BD">
            <w:pPr>
              <w:spacing w:line="20" w:lineRule="exact"/>
              <w:rPr>
                <w:sz w:val="1"/>
                <w:szCs w:val="1"/>
              </w:rPr>
            </w:pPr>
          </w:p>
        </w:tc>
        <w:tc>
          <w:tcPr>
            <w:tcW w:w="320" w:type="dxa"/>
            <w:vAlign w:val="bottom"/>
          </w:tcPr>
          <w:p w:rsidR="00CC77BD" w:rsidRDefault="00CC77BD">
            <w:pPr>
              <w:spacing w:line="20" w:lineRule="exact"/>
              <w:rPr>
                <w:sz w:val="1"/>
                <w:szCs w:val="1"/>
              </w:rPr>
            </w:pPr>
          </w:p>
        </w:tc>
        <w:tc>
          <w:tcPr>
            <w:tcW w:w="100" w:type="dxa"/>
            <w:gridSpan w:val="2"/>
            <w:vAlign w:val="bottom"/>
          </w:tcPr>
          <w:p w:rsidR="00CC77BD" w:rsidRDefault="00CC77BD">
            <w:pPr>
              <w:spacing w:line="20" w:lineRule="exact"/>
              <w:rPr>
                <w:sz w:val="1"/>
                <w:szCs w:val="1"/>
              </w:rPr>
            </w:pPr>
          </w:p>
        </w:tc>
        <w:tc>
          <w:tcPr>
            <w:tcW w:w="40" w:type="dxa"/>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240" w:type="dxa"/>
            <w:tcBorders>
              <w:right w:val="single" w:sz="8" w:space="0" w:color="0000FF"/>
            </w:tcBorders>
            <w:vAlign w:val="bottom"/>
          </w:tcPr>
          <w:p w:rsidR="00CC77BD" w:rsidRDefault="00CC77BD">
            <w:pPr>
              <w:spacing w:line="20" w:lineRule="exact"/>
              <w:rPr>
                <w:sz w:val="1"/>
                <w:szCs w:val="1"/>
              </w:rPr>
            </w:pPr>
          </w:p>
        </w:tc>
        <w:tc>
          <w:tcPr>
            <w:tcW w:w="140" w:type="dxa"/>
            <w:shd w:val="clear" w:color="auto" w:fill="0000FF"/>
            <w:vAlign w:val="bottom"/>
          </w:tcPr>
          <w:p w:rsidR="00CC77BD" w:rsidRDefault="00CC77BD">
            <w:pPr>
              <w:spacing w:line="20" w:lineRule="exact"/>
              <w:rPr>
                <w:sz w:val="1"/>
                <w:szCs w:val="1"/>
              </w:rPr>
            </w:pPr>
          </w:p>
        </w:tc>
        <w:tc>
          <w:tcPr>
            <w:tcW w:w="3200" w:type="dxa"/>
            <w:shd w:val="clear" w:color="auto" w:fill="0000FF"/>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0" w:lineRule="exact"/>
              <w:rPr>
                <w:rFonts w:ascii="Arial" w:eastAsia="Arial" w:hAnsi="Arial" w:cs="Arial"/>
                <w:color w:val="0000FF"/>
                <w:sz w:val="20"/>
                <w:szCs w:val="20"/>
              </w:rPr>
            </w:pPr>
            <w:hyperlink r:id="rId15">
              <w:r w:rsidR="004216A5">
                <w:rPr>
                  <w:rFonts w:ascii="Arial" w:eastAsia="Arial" w:hAnsi="Arial" w:cs="Arial"/>
                  <w:color w:val="0000FF"/>
                  <w:sz w:val="20"/>
                  <w:szCs w:val="20"/>
                </w:rPr>
                <w:t>People</w:t>
              </w:r>
              <w:r w:rsidR="004216A5">
                <w:rPr>
                  <w:rFonts w:ascii="Arial" w:eastAsia="Arial" w:hAnsi="Arial" w:cs="Arial"/>
                  <w:color w:val="000000"/>
                  <w:sz w:val="20"/>
                  <w:szCs w:val="20"/>
                  <w:u w:val="single"/>
                </w:rPr>
                <w:t>.</w:t>
              </w:r>
              <w:r w:rsidR="004216A5">
                <w:rPr>
                  <w:rFonts w:ascii="Arial" w:eastAsia="Arial" w:hAnsi="Arial" w:cs="Arial"/>
                  <w:color w:val="0000FF"/>
                  <w:sz w:val="20"/>
                  <w:szCs w:val="20"/>
                </w:rPr>
                <w:t xml:space="preserve"> </w:t>
              </w:r>
            </w:hyperlink>
            <w:r w:rsidR="004216A5">
              <w:rPr>
                <w:rFonts w:ascii="Arial" w:eastAsia="Arial" w:hAnsi="Arial" w:cs="Arial"/>
                <w:color w:val="000000"/>
                <w:sz w:val="20"/>
                <w:szCs w:val="20"/>
              </w:rPr>
              <w:t>London:</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Kingsley</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30"/>
        </w:trPr>
        <w:tc>
          <w:tcPr>
            <w:tcW w:w="1720" w:type="dxa"/>
            <w:tcBorders>
              <w:left w:val="single" w:sz="8" w:space="0" w:color="auto"/>
              <w:bottom w:val="single" w:sz="8" w:space="0" w:color="auto"/>
              <w:right w:val="single" w:sz="8" w:space="0" w:color="auto"/>
            </w:tcBorders>
            <w:vAlign w:val="bottom"/>
          </w:tcPr>
          <w:p w:rsidR="00CC77BD" w:rsidRDefault="00CC77BD">
            <w:pPr>
              <w:rPr>
                <w:sz w:val="19"/>
                <w:szCs w:val="19"/>
              </w:rPr>
            </w:pPr>
          </w:p>
        </w:tc>
        <w:tc>
          <w:tcPr>
            <w:tcW w:w="80" w:type="dxa"/>
            <w:tcBorders>
              <w:bottom w:val="single" w:sz="8" w:space="0" w:color="auto"/>
            </w:tcBorders>
            <w:vAlign w:val="bottom"/>
          </w:tcPr>
          <w:p w:rsidR="00CC77BD" w:rsidRDefault="00CC77BD">
            <w:pPr>
              <w:rPr>
                <w:sz w:val="19"/>
                <w:szCs w:val="19"/>
              </w:rPr>
            </w:pPr>
          </w:p>
        </w:tc>
        <w:tc>
          <w:tcPr>
            <w:tcW w:w="620" w:type="dxa"/>
            <w:tcBorders>
              <w:top w:val="single" w:sz="8" w:space="0" w:color="0000FF"/>
              <w:bottom w:val="single" w:sz="8" w:space="0" w:color="auto"/>
            </w:tcBorders>
            <w:vAlign w:val="bottom"/>
          </w:tcPr>
          <w:p w:rsidR="00CC77BD" w:rsidRDefault="00CC77BD">
            <w:pPr>
              <w:rPr>
                <w:sz w:val="19"/>
                <w:szCs w:val="19"/>
              </w:rPr>
            </w:pPr>
          </w:p>
        </w:tc>
        <w:tc>
          <w:tcPr>
            <w:tcW w:w="460" w:type="dxa"/>
            <w:tcBorders>
              <w:bottom w:val="single" w:sz="8" w:space="0" w:color="auto"/>
            </w:tcBorders>
            <w:vAlign w:val="bottom"/>
          </w:tcPr>
          <w:p w:rsidR="00CC77BD" w:rsidRDefault="00CC77BD">
            <w:pPr>
              <w:rPr>
                <w:sz w:val="19"/>
                <w:szCs w:val="19"/>
              </w:rPr>
            </w:pPr>
          </w:p>
        </w:tc>
        <w:tc>
          <w:tcPr>
            <w:tcW w:w="40" w:type="dxa"/>
            <w:tcBorders>
              <w:bottom w:val="single" w:sz="8" w:space="0" w:color="auto"/>
            </w:tcBorders>
            <w:vAlign w:val="bottom"/>
          </w:tcPr>
          <w:p w:rsidR="00CC77BD" w:rsidRDefault="00CC77BD">
            <w:pPr>
              <w:rPr>
                <w:sz w:val="19"/>
                <w:szCs w:val="19"/>
              </w:rPr>
            </w:pPr>
          </w:p>
        </w:tc>
        <w:tc>
          <w:tcPr>
            <w:tcW w:w="320" w:type="dxa"/>
            <w:tcBorders>
              <w:bottom w:val="single" w:sz="8" w:space="0" w:color="auto"/>
            </w:tcBorders>
            <w:vAlign w:val="bottom"/>
          </w:tcPr>
          <w:p w:rsidR="00CC77BD" w:rsidRDefault="00CC77BD">
            <w:pPr>
              <w:rPr>
                <w:sz w:val="19"/>
                <w:szCs w:val="19"/>
              </w:rPr>
            </w:pPr>
          </w:p>
        </w:tc>
        <w:tc>
          <w:tcPr>
            <w:tcW w:w="100" w:type="dxa"/>
            <w:gridSpan w:val="2"/>
            <w:tcBorders>
              <w:bottom w:val="single" w:sz="8" w:space="0" w:color="auto"/>
            </w:tcBorders>
            <w:vAlign w:val="bottom"/>
          </w:tcPr>
          <w:p w:rsidR="00CC77BD" w:rsidRDefault="00CC77BD">
            <w:pPr>
              <w:rPr>
                <w:sz w:val="19"/>
                <w:szCs w:val="19"/>
              </w:rPr>
            </w:pPr>
          </w:p>
        </w:tc>
        <w:tc>
          <w:tcPr>
            <w:tcW w:w="40" w:type="dxa"/>
            <w:tcBorders>
              <w:bottom w:val="single" w:sz="8" w:space="0" w:color="auto"/>
            </w:tcBorders>
            <w:vAlign w:val="bottom"/>
          </w:tcPr>
          <w:p w:rsidR="00CC77BD" w:rsidRDefault="00CC77BD">
            <w:pPr>
              <w:rPr>
                <w:sz w:val="19"/>
                <w:szCs w:val="19"/>
              </w:rPr>
            </w:pPr>
          </w:p>
        </w:tc>
        <w:tc>
          <w:tcPr>
            <w:tcW w:w="80" w:type="dxa"/>
            <w:tcBorders>
              <w:bottom w:val="single" w:sz="8" w:space="0" w:color="auto"/>
            </w:tcBorders>
            <w:vAlign w:val="bottom"/>
          </w:tcPr>
          <w:p w:rsidR="00CC77BD" w:rsidRDefault="00CC77BD">
            <w:pPr>
              <w:rPr>
                <w:sz w:val="19"/>
                <w:szCs w:val="19"/>
              </w:rPr>
            </w:pPr>
          </w:p>
        </w:tc>
        <w:tc>
          <w:tcPr>
            <w:tcW w:w="240" w:type="dxa"/>
            <w:tcBorders>
              <w:bottom w:val="single" w:sz="8" w:space="0" w:color="auto"/>
            </w:tcBorders>
            <w:vAlign w:val="bottom"/>
          </w:tcPr>
          <w:p w:rsidR="00CC77BD" w:rsidRDefault="00CC77BD">
            <w:pPr>
              <w:rPr>
                <w:sz w:val="19"/>
                <w:szCs w:val="19"/>
              </w:rPr>
            </w:pPr>
          </w:p>
        </w:tc>
        <w:tc>
          <w:tcPr>
            <w:tcW w:w="140" w:type="dxa"/>
            <w:tcBorders>
              <w:bottom w:val="single" w:sz="8" w:space="0" w:color="auto"/>
            </w:tcBorders>
            <w:vAlign w:val="bottom"/>
          </w:tcPr>
          <w:p w:rsidR="00CC77BD" w:rsidRDefault="00CC77BD">
            <w:pPr>
              <w:rPr>
                <w:sz w:val="19"/>
                <w:szCs w:val="19"/>
              </w:rPr>
            </w:pPr>
          </w:p>
        </w:tc>
        <w:tc>
          <w:tcPr>
            <w:tcW w:w="3200" w:type="dxa"/>
            <w:tcBorders>
              <w:bottom w:val="single" w:sz="8" w:space="0" w:color="auto"/>
            </w:tcBorders>
            <w:vAlign w:val="bottom"/>
          </w:tcPr>
          <w:p w:rsidR="00CC77BD" w:rsidRDefault="00CC77BD">
            <w:pPr>
              <w:rPr>
                <w:sz w:val="19"/>
                <w:szCs w:val="19"/>
              </w:rPr>
            </w:pPr>
          </w:p>
        </w:tc>
        <w:tc>
          <w:tcPr>
            <w:tcW w:w="680" w:type="dxa"/>
            <w:tcBorders>
              <w:bottom w:val="single" w:sz="8" w:space="0" w:color="auto"/>
              <w:right w:val="single" w:sz="8" w:space="0" w:color="auto"/>
            </w:tcBorders>
            <w:vAlign w:val="bottom"/>
          </w:tcPr>
          <w:p w:rsidR="00CC77BD" w:rsidRDefault="00CC77BD">
            <w:pPr>
              <w:rPr>
                <w:sz w:val="19"/>
                <w:szCs w:val="19"/>
              </w:rPr>
            </w:pPr>
          </w:p>
        </w:tc>
        <w:tc>
          <w:tcPr>
            <w:tcW w:w="1360" w:type="dxa"/>
            <w:tcBorders>
              <w:bottom w:val="single" w:sz="8" w:space="0" w:color="auto"/>
              <w:right w:val="single" w:sz="8" w:space="0" w:color="auto"/>
            </w:tcBorders>
            <w:vAlign w:val="bottom"/>
          </w:tcPr>
          <w:p w:rsidR="00CC77BD" w:rsidRDefault="00CC77BD">
            <w:pPr>
              <w:rPr>
                <w:sz w:val="19"/>
                <w:szCs w:val="19"/>
              </w:rPr>
            </w:pPr>
          </w:p>
        </w:tc>
      </w:tr>
      <w:tr w:rsidR="00CC77BD">
        <w:trPr>
          <w:trHeight w:val="227"/>
        </w:trPr>
        <w:tc>
          <w:tcPr>
            <w:tcW w:w="1720" w:type="dxa"/>
            <w:tcBorders>
              <w:left w:val="single" w:sz="8" w:space="0" w:color="auto"/>
              <w:right w:val="single" w:sz="8" w:space="0" w:color="auto"/>
            </w:tcBorders>
            <w:vAlign w:val="bottom"/>
          </w:tcPr>
          <w:p w:rsidR="00CC77BD" w:rsidRDefault="004216A5">
            <w:pPr>
              <w:spacing w:line="220" w:lineRule="exact"/>
              <w:ind w:left="120"/>
              <w:rPr>
                <w:sz w:val="20"/>
                <w:szCs w:val="20"/>
              </w:rPr>
            </w:pPr>
            <w:r>
              <w:rPr>
                <w:rFonts w:ascii="Arial" w:eastAsia="Arial" w:hAnsi="Arial" w:cs="Arial"/>
                <w:sz w:val="20"/>
                <w:szCs w:val="20"/>
              </w:rPr>
              <w:t>Further</w:t>
            </w:r>
          </w:p>
        </w:tc>
        <w:tc>
          <w:tcPr>
            <w:tcW w:w="80" w:type="dxa"/>
            <w:vAlign w:val="bottom"/>
          </w:tcPr>
          <w:p w:rsidR="00CC77BD" w:rsidRDefault="00CC77BD">
            <w:pPr>
              <w:rPr>
                <w:sz w:val="19"/>
                <w:szCs w:val="19"/>
              </w:rPr>
            </w:pPr>
          </w:p>
        </w:tc>
        <w:tc>
          <w:tcPr>
            <w:tcW w:w="5240" w:type="dxa"/>
            <w:gridSpan w:val="11"/>
            <w:vAlign w:val="bottom"/>
          </w:tcPr>
          <w:p w:rsidR="00CC77BD" w:rsidRDefault="004216A5">
            <w:pPr>
              <w:spacing w:line="220" w:lineRule="exact"/>
              <w:rPr>
                <w:sz w:val="20"/>
                <w:szCs w:val="20"/>
              </w:rPr>
            </w:pPr>
            <w:r>
              <w:rPr>
                <w:rFonts w:ascii="Arial" w:eastAsia="Arial" w:hAnsi="Arial" w:cs="Arial"/>
                <w:sz w:val="20"/>
                <w:szCs w:val="20"/>
              </w:rPr>
              <w:t>British Journal of Mental Health Nursing</w:t>
            </w:r>
          </w:p>
        </w:tc>
        <w:tc>
          <w:tcPr>
            <w:tcW w:w="680" w:type="dxa"/>
            <w:tcBorders>
              <w:right w:val="single" w:sz="8" w:space="0" w:color="auto"/>
            </w:tcBorders>
            <w:vAlign w:val="bottom"/>
          </w:tcPr>
          <w:p w:rsidR="00CC77BD" w:rsidRDefault="00CC77BD">
            <w:pPr>
              <w:rPr>
                <w:sz w:val="19"/>
                <w:szCs w:val="19"/>
              </w:rPr>
            </w:pPr>
          </w:p>
        </w:tc>
        <w:tc>
          <w:tcPr>
            <w:tcW w:w="1360" w:type="dxa"/>
            <w:tcBorders>
              <w:right w:val="single" w:sz="8" w:space="0" w:color="auto"/>
            </w:tcBorders>
            <w:vAlign w:val="bottom"/>
          </w:tcPr>
          <w:p w:rsidR="00CC77BD" w:rsidRDefault="004216A5">
            <w:pPr>
              <w:spacing w:line="228" w:lineRule="exact"/>
              <w:jc w:val="center"/>
              <w:rPr>
                <w:sz w:val="20"/>
                <w:szCs w:val="20"/>
              </w:rPr>
            </w:pPr>
            <w:r>
              <w:rPr>
                <w:rFonts w:ascii="Segoe UI Symbol" w:eastAsia="Segoe UI Symbol" w:hAnsi="Segoe UI Symbol" w:cs="Segoe UI Symbol"/>
                <w:w w:val="92"/>
                <w:sz w:val="20"/>
                <w:szCs w:val="20"/>
              </w:rPr>
              <w:t>☐</w:t>
            </w:r>
          </w:p>
        </w:tc>
      </w:tr>
      <w:tr w:rsidR="00CC77BD">
        <w:trPr>
          <w:trHeight w:val="220"/>
        </w:trPr>
        <w:tc>
          <w:tcPr>
            <w:tcW w:w="1720" w:type="dxa"/>
            <w:tcBorders>
              <w:left w:val="single" w:sz="8" w:space="0" w:color="auto"/>
              <w:right w:val="single" w:sz="8" w:space="0" w:color="auto"/>
            </w:tcBorders>
            <w:vAlign w:val="bottom"/>
          </w:tcPr>
          <w:p w:rsidR="00CC77BD" w:rsidRDefault="00CC77BD">
            <w:pPr>
              <w:rPr>
                <w:sz w:val="19"/>
                <w:szCs w:val="19"/>
              </w:rPr>
            </w:pPr>
          </w:p>
        </w:tc>
        <w:tc>
          <w:tcPr>
            <w:tcW w:w="80" w:type="dxa"/>
            <w:vAlign w:val="bottom"/>
          </w:tcPr>
          <w:p w:rsidR="00CC77BD" w:rsidRDefault="00CC77BD">
            <w:pPr>
              <w:rPr>
                <w:sz w:val="19"/>
                <w:szCs w:val="19"/>
              </w:rPr>
            </w:pPr>
          </w:p>
        </w:tc>
        <w:tc>
          <w:tcPr>
            <w:tcW w:w="5240" w:type="dxa"/>
            <w:gridSpan w:val="11"/>
            <w:vAlign w:val="bottom"/>
          </w:tcPr>
          <w:p w:rsidR="00CC77BD" w:rsidRDefault="004216A5">
            <w:pPr>
              <w:spacing w:line="220" w:lineRule="exact"/>
              <w:rPr>
                <w:sz w:val="20"/>
                <w:szCs w:val="20"/>
              </w:rPr>
            </w:pPr>
            <w:r>
              <w:rPr>
                <w:rFonts w:ascii="Arial" w:eastAsia="Arial" w:hAnsi="Arial" w:cs="Arial"/>
                <w:sz w:val="20"/>
                <w:szCs w:val="20"/>
              </w:rPr>
              <w:t>British Journal of Social Work</w:t>
            </w:r>
          </w:p>
        </w:tc>
        <w:tc>
          <w:tcPr>
            <w:tcW w:w="680" w:type="dxa"/>
            <w:tcBorders>
              <w:right w:val="single" w:sz="8" w:space="0" w:color="auto"/>
            </w:tcBorders>
            <w:vAlign w:val="bottom"/>
          </w:tcPr>
          <w:p w:rsidR="00CC77BD" w:rsidRDefault="00CC77BD">
            <w:pPr>
              <w:rPr>
                <w:sz w:val="19"/>
                <w:szCs w:val="19"/>
              </w:rPr>
            </w:pPr>
          </w:p>
        </w:tc>
        <w:tc>
          <w:tcPr>
            <w:tcW w:w="1360" w:type="dxa"/>
            <w:tcBorders>
              <w:right w:val="single" w:sz="8" w:space="0" w:color="auto"/>
            </w:tcBorders>
            <w:vAlign w:val="bottom"/>
          </w:tcPr>
          <w:p w:rsidR="00CC77BD" w:rsidRDefault="00CC77BD">
            <w:pPr>
              <w:rPr>
                <w:sz w:val="19"/>
                <w:szCs w:val="19"/>
              </w:rPr>
            </w:pPr>
          </w:p>
        </w:tc>
      </w:tr>
      <w:tr w:rsidR="00CC77BD">
        <w:trPr>
          <w:trHeight w:val="230"/>
        </w:trPr>
        <w:tc>
          <w:tcPr>
            <w:tcW w:w="1720" w:type="dxa"/>
            <w:tcBorders>
              <w:left w:val="single" w:sz="8" w:space="0" w:color="auto"/>
              <w:right w:val="single" w:sz="8" w:space="0" w:color="auto"/>
            </w:tcBorders>
            <w:vAlign w:val="bottom"/>
          </w:tcPr>
          <w:p w:rsidR="00CC77BD" w:rsidRDefault="00CC77BD">
            <w:pPr>
              <w:rPr>
                <w:sz w:val="20"/>
                <w:szCs w:val="20"/>
              </w:rPr>
            </w:pPr>
          </w:p>
        </w:tc>
        <w:tc>
          <w:tcPr>
            <w:tcW w:w="80" w:type="dxa"/>
            <w:vAlign w:val="bottom"/>
          </w:tcPr>
          <w:p w:rsidR="00CC77BD" w:rsidRDefault="00CC77BD">
            <w:pPr>
              <w:rPr>
                <w:sz w:val="20"/>
                <w:szCs w:val="20"/>
              </w:rPr>
            </w:pPr>
          </w:p>
        </w:tc>
        <w:tc>
          <w:tcPr>
            <w:tcW w:w="5240" w:type="dxa"/>
            <w:gridSpan w:val="11"/>
            <w:vAlign w:val="bottom"/>
          </w:tcPr>
          <w:p w:rsidR="00CC77BD" w:rsidRDefault="004216A5">
            <w:pPr>
              <w:rPr>
                <w:sz w:val="20"/>
                <w:szCs w:val="20"/>
              </w:rPr>
            </w:pPr>
            <w:r>
              <w:rPr>
                <w:rFonts w:ascii="Arial" w:eastAsia="Arial" w:hAnsi="Arial" w:cs="Arial"/>
                <w:sz w:val="20"/>
                <w:szCs w:val="20"/>
              </w:rPr>
              <w:t>Journal of community Nursing</w:t>
            </w:r>
          </w:p>
        </w:tc>
        <w:tc>
          <w:tcPr>
            <w:tcW w:w="680" w:type="dxa"/>
            <w:tcBorders>
              <w:right w:val="single" w:sz="8" w:space="0" w:color="auto"/>
            </w:tcBorders>
            <w:vAlign w:val="bottom"/>
          </w:tcPr>
          <w:p w:rsidR="00CC77BD" w:rsidRDefault="00CC77BD">
            <w:pPr>
              <w:rPr>
                <w:sz w:val="20"/>
                <w:szCs w:val="20"/>
              </w:rPr>
            </w:pPr>
          </w:p>
        </w:tc>
        <w:tc>
          <w:tcPr>
            <w:tcW w:w="1360" w:type="dxa"/>
            <w:tcBorders>
              <w:right w:val="single" w:sz="8" w:space="0" w:color="auto"/>
            </w:tcBorders>
            <w:vAlign w:val="bottom"/>
          </w:tcPr>
          <w:p w:rsidR="00CC77BD" w:rsidRDefault="00CC77BD">
            <w:pPr>
              <w:rPr>
                <w:sz w:val="20"/>
                <w:szCs w:val="20"/>
              </w:rPr>
            </w:pPr>
          </w:p>
        </w:tc>
      </w:tr>
      <w:tr w:rsidR="00CC77BD">
        <w:trPr>
          <w:trHeight w:val="230"/>
        </w:trPr>
        <w:tc>
          <w:tcPr>
            <w:tcW w:w="1720" w:type="dxa"/>
            <w:tcBorders>
              <w:left w:val="single" w:sz="8" w:space="0" w:color="auto"/>
              <w:right w:val="single" w:sz="8" w:space="0" w:color="auto"/>
            </w:tcBorders>
            <w:vAlign w:val="bottom"/>
          </w:tcPr>
          <w:p w:rsidR="00CC77BD" w:rsidRDefault="00CC77BD">
            <w:pPr>
              <w:rPr>
                <w:sz w:val="20"/>
                <w:szCs w:val="20"/>
              </w:rPr>
            </w:pPr>
          </w:p>
        </w:tc>
        <w:tc>
          <w:tcPr>
            <w:tcW w:w="80" w:type="dxa"/>
            <w:vAlign w:val="bottom"/>
          </w:tcPr>
          <w:p w:rsidR="00CC77BD" w:rsidRDefault="00CC77BD">
            <w:pPr>
              <w:rPr>
                <w:sz w:val="20"/>
                <w:szCs w:val="20"/>
              </w:rPr>
            </w:pPr>
          </w:p>
        </w:tc>
        <w:tc>
          <w:tcPr>
            <w:tcW w:w="5240" w:type="dxa"/>
            <w:gridSpan w:val="11"/>
            <w:vAlign w:val="bottom"/>
          </w:tcPr>
          <w:p w:rsidR="00CC77BD" w:rsidRDefault="004216A5">
            <w:pPr>
              <w:rPr>
                <w:sz w:val="20"/>
                <w:szCs w:val="20"/>
              </w:rPr>
            </w:pPr>
            <w:r>
              <w:rPr>
                <w:rFonts w:ascii="Arial" w:eastAsia="Arial" w:hAnsi="Arial" w:cs="Arial"/>
                <w:sz w:val="20"/>
                <w:szCs w:val="20"/>
              </w:rPr>
              <w:t>Journal of Psychiatric and Mental Health Nursing</w:t>
            </w:r>
          </w:p>
        </w:tc>
        <w:tc>
          <w:tcPr>
            <w:tcW w:w="680" w:type="dxa"/>
            <w:tcBorders>
              <w:right w:val="single" w:sz="8" w:space="0" w:color="auto"/>
            </w:tcBorders>
            <w:vAlign w:val="bottom"/>
          </w:tcPr>
          <w:p w:rsidR="00CC77BD" w:rsidRDefault="00CC77BD">
            <w:pPr>
              <w:rPr>
                <w:sz w:val="20"/>
                <w:szCs w:val="20"/>
              </w:rPr>
            </w:pPr>
          </w:p>
        </w:tc>
        <w:tc>
          <w:tcPr>
            <w:tcW w:w="1360" w:type="dxa"/>
            <w:tcBorders>
              <w:right w:val="single" w:sz="8" w:space="0" w:color="auto"/>
            </w:tcBorders>
            <w:vAlign w:val="bottom"/>
          </w:tcPr>
          <w:p w:rsidR="00CC77BD" w:rsidRDefault="00CC77BD">
            <w:pPr>
              <w:rPr>
                <w:sz w:val="20"/>
                <w:szCs w:val="20"/>
              </w:rPr>
            </w:pPr>
          </w:p>
        </w:tc>
      </w:tr>
      <w:tr w:rsidR="00CC77BD">
        <w:trPr>
          <w:trHeight w:val="230"/>
        </w:trPr>
        <w:tc>
          <w:tcPr>
            <w:tcW w:w="1720" w:type="dxa"/>
            <w:tcBorders>
              <w:left w:val="single" w:sz="8" w:space="0" w:color="auto"/>
              <w:right w:val="single" w:sz="8" w:space="0" w:color="auto"/>
            </w:tcBorders>
            <w:vAlign w:val="bottom"/>
          </w:tcPr>
          <w:p w:rsidR="00CC77BD" w:rsidRDefault="00CC77BD">
            <w:pPr>
              <w:rPr>
                <w:sz w:val="20"/>
                <w:szCs w:val="20"/>
              </w:rPr>
            </w:pPr>
          </w:p>
        </w:tc>
        <w:tc>
          <w:tcPr>
            <w:tcW w:w="80" w:type="dxa"/>
            <w:vAlign w:val="bottom"/>
          </w:tcPr>
          <w:p w:rsidR="00CC77BD" w:rsidRDefault="00CC77BD">
            <w:pPr>
              <w:rPr>
                <w:sz w:val="20"/>
                <w:szCs w:val="20"/>
              </w:rPr>
            </w:pPr>
          </w:p>
        </w:tc>
        <w:tc>
          <w:tcPr>
            <w:tcW w:w="5240" w:type="dxa"/>
            <w:gridSpan w:val="11"/>
            <w:vAlign w:val="bottom"/>
          </w:tcPr>
          <w:p w:rsidR="00CC77BD" w:rsidRDefault="004216A5">
            <w:pPr>
              <w:rPr>
                <w:sz w:val="20"/>
                <w:szCs w:val="20"/>
              </w:rPr>
            </w:pPr>
            <w:r>
              <w:rPr>
                <w:rFonts w:ascii="Arial" w:eastAsia="Arial" w:hAnsi="Arial" w:cs="Arial"/>
                <w:sz w:val="20"/>
                <w:szCs w:val="20"/>
              </w:rPr>
              <w:t>Journal of Social Work</w:t>
            </w:r>
          </w:p>
        </w:tc>
        <w:tc>
          <w:tcPr>
            <w:tcW w:w="680" w:type="dxa"/>
            <w:tcBorders>
              <w:right w:val="single" w:sz="8" w:space="0" w:color="auto"/>
            </w:tcBorders>
            <w:vAlign w:val="bottom"/>
          </w:tcPr>
          <w:p w:rsidR="00CC77BD" w:rsidRDefault="00CC77BD">
            <w:pPr>
              <w:rPr>
                <w:sz w:val="20"/>
                <w:szCs w:val="20"/>
              </w:rPr>
            </w:pPr>
          </w:p>
        </w:tc>
        <w:tc>
          <w:tcPr>
            <w:tcW w:w="1360" w:type="dxa"/>
            <w:tcBorders>
              <w:right w:val="single" w:sz="8" w:space="0" w:color="auto"/>
            </w:tcBorders>
            <w:vAlign w:val="bottom"/>
          </w:tcPr>
          <w:p w:rsidR="00CC77BD" w:rsidRDefault="00CC77BD">
            <w:pPr>
              <w:rPr>
                <w:sz w:val="20"/>
                <w:szCs w:val="20"/>
              </w:rPr>
            </w:pPr>
          </w:p>
        </w:tc>
      </w:tr>
      <w:tr w:rsidR="00CC77BD">
        <w:trPr>
          <w:trHeight w:val="230"/>
        </w:trPr>
        <w:tc>
          <w:tcPr>
            <w:tcW w:w="1720" w:type="dxa"/>
            <w:tcBorders>
              <w:left w:val="single" w:sz="8" w:space="0" w:color="auto"/>
              <w:right w:val="single" w:sz="8" w:space="0" w:color="auto"/>
            </w:tcBorders>
            <w:vAlign w:val="bottom"/>
          </w:tcPr>
          <w:p w:rsidR="00CC77BD" w:rsidRDefault="00CC77BD">
            <w:pPr>
              <w:rPr>
                <w:sz w:val="20"/>
                <w:szCs w:val="20"/>
              </w:rPr>
            </w:pPr>
          </w:p>
        </w:tc>
        <w:tc>
          <w:tcPr>
            <w:tcW w:w="80" w:type="dxa"/>
            <w:vAlign w:val="bottom"/>
          </w:tcPr>
          <w:p w:rsidR="00CC77BD" w:rsidRDefault="00CC77BD">
            <w:pPr>
              <w:rPr>
                <w:sz w:val="20"/>
                <w:szCs w:val="20"/>
              </w:rPr>
            </w:pPr>
          </w:p>
        </w:tc>
        <w:tc>
          <w:tcPr>
            <w:tcW w:w="5240" w:type="dxa"/>
            <w:gridSpan w:val="11"/>
            <w:vAlign w:val="bottom"/>
          </w:tcPr>
          <w:p w:rsidR="00CC77BD" w:rsidRDefault="004216A5">
            <w:pPr>
              <w:rPr>
                <w:sz w:val="20"/>
                <w:szCs w:val="20"/>
              </w:rPr>
            </w:pPr>
            <w:r>
              <w:rPr>
                <w:rFonts w:ascii="Arial" w:eastAsia="Arial" w:hAnsi="Arial" w:cs="Arial"/>
                <w:sz w:val="20"/>
                <w:szCs w:val="20"/>
              </w:rPr>
              <w:t>Mental Health Nursing</w:t>
            </w:r>
          </w:p>
        </w:tc>
        <w:tc>
          <w:tcPr>
            <w:tcW w:w="680" w:type="dxa"/>
            <w:tcBorders>
              <w:right w:val="single" w:sz="8" w:space="0" w:color="auto"/>
            </w:tcBorders>
            <w:vAlign w:val="bottom"/>
          </w:tcPr>
          <w:p w:rsidR="00CC77BD" w:rsidRDefault="00CC77BD">
            <w:pPr>
              <w:rPr>
                <w:sz w:val="20"/>
                <w:szCs w:val="20"/>
              </w:rPr>
            </w:pPr>
          </w:p>
        </w:tc>
        <w:tc>
          <w:tcPr>
            <w:tcW w:w="1360" w:type="dxa"/>
            <w:tcBorders>
              <w:right w:val="single" w:sz="8" w:space="0" w:color="auto"/>
            </w:tcBorders>
            <w:vAlign w:val="bottom"/>
          </w:tcPr>
          <w:p w:rsidR="00CC77BD" w:rsidRDefault="00CC77BD">
            <w:pPr>
              <w:rPr>
                <w:sz w:val="20"/>
                <w:szCs w:val="20"/>
              </w:rPr>
            </w:pPr>
          </w:p>
        </w:tc>
      </w:tr>
      <w:tr w:rsidR="00CC77BD">
        <w:trPr>
          <w:trHeight w:val="228"/>
        </w:trPr>
        <w:tc>
          <w:tcPr>
            <w:tcW w:w="1720" w:type="dxa"/>
            <w:tcBorders>
              <w:left w:val="single" w:sz="8" w:space="0" w:color="auto"/>
              <w:right w:val="single" w:sz="8" w:space="0" w:color="auto"/>
            </w:tcBorders>
            <w:vAlign w:val="bottom"/>
          </w:tcPr>
          <w:p w:rsidR="00CC77BD" w:rsidRDefault="00CC77BD">
            <w:pPr>
              <w:rPr>
                <w:sz w:val="19"/>
                <w:szCs w:val="19"/>
              </w:rPr>
            </w:pPr>
          </w:p>
        </w:tc>
        <w:tc>
          <w:tcPr>
            <w:tcW w:w="80" w:type="dxa"/>
            <w:vAlign w:val="bottom"/>
          </w:tcPr>
          <w:p w:rsidR="00CC77BD" w:rsidRDefault="00CC77BD">
            <w:pPr>
              <w:rPr>
                <w:sz w:val="19"/>
                <w:szCs w:val="19"/>
              </w:rPr>
            </w:pPr>
          </w:p>
        </w:tc>
        <w:tc>
          <w:tcPr>
            <w:tcW w:w="5240" w:type="dxa"/>
            <w:gridSpan w:val="11"/>
            <w:vAlign w:val="bottom"/>
          </w:tcPr>
          <w:p w:rsidR="00CC77BD" w:rsidRDefault="004216A5">
            <w:pPr>
              <w:spacing w:line="228" w:lineRule="exact"/>
              <w:rPr>
                <w:sz w:val="20"/>
                <w:szCs w:val="20"/>
              </w:rPr>
            </w:pPr>
            <w:r>
              <w:rPr>
                <w:rFonts w:ascii="Arial" w:eastAsia="Arial" w:hAnsi="Arial" w:cs="Arial"/>
                <w:sz w:val="20"/>
                <w:szCs w:val="20"/>
              </w:rPr>
              <w:t>Mental Health Practice Magazine</w:t>
            </w:r>
          </w:p>
        </w:tc>
        <w:tc>
          <w:tcPr>
            <w:tcW w:w="680" w:type="dxa"/>
            <w:tcBorders>
              <w:right w:val="single" w:sz="8" w:space="0" w:color="auto"/>
            </w:tcBorders>
            <w:vAlign w:val="bottom"/>
          </w:tcPr>
          <w:p w:rsidR="00CC77BD" w:rsidRDefault="00CC77BD">
            <w:pPr>
              <w:rPr>
                <w:sz w:val="19"/>
                <w:szCs w:val="19"/>
              </w:rPr>
            </w:pPr>
          </w:p>
        </w:tc>
        <w:tc>
          <w:tcPr>
            <w:tcW w:w="1360" w:type="dxa"/>
            <w:tcBorders>
              <w:right w:val="single" w:sz="8" w:space="0" w:color="auto"/>
            </w:tcBorders>
            <w:vAlign w:val="bottom"/>
          </w:tcPr>
          <w:p w:rsidR="00CC77BD" w:rsidRDefault="00CC77BD">
            <w:pPr>
              <w:rPr>
                <w:sz w:val="19"/>
                <w:szCs w:val="19"/>
              </w:rPr>
            </w:pPr>
          </w:p>
        </w:tc>
      </w:tr>
      <w:tr w:rsidR="00CC77BD">
        <w:trPr>
          <w:trHeight w:val="234"/>
        </w:trPr>
        <w:tc>
          <w:tcPr>
            <w:tcW w:w="1720" w:type="dxa"/>
            <w:tcBorders>
              <w:left w:val="single" w:sz="8" w:space="0" w:color="auto"/>
              <w:bottom w:val="single" w:sz="8" w:space="0" w:color="auto"/>
              <w:right w:val="single" w:sz="8" w:space="0" w:color="auto"/>
            </w:tcBorders>
            <w:vAlign w:val="bottom"/>
          </w:tcPr>
          <w:p w:rsidR="00CC77BD" w:rsidRDefault="00CC77BD">
            <w:pPr>
              <w:rPr>
                <w:sz w:val="20"/>
                <w:szCs w:val="20"/>
              </w:rPr>
            </w:pPr>
          </w:p>
        </w:tc>
        <w:tc>
          <w:tcPr>
            <w:tcW w:w="80" w:type="dxa"/>
            <w:tcBorders>
              <w:bottom w:val="single" w:sz="8" w:space="0" w:color="auto"/>
            </w:tcBorders>
            <w:vAlign w:val="bottom"/>
          </w:tcPr>
          <w:p w:rsidR="00CC77BD" w:rsidRDefault="00CC77BD">
            <w:pPr>
              <w:rPr>
                <w:sz w:val="20"/>
                <w:szCs w:val="20"/>
              </w:rPr>
            </w:pPr>
          </w:p>
        </w:tc>
        <w:tc>
          <w:tcPr>
            <w:tcW w:w="1460" w:type="dxa"/>
            <w:gridSpan w:val="5"/>
            <w:tcBorders>
              <w:bottom w:val="single" w:sz="8" w:space="0" w:color="auto"/>
            </w:tcBorders>
            <w:vAlign w:val="bottom"/>
          </w:tcPr>
          <w:p w:rsidR="00CC77BD" w:rsidRDefault="00CC77BD">
            <w:pPr>
              <w:rPr>
                <w:sz w:val="20"/>
                <w:szCs w:val="20"/>
              </w:rPr>
            </w:pPr>
          </w:p>
        </w:tc>
        <w:tc>
          <w:tcPr>
            <w:tcW w:w="80" w:type="dxa"/>
            <w:tcBorders>
              <w:bottom w:val="single" w:sz="8" w:space="0" w:color="auto"/>
            </w:tcBorders>
            <w:vAlign w:val="bottom"/>
          </w:tcPr>
          <w:p w:rsidR="00CC77BD" w:rsidRDefault="00CC77BD">
            <w:pPr>
              <w:rPr>
                <w:sz w:val="20"/>
                <w:szCs w:val="20"/>
              </w:rPr>
            </w:pPr>
          </w:p>
        </w:tc>
        <w:tc>
          <w:tcPr>
            <w:tcW w:w="3700" w:type="dxa"/>
            <w:gridSpan w:val="5"/>
            <w:tcBorders>
              <w:bottom w:val="single" w:sz="8" w:space="0" w:color="auto"/>
            </w:tcBorders>
            <w:vAlign w:val="bottom"/>
          </w:tcPr>
          <w:p w:rsidR="00CC77BD" w:rsidRDefault="00CC77BD">
            <w:pPr>
              <w:rPr>
                <w:sz w:val="20"/>
                <w:szCs w:val="20"/>
              </w:rPr>
            </w:pPr>
          </w:p>
        </w:tc>
        <w:tc>
          <w:tcPr>
            <w:tcW w:w="680" w:type="dxa"/>
            <w:tcBorders>
              <w:bottom w:val="single" w:sz="8" w:space="0" w:color="auto"/>
              <w:right w:val="single" w:sz="8" w:space="0" w:color="auto"/>
            </w:tcBorders>
            <w:vAlign w:val="bottom"/>
          </w:tcPr>
          <w:p w:rsidR="00CC77BD" w:rsidRDefault="00CC77BD">
            <w:pPr>
              <w:rPr>
                <w:sz w:val="20"/>
                <w:szCs w:val="20"/>
              </w:rPr>
            </w:pPr>
          </w:p>
        </w:tc>
        <w:tc>
          <w:tcPr>
            <w:tcW w:w="1360" w:type="dxa"/>
            <w:tcBorders>
              <w:bottom w:val="single" w:sz="8" w:space="0" w:color="auto"/>
              <w:right w:val="single" w:sz="8" w:space="0" w:color="auto"/>
            </w:tcBorders>
            <w:vAlign w:val="bottom"/>
          </w:tcPr>
          <w:p w:rsidR="00CC77BD" w:rsidRDefault="00CC77BD">
            <w:pPr>
              <w:rPr>
                <w:sz w:val="20"/>
                <w:szCs w:val="20"/>
              </w:rPr>
            </w:pPr>
          </w:p>
        </w:tc>
      </w:tr>
      <w:tr w:rsidR="00CC77BD">
        <w:trPr>
          <w:trHeight w:val="198"/>
        </w:trPr>
        <w:tc>
          <w:tcPr>
            <w:tcW w:w="1720" w:type="dxa"/>
            <w:tcBorders>
              <w:left w:val="single" w:sz="8" w:space="0" w:color="auto"/>
              <w:right w:val="single" w:sz="8" w:space="0" w:color="auto"/>
            </w:tcBorders>
            <w:vAlign w:val="bottom"/>
          </w:tcPr>
          <w:p w:rsidR="00CC77BD" w:rsidRDefault="004216A5">
            <w:pPr>
              <w:spacing w:line="199" w:lineRule="exact"/>
              <w:ind w:left="120"/>
              <w:rPr>
                <w:sz w:val="20"/>
                <w:szCs w:val="20"/>
              </w:rPr>
            </w:pPr>
            <w:r>
              <w:rPr>
                <w:rFonts w:ascii="Arial" w:eastAsia="Arial" w:hAnsi="Arial" w:cs="Arial"/>
                <w:sz w:val="20"/>
                <w:szCs w:val="20"/>
              </w:rPr>
              <w:t>Further</w:t>
            </w:r>
          </w:p>
        </w:tc>
        <w:tc>
          <w:tcPr>
            <w:tcW w:w="80" w:type="dxa"/>
            <w:vAlign w:val="bottom"/>
          </w:tcPr>
          <w:p w:rsidR="00CC77BD" w:rsidRDefault="00CC77BD">
            <w:pPr>
              <w:rPr>
                <w:sz w:val="17"/>
                <w:szCs w:val="17"/>
              </w:rPr>
            </w:pPr>
          </w:p>
        </w:tc>
        <w:tc>
          <w:tcPr>
            <w:tcW w:w="1460" w:type="dxa"/>
            <w:gridSpan w:val="5"/>
            <w:tcBorders>
              <w:bottom w:val="single" w:sz="8" w:space="0" w:color="0000FF"/>
            </w:tcBorders>
            <w:vAlign w:val="bottom"/>
          </w:tcPr>
          <w:p w:rsidR="00CC77BD" w:rsidRDefault="0076611B">
            <w:pPr>
              <w:spacing w:line="199" w:lineRule="exact"/>
              <w:rPr>
                <w:rFonts w:ascii="Arial" w:eastAsia="Arial" w:hAnsi="Arial" w:cs="Arial"/>
                <w:color w:val="0000FF"/>
                <w:w w:val="98"/>
                <w:sz w:val="20"/>
                <w:szCs w:val="20"/>
              </w:rPr>
            </w:pPr>
            <w:hyperlink r:id="rId16">
              <w:r w:rsidR="004216A5">
                <w:rPr>
                  <w:rFonts w:ascii="Arial" w:eastAsia="Arial" w:hAnsi="Arial" w:cs="Arial"/>
                  <w:color w:val="0000FF"/>
                  <w:w w:val="98"/>
                  <w:sz w:val="20"/>
                  <w:szCs w:val="20"/>
                </w:rPr>
                <w:t>www.cieh.org.uk</w:t>
              </w:r>
            </w:hyperlink>
          </w:p>
        </w:tc>
        <w:tc>
          <w:tcPr>
            <w:tcW w:w="80" w:type="dxa"/>
            <w:vAlign w:val="bottom"/>
          </w:tcPr>
          <w:p w:rsidR="00CC77BD" w:rsidRDefault="00CC77BD">
            <w:pPr>
              <w:rPr>
                <w:sz w:val="17"/>
                <w:szCs w:val="17"/>
              </w:rPr>
            </w:pPr>
          </w:p>
        </w:tc>
        <w:tc>
          <w:tcPr>
            <w:tcW w:w="3700" w:type="dxa"/>
            <w:gridSpan w:val="5"/>
            <w:vAlign w:val="bottom"/>
          </w:tcPr>
          <w:p w:rsidR="00CC77BD" w:rsidRDefault="004216A5">
            <w:pPr>
              <w:spacing w:line="199" w:lineRule="exact"/>
              <w:ind w:left="40"/>
              <w:rPr>
                <w:sz w:val="20"/>
                <w:szCs w:val="20"/>
              </w:rPr>
            </w:pPr>
            <w:r>
              <w:rPr>
                <w:rFonts w:ascii="Arial" w:eastAsia="Arial" w:hAnsi="Arial" w:cs="Arial"/>
                <w:sz w:val="20"/>
                <w:szCs w:val="20"/>
              </w:rPr>
              <w:t>Chartered Institute of Public Health</w:t>
            </w:r>
          </w:p>
        </w:tc>
        <w:tc>
          <w:tcPr>
            <w:tcW w:w="680" w:type="dxa"/>
            <w:tcBorders>
              <w:right w:val="single" w:sz="8" w:space="0" w:color="auto"/>
            </w:tcBorders>
            <w:vAlign w:val="bottom"/>
          </w:tcPr>
          <w:p w:rsidR="00CC77BD" w:rsidRDefault="00CC77BD">
            <w:pPr>
              <w:rPr>
                <w:sz w:val="17"/>
                <w:szCs w:val="17"/>
              </w:rPr>
            </w:pPr>
          </w:p>
        </w:tc>
        <w:tc>
          <w:tcPr>
            <w:tcW w:w="1360" w:type="dxa"/>
            <w:tcBorders>
              <w:right w:val="single" w:sz="8" w:space="0" w:color="auto"/>
            </w:tcBorders>
            <w:vAlign w:val="bottom"/>
          </w:tcPr>
          <w:p w:rsidR="00CC77BD" w:rsidRDefault="004216A5">
            <w:pPr>
              <w:spacing w:line="199" w:lineRule="exact"/>
              <w:jc w:val="center"/>
              <w:rPr>
                <w:sz w:val="20"/>
                <w:szCs w:val="20"/>
              </w:rPr>
            </w:pPr>
            <w:r>
              <w:rPr>
                <w:rFonts w:ascii="MS Gothic" w:eastAsia="MS Gothic" w:hAnsi="MS Gothic" w:cs="MS Gothic"/>
                <w:w w:val="99"/>
                <w:sz w:val="20"/>
                <w:szCs w:val="20"/>
              </w:rPr>
              <w:t>☒</w:t>
            </w: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1460" w:type="dxa"/>
            <w:gridSpan w:val="5"/>
            <w:tcBorders>
              <w:bottom w:val="single" w:sz="8" w:space="0" w:color="0000FF"/>
            </w:tcBorders>
            <w:vAlign w:val="bottom"/>
          </w:tcPr>
          <w:p w:rsidR="00CC77BD" w:rsidRDefault="0076611B">
            <w:pPr>
              <w:spacing w:line="210" w:lineRule="exact"/>
              <w:rPr>
                <w:rFonts w:ascii="Arial" w:eastAsia="Arial" w:hAnsi="Arial" w:cs="Arial"/>
                <w:color w:val="0000FF"/>
                <w:w w:val="98"/>
                <w:sz w:val="20"/>
                <w:szCs w:val="20"/>
              </w:rPr>
            </w:pPr>
            <w:hyperlink r:id="rId17">
              <w:r w:rsidR="004216A5">
                <w:rPr>
                  <w:rFonts w:ascii="Arial" w:eastAsia="Arial" w:hAnsi="Arial" w:cs="Arial"/>
                  <w:color w:val="0000FF"/>
                  <w:w w:val="98"/>
                  <w:sz w:val="20"/>
                  <w:szCs w:val="20"/>
                </w:rPr>
                <w:t>www.doh.gov.uk</w:t>
              </w:r>
            </w:hyperlink>
          </w:p>
        </w:tc>
        <w:tc>
          <w:tcPr>
            <w:tcW w:w="80" w:type="dxa"/>
            <w:vAlign w:val="bottom"/>
          </w:tcPr>
          <w:p w:rsidR="00CC77BD" w:rsidRDefault="00CC77BD">
            <w:pPr>
              <w:rPr>
                <w:sz w:val="18"/>
                <w:szCs w:val="18"/>
              </w:rPr>
            </w:pPr>
          </w:p>
        </w:tc>
        <w:tc>
          <w:tcPr>
            <w:tcW w:w="40" w:type="dxa"/>
            <w:vAlign w:val="bottom"/>
          </w:tcPr>
          <w:p w:rsidR="00CC77BD" w:rsidRDefault="00CC77BD">
            <w:pPr>
              <w:rPr>
                <w:sz w:val="18"/>
                <w:szCs w:val="18"/>
              </w:rPr>
            </w:pPr>
          </w:p>
        </w:tc>
        <w:tc>
          <w:tcPr>
            <w:tcW w:w="3660" w:type="dxa"/>
            <w:gridSpan w:val="4"/>
            <w:vAlign w:val="bottom"/>
          </w:tcPr>
          <w:p w:rsidR="00CC77BD" w:rsidRDefault="004216A5">
            <w:pPr>
              <w:spacing w:line="210" w:lineRule="exact"/>
              <w:ind w:left="60"/>
              <w:rPr>
                <w:sz w:val="20"/>
                <w:szCs w:val="20"/>
              </w:rPr>
            </w:pPr>
            <w:r>
              <w:rPr>
                <w:rFonts w:ascii="Arial" w:eastAsia="Arial" w:hAnsi="Arial" w:cs="Arial"/>
                <w:sz w:val="20"/>
                <w:szCs w:val="20"/>
              </w:rPr>
              <w:t>UK Department of Health</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11"/>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1" w:lineRule="exact"/>
              <w:rPr>
                <w:rFonts w:ascii="Arial" w:eastAsia="Arial" w:hAnsi="Arial" w:cs="Arial"/>
                <w:color w:val="0000FF"/>
                <w:sz w:val="20"/>
                <w:szCs w:val="20"/>
              </w:rPr>
            </w:pPr>
            <w:hyperlink r:id="rId18">
              <w:r w:rsidR="004216A5">
                <w:rPr>
                  <w:rFonts w:ascii="Arial" w:eastAsia="Arial" w:hAnsi="Arial" w:cs="Arial"/>
                  <w:color w:val="0000FF"/>
                  <w:sz w:val="20"/>
                  <w:szCs w:val="20"/>
                </w:rPr>
                <w:t xml:space="preserve">www.doh.gov.uk/cmo  </w:t>
              </w:r>
            </w:hyperlink>
            <w:r w:rsidR="004216A5">
              <w:rPr>
                <w:rFonts w:ascii="Arial" w:eastAsia="Arial" w:hAnsi="Arial" w:cs="Arial"/>
                <w:color w:val="000000"/>
                <w:sz w:val="20"/>
                <w:szCs w:val="20"/>
              </w:rPr>
              <w:t>Chief</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Medical Officer’s website</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08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320" w:type="dxa"/>
            <w:shd w:val="clear" w:color="auto" w:fill="0000FF"/>
            <w:vAlign w:val="bottom"/>
          </w:tcPr>
          <w:p w:rsidR="00CC77BD" w:rsidRDefault="00CC77BD">
            <w:pPr>
              <w:spacing w:line="20" w:lineRule="exact"/>
              <w:rPr>
                <w:sz w:val="1"/>
                <w:szCs w:val="1"/>
              </w:rPr>
            </w:pPr>
          </w:p>
        </w:tc>
        <w:tc>
          <w:tcPr>
            <w:tcW w:w="10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80" w:type="dxa"/>
            <w:shd w:val="clear" w:color="auto" w:fill="0000FF"/>
            <w:vAlign w:val="bottom"/>
          </w:tcPr>
          <w:p w:rsidR="00CC77BD" w:rsidRDefault="00CC77BD">
            <w:pPr>
              <w:spacing w:line="20" w:lineRule="exact"/>
              <w:rPr>
                <w:sz w:val="1"/>
                <w:szCs w:val="1"/>
              </w:rPr>
            </w:pPr>
          </w:p>
        </w:tc>
        <w:tc>
          <w:tcPr>
            <w:tcW w:w="240" w:type="dxa"/>
            <w:tcBorders>
              <w:right w:val="single" w:sz="8" w:space="0" w:color="0000FF"/>
            </w:tcBorders>
            <w:shd w:val="clear" w:color="auto" w:fill="0000FF"/>
            <w:vAlign w:val="bottom"/>
          </w:tcPr>
          <w:p w:rsidR="00CC77BD" w:rsidRDefault="00CC77BD">
            <w:pPr>
              <w:spacing w:line="20" w:lineRule="exact"/>
              <w:rPr>
                <w:sz w:val="1"/>
                <w:szCs w:val="1"/>
              </w:rPr>
            </w:pPr>
          </w:p>
        </w:tc>
        <w:tc>
          <w:tcPr>
            <w:tcW w:w="140" w:type="dxa"/>
            <w:vAlign w:val="bottom"/>
          </w:tcPr>
          <w:p w:rsidR="00CC77BD" w:rsidRDefault="00CC77BD">
            <w:pPr>
              <w:spacing w:line="20" w:lineRule="exact"/>
              <w:rPr>
                <w:sz w:val="1"/>
                <w:szCs w:val="1"/>
              </w:rPr>
            </w:pPr>
          </w:p>
        </w:tc>
        <w:tc>
          <w:tcPr>
            <w:tcW w:w="3200" w:type="dxa"/>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0" w:lineRule="exact"/>
              <w:rPr>
                <w:rFonts w:ascii="Arial" w:eastAsia="Arial" w:hAnsi="Arial" w:cs="Arial"/>
                <w:color w:val="0000FF"/>
                <w:sz w:val="20"/>
                <w:szCs w:val="20"/>
              </w:rPr>
            </w:pPr>
            <w:hyperlink r:id="rId19">
              <w:r w:rsidR="004216A5">
                <w:rPr>
                  <w:rFonts w:ascii="Arial" w:eastAsia="Arial" w:hAnsi="Arial" w:cs="Arial"/>
                  <w:color w:val="0000FF"/>
                  <w:sz w:val="20"/>
                  <w:szCs w:val="20"/>
                </w:rPr>
                <w:t xml:space="preserve">www.europa.eu.int  </w:t>
              </w:r>
            </w:hyperlink>
            <w:r w:rsidR="004216A5">
              <w:rPr>
                <w:rFonts w:ascii="Arial" w:eastAsia="Arial" w:hAnsi="Arial" w:cs="Arial"/>
                <w:color w:val="000000"/>
                <w:sz w:val="20"/>
                <w:szCs w:val="20"/>
              </w:rPr>
              <w:t>European</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Union website</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08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320" w:type="dxa"/>
            <w:shd w:val="clear" w:color="auto" w:fill="0000FF"/>
            <w:vAlign w:val="bottom"/>
          </w:tcPr>
          <w:p w:rsidR="00CC77BD" w:rsidRDefault="00CC77BD">
            <w:pPr>
              <w:spacing w:line="20" w:lineRule="exact"/>
              <w:rPr>
                <w:sz w:val="1"/>
                <w:szCs w:val="1"/>
              </w:rPr>
            </w:pPr>
          </w:p>
        </w:tc>
        <w:tc>
          <w:tcPr>
            <w:tcW w:w="10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80" w:type="dxa"/>
            <w:shd w:val="clear" w:color="auto" w:fill="0000FF"/>
            <w:vAlign w:val="bottom"/>
          </w:tcPr>
          <w:p w:rsidR="00CC77BD" w:rsidRDefault="00CC77BD">
            <w:pPr>
              <w:spacing w:line="20" w:lineRule="exact"/>
              <w:rPr>
                <w:sz w:val="1"/>
                <w:szCs w:val="1"/>
              </w:rPr>
            </w:pPr>
          </w:p>
        </w:tc>
        <w:tc>
          <w:tcPr>
            <w:tcW w:w="380" w:type="dxa"/>
            <w:gridSpan w:val="2"/>
            <w:vAlign w:val="bottom"/>
          </w:tcPr>
          <w:p w:rsidR="00CC77BD" w:rsidRDefault="00CC77BD">
            <w:pPr>
              <w:spacing w:line="20" w:lineRule="exact"/>
              <w:rPr>
                <w:sz w:val="1"/>
                <w:szCs w:val="1"/>
              </w:rPr>
            </w:pPr>
          </w:p>
        </w:tc>
        <w:tc>
          <w:tcPr>
            <w:tcW w:w="3200" w:type="dxa"/>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0" w:lineRule="exact"/>
              <w:rPr>
                <w:rFonts w:ascii="Arial" w:eastAsia="Arial" w:hAnsi="Arial" w:cs="Arial"/>
                <w:color w:val="0000FF"/>
                <w:sz w:val="20"/>
                <w:szCs w:val="20"/>
              </w:rPr>
            </w:pPr>
            <w:hyperlink r:id="rId20">
              <w:r w:rsidR="004216A5">
                <w:rPr>
                  <w:rFonts w:ascii="Arial" w:eastAsia="Arial" w:hAnsi="Arial" w:cs="Arial"/>
                  <w:color w:val="0000FF"/>
                  <w:sz w:val="20"/>
                  <w:szCs w:val="20"/>
                </w:rPr>
                <w:t xml:space="preserve">www.fphm.org.uk  </w:t>
              </w:r>
            </w:hyperlink>
            <w:r w:rsidR="004216A5">
              <w:rPr>
                <w:rFonts w:ascii="Arial" w:eastAsia="Arial" w:hAnsi="Arial" w:cs="Arial"/>
                <w:color w:val="000000"/>
                <w:sz w:val="20"/>
                <w:szCs w:val="20"/>
              </w:rPr>
              <w:t>Faculty</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of Public Health</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08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320" w:type="dxa"/>
            <w:shd w:val="clear" w:color="auto" w:fill="0000FF"/>
            <w:vAlign w:val="bottom"/>
          </w:tcPr>
          <w:p w:rsidR="00CC77BD" w:rsidRDefault="00CC77BD">
            <w:pPr>
              <w:spacing w:line="20" w:lineRule="exact"/>
              <w:rPr>
                <w:sz w:val="1"/>
                <w:szCs w:val="1"/>
              </w:rPr>
            </w:pPr>
          </w:p>
        </w:tc>
        <w:tc>
          <w:tcPr>
            <w:tcW w:w="100" w:type="dxa"/>
            <w:gridSpan w:val="2"/>
            <w:shd w:val="clear" w:color="auto" w:fill="0000FF"/>
            <w:vAlign w:val="bottom"/>
          </w:tcPr>
          <w:p w:rsidR="00CC77BD" w:rsidRDefault="00CC77BD">
            <w:pPr>
              <w:spacing w:line="20" w:lineRule="exact"/>
              <w:rPr>
                <w:sz w:val="1"/>
                <w:szCs w:val="1"/>
              </w:rPr>
            </w:pPr>
          </w:p>
        </w:tc>
        <w:tc>
          <w:tcPr>
            <w:tcW w:w="40" w:type="dxa"/>
            <w:vAlign w:val="bottom"/>
          </w:tcPr>
          <w:p w:rsidR="00CC77BD" w:rsidRDefault="00CC77BD">
            <w:pPr>
              <w:spacing w:line="20" w:lineRule="exact"/>
              <w:rPr>
                <w:sz w:val="1"/>
                <w:szCs w:val="1"/>
              </w:rPr>
            </w:pPr>
          </w:p>
        </w:tc>
        <w:tc>
          <w:tcPr>
            <w:tcW w:w="460" w:type="dxa"/>
            <w:gridSpan w:val="3"/>
            <w:vAlign w:val="bottom"/>
          </w:tcPr>
          <w:p w:rsidR="00CC77BD" w:rsidRDefault="00CC77BD">
            <w:pPr>
              <w:spacing w:line="20" w:lineRule="exact"/>
              <w:rPr>
                <w:sz w:val="1"/>
                <w:szCs w:val="1"/>
              </w:rPr>
            </w:pPr>
          </w:p>
        </w:tc>
        <w:tc>
          <w:tcPr>
            <w:tcW w:w="3200" w:type="dxa"/>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08"/>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08" w:lineRule="exact"/>
              <w:rPr>
                <w:rFonts w:ascii="Arial" w:eastAsia="Arial" w:hAnsi="Arial" w:cs="Arial"/>
                <w:color w:val="0000FF"/>
                <w:sz w:val="20"/>
                <w:szCs w:val="20"/>
              </w:rPr>
            </w:pPr>
            <w:hyperlink r:id="rId21">
              <w:r w:rsidR="004216A5">
                <w:rPr>
                  <w:rFonts w:ascii="Arial" w:eastAsia="Arial" w:hAnsi="Arial" w:cs="Arial"/>
                  <w:color w:val="0000FF"/>
                  <w:sz w:val="20"/>
                  <w:szCs w:val="20"/>
                </w:rPr>
                <w:t xml:space="preserve">www.hda-online.org.uk  </w:t>
              </w:r>
            </w:hyperlink>
            <w:r w:rsidR="004216A5">
              <w:rPr>
                <w:rFonts w:ascii="Arial" w:eastAsia="Arial" w:hAnsi="Arial" w:cs="Arial"/>
                <w:color w:val="000000"/>
                <w:sz w:val="20"/>
                <w:szCs w:val="20"/>
              </w:rPr>
              <w:t>Health</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Development Agency</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08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320" w:type="dxa"/>
            <w:shd w:val="clear" w:color="auto" w:fill="0000FF"/>
            <w:vAlign w:val="bottom"/>
          </w:tcPr>
          <w:p w:rsidR="00CC77BD" w:rsidRDefault="00CC77BD">
            <w:pPr>
              <w:spacing w:line="20" w:lineRule="exact"/>
              <w:rPr>
                <w:sz w:val="1"/>
                <w:szCs w:val="1"/>
              </w:rPr>
            </w:pPr>
          </w:p>
        </w:tc>
        <w:tc>
          <w:tcPr>
            <w:tcW w:w="140" w:type="dxa"/>
            <w:gridSpan w:val="3"/>
            <w:shd w:val="clear" w:color="auto" w:fill="0000FF"/>
            <w:vAlign w:val="bottom"/>
          </w:tcPr>
          <w:p w:rsidR="00CC77BD" w:rsidRDefault="00CC77BD">
            <w:pPr>
              <w:spacing w:line="20" w:lineRule="exact"/>
              <w:rPr>
                <w:sz w:val="1"/>
                <w:szCs w:val="1"/>
              </w:rPr>
            </w:pPr>
          </w:p>
        </w:tc>
        <w:tc>
          <w:tcPr>
            <w:tcW w:w="460" w:type="dxa"/>
            <w:gridSpan w:val="3"/>
            <w:shd w:val="clear" w:color="auto" w:fill="0000FF"/>
            <w:vAlign w:val="bottom"/>
          </w:tcPr>
          <w:p w:rsidR="00CC77BD" w:rsidRDefault="00CC77BD">
            <w:pPr>
              <w:spacing w:line="20" w:lineRule="exact"/>
              <w:rPr>
                <w:sz w:val="1"/>
                <w:szCs w:val="1"/>
              </w:rPr>
            </w:pPr>
          </w:p>
        </w:tc>
        <w:tc>
          <w:tcPr>
            <w:tcW w:w="3200" w:type="dxa"/>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0" w:lineRule="exact"/>
              <w:rPr>
                <w:rFonts w:ascii="Arial" w:eastAsia="Arial" w:hAnsi="Arial" w:cs="Arial"/>
                <w:color w:val="0000FF"/>
                <w:sz w:val="20"/>
                <w:szCs w:val="20"/>
              </w:rPr>
            </w:pPr>
            <w:hyperlink r:id="rId22">
              <w:r w:rsidR="004216A5">
                <w:rPr>
                  <w:rFonts w:ascii="Arial" w:eastAsia="Arial" w:hAnsi="Arial" w:cs="Arial"/>
                  <w:color w:val="0000FF"/>
                  <w:sz w:val="20"/>
                  <w:szCs w:val="20"/>
                </w:rPr>
                <w:t xml:space="preserve">www.hpa.org.uk  </w:t>
              </w:r>
            </w:hyperlink>
            <w:r w:rsidR="004216A5">
              <w:rPr>
                <w:rFonts w:ascii="Arial" w:eastAsia="Arial" w:hAnsi="Arial" w:cs="Arial"/>
                <w:color w:val="000000"/>
                <w:sz w:val="20"/>
                <w:szCs w:val="20"/>
              </w:rPr>
              <w:t>Health</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Protection Agency</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08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320" w:type="dxa"/>
            <w:shd w:val="clear" w:color="auto" w:fill="0000FF"/>
            <w:vAlign w:val="bottom"/>
          </w:tcPr>
          <w:p w:rsidR="00CC77BD" w:rsidRDefault="00CC77BD">
            <w:pPr>
              <w:spacing w:line="20" w:lineRule="exact"/>
              <w:rPr>
                <w:sz w:val="1"/>
                <w:szCs w:val="1"/>
              </w:rPr>
            </w:pPr>
          </w:p>
        </w:tc>
        <w:tc>
          <w:tcPr>
            <w:tcW w:w="140" w:type="dxa"/>
            <w:gridSpan w:val="3"/>
            <w:vAlign w:val="bottom"/>
          </w:tcPr>
          <w:p w:rsidR="00CC77BD" w:rsidRDefault="00CC77BD">
            <w:pPr>
              <w:spacing w:line="20" w:lineRule="exact"/>
              <w:rPr>
                <w:sz w:val="1"/>
                <w:szCs w:val="1"/>
              </w:rPr>
            </w:pPr>
          </w:p>
        </w:tc>
        <w:tc>
          <w:tcPr>
            <w:tcW w:w="3660" w:type="dxa"/>
            <w:gridSpan w:val="4"/>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0" w:lineRule="exact"/>
              <w:rPr>
                <w:rFonts w:ascii="Arial" w:eastAsia="Arial" w:hAnsi="Arial" w:cs="Arial"/>
                <w:color w:val="0000FF"/>
                <w:sz w:val="20"/>
                <w:szCs w:val="20"/>
              </w:rPr>
            </w:pPr>
            <w:hyperlink r:id="rId23">
              <w:r w:rsidR="004216A5">
                <w:rPr>
                  <w:rFonts w:ascii="Arial" w:eastAsia="Arial" w:hAnsi="Arial" w:cs="Arial"/>
                  <w:color w:val="0000FF"/>
                  <w:sz w:val="20"/>
                  <w:szCs w:val="20"/>
                </w:rPr>
                <w:t>www.mind.org.uk/</w:t>
              </w:r>
            </w:hyperlink>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080" w:type="dxa"/>
            <w:gridSpan w:val="2"/>
            <w:shd w:val="clear" w:color="auto" w:fill="0000FF"/>
            <w:vAlign w:val="bottom"/>
          </w:tcPr>
          <w:p w:rsidR="00CC77BD" w:rsidRDefault="00CC77BD">
            <w:pPr>
              <w:spacing w:line="20" w:lineRule="exact"/>
              <w:rPr>
                <w:sz w:val="1"/>
                <w:szCs w:val="1"/>
              </w:rPr>
            </w:pPr>
          </w:p>
        </w:tc>
        <w:tc>
          <w:tcPr>
            <w:tcW w:w="40" w:type="dxa"/>
            <w:shd w:val="clear" w:color="auto" w:fill="0000FF"/>
            <w:vAlign w:val="bottom"/>
          </w:tcPr>
          <w:p w:rsidR="00CC77BD" w:rsidRDefault="00CC77BD">
            <w:pPr>
              <w:spacing w:line="20" w:lineRule="exact"/>
              <w:rPr>
                <w:sz w:val="1"/>
                <w:szCs w:val="1"/>
              </w:rPr>
            </w:pPr>
          </w:p>
        </w:tc>
        <w:tc>
          <w:tcPr>
            <w:tcW w:w="460" w:type="dxa"/>
            <w:gridSpan w:val="4"/>
            <w:shd w:val="clear" w:color="auto" w:fill="0000FF"/>
            <w:vAlign w:val="bottom"/>
          </w:tcPr>
          <w:p w:rsidR="00CC77BD" w:rsidRDefault="00CC77BD">
            <w:pPr>
              <w:spacing w:line="20" w:lineRule="exact"/>
              <w:rPr>
                <w:sz w:val="1"/>
                <w:szCs w:val="1"/>
              </w:rPr>
            </w:pPr>
          </w:p>
        </w:tc>
        <w:tc>
          <w:tcPr>
            <w:tcW w:w="3660" w:type="dxa"/>
            <w:gridSpan w:val="4"/>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0" w:lineRule="exact"/>
              <w:rPr>
                <w:rFonts w:ascii="Arial" w:eastAsia="Arial" w:hAnsi="Arial" w:cs="Arial"/>
                <w:color w:val="0000FF"/>
                <w:sz w:val="20"/>
                <w:szCs w:val="20"/>
              </w:rPr>
            </w:pPr>
            <w:hyperlink r:id="rId24">
              <w:r w:rsidR="004216A5">
                <w:rPr>
                  <w:rFonts w:ascii="Arial" w:eastAsia="Arial" w:hAnsi="Arial" w:cs="Arial"/>
                  <w:color w:val="0000FF"/>
                  <w:sz w:val="20"/>
                  <w:szCs w:val="20"/>
                </w:rPr>
                <w:t xml:space="preserve">www.nhs.uk  </w:t>
              </w:r>
            </w:hyperlink>
            <w:r w:rsidR="004216A5">
              <w:rPr>
                <w:rFonts w:ascii="Arial" w:eastAsia="Arial" w:hAnsi="Arial" w:cs="Arial"/>
                <w:color w:val="000000"/>
                <w:sz w:val="20"/>
                <w:szCs w:val="20"/>
              </w:rPr>
              <w:t>Main</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NHS website</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080" w:type="dxa"/>
            <w:gridSpan w:val="2"/>
            <w:shd w:val="clear" w:color="auto" w:fill="0000FF"/>
            <w:vAlign w:val="bottom"/>
          </w:tcPr>
          <w:p w:rsidR="00CC77BD" w:rsidRDefault="00CC77BD">
            <w:pPr>
              <w:spacing w:line="20" w:lineRule="exact"/>
              <w:rPr>
                <w:sz w:val="1"/>
                <w:szCs w:val="1"/>
              </w:rPr>
            </w:pPr>
          </w:p>
        </w:tc>
        <w:tc>
          <w:tcPr>
            <w:tcW w:w="40" w:type="dxa"/>
            <w:vAlign w:val="bottom"/>
          </w:tcPr>
          <w:p w:rsidR="00CC77BD" w:rsidRDefault="00CC77BD">
            <w:pPr>
              <w:spacing w:line="20" w:lineRule="exact"/>
              <w:rPr>
                <w:sz w:val="1"/>
                <w:szCs w:val="1"/>
              </w:rPr>
            </w:pPr>
          </w:p>
        </w:tc>
        <w:tc>
          <w:tcPr>
            <w:tcW w:w="4120" w:type="dxa"/>
            <w:gridSpan w:val="8"/>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10"/>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10" w:lineRule="exact"/>
              <w:rPr>
                <w:rFonts w:ascii="Arial" w:eastAsia="Arial" w:hAnsi="Arial" w:cs="Arial"/>
                <w:color w:val="0000FF"/>
                <w:sz w:val="20"/>
                <w:szCs w:val="20"/>
              </w:rPr>
            </w:pPr>
            <w:hyperlink r:id="rId25">
              <w:r w:rsidR="004216A5">
                <w:rPr>
                  <w:rFonts w:ascii="Arial" w:eastAsia="Arial" w:hAnsi="Arial" w:cs="Arial"/>
                  <w:color w:val="0000FF"/>
                  <w:sz w:val="20"/>
                  <w:szCs w:val="20"/>
                </w:rPr>
                <w:t xml:space="preserve">www.statistics.gov.uk  </w:t>
              </w:r>
            </w:hyperlink>
            <w:r w:rsidR="004216A5">
              <w:rPr>
                <w:rFonts w:ascii="Arial" w:eastAsia="Arial" w:hAnsi="Arial" w:cs="Arial"/>
                <w:color w:val="000000"/>
                <w:sz w:val="20"/>
                <w:szCs w:val="20"/>
              </w:rPr>
              <w:t>National</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Statistics Online</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0"/>
        </w:trPr>
        <w:tc>
          <w:tcPr>
            <w:tcW w:w="1720" w:type="dxa"/>
            <w:tcBorders>
              <w:left w:val="single" w:sz="8" w:space="0" w:color="auto"/>
              <w:right w:val="single" w:sz="8" w:space="0" w:color="auto"/>
            </w:tcBorders>
            <w:vAlign w:val="bottom"/>
          </w:tcPr>
          <w:p w:rsidR="00CC77BD" w:rsidRDefault="00CC77BD">
            <w:pPr>
              <w:spacing w:line="20" w:lineRule="exact"/>
              <w:rPr>
                <w:sz w:val="1"/>
                <w:szCs w:val="1"/>
              </w:rPr>
            </w:pPr>
          </w:p>
        </w:tc>
        <w:tc>
          <w:tcPr>
            <w:tcW w:w="80" w:type="dxa"/>
            <w:vAlign w:val="bottom"/>
          </w:tcPr>
          <w:p w:rsidR="00CC77BD" w:rsidRDefault="00CC77BD">
            <w:pPr>
              <w:spacing w:line="20" w:lineRule="exact"/>
              <w:rPr>
                <w:sz w:val="1"/>
                <w:szCs w:val="1"/>
              </w:rPr>
            </w:pPr>
          </w:p>
        </w:tc>
        <w:tc>
          <w:tcPr>
            <w:tcW w:w="1120" w:type="dxa"/>
            <w:gridSpan w:val="3"/>
            <w:shd w:val="clear" w:color="auto" w:fill="0000FF"/>
            <w:vAlign w:val="bottom"/>
          </w:tcPr>
          <w:p w:rsidR="00CC77BD" w:rsidRDefault="00CC77BD">
            <w:pPr>
              <w:spacing w:line="20" w:lineRule="exact"/>
              <w:rPr>
                <w:sz w:val="1"/>
                <w:szCs w:val="1"/>
              </w:rPr>
            </w:pPr>
          </w:p>
        </w:tc>
        <w:tc>
          <w:tcPr>
            <w:tcW w:w="780" w:type="dxa"/>
            <w:gridSpan w:val="6"/>
            <w:tcBorders>
              <w:right w:val="single" w:sz="8" w:space="0" w:color="0000FF"/>
            </w:tcBorders>
            <w:shd w:val="clear" w:color="auto" w:fill="0000FF"/>
            <w:vAlign w:val="bottom"/>
          </w:tcPr>
          <w:p w:rsidR="00CC77BD" w:rsidRDefault="00CC77BD">
            <w:pPr>
              <w:spacing w:line="20" w:lineRule="exact"/>
              <w:rPr>
                <w:sz w:val="1"/>
                <w:szCs w:val="1"/>
              </w:rPr>
            </w:pPr>
          </w:p>
        </w:tc>
        <w:tc>
          <w:tcPr>
            <w:tcW w:w="3340" w:type="dxa"/>
            <w:gridSpan w:val="2"/>
            <w:vAlign w:val="bottom"/>
          </w:tcPr>
          <w:p w:rsidR="00CC77BD" w:rsidRDefault="00CC77BD">
            <w:pPr>
              <w:spacing w:line="20" w:lineRule="exact"/>
              <w:rPr>
                <w:sz w:val="1"/>
                <w:szCs w:val="1"/>
              </w:rPr>
            </w:pPr>
          </w:p>
        </w:tc>
        <w:tc>
          <w:tcPr>
            <w:tcW w:w="680" w:type="dxa"/>
            <w:tcBorders>
              <w:right w:val="single" w:sz="8" w:space="0" w:color="auto"/>
            </w:tcBorders>
            <w:vAlign w:val="bottom"/>
          </w:tcPr>
          <w:p w:rsidR="00CC77BD" w:rsidRDefault="00CC77BD">
            <w:pPr>
              <w:spacing w:line="20" w:lineRule="exact"/>
              <w:rPr>
                <w:sz w:val="1"/>
                <w:szCs w:val="1"/>
              </w:rPr>
            </w:pPr>
          </w:p>
        </w:tc>
        <w:tc>
          <w:tcPr>
            <w:tcW w:w="1360" w:type="dxa"/>
            <w:tcBorders>
              <w:right w:val="single" w:sz="8" w:space="0" w:color="auto"/>
            </w:tcBorders>
            <w:vAlign w:val="bottom"/>
          </w:tcPr>
          <w:p w:rsidR="00CC77BD" w:rsidRDefault="00CC77BD">
            <w:pPr>
              <w:spacing w:line="20" w:lineRule="exact"/>
              <w:rPr>
                <w:sz w:val="1"/>
                <w:szCs w:val="1"/>
              </w:rPr>
            </w:pPr>
          </w:p>
        </w:tc>
      </w:tr>
      <w:tr w:rsidR="00CC77BD">
        <w:trPr>
          <w:trHeight w:val="208"/>
        </w:trPr>
        <w:tc>
          <w:tcPr>
            <w:tcW w:w="1720" w:type="dxa"/>
            <w:tcBorders>
              <w:left w:val="single" w:sz="8" w:space="0" w:color="auto"/>
              <w:right w:val="single" w:sz="8" w:space="0" w:color="auto"/>
            </w:tcBorders>
            <w:vAlign w:val="bottom"/>
          </w:tcPr>
          <w:p w:rsidR="00CC77BD" w:rsidRDefault="00CC77BD">
            <w:pPr>
              <w:rPr>
                <w:sz w:val="18"/>
                <w:szCs w:val="18"/>
              </w:rPr>
            </w:pPr>
          </w:p>
        </w:tc>
        <w:tc>
          <w:tcPr>
            <w:tcW w:w="80" w:type="dxa"/>
            <w:vAlign w:val="bottom"/>
          </w:tcPr>
          <w:p w:rsidR="00CC77BD" w:rsidRDefault="00CC77BD">
            <w:pPr>
              <w:rPr>
                <w:sz w:val="18"/>
                <w:szCs w:val="18"/>
              </w:rPr>
            </w:pPr>
          </w:p>
        </w:tc>
        <w:tc>
          <w:tcPr>
            <w:tcW w:w="5240" w:type="dxa"/>
            <w:gridSpan w:val="11"/>
            <w:vAlign w:val="bottom"/>
          </w:tcPr>
          <w:p w:rsidR="00CC77BD" w:rsidRDefault="0076611B">
            <w:pPr>
              <w:spacing w:line="208" w:lineRule="exact"/>
              <w:rPr>
                <w:rFonts w:ascii="Arial" w:eastAsia="Arial" w:hAnsi="Arial" w:cs="Arial"/>
                <w:color w:val="0000FF"/>
                <w:sz w:val="20"/>
                <w:szCs w:val="20"/>
              </w:rPr>
            </w:pPr>
            <w:hyperlink r:id="rId26">
              <w:r w:rsidR="004216A5">
                <w:rPr>
                  <w:rFonts w:ascii="Arial" w:eastAsia="Arial" w:hAnsi="Arial" w:cs="Arial"/>
                  <w:color w:val="0000FF"/>
                  <w:sz w:val="20"/>
                  <w:szCs w:val="20"/>
                </w:rPr>
                <w:t xml:space="preserve">www.who.int  </w:t>
              </w:r>
            </w:hyperlink>
            <w:r w:rsidR="004216A5">
              <w:rPr>
                <w:rFonts w:ascii="Arial" w:eastAsia="Arial" w:hAnsi="Arial" w:cs="Arial"/>
                <w:color w:val="000000"/>
                <w:sz w:val="20"/>
                <w:szCs w:val="20"/>
              </w:rPr>
              <w:t>World</w:t>
            </w:r>
            <w:r w:rsidR="004216A5">
              <w:rPr>
                <w:rFonts w:ascii="Arial" w:eastAsia="Arial" w:hAnsi="Arial" w:cs="Arial"/>
                <w:color w:val="0000FF"/>
                <w:sz w:val="20"/>
                <w:szCs w:val="20"/>
              </w:rPr>
              <w:t xml:space="preserve"> </w:t>
            </w:r>
            <w:r w:rsidR="004216A5">
              <w:rPr>
                <w:rFonts w:ascii="Arial" w:eastAsia="Arial" w:hAnsi="Arial" w:cs="Arial"/>
                <w:color w:val="000000"/>
                <w:sz w:val="20"/>
                <w:szCs w:val="20"/>
              </w:rPr>
              <w:t>Health Organisation</w:t>
            </w:r>
          </w:p>
        </w:tc>
        <w:tc>
          <w:tcPr>
            <w:tcW w:w="680" w:type="dxa"/>
            <w:tcBorders>
              <w:right w:val="single" w:sz="8" w:space="0" w:color="auto"/>
            </w:tcBorders>
            <w:vAlign w:val="bottom"/>
          </w:tcPr>
          <w:p w:rsidR="00CC77BD" w:rsidRDefault="00CC77BD">
            <w:pPr>
              <w:rPr>
                <w:sz w:val="18"/>
                <w:szCs w:val="18"/>
              </w:rPr>
            </w:pPr>
          </w:p>
        </w:tc>
        <w:tc>
          <w:tcPr>
            <w:tcW w:w="1360" w:type="dxa"/>
            <w:tcBorders>
              <w:right w:val="single" w:sz="8" w:space="0" w:color="auto"/>
            </w:tcBorders>
            <w:vAlign w:val="bottom"/>
          </w:tcPr>
          <w:p w:rsidR="00CC77BD" w:rsidRDefault="00CC77BD">
            <w:pPr>
              <w:rPr>
                <w:sz w:val="18"/>
                <w:szCs w:val="18"/>
              </w:rPr>
            </w:pPr>
          </w:p>
        </w:tc>
      </w:tr>
      <w:tr w:rsidR="00CC77BD">
        <w:trPr>
          <w:trHeight w:val="232"/>
        </w:trPr>
        <w:tc>
          <w:tcPr>
            <w:tcW w:w="1720" w:type="dxa"/>
            <w:tcBorders>
              <w:left w:val="single" w:sz="8" w:space="0" w:color="auto"/>
              <w:bottom w:val="single" w:sz="8" w:space="0" w:color="auto"/>
              <w:right w:val="single" w:sz="8" w:space="0" w:color="auto"/>
            </w:tcBorders>
            <w:vAlign w:val="bottom"/>
          </w:tcPr>
          <w:p w:rsidR="00CC77BD" w:rsidRDefault="00CC77BD">
            <w:pPr>
              <w:rPr>
                <w:sz w:val="20"/>
                <w:szCs w:val="20"/>
              </w:rPr>
            </w:pPr>
          </w:p>
        </w:tc>
        <w:tc>
          <w:tcPr>
            <w:tcW w:w="80" w:type="dxa"/>
            <w:tcBorders>
              <w:bottom w:val="single" w:sz="8" w:space="0" w:color="auto"/>
            </w:tcBorders>
            <w:vAlign w:val="bottom"/>
          </w:tcPr>
          <w:p w:rsidR="00CC77BD" w:rsidRDefault="00CC77BD">
            <w:pPr>
              <w:rPr>
                <w:sz w:val="20"/>
                <w:szCs w:val="20"/>
              </w:rPr>
            </w:pPr>
          </w:p>
        </w:tc>
        <w:tc>
          <w:tcPr>
            <w:tcW w:w="620" w:type="dxa"/>
            <w:tcBorders>
              <w:top w:val="single" w:sz="8" w:space="0" w:color="0000FF"/>
              <w:bottom w:val="single" w:sz="8" w:space="0" w:color="auto"/>
            </w:tcBorders>
            <w:vAlign w:val="bottom"/>
          </w:tcPr>
          <w:p w:rsidR="00CC77BD" w:rsidRDefault="00CC77BD">
            <w:pPr>
              <w:rPr>
                <w:sz w:val="20"/>
                <w:szCs w:val="20"/>
              </w:rPr>
            </w:pPr>
          </w:p>
        </w:tc>
        <w:tc>
          <w:tcPr>
            <w:tcW w:w="460" w:type="dxa"/>
            <w:tcBorders>
              <w:top w:val="single" w:sz="8" w:space="0" w:color="0000FF"/>
              <w:bottom w:val="single" w:sz="8" w:space="0" w:color="auto"/>
            </w:tcBorders>
            <w:vAlign w:val="bottom"/>
          </w:tcPr>
          <w:p w:rsidR="00CC77BD" w:rsidRDefault="00CC77BD">
            <w:pPr>
              <w:rPr>
                <w:sz w:val="20"/>
                <w:szCs w:val="20"/>
              </w:rPr>
            </w:pPr>
          </w:p>
        </w:tc>
        <w:tc>
          <w:tcPr>
            <w:tcW w:w="40" w:type="dxa"/>
            <w:tcBorders>
              <w:top w:val="single" w:sz="8" w:space="0" w:color="0000FF"/>
              <w:bottom w:val="single" w:sz="8" w:space="0" w:color="auto"/>
            </w:tcBorders>
            <w:vAlign w:val="bottom"/>
          </w:tcPr>
          <w:p w:rsidR="00CC77BD" w:rsidRDefault="00CC77BD">
            <w:pPr>
              <w:rPr>
                <w:sz w:val="20"/>
                <w:szCs w:val="20"/>
              </w:rPr>
            </w:pPr>
          </w:p>
        </w:tc>
        <w:tc>
          <w:tcPr>
            <w:tcW w:w="320" w:type="dxa"/>
            <w:tcBorders>
              <w:bottom w:val="single" w:sz="8" w:space="0" w:color="auto"/>
            </w:tcBorders>
            <w:vAlign w:val="bottom"/>
          </w:tcPr>
          <w:p w:rsidR="00CC77BD" w:rsidRDefault="00CC77BD">
            <w:pPr>
              <w:rPr>
                <w:sz w:val="20"/>
                <w:szCs w:val="20"/>
              </w:rPr>
            </w:pPr>
          </w:p>
        </w:tc>
        <w:tc>
          <w:tcPr>
            <w:tcW w:w="20" w:type="dxa"/>
            <w:tcBorders>
              <w:bottom w:val="single" w:sz="8" w:space="0" w:color="auto"/>
            </w:tcBorders>
            <w:vAlign w:val="bottom"/>
          </w:tcPr>
          <w:p w:rsidR="00CC77BD" w:rsidRDefault="00CC77BD">
            <w:pPr>
              <w:rPr>
                <w:sz w:val="20"/>
                <w:szCs w:val="20"/>
              </w:rPr>
            </w:pPr>
          </w:p>
        </w:tc>
        <w:tc>
          <w:tcPr>
            <w:tcW w:w="80" w:type="dxa"/>
            <w:tcBorders>
              <w:bottom w:val="single" w:sz="8" w:space="0" w:color="auto"/>
            </w:tcBorders>
            <w:vAlign w:val="bottom"/>
          </w:tcPr>
          <w:p w:rsidR="00CC77BD" w:rsidRDefault="00CC77BD">
            <w:pPr>
              <w:rPr>
                <w:sz w:val="20"/>
                <w:szCs w:val="20"/>
              </w:rPr>
            </w:pPr>
          </w:p>
        </w:tc>
        <w:tc>
          <w:tcPr>
            <w:tcW w:w="40" w:type="dxa"/>
            <w:tcBorders>
              <w:bottom w:val="single" w:sz="8" w:space="0" w:color="auto"/>
            </w:tcBorders>
            <w:vAlign w:val="bottom"/>
          </w:tcPr>
          <w:p w:rsidR="00CC77BD" w:rsidRDefault="00CC77BD">
            <w:pPr>
              <w:rPr>
                <w:sz w:val="20"/>
                <w:szCs w:val="20"/>
              </w:rPr>
            </w:pPr>
          </w:p>
        </w:tc>
        <w:tc>
          <w:tcPr>
            <w:tcW w:w="80" w:type="dxa"/>
            <w:tcBorders>
              <w:bottom w:val="single" w:sz="8" w:space="0" w:color="auto"/>
            </w:tcBorders>
            <w:vAlign w:val="bottom"/>
          </w:tcPr>
          <w:p w:rsidR="00CC77BD" w:rsidRDefault="00CC77BD">
            <w:pPr>
              <w:rPr>
                <w:sz w:val="20"/>
                <w:szCs w:val="20"/>
              </w:rPr>
            </w:pPr>
          </w:p>
        </w:tc>
        <w:tc>
          <w:tcPr>
            <w:tcW w:w="240" w:type="dxa"/>
            <w:tcBorders>
              <w:bottom w:val="single" w:sz="8" w:space="0" w:color="auto"/>
            </w:tcBorders>
            <w:vAlign w:val="bottom"/>
          </w:tcPr>
          <w:p w:rsidR="00CC77BD" w:rsidRDefault="00CC77BD">
            <w:pPr>
              <w:rPr>
                <w:sz w:val="20"/>
                <w:szCs w:val="20"/>
              </w:rPr>
            </w:pPr>
          </w:p>
        </w:tc>
        <w:tc>
          <w:tcPr>
            <w:tcW w:w="140" w:type="dxa"/>
            <w:tcBorders>
              <w:bottom w:val="single" w:sz="8" w:space="0" w:color="auto"/>
            </w:tcBorders>
            <w:vAlign w:val="bottom"/>
          </w:tcPr>
          <w:p w:rsidR="00CC77BD" w:rsidRDefault="00CC77BD">
            <w:pPr>
              <w:rPr>
                <w:sz w:val="20"/>
                <w:szCs w:val="20"/>
              </w:rPr>
            </w:pPr>
          </w:p>
        </w:tc>
        <w:tc>
          <w:tcPr>
            <w:tcW w:w="3200" w:type="dxa"/>
            <w:tcBorders>
              <w:bottom w:val="single" w:sz="8" w:space="0" w:color="auto"/>
            </w:tcBorders>
            <w:vAlign w:val="bottom"/>
          </w:tcPr>
          <w:p w:rsidR="00CC77BD" w:rsidRDefault="00CC77BD">
            <w:pPr>
              <w:rPr>
                <w:sz w:val="20"/>
                <w:szCs w:val="20"/>
              </w:rPr>
            </w:pPr>
          </w:p>
        </w:tc>
        <w:tc>
          <w:tcPr>
            <w:tcW w:w="680" w:type="dxa"/>
            <w:tcBorders>
              <w:bottom w:val="single" w:sz="8" w:space="0" w:color="auto"/>
              <w:right w:val="single" w:sz="8" w:space="0" w:color="auto"/>
            </w:tcBorders>
            <w:vAlign w:val="bottom"/>
          </w:tcPr>
          <w:p w:rsidR="00CC77BD" w:rsidRDefault="00CC77BD">
            <w:pPr>
              <w:rPr>
                <w:sz w:val="20"/>
                <w:szCs w:val="20"/>
              </w:rPr>
            </w:pPr>
          </w:p>
        </w:tc>
        <w:tc>
          <w:tcPr>
            <w:tcW w:w="1360" w:type="dxa"/>
            <w:tcBorders>
              <w:bottom w:val="single" w:sz="8" w:space="0" w:color="auto"/>
              <w:right w:val="single" w:sz="8" w:space="0" w:color="auto"/>
            </w:tcBorders>
            <w:vAlign w:val="bottom"/>
          </w:tcPr>
          <w:p w:rsidR="00CC77BD" w:rsidRDefault="00CC77BD">
            <w:pPr>
              <w:rPr>
                <w:sz w:val="20"/>
                <w:szCs w:val="20"/>
              </w:rPr>
            </w:pPr>
          </w:p>
        </w:tc>
      </w:tr>
    </w:tbl>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Default="00CC77BD">
      <w:pPr>
        <w:spacing w:line="200" w:lineRule="exact"/>
        <w:rPr>
          <w:sz w:val="20"/>
          <w:szCs w:val="20"/>
        </w:rPr>
      </w:pPr>
    </w:p>
    <w:p w:rsidR="00CC77BD" w:rsidRPr="00000BD4" w:rsidRDefault="00CC77BD" w:rsidP="00A644A4">
      <w:pPr>
        <w:ind w:right="-168"/>
        <w:rPr>
          <w:sz w:val="20"/>
          <w:szCs w:val="20"/>
        </w:rPr>
        <w:sectPr w:rsidR="00CC77BD" w:rsidRPr="00000BD4">
          <w:pgSz w:w="11920" w:h="16841"/>
          <w:pgMar w:top="1420" w:right="1440" w:bottom="143" w:left="1280" w:header="0" w:footer="0" w:gutter="0"/>
          <w:cols w:space="720" w:equalWidth="0">
            <w:col w:w="9191"/>
          </w:cols>
        </w:sectPr>
      </w:pPr>
    </w:p>
    <w:p w:rsidR="00CC77BD" w:rsidRDefault="00CC77BD" w:rsidP="0076611B">
      <w:pPr>
        <w:ind w:right="-168"/>
        <w:rPr>
          <w:sz w:val="20"/>
          <w:szCs w:val="20"/>
        </w:rPr>
      </w:pPr>
      <w:bookmarkStart w:id="3" w:name="page44"/>
      <w:bookmarkStart w:id="4" w:name="page50"/>
      <w:bookmarkStart w:id="5" w:name="page51"/>
      <w:bookmarkStart w:id="6" w:name="_GoBack"/>
      <w:bookmarkEnd w:id="3"/>
      <w:bookmarkEnd w:id="4"/>
      <w:bookmarkEnd w:id="5"/>
      <w:bookmarkEnd w:id="6"/>
    </w:p>
    <w:sectPr w:rsidR="00CC77BD">
      <w:pgSz w:w="11920" w:h="16841"/>
      <w:pgMar w:top="1420" w:right="1440" w:bottom="143" w:left="1280" w:header="0" w:footer="0" w:gutter="0"/>
      <w:cols w:space="720" w:equalWidth="0">
        <w:col w:w="9191"/>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20"/>
    <w:multiLevelType w:val="hybridMultilevel"/>
    <w:tmpl w:val="C66A7C3A"/>
    <w:lvl w:ilvl="0" w:tplc="2108B08C">
      <w:start w:val="1"/>
      <w:numFmt w:val="bullet"/>
      <w:lvlText w:val="•"/>
      <w:lvlJc w:val="left"/>
    </w:lvl>
    <w:lvl w:ilvl="1" w:tplc="7E70014C">
      <w:numFmt w:val="decimal"/>
      <w:lvlText w:val=""/>
      <w:lvlJc w:val="left"/>
    </w:lvl>
    <w:lvl w:ilvl="2" w:tplc="1100AB08">
      <w:numFmt w:val="decimal"/>
      <w:lvlText w:val=""/>
      <w:lvlJc w:val="left"/>
    </w:lvl>
    <w:lvl w:ilvl="3" w:tplc="F30E0A16">
      <w:numFmt w:val="decimal"/>
      <w:lvlText w:val=""/>
      <w:lvlJc w:val="left"/>
    </w:lvl>
    <w:lvl w:ilvl="4" w:tplc="65B2D6A0">
      <w:numFmt w:val="decimal"/>
      <w:lvlText w:val=""/>
      <w:lvlJc w:val="left"/>
    </w:lvl>
    <w:lvl w:ilvl="5" w:tplc="35462064">
      <w:numFmt w:val="decimal"/>
      <w:lvlText w:val=""/>
      <w:lvlJc w:val="left"/>
    </w:lvl>
    <w:lvl w:ilvl="6" w:tplc="DFDA7028">
      <w:numFmt w:val="decimal"/>
      <w:lvlText w:val=""/>
      <w:lvlJc w:val="left"/>
    </w:lvl>
    <w:lvl w:ilvl="7" w:tplc="379CDCD2">
      <w:numFmt w:val="decimal"/>
      <w:lvlText w:val=""/>
      <w:lvlJc w:val="left"/>
    </w:lvl>
    <w:lvl w:ilvl="8" w:tplc="174E8F70">
      <w:numFmt w:val="decimal"/>
      <w:lvlText w:val=""/>
      <w:lvlJc w:val="left"/>
    </w:lvl>
  </w:abstractNum>
  <w:abstractNum w:abstractNumId="1" w15:restartNumberingAfterBreak="0">
    <w:nsid w:val="0000030A"/>
    <w:multiLevelType w:val="hybridMultilevel"/>
    <w:tmpl w:val="F26CCFF4"/>
    <w:lvl w:ilvl="0" w:tplc="5BF2B682">
      <w:start w:val="1"/>
      <w:numFmt w:val="bullet"/>
      <w:lvlText w:val="•"/>
      <w:lvlJc w:val="left"/>
    </w:lvl>
    <w:lvl w:ilvl="1" w:tplc="486830C0">
      <w:numFmt w:val="decimal"/>
      <w:lvlText w:val=""/>
      <w:lvlJc w:val="left"/>
    </w:lvl>
    <w:lvl w:ilvl="2" w:tplc="806C358C">
      <w:numFmt w:val="decimal"/>
      <w:lvlText w:val=""/>
      <w:lvlJc w:val="left"/>
    </w:lvl>
    <w:lvl w:ilvl="3" w:tplc="994C6CC6">
      <w:numFmt w:val="decimal"/>
      <w:lvlText w:val=""/>
      <w:lvlJc w:val="left"/>
    </w:lvl>
    <w:lvl w:ilvl="4" w:tplc="5DBA04E4">
      <w:numFmt w:val="decimal"/>
      <w:lvlText w:val=""/>
      <w:lvlJc w:val="left"/>
    </w:lvl>
    <w:lvl w:ilvl="5" w:tplc="F8767934">
      <w:numFmt w:val="decimal"/>
      <w:lvlText w:val=""/>
      <w:lvlJc w:val="left"/>
    </w:lvl>
    <w:lvl w:ilvl="6" w:tplc="1BB2C148">
      <w:numFmt w:val="decimal"/>
      <w:lvlText w:val=""/>
      <w:lvlJc w:val="left"/>
    </w:lvl>
    <w:lvl w:ilvl="7" w:tplc="859E72E8">
      <w:numFmt w:val="decimal"/>
      <w:lvlText w:val=""/>
      <w:lvlJc w:val="left"/>
    </w:lvl>
    <w:lvl w:ilvl="8" w:tplc="A6A0CAB6">
      <w:numFmt w:val="decimal"/>
      <w:lvlText w:val=""/>
      <w:lvlJc w:val="left"/>
    </w:lvl>
  </w:abstractNum>
  <w:abstractNum w:abstractNumId="2" w15:restartNumberingAfterBreak="0">
    <w:nsid w:val="00000732"/>
    <w:multiLevelType w:val="hybridMultilevel"/>
    <w:tmpl w:val="53925D90"/>
    <w:lvl w:ilvl="0" w:tplc="EAAC6D92">
      <w:start w:val="1"/>
      <w:numFmt w:val="bullet"/>
      <w:lvlText w:val="•"/>
      <w:lvlJc w:val="left"/>
    </w:lvl>
    <w:lvl w:ilvl="1" w:tplc="F14ECC40">
      <w:numFmt w:val="decimal"/>
      <w:lvlText w:val=""/>
      <w:lvlJc w:val="left"/>
    </w:lvl>
    <w:lvl w:ilvl="2" w:tplc="3CD28D42">
      <w:numFmt w:val="decimal"/>
      <w:lvlText w:val=""/>
      <w:lvlJc w:val="left"/>
    </w:lvl>
    <w:lvl w:ilvl="3" w:tplc="ABA20C80">
      <w:numFmt w:val="decimal"/>
      <w:lvlText w:val=""/>
      <w:lvlJc w:val="left"/>
    </w:lvl>
    <w:lvl w:ilvl="4" w:tplc="CDF4B2BA">
      <w:numFmt w:val="decimal"/>
      <w:lvlText w:val=""/>
      <w:lvlJc w:val="left"/>
    </w:lvl>
    <w:lvl w:ilvl="5" w:tplc="236A0C9A">
      <w:numFmt w:val="decimal"/>
      <w:lvlText w:val=""/>
      <w:lvlJc w:val="left"/>
    </w:lvl>
    <w:lvl w:ilvl="6" w:tplc="B60C5C7C">
      <w:numFmt w:val="decimal"/>
      <w:lvlText w:val=""/>
      <w:lvlJc w:val="left"/>
    </w:lvl>
    <w:lvl w:ilvl="7" w:tplc="7E0AE114">
      <w:numFmt w:val="decimal"/>
      <w:lvlText w:val=""/>
      <w:lvlJc w:val="left"/>
    </w:lvl>
    <w:lvl w:ilvl="8" w:tplc="3788AB1C">
      <w:numFmt w:val="decimal"/>
      <w:lvlText w:val=""/>
      <w:lvlJc w:val="left"/>
    </w:lvl>
  </w:abstractNum>
  <w:abstractNum w:abstractNumId="3" w15:restartNumberingAfterBreak="0">
    <w:nsid w:val="00000BDB"/>
    <w:multiLevelType w:val="hybridMultilevel"/>
    <w:tmpl w:val="63DAFCB2"/>
    <w:lvl w:ilvl="0" w:tplc="D7267440">
      <w:start w:val="1"/>
      <w:numFmt w:val="bullet"/>
      <w:lvlText w:val="•"/>
      <w:lvlJc w:val="left"/>
    </w:lvl>
    <w:lvl w:ilvl="1" w:tplc="2DF45A08">
      <w:numFmt w:val="decimal"/>
      <w:lvlText w:val=""/>
      <w:lvlJc w:val="left"/>
    </w:lvl>
    <w:lvl w:ilvl="2" w:tplc="41D26EF6">
      <w:numFmt w:val="decimal"/>
      <w:lvlText w:val=""/>
      <w:lvlJc w:val="left"/>
    </w:lvl>
    <w:lvl w:ilvl="3" w:tplc="350A0DD4">
      <w:numFmt w:val="decimal"/>
      <w:lvlText w:val=""/>
      <w:lvlJc w:val="left"/>
    </w:lvl>
    <w:lvl w:ilvl="4" w:tplc="D7F8F8F0">
      <w:numFmt w:val="decimal"/>
      <w:lvlText w:val=""/>
      <w:lvlJc w:val="left"/>
    </w:lvl>
    <w:lvl w:ilvl="5" w:tplc="A0B4B240">
      <w:numFmt w:val="decimal"/>
      <w:lvlText w:val=""/>
      <w:lvlJc w:val="left"/>
    </w:lvl>
    <w:lvl w:ilvl="6" w:tplc="C59EEB0C">
      <w:numFmt w:val="decimal"/>
      <w:lvlText w:val=""/>
      <w:lvlJc w:val="left"/>
    </w:lvl>
    <w:lvl w:ilvl="7" w:tplc="D85CE59E">
      <w:numFmt w:val="decimal"/>
      <w:lvlText w:val=""/>
      <w:lvlJc w:val="left"/>
    </w:lvl>
    <w:lvl w:ilvl="8" w:tplc="8E5CC710">
      <w:numFmt w:val="decimal"/>
      <w:lvlText w:val=""/>
      <w:lvlJc w:val="left"/>
    </w:lvl>
  </w:abstractNum>
  <w:abstractNum w:abstractNumId="4" w15:restartNumberingAfterBreak="0">
    <w:nsid w:val="00000DDC"/>
    <w:multiLevelType w:val="hybridMultilevel"/>
    <w:tmpl w:val="B9C8DED2"/>
    <w:lvl w:ilvl="0" w:tplc="DD488EB2">
      <w:start w:val="1"/>
      <w:numFmt w:val="bullet"/>
      <w:lvlText w:val="•"/>
      <w:lvlJc w:val="left"/>
    </w:lvl>
    <w:lvl w:ilvl="1" w:tplc="C83AE9A2">
      <w:numFmt w:val="decimal"/>
      <w:lvlText w:val=""/>
      <w:lvlJc w:val="left"/>
    </w:lvl>
    <w:lvl w:ilvl="2" w:tplc="6D18A12E">
      <w:numFmt w:val="decimal"/>
      <w:lvlText w:val=""/>
      <w:lvlJc w:val="left"/>
    </w:lvl>
    <w:lvl w:ilvl="3" w:tplc="E0ACCD10">
      <w:numFmt w:val="decimal"/>
      <w:lvlText w:val=""/>
      <w:lvlJc w:val="left"/>
    </w:lvl>
    <w:lvl w:ilvl="4" w:tplc="543A9428">
      <w:numFmt w:val="decimal"/>
      <w:lvlText w:val=""/>
      <w:lvlJc w:val="left"/>
    </w:lvl>
    <w:lvl w:ilvl="5" w:tplc="569865B8">
      <w:numFmt w:val="decimal"/>
      <w:lvlText w:val=""/>
      <w:lvlJc w:val="left"/>
    </w:lvl>
    <w:lvl w:ilvl="6" w:tplc="BC2C8ECC">
      <w:numFmt w:val="decimal"/>
      <w:lvlText w:val=""/>
      <w:lvlJc w:val="left"/>
    </w:lvl>
    <w:lvl w:ilvl="7" w:tplc="BC30FEB2">
      <w:numFmt w:val="decimal"/>
      <w:lvlText w:val=""/>
      <w:lvlJc w:val="left"/>
    </w:lvl>
    <w:lvl w:ilvl="8" w:tplc="82DCD25C">
      <w:numFmt w:val="decimal"/>
      <w:lvlText w:val=""/>
      <w:lvlJc w:val="left"/>
    </w:lvl>
  </w:abstractNum>
  <w:abstractNum w:abstractNumId="5" w15:restartNumberingAfterBreak="0">
    <w:nsid w:val="00001366"/>
    <w:multiLevelType w:val="hybridMultilevel"/>
    <w:tmpl w:val="BF12CDB0"/>
    <w:lvl w:ilvl="0" w:tplc="57DE539E">
      <w:start w:val="1"/>
      <w:numFmt w:val="bullet"/>
      <w:lvlText w:val="•"/>
      <w:lvlJc w:val="left"/>
    </w:lvl>
    <w:lvl w:ilvl="1" w:tplc="4D1204CE">
      <w:numFmt w:val="decimal"/>
      <w:lvlText w:val=""/>
      <w:lvlJc w:val="left"/>
    </w:lvl>
    <w:lvl w:ilvl="2" w:tplc="C1C2A910">
      <w:numFmt w:val="decimal"/>
      <w:lvlText w:val=""/>
      <w:lvlJc w:val="left"/>
    </w:lvl>
    <w:lvl w:ilvl="3" w:tplc="3EBAF502">
      <w:numFmt w:val="decimal"/>
      <w:lvlText w:val=""/>
      <w:lvlJc w:val="left"/>
    </w:lvl>
    <w:lvl w:ilvl="4" w:tplc="0C3E0F76">
      <w:numFmt w:val="decimal"/>
      <w:lvlText w:val=""/>
      <w:lvlJc w:val="left"/>
    </w:lvl>
    <w:lvl w:ilvl="5" w:tplc="9A58D05E">
      <w:numFmt w:val="decimal"/>
      <w:lvlText w:val=""/>
      <w:lvlJc w:val="left"/>
    </w:lvl>
    <w:lvl w:ilvl="6" w:tplc="2716C45E">
      <w:numFmt w:val="decimal"/>
      <w:lvlText w:val=""/>
      <w:lvlJc w:val="left"/>
    </w:lvl>
    <w:lvl w:ilvl="7" w:tplc="FF388B6E">
      <w:numFmt w:val="decimal"/>
      <w:lvlText w:val=""/>
      <w:lvlJc w:val="left"/>
    </w:lvl>
    <w:lvl w:ilvl="8" w:tplc="5FAEED3C">
      <w:numFmt w:val="decimal"/>
      <w:lvlText w:val=""/>
      <w:lvlJc w:val="left"/>
    </w:lvl>
  </w:abstractNum>
  <w:abstractNum w:abstractNumId="6" w15:restartNumberingAfterBreak="0">
    <w:nsid w:val="00001A49"/>
    <w:multiLevelType w:val="hybridMultilevel"/>
    <w:tmpl w:val="03B696F6"/>
    <w:lvl w:ilvl="0" w:tplc="D9E25AE6">
      <w:start w:val="1"/>
      <w:numFmt w:val="bullet"/>
      <w:lvlText w:val="•"/>
      <w:lvlJc w:val="left"/>
    </w:lvl>
    <w:lvl w:ilvl="1" w:tplc="9AAEAE70">
      <w:numFmt w:val="decimal"/>
      <w:lvlText w:val=""/>
      <w:lvlJc w:val="left"/>
    </w:lvl>
    <w:lvl w:ilvl="2" w:tplc="B1B4FBE6">
      <w:numFmt w:val="decimal"/>
      <w:lvlText w:val=""/>
      <w:lvlJc w:val="left"/>
    </w:lvl>
    <w:lvl w:ilvl="3" w:tplc="2DCA2B42">
      <w:numFmt w:val="decimal"/>
      <w:lvlText w:val=""/>
      <w:lvlJc w:val="left"/>
    </w:lvl>
    <w:lvl w:ilvl="4" w:tplc="C8667E78">
      <w:numFmt w:val="decimal"/>
      <w:lvlText w:val=""/>
      <w:lvlJc w:val="left"/>
    </w:lvl>
    <w:lvl w:ilvl="5" w:tplc="4BD6E674">
      <w:numFmt w:val="decimal"/>
      <w:lvlText w:val=""/>
      <w:lvlJc w:val="left"/>
    </w:lvl>
    <w:lvl w:ilvl="6" w:tplc="8F2402F8">
      <w:numFmt w:val="decimal"/>
      <w:lvlText w:val=""/>
      <w:lvlJc w:val="left"/>
    </w:lvl>
    <w:lvl w:ilvl="7" w:tplc="4DC04554">
      <w:numFmt w:val="decimal"/>
      <w:lvlText w:val=""/>
      <w:lvlJc w:val="left"/>
    </w:lvl>
    <w:lvl w:ilvl="8" w:tplc="30CEAFCA">
      <w:numFmt w:val="decimal"/>
      <w:lvlText w:val=""/>
      <w:lvlJc w:val="left"/>
    </w:lvl>
  </w:abstractNum>
  <w:abstractNum w:abstractNumId="7" w15:restartNumberingAfterBreak="0">
    <w:nsid w:val="00001AD4"/>
    <w:multiLevelType w:val="hybridMultilevel"/>
    <w:tmpl w:val="03B21D62"/>
    <w:lvl w:ilvl="0" w:tplc="944230F6">
      <w:start w:val="1"/>
      <w:numFmt w:val="bullet"/>
      <w:lvlText w:val="•"/>
      <w:lvlJc w:val="left"/>
    </w:lvl>
    <w:lvl w:ilvl="1" w:tplc="9504212C">
      <w:numFmt w:val="decimal"/>
      <w:lvlText w:val=""/>
      <w:lvlJc w:val="left"/>
    </w:lvl>
    <w:lvl w:ilvl="2" w:tplc="1C4E1F3E">
      <w:numFmt w:val="decimal"/>
      <w:lvlText w:val=""/>
      <w:lvlJc w:val="left"/>
    </w:lvl>
    <w:lvl w:ilvl="3" w:tplc="FD58BB16">
      <w:numFmt w:val="decimal"/>
      <w:lvlText w:val=""/>
      <w:lvlJc w:val="left"/>
    </w:lvl>
    <w:lvl w:ilvl="4" w:tplc="C9A8EF1E">
      <w:numFmt w:val="decimal"/>
      <w:lvlText w:val=""/>
      <w:lvlJc w:val="left"/>
    </w:lvl>
    <w:lvl w:ilvl="5" w:tplc="D05E319E">
      <w:numFmt w:val="decimal"/>
      <w:lvlText w:val=""/>
      <w:lvlJc w:val="left"/>
    </w:lvl>
    <w:lvl w:ilvl="6" w:tplc="EDB86ADE">
      <w:numFmt w:val="decimal"/>
      <w:lvlText w:val=""/>
      <w:lvlJc w:val="left"/>
    </w:lvl>
    <w:lvl w:ilvl="7" w:tplc="36EEB8E4">
      <w:numFmt w:val="decimal"/>
      <w:lvlText w:val=""/>
      <w:lvlJc w:val="left"/>
    </w:lvl>
    <w:lvl w:ilvl="8" w:tplc="B0E004DA">
      <w:numFmt w:val="decimal"/>
      <w:lvlText w:val=""/>
      <w:lvlJc w:val="left"/>
    </w:lvl>
  </w:abstractNum>
  <w:abstractNum w:abstractNumId="8" w15:restartNumberingAfterBreak="0">
    <w:nsid w:val="00001CD0"/>
    <w:multiLevelType w:val="hybridMultilevel"/>
    <w:tmpl w:val="A1E8D5D6"/>
    <w:lvl w:ilvl="0" w:tplc="F0708C4C">
      <w:start w:val="1"/>
      <w:numFmt w:val="bullet"/>
      <w:lvlText w:val="•"/>
      <w:lvlJc w:val="left"/>
    </w:lvl>
    <w:lvl w:ilvl="1" w:tplc="A4CCB1D0">
      <w:numFmt w:val="decimal"/>
      <w:lvlText w:val=""/>
      <w:lvlJc w:val="left"/>
    </w:lvl>
    <w:lvl w:ilvl="2" w:tplc="2A7051E2">
      <w:numFmt w:val="decimal"/>
      <w:lvlText w:val=""/>
      <w:lvlJc w:val="left"/>
    </w:lvl>
    <w:lvl w:ilvl="3" w:tplc="AA341670">
      <w:numFmt w:val="decimal"/>
      <w:lvlText w:val=""/>
      <w:lvlJc w:val="left"/>
    </w:lvl>
    <w:lvl w:ilvl="4" w:tplc="336E6B22">
      <w:numFmt w:val="decimal"/>
      <w:lvlText w:val=""/>
      <w:lvlJc w:val="left"/>
    </w:lvl>
    <w:lvl w:ilvl="5" w:tplc="5D6A2EB4">
      <w:numFmt w:val="decimal"/>
      <w:lvlText w:val=""/>
      <w:lvlJc w:val="left"/>
    </w:lvl>
    <w:lvl w:ilvl="6" w:tplc="0B565302">
      <w:numFmt w:val="decimal"/>
      <w:lvlText w:val=""/>
      <w:lvlJc w:val="left"/>
    </w:lvl>
    <w:lvl w:ilvl="7" w:tplc="E8DE3B42">
      <w:numFmt w:val="decimal"/>
      <w:lvlText w:val=""/>
      <w:lvlJc w:val="left"/>
    </w:lvl>
    <w:lvl w:ilvl="8" w:tplc="C9F42F92">
      <w:numFmt w:val="decimal"/>
      <w:lvlText w:val=""/>
      <w:lvlJc w:val="left"/>
    </w:lvl>
  </w:abstractNum>
  <w:abstractNum w:abstractNumId="9" w15:restartNumberingAfterBreak="0">
    <w:nsid w:val="00002213"/>
    <w:multiLevelType w:val="hybridMultilevel"/>
    <w:tmpl w:val="5998A3B8"/>
    <w:lvl w:ilvl="0" w:tplc="786AE122">
      <w:start w:val="1"/>
      <w:numFmt w:val="bullet"/>
      <w:lvlText w:val="•"/>
      <w:lvlJc w:val="left"/>
    </w:lvl>
    <w:lvl w:ilvl="1" w:tplc="8BD4D5A2">
      <w:numFmt w:val="decimal"/>
      <w:lvlText w:val=""/>
      <w:lvlJc w:val="left"/>
    </w:lvl>
    <w:lvl w:ilvl="2" w:tplc="6428B1A6">
      <w:numFmt w:val="decimal"/>
      <w:lvlText w:val=""/>
      <w:lvlJc w:val="left"/>
    </w:lvl>
    <w:lvl w:ilvl="3" w:tplc="D026F9A4">
      <w:numFmt w:val="decimal"/>
      <w:lvlText w:val=""/>
      <w:lvlJc w:val="left"/>
    </w:lvl>
    <w:lvl w:ilvl="4" w:tplc="9A02E288">
      <w:numFmt w:val="decimal"/>
      <w:lvlText w:val=""/>
      <w:lvlJc w:val="left"/>
    </w:lvl>
    <w:lvl w:ilvl="5" w:tplc="2EEA3F82">
      <w:numFmt w:val="decimal"/>
      <w:lvlText w:val=""/>
      <w:lvlJc w:val="left"/>
    </w:lvl>
    <w:lvl w:ilvl="6" w:tplc="BFE42F3A">
      <w:numFmt w:val="decimal"/>
      <w:lvlText w:val=""/>
      <w:lvlJc w:val="left"/>
    </w:lvl>
    <w:lvl w:ilvl="7" w:tplc="2DE623C6">
      <w:numFmt w:val="decimal"/>
      <w:lvlText w:val=""/>
      <w:lvlJc w:val="left"/>
    </w:lvl>
    <w:lvl w:ilvl="8" w:tplc="C0C029EC">
      <w:numFmt w:val="decimal"/>
      <w:lvlText w:val=""/>
      <w:lvlJc w:val="left"/>
    </w:lvl>
  </w:abstractNum>
  <w:abstractNum w:abstractNumId="10" w15:restartNumberingAfterBreak="0">
    <w:nsid w:val="000022EE"/>
    <w:multiLevelType w:val="hybridMultilevel"/>
    <w:tmpl w:val="34FCEFB8"/>
    <w:lvl w:ilvl="0" w:tplc="2716D3E0">
      <w:start w:val="1"/>
      <w:numFmt w:val="bullet"/>
      <w:lvlText w:val="•"/>
      <w:lvlJc w:val="left"/>
    </w:lvl>
    <w:lvl w:ilvl="1" w:tplc="EC32B8AE">
      <w:numFmt w:val="decimal"/>
      <w:lvlText w:val=""/>
      <w:lvlJc w:val="left"/>
    </w:lvl>
    <w:lvl w:ilvl="2" w:tplc="65C22586">
      <w:numFmt w:val="decimal"/>
      <w:lvlText w:val=""/>
      <w:lvlJc w:val="left"/>
    </w:lvl>
    <w:lvl w:ilvl="3" w:tplc="DCB6B6BA">
      <w:numFmt w:val="decimal"/>
      <w:lvlText w:val=""/>
      <w:lvlJc w:val="left"/>
    </w:lvl>
    <w:lvl w:ilvl="4" w:tplc="6F3CF01C">
      <w:numFmt w:val="decimal"/>
      <w:lvlText w:val=""/>
      <w:lvlJc w:val="left"/>
    </w:lvl>
    <w:lvl w:ilvl="5" w:tplc="1F1E2FA8">
      <w:numFmt w:val="decimal"/>
      <w:lvlText w:val=""/>
      <w:lvlJc w:val="left"/>
    </w:lvl>
    <w:lvl w:ilvl="6" w:tplc="BDA013D6">
      <w:numFmt w:val="decimal"/>
      <w:lvlText w:val=""/>
      <w:lvlJc w:val="left"/>
    </w:lvl>
    <w:lvl w:ilvl="7" w:tplc="35764FF0">
      <w:numFmt w:val="decimal"/>
      <w:lvlText w:val=""/>
      <w:lvlJc w:val="left"/>
    </w:lvl>
    <w:lvl w:ilvl="8" w:tplc="23780014">
      <w:numFmt w:val="decimal"/>
      <w:lvlText w:val=""/>
      <w:lvlJc w:val="left"/>
    </w:lvl>
  </w:abstractNum>
  <w:abstractNum w:abstractNumId="11" w15:restartNumberingAfterBreak="0">
    <w:nsid w:val="00002350"/>
    <w:multiLevelType w:val="hybridMultilevel"/>
    <w:tmpl w:val="D6F62FB4"/>
    <w:lvl w:ilvl="0" w:tplc="845C2760">
      <w:start w:val="1"/>
      <w:numFmt w:val="bullet"/>
      <w:lvlText w:val="•"/>
      <w:lvlJc w:val="left"/>
    </w:lvl>
    <w:lvl w:ilvl="1" w:tplc="F07452D0">
      <w:numFmt w:val="decimal"/>
      <w:lvlText w:val=""/>
      <w:lvlJc w:val="left"/>
    </w:lvl>
    <w:lvl w:ilvl="2" w:tplc="84368FBC">
      <w:numFmt w:val="decimal"/>
      <w:lvlText w:val=""/>
      <w:lvlJc w:val="left"/>
    </w:lvl>
    <w:lvl w:ilvl="3" w:tplc="9C807818">
      <w:numFmt w:val="decimal"/>
      <w:lvlText w:val=""/>
      <w:lvlJc w:val="left"/>
    </w:lvl>
    <w:lvl w:ilvl="4" w:tplc="C6D0A1A0">
      <w:numFmt w:val="decimal"/>
      <w:lvlText w:val=""/>
      <w:lvlJc w:val="left"/>
    </w:lvl>
    <w:lvl w:ilvl="5" w:tplc="1D96501A">
      <w:numFmt w:val="decimal"/>
      <w:lvlText w:val=""/>
      <w:lvlJc w:val="left"/>
    </w:lvl>
    <w:lvl w:ilvl="6" w:tplc="58F4DB6C">
      <w:numFmt w:val="decimal"/>
      <w:lvlText w:val=""/>
      <w:lvlJc w:val="left"/>
    </w:lvl>
    <w:lvl w:ilvl="7" w:tplc="3FBC8B6E">
      <w:numFmt w:val="decimal"/>
      <w:lvlText w:val=""/>
      <w:lvlJc w:val="left"/>
    </w:lvl>
    <w:lvl w:ilvl="8" w:tplc="674A1D52">
      <w:numFmt w:val="decimal"/>
      <w:lvlText w:val=""/>
      <w:lvlJc w:val="left"/>
    </w:lvl>
  </w:abstractNum>
  <w:abstractNum w:abstractNumId="12" w15:restartNumberingAfterBreak="0">
    <w:nsid w:val="0000260D"/>
    <w:multiLevelType w:val="hybridMultilevel"/>
    <w:tmpl w:val="8FF89022"/>
    <w:lvl w:ilvl="0" w:tplc="0D4C6E02">
      <w:start w:val="1"/>
      <w:numFmt w:val="bullet"/>
      <w:lvlText w:val="•"/>
      <w:lvlJc w:val="left"/>
    </w:lvl>
    <w:lvl w:ilvl="1" w:tplc="D50CE2DA">
      <w:numFmt w:val="decimal"/>
      <w:lvlText w:val=""/>
      <w:lvlJc w:val="left"/>
    </w:lvl>
    <w:lvl w:ilvl="2" w:tplc="6C542E40">
      <w:numFmt w:val="decimal"/>
      <w:lvlText w:val=""/>
      <w:lvlJc w:val="left"/>
    </w:lvl>
    <w:lvl w:ilvl="3" w:tplc="920C65AA">
      <w:numFmt w:val="decimal"/>
      <w:lvlText w:val=""/>
      <w:lvlJc w:val="left"/>
    </w:lvl>
    <w:lvl w:ilvl="4" w:tplc="917E066A">
      <w:numFmt w:val="decimal"/>
      <w:lvlText w:val=""/>
      <w:lvlJc w:val="left"/>
    </w:lvl>
    <w:lvl w:ilvl="5" w:tplc="5564328C">
      <w:numFmt w:val="decimal"/>
      <w:lvlText w:val=""/>
      <w:lvlJc w:val="left"/>
    </w:lvl>
    <w:lvl w:ilvl="6" w:tplc="7DD82620">
      <w:numFmt w:val="decimal"/>
      <w:lvlText w:val=""/>
      <w:lvlJc w:val="left"/>
    </w:lvl>
    <w:lvl w:ilvl="7" w:tplc="002CCE92">
      <w:numFmt w:val="decimal"/>
      <w:lvlText w:val=""/>
      <w:lvlJc w:val="left"/>
    </w:lvl>
    <w:lvl w:ilvl="8" w:tplc="36665CB0">
      <w:numFmt w:val="decimal"/>
      <w:lvlText w:val=""/>
      <w:lvlJc w:val="left"/>
    </w:lvl>
  </w:abstractNum>
  <w:abstractNum w:abstractNumId="13" w15:restartNumberingAfterBreak="0">
    <w:nsid w:val="00002E40"/>
    <w:multiLevelType w:val="hybridMultilevel"/>
    <w:tmpl w:val="577A4274"/>
    <w:lvl w:ilvl="0" w:tplc="F250AEDC">
      <w:start w:val="1"/>
      <w:numFmt w:val="bullet"/>
      <w:lvlText w:val="•"/>
      <w:lvlJc w:val="left"/>
    </w:lvl>
    <w:lvl w:ilvl="1" w:tplc="C584FEF2">
      <w:numFmt w:val="decimal"/>
      <w:lvlText w:val=""/>
      <w:lvlJc w:val="left"/>
    </w:lvl>
    <w:lvl w:ilvl="2" w:tplc="2B6EA6B8">
      <w:numFmt w:val="decimal"/>
      <w:lvlText w:val=""/>
      <w:lvlJc w:val="left"/>
    </w:lvl>
    <w:lvl w:ilvl="3" w:tplc="4EB0291E">
      <w:numFmt w:val="decimal"/>
      <w:lvlText w:val=""/>
      <w:lvlJc w:val="left"/>
    </w:lvl>
    <w:lvl w:ilvl="4" w:tplc="F13C4C72">
      <w:numFmt w:val="decimal"/>
      <w:lvlText w:val=""/>
      <w:lvlJc w:val="left"/>
    </w:lvl>
    <w:lvl w:ilvl="5" w:tplc="183AC884">
      <w:numFmt w:val="decimal"/>
      <w:lvlText w:val=""/>
      <w:lvlJc w:val="left"/>
    </w:lvl>
    <w:lvl w:ilvl="6" w:tplc="0DC6A968">
      <w:numFmt w:val="decimal"/>
      <w:lvlText w:val=""/>
      <w:lvlJc w:val="left"/>
    </w:lvl>
    <w:lvl w:ilvl="7" w:tplc="7BBAFC1E">
      <w:numFmt w:val="decimal"/>
      <w:lvlText w:val=""/>
      <w:lvlJc w:val="left"/>
    </w:lvl>
    <w:lvl w:ilvl="8" w:tplc="93E2B38E">
      <w:numFmt w:val="decimal"/>
      <w:lvlText w:val=""/>
      <w:lvlJc w:val="left"/>
    </w:lvl>
  </w:abstractNum>
  <w:abstractNum w:abstractNumId="14" w15:restartNumberingAfterBreak="0">
    <w:nsid w:val="0000301C"/>
    <w:multiLevelType w:val="hybridMultilevel"/>
    <w:tmpl w:val="4BC4FCE8"/>
    <w:lvl w:ilvl="0" w:tplc="0FF2F82E">
      <w:start w:val="1"/>
      <w:numFmt w:val="bullet"/>
      <w:lvlText w:val="•"/>
      <w:lvlJc w:val="left"/>
    </w:lvl>
    <w:lvl w:ilvl="1" w:tplc="BBDA368A">
      <w:numFmt w:val="decimal"/>
      <w:lvlText w:val=""/>
      <w:lvlJc w:val="left"/>
    </w:lvl>
    <w:lvl w:ilvl="2" w:tplc="A8E4E6EE">
      <w:numFmt w:val="decimal"/>
      <w:lvlText w:val=""/>
      <w:lvlJc w:val="left"/>
    </w:lvl>
    <w:lvl w:ilvl="3" w:tplc="C8F87978">
      <w:numFmt w:val="decimal"/>
      <w:lvlText w:val=""/>
      <w:lvlJc w:val="left"/>
    </w:lvl>
    <w:lvl w:ilvl="4" w:tplc="846EE348">
      <w:numFmt w:val="decimal"/>
      <w:lvlText w:val=""/>
      <w:lvlJc w:val="left"/>
    </w:lvl>
    <w:lvl w:ilvl="5" w:tplc="06A096DE">
      <w:numFmt w:val="decimal"/>
      <w:lvlText w:val=""/>
      <w:lvlJc w:val="left"/>
    </w:lvl>
    <w:lvl w:ilvl="6" w:tplc="69CC1B88">
      <w:numFmt w:val="decimal"/>
      <w:lvlText w:val=""/>
      <w:lvlJc w:val="left"/>
    </w:lvl>
    <w:lvl w:ilvl="7" w:tplc="70BEC540">
      <w:numFmt w:val="decimal"/>
      <w:lvlText w:val=""/>
      <w:lvlJc w:val="left"/>
    </w:lvl>
    <w:lvl w:ilvl="8" w:tplc="E57C6E3C">
      <w:numFmt w:val="decimal"/>
      <w:lvlText w:val=""/>
      <w:lvlJc w:val="left"/>
    </w:lvl>
  </w:abstractNum>
  <w:abstractNum w:abstractNumId="15" w15:restartNumberingAfterBreak="0">
    <w:nsid w:val="0000314F"/>
    <w:multiLevelType w:val="hybridMultilevel"/>
    <w:tmpl w:val="404C1206"/>
    <w:lvl w:ilvl="0" w:tplc="DBEECA36">
      <w:start w:val="1"/>
      <w:numFmt w:val="bullet"/>
      <w:lvlText w:val="•"/>
      <w:lvlJc w:val="left"/>
    </w:lvl>
    <w:lvl w:ilvl="1" w:tplc="25C43E9C">
      <w:numFmt w:val="decimal"/>
      <w:lvlText w:val=""/>
      <w:lvlJc w:val="left"/>
    </w:lvl>
    <w:lvl w:ilvl="2" w:tplc="47807E7E">
      <w:numFmt w:val="decimal"/>
      <w:lvlText w:val=""/>
      <w:lvlJc w:val="left"/>
    </w:lvl>
    <w:lvl w:ilvl="3" w:tplc="33C6B246">
      <w:numFmt w:val="decimal"/>
      <w:lvlText w:val=""/>
      <w:lvlJc w:val="left"/>
    </w:lvl>
    <w:lvl w:ilvl="4" w:tplc="B57E5002">
      <w:numFmt w:val="decimal"/>
      <w:lvlText w:val=""/>
      <w:lvlJc w:val="left"/>
    </w:lvl>
    <w:lvl w:ilvl="5" w:tplc="EF008C6A">
      <w:numFmt w:val="decimal"/>
      <w:lvlText w:val=""/>
      <w:lvlJc w:val="left"/>
    </w:lvl>
    <w:lvl w:ilvl="6" w:tplc="5D68FC92">
      <w:numFmt w:val="decimal"/>
      <w:lvlText w:val=""/>
      <w:lvlJc w:val="left"/>
    </w:lvl>
    <w:lvl w:ilvl="7" w:tplc="05468DC4">
      <w:numFmt w:val="decimal"/>
      <w:lvlText w:val=""/>
      <w:lvlJc w:val="left"/>
    </w:lvl>
    <w:lvl w:ilvl="8" w:tplc="3BDE24F4">
      <w:numFmt w:val="decimal"/>
      <w:lvlText w:val=""/>
      <w:lvlJc w:val="left"/>
    </w:lvl>
  </w:abstractNum>
  <w:abstractNum w:abstractNumId="16" w15:restartNumberingAfterBreak="0">
    <w:nsid w:val="0000323B"/>
    <w:multiLevelType w:val="hybridMultilevel"/>
    <w:tmpl w:val="7706B23E"/>
    <w:lvl w:ilvl="0" w:tplc="9566D5A8">
      <w:start w:val="1"/>
      <w:numFmt w:val="bullet"/>
      <w:lvlText w:val="•"/>
      <w:lvlJc w:val="left"/>
    </w:lvl>
    <w:lvl w:ilvl="1" w:tplc="19009E8C">
      <w:numFmt w:val="decimal"/>
      <w:lvlText w:val=""/>
      <w:lvlJc w:val="left"/>
    </w:lvl>
    <w:lvl w:ilvl="2" w:tplc="DA046152">
      <w:numFmt w:val="decimal"/>
      <w:lvlText w:val=""/>
      <w:lvlJc w:val="left"/>
    </w:lvl>
    <w:lvl w:ilvl="3" w:tplc="25AA3478">
      <w:numFmt w:val="decimal"/>
      <w:lvlText w:val=""/>
      <w:lvlJc w:val="left"/>
    </w:lvl>
    <w:lvl w:ilvl="4" w:tplc="439C23FE">
      <w:numFmt w:val="decimal"/>
      <w:lvlText w:val=""/>
      <w:lvlJc w:val="left"/>
    </w:lvl>
    <w:lvl w:ilvl="5" w:tplc="0E264704">
      <w:numFmt w:val="decimal"/>
      <w:lvlText w:val=""/>
      <w:lvlJc w:val="left"/>
    </w:lvl>
    <w:lvl w:ilvl="6" w:tplc="C16288F6">
      <w:numFmt w:val="decimal"/>
      <w:lvlText w:val=""/>
      <w:lvlJc w:val="left"/>
    </w:lvl>
    <w:lvl w:ilvl="7" w:tplc="E68C39AA">
      <w:numFmt w:val="decimal"/>
      <w:lvlText w:val=""/>
      <w:lvlJc w:val="left"/>
    </w:lvl>
    <w:lvl w:ilvl="8" w:tplc="BA10A7CA">
      <w:numFmt w:val="decimal"/>
      <w:lvlText w:val=""/>
      <w:lvlJc w:val="left"/>
    </w:lvl>
  </w:abstractNum>
  <w:abstractNum w:abstractNumId="17" w15:restartNumberingAfterBreak="0">
    <w:nsid w:val="0000366B"/>
    <w:multiLevelType w:val="hybridMultilevel"/>
    <w:tmpl w:val="39A4AE50"/>
    <w:lvl w:ilvl="0" w:tplc="D5D4DAB0">
      <w:start w:val="1"/>
      <w:numFmt w:val="bullet"/>
      <w:lvlText w:val="•"/>
      <w:lvlJc w:val="left"/>
    </w:lvl>
    <w:lvl w:ilvl="1" w:tplc="0CD4979E">
      <w:numFmt w:val="decimal"/>
      <w:lvlText w:val=""/>
      <w:lvlJc w:val="left"/>
    </w:lvl>
    <w:lvl w:ilvl="2" w:tplc="2030356A">
      <w:numFmt w:val="decimal"/>
      <w:lvlText w:val=""/>
      <w:lvlJc w:val="left"/>
    </w:lvl>
    <w:lvl w:ilvl="3" w:tplc="7542D07E">
      <w:numFmt w:val="decimal"/>
      <w:lvlText w:val=""/>
      <w:lvlJc w:val="left"/>
    </w:lvl>
    <w:lvl w:ilvl="4" w:tplc="1A163A2E">
      <w:numFmt w:val="decimal"/>
      <w:lvlText w:val=""/>
      <w:lvlJc w:val="left"/>
    </w:lvl>
    <w:lvl w:ilvl="5" w:tplc="6CECF778">
      <w:numFmt w:val="decimal"/>
      <w:lvlText w:val=""/>
      <w:lvlJc w:val="left"/>
    </w:lvl>
    <w:lvl w:ilvl="6" w:tplc="3F726A20">
      <w:numFmt w:val="decimal"/>
      <w:lvlText w:val=""/>
      <w:lvlJc w:val="left"/>
    </w:lvl>
    <w:lvl w:ilvl="7" w:tplc="DC5440D0">
      <w:numFmt w:val="decimal"/>
      <w:lvlText w:val=""/>
      <w:lvlJc w:val="left"/>
    </w:lvl>
    <w:lvl w:ilvl="8" w:tplc="FABCADD6">
      <w:numFmt w:val="decimal"/>
      <w:lvlText w:val=""/>
      <w:lvlJc w:val="left"/>
    </w:lvl>
  </w:abstractNum>
  <w:abstractNum w:abstractNumId="18" w15:restartNumberingAfterBreak="0">
    <w:nsid w:val="00003A9E"/>
    <w:multiLevelType w:val="hybridMultilevel"/>
    <w:tmpl w:val="9EE40E10"/>
    <w:lvl w:ilvl="0" w:tplc="CD4A340A">
      <w:start w:val="1"/>
      <w:numFmt w:val="bullet"/>
      <w:lvlText w:val="•"/>
      <w:lvlJc w:val="left"/>
    </w:lvl>
    <w:lvl w:ilvl="1" w:tplc="E668B368">
      <w:numFmt w:val="decimal"/>
      <w:lvlText w:val=""/>
      <w:lvlJc w:val="left"/>
    </w:lvl>
    <w:lvl w:ilvl="2" w:tplc="2D7AFF52">
      <w:numFmt w:val="decimal"/>
      <w:lvlText w:val=""/>
      <w:lvlJc w:val="left"/>
    </w:lvl>
    <w:lvl w:ilvl="3" w:tplc="75408620">
      <w:numFmt w:val="decimal"/>
      <w:lvlText w:val=""/>
      <w:lvlJc w:val="left"/>
    </w:lvl>
    <w:lvl w:ilvl="4" w:tplc="E2CC6EDC">
      <w:numFmt w:val="decimal"/>
      <w:lvlText w:val=""/>
      <w:lvlJc w:val="left"/>
    </w:lvl>
    <w:lvl w:ilvl="5" w:tplc="49CECD4C">
      <w:numFmt w:val="decimal"/>
      <w:lvlText w:val=""/>
      <w:lvlJc w:val="left"/>
    </w:lvl>
    <w:lvl w:ilvl="6" w:tplc="62CE0E48">
      <w:numFmt w:val="decimal"/>
      <w:lvlText w:val=""/>
      <w:lvlJc w:val="left"/>
    </w:lvl>
    <w:lvl w:ilvl="7" w:tplc="54B402FC">
      <w:numFmt w:val="decimal"/>
      <w:lvlText w:val=""/>
      <w:lvlJc w:val="left"/>
    </w:lvl>
    <w:lvl w:ilvl="8" w:tplc="FC10A326">
      <w:numFmt w:val="decimal"/>
      <w:lvlText w:val=""/>
      <w:lvlJc w:val="left"/>
    </w:lvl>
  </w:abstractNum>
  <w:abstractNum w:abstractNumId="19" w15:restartNumberingAfterBreak="0">
    <w:nsid w:val="00003BF6"/>
    <w:multiLevelType w:val="hybridMultilevel"/>
    <w:tmpl w:val="702A6940"/>
    <w:lvl w:ilvl="0" w:tplc="450C6862">
      <w:start w:val="1"/>
      <w:numFmt w:val="bullet"/>
      <w:lvlText w:val="•"/>
      <w:lvlJc w:val="left"/>
    </w:lvl>
    <w:lvl w:ilvl="1" w:tplc="10D2B340">
      <w:numFmt w:val="decimal"/>
      <w:lvlText w:val=""/>
      <w:lvlJc w:val="left"/>
    </w:lvl>
    <w:lvl w:ilvl="2" w:tplc="0BAC4152">
      <w:numFmt w:val="decimal"/>
      <w:lvlText w:val=""/>
      <w:lvlJc w:val="left"/>
    </w:lvl>
    <w:lvl w:ilvl="3" w:tplc="6B3C5EF0">
      <w:numFmt w:val="decimal"/>
      <w:lvlText w:val=""/>
      <w:lvlJc w:val="left"/>
    </w:lvl>
    <w:lvl w:ilvl="4" w:tplc="A94E8066">
      <w:numFmt w:val="decimal"/>
      <w:lvlText w:val=""/>
      <w:lvlJc w:val="left"/>
    </w:lvl>
    <w:lvl w:ilvl="5" w:tplc="6F64A73E">
      <w:numFmt w:val="decimal"/>
      <w:lvlText w:val=""/>
      <w:lvlJc w:val="left"/>
    </w:lvl>
    <w:lvl w:ilvl="6" w:tplc="87F2D5D0">
      <w:numFmt w:val="decimal"/>
      <w:lvlText w:val=""/>
      <w:lvlJc w:val="left"/>
    </w:lvl>
    <w:lvl w:ilvl="7" w:tplc="329005D6">
      <w:numFmt w:val="decimal"/>
      <w:lvlText w:val=""/>
      <w:lvlJc w:val="left"/>
    </w:lvl>
    <w:lvl w:ilvl="8" w:tplc="2F1CD2E8">
      <w:numFmt w:val="decimal"/>
      <w:lvlText w:val=""/>
      <w:lvlJc w:val="left"/>
    </w:lvl>
  </w:abstractNum>
  <w:abstractNum w:abstractNumId="20" w15:restartNumberingAfterBreak="0">
    <w:nsid w:val="00003E12"/>
    <w:multiLevelType w:val="hybridMultilevel"/>
    <w:tmpl w:val="E46C8C78"/>
    <w:lvl w:ilvl="0" w:tplc="43080A90">
      <w:start w:val="1"/>
      <w:numFmt w:val="bullet"/>
      <w:lvlText w:val="•"/>
      <w:lvlJc w:val="left"/>
    </w:lvl>
    <w:lvl w:ilvl="1" w:tplc="97CE4370">
      <w:numFmt w:val="decimal"/>
      <w:lvlText w:val=""/>
      <w:lvlJc w:val="left"/>
    </w:lvl>
    <w:lvl w:ilvl="2" w:tplc="6D4C810A">
      <w:numFmt w:val="decimal"/>
      <w:lvlText w:val=""/>
      <w:lvlJc w:val="left"/>
    </w:lvl>
    <w:lvl w:ilvl="3" w:tplc="D278ECD8">
      <w:numFmt w:val="decimal"/>
      <w:lvlText w:val=""/>
      <w:lvlJc w:val="left"/>
    </w:lvl>
    <w:lvl w:ilvl="4" w:tplc="CEF88712">
      <w:numFmt w:val="decimal"/>
      <w:lvlText w:val=""/>
      <w:lvlJc w:val="left"/>
    </w:lvl>
    <w:lvl w:ilvl="5" w:tplc="39E0CB70">
      <w:numFmt w:val="decimal"/>
      <w:lvlText w:val=""/>
      <w:lvlJc w:val="left"/>
    </w:lvl>
    <w:lvl w:ilvl="6" w:tplc="1EBA4C08">
      <w:numFmt w:val="decimal"/>
      <w:lvlText w:val=""/>
      <w:lvlJc w:val="left"/>
    </w:lvl>
    <w:lvl w:ilvl="7" w:tplc="2DAEF776">
      <w:numFmt w:val="decimal"/>
      <w:lvlText w:val=""/>
      <w:lvlJc w:val="left"/>
    </w:lvl>
    <w:lvl w:ilvl="8" w:tplc="29587CE6">
      <w:numFmt w:val="decimal"/>
      <w:lvlText w:val=""/>
      <w:lvlJc w:val="left"/>
    </w:lvl>
  </w:abstractNum>
  <w:abstractNum w:abstractNumId="21" w15:restartNumberingAfterBreak="0">
    <w:nsid w:val="00004944"/>
    <w:multiLevelType w:val="hybridMultilevel"/>
    <w:tmpl w:val="BC500108"/>
    <w:lvl w:ilvl="0" w:tplc="DA244ECE">
      <w:start w:val="1"/>
      <w:numFmt w:val="bullet"/>
      <w:lvlText w:val="•"/>
      <w:lvlJc w:val="left"/>
    </w:lvl>
    <w:lvl w:ilvl="1" w:tplc="C59A46C8">
      <w:numFmt w:val="decimal"/>
      <w:lvlText w:val=""/>
      <w:lvlJc w:val="left"/>
    </w:lvl>
    <w:lvl w:ilvl="2" w:tplc="D7568FFC">
      <w:numFmt w:val="decimal"/>
      <w:lvlText w:val=""/>
      <w:lvlJc w:val="left"/>
    </w:lvl>
    <w:lvl w:ilvl="3" w:tplc="62AAA2BC">
      <w:numFmt w:val="decimal"/>
      <w:lvlText w:val=""/>
      <w:lvlJc w:val="left"/>
    </w:lvl>
    <w:lvl w:ilvl="4" w:tplc="7444DBFE">
      <w:numFmt w:val="decimal"/>
      <w:lvlText w:val=""/>
      <w:lvlJc w:val="left"/>
    </w:lvl>
    <w:lvl w:ilvl="5" w:tplc="1DCA430C">
      <w:numFmt w:val="decimal"/>
      <w:lvlText w:val=""/>
      <w:lvlJc w:val="left"/>
    </w:lvl>
    <w:lvl w:ilvl="6" w:tplc="7C60F60C">
      <w:numFmt w:val="decimal"/>
      <w:lvlText w:val=""/>
      <w:lvlJc w:val="left"/>
    </w:lvl>
    <w:lvl w:ilvl="7" w:tplc="F55C68D8">
      <w:numFmt w:val="decimal"/>
      <w:lvlText w:val=""/>
      <w:lvlJc w:val="left"/>
    </w:lvl>
    <w:lvl w:ilvl="8" w:tplc="A154B140">
      <w:numFmt w:val="decimal"/>
      <w:lvlText w:val=""/>
      <w:lvlJc w:val="left"/>
    </w:lvl>
  </w:abstractNum>
  <w:abstractNum w:abstractNumId="22" w15:restartNumberingAfterBreak="0">
    <w:nsid w:val="00004B40"/>
    <w:multiLevelType w:val="hybridMultilevel"/>
    <w:tmpl w:val="3F32BCAE"/>
    <w:lvl w:ilvl="0" w:tplc="E93C5E20">
      <w:start w:val="1"/>
      <w:numFmt w:val="bullet"/>
      <w:lvlText w:val="•"/>
      <w:lvlJc w:val="left"/>
    </w:lvl>
    <w:lvl w:ilvl="1" w:tplc="55B0BE76">
      <w:numFmt w:val="decimal"/>
      <w:lvlText w:val=""/>
      <w:lvlJc w:val="left"/>
    </w:lvl>
    <w:lvl w:ilvl="2" w:tplc="4900D3E8">
      <w:numFmt w:val="decimal"/>
      <w:lvlText w:val=""/>
      <w:lvlJc w:val="left"/>
    </w:lvl>
    <w:lvl w:ilvl="3" w:tplc="EC309822">
      <w:numFmt w:val="decimal"/>
      <w:lvlText w:val=""/>
      <w:lvlJc w:val="left"/>
    </w:lvl>
    <w:lvl w:ilvl="4" w:tplc="ECDAE4A6">
      <w:numFmt w:val="decimal"/>
      <w:lvlText w:val=""/>
      <w:lvlJc w:val="left"/>
    </w:lvl>
    <w:lvl w:ilvl="5" w:tplc="7B2CC73C">
      <w:numFmt w:val="decimal"/>
      <w:lvlText w:val=""/>
      <w:lvlJc w:val="left"/>
    </w:lvl>
    <w:lvl w:ilvl="6" w:tplc="DEEEFC02">
      <w:numFmt w:val="decimal"/>
      <w:lvlText w:val=""/>
      <w:lvlJc w:val="left"/>
    </w:lvl>
    <w:lvl w:ilvl="7" w:tplc="67EC495A">
      <w:numFmt w:val="decimal"/>
      <w:lvlText w:val=""/>
      <w:lvlJc w:val="left"/>
    </w:lvl>
    <w:lvl w:ilvl="8" w:tplc="5944E744">
      <w:numFmt w:val="decimal"/>
      <w:lvlText w:val=""/>
      <w:lvlJc w:val="left"/>
    </w:lvl>
  </w:abstractNum>
  <w:abstractNum w:abstractNumId="23" w15:restartNumberingAfterBreak="0">
    <w:nsid w:val="00004CAD"/>
    <w:multiLevelType w:val="hybridMultilevel"/>
    <w:tmpl w:val="998AB5E2"/>
    <w:lvl w:ilvl="0" w:tplc="0D2A703C">
      <w:start w:val="1"/>
      <w:numFmt w:val="bullet"/>
      <w:lvlText w:val="•"/>
      <w:lvlJc w:val="left"/>
    </w:lvl>
    <w:lvl w:ilvl="1" w:tplc="2E6C3F98">
      <w:numFmt w:val="decimal"/>
      <w:lvlText w:val=""/>
      <w:lvlJc w:val="left"/>
    </w:lvl>
    <w:lvl w:ilvl="2" w:tplc="38C2EF86">
      <w:numFmt w:val="decimal"/>
      <w:lvlText w:val=""/>
      <w:lvlJc w:val="left"/>
    </w:lvl>
    <w:lvl w:ilvl="3" w:tplc="6644D87E">
      <w:numFmt w:val="decimal"/>
      <w:lvlText w:val=""/>
      <w:lvlJc w:val="left"/>
    </w:lvl>
    <w:lvl w:ilvl="4" w:tplc="1328653A">
      <w:numFmt w:val="decimal"/>
      <w:lvlText w:val=""/>
      <w:lvlJc w:val="left"/>
    </w:lvl>
    <w:lvl w:ilvl="5" w:tplc="E1A066C8">
      <w:numFmt w:val="decimal"/>
      <w:lvlText w:val=""/>
      <w:lvlJc w:val="left"/>
    </w:lvl>
    <w:lvl w:ilvl="6" w:tplc="98766CAE">
      <w:numFmt w:val="decimal"/>
      <w:lvlText w:val=""/>
      <w:lvlJc w:val="left"/>
    </w:lvl>
    <w:lvl w:ilvl="7" w:tplc="C57E05FE">
      <w:numFmt w:val="decimal"/>
      <w:lvlText w:val=""/>
      <w:lvlJc w:val="left"/>
    </w:lvl>
    <w:lvl w:ilvl="8" w:tplc="6186CF40">
      <w:numFmt w:val="decimal"/>
      <w:lvlText w:val=""/>
      <w:lvlJc w:val="left"/>
    </w:lvl>
  </w:abstractNum>
  <w:abstractNum w:abstractNumId="24" w15:restartNumberingAfterBreak="0">
    <w:nsid w:val="00004DF2"/>
    <w:multiLevelType w:val="hybridMultilevel"/>
    <w:tmpl w:val="61DEF320"/>
    <w:lvl w:ilvl="0" w:tplc="AC84DE0E">
      <w:start w:val="1"/>
      <w:numFmt w:val="bullet"/>
      <w:lvlText w:val="•"/>
      <w:lvlJc w:val="left"/>
    </w:lvl>
    <w:lvl w:ilvl="1" w:tplc="5CCEAA80">
      <w:numFmt w:val="decimal"/>
      <w:lvlText w:val=""/>
      <w:lvlJc w:val="left"/>
    </w:lvl>
    <w:lvl w:ilvl="2" w:tplc="941C942A">
      <w:numFmt w:val="decimal"/>
      <w:lvlText w:val=""/>
      <w:lvlJc w:val="left"/>
    </w:lvl>
    <w:lvl w:ilvl="3" w:tplc="9B9E6358">
      <w:numFmt w:val="decimal"/>
      <w:lvlText w:val=""/>
      <w:lvlJc w:val="left"/>
    </w:lvl>
    <w:lvl w:ilvl="4" w:tplc="90D4C02A">
      <w:numFmt w:val="decimal"/>
      <w:lvlText w:val=""/>
      <w:lvlJc w:val="left"/>
    </w:lvl>
    <w:lvl w:ilvl="5" w:tplc="8550CEC0">
      <w:numFmt w:val="decimal"/>
      <w:lvlText w:val=""/>
      <w:lvlJc w:val="left"/>
    </w:lvl>
    <w:lvl w:ilvl="6" w:tplc="4CCCC59E">
      <w:numFmt w:val="decimal"/>
      <w:lvlText w:val=""/>
      <w:lvlJc w:val="left"/>
    </w:lvl>
    <w:lvl w:ilvl="7" w:tplc="EC0AE20C">
      <w:numFmt w:val="decimal"/>
      <w:lvlText w:val=""/>
      <w:lvlJc w:val="left"/>
    </w:lvl>
    <w:lvl w:ilvl="8" w:tplc="9010409A">
      <w:numFmt w:val="decimal"/>
      <w:lvlText w:val=""/>
      <w:lvlJc w:val="left"/>
    </w:lvl>
  </w:abstractNum>
  <w:abstractNum w:abstractNumId="25" w15:restartNumberingAfterBreak="0">
    <w:nsid w:val="00004E45"/>
    <w:multiLevelType w:val="hybridMultilevel"/>
    <w:tmpl w:val="333CD316"/>
    <w:lvl w:ilvl="0" w:tplc="819015F8">
      <w:start w:val="1"/>
      <w:numFmt w:val="bullet"/>
      <w:lvlText w:val="•"/>
      <w:lvlJc w:val="left"/>
    </w:lvl>
    <w:lvl w:ilvl="1" w:tplc="540A5B72">
      <w:numFmt w:val="decimal"/>
      <w:lvlText w:val=""/>
      <w:lvlJc w:val="left"/>
    </w:lvl>
    <w:lvl w:ilvl="2" w:tplc="BC569E4E">
      <w:numFmt w:val="decimal"/>
      <w:lvlText w:val=""/>
      <w:lvlJc w:val="left"/>
    </w:lvl>
    <w:lvl w:ilvl="3" w:tplc="87704772">
      <w:numFmt w:val="decimal"/>
      <w:lvlText w:val=""/>
      <w:lvlJc w:val="left"/>
    </w:lvl>
    <w:lvl w:ilvl="4" w:tplc="5A58673C">
      <w:numFmt w:val="decimal"/>
      <w:lvlText w:val=""/>
      <w:lvlJc w:val="left"/>
    </w:lvl>
    <w:lvl w:ilvl="5" w:tplc="E14CE54A">
      <w:numFmt w:val="decimal"/>
      <w:lvlText w:val=""/>
      <w:lvlJc w:val="left"/>
    </w:lvl>
    <w:lvl w:ilvl="6" w:tplc="CE3EC17E">
      <w:numFmt w:val="decimal"/>
      <w:lvlText w:val=""/>
      <w:lvlJc w:val="left"/>
    </w:lvl>
    <w:lvl w:ilvl="7" w:tplc="AC7C9654">
      <w:numFmt w:val="decimal"/>
      <w:lvlText w:val=""/>
      <w:lvlJc w:val="left"/>
    </w:lvl>
    <w:lvl w:ilvl="8" w:tplc="BB424B8A">
      <w:numFmt w:val="decimal"/>
      <w:lvlText w:val=""/>
      <w:lvlJc w:val="left"/>
    </w:lvl>
  </w:abstractNum>
  <w:abstractNum w:abstractNumId="26" w15:restartNumberingAfterBreak="0">
    <w:nsid w:val="000056AE"/>
    <w:multiLevelType w:val="hybridMultilevel"/>
    <w:tmpl w:val="54222858"/>
    <w:lvl w:ilvl="0" w:tplc="0C14BF08">
      <w:start w:val="1"/>
      <w:numFmt w:val="bullet"/>
      <w:lvlText w:val="•"/>
      <w:lvlJc w:val="left"/>
    </w:lvl>
    <w:lvl w:ilvl="1" w:tplc="1204873A">
      <w:numFmt w:val="decimal"/>
      <w:lvlText w:val=""/>
      <w:lvlJc w:val="left"/>
    </w:lvl>
    <w:lvl w:ilvl="2" w:tplc="1DA0C9D8">
      <w:numFmt w:val="decimal"/>
      <w:lvlText w:val=""/>
      <w:lvlJc w:val="left"/>
    </w:lvl>
    <w:lvl w:ilvl="3" w:tplc="16783838">
      <w:numFmt w:val="decimal"/>
      <w:lvlText w:val=""/>
      <w:lvlJc w:val="left"/>
    </w:lvl>
    <w:lvl w:ilvl="4" w:tplc="43AEEB10">
      <w:numFmt w:val="decimal"/>
      <w:lvlText w:val=""/>
      <w:lvlJc w:val="left"/>
    </w:lvl>
    <w:lvl w:ilvl="5" w:tplc="8D34869C">
      <w:numFmt w:val="decimal"/>
      <w:lvlText w:val=""/>
      <w:lvlJc w:val="left"/>
    </w:lvl>
    <w:lvl w:ilvl="6" w:tplc="A4DC1794">
      <w:numFmt w:val="decimal"/>
      <w:lvlText w:val=""/>
      <w:lvlJc w:val="left"/>
    </w:lvl>
    <w:lvl w:ilvl="7" w:tplc="FBFECAC2">
      <w:numFmt w:val="decimal"/>
      <w:lvlText w:val=""/>
      <w:lvlJc w:val="left"/>
    </w:lvl>
    <w:lvl w:ilvl="8" w:tplc="146CE8F2">
      <w:numFmt w:val="decimal"/>
      <w:lvlText w:val=""/>
      <w:lvlJc w:val="left"/>
    </w:lvl>
  </w:abstractNum>
  <w:abstractNum w:abstractNumId="27" w15:restartNumberingAfterBreak="0">
    <w:nsid w:val="00005878"/>
    <w:multiLevelType w:val="hybridMultilevel"/>
    <w:tmpl w:val="B91296AE"/>
    <w:lvl w:ilvl="0" w:tplc="2BC4819A">
      <w:start w:val="1"/>
      <w:numFmt w:val="bullet"/>
      <w:lvlText w:val="•"/>
      <w:lvlJc w:val="left"/>
    </w:lvl>
    <w:lvl w:ilvl="1" w:tplc="7F5C65EA">
      <w:numFmt w:val="decimal"/>
      <w:lvlText w:val=""/>
      <w:lvlJc w:val="left"/>
    </w:lvl>
    <w:lvl w:ilvl="2" w:tplc="5D6EBFF2">
      <w:numFmt w:val="decimal"/>
      <w:lvlText w:val=""/>
      <w:lvlJc w:val="left"/>
    </w:lvl>
    <w:lvl w:ilvl="3" w:tplc="3D4ACA16">
      <w:numFmt w:val="decimal"/>
      <w:lvlText w:val=""/>
      <w:lvlJc w:val="left"/>
    </w:lvl>
    <w:lvl w:ilvl="4" w:tplc="631A58D4">
      <w:numFmt w:val="decimal"/>
      <w:lvlText w:val=""/>
      <w:lvlJc w:val="left"/>
    </w:lvl>
    <w:lvl w:ilvl="5" w:tplc="250EF4C6">
      <w:numFmt w:val="decimal"/>
      <w:lvlText w:val=""/>
      <w:lvlJc w:val="left"/>
    </w:lvl>
    <w:lvl w:ilvl="6" w:tplc="0BBA5C14">
      <w:numFmt w:val="decimal"/>
      <w:lvlText w:val=""/>
      <w:lvlJc w:val="left"/>
    </w:lvl>
    <w:lvl w:ilvl="7" w:tplc="D5164AD4">
      <w:numFmt w:val="decimal"/>
      <w:lvlText w:val=""/>
      <w:lvlJc w:val="left"/>
    </w:lvl>
    <w:lvl w:ilvl="8" w:tplc="F54C11DA">
      <w:numFmt w:val="decimal"/>
      <w:lvlText w:val=""/>
      <w:lvlJc w:val="left"/>
    </w:lvl>
  </w:abstractNum>
  <w:abstractNum w:abstractNumId="28" w15:restartNumberingAfterBreak="0">
    <w:nsid w:val="00005CFD"/>
    <w:multiLevelType w:val="hybridMultilevel"/>
    <w:tmpl w:val="215AF6EE"/>
    <w:lvl w:ilvl="0" w:tplc="BFB65D6E">
      <w:start w:val="1"/>
      <w:numFmt w:val="bullet"/>
      <w:lvlText w:val="•"/>
      <w:lvlJc w:val="left"/>
    </w:lvl>
    <w:lvl w:ilvl="1" w:tplc="A8BCADFC">
      <w:numFmt w:val="decimal"/>
      <w:lvlText w:val=""/>
      <w:lvlJc w:val="left"/>
    </w:lvl>
    <w:lvl w:ilvl="2" w:tplc="364A00EA">
      <w:numFmt w:val="decimal"/>
      <w:lvlText w:val=""/>
      <w:lvlJc w:val="left"/>
    </w:lvl>
    <w:lvl w:ilvl="3" w:tplc="8C2ACBDE">
      <w:numFmt w:val="decimal"/>
      <w:lvlText w:val=""/>
      <w:lvlJc w:val="left"/>
    </w:lvl>
    <w:lvl w:ilvl="4" w:tplc="810AD3F4">
      <w:numFmt w:val="decimal"/>
      <w:lvlText w:val=""/>
      <w:lvlJc w:val="left"/>
    </w:lvl>
    <w:lvl w:ilvl="5" w:tplc="B5BA4A7A">
      <w:numFmt w:val="decimal"/>
      <w:lvlText w:val=""/>
      <w:lvlJc w:val="left"/>
    </w:lvl>
    <w:lvl w:ilvl="6" w:tplc="A84AC3A4">
      <w:numFmt w:val="decimal"/>
      <w:lvlText w:val=""/>
      <w:lvlJc w:val="left"/>
    </w:lvl>
    <w:lvl w:ilvl="7" w:tplc="228809FE">
      <w:numFmt w:val="decimal"/>
      <w:lvlText w:val=""/>
      <w:lvlJc w:val="left"/>
    </w:lvl>
    <w:lvl w:ilvl="8" w:tplc="8EBE766E">
      <w:numFmt w:val="decimal"/>
      <w:lvlText w:val=""/>
      <w:lvlJc w:val="left"/>
    </w:lvl>
  </w:abstractNum>
  <w:abstractNum w:abstractNumId="29" w15:restartNumberingAfterBreak="0">
    <w:nsid w:val="00005E14"/>
    <w:multiLevelType w:val="hybridMultilevel"/>
    <w:tmpl w:val="F878BAF8"/>
    <w:lvl w:ilvl="0" w:tplc="376EE49E">
      <w:start w:val="1"/>
      <w:numFmt w:val="bullet"/>
      <w:lvlText w:val="•"/>
      <w:lvlJc w:val="left"/>
    </w:lvl>
    <w:lvl w:ilvl="1" w:tplc="31AC1174">
      <w:numFmt w:val="decimal"/>
      <w:lvlText w:val=""/>
      <w:lvlJc w:val="left"/>
    </w:lvl>
    <w:lvl w:ilvl="2" w:tplc="F5B24AB6">
      <w:numFmt w:val="decimal"/>
      <w:lvlText w:val=""/>
      <w:lvlJc w:val="left"/>
    </w:lvl>
    <w:lvl w:ilvl="3" w:tplc="8856DF58">
      <w:numFmt w:val="decimal"/>
      <w:lvlText w:val=""/>
      <w:lvlJc w:val="left"/>
    </w:lvl>
    <w:lvl w:ilvl="4" w:tplc="C1DCC310">
      <w:numFmt w:val="decimal"/>
      <w:lvlText w:val=""/>
      <w:lvlJc w:val="left"/>
    </w:lvl>
    <w:lvl w:ilvl="5" w:tplc="D0F60970">
      <w:numFmt w:val="decimal"/>
      <w:lvlText w:val=""/>
      <w:lvlJc w:val="left"/>
    </w:lvl>
    <w:lvl w:ilvl="6" w:tplc="503EE836">
      <w:numFmt w:val="decimal"/>
      <w:lvlText w:val=""/>
      <w:lvlJc w:val="left"/>
    </w:lvl>
    <w:lvl w:ilvl="7" w:tplc="0B2CD3C4">
      <w:numFmt w:val="decimal"/>
      <w:lvlText w:val=""/>
      <w:lvlJc w:val="left"/>
    </w:lvl>
    <w:lvl w:ilvl="8" w:tplc="C08E83A2">
      <w:numFmt w:val="decimal"/>
      <w:lvlText w:val=""/>
      <w:lvlJc w:val="left"/>
    </w:lvl>
  </w:abstractNum>
  <w:abstractNum w:abstractNumId="30" w15:restartNumberingAfterBreak="0">
    <w:nsid w:val="00005F32"/>
    <w:multiLevelType w:val="hybridMultilevel"/>
    <w:tmpl w:val="7CD0C2BE"/>
    <w:lvl w:ilvl="0" w:tplc="A6327BE0">
      <w:start w:val="1"/>
      <w:numFmt w:val="bullet"/>
      <w:lvlText w:val="•"/>
      <w:lvlJc w:val="left"/>
    </w:lvl>
    <w:lvl w:ilvl="1" w:tplc="E344267E">
      <w:numFmt w:val="decimal"/>
      <w:lvlText w:val=""/>
      <w:lvlJc w:val="left"/>
    </w:lvl>
    <w:lvl w:ilvl="2" w:tplc="F8800F00">
      <w:numFmt w:val="decimal"/>
      <w:lvlText w:val=""/>
      <w:lvlJc w:val="left"/>
    </w:lvl>
    <w:lvl w:ilvl="3" w:tplc="F9641AF6">
      <w:numFmt w:val="decimal"/>
      <w:lvlText w:val=""/>
      <w:lvlJc w:val="left"/>
    </w:lvl>
    <w:lvl w:ilvl="4" w:tplc="CF1C1330">
      <w:numFmt w:val="decimal"/>
      <w:lvlText w:val=""/>
      <w:lvlJc w:val="left"/>
    </w:lvl>
    <w:lvl w:ilvl="5" w:tplc="5C9C58A2">
      <w:numFmt w:val="decimal"/>
      <w:lvlText w:val=""/>
      <w:lvlJc w:val="left"/>
    </w:lvl>
    <w:lvl w:ilvl="6" w:tplc="94B2FA04">
      <w:numFmt w:val="decimal"/>
      <w:lvlText w:val=""/>
      <w:lvlJc w:val="left"/>
    </w:lvl>
    <w:lvl w:ilvl="7" w:tplc="EFE2489C">
      <w:numFmt w:val="decimal"/>
      <w:lvlText w:val=""/>
      <w:lvlJc w:val="left"/>
    </w:lvl>
    <w:lvl w:ilvl="8" w:tplc="D9123576">
      <w:numFmt w:val="decimal"/>
      <w:lvlText w:val=""/>
      <w:lvlJc w:val="left"/>
    </w:lvl>
  </w:abstractNum>
  <w:abstractNum w:abstractNumId="31" w15:restartNumberingAfterBreak="0">
    <w:nsid w:val="00005F49"/>
    <w:multiLevelType w:val="hybridMultilevel"/>
    <w:tmpl w:val="EF1A4000"/>
    <w:lvl w:ilvl="0" w:tplc="8A185302">
      <w:start w:val="1"/>
      <w:numFmt w:val="bullet"/>
      <w:lvlText w:val="•"/>
      <w:lvlJc w:val="left"/>
    </w:lvl>
    <w:lvl w:ilvl="1" w:tplc="C34CC588">
      <w:numFmt w:val="decimal"/>
      <w:lvlText w:val=""/>
      <w:lvlJc w:val="left"/>
    </w:lvl>
    <w:lvl w:ilvl="2" w:tplc="98823CBA">
      <w:numFmt w:val="decimal"/>
      <w:lvlText w:val=""/>
      <w:lvlJc w:val="left"/>
    </w:lvl>
    <w:lvl w:ilvl="3" w:tplc="376ED7EA">
      <w:numFmt w:val="decimal"/>
      <w:lvlText w:val=""/>
      <w:lvlJc w:val="left"/>
    </w:lvl>
    <w:lvl w:ilvl="4" w:tplc="CD5E4AC8">
      <w:numFmt w:val="decimal"/>
      <w:lvlText w:val=""/>
      <w:lvlJc w:val="left"/>
    </w:lvl>
    <w:lvl w:ilvl="5" w:tplc="6A7A574E">
      <w:numFmt w:val="decimal"/>
      <w:lvlText w:val=""/>
      <w:lvlJc w:val="left"/>
    </w:lvl>
    <w:lvl w:ilvl="6" w:tplc="DDBAE45E">
      <w:numFmt w:val="decimal"/>
      <w:lvlText w:val=""/>
      <w:lvlJc w:val="left"/>
    </w:lvl>
    <w:lvl w:ilvl="7" w:tplc="709EC152">
      <w:numFmt w:val="decimal"/>
      <w:lvlText w:val=""/>
      <w:lvlJc w:val="left"/>
    </w:lvl>
    <w:lvl w:ilvl="8" w:tplc="11624E86">
      <w:numFmt w:val="decimal"/>
      <w:lvlText w:val=""/>
      <w:lvlJc w:val="left"/>
    </w:lvl>
  </w:abstractNum>
  <w:abstractNum w:abstractNumId="32" w15:restartNumberingAfterBreak="0">
    <w:nsid w:val="000063CB"/>
    <w:multiLevelType w:val="hybridMultilevel"/>
    <w:tmpl w:val="620AAB4C"/>
    <w:lvl w:ilvl="0" w:tplc="EEC48D74">
      <w:start w:val="1"/>
      <w:numFmt w:val="bullet"/>
      <w:lvlText w:val="•"/>
      <w:lvlJc w:val="left"/>
    </w:lvl>
    <w:lvl w:ilvl="1" w:tplc="295899B8">
      <w:numFmt w:val="decimal"/>
      <w:lvlText w:val=""/>
      <w:lvlJc w:val="left"/>
    </w:lvl>
    <w:lvl w:ilvl="2" w:tplc="AE102596">
      <w:numFmt w:val="decimal"/>
      <w:lvlText w:val=""/>
      <w:lvlJc w:val="left"/>
    </w:lvl>
    <w:lvl w:ilvl="3" w:tplc="535A102A">
      <w:numFmt w:val="decimal"/>
      <w:lvlText w:val=""/>
      <w:lvlJc w:val="left"/>
    </w:lvl>
    <w:lvl w:ilvl="4" w:tplc="6680D728">
      <w:numFmt w:val="decimal"/>
      <w:lvlText w:val=""/>
      <w:lvlJc w:val="left"/>
    </w:lvl>
    <w:lvl w:ilvl="5" w:tplc="B3EE434E">
      <w:numFmt w:val="decimal"/>
      <w:lvlText w:val=""/>
      <w:lvlJc w:val="left"/>
    </w:lvl>
    <w:lvl w:ilvl="6" w:tplc="619AE20C">
      <w:numFmt w:val="decimal"/>
      <w:lvlText w:val=""/>
      <w:lvlJc w:val="left"/>
    </w:lvl>
    <w:lvl w:ilvl="7" w:tplc="80D4EB3C">
      <w:numFmt w:val="decimal"/>
      <w:lvlText w:val=""/>
      <w:lvlJc w:val="left"/>
    </w:lvl>
    <w:lvl w:ilvl="8" w:tplc="FACC0E92">
      <w:numFmt w:val="decimal"/>
      <w:lvlText w:val=""/>
      <w:lvlJc w:val="left"/>
    </w:lvl>
  </w:abstractNum>
  <w:abstractNum w:abstractNumId="33" w15:restartNumberingAfterBreak="0">
    <w:nsid w:val="000066C4"/>
    <w:multiLevelType w:val="hybridMultilevel"/>
    <w:tmpl w:val="9864D7EC"/>
    <w:lvl w:ilvl="0" w:tplc="1F902A62">
      <w:start w:val="1"/>
      <w:numFmt w:val="bullet"/>
      <w:lvlText w:val="•"/>
      <w:lvlJc w:val="left"/>
    </w:lvl>
    <w:lvl w:ilvl="1" w:tplc="66FE9D22">
      <w:numFmt w:val="decimal"/>
      <w:lvlText w:val=""/>
      <w:lvlJc w:val="left"/>
    </w:lvl>
    <w:lvl w:ilvl="2" w:tplc="A900EE40">
      <w:numFmt w:val="decimal"/>
      <w:lvlText w:val=""/>
      <w:lvlJc w:val="left"/>
    </w:lvl>
    <w:lvl w:ilvl="3" w:tplc="D7440962">
      <w:numFmt w:val="decimal"/>
      <w:lvlText w:val=""/>
      <w:lvlJc w:val="left"/>
    </w:lvl>
    <w:lvl w:ilvl="4" w:tplc="37A4E350">
      <w:numFmt w:val="decimal"/>
      <w:lvlText w:val=""/>
      <w:lvlJc w:val="left"/>
    </w:lvl>
    <w:lvl w:ilvl="5" w:tplc="0458E052">
      <w:numFmt w:val="decimal"/>
      <w:lvlText w:val=""/>
      <w:lvlJc w:val="left"/>
    </w:lvl>
    <w:lvl w:ilvl="6" w:tplc="57747684">
      <w:numFmt w:val="decimal"/>
      <w:lvlText w:val=""/>
      <w:lvlJc w:val="left"/>
    </w:lvl>
    <w:lvl w:ilvl="7" w:tplc="23943E04">
      <w:numFmt w:val="decimal"/>
      <w:lvlText w:val=""/>
      <w:lvlJc w:val="left"/>
    </w:lvl>
    <w:lvl w:ilvl="8" w:tplc="9F32E6C0">
      <w:numFmt w:val="decimal"/>
      <w:lvlText w:val=""/>
      <w:lvlJc w:val="left"/>
    </w:lvl>
  </w:abstractNum>
  <w:abstractNum w:abstractNumId="34" w15:restartNumberingAfterBreak="0">
    <w:nsid w:val="00006B36"/>
    <w:multiLevelType w:val="hybridMultilevel"/>
    <w:tmpl w:val="4FACE658"/>
    <w:lvl w:ilvl="0" w:tplc="7A7C7A32">
      <w:start w:val="1"/>
      <w:numFmt w:val="bullet"/>
      <w:lvlText w:val="•"/>
      <w:lvlJc w:val="left"/>
    </w:lvl>
    <w:lvl w:ilvl="1" w:tplc="548E4E34">
      <w:numFmt w:val="decimal"/>
      <w:lvlText w:val=""/>
      <w:lvlJc w:val="left"/>
    </w:lvl>
    <w:lvl w:ilvl="2" w:tplc="A8E25F22">
      <w:numFmt w:val="decimal"/>
      <w:lvlText w:val=""/>
      <w:lvlJc w:val="left"/>
    </w:lvl>
    <w:lvl w:ilvl="3" w:tplc="38F6B300">
      <w:numFmt w:val="decimal"/>
      <w:lvlText w:val=""/>
      <w:lvlJc w:val="left"/>
    </w:lvl>
    <w:lvl w:ilvl="4" w:tplc="969A3266">
      <w:numFmt w:val="decimal"/>
      <w:lvlText w:val=""/>
      <w:lvlJc w:val="left"/>
    </w:lvl>
    <w:lvl w:ilvl="5" w:tplc="E9D4E7BE">
      <w:numFmt w:val="decimal"/>
      <w:lvlText w:val=""/>
      <w:lvlJc w:val="left"/>
    </w:lvl>
    <w:lvl w:ilvl="6" w:tplc="13E6B714">
      <w:numFmt w:val="decimal"/>
      <w:lvlText w:val=""/>
      <w:lvlJc w:val="left"/>
    </w:lvl>
    <w:lvl w:ilvl="7" w:tplc="E9E20C56">
      <w:numFmt w:val="decimal"/>
      <w:lvlText w:val=""/>
      <w:lvlJc w:val="left"/>
    </w:lvl>
    <w:lvl w:ilvl="8" w:tplc="7C4290D0">
      <w:numFmt w:val="decimal"/>
      <w:lvlText w:val=""/>
      <w:lvlJc w:val="left"/>
    </w:lvl>
  </w:abstractNum>
  <w:abstractNum w:abstractNumId="35" w15:restartNumberingAfterBreak="0">
    <w:nsid w:val="00006B89"/>
    <w:multiLevelType w:val="hybridMultilevel"/>
    <w:tmpl w:val="2E7236D4"/>
    <w:lvl w:ilvl="0" w:tplc="DACA25CE">
      <w:start w:val="1"/>
      <w:numFmt w:val="bullet"/>
      <w:lvlText w:val="•"/>
      <w:lvlJc w:val="left"/>
    </w:lvl>
    <w:lvl w:ilvl="1" w:tplc="CE02BD86">
      <w:numFmt w:val="decimal"/>
      <w:lvlText w:val=""/>
      <w:lvlJc w:val="left"/>
    </w:lvl>
    <w:lvl w:ilvl="2" w:tplc="69FC5646">
      <w:numFmt w:val="decimal"/>
      <w:lvlText w:val=""/>
      <w:lvlJc w:val="left"/>
    </w:lvl>
    <w:lvl w:ilvl="3" w:tplc="5570384C">
      <w:numFmt w:val="decimal"/>
      <w:lvlText w:val=""/>
      <w:lvlJc w:val="left"/>
    </w:lvl>
    <w:lvl w:ilvl="4" w:tplc="1F427CB4">
      <w:numFmt w:val="decimal"/>
      <w:lvlText w:val=""/>
      <w:lvlJc w:val="left"/>
    </w:lvl>
    <w:lvl w:ilvl="5" w:tplc="8FC635E8">
      <w:numFmt w:val="decimal"/>
      <w:lvlText w:val=""/>
      <w:lvlJc w:val="left"/>
    </w:lvl>
    <w:lvl w:ilvl="6" w:tplc="8020C2E4">
      <w:numFmt w:val="decimal"/>
      <w:lvlText w:val=""/>
      <w:lvlJc w:val="left"/>
    </w:lvl>
    <w:lvl w:ilvl="7" w:tplc="4394E968">
      <w:numFmt w:val="decimal"/>
      <w:lvlText w:val=""/>
      <w:lvlJc w:val="left"/>
    </w:lvl>
    <w:lvl w:ilvl="8" w:tplc="FF76E9E0">
      <w:numFmt w:val="decimal"/>
      <w:lvlText w:val=""/>
      <w:lvlJc w:val="left"/>
    </w:lvl>
  </w:abstractNum>
  <w:abstractNum w:abstractNumId="36" w15:restartNumberingAfterBreak="0">
    <w:nsid w:val="00006BFC"/>
    <w:multiLevelType w:val="hybridMultilevel"/>
    <w:tmpl w:val="5BDEDD30"/>
    <w:lvl w:ilvl="0" w:tplc="280CD0FE">
      <w:start w:val="1"/>
      <w:numFmt w:val="bullet"/>
      <w:lvlText w:val="•"/>
      <w:lvlJc w:val="left"/>
    </w:lvl>
    <w:lvl w:ilvl="1" w:tplc="3470062A">
      <w:numFmt w:val="decimal"/>
      <w:lvlText w:val=""/>
      <w:lvlJc w:val="left"/>
    </w:lvl>
    <w:lvl w:ilvl="2" w:tplc="E5B4B39C">
      <w:numFmt w:val="decimal"/>
      <w:lvlText w:val=""/>
      <w:lvlJc w:val="left"/>
    </w:lvl>
    <w:lvl w:ilvl="3" w:tplc="04EE691E">
      <w:numFmt w:val="decimal"/>
      <w:lvlText w:val=""/>
      <w:lvlJc w:val="left"/>
    </w:lvl>
    <w:lvl w:ilvl="4" w:tplc="2F06410A">
      <w:numFmt w:val="decimal"/>
      <w:lvlText w:val=""/>
      <w:lvlJc w:val="left"/>
    </w:lvl>
    <w:lvl w:ilvl="5" w:tplc="A2FC4FF0">
      <w:numFmt w:val="decimal"/>
      <w:lvlText w:val=""/>
      <w:lvlJc w:val="left"/>
    </w:lvl>
    <w:lvl w:ilvl="6" w:tplc="2E62D4F8">
      <w:numFmt w:val="decimal"/>
      <w:lvlText w:val=""/>
      <w:lvlJc w:val="left"/>
    </w:lvl>
    <w:lvl w:ilvl="7" w:tplc="E2CC6618">
      <w:numFmt w:val="decimal"/>
      <w:lvlText w:val=""/>
      <w:lvlJc w:val="left"/>
    </w:lvl>
    <w:lvl w:ilvl="8" w:tplc="2AD6B66C">
      <w:numFmt w:val="decimal"/>
      <w:lvlText w:val=""/>
      <w:lvlJc w:val="left"/>
    </w:lvl>
  </w:abstractNum>
  <w:abstractNum w:abstractNumId="37" w15:restartNumberingAfterBreak="0">
    <w:nsid w:val="0000759A"/>
    <w:multiLevelType w:val="hybridMultilevel"/>
    <w:tmpl w:val="4B7EA42C"/>
    <w:lvl w:ilvl="0" w:tplc="CB3C7922">
      <w:start w:val="1"/>
      <w:numFmt w:val="bullet"/>
      <w:lvlText w:val="•"/>
      <w:lvlJc w:val="left"/>
    </w:lvl>
    <w:lvl w:ilvl="1" w:tplc="6D6E8D92">
      <w:numFmt w:val="decimal"/>
      <w:lvlText w:val=""/>
      <w:lvlJc w:val="left"/>
    </w:lvl>
    <w:lvl w:ilvl="2" w:tplc="ADA4F7EE">
      <w:numFmt w:val="decimal"/>
      <w:lvlText w:val=""/>
      <w:lvlJc w:val="left"/>
    </w:lvl>
    <w:lvl w:ilvl="3" w:tplc="16EE06F8">
      <w:numFmt w:val="decimal"/>
      <w:lvlText w:val=""/>
      <w:lvlJc w:val="left"/>
    </w:lvl>
    <w:lvl w:ilvl="4" w:tplc="D2386988">
      <w:numFmt w:val="decimal"/>
      <w:lvlText w:val=""/>
      <w:lvlJc w:val="left"/>
    </w:lvl>
    <w:lvl w:ilvl="5" w:tplc="E312DF60">
      <w:numFmt w:val="decimal"/>
      <w:lvlText w:val=""/>
      <w:lvlJc w:val="left"/>
    </w:lvl>
    <w:lvl w:ilvl="6" w:tplc="F078E342">
      <w:numFmt w:val="decimal"/>
      <w:lvlText w:val=""/>
      <w:lvlJc w:val="left"/>
    </w:lvl>
    <w:lvl w:ilvl="7" w:tplc="08B0CBFC">
      <w:numFmt w:val="decimal"/>
      <w:lvlText w:val=""/>
      <w:lvlJc w:val="left"/>
    </w:lvl>
    <w:lvl w:ilvl="8" w:tplc="21DA2A52">
      <w:numFmt w:val="decimal"/>
      <w:lvlText w:val=""/>
      <w:lvlJc w:val="left"/>
    </w:lvl>
  </w:abstractNum>
  <w:abstractNum w:abstractNumId="38" w15:restartNumberingAfterBreak="0">
    <w:nsid w:val="0000797D"/>
    <w:multiLevelType w:val="hybridMultilevel"/>
    <w:tmpl w:val="85B4C340"/>
    <w:lvl w:ilvl="0" w:tplc="27E4D0E0">
      <w:start w:val="1"/>
      <w:numFmt w:val="bullet"/>
      <w:lvlText w:val="•"/>
      <w:lvlJc w:val="left"/>
    </w:lvl>
    <w:lvl w:ilvl="1" w:tplc="C8E82ABE">
      <w:numFmt w:val="decimal"/>
      <w:lvlText w:val=""/>
      <w:lvlJc w:val="left"/>
    </w:lvl>
    <w:lvl w:ilvl="2" w:tplc="1CCE65FC">
      <w:numFmt w:val="decimal"/>
      <w:lvlText w:val=""/>
      <w:lvlJc w:val="left"/>
    </w:lvl>
    <w:lvl w:ilvl="3" w:tplc="09BE3B62">
      <w:numFmt w:val="decimal"/>
      <w:lvlText w:val=""/>
      <w:lvlJc w:val="left"/>
    </w:lvl>
    <w:lvl w:ilvl="4" w:tplc="76D41F74">
      <w:numFmt w:val="decimal"/>
      <w:lvlText w:val=""/>
      <w:lvlJc w:val="left"/>
    </w:lvl>
    <w:lvl w:ilvl="5" w:tplc="1EFC0C00">
      <w:numFmt w:val="decimal"/>
      <w:lvlText w:val=""/>
      <w:lvlJc w:val="left"/>
    </w:lvl>
    <w:lvl w:ilvl="6" w:tplc="A606BBEC">
      <w:numFmt w:val="decimal"/>
      <w:lvlText w:val=""/>
      <w:lvlJc w:val="left"/>
    </w:lvl>
    <w:lvl w:ilvl="7" w:tplc="CEA409AA">
      <w:numFmt w:val="decimal"/>
      <w:lvlText w:val=""/>
      <w:lvlJc w:val="left"/>
    </w:lvl>
    <w:lvl w:ilvl="8" w:tplc="0012060A">
      <w:numFmt w:val="decimal"/>
      <w:lvlText w:val=""/>
      <w:lvlJc w:val="left"/>
    </w:lvl>
  </w:abstractNum>
  <w:abstractNum w:abstractNumId="39" w15:restartNumberingAfterBreak="0">
    <w:nsid w:val="00007F96"/>
    <w:multiLevelType w:val="hybridMultilevel"/>
    <w:tmpl w:val="FBD4B036"/>
    <w:lvl w:ilvl="0" w:tplc="8FD8CD2C">
      <w:start w:val="1"/>
      <w:numFmt w:val="bullet"/>
      <w:lvlText w:val="•"/>
      <w:lvlJc w:val="left"/>
    </w:lvl>
    <w:lvl w:ilvl="1" w:tplc="B14896A4">
      <w:numFmt w:val="decimal"/>
      <w:lvlText w:val=""/>
      <w:lvlJc w:val="left"/>
    </w:lvl>
    <w:lvl w:ilvl="2" w:tplc="A828B30A">
      <w:numFmt w:val="decimal"/>
      <w:lvlText w:val=""/>
      <w:lvlJc w:val="left"/>
    </w:lvl>
    <w:lvl w:ilvl="3" w:tplc="13A877F6">
      <w:numFmt w:val="decimal"/>
      <w:lvlText w:val=""/>
      <w:lvlJc w:val="left"/>
    </w:lvl>
    <w:lvl w:ilvl="4" w:tplc="BA7A797C">
      <w:numFmt w:val="decimal"/>
      <w:lvlText w:val=""/>
      <w:lvlJc w:val="left"/>
    </w:lvl>
    <w:lvl w:ilvl="5" w:tplc="28CC85CE">
      <w:numFmt w:val="decimal"/>
      <w:lvlText w:val=""/>
      <w:lvlJc w:val="left"/>
    </w:lvl>
    <w:lvl w:ilvl="6" w:tplc="D52A3B2E">
      <w:numFmt w:val="decimal"/>
      <w:lvlText w:val=""/>
      <w:lvlJc w:val="left"/>
    </w:lvl>
    <w:lvl w:ilvl="7" w:tplc="DFB0E316">
      <w:numFmt w:val="decimal"/>
      <w:lvlText w:val=""/>
      <w:lvlJc w:val="left"/>
    </w:lvl>
    <w:lvl w:ilvl="8" w:tplc="4A26FE22">
      <w:numFmt w:val="decimal"/>
      <w:lvlText w:val=""/>
      <w:lvlJc w:val="left"/>
    </w:lvl>
  </w:abstractNum>
  <w:abstractNum w:abstractNumId="40" w15:restartNumberingAfterBreak="0">
    <w:nsid w:val="00007FF5"/>
    <w:multiLevelType w:val="hybridMultilevel"/>
    <w:tmpl w:val="F3549604"/>
    <w:lvl w:ilvl="0" w:tplc="B2A846BE">
      <w:start w:val="1"/>
      <w:numFmt w:val="bullet"/>
      <w:lvlText w:val="•"/>
      <w:lvlJc w:val="left"/>
    </w:lvl>
    <w:lvl w:ilvl="1" w:tplc="53B4A4C8">
      <w:numFmt w:val="decimal"/>
      <w:lvlText w:val=""/>
      <w:lvlJc w:val="left"/>
    </w:lvl>
    <w:lvl w:ilvl="2" w:tplc="265C1DEE">
      <w:numFmt w:val="decimal"/>
      <w:lvlText w:val=""/>
      <w:lvlJc w:val="left"/>
    </w:lvl>
    <w:lvl w:ilvl="3" w:tplc="BD284A12">
      <w:numFmt w:val="decimal"/>
      <w:lvlText w:val=""/>
      <w:lvlJc w:val="left"/>
    </w:lvl>
    <w:lvl w:ilvl="4" w:tplc="05FC0AEC">
      <w:numFmt w:val="decimal"/>
      <w:lvlText w:val=""/>
      <w:lvlJc w:val="left"/>
    </w:lvl>
    <w:lvl w:ilvl="5" w:tplc="830CF862">
      <w:numFmt w:val="decimal"/>
      <w:lvlText w:val=""/>
      <w:lvlJc w:val="left"/>
    </w:lvl>
    <w:lvl w:ilvl="6" w:tplc="88383F60">
      <w:numFmt w:val="decimal"/>
      <w:lvlText w:val=""/>
      <w:lvlJc w:val="left"/>
    </w:lvl>
    <w:lvl w:ilvl="7" w:tplc="C672A4EC">
      <w:numFmt w:val="decimal"/>
      <w:lvlText w:val=""/>
      <w:lvlJc w:val="left"/>
    </w:lvl>
    <w:lvl w:ilvl="8" w:tplc="7EDAEE00">
      <w:numFmt w:val="decimal"/>
      <w:lvlText w:val=""/>
      <w:lvlJc w:val="left"/>
    </w:lvl>
  </w:abstractNum>
  <w:num w:numId="1">
    <w:abstractNumId w:val="7"/>
  </w:num>
  <w:num w:numId="2">
    <w:abstractNumId w:val="32"/>
  </w:num>
  <w:num w:numId="3">
    <w:abstractNumId w:val="36"/>
  </w:num>
  <w:num w:numId="4">
    <w:abstractNumId w:val="39"/>
  </w:num>
  <w:num w:numId="5">
    <w:abstractNumId w:val="40"/>
  </w:num>
  <w:num w:numId="6">
    <w:abstractNumId w:val="25"/>
  </w:num>
  <w:num w:numId="7">
    <w:abstractNumId w:val="16"/>
  </w:num>
  <w:num w:numId="8">
    <w:abstractNumId w:val="9"/>
  </w:num>
  <w:num w:numId="9">
    <w:abstractNumId w:val="12"/>
  </w:num>
  <w:num w:numId="10">
    <w:abstractNumId w:val="35"/>
  </w:num>
  <w:num w:numId="11">
    <w:abstractNumId w:val="1"/>
  </w:num>
  <w:num w:numId="12">
    <w:abstractNumId w:val="14"/>
  </w:num>
  <w:num w:numId="13">
    <w:abstractNumId w:val="3"/>
  </w:num>
  <w:num w:numId="14">
    <w:abstractNumId w:val="26"/>
  </w:num>
  <w:num w:numId="15">
    <w:abstractNumId w:val="2"/>
  </w:num>
  <w:num w:numId="16">
    <w:abstractNumId w:val="0"/>
  </w:num>
  <w:num w:numId="17">
    <w:abstractNumId w:val="37"/>
  </w:num>
  <w:num w:numId="18">
    <w:abstractNumId w:val="11"/>
  </w:num>
  <w:num w:numId="19">
    <w:abstractNumId w:val="10"/>
  </w:num>
  <w:num w:numId="20">
    <w:abstractNumId w:val="22"/>
  </w:num>
  <w:num w:numId="21">
    <w:abstractNumId w:val="27"/>
  </w:num>
  <w:num w:numId="22">
    <w:abstractNumId w:val="34"/>
  </w:num>
  <w:num w:numId="23">
    <w:abstractNumId w:val="28"/>
  </w:num>
  <w:num w:numId="24">
    <w:abstractNumId w:val="20"/>
  </w:num>
  <w:num w:numId="25">
    <w:abstractNumId w:val="6"/>
  </w:num>
  <w:num w:numId="26">
    <w:abstractNumId w:val="30"/>
  </w:num>
  <w:num w:numId="27">
    <w:abstractNumId w:val="19"/>
  </w:num>
  <w:num w:numId="28">
    <w:abstractNumId w:val="18"/>
  </w:num>
  <w:num w:numId="29">
    <w:abstractNumId w:val="38"/>
  </w:num>
  <w:num w:numId="30">
    <w:abstractNumId w:val="31"/>
  </w:num>
  <w:num w:numId="31">
    <w:abstractNumId w:val="4"/>
  </w:num>
  <w:num w:numId="32">
    <w:abstractNumId w:val="23"/>
  </w:num>
  <w:num w:numId="33">
    <w:abstractNumId w:val="15"/>
  </w:num>
  <w:num w:numId="34">
    <w:abstractNumId w:val="29"/>
  </w:num>
  <w:num w:numId="35">
    <w:abstractNumId w:val="24"/>
  </w:num>
  <w:num w:numId="36">
    <w:abstractNumId w:val="21"/>
  </w:num>
  <w:num w:numId="37">
    <w:abstractNumId w:val="13"/>
  </w:num>
  <w:num w:numId="38">
    <w:abstractNumId w:val="5"/>
  </w:num>
  <w:num w:numId="39">
    <w:abstractNumId w:val="8"/>
  </w:num>
  <w:num w:numId="40">
    <w:abstractNumId w:val="17"/>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7BD"/>
    <w:rsid w:val="00000BD4"/>
    <w:rsid w:val="000C2A74"/>
    <w:rsid w:val="0020742F"/>
    <w:rsid w:val="004216A5"/>
    <w:rsid w:val="0076611B"/>
    <w:rsid w:val="007743A3"/>
    <w:rsid w:val="008B7FF4"/>
    <w:rsid w:val="00A644A4"/>
    <w:rsid w:val="00BE31F5"/>
    <w:rsid w:val="00CC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98694"/>
  <w15:docId w15:val="{A5BAE31D-AB2A-447E-AE85-B0F3D1F1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Nursing-Health-Survival-Guide-Dementia/dp/0273773712/ref=sr_1_sc_2?s=books&amp;ie=UTF8&amp;qid=1372753818&amp;sr=1-2-spell&amp;keywords=health+care+dimentia" TargetMode="External"/><Relationship Id="rId13" Type="http://schemas.openxmlformats.org/officeDocument/2006/relationships/hyperlink" Target="http://www.amazon.co.uk/Ageing-Health-Pensions-Europe-Perspective/dp/0230282903/ref=sr_1_5?s=books&amp;ie=UTF8&amp;qid=1372753505&amp;sr=1-5&amp;keywords=working+with+older+person+elderly+health+and+social+care" TargetMode="External"/><Relationship Id="rId18" Type="http://schemas.openxmlformats.org/officeDocument/2006/relationships/hyperlink" Target="http://www.doh.gov.uk/cmo" TargetMode="External"/><Relationship Id="rId26" Type="http://schemas.openxmlformats.org/officeDocument/2006/relationships/hyperlink" Target="http://www.who.int/" TargetMode="External"/><Relationship Id="rId3" Type="http://schemas.openxmlformats.org/officeDocument/2006/relationships/settings" Target="settings.xml"/><Relationship Id="rId21" Type="http://schemas.openxmlformats.org/officeDocument/2006/relationships/hyperlink" Target="http://www.hda-online.org.uk/" TargetMode="External"/><Relationship Id="rId7" Type="http://schemas.openxmlformats.org/officeDocument/2006/relationships/hyperlink" Target="http://www.amazon.co.uk/Nursing-Health-Survival-Guide-Dementia/dp/0273773712/ref=sr_1_sc_2?s=books&amp;ie=UTF8&amp;qid=1372753818&amp;sr=1-2-spell&amp;keywords=health+care+dimentia" TargetMode="External"/><Relationship Id="rId12" Type="http://schemas.openxmlformats.org/officeDocument/2006/relationships/hyperlink" Target="http://www.amazon.co.uk/Ageing-Health-Pensions-Europe-Perspective/dp/0230282903/ref=sr_1_5?s=books&amp;ie=UTF8&amp;qid=1372753505&amp;sr=1-5&amp;keywords=working+with+older+person+elderly+health+and+social+care" TargetMode="External"/><Relationship Id="rId17" Type="http://schemas.openxmlformats.org/officeDocument/2006/relationships/hyperlink" Target="http://www.doh.gov.uk/" TargetMode="External"/><Relationship Id="rId25" Type="http://schemas.openxmlformats.org/officeDocument/2006/relationships/hyperlink" Target="http://www.statistics.gov.uk/" TargetMode="External"/><Relationship Id="rId2" Type="http://schemas.openxmlformats.org/officeDocument/2006/relationships/styles" Target="styles.xml"/><Relationship Id="rId16" Type="http://schemas.openxmlformats.org/officeDocument/2006/relationships/hyperlink" Target="http://www.cieh.org.uk/" TargetMode="External"/><Relationship Id="rId20" Type="http://schemas.openxmlformats.org/officeDocument/2006/relationships/hyperlink" Target="http://www.fphm.org.uk/" TargetMode="External"/><Relationship Id="rId1" Type="http://schemas.openxmlformats.org/officeDocument/2006/relationships/numbering" Target="numbering.xml"/><Relationship Id="rId6" Type="http://schemas.openxmlformats.org/officeDocument/2006/relationships/hyperlink" Target="http://www.amazon.co.uk/Nursing-Health-Survival-Guide-Dementia/dp/0273773712/ref=sr_1_sc_2?s=books&amp;ie=UTF8&amp;qid=1372753818&amp;sr=1-2-spell&amp;keywords=health+care+dimentia" TargetMode="External"/><Relationship Id="rId11" Type="http://schemas.openxmlformats.org/officeDocument/2006/relationships/hyperlink" Target="http://www.amazon.co.uk/Being-Older-People-Systemic-Approach/dp/1855755823/ref=sr_1_7?s=books&amp;ie=UTF8&amp;qid=1372753579&amp;sr=1-7&amp;keywords=working+with+older+person+elderly+health+and+social+care" TargetMode="External"/><Relationship Id="rId24" Type="http://schemas.openxmlformats.org/officeDocument/2006/relationships/hyperlink" Target="http://www.nhs.uk/" TargetMode="External"/><Relationship Id="rId5" Type="http://schemas.openxmlformats.org/officeDocument/2006/relationships/image" Target="media/image1.png"/><Relationship Id="rId15" Type="http://schemas.openxmlformats.org/officeDocument/2006/relationships/hyperlink" Target="http://www.amazon.co.uk/Group-Individual-Work-Older-People/dp/1849051283/ref=sr_1_12?s=books&amp;ie=UTF8&amp;qid=1372753579&amp;sr=1-12&amp;keywords=working+with+older+person+elderly+health+and+social+care" TargetMode="External"/><Relationship Id="rId23" Type="http://schemas.openxmlformats.org/officeDocument/2006/relationships/hyperlink" Target="http://www.mind.org.uk/" TargetMode="External"/><Relationship Id="rId28" Type="http://schemas.openxmlformats.org/officeDocument/2006/relationships/theme" Target="theme/theme1.xml"/><Relationship Id="rId10" Type="http://schemas.openxmlformats.org/officeDocument/2006/relationships/hyperlink" Target="http://www.amazon.co.uk/Being-Older-People-Systemic-Approach/dp/1855755823/ref=sr_1_7?s=books&amp;ie=UTF8&amp;qid=1372753579&amp;sr=1-7&amp;keywords=working+with+older+person+elderly+health+and+social+care" TargetMode="External"/><Relationship Id="rId19" Type="http://schemas.openxmlformats.org/officeDocument/2006/relationships/hyperlink" Target="http://www.europa.eu.int/" TargetMode="External"/><Relationship Id="rId4" Type="http://schemas.openxmlformats.org/officeDocument/2006/relationships/webSettings" Target="webSettings.xml"/><Relationship Id="rId9" Type="http://schemas.openxmlformats.org/officeDocument/2006/relationships/hyperlink" Target="http://www.amazon.co.uk/Being-Older-People-Systemic-Approach/dp/1855755823/ref=sr_1_7?s=books&amp;ie=UTF8&amp;qid=1372753579&amp;sr=1-7&amp;keywords=working+with+older+person+elderly+health+and+social+care" TargetMode="External"/><Relationship Id="rId14" Type="http://schemas.openxmlformats.org/officeDocument/2006/relationships/hyperlink" Target="http://www.amazon.co.uk/Group-Individual-Work-Older-People/dp/1849051283/ref=sr_1_12?s=books&amp;ie=UTF8&amp;qid=1372753579&amp;sr=1-12&amp;keywords=working+with+older+person+elderly+health+and+social+care" TargetMode="External"/><Relationship Id="rId22" Type="http://schemas.openxmlformats.org/officeDocument/2006/relationships/hyperlink" Target="http://www.hpa.org.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Joanne Davies (Yr Athrofa)</cp:lastModifiedBy>
  <cp:revision>2</cp:revision>
  <dcterms:created xsi:type="dcterms:W3CDTF">2021-01-21T18:46:00Z</dcterms:created>
  <dcterms:modified xsi:type="dcterms:W3CDTF">2021-01-21T18:46:00Z</dcterms:modified>
</cp:coreProperties>
</file>