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D4900" w14:textId="752C3AEA" w:rsidR="002704A4" w:rsidRPr="0080623E" w:rsidRDefault="0070665B" w:rsidP="00DF15A9">
      <w:pPr>
        <w:spacing w:line="360" w:lineRule="auto"/>
        <w:jc w:val="center"/>
        <w:rPr>
          <w:rFonts w:ascii="Arial" w:hAnsi="Arial" w:cs="Arial"/>
          <w:sz w:val="24"/>
          <w:szCs w:val="24"/>
          <w:u w:val="single"/>
        </w:rPr>
      </w:pPr>
      <w:r w:rsidRPr="0080623E">
        <w:rPr>
          <w:rFonts w:ascii="Arial" w:hAnsi="Arial" w:cs="Arial"/>
          <w:sz w:val="24"/>
          <w:szCs w:val="24"/>
          <w:u w:val="single"/>
        </w:rPr>
        <w:t>Classroom management – SJIE6005</w:t>
      </w:r>
    </w:p>
    <w:p w14:paraId="3CDD181F" w14:textId="08F33382" w:rsidR="0070665B" w:rsidRPr="00E4181E" w:rsidRDefault="0070665B" w:rsidP="00DF15A9">
      <w:pPr>
        <w:spacing w:line="360" w:lineRule="auto"/>
        <w:jc w:val="both"/>
        <w:rPr>
          <w:rFonts w:ascii="Arial" w:hAnsi="Arial" w:cs="Arial"/>
        </w:rPr>
      </w:pPr>
    </w:p>
    <w:p w14:paraId="750BB852" w14:textId="666F7EBF" w:rsidR="0070665B" w:rsidRPr="0080623E" w:rsidRDefault="0070665B" w:rsidP="0080623E">
      <w:pPr>
        <w:spacing w:line="360" w:lineRule="auto"/>
        <w:jc w:val="both"/>
        <w:rPr>
          <w:rFonts w:ascii="Arial" w:hAnsi="Arial" w:cs="Arial"/>
        </w:rPr>
      </w:pPr>
      <w:r w:rsidRPr="0080623E">
        <w:rPr>
          <w:rFonts w:ascii="Arial" w:hAnsi="Arial" w:cs="Arial"/>
        </w:rPr>
        <w:t>In this assignment</w:t>
      </w:r>
      <w:r w:rsidR="009A6881" w:rsidRPr="0080623E">
        <w:rPr>
          <w:rFonts w:ascii="Arial" w:hAnsi="Arial" w:cs="Arial"/>
        </w:rPr>
        <w:t>,</w:t>
      </w:r>
      <w:r w:rsidRPr="0080623E">
        <w:rPr>
          <w:rFonts w:ascii="Arial" w:hAnsi="Arial" w:cs="Arial"/>
        </w:rPr>
        <w:t xml:space="preserve"> the writer will critically discuss whether conventional classroom </w:t>
      </w:r>
      <w:bookmarkStart w:id="0" w:name="_GoBack"/>
      <w:bookmarkEnd w:id="0"/>
      <w:r w:rsidRPr="0080623E">
        <w:rPr>
          <w:rFonts w:ascii="Arial" w:hAnsi="Arial" w:cs="Arial"/>
        </w:rPr>
        <w:t>management techniques support all learner</w:t>
      </w:r>
      <w:r w:rsidR="00445788" w:rsidRPr="0080623E">
        <w:rPr>
          <w:rFonts w:ascii="Arial" w:hAnsi="Arial" w:cs="Arial"/>
        </w:rPr>
        <w:t>s</w:t>
      </w:r>
      <w:r w:rsidRPr="0080623E">
        <w:rPr>
          <w:rFonts w:ascii="Arial" w:hAnsi="Arial" w:cs="Arial"/>
        </w:rPr>
        <w:t>.</w:t>
      </w:r>
      <w:r w:rsidR="00445788" w:rsidRPr="0080623E">
        <w:rPr>
          <w:rFonts w:ascii="Arial" w:hAnsi="Arial" w:cs="Arial"/>
        </w:rPr>
        <w:t xml:space="preserve"> This assignment will be based mostly on a primary school setting, covering what classroom management is, different behaviours, the reasons behind behaviours, strategies used to manage behaviour, different policies and theorists linked to the importance of classroom management.</w:t>
      </w:r>
    </w:p>
    <w:p w14:paraId="1335E69A" w14:textId="1DC5EF56" w:rsidR="00CE5985" w:rsidRPr="0080623E" w:rsidRDefault="009A6881" w:rsidP="0080623E">
      <w:pPr>
        <w:spacing w:line="360" w:lineRule="auto"/>
        <w:jc w:val="both"/>
        <w:rPr>
          <w:rFonts w:ascii="Arial" w:hAnsi="Arial" w:cs="Arial"/>
        </w:rPr>
      </w:pPr>
      <w:r w:rsidRPr="0080623E">
        <w:rPr>
          <w:rFonts w:ascii="Arial" w:hAnsi="Arial" w:cs="Arial"/>
        </w:rPr>
        <w:t xml:space="preserve">According to the </w:t>
      </w:r>
      <w:r w:rsidR="00B87292" w:rsidRPr="0080623E">
        <w:rPr>
          <w:rFonts w:ascii="Arial" w:hAnsi="Arial" w:cs="Arial"/>
        </w:rPr>
        <w:t>(</w:t>
      </w:r>
      <w:r w:rsidRPr="0080623E">
        <w:rPr>
          <w:rFonts w:ascii="Arial" w:hAnsi="Arial" w:cs="Arial"/>
        </w:rPr>
        <w:t>Welsh Government</w:t>
      </w:r>
      <w:r w:rsidR="00DF15A9" w:rsidRPr="0080623E">
        <w:rPr>
          <w:rFonts w:ascii="Arial" w:hAnsi="Arial" w:cs="Arial"/>
        </w:rPr>
        <w:t>,</w:t>
      </w:r>
      <w:r w:rsidRPr="0080623E">
        <w:rPr>
          <w:rFonts w:ascii="Arial" w:hAnsi="Arial" w:cs="Arial"/>
        </w:rPr>
        <w:t xml:space="preserve"> 2017), c</w:t>
      </w:r>
      <w:r w:rsidR="00CE5985" w:rsidRPr="0080623E">
        <w:rPr>
          <w:rFonts w:ascii="Arial" w:hAnsi="Arial" w:cs="Arial"/>
        </w:rPr>
        <w:t>lassroom management is the management</w:t>
      </w:r>
      <w:r w:rsidR="000C0698" w:rsidRPr="0080623E">
        <w:rPr>
          <w:rFonts w:ascii="Arial" w:hAnsi="Arial" w:cs="Arial"/>
        </w:rPr>
        <w:t xml:space="preserve"> and strategies used in the classroom to control behaviour</w:t>
      </w:r>
      <w:r w:rsidR="00887AB3" w:rsidRPr="0080623E">
        <w:rPr>
          <w:rFonts w:ascii="Arial" w:hAnsi="Arial" w:cs="Arial"/>
        </w:rPr>
        <w:t xml:space="preserve">, </w:t>
      </w:r>
      <w:r w:rsidR="000C0698" w:rsidRPr="0080623E">
        <w:rPr>
          <w:rFonts w:ascii="Arial" w:hAnsi="Arial" w:cs="Arial"/>
        </w:rPr>
        <w:t xml:space="preserve">reduce and prevent unnecessary behaviour. </w:t>
      </w:r>
      <w:r w:rsidR="00887AB3" w:rsidRPr="0080623E">
        <w:rPr>
          <w:rFonts w:ascii="Arial" w:hAnsi="Arial" w:cs="Arial"/>
        </w:rPr>
        <w:t xml:space="preserve">To create a positive environment that is controlled where children can feel safe and be able to learn to their fullest ability.  With children starting school from the age of 3 and spending over 10 years of their life in education, teachers, learning support assistants, teaching assistants and all staff are faced with a huge responsibility in becoming one of the main influencers of good behaviour in a child’s or young person’s life. Establishing good and positive behaviour during a child’s primary school years will have a greater impact on a child’s behaviour </w:t>
      </w:r>
      <w:r w:rsidR="007B1A2D" w:rsidRPr="0080623E">
        <w:rPr>
          <w:rFonts w:ascii="Arial" w:hAnsi="Arial" w:cs="Arial"/>
        </w:rPr>
        <w:t>throughout their school years (Welsh Government, 2017).</w:t>
      </w:r>
      <w:r w:rsidR="00DF15A9" w:rsidRPr="0080623E">
        <w:rPr>
          <w:rFonts w:ascii="Arial" w:hAnsi="Arial" w:cs="Arial"/>
        </w:rPr>
        <w:t xml:space="preserve"> </w:t>
      </w:r>
      <w:r w:rsidR="00914EA6" w:rsidRPr="0080623E">
        <w:rPr>
          <w:rFonts w:ascii="Arial" w:hAnsi="Arial" w:cs="Arial"/>
        </w:rPr>
        <w:t>Increasing numbers of children start school with disruptive behaviour problems and lack basic social skills necessary to engage with an academic curriculum in the United Kingdom (</w:t>
      </w:r>
      <w:r w:rsidR="00DF15A9" w:rsidRPr="0080623E">
        <w:rPr>
          <w:rFonts w:ascii="Arial" w:hAnsi="Arial" w:cs="Arial"/>
        </w:rPr>
        <w:t>Webster Stratton</w:t>
      </w:r>
      <w:r w:rsidR="00914EA6" w:rsidRPr="0080623E">
        <w:rPr>
          <w:rFonts w:ascii="Arial" w:hAnsi="Arial" w:cs="Arial"/>
        </w:rPr>
        <w:t xml:space="preserve">, 1999; Scott et al, 2001). On average between five and fifteen percent of these children meet diagnostic criteria for an additional learning need or conduct disorder (Webster-Stratton, Hammond, 1998). </w:t>
      </w:r>
      <w:r w:rsidR="00CE5985" w:rsidRPr="0080623E">
        <w:rPr>
          <w:rFonts w:ascii="Arial" w:hAnsi="Arial" w:cs="Arial"/>
        </w:rPr>
        <w:t xml:space="preserve"> </w:t>
      </w:r>
    </w:p>
    <w:p w14:paraId="7698A851" w14:textId="77777777" w:rsidR="00DF15A9" w:rsidRPr="0080623E" w:rsidRDefault="0079607D" w:rsidP="0080623E">
      <w:pPr>
        <w:spacing w:line="360" w:lineRule="auto"/>
        <w:jc w:val="both"/>
        <w:rPr>
          <w:rFonts w:ascii="Arial" w:hAnsi="Arial" w:cs="Arial"/>
        </w:rPr>
      </w:pPr>
      <w:r w:rsidRPr="0080623E">
        <w:rPr>
          <w:rFonts w:ascii="Arial" w:hAnsi="Arial" w:cs="Arial"/>
        </w:rPr>
        <w:t xml:space="preserve">Understanding the root cause of a child’s behaviour </w:t>
      </w:r>
      <w:r w:rsidR="00D90080" w:rsidRPr="0080623E">
        <w:rPr>
          <w:rFonts w:ascii="Arial" w:hAnsi="Arial" w:cs="Arial"/>
        </w:rPr>
        <w:t>is key, without understanding where the behaviour might be coming from</w:t>
      </w:r>
      <w:r w:rsidR="009A6881" w:rsidRPr="0080623E">
        <w:rPr>
          <w:rFonts w:ascii="Arial" w:hAnsi="Arial" w:cs="Arial"/>
        </w:rPr>
        <w:t>,</w:t>
      </w:r>
      <w:r w:rsidR="00D90080" w:rsidRPr="0080623E">
        <w:rPr>
          <w:rFonts w:ascii="Arial" w:hAnsi="Arial" w:cs="Arial"/>
        </w:rPr>
        <w:t xml:space="preserve"> it is unlikely that any classroom management strategies or behaviour strategy will be successful.</w:t>
      </w:r>
      <w:r w:rsidR="009A6881" w:rsidRPr="0080623E">
        <w:rPr>
          <w:rFonts w:ascii="Arial" w:hAnsi="Arial" w:cs="Arial"/>
        </w:rPr>
        <w:t xml:space="preserve"> </w:t>
      </w:r>
      <w:r w:rsidR="00D90080" w:rsidRPr="0080623E">
        <w:rPr>
          <w:rFonts w:ascii="Arial" w:hAnsi="Arial" w:cs="Arial"/>
        </w:rPr>
        <w:t>There are five basic models of understanding a child’s behaviour (Welsh Government, 2017</w:t>
      </w:r>
      <w:r w:rsidR="008C2C2B" w:rsidRPr="0080623E">
        <w:rPr>
          <w:rFonts w:ascii="Arial" w:hAnsi="Arial" w:cs="Arial"/>
        </w:rPr>
        <w:t>) these</w:t>
      </w:r>
      <w:r w:rsidR="00D90080" w:rsidRPr="0080623E">
        <w:rPr>
          <w:rFonts w:ascii="Arial" w:hAnsi="Arial" w:cs="Arial"/>
        </w:rPr>
        <w:t xml:space="preserve"> include biological, behavioural such as classical conditioning </w:t>
      </w:r>
      <w:r w:rsidR="004373A0" w:rsidRPr="0080623E">
        <w:rPr>
          <w:rFonts w:ascii="Arial" w:hAnsi="Arial" w:cs="Arial"/>
        </w:rPr>
        <w:t>and operate conditioning</w:t>
      </w:r>
      <w:r w:rsidR="00D90080" w:rsidRPr="0080623E">
        <w:rPr>
          <w:rFonts w:ascii="Arial" w:hAnsi="Arial" w:cs="Arial"/>
        </w:rPr>
        <w:t>, cognitive, systemic and psychodynamic.</w:t>
      </w:r>
      <w:r w:rsidR="00DF15A9" w:rsidRPr="0080623E">
        <w:rPr>
          <w:rFonts w:ascii="Arial" w:hAnsi="Arial" w:cs="Arial"/>
        </w:rPr>
        <w:t xml:space="preserve"> </w:t>
      </w:r>
      <w:r w:rsidR="00914EA6" w:rsidRPr="0080623E">
        <w:rPr>
          <w:rFonts w:ascii="Arial" w:hAnsi="Arial" w:cs="Arial"/>
        </w:rPr>
        <w:t xml:space="preserve">Reasons </w:t>
      </w:r>
      <w:r w:rsidR="00DF15A9" w:rsidRPr="0080623E">
        <w:rPr>
          <w:rFonts w:ascii="Arial" w:hAnsi="Arial" w:cs="Arial"/>
        </w:rPr>
        <w:t>behind</w:t>
      </w:r>
      <w:r w:rsidR="00914EA6" w:rsidRPr="0080623E">
        <w:rPr>
          <w:rFonts w:ascii="Arial" w:hAnsi="Arial" w:cs="Arial"/>
        </w:rPr>
        <w:t xml:space="preserve"> behaviour can vary from additional learning needs such as autism, dyslexia, attention deficit hyperactivity disorder also known as (ADHD), post-traumatic stress disorder, undiagnosed learning difficulties, emotional behavioural disorder. These children face both social and academic difficulties (Ferguson, Lynskey, 1996) </w:t>
      </w:r>
      <w:r w:rsidR="00DF15A9" w:rsidRPr="0080623E">
        <w:rPr>
          <w:rFonts w:ascii="Arial" w:hAnsi="Arial" w:cs="Arial"/>
        </w:rPr>
        <w:t>and may also</w:t>
      </w:r>
      <w:r w:rsidR="00914EA6" w:rsidRPr="0080623E">
        <w:rPr>
          <w:rFonts w:ascii="Arial" w:hAnsi="Arial" w:cs="Arial"/>
        </w:rPr>
        <w:t xml:space="preserve"> have problems in forming social relationships </w:t>
      </w:r>
      <w:r w:rsidR="00DF15A9" w:rsidRPr="0080623E">
        <w:rPr>
          <w:rFonts w:ascii="Arial" w:hAnsi="Arial" w:cs="Arial"/>
        </w:rPr>
        <w:t>which</w:t>
      </w:r>
      <w:r w:rsidR="00914EA6" w:rsidRPr="0080623E">
        <w:rPr>
          <w:rFonts w:ascii="Arial" w:hAnsi="Arial" w:cs="Arial"/>
        </w:rPr>
        <w:t xml:space="preserve"> can often </w:t>
      </w:r>
      <w:r w:rsidR="00DF15A9" w:rsidRPr="0080623E">
        <w:rPr>
          <w:rFonts w:ascii="Arial" w:hAnsi="Arial" w:cs="Arial"/>
        </w:rPr>
        <w:t xml:space="preserve">lead to </w:t>
      </w:r>
      <w:r w:rsidR="00914EA6" w:rsidRPr="0080623E">
        <w:rPr>
          <w:rFonts w:ascii="Arial" w:hAnsi="Arial" w:cs="Arial"/>
        </w:rPr>
        <w:t>be</w:t>
      </w:r>
      <w:r w:rsidR="00DF15A9" w:rsidRPr="0080623E">
        <w:rPr>
          <w:rFonts w:ascii="Arial" w:hAnsi="Arial" w:cs="Arial"/>
        </w:rPr>
        <w:t>ing</w:t>
      </w:r>
      <w:r w:rsidR="00914EA6" w:rsidRPr="0080623E">
        <w:rPr>
          <w:rFonts w:ascii="Arial" w:hAnsi="Arial" w:cs="Arial"/>
        </w:rPr>
        <w:t xml:space="preserve"> rejected by their peers (</w:t>
      </w:r>
      <w:proofErr w:type="spellStart"/>
      <w:r w:rsidR="00914EA6" w:rsidRPr="0080623E">
        <w:rPr>
          <w:rFonts w:ascii="Arial" w:hAnsi="Arial" w:cs="Arial"/>
        </w:rPr>
        <w:t>Coie</w:t>
      </w:r>
      <w:proofErr w:type="spellEnd"/>
      <w:r w:rsidR="00914EA6" w:rsidRPr="0080623E">
        <w:rPr>
          <w:rFonts w:ascii="Arial" w:hAnsi="Arial" w:cs="Arial"/>
        </w:rPr>
        <w:t>, 1990).</w:t>
      </w:r>
      <w:r w:rsidR="00DF15A9" w:rsidRPr="0080623E">
        <w:rPr>
          <w:rFonts w:ascii="Arial" w:hAnsi="Arial" w:cs="Arial"/>
        </w:rPr>
        <w:t xml:space="preserve"> </w:t>
      </w:r>
      <w:r w:rsidR="00914EA6" w:rsidRPr="0080623E">
        <w:rPr>
          <w:rFonts w:ascii="Arial" w:hAnsi="Arial" w:cs="Arial"/>
        </w:rPr>
        <w:t xml:space="preserve">Home life including parents or carers being addicts, abusive, or neglectful can impact a child’s mental health and physical health as well as their behaviour. </w:t>
      </w:r>
      <w:r w:rsidR="000460AD" w:rsidRPr="0080623E">
        <w:rPr>
          <w:rFonts w:ascii="Arial" w:hAnsi="Arial" w:cs="Arial"/>
        </w:rPr>
        <w:t>According to (Rogers, 2007) t</w:t>
      </w:r>
      <w:r w:rsidR="00914EA6" w:rsidRPr="0080623E">
        <w:rPr>
          <w:rFonts w:ascii="Arial" w:hAnsi="Arial" w:cs="Arial"/>
        </w:rPr>
        <w:t>his can cause the child to develop behavioural issues if the matter is not supported by the correct services or authorities.</w:t>
      </w:r>
      <w:r w:rsidR="00DF15A9" w:rsidRPr="0080623E">
        <w:rPr>
          <w:rFonts w:ascii="Arial" w:hAnsi="Arial" w:cs="Arial"/>
        </w:rPr>
        <w:t xml:space="preserve"> </w:t>
      </w:r>
      <w:r w:rsidR="00914EA6" w:rsidRPr="0080623E">
        <w:rPr>
          <w:rFonts w:ascii="Arial" w:hAnsi="Arial" w:cs="Arial"/>
        </w:rPr>
        <w:t xml:space="preserve">This could then cause an impact on the child’s learning and </w:t>
      </w:r>
      <w:r w:rsidR="00914EA6" w:rsidRPr="0080623E">
        <w:rPr>
          <w:rFonts w:ascii="Arial" w:hAnsi="Arial" w:cs="Arial"/>
        </w:rPr>
        <w:lastRenderedPageBreak/>
        <w:t>development as disruption in the classroom can prevent learning outcomes</w:t>
      </w:r>
      <w:r w:rsidR="002F3E16" w:rsidRPr="0080623E">
        <w:rPr>
          <w:rFonts w:ascii="Arial" w:hAnsi="Arial" w:cs="Arial"/>
        </w:rPr>
        <w:t xml:space="preserve"> (Welsh Government, 2017).</w:t>
      </w:r>
      <w:r w:rsidR="00DF15A9" w:rsidRPr="0080623E">
        <w:rPr>
          <w:rFonts w:ascii="Arial" w:hAnsi="Arial" w:cs="Arial"/>
        </w:rPr>
        <w:t xml:space="preserve"> </w:t>
      </w:r>
      <w:r w:rsidR="007C4111" w:rsidRPr="0080623E">
        <w:rPr>
          <w:rFonts w:ascii="Arial" w:hAnsi="Arial" w:cs="Arial"/>
        </w:rPr>
        <w:t>Undiagnosed learning difficulties can play a huge role in a child’s behaviour</w:t>
      </w:r>
      <w:r w:rsidR="0075781B" w:rsidRPr="0080623E">
        <w:rPr>
          <w:rFonts w:ascii="Arial" w:hAnsi="Arial" w:cs="Arial"/>
        </w:rPr>
        <w:t>. The writers own experience having dyslexia and been undiagnosed throughout primary and secondary school even after been tested. Not having an answer or the correct help and strategies in place for dyslexia will have a massive impact on a child’s education. (Welsh Government, 2017). However, behaviours can very from each child some children become withdrawn, shy, avoid putting their hand up to answer questions</w:t>
      </w:r>
      <w:r w:rsidR="00277E37" w:rsidRPr="0080623E">
        <w:rPr>
          <w:rFonts w:ascii="Arial" w:hAnsi="Arial" w:cs="Arial"/>
        </w:rPr>
        <w:t xml:space="preserve"> others become disruptive to avoid doing the task set, loud, the class clown and skipping school. Not being able to understand from a child’s view why they find the work so challenging can impact on their mental health feelings of anger, low self-esteem, feeling like their stupid, different is going to have a knock on their education. </w:t>
      </w:r>
      <w:r w:rsidR="00294293" w:rsidRPr="0080623E">
        <w:rPr>
          <w:rFonts w:ascii="Arial" w:hAnsi="Arial" w:cs="Arial"/>
        </w:rPr>
        <w:t>Without the correct help and strategies in place, it is likely th</w:t>
      </w:r>
      <w:r w:rsidR="007C4111" w:rsidRPr="0080623E">
        <w:rPr>
          <w:rFonts w:ascii="Arial" w:hAnsi="Arial" w:cs="Arial"/>
        </w:rPr>
        <w:t>ose</w:t>
      </w:r>
      <w:r w:rsidR="00294293" w:rsidRPr="0080623E">
        <w:rPr>
          <w:rFonts w:ascii="Arial" w:hAnsi="Arial" w:cs="Arial"/>
        </w:rPr>
        <w:t xml:space="preserve"> children who suffer from behaviour problems</w:t>
      </w:r>
      <w:r w:rsidR="00DF15A9" w:rsidRPr="0080623E">
        <w:rPr>
          <w:rFonts w:ascii="Arial" w:hAnsi="Arial" w:cs="Arial"/>
        </w:rPr>
        <w:t xml:space="preserve"> </w:t>
      </w:r>
      <w:r w:rsidR="00294293" w:rsidRPr="0080623E">
        <w:rPr>
          <w:rFonts w:ascii="Arial" w:hAnsi="Arial" w:cs="Arial"/>
        </w:rPr>
        <w:t>suffer long-term outcomes including mental health problems, academic underachievement, unemployment and drug abuse (</w:t>
      </w:r>
      <w:proofErr w:type="spellStart"/>
      <w:r w:rsidR="00294293" w:rsidRPr="0080623E">
        <w:rPr>
          <w:rFonts w:ascii="Arial" w:hAnsi="Arial" w:cs="Arial"/>
        </w:rPr>
        <w:t>Kazdin</w:t>
      </w:r>
      <w:proofErr w:type="spellEnd"/>
      <w:r w:rsidR="00294293" w:rsidRPr="0080623E">
        <w:rPr>
          <w:rFonts w:ascii="Arial" w:hAnsi="Arial" w:cs="Arial"/>
        </w:rPr>
        <w:t>, 1985).</w:t>
      </w:r>
    </w:p>
    <w:p w14:paraId="12305A2D" w14:textId="7610E6B4" w:rsidR="0074167B" w:rsidRPr="0080623E" w:rsidRDefault="009A5576" w:rsidP="0080623E">
      <w:pPr>
        <w:spacing w:line="360" w:lineRule="auto"/>
        <w:jc w:val="both"/>
        <w:rPr>
          <w:rFonts w:ascii="Arial" w:hAnsi="Arial" w:cs="Arial"/>
        </w:rPr>
      </w:pPr>
      <w:r w:rsidRPr="0080623E">
        <w:rPr>
          <w:rFonts w:ascii="Arial" w:hAnsi="Arial" w:cs="Arial"/>
        </w:rPr>
        <w:t>Every child is an individual with their own personalities, behaviour</w:t>
      </w:r>
      <w:r w:rsidR="0074167B" w:rsidRPr="0080623E">
        <w:rPr>
          <w:rFonts w:ascii="Arial" w:hAnsi="Arial" w:cs="Arial"/>
        </w:rPr>
        <w:t>,</w:t>
      </w:r>
      <w:r w:rsidRPr="0080623E">
        <w:rPr>
          <w:rFonts w:ascii="Arial" w:hAnsi="Arial" w:cs="Arial"/>
        </w:rPr>
        <w:t xml:space="preserve"> and background</w:t>
      </w:r>
      <w:r w:rsidR="00BE4A15" w:rsidRPr="0080623E">
        <w:rPr>
          <w:rFonts w:ascii="Arial" w:hAnsi="Arial" w:cs="Arial"/>
        </w:rPr>
        <w:t xml:space="preserve"> as s</w:t>
      </w:r>
      <w:r w:rsidR="0074167B" w:rsidRPr="0080623E">
        <w:rPr>
          <w:rFonts w:ascii="Arial" w:hAnsi="Arial" w:cs="Arial"/>
        </w:rPr>
        <w:t>tated</w:t>
      </w:r>
      <w:r w:rsidR="00BE4A15" w:rsidRPr="0080623E">
        <w:rPr>
          <w:rFonts w:ascii="Arial" w:hAnsi="Arial" w:cs="Arial"/>
        </w:rPr>
        <w:t xml:space="preserve"> from above</w:t>
      </w:r>
      <w:r w:rsidRPr="0080623E">
        <w:rPr>
          <w:rFonts w:ascii="Arial" w:hAnsi="Arial" w:cs="Arial"/>
        </w:rPr>
        <w:t xml:space="preserve">. Which can be very challenging to </w:t>
      </w:r>
      <w:r w:rsidR="00BE4A15" w:rsidRPr="0080623E">
        <w:rPr>
          <w:rFonts w:ascii="Arial" w:hAnsi="Arial" w:cs="Arial"/>
        </w:rPr>
        <w:t>the classroom</w:t>
      </w:r>
      <w:r w:rsidRPr="0080623E">
        <w:rPr>
          <w:rFonts w:ascii="Arial" w:hAnsi="Arial" w:cs="Arial"/>
        </w:rPr>
        <w:t xml:space="preserve"> teacher</w:t>
      </w:r>
      <w:r w:rsidR="00D50D75" w:rsidRPr="0080623E">
        <w:rPr>
          <w:rFonts w:ascii="Arial" w:hAnsi="Arial" w:cs="Arial"/>
        </w:rPr>
        <w:t xml:space="preserve"> therefore, </w:t>
      </w:r>
      <w:r w:rsidRPr="0080623E">
        <w:rPr>
          <w:rFonts w:ascii="Arial" w:hAnsi="Arial" w:cs="Arial"/>
        </w:rPr>
        <w:t>teacher</w:t>
      </w:r>
      <w:r w:rsidR="00D50D75" w:rsidRPr="0080623E">
        <w:rPr>
          <w:rFonts w:ascii="Arial" w:hAnsi="Arial" w:cs="Arial"/>
        </w:rPr>
        <w:t>s</w:t>
      </w:r>
      <w:r w:rsidRPr="0080623E">
        <w:rPr>
          <w:rFonts w:ascii="Arial" w:hAnsi="Arial" w:cs="Arial"/>
        </w:rPr>
        <w:t xml:space="preserve"> will need to be </w:t>
      </w:r>
      <w:r w:rsidR="00D50D75" w:rsidRPr="0080623E">
        <w:rPr>
          <w:rFonts w:ascii="Arial" w:hAnsi="Arial" w:cs="Arial"/>
        </w:rPr>
        <w:t>flexible</w:t>
      </w:r>
      <w:r w:rsidRPr="0080623E">
        <w:rPr>
          <w:rFonts w:ascii="Arial" w:hAnsi="Arial" w:cs="Arial"/>
        </w:rPr>
        <w:t xml:space="preserve"> to adapt their teaching methods, classroom management</w:t>
      </w:r>
      <w:r w:rsidR="00D50D75" w:rsidRPr="0080623E">
        <w:rPr>
          <w:rFonts w:ascii="Arial" w:hAnsi="Arial" w:cs="Arial"/>
        </w:rPr>
        <w:t xml:space="preserve"> strategies and their behaviour management plans to suit each child needs</w:t>
      </w:r>
      <w:r w:rsidR="00BE4A15" w:rsidRPr="0080623E">
        <w:rPr>
          <w:rFonts w:ascii="Arial" w:hAnsi="Arial" w:cs="Arial"/>
        </w:rPr>
        <w:t xml:space="preserve"> as what might work for one child might not work for another child</w:t>
      </w:r>
      <w:r w:rsidR="002A1353" w:rsidRPr="0080623E">
        <w:rPr>
          <w:rFonts w:ascii="Arial" w:hAnsi="Arial" w:cs="Arial"/>
        </w:rPr>
        <w:t xml:space="preserve"> (Bennett,2017).</w:t>
      </w:r>
      <w:r w:rsidR="00E92423" w:rsidRPr="0080623E">
        <w:rPr>
          <w:rFonts w:ascii="Arial" w:hAnsi="Arial" w:cs="Arial"/>
        </w:rPr>
        <w:t xml:space="preserve"> </w:t>
      </w:r>
      <w:r w:rsidR="00BE4A15" w:rsidRPr="0080623E">
        <w:rPr>
          <w:rFonts w:ascii="Arial" w:hAnsi="Arial" w:cs="Arial"/>
        </w:rPr>
        <w:t>Creating a structured classroom environment is crucial when teaching several children with different needs, attention spans and behaviours. When a positive learning environment is created</w:t>
      </w:r>
      <w:r w:rsidR="0074167B" w:rsidRPr="0080623E">
        <w:rPr>
          <w:rFonts w:ascii="Arial" w:hAnsi="Arial" w:cs="Arial"/>
        </w:rPr>
        <w:t>,</w:t>
      </w:r>
      <w:r w:rsidR="00BE4A15" w:rsidRPr="0080623E">
        <w:rPr>
          <w:rFonts w:ascii="Arial" w:hAnsi="Arial" w:cs="Arial"/>
        </w:rPr>
        <w:t xml:space="preserve"> children will learn </w:t>
      </w:r>
      <w:r w:rsidR="0074167B" w:rsidRPr="0080623E">
        <w:rPr>
          <w:rFonts w:ascii="Arial" w:hAnsi="Arial" w:cs="Arial"/>
        </w:rPr>
        <w:t>more efficiently</w:t>
      </w:r>
      <w:r w:rsidR="00BE4A15" w:rsidRPr="0080623E">
        <w:rPr>
          <w:rFonts w:ascii="Arial" w:hAnsi="Arial" w:cs="Arial"/>
        </w:rPr>
        <w:t xml:space="preserve"> </w:t>
      </w:r>
      <w:r w:rsidR="0074167B" w:rsidRPr="0080623E">
        <w:rPr>
          <w:rFonts w:ascii="Arial" w:hAnsi="Arial" w:cs="Arial"/>
        </w:rPr>
        <w:t>and will create positive learning outcomes to the best of their own abilities</w:t>
      </w:r>
      <w:r w:rsidR="006F40BC" w:rsidRPr="0080623E">
        <w:rPr>
          <w:rFonts w:ascii="Arial" w:hAnsi="Arial" w:cs="Arial"/>
        </w:rPr>
        <w:t xml:space="preserve"> (Rodgers, 2007). </w:t>
      </w:r>
      <w:r w:rsidR="00B03E09" w:rsidRPr="0080623E">
        <w:rPr>
          <w:rFonts w:ascii="Arial" w:hAnsi="Arial" w:cs="Arial"/>
        </w:rPr>
        <w:t xml:space="preserve">Creating a calm and controlled classroom environment can be done by following policies and using </w:t>
      </w:r>
      <w:r w:rsidR="00F411FE" w:rsidRPr="0080623E">
        <w:rPr>
          <w:rFonts w:ascii="Arial" w:hAnsi="Arial" w:cs="Arial"/>
        </w:rPr>
        <w:t>several</w:t>
      </w:r>
      <w:r w:rsidR="00B03E09" w:rsidRPr="0080623E">
        <w:rPr>
          <w:rFonts w:ascii="Arial" w:hAnsi="Arial" w:cs="Arial"/>
        </w:rPr>
        <w:t xml:space="preserve"> different strategies</w:t>
      </w:r>
      <w:r w:rsidR="006F40BC" w:rsidRPr="0080623E">
        <w:rPr>
          <w:rFonts w:ascii="Arial" w:hAnsi="Arial" w:cs="Arial"/>
        </w:rPr>
        <w:t xml:space="preserve"> and a whole-school approach</w:t>
      </w:r>
      <w:r w:rsidR="0074167B" w:rsidRPr="0080623E">
        <w:rPr>
          <w:rFonts w:ascii="Arial" w:hAnsi="Arial" w:cs="Arial"/>
        </w:rPr>
        <w:t xml:space="preserve"> to ensure all children feel safe, nurtured</w:t>
      </w:r>
      <w:r w:rsidR="00B03E09" w:rsidRPr="0080623E">
        <w:rPr>
          <w:rFonts w:ascii="Arial" w:hAnsi="Arial" w:cs="Arial"/>
        </w:rPr>
        <w:t xml:space="preserve">, </w:t>
      </w:r>
      <w:r w:rsidR="0074167B" w:rsidRPr="0080623E">
        <w:rPr>
          <w:rFonts w:ascii="Arial" w:hAnsi="Arial" w:cs="Arial"/>
        </w:rPr>
        <w:t xml:space="preserve">and happy in their own classroom. </w:t>
      </w:r>
    </w:p>
    <w:p w14:paraId="4CC789AF" w14:textId="016F7ADD" w:rsidR="00992EA2" w:rsidRPr="0080623E" w:rsidRDefault="00B03E09" w:rsidP="0080623E">
      <w:pPr>
        <w:spacing w:line="360" w:lineRule="auto"/>
        <w:jc w:val="both"/>
        <w:rPr>
          <w:rFonts w:ascii="Arial" w:hAnsi="Arial" w:cs="Arial"/>
        </w:rPr>
      </w:pPr>
      <w:r w:rsidRPr="0080623E">
        <w:rPr>
          <w:rFonts w:ascii="Arial" w:hAnsi="Arial" w:cs="Arial"/>
        </w:rPr>
        <w:t>Beginning the school year with a set of rules and routines wh</w:t>
      </w:r>
      <w:r w:rsidR="00DE5C50" w:rsidRPr="0080623E">
        <w:rPr>
          <w:rFonts w:ascii="Arial" w:hAnsi="Arial" w:cs="Arial"/>
        </w:rPr>
        <w:t xml:space="preserve">ere the </w:t>
      </w:r>
      <w:r w:rsidR="007A48B6" w:rsidRPr="0080623E">
        <w:rPr>
          <w:rFonts w:ascii="Arial" w:hAnsi="Arial" w:cs="Arial"/>
        </w:rPr>
        <w:t xml:space="preserve">classroom </w:t>
      </w:r>
      <w:r w:rsidR="00DE5C50" w:rsidRPr="0080623E">
        <w:rPr>
          <w:rFonts w:ascii="Arial" w:hAnsi="Arial" w:cs="Arial"/>
        </w:rPr>
        <w:t xml:space="preserve">teacher and the children develop their classroom rules and responsibilities which </w:t>
      </w:r>
      <w:r w:rsidRPr="0080623E">
        <w:rPr>
          <w:rFonts w:ascii="Arial" w:hAnsi="Arial" w:cs="Arial"/>
        </w:rPr>
        <w:t>are agreed and understood by all the children</w:t>
      </w:r>
      <w:r w:rsidR="00DE5C50" w:rsidRPr="0080623E">
        <w:rPr>
          <w:rFonts w:ascii="Arial" w:hAnsi="Arial" w:cs="Arial"/>
        </w:rPr>
        <w:t>.</w:t>
      </w:r>
      <w:r w:rsidR="007A48B6" w:rsidRPr="0080623E">
        <w:rPr>
          <w:rFonts w:ascii="Arial" w:hAnsi="Arial" w:cs="Arial"/>
        </w:rPr>
        <w:t xml:space="preserve"> However</w:t>
      </w:r>
      <w:r w:rsidR="00654D52" w:rsidRPr="0080623E">
        <w:rPr>
          <w:rFonts w:ascii="Arial" w:hAnsi="Arial" w:cs="Arial"/>
        </w:rPr>
        <w:t xml:space="preserve">, the best chance of rules and routines becoming effective is to include the children in the rewards and the consequences. Involving the children in the planning gives them a sense of ownership </w:t>
      </w:r>
      <w:r w:rsidR="00E42772" w:rsidRPr="0080623E">
        <w:rPr>
          <w:rFonts w:ascii="Arial" w:hAnsi="Arial" w:cs="Arial"/>
        </w:rPr>
        <w:t xml:space="preserve">and want to </w:t>
      </w:r>
      <w:r w:rsidR="007A48B6" w:rsidRPr="0080623E">
        <w:rPr>
          <w:rFonts w:ascii="Arial" w:hAnsi="Arial" w:cs="Arial"/>
        </w:rPr>
        <w:t xml:space="preserve">take </w:t>
      </w:r>
      <w:r w:rsidR="00E42772" w:rsidRPr="0080623E">
        <w:rPr>
          <w:rFonts w:ascii="Arial" w:hAnsi="Arial" w:cs="Arial"/>
        </w:rPr>
        <w:t xml:space="preserve">responsibility in supporting them (Rodgers, 2007). That means the classroom teacher </w:t>
      </w:r>
      <w:r w:rsidR="0077712B" w:rsidRPr="0080623E">
        <w:rPr>
          <w:rFonts w:ascii="Arial" w:hAnsi="Arial" w:cs="Arial"/>
        </w:rPr>
        <w:t>considers</w:t>
      </w:r>
      <w:r w:rsidR="00E42772" w:rsidRPr="0080623E">
        <w:rPr>
          <w:rFonts w:ascii="Arial" w:hAnsi="Arial" w:cs="Arial"/>
        </w:rPr>
        <w:t xml:space="preserve"> the children’s thoughts regarding classroom management, </w:t>
      </w:r>
      <w:r w:rsidR="0077712B" w:rsidRPr="0080623E">
        <w:rPr>
          <w:rFonts w:ascii="Arial" w:hAnsi="Arial" w:cs="Arial"/>
        </w:rPr>
        <w:t xml:space="preserve">they are more effective when the children or </w:t>
      </w:r>
      <w:r w:rsidR="007A48B6" w:rsidRPr="0080623E">
        <w:rPr>
          <w:rFonts w:ascii="Arial" w:hAnsi="Arial" w:cs="Arial"/>
        </w:rPr>
        <w:t xml:space="preserve">a </w:t>
      </w:r>
      <w:r w:rsidR="0077712B" w:rsidRPr="0080623E">
        <w:rPr>
          <w:rFonts w:ascii="Arial" w:hAnsi="Arial" w:cs="Arial"/>
        </w:rPr>
        <w:t>child are reminded of these rules at regular intervals or when a child is acting inappropriate. The class rules should be displayed in</w:t>
      </w:r>
      <w:r w:rsidR="001E4603" w:rsidRPr="0080623E">
        <w:rPr>
          <w:rFonts w:ascii="Arial" w:hAnsi="Arial" w:cs="Arial"/>
        </w:rPr>
        <w:t xml:space="preserve"> </w:t>
      </w:r>
      <w:r w:rsidR="0077712B" w:rsidRPr="0080623E">
        <w:rPr>
          <w:rFonts w:ascii="Arial" w:hAnsi="Arial" w:cs="Arial"/>
        </w:rPr>
        <w:t>an area where all children can see them and have that reminder of what is expected from them and the consequences of their actions</w:t>
      </w:r>
      <w:r w:rsidR="001E1A52" w:rsidRPr="0080623E">
        <w:rPr>
          <w:rFonts w:ascii="Arial" w:hAnsi="Arial" w:cs="Arial"/>
        </w:rPr>
        <w:t xml:space="preserve"> (Behaviour and Discipline policy, 2016).</w:t>
      </w:r>
      <w:r w:rsidR="007A48B6" w:rsidRPr="0080623E">
        <w:rPr>
          <w:rFonts w:ascii="Arial" w:hAnsi="Arial" w:cs="Arial"/>
        </w:rPr>
        <w:t xml:space="preserve"> According to (Doyle, 1986) all classroom teachers introduce some </w:t>
      </w:r>
      <w:r w:rsidR="007A48B6" w:rsidRPr="0080623E">
        <w:rPr>
          <w:rFonts w:ascii="Arial" w:hAnsi="Arial" w:cs="Arial"/>
        </w:rPr>
        <w:lastRenderedPageBreak/>
        <w:t xml:space="preserve">rules and routines in the first few days of school. </w:t>
      </w:r>
      <w:r w:rsidR="00660409" w:rsidRPr="0080623E">
        <w:rPr>
          <w:rFonts w:ascii="Arial" w:hAnsi="Arial" w:cs="Arial"/>
        </w:rPr>
        <w:t>Anticipating the need for rules</w:t>
      </w:r>
      <w:r w:rsidR="007A48B6" w:rsidRPr="0080623E">
        <w:rPr>
          <w:rFonts w:ascii="Arial" w:hAnsi="Arial" w:cs="Arial"/>
        </w:rPr>
        <w:t xml:space="preserve">, expectations and appropriate cues such as ‘hands up’ </w:t>
      </w:r>
      <w:r w:rsidR="00660409" w:rsidRPr="0080623E">
        <w:rPr>
          <w:rFonts w:ascii="Arial" w:hAnsi="Arial" w:cs="Arial"/>
        </w:rPr>
        <w:t xml:space="preserve">significantly reduces the number of ‘call-outs’ and inappropriate walking around the classroom (Rodgers,2007). </w:t>
      </w:r>
      <w:r w:rsidR="001E1A52" w:rsidRPr="0080623E">
        <w:rPr>
          <w:rFonts w:ascii="Arial" w:hAnsi="Arial" w:cs="Arial"/>
        </w:rPr>
        <w:t>Routines reinforce the behaviour of the children and make them more accountable for their actions</w:t>
      </w:r>
      <w:r w:rsidR="00660409" w:rsidRPr="0080623E">
        <w:rPr>
          <w:rFonts w:ascii="Arial" w:hAnsi="Arial" w:cs="Arial"/>
        </w:rPr>
        <w:t xml:space="preserve"> they promote civility, good manners and co-operation</w:t>
      </w:r>
      <w:r w:rsidR="001E1A52" w:rsidRPr="0080623E">
        <w:rPr>
          <w:rFonts w:ascii="Arial" w:hAnsi="Arial" w:cs="Arial"/>
        </w:rPr>
        <w:t>. Examples of routines used in the classroom include</w:t>
      </w:r>
      <w:r w:rsidR="00101CEF" w:rsidRPr="0080623E">
        <w:rPr>
          <w:rFonts w:ascii="Arial" w:hAnsi="Arial" w:cs="Arial"/>
        </w:rPr>
        <w:t>;</w:t>
      </w:r>
      <w:r w:rsidR="001E1A52" w:rsidRPr="0080623E">
        <w:rPr>
          <w:rFonts w:ascii="Arial" w:hAnsi="Arial" w:cs="Arial"/>
        </w:rPr>
        <w:t xml:space="preserve"> </w:t>
      </w:r>
      <w:r w:rsidR="00101CEF" w:rsidRPr="0080623E">
        <w:rPr>
          <w:rFonts w:ascii="Arial" w:hAnsi="Arial" w:cs="Arial"/>
        </w:rPr>
        <w:t>how children enter and exit the classroom, this routine can also be linked to building a relationship and trust with the children by coming up with handshakes to enter the classroom (Rodgers, 1997).</w:t>
      </w:r>
      <w:r w:rsidR="00660409" w:rsidRPr="0080623E">
        <w:rPr>
          <w:rFonts w:ascii="Arial" w:hAnsi="Arial" w:cs="Arial"/>
        </w:rPr>
        <w:t xml:space="preserve"> Lining the children up outside before entering the classroom gives the classroom teacher the opportunity to give a brief reminder of how to behave before entering the classroom. This is done in a calm, positive way </w:t>
      </w:r>
      <w:r w:rsidR="00992EA2" w:rsidRPr="0080623E">
        <w:rPr>
          <w:rFonts w:ascii="Arial" w:hAnsi="Arial" w:cs="Arial"/>
        </w:rPr>
        <w:t xml:space="preserve">that raises behaviour awareness without singling out one or a few children possibly causing a child to think there getting told off before entering the classroom effecting their mood and behaviour </w:t>
      </w:r>
      <w:r w:rsidR="0081497A" w:rsidRPr="0080623E">
        <w:rPr>
          <w:rFonts w:ascii="Arial" w:hAnsi="Arial" w:cs="Arial"/>
        </w:rPr>
        <w:t>this could then escalate into the classroom disrupting the lesson and other children who are waiting to learn.</w:t>
      </w:r>
    </w:p>
    <w:p w14:paraId="12E4F010" w14:textId="136AC211" w:rsidR="001E1A52" w:rsidRPr="0080623E" w:rsidRDefault="00101CEF" w:rsidP="0080623E">
      <w:pPr>
        <w:spacing w:line="360" w:lineRule="auto"/>
        <w:jc w:val="both"/>
        <w:rPr>
          <w:rFonts w:ascii="Arial" w:hAnsi="Arial" w:cs="Arial"/>
        </w:rPr>
      </w:pPr>
      <w:r w:rsidRPr="0080623E">
        <w:rPr>
          <w:rFonts w:ascii="Arial" w:hAnsi="Arial" w:cs="Arial"/>
        </w:rPr>
        <w:t xml:space="preserve">Other routines include </w:t>
      </w:r>
      <w:r w:rsidR="0083648F" w:rsidRPr="0080623E">
        <w:rPr>
          <w:rFonts w:ascii="Arial" w:hAnsi="Arial" w:cs="Arial"/>
        </w:rPr>
        <w:t>seating plans, just letting the children sit where they want may be appropriate for naturally co-operative pupils. However, not all pupils can co-operative naturally and behave together (Rodgers,2007). Having appropriate seating arrangement will</w:t>
      </w:r>
      <w:r w:rsidR="001C0EEC" w:rsidRPr="0080623E">
        <w:rPr>
          <w:rFonts w:ascii="Arial" w:hAnsi="Arial" w:cs="Arial"/>
        </w:rPr>
        <w:t xml:space="preserve"> help</w:t>
      </w:r>
      <w:r w:rsidR="0083648F" w:rsidRPr="0080623E">
        <w:rPr>
          <w:rFonts w:ascii="Arial" w:hAnsi="Arial" w:cs="Arial"/>
        </w:rPr>
        <w:t xml:space="preserve"> </w:t>
      </w:r>
      <w:r w:rsidR="001C0EEC" w:rsidRPr="0080623E">
        <w:rPr>
          <w:rFonts w:ascii="Arial" w:hAnsi="Arial" w:cs="Arial"/>
        </w:rPr>
        <w:t xml:space="preserve">minimise </w:t>
      </w:r>
      <w:r w:rsidR="0083648F" w:rsidRPr="0080623E">
        <w:rPr>
          <w:rFonts w:ascii="Arial" w:hAnsi="Arial" w:cs="Arial"/>
        </w:rPr>
        <w:t xml:space="preserve">the </w:t>
      </w:r>
      <w:r w:rsidR="001C0EEC" w:rsidRPr="0080623E">
        <w:rPr>
          <w:rFonts w:ascii="Arial" w:hAnsi="Arial" w:cs="Arial"/>
        </w:rPr>
        <w:t>pupil’s</w:t>
      </w:r>
      <w:r w:rsidR="0083648F" w:rsidRPr="0080623E">
        <w:rPr>
          <w:rFonts w:ascii="Arial" w:hAnsi="Arial" w:cs="Arial"/>
        </w:rPr>
        <w:t xml:space="preserve"> behaviour </w:t>
      </w:r>
      <w:r w:rsidR="001C0EEC" w:rsidRPr="0080623E">
        <w:rPr>
          <w:rFonts w:ascii="Arial" w:hAnsi="Arial" w:cs="Arial"/>
        </w:rPr>
        <w:t xml:space="preserve">for example if you have a child who gets distracted by looking out the window you would seat that child away from the window. Another example if certain children mess around together and disrupt the lesson the classroom teacher would be able to separate them by using a seating plan without the child thinking your targeting them and their being isolated from their friend/friends (Rodgers,2007). A seating arrangement applies to all the pupils if </w:t>
      </w:r>
      <w:r w:rsidR="008077C9" w:rsidRPr="0080623E">
        <w:rPr>
          <w:rFonts w:ascii="Arial" w:hAnsi="Arial" w:cs="Arial"/>
        </w:rPr>
        <w:t>necessary,</w:t>
      </w:r>
      <w:r w:rsidR="001C0EEC" w:rsidRPr="0080623E">
        <w:rPr>
          <w:rFonts w:ascii="Arial" w:hAnsi="Arial" w:cs="Arial"/>
        </w:rPr>
        <w:t xml:space="preserve"> to maximise attentiveness, co-operation and minimise disruptive behaviour. </w:t>
      </w:r>
      <w:r w:rsidR="009D7D7F" w:rsidRPr="0080623E">
        <w:rPr>
          <w:rFonts w:ascii="Arial" w:hAnsi="Arial" w:cs="Arial"/>
        </w:rPr>
        <w:t>It is essential to teach children routines from their first days of school to create a good positive learning environment. Routines regulate the order in which the tasks or activities will be taking place and what is happening next. This gives the children time to process what will be expected of them next or to process any emotions they might be feeling about the next set activity. Therefore, using routines in the classroom leaves more time for learning because time is not</w:t>
      </w:r>
      <w:r w:rsidR="006F40BC" w:rsidRPr="0080623E">
        <w:rPr>
          <w:rFonts w:ascii="Arial" w:hAnsi="Arial" w:cs="Arial"/>
        </w:rPr>
        <w:t xml:space="preserve"> wasted on the management of the class</w:t>
      </w:r>
      <w:r w:rsidR="008077C9" w:rsidRPr="0080623E">
        <w:rPr>
          <w:rFonts w:ascii="Arial" w:hAnsi="Arial" w:cs="Arial"/>
        </w:rPr>
        <w:t xml:space="preserve"> (Rodgers, 2007). </w:t>
      </w:r>
      <w:r w:rsidR="006F40BC" w:rsidRPr="0080623E">
        <w:rPr>
          <w:rFonts w:ascii="Arial" w:hAnsi="Arial" w:cs="Arial"/>
        </w:rPr>
        <w:t xml:space="preserve"> </w:t>
      </w:r>
      <w:r w:rsidR="009D7D7F" w:rsidRPr="0080623E">
        <w:rPr>
          <w:rFonts w:ascii="Arial" w:hAnsi="Arial" w:cs="Arial"/>
        </w:rPr>
        <w:t xml:space="preserve">  </w:t>
      </w:r>
    </w:p>
    <w:p w14:paraId="3ACA0574" w14:textId="74002043" w:rsidR="00337897" w:rsidRPr="0080623E" w:rsidRDefault="00DE5C50" w:rsidP="0080623E">
      <w:pPr>
        <w:spacing w:line="360" w:lineRule="auto"/>
        <w:jc w:val="both"/>
        <w:rPr>
          <w:rFonts w:ascii="Arial" w:hAnsi="Arial" w:cs="Arial"/>
        </w:rPr>
      </w:pPr>
      <w:r w:rsidRPr="0080623E">
        <w:rPr>
          <w:rFonts w:ascii="Arial" w:hAnsi="Arial" w:cs="Arial"/>
        </w:rPr>
        <w:t>The teachers planning of the lessons, the content and questioning skills plays a huge part in keeping the children engaged</w:t>
      </w:r>
      <w:r w:rsidR="00607C21" w:rsidRPr="0080623E">
        <w:rPr>
          <w:rFonts w:ascii="Arial" w:hAnsi="Arial" w:cs="Arial"/>
        </w:rPr>
        <w:t>, maintaining the interests of the children should ideally lead to fewer behavioural issues</w:t>
      </w:r>
      <w:r w:rsidR="00E21923" w:rsidRPr="0080623E">
        <w:rPr>
          <w:rFonts w:ascii="Arial" w:hAnsi="Arial" w:cs="Arial"/>
        </w:rPr>
        <w:t xml:space="preserve"> (Department for Education, 2016). </w:t>
      </w:r>
      <w:r w:rsidR="00607C21" w:rsidRPr="0080623E">
        <w:rPr>
          <w:rFonts w:ascii="Arial" w:hAnsi="Arial" w:cs="Arial"/>
        </w:rPr>
        <w:t>Mixing the structure of the lessons will help keep the children from getting bored and keep them on track with their given task. Different lesson strategies used include shared reading and writing, mind mapping, buddy work and role play</w:t>
      </w:r>
      <w:r w:rsidR="00693B5A" w:rsidRPr="0080623E">
        <w:rPr>
          <w:rFonts w:ascii="Arial" w:hAnsi="Arial" w:cs="Arial"/>
        </w:rPr>
        <w:t xml:space="preserve"> will ensure implementation of learning and the outcomes</w:t>
      </w:r>
      <w:r w:rsidR="00607C21" w:rsidRPr="0080623E">
        <w:rPr>
          <w:rFonts w:ascii="Arial" w:hAnsi="Arial" w:cs="Arial"/>
        </w:rPr>
        <w:t xml:space="preserve">. </w:t>
      </w:r>
    </w:p>
    <w:p w14:paraId="6A757B3F" w14:textId="43E3DAE3" w:rsidR="00743E09" w:rsidRPr="0080623E" w:rsidRDefault="0005088F" w:rsidP="0080623E">
      <w:pPr>
        <w:spacing w:line="360" w:lineRule="auto"/>
        <w:jc w:val="both"/>
        <w:rPr>
          <w:rFonts w:ascii="Arial" w:hAnsi="Arial" w:cs="Arial"/>
        </w:rPr>
      </w:pPr>
      <w:r w:rsidRPr="0080623E">
        <w:rPr>
          <w:rFonts w:ascii="Arial" w:hAnsi="Arial" w:cs="Arial"/>
        </w:rPr>
        <w:lastRenderedPageBreak/>
        <w:t>Giving appropriate level work to certain children will help reduce unwanted behaviour</w:t>
      </w:r>
      <w:r w:rsidR="00693B5A" w:rsidRPr="0080623E">
        <w:rPr>
          <w:rFonts w:ascii="Arial" w:hAnsi="Arial" w:cs="Arial"/>
        </w:rPr>
        <w:t>, for example;</w:t>
      </w:r>
      <w:r w:rsidRPr="0080623E">
        <w:rPr>
          <w:rFonts w:ascii="Arial" w:hAnsi="Arial" w:cs="Arial"/>
        </w:rPr>
        <w:t xml:space="preserve"> if a child is given work that is to hard for them this can cause the child to become frustrated, angry, loose focus and therefore leading to the possibility of disrupting other children or the whole lesson.</w:t>
      </w:r>
      <w:r w:rsidR="00E92423" w:rsidRPr="0080623E">
        <w:rPr>
          <w:rFonts w:ascii="Arial" w:hAnsi="Arial" w:cs="Arial"/>
        </w:rPr>
        <w:t xml:space="preserve"> </w:t>
      </w:r>
      <w:r w:rsidR="00BB29D4" w:rsidRPr="0080623E">
        <w:rPr>
          <w:rFonts w:ascii="Arial" w:hAnsi="Arial" w:cs="Arial"/>
        </w:rPr>
        <w:t xml:space="preserve">Using the most out of the classroom and outdoor </w:t>
      </w:r>
      <w:r w:rsidR="00BB38F1" w:rsidRPr="0080623E">
        <w:rPr>
          <w:rFonts w:ascii="Arial" w:hAnsi="Arial" w:cs="Arial"/>
        </w:rPr>
        <w:t>space,</w:t>
      </w:r>
      <w:r w:rsidR="00BB29D4" w:rsidRPr="0080623E">
        <w:rPr>
          <w:rFonts w:ascii="Arial" w:hAnsi="Arial" w:cs="Arial"/>
        </w:rPr>
        <w:t xml:space="preserve"> setting seating arrangements and manoeuvring around the classroom near the children who might often disrupt the lesson</w:t>
      </w:r>
      <w:r w:rsidR="00E21923" w:rsidRPr="0080623E">
        <w:rPr>
          <w:rFonts w:ascii="Arial" w:hAnsi="Arial" w:cs="Arial"/>
        </w:rPr>
        <w:t xml:space="preserve"> (Department for Education, 2016). </w:t>
      </w:r>
      <w:r w:rsidR="00BB29D4" w:rsidRPr="0080623E">
        <w:rPr>
          <w:rFonts w:ascii="Arial" w:hAnsi="Arial" w:cs="Arial"/>
        </w:rPr>
        <w:t>This method needs to be used with caution as some children do not appreciate personal invasion which could start or escalate the situation</w:t>
      </w:r>
      <w:r w:rsidR="00BB38F1" w:rsidRPr="0080623E">
        <w:rPr>
          <w:rFonts w:ascii="Arial" w:hAnsi="Arial" w:cs="Arial"/>
        </w:rPr>
        <w:t>. Using signals such as 1,2,3 all eyes on me, clapping hands, raising hands in the air is effective in gaining children’s attention</w:t>
      </w:r>
      <w:r w:rsidR="00D914F3" w:rsidRPr="0080623E">
        <w:rPr>
          <w:rFonts w:ascii="Arial" w:hAnsi="Arial" w:cs="Arial"/>
        </w:rPr>
        <w:t>. It demonstrates to children that the teacher is waiting for a desired response, it is a useful tool in calming the classroom down, squashing a situation before it arises or escalates.</w:t>
      </w:r>
      <w:r w:rsidR="00E21923" w:rsidRPr="0080623E">
        <w:rPr>
          <w:rFonts w:ascii="Arial" w:hAnsi="Arial" w:cs="Arial"/>
        </w:rPr>
        <w:t xml:space="preserve"> However, these technics may not be effective for a child with a certain additional learning need such as autism</w:t>
      </w:r>
      <w:r w:rsidR="00080F43" w:rsidRPr="0080623E">
        <w:rPr>
          <w:rFonts w:ascii="Arial" w:hAnsi="Arial" w:cs="Arial"/>
        </w:rPr>
        <w:t>. Intense sensitivity to sound is a common autism symptom so a teacher doing loud claps to gain the attention of the class may</w:t>
      </w:r>
      <w:r w:rsidR="00E92423" w:rsidRPr="0080623E">
        <w:rPr>
          <w:rFonts w:ascii="Arial" w:hAnsi="Arial" w:cs="Arial"/>
        </w:rPr>
        <w:t xml:space="preserve"> </w:t>
      </w:r>
      <w:r w:rsidR="00080F43" w:rsidRPr="0080623E">
        <w:rPr>
          <w:rFonts w:ascii="Arial" w:hAnsi="Arial" w:cs="Arial"/>
        </w:rPr>
        <w:t>cause upset, discomfort, distress to a child that has autism</w:t>
      </w:r>
      <w:r w:rsidR="00E92423" w:rsidRPr="0080623E">
        <w:rPr>
          <w:rFonts w:ascii="Arial" w:hAnsi="Arial" w:cs="Arial"/>
        </w:rPr>
        <w:t xml:space="preserve"> (Parsons, 2014)</w:t>
      </w:r>
      <w:r w:rsidR="00080F43" w:rsidRPr="0080623E">
        <w:rPr>
          <w:rFonts w:ascii="Arial" w:hAnsi="Arial" w:cs="Arial"/>
        </w:rPr>
        <w:t>.</w:t>
      </w:r>
      <w:r w:rsidR="00E92423" w:rsidRPr="0080623E">
        <w:rPr>
          <w:rFonts w:ascii="Arial" w:hAnsi="Arial" w:cs="Arial"/>
        </w:rPr>
        <w:t xml:space="preserve"> </w:t>
      </w:r>
      <w:r w:rsidR="004454BF" w:rsidRPr="0080623E">
        <w:rPr>
          <w:rFonts w:ascii="Arial" w:hAnsi="Arial" w:cs="Arial"/>
        </w:rPr>
        <w:t>The t</w:t>
      </w:r>
      <w:r w:rsidR="00743E09" w:rsidRPr="0080623E">
        <w:rPr>
          <w:rFonts w:ascii="Arial" w:hAnsi="Arial" w:cs="Arial"/>
        </w:rPr>
        <w:t>eacher</w:t>
      </w:r>
      <w:r w:rsidR="004454BF" w:rsidRPr="0080623E">
        <w:rPr>
          <w:rFonts w:ascii="Arial" w:hAnsi="Arial" w:cs="Arial"/>
        </w:rPr>
        <w:t xml:space="preserve"> of the classroom, following framework, </w:t>
      </w:r>
      <w:r w:rsidR="00080F43" w:rsidRPr="0080623E">
        <w:rPr>
          <w:rFonts w:ascii="Arial" w:hAnsi="Arial" w:cs="Arial"/>
        </w:rPr>
        <w:t xml:space="preserve">behaviour policies, </w:t>
      </w:r>
      <w:r w:rsidR="004454BF" w:rsidRPr="0080623E">
        <w:rPr>
          <w:rFonts w:ascii="Arial" w:hAnsi="Arial" w:cs="Arial"/>
        </w:rPr>
        <w:t>have</w:t>
      </w:r>
      <w:r w:rsidR="00743E09" w:rsidRPr="0080623E">
        <w:rPr>
          <w:rFonts w:ascii="Arial" w:hAnsi="Arial" w:cs="Arial"/>
        </w:rPr>
        <w:t xml:space="preserve"> control </w:t>
      </w:r>
      <w:r w:rsidR="004454BF" w:rsidRPr="0080623E">
        <w:rPr>
          <w:rFonts w:ascii="Arial" w:hAnsi="Arial" w:cs="Arial"/>
        </w:rPr>
        <w:t xml:space="preserve">of </w:t>
      </w:r>
      <w:r w:rsidR="001D5A35" w:rsidRPr="0080623E">
        <w:rPr>
          <w:rFonts w:ascii="Arial" w:hAnsi="Arial" w:cs="Arial"/>
        </w:rPr>
        <w:t xml:space="preserve">how they deliver their lessons </w:t>
      </w:r>
      <w:r w:rsidR="00743E09" w:rsidRPr="0080623E">
        <w:rPr>
          <w:rFonts w:ascii="Arial" w:hAnsi="Arial" w:cs="Arial"/>
        </w:rPr>
        <w:t xml:space="preserve">within their classroom setting to enhance their </w:t>
      </w:r>
      <w:r w:rsidR="001D5A35" w:rsidRPr="0080623E">
        <w:rPr>
          <w:rFonts w:ascii="Arial" w:hAnsi="Arial" w:cs="Arial"/>
        </w:rPr>
        <w:t xml:space="preserve">pupil’s </w:t>
      </w:r>
      <w:r w:rsidR="00743E09" w:rsidRPr="0080623E">
        <w:rPr>
          <w:rFonts w:ascii="Arial" w:hAnsi="Arial" w:cs="Arial"/>
        </w:rPr>
        <w:t>ability to achieve. Children are extremely observant and watch people behave all around them. They see how their teachers and peers treat other people and how they deal with difficult situations.</w:t>
      </w:r>
      <w:r w:rsidR="001D5A35" w:rsidRPr="0080623E">
        <w:rPr>
          <w:rFonts w:ascii="Arial" w:hAnsi="Arial" w:cs="Arial"/>
        </w:rPr>
        <w:t xml:space="preserve"> </w:t>
      </w:r>
      <w:r w:rsidR="00743E09" w:rsidRPr="0080623E">
        <w:rPr>
          <w:rFonts w:ascii="Arial" w:hAnsi="Arial" w:cs="Arial"/>
        </w:rPr>
        <w:t>It is the role of the teacher, teaching assistants and learning support assistants to provide positive examples for their children. Modelling such behaviour will equip the children with better knowledge</w:t>
      </w:r>
      <w:r w:rsidR="001D5A35" w:rsidRPr="0080623E">
        <w:rPr>
          <w:rFonts w:ascii="Arial" w:hAnsi="Arial" w:cs="Arial"/>
        </w:rPr>
        <w:t xml:space="preserve"> and skills</w:t>
      </w:r>
      <w:r w:rsidR="00743E09" w:rsidRPr="0080623E">
        <w:rPr>
          <w:rFonts w:ascii="Arial" w:hAnsi="Arial" w:cs="Arial"/>
        </w:rPr>
        <w:t xml:space="preserve"> to manage their own behaviour</w:t>
      </w:r>
      <w:r w:rsidR="00E92423" w:rsidRPr="0080623E">
        <w:rPr>
          <w:rFonts w:ascii="Arial" w:hAnsi="Arial" w:cs="Arial"/>
        </w:rPr>
        <w:t xml:space="preserve"> (Skinner, 1938).</w:t>
      </w:r>
    </w:p>
    <w:p w14:paraId="7668341E" w14:textId="7822C221" w:rsidR="004E3128" w:rsidRPr="0080623E" w:rsidRDefault="009B717D" w:rsidP="0080623E">
      <w:pPr>
        <w:spacing w:line="360" w:lineRule="auto"/>
        <w:jc w:val="both"/>
        <w:rPr>
          <w:rFonts w:ascii="Arial" w:hAnsi="Arial" w:cs="Arial"/>
        </w:rPr>
      </w:pPr>
      <w:r w:rsidRPr="0080623E">
        <w:rPr>
          <w:rFonts w:ascii="Arial" w:hAnsi="Arial" w:cs="Arial"/>
        </w:rPr>
        <w:t>The social learning theory</w:t>
      </w:r>
      <w:r w:rsidR="00743E09" w:rsidRPr="0080623E">
        <w:rPr>
          <w:rFonts w:ascii="Arial" w:hAnsi="Arial" w:cs="Arial"/>
        </w:rPr>
        <w:t xml:space="preserve"> developed by </w:t>
      </w:r>
      <w:r w:rsidR="00C844A0" w:rsidRPr="0080623E">
        <w:rPr>
          <w:rFonts w:ascii="Arial" w:hAnsi="Arial" w:cs="Arial"/>
        </w:rPr>
        <w:t>(</w:t>
      </w:r>
      <w:r w:rsidR="00743E09" w:rsidRPr="0080623E">
        <w:rPr>
          <w:rFonts w:ascii="Arial" w:hAnsi="Arial" w:cs="Arial"/>
        </w:rPr>
        <w:t>Albert Bandura</w:t>
      </w:r>
      <w:r w:rsidR="00DE5293" w:rsidRPr="0080623E">
        <w:rPr>
          <w:rFonts w:ascii="Arial" w:hAnsi="Arial" w:cs="Arial"/>
        </w:rPr>
        <w:t xml:space="preserve">, </w:t>
      </w:r>
      <w:r w:rsidRPr="0080623E">
        <w:rPr>
          <w:rFonts w:ascii="Arial" w:hAnsi="Arial" w:cs="Arial"/>
        </w:rPr>
        <w:t>1977</w:t>
      </w:r>
      <w:r w:rsidR="00C844A0" w:rsidRPr="0080623E">
        <w:rPr>
          <w:rFonts w:ascii="Arial" w:hAnsi="Arial" w:cs="Arial"/>
        </w:rPr>
        <w:t>)</w:t>
      </w:r>
      <w:r w:rsidRPr="0080623E">
        <w:rPr>
          <w:rFonts w:ascii="Arial" w:hAnsi="Arial" w:cs="Arial"/>
        </w:rPr>
        <w:t xml:space="preserve"> </w:t>
      </w:r>
      <w:r w:rsidR="00743E09" w:rsidRPr="0080623E">
        <w:rPr>
          <w:rFonts w:ascii="Arial" w:hAnsi="Arial" w:cs="Arial"/>
        </w:rPr>
        <w:t>stresses the importance of learning through imitation.</w:t>
      </w:r>
      <w:r w:rsidR="00C844A0" w:rsidRPr="0080623E">
        <w:rPr>
          <w:rFonts w:ascii="Arial" w:hAnsi="Arial" w:cs="Arial"/>
        </w:rPr>
        <w:t xml:space="preserve"> </w:t>
      </w:r>
      <w:r w:rsidR="005318F9" w:rsidRPr="0080623E">
        <w:rPr>
          <w:rFonts w:ascii="Arial" w:hAnsi="Arial" w:cs="Arial"/>
        </w:rPr>
        <w:t xml:space="preserve">Through the bobo doll study, Bandura was able to show that </w:t>
      </w:r>
      <w:r w:rsidR="001D5A35" w:rsidRPr="0080623E">
        <w:rPr>
          <w:rFonts w:ascii="Arial" w:hAnsi="Arial" w:cs="Arial"/>
        </w:rPr>
        <w:t>negative</w:t>
      </w:r>
      <w:r w:rsidR="005318F9" w:rsidRPr="0080623E">
        <w:rPr>
          <w:rFonts w:ascii="Arial" w:hAnsi="Arial" w:cs="Arial"/>
        </w:rPr>
        <w:t xml:space="preserve"> behaviour can be learnt </w:t>
      </w:r>
      <w:r w:rsidR="00676A2D" w:rsidRPr="0080623E">
        <w:rPr>
          <w:rFonts w:ascii="Arial" w:hAnsi="Arial" w:cs="Arial"/>
        </w:rPr>
        <w:t xml:space="preserve">simply by observing adults. </w:t>
      </w:r>
      <w:r w:rsidR="001C30D9" w:rsidRPr="0080623E">
        <w:rPr>
          <w:rFonts w:ascii="Arial" w:hAnsi="Arial" w:cs="Arial"/>
        </w:rPr>
        <w:t xml:space="preserve">This theory suggests learning is not all behavioural, but more a cognitive process that must take place in a social context. </w:t>
      </w:r>
      <w:r w:rsidRPr="0080623E">
        <w:rPr>
          <w:rFonts w:ascii="Arial" w:hAnsi="Arial" w:cs="Arial"/>
        </w:rPr>
        <w:t>(</w:t>
      </w:r>
      <w:r w:rsidR="001C30D9" w:rsidRPr="0080623E">
        <w:rPr>
          <w:rFonts w:ascii="Arial" w:hAnsi="Arial" w:cs="Arial"/>
        </w:rPr>
        <w:t>Bandura</w:t>
      </w:r>
      <w:r w:rsidRPr="0080623E">
        <w:rPr>
          <w:rFonts w:ascii="Arial" w:hAnsi="Arial" w:cs="Arial"/>
        </w:rPr>
        <w:t>, 1977)</w:t>
      </w:r>
      <w:r w:rsidR="001C30D9" w:rsidRPr="0080623E">
        <w:rPr>
          <w:rFonts w:ascii="Arial" w:hAnsi="Arial" w:cs="Arial"/>
        </w:rPr>
        <w:t xml:space="preserve"> </w:t>
      </w:r>
      <w:r w:rsidR="00FB42F4" w:rsidRPr="0080623E">
        <w:rPr>
          <w:rFonts w:ascii="Arial" w:hAnsi="Arial" w:cs="Arial"/>
        </w:rPr>
        <w:t xml:space="preserve">believes that </w:t>
      </w:r>
      <w:r w:rsidR="001C30D9" w:rsidRPr="0080623E">
        <w:rPr>
          <w:rFonts w:ascii="Arial" w:hAnsi="Arial" w:cs="Arial"/>
        </w:rPr>
        <w:t>behaviour learned through observation is learnt through 4 stages attention, retention, reproduction and motivation.</w:t>
      </w:r>
      <w:r w:rsidR="00C844A0" w:rsidRPr="0080623E">
        <w:rPr>
          <w:rFonts w:ascii="Arial" w:hAnsi="Arial" w:cs="Arial"/>
        </w:rPr>
        <w:t xml:space="preserve"> </w:t>
      </w:r>
      <w:r w:rsidR="001C30D9" w:rsidRPr="0080623E">
        <w:rPr>
          <w:rFonts w:ascii="Arial" w:hAnsi="Arial" w:cs="Arial"/>
        </w:rPr>
        <w:t xml:space="preserve">In order </w:t>
      </w:r>
      <w:r w:rsidR="00FB42F4" w:rsidRPr="0080623E">
        <w:rPr>
          <w:rFonts w:ascii="Arial" w:hAnsi="Arial" w:cs="Arial"/>
        </w:rPr>
        <w:t xml:space="preserve">for a child to learn they first must acknowledge the behaviour being modelled to them </w:t>
      </w:r>
      <w:r w:rsidR="001C30D9" w:rsidRPr="0080623E">
        <w:rPr>
          <w:rFonts w:ascii="Arial" w:hAnsi="Arial" w:cs="Arial"/>
        </w:rPr>
        <w:t xml:space="preserve">the encouragement of positive behaviour and </w:t>
      </w:r>
      <w:r w:rsidR="0079607D" w:rsidRPr="0080623E">
        <w:rPr>
          <w:rFonts w:ascii="Arial" w:hAnsi="Arial" w:cs="Arial"/>
        </w:rPr>
        <w:t>consequences</w:t>
      </w:r>
      <w:r w:rsidR="001C30D9" w:rsidRPr="0080623E">
        <w:rPr>
          <w:rFonts w:ascii="Arial" w:hAnsi="Arial" w:cs="Arial"/>
        </w:rPr>
        <w:t xml:space="preserve"> for unwanted behaviour will give</w:t>
      </w:r>
      <w:r w:rsidR="00FB42F4" w:rsidRPr="0080623E">
        <w:rPr>
          <w:rFonts w:ascii="Arial" w:hAnsi="Arial" w:cs="Arial"/>
        </w:rPr>
        <w:t xml:space="preserve"> </w:t>
      </w:r>
      <w:r w:rsidR="001C30D9" w:rsidRPr="0080623E">
        <w:rPr>
          <w:rFonts w:ascii="Arial" w:hAnsi="Arial" w:cs="Arial"/>
        </w:rPr>
        <w:t>the child</w:t>
      </w:r>
      <w:r w:rsidR="00FB42F4" w:rsidRPr="0080623E">
        <w:rPr>
          <w:rFonts w:ascii="Arial" w:hAnsi="Arial" w:cs="Arial"/>
        </w:rPr>
        <w:t>ren</w:t>
      </w:r>
      <w:r w:rsidR="001C30D9" w:rsidRPr="0080623E">
        <w:rPr>
          <w:rFonts w:ascii="Arial" w:hAnsi="Arial" w:cs="Arial"/>
        </w:rPr>
        <w:t xml:space="preserve"> a great</w:t>
      </w:r>
      <w:r w:rsidR="00FB42F4" w:rsidRPr="0080623E">
        <w:rPr>
          <w:rFonts w:ascii="Arial" w:hAnsi="Arial" w:cs="Arial"/>
        </w:rPr>
        <w:t>er</w:t>
      </w:r>
      <w:r w:rsidR="001C30D9" w:rsidRPr="0080623E">
        <w:rPr>
          <w:rFonts w:ascii="Arial" w:hAnsi="Arial" w:cs="Arial"/>
        </w:rPr>
        <w:t xml:space="preserve"> chance of increasing their own expectations and improve their motivation </w:t>
      </w:r>
      <w:r w:rsidR="0079607D" w:rsidRPr="0080623E">
        <w:rPr>
          <w:rFonts w:ascii="Arial" w:hAnsi="Arial" w:cs="Arial"/>
        </w:rPr>
        <w:t>to reproduce observation based learning</w:t>
      </w:r>
      <w:r w:rsidRPr="0080623E">
        <w:rPr>
          <w:rFonts w:ascii="Arial" w:hAnsi="Arial" w:cs="Arial"/>
        </w:rPr>
        <w:t xml:space="preserve"> (Bandura, 1977). </w:t>
      </w:r>
      <w:r w:rsidR="00436A22" w:rsidRPr="0080623E">
        <w:rPr>
          <w:rFonts w:ascii="Arial" w:hAnsi="Arial" w:cs="Arial"/>
        </w:rPr>
        <w:t>Additionally</w:t>
      </w:r>
      <w:r w:rsidR="00EB6A5E" w:rsidRPr="0080623E">
        <w:rPr>
          <w:rFonts w:ascii="Arial" w:hAnsi="Arial" w:cs="Arial"/>
        </w:rPr>
        <w:t>, if a child were to display negative behaviour within the classroom, and the peers observe the attention receive</w:t>
      </w:r>
      <w:r w:rsidR="00436A22" w:rsidRPr="0080623E">
        <w:rPr>
          <w:rFonts w:ascii="Arial" w:hAnsi="Arial" w:cs="Arial"/>
        </w:rPr>
        <w:t>d</w:t>
      </w:r>
      <w:r w:rsidR="00EB6A5E" w:rsidRPr="0080623E">
        <w:rPr>
          <w:rFonts w:ascii="Arial" w:hAnsi="Arial" w:cs="Arial"/>
        </w:rPr>
        <w:t xml:space="preserve"> from the classroom teacher</w:t>
      </w:r>
      <w:r w:rsidR="00436A22" w:rsidRPr="0080623E">
        <w:rPr>
          <w:rFonts w:ascii="Arial" w:hAnsi="Arial" w:cs="Arial"/>
        </w:rPr>
        <w:t xml:space="preserve"> or</w:t>
      </w:r>
      <w:r w:rsidR="00EB6A5E" w:rsidRPr="0080623E">
        <w:rPr>
          <w:rFonts w:ascii="Arial" w:hAnsi="Arial" w:cs="Arial"/>
        </w:rPr>
        <w:t xml:space="preserve"> learning support assistant</w:t>
      </w:r>
      <w:r w:rsidR="00693B5A" w:rsidRPr="0080623E">
        <w:rPr>
          <w:rFonts w:ascii="Arial" w:hAnsi="Arial" w:cs="Arial"/>
        </w:rPr>
        <w:t>,</w:t>
      </w:r>
      <w:r w:rsidR="00EB6A5E" w:rsidRPr="0080623E">
        <w:rPr>
          <w:rFonts w:ascii="Arial" w:hAnsi="Arial" w:cs="Arial"/>
        </w:rPr>
        <w:t xml:space="preserve"> w</w:t>
      </w:r>
      <w:r w:rsidR="00693B5A" w:rsidRPr="0080623E">
        <w:rPr>
          <w:rFonts w:ascii="Arial" w:hAnsi="Arial" w:cs="Arial"/>
        </w:rPr>
        <w:t>h</w:t>
      </w:r>
      <w:r w:rsidR="00EB6A5E" w:rsidRPr="0080623E">
        <w:rPr>
          <w:rFonts w:ascii="Arial" w:hAnsi="Arial" w:cs="Arial"/>
        </w:rPr>
        <w:t>ether it is be good or negative attention</w:t>
      </w:r>
      <w:r w:rsidR="00693B5A" w:rsidRPr="0080623E">
        <w:rPr>
          <w:rFonts w:ascii="Arial" w:hAnsi="Arial" w:cs="Arial"/>
        </w:rPr>
        <w:t>,</w:t>
      </w:r>
      <w:r w:rsidR="00EB6A5E" w:rsidRPr="0080623E">
        <w:rPr>
          <w:rFonts w:ascii="Arial" w:hAnsi="Arial" w:cs="Arial"/>
        </w:rPr>
        <w:t xml:space="preserve"> from the teacher for the bad behaviour</w:t>
      </w:r>
      <w:r w:rsidR="00436A22" w:rsidRPr="0080623E">
        <w:rPr>
          <w:rFonts w:ascii="Arial" w:hAnsi="Arial" w:cs="Arial"/>
        </w:rPr>
        <w:t>, t</w:t>
      </w:r>
      <w:r w:rsidR="00EB6A5E" w:rsidRPr="0080623E">
        <w:rPr>
          <w:rFonts w:ascii="Arial" w:hAnsi="Arial" w:cs="Arial"/>
        </w:rPr>
        <w:t>his may encourage the other pupils to reciprocate similar disruptive behaviour resulting in the calm learning environment being disrupted</w:t>
      </w:r>
      <w:r w:rsidR="00B838A0" w:rsidRPr="0080623E">
        <w:rPr>
          <w:rFonts w:ascii="Arial" w:hAnsi="Arial" w:cs="Arial"/>
        </w:rPr>
        <w:t>.</w:t>
      </w:r>
      <w:r w:rsidR="00C844A0" w:rsidRPr="0080623E">
        <w:rPr>
          <w:rFonts w:ascii="Arial" w:hAnsi="Arial" w:cs="Arial"/>
        </w:rPr>
        <w:t xml:space="preserve"> (</w:t>
      </w:r>
      <w:r w:rsidR="000B27E8" w:rsidRPr="0080623E">
        <w:rPr>
          <w:rFonts w:ascii="Arial" w:hAnsi="Arial" w:cs="Arial"/>
        </w:rPr>
        <w:t>Rodgers,</w:t>
      </w:r>
      <w:r w:rsidR="00C844A0" w:rsidRPr="0080623E">
        <w:rPr>
          <w:rFonts w:ascii="Arial" w:hAnsi="Arial" w:cs="Arial"/>
        </w:rPr>
        <w:t xml:space="preserve"> 2007) </w:t>
      </w:r>
      <w:r w:rsidR="000B27E8" w:rsidRPr="0080623E">
        <w:rPr>
          <w:rFonts w:ascii="Arial" w:hAnsi="Arial" w:cs="Arial"/>
        </w:rPr>
        <w:t xml:space="preserve">Behaviour Management also agrees that behaviour management is a whole-school approach </w:t>
      </w:r>
      <w:r w:rsidR="000B27E8" w:rsidRPr="0080623E">
        <w:rPr>
          <w:rFonts w:ascii="Arial" w:hAnsi="Arial" w:cs="Arial"/>
        </w:rPr>
        <w:lastRenderedPageBreak/>
        <w:t>including teachers, learning support assistants and all staff as well as the pupils. Rodgers believes it involves everyone’s behaviour if staff are seen to be rude, entering a class without knocking, not using manners, yelling a</w:t>
      </w:r>
      <w:r w:rsidR="004E3128" w:rsidRPr="0080623E">
        <w:rPr>
          <w:rFonts w:ascii="Arial" w:hAnsi="Arial" w:cs="Arial"/>
        </w:rPr>
        <w:t>t pupils, label pupils</w:t>
      </w:r>
      <w:r w:rsidR="000B27E8" w:rsidRPr="0080623E">
        <w:rPr>
          <w:rFonts w:ascii="Arial" w:hAnsi="Arial" w:cs="Arial"/>
        </w:rPr>
        <w:t xml:space="preserve"> and showing no respect to other members of stuff. Using such behaviour towards your colleges gives the impression to the pupils that this kind of behaviour is acceptable and therefo</w:t>
      </w:r>
      <w:r w:rsidR="004E3128" w:rsidRPr="0080623E">
        <w:rPr>
          <w:rFonts w:ascii="Arial" w:hAnsi="Arial" w:cs="Arial"/>
        </w:rPr>
        <w:t xml:space="preserve">re modelling these behaviours to the pupils. </w:t>
      </w:r>
      <w:r w:rsidR="000B27E8" w:rsidRPr="0080623E">
        <w:rPr>
          <w:rFonts w:ascii="Arial" w:hAnsi="Arial" w:cs="Arial"/>
        </w:rPr>
        <w:t xml:space="preserve">These behaviours </w:t>
      </w:r>
      <w:r w:rsidR="004E3128" w:rsidRPr="0080623E">
        <w:rPr>
          <w:rFonts w:ascii="Arial" w:hAnsi="Arial" w:cs="Arial"/>
        </w:rPr>
        <w:t>affect</w:t>
      </w:r>
      <w:r w:rsidR="000B27E8" w:rsidRPr="0080623E">
        <w:rPr>
          <w:rFonts w:ascii="Arial" w:hAnsi="Arial" w:cs="Arial"/>
        </w:rPr>
        <w:t xml:space="preserve"> </w:t>
      </w:r>
      <w:r w:rsidR="004E3128" w:rsidRPr="0080623E">
        <w:rPr>
          <w:rFonts w:ascii="Arial" w:hAnsi="Arial" w:cs="Arial"/>
        </w:rPr>
        <w:t xml:space="preserve">the </w:t>
      </w:r>
      <w:r w:rsidR="000B27E8" w:rsidRPr="0080623E">
        <w:rPr>
          <w:rFonts w:ascii="Arial" w:hAnsi="Arial" w:cs="Arial"/>
        </w:rPr>
        <w:t xml:space="preserve">pupils and </w:t>
      </w:r>
      <w:r w:rsidR="004E3128" w:rsidRPr="0080623E">
        <w:rPr>
          <w:rFonts w:ascii="Arial" w:hAnsi="Arial" w:cs="Arial"/>
        </w:rPr>
        <w:t>staff’s</w:t>
      </w:r>
      <w:r w:rsidR="000B27E8" w:rsidRPr="0080623E">
        <w:rPr>
          <w:rFonts w:ascii="Arial" w:hAnsi="Arial" w:cs="Arial"/>
        </w:rPr>
        <w:t xml:space="preserve"> </w:t>
      </w:r>
      <w:r w:rsidR="004E3128" w:rsidRPr="0080623E">
        <w:rPr>
          <w:rFonts w:ascii="Arial" w:hAnsi="Arial" w:cs="Arial"/>
        </w:rPr>
        <w:t>self-esteem and general staff morale (Rodgers, 2007). Building a supportive environment needs modelling by all members of staff to all colleges and pupils</w:t>
      </w:r>
      <w:r w:rsidR="00BC67DD" w:rsidRPr="0080623E">
        <w:rPr>
          <w:rFonts w:ascii="Arial" w:hAnsi="Arial" w:cs="Arial"/>
        </w:rPr>
        <w:t xml:space="preserve">, teachers can help shape the behaviour of the pupils </w:t>
      </w:r>
      <w:r w:rsidR="007C2CD3" w:rsidRPr="0080623E">
        <w:rPr>
          <w:rFonts w:ascii="Arial" w:hAnsi="Arial" w:cs="Arial"/>
        </w:rPr>
        <w:t xml:space="preserve">within the </w:t>
      </w:r>
      <w:r w:rsidR="004E3128" w:rsidRPr="0080623E">
        <w:rPr>
          <w:rFonts w:ascii="Arial" w:hAnsi="Arial" w:cs="Arial"/>
        </w:rPr>
        <w:t>educational setting</w:t>
      </w:r>
      <w:r w:rsidR="007C2CD3" w:rsidRPr="0080623E">
        <w:rPr>
          <w:rFonts w:ascii="Arial" w:hAnsi="Arial" w:cs="Arial"/>
        </w:rPr>
        <w:t xml:space="preserve"> by modelling appropriate behaviour</w:t>
      </w:r>
      <w:r w:rsidR="00BC67DD" w:rsidRPr="0080623E">
        <w:rPr>
          <w:rFonts w:ascii="Arial" w:hAnsi="Arial" w:cs="Arial"/>
        </w:rPr>
        <w:t xml:space="preserve"> (Bandura, 1977). </w:t>
      </w:r>
    </w:p>
    <w:p w14:paraId="756C18BC" w14:textId="27F3FCFB" w:rsidR="00E65E28" w:rsidRPr="0080623E" w:rsidRDefault="00B838A0" w:rsidP="0080623E">
      <w:pPr>
        <w:spacing w:line="360" w:lineRule="auto"/>
        <w:jc w:val="both"/>
        <w:rPr>
          <w:rFonts w:ascii="Arial" w:hAnsi="Arial" w:cs="Arial"/>
        </w:rPr>
      </w:pPr>
      <w:r w:rsidRPr="0080623E">
        <w:rPr>
          <w:rFonts w:ascii="Arial" w:hAnsi="Arial" w:cs="Arial"/>
        </w:rPr>
        <w:t xml:space="preserve">The guided participation method is where the principles of the social learning theory is used to enhance the </w:t>
      </w:r>
      <w:r w:rsidR="00FB42F4" w:rsidRPr="0080623E">
        <w:rPr>
          <w:rFonts w:ascii="Arial" w:hAnsi="Arial" w:cs="Arial"/>
        </w:rPr>
        <w:t>children’s</w:t>
      </w:r>
      <w:r w:rsidRPr="0080623E">
        <w:rPr>
          <w:rFonts w:ascii="Arial" w:hAnsi="Arial" w:cs="Arial"/>
        </w:rPr>
        <w:t xml:space="preserve"> knowledge, acquisition and retention</w:t>
      </w:r>
      <w:r w:rsidR="00C844A0" w:rsidRPr="0080623E">
        <w:rPr>
          <w:rFonts w:ascii="Arial" w:hAnsi="Arial" w:cs="Arial"/>
        </w:rPr>
        <w:t xml:space="preserve"> (Bandura, 1977).</w:t>
      </w:r>
      <w:r w:rsidRPr="0080623E">
        <w:rPr>
          <w:rFonts w:ascii="Arial" w:hAnsi="Arial" w:cs="Arial"/>
        </w:rPr>
        <w:t xml:space="preserve"> Guided participation draws on the experience of the classroom teacher to encourage pupils to repeat a phrase after the teacher. </w:t>
      </w:r>
      <w:r w:rsidR="00FB42F4" w:rsidRPr="0080623E">
        <w:rPr>
          <w:rFonts w:ascii="Arial" w:hAnsi="Arial" w:cs="Arial"/>
        </w:rPr>
        <w:t>Thus,</w:t>
      </w:r>
      <w:r w:rsidRPr="0080623E">
        <w:rPr>
          <w:rFonts w:ascii="Arial" w:hAnsi="Arial" w:cs="Arial"/>
        </w:rPr>
        <w:t xml:space="preserve"> the </w:t>
      </w:r>
      <w:r w:rsidR="00FB42F4" w:rsidRPr="0080623E">
        <w:rPr>
          <w:rFonts w:ascii="Arial" w:hAnsi="Arial" w:cs="Arial"/>
        </w:rPr>
        <w:t>children</w:t>
      </w:r>
      <w:r w:rsidRPr="0080623E">
        <w:rPr>
          <w:rFonts w:ascii="Arial" w:hAnsi="Arial" w:cs="Arial"/>
        </w:rPr>
        <w:t xml:space="preserve"> both imitate and reproduce the </w:t>
      </w:r>
      <w:r w:rsidR="00FB42F4" w:rsidRPr="0080623E">
        <w:rPr>
          <w:rFonts w:ascii="Arial" w:hAnsi="Arial" w:cs="Arial"/>
        </w:rPr>
        <w:t>teacher’s</w:t>
      </w:r>
      <w:r w:rsidRPr="0080623E">
        <w:rPr>
          <w:rFonts w:ascii="Arial" w:hAnsi="Arial" w:cs="Arial"/>
        </w:rPr>
        <w:t xml:space="preserve"> actions, which will aid retention.</w:t>
      </w:r>
      <w:r w:rsidR="006271A6" w:rsidRPr="0080623E">
        <w:rPr>
          <w:rFonts w:ascii="Arial" w:hAnsi="Arial" w:cs="Arial"/>
        </w:rPr>
        <w:t xml:space="preserve"> </w:t>
      </w:r>
      <w:r w:rsidRPr="0080623E">
        <w:rPr>
          <w:rFonts w:ascii="Arial" w:hAnsi="Arial" w:cs="Arial"/>
        </w:rPr>
        <w:t xml:space="preserve">Another important matter of guided participation is reciprocal learning. This involves the teacher developing a certain level of trust with their pupils </w:t>
      </w:r>
      <w:r w:rsidR="00FB42F4" w:rsidRPr="0080623E">
        <w:rPr>
          <w:rFonts w:ascii="Arial" w:hAnsi="Arial" w:cs="Arial"/>
        </w:rPr>
        <w:t xml:space="preserve">as stated above the importance of building a trusting relationship with your pupils.  </w:t>
      </w:r>
      <w:r w:rsidR="003E3527" w:rsidRPr="0080623E">
        <w:rPr>
          <w:rFonts w:ascii="Arial" w:hAnsi="Arial" w:cs="Arial"/>
        </w:rPr>
        <w:t>This level of trust is crucial in allowing the pupils to feel a level of empowerment, which will encourage increased motivation in acquisition and retention</w:t>
      </w:r>
      <w:r w:rsidR="00C844A0" w:rsidRPr="0080623E">
        <w:rPr>
          <w:rFonts w:ascii="Arial" w:hAnsi="Arial" w:cs="Arial"/>
        </w:rPr>
        <w:t xml:space="preserve"> (Bandura, 1977)</w:t>
      </w:r>
      <w:r w:rsidR="003E3527" w:rsidRPr="0080623E">
        <w:rPr>
          <w:rFonts w:ascii="Arial" w:hAnsi="Arial" w:cs="Arial"/>
        </w:rPr>
        <w:t xml:space="preserve">. </w:t>
      </w:r>
      <w:r w:rsidR="00C844A0" w:rsidRPr="0080623E">
        <w:rPr>
          <w:rFonts w:ascii="Arial" w:hAnsi="Arial" w:cs="Arial"/>
        </w:rPr>
        <w:t xml:space="preserve"> </w:t>
      </w:r>
      <w:r w:rsidR="009E5A4A" w:rsidRPr="0080623E">
        <w:rPr>
          <w:rFonts w:ascii="Arial" w:hAnsi="Arial" w:cs="Arial"/>
        </w:rPr>
        <w:t xml:space="preserve">Motivation and mood of the classroom teacher </w:t>
      </w:r>
      <w:r w:rsidR="00F659AD" w:rsidRPr="0080623E">
        <w:rPr>
          <w:rFonts w:ascii="Arial" w:hAnsi="Arial" w:cs="Arial"/>
        </w:rPr>
        <w:t>is essential to a successful classroom (Rogers, 2007). Motivation helps energise, direct and sustain positive behaviour being a happy, cheerful, upbeat</w:t>
      </w:r>
      <w:r w:rsidR="009B717D" w:rsidRPr="0080623E">
        <w:rPr>
          <w:rFonts w:ascii="Arial" w:hAnsi="Arial" w:cs="Arial"/>
        </w:rPr>
        <w:t xml:space="preserve"> teacher</w:t>
      </w:r>
      <w:r w:rsidR="00F659AD" w:rsidRPr="0080623E">
        <w:rPr>
          <w:rFonts w:ascii="Arial" w:hAnsi="Arial" w:cs="Arial"/>
        </w:rPr>
        <w:t xml:space="preserve"> </w:t>
      </w:r>
      <w:r w:rsidR="009B717D" w:rsidRPr="0080623E">
        <w:rPr>
          <w:rFonts w:ascii="Arial" w:hAnsi="Arial" w:cs="Arial"/>
        </w:rPr>
        <w:t>and show genuine concern for the care of their pupils, desire to understand a pupil’s feelings and points of view. Therefore, this</w:t>
      </w:r>
      <w:r w:rsidR="00F659AD" w:rsidRPr="0080623E">
        <w:rPr>
          <w:rFonts w:ascii="Arial" w:hAnsi="Arial" w:cs="Arial"/>
        </w:rPr>
        <w:t xml:space="preserve"> brings us back to (Banduras, 19</w:t>
      </w:r>
      <w:r w:rsidR="009B717D" w:rsidRPr="0080623E">
        <w:rPr>
          <w:rFonts w:ascii="Arial" w:hAnsi="Arial" w:cs="Arial"/>
        </w:rPr>
        <w:t>77</w:t>
      </w:r>
      <w:r w:rsidR="00F659AD" w:rsidRPr="0080623E">
        <w:rPr>
          <w:rFonts w:ascii="Arial" w:hAnsi="Arial" w:cs="Arial"/>
        </w:rPr>
        <w:t xml:space="preserve">) social learning theory where children </w:t>
      </w:r>
      <w:r w:rsidR="0093608D" w:rsidRPr="0080623E">
        <w:rPr>
          <w:rFonts w:ascii="Arial" w:hAnsi="Arial" w:cs="Arial"/>
        </w:rPr>
        <w:t>model behaviour that’s being shown to them. Therefore, if a teacher is angry, grumpy, shows their pupils no respect</w:t>
      </w:r>
      <w:r w:rsidR="006D5627" w:rsidRPr="0080623E">
        <w:rPr>
          <w:rFonts w:ascii="Arial" w:hAnsi="Arial" w:cs="Arial"/>
        </w:rPr>
        <w:t xml:space="preserve"> and no interest,</w:t>
      </w:r>
      <w:r w:rsidR="0093608D" w:rsidRPr="0080623E">
        <w:rPr>
          <w:rFonts w:ascii="Arial" w:hAnsi="Arial" w:cs="Arial"/>
        </w:rPr>
        <w:t xml:space="preserve"> how </w:t>
      </w:r>
      <w:r w:rsidR="009A6834" w:rsidRPr="0080623E">
        <w:rPr>
          <w:rFonts w:ascii="Arial" w:hAnsi="Arial" w:cs="Arial"/>
        </w:rPr>
        <w:t>can a teacher</w:t>
      </w:r>
      <w:r w:rsidR="0093608D" w:rsidRPr="0080623E">
        <w:rPr>
          <w:rFonts w:ascii="Arial" w:hAnsi="Arial" w:cs="Arial"/>
        </w:rPr>
        <w:t xml:space="preserve"> expect respect given back. </w:t>
      </w:r>
      <w:r w:rsidR="009A6834" w:rsidRPr="0080623E">
        <w:rPr>
          <w:rFonts w:ascii="Arial" w:hAnsi="Arial" w:cs="Arial"/>
        </w:rPr>
        <w:t xml:space="preserve">Good motivation also helps to drive creativity and curiosity enabling the desire for pupils to want to learn more. </w:t>
      </w:r>
      <w:r w:rsidR="006D5627" w:rsidRPr="0080623E">
        <w:rPr>
          <w:rFonts w:ascii="Arial" w:hAnsi="Arial" w:cs="Arial"/>
        </w:rPr>
        <w:t xml:space="preserve">The way a teacher delivers their lessons and information to their pupils dictates how they feel towards it. If the lesson is </w:t>
      </w:r>
      <w:r w:rsidR="005A72FA" w:rsidRPr="0080623E">
        <w:rPr>
          <w:rFonts w:ascii="Arial" w:hAnsi="Arial" w:cs="Arial"/>
        </w:rPr>
        <w:t>delivered with enthusiasm and a positive attitude, this will shape the pupil’s behaviour and response to the lesson being taught to them</w:t>
      </w:r>
      <w:r w:rsidR="00C844A0" w:rsidRPr="0080623E">
        <w:rPr>
          <w:rFonts w:ascii="Arial" w:hAnsi="Arial" w:cs="Arial"/>
        </w:rPr>
        <w:t xml:space="preserve"> (Welsh Government, 2012). Children </w:t>
      </w:r>
      <w:r w:rsidR="005A72FA" w:rsidRPr="0080623E">
        <w:rPr>
          <w:rFonts w:ascii="Arial" w:hAnsi="Arial" w:cs="Arial"/>
        </w:rPr>
        <w:t xml:space="preserve">will feel more inspired to do well, a motivated pupil will feel genuine pride in the work they have done and a sense of accomplishment (Rogers, 2007). </w:t>
      </w:r>
      <w:r w:rsidR="00DD2CD4" w:rsidRPr="0080623E">
        <w:rPr>
          <w:rFonts w:ascii="Arial" w:hAnsi="Arial" w:cs="Arial"/>
        </w:rPr>
        <w:t xml:space="preserve">Motivation in the classroom is beneficial to both the teacher and the pupils it increases the </w:t>
      </w:r>
      <w:r w:rsidR="009B717D" w:rsidRPr="0080623E">
        <w:rPr>
          <w:rFonts w:ascii="Arial" w:hAnsi="Arial" w:cs="Arial"/>
        </w:rPr>
        <w:t>pupil’s</w:t>
      </w:r>
      <w:r w:rsidR="00DD2CD4" w:rsidRPr="0080623E">
        <w:rPr>
          <w:rFonts w:ascii="Arial" w:hAnsi="Arial" w:cs="Arial"/>
        </w:rPr>
        <w:t xml:space="preserve"> performance in all aspects of their </w:t>
      </w:r>
      <w:r w:rsidR="009B717D" w:rsidRPr="0080623E">
        <w:rPr>
          <w:rFonts w:ascii="Arial" w:hAnsi="Arial" w:cs="Arial"/>
        </w:rPr>
        <w:t>schoolwork</w:t>
      </w:r>
      <w:r w:rsidR="00DD2CD4" w:rsidRPr="0080623E">
        <w:rPr>
          <w:rFonts w:ascii="Arial" w:hAnsi="Arial" w:cs="Arial"/>
        </w:rPr>
        <w:t xml:space="preserve"> and helps them become motivated individuals.</w:t>
      </w:r>
      <w:r w:rsidR="00C844A0" w:rsidRPr="0080623E">
        <w:rPr>
          <w:rFonts w:ascii="Arial" w:hAnsi="Arial" w:cs="Arial"/>
        </w:rPr>
        <w:t xml:space="preserve"> </w:t>
      </w:r>
      <w:r w:rsidR="007C2CD3" w:rsidRPr="0080623E">
        <w:rPr>
          <w:rFonts w:ascii="Arial" w:hAnsi="Arial" w:cs="Arial"/>
        </w:rPr>
        <w:t>Therefore, (Banduras, 1977) social learning theory</w:t>
      </w:r>
      <w:r w:rsidR="005A72FA" w:rsidRPr="0080623E">
        <w:rPr>
          <w:rFonts w:ascii="Arial" w:hAnsi="Arial" w:cs="Arial"/>
        </w:rPr>
        <w:t xml:space="preserve"> </w:t>
      </w:r>
      <w:r w:rsidR="00E65E28" w:rsidRPr="0080623E">
        <w:rPr>
          <w:rFonts w:ascii="Arial" w:hAnsi="Arial" w:cs="Arial"/>
        </w:rPr>
        <w:t>emphasises the importance of both classroom teachers and peer influence of good behaviour.</w:t>
      </w:r>
    </w:p>
    <w:p w14:paraId="181D8C8C" w14:textId="77777777" w:rsidR="0079607D" w:rsidRPr="0080623E" w:rsidRDefault="0079607D" w:rsidP="0080623E">
      <w:pPr>
        <w:pStyle w:val="NormalWeb"/>
        <w:spacing w:before="0" w:beforeAutospacing="0" w:after="150" w:afterAutospacing="0" w:line="360" w:lineRule="auto"/>
        <w:jc w:val="both"/>
        <w:rPr>
          <w:rFonts w:ascii="Arial" w:hAnsi="Arial" w:cs="Arial"/>
          <w:sz w:val="22"/>
          <w:szCs w:val="22"/>
        </w:rPr>
      </w:pPr>
    </w:p>
    <w:p w14:paraId="459E0904" w14:textId="295CC6E3" w:rsidR="008B41B7" w:rsidRPr="0080623E" w:rsidRDefault="008A6B15" w:rsidP="0080623E">
      <w:pPr>
        <w:pStyle w:val="NormalWeb"/>
        <w:spacing w:before="0" w:beforeAutospacing="0" w:after="150" w:afterAutospacing="0" w:line="360" w:lineRule="auto"/>
        <w:jc w:val="both"/>
        <w:rPr>
          <w:rFonts w:ascii="Arial" w:hAnsi="Arial" w:cs="Arial"/>
          <w:sz w:val="22"/>
          <w:szCs w:val="22"/>
        </w:rPr>
      </w:pPr>
      <w:r w:rsidRPr="0080623E">
        <w:rPr>
          <w:rFonts w:ascii="Arial" w:hAnsi="Arial" w:cs="Arial"/>
          <w:sz w:val="22"/>
          <w:szCs w:val="22"/>
        </w:rPr>
        <w:lastRenderedPageBreak/>
        <w:t xml:space="preserve">Behaviour modification founded by </w:t>
      </w:r>
      <w:r w:rsidR="007C2CD3" w:rsidRPr="0080623E">
        <w:rPr>
          <w:rFonts w:ascii="Arial" w:hAnsi="Arial" w:cs="Arial"/>
          <w:sz w:val="22"/>
          <w:szCs w:val="22"/>
        </w:rPr>
        <w:t>(</w:t>
      </w:r>
      <w:r w:rsidRPr="0080623E">
        <w:rPr>
          <w:rFonts w:ascii="Arial" w:hAnsi="Arial" w:cs="Arial"/>
          <w:sz w:val="22"/>
          <w:szCs w:val="22"/>
        </w:rPr>
        <w:t>Skinner</w:t>
      </w:r>
      <w:r w:rsidR="007C2CD3" w:rsidRPr="0080623E">
        <w:rPr>
          <w:rFonts w:ascii="Arial" w:hAnsi="Arial" w:cs="Arial"/>
          <w:sz w:val="22"/>
          <w:szCs w:val="22"/>
        </w:rPr>
        <w:t xml:space="preserve">, </w:t>
      </w:r>
      <w:r w:rsidRPr="0080623E">
        <w:rPr>
          <w:rFonts w:ascii="Arial" w:hAnsi="Arial" w:cs="Arial"/>
          <w:sz w:val="22"/>
          <w:szCs w:val="22"/>
        </w:rPr>
        <w:t>1938</w:t>
      </w:r>
      <w:r w:rsidR="004B6E99" w:rsidRPr="0080623E">
        <w:rPr>
          <w:rFonts w:ascii="Arial" w:hAnsi="Arial" w:cs="Arial"/>
          <w:sz w:val="22"/>
          <w:szCs w:val="22"/>
        </w:rPr>
        <w:t>)</w:t>
      </w:r>
      <w:r w:rsidRPr="0080623E">
        <w:rPr>
          <w:rFonts w:ascii="Arial" w:hAnsi="Arial" w:cs="Arial"/>
          <w:sz w:val="22"/>
          <w:szCs w:val="22"/>
        </w:rPr>
        <w:t xml:space="preserve"> a theory based on operant conditioning which means changing the behaviour </w:t>
      </w:r>
      <w:r w:rsidR="007C2CD3" w:rsidRPr="0080623E">
        <w:rPr>
          <w:rFonts w:ascii="Arial" w:hAnsi="Arial" w:cs="Arial"/>
          <w:sz w:val="22"/>
          <w:szCs w:val="22"/>
        </w:rPr>
        <w:t xml:space="preserve">by </w:t>
      </w:r>
      <w:r w:rsidR="00B15034" w:rsidRPr="0080623E">
        <w:rPr>
          <w:rFonts w:ascii="Arial" w:hAnsi="Arial" w:cs="Arial"/>
          <w:sz w:val="22"/>
          <w:szCs w:val="22"/>
        </w:rPr>
        <w:t>using</w:t>
      </w:r>
      <w:r w:rsidRPr="0080623E">
        <w:rPr>
          <w:rFonts w:ascii="Arial" w:hAnsi="Arial" w:cs="Arial"/>
          <w:sz w:val="22"/>
          <w:szCs w:val="22"/>
        </w:rPr>
        <w:t xml:space="preserve"> reinforcement that is given after the desired response. This is achieved though the reinforcement of desired behaviour and ignoring or having consequences for unwanted behaviour</w:t>
      </w:r>
      <w:r w:rsidR="00C844A0" w:rsidRPr="0080623E">
        <w:rPr>
          <w:rFonts w:ascii="Arial" w:hAnsi="Arial" w:cs="Arial"/>
          <w:sz w:val="22"/>
          <w:szCs w:val="22"/>
        </w:rPr>
        <w:t xml:space="preserve">. </w:t>
      </w:r>
      <w:r w:rsidRPr="0080623E">
        <w:rPr>
          <w:rFonts w:ascii="Arial" w:hAnsi="Arial" w:cs="Arial"/>
          <w:sz w:val="22"/>
          <w:szCs w:val="22"/>
        </w:rPr>
        <w:t xml:space="preserve">Behaviour modification </w:t>
      </w:r>
      <w:r w:rsidR="00A45C76" w:rsidRPr="0080623E">
        <w:rPr>
          <w:rFonts w:ascii="Arial" w:hAnsi="Arial" w:cs="Arial"/>
          <w:sz w:val="22"/>
          <w:szCs w:val="22"/>
        </w:rPr>
        <w:t>therapy include</w:t>
      </w:r>
      <w:r w:rsidR="007C2CD3" w:rsidRPr="0080623E">
        <w:rPr>
          <w:rFonts w:ascii="Arial" w:hAnsi="Arial" w:cs="Arial"/>
          <w:sz w:val="22"/>
          <w:szCs w:val="22"/>
        </w:rPr>
        <w:t>s</w:t>
      </w:r>
      <w:r w:rsidR="00A45C76" w:rsidRPr="0080623E">
        <w:rPr>
          <w:rFonts w:ascii="Arial" w:hAnsi="Arial" w:cs="Arial"/>
          <w:sz w:val="22"/>
          <w:szCs w:val="22"/>
        </w:rPr>
        <w:t xml:space="preserve"> </w:t>
      </w:r>
      <w:r w:rsidR="007C2CD3" w:rsidRPr="0080623E">
        <w:rPr>
          <w:rFonts w:ascii="Arial" w:hAnsi="Arial" w:cs="Arial"/>
          <w:sz w:val="22"/>
          <w:szCs w:val="22"/>
        </w:rPr>
        <w:t xml:space="preserve">strategies such as </w:t>
      </w:r>
      <w:r w:rsidR="00A45C76" w:rsidRPr="0080623E">
        <w:rPr>
          <w:rFonts w:ascii="Arial" w:hAnsi="Arial" w:cs="Arial"/>
          <w:sz w:val="22"/>
          <w:szCs w:val="22"/>
        </w:rPr>
        <w:t>a star reward system where targeted behaviour is reinforced with stars</w:t>
      </w:r>
      <w:r w:rsidR="007C2CD3" w:rsidRPr="0080623E">
        <w:rPr>
          <w:rFonts w:ascii="Arial" w:hAnsi="Arial" w:cs="Arial"/>
          <w:sz w:val="22"/>
          <w:szCs w:val="22"/>
        </w:rPr>
        <w:t>. These stars can be given out for positive behaviour if a child has completed their task, not shout</w:t>
      </w:r>
      <w:r w:rsidR="008B41B7" w:rsidRPr="0080623E">
        <w:rPr>
          <w:rFonts w:ascii="Arial" w:hAnsi="Arial" w:cs="Arial"/>
          <w:sz w:val="22"/>
          <w:szCs w:val="22"/>
        </w:rPr>
        <w:t>ing</w:t>
      </w:r>
      <w:r w:rsidR="007C2CD3" w:rsidRPr="0080623E">
        <w:rPr>
          <w:rFonts w:ascii="Arial" w:hAnsi="Arial" w:cs="Arial"/>
          <w:sz w:val="22"/>
          <w:szCs w:val="22"/>
        </w:rPr>
        <w:t xml:space="preserve"> out, put</w:t>
      </w:r>
      <w:r w:rsidR="008B41B7" w:rsidRPr="0080623E">
        <w:rPr>
          <w:rFonts w:ascii="Arial" w:hAnsi="Arial" w:cs="Arial"/>
          <w:sz w:val="22"/>
          <w:szCs w:val="22"/>
        </w:rPr>
        <w:t>ting</w:t>
      </w:r>
      <w:r w:rsidR="007C2CD3" w:rsidRPr="0080623E">
        <w:rPr>
          <w:rFonts w:ascii="Arial" w:hAnsi="Arial" w:cs="Arial"/>
          <w:sz w:val="22"/>
          <w:szCs w:val="22"/>
        </w:rPr>
        <w:t xml:space="preserve"> their hand</w:t>
      </w:r>
      <w:r w:rsidR="008B41B7" w:rsidRPr="0080623E">
        <w:rPr>
          <w:rFonts w:ascii="Arial" w:hAnsi="Arial" w:cs="Arial"/>
          <w:sz w:val="22"/>
          <w:szCs w:val="22"/>
        </w:rPr>
        <w:t>s</w:t>
      </w:r>
      <w:r w:rsidR="007C2CD3" w:rsidRPr="0080623E">
        <w:rPr>
          <w:rFonts w:ascii="Arial" w:hAnsi="Arial" w:cs="Arial"/>
          <w:sz w:val="22"/>
          <w:szCs w:val="22"/>
        </w:rPr>
        <w:t xml:space="preserve"> up, being kind to a fellow classmate or not disrupted the class there are many reasons </w:t>
      </w:r>
      <w:r w:rsidR="0036450C" w:rsidRPr="0080623E">
        <w:rPr>
          <w:rFonts w:ascii="Arial" w:hAnsi="Arial" w:cs="Arial"/>
          <w:sz w:val="22"/>
          <w:szCs w:val="22"/>
        </w:rPr>
        <w:t xml:space="preserve">a star might be given out. </w:t>
      </w:r>
      <w:r w:rsidR="008B41B7" w:rsidRPr="0080623E">
        <w:rPr>
          <w:rFonts w:ascii="Arial" w:hAnsi="Arial" w:cs="Arial"/>
          <w:sz w:val="22"/>
          <w:szCs w:val="22"/>
        </w:rPr>
        <w:t xml:space="preserve"> Once the desired number of stars have been earned at the end of the week they are exchanged for a reward, the teacher will visually and verbally reward the child for good behaviour. </w:t>
      </w:r>
      <w:r w:rsidR="008B41B7" w:rsidRPr="0080623E">
        <w:rPr>
          <w:rFonts w:ascii="Arial" w:hAnsi="Arial" w:cs="Arial"/>
          <w:sz w:val="22"/>
          <w:szCs w:val="22"/>
        </w:rPr>
        <w:t xml:space="preserve">When previous positive behaviour has been rewarded children are likely to repeat the same behaviour for the same or another reward (Skinner, 1938). </w:t>
      </w:r>
      <w:r w:rsidR="008B41B7" w:rsidRPr="0080623E">
        <w:rPr>
          <w:rFonts w:ascii="Arial" w:hAnsi="Arial" w:cs="Arial"/>
          <w:sz w:val="22"/>
          <w:szCs w:val="22"/>
        </w:rPr>
        <w:t xml:space="preserve">Other children seeing their fellow peers receiving a reward for good behaviour encourages them to copy that positive behaviour to earn their own reward. This is a popular method used within primary schools to reward good behaviour or use for consequences for unwanted behaviour (Skinner, 1938). </w:t>
      </w:r>
    </w:p>
    <w:p w14:paraId="7DD1FADA" w14:textId="3FD82D1A" w:rsidR="00851EFF" w:rsidRPr="0080623E" w:rsidRDefault="0036450C" w:rsidP="0080623E">
      <w:pPr>
        <w:pStyle w:val="NormalWeb"/>
        <w:spacing w:before="0" w:beforeAutospacing="0" w:after="150" w:afterAutospacing="0" w:line="360" w:lineRule="auto"/>
        <w:jc w:val="both"/>
        <w:rPr>
          <w:rFonts w:ascii="Arial" w:hAnsi="Arial" w:cs="Arial"/>
          <w:sz w:val="22"/>
          <w:szCs w:val="22"/>
        </w:rPr>
      </w:pPr>
      <w:r w:rsidRPr="0080623E">
        <w:rPr>
          <w:rFonts w:ascii="Arial" w:hAnsi="Arial" w:cs="Arial"/>
          <w:sz w:val="22"/>
          <w:szCs w:val="22"/>
        </w:rPr>
        <w:t>However, behavioural charts might not work for all children</w:t>
      </w:r>
      <w:r w:rsidR="00851EFF" w:rsidRPr="0080623E">
        <w:rPr>
          <w:rFonts w:ascii="Arial" w:hAnsi="Arial" w:cs="Arial"/>
          <w:sz w:val="22"/>
          <w:szCs w:val="22"/>
        </w:rPr>
        <w:t xml:space="preserve"> rewards work on increasing external motivation. Rewarding the behaviour, you want works for a short period of time for real change to take place we need to work with a child’s internal motivation (Smith, 2017).</w:t>
      </w:r>
      <w:r w:rsidR="00C844A0" w:rsidRPr="0080623E">
        <w:rPr>
          <w:rFonts w:ascii="Arial" w:hAnsi="Arial" w:cs="Arial"/>
          <w:sz w:val="22"/>
          <w:szCs w:val="22"/>
        </w:rPr>
        <w:t xml:space="preserve"> </w:t>
      </w:r>
      <w:r w:rsidR="00851EFF" w:rsidRPr="0080623E">
        <w:rPr>
          <w:rFonts w:ascii="Arial" w:hAnsi="Arial" w:cs="Arial"/>
          <w:sz w:val="22"/>
          <w:szCs w:val="22"/>
        </w:rPr>
        <w:t>Rewarding good behaviour can ultimately make the pupil less likely to the given task unless they are given a reward. Rewards do not always increase motivation the pupil is just complying for the reward (Smith, 2017).</w:t>
      </w:r>
      <w:r w:rsidR="00C844A0" w:rsidRPr="0080623E">
        <w:rPr>
          <w:rFonts w:ascii="Arial" w:hAnsi="Arial" w:cs="Arial"/>
          <w:sz w:val="22"/>
          <w:szCs w:val="22"/>
        </w:rPr>
        <w:t xml:space="preserve"> </w:t>
      </w:r>
      <w:r w:rsidR="00851EFF" w:rsidRPr="0080623E">
        <w:rPr>
          <w:rFonts w:ascii="Arial" w:hAnsi="Arial" w:cs="Arial"/>
          <w:sz w:val="22"/>
          <w:szCs w:val="22"/>
        </w:rPr>
        <w:t xml:space="preserve">Behavioural charts can </w:t>
      </w:r>
      <w:r w:rsidR="00C844A0" w:rsidRPr="0080623E">
        <w:rPr>
          <w:rFonts w:ascii="Arial" w:hAnsi="Arial" w:cs="Arial"/>
          <w:sz w:val="22"/>
          <w:szCs w:val="22"/>
        </w:rPr>
        <w:t>also have</w:t>
      </w:r>
      <w:r w:rsidR="00851EFF" w:rsidRPr="0080623E">
        <w:rPr>
          <w:rFonts w:ascii="Arial" w:hAnsi="Arial" w:cs="Arial"/>
          <w:sz w:val="22"/>
          <w:szCs w:val="22"/>
        </w:rPr>
        <w:t xml:space="preserve"> </w:t>
      </w:r>
      <w:r w:rsidR="009A08D2" w:rsidRPr="0080623E">
        <w:rPr>
          <w:rFonts w:ascii="Arial" w:hAnsi="Arial" w:cs="Arial"/>
          <w:sz w:val="22"/>
          <w:szCs w:val="22"/>
        </w:rPr>
        <w:t>a</w:t>
      </w:r>
      <w:r w:rsidR="00851EFF" w:rsidRPr="0080623E">
        <w:rPr>
          <w:rFonts w:ascii="Arial" w:hAnsi="Arial" w:cs="Arial"/>
          <w:sz w:val="22"/>
          <w:szCs w:val="22"/>
        </w:rPr>
        <w:t xml:space="preserve"> negative impact on a child’s mental health, some children become stressed or anxious about their name being </w:t>
      </w:r>
      <w:r w:rsidR="009A08D2" w:rsidRPr="0080623E">
        <w:rPr>
          <w:rFonts w:ascii="Arial" w:hAnsi="Arial" w:cs="Arial"/>
          <w:sz w:val="22"/>
          <w:szCs w:val="22"/>
        </w:rPr>
        <w:t xml:space="preserve">part of a behavioural hierarchy. Feeling like they’re in competition with their peers on who can get the reward or most stars, or the feeling of low self-esteem, not good enough if a child does not get enough stars or their friend beats them this would have an effect on a child motivation. There are some children who might not ever receive a reward or might never get enough stars to receive a reward. This might come across to the child that they are </w:t>
      </w:r>
      <w:r w:rsidR="00833BB3" w:rsidRPr="0080623E">
        <w:rPr>
          <w:rFonts w:ascii="Arial" w:hAnsi="Arial" w:cs="Arial"/>
          <w:sz w:val="22"/>
          <w:szCs w:val="22"/>
        </w:rPr>
        <w:t xml:space="preserve">a </w:t>
      </w:r>
      <w:r w:rsidR="009A08D2" w:rsidRPr="0080623E">
        <w:rPr>
          <w:rFonts w:ascii="Arial" w:hAnsi="Arial" w:cs="Arial"/>
          <w:sz w:val="22"/>
          <w:szCs w:val="22"/>
        </w:rPr>
        <w:t>failure, a constant remin</w:t>
      </w:r>
      <w:r w:rsidR="00AB2C10" w:rsidRPr="0080623E">
        <w:rPr>
          <w:rFonts w:ascii="Arial" w:hAnsi="Arial" w:cs="Arial"/>
          <w:sz w:val="22"/>
          <w:szCs w:val="22"/>
        </w:rPr>
        <w:t>der that they were not good enough their behaviour would be destined to decline further (Smith, 2017).</w:t>
      </w:r>
      <w:r w:rsidR="00833BB3" w:rsidRPr="0080623E">
        <w:rPr>
          <w:rFonts w:ascii="Arial" w:hAnsi="Arial" w:cs="Arial"/>
          <w:sz w:val="22"/>
          <w:szCs w:val="22"/>
        </w:rPr>
        <w:t xml:space="preserve"> Other strategies that could be used instead of behavioural charts include praise and genuine appreciation children want to please their teachers, its easy to notice when children misbehave. Giving positive praise to children makes them feel competent and good about themselves, give them a choice or explanation, model cooperative learning and encourage problem solving are other great alternatives to behavioural charts (Smith,</w:t>
      </w:r>
      <w:r w:rsidR="00C844A0" w:rsidRPr="0080623E">
        <w:rPr>
          <w:rFonts w:ascii="Arial" w:hAnsi="Arial" w:cs="Arial"/>
          <w:sz w:val="22"/>
          <w:szCs w:val="22"/>
        </w:rPr>
        <w:t xml:space="preserve"> </w:t>
      </w:r>
      <w:r w:rsidR="00833BB3" w:rsidRPr="0080623E">
        <w:rPr>
          <w:rFonts w:ascii="Arial" w:hAnsi="Arial" w:cs="Arial"/>
          <w:sz w:val="22"/>
          <w:szCs w:val="22"/>
        </w:rPr>
        <w:t xml:space="preserve">2017). </w:t>
      </w:r>
    </w:p>
    <w:p w14:paraId="377BD136" w14:textId="77777777" w:rsidR="00C844A0" w:rsidRPr="0080623E" w:rsidRDefault="00C844A0" w:rsidP="0080623E">
      <w:pPr>
        <w:pStyle w:val="NormalWeb"/>
        <w:spacing w:before="0" w:beforeAutospacing="0" w:after="150" w:afterAutospacing="0" w:line="360" w:lineRule="auto"/>
        <w:jc w:val="both"/>
        <w:rPr>
          <w:rFonts w:ascii="Arial" w:hAnsi="Arial" w:cs="Arial"/>
          <w:sz w:val="22"/>
          <w:szCs w:val="22"/>
        </w:rPr>
      </w:pPr>
    </w:p>
    <w:p w14:paraId="67D2DDF5" w14:textId="63470AF2" w:rsidR="00E05283" w:rsidRPr="0080623E" w:rsidRDefault="00EA69CF" w:rsidP="0080623E">
      <w:pPr>
        <w:pStyle w:val="NormalWeb"/>
        <w:spacing w:before="0" w:beforeAutospacing="0" w:after="150" w:afterAutospacing="0" w:line="360" w:lineRule="auto"/>
        <w:jc w:val="both"/>
        <w:rPr>
          <w:rFonts w:ascii="Arial" w:hAnsi="Arial" w:cs="Arial"/>
          <w:sz w:val="22"/>
          <w:szCs w:val="22"/>
        </w:rPr>
      </w:pPr>
      <w:r w:rsidRPr="0080623E">
        <w:rPr>
          <w:rFonts w:ascii="Arial" w:hAnsi="Arial" w:cs="Arial"/>
          <w:sz w:val="22"/>
          <w:szCs w:val="22"/>
        </w:rPr>
        <w:lastRenderedPageBreak/>
        <w:t xml:space="preserve">In conclusion, classroom management strategies are a key component to a successful learning environment for children. </w:t>
      </w:r>
      <w:r w:rsidR="00620EAA" w:rsidRPr="0080623E">
        <w:rPr>
          <w:rFonts w:ascii="Arial" w:hAnsi="Arial" w:cs="Arial"/>
          <w:sz w:val="22"/>
          <w:szCs w:val="22"/>
        </w:rPr>
        <w:t>A place where children feel safe and get actively involved in learning activities</w:t>
      </w:r>
      <w:r w:rsidR="006D5627" w:rsidRPr="0080623E">
        <w:rPr>
          <w:rFonts w:ascii="Arial" w:hAnsi="Arial" w:cs="Arial"/>
          <w:sz w:val="22"/>
          <w:szCs w:val="22"/>
        </w:rPr>
        <w:t xml:space="preserve"> (Welsh Government, 2017). Teachers and staff members need to understand why a child or children might be misbehaving and use appropriate plans and strategies</w:t>
      </w:r>
      <w:r w:rsidR="00713228" w:rsidRPr="0080623E">
        <w:rPr>
          <w:rFonts w:ascii="Arial" w:hAnsi="Arial" w:cs="Arial"/>
          <w:sz w:val="22"/>
          <w:szCs w:val="22"/>
        </w:rPr>
        <w:t xml:space="preserve">. Adapting the lesson plan to the interests, needs and different learning styles </w:t>
      </w:r>
      <w:r w:rsidR="006D5627" w:rsidRPr="0080623E">
        <w:rPr>
          <w:rFonts w:ascii="Arial" w:hAnsi="Arial" w:cs="Arial"/>
          <w:sz w:val="22"/>
          <w:szCs w:val="22"/>
        </w:rPr>
        <w:t xml:space="preserve">that work with each individual child but also keeping in mind an inclusive classroom. </w:t>
      </w:r>
      <w:r w:rsidR="00620EAA" w:rsidRPr="0080623E">
        <w:rPr>
          <w:rFonts w:ascii="Arial" w:hAnsi="Arial" w:cs="Arial"/>
          <w:sz w:val="22"/>
          <w:szCs w:val="22"/>
        </w:rPr>
        <w:t xml:space="preserve">Creating an all-inclusive learning environment ensures a successful curriculum, building a trusting relationship with the children, setting high expectations for them and encouraging them to </w:t>
      </w:r>
      <w:r w:rsidR="00E05283" w:rsidRPr="0080623E">
        <w:rPr>
          <w:rFonts w:ascii="Arial" w:hAnsi="Arial" w:cs="Arial"/>
          <w:sz w:val="22"/>
          <w:szCs w:val="22"/>
        </w:rPr>
        <w:t>succeed by using an engaging curriculum</w:t>
      </w:r>
      <w:r w:rsidR="00833BB3" w:rsidRPr="0080623E">
        <w:rPr>
          <w:rFonts w:ascii="Arial" w:hAnsi="Arial" w:cs="Arial"/>
          <w:sz w:val="22"/>
          <w:szCs w:val="22"/>
        </w:rPr>
        <w:t xml:space="preserve"> (Welsh Government, 2017). </w:t>
      </w:r>
      <w:r w:rsidR="00713228" w:rsidRPr="0080623E">
        <w:rPr>
          <w:rFonts w:ascii="Arial" w:hAnsi="Arial" w:cs="Arial"/>
          <w:sz w:val="22"/>
          <w:szCs w:val="22"/>
        </w:rPr>
        <w:t xml:space="preserve">It is so important that teachers listen to their pupils and remind them when necessary of the (behaviour and </w:t>
      </w:r>
      <w:r w:rsidR="00C104A3" w:rsidRPr="0080623E">
        <w:rPr>
          <w:rFonts w:ascii="Arial" w:hAnsi="Arial" w:cs="Arial"/>
          <w:sz w:val="22"/>
          <w:szCs w:val="22"/>
        </w:rPr>
        <w:t>D</w:t>
      </w:r>
      <w:r w:rsidR="00713228" w:rsidRPr="0080623E">
        <w:rPr>
          <w:rFonts w:ascii="Arial" w:hAnsi="Arial" w:cs="Arial"/>
          <w:sz w:val="22"/>
          <w:szCs w:val="22"/>
        </w:rPr>
        <w:t>iscipline policy,2016)</w:t>
      </w:r>
      <w:r w:rsidR="00C104A3" w:rsidRPr="0080623E">
        <w:rPr>
          <w:rFonts w:ascii="Arial" w:hAnsi="Arial" w:cs="Arial"/>
          <w:sz w:val="22"/>
          <w:szCs w:val="22"/>
        </w:rPr>
        <w:t xml:space="preserve">. </w:t>
      </w:r>
      <w:r w:rsidR="00713228" w:rsidRPr="0080623E">
        <w:rPr>
          <w:rFonts w:ascii="Arial" w:hAnsi="Arial" w:cs="Arial"/>
          <w:sz w:val="22"/>
          <w:szCs w:val="22"/>
        </w:rPr>
        <w:t xml:space="preserve"> Other traditional ways </w:t>
      </w:r>
      <w:r w:rsidR="00217E21" w:rsidRPr="0080623E">
        <w:rPr>
          <w:rFonts w:ascii="Arial" w:hAnsi="Arial" w:cs="Arial"/>
          <w:sz w:val="22"/>
          <w:szCs w:val="22"/>
        </w:rPr>
        <w:t>according to behaviourists as stated above Skinners operated conditioning contribute to more effective management of the class are rewards and punishment. However, it is important for teachers to realize that sometimes not all strategies work</w:t>
      </w:r>
      <w:r w:rsidR="0025711B" w:rsidRPr="0080623E">
        <w:rPr>
          <w:rFonts w:ascii="Arial" w:hAnsi="Arial" w:cs="Arial"/>
          <w:sz w:val="22"/>
          <w:szCs w:val="22"/>
        </w:rPr>
        <w:t xml:space="preserve"> for all children</w:t>
      </w:r>
      <w:r w:rsidR="00217E21" w:rsidRPr="0080623E">
        <w:rPr>
          <w:rFonts w:ascii="Arial" w:hAnsi="Arial" w:cs="Arial"/>
          <w:sz w:val="22"/>
          <w:szCs w:val="22"/>
        </w:rPr>
        <w:t xml:space="preserve"> and they need the support of others to address the problem such as the parents, head teacher and other outside agencies.</w:t>
      </w:r>
      <w:r w:rsidR="0025711B" w:rsidRPr="0080623E">
        <w:rPr>
          <w:rFonts w:ascii="Arial" w:hAnsi="Arial" w:cs="Arial"/>
          <w:sz w:val="22"/>
          <w:szCs w:val="22"/>
        </w:rPr>
        <w:t xml:space="preserve"> Behaviour </w:t>
      </w:r>
      <w:r w:rsidR="00A96559" w:rsidRPr="0080623E">
        <w:rPr>
          <w:rFonts w:ascii="Arial" w:hAnsi="Arial" w:cs="Arial"/>
          <w:sz w:val="22"/>
          <w:szCs w:val="22"/>
        </w:rPr>
        <w:t>will always be an issue of concern, but it is the teacher’s job to establish a supporting and trusting relationship with the children and their families in a collaborative manner (Welsh Government, 2017).  Only by promoting children’s self-control and self-esteem teachers can positively influence their learning, well-being and academic achievement (Department of Education,</w:t>
      </w:r>
      <w:r w:rsidR="00834004" w:rsidRPr="0080623E">
        <w:rPr>
          <w:rFonts w:ascii="Arial" w:hAnsi="Arial" w:cs="Arial"/>
          <w:sz w:val="22"/>
          <w:szCs w:val="22"/>
        </w:rPr>
        <w:t xml:space="preserve"> </w:t>
      </w:r>
      <w:r w:rsidR="00EF630B" w:rsidRPr="0080623E">
        <w:rPr>
          <w:rFonts w:ascii="Arial" w:hAnsi="Arial" w:cs="Arial"/>
          <w:sz w:val="22"/>
          <w:szCs w:val="22"/>
        </w:rPr>
        <w:t>2017).</w:t>
      </w:r>
    </w:p>
    <w:p w14:paraId="7893D14E" w14:textId="57A25464" w:rsidR="00D50D75" w:rsidRPr="00E4181E" w:rsidRDefault="00D50D75" w:rsidP="00DF15A9">
      <w:pPr>
        <w:spacing w:line="360" w:lineRule="auto"/>
        <w:jc w:val="both"/>
        <w:rPr>
          <w:rFonts w:ascii="Arial" w:hAnsi="Arial" w:cs="Arial"/>
        </w:rPr>
      </w:pPr>
    </w:p>
    <w:p w14:paraId="141EE055" w14:textId="1D76E810" w:rsidR="00C104A3" w:rsidRPr="00E4181E" w:rsidRDefault="00C104A3" w:rsidP="00DF15A9">
      <w:pPr>
        <w:spacing w:line="360" w:lineRule="auto"/>
        <w:jc w:val="both"/>
        <w:rPr>
          <w:rFonts w:ascii="Arial" w:hAnsi="Arial" w:cs="Arial"/>
        </w:rPr>
      </w:pPr>
    </w:p>
    <w:p w14:paraId="75B15CCA" w14:textId="3041AD51" w:rsidR="00834004" w:rsidRPr="00E4181E" w:rsidRDefault="00834004" w:rsidP="00DF15A9">
      <w:pPr>
        <w:spacing w:line="360" w:lineRule="auto"/>
        <w:jc w:val="both"/>
        <w:rPr>
          <w:rFonts w:ascii="Arial" w:hAnsi="Arial" w:cs="Arial"/>
        </w:rPr>
      </w:pPr>
    </w:p>
    <w:p w14:paraId="62A2C0AF" w14:textId="18C6E5A0" w:rsidR="00834004" w:rsidRPr="00E4181E" w:rsidRDefault="00834004" w:rsidP="00DF15A9">
      <w:pPr>
        <w:spacing w:line="360" w:lineRule="auto"/>
        <w:jc w:val="both"/>
        <w:rPr>
          <w:rFonts w:ascii="Arial" w:hAnsi="Arial" w:cs="Arial"/>
        </w:rPr>
      </w:pPr>
    </w:p>
    <w:p w14:paraId="2163DBC1" w14:textId="0EF25089" w:rsidR="00834004" w:rsidRPr="00E4181E" w:rsidRDefault="00834004" w:rsidP="00DF15A9">
      <w:pPr>
        <w:spacing w:line="360" w:lineRule="auto"/>
        <w:jc w:val="both"/>
        <w:rPr>
          <w:rFonts w:ascii="Arial" w:hAnsi="Arial" w:cs="Arial"/>
        </w:rPr>
      </w:pPr>
    </w:p>
    <w:p w14:paraId="01084DF2" w14:textId="36A2FCE7" w:rsidR="00834004" w:rsidRPr="00E4181E" w:rsidRDefault="00834004" w:rsidP="00DF15A9">
      <w:pPr>
        <w:spacing w:line="360" w:lineRule="auto"/>
        <w:jc w:val="both"/>
        <w:rPr>
          <w:rFonts w:ascii="Arial" w:hAnsi="Arial" w:cs="Arial"/>
        </w:rPr>
      </w:pPr>
    </w:p>
    <w:p w14:paraId="25CD0868" w14:textId="45C83E98" w:rsidR="00834004" w:rsidRPr="00E4181E" w:rsidRDefault="00834004" w:rsidP="00DF15A9">
      <w:pPr>
        <w:spacing w:line="360" w:lineRule="auto"/>
        <w:jc w:val="both"/>
        <w:rPr>
          <w:rFonts w:ascii="Arial" w:hAnsi="Arial" w:cs="Arial"/>
        </w:rPr>
      </w:pPr>
    </w:p>
    <w:p w14:paraId="2E162BA1" w14:textId="2394943C" w:rsidR="00834004" w:rsidRPr="00E4181E" w:rsidRDefault="00834004" w:rsidP="00DF15A9">
      <w:pPr>
        <w:spacing w:line="360" w:lineRule="auto"/>
        <w:jc w:val="both"/>
        <w:rPr>
          <w:rFonts w:ascii="Arial" w:hAnsi="Arial" w:cs="Arial"/>
        </w:rPr>
      </w:pPr>
    </w:p>
    <w:p w14:paraId="160785FC" w14:textId="39ABD343" w:rsidR="00834004" w:rsidRPr="00E4181E" w:rsidRDefault="00834004" w:rsidP="00DF15A9">
      <w:pPr>
        <w:spacing w:line="360" w:lineRule="auto"/>
        <w:jc w:val="both"/>
        <w:rPr>
          <w:rFonts w:ascii="Arial" w:hAnsi="Arial" w:cs="Arial"/>
        </w:rPr>
      </w:pPr>
    </w:p>
    <w:p w14:paraId="0FD48C75" w14:textId="681D132F" w:rsidR="00834004" w:rsidRPr="00E4181E" w:rsidRDefault="00834004" w:rsidP="00DF15A9">
      <w:pPr>
        <w:spacing w:line="360" w:lineRule="auto"/>
        <w:jc w:val="both"/>
        <w:rPr>
          <w:rFonts w:ascii="Arial" w:hAnsi="Arial" w:cs="Arial"/>
        </w:rPr>
      </w:pPr>
    </w:p>
    <w:p w14:paraId="3E75D222" w14:textId="490B36F2" w:rsidR="00834004" w:rsidRPr="00E4181E" w:rsidRDefault="00834004" w:rsidP="00DF15A9">
      <w:pPr>
        <w:spacing w:line="360" w:lineRule="auto"/>
        <w:jc w:val="both"/>
        <w:rPr>
          <w:rFonts w:ascii="Arial" w:hAnsi="Arial" w:cs="Arial"/>
        </w:rPr>
      </w:pPr>
    </w:p>
    <w:sdt>
      <w:sdtPr>
        <w:rPr>
          <w:rFonts w:ascii="Arial" w:hAnsi="Arial" w:cs="Arial"/>
          <w:sz w:val="22"/>
          <w:szCs w:val="22"/>
        </w:rPr>
        <w:id w:val="76797842"/>
        <w:docPartObj>
          <w:docPartGallery w:val="Bibliographies"/>
          <w:docPartUnique/>
        </w:docPartObj>
      </w:sdtPr>
      <w:sdtEndPr>
        <w:rPr>
          <w:rFonts w:asciiTheme="minorHAnsi" w:eastAsiaTheme="minorHAnsi" w:hAnsiTheme="minorHAnsi" w:cstheme="minorBidi"/>
          <w:color w:val="auto"/>
          <w:lang w:val="en-GB"/>
        </w:rPr>
      </w:sdtEndPr>
      <w:sdtContent>
        <w:p w14:paraId="2135B13D" w14:textId="0FD032A6" w:rsidR="00BB10A0" w:rsidRPr="00E4181E" w:rsidRDefault="00BB10A0" w:rsidP="00E92423">
          <w:pPr>
            <w:pStyle w:val="Heading1"/>
            <w:spacing w:line="360" w:lineRule="auto"/>
            <w:rPr>
              <w:rFonts w:ascii="Arial" w:hAnsi="Arial" w:cs="Arial"/>
              <w:sz w:val="22"/>
              <w:szCs w:val="22"/>
            </w:rPr>
          </w:pPr>
          <w:r w:rsidRPr="00E4181E">
            <w:rPr>
              <w:rFonts w:ascii="Arial" w:hAnsi="Arial" w:cs="Arial"/>
              <w:sz w:val="22"/>
              <w:szCs w:val="22"/>
            </w:rPr>
            <w:t>References</w:t>
          </w:r>
        </w:p>
        <w:p w14:paraId="6CE94C67" w14:textId="77777777" w:rsidR="00B3318E" w:rsidRPr="0080623E" w:rsidRDefault="00B3318E" w:rsidP="00E92423">
          <w:pPr>
            <w:pStyle w:val="NormalWeb"/>
            <w:shd w:val="clear" w:color="auto" w:fill="FFFFFF"/>
            <w:spacing w:before="0" w:beforeAutospacing="0" w:after="165" w:afterAutospacing="0"/>
            <w:rPr>
              <w:rFonts w:ascii="Arial" w:hAnsi="Arial" w:cs="Arial"/>
              <w:sz w:val="22"/>
              <w:szCs w:val="22"/>
            </w:rPr>
          </w:pPr>
          <w:r w:rsidRPr="0080623E">
            <w:rPr>
              <w:rFonts w:ascii="Arial" w:hAnsi="Arial" w:cs="Arial"/>
              <w:sz w:val="22"/>
              <w:szCs w:val="22"/>
            </w:rPr>
            <w:t>Bandura, A. (1986). </w:t>
          </w:r>
          <w:r w:rsidRPr="0080623E">
            <w:rPr>
              <w:rStyle w:val="Emphasis"/>
              <w:rFonts w:ascii="Arial" w:eastAsiaTheme="majorEastAsia" w:hAnsi="Arial" w:cs="Arial"/>
              <w:sz w:val="22"/>
              <w:szCs w:val="22"/>
            </w:rPr>
            <w:t>Social foundations of thought and action: A social cognitive theory</w:t>
          </w:r>
          <w:r w:rsidRPr="0080623E">
            <w:rPr>
              <w:rFonts w:ascii="Arial" w:hAnsi="Arial" w:cs="Arial"/>
              <w:sz w:val="22"/>
              <w:szCs w:val="22"/>
            </w:rPr>
            <w:t>. Prentice-Hall, Inc.</w:t>
          </w:r>
        </w:p>
        <w:p w14:paraId="4D250C72" w14:textId="77777777" w:rsidR="00B3318E" w:rsidRPr="0080623E" w:rsidRDefault="00B3318E" w:rsidP="00E92423">
          <w:pPr>
            <w:pStyle w:val="NormalWeb"/>
            <w:shd w:val="clear" w:color="auto" w:fill="FFFFFF"/>
            <w:spacing w:before="0" w:beforeAutospacing="0" w:after="165" w:afterAutospacing="0"/>
            <w:rPr>
              <w:rFonts w:ascii="Arial" w:hAnsi="Arial" w:cs="Arial"/>
              <w:sz w:val="22"/>
              <w:szCs w:val="22"/>
            </w:rPr>
          </w:pPr>
          <w:r w:rsidRPr="0080623E">
            <w:rPr>
              <w:rFonts w:ascii="Arial" w:hAnsi="Arial" w:cs="Arial"/>
              <w:sz w:val="22"/>
              <w:szCs w:val="22"/>
            </w:rPr>
            <w:t>Bandura, A. (1977).</w:t>
          </w:r>
          <w:r w:rsidRPr="0080623E">
            <w:rPr>
              <w:rStyle w:val="Emphasis"/>
              <w:rFonts w:ascii="Arial" w:eastAsiaTheme="majorEastAsia" w:hAnsi="Arial" w:cs="Arial"/>
              <w:sz w:val="22"/>
              <w:szCs w:val="22"/>
            </w:rPr>
            <w:t> Social learning theory</w:t>
          </w:r>
          <w:r w:rsidRPr="0080623E">
            <w:rPr>
              <w:rFonts w:ascii="Arial" w:hAnsi="Arial" w:cs="Arial"/>
              <w:sz w:val="22"/>
              <w:szCs w:val="22"/>
            </w:rPr>
            <w:t>. Englewood Cliffs, NJ: Prentice Hall.</w:t>
          </w:r>
        </w:p>
        <w:p w14:paraId="1FCF2AB6" w14:textId="77777777" w:rsidR="00B3318E" w:rsidRPr="0080623E" w:rsidRDefault="00B3318E" w:rsidP="00E92423">
          <w:pPr>
            <w:spacing w:line="240" w:lineRule="auto"/>
            <w:rPr>
              <w:rFonts w:ascii="Arial" w:hAnsi="Arial" w:cs="Arial"/>
              <w:lang w:val="en-US"/>
            </w:rPr>
          </w:pPr>
        </w:p>
        <w:sdt>
          <w:sdtPr>
            <w:rPr>
              <w:rFonts w:ascii="Arial" w:hAnsi="Arial" w:cs="Arial"/>
            </w:rPr>
            <w:id w:val="-573587230"/>
            <w:bibliography/>
          </w:sdtPr>
          <w:sdtEndPr>
            <w:rPr>
              <w:rFonts w:asciiTheme="minorHAnsi" w:hAnsiTheme="minorHAnsi" w:cstheme="minorBidi"/>
            </w:rPr>
          </w:sdtEndPr>
          <w:sdtContent>
            <w:p w14:paraId="59B14D6C"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rPr>
                <w:fldChar w:fldCharType="begin"/>
              </w:r>
              <w:r w:rsidRPr="0080623E">
                <w:rPr>
                  <w:rFonts w:ascii="Arial" w:hAnsi="Arial" w:cs="Arial"/>
                </w:rPr>
                <w:instrText xml:space="preserve"> BIBLIOGRAPHY </w:instrText>
              </w:r>
              <w:r w:rsidRPr="0080623E">
                <w:rPr>
                  <w:rFonts w:ascii="Arial" w:hAnsi="Arial" w:cs="Arial"/>
                </w:rPr>
                <w:fldChar w:fldCharType="separate"/>
              </w:r>
              <w:r w:rsidRPr="0080623E">
                <w:rPr>
                  <w:rFonts w:ascii="Arial" w:hAnsi="Arial" w:cs="Arial"/>
                  <w:noProof/>
                  <w:lang w:val="en-US"/>
                </w:rPr>
                <w:t xml:space="preserve">Burton, N., 2018. </w:t>
              </w:r>
              <w:r w:rsidRPr="0080623E">
                <w:rPr>
                  <w:rFonts w:ascii="Arial" w:hAnsi="Arial" w:cs="Arial"/>
                  <w:i/>
                  <w:iCs/>
                  <w:noProof/>
                  <w:lang w:val="en-US"/>
                </w:rPr>
                <w:t xml:space="preserve">Behaviour Management Policies: More Harm Than Good?.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https://www.teachertoolkit.co.uk/2018/06/02/behaviour-policies/</w:t>
              </w:r>
              <w:r w:rsidRPr="0080623E">
                <w:rPr>
                  <w:rFonts w:ascii="Arial" w:hAnsi="Arial" w:cs="Arial"/>
                  <w:noProof/>
                  <w:lang w:val="en-US"/>
                </w:rPr>
                <w:br/>
                <w:t>[Accessed 28 August 2020].</w:t>
              </w:r>
            </w:p>
            <w:p w14:paraId="01F40766" w14:textId="0BD98F11"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charity commission , 2001. </w:t>
              </w:r>
              <w:r w:rsidRPr="0080623E">
                <w:rPr>
                  <w:rFonts w:ascii="Arial" w:hAnsi="Arial" w:cs="Arial"/>
                  <w:i/>
                  <w:iCs/>
                  <w:noProof/>
                  <w:lang w:val="en-US"/>
                </w:rPr>
                <w:t xml:space="preserve">the promotion of social inclusion.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https://assets.publishing.service.gov.uk/government/uploads/system/uploads/attachment_data/file/359358/socinc.pdf</w:t>
              </w:r>
              <w:r w:rsidRPr="0080623E">
                <w:rPr>
                  <w:rFonts w:ascii="Arial" w:hAnsi="Arial" w:cs="Arial"/>
                  <w:noProof/>
                  <w:lang w:val="en-US"/>
                </w:rPr>
                <w:br/>
                <w:t>[Accessed 28 august 2019].</w:t>
              </w:r>
            </w:p>
            <w:p w14:paraId="51681716" w14:textId="77777777" w:rsidR="00B3318E" w:rsidRPr="0080623E" w:rsidRDefault="00B3318E" w:rsidP="00E92423">
              <w:pPr>
                <w:spacing w:line="240" w:lineRule="auto"/>
                <w:rPr>
                  <w:rFonts w:ascii="Arial" w:hAnsi="Arial" w:cs="Arial"/>
                </w:rPr>
              </w:pPr>
              <w:proofErr w:type="spellStart"/>
              <w:r w:rsidRPr="0080623E">
                <w:rPr>
                  <w:rFonts w:ascii="Arial" w:hAnsi="Arial" w:cs="Arial"/>
                </w:rPr>
                <w:t>Coie</w:t>
              </w:r>
              <w:proofErr w:type="spellEnd"/>
              <w:r w:rsidRPr="0080623E">
                <w:rPr>
                  <w:rFonts w:ascii="Arial" w:hAnsi="Arial" w:cs="Arial"/>
                </w:rPr>
                <w:t xml:space="preserve"> JD (1990) Towards a Theory of Peer Rejection. Cambridge: Cambridge University Press.</w:t>
              </w:r>
            </w:p>
            <w:p w14:paraId="09CC7B65"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Department for Education , 2016. </w:t>
              </w:r>
              <w:r w:rsidRPr="0080623E">
                <w:rPr>
                  <w:rFonts w:ascii="Arial" w:hAnsi="Arial" w:cs="Arial"/>
                  <w:i/>
                  <w:iCs/>
                  <w:noProof/>
                  <w:lang w:val="en-US"/>
                </w:rPr>
                <w:t xml:space="preserve">Behaviour and discipline in schools.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https://assets.publishing.service.gov.uk/government/uploads/system/uploads/attachment_data/file/488034/Behaviour_and_Discipline_in_Schools_-_A_guide_for_headteachers_and_School_Staff.pdf</w:t>
              </w:r>
              <w:r w:rsidRPr="0080623E">
                <w:rPr>
                  <w:rFonts w:ascii="Arial" w:hAnsi="Arial" w:cs="Arial"/>
                  <w:noProof/>
                  <w:lang w:val="en-US"/>
                </w:rPr>
                <w:br/>
                <w:t>[Accessed 20 July 2020].</w:t>
              </w:r>
            </w:p>
            <w:p w14:paraId="04A69309" w14:textId="0E801EEF"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Department For Education , 2017. </w:t>
              </w:r>
              <w:r w:rsidRPr="0080623E">
                <w:rPr>
                  <w:rFonts w:ascii="Arial" w:hAnsi="Arial" w:cs="Arial"/>
                  <w:i/>
                  <w:iCs/>
                  <w:noProof/>
                  <w:lang w:val="en-US"/>
                </w:rPr>
                <w:t xml:space="preserve">Case studies of behaviour management practices in schools rated outstanding.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https://assets.publishing.service.gov.uk/government/uploads/system/uploads/attachment_data/file/602506/Behaviour_Management_Case_Studies_Report.pdf</w:t>
              </w:r>
              <w:r w:rsidRPr="0080623E">
                <w:rPr>
                  <w:rFonts w:ascii="Arial" w:hAnsi="Arial" w:cs="Arial"/>
                  <w:noProof/>
                  <w:lang w:val="en-US"/>
                </w:rPr>
                <w:br/>
                <w:t>[Accessed 26 August 2020].</w:t>
              </w:r>
            </w:p>
            <w:p w14:paraId="642F7FE1" w14:textId="0F671146" w:rsidR="00A76FE2" w:rsidRPr="0080623E" w:rsidRDefault="00A76FE2" w:rsidP="00E92423">
              <w:pPr>
                <w:spacing w:line="240" w:lineRule="auto"/>
                <w:rPr>
                  <w:rFonts w:ascii="Arial" w:hAnsi="Arial" w:cs="Arial"/>
                  <w:lang w:val="en-US"/>
                </w:rPr>
              </w:pPr>
              <w:r w:rsidRPr="0080623E">
                <w:rPr>
                  <w:rFonts w:ascii="Arial" w:hAnsi="Arial" w:cs="Arial"/>
                  <w:lang w:val="en-US"/>
                </w:rPr>
                <w:t>Doyle, W.,1986. 'Classroom Organization and Management' in Whitrock M C (ED)</w:t>
              </w:r>
              <w:r w:rsidR="005704E4" w:rsidRPr="0080623E">
                <w:rPr>
                  <w:rFonts w:ascii="Arial" w:hAnsi="Arial" w:cs="Arial"/>
                  <w:lang w:val="en-US"/>
                </w:rPr>
                <w:t xml:space="preserve"> Handbook of Research on Teaching. Macmillan, New York.</w:t>
              </w:r>
            </w:p>
            <w:p w14:paraId="000E5F8F" w14:textId="6F183C5A" w:rsidR="002743FC" w:rsidRPr="0080623E" w:rsidRDefault="002743FC" w:rsidP="00E92423">
              <w:pPr>
                <w:spacing w:line="240" w:lineRule="auto"/>
                <w:rPr>
                  <w:rFonts w:ascii="Arial" w:hAnsi="Arial" w:cs="Arial"/>
                  <w:lang w:val="en-US"/>
                </w:rPr>
              </w:pPr>
              <w:r w:rsidRPr="0080623E">
                <w:rPr>
                  <w:rFonts w:ascii="Arial" w:hAnsi="Arial" w:cs="Arial"/>
                </w:rPr>
                <w:t>Fergusson DM &amp; Lynskey MT (1998) Conduct problems in childhood and psychosocial outcomes in your adulthood: A prospective study. Journal of Emotional and Behavioural Disorders 6 2–18.</w:t>
              </w:r>
            </w:p>
            <w:p w14:paraId="0563735D"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Hutchings, J., 2007. Early Results from developing and researching the webster- stratton incredible years teacher classroom management. </w:t>
              </w:r>
              <w:r w:rsidRPr="0080623E">
                <w:rPr>
                  <w:rFonts w:ascii="Arial" w:hAnsi="Arial" w:cs="Arial"/>
                  <w:i/>
                  <w:iCs/>
                  <w:noProof/>
                  <w:lang w:val="en-US"/>
                </w:rPr>
                <w:t xml:space="preserve">Journal of children's services , </w:t>
              </w:r>
              <w:r w:rsidRPr="0080623E">
                <w:rPr>
                  <w:rFonts w:ascii="Arial" w:hAnsi="Arial" w:cs="Arial"/>
                  <w:noProof/>
                  <w:lang w:val="en-US"/>
                </w:rPr>
                <w:t>2(3), pp. 1-26.</w:t>
              </w:r>
            </w:p>
            <w:p w14:paraId="534D7CB8" w14:textId="12870F7E"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Kennedy-Moore, E., 2019. </w:t>
              </w:r>
              <w:r w:rsidRPr="0080623E">
                <w:rPr>
                  <w:rFonts w:ascii="Arial" w:hAnsi="Arial" w:cs="Arial"/>
                  <w:i/>
                  <w:iCs/>
                  <w:noProof/>
                  <w:lang w:val="en-US"/>
                </w:rPr>
                <w:t xml:space="preserve">What’s Wrong With Sticker Charts and Reward Systems?.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https://www.psychologytoday.com/gb/blog/growing-friendships/201903/what-s-wrong-sticker-charts-and-reward-systems</w:t>
              </w:r>
              <w:r w:rsidRPr="0080623E">
                <w:rPr>
                  <w:rFonts w:ascii="Arial" w:hAnsi="Arial" w:cs="Arial"/>
                  <w:noProof/>
                  <w:lang w:val="en-US"/>
                </w:rPr>
                <w:br/>
                <w:t>[Accessed 27 August 2020].</w:t>
              </w:r>
            </w:p>
            <w:p w14:paraId="222FF7B7" w14:textId="77777777" w:rsidR="002743FC" w:rsidRPr="0080623E" w:rsidRDefault="002743FC" w:rsidP="00E92423">
              <w:pPr>
                <w:spacing w:line="240" w:lineRule="auto"/>
                <w:rPr>
                  <w:rFonts w:ascii="Arial" w:hAnsi="Arial" w:cs="Arial"/>
                </w:rPr>
              </w:pPr>
              <w:proofErr w:type="spellStart"/>
              <w:r w:rsidRPr="0080623E">
                <w:rPr>
                  <w:rFonts w:ascii="Arial" w:hAnsi="Arial" w:cs="Arial"/>
                </w:rPr>
                <w:t>Kazdin</w:t>
              </w:r>
              <w:proofErr w:type="spellEnd"/>
              <w:r w:rsidRPr="0080623E">
                <w:rPr>
                  <w:rFonts w:ascii="Arial" w:hAnsi="Arial" w:cs="Arial"/>
                </w:rPr>
                <w:t xml:space="preserve"> AE (1985) Treatment of Antisocial Behaviour in Children and Adolescents. Homewood: Dorsey Press.</w:t>
              </w:r>
            </w:p>
            <w:p w14:paraId="626A1390" w14:textId="253EED04" w:rsidR="002743FC" w:rsidRPr="0080623E" w:rsidRDefault="002743FC" w:rsidP="00E92423">
              <w:pPr>
                <w:spacing w:line="240" w:lineRule="auto"/>
                <w:rPr>
                  <w:rFonts w:ascii="Arial" w:hAnsi="Arial" w:cs="Arial"/>
                  <w:lang w:val="en-US"/>
                </w:rPr>
              </w:pPr>
              <w:proofErr w:type="spellStart"/>
              <w:r w:rsidRPr="0080623E">
                <w:rPr>
                  <w:rFonts w:ascii="Arial" w:hAnsi="Arial" w:cs="Arial"/>
                </w:rPr>
                <w:t>Kazdin</w:t>
              </w:r>
              <w:proofErr w:type="spellEnd"/>
              <w:r w:rsidRPr="0080623E">
                <w:rPr>
                  <w:rFonts w:ascii="Arial" w:hAnsi="Arial" w:cs="Arial"/>
                </w:rPr>
                <w:t xml:space="preserve"> AE, Bass D, Ayers WA &amp; Rodgers A (1990) Empirical and clinical focus of child and adolescent psychotherapy research. Journal of Consulting and Clinical Psychology 58 729–740.</w:t>
              </w:r>
            </w:p>
            <w:p w14:paraId="5EB69226"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lastRenderedPageBreak/>
                <w:t xml:space="preserve">Ockwell-Smith, S., 2016. </w:t>
              </w:r>
              <w:r w:rsidRPr="0080623E">
                <w:rPr>
                  <w:rFonts w:ascii="Arial" w:hAnsi="Arial" w:cs="Arial"/>
                  <w:i/>
                  <w:iCs/>
                  <w:noProof/>
                  <w:lang w:val="en-US"/>
                </w:rPr>
                <w:t xml:space="preserve">The Problem With Rewards and Sticker Charts.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https://www.huffingtonpost.co.uk/sarah-ockwellsmith/the-problem-with-rewards-and-sticker-charts_b_9827014.html?guccounter=1&amp;guce_referrer=aHR0cHM6Ly93d3cuZ29vZ2xlLmNvLnVrLw&amp;guce_referrer_sig=AQAAABknV5ciVqTib18hXEXRGMgLS-HUwpgWZHLyXlLF6Ko1LNf1b1VV1GlJ9guS</w:t>
              </w:r>
              <w:r w:rsidRPr="0080623E">
                <w:rPr>
                  <w:rFonts w:ascii="Arial" w:hAnsi="Arial" w:cs="Arial"/>
                  <w:noProof/>
                  <w:lang w:val="en-US"/>
                </w:rPr>
                <w:br/>
                <w:t>[Accessed 27 August 2020].</w:t>
              </w:r>
            </w:p>
            <w:p w14:paraId="1D119B44"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Parsons, L., 2014. </w:t>
              </w:r>
              <w:r w:rsidRPr="0080623E">
                <w:rPr>
                  <w:rFonts w:ascii="Arial" w:hAnsi="Arial" w:cs="Arial"/>
                  <w:i/>
                  <w:iCs/>
                  <w:noProof/>
                  <w:lang w:val="en-US"/>
                </w:rPr>
                <w:t xml:space="preserve">The Effects of Special Education Training on Educator Efficacy in Classroom Management and Inclusive Strategy Use for Students with Autism in Inclusion Classes.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https://search.proquest.com/openview/d894adaa26079f132db143e6b767b989/1?pq-origsite=gscholar&amp;cbl=18750&amp;diss=y</w:t>
              </w:r>
              <w:r w:rsidRPr="0080623E">
                <w:rPr>
                  <w:rFonts w:ascii="Arial" w:hAnsi="Arial" w:cs="Arial"/>
                  <w:noProof/>
                  <w:lang w:val="en-US"/>
                </w:rPr>
                <w:br/>
                <w:t>[Accessed 25 August 2020].</w:t>
              </w:r>
            </w:p>
            <w:p w14:paraId="477E42EA"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Rogers, B., 1997. </w:t>
              </w:r>
              <w:r w:rsidRPr="0080623E">
                <w:rPr>
                  <w:rFonts w:ascii="Arial" w:hAnsi="Arial" w:cs="Arial"/>
                  <w:i/>
                  <w:iCs/>
                  <w:noProof/>
                  <w:lang w:val="en-US"/>
                </w:rPr>
                <w:t xml:space="preserve">Cracking The Hard Class. </w:t>
              </w:r>
              <w:r w:rsidRPr="0080623E">
                <w:rPr>
                  <w:rFonts w:ascii="Arial" w:hAnsi="Arial" w:cs="Arial"/>
                  <w:noProof/>
                  <w:lang w:val="en-US"/>
                </w:rPr>
                <w:t>1st ed. London: A SAGE Publications Company.</w:t>
              </w:r>
            </w:p>
            <w:p w14:paraId="51D9E239"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Rogers, B., 2007. </w:t>
              </w:r>
              <w:r w:rsidRPr="0080623E">
                <w:rPr>
                  <w:rFonts w:ascii="Arial" w:hAnsi="Arial" w:cs="Arial"/>
                  <w:i/>
                  <w:iCs/>
                  <w:noProof/>
                  <w:lang w:val="en-US"/>
                </w:rPr>
                <w:t xml:space="preserve">Behaviour Management - A whole-School Approach. </w:t>
              </w:r>
              <w:r w:rsidRPr="0080623E">
                <w:rPr>
                  <w:rFonts w:ascii="Arial" w:hAnsi="Arial" w:cs="Arial"/>
                  <w:noProof/>
                  <w:lang w:val="en-US"/>
                </w:rPr>
                <w:t>2nd ed. London: A SAGE Publications Company.</w:t>
              </w:r>
            </w:p>
            <w:p w14:paraId="2EC88F08"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School A, 2016. </w:t>
              </w:r>
              <w:r w:rsidRPr="0080623E">
                <w:rPr>
                  <w:rFonts w:ascii="Arial" w:hAnsi="Arial" w:cs="Arial"/>
                  <w:i/>
                  <w:iCs/>
                  <w:noProof/>
                  <w:lang w:val="en-US"/>
                </w:rPr>
                <w:t xml:space="preserve">Behaviour and Discipline Policy.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https://www.schoolAprimary.co.uk/policies/</w:t>
              </w:r>
              <w:r w:rsidRPr="0080623E">
                <w:rPr>
                  <w:rFonts w:ascii="Arial" w:hAnsi="Arial" w:cs="Arial"/>
                  <w:noProof/>
                  <w:lang w:val="en-US"/>
                </w:rPr>
                <w:br/>
                <w:t>[Accessed 25 August 2020].</w:t>
              </w:r>
            </w:p>
            <w:p w14:paraId="5F23F614"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Special Education and Inclusive Learning , 2019. </w:t>
              </w:r>
              <w:r w:rsidRPr="0080623E">
                <w:rPr>
                  <w:rFonts w:ascii="Arial" w:hAnsi="Arial" w:cs="Arial"/>
                  <w:i/>
                  <w:iCs/>
                  <w:noProof/>
                  <w:lang w:val="en-US"/>
                </w:rPr>
                <w:t xml:space="preserve">Emotional Regulation in SEND: Resources.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https://inclusiveteach.com/2019/04/03/behaviour-and-emotion-resources/</w:t>
              </w:r>
              <w:r w:rsidRPr="0080623E">
                <w:rPr>
                  <w:rFonts w:ascii="Arial" w:hAnsi="Arial" w:cs="Arial"/>
                  <w:noProof/>
                  <w:lang w:val="en-US"/>
                </w:rPr>
                <w:br/>
                <w:t>[Accessed 25 July 2020].</w:t>
              </w:r>
            </w:p>
            <w:p w14:paraId="01A444BF" w14:textId="0605D045"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Spencer, B., 2018. </w:t>
              </w:r>
              <w:r w:rsidRPr="0080623E">
                <w:rPr>
                  <w:rFonts w:ascii="Arial" w:hAnsi="Arial" w:cs="Arial"/>
                  <w:i/>
                  <w:iCs/>
                  <w:noProof/>
                  <w:lang w:val="en-US"/>
                </w:rPr>
                <w:t xml:space="preserve">The importance of effective classroom management.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https://blog.teamsatchel.com/the-impact-of-effective-classroom-management</w:t>
              </w:r>
              <w:r w:rsidRPr="0080623E">
                <w:rPr>
                  <w:rFonts w:ascii="Arial" w:hAnsi="Arial" w:cs="Arial"/>
                  <w:noProof/>
                  <w:lang w:val="en-US"/>
                </w:rPr>
                <w:br/>
                <w:t>[Accessed 25 August 2020].</w:t>
              </w:r>
            </w:p>
            <w:p w14:paraId="28139812" w14:textId="33D84ACC" w:rsidR="00012A40" w:rsidRPr="0080623E" w:rsidRDefault="00012A40" w:rsidP="00E92423">
              <w:pPr>
                <w:spacing w:line="240" w:lineRule="auto"/>
                <w:rPr>
                  <w:rFonts w:ascii="Arial" w:hAnsi="Arial" w:cs="Arial"/>
                  <w:lang w:val="en-US"/>
                </w:rPr>
              </w:pPr>
              <w:r w:rsidRPr="0080623E">
                <w:rPr>
                  <w:rFonts w:ascii="Arial" w:hAnsi="Arial" w:cs="Arial"/>
                  <w:shd w:val="clear" w:color="auto" w:fill="FFFFFF"/>
                </w:rPr>
                <w:t>Skinner, B. F. (1938). </w:t>
              </w:r>
              <w:r w:rsidRPr="0080623E">
                <w:rPr>
                  <w:rStyle w:val="Emphasis"/>
                  <w:rFonts w:ascii="Arial" w:hAnsi="Arial" w:cs="Arial"/>
                  <w:shd w:val="clear" w:color="auto" w:fill="FFFFFF"/>
                </w:rPr>
                <w:t xml:space="preserve">The </w:t>
              </w:r>
              <w:proofErr w:type="spellStart"/>
              <w:r w:rsidRPr="0080623E">
                <w:rPr>
                  <w:rStyle w:val="Emphasis"/>
                  <w:rFonts w:ascii="Arial" w:hAnsi="Arial" w:cs="Arial"/>
                  <w:shd w:val="clear" w:color="auto" w:fill="FFFFFF"/>
                </w:rPr>
                <w:t>behavior</w:t>
              </w:r>
              <w:proofErr w:type="spellEnd"/>
              <w:r w:rsidRPr="0080623E">
                <w:rPr>
                  <w:rStyle w:val="Emphasis"/>
                  <w:rFonts w:ascii="Arial" w:hAnsi="Arial" w:cs="Arial"/>
                  <w:shd w:val="clear" w:color="auto" w:fill="FFFFFF"/>
                </w:rPr>
                <w:t xml:space="preserve"> of organisms: An experimental analysis</w:t>
              </w:r>
              <w:r w:rsidRPr="0080623E">
                <w:rPr>
                  <w:rFonts w:ascii="Arial" w:hAnsi="Arial" w:cs="Arial"/>
                  <w:shd w:val="clear" w:color="auto" w:fill="FFFFFF"/>
                </w:rPr>
                <w:t>. New York: Appleton-Century.</w:t>
              </w:r>
            </w:p>
            <w:p w14:paraId="2EDB62D1" w14:textId="35542A86" w:rsidR="002743FC" w:rsidRPr="0080623E" w:rsidRDefault="002743FC" w:rsidP="00E92423">
              <w:pPr>
                <w:spacing w:line="240" w:lineRule="auto"/>
                <w:rPr>
                  <w:rFonts w:ascii="Arial" w:hAnsi="Arial" w:cs="Arial"/>
                  <w:lang w:val="en-US"/>
                </w:rPr>
              </w:pPr>
              <w:proofErr w:type="spellStart"/>
              <w:proofErr w:type="gramStart"/>
              <w:r w:rsidRPr="0080623E">
                <w:rPr>
                  <w:rFonts w:ascii="Arial" w:hAnsi="Arial" w:cs="Arial"/>
                  <w:lang w:val="en-US"/>
                </w:rPr>
                <w:t>Smith,P</w:t>
              </w:r>
              <w:proofErr w:type="spellEnd"/>
              <w:proofErr w:type="gramEnd"/>
              <w:r w:rsidRPr="0080623E">
                <w:rPr>
                  <w:rFonts w:ascii="Arial" w:hAnsi="Arial" w:cs="Arial"/>
                  <w:lang w:val="en-US"/>
                </w:rPr>
                <w:t xml:space="preserve"> K and Thompson, P, 1991. Practical Approaches to Bullying. David Fulton, London.</w:t>
              </w:r>
            </w:p>
            <w:p w14:paraId="78F03311" w14:textId="73A00C95" w:rsidR="00010223" w:rsidRPr="0080623E" w:rsidRDefault="00010223" w:rsidP="00E92423">
              <w:pPr>
                <w:spacing w:line="240" w:lineRule="auto"/>
                <w:rPr>
                  <w:rFonts w:ascii="Arial" w:hAnsi="Arial" w:cs="Arial"/>
                  <w:lang w:val="en-US"/>
                </w:rPr>
              </w:pPr>
              <w:r w:rsidRPr="0080623E">
                <w:rPr>
                  <w:rFonts w:ascii="Arial" w:hAnsi="Arial" w:cs="Arial"/>
                </w:rPr>
                <w:t>S</w:t>
              </w:r>
              <w:r w:rsidRPr="0080623E">
                <w:rPr>
                  <w:rFonts w:ascii="Arial" w:hAnsi="Arial" w:cs="Arial"/>
                </w:rPr>
                <w:t xml:space="preserve">mith, M., 2017. </w:t>
              </w:r>
              <w:r w:rsidRPr="0080623E">
                <w:rPr>
                  <w:rFonts w:ascii="Arial" w:hAnsi="Arial" w:cs="Arial"/>
                </w:rPr>
                <w:t>Classroom management strategies: are they setting events for coercion? Behaviour Disorders 18 92–102.</w:t>
              </w:r>
            </w:p>
            <w:p w14:paraId="345FE2F7" w14:textId="3940903C" w:rsidR="00B3318E" w:rsidRPr="0080623E" w:rsidRDefault="00B3318E" w:rsidP="00E92423">
              <w:pPr>
                <w:spacing w:line="240" w:lineRule="auto"/>
                <w:rPr>
                  <w:rFonts w:ascii="Arial" w:hAnsi="Arial" w:cs="Arial"/>
                </w:rPr>
              </w:pPr>
              <w:r w:rsidRPr="0080623E">
                <w:rPr>
                  <w:rFonts w:ascii="Arial" w:hAnsi="Arial" w:cs="Arial"/>
                </w:rPr>
                <w:t>Webster-Stratton C (1999) How to Promote Children’s Social and Emotional Competence. London: Sage</w:t>
              </w:r>
              <w:r w:rsidRPr="0080623E">
                <w:rPr>
                  <w:rFonts w:ascii="Arial" w:hAnsi="Arial" w:cs="Arial"/>
                </w:rPr>
                <w:t>.</w:t>
              </w:r>
            </w:p>
            <w:p w14:paraId="7CEA2D07" w14:textId="635C4CF1" w:rsidR="00B3318E" w:rsidRPr="0080623E" w:rsidRDefault="00B3318E" w:rsidP="00E92423">
              <w:pPr>
                <w:spacing w:line="240" w:lineRule="auto"/>
                <w:rPr>
                  <w:rFonts w:ascii="Arial" w:hAnsi="Arial" w:cs="Arial"/>
                  <w:lang w:val="en-US"/>
                </w:rPr>
              </w:pPr>
              <w:r w:rsidRPr="0080623E">
                <w:rPr>
                  <w:rFonts w:ascii="Arial" w:hAnsi="Arial" w:cs="Arial"/>
                </w:rPr>
                <w:t>Webster-Stratton C &amp; Hammond M (1998) Conduct problems and level of social competence in Head Start children: Prevalence, pervasiveness, and associated risk factors. Clinical Child and Family Psychology Review 101–124.</w:t>
              </w:r>
            </w:p>
            <w:p w14:paraId="15EE00F2"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Welsh Assembly Goverment, 2010. </w:t>
              </w:r>
              <w:r w:rsidRPr="0080623E">
                <w:rPr>
                  <w:rFonts w:ascii="Arial" w:hAnsi="Arial" w:cs="Arial"/>
                  <w:i/>
                  <w:iCs/>
                  <w:noProof/>
                  <w:lang w:val="en-US"/>
                </w:rPr>
                <w:t xml:space="preserve">Thinking positively - Emotional health and well-being in schools and Early Years setting.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https://gov.wales/sites/default/files/publications/2018-12/thinking-positively-emotional-health-and-well-being-in-schools-and-early-years-settings.pdf</w:t>
              </w:r>
              <w:r w:rsidRPr="0080623E">
                <w:rPr>
                  <w:rFonts w:ascii="Arial" w:hAnsi="Arial" w:cs="Arial"/>
                  <w:noProof/>
                  <w:lang w:val="en-US"/>
                </w:rPr>
                <w:br/>
                <w:t>[Accessed 20 April 2020].</w:t>
              </w:r>
            </w:p>
            <w:p w14:paraId="66A7082C"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Welsh Government , 2012. </w:t>
              </w:r>
              <w:r w:rsidRPr="0080623E">
                <w:rPr>
                  <w:rFonts w:ascii="Arial" w:hAnsi="Arial" w:cs="Arial"/>
                  <w:i/>
                  <w:iCs/>
                  <w:noProof/>
                  <w:lang w:val="en-US"/>
                </w:rPr>
                <w:t xml:space="preserve">Practical approaches to behaviour management in the classroom. </w:t>
              </w:r>
              <w:r w:rsidRPr="0080623E">
                <w:rPr>
                  <w:rFonts w:ascii="Arial" w:hAnsi="Arial" w:cs="Arial"/>
                  <w:noProof/>
                  <w:lang w:val="en-US"/>
                </w:rPr>
                <w:t xml:space="preserve">[Online] </w:t>
              </w:r>
              <w:r w:rsidRPr="0080623E">
                <w:rPr>
                  <w:rFonts w:ascii="Arial" w:hAnsi="Arial" w:cs="Arial"/>
                  <w:noProof/>
                  <w:lang w:val="en-US"/>
                </w:rPr>
                <w:br/>
              </w:r>
              <w:r w:rsidRPr="0080623E">
                <w:rPr>
                  <w:rFonts w:ascii="Arial" w:hAnsi="Arial" w:cs="Arial"/>
                  <w:noProof/>
                  <w:lang w:val="en-US"/>
                </w:rPr>
                <w:lastRenderedPageBreak/>
                <w:t xml:space="preserve">Available at: </w:t>
              </w:r>
              <w:r w:rsidRPr="0080623E">
                <w:rPr>
                  <w:rFonts w:ascii="Arial" w:hAnsi="Arial" w:cs="Arial"/>
                  <w:noProof/>
                  <w:u w:val="single"/>
                  <w:lang w:val="en-US"/>
                </w:rPr>
                <w:t>https://dera.ioe.ac.uk/15811/7/120713primaryen_Redacted.pdf</w:t>
              </w:r>
              <w:r w:rsidRPr="0080623E">
                <w:rPr>
                  <w:rFonts w:ascii="Arial" w:hAnsi="Arial" w:cs="Arial"/>
                  <w:noProof/>
                  <w:lang w:val="en-US"/>
                </w:rPr>
                <w:br/>
                <w:t>[Accessed 28 July 2020].</w:t>
              </w:r>
            </w:p>
            <w:p w14:paraId="30F17789" w14:textId="77777777" w:rsidR="00BB10A0" w:rsidRPr="0080623E" w:rsidRDefault="00BB10A0" w:rsidP="00E92423">
              <w:pPr>
                <w:pStyle w:val="Bibliography"/>
                <w:spacing w:line="240" w:lineRule="auto"/>
                <w:rPr>
                  <w:rFonts w:ascii="Arial" w:hAnsi="Arial" w:cs="Arial"/>
                  <w:noProof/>
                  <w:lang w:val="en-US"/>
                </w:rPr>
              </w:pPr>
              <w:r w:rsidRPr="0080623E">
                <w:rPr>
                  <w:rFonts w:ascii="Arial" w:hAnsi="Arial" w:cs="Arial"/>
                  <w:noProof/>
                  <w:lang w:val="en-US"/>
                </w:rPr>
                <w:t xml:space="preserve">Welsh Government , 2017. </w:t>
              </w:r>
              <w:r w:rsidRPr="0080623E">
                <w:rPr>
                  <w:rFonts w:ascii="Arial" w:hAnsi="Arial" w:cs="Arial"/>
                  <w:i/>
                  <w:iCs/>
                  <w:noProof/>
                  <w:lang w:val="en-US"/>
                </w:rPr>
                <w:t xml:space="preserve">Evaluation of the Pupil Deprivation Grant - Final report. </w:t>
              </w:r>
              <w:r w:rsidRPr="0080623E">
                <w:rPr>
                  <w:rFonts w:ascii="Arial" w:hAnsi="Arial" w:cs="Arial"/>
                  <w:noProof/>
                  <w:lang w:val="en-US"/>
                </w:rPr>
                <w:t xml:space="preserve">[Online] </w:t>
              </w:r>
              <w:r w:rsidRPr="0080623E">
                <w:rPr>
                  <w:rFonts w:ascii="Arial" w:hAnsi="Arial" w:cs="Arial"/>
                  <w:noProof/>
                  <w:lang w:val="en-US"/>
                </w:rPr>
                <w:br/>
                <w:t xml:space="preserve">Available at: </w:t>
              </w:r>
              <w:r w:rsidRPr="0080623E">
                <w:rPr>
                  <w:rFonts w:ascii="Arial" w:hAnsi="Arial" w:cs="Arial"/>
                  <w:noProof/>
                  <w:u w:val="single"/>
                  <w:lang w:val="en-US"/>
                </w:rPr>
                <w:t>https://dera.ioe.ac.uk/30847/1/171213-evaluation-pupil-deprivation-grant-final-en.pdf</w:t>
              </w:r>
              <w:r w:rsidRPr="0080623E">
                <w:rPr>
                  <w:rFonts w:ascii="Arial" w:hAnsi="Arial" w:cs="Arial"/>
                  <w:noProof/>
                  <w:lang w:val="en-US"/>
                </w:rPr>
                <w:br/>
                <w:t>[Accessed 6 October 2019].</w:t>
              </w:r>
            </w:p>
            <w:p w14:paraId="23DD374C" w14:textId="6A88D82C" w:rsidR="00BB10A0" w:rsidRDefault="00BB10A0" w:rsidP="00E92423">
              <w:pPr>
                <w:spacing w:line="240" w:lineRule="auto"/>
              </w:pPr>
              <w:r w:rsidRPr="0080623E">
                <w:rPr>
                  <w:rFonts w:ascii="Arial" w:hAnsi="Arial" w:cs="Arial"/>
                  <w:b/>
                  <w:bCs/>
                  <w:noProof/>
                </w:rPr>
                <w:fldChar w:fldCharType="end"/>
              </w:r>
            </w:p>
          </w:sdtContent>
        </w:sdt>
      </w:sdtContent>
    </w:sdt>
    <w:p w14:paraId="4E47BE86" w14:textId="77777777" w:rsidR="00834004" w:rsidRPr="00C104A3" w:rsidRDefault="00834004" w:rsidP="00834004"/>
    <w:sectPr w:rsidR="00834004" w:rsidRPr="00C104A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900C7" w14:textId="77777777" w:rsidR="00012A40" w:rsidRDefault="00012A40" w:rsidP="00012A40">
      <w:pPr>
        <w:spacing w:after="0" w:line="240" w:lineRule="auto"/>
      </w:pPr>
      <w:r>
        <w:separator/>
      </w:r>
    </w:p>
  </w:endnote>
  <w:endnote w:type="continuationSeparator" w:id="0">
    <w:p w14:paraId="5FAFD80F" w14:textId="77777777" w:rsidR="00012A40" w:rsidRDefault="00012A40" w:rsidP="00012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5BBB0" w14:textId="0D6CE421" w:rsidR="00012A40" w:rsidRDefault="00012A40">
    <w:pPr>
      <w:pStyle w:val="Footer"/>
    </w:pPr>
    <w:r>
      <w:t>Sophie wilson - 1708000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4CC76" w14:textId="77777777" w:rsidR="00012A40" w:rsidRDefault="00012A40" w:rsidP="00012A40">
      <w:pPr>
        <w:spacing w:after="0" w:line="240" w:lineRule="auto"/>
      </w:pPr>
      <w:r>
        <w:separator/>
      </w:r>
    </w:p>
  </w:footnote>
  <w:footnote w:type="continuationSeparator" w:id="0">
    <w:p w14:paraId="20A79B02" w14:textId="77777777" w:rsidR="00012A40" w:rsidRDefault="00012A40" w:rsidP="00012A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5B"/>
    <w:rsid w:val="00010223"/>
    <w:rsid w:val="00012A40"/>
    <w:rsid w:val="000460AD"/>
    <w:rsid w:val="0005088F"/>
    <w:rsid w:val="00080F43"/>
    <w:rsid w:val="00091DC8"/>
    <w:rsid w:val="000B27E8"/>
    <w:rsid w:val="000C0698"/>
    <w:rsid w:val="00101CEF"/>
    <w:rsid w:val="001C0EEC"/>
    <w:rsid w:val="001C30D9"/>
    <w:rsid w:val="001D5A35"/>
    <w:rsid w:val="001E1A52"/>
    <w:rsid w:val="001E4603"/>
    <w:rsid w:val="00217E21"/>
    <w:rsid w:val="0025711B"/>
    <w:rsid w:val="002704A4"/>
    <w:rsid w:val="002743FC"/>
    <w:rsid w:val="00277E37"/>
    <w:rsid w:val="00294293"/>
    <w:rsid w:val="002A1353"/>
    <w:rsid w:val="002F3E16"/>
    <w:rsid w:val="00337897"/>
    <w:rsid w:val="0036450C"/>
    <w:rsid w:val="003C63D7"/>
    <w:rsid w:val="003E3527"/>
    <w:rsid w:val="00432E35"/>
    <w:rsid w:val="00436A22"/>
    <w:rsid w:val="004373A0"/>
    <w:rsid w:val="004454BF"/>
    <w:rsid w:val="00445788"/>
    <w:rsid w:val="004B6E99"/>
    <w:rsid w:val="004E3128"/>
    <w:rsid w:val="005318F9"/>
    <w:rsid w:val="005704E4"/>
    <w:rsid w:val="005A72FA"/>
    <w:rsid w:val="00607C21"/>
    <w:rsid w:val="00620EAA"/>
    <w:rsid w:val="006271A6"/>
    <w:rsid w:val="00654D52"/>
    <w:rsid w:val="00660409"/>
    <w:rsid w:val="00676A2D"/>
    <w:rsid w:val="00693B5A"/>
    <w:rsid w:val="006D0B86"/>
    <w:rsid w:val="006D5627"/>
    <w:rsid w:val="006F3CF2"/>
    <w:rsid w:val="006F40BC"/>
    <w:rsid w:val="0070665B"/>
    <w:rsid w:val="00713228"/>
    <w:rsid w:val="0074167B"/>
    <w:rsid w:val="00743E09"/>
    <w:rsid w:val="0075781B"/>
    <w:rsid w:val="0077712B"/>
    <w:rsid w:val="0079607D"/>
    <w:rsid w:val="007A48B6"/>
    <w:rsid w:val="007B1A2D"/>
    <w:rsid w:val="007C2CD3"/>
    <w:rsid w:val="007C4111"/>
    <w:rsid w:val="0080623E"/>
    <w:rsid w:val="008077C9"/>
    <w:rsid w:val="0081497A"/>
    <w:rsid w:val="00833BB3"/>
    <w:rsid w:val="00834004"/>
    <w:rsid w:val="0083648F"/>
    <w:rsid w:val="00840BB9"/>
    <w:rsid w:val="00851EFF"/>
    <w:rsid w:val="00887AB3"/>
    <w:rsid w:val="008A6B15"/>
    <w:rsid w:val="008B41B7"/>
    <w:rsid w:val="008C2C2B"/>
    <w:rsid w:val="009137A5"/>
    <w:rsid w:val="00913BC3"/>
    <w:rsid w:val="00914EA6"/>
    <w:rsid w:val="0093608D"/>
    <w:rsid w:val="009475CD"/>
    <w:rsid w:val="00982C0A"/>
    <w:rsid w:val="00992EA2"/>
    <w:rsid w:val="009A08D2"/>
    <w:rsid w:val="009A5576"/>
    <w:rsid w:val="009A6834"/>
    <w:rsid w:val="009A6881"/>
    <w:rsid w:val="009B717D"/>
    <w:rsid w:val="009D7D7F"/>
    <w:rsid w:val="009E5A4A"/>
    <w:rsid w:val="00A20EE1"/>
    <w:rsid w:val="00A45C76"/>
    <w:rsid w:val="00A76FE2"/>
    <w:rsid w:val="00A86135"/>
    <w:rsid w:val="00A96559"/>
    <w:rsid w:val="00AB2C10"/>
    <w:rsid w:val="00B03E09"/>
    <w:rsid w:val="00B15034"/>
    <w:rsid w:val="00B3318E"/>
    <w:rsid w:val="00B838A0"/>
    <w:rsid w:val="00B87292"/>
    <w:rsid w:val="00BB10A0"/>
    <w:rsid w:val="00BB29D4"/>
    <w:rsid w:val="00BB38F1"/>
    <w:rsid w:val="00BB7241"/>
    <w:rsid w:val="00BC67DD"/>
    <w:rsid w:val="00BE4A15"/>
    <w:rsid w:val="00C104A3"/>
    <w:rsid w:val="00C844A0"/>
    <w:rsid w:val="00CA19D7"/>
    <w:rsid w:val="00CC5095"/>
    <w:rsid w:val="00CE5985"/>
    <w:rsid w:val="00D50D75"/>
    <w:rsid w:val="00D90080"/>
    <w:rsid w:val="00D914F3"/>
    <w:rsid w:val="00DD2CD4"/>
    <w:rsid w:val="00DE5293"/>
    <w:rsid w:val="00DE5C50"/>
    <w:rsid w:val="00DF15A9"/>
    <w:rsid w:val="00E05283"/>
    <w:rsid w:val="00E21923"/>
    <w:rsid w:val="00E31444"/>
    <w:rsid w:val="00E4181E"/>
    <w:rsid w:val="00E42772"/>
    <w:rsid w:val="00E65E28"/>
    <w:rsid w:val="00E86B5D"/>
    <w:rsid w:val="00E92423"/>
    <w:rsid w:val="00EA69CF"/>
    <w:rsid w:val="00EB6A5E"/>
    <w:rsid w:val="00EF630B"/>
    <w:rsid w:val="00F411FE"/>
    <w:rsid w:val="00F57874"/>
    <w:rsid w:val="00F659AD"/>
    <w:rsid w:val="00FB4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FBE1"/>
  <w15:chartTrackingRefBased/>
  <w15:docId w15:val="{4B4254B9-4971-4C93-9889-AFB79852A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0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3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659AD"/>
    <w:rPr>
      <w:color w:val="0000FF"/>
      <w:u w:val="single"/>
    </w:rPr>
  </w:style>
  <w:style w:type="character" w:customStyle="1" w:styleId="Heading1Char">
    <w:name w:val="Heading 1 Char"/>
    <w:basedOn w:val="DefaultParagraphFont"/>
    <w:link w:val="Heading1"/>
    <w:uiPriority w:val="9"/>
    <w:rsid w:val="00BB10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10A0"/>
  </w:style>
  <w:style w:type="character" w:styleId="Emphasis">
    <w:name w:val="Emphasis"/>
    <w:basedOn w:val="DefaultParagraphFont"/>
    <w:uiPriority w:val="20"/>
    <w:qFormat/>
    <w:rsid w:val="00B3318E"/>
    <w:rPr>
      <w:i/>
      <w:iCs/>
    </w:rPr>
  </w:style>
  <w:style w:type="paragraph" w:styleId="Header">
    <w:name w:val="header"/>
    <w:basedOn w:val="Normal"/>
    <w:link w:val="HeaderChar"/>
    <w:uiPriority w:val="99"/>
    <w:unhideWhenUsed/>
    <w:rsid w:val="00012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A40"/>
  </w:style>
  <w:style w:type="paragraph" w:styleId="Footer">
    <w:name w:val="footer"/>
    <w:basedOn w:val="Normal"/>
    <w:link w:val="FooterChar"/>
    <w:uiPriority w:val="99"/>
    <w:unhideWhenUsed/>
    <w:rsid w:val="00012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8758">
      <w:bodyDiv w:val="1"/>
      <w:marLeft w:val="0"/>
      <w:marRight w:val="0"/>
      <w:marTop w:val="0"/>
      <w:marBottom w:val="0"/>
      <w:divBdr>
        <w:top w:val="none" w:sz="0" w:space="0" w:color="auto"/>
        <w:left w:val="none" w:sz="0" w:space="0" w:color="auto"/>
        <w:bottom w:val="none" w:sz="0" w:space="0" w:color="auto"/>
        <w:right w:val="none" w:sz="0" w:space="0" w:color="auto"/>
      </w:divBdr>
    </w:div>
    <w:div w:id="223109600">
      <w:bodyDiv w:val="1"/>
      <w:marLeft w:val="0"/>
      <w:marRight w:val="0"/>
      <w:marTop w:val="0"/>
      <w:marBottom w:val="0"/>
      <w:divBdr>
        <w:top w:val="none" w:sz="0" w:space="0" w:color="auto"/>
        <w:left w:val="none" w:sz="0" w:space="0" w:color="auto"/>
        <w:bottom w:val="none" w:sz="0" w:space="0" w:color="auto"/>
        <w:right w:val="none" w:sz="0" w:space="0" w:color="auto"/>
      </w:divBdr>
    </w:div>
    <w:div w:id="511452380">
      <w:bodyDiv w:val="1"/>
      <w:marLeft w:val="0"/>
      <w:marRight w:val="0"/>
      <w:marTop w:val="0"/>
      <w:marBottom w:val="0"/>
      <w:divBdr>
        <w:top w:val="none" w:sz="0" w:space="0" w:color="auto"/>
        <w:left w:val="none" w:sz="0" w:space="0" w:color="auto"/>
        <w:bottom w:val="none" w:sz="0" w:space="0" w:color="auto"/>
        <w:right w:val="none" w:sz="0" w:space="0" w:color="auto"/>
      </w:divBdr>
    </w:div>
    <w:div w:id="813450896">
      <w:bodyDiv w:val="1"/>
      <w:marLeft w:val="0"/>
      <w:marRight w:val="0"/>
      <w:marTop w:val="0"/>
      <w:marBottom w:val="0"/>
      <w:divBdr>
        <w:top w:val="none" w:sz="0" w:space="0" w:color="auto"/>
        <w:left w:val="none" w:sz="0" w:space="0" w:color="auto"/>
        <w:bottom w:val="none" w:sz="0" w:space="0" w:color="auto"/>
        <w:right w:val="none" w:sz="0" w:space="0" w:color="auto"/>
      </w:divBdr>
      <w:divsChild>
        <w:div w:id="1200506956">
          <w:marLeft w:val="0"/>
          <w:marRight w:val="0"/>
          <w:marTop w:val="0"/>
          <w:marBottom w:val="0"/>
          <w:divBdr>
            <w:top w:val="none" w:sz="0" w:space="0" w:color="auto"/>
            <w:left w:val="none" w:sz="0" w:space="0" w:color="auto"/>
            <w:bottom w:val="none" w:sz="0" w:space="0" w:color="auto"/>
            <w:right w:val="none" w:sz="0" w:space="0" w:color="auto"/>
          </w:divBdr>
          <w:divsChild>
            <w:div w:id="1840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253338">
      <w:bodyDiv w:val="1"/>
      <w:marLeft w:val="0"/>
      <w:marRight w:val="0"/>
      <w:marTop w:val="0"/>
      <w:marBottom w:val="0"/>
      <w:divBdr>
        <w:top w:val="none" w:sz="0" w:space="0" w:color="auto"/>
        <w:left w:val="none" w:sz="0" w:space="0" w:color="auto"/>
        <w:bottom w:val="none" w:sz="0" w:space="0" w:color="auto"/>
        <w:right w:val="none" w:sz="0" w:space="0" w:color="auto"/>
      </w:divBdr>
    </w:div>
    <w:div w:id="1333728074">
      <w:bodyDiv w:val="1"/>
      <w:marLeft w:val="0"/>
      <w:marRight w:val="0"/>
      <w:marTop w:val="0"/>
      <w:marBottom w:val="0"/>
      <w:divBdr>
        <w:top w:val="none" w:sz="0" w:space="0" w:color="auto"/>
        <w:left w:val="none" w:sz="0" w:space="0" w:color="auto"/>
        <w:bottom w:val="none" w:sz="0" w:space="0" w:color="auto"/>
        <w:right w:val="none" w:sz="0" w:space="0" w:color="auto"/>
      </w:divBdr>
    </w:div>
    <w:div w:id="1382053850">
      <w:bodyDiv w:val="1"/>
      <w:marLeft w:val="0"/>
      <w:marRight w:val="0"/>
      <w:marTop w:val="0"/>
      <w:marBottom w:val="0"/>
      <w:divBdr>
        <w:top w:val="none" w:sz="0" w:space="0" w:color="auto"/>
        <w:left w:val="none" w:sz="0" w:space="0" w:color="auto"/>
        <w:bottom w:val="none" w:sz="0" w:space="0" w:color="auto"/>
        <w:right w:val="none" w:sz="0" w:space="0" w:color="auto"/>
      </w:divBdr>
    </w:div>
    <w:div w:id="1517647922">
      <w:bodyDiv w:val="1"/>
      <w:marLeft w:val="0"/>
      <w:marRight w:val="0"/>
      <w:marTop w:val="0"/>
      <w:marBottom w:val="0"/>
      <w:divBdr>
        <w:top w:val="none" w:sz="0" w:space="0" w:color="auto"/>
        <w:left w:val="none" w:sz="0" w:space="0" w:color="auto"/>
        <w:bottom w:val="none" w:sz="0" w:space="0" w:color="auto"/>
        <w:right w:val="none" w:sz="0" w:space="0" w:color="auto"/>
      </w:divBdr>
    </w:div>
    <w:div w:id="1591086817">
      <w:bodyDiv w:val="1"/>
      <w:marLeft w:val="0"/>
      <w:marRight w:val="0"/>
      <w:marTop w:val="0"/>
      <w:marBottom w:val="0"/>
      <w:divBdr>
        <w:top w:val="none" w:sz="0" w:space="0" w:color="auto"/>
        <w:left w:val="none" w:sz="0" w:space="0" w:color="auto"/>
        <w:bottom w:val="none" w:sz="0" w:space="0" w:color="auto"/>
        <w:right w:val="none" w:sz="0" w:space="0" w:color="auto"/>
      </w:divBdr>
    </w:div>
    <w:div w:id="1715886791">
      <w:bodyDiv w:val="1"/>
      <w:marLeft w:val="0"/>
      <w:marRight w:val="0"/>
      <w:marTop w:val="0"/>
      <w:marBottom w:val="0"/>
      <w:divBdr>
        <w:top w:val="none" w:sz="0" w:space="0" w:color="auto"/>
        <w:left w:val="none" w:sz="0" w:space="0" w:color="auto"/>
        <w:bottom w:val="none" w:sz="0" w:space="0" w:color="auto"/>
        <w:right w:val="none" w:sz="0" w:space="0" w:color="auto"/>
      </w:divBdr>
    </w:div>
    <w:div w:id="1762406841">
      <w:bodyDiv w:val="1"/>
      <w:marLeft w:val="0"/>
      <w:marRight w:val="0"/>
      <w:marTop w:val="0"/>
      <w:marBottom w:val="0"/>
      <w:divBdr>
        <w:top w:val="none" w:sz="0" w:space="0" w:color="auto"/>
        <w:left w:val="none" w:sz="0" w:space="0" w:color="auto"/>
        <w:bottom w:val="none" w:sz="0" w:space="0" w:color="auto"/>
        <w:right w:val="none" w:sz="0" w:space="0" w:color="auto"/>
      </w:divBdr>
    </w:div>
    <w:div w:id="2023623069">
      <w:bodyDiv w:val="1"/>
      <w:marLeft w:val="0"/>
      <w:marRight w:val="0"/>
      <w:marTop w:val="0"/>
      <w:marBottom w:val="0"/>
      <w:divBdr>
        <w:top w:val="none" w:sz="0" w:space="0" w:color="auto"/>
        <w:left w:val="none" w:sz="0" w:space="0" w:color="auto"/>
        <w:bottom w:val="none" w:sz="0" w:space="0" w:color="auto"/>
        <w:right w:val="none" w:sz="0" w:space="0" w:color="auto"/>
      </w:divBdr>
    </w:div>
    <w:div w:id="2050570397">
      <w:bodyDiv w:val="1"/>
      <w:marLeft w:val="0"/>
      <w:marRight w:val="0"/>
      <w:marTop w:val="0"/>
      <w:marBottom w:val="0"/>
      <w:divBdr>
        <w:top w:val="none" w:sz="0" w:space="0" w:color="auto"/>
        <w:left w:val="none" w:sz="0" w:space="0" w:color="auto"/>
        <w:bottom w:val="none" w:sz="0" w:space="0" w:color="auto"/>
        <w:right w:val="none" w:sz="0" w:space="0" w:color="auto"/>
      </w:divBdr>
      <w:divsChild>
        <w:div w:id="1495099610">
          <w:marLeft w:val="0"/>
          <w:marRight w:val="0"/>
          <w:marTop w:val="450"/>
          <w:marBottom w:val="450"/>
          <w:divBdr>
            <w:top w:val="none" w:sz="0" w:space="0" w:color="auto"/>
            <w:left w:val="none" w:sz="0" w:space="0" w:color="auto"/>
            <w:bottom w:val="none" w:sz="0" w:space="0" w:color="auto"/>
            <w:right w:val="none" w:sz="0" w:space="0" w:color="auto"/>
          </w:divBdr>
        </w:div>
        <w:div w:id="548807952">
          <w:marLeft w:val="0"/>
          <w:marRight w:val="0"/>
          <w:marTop w:val="45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Bil07</b:Tag>
    <b:SourceType>Book</b:SourceType>
    <b:Guid>{7182BC18-EBE2-4F7C-BCD8-96913B8E358D}</b:Guid>
    <b:Title>Behaviour Management - A whole-School Approach </b:Title>
    <b:Year>2007</b:Year>
    <b:Author>
      <b:Author>
        <b:NameList>
          <b:Person>
            <b:Last>Rogers</b:Last>
            <b:First>Bill</b:First>
          </b:Person>
        </b:NameList>
      </b:Author>
    </b:Author>
    <b:City>London</b:City>
    <b:Publisher>A SAGE Publications Company</b:Publisher>
    <b:Edition>2nd</b:Edition>
    <b:RefOrder>1</b:RefOrder>
  </b:Source>
  <b:Source>
    <b:Tag>Bil97</b:Tag>
    <b:SourceType>Book</b:SourceType>
    <b:Guid>{BE0D85CA-6975-497A-8AA7-6647435E7725}</b:Guid>
    <b:Author>
      <b:Author>
        <b:NameList>
          <b:Person>
            <b:Last>Rogers</b:Last>
            <b:First>Bill</b:First>
          </b:Person>
        </b:NameList>
      </b:Author>
    </b:Author>
    <b:Title>Cracking The Hard Class</b:Title>
    <b:Year>1997</b:Year>
    <b:City>London</b:City>
    <b:Publisher>A SAGE Publications Company</b:Publisher>
    <b:Edition>1st</b:Edition>
    <b:RefOrder>2</b:RefOrder>
  </b:Source>
  <b:Source>
    <b:Tag>Jud07</b:Tag>
    <b:SourceType>JournalArticle</b:SourceType>
    <b:Guid>{1AC504D5-0AC7-47CD-969A-B7B386DB5BD8}</b:Guid>
    <b:Title>Early Results from developing and researching the webster- stratton incredible years teacher classroom management </b:Title>
    <b:Year>2007</b:Year>
    <b:Author>
      <b:Author>
        <b:NameList>
          <b:Person>
            <b:Last>Hutchings</b:Last>
            <b:First>Judy</b:First>
          </b:Person>
        </b:NameList>
      </b:Author>
    </b:Author>
    <b:JournalName>Journal of children's services </b:JournalName>
    <b:Pages>1-26</b:Pages>
    <b:Volume>2</b:Volume>
    <b:Issue>3</b:Issue>
    <b:RefOrder>3</b:RefOrder>
  </b:Source>
  <b:Source>
    <b:Tag>Bet18</b:Tag>
    <b:SourceType>DocumentFromInternetSite</b:SourceType>
    <b:Guid>{AA00B6A1-99E6-403E-9430-E7D76916673F}</b:Guid>
    <b:Title>The importance of effective classroom management </b:Title>
    <b:Year>2018</b:Year>
    <b:Author>
      <b:Author>
        <b:NameList>
          <b:Person>
            <b:Last>Spencer</b:Last>
            <b:First>Bethany</b:First>
          </b:Person>
        </b:NameList>
      </b:Author>
    </b:Author>
    <b:Month>October</b:Month>
    <b:Day>8</b:Day>
    <b:YearAccessed>2020</b:YearAccessed>
    <b:MonthAccessed>August</b:MonthAccessed>
    <b:DayAccessed>25</b:DayAccessed>
    <b:URL>https://blog.teamsatchel.com/the-impact-of-effective-classroom-management</b:URL>
    <b:RefOrder>4</b:RefOrder>
  </b:Source>
  <b:Source>
    <b:Tag>Lyn14</b:Tag>
    <b:SourceType>DocumentFromInternetSite</b:SourceType>
    <b:Guid>{7C157309-5859-42EE-878E-4E75ACF27991}</b:Guid>
    <b:Title>The Effects of Special Education Training on Educator Efficacy in Classroom Management and Inclusive Strategy Use for Students with Autism in Inclusion Classes</b:Title>
    <b:Year>2014</b:Year>
    <b:Month>December</b:Month>
    <b:YearAccessed>2020</b:YearAccessed>
    <b:MonthAccessed>August</b:MonthAccessed>
    <b:DayAccessed>25</b:DayAccessed>
    <b:URL>https://search.proquest.com/openview/d894adaa26079f132db143e6b767b989/1?pq-origsite=gscholar&amp;cbl=18750&amp;diss=y</b:URL>
    <b:Author>
      <b:Author>
        <b:NameList>
          <b:Person>
            <b:Last>Parsons</b:Last>
            <b:First>Lynn</b:First>
          </b:Person>
        </b:NameList>
      </b:Author>
    </b:Author>
    <b:RefOrder>5</b:RefOrder>
  </b:Source>
  <b:Source>
    <b:Tag>Sch161</b:Tag>
    <b:SourceType>DocumentFromInternetSite</b:SourceType>
    <b:Guid>{F505E0B3-AA32-4639-ACC9-E97424FE0C9E}</b:Guid>
    <b:Author>
      <b:Author>
        <b:Corporate>School  A</b:Corporate>
      </b:Author>
    </b:Author>
    <b:Title>Behaviour and Discipline Policy</b:Title>
    <b:Year>2016</b:Year>
    <b:YearAccessed>2020</b:YearAccessed>
    <b:MonthAccessed>August</b:MonthAccessed>
    <b:DayAccessed>25</b:DayAccessed>
    <b:URL>https://www.schoolAprimary.co.uk/policies/</b:URL>
    <b:RefOrder>6</b:RefOrder>
  </b:Source>
  <b:Source>
    <b:Tag>Dep17</b:Tag>
    <b:SourceType>DocumentFromInternetSite</b:SourceType>
    <b:Guid>{F01A8C7C-AE59-49F3-AE6B-70285957A169}</b:Guid>
    <b:Author>
      <b:Author>
        <b:Corporate>Department For Education </b:Corporate>
      </b:Author>
    </b:Author>
    <b:Title>Case studies of behaviour management practices in schools rated outstanding </b:Title>
    <b:Year>2017</b:Year>
    <b:Month>March</b:Month>
    <b:YearAccessed>2020</b:YearAccessed>
    <b:MonthAccessed>August</b:MonthAccessed>
    <b:DayAccessed>26</b:DayAccessed>
    <b:URL>https://assets.publishing.service.gov.uk/government/uploads/system/uploads/attachment_data/file/602506/Behaviour_Management_Case_Studies_Report.pdf</b:URL>
    <b:RefOrder>7</b:RefOrder>
  </b:Source>
  <b:Source>
    <b:Tag>Sar16</b:Tag>
    <b:SourceType>InternetSite</b:SourceType>
    <b:Guid>{15389A30-4922-4B80-801D-1742BA598031}</b:Guid>
    <b:Title>The Problem With Rewards and Sticker Charts</b:Title>
    <b:Year>2016</b:Year>
    <b:YearAccessed>2020</b:YearAccessed>
    <b:MonthAccessed>August</b:MonthAccessed>
    <b:DayAccessed>27</b:DayAccessed>
    <b:URL>https://www.huffingtonpost.co.uk/sarah-ockwellsmith/the-problem-with-rewards-and-sticker-charts_b_9827014.html?guccounter=1&amp;guce_referrer=aHR0cHM6Ly93d3cuZ29vZ2xlLmNvLnVrLw&amp;guce_referrer_sig=AQAAABknV5ciVqTib18hXEXRGMgLS-HUwpgWZHLyXlLF6Ko1LNf1b1VV1GlJ9guS</b:URL>
    <b:Author>
      <b:Author>
        <b:NameList>
          <b:Person>
            <b:Last>Ockwell-Smith</b:Last>
            <b:First>Sarah</b:First>
          </b:Person>
        </b:NameList>
      </b:Author>
    </b:Author>
    <b:RefOrder>8</b:RefOrder>
  </b:Source>
  <b:Source>
    <b:Tag>Eil19</b:Tag>
    <b:SourceType>DocumentFromInternetSite</b:SourceType>
    <b:Guid>{3A6F9CFC-85E1-41C5-AF74-86C6365C36D9}</b:Guid>
    <b:Title>What’s Wrong With Sticker Charts and Reward Systems?</b:Title>
    <b:Year>2019</b:Year>
    <b:YearAccessed>2020</b:YearAccessed>
    <b:MonthAccessed>August</b:MonthAccessed>
    <b:DayAccessed>27</b:DayAccessed>
    <b:URL>https://www.psychologytoday.com/gb/blog/growing-friendships/201903/what-s-wrong-sticker-charts-and-reward-systems</b:URL>
    <b:Author>
      <b:Author>
        <b:NameList>
          <b:Person>
            <b:Last>Kennedy-Moore</b:Last>
            <b:First>Eileen</b:First>
          </b:Person>
        </b:NameList>
      </b:Author>
    </b:Author>
    <b:Month>March</b:Month>
    <b:Day>30</b:Day>
    <b:RefOrder>9</b:RefOrder>
  </b:Source>
  <b:Source>
    <b:Tag>Nic18</b:Tag>
    <b:SourceType>DocumentFromInternetSite</b:SourceType>
    <b:Guid>{1B536687-BBCA-4CEB-8F2F-04C741E59926}</b:Guid>
    <b:Author>
      <b:Author>
        <b:NameList>
          <b:Person>
            <b:Last>Burton</b:Last>
            <b:First>Nick</b:First>
          </b:Person>
        </b:NameList>
      </b:Author>
    </b:Author>
    <b:Title>Behaviour Management Policies: More Harm Than Good?</b:Title>
    <b:Year>2018</b:Year>
    <b:Month>June</b:Month>
    <b:Day>2</b:Day>
    <b:YearAccessed>2020</b:YearAccessed>
    <b:MonthAccessed>August</b:MonthAccessed>
    <b:DayAccessed>28</b:DayAccessed>
    <b:URL>https://www.teachertoolkit.co.uk/2018/06/02/behaviour-policies/</b:URL>
    <b:RefOrder>10</b:RefOrder>
  </b:Source>
  <b:Source>
    <b:Tag>Dep16</b:Tag>
    <b:SourceType>DocumentFromInternetSite</b:SourceType>
    <b:Guid>{3F8D7890-A1FD-46D9-A811-E337E0FAE534}</b:Guid>
    <b:Author>
      <b:Author>
        <b:Corporate>Department for Education </b:Corporate>
      </b:Author>
    </b:Author>
    <b:Title>Behaviour and discipline in schools</b:Title>
    <b:Year>2016</b:Year>
    <b:Month>January </b:Month>
    <b:YearAccessed>2020</b:YearAccessed>
    <b:MonthAccessed>July</b:MonthAccessed>
    <b:DayAccessed>20</b:DayAccessed>
    <b:URL>https://assets.publishing.service.gov.uk/government/uploads/system/uploads/attachment_data/file/488034/Behaviour_and_Discipline_in_Schools_-_A_guide_for_headteachers_and_School_Staff.pdf</b:URL>
    <b:RefOrder>11</b:RefOrder>
  </b:Source>
  <b:Source>
    <b:Tag>Spe19</b:Tag>
    <b:SourceType>DocumentFromInternetSite</b:SourceType>
    <b:Guid>{ABD76982-2767-4F68-AC42-1EF2793C6CFC}</b:Guid>
    <b:Author>
      <b:Author>
        <b:Corporate>Special Education and Inclusive Learning </b:Corporate>
      </b:Author>
    </b:Author>
    <b:Title>Emotional Regulation in SEND: Resources</b:Title>
    <b:Year>2019</b:Year>
    <b:YearAccessed>2020</b:YearAccessed>
    <b:MonthAccessed>July</b:MonthAccessed>
    <b:DayAccessed>25</b:DayAccessed>
    <b:URL>https://inclusiveteach.com/2019/04/03/behaviour-and-emotion-resources/</b:URL>
    <b:RefOrder>12</b:RefOrder>
  </b:Source>
  <b:Source>
    <b:Tag>Wel171</b:Tag>
    <b:SourceType>DocumentFromInternetSite</b:SourceType>
    <b:Guid>{4FBB3865-085A-41DC-9C08-5CC6974D1F5E}</b:Guid>
    <b:Author>
      <b:Author>
        <b:Corporate>Welsh Government </b:Corporate>
      </b:Author>
    </b:Author>
    <b:Title>Evaluation of the Pupil Deprivation Grant - Final report </b:Title>
    <b:Year>2017</b:Year>
    <b:Month>December</b:Month>
    <b:Day>13</b:Day>
    <b:YearAccessed>2019</b:YearAccessed>
    <b:MonthAccessed>October</b:MonthAccessed>
    <b:DayAccessed>6</b:DayAccessed>
    <b:URL>https://dera.ioe.ac.uk/30847/1/171213-evaluation-pupil-deprivation-grant-final-en.pdf</b:URL>
    <b:RefOrder>13</b:RefOrder>
  </b:Source>
  <b:Source>
    <b:Tag>Wel12</b:Tag>
    <b:SourceType>DocumentFromInternetSite</b:SourceType>
    <b:Guid>{3B4F8C44-E219-454E-8A62-60F18FE61E95}</b:Guid>
    <b:Author>
      <b:Author>
        <b:Corporate>Welsh Government </b:Corporate>
      </b:Author>
    </b:Author>
    <b:Title>Practical approaches to behaviour management in the classroom</b:Title>
    <b:Year>2012</b:Year>
    <b:Month>July</b:Month>
    <b:YearAccessed>2020</b:YearAccessed>
    <b:MonthAccessed>July</b:MonthAccessed>
    <b:DayAccessed>28</b:DayAccessed>
    <b:URL>https://dera.ioe.ac.uk/15811/7/120713primaryen_Redacted.pdf</b:URL>
    <b:RefOrder>14</b:RefOrder>
  </b:Source>
  <b:Source>
    <b:Tag>cha01</b:Tag>
    <b:SourceType>DocumentFromInternetSite</b:SourceType>
    <b:Guid>{718F319A-6038-40F1-A9D9-8D1825412254}</b:Guid>
    <b:Author>
      <b:Author>
        <b:Corporate>charity commission </b:Corporate>
      </b:Author>
    </b:Author>
    <b:Title>the promotion of social inclusion </b:Title>
    <b:Year>2001</b:Year>
    <b:YearAccessed>2019</b:YearAccessed>
    <b:MonthAccessed>august</b:MonthAccessed>
    <b:DayAccessed>28</b:DayAccessed>
    <b:URL>https://assets.publishing.service.gov.uk/government/uploads/system/uploads/attachment_data/file/359358/socinc.pdf</b:URL>
    <b:RefOrder>15</b:RefOrder>
  </b:Source>
  <b:Source>
    <b:Tag>Wel10</b:Tag>
    <b:SourceType>DocumentFromInternetSite</b:SourceType>
    <b:Guid>{A8C41751-98F6-475E-B78E-5A43AB7C1569}</b:Guid>
    <b:Author>
      <b:Author>
        <b:Corporate>Welsh Assembly Goverment</b:Corporate>
      </b:Author>
    </b:Author>
    <b:Title>Thinking positively - Emotional health and well-being in schools and Early Years setting</b:Title>
    <b:Year>2010</b:Year>
    <b:Month>August</b:Month>
    <b:YearAccessed>2020</b:YearAccessed>
    <b:MonthAccessed>April</b:MonthAccessed>
    <b:DayAccessed>20</b:DayAccessed>
    <b:URL>https://gov.wales/sites/default/files/publications/2018-12/thinking-positively-emotional-health-and-well-being-in-schools-and-early-years-settings.pdf</b:URL>
    <b:RefOrder>16</b:RefOrder>
  </b:Source>
</b:Sources>
</file>

<file path=customXml/itemProps1.xml><?xml version="1.0" encoding="utf-8"?>
<ds:datastoreItem xmlns:ds="http://schemas.openxmlformats.org/officeDocument/2006/customXml" ds:itemID="{F34A2C20-FA7C-4C43-A843-2B14E9F94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3797</Words>
  <Characters>21648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wilson</dc:creator>
  <cp:keywords/>
  <dc:description/>
  <cp:lastModifiedBy>sophie wilson</cp:lastModifiedBy>
  <cp:revision>2</cp:revision>
  <dcterms:created xsi:type="dcterms:W3CDTF">2020-09-07T14:20:00Z</dcterms:created>
  <dcterms:modified xsi:type="dcterms:W3CDTF">2020-09-07T14:20:00Z</dcterms:modified>
</cp:coreProperties>
</file>