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F85B683" w14:textId="22F583CF" w:rsidR="00972C08" w:rsidRDefault="00806A94">
      <w:r>
        <w:t>ECAY 6005 ASS 2</w:t>
      </w:r>
    </w:p>
    <w:p w14:paraId="6911361C" w14:textId="4266A049" w:rsidR="005B1E32" w:rsidRDefault="00D4688F">
      <w:r>
        <w:t>.</w:t>
      </w:r>
    </w:p>
    <w:p w14:paraId="5931A536" w14:textId="77777777" w:rsidR="008F30B9" w:rsidRDefault="008F30B9" w:rsidP="008F30B9"/>
    <w:p w14:paraId="58D54275" w14:textId="576C97C3" w:rsidR="008F30B9" w:rsidRPr="004271B1" w:rsidRDefault="008F30B9" w:rsidP="001F396D">
      <w:pPr>
        <w:tabs>
          <w:tab w:val="left" w:pos="2412"/>
        </w:tabs>
        <w:spacing w:line="360" w:lineRule="auto"/>
        <w:jc w:val="both"/>
        <w:rPr>
          <w:rFonts w:ascii="Times New Roman" w:hAnsi="Times New Roman" w:cs="Times New Roman"/>
        </w:rPr>
      </w:pPr>
      <w:r>
        <w:tab/>
      </w:r>
      <w:r w:rsidR="005B4805" w:rsidRPr="004271B1">
        <w:rPr>
          <w:rFonts w:ascii="Times New Roman" w:hAnsi="Times New Roman" w:cs="Times New Roman"/>
        </w:rPr>
        <w:t>The impact</w:t>
      </w:r>
      <w:r w:rsidR="00643340" w:rsidRPr="004271B1">
        <w:rPr>
          <w:rFonts w:ascii="Times New Roman" w:hAnsi="Times New Roman" w:cs="Times New Roman"/>
        </w:rPr>
        <w:t>s</w:t>
      </w:r>
      <w:r w:rsidR="005B4805" w:rsidRPr="004271B1">
        <w:rPr>
          <w:rFonts w:ascii="Times New Roman" w:hAnsi="Times New Roman" w:cs="Times New Roman"/>
        </w:rPr>
        <w:t xml:space="preserve"> of social media on family life.</w:t>
      </w:r>
      <w:r w:rsidR="000D1598" w:rsidRPr="004271B1">
        <w:rPr>
          <w:rFonts w:ascii="Times New Roman" w:hAnsi="Times New Roman" w:cs="Times New Roman"/>
        </w:rPr>
        <w:t xml:space="preserve"> </w:t>
      </w:r>
    </w:p>
    <w:p w14:paraId="15F650EF" w14:textId="77777777" w:rsidR="00A87263" w:rsidRPr="004271B1" w:rsidRDefault="00A87263" w:rsidP="001F396D">
      <w:pPr>
        <w:tabs>
          <w:tab w:val="left" w:pos="2412"/>
        </w:tabs>
        <w:spacing w:line="360" w:lineRule="auto"/>
        <w:jc w:val="both"/>
        <w:rPr>
          <w:rFonts w:ascii="Times New Roman" w:hAnsi="Times New Roman" w:cs="Times New Roman"/>
          <w:color w:val="1F1F1F"/>
        </w:rPr>
      </w:pPr>
    </w:p>
    <w:p w14:paraId="7AD890B2" w14:textId="7BFC91D2" w:rsidR="00A87263" w:rsidRPr="004271B1" w:rsidRDefault="00A87263" w:rsidP="001F396D">
      <w:pPr>
        <w:tabs>
          <w:tab w:val="left" w:pos="2412"/>
        </w:tabs>
        <w:spacing w:line="360" w:lineRule="auto"/>
        <w:jc w:val="both"/>
        <w:rPr>
          <w:rFonts w:ascii="Times New Roman" w:hAnsi="Times New Roman" w:cs="Times New Roman"/>
          <w:color w:val="1F1F1F"/>
        </w:rPr>
      </w:pPr>
      <w:r w:rsidRPr="004271B1">
        <w:rPr>
          <w:rFonts w:ascii="Times New Roman" w:hAnsi="Times New Roman" w:cs="Times New Roman"/>
          <w:color w:val="1F1F1F"/>
        </w:rPr>
        <w:t xml:space="preserve">Introduction </w:t>
      </w:r>
    </w:p>
    <w:p w14:paraId="106447B3" w14:textId="7E37D755" w:rsidR="00A87263" w:rsidRPr="004271B1" w:rsidRDefault="00787EB4" w:rsidP="001F396D">
      <w:pPr>
        <w:tabs>
          <w:tab w:val="left" w:pos="2412"/>
        </w:tabs>
        <w:spacing w:line="360" w:lineRule="auto"/>
        <w:jc w:val="both"/>
        <w:rPr>
          <w:rFonts w:ascii="Times New Roman" w:hAnsi="Times New Roman" w:cs="Times New Roman"/>
          <w:color w:val="1F1F1F"/>
        </w:rPr>
      </w:pPr>
      <w:r w:rsidRPr="004271B1">
        <w:rPr>
          <w:rFonts w:ascii="Times New Roman" w:hAnsi="Times New Roman" w:cs="Times New Roman"/>
          <w:color w:val="1F1F1F"/>
        </w:rPr>
        <w:t xml:space="preserve">This portfolio will critically </w:t>
      </w:r>
      <w:r w:rsidR="00A061A3" w:rsidRPr="004271B1">
        <w:rPr>
          <w:rFonts w:ascii="Times New Roman" w:hAnsi="Times New Roman" w:cs="Times New Roman"/>
          <w:color w:val="1F1F1F"/>
        </w:rPr>
        <w:t>analyse</w:t>
      </w:r>
      <w:r w:rsidRPr="004271B1">
        <w:rPr>
          <w:rFonts w:ascii="Times New Roman" w:hAnsi="Times New Roman" w:cs="Times New Roman"/>
          <w:color w:val="1F1F1F"/>
        </w:rPr>
        <w:t xml:space="preserve"> the multifaceted aspects of social media and its influence on families and society in the 21st century. It aims to explore how social media platforms shape interpersonal relationships,</w:t>
      </w:r>
      <w:r w:rsidR="00146B96" w:rsidRPr="004271B1">
        <w:rPr>
          <w:rFonts w:ascii="Times New Roman" w:hAnsi="Times New Roman" w:cs="Times New Roman"/>
          <w:color w:val="1F1F1F"/>
        </w:rPr>
        <w:t xml:space="preserve"> </w:t>
      </w:r>
      <w:r w:rsidRPr="004271B1">
        <w:rPr>
          <w:rFonts w:ascii="Times New Roman" w:hAnsi="Times New Roman" w:cs="Times New Roman"/>
          <w:color w:val="1F1F1F"/>
        </w:rPr>
        <w:t>communication patterns, and social dynamics</w:t>
      </w:r>
      <w:r w:rsidR="00A061A3" w:rsidRPr="004271B1">
        <w:rPr>
          <w:rFonts w:ascii="Times New Roman" w:hAnsi="Times New Roman" w:cs="Times New Roman"/>
          <w:color w:val="1F1F1F"/>
        </w:rPr>
        <w:t xml:space="preserve"> and</w:t>
      </w:r>
      <w:r w:rsidRPr="004271B1">
        <w:rPr>
          <w:rFonts w:ascii="Times New Roman" w:hAnsi="Times New Roman" w:cs="Times New Roman"/>
          <w:color w:val="1F1F1F"/>
        </w:rPr>
        <w:t xml:space="preserve"> their implications for familial structures and broader societal norms. Through a comprehensive examination, this study will contribute to </w:t>
      </w:r>
      <w:r w:rsidR="00A061A3" w:rsidRPr="004271B1">
        <w:rPr>
          <w:rFonts w:ascii="Times New Roman" w:hAnsi="Times New Roman" w:cs="Times New Roman"/>
          <w:color w:val="1F1F1F"/>
        </w:rPr>
        <w:t xml:space="preserve">understanding </w:t>
      </w:r>
      <w:r w:rsidRPr="004271B1">
        <w:rPr>
          <w:rFonts w:ascii="Times New Roman" w:hAnsi="Times New Roman" w:cs="Times New Roman"/>
          <w:color w:val="1F1F1F"/>
        </w:rPr>
        <w:t>social media's role in contemporary social interactions and its potential effects on family cohesion and societal values.</w:t>
      </w:r>
      <w:r w:rsidR="006D2C94" w:rsidRPr="004271B1">
        <w:rPr>
          <w:rFonts w:ascii="Times New Roman" w:hAnsi="Times New Roman" w:cs="Times New Roman"/>
          <w:color w:val="1F1F1F"/>
        </w:rPr>
        <w:t xml:space="preserve"> It also </w:t>
      </w:r>
      <w:r w:rsidR="00721000" w:rsidRPr="004271B1">
        <w:rPr>
          <w:rFonts w:ascii="Times New Roman" w:hAnsi="Times New Roman" w:cs="Times New Roman"/>
          <w:color w:val="1F1F1F"/>
        </w:rPr>
        <w:t xml:space="preserve">aims to investigate the positive impacts of social media on communication and interaction among family members. It will </w:t>
      </w:r>
      <w:r w:rsidR="00901ED1" w:rsidRPr="004271B1">
        <w:rPr>
          <w:rFonts w:ascii="Times New Roman" w:hAnsi="Times New Roman" w:cs="Times New Roman"/>
          <w:color w:val="1F1F1F"/>
        </w:rPr>
        <w:t>analyse</w:t>
      </w:r>
      <w:r w:rsidR="00721000" w:rsidRPr="004271B1">
        <w:rPr>
          <w:rFonts w:ascii="Times New Roman" w:hAnsi="Times New Roman" w:cs="Times New Roman"/>
          <w:color w:val="1F1F1F"/>
        </w:rPr>
        <w:t xml:space="preserve"> how social media can facilitate enhanced connectivity, fostering a sense of closeness and engagement. However, it is crucial </w:t>
      </w:r>
      <w:r w:rsidR="007F4744" w:rsidRPr="004271B1">
        <w:rPr>
          <w:rFonts w:ascii="Times New Roman" w:hAnsi="Times New Roman" w:cs="Times New Roman"/>
          <w:color w:val="1F1F1F"/>
        </w:rPr>
        <w:t>also to acknowledge</w:t>
      </w:r>
      <w:r w:rsidR="00721000" w:rsidRPr="004271B1">
        <w:rPr>
          <w:rFonts w:ascii="Times New Roman" w:hAnsi="Times New Roman" w:cs="Times New Roman"/>
          <w:color w:val="1F1F1F"/>
        </w:rPr>
        <w:t xml:space="preserve"> the potential negative consequences that social media may pose to family dynamics, particularly regarding diminished face-to-face interactions and impaired communication skills. This exploration seeks to provide a balanced perspective on the dual nature of social media's influence on family </w:t>
      </w:r>
      <w:r w:rsidR="00901ED1" w:rsidRPr="004271B1">
        <w:rPr>
          <w:rFonts w:ascii="Times New Roman" w:hAnsi="Times New Roman" w:cs="Times New Roman"/>
          <w:color w:val="1F1F1F"/>
        </w:rPr>
        <w:t>life.</w:t>
      </w:r>
      <w:r w:rsidR="00932BF6" w:rsidRPr="004271B1">
        <w:rPr>
          <w:rFonts w:ascii="Times New Roman" w:hAnsi="Times New Roman" w:cs="Times New Roman"/>
          <w:color w:val="1F1F1F"/>
        </w:rPr>
        <w:t xml:space="preserve"> </w:t>
      </w:r>
      <w:r w:rsidR="00840B2A" w:rsidRPr="004271B1">
        <w:rPr>
          <w:rFonts w:ascii="Times New Roman" w:hAnsi="Times New Roman" w:cs="Times New Roman"/>
          <w:color w:val="1F1F1F"/>
        </w:rPr>
        <w:t>It</w:t>
      </w:r>
      <w:r w:rsidR="00D248CC" w:rsidRPr="004271B1">
        <w:rPr>
          <w:rFonts w:ascii="Times New Roman" w:hAnsi="Times New Roman" w:cs="Times New Roman"/>
          <w:color w:val="1F1F1F"/>
        </w:rPr>
        <w:t xml:space="preserve"> will demonstrate that technology </w:t>
      </w:r>
      <w:r w:rsidR="00727E97" w:rsidRPr="004271B1">
        <w:rPr>
          <w:rFonts w:ascii="Times New Roman" w:hAnsi="Times New Roman" w:cs="Times New Roman"/>
          <w:color w:val="1F1F1F"/>
        </w:rPr>
        <w:t>is</w:t>
      </w:r>
      <w:r w:rsidR="00D248CC" w:rsidRPr="004271B1">
        <w:rPr>
          <w:rFonts w:ascii="Times New Roman" w:hAnsi="Times New Roman" w:cs="Times New Roman"/>
          <w:color w:val="1F1F1F"/>
        </w:rPr>
        <w:t xml:space="preserve"> a crucial facilitator in maintaining interpersonal communication within families, </w:t>
      </w:r>
      <w:r w:rsidR="00727E97" w:rsidRPr="004271B1">
        <w:rPr>
          <w:rFonts w:ascii="Times New Roman" w:hAnsi="Times New Roman" w:cs="Times New Roman"/>
          <w:color w:val="1F1F1F"/>
        </w:rPr>
        <w:t>mainly</w:t>
      </w:r>
      <w:r w:rsidR="00D248CC" w:rsidRPr="004271B1">
        <w:rPr>
          <w:rFonts w:ascii="Times New Roman" w:hAnsi="Times New Roman" w:cs="Times New Roman"/>
          <w:color w:val="1F1F1F"/>
        </w:rPr>
        <w:t xml:space="preserve"> when a family member is frequently absent due to professional obligations. It underscores the importance of technological tools that enable consistent interaction, fostering a sense of connectedness and support among family members despite physical distance.</w:t>
      </w:r>
      <w:r w:rsidR="00847E45" w:rsidRPr="004271B1">
        <w:rPr>
          <w:rFonts w:ascii="Times New Roman" w:hAnsi="Times New Roman" w:cs="Times New Roman"/>
          <w:color w:val="1F1F1F"/>
        </w:rPr>
        <w:t xml:space="preserve"> </w:t>
      </w:r>
      <w:r w:rsidR="00A35DD1" w:rsidRPr="004271B1">
        <w:rPr>
          <w:rFonts w:ascii="Times New Roman" w:hAnsi="Times New Roman" w:cs="Times New Roman"/>
          <w:color w:val="1F1F1F"/>
        </w:rPr>
        <w:t>Overall, the aim is to demonstrate that social media has both positive and negative implications for modern-day family life.</w:t>
      </w:r>
      <w:r w:rsidR="00CE0B38" w:rsidRPr="004271B1">
        <w:rPr>
          <w:rFonts w:ascii="Times New Roman" w:hAnsi="Times New Roman" w:cs="Times New Roman"/>
          <w:color w:val="1F1F1F"/>
        </w:rPr>
        <w:t xml:space="preserve"> </w:t>
      </w:r>
      <w:r w:rsidR="0007041C" w:rsidRPr="004271B1">
        <w:rPr>
          <w:rFonts w:ascii="Times New Roman" w:hAnsi="Times New Roman" w:cs="Times New Roman"/>
          <w:color w:val="1F1F1F"/>
        </w:rPr>
        <w:t>In</w:t>
      </w:r>
      <w:r w:rsidR="00723255" w:rsidRPr="004271B1">
        <w:rPr>
          <w:rFonts w:ascii="Times New Roman" w:hAnsi="Times New Roman" w:cs="Times New Roman"/>
          <w:color w:val="1F1F1F"/>
        </w:rPr>
        <w:t xml:space="preserve"> the beginning, it will define what social media is and how it came to be what it is in the world today.</w:t>
      </w:r>
      <w:r w:rsidR="00CE0B38" w:rsidRPr="004271B1">
        <w:rPr>
          <w:rFonts w:ascii="Times New Roman" w:hAnsi="Times New Roman" w:cs="Times New Roman"/>
          <w:color w:val="1F1F1F"/>
        </w:rPr>
        <w:t xml:space="preserve"> </w:t>
      </w:r>
    </w:p>
    <w:p w14:paraId="65A80B94" w14:textId="77777777" w:rsidR="00A87263" w:rsidRPr="004271B1" w:rsidRDefault="00A87263" w:rsidP="001F396D">
      <w:pPr>
        <w:tabs>
          <w:tab w:val="left" w:pos="2412"/>
        </w:tabs>
        <w:spacing w:line="360" w:lineRule="auto"/>
        <w:jc w:val="both"/>
        <w:rPr>
          <w:rFonts w:ascii="Times New Roman" w:hAnsi="Times New Roman" w:cs="Times New Roman"/>
          <w:color w:val="1F1F1F"/>
        </w:rPr>
      </w:pPr>
    </w:p>
    <w:p w14:paraId="0CD937F5" w14:textId="45ED0061" w:rsidR="00C3749C" w:rsidRPr="004271B1" w:rsidRDefault="0020194C" w:rsidP="001F396D">
      <w:pPr>
        <w:tabs>
          <w:tab w:val="left" w:pos="2412"/>
        </w:tabs>
        <w:spacing w:line="360" w:lineRule="auto"/>
        <w:jc w:val="both"/>
        <w:rPr>
          <w:rFonts w:ascii="Times New Roman" w:hAnsi="Times New Roman" w:cs="Times New Roman"/>
          <w:b/>
          <w:bCs/>
          <w:color w:val="1F1F1F"/>
        </w:rPr>
      </w:pPr>
      <w:r w:rsidRPr="004271B1">
        <w:rPr>
          <w:rFonts w:ascii="Times New Roman" w:hAnsi="Times New Roman" w:cs="Times New Roman"/>
          <w:b/>
          <w:bCs/>
          <w:color w:val="1F1F1F"/>
        </w:rPr>
        <w:t xml:space="preserve">Definitions </w:t>
      </w:r>
      <w:r w:rsidR="00C5110B" w:rsidRPr="004271B1">
        <w:rPr>
          <w:rFonts w:ascii="Times New Roman" w:hAnsi="Times New Roman" w:cs="Times New Roman"/>
          <w:b/>
          <w:bCs/>
          <w:color w:val="1F1F1F"/>
        </w:rPr>
        <w:t xml:space="preserve">of Social Media </w:t>
      </w:r>
    </w:p>
    <w:p w14:paraId="28C34884" w14:textId="77777777" w:rsidR="00543989" w:rsidRPr="004271B1" w:rsidRDefault="00510186" w:rsidP="001F396D">
      <w:pPr>
        <w:tabs>
          <w:tab w:val="left" w:pos="2412"/>
        </w:tabs>
        <w:spacing w:line="360" w:lineRule="auto"/>
        <w:jc w:val="both"/>
        <w:rPr>
          <w:rFonts w:ascii="Times New Roman" w:hAnsi="Times New Roman" w:cs="Times New Roman"/>
          <w:color w:val="1F1F1F"/>
        </w:rPr>
      </w:pPr>
      <w:r w:rsidRPr="004271B1">
        <w:rPr>
          <w:rFonts w:ascii="Times New Roman" w:hAnsi="Times New Roman" w:cs="Times New Roman"/>
          <w:color w:val="1F1F1F"/>
        </w:rPr>
        <w:t>Firstly</w:t>
      </w:r>
      <w:r w:rsidR="00924607" w:rsidRPr="004271B1">
        <w:rPr>
          <w:rFonts w:ascii="Times New Roman" w:hAnsi="Times New Roman" w:cs="Times New Roman"/>
          <w:color w:val="1F1F1F"/>
        </w:rPr>
        <w:t>,</w:t>
      </w:r>
      <w:r w:rsidRPr="004271B1">
        <w:rPr>
          <w:rFonts w:ascii="Times New Roman" w:hAnsi="Times New Roman" w:cs="Times New Roman"/>
          <w:color w:val="1F1F1F"/>
        </w:rPr>
        <w:t xml:space="preserve"> </w:t>
      </w:r>
      <w:r w:rsidR="00315E5E" w:rsidRPr="004271B1">
        <w:rPr>
          <w:rFonts w:ascii="Times New Roman" w:hAnsi="Times New Roman" w:cs="Times New Roman"/>
          <w:color w:val="1F1F1F"/>
        </w:rPr>
        <w:t xml:space="preserve">let’s get a definition of what social media is </w:t>
      </w:r>
    </w:p>
    <w:p w14:paraId="5507569C" w14:textId="35D5ED79" w:rsidR="007A330C" w:rsidRPr="004271B1" w:rsidRDefault="007E3CE6" w:rsidP="001F396D">
      <w:pPr>
        <w:tabs>
          <w:tab w:val="left" w:pos="2412"/>
        </w:tabs>
        <w:spacing w:line="360" w:lineRule="auto"/>
        <w:jc w:val="both"/>
        <w:rPr>
          <w:rFonts w:ascii="Times New Roman" w:hAnsi="Times New Roman" w:cs="Times New Roman"/>
          <w:color w:val="1F1F1F"/>
        </w:rPr>
      </w:pPr>
      <w:r w:rsidRPr="004271B1">
        <w:rPr>
          <w:rFonts w:ascii="Times New Roman" w:hAnsi="Times New Roman" w:cs="Times New Roman"/>
          <w:color w:val="1F1F1F"/>
        </w:rPr>
        <w:lastRenderedPageBreak/>
        <w:t>The term "social media" encompasses various digital platforms for user-generated content and sharing, often confused with "social network." Clear definitions are vital in academic discussions to understand these platforms' roles in modern communication. Social networking sites are defined as online platforms that allow users to create public or semi-public profiles, connect with other users, and explore their networks, with specific details varying by site</w:t>
      </w:r>
      <w:r w:rsidR="00D76461" w:rsidRPr="004271B1">
        <w:rPr>
          <w:rFonts w:ascii="Times New Roman" w:hAnsi="Times New Roman" w:cs="Times New Roman"/>
          <w:color w:val="1F1F1F"/>
        </w:rPr>
        <w:t xml:space="preserve"> (</w:t>
      </w:r>
      <w:r w:rsidR="00215728" w:rsidRPr="004271B1">
        <w:rPr>
          <w:rFonts w:ascii="Times New Roman" w:hAnsi="Times New Roman" w:cs="Times New Roman"/>
          <w:color w:val="1F1F1F"/>
        </w:rPr>
        <w:t>Boyd</w:t>
      </w:r>
      <w:r w:rsidR="004B74F2" w:rsidRPr="004271B1">
        <w:rPr>
          <w:rFonts w:ascii="Times New Roman" w:hAnsi="Times New Roman" w:cs="Times New Roman"/>
          <w:color w:val="1F1F1F"/>
        </w:rPr>
        <w:t xml:space="preserve"> and Ellison, 2007,</w:t>
      </w:r>
      <w:r w:rsidR="00215728" w:rsidRPr="004271B1">
        <w:rPr>
          <w:rFonts w:ascii="Times New Roman" w:hAnsi="Times New Roman" w:cs="Times New Roman"/>
          <w:color w:val="1F1F1F"/>
        </w:rPr>
        <w:t xml:space="preserve"> p.1)</w:t>
      </w:r>
      <w:r w:rsidR="004B74F2" w:rsidRPr="004271B1">
        <w:rPr>
          <w:rFonts w:ascii="Times New Roman" w:hAnsi="Times New Roman" w:cs="Times New Roman"/>
          <w:color w:val="1F1F1F"/>
        </w:rPr>
        <w:t>.</w:t>
      </w:r>
      <w:r w:rsidR="006A6180" w:rsidRPr="004271B1">
        <w:rPr>
          <w:rFonts w:ascii="Times New Roman" w:hAnsi="Times New Roman" w:cs="Times New Roman"/>
          <w:color w:val="000000"/>
          <w:shd w:val="clear" w:color="auto" w:fill="FFFFFF"/>
        </w:rPr>
        <w:t xml:space="preserve"> </w:t>
      </w:r>
      <w:r w:rsidR="008B0187" w:rsidRPr="004271B1">
        <w:rPr>
          <w:rFonts w:ascii="Times New Roman" w:hAnsi="Times New Roman" w:cs="Times New Roman"/>
          <w:color w:val="000000"/>
          <w:shd w:val="clear" w:color="auto" w:fill="FFFFFF"/>
        </w:rPr>
        <w:t>Ob</w:t>
      </w:r>
      <w:r w:rsidR="00175920" w:rsidRPr="004271B1">
        <w:rPr>
          <w:rFonts w:ascii="Times New Roman" w:hAnsi="Times New Roman" w:cs="Times New Roman"/>
          <w:color w:val="000000"/>
          <w:shd w:val="clear" w:color="auto" w:fill="FFFFFF"/>
        </w:rPr>
        <w:t>a</w:t>
      </w:r>
      <w:r w:rsidR="008B0187" w:rsidRPr="004271B1">
        <w:rPr>
          <w:rFonts w:ascii="Times New Roman" w:hAnsi="Times New Roman" w:cs="Times New Roman"/>
          <w:color w:val="000000"/>
          <w:shd w:val="clear" w:color="auto" w:fill="FFFFFF"/>
        </w:rPr>
        <w:t>r</w:t>
      </w:r>
      <w:r w:rsidR="007A767A" w:rsidRPr="004271B1">
        <w:rPr>
          <w:rFonts w:ascii="Times New Roman" w:hAnsi="Times New Roman" w:cs="Times New Roman"/>
          <w:color w:val="000000"/>
          <w:shd w:val="clear" w:color="auto" w:fill="FFFFFF"/>
        </w:rPr>
        <w:t xml:space="preserve"> and Wildman (2015</w:t>
      </w:r>
      <w:r w:rsidR="00543989" w:rsidRPr="004271B1">
        <w:rPr>
          <w:rFonts w:ascii="Times New Roman" w:hAnsi="Times New Roman" w:cs="Times New Roman"/>
          <w:color w:val="000000"/>
          <w:shd w:val="clear" w:color="auto" w:fill="FFFFFF"/>
        </w:rPr>
        <w:t xml:space="preserve">) </w:t>
      </w:r>
      <w:r w:rsidR="00184829" w:rsidRPr="004271B1">
        <w:rPr>
          <w:rFonts w:ascii="Times New Roman" w:hAnsi="Times New Roman" w:cs="Times New Roman"/>
          <w:color w:val="000000"/>
          <w:shd w:val="clear" w:color="auto" w:fill="FFFFFF"/>
        </w:rPr>
        <w:t>State</w:t>
      </w:r>
      <w:r w:rsidR="007A767A" w:rsidRPr="004271B1">
        <w:rPr>
          <w:rFonts w:ascii="Times New Roman" w:hAnsi="Times New Roman" w:cs="Times New Roman"/>
          <w:color w:val="000000"/>
          <w:shd w:val="clear" w:color="auto" w:fill="FFFFFF"/>
        </w:rPr>
        <w:t xml:space="preserve"> that even</w:t>
      </w:r>
      <w:r w:rsidR="00206F8E" w:rsidRPr="004271B1">
        <w:rPr>
          <w:rFonts w:ascii="Times New Roman" w:hAnsi="Times New Roman" w:cs="Times New Roman"/>
          <w:color w:val="1F1F1F"/>
        </w:rPr>
        <w:t xml:space="preserve"> though</w:t>
      </w:r>
      <w:r w:rsidR="009A156A" w:rsidRPr="004271B1">
        <w:rPr>
          <w:rFonts w:ascii="Times New Roman" w:hAnsi="Times New Roman" w:cs="Times New Roman"/>
          <w:color w:val="1F1F1F"/>
        </w:rPr>
        <w:t xml:space="preserve"> the Internet and the World Wide Web have always facilitated social interactions, the emergence and rapid proliferation of Web 2.0 features in the early 2000s marked a significant enhancement in the social dimension of web usage. Furthermore, the decreasing costs of online data storage enabled a broader range of Internet users to access numerous user-focused spaces filled with user-generated content. This development </w:t>
      </w:r>
      <w:r w:rsidR="003A5D72" w:rsidRPr="004271B1">
        <w:rPr>
          <w:rFonts w:ascii="Times New Roman" w:hAnsi="Times New Roman" w:cs="Times New Roman"/>
          <w:color w:val="1F1F1F"/>
        </w:rPr>
        <w:t>opened</w:t>
      </w:r>
      <w:r w:rsidR="009A156A" w:rsidRPr="004271B1">
        <w:rPr>
          <w:rFonts w:ascii="Times New Roman" w:hAnsi="Times New Roman" w:cs="Times New Roman"/>
          <w:color w:val="1F1F1F"/>
        </w:rPr>
        <w:t xml:space="preserve"> </w:t>
      </w:r>
      <w:r w:rsidR="00CC796C" w:rsidRPr="004271B1">
        <w:rPr>
          <w:rFonts w:ascii="Times New Roman" w:hAnsi="Times New Roman" w:cs="Times New Roman"/>
          <w:color w:val="1F1F1F"/>
        </w:rPr>
        <w:t>many</w:t>
      </w:r>
      <w:r w:rsidR="009A156A" w:rsidRPr="004271B1">
        <w:rPr>
          <w:rFonts w:ascii="Times New Roman" w:hAnsi="Times New Roman" w:cs="Times New Roman"/>
          <w:color w:val="1F1F1F"/>
        </w:rPr>
        <w:t xml:space="preserve"> opportunities for connecting these spaces </w:t>
      </w:r>
      <w:r w:rsidR="009C255D" w:rsidRPr="004271B1">
        <w:rPr>
          <w:rFonts w:ascii="Times New Roman" w:hAnsi="Times New Roman" w:cs="Times New Roman"/>
          <w:color w:val="1F1F1F"/>
        </w:rPr>
        <w:t>to</w:t>
      </w:r>
      <w:r w:rsidR="009A156A" w:rsidRPr="004271B1">
        <w:rPr>
          <w:rFonts w:ascii="Times New Roman" w:hAnsi="Times New Roman" w:cs="Times New Roman"/>
          <w:color w:val="1F1F1F"/>
        </w:rPr>
        <w:t xml:space="preserve"> virtual social </w:t>
      </w:r>
      <w:r w:rsidR="009C255D" w:rsidRPr="004271B1">
        <w:rPr>
          <w:rFonts w:ascii="Times New Roman" w:hAnsi="Times New Roman" w:cs="Times New Roman"/>
          <w:color w:val="1F1F1F"/>
        </w:rPr>
        <w:t>networks.</w:t>
      </w:r>
      <w:r w:rsidR="00184829" w:rsidRPr="004271B1">
        <w:rPr>
          <w:rFonts w:ascii="Times New Roman" w:hAnsi="Times New Roman" w:cs="Times New Roman"/>
          <w:color w:val="1F1F1F"/>
        </w:rPr>
        <w:t xml:space="preserve"> </w:t>
      </w:r>
      <w:r w:rsidR="00DD3075" w:rsidRPr="004271B1">
        <w:rPr>
          <w:rFonts w:ascii="Times New Roman" w:eastAsia="Times New Roman" w:hAnsi="Times New Roman" w:cs="Times New Roman"/>
          <w:kern w:val="0"/>
          <w:lang w:eastAsia="en-GB"/>
          <w14:ligatures w14:val="none"/>
        </w:rPr>
        <w:t>Researc</w:t>
      </w:r>
      <w:r w:rsidR="009C364C" w:rsidRPr="004271B1">
        <w:rPr>
          <w:rFonts w:ascii="Times New Roman" w:eastAsia="Times New Roman" w:hAnsi="Times New Roman" w:cs="Times New Roman"/>
          <w:kern w:val="0"/>
          <w:lang w:eastAsia="en-GB"/>
          <w14:ligatures w14:val="none"/>
        </w:rPr>
        <w:t>h</w:t>
      </w:r>
      <w:r w:rsidR="00DD3075" w:rsidRPr="004271B1">
        <w:rPr>
          <w:rFonts w:ascii="Times New Roman" w:eastAsia="Times New Roman" w:hAnsi="Times New Roman" w:cs="Times New Roman"/>
          <w:kern w:val="0"/>
          <w:lang w:eastAsia="en-GB"/>
          <w14:ligatures w14:val="none"/>
        </w:rPr>
        <w:t xml:space="preserve"> indicates that the use of social media can influence family relationships both positively and negatively. According to a survey </w:t>
      </w:r>
      <w:r w:rsidR="003A5D72" w:rsidRPr="004271B1">
        <w:rPr>
          <w:rFonts w:ascii="Times New Roman" w:eastAsia="Times New Roman" w:hAnsi="Times New Roman" w:cs="Times New Roman"/>
          <w:kern w:val="0"/>
          <w:lang w:eastAsia="en-GB"/>
          <w14:ligatures w14:val="none"/>
        </w:rPr>
        <w:t xml:space="preserve">by Nabi and Keblusek (2014), young adult children who interacted with their parents on social networking platforms felt a greater sense of closeness and reported </w:t>
      </w:r>
      <w:r w:rsidR="00DD3075" w:rsidRPr="004271B1">
        <w:rPr>
          <w:rFonts w:ascii="Times New Roman" w:eastAsia="Times New Roman" w:hAnsi="Times New Roman" w:cs="Times New Roman"/>
          <w:kern w:val="0"/>
          <w:lang w:eastAsia="en-GB"/>
          <w14:ligatures w14:val="none"/>
        </w:rPr>
        <w:t xml:space="preserve">a </w:t>
      </w:r>
      <w:r w:rsidR="00EE6E70" w:rsidRPr="004271B1">
        <w:rPr>
          <w:rFonts w:ascii="Times New Roman" w:eastAsia="Times New Roman" w:hAnsi="Times New Roman" w:cs="Times New Roman"/>
          <w:kern w:val="0"/>
          <w:lang w:eastAsia="en-GB"/>
          <w14:ligatures w14:val="none"/>
        </w:rPr>
        <w:t>more substantial</w:t>
      </w:r>
      <w:r w:rsidR="00DD3075" w:rsidRPr="004271B1">
        <w:rPr>
          <w:rFonts w:ascii="Times New Roman" w:eastAsia="Times New Roman" w:hAnsi="Times New Roman" w:cs="Times New Roman"/>
          <w:kern w:val="0"/>
          <w:lang w:eastAsia="en-GB"/>
          <w14:ligatures w14:val="none"/>
        </w:rPr>
        <w:t xml:space="preserve"> overall relationship.</w:t>
      </w:r>
    </w:p>
    <w:p w14:paraId="65493C91" w14:textId="012AE6AB" w:rsidR="00844225" w:rsidRPr="004271B1" w:rsidRDefault="003E45D5" w:rsidP="001F396D">
      <w:pPr>
        <w:shd w:val="clear" w:color="auto" w:fill="FFFFFF"/>
        <w:spacing w:after="0" w:line="360" w:lineRule="auto"/>
        <w:jc w:val="both"/>
        <w:rPr>
          <w:rFonts w:ascii="Times New Roman" w:eastAsia="Times New Roman" w:hAnsi="Times New Roman" w:cs="Times New Roman"/>
          <w:b/>
          <w:bCs/>
          <w:kern w:val="0"/>
          <w:lang w:eastAsia="en-GB"/>
          <w14:ligatures w14:val="none"/>
        </w:rPr>
      </w:pPr>
      <w:r w:rsidRPr="004271B1">
        <w:rPr>
          <w:rFonts w:ascii="Times New Roman" w:eastAsia="Times New Roman" w:hAnsi="Times New Roman" w:cs="Times New Roman"/>
          <w:b/>
          <w:bCs/>
          <w:kern w:val="0"/>
          <w:lang w:eastAsia="en-GB"/>
          <w14:ligatures w14:val="none"/>
        </w:rPr>
        <w:t xml:space="preserve">Positives </w:t>
      </w:r>
      <w:r w:rsidR="00E97D85" w:rsidRPr="004271B1">
        <w:rPr>
          <w:rFonts w:ascii="Times New Roman" w:eastAsia="Times New Roman" w:hAnsi="Times New Roman" w:cs="Times New Roman"/>
          <w:b/>
          <w:bCs/>
          <w:kern w:val="0"/>
          <w:lang w:eastAsia="en-GB"/>
          <w14:ligatures w14:val="none"/>
        </w:rPr>
        <w:t xml:space="preserve">of Social Media </w:t>
      </w:r>
    </w:p>
    <w:p w14:paraId="520D63CE" w14:textId="77777777" w:rsidR="000F060F" w:rsidRPr="004271B1" w:rsidRDefault="000F060F" w:rsidP="001F396D">
      <w:pPr>
        <w:shd w:val="clear" w:color="auto" w:fill="FFFFFF"/>
        <w:spacing w:after="0" w:line="360" w:lineRule="auto"/>
        <w:jc w:val="both"/>
        <w:rPr>
          <w:rFonts w:ascii="Times New Roman" w:eastAsia="Times New Roman" w:hAnsi="Times New Roman" w:cs="Times New Roman"/>
          <w:color w:val="002060"/>
          <w:kern w:val="0"/>
          <w:lang w:eastAsia="en-GB"/>
          <w14:ligatures w14:val="none"/>
        </w:rPr>
      </w:pPr>
    </w:p>
    <w:p w14:paraId="59415E53" w14:textId="398F368C" w:rsidR="00A50AE5" w:rsidRPr="004271B1" w:rsidRDefault="00A50AE5" w:rsidP="001F396D">
      <w:pPr>
        <w:tabs>
          <w:tab w:val="left" w:pos="2412"/>
        </w:tabs>
        <w:spacing w:line="360" w:lineRule="auto"/>
        <w:jc w:val="both"/>
        <w:rPr>
          <w:rFonts w:ascii="Times New Roman" w:hAnsi="Times New Roman" w:cs="Times New Roman"/>
          <w:shd w:val="clear" w:color="auto" w:fill="FFFFFF"/>
        </w:rPr>
      </w:pPr>
      <w:r w:rsidRPr="004271B1">
        <w:rPr>
          <w:rFonts w:ascii="Times New Roman" w:hAnsi="Times New Roman" w:cs="Times New Roman"/>
        </w:rPr>
        <w:t xml:space="preserve">Families extend beyond physical spaces inhabited by their members; they represent complex social systems </w:t>
      </w:r>
      <w:r w:rsidR="002B11B9" w:rsidRPr="004271B1">
        <w:rPr>
          <w:rFonts w:ascii="Times New Roman" w:hAnsi="Times New Roman" w:cs="Times New Roman"/>
        </w:rPr>
        <w:t>characterised</w:t>
      </w:r>
      <w:r w:rsidRPr="004271B1">
        <w:rPr>
          <w:rFonts w:ascii="Times New Roman" w:hAnsi="Times New Roman" w:cs="Times New Roman"/>
        </w:rPr>
        <w:t xml:space="preserve"> by intricate interactions, dynamics, and relationships among individuals within the unit</w:t>
      </w:r>
      <w:r w:rsidR="00FE63BF" w:rsidRPr="004271B1">
        <w:rPr>
          <w:rFonts w:ascii="Times New Roman" w:hAnsi="Times New Roman" w:cs="Times New Roman"/>
        </w:rPr>
        <w:t xml:space="preserve"> (Broderick, </w:t>
      </w:r>
      <w:r w:rsidR="003F36B7" w:rsidRPr="004271B1">
        <w:rPr>
          <w:rFonts w:ascii="Times New Roman" w:hAnsi="Times New Roman" w:cs="Times New Roman"/>
        </w:rPr>
        <w:t xml:space="preserve">1993, </w:t>
      </w:r>
      <w:r w:rsidR="00080D40" w:rsidRPr="004271B1">
        <w:rPr>
          <w:rFonts w:ascii="Times New Roman" w:hAnsi="Times New Roman" w:cs="Times New Roman"/>
        </w:rPr>
        <w:t>and Galvin</w:t>
      </w:r>
      <w:r w:rsidR="00A8538A" w:rsidRPr="004271B1">
        <w:rPr>
          <w:rFonts w:ascii="Times New Roman" w:hAnsi="Times New Roman" w:cs="Times New Roman"/>
        </w:rPr>
        <w:t>, Dickinson,</w:t>
      </w:r>
      <w:r w:rsidR="00FF758C" w:rsidRPr="004271B1">
        <w:rPr>
          <w:rFonts w:ascii="Times New Roman" w:hAnsi="Times New Roman" w:cs="Times New Roman"/>
        </w:rPr>
        <w:t xml:space="preserve"> </w:t>
      </w:r>
      <w:r w:rsidR="00A8538A" w:rsidRPr="004271B1">
        <w:rPr>
          <w:rFonts w:ascii="Times New Roman" w:hAnsi="Times New Roman" w:cs="Times New Roman"/>
        </w:rPr>
        <w:t xml:space="preserve">Marrow, </w:t>
      </w:r>
      <w:r w:rsidR="00297D5B" w:rsidRPr="004271B1">
        <w:rPr>
          <w:rFonts w:ascii="Times New Roman" w:hAnsi="Times New Roman" w:cs="Times New Roman"/>
        </w:rPr>
        <w:t>2006).</w:t>
      </w:r>
      <w:r w:rsidR="000F060F" w:rsidRPr="004271B1">
        <w:rPr>
          <w:rFonts w:ascii="Times New Roman" w:hAnsi="Times New Roman" w:cs="Times New Roman"/>
        </w:rPr>
        <w:t xml:space="preserve"> </w:t>
      </w:r>
      <w:r w:rsidR="00F46E03" w:rsidRPr="004271B1">
        <w:rPr>
          <w:rFonts w:ascii="Times New Roman" w:hAnsi="Times New Roman" w:cs="Times New Roman"/>
        </w:rPr>
        <w:t xml:space="preserve">Singh (2023) </w:t>
      </w:r>
      <w:r w:rsidR="006F2B49" w:rsidRPr="004271B1">
        <w:rPr>
          <w:rFonts w:ascii="Times New Roman" w:hAnsi="Times New Roman" w:cs="Times New Roman"/>
        </w:rPr>
        <w:t>states</w:t>
      </w:r>
      <w:r w:rsidR="00F46E03" w:rsidRPr="004271B1">
        <w:rPr>
          <w:rFonts w:ascii="Times New Roman" w:hAnsi="Times New Roman" w:cs="Times New Roman"/>
        </w:rPr>
        <w:t xml:space="preserve"> that t</w:t>
      </w:r>
      <w:r w:rsidR="00B31ADA" w:rsidRPr="004271B1">
        <w:rPr>
          <w:rFonts w:ascii="Times New Roman" w:hAnsi="Times New Roman" w:cs="Times New Roman"/>
        </w:rPr>
        <w:t xml:space="preserve">he benefits of social media in family relationships lie in the enhanced communication and engagement it fosters among individuals. </w:t>
      </w:r>
      <w:r w:rsidR="00D21F0F" w:rsidRPr="004271B1">
        <w:rPr>
          <w:rFonts w:ascii="Times New Roman" w:hAnsi="Times New Roman" w:cs="Times New Roman"/>
        </w:rPr>
        <w:t>This is illustrated by (</w:t>
      </w:r>
      <w:r w:rsidR="00EB27E8" w:rsidRPr="004271B1">
        <w:rPr>
          <w:rFonts w:ascii="Times New Roman" w:hAnsi="Times New Roman" w:cs="Times New Roman"/>
        </w:rPr>
        <w:t xml:space="preserve">Appendix 1). </w:t>
      </w:r>
      <w:r w:rsidR="00B31ADA" w:rsidRPr="004271B1">
        <w:rPr>
          <w:rFonts w:ascii="Times New Roman" w:hAnsi="Times New Roman" w:cs="Times New Roman"/>
        </w:rPr>
        <w:t xml:space="preserve">The widespread use of social media has connected people and made it easier to stay in touch. These platforms allow users to </w:t>
      </w:r>
      <w:r w:rsidR="0045567D" w:rsidRPr="004271B1">
        <w:rPr>
          <w:rFonts w:ascii="Times New Roman" w:hAnsi="Times New Roman" w:cs="Times New Roman"/>
        </w:rPr>
        <w:t>communicate</w:t>
      </w:r>
      <w:r w:rsidR="00B31ADA" w:rsidRPr="004271B1">
        <w:rPr>
          <w:rFonts w:ascii="Times New Roman" w:hAnsi="Times New Roman" w:cs="Times New Roman"/>
        </w:rPr>
        <w:t xml:space="preserve"> with distant relatives, share news, photos, and videos, and maintain a sense of closeness.</w:t>
      </w:r>
      <w:r w:rsidR="00EC69D4" w:rsidRPr="004271B1">
        <w:rPr>
          <w:rFonts w:ascii="Times New Roman" w:hAnsi="Times New Roman" w:cs="Times New Roman"/>
        </w:rPr>
        <w:t xml:space="preserve"> </w:t>
      </w:r>
      <w:r w:rsidR="00EB27E8" w:rsidRPr="004271B1">
        <w:rPr>
          <w:rFonts w:ascii="Times New Roman" w:hAnsi="Times New Roman" w:cs="Times New Roman"/>
        </w:rPr>
        <w:t xml:space="preserve"> </w:t>
      </w:r>
      <w:r w:rsidR="00B4031E" w:rsidRPr="004271B1">
        <w:rPr>
          <w:rFonts w:ascii="Times New Roman" w:hAnsi="Times New Roman" w:cs="Times New Roman"/>
        </w:rPr>
        <w:t>As illustrated by (</w:t>
      </w:r>
      <w:r w:rsidR="00915E79" w:rsidRPr="004271B1">
        <w:rPr>
          <w:rFonts w:ascii="Times New Roman" w:hAnsi="Times New Roman" w:cs="Times New Roman"/>
        </w:rPr>
        <w:t>Appendix:2</w:t>
      </w:r>
      <w:r w:rsidR="00B4031E" w:rsidRPr="004271B1">
        <w:rPr>
          <w:rFonts w:ascii="Times New Roman" w:hAnsi="Times New Roman" w:cs="Times New Roman"/>
        </w:rPr>
        <w:t xml:space="preserve">). </w:t>
      </w:r>
      <w:r w:rsidR="00C77A78" w:rsidRPr="004271B1">
        <w:rPr>
          <w:rFonts w:ascii="Times New Roman" w:eastAsia="Times New Roman" w:hAnsi="Times New Roman" w:cs="Times New Roman"/>
          <w:kern w:val="0"/>
          <w:lang w:eastAsia="en-GB"/>
          <w14:ligatures w14:val="none"/>
        </w:rPr>
        <w:t>Valkenburg and Peter (2017</w:t>
      </w:r>
      <w:r w:rsidR="00035EF7" w:rsidRPr="004271B1">
        <w:rPr>
          <w:rFonts w:ascii="Times New Roman" w:eastAsia="Times New Roman" w:hAnsi="Times New Roman" w:cs="Times New Roman"/>
          <w:kern w:val="0"/>
          <w:lang w:eastAsia="en-GB"/>
          <w14:ligatures w14:val="none"/>
        </w:rPr>
        <w:t>, p.1169 -</w:t>
      </w:r>
      <w:r w:rsidR="007175B1" w:rsidRPr="004271B1">
        <w:rPr>
          <w:rFonts w:ascii="Times New Roman" w:eastAsia="Times New Roman" w:hAnsi="Times New Roman" w:cs="Times New Roman"/>
          <w:kern w:val="0"/>
          <w:lang w:eastAsia="en-GB"/>
          <w14:ligatures w14:val="none"/>
        </w:rPr>
        <w:t xml:space="preserve"> 8</w:t>
      </w:r>
      <w:r w:rsidR="00035EF7" w:rsidRPr="004271B1">
        <w:rPr>
          <w:rFonts w:ascii="Times New Roman" w:eastAsia="Times New Roman" w:hAnsi="Times New Roman" w:cs="Times New Roman"/>
          <w:kern w:val="0"/>
          <w:lang w:eastAsia="en-GB"/>
          <w14:ligatures w14:val="none"/>
        </w:rPr>
        <w:t>2</w:t>
      </w:r>
      <w:r w:rsidR="00C77A78" w:rsidRPr="004271B1">
        <w:rPr>
          <w:rFonts w:ascii="Times New Roman" w:eastAsia="Times New Roman" w:hAnsi="Times New Roman" w:cs="Times New Roman"/>
          <w:kern w:val="0"/>
          <w:lang w:eastAsia="en-GB"/>
          <w14:ligatures w14:val="none"/>
        </w:rPr>
        <w:t>)</w:t>
      </w:r>
      <w:r w:rsidR="002E712B" w:rsidRPr="004271B1">
        <w:rPr>
          <w:rFonts w:ascii="Times New Roman" w:eastAsia="Times New Roman" w:hAnsi="Times New Roman" w:cs="Times New Roman"/>
          <w:kern w:val="0"/>
          <w:lang w:eastAsia="en-GB"/>
          <w14:ligatures w14:val="none"/>
        </w:rPr>
        <w:t xml:space="preserve"> </w:t>
      </w:r>
      <w:r w:rsidR="00C77A78" w:rsidRPr="004271B1">
        <w:rPr>
          <w:rFonts w:ascii="Times New Roman" w:eastAsia="Times New Roman" w:hAnsi="Times New Roman" w:cs="Times New Roman"/>
          <w:kern w:val="0"/>
          <w:lang w:eastAsia="en-GB"/>
          <w14:ligatures w14:val="none"/>
        </w:rPr>
        <w:t>indicate</w:t>
      </w:r>
      <w:r w:rsidR="002E712B" w:rsidRPr="004271B1">
        <w:rPr>
          <w:rFonts w:ascii="Times New Roman" w:eastAsia="Times New Roman" w:hAnsi="Times New Roman" w:cs="Times New Roman"/>
          <w:kern w:val="0"/>
          <w:lang w:eastAsia="en-GB"/>
          <w14:ligatures w14:val="none"/>
        </w:rPr>
        <w:t xml:space="preserve"> that individuals who engage in consistent online communication can enhance and fortify interpersonal connections. Specifically, families who maintain regular digital interactions demonstrate significantly stronger relational bonds, suggesting that such communication practices </w:t>
      </w:r>
      <w:r w:rsidR="0045567D" w:rsidRPr="004271B1">
        <w:rPr>
          <w:rFonts w:ascii="Times New Roman" w:eastAsia="Times New Roman" w:hAnsi="Times New Roman" w:cs="Times New Roman"/>
          <w:kern w:val="0"/>
          <w:lang w:eastAsia="en-GB"/>
          <w14:ligatures w14:val="none"/>
        </w:rPr>
        <w:t>are crucial</w:t>
      </w:r>
      <w:r w:rsidR="002E712B" w:rsidRPr="004271B1">
        <w:rPr>
          <w:rFonts w:ascii="Times New Roman" w:eastAsia="Times New Roman" w:hAnsi="Times New Roman" w:cs="Times New Roman"/>
          <w:kern w:val="0"/>
          <w:lang w:eastAsia="en-GB"/>
          <w14:ligatures w14:val="none"/>
        </w:rPr>
        <w:t xml:space="preserve"> in relationship development and maintenance.</w:t>
      </w:r>
      <w:r w:rsidR="00BD4E12" w:rsidRPr="004271B1">
        <w:rPr>
          <w:rFonts w:ascii="Times New Roman" w:eastAsia="Times New Roman" w:hAnsi="Times New Roman" w:cs="Times New Roman"/>
          <w:kern w:val="0"/>
          <w:lang w:eastAsia="en-GB"/>
          <w14:ligatures w14:val="none"/>
        </w:rPr>
        <w:t xml:space="preserve"> This is demonstrated in</w:t>
      </w:r>
      <w:r w:rsidR="003D2DFE" w:rsidRPr="004271B1">
        <w:rPr>
          <w:rFonts w:ascii="Times New Roman" w:eastAsia="Times New Roman" w:hAnsi="Times New Roman" w:cs="Times New Roman"/>
          <w:kern w:val="0"/>
          <w:lang w:eastAsia="en-GB"/>
          <w14:ligatures w14:val="none"/>
        </w:rPr>
        <w:t xml:space="preserve"> </w:t>
      </w:r>
      <w:r w:rsidR="00655DDB" w:rsidRPr="004271B1">
        <w:rPr>
          <w:rFonts w:ascii="Times New Roman" w:eastAsia="Times New Roman" w:hAnsi="Times New Roman" w:cs="Times New Roman"/>
          <w:kern w:val="0"/>
          <w:lang w:eastAsia="en-GB"/>
          <w14:ligatures w14:val="none"/>
        </w:rPr>
        <w:t>(</w:t>
      </w:r>
      <w:r w:rsidR="003D2DFE" w:rsidRPr="004271B1">
        <w:rPr>
          <w:rFonts w:ascii="Times New Roman" w:eastAsia="Times New Roman" w:hAnsi="Times New Roman" w:cs="Times New Roman"/>
          <w:kern w:val="0"/>
          <w:lang w:eastAsia="en-GB"/>
          <w14:ligatures w14:val="none"/>
        </w:rPr>
        <w:t>Appendix</w:t>
      </w:r>
      <w:r w:rsidR="002275C5" w:rsidRPr="004271B1">
        <w:rPr>
          <w:rFonts w:ascii="Times New Roman" w:eastAsia="Times New Roman" w:hAnsi="Times New Roman" w:cs="Times New Roman"/>
          <w:kern w:val="0"/>
          <w:lang w:eastAsia="en-GB"/>
          <w14:ligatures w14:val="none"/>
        </w:rPr>
        <w:t>:</w:t>
      </w:r>
      <w:r w:rsidR="003D2DFE" w:rsidRPr="004271B1">
        <w:rPr>
          <w:rFonts w:ascii="Times New Roman" w:eastAsia="Times New Roman" w:hAnsi="Times New Roman" w:cs="Times New Roman"/>
          <w:kern w:val="0"/>
          <w:lang w:eastAsia="en-GB"/>
          <w14:ligatures w14:val="none"/>
        </w:rPr>
        <w:t xml:space="preserve"> 1</w:t>
      </w:r>
      <w:r w:rsidR="00655DDB" w:rsidRPr="004271B1">
        <w:rPr>
          <w:rFonts w:ascii="Times New Roman" w:eastAsia="Times New Roman" w:hAnsi="Times New Roman" w:cs="Times New Roman"/>
          <w:kern w:val="0"/>
          <w:lang w:eastAsia="en-GB"/>
          <w14:ligatures w14:val="none"/>
        </w:rPr>
        <w:t xml:space="preserve">). </w:t>
      </w:r>
      <w:r w:rsidR="006C034E" w:rsidRPr="004271B1">
        <w:rPr>
          <w:rFonts w:ascii="Times New Roman" w:hAnsi="Times New Roman" w:cs="Times New Roman"/>
        </w:rPr>
        <w:t>Social media content can be used to build a unique connection between parents and teens.</w:t>
      </w:r>
      <w:r w:rsidR="003F5C93" w:rsidRPr="004271B1">
        <w:rPr>
          <w:rFonts w:ascii="Times New Roman" w:hAnsi="Times New Roman" w:cs="Times New Roman"/>
        </w:rPr>
        <w:t xml:space="preserve"> </w:t>
      </w:r>
      <w:r w:rsidR="006C2F98" w:rsidRPr="004271B1">
        <w:rPr>
          <w:rFonts w:ascii="Times New Roman" w:hAnsi="Times New Roman" w:cs="Times New Roman"/>
        </w:rPr>
        <w:t>As demonstrated by (Appendix</w:t>
      </w:r>
      <w:r w:rsidR="00177722" w:rsidRPr="004271B1">
        <w:rPr>
          <w:rFonts w:ascii="Times New Roman" w:hAnsi="Times New Roman" w:cs="Times New Roman"/>
        </w:rPr>
        <w:t>:</w:t>
      </w:r>
      <w:r w:rsidR="006C2F98" w:rsidRPr="004271B1">
        <w:rPr>
          <w:rFonts w:ascii="Times New Roman" w:hAnsi="Times New Roman" w:cs="Times New Roman"/>
        </w:rPr>
        <w:t xml:space="preserve"> 1).</w:t>
      </w:r>
      <w:r w:rsidR="006C034E" w:rsidRPr="004271B1">
        <w:rPr>
          <w:rFonts w:ascii="Times New Roman" w:hAnsi="Times New Roman" w:cs="Times New Roman"/>
        </w:rPr>
        <w:t xml:space="preserve"> While people are quick to cite the negative impacts of social media on families, there is plenty of good to be had, too. However, it goes beyond simply sharing content with family members. To fully </w:t>
      </w:r>
      <w:r w:rsidR="006C034E" w:rsidRPr="004271B1">
        <w:rPr>
          <w:rFonts w:ascii="Times New Roman" w:hAnsi="Times New Roman" w:cs="Times New Roman"/>
        </w:rPr>
        <w:lastRenderedPageBreak/>
        <w:t>leverage the many positive impacts of social media, set out to create rather than consume digital content.</w:t>
      </w:r>
      <w:r w:rsidR="00C37E47" w:rsidRPr="004271B1">
        <w:rPr>
          <w:rFonts w:ascii="Times New Roman" w:hAnsi="Times New Roman" w:cs="Times New Roman"/>
        </w:rPr>
        <w:t xml:space="preserve"> </w:t>
      </w:r>
      <w:r w:rsidR="00DE3704" w:rsidRPr="004271B1">
        <w:rPr>
          <w:rFonts w:ascii="Times New Roman" w:hAnsi="Times New Roman" w:cs="Times New Roman"/>
        </w:rPr>
        <w:t>Creating content is an excellent way to foster collaboration.</w:t>
      </w:r>
      <w:r w:rsidR="000C79C7" w:rsidRPr="004271B1">
        <w:rPr>
          <w:rFonts w:ascii="Times New Roman" w:hAnsi="Times New Roman" w:cs="Times New Roman"/>
        </w:rPr>
        <w:t xml:space="preserve"> (Schumacher, 2021). </w:t>
      </w:r>
      <w:r w:rsidR="00DE3704" w:rsidRPr="004271B1">
        <w:rPr>
          <w:rFonts w:ascii="Times New Roman" w:hAnsi="Times New Roman" w:cs="Times New Roman"/>
        </w:rPr>
        <w:t xml:space="preserve">While sharing posts with family can offer a quick laugh, there’s nothing like joining forces to assist parents and teens in transforming great ideas into engaging digital creations. </w:t>
      </w:r>
      <w:r w:rsidR="00A33366" w:rsidRPr="004271B1">
        <w:rPr>
          <w:rFonts w:ascii="Times New Roman" w:hAnsi="Times New Roman" w:cs="Times New Roman"/>
        </w:rPr>
        <w:t>As demonstrated by (Appendix:1,2). This</w:t>
      </w:r>
      <w:r w:rsidR="00DE3704" w:rsidRPr="004271B1">
        <w:rPr>
          <w:rFonts w:ascii="Times New Roman" w:hAnsi="Times New Roman" w:cs="Times New Roman"/>
        </w:rPr>
        <w:t xml:space="preserve"> process </w:t>
      </w:r>
      <w:r w:rsidR="00C37E47" w:rsidRPr="004271B1">
        <w:rPr>
          <w:rFonts w:ascii="Times New Roman" w:hAnsi="Times New Roman" w:cs="Times New Roman"/>
        </w:rPr>
        <w:t>strengthens family bonds and</w:t>
      </w:r>
      <w:r w:rsidR="00DE3704" w:rsidRPr="004271B1">
        <w:rPr>
          <w:rFonts w:ascii="Times New Roman" w:hAnsi="Times New Roman" w:cs="Times New Roman"/>
        </w:rPr>
        <w:t xml:space="preserve"> serves as a source of enjoyable entertainment. Furthermore, it encourages trust between parents and their teens.</w:t>
      </w:r>
      <w:r w:rsidR="006204E2" w:rsidRPr="004271B1">
        <w:rPr>
          <w:rFonts w:ascii="Times New Roman" w:hAnsi="Times New Roman" w:cs="Times New Roman"/>
        </w:rPr>
        <w:t xml:space="preserve"> Illustrated by (Appendix: 1,</w:t>
      </w:r>
      <w:r w:rsidR="001B2919" w:rsidRPr="004271B1">
        <w:rPr>
          <w:rFonts w:ascii="Times New Roman" w:hAnsi="Times New Roman" w:cs="Times New Roman"/>
        </w:rPr>
        <w:t>2)</w:t>
      </w:r>
      <w:r w:rsidR="006204E2" w:rsidRPr="004271B1">
        <w:rPr>
          <w:rFonts w:ascii="Times New Roman" w:hAnsi="Times New Roman" w:cs="Times New Roman"/>
        </w:rPr>
        <w:t>.</w:t>
      </w:r>
      <w:r w:rsidR="001B2919" w:rsidRPr="004271B1">
        <w:rPr>
          <w:rFonts w:ascii="Times New Roman" w:hAnsi="Times New Roman" w:cs="Times New Roman"/>
        </w:rPr>
        <w:t xml:space="preserve"> </w:t>
      </w:r>
      <w:r w:rsidR="00DE3704" w:rsidRPr="004271B1">
        <w:rPr>
          <w:rFonts w:ascii="Times New Roman" w:hAnsi="Times New Roman" w:cs="Times New Roman"/>
        </w:rPr>
        <w:t>Collaborating on content also provides valuable insight into the types of media your teen interacts with online, enabling you to ensure their safety on social media while respecting parental boundaries</w:t>
      </w:r>
      <w:r w:rsidR="00C37E47" w:rsidRPr="004271B1">
        <w:rPr>
          <w:rFonts w:ascii="Times New Roman" w:hAnsi="Times New Roman" w:cs="Times New Roman"/>
        </w:rPr>
        <w:t xml:space="preserve"> (</w:t>
      </w:r>
      <w:r w:rsidR="007107E4" w:rsidRPr="004271B1">
        <w:rPr>
          <w:rFonts w:ascii="Times New Roman" w:hAnsi="Times New Roman" w:cs="Times New Roman"/>
        </w:rPr>
        <w:t>Schumacher</w:t>
      </w:r>
      <w:r w:rsidR="00677F43" w:rsidRPr="004271B1">
        <w:rPr>
          <w:rFonts w:ascii="Times New Roman" w:hAnsi="Times New Roman" w:cs="Times New Roman"/>
        </w:rPr>
        <w:t>, 2021).</w:t>
      </w:r>
      <w:r w:rsidR="007107E4" w:rsidRPr="004271B1">
        <w:rPr>
          <w:rFonts w:ascii="Times New Roman" w:hAnsi="Times New Roman" w:cs="Times New Roman"/>
        </w:rPr>
        <w:t xml:space="preserve"> </w:t>
      </w:r>
      <w:r w:rsidR="000E3980" w:rsidRPr="004271B1">
        <w:rPr>
          <w:rFonts w:ascii="Times New Roman" w:hAnsi="Times New Roman" w:cs="Times New Roman"/>
          <w:color w:val="333333"/>
          <w:shd w:val="clear" w:color="auto" w:fill="FFFFFF"/>
        </w:rPr>
        <w:t xml:space="preserve">Over the past </w:t>
      </w:r>
      <w:r w:rsidR="002777B5" w:rsidRPr="004271B1">
        <w:rPr>
          <w:rFonts w:ascii="Times New Roman" w:hAnsi="Times New Roman" w:cs="Times New Roman"/>
          <w:color w:val="333333"/>
          <w:shd w:val="clear" w:color="auto" w:fill="FFFFFF"/>
        </w:rPr>
        <w:t>ten years</w:t>
      </w:r>
      <w:r w:rsidR="00A040D9" w:rsidRPr="004271B1">
        <w:rPr>
          <w:rFonts w:ascii="Times New Roman" w:hAnsi="Times New Roman" w:cs="Times New Roman"/>
          <w:color w:val="333333"/>
          <w:shd w:val="clear" w:color="auto" w:fill="FFFFFF"/>
        </w:rPr>
        <w:t>,</w:t>
      </w:r>
      <w:r w:rsidR="002777B5" w:rsidRPr="004271B1">
        <w:rPr>
          <w:rFonts w:ascii="Times New Roman" w:hAnsi="Times New Roman" w:cs="Times New Roman"/>
          <w:color w:val="333333"/>
          <w:shd w:val="clear" w:color="auto" w:fill="FFFFFF"/>
        </w:rPr>
        <w:t xml:space="preserve"> </w:t>
      </w:r>
      <w:r w:rsidR="000E3980" w:rsidRPr="004271B1">
        <w:rPr>
          <w:rFonts w:ascii="Times New Roman" w:hAnsi="Times New Roman" w:cs="Times New Roman"/>
          <w:color w:val="333333"/>
          <w:shd w:val="clear" w:color="auto" w:fill="FFFFFF"/>
        </w:rPr>
        <w:t xml:space="preserve">the </w:t>
      </w:r>
      <w:r w:rsidR="00A040D9" w:rsidRPr="004271B1">
        <w:rPr>
          <w:rFonts w:ascii="Times New Roman" w:hAnsi="Times New Roman" w:cs="Times New Roman"/>
          <w:color w:val="333333"/>
          <w:shd w:val="clear" w:color="auto" w:fill="FFFFFF"/>
        </w:rPr>
        <w:t>increase in</w:t>
      </w:r>
      <w:r w:rsidR="000E3980" w:rsidRPr="004271B1">
        <w:rPr>
          <w:rFonts w:ascii="Times New Roman" w:hAnsi="Times New Roman" w:cs="Times New Roman"/>
          <w:color w:val="333333"/>
          <w:shd w:val="clear" w:color="auto" w:fill="FFFFFF"/>
        </w:rPr>
        <w:t xml:space="preserve"> social media has highlighted the need to study how military families cope with separations. A review found a lack of focused research on their use of social media, which offers benefits such as fostering connection, enhancing communication, involving serving parents in family routines and improving the deployment experience.</w:t>
      </w:r>
      <w:r w:rsidR="00820ABC" w:rsidRPr="004271B1">
        <w:rPr>
          <w:rFonts w:ascii="Times New Roman" w:hAnsi="Times New Roman" w:cs="Times New Roman"/>
          <w:color w:val="333333"/>
          <w:shd w:val="clear" w:color="auto" w:fill="FFFFFF"/>
        </w:rPr>
        <w:t xml:space="preserve"> </w:t>
      </w:r>
      <w:r w:rsidR="00C40D3D" w:rsidRPr="004271B1">
        <w:rPr>
          <w:rFonts w:ascii="Times New Roman" w:hAnsi="Times New Roman" w:cs="Times New Roman"/>
          <w:color w:val="333333"/>
          <w:shd w:val="clear" w:color="auto" w:fill="FFFFFF"/>
        </w:rPr>
        <w:t>As illustrated by (Appendix</w:t>
      </w:r>
      <w:r w:rsidR="00874B7D" w:rsidRPr="004271B1">
        <w:rPr>
          <w:rFonts w:ascii="Times New Roman" w:hAnsi="Times New Roman" w:cs="Times New Roman"/>
          <w:color w:val="333333"/>
          <w:shd w:val="clear" w:color="auto" w:fill="FFFFFF"/>
        </w:rPr>
        <w:t>:2</w:t>
      </w:r>
      <w:r w:rsidR="00C40D3D" w:rsidRPr="004271B1">
        <w:rPr>
          <w:rFonts w:ascii="Times New Roman" w:hAnsi="Times New Roman" w:cs="Times New Roman"/>
          <w:color w:val="333333"/>
          <w:shd w:val="clear" w:color="auto" w:fill="FFFFFF"/>
        </w:rPr>
        <w:t>).</w:t>
      </w:r>
      <w:r w:rsidR="000E3980" w:rsidRPr="004271B1">
        <w:rPr>
          <w:rFonts w:ascii="Times New Roman" w:hAnsi="Times New Roman" w:cs="Times New Roman"/>
          <w:color w:val="333333"/>
          <w:shd w:val="clear" w:color="auto" w:fill="FFFFFF"/>
        </w:rPr>
        <w:t xml:space="preserve"> However, it also noted challenges linked to traditional communication methods</w:t>
      </w:r>
      <w:r w:rsidR="00A87145" w:rsidRPr="004271B1">
        <w:rPr>
          <w:rFonts w:ascii="Times New Roman" w:hAnsi="Times New Roman" w:cs="Times New Roman"/>
          <w:color w:val="333333"/>
          <w:shd w:val="clear" w:color="auto" w:fill="FFFFFF"/>
        </w:rPr>
        <w:t xml:space="preserve"> (</w:t>
      </w:r>
      <w:r w:rsidR="00DE42C3" w:rsidRPr="004271B1">
        <w:rPr>
          <w:rFonts w:ascii="Times New Roman" w:hAnsi="Times New Roman" w:cs="Times New Roman"/>
          <w:color w:val="333333"/>
          <w:shd w:val="clear" w:color="auto" w:fill="FFFFFF"/>
        </w:rPr>
        <w:t xml:space="preserve">Wood, Gray, </w:t>
      </w:r>
      <w:r w:rsidR="00596522" w:rsidRPr="004271B1">
        <w:rPr>
          <w:rFonts w:ascii="Times New Roman" w:hAnsi="Times New Roman" w:cs="Times New Roman"/>
          <w:color w:val="333333"/>
          <w:shd w:val="clear" w:color="auto" w:fill="FFFFFF"/>
        </w:rPr>
        <w:t>Goodier-Mcbard, 20</w:t>
      </w:r>
      <w:r w:rsidR="00DB2953" w:rsidRPr="004271B1">
        <w:rPr>
          <w:rFonts w:ascii="Times New Roman" w:hAnsi="Times New Roman" w:cs="Times New Roman"/>
          <w:color w:val="333333"/>
          <w:shd w:val="clear" w:color="auto" w:fill="FFFFFF"/>
        </w:rPr>
        <w:t xml:space="preserve">22). </w:t>
      </w:r>
      <w:r w:rsidR="007B314F" w:rsidRPr="004271B1">
        <w:rPr>
          <w:rFonts w:ascii="Times New Roman" w:eastAsia="Times New Roman" w:hAnsi="Times New Roman" w:cs="Times New Roman"/>
          <w:kern w:val="0"/>
          <w:lang w:eastAsia="en-GB"/>
          <w14:ligatures w14:val="none"/>
        </w:rPr>
        <w:t>Research in military and civilian contexts highlights the importance of face-to-face video communication in enhancing connections among distance-separated families.</w:t>
      </w:r>
      <w:r w:rsidR="00A44961" w:rsidRPr="004271B1">
        <w:rPr>
          <w:rFonts w:ascii="Times New Roman" w:eastAsia="Times New Roman" w:hAnsi="Times New Roman" w:cs="Times New Roman"/>
          <w:kern w:val="0"/>
          <w:lang w:eastAsia="en-GB"/>
          <w14:ligatures w14:val="none"/>
        </w:rPr>
        <w:t xml:space="preserve"> </w:t>
      </w:r>
      <w:r w:rsidR="00FA0B69" w:rsidRPr="004271B1">
        <w:rPr>
          <w:rFonts w:ascii="Times New Roman" w:eastAsia="Times New Roman" w:hAnsi="Times New Roman" w:cs="Times New Roman"/>
          <w:kern w:val="0"/>
          <w:lang w:eastAsia="en-GB"/>
          <w14:ligatures w14:val="none"/>
        </w:rPr>
        <w:t>This is demonstrated in (Appendix 2).</w:t>
      </w:r>
      <w:r w:rsidR="007B314F" w:rsidRPr="004271B1">
        <w:rPr>
          <w:rFonts w:ascii="Times New Roman" w:eastAsia="Times New Roman" w:hAnsi="Times New Roman" w:cs="Times New Roman"/>
          <w:kern w:val="0"/>
          <w:lang w:eastAsia="en-GB"/>
          <w14:ligatures w14:val="none"/>
        </w:rPr>
        <w:t xml:space="preserve"> This technology fosters emotional closeness and alleviates feelings of isolation, which is especially relevant for military families facing long separations.</w:t>
      </w:r>
      <w:r w:rsidR="004E0490" w:rsidRPr="004271B1">
        <w:rPr>
          <w:rFonts w:ascii="Times New Roman" w:eastAsia="Times New Roman" w:hAnsi="Times New Roman" w:cs="Times New Roman"/>
          <w:kern w:val="0"/>
          <w:lang w:eastAsia="en-GB"/>
          <w14:ligatures w14:val="none"/>
        </w:rPr>
        <w:t xml:space="preserve"> </w:t>
      </w:r>
      <w:r w:rsidR="0085327D" w:rsidRPr="004271B1">
        <w:rPr>
          <w:rFonts w:ascii="Times New Roman" w:eastAsia="Times New Roman" w:hAnsi="Times New Roman" w:cs="Times New Roman"/>
          <w:kern w:val="0"/>
          <w:lang w:eastAsia="en-GB"/>
          <w14:ligatures w14:val="none"/>
        </w:rPr>
        <w:t>Video communication is</w:t>
      </w:r>
      <w:r w:rsidR="007B314F" w:rsidRPr="004271B1">
        <w:rPr>
          <w:rFonts w:ascii="Times New Roman" w:eastAsia="Times New Roman" w:hAnsi="Times New Roman" w:cs="Times New Roman"/>
          <w:kern w:val="0"/>
          <w:lang w:eastAsia="en-GB"/>
          <w14:ligatures w14:val="none"/>
        </w:rPr>
        <w:t xml:space="preserve"> vital for maintaining familial bonds during physical separations</w:t>
      </w:r>
      <w:r w:rsidR="00953004" w:rsidRPr="004271B1">
        <w:rPr>
          <w:rFonts w:ascii="Times New Roman" w:eastAsia="Times New Roman" w:hAnsi="Times New Roman" w:cs="Times New Roman"/>
          <w:kern w:val="0"/>
          <w:lang w:eastAsia="en-GB"/>
          <w14:ligatures w14:val="none"/>
        </w:rPr>
        <w:t xml:space="preserve"> (Goodney, 2014</w:t>
      </w:r>
      <w:r w:rsidR="00A109D7" w:rsidRPr="004271B1">
        <w:rPr>
          <w:rFonts w:ascii="Times New Roman" w:eastAsia="Times New Roman" w:hAnsi="Times New Roman" w:cs="Times New Roman"/>
          <w:kern w:val="0"/>
          <w:lang w:eastAsia="en-GB"/>
          <w14:ligatures w14:val="none"/>
        </w:rPr>
        <w:t>; King-O</w:t>
      </w:r>
      <w:r w:rsidR="00B75A33" w:rsidRPr="004271B1">
        <w:rPr>
          <w:rFonts w:ascii="Times New Roman" w:eastAsia="Times New Roman" w:hAnsi="Times New Roman" w:cs="Times New Roman"/>
          <w:kern w:val="0"/>
          <w:lang w:eastAsia="en-GB"/>
          <w14:ligatures w14:val="none"/>
        </w:rPr>
        <w:t xml:space="preserve">’Riain, </w:t>
      </w:r>
      <w:r w:rsidR="002D4253" w:rsidRPr="004271B1">
        <w:rPr>
          <w:rFonts w:ascii="Times New Roman" w:eastAsia="Times New Roman" w:hAnsi="Times New Roman" w:cs="Times New Roman"/>
          <w:kern w:val="0"/>
          <w:lang w:eastAsia="en-GB"/>
          <w14:ligatures w14:val="none"/>
        </w:rPr>
        <w:t>2015; Konowitz, 2013).</w:t>
      </w:r>
      <w:r w:rsidR="006965AF" w:rsidRPr="004271B1">
        <w:rPr>
          <w:rFonts w:ascii="Times New Roman" w:eastAsia="Times New Roman" w:hAnsi="Times New Roman" w:cs="Times New Roman"/>
          <w:kern w:val="0"/>
          <w:lang w:eastAsia="en-GB"/>
          <w14:ligatures w14:val="none"/>
        </w:rPr>
        <w:t xml:space="preserve"> </w:t>
      </w:r>
      <w:r w:rsidR="002D24DB" w:rsidRPr="004271B1">
        <w:rPr>
          <w:rFonts w:ascii="Times New Roman" w:eastAsia="Times New Roman" w:hAnsi="Times New Roman" w:cs="Times New Roman"/>
          <w:kern w:val="0"/>
          <w:lang w:eastAsia="en-GB"/>
          <w14:ligatures w14:val="none"/>
        </w:rPr>
        <w:t xml:space="preserve">Goodney </w:t>
      </w:r>
      <w:r w:rsidR="000804DD" w:rsidRPr="004271B1">
        <w:rPr>
          <w:rFonts w:ascii="Times New Roman" w:eastAsia="Times New Roman" w:hAnsi="Times New Roman" w:cs="Times New Roman"/>
          <w:kern w:val="0"/>
          <w:lang w:eastAsia="en-GB"/>
          <w14:ligatures w14:val="none"/>
        </w:rPr>
        <w:t>(2014)</w:t>
      </w:r>
      <w:r w:rsidR="00C11D78" w:rsidRPr="004271B1">
        <w:rPr>
          <w:rFonts w:ascii="Times New Roman" w:eastAsia="Times New Roman" w:hAnsi="Times New Roman" w:cs="Times New Roman"/>
          <w:kern w:val="0"/>
          <w:lang w:eastAsia="en-GB"/>
          <w14:ligatures w14:val="none"/>
        </w:rPr>
        <w:t xml:space="preserve"> </w:t>
      </w:r>
      <w:r w:rsidR="0085327D" w:rsidRPr="004271B1">
        <w:rPr>
          <w:rFonts w:ascii="Times New Roman" w:eastAsia="Times New Roman" w:hAnsi="Times New Roman" w:cs="Times New Roman"/>
          <w:kern w:val="0"/>
          <w:lang w:eastAsia="en-GB"/>
          <w14:ligatures w14:val="none"/>
        </w:rPr>
        <w:t>states</w:t>
      </w:r>
      <w:r w:rsidR="00C11D78" w:rsidRPr="004271B1">
        <w:rPr>
          <w:rFonts w:ascii="Times New Roman" w:eastAsia="Times New Roman" w:hAnsi="Times New Roman" w:cs="Times New Roman"/>
          <w:kern w:val="0"/>
          <w:lang w:eastAsia="en-GB"/>
          <w14:ligatures w14:val="none"/>
        </w:rPr>
        <w:t xml:space="preserve"> that </w:t>
      </w:r>
      <w:r w:rsidR="002359EA" w:rsidRPr="004271B1">
        <w:rPr>
          <w:rFonts w:ascii="Times New Roman" w:hAnsi="Times New Roman" w:cs="Times New Roman"/>
          <w:color w:val="333333"/>
          <w:shd w:val="clear" w:color="auto" w:fill="FFFFFF"/>
        </w:rPr>
        <w:t xml:space="preserve">Video calls engage young children more effectively than other forms of communication, likely due to their interactive and visual nature. </w:t>
      </w:r>
      <w:r w:rsidR="00472A71" w:rsidRPr="004271B1">
        <w:rPr>
          <w:rFonts w:ascii="Times New Roman" w:hAnsi="Times New Roman" w:cs="Times New Roman"/>
          <w:color w:val="333333"/>
          <w:shd w:val="clear" w:color="auto" w:fill="FFFFFF"/>
        </w:rPr>
        <w:t xml:space="preserve">This is illustrated by (Appendix:2). </w:t>
      </w:r>
      <w:r w:rsidR="002359EA" w:rsidRPr="004271B1">
        <w:rPr>
          <w:rFonts w:ascii="Times New Roman" w:hAnsi="Times New Roman" w:cs="Times New Roman"/>
          <w:color w:val="333333"/>
          <w:shd w:val="clear" w:color="auto" w:fill="FFFFFF"/>
        </w:rPr>
        <w:t>This aligns with the developmental needs of early childhood, as the immediate feedback from video calls fosters emotional connections and enhances attentiveness, making this mode of communication particularly appealing.</w:t>
      </w:r>
      <w:r w:rsidR="00A80A6E" w:rsidRPr="004271B1">
        <w:rPr>
          <w:rFonts w:ascii="Times New Roman" w:hAnsi="Times New Roman" w:cs="Times New Roman"/>
          <w:color w:val="333333"/>
          <w:shd w:val="clear" w:color="auto" w:fill="FFFFFF"/>
        </w:rPr>
        <w:t xml:space="preserve"> </w:t>
      </w:r>
      <w:r w:rsidR="00A13C5E" w:rsidRPr="004271B1">
        <w:rPr>
          <w:rFonts w:ascii="Times New Roman" w:hAnsi="Times New Roman" w:cs="Times New Roman"/>
          <w:color w:val="333333"/>
          <w:shd w:val="clear" w:color="auto" w:fill="FFFFFF"/>
        </w:rPr>
        <w:t xml:space="preserve">Additionally, according to </w:t>
      </w:r>
      <w:r w:rsidR="009C436B" w:rsidRPr="004271B1">
        <w:rPr>
          <w:rFonts w:ascii="Times New Roman" w:hAnsi="Times New Roman" w:cs="Times New Roman"/>
          <w:color w:val="333333"/>
          <w:shd w:val="clear" w:color="auto" w:fill="FFFFFF"/>
        </w:rPr>
        <w:t>the Children's Commissioner (2018)</w:t>
      </w:r>
      <w:r w:rsidR="00915103" w:rsidRPr="004271B1">
        <w:rPr>
          <w:rFonts w:ascii="Times New Roman" w:hAnsi="Times New Roman" w:cs="Times New Roman"/>
          <w:color w:val="333333"/>
          <w:shd w:val="clear" w:color="auto" w:fill="FFFFFF"/>
        </w:rPr>
        <w:t>,</w:t>
      </w:r>
      <w:r w:rsidR="00A13C5E" w:rsidRPr="004271B1">
        <w:rPr>
          <w:rFonts w:ascii="Times New Roman" w:hAnsi="Times New Roman" w:cs="Times New Roman"/>
          <w:color w:val="333333"/>
          <w:shd w:val="clear" w:color="auto" w:fill="FFFFFF"/>
        </w:rPr>
        <w:t xml:space="preserve"> there is international evidence suggesting that social media may contribute to enhanced well-being in children of military families, with research indicating higher levels of happiness, a greater sense of parental engagement, increased excitement, and feelings of security. </w:t>
      </w:r>
      <w:r w:rsidR="00850B08" w:rsidRPr="004271B1">
        <w:rPr>
          <w:rFonts w:ascii="Times New Roman" w:hAnsi="Times New Roman" w:cs="Times New Roman"/>
          <w:color w:val="333333"/>
          <w:shd w:val="clear" w:color="auto" w:fill="FFFFFF"/>
        </w:rPr>
        <w:t xml:space="preserve"> Demonstrated by (Appendix</w:t>
      </w:r>
      <w:r w:rsidR="002F0C3D" w:rsidRPr="004271B1">
        <w:rPr>
          <w:rFonts w:ascii="Times New Roman" w:hAnsi="Times New Roman" w:cs="Times New Roman"/>
          <w:color w:val="333333"/>
          <w:shd w:val="clear" w:color="auto" w:fill="FFFFFF"/>
        </w:rPr>
        <w:t>; 2). It</w:t>
      </w:r>
      <w:r w:rsidR="00A13C5E" w:rsidRPr="004271B1">
        <w:rPr>
          <w:rFonts w:ascii="Times New Roman" w:hAnsi="Times New Roman" w:cs="Times New Roman"/>
          <w:color w:val="333333"/>
          <w:shd w:val="clear" w:color="auto" w:fill="FFFFFF"/>
        </w:rPr>
        <w:t xml:space="preserve"> also noted that social media can foster a better understanding of their parent's military service, which can help ease worries regarding parental </w:t>
      </w:r>
      <w:r w:rsidR="008B5993" w:rsidRPr="004271B1">
        <w:rPr>
          <w:rFonts w:ascii="Times New Roman" w:hAnsi="Times New Roman" w:cs="Times New Roman"/>
          <w:color w:val="333333"/>
          <w:shd w:val="clear" w:color="auto" w:fill="FFFFFF"/>
        </w:rPr>
        <w:t>safety.</w:t>
      </w:r>
      <w:r w:rsidR="008B5993" w:rsidRPr="004271B1">
        <w:rPr>
          <w:rFonts w:ascii="Times New Roman" w:hAnsi="Times New Roman" w:cs="Times New Roman"/>
          <w:shd w:val="clear" w:color="auto" w:fill="FFFFFF"/>
        </w:rPr>
        <w:t xml:space="preserve"> </w:t>
      </w:r>
      <w:r w:rsidR="006936F6" w:rsidRPr="004271B1">
        <w:rPr>
          <w:rFonts w:ascii="Times New Roman" w:hAnsi="Times New Roman" w:cs="Times New Roman"/>
          <w:color w:val="333333"/>
          <w:shd w:val="clear" w:color="auto" w:fill="FFFFFF"/>
        </w:rPr>
        <w:t xml:space="preserve">Children of service members may undergo adverse emotional and </w:t>
      </w:r>
      <w:r w:rsidR="004271B1" w:rsidRPr="004271B1">
        <w:rPr>
          <w:rFonts w:ascii="Times New Roman" w:hAnsi="Times New Roman" w:cs="Times New Roman"/>
          <w:color w:val="333333"/>
          <w:shd w:val="clear" w:color="auto" w:fill="FFFFFF"/>
        </w:rPr>
        <w:t>behavioural</w:t>
      </w:r>
      <w:r w:rsidR="006936F6" w:rsidRPr="004271B1">
        <w:rPr>
          <w:rFonts w:ascii="Times New Roman" w:hAnsi="Times New Roman" w:cs="Times New Roman"/>
          <w:color w:val="333333"/>
          <w:shd w:val="clear" w:color="auto" w:fill="FFFFFF"/>
        </w:rPr>
        <w:t xml:space="preserve"> changes, which can include feelings of loneliness, anxiety, longing for their absent parent, and a deterioration of the relationship between the at-home parent and child.</w:t>
      </w:r>
      <w:r w:rsidR="00150B68" w:rsidRPr="004271B1">
        <w:rPr>
          <w:rFonts w:ascii="Times New Roman" w:hAnsi="Times New Roman" w:cs="Times New Roman"/>
          <w:color w:val="333333"/>
          <w:shd w:val="clear" w:color="auto" w:fill="FFFFFF"/>
        </w:rPr>
        <w:t xml:space="preserve"> (</w:t>
      </w:r>
      <w:hyperlink r:id="rId6" w:anchor="bibr19-14614448221117767" w:history="1">
        <w:r w:rsidR="00150B68" w:rsidRPr="002736E5">
          <w:rPr>
            <w:rFonts w:ascii="Times New Roman" w:hAnsi="Times New Roman" w:cs="Times New Roman"/>
            <w:shd w:val="clear" w:color="auto" w:fill="FFFFFF"/>
          </w:rPr>
          <w:t>Godier-McBard</w:t>
        </w:r>
        <w:r w:rsidR="00150B68" w:rsidRPr="004271B1">
          <w:rPr>
            <w:rFonts w:ascii="Times New Roman" w:hAnsi="Times New Roman" w:cs="Times New Roman"/>
            <w:i/>
            <w:iCs/>
            <w:shd w:val="clear" w:color="auto" w:fill="FFFFFF"/>
          </w:rPr>
          <w:t xml:space="preserve"> et al</w:t>
        </w:r>
        <w:r w:rsidR="00150B68" w:rsidRPr="004271B1">
          <w:rPr>
            <w:rFonts w:ascii="Times New Roman" w:hAnsi="Times New Roman" w:cs="Times New Roman"/>
            <w:shd w:val="clear" w:color="auto" w:fill="FFFFFF"/>
          </w:rPr>
          <w:t>., 2021</w:t>
        </w:r>
      </w:hyperlink>
      <w:r w:rsidR="00150B68" w:rsidRPr="004271B1">
        <w:rPr>
          <w:rFonts w:ascii="Times New Roman" w:hAnsi="Times New Roman" w:cs="Times New Roman"/>
          <w:shd w:val="clear" w:color="auto" w:fill="FFFFFF"/>
        </w:rPr>
        <w:t>).</w:t>
      </w:r>
      <w:r w:rsidR="004271B1" w:rsidRPr="004271B1">
        <w:rPr>
          <w:rFonts w:ascii="Times New Roman" w:hAnsi="Times New Roman" w:cs="Times New Roman"/>
          <w:shd w:val="clear" w:color="auto" w:fill="FFFFFF"/>
        </w:rPr>
        <w:t xml:space="preserve"> </w:t>
      </w:r>
      <w:r w:rsidR="006F67A8">
        <w:rPr>
          <w:rFonts w:ascii="Times New Roman" w:hAnsi="Times New Roman" w:cs="Times New Roman"/>
          <w:shd w:val="clear" w:color="auto" w:fill="FFFFFF"/>
        </w:rPr>
        <w:t xml:space="preserve">A global analysis of existing literature on the well-being of </w:t>
      </w:r>
      <w:r w:rsidR="009311F4">
        <w:rPr>
          <w:rFonts w:ascii="Times New Roman" w:hAnsi="Times New Roman" w:cs="Times New Roman"/>
          <w:shd w:val="clear" w:color="auto" w:fill="FFFFFF"/>
        </w:rPr>
        <w:t xml:space="preserve">service children </w:t>
      </w:r>
      <w:r w:rsidR="009311F4">
        <w:rPr>
          <w:rFonts w:ascii="Times New Roman" w:hAnsi="Times New Roman" w:cs="Times New Roman"/>
          <w:shd w:val="clear" w:color="auto" w:fill="FFFFFF"/>
        </w:rPr>
        <w:lastRenderedPageBreak/>
        <w:t xml:space="preserve">discovered that staying in touch with their active-duty parents can alleviate some of the </w:t>
      </w:r>
      <w:r w:rsidR="006F67A8">
        <w:rPr>
          <w:rFonts w:ascii="Times New Roman" w:hAnsi="Times New Roman" w:cs="Times New Roman"/>
          <w:shd w:val="clear" w:color="auto" w:fill="FFFFFF"/>
        </w:rPr>
        <w:t>negative impacts of separation.</w:t>
      </w:r>
      <w:r w:rsidR="00DA05CF" w:rsidRPr="00DA05CF">
        <w:rPr>
          <w:rFonts w:ascii="Open Sans" w:hAnsi="Open Sans" w:cs="Open Sans"/>
          <w:color w:val="333333"/>
          <w:shd w:val="clear" w:color="auto" w:fill="FFFFFF"/>
        </w:rPr>
        <w:t xml:space="preserve"> (</w:t>
      </w:r>
      <w:hyperlink r:id="rId7" w:anchor="bibr6-14614448221117767" w:history="1">
        <w:r w:rsidR="00DA05CF" w:rsidRPr="00DA05CF">
          <w:rPr>
            <w:rFonts w:ascii="Times New Roman" w:hAnsi="Times New Roman" w:cs="Times New Roman"/>
            <w:shd w:val="clear" w:color="auto" w:fill="FFFFFF"/>
          </w:rPr>
          <w:t>Blamey et al., 2019</w:t>
        </w:r>
      </w:hyperlink>
      <w:r w:rsidR="00DA05CF" w:rsidRPr="00DA05CF">
        <w:rPr>
          <w:rFonts w:ascii="Times New Roman" w:hAnsi="Times New Roman" w:cs="Times New Roman"/>
          <w:shd w:val="clear" w:color="auto" w:fill="FFFFFF"/>
        </w:rPr>
        <w:t>).</w:t>
      </w:r>
      <w:r w:rsidR="009311F4">
        <w:rPr>
          <w:rFonts w:ascii="Times New Roman" w:hAnsi="Times New Roman" w:cs="Times New Roman"/>
          <w:shd w:val="clear" w:color="auto" w:fill="FFFFFF"/>
        </w:rPr>
        <w:t xml:space="preserve"> </w:t>
      </w:r>
      <w:r w:rsidR="00F775E8" w:rsidRPr="004271B1">
        <w:rPr>
          <w:rFonts w:ascii="Times New Roman" w:hAnsi="Times New Roman" w:cs="Times New Roman"/>
          <w:shd w:val="clear" w:color="auto" w:fill="FFFFFF"/>
        </w:rPr>
        <w:t>Studies from around the world highlight several benefits for families that use social media or instant messaging to communicate. When families have limited opportunities to interact in person</w:t>
      </w:r>
      <w:r w:rsidR="009F7D10" w:rsidRPr="004271B1">
        <w:rPr>
          <w:rFonts w:ascii="Times New Roman" w:hAnsi="Times New Roman" w:cs="Times New Roman"/>
          <w:shd w:val="clear" w:color="auto" w:fill="FFFFFF"/>
        </w:rPr>
        <w:t xml:space="preserve"> </w:t>
      </w:r>
      <w:r w:rsidR="00F775E8" w:rsidRPr="004271B1">
        <w:rPr>
          <w:rFonts w:ascii="Times New Roman" w:hAnsi="Times New Roman" w:cs="Times New Roman"/>
          <w:shd w:val="clear" w:color="auto" w:fill="FFFFFF"/>
        </w:rPr>
        <w:t>due to busy schedules or geographical distances</w:t>
      </w:r>
      <w:r w:rsidR="009F7D10" w:rsidRPr="004271B1">
        <w:rPr>
          <w:rFonts w:ascii="Times New Roman" w:hAnsi="Times New Roman" w:cs="Times New Roman"/>
          <w:shd w:val="clear" w:color="auto" w:fill="FFFFFF"/>
        </w:rPr>
        <w:t xml:space="preserve">, </w:t>
      </w:r>
      <w:r w:rsidR="00F775E8" w:rsidRPr="004271B1">
        <w:rPr>
          <w:rFonts w:ascii="Times New Roman" w:hAnsi="Times New Roman" w:cs="Times New Roman"/>
          <w:shd w:val="clear" w:color="auto" w:fill="FFFFFF"/>
        </w:rPr>
        <w:t>these digital platforms can help maintain and strengthen family connections</w:t>
      </w:r>
      <w:r w:rsidR="00EC43CB" w:rsidRPr="004271B1">
        <w:rPr>
          <w:rFonts w:ascii="Times New Roman" w:hAnsi="Times New Roman" w:cs="Times New Roman"/>
          <w:color w:val="333333"/>
          <w:shd w:val="clear" w:color="auto" w:fill="FFFFFF"/>
        </w:rPr>
        <w:t>(</w:t>
      </w:r>
      <w:hyperlink r:id="rId8" w:anchor="bibr1-14614448221117767" w:history="1">
        <w:r w:rsidR="00EC43CB" w:rsidRPr="004271B1">
          <w:rPr>
            <w:rFonts w:ascii="Times New Roman" w:hAnsi="Times New Roman" w:cs="Times New Roman"/>
            <w:shd w:val="clear" w:color="auto" w:fill="FFFFFF"/>
          </w:rPr>
          <w:t>Abel</w:t>
        </w:r>
        <w:r w:rsidR="00574CF3" w:rsidRPr="004271B1">
          <w:rPr>
            <w:rFonts w:ascii="Times New Roman" w:hAnsi="Times New Roman" w:cs="Times New Roman"/>
            <w:shd w:val="clear" w:color="auto" w:fill="FFFFFF"/>
          </w:rPr>
          <w:t>,</w:t>
        </w:r>
        <w:r w:rsidR="009F7D10" w:rsidRPr="004271B1">
          <w:rPr>
            <w:rFonts w:ascii="Times New Roman" w:hAnsi="Times New Roman" w:cs="Times New Roman"/>
            <w:shd w:val="clear" w:color="auto" w:fill="FFFFFF"/>
          </w:rPr>
          <w:t xml:space="preserve"> </w:t>
        </w:r>
        <w:r w:rsidR="00EC43CB" w:rsidRPr="004271B1">
          <w:rPr>
            <w:rFonts w:ascii="Times New Roman" w:hAnsi="Times New Roman" w:cs="Times New Roman"/>
            <w:i/>
            <w:iCs/>
            <w:shd w:val="clear" w:color="auto" w:fill="FFFFFF"/>
          </w:rPr>
          <w:t>et</w:t>
        </w:r>
        <w:r w:rsidR="009F7D10" w:rsidRPr="004271B1">
          <w:rPr>
            <w:rFonts w:ascii="Times New Roman" w:hAnsi="Times New Roman" w:cs="Times New Roman"/>
            <w:i/>
            <w:iCs/>
            <w:shd w:val="clear" w:color="auto" w:fill="FFFFFF"/>
          </w:rPr>
          <w:t xml:space="preserve"> </w:t>
        </w:r>
        <w:r w:rsidR="00EC43CB" w:rsidRPr="004271B1">
          <w:rPr>
            <w:rFonts w:ascii="Times New Roman" w:hAnsi="Times New Roman" w:cs="Times New Roman"/>
            <w:i/>
            <w:iCs/>
            <w:shd w:val="clear" w:color="auto" w:fill="FFFFFF"/>
          </w:rPr>
          <w:t>al</w:t>
        </w:r>
        <w:r w:rsidR="00EC43CB" w:rsidRPr="004271B1">
          <w:rPr>
            <w:rFonts w:ascii="Times New Roman" w:hAnsi="Times New Roman" w:cs="Times New Roman"/>
            <w:shd w:val="clear" w:color="auto" w:fill="FFFFFF"/>
          </w:rPr>
          <w:t>.,</w:t>
        </w:r>
        <w:r w:rsidR="009F7D10" w:rsidRPr="004271B1">
          <w:rPr>
            <w:rFonts w:ascii="Times New Roman" w:hAnsi="Times New Roman" w:cs="Times New Roman"/>
            <w:shd w:val="clear" w:color="auto" w:fill="FFFFFF"/>
          </w:rPr>
          <w:t xml:space="preserve"> </w:t>
        </w:r>
        <w:r w:rsidR="00EC43CB" w:rsidRPr="004271B1">
          <w:rPr>
            <w:rFonts w:ascii="Times New Roman" w:hAnsi="Times New Roman" w:cs="Times New Roman"/>
            <w:shd w:val="clear" w:color="auto" w:fill="FFFFFF"/>
          </w:rPr>
          <w:t>2020</w:t>
        </w:r>
      </w:hyperlink>
      <w:r w:rsidR="00EC43CB" w:rsidRPr="004271B1">
        <w:rPr>
          <w:rFonts w:ascii="Times New Roman" w:hAnsi="Times New Roman" w:cs="Times New Roman"/>
          <w:shd w:val="clear" w:color="auto" w:fill="FFFFFF"/>
        </w:rPr>
        <w:t>; </w:t>
      </w:r>
      <w:hyperlink r:id="rId9" w:anchor="bibr5-14614448221117767" w:history="1">
        <w:r w:rsidR="00EC43CB" w:rsidRPr="004271B1">
          <w:rPr>
            <w:rFonts w:ascii="Times New Roman" w:hAnsi="Times New Roman" w:cs="Times New Roman"/>
            <w:shd w:val="clear" w:color="auto" w:fill="FFFFFF"/>
          </w:rPr>
          <w:t>Bacigalupe and Bräuninger, 2017</w:t>
        </w:r>
      </w:hyperlink>
      <w:r w:rsidR="00EC43CB" w:rsidRPr="004271B1">
        <w:rPr>
          <w:rFonts w:ascii="Times New Roman" w:hAnsi="Times New Roman" w:cs="Times New Roman"/>
          <w:shd w:val="clear" w:color="auto" w:fill="FFFFFF"/>
        </w:rPr>
        <w:t>; </w:t>
      </w:r>
      <w:hyperlink r:id="rId10" w:anchor="bibr45-14614448221117767" w:history="1">
        <w:r w:rsidR="00EC43CB" w:rsidRPr="004271B1">
          <w:rPr>
            <w:rFonts w:ascii="Times New Roman" w:hAnsi="Times New Roman" w:cs="Times New Roman"/>
            <w:shd w:val="clear" w:color="auto" w:fill="FFFFFF"/>
          </w:rPr>
          <w:t>Storch and Ortiz Juarez-Paz, 2018</w:t>
        </w:r>
      </w:hyperlink>
      <w:r w:rsidR="00EC43CB" w:rsidRPr="004271B1">
        <w:rPr>
          <w:rFonts w:ascii="Times New Roman" w:hAnsi="Times New Roman" w:cs="Times New Roman"/>
          <w:shd w:val="clear" w:color="auto" w:fill="FFFFFF"/>
        </w:rPr>
        <w:t>).</w:t>
      </w:r>
      <w:r w:rsidR="006362A2" w:rsidRPr="004271B1">
        <w:rPr>
          <w:rFonts w:ascii="Times New Roman" w:hAnsi="Times New Roman" w:cs="Times New Roman"/>
          <w:shd w:val="clear" w:color="auto" w:fill="FFFFFF"/>
        </w:rPr>
        <w:t xml:space="preserve"> </w:t>
      </w:r>
      <w:r w:rsidR="00E67050" w:rsidRPr="004271B1">
        <w:rPr>
          <w:rFonts w:ascii="Times New Roman" w:hAnsi="Times New Roman" w:cs="Times New Roman"/>
          <w:shd w:val="clear" w:color="auto" w:fill="FFFFFF"/>
        </w:rPr>
        <w:t>The present arrangement facilitates the involvement of parents who reside separately from their children in essential daily parenting activities. This includes collaborative engagement in tasks such as meal preparation and assisting with academic assignments. Such involvement is crucial for maintaining familial bonds and supporting children's developmental needs</w:t>
      </w:r>
      <w:r w:rsidR="00102125" w:rsidRPr="004271B1">
        <w:rPr>
          <w:rFonts w:ascii="Times New Roman" w:hAnsi="Times New Roman" w:cs="Times New Roman"/>
          <w:shd w:val="clear" w:color="auto" w:fill="FFFFFF"/>
        </w:rPr>
        <w:t xml:space="preserve"> </w:t>
      </w:r>
      <w:bookmarkStart w:id="0" w:name="_Hlk186289775"/>
      <w:r w:rsidR="006362A2" w:rsidRPr="004271B1">
        <w:rPr>
          <w:rFonts w:ascii="Times New Roman" w:hAnsi="Times New Roman" w:cs="Times New Roman"/>
          <w:color w:val="333333"/>
          <w:shd w:val="clear" w:color="auto" w:fill="FFFFFF"/>
        </w:rPr>
        <w:t>(</w:t>
      </w:r>
      <w:hyperlink r:id="rId11" w:anchor="bibr12-14614448221117767" w:history="1">
        <w:r w:rsidR="006362A2" w:rsidRPr="004271B1">
          <w:rPr>
            <w:rFonts w:ascii="Times New Roman" w:hAnsi="Times New Roman" w:cs="Times New Roman"/>
            <w:shd w:val="clear" w:color="auto" w:fill="FFFFFF"/>
          </w:rPr>
          <w:t>Cabalquinto, 2017</w:t>
        </w:r>
      </w:hyperlink>
      <w:r w:rsidR="006362A2" w:rsidRPr="004271B1">
        <w:rPr>
          <w:rFonts w:ascii="Times New Roman" w:hAnsi="Times New Roman" w:cs="Times New Roman"/>
          <w:shd w:val="clear" w:color="auto" w:fill="FFFFFF"/>
        </w:rPr>
        <w:t>; </w:t>
      </w:r>
      <w:hyperlink r:id="rId12" w:anchor="bibr36-14614448221117767" w:history="1">
        <w:r w:rsidR="006362A2" w:rsidRPr="004271B1">
          <w:rPr>
            <w:rFonts w:ascii="Times New Roman" w:hAnsi="Times New Roman" w:cs="Times New Roman"/>
            <w:shd w:val="clear" w:color="auto" w:fill="FFFFFF"/>
          </w:rPr>
          <w:t>Nedelcu and Wyss, 2016</w:t>
        </w:r>
      </w:hyperlink>
      <w:r w:rsidR="006362A2" w:rsidRPr="004271B1">
        <w:rPr>
          <w:rFonts w:ascii="Times New Roman" w:hAnsi="Times New Roman" w:cs="Times New Roman"/>
          <w:color w:val="333333"/>
          <w:shd w:val="clear" w:color="auto" w:fill="FFFFFF"/>
        </w:rPr>
        <w:t>). </w:t>
      </w:r>
    </w:p>
    <w:bookmarkEnd w:id="0"/>
    <w:p w14:paraId="73ADABBC" w14:textId="77777777" w:rsidR="00033E47" w:rsidRPr="004271B1" w:rsidRDefault="00033E47" w:rsidP="001F396D">
      <w:pPr>
        <w:tabs>
          <w:tab w:val="left" w:pos="2412"/>
        </w:tabs>
        <w:spacing w:line="360" w:lineRule="auto"/>
        <w:jc w:val="both"/>
        <w:rPr>
          <w:rFonts w:ascii="Times New Roman" w:hAnsi="Times New Roman" w:cs="Times New Roman"/>
        </w:rPr>
      </w:pPr>
    </w:p>
    <w:p w14:paraId="32A4FCF0" w14:textId="77777777" w:rsidR="00033E47" w:rsidRPr="004271B1" w:rsidRDefault="00033E47" w:rsidP="001F396D">
      <w:pPr>
        <w:tabs>
          <w:tab w:val="left" w:pos="2412"/>
        </w:tabs>
        <w:spacing w:line="360" w:lineRule="auto"/>
        <w:jc w:val="both"/>
        <w:rPr>
          <w:rFonts w:ascii="Times New Roman" w:hAnsi="Times New Roman" w:cs="Times New Roman"/>
        </w:rPr>
      </w:pPr>
    </w:p>
    <w:p w14:paraId="501DCA73" w14:textId="77777777" w:rsidR="00033E47" w:rsidRPr="004271B1" w:rsidRDefault="00033E47" w:rsidP="001F396D">
      <w:pPr>
        <w:tabs>
          <w:tab w:val="left" w:pos="2412"/>
        </w:tabs>
        <w:spacing w:line="360" w:lineRule="auto"/>
        <w:jc w:val="both"/>
        <w:rPr>
          <w:rFonts w:ascii="Times New Roman" w:hAnsi="Times New Roman" w:cs="Times New Roman"/>
        </w:rPr>
      </w:pPr>
    </w:p>
    <w:p w14:paraId="30E2278E" w14:textId="7E885B26" w:rsidR="00A50AE5" w:rsidRPr="004271B1" w:rsidRDefault="00AA3519" w:rsidP="001F396D">
      <w:pPr>
        <w:tabs>
          <w:tab w:val="left" w:pos="2412"/>
        </w:tabs>
        <w:spacing w:line="360" w:lineRule="auto"/>
        <w:jc w:val="both"/>
        <w:rPr>
          <w:rFonts w:ascii="Times New Roman" w:hAnsi="Times New Roman" w:cs="Times New Roman"/>
          <w:b/>
          <w:bCs/>
          <w:u w:val="single"/>
        </w:rPr>
      </w:pPr>
      <w:r w:rsidRPr="004271B1">
        <w:rPr>
          <w:rFonts w:ascii="Times New Roman" w:hAnsi="Times New Roman" w:cs="Times New Roman"/>
          <w:b/>
          <w:bCs/>
          <w:u w:val="single"/>
        </w:rPr>
        <w:t xml:space="preserve">Negatives of social media </w:t>
      </w:r>
    </w:p>
    <w:p w14:paraId="6D411546" w14:textId="77777777" w:rsidR="00AA3519" w:rsidRPr="004271B1" w:rsidRDefault="00AA3519" w:rsidP="001F396D">
      <w:pPr>
        <w:tabs>
          <w:tab w:val="left" w:pos="2412"/>
        </w:tabs>
        <w:spacing w:line="360" w:lineRule="auto"/>
        <w:jc w:val="both"/>
        <w:rPr>
          <w:rFonts w:ascii="Times New Roman" w:hAnsi="Times New Roman" w:cs="Times New Roman"/>
        </w:rPr>
      </w:pPr>
    </w:p>
    <w:p w14:paraId="73FC9723" w14:textId="17BA39D1" w:rsidR="00224264" w:rsidRPr="004271B1" w:rsidRDefault="00FD3603" w:rsidP="001F396D">
      <w:pPr>
        <w:shd w:val="clear" w:color="auto" w:fill="FFFFFF"/>
        <w:spacing w:line="360" w:lineRule="auto"/>
        <w:jc w:val="both"/>
        <w:rPr>
          <w:rFonts w:ascii="Times New Roman" w:eastAsia="Times New Roman" w:hAnsi="Times New Roman" w:cs="Times New Roman"/>
          <w:kern w:val="0"/>
          <w:lang w:eastAsia="en-GB"/>
          <w14:ligatures w14:val="none"/>
        </w:rPr>
      </w:pPr>
      <w:r w:rsidRPr="004271B1">
        <w:rPr>
          <w:rFonts w:ascii="Times New Roman" w:hAnsi="Times New Roman" w:cs="Times New Roman"/>
          <w:color w:val="282828"/>
          <w:shd w:val="clear" w:color="auto" w:fill="FFFFFF"/>
        </w:rPr>
        <w:t xml:space="preserve">Social media platforms have transformed the </w:t>
      </w:r>
      <w:r w:rsidR="0028520A" w:rsidRPr="004271B1">
        <w:rPr>
          <w:rFonts w:ascii="Times New Roman" w:hAnsi="Times New Roman" w:cs="Times New Roman"/>
          <w:color w:val="282828"/>
          <w:shd w:val="clear" w:color="auto" w:fill="FFFFFF"/>
        </w:rPr>
        <w:t>communication landscape</w:t>
      </w:r>
      <w:r w:rsidRPr="004271B1">
        <w:rPr>
          <w:rFonts w:ascii="Times New Roman" w:hAnsi="Times New Roman" w:cs="Times New Roman"/>
          <w:color w:val="282828"/>
          <w:shd w:val="clear" w:color="auto" w:fill="FFFFFF"/>
        </w:rPr>
        <w:t>, providing opportunities for connection and potential detriments to interpersonal relationships. While these platforms are esteemed for their engaging nature, they often foster disengagement among users, particularly within familial contexts. The pervasive use of social media tends to inhibit direct communication and meaningful interactions among family members, leading to a decline in face-to-face exchanges vital for emotional and psychological well-</w:t>
      </w:r>
      <w:r w:rsidR="00362794" w:rsidRPr="004271B1">
        <w:rPr>
          <w:rFonts w:ascii="Times New Roman" w:hAnsi="Times New Roman" w:cs="Times New Roman"/>
          <w:color w:val="282828"/>
          <w:shd w:val="clear" w:color="auto" w:fill="FFFFFF"/>
        </w:rPr>
        <w:t>being.</w:t>
      </w:r>
      <w:r w:rsidR="009D1338" w:rsidRPr="004271B1">
        <w:rPr>
          <w:rFonts w:ascii="Times New Roman" w:hAnsi="Times New Roman" w:cs="Times New Roman"/>
          <w:color w:val="282828"/>
          <w:shd w:val="clear" w:color="auto" w:fill="FFFFFF"/>
        </w:rPr>
        <w:t xml:space="preserve"> </w:t>
      </w:r>
      <w:r w:rsidR="00362794" w:rsidRPr="004271B1">
        <w:rPr>
          <w:rFonts w:ascii="Times New Roman" w:hAnsi="Times New Roman" w:cs="Times New Roman"/>
          <w:color w:val="282828"/>
          <w:shd w:val="clear" w:color="auto" w:fill="FFFFFF"/>
        </w:rPr>
        <w:t>(</w:t>
      </w:r>
      <w:r w:rsidR="00327658" w:rsidRPr="004271B1">
        <w:rPr>
          <w:rFonts w:ascii="Times New Roman" w:hAnsi="Times New Roman" w:cs="Times New Roman"/>
          <w:color w:val="282828"/>
          <w:shd w:val="clear" w:color="auto" w:fill="FFFFFF"/>
        </w:rPr>
        <w:t>S</w:t>
      </w:r>
      <w:r w:rsidR="00B05056" w:rsidRPr="004271B1">
        <w:rPr>
          <w:rFonts w:ascii="Times New Roman" w:hAnsi="Times New Roman" w:cs="Times New Roman"/>
          <w:color w:val="282828"/>
          <w:shd w:val="clear" w:color="auto" w:fill="FFFFFF"/>
        </w:rPr>
        <w:t xml:space="preserve">aveva, </w:t>
      </w:r>
      <w:r w:rsidR="00362794" w:rsidRPr="004271B1">
        <w:rPr>
          <w:rFonts w:ascii="Times New Roman" w:hAnsi="Times New Roman" w:cs="Times New Roman"/>
          <w:color w:val="282828"/>
          <w:shd w:val="clear" w:color="auto" w:fill="FFFFFF"/>
        </w:rPr>
        <w:t>2023).</w:t>
      </w:r>
      <w:r w:rsidR="005139FD" w:rsidRPr="004271B1">
        <w:rPr>
          <w:rFonts w:ascii="Times New Roman" w:hAnsi="Times New Roman" w:cs="Times New Roman"/>
          <w:color w:val="282828"/>
          <w:shd w:val="clear" w:color="auto" w:fill="FFFFFF"/>
        </w:rPr>
        <w:t xml:space="preserve"> </w:t>
      </w:r>
      <w:r w:rsidR="009B777D" w:rsidRPr="004271B1">
        <w:rPr>
          <w:rFonts w:ascii="Times New Roman" w:hAnsi="Times New Roman" w:cs="Times New Roman"/>
          <w:color w:val="282828"/>
          <w:shd w:val="clear" w:color="auto" w:fill="FFFFFF"/>
        </w:rPr>
        <w:t>Further supported by Singh (2023)</w:t>
      </w:r>
      <w:r w:rsidR="007927AE" w:rsidRPr="004271B1">
        <w:rPr>
          <w:rFonts w:ascii="Times New Roman" w:hAnsi="Times New Roman" w:cs="Times New Roman"/>
          <w:color w:val="282828"/>
          <w:shd w:val="clear" w:color="auto" w:fill="FFFFFF"/>
        </w:rPr>
        <w:t>.</w:t>
      </w:r>
      <w:r w:rsidR="009B777D" w:rsidRPr="004271B1">
        <w:rPr>
          <w:rFonts w:ascii="Times New Roman" w:hAnsi="Times New Roman" w:cs="Times New Roman"/>
          <w:color w:val="282828"/>
          <w:shd w:val="clear" w:color="auto" w:fill="FFFFFF"/>
        </w:rPr>
        <w:t xml:space="preserve"> </w:t>
      </w:r>
      <w:r w:rsidR="000D3B17" w:rsidRPr="004271B1">
        <w:rPr>
          <w:rFonts w:ascii="Times New Roman" w:eastAsia="Times New Roman" w:hAnsi="Times New Roman" w:cs="Times New Roman"/>
          <w:kern w:val="0"/>
          <w:lang w:eastAsia="en-GB"/>
          <w14:ligatures w14:val="none"/>
        </w:rPr>
        <w:t>Nonetheless, spending too much time on social media may result in adverse effects, including lowered subjective well-being.</w:t>
      </w:r>
      <w:r w:rsidR="00165B20" w:rsidRPr="004271B1">
        <w:rPr>
          <w:rFonts w:ascii="Times New Roman" w:eastAsia="Times New Roman" w:hAnsi="Times New Roman" w:cs="Times New Roman"/>
          <w:kern w:val="0"/>
          <w:lang w:eastAsia="en-GB"/>
          <w14:ligatures w14:val="none"/>
        </w:rPr>
        <w:t xml:space="preserve"> </w:t>
      </w:r>
      <w:r w:rsidR="00303CAC" w:rsidRPr="004271B1">
        <w:rPr>
          <w:rFonts w:ascii="Times New Roman" w:eastAsia="Times New Roman" w:hAnsi="Times New Roman" w:cs="Times New Roman"/>
          <w:kern w:val="0"/>
          <w:lang w:eastAsia="en-GB"/>
          <w14:ligatures w14:val="none"/>
        </w:rPr>
        <w:t>Demonstrated in (Appendix:</w:t>
      </w:r>
      <w:r w:rsidR="00D916AE" w:rsidRPr="004271B1">
        <w:rPr>
          <w:rFonts w:ascii="Times New Roman" w:eastAsia="Times New Roman" w:hAnsi="Times New Roman" w:cs="Times New Roman"/>
          <w:kern w:val="0"/>
          <w:lang w:eastAsia="en-GB"/>
          <w14:ligatures w14:val="none"/>
        </w:rPr>
        <w:t xml:space="preserve"> 3,4</w:t>
      </w:r>
      <w:r w:rsidR="00303CAC" w:rsidRPr="004271B1">
        <w:rPr>
          <w:rFonts w:ascii="Times New Roman" w:eastAsia="Times New Roman" w:hAnsi="Times New Roman" w:cs="Times New Roman"/>
          <w:kern w:val="0"/>
          <w:lang w:eastAsia="en-GB"/>
          <w14:ligatures w14:val="none"/>
        </w:rPr>
        <w:t xml:space="preserve">). </w:t>
      </w:r>
      <w:r w:rsidRPr="004271B1">
        <w:rPr>
          <w:rFonts w:ascii="Times New Roman" w:hAnsi="Times New Roman" w:cs="Times New Roman"/>
          <w:color w:val="282828"/>
          <w:shd w:val="clear" w:color="auto" w:fill="FFFFFF"/>
        </w:rPr>
        <w:t xml:space="preserve">In contemporary family settings, it is increasingly common to observe gatherings where individuals </w:t>
      </w:r>
      <w:r w:rsidR="007211B5" w:rsidRPr="004271B1">
        <w:rPr>
          <w:rFonts w:ascii="Times New Roman" w:hAnsi="Times New Roman" w:cs="Times New Roman"/>
          <w:color w:val="282828"/>
          <w:shd w:val="clear" w:color="auto" w:fill="FFFFFF"/>
        </w:rPr>
        <w:t>prioritise</w:t>
      </w:r>
      <w:r w:rsidRPr="004271B1">
        <w:rPr>
          <w:rFonts w:ascii="Times New Roman" w:hAnsi="Times New Roman" w:cs="Times New Roman"/>
          <w:color w:val="282828"/>
          <w:shd w:val="clear" w:color="auto" w:fill="FFFFFF"/>
        </w:rPr>
        <w:t xml:space="preserve"> </w:t>
      </w:r>
      <w:r w:rsidR="009D1338" w:rsidRPr="004271B1">
        <w:rPr>
          <w:rFonts w:ascii="Times New Roman" w:hAnsi="Times New Roman" w:cs="Times New Roman"/>
          <w:color w:val="282828"/>
          <w:shd w:val="clear" w:color="auto" w:fill="FFFFFF"/>
        </w:rPr>
        <w:t>digital interactions over personal ones</w:t>
      </w:r>
      <w:r w:rsidRPr="004271B1">
        <w:rPr>
          <w:rFonts w:ascii="Times New Roman" w:hAnsi="Times New Roman" w:cs="Times New Roman"/>
          <w:color w:val="282828"/>
          <w:shd w:val="clear" w:color="auto" w:fill="FFFFFF"/>
        </w:rPr>
        <w:t xml:space="preserve">. For instance, families dining in a restaurant may </w:t>
      </w:r>
      <w:r w:rsidR="0028520A" w:rsidRPr="004271B1">
        <w:rPr>
          <w:rFonts w:ascii="Times New Roman" w:hAnsi="Times New Roman" w:cs="Times New Roman"/>
          <w:color w:val="282828"/>
          <w:shd w:val="clear" w:color="auto" w:fill="FFFFFF"/>
        </w:rPr>
        <w:t>focus more</w:t>
      </w:r>
      <w:r w:rsidRPr="004271B1">
        <w:rPr>
          <w:rFonts w:ascii="Times New Roman" w:hAnsi="Times New Roman" w:cs="Times New Roman"/>
          <w:color w:val="282828"/>
          <w:shd w:val="clear" w:color="auto" w:fill="FFFFFF"/>
        </w:rPr>
        <w:t xml:space="preserve"> on smartphones, with substantive dialogue occurring primarily during practical exchanges, such as placing food orders</w:t>
      </w:r>
      <w:r w:rsidR="00484EDC" w:rsidRPr="004271B1">
        <w:rPr>
          <w:rFonts w:ascii="Times New Roman" w:hAnsi="Times New Roman" w:cs="Times New Roman"/>
          <w:color w:val="282828"/>
          <w:shd w:val="clear" w:color="auto" w:fill="FFFFFF"/>
        </w:rPr>
        <w:t xml:space="preserve"> (Sav</w:t>
      </w:r>
      <w:r w:rsidR="00687270" w:rsidRPr="004271B1">
        <w:rPr>
          <w:rFonts w:ascii="Times New Roman" w:hAnsi="Times New Roman" w:cs="Times New Roman"/>
          <w:color w:val="282828"/>
          <w:shd w:val="clear" w:color="auto" w:fill="FFFFFF"/>
        </w:rPr>
        <w:t>eva, 2023).</w:t>
      </w:r>
      <w:r w:rsidRPr="004271B1">
        <w:rPr>
          <w:rFonts w:ascii="Times New Roman" w:hAnsi="Times New Roman" w:cs="Times New Roman"/>
          <w:color w:val="282828"/>
          <w:shd w:val="clear" w:color="auto" w:fill="FFFFFF"/>
        </w:rPr>
        <w:t xml:space="preserve"> This shift in communication dynamics raises concerns about the erosion of essential interpersonal skills integral to emotional health. The decline of meaningful communication within families prompts </w:t>
      </w:r>
      <w:r w:rsidR="007211B5" w:rsidRPr="004271B1">
        <w:rPr>
          <w:rFonts w:ascii="Times New Roman" w:hAnsi="Times New Roman" w:cs="Times New Roman"/>
          <w:color w:val="282828"/>
          <w:shd w:val="clear" w:color="auto" w:fill="FFFFFF"/>
        </w:rPr>
        <w:t>a vital</w:t>
      </w:r>
      <w:r w:rsidRPr="004271B1">
        <w:rPr>
          <w:rFonts w:ascii="Times New Roman" w:hAnsi="Times New Roman" w:cs="Times New Roman"/>
          <w:color w:val="282828"/>
          <w:shd w:val="clear" w:color="auto" w:fill="FFFFFF"/>
        </w:rPr>
        <w:t xml:space="preserve"> inquiry: in the absence of genuine interaction, how do human relational </w:t>
      </w:r>
      <w:r w:rsidR="00362794" w:rsidRPr="004271B1">
        <w:rPr>
          <w:rFonts w:ascii="Times New Roman" w:hAnsi="Times New Roman" w:cs="Times New Roman"/>
          <w:color w:val="282828"/>
          <w:shd w:val="clear" w:color="auto" w:fill="FFFFFF"/>
        </w:rPr>
        <w:lastRenderedPageBreak/>
        <w:t>behaviours</w:t>
      </w:r>
      <w:r w:rsidRPr="004271B1">
        <w:rPr>
          <w:rFonts w:ascii="Times New Roman" w:hAnsi="Times New Roman" w:cs="Times New Roman"/>
          <w:color w:val="282828"/>
          <w:shd w:val="clear" w:color="auto" w:fill="FFFFFF"/>
        </w:rPr>
        <w:t xml:space="preserve"> distinguish themselves from those observed in non-human species</w:t>
      </w:r>
      <w:r w:rsidR="00C04163" w:rsidRPr="004271B1">
        <w:rPr>
          <w:rFonts w:ascii="Times New Roman" w:hAnsi="Times New Roman" w:cs="Times New Roman"/>
          <w:color w:val="282828"/>
          <w:shd w:val="clear" w:color="auto" w:fill="FFFFFF"/>
        </w:rPr>
        <w:t xml:space="preserve"> (Saveva, 2023)</w:t>
      </w:r>
      <w:r w:rsidR="00CA09C2" w:rsidRPr="004271B1">
        <w:rPr>
          <w:rFonts w:ascii="Times New Roman" w:hAnsi="Times New Roman" w:cs="Times New Roman"/>
          <w:color w:val="282828"/>
          <w:shd w:val="clear" w:color="auto" w:fill="FFFFFF"/>
        </w:rPr>
        <w:t xml:space="preserve">. </w:t>
      </w:r>
      <w:r w:rsidR="00EE20FB" w:rsidRPr="004271B1">
        <w:rPr>
          <w:rFonts w:ascii="Times New Roman" w:hAnsi="Times New Roman" w:cs="Times New Roman"/>
        </w:rPr>
        <w:t xml:space="preserve">The phenomenon of phubbing, defined as ignoring an individual in a social context in </w:t>
      </w:r>
      <w:r w:rsidR="0028520A" w:rsidRPr="004271B1">
        <w:rPr>
          <w:rFonts w:ascii="Times New Roman" w:hAnsi="Times New Roman" w:cs="Times New Roman"/>
        </w:rPr>
        <w:t>favour</w:t>
      </w:r>
      <w:r w:rsidR="00EE20FB" w:rsidRPr="004271B1">
        <w:rPr>
          <w:rFonts w:ascii="Times New Roman" w:hAnsi="Times New Roman" w:cs="Times New Roman"/>
        </w:rPr>
        <w:t xml:space="preserve"> of focusing on mobile devices, poses significant risks to the dynamics and relationships within familial settings. </w:t>
      </w:r>
      <w:r w:rsidR="00E202BF" w:rsidRPr="004271B1">
        <w:rPr>
          <w:rFonts w:ascii="Times New Roman" w:hAnsi="Times New Roman" w:cs="Times New Roman"/>
        </w:rPr>
        <w:t xml:space="preserve">As demonstrated in (Appendix 3) </w:t>
      </w:r>
      <w:r w:rsidR="00EE20FB" w:rsidRPr="004271B1">
        <w:rPr>
          <w:rFonts w:ascii="Times New Roman" w:hAnsi="Times New Roman" w:cs="Times New Roman"/>
        </w:rPr>
        <w:t xml:space="preserve">Insufficient discourse and adaptive measures concerning </w:t>
      </w:r>
      <w:r w:rsidR="007B767B" w:rsidRPr="004271B1">
        <w:rPr>
          <w:rFonts w:ascii="Times New Roman" w:hAnsi="Times New Roman" w:cs="Times New Roman"/>
        </w:rPr>
        <w:t xml:space="preserve">social media and mobile technology utilisation </w:t>
      </w:r>
      <w:r w:rsidR="00EE20FB" w:rsidRPr="004271B1">
        <w:rPr>
          <w:rFonts w:ascii="Times New Roman" w:hAnsi="Times New Roman" w:cs="Times New Roman"/>
        </w:rPr>
        <w:t xml:space="preserve">may contribute to this detrimental </w:t>
      </w:r>
      <w:r w:rsidR="0028520A" w:rsidRPr="004271B1">
        <w:rPr>
          <w:rFonts w:ascii="Times New Roman" w:hAnsi="Times New Roman" w:cs="Times New Roman"/>
        </w:rPr>
        <w:t>behaviour</w:t>
      </w:r>
      <w:r w:rsidR="00EE20FB" w:rsidRPr="004271B1">
        <w:rPr>
          <w:rFonts w:ascii="Times New Roman" w:hAnsi="Times New Roman" w:cs="Times New Roman"/>
        </w:rPr>
        <w:t xml:space="preserve">. For instance, the interruption of shared mealtimes by individuals attending to their phones for messages or missed calls exemplifies how such practices can disrupt familial interactions and diminish the quality of interpersonal relationships. This trend underscores the necessity for a more comprehensive understanding and constructive dialogue about the impact of technology on family engagement and </w:t>
      </w:r>
      <w:r w:rsidR="0028520A" w:rsidRPr="004271B1">
        <w:rPr>
          <w:rFonts w:ascii="Times New Roman" w:hAnsi="Times New Roman" w:cs="Times New Roman"/>
        </w:rPr>
        <w:t>communication</w:t>
      </w:r>
      <w:r w:rsidR="009D1338" w:rsidRPr="004271B1">
        <w:rPr>
          <w:rFonts w:ascii="Times New Roman" w:hAnsi="Times New Roman" w:cs="Times New Roman"/>
        </w:rPr>
        <w:t xml:space="preserve"> </w:t>
      </w:r>
      <w:r w:rsidR="003A5F19" w:rsidRPr="004271B1">
        <w:rPr>
          <w:rFonts w:ascii="Times New Roman" w:hAnsi="Times New Roman" w:cs="Times New Roman"/>
        </w:rPr>
        <w:t>(Bai, Bai</w:t>
      </w:r>
      <w:r w:rsidR="004D0622" w:rsidRPr="004271B1">
        <w:rPr>
          <w:rFonts w:ascii="Times New Roman" w:hAnsi="Times New Roman" w:cs="Times New Roman"/>
        </w:rPr>
        <w:t>, Dan, Lei, Wang</w:t>
      </w:r>
      <w:r w:rsidR="00125B54" w:rsidRPr="004271B1">
        <w:rPr>
          <w:rFonts w:ascii="Times New Roman" w:hAnsi="Times New Roman" w:cs="Times New Roman"/>
        </w:rPr>
        <w:t xml:space="preserve">, 2019 and </w:t>
      </w:r>
      <w:r w:rsidR="002A4E5F" w:rsidRPr="004271B1">
        <w:rPr>
          <w:rFonts w:ascii="Times New Roman" w:hAnsi="Times New Roman" w:cs="Times New Roman"/>
        </w:rPr>
        <w:t>Guaz</w:t>
      </w:r>
      <w:r w:rsidR="00E52931" w:rsidRPr="004271B1">
        <w:rPr>
          <w:rFonts w:ascii="Times New Roman" w:hAnsi="Times New Roman" w:cs="Times New Roman"/>
        </w:rPr>
        <w:t>zini, Duradoni,</w:t>
      </w:r>
      <w:r w:rsidR="008F4A12" w:rsidRPr="004271B1">
        <w:rPr>
          <w:rFonts w:ascii="Times New Roman" w:hAnsi="Times New Roman" w:cs="Times New Roman"/>
        </w:rPr>
        <w:t xml:space="preserve"> Cap</w:t>
      </w:r>
      <w:r w:rsidR="00FC37B9" w:rsidRPr="004271B1">
        <w:rPr>
          <w:rFonts w:ascii="Times New Roman" w:hAnsi="Times New Roman" w:cs="Times New Roman"/>
        </w:rPr>
        <w:t>el</w:t>
      </w:r>
      <w:r w:rsidR="008F4A12" w:rsidRPr="004271B1">
        <w:rPr>
          <w:rFonts w:ascii="Times New Roman" w:hAnsi="Times New Roman" w:cs="Times New Roman"/>
        </w:rPr>
        <w:t>l</w:t>
      </w:r>
      <w:r w:rsidR="00FC37B9" w:rsidRPr="004271B1">
        <w:rPr>
          <w:rFonts w:ascii="Times New Roman" w:hAnsi="Times New Roman" w:cs="Times New Roman"/>
        </w:rPr>
        <w:t>i, Meringo</w:t>
      </w:r>
      <w:r w:rsidR="009622C1" w:rsidRPr="004271B1">
        <w:rPr>
          <w:rFonts w:ascii="Times New Roman" w:hAnsi="Times New Roman" w:cs="Times New Roman"/>
        </w:rPr>
        <w:t xml:space="preserve">lo, </w:t>
      </w:r>
      <w:r w:rsidR="00883150" w:rsidRPr="004271B1">
        <w:rPr>
          <w:rFonts w:ascii="Times New Roman" w:hAnsi="Times New Roman" w:cs="Times New Roman"/>
        </w:rPr>
        <w:t>2019</w:t>
      </w:r>
      <w:r w:rsidR="007600EF" w:rsidRPr="004271B1">
        <w:rPr>
          <w:rFonts w:ascii="Times New Roman" w:hAnsi="Times New Roman" w:cs="Times New Roman"/>
        </w:rPr>
        <w:t xml:space="preserve">). </w:t>
      </w:r>
      <w:r w:rsidR="00F06C00" w:rsidRPr="004271B1">
        <w:rPr>
          <w:rFonts w:ascii="Times New Roman" w:hAnsi="Times New Roman" w:cs="Times New Roman"/>
        </w:rPr>
        <w:t xml:space="preserve">Madden </w:t>
      </w:r>
      <w:r w:rsidR="002613D2" w:rsidRPr="004271B1">
        <w:rPr>
          <w:rFonts w:ascii="Times New Roman" w:hAnsi="Times New Roman" w:cs="Times New Roman"/>
          <w:i/>
          <w:iCs/>
        </w:rPr>
        <w:t>et al.</w:t>
      </w:r>
      <w:r w:rsidR="00AB1098" w:rsidRPr="004271B1">
        <w:rPr>
          <w:rFonts w:ascii="Times New Roman" w:hAnsi="Times New Roman" w:cs="Times New Roman"/>
        </w:rPr>
        <w:t xml:space="preserve"> (2013) </w:t>
      </w:r>
      <w:r w:rsidR="0045665D" w:rsidRPr="004271B1">
        <w:rPr>
          <w:rFonts w:ascii="Times New Roman" w:hAnsi="Times New Roman" w:cs="Times New Roman"/>
        </w:rPr>
        <w:t>tell</w:t>
      </w:r>
      <w:r w:rsidR="00AB1098" w:rsidRPr="004271B1">
        <w:rPr>
          <w:rFonts w:ascii="Times New Roman" w:hAnsi="Times New Roman" w:cs="Times New Roman"/>
        </w:rPr>
        <w:t xml:space="preserve"> us that t</w:t>
      </w:r>
      <w:r w:rsidR="00DC55E6" w:rsidRPr="004271B1">
        <w:rPr>
          <w:rFonts w:ascii="Times New Roman" w:hAnsi="Times New Roman" w:cs="Times New Roman"/>
        </w:rPr>
        <w:t xml:space="preserve">he involvement of parents and older relatives on social media, like Facebook, often makes teenagers feel their privacy is being invaded, leading to conflicts in family relationships. </w:t>
      </w:r>
      <w:r w:rsidR="00452961" w:rsidRPr="004271B1">
        <w:rPr>
          <w:rFonts w:ascii="Times New Roman" w:hAnsi="Times New Roman" w:cs="Times New Roman"/>
        </w:rPr>
        <w:t>This highlights</w:t>
      </w:r>
      <w:r w:rsidR="00DC55E6" w:rsidRPr="004271B1">
        <w:rPr>
          <w:rFonts w:ascii="Times New Roman" w:hAnsi="Times New Roman" w:cs="Times New Roman"/>
        </w:rPr>
        <w:t xml:space="preserve"> generational differences in understanding privacy in digital spaces and calls for a closer look at how it affects family communication and </w:t>
      </w:r>
      <w:r w:rsidR="002613D2" w:rsidRPr="004271B1">
        <w:rPr>
          <w:rFonts w:ascii="Times New Roman" w:hAnsi="Times New Roman" w:cs="Times New Roman"/>
        </w:rPr>
        <w:t>socialisation</w:t>
      </w:r>
      <w:r w:rsidR="00DC55E6" w:rsidRPr="004271B1">
        <w:rPr>
          <w:rFonts w:ascii="Times New Roman" w:hAnsi="Times New Roman" w:cs="Times New Roman"/>
        </w:rPr>
        <w:t xml:space="preserve"> today.</w:t>
      </w:r>
      <w:r w:rsidR="00452961" w:rsidRPr="004271B1">
        <w:rPr>
          <w:rFonts w:ascii="Times New Roman" w:hAnsi="Times New Roman" w:cs="Times New Roman"/>
        </w:rPr>
        <w:t xml:space="preserve"> </w:t>
      </w:r>
      <w:r w:rsidR="00350337" w:rsidRPr="004271B1">
        <w:rPr>
          <w:rFonts w:ascii="Times New Roman" w:eastAsia="Times New Roman" w:hAnsi="Times New Roman" w:cs="Times New Roman"/>
          <w:kern w:val="0"/>
          <w:lang w:eastAsia="en-GB"/>
          <w14:ligatures w14:val="none"/>
        </w:rPr>
        <w:t>A stu</w:t>
      </w:r>
      <w:r w:rsidR="001A39BD" w:rsidRPr="004271B1">
        <w:rPr>
          <w:rFonts w:ascii="Times New Roman" w:eastAsia="Times New Roman" w:hAnsi="Times New Roman" w:cs="Times New Roman"/>
          <w:kern w:val="0"/>
          <w:lang w:eastAsia="en-GB"/>
          <w14:ligatures w14:val="none"/>
        </w:rPr>
        <w:t xml:space="preserve">dy </w:t>
      </w:r>
      <w:r w:rsidR="004A6DE1" w:rsidRPr="004271B1">
        <w:rPr>
          <w:rFonts w:ascii="Times New Roman" w:eastAsia="Times New Roman" w:hAnsi="Times New Roman" w:cs="Times New Roman"/>
          <w:kern w:val="0"/>
          <w:lang w:eastAsia="en-GB"/>
          <w14:ligatures w14:val="none"/>
        </w:rPr>
        <w:t>results in conflicts and reduced</w:t>
      </w:r>
      <w:r w:rsidR="001A39BD" w:rsidRPr="004271B1">
        <w:rPr>
          <w:rFonts w:ascii="Times New Roman" w:eastAsia="Times New Roman" w:hAnsi="Times New Roman" w:cs="Times New Roman"/>
          <w:kern w:val="0"/>
          <w:lang w:eastAsia="en-GB"/>
          <w14:ligatures w14:val="none"/>
        </w:rPr>
        <w:t xml:space="preserve"> satisfaction within family relationships. Chou and Edge (2012) found that social media can decrease in-person interactions and emotional intimacy among family members. Valentine and Holloway (2001) stated that </w:t>
      </w:r>
      <w:r w:rsidR="001A39BD" w:rsidRPr="004271B1">
        <w:rPr>
          <w:rFonts w:ascii="Times New Roman" w:hAnsi="Times New Roman" w:cs="Times New Roman"/>
          <w:shd w:val="clear" w:color="auto" w:fill="F7F7F7"/>
        </w:rPr>
        <w:t xml:space="preserve">a study indicated that parents believed they had limited influence over their children's exposure to online content, including potentially harmful material or interactions, </w:t>
      </w:r>
      <w:r w:rsidR="00AE2671" w:rsidRPr="004271B1">
        <w:rPr>
          <w:rFonts w:ascii="Times New Roman" w:hAnsi="Times New Roman" w:cs="Times New Roman"/>
          <w:shd w:val="clear" w:color="auto" w:fill="F7F7F7"/>
        </w:rPr>
        <w:t>making them</w:t>
      </w:r>
      <w:r w:rsidR="001A39BD" w:rsidRPr="004271B1">
        <w:rPr>
          <w:rFonts w:ascii="Times New Roman" w:hAnsi="Times New Roman" w:cs="Times New Roman"/>
          <w:shd w:val="clear" w:color="auto" w:fill="F7F7F7"/>
        </w:rPr>
        <w:t xml:space="preserve"> feel that their capacity to safeguard their children was diminished</w:t>
      </w:r>
      <w:r w:rsidR="00E46CAA" w:rsidRPr="004271B1">
        <w:rPr>
          <w:rFonts w:ascii="Times New Roman" w:hAnsi="Times New Roman" w:cs="Times New Roman"/>
          <w:shd w:val="clear" w:color="auto" w:fill="F7F7F7"/>
        </w:rPr>
        <w:t>.</w:t>
      </w:r>
      <w:r w:rsidR="00350337" w:rsidRPr="004271B1">
        <w:rPr>
          <w:rFonts w:ascii="Times New Roman" w:eastAsia="Times New Roman" w:hAnsi="Times New Roman" w:cs="Times New Roman"/>
          <w:kern w:val="0"/>
          <w:lang w:eastAsia="en-GB"/>
          <w14:ligatures w14:val="none"/>
        </w:rPr>
        <w:t xml:space="preserve"> </w:t>
      </w:r>
      <w:r w:rsidR="00F8385B" w:rsidRPr="004271B1">
        <w:rPr>
          <w:rFonts w:ascii="Times New Roman" w:eastAsia="Times New Roman" w:hAnsi="Times New Roman" w:cs="Times New Roman"/>
          <w:kern w:val="0"/>
          <w:lang w:eastAsia="en-GB"/>
          <w14:ligatures w14:val="none"/>
        </w:rPr>
        <w:t>Nabi and Keblusek (2014) found that heavy use of social media may cause conflicts and reduce relationship satisfaction among family members.</w:t>
      </w:r>
    </w:p>
    <w:p w14:paraId="493A721B" w14:textId="3C3EFC3F" w:rsidR="005D55CE" w:rsidRPr="004271B1" w:rsidRDefault="005D55CE" w:rsidP="001F396D">
      <w:pPr>
        <w:shd w:val="clear" w:color="auto" w:fill="FFFFFF"/>
        <w:spacing w:line="360" w:lineRule="auto"/>
        <w:jc w:val="both"/>
        <w:rPr>
          <w:rFonts w:ascii="Times New Roman" w:hAnsi="Times New Roman" w:cs="Times New Roman"/>
          <w:shd w:val="clear" w:color="auto" w:fill="F7F7F7"/>
        </w:rPr>
      </w:pPr>
    </w:p>
    <w:p w14:paraId="137183B2" w14:textId="75606D40" w:rsidR="00233F00" w:rsidRPr="004271B1" w:rsidRDefault="00A37193" w:rsidP="001F396D">
      <w:pPr>
        <w:shd w:val="clear" w:color="auto" w:fill="FFFFFF"/>
        <w:spacing w:line="360" w:lineRule="auto"/>
        <w:jc w:val="both"/>
        <w:rPr>
          <w:rFonts w:ascii="Times New Roman" w:eastAsia="Times New Roman" w:hAnsi="Times New Roman" w:cs="Times New Roman"/>
          <w:kern w:val="0"/>
          <w:lang w:eastAsia="en-GB"/>
          <w14:ligatures w14:val="none"/>
        </w:rPr>
      </w:pPr>
      <w:r w:rsidRPr="004271B1">
        <w:rPr>
          <w:rFonts w:ascii="Times New Roman" w:hAnsi="Times New Roman" w:cs="Times New Roman"/>
          <w:shd w:val="clear" w:color="auto" w:fill="F7F7F7"/>
        </w:rPr>
        <w:t xml:space="preserve">Parents engaged in </w:t>
      </w:r>
      <w:r w:rsidR="000B67DB" w:rsidRPr="004271B1">
        <w:rPr>
          <w:rFonts w:ascii="Times New Roman" w:hAnsi="Times New Roman" w:cs="Times New Roman"/>
          <w:shd w:val="clear" w:color="auto" w:fill="F7F7F7"/>
        </w:rPr>
        <w:t xml:space="preserve">treatments </w:t>
      </w:r>
      <w:r w:rsidR="005E2C4D" w:rsidRPr="004271B1">
        <w:rPr>
          <w:rFonts w:ascii="Times New Roman" w:hAnsi="Times New Roman" w:cs="Times New Roman"/>
          <w:shd w:val="clear" w:color="auto" w:fill="F7F7F7"/>
        </w:rPr>
        <w:t>centred</w:t>
      </w:r>
      <w:r w:rsidR="000B67DB" w:rsidRPr="004271B1">
        <w:rPr>
          <w:rFonts w:ascii="Times New Roman" w:hAnsi="Times New Roman" w:cs="Times New Roman"/>
          <w:shd w:val="clear" w:color="auto" w:fill="F7F7F7"/>
        </w:rPr>
        <w:t xml:space="preserve"> around family involvement</w:t>
      </w:r>
      <w:r w:rsidRPr="004271B1">
        <w:rPr>
          <w:rFonts w:ascii="Times New Roman" w:hAnsi="Times New Roman" w:cs="Times New Roman"/>
          <w:shd w:val="clear" w:color="auto" w:fill="F7F7F7"/>
        </w:rPr>
        <w:t xml:space="preserve"> reported that prolonged exposure to social media introduced additional stressors and risks for their already vulnerable children. </w:t>
      </w:r>
      <w:r w:rsidR="00C77634" w:rsidRPr="004271B1">
        <w:rPr>
          <w:rFonts w:ascii="Times New Roman" w:hAnsi="Times New Roman" w:cs="Times New Roman"/>
          <w:shd w:val="clear" w:color="auto" w:fill="F7F7F7"/>
        </w:rPr>
        <w:t>De</w:t>
      </w:r>
      <w:r w:rsidR="00EB14CB" w:rsidRPr="004271B1">
        <w:rPr>
          <w:rFonts w:ascii="Times New Roman" w:hAnsi="Times New Roman" w:cs="Times New Roman"/>
          <w:shd w:val="clear" w:color="auto" w:fill="F7F7F7"/>
        </w:rPr>
        <w:t>monstrated by (</w:t>
      </w:r>
      <w:r w:rsidR="00210FB2" w:rsidRPr="004271B1">
        <w:rPr>
          <w:rFonts w:ascii="Times New Roman" w:hAnsi="Times New Roman" w:cs="Times New Roman"/>
          <w:shd w:val="clear" w:color="auto" w:fill="F7F7F7"/>
        </w:rPr>
        <w:t xml:space="preserve">Appendix:3). </w:t>
      </w:r>
      <w:r w:rsidRPr="004271B1">
        <w:rPr>
          <w:rFonts w:ascii="Times New Roman" w:hAnsi="Times New Roman" w:cs="Times New Roman"/>
          <w:shd w:val="clear" w:color="auto" w:fill="F7F7F7"/>
        </w:rPr>
        <w:t xml:space="preserve">The thematic analysis revealed a sense of hopelessness among parents and a feeling of losing control. This reflects their </w:t>
      </w:r>
      <w:r w:rsidR="001D357C" w:rsidRPr="004271B1">
        <w:rPr>
          <w:rFonts w:ascii="Times New Roman" w:hAnsi="Times New Roman" w:cs="Times New Roman"/>
          <w:shd w:val="clear" w:color="auto" w:fill="F7F7F7"/>
        </w:rPr>
        <w:t xml:space="preserve">perceptions of social media and the Internet as ongoing threats to </w:t>
      </w:r>
      <w:r w:rsidRPr="004271B1">
        <w:rPr>
          <w:rFonts w:ascii="Times New Roman" w:hAnsi="Times New Roman" w:cs="Times New Roman"/>
          <w:shd w:val="clear" w:color="auto" w:fill="F7F7F7"/>
        </w:rPr>
        <w:t>parental authority and family unity</w:t>
      </w:r>
      <w:r w:rsidR="001D357C" w:rsidRPr="004271B1">
        <w:rPr>
          <w:rFonts w:ascii="Times New Roman" w:hAnsi="Times New Roman" w:cs="Times New Roman"/>
          <w:shd w:val="clear" w:color="auto" w:fill="F7F7F7"/>
        </w:rPr>
        <w:t xml:space="preserve"> (</w:t>
      </w:r>
      <w:r w:rsidR="003B2433" w:rsidRPr="004271B1">
        <w:rPr>
          <w:rFonts w:ascii="Times New Roman" w:hAnsi="Times New Roman" w:cs="Times New Roman"/>
          <w:shd w:val="clear" w:color="auto" w:fill="F7F7F7"/>
        </w:rPr>
        <w:t>Lewis</w:t>
      </w:r>
      <w:r w:rsidR="00D952D1" w:rsidRPr="004271B1">
        <w:rPr>
          <w:rFonts w:ascii="Times New Roman" w:hAnsi="Times New Roman" w:cs="Times New Roman"/>
          <w:shd w:val="clear" w:color="auto" w:fill="F7F7F7"/>
        </w:rPr>
        <w:t xml:space="preserve"> </w:t>
      </w:r>
      <w:r w:rsidR="00D952D1" w:rsidRPr="004271B1">
        <w:rPr>
          <w:rFonts w:ascii="Times New Roman" w:hAnsi="Times New Roman" w:cs="Times New Roman"/>
          <w:i/>
          <w:iCs/>
          <w:shd w:val="clear" w:color="auto" w:fill="F7F7F7"/>
        </w:rPr>
        <w:t>et al</w:t>
      </w:r>
      <w:r w:rsidR="00D952D1" w:rsidRPr="004271B1">
        <w:rPr>
          <w:rFonts w:ascii="Times New Roman" w:hAnsi="Times New Roman" w:cs="Times New Roman"/>
          <w:shd w:val="clear" w:color="auto" w:fill="F7F7F7"/>
        </w:rPr>
        <w:t>.</w:t>
      </w:r>
      <w:r w:rsidR="003B2433" w:rsidRPr="004271B1">
        <w:rPr>
          <w:rFonts w:ascii="Times New Roman" w:hAnsi="Times New Roman" w:cs="Times New Roman"/>
          <w:shd w:val="clear" w:color="auto" w:fill="F7F7F7"/>
        </w:rPr>
        <w:t xml:space="preserve"> 20</w:t>
      </w:r>
      <w:r w:rsidR="00D952D1" w:rsidRPr="004271B1">
        <w:rPr>
          <w:rFonts w:ascii="Times New Roman" w:hAnsi="Times New Roman" w:cs="Times New Roman"/>
          <w:shd w:val="clear" w:color="auto" w:fill="F7F7F7"/>
        </w:rPr>
        <w:t>15).</w:t>
      </w:r>
      <w:r w:rsidR="00D47611" w:rsidRPr="004271B1">
        <w:rPr>
          <w:rFonts w:ascii="Times New Roman" w:hAnsi="Times New Roman" w:cs="Times New Roman"/>
          <w:shd w:val="clear" w:color="auto" w:fill="F7F7F7"/>
        </w:rPr>
        <w:t xml:space="preserve"> </w:t>
      </w:r>
      <w:r w:rsidR="00AC0FF2" w:rsidRPr="004271B1">
        <w:rPr>
          <w:rFonts w:ascii="Times New Roman" w:hAnsi="Times New Roman" w:cs="Times New Roman"/>
          <w:color w:val="282828"/>
          <w:shd w:val="clear" w:color="auto" w:fill="F7F7F7"/>
        </w:rPr>
        <w:t xml:space="preserve">A central theme that emerged was parents </w:t>
      </w:r>
      <w:r w:rsidR="009C251F" w:rsidRPr="004271B1">
        <w:rPr>
          <w:rFonts w:ascii="Times New Roman" w:hAnsi="Times New Roman" w:cs="Times New Roman"/>
          <w:color w:val="282828"/>
          <w:shd w:val="clear" w:color="auto" w:fill="F7F7F7"/>
        </w:rPr>
        <w:t>losing</w:t>
      </w:r>
      <w:r w:rsidR="00AC0FF2" w:rsidRPr="004271B1">
        <w:rPr>
          <w:rFonts w:ascii="Times New Roman" w:hAnsi="Times New Roman" w:cs="Times New Roman"/>
          <w:color w:val="282828"/>
          <w:shd w:val="clear" w:color="auto" w:fill="F7F7F7"/>
        </w:rPr>
        <w:t xml:space="preserve"> control over family dynamics due to </w:t>
      </w:r>
      <w:r w:rsidR="00357A57" w:rsidRPr="004271B1">
        <w:rPr>
          <w:rFonts w:ascii="Times New Roman" w:hAnsi="Times New Roman" w:cs="Times New Roman"/>
          <w:color w:val="282828"/>
          <w:shd w:val="clear" w:color="auto" w:fill="F7F7F7"/>
        </w:rPr>
        <w:t xml:space="preserve">Internet and social media intrusion </w:t>
      </w:r>
      <w:r w:rsidR="00AC0FF2" w:rsidRPr="004271B1">
        <w:rPr>
          <w:rFonts w:ascii="Times New Roman" w:hAnsi="Times New Roman" w:cs="Times New Roman"/>
          <w:color w:val="282828"/>
          <w:shd w:val="clear" w:color="auto" w:fill="F7F7F7"/>
        </w:rPr>
        <w:t>in their lives. This concern is linked to three subordinate themes</w:t>
      </w:r>
      <w:r w:rsidR="005E6846" w:rsidRPr="004271B1">
        <w:rPr>
          <w:rFonts w:ascii="Times New Roman" w:hAnsi="Times New Roman" w:cs="Times New Roman"/>
          <w:color w:val="282828"/>
          <w:shd w:val="clear" w:color="auto" w:fill="F7F7F7"/>
        </w:rPr>
        <w:t>. First</w:t>
      </w:r>
      <w:r w:rsidR="00357A57" w:rsidRPr="004271B1">
        <w:rPr>
          <w:rFonts w:ascii="Times New Roman" w:hAnsi="Times New Roman" w:cs="Times New Roman"/>
          <w:color w:val="282828"/>
          <w:shd w:val="clear" w:color="auto" w:fill="F7F7F7"/>
        </w:rPr>
        <w:t xml:space="preserve">, the Internet offered easy and discreet access to content and people; second, virtual communication was constant, lacking limits of space and time; and third, </w:t>
      </w:r>
      <w:r w:rsidR="00AC0FF2" w:rsidRPr="004271B1">
        <w:rPr>
          <w:rFonts w:ascii="Times New Roman" w:hAnsi="Times New Roman" w:cs="Times New Roman"/>
          <w:color w:val="282828"/>
          <w:shd w:val="clear" w:color="auto" w:fill="F7F7F7"/>
        </w:rPr>
        <w:t>children, being digital natives, often possessed greater technological skills than their parents</w:t>
      </w:r>
      <w:r w:rsidR="004105E7" w:rsidRPr="004271B1">
        <w:rPr>
          <w:rFonts w:ascii="Times New Roman" w:hAnsi="Times New Roman" w:cs="Times New Roman"/>
          <w:color w:val="282828"/>
          <w:shd w:val="clear" w:color="auto" w:fill="F7F7F7"/>
        </w:rPr>
        <w:t xml:space="preserve"> (Lewis </w:t>
      </w:r>
      <w:r w:rsidR="004105E7" w:rsidRPr="004271B1">
        <w:rPr>
          <w:rFonts w:ascii="Times New Roman" w:hAnsi="Times New Roman" w:cs="Times New Roman"/>
          <w:i/>
          <w:iCs/>
          <w:color w:val="282828"/>
          <w:shd w:val="clear" w:color="auto" w:fill="F7F7F7"/>
        </w:rPr>
        <w:t>et</w:t>
      </w:r>
      <w:r w:rsidR="00C60C7D" w:rsidRPr="004271B1">
        <w:rPr>
          <w:rFonts w:ascii="Times New Roman" w:hAnsi="Times New Roman" w:cs="Times New Roman"/>
          <w:i/>
          <w:iCs/>
          <w:color w:val="282828"/>
          <w:shd w:val="clear" w:color="auto" w:fill="F7F7F7"/>
        </w:rPr>
        <w:t xml:space="preserve"> </w:t>
      </w:r>
      <w:r w:rsidR="004105E7" w:rsidRPr="004271B1">
        <w:rPr>
          <w:rFonts w:ascii="Times New Roman" w:hAnsi="Times New Roman" w:cs="Times New Roman"/>
          <w:i/>
          <w:iCs/>
          <w:color w:val="282828"/>
          <w:shd w:val="clear" w:color="auto" w:fill="F7F7F7"/>
        </w:rPr>
        <w:t>al</w:t>
      </w:r>
      <w:r w:rsidR="00507F2E" w:rsidRPr="004271B1">
        <w:rPr>
          <w:rFonts w:ascii="Times New Roman" w:hAnsi="Times New Roman" w:cs="Times New Roman"/>
          <w:i/>
          <w:iCs/>
          <w:color w:val="282828"/>
          <w:shd w:val="clear" w:color="auto" w:fill="F7F7F7"/>
        </w:rPr>
        <w:t>.</w:t>
      </w:r>
      <w:r w:rsidR="004105E7" w:rsidRPr="004271B1">
        <w:rPr>
          <w:rFonts w:ascii="Times New Roman" w:hAnsi="Times New Roman" w:cs="Times New Roman"/>
          <w:i/>
          <w:iCs/>
          <w:color w:val="282828"/>
          <w:shd w:val="clear" w:color="auto" w:fill="F7F7F7"/>
        </w:rPr>
        <w:t xml:space="preserve"> </w:t>
      </w:r>
      <w:r w:rsidR="004105E7" w:rsidRPr="004271B1">
        <w:rPr>
          <w:rFonts w:ascii="Times New Roman" w:hAnsi="Times New Roman" w:cs="Times New Roman"/>
          <w:color w:val="282828"/>
          <w:shd w:val="clear" w:color="auto" w:fill="F7F7F7"/>
        </w:rPr>
        <w:lastRenderedPageBreak/>
        <w:t>2015</w:t>
      </w:r>
      <w:r w:rsidR="00874B7D" w:rsidRPr="004271B1">
        <w:rPr>
          <w:rFonts w:ascii="Times New Roman" w:hAnsi="Times New Roman" w:cs="Times New Roman"/>
          <w:color w:val="282828"/>
          <w:shd w:val="clear" w:color="auto" w:fill="F7F7F7"/>
        </w:rPr>
        <w:t>)</w:t>
      </w:r>
      <w:r w:rsidR="007F173C" w:rsidRPr="004271B1">
        <w:rPr>
          <w:rFonts w:ascii="Times New Roman" w:hAnsi="Times New Roman" w:cs="Times New Roman"/>
          <w:color w:val="282828"/>
          <w:shd w:val="clear" w:color="auto" w:fill="F7F7F7"/>
        </w:rPr>
        <w:t xml:space="preserve">. </w:t>
      </w:r>
      <w:r w:rsidR="00175A52" w:rsidRPr="004271B1">
        <w:rPr>
          <w:rFonts w:ascii="Times New Roman" w:hAnsi="Times New Roman" w:cs="Times New Roman"/>
          <w:color w:val="282828"/>
          <w:shd w:val="clear" w:color="auto" w:fill="F7F7F7"/>
        </w:rPr>
        <w:t>As demonstrated by (Appendix 4</w:t>
      </w:r>
      <w:r w:rsidR="007F173C" w:rsidRPr="004271B1">
        <w:rPr>
          <w:rFonts w:ascii="Times New Roman" w:hAnsi="Times New Roman" w:cs="Times New Roman"/>
          <w:color w:val="282828"/>
          <w:shd w:val="clear" w:color="auto" w:fill="F7F7F7"/>
        </w:rPr>
        <w:t>).</w:t>
      </w:r>
      <w:r w:rsidR="00175A52" w:rsidRPr="004271B1">
        <w:rPr>
          <w:rFonts w:ascii="Times New Roman" w:hAnsi="Times New Roman" w:cs="Times New Roman"/>
          <w:color w:val="282828"/>
          <w:shd w:val="clear" w:color="auto" w:fill="F7F7F7"/>
        </w:rPr>
        <w:t xml:space="preserve"> </w:t>
      </w:r>
      <w:r w:rsidR="00C57839" w:rsidRPr="004271B1">
        <w:rPr>
          <w:rFonts w:ascii="Times New Roman" w:hAnsi="Times New Roman" w:cs="Times New Roman"/>
          <w:color w:val="282828"/>
          <w:shd w:val="clear" w:color="auto" w:fill="F7F7F7"/>
        </w:rPr>
        <w:t>Many parents are concerned about children's easy access to unsuitable online content, which can confuse adolescents lacking the necessary skills to evaluate it</w:t>
      </w:r>
      <w:r w:rsidR="00C51322" w:rsidRPr="004271B1">
        <w:rPr>
          <w:rFonts w:ascii="Times New Roman" w:hAnsi="Times New Roman" w:cs="Times New Roman"/>
          <w:color w:val="282828"/>
          <w:shd w:val="clear" w:color="auto" w:fill="F7F7F7"/>
        </w:rPr>
        <w:t xml:space="preserve"> (Lewis </w:t>
      </w:r>
      <w:r w:rsidR="00681C2A" w:rsidRPr="004271B1">
        <w:rPr>
          <w:rFonts w:ascii="Times New Roman" w:hAnsi="Times New Roman" w:cs="Times New Roman"/>
          <w:i/>
          <w:iCs/>
          <w:color w:val="282828"/>
          <w:shd w:val="clear" w:color="auto" w:fill="F7F7F7"/>
        </w:rPr>
        <w:t xml:space="preserve">et al. </w:t>
      </w:r>
      <w:r w:rsidR="00C51322" w:rsidRPr="004271B1">
        <w:rPr>
          <w:rFonts w:ascii="Times New Roman" w:hAnsi="Times New Roman" w:cs="Times New Roman"/>
          <w:color w:val="282828"/>
          <w:shd w:val="clear" w:color="auto" w:fill="F7F7F7"/>
        </w:rPr>
        <w:t>2015)</w:t>
      </w:r>
      <w:r w:rsidR="00E20FF7" w:rsidRPr="004271B1">
        <w:rPr>
          <w:rFonts w:ascii="Times New Roman" w:hAnsi="Times New Roman" w:cs="Times New Roman"/>
          <w:color w:val="282828"/>
          <w:shd w:val="clear" w:color="auto" w:fill="F7F7F7"/>
        </w:rPr>
        <w:t xml:space="preserve">. </w:t>
      </w:r>
      <w:r w:rsidR="00203F74" w:rsidRPr="004271B1">
        <w:rPr>
          <w:rFonts w:ascii="Times New Roman" w:hAnsi="Times New Roman" w:cs="Times New Roman"/>
        </w:rPr>
        <w:t>Compared to earlier generations, a notable shift in the social experiences of contemporary teenagers and young adults</w:t>
      </w:r>
      <w:r w:rsidR="00A4765D" w:rsidRPr="004271B1">
        <w:rPr>
          <w:rFonts w:ascii="Times New Roman" w:hAnsi="Times New Roman" w:cs="Times New Roman"/>
        </w:rPr>
        <w:t xml:space="preserve"> is </w:t>
      </w:r>
      <w:r w:rsidR="00203F74" w:rsidRPr="004271B1">
        <w:rPr>
          <w:rFonts w:ascii="Times New Roman" w:hAnsi="Times New Roman" w:cs="Times New Roman"/>
        </w:rPr>
        <w:t>characterised</w:t>
      </w:r>
      <w:r w:rsidR="00A4765D" w:rsidRPr="004271B1">
        <w:rPr>
          <w:rFonts w:ascii="Times New Roman" w:hAnsi="Times New Roman" w:cs="Times New Roman"/>
        </w:rPr>
        <w:t xml:space="preserve"> by a reduced frequency of face-to-face interactions with peers. Instead, there is a marked increase in social engagement facilitated through electronic communication, predominantly via social media platforms. </w:t>
      </w:r>
      <w:r w:rsidR="00640890" w:rsidRPr="004271B1">
        <w:rPr>
          <w:rFonts w:ascii="Times New Roman" w:hAnsi="Times New Roman" w:cs="Times New Roman"/>
        </w:rPr>
        <w:t xml:space="preserve">Demonstrated in </w:t>
      </w:r>
      <w:r w:rsidR="00616A24" w:rsidRPr="004271B1">
        <w:rPr>
          <w:rFonts w:ascii="Times New Roman" w:hAnsi="Times New Roman" w:cs="Times New Roman"/>
        </w:rPr>
        <w:t xml:space="preserve">(Appendix:4). </w:t>
      </w:r>
      <w:r w:rsidR="00A4765D" w:rsidRPr="004271B1">
        <w:rPr>
          <w:rFonts w:ascii="Times New Roman" w:hAnsi="Times New Roman" w:cs="Times New Roman"/>
        </w:rPr>
        <w:t>This transformation raises important questions about the implications of digital interactions on social development and interpersonal relationships in this demographic</w:t>
      </w:r>
      <w:r w:rsidR="00785A13" w:rsidRPr="004271B1">
        <w:rPr>
          <w:rFonts w:ascii="Times New Roman" w:hAnsi="Times New Roman" w:cs="Times New Roman"/>
        </w:rPr>
        <w:t xml:space="preserve"> (</w:t>
      </w:r>
      <w:r w:rsidR="007F08BF" w:rsidRPr="004271B1">
        <w:rPr>
          <w:rFonts w:ascii="Times New Roman" w:hAnsi="Times New Roman" w:cs="Times New Roman"/>
        </w:rPr>
        <w:t>Mill</w:t>
      </w:r>
      <w:r w:rsidR="00491EAD" w:rsidRPr="004271B1">
        <w:rPr>
          <w:rFonts w:ascii="Times New Roman" w:hAnsi="Times New Roman" w:cs="Times New Roman"/>
        </w:rPr>
        <w:t>e</w:t>
      </w:r>
      <w:r w:rsidR="007F08BF" w:rsidRPr="004271B1">
        <w:rPr>
          <w:rFonts w:ascii="Times New Roman" w:hAnsi="Times New Roman" w:cs="Times New Roman"/>
        </w:rPr>
        <w:t>r, 2024)</w:t>
      </w:r>
      <w:r w:rsidR="00962377" w:rsidRPr="004271B1">
        <w:rPr>
          <w:rFonts w:ascii="Times New Roman" w:hAnsi="Times New Roman" w:cs="Times New Roman"/>
        </w:rPr>
        <w:t xml:space="preserve">. </w:t>
      </w:r>
      <w:r w:rsidR="006F2E4B" w:rsidRPr="004271B1">
        <w:rPr>
          <w:rFonts w:ascii="Times New Roman" w:hAnsi="Times New Roman" w:cs="Times New Roman"/>
        </w:rPr>
        <w:t xml:space="preserve">Social media platforms affect </w:t>
      </w:r>
      <w:r w:rsidR="00602264" w:rsidRPr="004271B1">
        <w:rPr>
          <w:rFonts w:ascii="Times New Roman" w:hAnsi="Times New Roman" w:cs="Times New Roman"/>
        </w:rPr>
        <w:t>individuals and</w:t>
      </w:r>
      <w:r w:rsidR="006F2E4B" w:rsidRPr="004271B1">
        <w:rPr>
          <w:rFonts w:ascii="Times New Roman" w:hAnsi="Times New Roman" w:cs="Times New Roman"/>
        </w:rPr>
        <w:t xml:space="preserve"> their families, including parents and siblings. A study pointed out that parents also engage excessively with social media, </w:t>
      </w:r>
      <w:r w:rsidR="00602264" w:rsidRPr="004271B1">
        <w:rPr>
          <w:rFonts w:ascii="Times New Roman" w:hAnsi="Times New Roman" w:cs="Times New Roman"/>
        </w:rPr>
        <w:t>negatively impacting</w:t>
      </w:r>
      <w:r w:rsidR="006F2E4B" w:rsidRPr="004271B1">
        <w:rPr>
          <w:rFonts w:ascii="Times New Roman" w:hAnsi="Times New Roman" w:cs="Times New Roman"/>
        </w:rPr>
        <w:t xml:space="preserve"> their children due to inadequate attention and time from them.</w:t>
      </w:r>
      <w:r w:rsidR="00962377" w:rsidRPr="004271B1">
        <w:rPr>
          <w:rFonts w:ascii="Times New Roman" w:hAnsi="Times New Roman" w:cs="Times New Roman"/>
        </w:rPr>
        <w:t xml:space="preserve"> (O’Keeffe, 2016). </w:t>
      </w:r>
      <w:r w:rsidR="007E395D" w:rsidRPr="004271B1">
        <w:rPr>
          <w:rFonts w:ascii="Times New Roman" w:hAnsi="Times New Roman" w:cs="Times New Roman"/>
        </w:rPr>
        <w:t>Sultana (2017) argued that excessive use of social networking platforms can harm family cohesion, leading to lasting estrangement or breakdown of familial relationships.</w:t>
      </w:r>
    </w:p>
    <w:p w14:paraId="61559158" w14:textId="77777777" w:rsidR="00A50AE5" w:rsidRPr="004271B1" w:rsidRDefault="00A50AE5" w:rsidP="001F396D">
      <w:pPr>
        <w:tabs>
          <w:tab w:val="left" w:pos="2412"/>
        </w:tabs>
        <w:spacing w:line="360" w:lineRule="auto"/>
        <w:jc w:val="both"/>
        <w:rPr>
          <w:rFonts w:ascii="Times New Roman" w:hAnsi="Times New Roman" w:cs="Times New Roman"/>
        </w:rPr>
      </w:pPr>
    </w:p>
    <w:p w14:paraId="193E48D9" w14:textId="5A859AAF" w:rsidR="00A50AE5" w:rsidRPr="004271B1" w:rsidRDefault="00A50AE5" w:rsidP="001F396D">
      <w:pPr>
        <w:tabs>
          <w:tab w:val="left" w:pos="2412"/>
        </w:tabs>
        <w:spacing w:line="360" w:lineRule="auto"/>
        <w:jc w:val="both"/>
        <w:rPr>
          <w:rFonts w:ascii="Times New Roman" w:hAnsi="Times New Roman" w:cs="Times New Roman"/>
        </w:rPr>
      </w:pPr>
    </w:p>
    <w:p w14:paraId="35E1A880" w14:textId="77777777" w:rsidR="00A50AE5" w:rsidRPr="004271B1" w:rsidRDefault="00A50AE5" w:rsidP="001F396D">
      <w:pPr>
        <w:tabs>
          <w:tab w:val="left" w:pos="2412"/>
        </w:tabs>
        <w:spacing w:line="360" w:lineRule="auto"/>
        <w:jc w:val="both"/>
        <w:rPr>
          <w:rFonts w:ascii="Times New Roman" w:hAnsi="Times New Roman" w:cs="Times New Roman"/>
        </w:rPr>
      </w:pPr>
    </w:p>
    <w:p w14:paraId="76AE84F0" w14:textId="77777777" w:rsidR="00A50AE5" w:rsidRPr="004271B1" w:rsidRDefault="00A50AE5" w:rsidP="001F396D">
      <w:pPr>
        <w:tabs>
          <w:tab w:val="left" w:pos="2412"/>
        </w:tabs>
        <w:spacing w:line="360" w:lineRule="auto"/>
        <w:jc w:val="both"/>
        <w:rPr>
          <w:rFonts w:ascii="Times New Roman" w:hAnsi="Times New Roman" w:cs="Times New Roman"/>
        </w:rPr>
      </w:pPr>
    </w:p>
    <w:p w14:paraId="4173DF63" w14:textId="77777777" w:rsidR="00A50AE5" w:rsidRPr="004271B1" w:rsidRDefault="00A50AE5" w:rsidP="001F396D">
      <w:pPr>
        <w:tabs>
          <w:tab w:val="left" w:pos="2412"/>
        </w:tabs>
        <w:spacing w:line="360" w:lineRule="auto"/>
        <w:jc w:val="both"/>
        <w:rPr>
          <w:rFonts w:ascii="Times New Roman" w:hAnsi="Times New Roman" w:cs="Times New Roman"/>
        </w:rPr>
      </w:pPr>
    </w:p>
    <w:p w14:paraId="5DEE9BBE" w14:textId="77777777" w:rsidR="00A50AE5" w:rsidRPr="004271B1" w:rsidRDefault="00A50AE5" w:rsidP="001F396D">
      <w:pPr>
        <w:tabs>
          <w:tab w:val="left" w:pos="2412"/>
        </w:tabs>
        <w:spacing w:line="360" w:lineRule="auto"/>
        <w:jc w:val="both"/>
        <w:rPr>
          <w:rFonts w:ascii="Times New Roman" w:hAnsi="Times New Roman" w:cs="Times New Roman"/>
        </w:rPr>
      </w:pPr>
    </w:p>
    <w:p w14:paraId="473F30C4" w14:textId="77777777" w:rsidR="000E241C" w:rsidRPr="004271B1" w:rsidRDefault="000E241C" w:rsidP="001F396D">
      <w:pPr>
        <w:tabs>
          <w:tab w:val="left" w:pos="2412"/>
        </w:tabs>
        <w:spacing w:line="360" w:lineRule="auto"/>
        <w:jc w:val="both"/>
        <w:rPr>
          <w:rFonts w:ascii="Times New Roman" w:hAnsi="Times New Roman" w:cs="Times New Roman"/>
        </w:rPr>
      </w:pPr>
    </w:p>
    <w:p w14:paraId="27C1FBD2" w14:textId="77777777" w:rsidR="000E241C" w:rsidRPr="004271B1" w:rsidRDefault="000E241C" w:rsidP="001F396D">
      <w:pPr>
        <w:tabs>
          <w:tab w:val="left" w:pos="2412"/>
        </w:tabs>
        <w:spacing w:line="360" w:lineRule="auto"/>
        <w:jc w:val="both"/>
        <w:rPr>
          <w:rFonts w:ascii="Times New Roman" w:hAnsi="Times New Roman" w:cs="Times New Roman"/>
        </w:rPr>
      </w:pPr>
    </w:p>
    <w:p w14:paraId="58D43822" w14:textId="77777777" w:rsidR="00F6532E" w:rsidRPr="004271B1" w:rsidRDefault="00F6532E" w:rsidP="001F396D">
      <w:pPr>
        <w:tabs>
          <w:tab w:val="left" w:pos="2412"/>
        </w:tabs>
        <w:spacing w:line="360" w:lineRule="auto"/>
        <w:jc w:val="both"/>
        <w:rPr>
          <w:rFonts w:ascii="Times New Roman" w:hAnsi="Times New Roman" w:cs="Times New Roman"/>
        </w:rPr>
      </w:pPr>
    </w:p>
    <w:p w14:paraId="5EEAAD14" w14:textId="4DBFF985" w:rsidR="00A50AE5" w:rsidRPr="004271B1" w:rsidRDefault="00097F37" w:rsidP="001F396D">
      <w:pPr>
        <w:tabs>
          <w:tab w:val="left" w:pos="2412"/>
        </w:tabs>
        <w:spacing w:line="360" w:lineRule="auto"/>
        <w:jc w:val="both"/>
        <w:rPr>
          <w:rFonts w:ascii="Times New Roman" w:hAnsi="Times New Roman" w:cs="Times New Roman"/>
        </w:rPr>
      </w:pPr>
      <w:r w:rsidRPr="004271B1">
        <w:rPr>
          <w:rFonts w:ascii="Times New Roman" w:hAnsi="Times New Roman" w:cs="Times New Roman"/>
        </w:rPr>
        <w:t xml:space="preserve">Conclusion </w:t>
      </w:r>
    </w:p>
    <w:p w14:paraId="1A7D718C" w14:textId="782FB9E2" w:rsidR="003B3845" w:rsidRPr="004271B1" w:rsidRDefault="003E0F9C" w:rsidP="008C35D9">
      <w:pPr>
        <w:pStyle w:val="NormalWeb"/>
        <w:shd w:val="clear" w:color="auto" w:fill="FFFFFF"/>
        <w:spacing w:before="0" w:beforeAutospacing="0" w:after="300" w:afterAutospacing="0" w:line="360" w:lineRule="auto"/>
        <w:jc w:val="both"/>
      </w:pPr>
      <w:r w:rsidRPr="004271B1">
        <w:t xml:space="preserve">This portfolio has highlighted the dual nature of social media's impact on familial interactions. On the positive side, when </w:t>
      </w:r>
      <w:r w:rsidR="008D4BB5" w:rsidRPr="004271B1">
        <w:t>utilised</w:t>
      </w:r>
      <w:r w:rsidRPr="004271B1">
        <w:t xml:space="preserve"> effectively, social media platforms can enhance family bonding, facilitate enjoyable interactions, foster information sharing, improve communication, create lasting memories, and support educational endeavours for children. </w:t>
      </w:r>
      <w:r w:rsidR="00A90FE4" w:rsidRPr="004271B1">
        <w:t xml:space="preserve">Helping families who are separated due to work </w:t>
      </w:r>
      <w:r w:rsidR="00033E47" w:rsidRPr="004271B1">
        <w:t xml:space="preserve">commitments </w:t>
      </w:r>
      <w:r w:rsidR="000E241C" w:rsidRPr="004271B1">
        <w:t>stay in touch</w:t>
      </w:r>
      <w:r w:rsidR="00854B67" w:rsidRPr="004271B1">
        <w:t xml:space="preserve">, benefit from face-to-face interaction </w:t>
      </w:r>
      <w:r w:rsidR="00854B67" w:rsidRPr="004271B1">
        <w:lastRenderedPageBreak/>
        <w:t>with loved ones,</w:t>
      </w:r>
      <w:r w:rsidR="00863C08" w:rsidRPr="004271B1">
        <w:t xml:space="preserve"> and not miss out </w:t>
      </w:r>
      <w:r w:rsidR="001C2287" w:rsidRPr="004271B1">
        <w:t>on seeing them.</w:t>
      </w:r>
      <w:r w:rsidR="00863C08" w:rsidRPr="004271B1">
        <w:t xml:space="preserve"> </w:t>
      </w:r>
      <w:r w:rsidR="003F633E" w:rsidRPr="004271B1">
        <w:t xml:space="preserve">It also highlighted the benefits </w:t>
      </w:r>
      <w:r w:rsidR="00A86849" w:rsidRPr="004271B1">
        <w:t>of face-to-face interaction with social media, allowing</w:t>
      </w:r>
      <w:r w:rsidR="00DB4C40" w:rsidRPr="004271B1">
        <w:t xml:space="preserve"> the absent parent to be involved in </w:t>
      </w:r>
      <w:r w:rsidR="00D049FF" w:rsidRPr="004271B1">
        <w:t>everyday</w:t>
      </w:r>
      <w:r w:rsidR="00DB4C40" w:rsidRPr="004271B1">
        <w:t xml:space="preserve"> aspects such as </w:t>
      </w:r>
      <w:r w:rsidR="00D049FF" w:rsidRPr="004271B1">
        <w:t>cooking</w:t>
      </w:r>
      <w:r w:rsidR="00DB4C40" w:rsidRPr="004271B1">
        <w:t xml:space="preserve"> and hom</w:t>
      </w:r>
      <w:r w:rsidR="00D049FF" w:rsidRPr="004271B1">
        <w:t xml:space="preserve">ework </w:t>
      </w:r>
      <w:r w:rsidR="00D049FF" w:rsidRPr="004271B1">
        <w:rPr>
          <w:rFonts w:eastAsiaTheme="minorHAnsi"/>
          <w:color w:val="333333"/>
          <w:kern w:val="2"/>
          <w:shd w:val="clear" w:color="auto" w:fill="FFFFFF"/>
          <w:lang w:eastAsia="en-US"/>
          <w14:ligatures w14:val="standardContextual"/>
        </w:rPr>
        <w:t>(</w:t>
      </w:r>
      <w:hyperlink r:id="rId13" w:anchor="bibr12-14614448221117767" w:history="1">
        <w:r w:rsidR="00D049FF" w:rsidRPr="004271B1">
          <w:rPr>
            <w:rFonts w:eastAsiaTheme="minorHAnsi"/>
            <w:kern w:val="2"/>
            <w:shd w:val="clear" w:color="auto" w:fill="FFFFFF"/>
            <w:lang w:eastAsia="en-US"/>
            <w14:ligatures w14:val="standardContextual"/>
          </w:rPr>
          <w:t>Cabalquinto, 2017</w:t>
        </w:r>
      </w:hyperlink>
      <w:r w:rsidR="00D049FF" w:rsidRPr="004271B1">
        <w:rPr>
          <w:rFonts w:eastAsiaTheme="minorHAnsi"/>
          <w:kern w:val="2"/>
          <w:shd w:val="clear" w:color="auto" w:fill="FFFFFF"/>
          <w:lang w:eastAsia="en-US"/>
          <w14:ligatures w14:val="standardContextual"/>
        </w:rPr>
        <w:t>; </w:t>
      </w:r>
      <w:hyperlink r:id="rId14" w:anchor="bibr36-14614448221117767" w:history="1">
        <w:r w:rsidR="00D049FF" w:rsidRPr="004271B1">
          <w:rPr>
            <w:rFonts w:eastAsiaTheme="minorHAnsi"/>
            <w:kern w:val="2"/>
            <w:shd w:val="clear" w:color="auto" w:fill="FFFFFF"/>
            <w:lang w:eastAsia="en-US"/>
            <w14:ligatures w14:val="standardContextual"/>
          </w:rPr>
          <w:t>Nedelcu and Wyss, 2016</w:t>
        </w:r>
      </w:hyperlink>
      <w:r w:rsidR="00D049FF" w:rsidRPr="004271B1">
        <w:rPr>
          <w:rFonts w:eastAsiaTheme="minorHAnsi"/>
          <w:color w:val="333333"/>
          <w:kern w:val="2"/>
          <w:shd w:val="clear" w:color="auto" w:fill="FFFFFF"/>
          <w:lang w:eastAsia="en-US"/>
          <w14:ligatures w14:val="standardContextual"/>
        </w:rPr>
        <w:t>).</w:t>
      </w:r>
    </w:p>
    <w:p w14:paraId="3B412927" w14:textId="6DBEC778" w:rsidR="001C2287" w:rsidRPr="004271B1" w:rsidRDefault="003E0F9C" w:rsidP="001F396D">
      <w:pPr>
        <w:tabs>
          <w:tab w:val="left" w:pos="2412"/>
        </w:tabs>
        <w:spacing w:line="360" w:lineRule="auto"/>
        <w:jc w:val="both"/>
        <w:rPr>
          <w:rFonts w:ascii="Times New Roman" w:hAnsi="Times New Roman" w:cs="Times New Roman"/>
        </w:rPr>
      </w:pPr>
      <w:r w:rsidRPr="004271B1">
        <w:rPr>
          <w:rFonts w:ascii="Times New Roman" w:hAnsi="Times New Roman" w:cs="Times New Roman"/>
        </w:rPr>
        <w:t xml:space="preserve">Conversely, on the negative side, excessive or improper use of social media may lead to communication challenges, contribute to the isolation of family members, and disrupt face-to-face interactions both within the family unit and in broader social contexts. </w:t>
      </w:r>
      <w:r w:rsidR="00D50676" w:rsidRPr="004271B1">
        <w:rPr>
          <w:rFonts w:ascii="Times New Roman" w:hAnsi="Times New Roman" w:cs="Times New Roman"/>
        </w:rPr>
        <w:t>It also causes friction and even conflict</w:t>
      </w:r>
      <w:r w:rsidR="00C012B3" w:rsidRPr="004271B1">
        <w:rPr>
          <w:rFonts w:ascii="Times New Roman" w:hAnsi="Times New Roman" w:cs="Times New Roman"/>
        </w:rPr>
        <w:t xml:space="preserve"> within the family</w:t>
      </w:r>
      <w:r w:rsidR="004A6DE1" w:rsidRPr="004271B1">
        <w:rPr>
          <w:rFonts w:ascii="Times New Roman" w:hAnsi="Times New Roman" w:cs="Times New Roman"/>
        </w:rPr>
        <w:t>. Also</w:t>
      </w:r>
      <w:r w:rsidR="00D50676" w:rsidRPr="004271B1">
        <w:rPr>
          <w:rFonts w:ascii="Times New Roman" w:hAnsi="Times New Roman" w:cs="Times New Roman"/>
        </w:rPr>
        <w:t>,</w:t>
      </w:r>
      <w:r w:rsidR="004A6DE1" w:rsidRPr="004271B1">
        <w:rPr>
          <w:rFonts w:ascii="Times New Roman" w:hAnsi="Times New Roman" w:cs="Times New Roman"/>
        </w:rPr>
        <w:t xml:space="preserve"> </w:t>
      </w:r>
      <w:r w:rsidR="006E6486" w:rsidRPr="004271B1">
        <w:rPr>
          <w:rFonts w:ascii="Times New Roman" w:hAnsi="Times New Roman" w:cs="Times New Roman"/>
        </w:rPr>
        <w:t>parents</w:t>
      </w:r>
      <w:r w:rsidR="004A6DE1" w:rsidRPr="004271B1">
        <w:rPr>
          <w:rFonts w:ascii="Times New Roman" w:hAnsi="Times New Roman" w:cs="Times New Roman"/>
        </w:rPr>
        <w:t xml:space="preserve"> feel </w:t>
      </w:r>
      <w:r w:rsidR="00E9731F" w:rsidRPr="004271B1">
        <w:rPr>
          <w:rFonts w:ascii="Times New Roman" w:hAnsi="Times New Roman" w:cs="Times New Roman"/>
        </w:rPr>
        <w:t>they have very little control over the content their children may access</w:t>
      </w:r>
      <w:r w:rsidR="006E6486" w:rsidRPr="004271B1">
        <w:rPr>
          <w:rFonts w:ascii="Times New Roman" w:hAnsi="Times New Roman" w:cs="Times New Roman"/>
        </w:rPr>
        <w:t xml:space="preserve"> through social media</w:t>
      </w:r>
      <w:r w:rsidR="00D952D1" w:rsidRPr="004271B1">
        <w:rPr>
          <w:rFonts w:ascii="Times New Roman" w:hAnsi="Times New Roman" w:cs="Times New Roman"/>
        </w:rPr>
        <w:t>.</w:t>
      </w:r>
      <w:r w:rsidR="006E6486" w:rsidRPr="004271B1">
        <w:rPr>
          <w:rFonts w:ascii="Times New Roman" w:hAnsi="Times New Roman" w:cs="Times New Roman"/>
        </w:rPr>
        <w:t xml:space="preserve"> </w:t>
      </w:r>
    </w:p>
    <w:p w14:paraId="3DF16C2A" w14:textId="0771CD44" w:rsidR="00E16341" w:rsidRPr="004271B1" w:rsidRDefault="003E0F9C" w:rsidP="001F396D">
      <w:pPr>
        <w:tabs>
          <w:tab w:val="left" w:pos="2412"/>
        </w:tabs>
        <w:spacing w:line="360" w:lineRule="auto"/>
        <w:jc w:val="both"/>
        <w:rPr>
          <w:rFonts w:ascii="Times New Roman" w:hAnsi="Times New Roman" w:cs="Times New Roman"/>
        </w:rPr>
      </w:pPr>
      <w:r w:rsidRPr="004271B1">
        <w:rPr>
          <w:rFonts w:ascii="Times New Roman" w:hAnsi="Times New Roman" w:cs="Times New Roman"/>
        </w:rPr>
        <w:t xml:space="preserve">This duality underscores the importance of responsible </w:t>
      </w:r>
      <w:r w:rsidR="008D4BB5" w:rsidRPr="004271B1">
        <w:rPr>
          <w:rFonts w:ascii="Times New Roman" w:hAnsi="Times New Roman" w:cs="Times New Roman"/>
        </w:rPr>
        <w:t>social media management</w:t>
      </w:r>
      <w:r w:rsidRPr="004271B1">
        <w:rPr>
          <w:rFonts w:ascii="Times New Roman" w:hAnsi="Times New Roman" w:cs="Times New Roman"/>
        </w:rPr>
        <w:t xml:space="preserve"> to </w:t>
      </w:r>
      <w:r w:rsidR="007C79BB" w:rsidRPr="004271B1">
        <w:rPr>
          <w:rFonts w:ascii="Times New Roman" w:hAnsi="Times New Roman" w:cs="Times New Roman"/>
        </w:rPr>
        <w:t>maximise</w:t>
      </w:r>
      <w:r w:rsidRPr="004271B1">
        <w:rPr>
          <w:rFonts w:ascii="Times New Roman" w:hAnsi="Times New Roman" w:cs="Times New Roman"/>
        </w:rPr>
        <w:t xml:space="preserve"> its benefits while mitigating its adverse effects.</w:t>
      </w:r>
      <w:r w:rsidR="00073FE5" w:rsidRPr="004271B1">
        <w:rPr>
          <w:rFonts w:ascii="Times New Roman" w:hAnsi="Times New Roman" w:cs="Times New Roman"/>
        </w:rPr>
        <w:t xml:space="preserve"> </w:t>
      </w:r>
      <w:r w:rsidR="00C45458" w:rsidRPr="004271B1">
        <w:rPr>
          <w:rFonts w:ascii="Times New Roman" w:eastAsia="Times New Roman" w:hAnsi="Times New Roman" w:cs="Times New Roman"/>
          <w:kern w:val="0"/>
          <w:lang w:eastAsia="en-GB"/>
          <w14:ligatures w14:val="none"/>
        </w:rPr>
        <w:t xml:space="preserve">Ultimately, the relationship between social media and family dynamics is complex, offering benefits and hurdles. As we explore this online landscape, </w:t>
      </w:r>
      <w:r w:rsidR="00854B67" w:rsidRPr="004271B1">
        <w:rPr>
          <w:rFonts w:ascii="Times New Roman" w:eastAsia="Times New Roman" w:hAnsi="Times New Roman" w:cs="Times New Roman"/>
          <w:kern w:val="0"/>
          <w:lang w:eastAsia="en-GB"/>
          <w14:ligatures w14:val="none"/>
        </w:rPr>
        <w:t>everyone must collaborate</w:t>
      </w:r>
      <w:r w:rsidR="00C45458" w:rsidRPr="004271B1">
        <w:rPr>
          <w:rFonts w:ascii="Times New Roman" w:eastAsia="Times New Roman" w:hAnsi="Times New Roman" w:cs="Times New Roman"/>
          <w:kern w:val="0"/>
          <w:lang w:eastAsia="en-GB"/>
          <w14:ligatures w14:val="none"/>
        </w:rPr>
        <w:t xml:space="preserve"> </w:t>
      </w:r>
      <w:r w:rsidR="00854B67" w:rsidRPr="004271B1">
        <w:rPr>
          <w:rFonts w:ascii="Times New Roman" w:eastAsia="Times New Roman" w:hAnsi="Times New Roman" w:cs="Times New Roman"/>
          <w:kern w:val="0"/>
          <w:lang w:eastAsia="en-GB"/>
          <w14:ligatures w14:val="none"/>
        </w:rPr>
        <w:t xml:space="preserve">to </w:t>
      </w:r>
      <w:r w:rsidR="00F62C20" w:rsidRPr="004271B1">
        <w:rPr>
          <w:rFonts w:ascii="Times New Roman" w:eastAsia="Times New Roman" w:hAnsi="Times New Roman" w:cs="Times New Roman"/>
          <w:kern w:val="0"/>
          <w:lang w:eastAsia="en-GB"/>
          <w14:ligatures w14:val="none"/>
        </w:rPr>
        <w:t>ensure</w:t>
      </w:r>
      <w:r w:rsidR="00C45458" w:rsidRPr="004271B1">
        <w:rPr>
          <w:rFonts w:ascii="Times New Roman" w:eastAsia="Times New Roman" w:hAnsi="Times New Roman" w:cs="Times New Roman"/>
          <w:kern w:val="0"/>
          <w:lang w:eastAsia="en-GB"/>
          <w14:ligatures w14:val="none"/>
        </w:rPr>
        <w:t xml:space="preserve"> that technology </w:t>
      </w:r>
      <w:r w:rsidR="00F62C20" w:rsidRPr="004271B1">
        <w:rPr>
          <w:rFonts w:ascii="Times New Roman" w:eastAsia="Times New Roman" w:hAnsi="Times New Roman" w:cs="Times New Roman"/>
          <w:kern w:val="0"/>
          <w:lang w:eastAsia="en-GB"/>
          <w14:ligatures w14:val="none"/>
        </w:rPr>
        <w:t>is</w:t>
      </w:r>
      <w:r w:rsidR="00C45458" w:rsidRPr="004271B1">
        <w:rPr>
          <w:rFonts w:ascii="Times New Roman" w:eastAsia="Times New Roman" w:hAnsi="Times New Roman" w:cs="Times New Roman"/>
          <w:kern w:val="0"/>
          <w:lang w:eastAsia="en-GB"/>
          <w14:ligatures w14:val="none"/>
        </w:rPr>
        <w:t xml:space="preserve"> a connection rather than a hindrance to enhancing family bonds. The existing research offers invaluable perspectives, paving the way for future inquiries and strategies at the confluence of family studies and digital communication</w:t>
      </w:r>
      <w:r w:rsidR="00D22A2C" w:rsidRPr="004271B1">
        <w:rPr>
          <w:rFonts w:ascii="Times New Roman" w:eastAsia="Times New Roman" w:hAnsi="Times New Roman" w:cs="Times New Roman"/>
          <w:kern w:val="0"/>
          <w:lang w:eastAsia="en-GB"/>
          <w14:ligatures w14:val="none"/>
        </w:rPr>
        <w:t xml:space="preserve"> (Singh</w:t>
      </w:r>
      <w:r w:rsidR="007E5688" w:rsidRPr="004271B1">
        <w:rPr>
          <w:rFonts w:ascii="Times New Roman" w:eastAsia="Times New Roman" w:hAnsi="Times New Roman" w:cs="Times New Roman"/>
          <w:kern w:val="0"/>
          <w:lang w:eastAsia="en-GB"/>
          <w14:ligatures w14:val="none"/>
        </w:rPr>
        <w:t>, 2023).</w:t>
      </w:r>
    </w:p>
    <w:p w14:paraId="0FB173B1" w14:textId="77777777" w:rsidR="00E16341" w:rsidRPr="003E0F9C" w:rsidRDefault="00E16341" w:rsidP="003E0F9C">
      <w:pPr>
        <w:tabs>
          <w:tab w:val="left" w:pos="2412"/>
        </w:tabs>
        <w:spacing w:line="360" w:lineRule="auto"/>
        <w:jc w:val="both"/>
        <w:rPr>
          <w:rFonts w:ascii="Times New Roman" w:hAnsi="Times New Roman" w:cs="Times New Roman"/>
        </w:rPr>
      </w:pPr>
    </w:p>
    <w:p w14:paraId="34D282B0" w14:textId="77777777" w:rsidR="00DE6319" w:rsidRDefault="00DE6319" w:rsidP="008F30B9">
      <w:pPr>
        <w:tabs>
          <w:tab w:val="left" w:pos="2412"/>
        </w:tabs>
      </w:pPr>
    </w:p>
    <w:p w14:paraId="1797F224" w14:textId="77777777" w:rsidR="00C14D4B" w:rsidRDefault="00C14D4B" w:rsidP="008F30B9">
      <w:pPr>
        <w:tabs>
          <w:tab w:val="left" w:pos="2412"/>
        </w:tabs>
      </w:pPr>
    </w:p>
    <w:p w14:paraId="653590FC" w14:textId="77777777" w:rsidR="00C14D4B" w:rsidRDefault="00C14D4B" w:rsidP="008F30B9">
      <w:pPr>
        <w:tabs>
          <w:tab w:val="left" w:pos="2412"/>
        </w:tabs>
      </w:pPr>
    </w:p>
    <w:p w14:paraId="752A3E1B" w14:textId="77777777" w:rsidR="00C14D4B" w:rsidRDefault="00C14D4B" w:rsidP="008F30B9">
      <w:pPr>
        <w:tabs>
          <w:tab w:val="left" w:pos="2412"/>
        </w:tabs>
      </w:pPr>
    </w:p>
    <w:p w14:paraId="63FADCAC" w14:textId="77777777" w:rsidR="00C14D4B" w:rsidRDefault="00C14D4B" w:rsidP="008F30B9">
      <w:pPr>
        <w:tabs>
          <w:tab w:val="left" w:pos="2412"/>
        </w:tabs>
      </w:pPr>
    </w:p>
    <w:p w14:paraId="0CFC158D" w14:textId="77777777" w:rsidR="00C14D4B" w:rsidRDefault="00C14D4B" w:rsidP="008F30B9">
      <w:pPr>
        <w:tabs>
          <w:tab w:val="left" w:pos="2412"/>
        </w:tabs>
      </w:pPr>
    </w:p>
    <w:p w14:paraId="74FDDE32" w14:textId="77777777" w:rsidR="00C14D4B" w:rsidRDefault="00C14D4B" w:rsidP="008F30B9">
      <w:pPr>
        <w:tabs>
          <w:tab w:val="left" w:pos="2412"/>
        </w:tabs>
      </w:pPr>
    </w:p>
    <w:p w14:paraId="0289492F" w14:textId="77777777" w:rsidR="00EA7DE4" w:rsidRDefault="00EA7DE4" w:rsidP="00EA7DE4">
      <w:pPr>
        <w:tabs>
          <w:tab w:val="left" w:pos="2412"/>
        </w:tabs>
      </w:pPr>
    </w:p>
    <w:p w14:paraId="286722A5" w14:textId="3C9BFB50" w:rsidR="00FD6DD9" w:rsidRPr="00EA7DE4" w:rsidRDefault="00A50AE5" w:rsidP="00EA7DE4">
      <w:pPr>
        <w:tabs>
          <w:tab w:val="left" w:pos="2412"/>
        </w:tabs>
      </w:pPr>
      <w:r>
        <w:t>References</w:t>
      </w:r>
    </w:p>
    <w:p w14:paraId="17A8ECA9" w14:textId="77777777" w:rsidR="00FD6DD9" w:rsidRPr="00C14D4B" w:rsidRDefault="00FD6DD9" w:rsidP="0085538E">
      <w:pPr>
        <w:spacing w:line="240" w:lineRule="auto"/>
        <w:jc w:val="both"/>
        <w:rPr>
          <w:rFonts w:ascii="Times New Roman" w:eastAsia="Times New Roman" w:hAnsi="Times New Roman" w:cs="Times New Roman"/>
          <w:color w:val="000000" w:themeColor="text1"/>
          <w:kern w:val="0"/>
          <w:lang w:eastAsia="en-GB"/>
          <w14:ligatures w14:val="none"/>
        </w:rPr>
      </w:pPr>
      <w:r w:rsidRPr="00C14D4B">
        <w:rPr>
          <w:rFonts w:ascii="Times New Roman" w:eastAsia="Times New Roman" w:hAnsi="Times New Roman" w:cs="Times New Roman"/>
          <w:color w:val="1C1D1E"/>
          <w:kern w:val="36"/>
          <w:lang w:eastAsia="en-GB"/>
          <w14:ligatures w14:val="none"/>
        </w:rPr>
        <w:t xml:space="preserve">Boyd, D. M. Ellison, N B. (2007) Social Network Sites: </w:t>
      </w:r>
      <w:r w:rsidRPr="00C14D4B">
        <w:rPr>
          <w:rFonts w:ascii="Times New Roman" w:eastAsia="Times New Roman" w:hAnsi="Times New Roman" w:cs="Times New Roman"/>
          <w:i/>
          <w:iCs/>
          <w:color w:val="1C1D1E"/>
          <w:kern w:val="36"/>
          <w:lang w:eastAsia="en-GB"/>
          <w14:ligatures w14:val="none"/>
        </w:rPr>
        <w:t xml:space="preserve">Definition, History, and Scholarship </w:t>
      </w:r>
      <w:r w:rsidRPr="00C14D4B">
        <w:rPr>
          <w:rFonts w:ascii="Times New Roman" w:eastAsia="Times New Roman" w:hAnsi="Times New Roman" w:cs="Times New Roman"/>
          <w:color w:val="1C1D1E"/>
          <w:kern w:val="36"/>
          <w:lang w:eastAsia="en-GB"/>
          <w14:ligatures w14:val="none"/>
        </w:rPr>
        <w:t>Available at:</w:t>
      </w:r>
      <w:r w:rsidRPr="00C14D4B">
        <w:rPr>
          <w:rFonts w:ascii="Times New Roman" w:eastAsia="Times New Roman" w:hAnsi="Times New Roman" w:cs="Times New Roman"/>
          <w:color w:val="767676"/>
          <w:kern w:val="0"/>
          <w:shd w:val="clear" w:color="auto" w:fill="FFFFFF"/>
          <w:lang w:eastAsia="en-GB"/>
          <w14:ligatures w14:val="none"/>
        </w:rPr>
        <w:t> </w:t>
      </w:r>
      <w:hyperlink r:id="rId15" w:history="1">
        <w:r w:rsidRPr="004A483E">
          <w:rPr>
            <w:rStyle w:val="Hyperlink"/>
            <w:rFonts w:ascii="Times New Roman" w:eastAsia="Times New Roman" w:hAnsi="Times New Roman" w:cs="Times New Roman"/>
            <w:b/>
            <w:bCs/>
            <w:kern w:val="0"/>
            <w:lang w:eastAsia="en-GB"/>
            <w14:ligatures w14:val="none"/>
          </w:rPr>
          <w:t>https://doi.org/10.1111/j.1083-6101.2007.00393.x</w:t>
        </w:r>
      </w:hyperlink>
      <w:r w:rsidRPr="00C14D4B">
        <w:rPr>
          <w:rFonts w:ascii="Times New Roman" w:eastAsia="Times New Roman" w:hAnsi="Times New Roman" w:cs="Times New Roman"/>
          <w:b/>
          <w:bCs/>
          <w:color w:val="0000FF"/>
          <w:kern w:val="0"/>
          <w:u w:val="single"/>
          <w:lang w:eastAsia="en-GB"/>
          <w14:ligatures w14:val="none"/>
        </w:rPr>
        <w:t xml:space="preserve">  </w:t>
      </w:r>
      <w:r w:rsidRPr="00C14D4B">
        <w:rPr>
          <w:rFonts w:ascii="Times New Roman" w:eastAsia="Times New Roman" w:hAnsi="Times New Roman" w:cs="Times New Roman"/>
          <w:color w:val="000000" w:themeColor="text1"/>
          <w:kern w:val="0"/>
          <w:lang w:eastAsia="en-GB"/>
          <w14:ligatures w14:val="none"/>
        </w:rPr>
        <w:t>[Accessed on 15/12/2024].</w:t>
      </w:r>
    </w:p>
    <w:p w14:paraId="468BC545" w14:textId="77777777" w:rsidR="00FD6DD9" w:rsidRPr="00C14D4B" w:rsidRDefault="00FD6DD9" w:rsidP="0085538E">
      <w:pPr>
        <w:tabs>
          <w:tab w:val="left" w:pos="2412"/>
        </w:tabs>
        <w:spacing w:line="240" w:lineRule="auto"/>
        <w:jc w:val="both"/>
        <w:rPr>
          <w:rFonts w:ascii="Times New Roman" w:hAnsi="Times New Roman" w:cs="Times New Roman"/>
        </w:rPr>
      </w:pPr>
      <w:r w:rsidRPr="00C14D4B">
        <w:rPr>
          <w:rFonts w:ascii="Times New Roman" w:hAnsi="Times New Roman" w:cs="Times New Roman"/>
        </w:rPr>
        <w:t>Broderick, C.B. Understanding Family Process: Basics of Family Systems Theory; SAGE: Newbury Park, CA, USA, 1993.</w:t>
      </w:r>
      <w:r>
        <w:rPr>
          <w:rFonts w:ascii="Times New Roman" w:hAnsi="Times New Roman" w:cs="Times New Roman"/>
        </w:rPr>
        <w:t xml:space="preserve">Available at: </w:t>
      </w:r>
      <w:hyperlink r:id="rId16" w:history="1">
        <w:r w:rsidRPr="00AB0B28">
          <w:rPr>
            <w:color w:val="0000FF"/>
            <w:u w:val="single"/>
          </w:rPr>
          <w:t>Understanding family process: Basics of family systems theory.</w:t>
        </w:r>
      </w:hyperlink>
      <w:r>
        <w:t xml:space="preserve"> [Accessed on 15/12/2024].</w:t>
      </w:r>
    </w:p>
    <w:p w14:paraId="6752B85F" w14:textId="4FB40488" w:rsidR="00EA7DE4" w:rsidRPr="006A65F0" w:rsidRDefault="00EA7DE4" w:rsidP="0085538E">
      <w:pPr>
        <w:shd w:val="clear" w:color="auto" w:fill="FFFFFF"/>
        <w:spacing w:after="0" w:line="240" w:lineRule="auto"/>
        <w:jc w:val="both"/>
        <w:rPr>
          <w:rFonts w:ascii="Times New Roman" w:eastAsia="Times New Roman" w:hAnsi="Times New Roman" w:cs="Times New Roman"/>
          <w:kern w:val="0"/>
          <w:lang w:eastAsia="en-GB"/>
          <w14:ligatures w14:val="none"/>
        </w:rPr>
      </w:pPr>
      <w:r w:rsidRPr="00C14D4B">
        <w:rPr>
          <w:rFonts w:ascii="Times New Roman" w:eastAsia="Times New Roman" w:hAnsi="Times New Roman" w:cs="Times New Roman"/>
          <w:kern w:val="0"/>
          <w:lang w:eastAsia="en-GB"/>
          <w14:ligatures w14:val="none"/>
        </w:rPr>
        <w:lastRenderedPageBreak/>
        <w:t>Nabi, R.</w:t>
      </w:r>
      <w:r w:rsidRPr="006A65F0">
        <w:rPr>
          <w:rFonts w:ascii="Times New Roman" w:eastAsia="Times New Roman" w:hAnsi="Times New Roman" w:cs="Times New Roman"/>
          <w:kern w:val="0"/>
          <w:lang w:eastAsia="en-GB"/>
          <w14:ligatures w14:val="none"/>
        </w:rPr>
        <w:t xml:space="preserve">  L.</w:t>
      </w:r>
      <w:r w:rsidRPr="00C14D4B">
        <w:rPr>
          <w:rFonts w:ascii="Times New Roman" w:eastAsia="Times New Roman" w:hAnsi="Times New Roman" w:cs="Times New Roman"/>
          <w:kern w:val="0"/>
          <w:lang w:eastAsia="en-GB"/>
          <w14:ligatures w14:val="none"/>
        </w:rPr>
        <w:t xml:space="preserve"> Keblusek, L.</w:t>
      </w:r>
      <w:r w:rsidRPr="006A65F0">
        <w:rPr>
          <w:rFonts w:ascii="Times New Roman" w:eastAsia="Times New Roman" w:hAnsi="Times New Roman" w:cs="Times New Roman"/>
          <w:kern w:val="0"/>
          <w:lang w:eastAsia="en-GB"/>
          <w14:ligatures w14:val="none"/>
        </w:rPr>
        <w:t xml:space="preserve"> (2014). </w:t>
      </w:r>
      <w:r w:rsidRPr="00C14D4B">
        <w:rPr>
          <w:rFonts w:ascii="Times New Roman" w:eastAsia="Times New Roman" w:hAnsi="Times New Roman" w:cs="Times New Roman"/>
          <w:kern w:val="0"/>
          <w:lang w:eastAsia="en-GB"/>
          <w14:ligatures w14:val="none"/>
        </w:rPr>
        <w:t xml:space="preserve">Relationship between Parents and their Young Adult Children Journal of </w:t>
      </w:r>
      <w:r w:rsidR="00383713" w:rsidRPr="00C14D4B">
        <w:rPr>
          <w:rFonts w:ascii="Times New Roman" w:eastAsia="Times New Roman" w:hAnsi="Times New Roman" w:cs="Times New Roman"/>
          <w:kern w:val="0"/>
          <w:lang w:eastAsia="en-GB"/>
          <w14:ligatures w14:val="none"/>
        </w:rPr>
        <w:t>Family</w:t>
      </w:r>
      <w:r w:rsidR="00383713" w:rsidRPr="006A65F0">
        <w:rPr>
          <w:rFonts w:ascii="Times New Roman" w:eastAsia="Times New Roman" w:hAnsi="Times New Roman" w:cs="Times New Roman"/>
          <w:kern w:val="0"/>
          <w:lang w:eastAsia="en-GB"/>
          <w14:ligatures w14:val="none"/>
        </w:rPr>
        <w:t xml:space="preserve"> The</w:t>
      </w:r>
      <w:r w:rsidRPr="00C14D4B">
        <w:rPr>
          <w:rFonts w:ascii="Times New Roman" w:eastAsia="Times New Roman" w:hAnsi="Times New Roman" w:cs="Times New Roman"/>
          <w:kern w:val="0"/>
          <w:lang w:eastAsia="en-GB"/>
          <w14:ligatures w14:val="none"/>
        </w:rPr>
        <w:t xml:space="preserve"> Influence of Social Networking Sites on the</w:t>
      </w:r>
      <w:r w:rsidRPr="006A65F0">
        <w:rPr>
          <w:rFonts w:ascii="Times New Roman" w:eastAsia="Times New Roman" w:hAnsi="Times New Roman" w:cs="Times New Roman"/>
          <w:kern w:val="0"/>
          <w:lang w:eastAsia="en-GB"/>
          <w14:ligatures w14:val="none"/>
        </w:rPr>
        <w:t xml:space="preserve"> </w:t>
      </w:r>
    </w:p>
    <w:p w14:paraId="709D6D76" w14:textId="77777777" w:rsidR="00FD6DD9" w:rsidRPr="006A65F0" w:rsidRDefault="00FD6DD9" w:rsidP="0085538E">
      <w:pPr>
        <w:shd w:val="clear" w:color="auto" w:fill="FFFFFF"/>
        <w:spacing w:after="0" w:line="240" w:lineRule="auto"/>
        <w:jc w:val="both"/>
        <w:rPr>
          <w:rFonts w:ascii="Times New Roman" w:eastAsia="Times New Roman" w:hAnsi="Times New Roman" w:cs="Times New Roman"/>
          <w:color w:val="002060"/>
          <w:kern w:val="0"/>
          <w:lang w:eastAsia="en-GB"/>
          <w14:ligatures w14:val="none"/>
        </w:rPr>
      </w:pPr>
      <w:r w:rsidRPr="006A65F0">
        <w:rPr>
          <w:rFonts w:ascii="Times New Roman" w:eastAsia="Times New Roman" w:hAnsi="Times New Roman" w:cs="Times New Roman"/>
          <w:kern w:val="0"/>
          <w:lang w:eastAsia="en-GB"/>
          <w14:ligatures w14:val="none"/>
        </w:rPr>
        <w:t>Communication, 14(2), 89-104</w:t>
      </w:r>
      <w:r w:rsidRPr="006A65F0">
        <w:rPr>
          <w:rFonts w:ascii="Times New Roman" w:eastAsia="Times New Roman" w:hAnsi="Times New Roman" w:cs="Times New Roman"/>
          <w:color w:val="002060"/>
          <w:kern w:val="0"/>
          <w:lang w:eastAsia="en-GB"/>
          <w14:ligatures w14:val="none"/>
        </w:rPr>
        <w:t xml:space="preserve">. </w:t>
      </w:r>
      <w:r w:rsidRPr="00281A03">
        <w:rPr>
          <w:rFonts w:ascii="Times New Roman" w:eastAsia="Times New Roman" w:hAnsi="Times New Roman" w:cs="Times New Roman"/>
          <w:kern w:val="0"/>
          <w:lang w:eastAsia="en-GB"/>
          <w14:ligatures w14:val="none"/>
        </w:rPr>
        <w:t>Available at:</w:t>
      </w:r>
    </w:p>
    <w:p w14:paraId="5D29477D" w14:textId="77777777" w:rsidR="00EA7DE4" w:rsidRDefault="00EA7DE4" w:rsidP="0085538E">
      <w:pPr>
        <w:tabs>
          <w:tab w:val="left" w:pos="2412"/>
        </w:tabs>
        <w:spacing w:line="240" w:lineRule="auto"/>
        <w:jc w:val="both"/>
        <w:rPr>
          <w:rFonts w:ascii="Times New Roman" w:hAnsi="Times New Roman" w:cs="Times New Roman"/>
        </w:rPr>
      </w:pPr>
    </w:p>
    <w:p w14:paraId="40117625" w14:textId="77393E56" w:rsidR="00547C68" w:rsidRDefault="00FD6DD9" w:rsidP="0085538E">
      <w:pPr>
        <w:tabs>
          <w:tab w:val="left" w:pos="2412"/>
        </w:tabs>
        <w:spacing w:line="240" w:lineRule="auto"/>
        <w:jc w:val="both"/>
        <w:rPr>
          <w:rFonts w:ascii="Times New Roman" w:hAnsi="Times New Roman" w:cs="Times New Roman"/>
        </w:rPr>
      </w:pPr>
      <w:r w:rsidRPr="00C14D4B">
        <w:rPr>
          <w:rFonts w:ascii="Times New Roman" w:hAnsi="Times New Roman" w:cs="Times New Roman"/>
        </w:rPr>
        <w:t xml:space="preserve">Galvin, K.M.; Dickson, F.C.; Marrow, S.R. Systems theory: Patterns and (w)holes in family communication. In Engaging theories in family connection: Multiple perspectives; Braithwaite, D.O., Baxter, L.A., Eds.; SAGE: Thousand Oaks, CA, USA, 2006; </w:t>
      </w:r>
      <w:r>
        <w:rPr>
          <w:rFonts w:ascii="Times New Roman" w:hAnsi="Times New Roman" w:cs="Times New Roman"/>
        </w:rPr>
        <w:t>Available at:</w:t>
      </w:r>
      <w:hyperlink r:id="rId17" w:history="1">
        <w:r w:rsidRPr="00E30103">
          <w:rPr>
            <w:color w:val="0000FF"/>
            <w:u w:val="single"/>
          </w:rPr>
          <w:t>(PDF) Family systems theory and genetics: Synergistic Interconnections</w:t>
        </w:r>
      </w:hyperlink>
      <w:r>
        <w:t xml:space="preserve"> [Accessed on 15/12/2024].</w:t>
      </w:r>
    </w:p>
    <w:p w14:paraId="5D7EC838" w14:textId="5BC217A2" w:rsidR="00FD6DD9" w:rsidRPr="00C14D4B" w:rsidRDefault="00FD6DD9" w:rsidP="0085538E">
      <w:pPr>
        <w:tabs>
          <w:tab w:val="left" w:pos="2412"/>
        </w:tabs>
        <w:spacing w:line="240" w:lineRule="auto"/>
        <w:jc w:val="both"/>
        <w:rPr>
          <w:rFonts w:ascii="Times New Roman" w:hAnsi="Times New Roman" w:cs="Times New Roman"/>
        </w:rPr>
      </w:pPr>
      <w:r w:rsidRPr="00C14D4B">
        <w:rPr>
          <w:rFonts w:ascii="Times New Roman" w:hAnsi="Times New Roman" w:cs="Times New Roman"/>
        </w:rPr>
        <w:t xml:space="preserve">Obar, J.A. Wildman, S. (2015) </w:t>
      </w:r>
      <w:r w:rsidRPr="00C14D4B">
        <w:rPr>
          <w:rFonts w:ascii="Times New Roman" w:eastAsia="Times New Roman" w:hAnsi="Times New Roman" w:cs="Times New Roman"/>
          <w:color w:val="1F1F1F"/>
          <w:kern w:val="36"/>
          <w:lang w:eastAsia="en-GB"/>
          <w14:ligatures w14:val="none"/>
        </w:rPr>
        <w:t xml:space="preserve">Social media definition and the governance challenge: </w:t>
      </w:r>
      <w:r w:rsidRPr="00C14D4B">
        <w:rPr>
          <w:rFonts w:ascii="Times New Roman" w:eastAsia="Times New Roman" w:hAnsi="Times New Roman" w:cs="Times New Roman"/>
          <w:i/>
          <w:iCs/>
          <w:color w:val="1F1F1F"/>
          <w:kern w:val="36"/>
          <w:lang w:eastAsia="en-GB"/>
          <w14:ligatures w14:val="none"/>
        </w:rPr>
        <w:t xml:space="preserve">An </w:t>
      </w:r>
      <w:r>
        <w:rPr>
          <w:rFonts w:ascii="Times New Roman" w:eastAsia="Times New Roman" w:hAnsi="Times New Roman" w:cs="Times New Roman"/>
          <w:i/>
          <w:iCs/>
          <w:color w:val="1F1F1F"/>
          <w:kern w:val="36"/>
          <w:lang w:eastAsia="en-GB"/>
          <w14:ligatures w14:val="none"/>
        </w:rPr>
        <w:t xml:space="preserve"> [</w:t>
      </w:r>
      <w:r w:rsidRPr="00C14D4B">
        <w:rPr>
          <w:rFonts w:ascii="Times New Roman" w:eastAsia="Times New Roman" w:hAnsi="Times New Roman" w:cs="Times New Roman"/>
          <w:i/>
          <w:iCs/>
          <w:color w:val="1F1F1F"/>
          <w:kern w:val="36"/>
          <w:lang w:eastAsia="en-GB"/>
          <w14:ligatures w14:val="none"/>
        </w:rPr>
        <w:t xml:space="preserve">introduction to the special issue </w:t>
      </w:r>
      <w:r w:rsidRPr="00C14D4B">
        <w:rPr>
          <w:rFonts w:ascii="Times New Roman" w:eastAsia="Times New Roman" w:hAnsi="Times New Roman" w:cs="Times New Roman"/>
          <w:color w:val="1F1F1F"/>
          <w:kern w:val="36"/>
          <w:lang w:eastAsia="en-GB"/>
          <w14:ligatures w14:val="none"/>
        </w:rPr>
        <w:t>Available at</w:t>
      </w:r>
      <w:r w:rsidRPr="00C14D4B">
        <w:rPr>
          <w:rFonts w:ascii="Times New Roman" w:eastAsia="Times New Roman" w:hAnsi="Times New Roman" w:cs="Times New Roman"/>
          <w:i/>
          <w:iCs/>
          <w:color w:val="1F1F1F"/>
          <w:kern w:val="36"/>
          <w:lang w:eastAsia="en-GB"/>
          <w14:ligatures w14:val="none"/>
        </w:rPr>
        <w:t>:</w:t>
      </w:r>
      <w:r w:rsidRPr="00C14D4B">
        <w:rPr>
          <w:rFonts w:ascii="Times New Roman" w:hAnsi="Times New Roman" w:cs="Times New Roman"/>
          <w:i/>
          <w:iCs/>
        </w:rPr>
        <w:t xml:space="preserve"> </w:t>
      </w:r>
      <w:hyperlink r:id="rId18" w:history="1">
        <w:r w:rsidRPr="00C14D4B">
          <w:rPr>
            <w:rStyle w:val="Hyperlink"/>
            <w:rFonts w:ascii="Times New Roman" w:hAnsi="Times New Roman" w:cs="Times New Roman"/>
          </w:rPr>
          <w:t>https://doi.org/10.1016/j.telpol.2015.07.014</w:t>
        </w:r>
      </w:hyperlink>
      <w:r w:rsidRPr="00C14D4B">
        <w:rPr>
          <w:rFonts w:ascii="Times New Roman" w:hAnsi="Times New Roman" w:cs="Times New Roman"/>
        </w:rPr>
        <w:t xml:space="preserve"> [Accessed on 15/12/2024].</w:t>
      </w:r>
    </w:p>
    <w:p w14:paraId="52F352F3" w14:textId="209FAB10" w:rsidR="00547C68" w:rsidRDefault="00FD6DD9" w:rsidP="00CB5CC0">
      <w:pPr>
        <w:tabs>
          <w:tab w:val="left" w:pos="2412"/>
        </w:tabs>
        <w:spacing w:line="240" w:lineRule="auto"/>
        <w:jc w:val="both"/>
        <w:rPr>
          <w:rFonts w:ascii="Times New Roman" w:hAnsi="Times New Roman" w:cs="Times New Roman"/>
        </w:rPr>
      </w:pPr>
      <w:r w:rsidRPr="001D7DAB">
        <w:rPr>
          <w:rFonts w:ascii="Times New Roman" w:hAnsi="Times New Roman" w:cs="Times New Roman"/>
          <w:color w:val="3A3A3A"/>
          <w:shd w:val="clear" w:color="auto" w:fill="FFFFFF"/>
        </w:rPr>
        <w:t>Procentese, F., Gatti, F. and Di Napoli, I. (2019) ‘Families and Social Media Use: The Role of Parents’ Perceptions about Social Media Impact on Family Systems in the Relationship between Family Collective Efficacy and Open Communication’, </w:t>
      </w:r>
      <w:r w:rsidRPr="001D7DAB">
        <w:rPr>
          <w:rFonts w:ascii="Times New Roman" w:hAnsi="Times New Roman" w:cs="Times New Roman"/>
          <w:i/>
          <w:iCs/>
          <w:color w:val="3A3A3A"/>
          <w:shd w:val="clear" w:color="auto" w:fill="FFFFFF"/>
        </w:rPr>
        <w:t>International journal of environmental research and public health</w:t>
      </w:r>
      <w:r w:rsidRPr="001D7DAB">
        <w:rPr>
          <w:rFonts w:ascii="Times New Roman" w:hAnsi="Times New Roman" w:cs="Times New Roman"/>
          <w:color w:val="3A3A3A"/>
          <w:shd w:val="clear" w:color="auto" w:fill="FFFFFF"/>
        </w:rPr>
        <w:t xml:space="preserve">, 16(24), pp. 5006-. Available at: </w:t>
      </w:r>
      <w:hyperlink r:id="rId19" w:history="1">
        <w:r w:rsidRPr="001D7DAB">
          <w:rPr>
            <w:rStyle w:val="Hyperlink"/>
            <w:rFonts w:ascii="Times New Roman" w:hAnsi="Times New Roman" w:cs="Times New Roman"/>
            <w:shd w:val="clear" w:color="auto" w:fill="FFFFFF"/>
          </w:rPr>
          <w:t>https://doi.org/10.3390/ijerph16245006.</w:t>
        </w:r>
        <w:r w:rsidRPr="001D7DAB">
          <w:rPr>
            <w:rStyle w:val="Hyperlink"/>
            <w:rFonts w:ascii="Times New Roman" w:hAnsi="Times New Roman" w:cs="Times New Roman"/>
          </w:rPr>
          <w:t>pp. 309–324</w:t>
        </w:r>
      </w:hyperlink>
      <w:r w:rsidRPr="00C14D4B">
        <w:rPr>
          <w:rFonts w:ascii="Times New Roman" w:hAnsi="Times New Roman" w:cs="Times New Roman"/>
        </w:rPr>
        <w:t xml:space="preserve">. </w:t>
      </w:r>
    </w:p>
    <w:p w14:paraId="53874E7A" w14:textId="6665301A" w:rsidR="00FD6DD9" w:rsidRPr="00714C9C" w:rsidRDefault="00FD6DD9" w:rsidP="0085538E">
      <w:pPr>
        <w:shd w:val="clear" w:color="auto" w:fill="FFFFFF"/>
        <w:spacing w:after="0" w:line="240" w:lineRule="auto"/>
        <w:jc w:val="both"/>
        <w:rPr>
          <w:rFonts w:ascii="Times New Roman" w:eastAsia="Times New Roman" w:hAnsi="Times New Roman" w:cs="Times New Roman"/>
          <w:kern w:val="0"/>
          <w:lang w:eastAsia="en-GB"/>
          <w14:ligatures w14:val="none"/>
        </w:rPr>
      </w:pPr>
      <w:r>
        <w:rPr>
          <w:rFonts w:ascii="Times New Roman" w:hAnsi="Times New Roman" w:cs="Times New Roman"/>
        </w:rPr>
        <w:t>Saveva, V. (2023) Positive and Negative Effects of Social Media on Family Relationships Available at:</w:t>
      </w:r>
      <w:hyperlink r:id="rId20" w:history="1">
        <w:r>
          <w:rPr>
            <w:color w:val="0000FF"/>
            <w:u w:val="single"/>
          </w:rPr>
          <w:t xml:space="preserve"> Positive and Negative Effects of Social Media on Family Relationships - The Digital Parents</w:t>
        </w:r>
      </w:hyperlink>
      <w:r>
        <w:t xml:space="preserve"> [Accessed on 15/12/2024].</w:t>
      </w:r>
    </w:p>
    <w:p w14:paraId="53FC8147" w14:textId="77777777" w:rsidR="00CB5CC0" w:rsidRDefault="00CB5CC0" w:rsidP="0085538E">
      <w:pPr>
        <w:shd w:val="clear" w:color="auto" w:fill="FFFFFF"/>
        <w:spacing w:after="0" w:line="240" w:lineRule="auto"/>
        <w:jc w:val="both"/>
        <w:rPr>
          <w:rFonts w:ascii="Times New Roman" w:eastAsia="Times New Roman" w:hAnsi="Times New Roman" w:cs="Times New Roman"/>
          <w:kern w:val="0"/>
          <w:lang w:eastAsia="en-GB"/>
          <w14:ligatures w14:val="none"/>
        </w:rPr>
      </w:pPr>
    </w:p>
    <w:p w14:paraId="08DA75D7" w14:textId="4D97CF67" w:rsidR="00FD6DD9" w:rsidRDefault="00FD6DD9" w:rsidP="0085538E">
      <w:pPr>
        <w:shd w:val="clear" w:color="auto" w:fill="FFFFFF"/>
        <w:spacing w:after="0" w:line="240" w:lineRule="auto"/>
        <w:jc w:val="both"/>
        <w:rPr>
          <w:rFonts w:ascii="Times New Roman" w:hAnsi="Times New Roman" w:cs="Times New Roman"/>
        </w:rPr>
      </w:pPr>
      <w:r w:rsidRPr="00C14D4B">
        <w:rPr>
          <w:rFonts w:ascii="Times New Roman" w:eastAsia="Times New Roman" w:hAnsi="Times New Roman" w:cs="Times New Roman"/>
          <w:kern w:val="0"/>
          <w:lang w:eastAsia="en-GB"/>
          <w14:ligatures w14:val="none"/>
        </w:rPr>
        <w:t>Schumacher, D. (2021) 17 Positive Ways Family Members Can Use Social Media Together Available at:</w:t>
      </w:r>
      <w:hyperlink r:id="rId21" w:history="1">
        <w:r w:rsidRPr="00C14D4B">
          <w:rPr>
            <w:rFonts w:ascii="Times New Roman" w:hAnsi="Times New Roman" w:cs="Times New Roman"/>
            <w:color w:val="0000FF"/>
            <w:u w:val="single"/>
          </w:rPr>
          <w:t>17 Ways Families Can Use Social Media Together | SmartSocial.com</w:t>
        </w:r>
      </w:hyperlink>
      <w:r w:rsidRPr="00C14D4B">
        <w:rPr>
          <w:rFonts w:ascii="Times New Roman" w:hAnsi="Times New Roman" w:cs="Times New Roman"/>
        </w:rPr>
        <w:t xml:space="preserve"> [Accessed on 16/12/2024].</w:t>
      </w:r>
    </w:p>
    <w:p w14:paraId="0A7A8D5F" w14:textId="77777777" w:rsidR="00CB5CC0" w:rsidRDefault="00CB5CC0" w:rsidP="0085538E">
      <w:pPr>
        <w:shd w:val="clear" w:color="auto" w:fill="FFFFFF"/>
        <w:spacing w:after="0" w:line="240" w:lineRule="auto"/>
        <w:jc w:val="both"/>
        <w:rPr>
          <w:rFonts w:ascii="Times New Roman" w:eastAsia="Times New Roman" w:hAnsi="Times New Roman" w:cs="Times New Roman"/>
          <w:kern w:val="0"/>
          <w:lang w:eastAsia="en-GB"/>
          <w14:ligatures w14:val="none"/>
        </w:rPr>
      </w:pPr>
    </w:p>
    <w:p w14:paraId="3FE77293" w14:textId="18F858FC" w:rsidR="00FD6DD9" w:rsidRPr="00C14D4B" w:rsidRDefault="00FD6DD9" w:rsidP="0085538E">
      <w:pPr>
        <w:shd w:val="clear" w:color="auto" w:fill="FFFFFF"/>
        <w:spacing w:after="0" w:line="240" w:lineRule="auto"/>
        <w:jc w:val="both"/>
        <w:rPr>
          <w:rFonts w:ascii="Times New Roman" w:eastAsia="Times New Roman" w:hAnsi="Times New Roman" w:cs="Times New Roman"/>
          <w:kern w:val="0"/>
          <w:lang w:eastAsia="en-GB"/>
          <w14:ligatures w14:val="none"/>
        </w:rPr>
      </w:pPr>
      <w:r w:rsidRPr="00714C9C">
        <w:rPr>
          <w:rFonts w:ascii="Times New Roman" w:eastAsia="Times New Roman" w:hAnsi="Times New Roman" w:cs="Times New Roman"/>
          <w:kern w:val="0"/>
          <w:lang w:eastAsia="en-GB"/>
          <w14:ligatures w14:val="none"/>
        </w:rPr>
        <w:t xml:space="preserve">Valkenburg, P. M., &amp; Peter, J. (2007). Online communication and adolescent well-being: Testing the stimulation versus the displacement hypothesis. </w:t>
      </w:r>
      <w:r w:rsidRPr="00C14D4B">
        <w:rPr>
          <w:rFonts w:ascii="Times New Roman" w:eastAsia="Times New Roman" w:hAnsi="Times New Roman" w:cs="Times New Roman"/>
          <w:kern w:val="0"/>
          <w:lang w:eastAsia="en-GB"/>
          <w14:ligatures w14:val="none"/>
        </w:rPr>
        <w:t>Journal of Computer</w:t>
      </w:r>
      <w:r w:rsidRPr="00714C9C">
        <w:rPr>
          <w:rFonts w:ascii="Times New Roman" w:eastAsia="Times New Roman" w:hAnsi="Times New Roman" w:cs="Times New Roman"/>
          <w:kern w:val="0"/>
          <w:lang w:eastAsia="en-GB"/>
          <w14:ligatures w14:val="none"/>
        </w:rPr>
        <w:t>‐Mediated</w:t>
      </w:r>
      <w:r>
        <w:rPr>
          <w:rFonts w:ascii="Times New Roman" w:eastAsia="Times New Roman" w:hAnsi="Times New Roman" w:cs="Times New Roman"/>
          <w:kern w:val="0"/>
          <w:lang w:eastAsia="en-GB"/>
          <w14:ligatures w14:val="none"/>
        </w:rPr>
        <w:t xml:space="preserve">. Available at: </w:t>
      </w:r>
      <w:hyperlink r:id="rId22" w:history="1">
        <w:r w:rsidRPr="00900062">
          <w:rPr>
            <w:color w:val="0000FF"/>
            <w:u w:val="single"/>
          </w:rPr>
          <w:t>Online Communication and Adolescent Well-Being: Testing the Stimulation versus the Displacement Hypothesis | Journal of Computer-Mediated Communication | Oxford Academic</w:t>
        </w:r>
      </w:hyperlink>
      <w:r>
        <w:t xml:space="preserve"> [Accessed on 15/12/2024].</w:t>
      </w:r>
    </w:p>
    <w:p w14:paraId="51AC0EEF" w14:textId="77777777" w:rsidR="009D3FBB" w:rsidRDefault="009D3FBB" w:rsidP="0085538E">
      <w:pPr>
        <w:spacing w:line="240" w:lineRule="auto"/>
      </w:pPr>
    </w:p>
    <w:p w14:paraId="4DD3478D" w14:textId="77777777" w:rsidR="009D3FBB" w:rsidRDefault="009D3FBB" w:rsidP="0085538E">
      <w:pPr>
        <w:spacing w:line="240" w:lineRule="auto"/>
      </w:pPr>
    </w:p>
    <w:p w14:paraId="50356FBD" w14:textId="77777777" w:rsidR="00C14710" w:rsidRPr="00E042C9" w:rsidRDefault="00C14710" w:rsidP="0085538E">
      <w:pPr>
        <w:shd w:val="clear" w:color="auto" w:fill="FFFFFF"/>
        <w:spacing w:after="0" w:line="240" w:lineRule="auto"/>
        <w:rPr>
          <w:rFonts w:ascii="Times New Roman" w:eastAsia="Times New Roman" w:hAnsi="Times New Roman" w:cs="Times New Roman"/>
          <w:kern w:val="0"/>
          <w:lang w:eastAsia="en-GB"/>
          <w14:ligatures w14:val="none"/>
        </w:rPr>
      </w:pPr>
    </w:p>
    <w:p w14:paraId="2D0C9707" w14:textId="77777777" w:rsidR="00C14710" w:rsidRDefault="00C14710" w:rsidP="0085538E">
      <w:pPr>
        <w:shd w:val="clear" w:color="auto" w:fill="FFFFFF"/>
        <w:spacing w:after="0" w:line="240" w:lineRule="auto"/>
        <w:rPr>
          <w:rFonts w:ascii="Times New Roman" w:eastAsia="Times New Roman" w:hAnsi="Times New Roman" w:cs="Times New Roman"/>
          <w:color w:val="111111"/>
          <w:kern w:val="36"/>
          <w:lang w:eastAsia="en-GB"/>
          <w14:ligatures w14:val="none"/>
        </w:rPr>
      </w:pPr>
    </w:p>
    <w:p w14:paraId="570ABA90" w14:textId="77777777" w:rsidR="00C14710" w:rsidRPr="00282BA3" w:rsidRDefault="00C14710" w:rsidP="00D3728C">
      <w:pPr>
        <w:spacing w:line="240" w:lineRule="auto"/>
        <w:jc w:val="both"/>
        <w:rPr>
          <w:rFonts w:ascii="Times New Roman" w:hAnsi="Times New Roman" w:cs="Times New Roman"/>
        </w:rPr>
      </w:pPr>
      <w:r>
        <w:t xml:space="preserve">Bai, Q.; Bai, S.; Dan, Q.; Lei, L.; Wang, P. Mother phubbing and adolescent academic burnout: The mediating role of mental health and the moderating role of agreeableness and neuroticism. Personal. Individ. Di er. 2019, 109622 Available at: </w:t>
      </w:r>
      <w:hyperlink r:id="rId23" w:history="1">
        <w:r w:rsidRPr="00AE0C2C">
          <w:rPr>
            <w:color w:val="0000FF"/>
            <w:u w:val="single"/>
          </w:rPr>
          <w:t>Mother phubbing and adolescent academic burnout: The mediating role of mental health and the moderating role of agreeableness and neuroticism - ScienceDirect</w:t>
        </w:r>
      </w:hyperlink>
      <w:r>
        <w:t xml:space="preserve"> [Accessed on 15/12/2024].</w:t>
      </w:r>
    </w:p>
    <w:p w14:paraId="51A40A0B" w14:textId="77777777" w:rsidR="00C14710" w:rsidRDefault="00C14710" w:rsidP="00D3728C">
      <w:pPr>
        <w:tabs>
          <w:tab w:val="left" w:pos="2412"/>
        </w:tabs>
        <w:spacing w:line="240" w:lineRule="auto"/>
        <w:jc w:val="both"/>
        <w:rPr>
          <w:rFonts w:ascii="Times New Roman" w:hAnsi="Times New Roman" w:cs="Times New Roman"/>
          <w:color w:val="333333"/>
          <w:shd w:val="clear" w:color="auto" w:fill="FFFFFF"/>
        </w:rPr>
      </w:pPr>
      <w:r w:rsidRPr="00843DA7">
        <w:rPr>
          <w:rFonts w:ascii="Times New Roman" w:hAnsi="Times New Roman" w:cs="Times New Roman"/>
          <w:color w:val="333333"/>
          <w:shd w:val="clear" w:color="auto" w:fill="FFFFFF"/>
        </w:rPr>
        <w:t>Children’s Commissioner (2018) </w:t>
      </w:r>
      <w:r w:rsidRPr="00855327">
        <w:rPr>
          <w:rStyle w:val="Emphasis"/>
          <w:rFonts w:ascii="Times New Roman" w:hAnsi="Times New Roman" w:cs="Times New Roman"/>
          <w:i w:val="0"/>
          <w:iCs w:val="0"/>
          <w:color w:val="333333"/>
          <w:shd w:val="clear" w:color="auto" w:fill="FFFFFF"/>
        </w:rPr>
        <w:t>Kin and Country</w:t>
      </w:r>
      <w:r w:rsidRPr="00843DA7">
        <w:rPr>
          <w:rFonts w:ascii="Times New Roman" w:hAnsi="Times New Roman" w:cs="Times New Roman"/>
          <w:color w:val="333333"/>
          <w:shd w:val="clear" w:color="auto" w:fill="FFFFFF"/>
        </w:rPr>
        <w:t>.</w:t>
      </w:r>
      <w:r>
        <w:rPr>
          <w:rFonts w:ascii="Times New Roman" w:hAnsi="Times New Roman" w:cs="Times New Roman"/>
          <w:color w:val="333333"/>
          <w:shd w:val="clear" w:color="auto" w:fill="FFFFFF"/>
        </w:rPr>
        <w:t xml:space="preserve"> </w:t>
      </w:r>
      <w:r w:rsidRPr="00855327">
        <w:rPr>
          <w:rFonts w:ascii="Times New Roman" w:hAnsi="Times New Roman" w:cs="Times New Roman"/>
          <w:i/>
          <w:iCs/>
          <w:color w:val="333333"/>
          <w:shd w:val="clear" w:color="auto" w:fill="FFFFFF"/>
        </w:rPr>
        <w:t xml:space="preserve">Growing up as an armed forces </w:t>
      </w:r>
      <w:proofErr w:type="gramStart"/>
      <w:r w:rsidRPr="00855327">
        <w:rPr>
          <w:rFonts w:ascii="Times New Roman" w:hAnsi="Times New Roman" w:cs="Times New Roman"/>
          <w:i/>
          <w:iCs/>
          <w:color w:val="333333"/>
          <w:shd w:val="clear" w:color="auto" w:fill="FFFFFF"/>
        </w:rPr>
        <w:t>child</w:t>
      </w:r>
      <w:r>
        <w:rPr>
          <w:rFonts w:ascii="Times New Roman" w:hAnsi="Times New Roman" w:cs="Times New Roman"/>
          <w:color w:val="333333"/>
          <w:shd w:val="clear" w:color="auto" w:fill="FFFFFF"/>
        </w:rPr>
        <w:t xml:space="preserve"> </w:t>
      </w:r>
      <w:r w:rsidRPr="00843DA7">
        <w:rPr>
          <w:rFonts w:ascii="Times New Roman" w:hAnsi="Times New Roman" w:cs="Times New Roman"/>
          <w:color w:val="333333"/>
          <w:shd w:val="clear" w:color="auto" w:fill="FFFFFF"/>
        </w:rPr>
        <w:t xml:space="preserve"> London</w:t>
      </w:r>
      <w:proofErr w:type="gramEnd"/>
      <w:r w:rsidRPr="00843DA7">
        <w:rPr>
          <w:rFonts w:ascii="Times New Roman" w:hAnsi="Times New Roman" w:cs="Times New Roman"/>
          <w:color w:val="333333"/>
          <w:shd w:val="clear" w:color="auto" w:fill="FFFFFF"/>
        </w:rPr>
        <w:t>: Children’s Commissioner.</w:t>
      </w:r>
      <w:r>
        <w:rPr>
          <w:rFonts w:ascii="Times New Roman" w:hAnsi="Times New Roman" w:cs="Times New Roman"/>
          <w:color w:val="333333"/>
          <w:shd w:val="clear" w:color="auto" w:fill="FFFFFF"/>
        </w:rPr>
        <w:t xml:space="preserve"> Available at: </w:t>
      </w:r>
      <w:hyperlink r:id="rId24" w:history="1">
        <w:r w:rsidRPr="00AA46AB">
          <w:rPr>
            <w:color w:val="0000FF"/>
            <w:u w:val="single"/>
          </w:rPr>
          <w:t>Kin and Country: Growing Up as an Armed Forces Child | Children's Commissioner for England</w:t>
        </w:r>
      </w:hyperlink>
      <w:r>
        <w:t xml:space="preserve"> [Accessed on 15/12/2024].</w:t>
      </w:r>
    </w:p>
    <w:p w14:paraId="42E26587" w14:textId="2ACEF112" w:rsidR="0085538E" w:rsidRDefault="00C14710" w:rsidP="00C96EEA">
      <w:pPr>
        <w:shd w:val="clear" w:color="auto" w:fill="FFFFFF"/>
        <w:spacing w:after="0" w:line="240" w:lineRule="auto"/>
        <w:jc w:val="both"/>
        <w:rPr>
          <w:rFonts w:ascii="Times New Roman" w:eastAsia="Times New Roman" w:hAnsi="Times New Roman" w:cs="Times New Roman"/>
          <w:kern w:val="0"/>
          <w:lang w:eastAsia="en-GB"/>
          <w14:ligatures w14:val="none"/>
        </w:rPr>
      </w:pPr>
      <w:r w:rsidRPr="00851BCE">
        <w:rPr>
          <w:rFonts w:ascii="Times New Roman" w:eastAsia="Times New Roman" w:hAnsi="Times New Roman" w:cs="Times New Roman"/>
          <w:kern w:val="0"/>
          <w:lang w:eastAsia="en-GB"/>
          <w14:ligatures w14:val="none"/>
        </w:rPr>
        <w:lastRenderedPageBreak/>
        <w:t>Chou, H. G., &amp; Edge, N. (2012). “They are Happier and Having Better Lives than I Am”: The Impact of Using Facebook on Perceptions of Others' Lives. Cyberpsychology, Behaviour, and Social Networking, 15(2), 117-121.</w:t>
      </w:r>
      <w:r>
        <w:rPr>
          <w:rFonts w:ascii="Times New Roman" w:eastAsia="Times New Roman" w:hAnsi="Times New Roman" w:cs="Times New Roman"/>
          <w:kern w:val="0"/>
          <w:lang w:eastAsia="en-GB"/>
          <w14:ligatures w14:val="none"/>
        </w:rPr>
        <w:t xml:space="preserve"> Available at: </w:t>
      </w:r>
      <w:hyperlink r:id="rId25" w:history="1">
        <w:r w:rsidRPr="009E09CB">
          <w:rPr>
            <w:color w:val="0000FF"/>
            <w:u w:val="single"/>
          </w:rPr>
          <w:t>"They are happier and having better lives than I am": The impact of using Facebook on perceptions of others' lives.</w:t>
        </w:r>
      </w:hyperlink>
      <w:r>
        <w:t xml:space="preserve"> [Accessed on 17/12/2024].</w:t>
      </w:r>
    </w:p>
    <w:p w14:paraId="701FC4DC" w14:textId="77777777" w:rsidR="00C96EEA" w:rsidRPr="00C96EEA" w:rsidRDefault="00C96EEA" w:rsidP="00C96EEA">
      <w:pPr>
        <w:shd w:val="clear" w:color="auto" w:fill="FFFFFF"/>
        <w:spacing w:after="0" w:line="240" w:lineRule="auto"/>
        <w:jc w:val="both"/>
        <w:rPr>
          <w:rFonts w:ascii="Times New Roman" w:eastAsia="Times New Roman" w:hAnsi="Times New Roman" w:cs="Times New Roman"/>
          <w:kern w:val="0"/>
          <w:lang w:eastAsia="en-GB"/>
          <w14:ligatures w14:val="none"/>
        </w:rPr>
      </w:pPr>
    </w:p>
    <w:p w14:paraId="401D1010" w14:textId="32A018C1" w:rsidR="00C14710" w:rsidRDefault="00C14710" w:rsidP="00D3728C">
      <w:pPr>
        <w:tabs>
          <w:tab w:val="left" w:pos="2412"/>
        </w:tabs>
        <w:spacing w:line="240" w:lineRule="auto"/>
        <w:jc w:val="both"/>
        <w:rPr>
          <w:rFonts w:ascii="Times New Roman" w:hAnsi="Times New Roman" w:cs="Times New Roman"/>
        </w:rPr>
      </w:pPr>
      <w:r w:rsidRPr="00FF071B">
        <w:rPr>
          <w:rFonts w:ascii="Times New Roman" w:hAnsi="Times New Roman" w:cs="Times New Roman"/>
          <w:color w:val="333333"/>
          <w:shd w:val="clear" w:color="auto" w:fill="FFFFFF"/>
        </w:rPr>
        <w:t>Goodney R (2014) A mixed methods study of technological influences on communication and media exposure in military children experiencing parental deployment. Available at: </w:t>
      </w:r>
      <w:hyperlink r:id="rId26" w:history="1">
        <w:r w:rsidRPr="00FF071B">
          <w:rPr>
            <w:rFonts w:ascii="Times New Roman" w:hAnsi="Times New Roman" w:cs="Times New Roman"/>
            <w:color w:val="046FF8"/>
            <w:u w:val="single"/>
            <w:shd w:val="clear" w:color="auto" w:fill="FFFFFF"/>
          </w:rPr>
          <w:t>https://uknowledge.uky.edu/cgi/viewcontent.cgi?article=1017&amp;context=edp_etds</w:t>
        </w:r>
      </w:hyperlink>
      <w:r>
        <w:rPr>
          <w:rFonts w:ascii="Times New Roman" w:hAnsi="Times New Roman" w:cs="Times New Roman"/>
        </w:rPr>
        <w:t xml:space="preserve"> [Accessed on 17/12/2024].</w:t>
      </w:r>
    </w:p>
    <w:p w14:paraId="35FE0F21" w14:textId="77777777" w:rsidR="00C14710" w:rsidRDefault="00C14710" w:rsidP="00D3728C">
      <w:pPr>
        <w:tabs>
          <w:tab w:val="left" w:pos="2412"/>
        </w:tabs>
        <w:spacing w:line="240" w:lineRule="auto"/>
        <w:jc w:val="both"/>
      </w:pPr>
      <w:r>
        <w:t xml:space="preserve">Guazzini, A. Duradoni, M. Capelli, A. Meringolo, P. An Explorative Model to Assess Individuals’ Phubbing Risk. Future Internet 2019, 11, 21. Available at: </w:t>
      </w:r>
      <w:hyperlink r:id="rId27" w:history="1">
        <w:r w:rsidRPr="007C340C">
          <w:rPr>
            <w:color w:val="0000FF"/>
            <w:u w:val="single"/>
          </w:rPr>
          <w:t>An Explorative Model to Assess Individuals’ Phubbing Risk</w:t>
        </w:r>
      </w:hyperlink>
      <w:r>
        <w:t xml:space="preserve"> [Accessed on 14/12/2024].</w:t>
      </w:r>
    </w:p>
    <w:p w14:paraId="6E972C3E" w14:textId="77777777" w:rsidR="00C14710" w:rsidRDefault="00C14710" w:rsidP="00D3728C">
      <w:pPr>
        <w:tabs>
          <w:tab w:val="left" w:pos="2412"/>
        </w:tabs>
        <w:spacing w:line="240" w:lineRule="auto"/>
        <w:jc w:val="both"/>
        <w:rPr>
          <w:rFonts w:ascii="Times New Roman" w:hAnsi="Times New Roman" w:cs="Times New Roman"/>
          <w:color w:val="333333"/>
          <w:shd w:val="clear" w:color="auto" w:fill="FFFFFF"/>
        </w:rPr>
      </w:pPr>
      <w:r w:rsidRPr="006632D5">
        <w:rPr>
          <w:rFonts w:ascii="Times New Roman" w:hAnsi="Times New Roman" w:cs="Times New Roman"/>
          <w:color w:val="333333"/>
          <w:shd w:val="clear" w:color="auto" w:fill="FFFFFF"/>
        </w:rPr>
        <w:t>King-O’Riain R</w:t>
      </w:r>
      <w:r>
        <w:rPr>
          <w:rFonts w:ascii="Times New Roman" w:hAnsi="Times New Roman" w:cs="Times New Roman"/>
          <w:color w:val="333333"/>
          <w:shd w:val="clear" w:color="auto" w:fill="FFFFFF"/>
        </w:rPr>
        <w:t xml:space="preserve">. </w:t>
      </w:r>
      <w:r w:rsidRPr="006632D5">
        <w:rPr>
          <w:rFonts w:ascii="Times New Roman" w:hAnsi="Times New Roman" w:cs="Times New Roman"/>
          <w:color w:val="333333"/>
          <w:shd w:val="clear" w:color="auto" w:fill="FFFFFF"/>
        </w:rPr>
        <w:t>C</w:t>
      </w:r>
      <w:r>
        <w:rPr>
          <w:rFonts w:ascii="Times New Roman" w:hAnsi="Times New Roman" w:cs="Times New Roman"/>
          <w:color w:val="333333"/>
          <w:shd w:val="clear" w:color="auto" w:fill="FFFFFF"/>
        </w:rPr>
        <w:t>.</w:t>
      </w:r>
      <w:r w:rsidRPr="006632D5">
        <w:rPr>
          <w:rFonts w:ascii="Times New Roman" w:hAnsi="Times New Roman" w:cs="Times New Roman"/>
          <w:color w:val="333333"/>
          <w:shd w:val="clear" w:color="auto" w:fill="FFFFFF"/>
        </w:rPr>
        <w:t xml:space="preserve"> (2015) Emotional streaming and transconnectivity: </w:t>
      </w:r>
      <w:r w:rsidRPr="00D946F3">
        <w:rPr>
          <w:rFonts w:ascii="Times New Roman" w:hAnsi="Times New Roman" w:cs="Times New Roman"/>
          <w:i/>
          <w:iCs/>
          <w:color w:val="333333"/>
          <w:shd w:val="clear" w:color="auto" w:fill="FFFFFF"/>
        </w:rPr>
        <w:t>Skype and emotion practices in transnational families in Ireland</w:t>
      </w:r>
      <w:r w:rsidRPr="006632D5">
        <w:rPr>
          <w:rFonts w:ascii="Times New Roman" w:hAnsi="Times New Roman" w:cs="Times New Roman"/>
          <w:color w:val="333333"/>
          <w:shd w:val="clear" w:color="auto" w:fill="FFFFFF"/>
        </w:rPr>
        <w:t>. </w:t>
      </w:r>
      <w:r w:rsidRPr="00D946F3">
        <w:rPr>
          <w:rStyle w:val="Emphasis"/>
          <w:rFonts w:ascii="Times New Roman" w:hAnsi="Times New Roman" w:cs="Times New Roman"/>
          <w:i w:val="0"/>
          <w:iCs w:val="0"/>
          <w:color w:val="333333"/>
          <w:shd w:val="clear" w:color="auto" w:fill="FFFFFF"/>
        </w:rPr>
        <w:t>Global Networks</w:t>
      </w:r>
      <w:r w:rsidRPr="006632D5">
        <w:rPr>
          <w:rFonts w:ascii="Times New Roman" w:hAnsi="Times New Roman" w:cs="Times New Roman"/>
          <w:color w:val="333333"/>
          <w:shd w:val="clear" w:color="auto" w:fill="FFFFFF"/>
        </w:rPr>
        <w:t> 15(2): 256–273.</w:t>
      </w:r>
      <w:r>
        <w:rPr>
          <w:rFonts w:ascii="Times New Roman" w:hAnsi="Times New Roman" w:cs="Times New Roman"/>
          <w:color w:val="333333"/>
          <w:shd w:val="clear" w:color="auto" w:fill="FFFFFF"/>
        </w:rPr>
        <w:t>Available at:</w:t>
      </w:r>
      <w:hyperlink r:id="rId28" w:history="1">
        <w:r>
          <w:rPr>
            <w:color w:val="0000FF"/>
            <w:u w:val="single"/>
          </w:rPr>
          <w:t xml:space="preserve"> Emotional streaming and transconnectivity: Skype and emotion practices in transnational families in Ireland - KING</w:t>
        </w:r>
        <w:r>
          <w:rPr>
            <w:rFonts w:ascii="Cambria Math" w:hAnsi="Cambria Math" w:cs="Cambria Math"/>
            <w:color w:val="0000FF"/>
            <w:u w:val="single"/>
          </w:rPr>
          <w:t>‐</w:t>
        </w:r>
        <w:r>
          <w:rPr>
            <w:color w:val="0000FF"/>
            <w:u w:val="single"/>
          </w:rPr>
          <w:t>O'RIAIN - 2015 - Global Networks - Wiley Online Library</w:t>
        </w:r>
      </w:hyperlink>
      <w:r>
        <w:t xml:space="preserve"> [Accessed on 15/12/2024].</w:t>
      </w:r>
    </w:p>
    <w:p w14:paraId="38893CC3" w14:textId="77777777" w:rsidR="00C14710" w:rsidRPr="00EA26EC" w:rsidRDefault="00C14710" w:rsidP="00D3728C">
      <w:pPr>
        <w:tabs>
          <w:tab w:val="left" w:pos="2412"/>
        </w:tabs>
        <w:spacing w:line="240" w:lineRule="auto"/>
        <w:jc w:val="both"/>
        <w:rPr>
          <w:rFonts w:ascii="Times New Roman" w:hAnsi="Times New Roman" w:cs="Times New Roman"/>
          <w:color w:val="333333"/>
          <w:shd w:val="clear" w:color="auto" w:fill="FFFFFF"/>
        </w:rPr>
      </w:pPr>
      <w:r w:rsidRPr="00EA26EC">
        <w:rPr>
          <w:rFonts w:ascii="Times New Roman" w:hAnsi="Times New Roman" w:cs="Times New Roman"/>
          <w:shd w:val="clear" w:color="auto" w:fill="FFFFFF"/>
        </w:rPr>
        <w:t>Konowitz S (2013) </w:t>
      </w:r>
      <w:r w:rsidRPr="00EA26EC">
        <w:rPr>
          <w:rStyle w:val="Emphasis"/>
          <w:rFonts w:ascii="Times New Roman" w:hAnsi="Times New Roman" w:cs="Times New Roman"/>
          <w:shd w:val="clear" w:color="auto" w:fill="FFFFFF"/>
        </w:rPr>
        <w:t>Understanding How Army National Guard Families with Children Cope with Deployments</w:t>
      </w:r>
      <w:r w:rsidRPr="00EA26EC">
        <w:rPr>
          <w:rFonts w:ascii="Times New Roman" w:hAnsi="Times New Roman" w:cs="Times New Roman"/>
          <w:shd w:val="clear" w:color="auto" w:fill="FFFFFF"/>
        </w:rPr>
        <w:t>. New Castle, DE: Wilmington University</w:t>
      </w:r>
      <w:r w:rsidRPr="00EA26EC">
        <w:rPr>
          <w:rFonts w:ascii="Times New Roman" w:hAnsi="Times New Roman" w:cs="Times New Roman"/>
          <w:color w:val="333333"/>
          <w:shd w:val="clear" w:color="auto" w:fill="FFFFFF"/>
        </w:rPr>
        <w:t xml:space="preserve">. Available at: </w:t>
      </w:r>
      <w:hyperlink r:id="rId29" w:history="1">
        <w:r w:rsidRPr="00EA26EC">
          <w:rPr>
            <w:rFonts w:ascii="Times New Roman" w:hAnsi="Times New Roman" w:cs="Times New Roman"/>
            <w:color w:val="0000FF"/>
            <w:u w:val="single"/>
          </w:rPr>
          <w:t>p15323coll5_15924.pdf</w:t>
        </w:r>
      </w:hyperlink>
      <w:r w:rsidRPr="00EA26EC">
        <w:rPr>
          <w:rFonts w:ascii="Times New Roman" w:hAnsi="Times New Roman" w:cs="Times New Roman"/>
        </w:rPr>
        <w:t xml:space="preserve"> [Accessed on 15/12/2024].</w:t>
      </w:r>
    </w:p>
    <w:p w14:paraId="03ECD099" w14:textId="77777777" w:rsidR="00C14710" w:rsidRPr="00E042C9" w:rsidRDefault="00C14710" w:rsidP="00D3728C">
      <w:pPr>
        <w:shd w:val="clear" w:color="auto" w:fill="FFFFFF"/>
        <w:spacing w:after="0" w:line="240" w:lineRule="auto"/>
        <w:jc w:val="both"/>
        <w:rPr>
          <w:rFonts w:ascii="Times New Roman" w:eastAsia="Times New Roman" w:hAnsi="Times New Roman" w:cs="Times New Roman"/>
          <w:kern w:val="0"/>
          <w:lang w:eastAsia="en-GB"/>
          <w14:ligatures w14:val="none"/>
        </w:rPr>
      </w:pPr>
      <w:r w:rsidRPr="00E042C9">
        <w:rPr>
          <w:rFonts w:ascii="Times New Roman" w:eastAsia="Times New Roman" w:hAnsi="Times New Roman" w:cs="Times New Roman"/>
          <w:kern w:val="0"/>
          <w:lang w:eastAsia="en-GB"/>
          <w14:ligatures w14:val="none"/>
        </w:rPr>
        <w:t xml:space="preserve">Madden, M. Cortesi, S. Gasser, U., Lenhart, A. Duggan, M. (2013). Parents, teens, and </w:t>
      </w:r>
    </w:p>
    <w:p w14:paraId="2F0B2333" w14:textId="210624FD" w:rsidR="00C14710" w:rsidRDefault="00C14710" w:rsidP="00D3728C">
      <w:pPr>
        <w:shd w:val="clear" w:color="auto" w:fill="FFFFFF"/>
        <w:spacing w:after="0" w:line="240" w:lineRule="auto"/>
        <w:jc w:val="both"/>
        <w:rPr>
          <w:rFonts w:ascii="Times New Roman" w:eastAsia="Times New Roman" w:hAnsi="Times New Roman" w:cs="Times New Roman"/>
          <w:kern w:val="0"/>
          <w:lang w:eastAsia="en-GB"/>
          <w14:ligatures w14:val="none"/>
        </w:rPr>
      </w:pPr>
      <w:r w:rsidRPr="00E042C9">
        <w:rPr>
          <w:rFonts w:ascii="Times New Roman" w:eastAsia="Times New Roman" w:hAnsi="Times New Roman" w:cs="Times New Roman"/>
          <w:kern w:val="0"/>
          <w:lang w:eastAsia="en-GB"/>
          <w14:ligatures w14:val="none"/>
        </w:rPr>
        <w:t>online privacy. Pew Research Centre.</w:t>
      </w:r>
      <w:r>
        <w:rPr>
          <w:rFonts w:ascii="Times New Roman" w:eastAsia="Times New Roman" w:hAnsi="Times New Roman" w:cs="Times New Roman"/>
          <w:kern w:val="0"/>
          <w:lang w:eastAsia="en-GB"/>
          <w14:ligatures w14:val="none"/>
        </w:rPr>
        <w:t xml:space="preserve"> Available</w:t>
      </w:r>
      <w:r w:rsidR="00D3728C">
        <w:rPr>
          <w:rFonts w:ascii="Times New Roman" w:eastAsia="Times New Roman" w:hAnsi="Times New Roman" w:cs="Times New Roman"/>
          <w:kern w:val="0"/>
          <w:lang w:eastAsia="en-GB"/>
          <w14:ligatures w14:val="none"/>
        </w:rPr>
        <w:t xml:space="preserve"> </w:t>
      </w:r>
      <w:r>
        <w:rPr>
          <w:rFonts w:ascii="Times New Roman" w:eastAsia="Times New Roman" w:hAnsi="Times New Roman" w:cs="Times New Roman"/>
          <w:kern w:val="0"/>
          <w:lang w:eastAsia="en-GB"/>
          <w14:ligatures w14:val="none"/>
        </w:rPr>
        <w:t>at:</w:t>
      </w:r>
      <w:hyperlink r:id="rId30" w:history="1">
        <w:r w:rsidR="00D3728C">
          <w:rPr>
            <w:color w:val="0000FF"/>
            <w:u w:val="single"/>
          </w:rPr>
          <w:t xml:space="preserve"> Teens and Technology 2013 | Pew Research Center</w:t>
        </w:r>
      </w:hyperlink>
      <w:r>
        <w:t xml:space="preserve"> [Accessed on 17/12/2024].</w:t>
      </w:r>
      <w:r w:rsidRPr="00E042C9">
        <w:rPr>
          <w:rFonts w:ascii="Times New Roman" w:eastAsia="Times New Roman" w:hAnsi="Times New Roman" w:cs="Times New Roman"/>
          <w:kern w:val="0"/>
          <w:lang w:eastAsia="en-GB"/>
          <w14:ligatures w14:val="none"/>
        </w:rPr>
        <w:t xml:space="preserve"> </w:t>
      </w:r>
    </w:p>
    <w:p w14:paraId="40EFF362" w14:textId="77777777" w:rsidR="00C14710" w:rsidRDefault="00C14710" w:rsidP="00D3728C">
      <w:pPr>
        <w:shd w:val="clear" w:color="auto" w:fill="FFFFFF"/>
        <w:spacing w:after="0" w:line="240" w:lineRule="auto"/>
        <w:jc w:val="both"/>
        <w:rPr>
          <w:rFonts w:ascii="Times New Roman" w:eastAsia="Times New Roman" w:hAnsi="Times New Roman" w:cs="Times New Roman"/>
          <w:color w:val="111111"/>
          <w:kern w:val="36"/>
          <w:lang w:eastAsia="en-GB"/>
          <w14:ligatures w14:val="none"/>
        </w:rPr>
      </w:pPr>
    </w:p>
    <w:p w14:paraId="5952160C" w14:textId="3D249EE1" w:rsidR="00C14710" w:rsidRDefault="00C14710" w:rsidP="00D3728C">
      <w:pPr>
        <w:shd w:val="clear" w:color="auto" w:fill="FFFFFF"/>
        <w:spacing w:after="0" w:line="240" w:lineRule="auto"/>
        <w:jc w:val="both"/>
        <w:rPr>
          <w:rFonts w:ascii="Times New Roman" w:eastAsia="Times New Roman" w:hAnsi="Times New Roman" w:cs="Times New Roman"/>
          <w:kern w:val="0"/>
          <w:lang w:eastAsia="en-GB"/>
          <w14:ligatures w14:val="none"/>
        </w:rPr>
      </w:pPr>
      <w:r>
        <w:rPr>
          <w:rFonts w:ascii="Times New Roman" w:eastAsia="Times New Roman" w:hAnsi="Times New Roman" w:cs="Times New Roman"/>
          <w:color w:val="111111"/>
          <w:kern w:val="36"/>
          <w:lang w:eastAsia="en-GB"/>
          <w14:ligatures w14:val="none"/>
        </w:rPr>
        <w:t xml:space="preserve">Singh, K.M.P. (2023) </w:t>
      </w:r>
      <w:r w:rsidRPr="008B1013">
        <w:rPr>
          <w:rFonts w:ascii="Times New Roman" w:eastAsia="Times New Roman" w:hAnsi="Times New Roman" w:cs="Times New Roman"/>
          <w:color w:val="111111"/>
          <w:kern w:val="36"/>
          <w:lang w:eastAsia="en-GB"/>
          <w14:ligatures w14:val="none"/>
        </w:rPr>
        <w:t xml:space="preserve">The Impact of Social Media Sites on Family Relations: </w:t>
      </w:r>
      <w:r w:rsidRPr="008B1013">
        <w:rPr>
          <w:rFonts w:ascii="Times New Roman" w:eastAsia="Times New Roman" w:hAnsi="Times New Roman" w:cs="Times New Roman"/>
          <w:i/>
          <w:iCs/>
          <w:color w:val="111111"/>
          <w:kern w:val="36"/>
          <w:lang w:eastAsia="en-GB"/>
          <w14:ligatures w14:val="none"/>
        </w:rPr>
        <w:t>An Empirical Study</w:t>
      </w:r>
      <w:r>
        <w:rPr>
          <w:rFonts w:ascii="Times New Roman" w:eastAsia="Times New Roman" w:hAnsi="Times New Roman" w:cs="Times New Roman"/>
          <w:i/>
          <w:iCs/>
          <w:color w:val="111111"/>
          <w:kern w:val="36"/>
          <w:lang w:eastAsia="en-GB"/>
          <w14:ligatures w14:val="none"/>
        </w:rPr>
        <w:t xml:space="preserve"> </w:t>
      </w:r>
      <w:r w:rsidRPr="00B645AC">
        <w:rPr>
          <w:rFonts w:ascii="Times New Roman" w:eastAsia="Times New Roman" w:hAnsi="Times New Roman" w:cs="Times New Roman"/>
          <w:color w:val="111111"/>
          <w:kern w:val="36"/>
          <w:lang w:eastAsia="en-GB"/>
          <w14:ligatures w14:val="none"/>
        </w:rPr>
        <w:t>Available at:</w:t>
      </w:r>
      <w:hyperlink r:id="rId31" w:history="1">
        <w:r w:rsidRPr="00EA7421">
          <w:rPr>
            <w:color w:val="0000FF"/>
            <w:u w:val="single"/>
          </w:rPr>
          <w:t>(PDF) The Impact of Social Media Sites on Family Relations: An Empirical Study</w:t>
        </w:r>
      </w:hyperlink>
      <w:r>
        <w:t xml:space="preserve"> [Accessed on 18/12/2024].</w:t>
      </w:r>
    </w:p>
    <w:p w14:paraId="753DB933" w14:textId="77777777" w:rsidR="006A2926" w:rsidRPr="006A2926" w:rsidRDefault="006A2926" w:rsidP="0085538E">
      <w:pPr>
        <w:shd w:val="clear" w:color="auto" w:fill="FFFFFF"/>
        <w:spacing w:after="0" w:line="240" w:lineRule="auto"/>
        <w:rPr>
          <w:rFonts w:ascii="Times New Roman" w:eastAsia="Times New Roman" w:hAnsi="Times New Roman" w:cs="Times New Roman"/>
          <w:kern w:val="0"/>
          <w:lang w:eastAsia="en-GB"/>
          <w14:ligatures w14:val="none"/>
        </w:rPr>
      </w:pPr>
    </w:p>
    <w:p w14:paraId="77740194" w14:textId="77777777" w:rsidR="009D3FBB" w:rsidRDefault="009D3FBB" w:rsidP="0085538E">
      <w:pPr>
        <w:tabs>
          <w:tab w:val="left" w:pos="2412"/>
        </w:tabs>
        <w:spacing w:line="240" w:lineRule="auto"/>
        <w:rPr>
          <w:rFonts w:ascii="Times New Roman" w:hAnsi="Times New Roman" w:cs="Times New Roman"/>
          <w:shd w:val="clear" w:color="auto" w:fill="F7F7F7"/>
        </w:rPr>
      </w:pPr>
    </w:p>
    <w:p w14:paraId="232BBA24" w14:textId="77777777" w:rsidR="00C14710" w:rsidRPr="00B70A16" w:rsidRDefault="00C14710" w:rsidP="0085538E">
      <w:pPr>
        <w:tabs>
          <w:tab w:val="left" w:pos="2412"/>
        </w:tabs>
        <w:spacing w:line="240" w:lineRule="auto"/>
        <w:rPr>
          <w:rFonts w:ascii="Times New Roman" w:hAnsi="Times New Roman" w:cs="Times New Roman"/>
          <w:color w:val="333333"/>
          <w:shd w:val="clear" w:color="auto" w:fill="FFFFFF"/>
        </w:rPr>
      </w:pPr>
      <w:r w:rsidRPr="00B70A16">
        <w:rPr>
          <w:rFonts w:ascii="Times New Roman" w:hAnsi="Times New Roman" w:cs="Times New Roman"/>
          <w:color w:val="333333"/>
          <w:shd w:val="clear" w:color="auto" w:fill="FFFFFF"/>
        </w:rPr>
        <w:t xml:space="preserve">Abel, S. Machin, T. Brownlow, C. (2020) </w:t>
      </w:r>
      <w:proofErr w:type="gramStart"/>
      <w:r w:rsidRPr="00B70A16">
        <w:rPr>
          <w:rFonts w:ascii="Times New Roman" w:hAnsi="Times New Roman" w:cs="Times New Roman"/>
          <w:color w:val="333333"/>
          <w:shd w:val="clear" w:color="auto" w:fill="FFFFFF"/>
        </w:rPr>
        <w:t>Social media</w:t>
      </w:r>
      <w:proofErr w:type="gramEnd"/>
      <w:r w:rsidRPr="00B70A16">
        <w:rPr>
          <w:rFonts w:ascii="Times New Roman" w:hAnsi="Times New Roman" w:cs="Times New Roman"/>
          <w:color w:val="333333"/>
          <w:shd w:val="clear" w:color="auto" w:fill="FFFFFF"/>
        </w:rPr>
        <w:t xml:space="preserve">, rituals, and long-distance family relationship maintenance: </w:t>
      </w:r>
      <w:r w:rsidRPr="00B70A16">
        <w:rPr>
          <w:rFonts w:ascii="Times New Roman" w:hAnsi="Times New Roman" w:cs="Times New Roman"/>
          <w:i/>
          <w:iCs/>
          <w:color w:val="333333"/>
          <w:shd w:val="clear" w:color="auto" w:fill="FFFFFF"/>
        </w:rPr>
        <w:t>a mixed-methods systematic review</w:t>
      </w:r>
      <w:r w:rsidRPr="00B70A16">
        <w:rPr>
          <w:rFonts w:ascii="Times New Roman" w:hAnsi="Times New Roman" w:cs="Times New Roman"/>
          <w:color w:val="333333"/>
          <w:shd w:val="clear" w:color="auto" w:fill="FFFFFF"/>
        </w:rPr>
        <w:t>. </w:t>
      </w:r>
      <w:r w:rsidRPr="00B70A16">
        <w:rPr>
          <w:rStyle w:val="Emphasis"/>
          <w:rFonts w:ascii="Times New Roman" w:hAnsi="Times New Roman" w:cs="Times New Roman"/>
          <w:color w:val="333333"/>
          <w:shd w:val="clear" w:color="auto" w:fill="FFFFFF"/>
        </w:rPr>
        <w:t>New Media &amp; Society</w:t>
      </w:r>
      <w:r w:rsidRPr="00B70A16">
        <w:rPr>
          <w:rFonts w:ascii="Times New Roman" w:hAnsi="Times New Roman" w:cs="Times New Roman"/>
          <w:color w:val="333333"/>
          <w:shd w:val="clear" w:color="auto" w:fill="FFFFFF"/>
        </w:rPr>
        <w:t xml:space="preserve"> 23(3): 632–654. Available at: </w:t>
      </w:r>
      <w:hyperlink r:id="rId32" w:history="1">
        <w:r w:rsidRPr="00B70A16">
          <w:rPr>
            <w:rFonts w:ascii="Times New Roman" w:hAnsi="Times New Roman" w:cs="Times New Roman"/>
            <w:color w:val="0000FF"/>
            <w:u w:val="single"/>
          </w:rPr>
          <w:t>335013573.pdf</w:t>
        </w:r>
      </w:hyperlink>
      <w:r w:rsidRPr="00B70A16">
        <w:rPr>
          <w:rFonts w:ascii="Times New Roman" w:hAnsi="Times New Roman" w:cs="Times New Roman"/>
        </w:rPr>
        <w:t xml:space="preserve"> [Accessed on 19/12/2024].</w:t>
      </w:r>
    </w:p>
    <w:p w14:paraId="0857FD61" w14:textId="77777777" w:rsidR="0085538E" w:rsidRDefault="0085538E" w:rsidP="0085538E">
      <w:pPr>
        <w:tabs>
          <w:tab w:val="left" w:pos="2412"/>
        </w:tabs>
        <w:spacing w:line="240" w:lineRule="auto"/>
        <w:rPr>
          <w:rFonts w:ascii="Times New Roman" w:hAnsi="Times New Roman" w:cs="Times New Roman"/>
          <w:color w:val="333333"/>
          <w:shd w:val="clear" w:color="auto" w:fill="FFFFFF"/>
        </w:rPr>
      </w:pPr>
    </w:p>
    <w:p w14:paraId="5F90B498" w14:textId="27371CC8" w:rsidR="00C14710" w:rsidRPr="00961C41" w:rsidRDefault="00C14710" w:rsidP="0085538E">
      <w:pPr>
        <w:tabs>
          <w:tab w:val="left" w:pos="2412"/>
        </w:tabs>
        <w:spacing w:line="240" w:lineRule="auto"/>
        <w:rPr>
          <w:rFonts w:ascii="Times New Roman" w:hAnsi="Times New Roman" w:cs="Times New Roman"/>
          <w:color w:val="333333"/>
          <w:shd w:val="clear" w:color="auto" w:fill="FFFFFF"/>
        </w:rPr>
      </w:pPr>
      <w:r w:rsidRPr="00961C41">
        <w:rPr>
          <w:rFonts w:ascii="Times New Roman" w:hAnsi="Times New Roman" w:cs="Times New Roman"/>
          <w:color w:val="333333"/>
          <w:shd w:val="clear" w:color="auto" w:fill="FFFFFF"/>
        </w:rPr>
        <w:t xml:space="preserve">Bacigalupe, G. Bräuninger, I. (2017) Emerging technologies and family communication: </w:t>
      </w:r>
      <w:r w:rsidRPr="00961C41">
        <w:rPr>
          <w:rFonts w:ascii="Times New Roman" w:hAnsi="Times New Roman" w:cs="Times New Roman"/>
          <w:i/>
          <w:iCs/>
          <w:color w:val="333333"/>
          <w:shd w:val="clear" w:color="auto" w:fill="FFFFFF"/>
        </w:rPr>
        <w:t>the case of international students</w:t>
      </w:r>
      <w:r w:rsidRPr="00961C41">
        <w:rPr>
          <w:rFonts w:ascii="Times New Roman" w:hAnsi="Times New Roman" w:cs="Times New Roman"/>
          <w:color w:val="333333"/>
          <w:shd w:val="clear" w:color="auto" w:fill="FFFFFF"/>
        </w:rPr>
        <w:t>. </w:t>
      </w:r>
      <w:r w:rsidRPr="00961C41">
        <w:rPr>
          <w:rStyle w:val="Emphasis"/>
          <w:rFonts w:ascii="Times New Roman" w:hAnsi="Times New Roman" w:cs="Times New Roman"/>
          <w:color w:val="333333"/>
          <w:shd w:val="clear" w:color="auto" w:fill="FFFFFF"/>
        </w:rPr>
        <w:t>Contemporary Family Therapy</w:t>
      </w:r>
      <w:r w:rsidRPr="00961C41">
        <w:rPr>
          <w:rFonts w:ascii="Times New Roman" w:hAnsi="Times New Roman" w:cs="Times New Roman"/>
          <w:color w:val="333333"/>
          <w:shd w:val="clear" w:color="auto" w:fill="FFFFFF"/>
        </w:rPr>
        <w:t> 39(4): 289–300.</w:t>
      </w:r>
      <w:r>
        <w:rPr>
          <w:rFonts w:ascii="Times New Roman" w:hAnsi="Times New Roman" w:cs="Times New Roman"/>
          <w:color w:val="333333"/>
          <w:shd w:val="clear" w:color="auto" w:fill="FFFFFF"/>
        </w:rPr>
        <w:t xml:space="preserve"> Available at: </w:t>
      </w:r>
      <w:hyperlink r:id="rId33" w:history="1">
        <w:r w:rsidRPr="002B29B8">
          <w:rPr>
            <w:color w:val="0000FF"/>
            <w:u w:val="single"/>
          </w:rPr>
          <w:t>Emerging Technologies and Family Communication: The Case of International Students | Contemporary Family Therapy</w:t>
        </w:r>
      </w:hyperlink>
      <w:r>
        <w:t xml:space="preserve"> [Accessed on 19/12/2024].</w:t>
      </w:r>
    </w:p>
    <w:p w14:paraId="4D6D09ED" w14:textId="77777777" w:rsidR="00C14710" w:rsidRPr="00115A97" w:rsidRDefault="00C14710" w:rsidP="0085538E">
      <w:pPr>
        <w:tabs>
          <w:tab w:val="left" w:pos="2412"/>
        </w:tabs>
        <w:spacing w:line="240" w:lineRule="auto"/>
        <w:rPr>
          <w:rFonts w:ascii="Times New Roman" w:hAnsi="Times New Roman" w:cs="Times New Roman"/>
          <w:shd w:val="clear" w:color="auto" w:fill="FFFFFF"/>
        </w:rPr>
      </w:pPr>
      <w:r w:rsidRPr="00115A97">
        <w:rPr>
          <w:rFonts w:ascii="Times New Roman" w:hAnsi="Times New Roman" w:cs="Times New Roman"/>
          <w:shd w:val="clear" w:color="auto" w:fill="FFFFFF"/>
        </w:rPr>
        <w:t>Cabalquinto</w:t>
      </w:r>
      <w:r>
        <w:rPr>
          <w:rFonts w:ascii="Times New Roman" w:hAnsi="Times New Roman" w:cs="Times New Roman"/>
          <w:shd w:val="clear" w:color="auto" w:fill="FFFFFF"/>
        </w:rPr>
        <w:t xml:space="preserve">, </w:t>
      </w:r>
      <w:r w:rsidRPr="00115A97">
        <w:rPr>
          <w:rFonts w:ascii="Times New Roman" w:hAnsi="Times New Roman" w:cs="Times New Roman"/>
          <w:shd w:val="clear" w:color="auto" w:fill="FFFFFF"/>
        </w:rPr>
        <w:t>E</w:t>
      </w:r>
      <w:r>
        <w:rPr>
          <w:rFonts w:ascii="Times New Roman" w:hAnsi="Times New Roman" w:cs="Times New Roman"/>
          <w:shd w:val="clear" w:color="auto" w:fill="FFFFFF"/>
        </w:rPr>
        <w:t>.</w:t>
      </w:r>
      <w:r w:rsidRPr="00115A97">
        <w:rPr>
          <w:rFonts w:ascii="Times New Roman" w:hAnsi="Times New Roman" w:cs="Times New Roman"/>
          <w:shd w:val="clear" w:color="auto" w:fill="FFFFFF"/>
        </w:rPr>
        <w:t>C</w:t>
      </w:r>
      <w:r>
        <w:rPr>
          <w:rFonts w:ascii="Times New Roman" w:hAnsi="Times New Roman" w:cs="Times New Roman"/>
          <w:shd w:val="clear" w:color="auto" w:fill="FFFFFF"/>
        </w:rPr>
        <w:t>.</w:t>
      </w:r>
      <w:r w:rsidRPr="00115A97">
        <w:rPr>
          <w:rFonts w:ascii="Times New Roman" w:hAnsi="Times New Roman" w:cs="Times New Roman"/>
          <w:shd w:val="clear" w:color="auto" w:fill="FFFFFF"/>
        </w:rPr>
        <w:t xml:space="preserve"> (2017) Home on the move: </w:t>
      </w:r>
      <w:r w:rsidRPr="00456EE3">
        <w:rPr>
          <w:rFonts w:ascii="Times New Roman" w:hAnsi="Times New Roman" w:cs="Times New Roman"/>
          <w:i/>
          <w:iCs/>
          <w:shd w:val="clear" w:color="auto" w:fill="FFFFFF"/>
        </w:rPr>
        <w:t>negotiating differential domesticity in family life at a distance. </w:t>
      </w:r>
      <w:r w:rsidRPr="00115A97">
        <w:rPr>
          <w:rStyle w:val="Emphasis"/>
          <w:rFonts w:ascii="Times New Roman" w:hAnsi="Times New Roman" w:cs="Times New Roman"/>
          <w:shd w:val="clear" w:color="auto" w:fill="FFFFFF"/>
        </w:rPr>
        <w:t>Media, Culture &amp; Society</w:t>
      </w:r>
      <w:r w:rsidRPr="00115A97">
        <w:rPr>
          <w:rFonts w:ascii="Times New Roman" w:hAnsi="Times New Roman" w:cs="Times New Roman"/>
          <w:shd w:val="clear" w:color="auto" w:fill="FFFFFF"/>
        </w:rPr>
        <w:t> 40(6): 795–816.</w:t>
      </w:r>
      <w:r>
        <w:rPr>
          <w:rFonts w:ascii="Times New Roman" w:hAnsi="Times New Roman" w:cs="Times New Roman"/>
          <w:shd w:val="clear" w:color="auto" w:fill="FFFFFF"/>
        </w:rPr>
        <w:t xml:space="preserve"> Available at: </w:t>
      </w:r>
      <w:hyperlink r:id="rId34" w:history="1">
        <w:r w:rsidRPr="000C419C">
          <w:rPr>
            <w:color w:val="0000FF"/>
            <w:u w:val="single"/>
          </w:rPr>
          <w:t>Home on the move: negotiating differential domesticity in family life at a distance - Earvin Charles Cabalquinto, 2018</w:t>
        </w:r>
      </w:hyperlink>
      <w:r>
        <w:t xml:space="preserve"> [Accessed on 19/12/2024].</w:t>
      </w:r>
    </w:p>
    <w:p w14:paraId="6B22B9B6" w14:textId="77777777" w:rsidR="00C14710" w:rsidRDefault="00C14710" w:rsidP="0085538E">
      <w:pPr>
        <w:tabs>
          <w:tab w:val="left" w:pos="2412"/>
        </w:tabs>
        <w:spacing w:line="240" w:lineRule="auto"/>
      </w:pPr>
      <w:r>
        <w:rPr>
          <w:rFonts w:ascii="Times New Roman" w:hAnsi="Times New Roman" w:cs="Times New Roman"/>
          <w:shd w:val="clear" w:color="auto" w:fill="F7F7F7"/>
        </w:rPr>
        <w:t xml:space="preserve">Lewis, A. J. Knight, T. Germanonov, G. Banstead, M. L. Joesph, C. I. Poole, L. </w:t>
      </w:r>
      <w:r w:rsidRPr="005A7507">
        <w:rPr>
          <w:rFonts w:ascii="Times New Roman" w:hAnsi="Times New Roman" w:cs="Times New Roman"/>
          <w:shd w:val="clear" w:color="auto" w:fill="F7F7F7"/>
        </w:rPr>
        <w:t xml:space="preserve">The impact on family functioning of social media use by depressed adolescents: </w:t>
      </w:r>
      <w:r w:rsidRPr="004A47BF">
        <w:rPr>
          <w:rFonts w:ascii="Times New Roman" w:hAnsi="Times New Roman" w:cs="Times New Roman"/>
          <w:i/>
          <w:iCs/>
          <w:shd w:val="clear" w:color="auto" w:fill="F7F7F7"/>
        </w:rPr>
        <w:t xml:space="preserve">a qualitative analysis of </w:t>
      </w:r>
      <w:r w:rsidRPr="004A47BF">
        <w:rPr>
          <w:rFonts w:ascii="Times New Roman" w:hAnsi="Times New Roman" w:cs="Times New Roman"/>
          <w:i/>
          <w:iCs/>
          <w:shd w:val="clear" w:color="auto" w:fill="F7F7F7"/>
        </w:rPr>
        <w:lastRenderedPageBreak/>
        <w:t>the family options study</w:t>
      </w:r>
      <w:r>
        <w:rPr>
          <w:rFonts w:ascii="Times New Roman" w:hAnsi="Times New Roman" w:cs="Times New Roman"/>
          <w:shd w:val="clear" w:color="auto" w:fill="F7F7F7"/>
        </w:rPr>
        <w:t xml:space="preserve"> Available at: </w:t>
      </w:r>
      <w:hyperlink r:id="rId35" w:history="1">
        <w:r w:rsidRPr="00C91B22">
          <w:rPr>
            <w:color w:val="0000FF"/>
            <w:u w:val="single"/>
          </w:rPr>
          <w:t>Frontiers | The Impact on Family Functioning of Social Media Use by Depressed Adolescents: A Qualitative Analysis of the Family Options Study</w:t>
        </w:r>
      </w:hyperlink>
      <w:r>
        <w:t xml:space="preserve"> [Accessed on 19/12/2024].</w:t>
      </w:r>
    </w:p>
    <w:p w14:paraId="2E3B7B8C" w14:textId="77777777" w:rsidR="00C14710" w:rsidRDefault="00C14710" w:rsidP="0085538E">
      <w:pPr>
        <w:tabs>
          <w:tab w:val="left" w:pos="2412"/>
        </w:tabs>
        <w:spacing w:line="240" w:lineRule="auto"/>
      </w:pPr>
      <w:r w:rsidRPr="00AD3F26">
        <w:rPr>
          <w:rFonts w:ascii="Open Sans" w:hAnsi="Open Sans" w:cs="Open Sans"/>
          <w:shd w:val="clear" w:color="auto" w:fill="FFFFFF"/>
        </w:rPr>
        <w:t xml:space="preserve">Miller, C. A. (2024) Does Social Media Cause Depression </w:t>
      </w:r>
      <w:r w:rsidRPr="00AD3F26">
        <w:rPr>
          <w:rFonts w:ascii="Times New Roman" w:hAnsi="Times New Roman" w:cs="Times New Roman"/>
          <w:i/>
          <w:iCs/>
        </w:rPr>
        <w:t xml:space="preserve">How heavy Instagram and Facebook use may be affecting kids negatively </w:t>
      </w:r>
      <w:r w:rsidRPr="00AD3F26">
        <w:rPr>
          <w:rFonts w:ascii="Times New Roman" w:hAnsi="Times New Roman" w:cs="Times New Roman"/>
        </w:rPr>
        <w:t xml:space="preserve">Available at: </w:t>
      </w:r>
      <w:hyperlink r:id="rId36" w:history="1">
        <w:r w:rsidRPr="00545CCB">
          <w:rPr>
            <w:color w:val="0000FF"/>
            <w:u w:val="single"/>
          </w:rPr>
          <w:t>Does Social Media Use Cause Depression? - Child Mind Institute</w:t>
        </w:r>
      </w:hyperlink>
      <w:r>
        <w:t xml:space="preserve"> [Accessed on 19/12/2024].</w:t>
      </w:r>
    </w:p>
    <w:p w14:paraId="3AFF6A39" w14:textId="77777777" w:rsidR="00C14710" w:rsidRDefault="00C14710" w:rsidP="0085538E">
      <w:pPr>
        <w:tabs>
          <w:tab w:val="left" w:pos="2412"/>
        </w:tabs>
        <w:spacing w:line="240" w:lineRule="auto"/>
        <w:rPr>
          <w:rFonts w:ascii="Open Sans" w:hAnsi="Open Sans" w:cs="Open Sans"/>
          <w:color w:val="333333"/>
          <w:shd w:val="clear" w:color="auto" w:fill="FFFFFF"/>
        </w:rPr>
      </w:pPr>
      <w:r w:rsidRPr="0066412D">
        <w:rPr>
          <w:rFonts w:ascii="Times New Roman" w:hAnsi="Times New Roman" w:cs="Times New Roman"/>
          <w:shd w:val="clear" w:color="auto" w:fill="FFFFFF"/>
        </w:rPr>
        <w:t>Nedelcu, M. Wyss, M. (2016) ‘Doing family’ through ICT-mediated ordinary co-presence: transnational communication practices of Romanian migrants in Switzerland. </w:t>
      </w:r>
      <w:r w:rsidRPr="0066412D">
        <w:rPr>
          <w:rStyle w:val="Emphasis"/>
          <w:rFonts w:ascii="Times New Roman" w:hAnsi="Times New Roman" w:cs="Times New Roman"/>
          <w:shd w:val="clear" w:color="auto" w:fill="FFFFFF"/>
        </w:rPr>
        <w:t>Global Networks</w:t>
      </w:r>
      <w:r w:rsidRPr="0066412D">
        <w:rPr>
          <w:rFonts w:ascii="Times New Roman" w:hAnsi="Times New Roman" w:cs="Times New Roman"/>
          <w:shd w:val="clear" w:color="auto" w:fill="FFFFFF"/>
        </w:rPr>
        <w:t> 16(2): 202–218</w:t>
      </w:r>
      <w:r>
        <w:rPr>
          <w:rFonts w:ascii="Open Sans" w:hAnsi="Open Sans" w:cs="Open Sans"/>
          <w:color w:val="333333"/>
          <w:shd w:val="clear" w:color="auto" w:fill="FFFFFF"/>
        </w:rPr>
        <w:t xml:space="preserve">. </w:t>
      </w:r>
      <w:r w:rsidRPr="0066412D">
        <w:rPr>
          <w:rFonts w:ascii="Times New Roman" w:hAnsi="Times New Roman" w:cs="Times New Roman"/>
          <w:color w:val="333333"/>
          <w:shd w:val="clear" w:color="auto" w:fill="FFFFFF"/>
        </w:rPr>
        <w:t>Available at:</w:t>
      </w:r>
      <w:r>
        <w:rPr>
          <w:rFonts w:ascii="Open Sans" w:hAnsi="Open Sans" w:cs="Open Sans"/>
          <w:color w:val="333333"/>
          <w:shd w:val="clear" w:color="auto" w:fill="FFFFFF"/>
        </w:rPr>
        <w:t xml:space="preserve"> </w:t>
      </w:r>
      <w:hyperlink r:id="rId37" w:history="1">
        <w:r w:rsidRPr="0066412D">
          <w:rPr>
            <w:color w:val="0000FF"/>
            <w:u w:val="single"/>
          </w:rPr>
          <w:t>‘Doing family’ through ICT</w:t>
        </w:r>
        <w:r w:rsidRPr="0066412D">
          <w:rPr>
            <w:rFonts w:ascii="Cambria Math" w:hAnsi="Cambria Math" w:cs="Cambria Math"/>
            <w:color w:val="0000FF"/>
            <w:u w:val="single"/>
          </w:rPr>
          <w:t>‐</w:t>
        </w:r>
        <w:r w:rsidRPr="0066412D">
          <w:rPr>
            <w:color w:val="0000FF"/>
            <w:u w:val="single"/>
          </w:rPr>
          <w:t>mediated ordinary co</w:t>
        </w:r>
        <w:r w:rsidRPr="0066412D">
          <w:rPr>
            <w:rFonts w:ascii="Cambria Math" w:hAnsi="Cambria Math" w:cs="Cambria Math"/>
            <w:color w:val="0000FF"/>
            <w:u w:val="single"/>
          </w:rPr>
          <w:t>‐</w:t>
        </w:r>
        <w:r>
          <w:rPr>
            <w:rFonts w:ascii="Cambria Math" w:hAnsi="Cambria Math" w:cs="Cambria Math"/>
            <w:color w:val="0000FF"/>
            <w:u w:val="single"/>
          </w:rPr>
          <w:t>[</w:t>
        </w:r>
        <w:r w:rsidRPr="0066412D">
          <w:rPr>
            <w:color w:val="0000FF"/>
            <w:u w:val="single"/>
          </w:rPr>
          <w:t>presence: transnational communication practices of Romanian migrants in Switzerland - NEDELCU - 2016 - Global Networks - Wiley Online Library</w:t>
        </w:r>
      </w:hyperlink>
      <w:r>
        <w:t xml:space="preserve"> [Accessed on 19/12/2024].</w:t>
      </w:r>
    </w:p>
    <w:p w14:paraId="739AE7AB" w14:textId="77777777" w:rsidR="00C14710" w:rsidRDefault="00C14710" w:rsidP="0085538E">
      <w:pPr>
        <w:tabs>
          <w:tab w:val="left" w:pos="2412"/>
        </w:tabs>
        <w:spacing w:line="240" w:lineRule="auto"/>
      </w:pPr>
      <w:r>
        <w:t xml:space="preserve">O’Keeffe, G. S. (2016). Social Media: Challenges and Concerns for Families. Pediatr Clin N Am, 63(1), 841–849. Available at: </w:t>
      </w:r>
      <w:hyperlink r:id="rId38" w:history="1">
        <w:proofErr w:type="gramStart"/>
        <w:r w:rsidRPr="00DC6241">
          <w:rPr>
            <w:color w:val="0000FF"/>
            <w:u w:val="single"/>
          </w:rPr>
          <w:t>Social Media</w:t>
        </w:r>
        <w:proofErr w:type="gramEnd"/>
        <w:r w:rsidRPr="00DC6241">
          <w:rPr>
            <w:color w:val="0000FF"/>
            <w:u w:val="single"/>
          </w:rPr>
          <w:t>: Challenges and Concerns for Families - PubMed</w:t>
        </w:r>
      </w:hyperlink>
      <w:r>
        <w:t xml:space="preserve"> [Accessed on 18/12/2024].</w:t>
      </w:r>
    </w:p>
    <w:p w14:paraId="18B67898" w14:textId="77777777" w:rsidR="00C14710" w:rsidRDefault="00C14710" w:rsidP="0085538E">
      <w:pPr>
        <w:tabs>
          <w:tab w:val="left" w:pos="2412"/>
        </w:tabs>
        <w:spacing w:line="240" w:lineRule="auto"/>
        <w:rPr>
          <w:rFonts w:ascii="Times New Roman" w:hAnsi="Times New Roman" w:cs="Times New Roman"/>
          <w:color w:val="333333"/>
          <w:shd w:val="clear" w:color="auto" w:fill="FFFFFF"/>
        </w:rPr>
      </w:pPr>
      <w:r w:rsidRPr="00961C41">
        <w:rPr>
          <w:rFonts w:ascii="Times New Roman" w:hAnsi="Times New Roman" w:cs="Times New Roman"/>
          <w:color w:val="333333"/>
          <w:shd w:val="clear" w:color="auto" w:fill="FFFFFF"/>
        </w:rPr>
        <w:t>Storch, S. L. Ortiz, Juarez-Paz A.V. (2018) The role of mobile devices in 21st-century family communication. </w:t>
      </w:r>
      <w:r w:rsidRPr="00961C41">
        <w:rPr>
          <w:rStyle w:val="Emphasis"/>
          <w:rFonts w:ascii="Times New Roman" w:hAnsi="Times New Roman" w:cs="Times New Roman"/>
          <w:color w:val="333333"/>
          <w:shd w:val="clear" w:color="auto" w:fill="FFFFFF"/>
        </w:rPr>
        <w:t>Mobile Media &amp; Communication</w:t>
      </w:r>
      <w:r w:rsidRPr="00961C41">
        <w:rPr>
          <w:rFonts w:ascii="Times New Roman" w:hAnsi="Times New Roman" w:cs="Times New Roman"/>
          <w:color w:val="333333"/>
          <w:shd w:val="clear" w:color="auto" w:fill="FFFFFF"/>
        </w:rPr>
        <w:t> 7(2): 248–264</w:t>
      </w:r>
      <w:r>
        <w:rPr>
          <w:rFonts w:ascii="Times New Roman" w:hAnsi="Times New Roman" w:cs="Times New Roman"/>
          <w:color w:val="333333"/>
          <w:shd w:val="clear" w:color="auto" w:fill="FFFFFF"/>
        </w:rPr>
        <w:t xml:space="preserve"> Available at:</w:t>
      </w:r>
      <w:hyperlink r:id="rId39" w:history="1">
        <w:r>
          <w:rPr>
            <w:color w:val="0000FF"/>
            <w:u w:val="single"/>
          </w:rPr>
          <w:t xml:space="preserve"> The role of mobile devices in 21st-century family communication - Sharon L. Storch, Anna V. Ortiz Juarez-Paz, 2019</w:t>
        </w:r>
      </w:hyperlink>
      <w:r>
        <w:t xml:space="preserve"> [Accessed on 19/12/2024].</w:t>
      </w:r>
    </w:p>
    <w:p w14:paraId="2B3D213B" w14:textId="77777777" w:rsidR="00C14710" w:rsidRDefault="00C14710" w:rsidP="0085538E">
      <w:pPr>
        <w:tabs>
          <w:tab w:val="left" w:pos="2412"/>
        </w:tabs>
        <w:spacing w:line="240" w:lineRule="auto"/>
      </w:pPr>
      <w:r>
        <w:t>Sultana, S. (2017). Social Networking Sites (SNS) and family relationship: A study on youths of Dhaka City. IOSR Journal of Humanities and Social Science, 22(4), 46-52 Available at:</w:t>
      </w:r>
      <w:hyperlink r:id="rId40" w:history="1">
        <w:r w:rsidRPr="00BF2035">
          <w:rPr>
            <w:color w:val="0000FF"/>
            <w:u w:val="single"/>
          </w:rPr>
          <w:t>G2204024652.pdf</w:t>
        </w:r>
      </w:hyperlink>
      <w:r>
        <w:t xml:space="preserve"> [Accessed on 19/12/2024].</w:t>
      </w:r>
    </w:p>
    <w:p w14:paraId="5B73B51E" w14:textId="77777777" w:rsidR="009D3FBB" w:rsidRDefault="009D3FBB" w:rsidP="0085538E">
      <w:pPr>
        <w:tabs>
          <w:tab w:val="left" w:pos="2412"/>
        </w:tabs>
        <w:spacing w:line="240" w:lineRule="auto"/>
      </w:pPr>
    </w:p>
    <w:p w14:paraId="66A52AC3" w14:textId="77777777" w:rsidR="00C14710" w:rsidRPr="00FC3DC9" w:rsidRDefault="00C14710" w:rsidP="0085538E">
      <w:pPr>
        <w:tabs>
          <w:tab w:val="left" w:pos="2412"/>
        </w:tabs>
        <w:spacing w:line="240" w:lineRule="auto"/>
        <w:rPr>
          <w:rFonts w:ascii="Times New Roman" w:hAnsi="Times New Roman" w:cs="Times New Roman"/>
          <w:color w:val="333333"/>
          <w:shd w:val="clear" w:color="auto" w:fill="FFFFFF"/>
        </w:rPr>
      </w:pPr>
      <w:r w:rsidRPr="002039D8">
        <w:rPr>
          <w:rFonts w:ascii="Times New Roman" w:hAnsi="Times New Roman" w:cs="Times New Roman"/>
          <w:shd w:val="clear" w:color="auto" w:fill="FFFFFF"/>
        </w:rPr>
        <w:t>Blamey H, Phillips A, Hess D</w:t>
      </w:r>
      <w:r w:rsidRPr="002039D8">
        <w:rPr>
          <w:rFonts w:ascii="Times New Roman" w:hAnsi="Times New Roman" w:cs="Times New Roman"/>
          <w:shd w:val="clear" w:color="auto" w:fill="FFFFFF"/>
        </w:rPr>
        <w:t>.</w:t>
      </w:r>
      <w:r w:rsidRPr="002039D8">
        <w:rPr>
          <w:rFonts w:ascii="Times New Roman" w:hAnsi="Times New Roman" w:cs="Times New Roman"/>
          <w:shd w:val="clear" w:color="auto" w:fill="FFFFFF"/>
        </w:rPr>
        <w:t xml:space="preserve">C, </w:t>
      </w:r>
      <w:r w:rsidRPr="002039D8">
        <w:rPr>
          <w:rFonts w:ascii="Times New Roman" w:hAnsi="Times New Roman" w:cs="Times New Roman"/>
          <w:shd w:val="clear" w:color="auto" w:fill="FFFFFF"/>
        </w:rPr>
        <w:t>Fear, N.T.</w:t>
      </w:r>
      <w:r w:rsidRPr="002039D8">
        <w:rPr>
          <w:rFonts w:ascii="Times New Roman" w:hAnsi="Times New Roman" w:cs="Times New Roman"/>
          <w:shd w:val="clear" w:color="auto" w:fill="FFFFFF"/>
        </w:rPr>
        <w:t xml:space="preserve"> (2019) The impact of parental military service on child well-being. </w:t>
      </w:r>
      <w:r w:rsidRPr="002039D8">
        <w:rPr>
          <w:rStyle w:val="Emphasis"/>
          <w:rFonts w:ascii="Times New Roman" w:hAnsi="Times New Roman" w:cs="Times New Roman"/>
          <w:shd w:val="clear" w:color="auto" w:fill="FFFFFF"/>
        </w:rPr>
        <w:t>Journal of Military, Veteran and Family Health</w:t>
      </w:r>
      <w:r w:rsidRPr="002039D8">
        <w:rPr>
          <w:rFonts w:ascii="Times New Roman" w:hAnsi="Times New Roman" w:cs="Times New Roman"/>
          <w:shd w:val="clear" w:color="auto" w:fill="FFFFFF"/>
        </w:rPr>
        <w:t> 5(Suppl. 2): 29–69.</w:t>
      </w:r>
      <w:r w:rsidRPr="002039D8">
        <w:rPr>
          <w:rFonts w:ascii="Times New Roman" w:hAnsi="Times New Roman" w:cs="Times New Roman"/>
          <w:shd w:val="clear" w:color="auto" w:fill="FFFFFF"/>
        </w:rPr>
        <w:t xml:space="preserve">   Available at:</w:t>
      </w:r>
      <w:r w:rsidRPr="002039D8">
        <w:rPr>
          <w:rFonts w:ascii="Open Sans" w:hAnsi="Open Sans" w:cs="Open Sans"/>
          <w:shd w:val="clear" w:color="auto" w:fill="FFFFFF"/>
        </w:rPr>
        <w:t xml:space="preserve"> </w:t>
      </w:r>
      <w:hyperlink r:id="rId41" w:history="1">
        <w:r w:rsidRPr="00D00525">
          <w:rPr>
            <w:color w:val="0000FF"/>
            <w:u w:val="single"/>
          </w:rPr>
          <w:t>The impact of parental military service on child well-being | Request PDF</w:t>
        </w:r>
      </w:hyperlink>
      <w:r>
        <w:t xml:space="preserve"> [Accessed on 15/12/2024].</w:t>
      </w:r>
    </w:p>
    <w:p w14:paraId="69666BAE" w14:textId="77777777" w:rsidR="00C14710" w:rsidRPr="006A6DE4" w:rsidRDefault="00C14710" w:rsidP="0085538E">
      <w:pPr>
        <w:tabs>
          <w:tab w:val="left" w:pos="2412"/>
        </w:tabs>
        <w:spacing w:line="240" w:lineRule="auto"/>
      </w:pPr>
      <w:r w:rsidRPr="00BE7C70">
        <w:rPr>
          <w:rFonts w:ascii="Times New Roman" w:hAnsi="Times New Roman" w:cs="Times New Roman"/>
          <w:shd w:val="clear" w:color="auto" w:fill="FFFFFF"/>
        </w:rPr>
        <w:t>Godier-McBard L, Wood A, Fossey M (2021) </w:t>
      </w:r>
      <w:r w:rsidRPr="00BE7C70">
        <w:rPr>
          <w:rStyle w:val="Emphasis"/>
          <w:rFonts w:ascii="Times New Roman" w:hAnsi="Times New Roman" w:cs="Times New Roman"/>
          <w:shd w:val="clear" w:color="auto" w:fill="FFFFFF"/>
        </w:rPr>
        <w:t>The Impact of Service Life on the Military Child: The Overlooked Casualties of Conflict Update and Review Report</w:t>
      </w:r>
      <w:r w:rsidRPr="00BE7C70">
        <w:rPr>
          <w:rFonts w:ascii="Times New Roman" w:hAnsi="Times New Roman" w:cs="Times New Roman"/>
          <w:shd w:val="clear" w:color="auto" w:fill="FFFFFF"/>
        </w:rPr>
        <w:t>. Portsmouth: Naval Children’s Charity</w:t>
      </w:r>
      <w:r w:rsidRPr="00BE7C70">
        <w:rPr>
          <w:rFonts w:ascii="Times New Roman" w:hAnsi="Times New Roman" w:cs="Times New Roman"/>
          <w:shd w:val="clear" w:color="auto" w:fill="FFFFFF"/>
        </w:rPr>
        <w:t xml:space="preserve"> Available at</w:t>
      </w:r>
      <w:r>
        <w:rPr>
          <w:rFonts w:ascii="Open Sans" w:hAnsi="Open Sans" w:cs="Open Sans"/>
          <w:color w:val="333333"/>
          <w:shd w:val="clear" w:color="auto" w:fill="FFFFFF"/>
        </w:rPr>
        <w:t>:</w:t>
      </w:r>
      <w:r>
        <w:t xml:space="preserve"> </w:t>
      </w:r>
      <w:hyperlink r:id="rId42" w:history="1">
        <w:r w:rsidRPr="004B413C">
          <w:rPr>
            <w:color w:val="0000FF"/>
            <w:u w:val="single"/>
          </w:rPr>
          <w:t>The-Impact-of-Service-Life-on-the-Military-Child-Summary-Report-Interactive-Singles.pdf</w:t>
        </w:r>
      </w:hyperlink>
      <w:r>
        <w:t xml:space="preserve"> [Accessed on 15/12/2024].</w:t>
      </w:r>
    </w:p>
    <w:p w14:paraId="193DE12F" w14:textId="77777777" w:rsidR="00C14710" w:rsidRDefault="00C14710" w:rsidP="0085538E">
      <w:pPr>
        <w:tabs>
          <w:tab w:val="left" w:pos="2412"/>
        </w:tabs>
        <w:spacing w:line="240" w:lineRule="auto"/>
      </w:pPr>
      <w:r>
        <w:t xml:space="preserve">Valentine, G. Holloway, S. Online Dangers? Geographies of Parents’ Fears for Children Safety in Cyberspace’ The Professional Geographer,53(1) pp.71-83. Available at: </w:t>
      </w:r>
      <w:hyperlink r:id="rId43" w:history="1">
        <w:r w:rsidRPr="005D3A59">
          <w:rPr>
            <w:color w:val="0000FF"/>
            <w:u w:val="single"/>
          </w:rPr>
          <w:t>On-line Dangers?: Geographies of Parents’ Fears for Children's Safety in Cyberspace: The Professional Geographer: Vol 53, No 1</w:t>
        </w:r>
      </w:hyperlink>
      <w:r>
        <w:t xml:space="preserve"> [Accessed on 18/12/2024].</w:t>
      </w:r>
    </w:p>
    <w:sectPr w:rsidR="00C147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DB891F2" w14:textId="77777777" w:rsidR="006933BE" w:rsidRDefault="006933BE" w:rsidP="00FA1C6C">
      <w:pPr>
        <w:spacing w:after="0" w:line="240" w:lineRule="auto"/>
      </w:pPr>
      <w:r>
        <w:separator/>
      </w:r>
    </w:p>
  </w:endnote>
  <w:endnote w:type="continuationSeparator" w:id="0">
    <w:p w14:paraId="414E3CDE" w14:textId="77777777" w:rsidR="006933BE" w:rsidRDefault="006933BE" w:rsidP="00FA1C6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Open Sans">
    <w:panose1 w:val="020B0606030504020204"/>
    <w:charset w:val="00"/>
    <w:family w:val="swiss"/>
    <w:pitch w:val="variable"/>
    <w:sig w:usb0="E00002EF" w:usb1="4000205B" w:usb2="00000028"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609D135" w14:textId="77777777" w:rsidR="006933BE" w:rsidRDefault="006933BE" w:rsidP="00FA1C6C">
      <w:pPr>
        <w:spacing w:after="0" w:line="240" w:lineRule="auto"/>
      </w:pPr>
      <w:r>
        <w:separator/>
      </w:r>
    </w:p>
  </w:footnote>
  <w:footnote w:type="continuationSeparator" w:id="0">
    <w:p w14:paraId="3340E836" w14:textId="77777777" w:rsidR="006933BE" w:rsidRDefault="006933BE" w:rsidP="00FA1C6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06A94"/>
    <w:rsid w:val="00006EEE"/>
    <w:rsid w:val="000123F6"/>
    <w:rsid w:val="000224D8"/>
    <w:rsid w:val="00023916"/>
    <w:rsid w:val="000257B3"/>
    <w:rsid w:val="00033E47"/>
    <w:rsid w:val="00035EF7"/>
    <w:rsid w:val="00063AB7"/>
    <w:rsid w:val="0007041C"/>
    <w:rsid w:val="00073FE5"/>
    <w:rsid w:val="00077B22"/>
    <w:rsid w:val="000804DD"/>
    <w:rsid w:val="00080D40"/>
    <w:rsid w:val="00094487"/>
    <w:rsid w:val="00097F37"/>
    <w:rsid w:val="000A2A41"/>
    <w:rsid w:val="000B46A4"/>
    <w:rsid w:val="000B67DB"/>
    <w:rsid w:val="000C1B65"/>
    <w:rsid w:val="000C419C"/>
    <w:rsid w:val="000C7923"/>
    <w:rsid w:val="000C79C7"/>
    <w:rsid w:val="000D1598"/>
    <w:rsid w:val="000D1C42"/>
    <w:rsid w:val="000D32B0"/>
    <w:rsid w:val="000D3B17"/>
    <w:rsid w:val="000E241C"/>
    <w:rsid w:val="000E3980"/>
    <w:rsid w:val="000E454D"/>
    <w:rsid w:val="000F060F"/>
    <w:rsid w:val="00102125"/>
    <w:rsid w:val="00103639"/>
    <w:rsid w:val="00115A97"/>
    <w:rsid w:val="001247AC"/>
    <w:rsid w:val="00125B54"/>
    <w:rsid w:val="0013373C"/>
    <w:rsid w:val="00146B96"/>
    <w:rsid w:val="00150B68"/>
    <w:rsid w:val="001576A4"/>
    <w:rsid w:val="00165B20"/>
    <w:rsid w:val="00175920"/>
    <w:rsid w:val="00175A52"/>
    <w:rsid w:val="00177722"/>
    <w:rsid w:val="00180E68"/>
    <w:rsid w:val="00184829"/>
    <w:rsid w:val="00196108"/>
    <w:rsid w:val="001969CD"/>
    <w:rsid w:val="001A03DD"/>
    <w:rsid w:val="001A39BD"/>
    <w:rsid w:val="001A7471"/>
    <w:rsid w:val="001B2919"/>
    <w:rsid w:val="001B2AB4"/>
    <w:rsid w:val="001B3FA9"/>
    <w:rsid w:val="001C2287"/>
    <w:rsid w:val="001C51E0"/>
    <w:rsid w:val="001D357C"/>
    <w:rsid w:val="001D5B39"/>
    <w:rsid w:val="001D7DAB"/>
    <w:rsid w:val="001E5916"/>
    <w:rsid w:val="001F396D"/>
    <w:rsid w:val="002000AE"/>
    <w:rsid w:val="0020194C"/>
    <w:rsid w:val="002039D8"/>
    <w:rsid w:val="00203F74"/>
    <w:rsid w:val="00206F8E"/>
    <w:rsid w:val="00207C2F"/>
    <w:rsid w:val="00210594"/>
    <w:rsid w:val="00210FB2"/>
    <w:rsid w:val="00215728"/>
    <w:rsid w:val="0021702A"/>
    <w:rsid w:val="00224264"/>
    <w:rsid w:val="002261AF"/>
    <w:rsid w:val="002275C5"/>
    <w:rsid w:val="00233F00"/>
    <w:rsid w:val="002359EA"/>
    <w:rsid w:val="00245CF2"/>
    <w:rsid w:val="0025324D"/>
    <w:rsid w:val="002613D2"/>
    <w:rsid w:val="002648AE"/>
    <w:rsid w:val="0026570D"/>
    <w:rsid w:val="002736E5"/>
    <w:rsid w:val="002777B5"/>
    <w:rsid w:val="00281A03"/>
    <w:rsid w:val="00282BA3"/>
    <w:rsid w:val="0028520A"/>
    <w:rsid w:val="002854FB"/>
    <w:rsid w:val="00297D5B"/>
    <w:rsid w:val="002A4E5F"/>
    <w:rsid w:val="002A6018"/>
    <w:rsid w:val="002B11B9"/>
    <w:rsid w:val="002B29B8"/>
    <w:rsid w:val="002B4FDF"/>
    <w:rsid w:val="002B67F3"/>
    <w:rsid w:val="002C3323"/>
    <w:rsid w:val="002D24DB"/>
    <w:rsid w:val="002D4253"/>
    <w:rsid w:val="002E3950"/>
    <w:rsid w:val="002E712B"/>
    <w:rsid w:val="002F0C3D"/>
    <w:rsid w:val="00300641"/>
    <w:rsid w:val="00302FDD"/>
    <w:rsid w:val="00303CAC"/>
    <w:rsid w:val="00313536"/>
    <w:rsid w:val="00315E5E"/>
    <w:rsid w:val="00316BB1"/>
    <w:rsid w:val="00320061"/>
    <w:rsid w:val="00327658"/>
    <w:rsid w:val="00331139"/>
    <w:rsid w:val="00340659"/>
    <w:rsid w:val="00341C93"/>
    <w:rsid w:val="003453A0"/>
    <w:rsid w:val="00350337"/>
    <w:rsid w:val="00351BE2"/>
    <w:rsid w:val="0035691A"/>
    <w:rsid w:val="00357A57"/>
    <w:rsid w:val="00362794"/>
    <w:rsid w:val="003772B7"/>
    <w:rsid w:val="00383713"/>
    <w:rsid w:val="003A5D72"/>
    <w:rsid w:val="003A5F19"/>
    <w:rsid w:val="003B2433"/>
    <w:rsid w:val="003B3845"/>
    <w:rsid w:val="003C2812"/>
    <w:rsid w:val="003D0B47"/>
    <w:rsid w:val="003D2DFE"/>
    <w:rsid w:val="003E00C3"/>
    <w:rsid w:val="003E0F9C"/>
    <w:rsid w:val="003E45D5"/>
    <w:rsid w:val="003E47D6"/>
    <w:rsid w:val="003F36B7"/>
    <w:rsid w:val="003F43A2"/>
    <w:rsid w:val="003F5C93"/>
    <w:rsid w:val="003F6338"/>
    <w:rsid w:val="003F633E"/>
    <w:rsid w:val="004105E7"/>
    <w:rsid w:val="004125EE"/>
    <w:rsid w:val="004169F1"/>
    <w:rsid w:val="0041740C"/>
    <w:rsid w:val="00426CA6"/>
    <w:rsid w:val="004271B1"/>
    <w:rsid w:val="004319BC"/>
    <w:rsid w:val="00434FB8"/>
    <w:rsid w:val="00436314"/>
    <w:rsid w:val="00452961"/>
    <w:rsid w:val="0045567D"/>
    <w:rsid w:val="0045665D"/>
    <w:rsid w:val="00456EE3"/>
    <w:rsid w:val="00462213"/>
    <w:rsid w:val="004679A0"/>
    <w:rsid w:val="00467B68"/>
    <w:rsid w:val="00472A71"/>
    <w:rsid w:val="00477082"/>
    <w:rsid w:val="00484EDC"/>
    <w:rsid w:val="004909C5"/>
    <w:rsid w:val="00491604"/>
    <w:rsid w:val="00491EAD"/>
    <w:rsid w:val="004A47BF"/>
    <w:rsid w:val="004A483E"/>
    <w:rsid w:val="004A6DE1"/>
    <w:rsid w:val="004B413C"/>
    <w:rsid w:val="004B74F2"/>
    <w:rsid w:val="004D0622"/>
    <w:rsid w:val="004E0490"/>
    <w:rsid w:val="004F4660"/>
    <w:rsid w:val="00501746"/>
    <w:rsid w:val="00502ADC"/>
    <w:rsid w:val="00507F2E"/>
    <w:rsid w:val="00510186"/>
    <w:rsid w:val="005139FD"/>
    <w:rsid w:val="00514122"/>
    <w:rsid w:val="00515D88"/>
    <w:rsid w:val="00517972"/>
    <w:rsid w:val="005355BF"/>
    <w:rsid w:val="00535A53"/>
    <w:rsid w:val="00543989"/>
    <w:rsid w:val="00545CCB"/>
    <w:rsid w:val="00547C68"/>
    <w:rsid w:val="00555671"/>
    <w:rsid w:val="00570140"/>
    <w:rsid w:val="00574810"/>
    <w:rsid w:val="00574CF3"/>
    <w:rsid w:val="0058377B"/>
    <w:rsid w:val="00596522"/>
    <w:rsid w:val="005A10F3"/>
    <w:rsid w:val="005A7507"/>
    <w:rsid w:val="005B1E32"/>
    <w:rsid w:val="005B2122"/>
    <w:rsid w:val="005B4805"/>
    <w:rsid w:val="005C1AC7"/>
    <w:rsid w:val="005D3040"/>
    <w:rsid w:val="005D3A59"/>
    <w:rsid w:val="005D55CE"/>
    <w:rsid w:val="005E2C4D"/>
    <w:rsid w:val="005E6846"/>
    <w:rsid w:val="00602264"/>
    <w:rsid w:val="00605F14"/>
    <w:rsid w:val="006068DE"/>
    <w:rsid w:val="0061384B"/>
    <w:rsid w:val="00616436"/>
    <w:rsid w:val="00616A24"/>
    <w:rsid w:val="006204E2"/>
    <w:rsid w:val="00623BF8"/>
    <w:rsid w:val="006362A2"/>
    <w:rsid w:val="00640890"/>
    <w:rsid w:val="00643340"/>
    <w:rsid w:val="00644DC8"/>
    <w:rsid w:val="00655DDB"/>
    <w:rsid w:val="00662B43"/>
    <w:rsid w:val="006632D5"/>
    <w:rsid w:val="0066412D"/>
    <w:rsid w:val="00665CB0"/>
    <w:rsid w:val="00673C97"/>
    <w:rsid w:val="00677F43"/>
    <w:rsid w:val="00681C2A"/>
    <w:rsid w:val="00683675"/>
    <w:rsid w:val="0068647A"/>
    <w:rsid w:val="00687270"/>
    <w:rsid w:val="006933BE"/>
    <w:rsid w:val="006936F6"/>
    <w:rsid w:val="006965AF"/>
    <w:rsid w:val="006A2926"/>
    <w:rsid w:val="006A5FA6"/>
    <w:rsid w:val="006A6180"/>
    <w:rsid w:val="006A65F0"/>
    <w:rsid w:val="006A6DE4"/>
    <w:rsid w:val="006B7634"/>
    <w:rsid w:val="006C034E"/>
    <w:rsid w:val="006C2F98"/>
    <w:rsid w:val="006D2C94"/>
    <w:rsid w:val="006D6F98"/>
    <w:rsid w:val="006E0A0F"/>
    <w:rsid w:val="006E6486"/>
    <w:rsid w:val="006F2B49"/>
    <w:rsid w:val="006F2E4B"/>
    <w:rsid w:val="006F67A8"/>
    <w:rsid w:val="007107E4"/>
    <w:rsid w:val="007136AD"/>
    <w:rsid w:val="00714C9C"/>
    <w:rsid w:val="007175B1"/>
    <w:rsid w:val="00721000"/>
    <w:rsid w:val="007211B5"/>
    <w:rsid w:val="00723255"/>
    <w:rsid w:val="00726807"/>
    <w:rsid w:val="00727E97"/>
    <w:rsid w:val="00734CDA"/>
    <w:rsid w:val="007600EF"/>
    <w:rsid w:val="00761EE8"/>
    <w:rsid w:val="007710EC"/>
    <w:rsid w:val="00785A13"/>
    <w:rsid w:val="00787EB4"/>
    <w:rsid w:val="007927AE"/>
    <w:rsid w:val="007A330C"/>
    <w:rsid w:val="007A767A"/>
    <w:rsid w:val="007B2543"/>
    <w:rsid w:val="007B314F"/>
    <w:rsid w:val="007B5738"/>
    <w:rsid w:val="007B767B"/>
    <w:rsid w:val="007C1A8F"/>
    <w:rsid w:val="007C340C"/>
    <w:rsid w:val="007C79BB"/>
    <w:rsid w:val="007E395D"/>
    <w:rsid w:val="007E3CE6"/>
    <w:rsid w:val="007E4A2E"/>
    <w:rsid w:val="007E5688"/>
    <w:rsid w:val="007F08BF"/>
    <w:rsid w:val="007F173C"/>
    <w:rsid w:val="007F4744"/>
    <w:rsid w:val="007F6756"/>
    <w:rsid w:val="007F784E"/>
    <w:rsid w:val="00804837"/>
    <w:rsid w:val="00806A94"/>
    <w:rsid w:val="008155C9"/>
    <w:rsid w:val="00820ABC"/>
    <w:rsid w:val="00827490"/>
    <w:rsid w:val="00840B2A"/>
    <w:rsid w:val="00843DA7"/>
    <w:rsid w:val="00844225"/>
    <w:rsid w:val="00847607"/>
    <w:rsid w:val="00847E45"/>
    <w:rsid w:val="00850B08"/>
    <w:rsid w:val="00851BCE"/>
    <w:rsid w:val="0085327D"/>
    <w:rsid w:val="00854B67"/>
    <w:rsid w:val="00855327"/>
    <w:rsid w:val="0085538E"/>
    <w:rsid w:val="00863C08"/>
    <w:rsid w:val="00872C25"/>
    <w:rsid w:val="00874B7D"/>
    <w:rsid w:val="00883150"/>
    <w:rsid w:val="00884BE2"/>
    <w:rsid w:val="00885CFC"/>
    <w:rsid w:val="008A4839"/>
    <w:rsid w:val="008A76EA"/>
    <w:rsid w:val="008B0187"/>
    <w:rsid w:val="008B1013"/>
    <w:rsid w:val="008B5993"/>
    <w:rsid w:val="008C35D9"/>
    <w:rsid w:val="008D4016"/>
    <w:rsid w:val="008D4BB5"/>
    <w:rsid w:val="008E2F9B"/>
    <w:rsid w:val="008E37D0"/>
    <w:rsid w:val="008E76B4"/>
    <w:rsid w:val="008F30B9"/>
    <w:rsid w:val="008F3CF9"/>
    <w:rsid w:val="008F4114"/>
    <w:rsid w:val="008F4A12"/>
    <w:rsid w:val="008F65AC"/>
    <w:rsid w:val="00900062"/>
    <w:rsid w:val="00901ED1"/>
    <w:rsid w:val="00904386"/>
    <w:rsid w:val="00915103"/>
    <w:rsid w:val="00915E79"/>
    <w:rsid w:val="00915F5A"/>
    <w:rsid w:val="00924607"/>
    <w:rsid w:val="00926DD5"/>
    <w:rsid w:val="009311F4"/>
    <w:rsid w:val="00932BF6"/>
    <w:rsid w:val="00953004"/>
    <w:rsid w:val="00957C71"/>
    <w:rsid w:val="00961C41"/>
    <w:rsid w:val="009622C1"/>
    <w:rsid w:val="00962377"/>
    <w:rsid w:val="00972C08"/>
    <w:rsid w:val="009745F8"/>
    <w:rsid w:val="00977EA5"/>
    <w:rsid w:val="00984312"/>
    <w:rsid w:val="009A156A"/>
    <w:rsid w:val="009A26EE"/>
    <w:rsid w:val="009B106F"/>
    <w:rsid w:val="009B4208"/>
    <w:rsid w:val="009B65E1"/>
    <w:rsid w:val="009B777D"/>
    <w:rsid w:val="009C0BF8"/>
    <w:rsid w:val="009C251F"/>
    <w:rsid w:val="009C255D"/>
    <w:rsid w:val="009C364C"/>
    <w:rsid w:val="009C436B"/>
    <w:rsid w:val="009D1338"/>
    <w:rsid w:val="009D3FBB"/>
    <w:rsid w:val="009E09CB"/>
    <w:rsid w:val="009E2381"/>
    <w:rsid w:val="009E4A5F"/>
    <w:rsid w:val="009E50FA"/>
    <w:rsid w:val="009F7D10"/>
    <w:rsid w:val="00A040D9"/>
    <w:rsid w:val="00A05B51"/>
    <w:rsid w:val="00A061A3"/>
    <w:rsid w:val="00A06215"/>
    <w:rsid w:val="00A109D7"/>
    <w:rsid w:val="00A13C5E"/>
    <w:rsid w:val="00A27479"/>
    <w:rsid w:val="00A33366"/>
    <w:rsid w:val="00A35DD1"/>
    <w:rsid w:val="00A37193"/>
    <w:rsid w:val="00A44961"/>
    <w:rsid w:val="00A44BB0"/>
    <w:rsid w:val="00A4765D"/>
    <w:rsid w:val="00A50AE5"/>
    <w:rsid w:val="00A70E33"/>
    <w:rsid w:val="00A74EF2"/>
    <w:rsid w:val="00A75A67"/>
    <w:rsid w:val="00A80A6E"/>
    <w:rsid w:val="00A8538A"/>
    <w:rsid w:val="00A86849"/>
    <w:rsid w:val="00A87145"/>
    <w:rsid w:val="00A87263"/>
    <w:rsid w:val="00A90FE4"/>
    <w:rsid w:val="00A97ACA"/>
    <w:rsid w:val="00AA3519"/>
    <w:rsid w:val="00AA3CE3"/>
    <w:rsid w:val="00AA46AB"/>
    <w:rsid w:val="00AA5720"/>
    <w:rsid w:val="00AB0B28"/>
    <w:rsid w:val="00AB1098"/>
    <w:rsid w:val="00AB15FC"/>
    <w:rsid w:val="00AC0FF2"/>
    <w:rsid w:val="00AD3F26"/>
    <w:rsid w:val="00AD4CAC"/>
    <w:rsid w:val="00AE0C2C"/>
    <w:rsid w:val="00AE2671"/>
    <w:rsid w:val="00AE3199"/>
    <w:rsid w:val="00AF17F7"/>
    <w:rsid w:val="00AF3D5A"/>
    <w:rsid w:val="00B05056"/>
    <w:rsid w:val="00B1594C"/>
    <w:rsid w:val="00B21E4E"/>
    <w:rsid w:val="00B2220C"/>
    <w:rsid w:val="00B30D08"/>
    <w:rsid w:val="00B31ADA"/>
    <w:rsid w:val="00B4031E"/>
    <w:rsid w:val="00B53062"/>
    <w:rsid w:val="00B602BD"/>
    <w:rsid w:val="00B645AC"/>
    <w:rsid w:val="00B70A16"/>
    <w:rsid w:val="00B73418"/>
    <w:rsid w:val="00B75A33"/>
    <w:rsid w:val="00BB336F"/>
    <w:rsid w:val="00BC0CEF"/>
    <w:rsid w:val="00BC1755"/>
    <w:rsid w:val="00BC2C49"/>
    <w:rsid w:val="00BD2777"/>
    <w:rsid w:val="00BD4E12"/>
    <w:rsid w:val="00BD4EA2"/>
    <w:rsid w:val="00BE6F5C"/>
    <w:rsid w:val="00BE7C70"/>
    <w:rsid w:val="00BF03F9"/>
    <w:rsid w:val="00BF2035"/>
    <w:rsid w:val="00BF357A"/>
    <w:rsid w:val="00C008CF"/>
    <w:rsid w:val="00C012B3"/>
    <w:rsid w:val="00C01FC0"/>
    <w:rsid w:val="00C04163"/>
    <w:rsid w:val="00C11D78"/>
    <w:rsid w:val="00C14710"/>
    <w:rsid w:val="00C14D4B"/>
    <w:rsid w:val="00C17C08"/>
    <w:rsid w:val="00C3749C"/>
    <w:rsid w:val="00C37E47"/>
    <w:rsid w:val="00C40D3D"/>
    <w:rsid w:val="00C45458"/>
    <w:rsid w:val="00C5110B"/>
    <w:rsid w:val="00C51322"/>
    <w:rsid w:val="00C55FA4"/>
    <w:rsid w:val="00C56861"/>
    <w:rsid w:val="00C57839"/>
    <w:rsid w:val="00C60C7D"/>
    <w:rsid w:val="00C7257B"/>
    <w:rsid w:val="00C77634"/>
    <w:rsid w:val="00C77A78"/>
    <w:rsid w:val="00C85755"/>
    <w:rsid w:val="00C91B22"/>
    <w:rsid w:val="00C92E0A"/>
    <w:rsid w:val="00C95315"/>
    <w:rsid w:val="00C96EEA"/>
    <w:rsid w:val="00CA09C2"/>
    <w:rsid w:val="00CA4F00"/>
    <w:rsid w:val="00CB5CC0"/>
    <w:rsid w:val="00CC6CE1"/>
    <w:rsid w:val="00CC796C"/>
    <w:rsid w:val="00CE0B38"/>
    <w:rsid w:val="00CE634A"/>
    <w:rsid w:val="00CF2514"/>
    <w:rsid w:val="00CF62E5"/>
    <w:rsid w:val="00D00525"/>
    <w:rsid w:val="00D03BF8"/>
    <w:rsid w:val="00D049FF"/>
    <w:rsid w:val="00D21F0F"/>
    <w:rsid w:val="00D22A2C"/>
    <w:rsid w:val="00D248CC"/>
    <w:rsid w:val="00D25A72"/>
    <w:rsid w:val="00D27A3F"/>
    <w:rsid w:val="00D30DB6"/>
    <w:rsid w:val="00D3728C"/>
    <w:rsid w:val="00D4688F"/>
    <w:rsid w:val="00D47611"/>
    <w:rsid w:val="00D50676"/>
    <w:rsid w:val="00D51009"/>
    <w:rsid w:val="00D7550C"/>
    <w:rsid w:val="00D76461"/>
    <w:rsid w:val="00D87E0B"/>
    <w:rsid w:val="00D916AE"/>
    <w:rsid w:val="00D916DA"/>
    <w:rsid w:val="00D946F3"/>
    <w:rsid w:val="00D952D1"/>
    <w:rsid w:val="00D97100"/>
    <w:rsid w:val="00DA05CF"/>
    <w:rsid w:val="00DB2953"/>
    <w:rsid w:val="00DB4C40"/>
    <w:rsid w:val="00DC55E6"/>
    <w:rsid w:val="00DC6241"/>
    <w:rsid w:val="00DD3075"/>
    <w:rsid w:val="00DD46CC"/>
    <w:rsid w:val="00DE3704"/>
    <w:rsid w:val="00DE42C3"/>
    <w:rsid w:val="00DE6319"/>
    <w:rsid w:val="00DE66A6"/>
    <w:rsid w:val="00DF6BB2"/>
    <w:rsid w:val="00E042C9"/>
    <w:rsid w:val="00E04588"/>
    <w:rsid w:val="00E16341"/>
    <w:rsid w:val="00E202BF"/>
    <w:rsid w:val="00E20FF7"/>
    <w:rsid w:val="00E22552"/>
    <w:rsid w:val="00E2289B"/>
    <w:rsid w:val="00E238D0"/>
    <w:rsid w:val="00E30103"/>
    <w:rsid w:val="00E46CAA"/>
    <w:rsid w:val="00E52931"/>
    <w:rsid w:val="00E6367C"/>
    <w:rsid w:val="00E66583"/>
    <w:rsid w:val="00E67050"/>
    <w:rsid w:val="00E714A7"/>
    <w:rsid w:val="00E7719D"/>
    <w:rsid w:val="00E9731F"/>
    <w:rsid w:val="00E97D85"/>
    <w:rsid w:val="00EA26EC"/>
    <w:rsid w:val="00EA7421"/>
    <w:rsid w:val="00EA7DE4"/>
    <w:rsid w:val="00EB0631"/>
    <w:rsid w:val="00EB14CB"/>
    <w:rsid w:val="00EB27E8"/>
    <w:rsid w:val="00EB5BB0"/>
    <w:rsid w:val="00EC43CB"/>
    <w:rsid w:val="00EC4EC3"/>
    <w:rsid w:val="00EC69D4"/>
    <w:rsid w:val="00EE1021"/>
    <w:rsid w:val="00EE1E3B"/>
    <w:rsid w:val="00EE20FB"/>
    <w:rsid w:val="00EE6E70"/>
    <w:rsid w:val="00F06C00"/>
    <w:rsid w:val="00F14BC3"/>
    <w:rsid w:val="00F2038F"/>
    <w:rsid w:val="00F2174B"/>
    <w:rsid w:val="00F46E03"/>
    <w:rsid w:val="00F504B9"/>
    <w:rsid w:val="00F62BAA"/>
    <w:rsid w:val="00F62C20"/>
    <w:rsid w:val="00F6532E"/>
    <w:rsid w:val="00F7591D"/>
    <w:rsid w:val="00F775E8"/>
    <w:rsid w:val="00F8385B"/>
    <w:rsid w:val="00F90626"/>
    <w:rsid w:val="00F914D0"/>
    <w:rsid w:val="00FA0B69"/>
    <w:rsid w:val="00FA1C6C"/>
    <w:rsid w:val="00FC1CFD"/>
    <w:rsid w:val="00FC37B9"/>
    <w:rsid w:val="00FC3DC9"/>
    <w:rsid w:val="00FC4BBA"/>
    <w:rsid w:val="00FD32DD"/>
    <w:rsid w:val="00FD3603"/>
    <w:rsid w:val="00FD6DD9"/>
    <w:rsid w:val="00FE63BF"/>
    <w:rsid w:val="00FF071B"/>
    <w:rsid w:val="00FF758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284CE07"/>
  <w15:chartTrackingRefBased/>
  <w15:docId w15:val="{00E6051D-929C-4CA9-A7A8-676EF9298E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06A9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06A9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06A9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06A9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06A9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06A9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06A9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06A9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06A9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06A9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06A9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06A9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06A9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06A9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06A9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06A9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06A9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06A94"/>
    <w:rPr>
      <w:rFonts w:eastAsiaTheme="majorEastAsia" w:cstheme="majorBidi"/>
      <w:color w:val="272727" w:themeColor="text1" w:themeTint="D8"/>
    </w:rPr>
  </w:style>
  <w:style w:type="paragraph" w:styleId="Title">
    <w:name w:val="Title"/>
    <w:basedOn w:val="Normal"/>
    <w:next w:val="Normal"/>
    <w:link w:val="TitleChar"/>
    <w:uiPriority w:val="10"/>
    <w:qFormat/>
    <w:rsid w:val="00806A9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06A9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06A9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06A9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06A94"/>
    <w:pPr>
      <w:spacing w:before="160"/>
      <w:jc w:val="center"/>
    </w:pPr>
    <w:rPr>
      <w:i/>
      <w:iCs/>
      <w:color w:val="404040" w:themeColor="text1" w:themeTint="BF"/>
    </w:rPr>
  </w:style>
  <w:style w:type="character" w:customStyle="1" w:styleId="QuoteChar">
    <w:name w:val="Quote Char"/>
    <w:basedOn w:val="DefaultParagraphFont"/>
    <w:link w:val="Quote"/>
    <w:uiPriority w:val="29"/>
    <w:rsid w:val="00806A94"/>
    <w:rPr>
      <w:i/>
      <w:iCs/>
      <w:color w:val="404040" w:themeColor="text1" w:themeTint="BF"/>
    </w:rPr>
  </w:style>
  <w:style w:type="paragraph" w:styleId="ListParagraph">
    <w:name w:val="List Paragraph"/>
    <w:basedOn w:val="Normal"/>
    <w:uiPriority w:val="34"/>
    <w:qFormat/>
    <w:rsid w:val="00806A94"/>
    <w:pPr>
      <w:ind w:left="720"/>
      <w:contextualSpacing/>
    </w:pPr>
  </w:style>
  <w:style w:type="character" w:styleId="IntenseEmphasis">
    <w:name w:val="Intense Emphasis"/>
    <w:basedOn w:val="DefaultParagraphFont"/>
    <w:uiPriority w:val="21"/>
    <w:qFormat/>
    <w:rsid w:val="00806A94"/>
    <w:rPr>
      <w:i/>
      <w:iCs/>
      <w:color w:val="0F4761" w:themeColor="accent1" w:themeShade="BF"/>
    </w:rPr>
  </w:style>
  <w:style w:type="paragraph" w:styleId="IntenseQuote">
    <w:name w:val="Intense Quote"/>
    <w:basedOn w:val="Normal"/>
    <w:next w:val="Normal"/>
    <w:link w:val="IntenseQuoteChar"/>
    <w:uiPriority w:val="30"/>
    <w:qFormat/>
    <w:rsid w:val="00806A9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06A94"/>
    <w:rPr>
      <w:i/>
      <w:iCs/>
      <w:color w:val="0F4761" w:themeColor="accent1" w:themeShade="BF"/>
    </w:rPr>
  </w:style>
  <w:style w:type="character" w:styleId="IntenseReference">
    <w:name w:val="Intense Reference"/>
    <w:basedOn w:val="DefaultParagraphFont"/>
    <w:uiPriority w:val="32"/>
    <w:qFormat/>
    <w:rsid w:val="00806A94"/>
    <w:rPr>
      <w:b/>
      <w:bCs/>
      <w:smallCaps/>
      <w:color w:val="0F4761" w:themeColor="accent1" w:themeShade="BF"/>
      <w:spacing w:val="5"/>
    </w:rPr>
  </w:style>
  <w:style w:type="character" w:styleId="Hyperlink">
    <w:name w:val="Hyperlink"/>
    <w:basedOn w:val="DefaultParagraphFont"/>
    <w:uiPriority w:val="99"/>
    <w:unhideWhenUsed/>
    <w:rsid w:val="00FD32DD"/>
    <w:rPr>
      <w:color w:val="467886" w:themeColor="hyperlink"/>
      <w:u w:val="single"/>
    </w:rPr>
  </w:style>
  <w:style w:type="character" w:styleId="UnresolvedMention">
    <w:name w:val="Unresolved Mention"/>
    <w:basedOn w:val="DefaultParagraphFont"/>
    <w:uiPriority w:val="99"/>
    <w:semiHidden/>
    <w:unhideWhenUsed/>
    <w:rsid w:val="00FD32DD"/>
    <w:rPr>
      <w:color w:val="605E5C"/>
      <w:shd w:val="clear" w:color="auto" w:fill="E1DFDD"/>
    </w:rPr>
  </w:style>
  <w:style w:type="paragraph" w:styleId="NormalWeb">
    <w:name w:val="Normal (Web)"/>
    <w:basedOn w:val="Normal"/>
    <w:uiPriority w:val="99"/>
    <w:unhideWhenUsed/>
    <w:rsid w:val="006C034E"/>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AA3519"/>
    <w:rPr>
      <w:b/>
      <w:bCs/>
    </w:rPr>
  </w:style>
  <w:style w:type="character" w:styleId="Emphasis">
    <w:name w:val="Emphasis"/>
    <w:basedOn w:val="DefaultParagraphFont"/>
    <w:uiPriority w:val="20"/>
    <w:qFormat/>
    <w:rsid w:val="006632D5"/>
    <w:rPr>
      <w:i/>
      <w:iCs/>
    </w:rPr>
  </w:style>
  <w:style w:type="paragraph" w:styleId="Header">
    <w:name w:val="header"/>
    <w:basedOn w:val="Normal"/>
    <w:link w:val="HeaderChar"/>
    <w:uiPriority w:val="99"/>
    <w:unhideWhenUsed/>
    <w:rsid w:val="00FA1C6C"/>
    <w:pPr>
      <w:tabs>
        <w:tab w:val="center" w:pos="4513"/>
        <w:tab w:val="right" w:pos="9026"/>
      </w:tabs>
      <w:spacing w:after="0" w:line="240" w:lineRule="auto"/>
    </w:pPr>
  </w:style>
  <w:style w:type="character" w:customStyle="1" w:styleId="HeaderChar">
    <w:name w:val="Header Char"/>
    <w:basedOn w:val="DefaultParagraphFont"/>
    <w:link w:val="Header"/>
    <w:uiPriority w:val="99"/>
    <w:rsid w:val="00FA1C6C"/>
  </w:style>
  <w:style w:type="paragraph" w:styleId="Footer">
    <w:name w:val="footer"/>
    <w:basedOn w:val="Normal"/>
    <w:link w:val="FooterChar"/>
    <w:uiPriority w:val="99"/>
    <w:unhideWhenUsed/>
    <w:rsid w:val="00FA1C6C"/>
    <w:pPr>
      <w:tabs>
        <w:tab w:val="center" w:pos="4513"/>
        <w:tab w:val="right" w:pos="9026"/>
      </w:tabs>
      <w:spacing w:after="0" w:line="240" w:lineRule="auto"/>
    </w:pPr>
  </w:style>
  <w:style w:type="character" w:customStyle="1" w:styleId="FooterChar">
    <w:name w:val="Footer Char"/>
    <w:basedOn w:val="DefaultParagraphFont"/>
    <w:link w:val="Footer"/>
    <w:uiPriority w:val="99"/>
    <w:rsid w:val="00FA1C6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8239525">
      <w:bodyDiv w:val="1"/>
      <w:marLeft w:val="0"/>
      <w:marRight w:val="0"/>
      <w:marTop w:val="0"/>
      <w:marBottom w:val="0"/>
      <w:divBdr>
        <w:top w:val="none" w:sz="0" w:space="0" w:color="auto"/>
        <w:left w:val="none" w:sz="0" w:space="0" w:color="auto"/>
        <w:bottom w:val="none" w:sz="0" w:space="0" w:color="auto"/>
        <w:right w:val="none" w:sz="0" w:space="0" w:color="auto"/>
      </w:divBdr>
    </w:div>
    <w:div w:id="107354808">
      <w:bodyDiv w:val="1"/>
      <w:marLeft w:val="0"/>
      <w:marRight w:val="0"/>
      <w:marTop w:val="0"/>
      <w:marBottom w:val="0"/>
      <w:divBdr>
        <w:top w:val="none" w:sz="0" w:space="0" w:color="auto"/>
        <w:left w:val="none" w:sz="0" w:space="0" w:color="auto"/>
        <w:bottom w:val="none" w:sz="0" w:space="0" w:color="auto"/>
        <w:right w:val="none" w:sz="0" w:space="0" w:color="auto"/>
      </w:divBdr>
    </w:div>
    <w:div w:id="153381962">
      <w:bodyDiv w:val="1"/>
      <w:marLeft w:val="0"/>
      <w:marRight w:val="0"/>
      <w:marTop w:val="0"/>
      <w:marBottom w:val="0"/>
      <w:divBdr>
        <w:top w:val="none" w:sz="0" w:space="0" w:color="auto"/>
        <w:left w:val="none" w:sz="0" w:space="0" w:color="auto"/>
        <w:bottom w:val="none" w:sz="0" w:space="0" w:color="auto"/>
        <w:right w:val="none" w:sz="0" w:space="0" w:color="auto"/>
      </w:divBdr>
      <w:divsChild>
        <w:div w:id="5908249">
          <w:marLeft w:val="0"/>
          <w:marRight w:val="0"/>
          <w:marTop w:val="0"/>
          <w:marBottom w:val="0"/>
          <w:divBdr>
            <w:top w:val="none" w:sz="0" w:space="0" w:color="auto"/>
            <w:left w:val="none" w:sz="0" w:space="0" w:color="auto"/>
            <w:bottom w:val="none" w:sz="0" w:space="0" w:color="auto"/>
            <w:right w:val="none" w:sz="0" w:space="0" w:color="auto"/>
          </w:divBdr>
        </w:div>
      </w:divsChild>
    </w:div>
    <w:div w:id="188571919">
      <w:bodyDiv w:val="1"/>
      <w:marLeft w:val="0"/>
      <w:marRight w:val="0"/>
      <w:marTop w:val="0"/>
      <w:marBottom w:val="0"/>
      <w:divBdr>
        <w:top w:val="none" w:sz="0" w:space="0" w:color="auto"/>
        <w:left w:val="none" w:sz="0" w:space="0" w:color="auto"/>
        <w:bottom w:val="none" w:sz="0" w:space="0" w:color="auto"/>
        <w:right w:val="none" w:sz="0" w:space="0" w:color="auto"/>
      </w:divBdr>
    </w:div>
    <w:div w:id="224075900">
      <w:bodyDiv w:val="1"/>
      <w:marLeft w:val="0"/>
      <w:marRight w:val="0"/>
      <w:marTop w:val="0"/>
      <w:marBottom w:val="0"/>
      <w:divBdr>
        <w:top w:val="none" w:sz="0" w:space="0" w:color="auto"/>
        <w:left w:val="none" w:sz="0" w:space="0" w:color="auto"/>
        <w:bottom w:val="none" w:sz="0" w:space="0" w:color="auto"/>
        <w:right w:val="none" w:sz="0" w:space="0" w:color="auto"/>
      </w:divBdr>
    </w:div>
    <w:div w:id="534270851">
      <w:bodyDiv w:val="1"/>
      <w:marLeft w:val="0"/>
      <w:marRight w:val="0"/>
      <w:marTop w:val="0"/>
      <w:marBottom w:val="0"/>
      <w:divBdr>
        <w:top w:val="none" w:sz="0" w:space="0" w:color="auto"/>
        <w:left w:val="none" w:sz="0" w:space="0" w:color="auto"/>
        <w:bottom w:val="none" w:sz="0" w:space="0" w:color="auto"/>
        <w:right w:val="none" w:sz="0" w:space="0" w:color="auto"/>
      </w:divBdr>
    </w:div>
    <w:div w:id="561137832">
      <w:bodyDiv w:val="1"/>
      <w:marLeft w:val="0"/>
      <w:marRight w:val="0"/>
      <w:marTop w:val="0"/>
      <w:marBottom w:val="0"/>
      <w:divBdr>
        <w:top w:val="none" w:sz="0" w:space="0" w:color="auto"/>
        <w:left w:val="none" w:sz="0" w:space="0" w:color="auto"/>
        <w:bottom w:val="none" w:sz="0" w:space="0" w:color="auto"/>
        <w:right w:val="none" w:sz="0" w:space="0" w:color="auto"/>
      </w:divBdr>
    </w:div>
    <w:div w:id="745685300">
      <w:bodyDiv w:val="1"/>
      <w:marLeft w:val="0"/>
      <w:marRight w:val="0"/>
      <w:marTop w:val="0"/>
      <w:marBottom w:val="0"/>
      <w:divBdr>
        <w:top w:val="none" w:sz="0" w:space="0" w:color="auto"/>
        <w:left w:val="none" w:sz="0" w:space="0" w:color="auto"/>
        <w:bottom w:val="none" w:sz="0" w:space="0" w:color="auto"/>
        <w:right w:val="none" w:sz="0" w:space="0" w:color="auto"/>
      </w:divBdr>
    </w:div>
    <w:div w:id="788430571">
      <w:bodyDiv w:val="1"/>
      <w:marLeft w:val="0"/>
      <w:marRight w:val="0"/>
      <w:marTop w:val="0"/>
      <w:marBottom w:val="0"/>
      <w:divBdr>
        <w:top w:val="none" w:sz="0" w:space="0" w:color="auto"/>
        <w:left w:val="none" w:sz="0" w:space="0" w:color="auto"/>
        <w:bottom w:val="none" w:sz="0" w:space="0" w:color="auto"/>
        <w:right w:val="none" w:sz="0" w:space="0" w:color="auto"/>
      </w:divBdr>
    </w:div>
    <w:div w:id="893589018">
      <w:bodyDiv w:val="1"/>
      <w:marLeft w:val="0"/>
      <w:marRight w:val="0"/>
      <w:marTop w:val="0"/>
      <w:marBottom w:val="0"/>
      <w:divBdr>
        <w:top w:val="none" w:sz="0" w:space="0" w:color="auto"/>
        <w:left w:val="none" w:sz="0" w:space="0" w:color="auto"/>
        <w:bottom w:val="none" w:sz="0" w:space="0" w:color="auto"/>
        <w:right w:val="none" w:sz="0" w:space="0" w:color="auto"/>
      </w:divBdr>
    </w:div>
    <w:div w:id="1057507934">
      <w:bodyDiv w:val="1"/>
      <w:marLeft w:val="0"/>
      <w:marRight w:val="0"/>
      <w:marTop w:val="0"/>
      <w:marBottom w:val="0"/>
      <w:divBdr>
        <w:top w:val="none" w:sz="0" w:space="0" w:color="auto"/>
        <w:left w:val="none" w:sz="0" w:space="0" w:color="auto"/>
        <w:bottom w:val="none" w:sz="0" w:space="0" w:color="auto"/>
        <w:right w:val="none" w:sz="0" w:space="0" w:color="auto"/>
      </w:divBdr>
    </w:div>
    <w:div w:id="1144663318">
      <w:bodyDiv w:val="1"/>
      <w:marLeft w:val="0"/>
      <w:marRight w:val="0"/>
      <w:marTop w:val="0"/>
      <w:marBottom w:val="0"/>
      <w:divBdr>
        <w:top w:val="none" w:sz="0" w:space="0" w:color="auto"/>
        <w:left w:val="none" w:sz="0" w:space="0" w:color="auto"/>
        <w:bottom w:val="none" w:sz="0" w:space="0" w:color="auto"/>
        <w:right w:val="none" w:sz="0" w:space="0" w:color="auto"/>
      </w:divBdr>
    </w:div>
    <w:div w:id="1324814590">
      <w:bodyDiv w:val="1"/>
      <w:marLeft w:val="0"/>
      <w:marRight w:val="0"/>
      <w:marTop w:val="0"/>
      <w:marBottom w:val="0"/>
      <w:divBdr>
        <w:top w:val="none" w:sz="0" w:space="0" w:color="auto"/>
        <w:left w:val="none" w:sz="0" w:space="0" w:color="auto"/>
        <w:bottom w:val="none" w:sz="0" w:space="0" w:color="auto"/>
        <w:right w:val="none" w:sz="0" w:space="0" w:color="auto"/>
      </w:divBdr>
    </w:div>
    <w:div w:id="1343698703">
      <w:bodyDiv w:val="1"/>
      <w:marLeft w:val="0"/>
      <w:marRight w:val="0"/>
      <w:marTop w:val="0"/>
      <w:marBottom w:val="0"/>
      <w:divBdr>
        <w:top w:val="none" w:sz="0" w:space="0" w:color="auto"/>
        <w:left w:val="none" w:sz="0" w:space="0" w:color="auto"/>
        <w:bottom w:val="none" w:sz="0" w:space="0" w:color="auto"/>
        <w:right w:val="none" w:sz="0" w:space="0" w:color="auto"/>
      </w:divBdr>
    </w:div>
    <w:div w:id="1395810406">
      <w:bodyDiv w:val="1"/>
      <w:marLeft w:val="0"/>
      <w:marRight w:val="0"/>
      <w:marTop w:val="0"/>
      <w:marBottom w:val="0"/>
      <w:divBdr>
        <w:top w:val="none" w:sz="0" w:space="0" w:color="auto"/>
        <w:left w:val="none" w:sz="0" w:space="0" w:color="auto"/>
        <w:bottom w:val="none" w:sz="0" w:space="0" w:color="auto"/>
        <w:right w:val="none" w:sz="0" w:space="0" w:color="auto"/>
      </w:divBdr>
    </w:div>
    <w:div w:id="1453985504">
      <w:bodyDiv w:val="1"/>
      <w:marLeft w:val="0"/>
      <w:marRight w:val="0"/>
      <w:marTop w:val="0"/>
      <w:marBottom w:val="0"/>
      <w:divBdr>
        <w:top w:val="none" w:sz="0" w:space="0" w:color="auto"/>
        <w:left w:val="none" w:sz="0" w:space="0" w:color="auto"/>
        <w:bottom w:val="none" w:sz="0" w:space="0" w:color="auto"/>
        <w:right w:val="none" w:sz="0" w:space="0" w:color="auto"/>
      </w:divBdr>
    </w:div>
    <w:div w:id="1465351225">
      <w:bodyDiv w:val="1"/>
      <w:marLeft w:val="0"/>
      <w:marRight w:val="0"/>
      <w:marTop w:val="0"/>
      <w:marBottom w:val="0"/>
      <w:divBdr>
        <w:top w:val="none" w:sz="0" w:space="0" w:color="auto"/>
        <w:left w:val="none" w:sz="0" w:space="0" w:color="auto"/>
        <w:bottom w:val="none" w:sz="0" w:space="0" w:color="auto"/>
        <w:right w:val="none" w:sz="0" w:space="0" w:color="auto"/>
      </w:divBdr>
    </w:div>
    <w:div w:id="2049529054">
      <w:bodyDiv w:val="1"/>
      <w:marLeft w:val="0"/>
      <w:marRight w:val="0"/>
      <w:marTop w:val="0"/>
      <w:marBottom w:val="0"/>
      <w:divBdr>
        <w:top w:val="none" w:sz="0" w:space="0" w:color="auto"/>
        <w:left w:val="none" w:sz="0" w:space="0" w:color="auto"/>
        <w:bottom w:val="none" w:sz="0" w:space="0" w:color="auto"/>
        <w:right w:val="none" w:sz="0" w:space="0" w:color="auto"/>
      </w:divBdr>
    </w:div>
    <w:div w:id="21118565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journals.sagepub.com/doi/full/10.1177/14614448221117767" TargetMode="External"/><Relationship Id="rId18" Type="http://schemas.openxmlformats.org/officeDocument/2006/relationships/hyperlink" Target="https://doi.org/10.1016/j.telpol.2015.07.014" TargetMode="External"/><Relationship Id="rId26" Type="http://schemas.openxmlformats.org/officeDocument/2006/relationships/hyperlink" Target="https://uknowledge.uky.edu/cgi/viewcontent.cgi?article=1017&amp;context=edp_etds" TargetMode="External"/><Relationship Id="rId39" Type="http://schemas.openxmlformats.org/officeDocument/2006/relationships/hyperlink" Target="https://journals.sagepub.com/doi/abs/10.1177/2050157918811369" TargetMode="External"/><Relationship Id="rId21" Type="http://schemas.openxmlformats.org/officeDocument/2006/relationships/hyperlink" Target="https://smartsocial.com/post/positive-impact-social-media-as-a-family" TargetMode="External"/><Relationship Id="rId34" Type="http://schemas.openxmlformats.org/officeDocument/2006/relationships/hyperlink" Target="https://journals.sagepub.com/doi/abs/10.1177/0163443717737611?journalCode=mcsa" TargetMode="External"/><Relationship Id="rId42" Type="http://schemas.openxmlformats.org/officeDocument/2006/relationships/hyperlink" Target="https://www.navalchildrenscharity.org.uk/wp-content/uploads/2021/05/The-Impact-of-Service-Life-on-the-Military-Child-Summary-Report-Interactive-Singles.pdf" TargetMode="External"/><Relationship Id="rId7" Type="http://schemas.openxmlformats.org/officeDocument/2006/relationships/hyperlink" Target="https://journals.sagepub.com/doi/full/10.1177/14614448221117767" TargetMode="External"/><Relationship Id="rId2" Type="http://schemas.openxmlformats.org/officeDocument/2006/relationships/settings" Target="settings.xml"/><Relationship Id="rId16" Type="http://schemas.openxmlformats.org/officeDocument/2006/relationships/hyperlink" Target="https://psycnet.apa.org/record/1993-97993-000" TargetMode="External"/><Relationship Id="rId29" Type="http://schemas.openxmlformats.org/officeDocument/2006/relationships/hyperlink" Target="file:///C:\Users\Student\Downloads\p15323coll5_15924.pdf" TargetMode="External"/><Relationship Id="rId1" Type="http://schemas.openxmlformats.org/officeDocument/2006/relationships/styles" Target="styles.xml"/><Relationship Id="rId6" Type="http://schemas.openxmlformats.org/officeDocument/2006/relationships/hyperlink" Target="https://journals.sagepub.com/doi/full/10.1177/14614448221117767" TargetMode="External"/><Relationship Id="rId11" Type="http://schemas.openxmlformats.org/officeDocument/2006/relationships/hyperlink" Target="https://journals.sagepub.com/doi/full/10.1177/14614448221117767" TargetMode="External"/><Relationship Id="rId24" Type="http://schemas.openxmlformats.org/officeDocument/2006/relationships/hyperlink" Target="https://www.childrenscommissioner.gov.uk/resource/kin-and-country-growing-up-as-an-armed-forces-child/" TargetMode="External"/><Relationship Id="rId32" Type="http://schemas.openxmlformats.org/officeDocument/2006/relationships/hyperlink" Target="https://core.ac.uk/download/pdf/335013573.pdf" TargetMode="External"/><Relationship Id="rId37" Type="http://schemas.openxmlformats.org/officeDocument/2006/relationships/hyperlink" Target="https://onlinelibrary.wiley.com/doi/abs/10.1111/glob.12110?msockid=15e988216376677d063b9c4762fb662f" TargetMode="External"/><Relationship Id="rId40" Type="http://schemas.openxmlformats.org/officeDocument/2006/relationships/hyperlink" Target="https://www.iosrjournals.org/iosr-jhss/papers/Vol.%2022%20Issue4/Version-2/G2204024652.pdf" TargetMode="External"/><Relationship Id="rId45" Type="http://schemas.openxmlformats.org/officeDocument/2006/relationships/theme" Target="theme/theme1.xml"/><Relationship Id="rId5" Type="http://schemas.openxmlformats.org/officeDocument/2006/relationships/endnotes" Target="endnotes.xml"/><Relationship Id="rId15" Type="http://schemas.openxmlformats.org/officeDocument/2006/relationships/hyperlink" Target="https://doi.org/10.1111/j.1083-6101.2007.00393.x" TargetMode="External"/><Relationship Id="rId23" Type="http://schemas.openxmlformats.org/officeDocument/2006/relationships/hyperlink" Target="https://www.sciencedirect.com/science/article/abs/pii/S0191886919305549" TargetMode="External"/><Relationship Id="rId28" Type="http://schemas.openxmlformats.org/officeDocument/2006/relationships/hyperlink" Target="https://onlinelibrary.wiley.com/doi/abs/10.1111/glob.12072?msockid=15e988216376677d063b9c4762fb662f" TargetMode="External"/><Relationship Id="rId36" Type="http://schemas.openxmlformats.org/officeDocument/2006/relationships/hyperlink" Target="https://childmind.org/article/is-social-media-use-causing-depression/" TargetMode="External"/><Relationship Id="rId10" Type="http://schemas.openxmlformats.org/officeDocument/2006/relationships/hyperlink" Target="https://journals.sagepub.com/doi/full/10.1177/14614448221117767" TargetMode="External"/><Relationship Id="rId19" Type="http://schemas.openxmlformats.org/officeDocument/2006/relationships/hyperlink" Target="https://doi.org/10.3390/ijerph16245006.pp.%20309&#8211;324" TargetMode="External"/><Relationship Id="rId31" Type="http://schemas.openxmlformats.org/officeDocument/2006/relationships/hyperlink" Target="https://www.researchgate.net/publication/373638252_The_Impact_of_Social_Media_Sites_on_Family_Relations_An_Empirical_Study" TargetMode="External"/><Relationship Id="rId44"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hyperlink" Target="https://journals.sagepub.com/doi/full/10.1177/14614448221117767" TargetMode="External"/><Relationship Id="rId14" Type="http://schemas.openxmlformats.org/officeDocument/2006/relationships/hyperlink" Target="https://journals.sagepub.com/doi/full/10.1177/14614448221117767" TargetMode="External"/><Relationship Id="rId22" Type="http://schemas.openxmlformats.org/officeDocument/2006/relationships/hyperlink" Target="https://academic.oup.com/jcmc/article/12/4/1169/4582968" TargetMode="External"/><Relationship Id="rId27" Type="http://schemas.openxmlformats.org/officeDocument/2006/relationships/hyperlink" Target="https://www.mdpi.com/1999-5903/11/1/21" TargetMode="External"/><Relationship Id="rId30" Type="http://schemas.openxmlformats.org/officeDocument/2006/relationships/hyperlink" Target="https://www.pewresearch.org/internet/2013/03/13/teens-and-technology-2013/" TargetMode="External"/><Relationship Id="rId35" Type="http://schemas.openxmlformats.org/officeDocument/2006/relationships/hyperlink" Target="https://www.frontiersin.org/journals/psychiatry/articles/10.3389/fpsyt.2015.00131/full" TargetMode="External"/><Relationship Id="rId43" Type="http://schemas.openxmlformats.org/officeDocument/2006/relationships/hyperlink" Target="https://www.tandfonline.com/doi/abs/10.1111/0033-0124.00270" TargetMode="External"/><Relationship Id="rId8" Type="http://schemas.openxmlformats.org/officeDocument/2006/relationships/hyperlink" Target="https://journals.sagepub.com/doi/full/10.1177/14614448221117767" TargetMode="External"/><Relationship Id="rId3" Type="http://schemas.openxmlformats.org/officeDocument/2006/relationships/webSettings" Target="webSettings.xml"/><Relationship Id="rId12" Type="http://schemas.openxmlformats.org/officeDocument/2006/relationships/hyperlink" Target="https://journals.sagepub.com/doi/full/10.1177/14614448221117767" TargetMode="External"/><Relationship Id="rId17" Type="http://schemas.openxmlformats.org/officeDocument/2006/relationships/hyperlink" Target="https://www.researchgate.net/publication/261870554_Family_systems_theory_and_genetics_Synergistic_Interconnections" TargetMode="External"/><Relationship Id="rId25" Type="http://schemas.openxmlformats.org/officeDocument/2006/relationships/hyperlink" Target="https://psycnet.apa.org/record/2012-03862-009" TargetMode="External"/><Relationship Id="rId33" Type="http://schemas.openxmlformats.org/officeDocument/2006/relationships/hyperlink" Target="https://link.springer.com/article/10.1007/s10591-017-9437-7" TargetMode="External"/><Relationship Id="rId38" Type="http://schemas.openxmlformats.org/officeDocument/2006/relationships/hyperlink" Target="https://pubmed.ncbi.nlm.nih.gov/27565362/" TargetMode="External"/><Relationship Id="rId20" Type="http://schemas.openxmlformats.org/officeDocument/2006/relationships/hyperlink" Target="https://thedigitalparents.com/family-activities-and-bonding/positive-and-negative-effects-of-social-media-on-family-relationships/" TargetMode="External"/><Relationship Id="rId41" Type="http://schemas.openxmlformats.org/officeDocument/2006/relationships/hyperlink" Target="https://www.researchgate.net/publication/337206925_The_impact_of_parental_military_service_on_child_well-be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3446</Words>
  <Characters>24958</Characters>
  <Application>Microsoft Office Word</Application>
  <DocSecurity>0</DocSecurity>
  <Lines>409</Lines>
  <Paragraphs>114</Paragraphs>
  <ScaleCrop>false</ScaleCrop>
  <Company/>
  <LinksUpToDate>false</LinksUpToDate>
  <CharactersWithSpaces>28290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Norman Wright (2115612)</dc:creator>
  <cp:keywords/>
  <dc:description/>
  <cp:lastModifiedBy>Norman Wright (2115612)</cp:lastModifiedBy>
  <cp:revision>2</cp:revision>
  <dcterms:created xsi:type="dcterms:W3CDTF">2024-12-29T09:25:00Z</dcterms:created>
  <dcterms:modified xsi:type="dcterms:W3CDTF">2024-12-29T09:25:00Z</dcterms:modified>
</cp:coreProperties>
</file>