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56FF1" w14:textId="77777777" w:rsidR="00292FC9" w:rsidRDefault="00292FC9" w:rsidP="00292FC9">
      <w:pPr>
        <w:spacing w:line="360" w:lineRule="auto"/>
        <w:jc w:val="center"/>
        <w:rPr>
          <w:rFonts w:ascii="Times New Roman" w:hAnsi="Times New Roman" w:cs="Times New Roman"/>
          <w:b/>
          <w:bCs/>
          <w:sz w:val="24"/>
          <w:szCs w:val="24"/>
        </w:rPr>
      </w:pPr>
    </w:p>
    <w:p w14:paraId="455C0E52" w14:textId="77777777" w:rsidR="00292FC9" w:rsidRPr="002C3581" w:rsidRDefault="00292FC9" w:rsidP="00292FC9">
      <w:pPr>
        <w:spacing w:line="360" w:lineRule="auto"/>
        <w:jc w:val="center"/>
        <w:rPr>
          <w:rFonts w:ascii="Arial" w:hAnsi="Arial" w:cs="Arial"/>
          <w:b/>
          <w:bCs/>
          <w:sz w:val="36"/>
          <w:szCs w:val="36"/>
        </w:rPr>
      </w:pPr>
    </w:p>
    <w:p w14:paraId="09BCE231" w14:textId="3B6ADE95" w:rsidR="00292FC9" w:rsidRPr="002C3581" w:rsidRDefault="002C3581" w:rsidP="00292FC9">
      <w:pPr>
        <w:spacing w:line="360" w:lineRule="auto"/>
        <w:jc w:val="center"/>
        <w:rPr>
          <w:rFonts w:ascii="Arial" w:hAnsi="Arial" w:cs="Arial"/>
          <w:b/>
          <w:bCs/>
          <w:sz w:val="36"/>
          <w:szCs w:val="36"/>
        </w:rPr>
      </w:pPr>
      <w:r>
        <w:rPr>
          <w:rFonts w:ascii="Arial" w:hAnsi="Arial" w:cs="Arial"/>
          <w:b/>
          <w:bCs/>
          <w:sz w:val="36"/>
          <w:szCs w:val="36"/>
        </w:rPr>
        <w:t>Introducing the Modern Workplace</w:t>
      </w:r>
    </w:p>
    <w:p w14:paraId="663E8D9E" w14:textId="77777777" w:rsidR="002C3581" w:rsidRPr="00EE7581" w:rsidRDefault="002C3581" w:rsidP="002C3581">
      <w:pPr>
        <w:spacing w:line="360" w:lineRule="auto"/>
        <w:jc w:val="center"/>
        <w:rPr>
          <w:rFonts w:ascii="Arial" w:hAnsi="Arial" w:cs="Arial"/>
          <w:b/>
          <w:bCs/>
          <w:sz w:val="36"/>
          <w:szCs w:val="36"/>
        </w:rPr>
      </w:pPr>
      <w:r w:rsidRPr="00EE7581">
        <w:rPr>
          <w:rFonts w:ascii="Arial" w:hAnsi="Arial" w:cs="Arial"/>
          <w:b/>
          <w:bCs/>
          <w:sz w:val="36"/>
          <w:szCs w:val="36"/>
        </w:rPr>
        <w:t>Organizational Behaviour</w:t>
      </w:r>
      <w:r>
        <w:rPr>
          <w:rFonts w:ascii="Arial" w:hAnsi="Arial" w:cs="Arial"/>
          <w:b/>
          <w:bCs/>
          <w:sz w:val="36"/>
          <w:szCs w:val="36"/>
        </w:rPr>
        <w:t xml:space="preserve"> on TESCO PLC</w:t>
      </w:r>
    </w:p>
    <w:p w14:paraId="41673BD0" w14:textId="22F46C1F" w:rsidR="00292FC9" w:rsidRPr="00EE7581" w:rsidRDefault="002C3581" w:rsidP="002C3581">
      <w:pPr>
        <w:spacing w:line="360" w:lineRule="auto"/>
        <w:rPr>
          <w:rFonts w:ascii="Arial" w:hAnsi="Arial" w:cs="Arial"/>
          <w:b/>
          <w:bCs/>
          <w:sz w:val="36"/>
          <w:szCs w:val="36"/>
        </w:rPr>
      </w:pPr>
      <w:r>
        <w:rPr>
          <w:rFonts w:ascii="Times New Roman" w:hAnsi="Times New Roman" w:cs="Times New Roman"/>
          <w:b/>
          <w:bCs/>
          <w:sz w:val="24"/>
          <w:szCs w:val="24"/>
        </w:rPr>
        <w:t xml:space="preserve">                             </w:t>
      </w:r>
      <w:r w:rsidR="00EE7581" w:rsidRPr="00EE7581">
        <w:rPr>
          <w:rFonts w:ascii="Arial" w:hAnsi="Arial" w:cs="Arial"/>
          <w:b/>
          <w:bCs/>
          <w:sz w:val="36"/>
          <w:szCs w:val="36"/>
        </w:rPr>
        <w:t>Reflective Report -Task2</w:t>
      </w:r>
    </w:p>
    <w:p w14:paraId="2B119107" w14:textId="77777777" w:rsidR="00EE7581" w:rsidRPr="00EE7581" w:rsidRDefault="00EE7581" w:rsidP="00292FC9">
      <w:pPr>
        <w:spacing w:line="360" w:lineRule="auto"/>
        <w:jc w:val="center"/>
        <w:rPr>
          <w:rFonts w:ascii="Times New Roman" w:hAnsi="Times New Roman" w:cs="Times New Roman"/>
          <w:b/>
          <w:bCs/>
          <w:sz w:val="36"/>
          <w:szCs w:val="36"/>
        </w:rPr>
      </w:pPr>
    </w:p>
    <w:p w14:paraId="17CDAC98" w14:textId="77777777" w:rsidR="00292FC9" w:rsidRDefault="00292FC9" w:rsidP="00292FC9">
      <w:pPr>
        <w:spacing w:line="360" w:lineRule="auto"/>
        <w:jc w:val="center"/>
        <w:rPr>
          <w:rFonts w:ascii="Times New Roman" w:hAnsi="Times New Roman" w:cs="Times New Roman"/>
          <w:b/>
          <w:bCs/>
          <w:sz w:val="24"/>
          <w:szCs w:val="24"/>
        </w:rPr>
      </w:pPr>
    </w:p>
    <w:p w14:paraId="2F31839D" w14:textId="025F014C" w:rsidR="00EE7581" w:rsidRDefault="00EE7581" w:rsidP="00292FC9">
      <w:pPr>
        <w:spacing w:line="360" w:lineRule="auto"/>
        <w:jc w:val="center"/>
        <w:rPr>
          <w:rFonts w:ascii="Times New Roman" w:hAnsi="Times New Roman" w:cs="Times New Roman"/>
          <w:b/>
          <w:bCs/>
          <w:sz w:val="24"/>
          <w:szCs w:val="24"/>
        </w:rPr>
      </w:pPr>
    </w:p>
    <w:p w14:paraId="11C174FD" w14:textId="1481BAD2" w:rsidR="00EE7581" w:rsidRDefault="00EE7581" w:rsidP="00EE7581">
      <w:pPr>
        <w:spacing w:line="360" w:lineRule="auto"/>
        <w:rPr>
          <w:rFonts w:ascii="Arial" w:hAnsi="Arial" w:cs="Arial"/>
          <w:b/>
          <w:bCs/>
          <w:sz w:val="28"/>
          <w:szCs w:val="28"/>
        </w:rPr>
      </w:pPr>
      <w:r w:rsidRPr="00EE7581">
        <w:rPr>
          <w:rFonts w:ascii="Arial" w:hAnsi="Arial" w:cs="Arial"/>
          <w:b/>
          <w:bCs/>
          <w:sz w:val="28"/>
          <w:szCs w:val="28"/>
        </w:rPr>
        <w:t>Name:</w:t>
      </w:r>
      <w:r w:rsidR="002C3581">
        <w:rPr>
          <w:rFonts w:ascii="Arial" w:hAnsi="Arial" w:cs="Arial"/>
          <w:b/>
          <w:bCs/>
          <w:sz w:val="28"/>
          <w:szCs w:val="28"/>
        </w:rPr>
        <w:t xml:space="preserve"> </w:t>
      </w:r>
      <w:r w:rsidRPr="00EE7581">
        <w:rPr>
          <w:rFonts w:ascii="Arial" w:hAnsi="Arial" w:cs="Arial"/>
          <w:b/>
          <w:bCs/>
          <w:sz w:val="28"/>
          <w:szCs w:val="28"/>
        </w:rPr>
        <w:t xml:space="preserve">Constantin </w:t>
      </w:r>
      <w:proofErr w:type="spellStart"/>
      <w:r w:rsidRPr="00EE7581">
        <w:rPr>
          <w:rFonts w:ascii="Arial" w:hAnsi="Arial" w:cs="Arial"/>
          <w:b/>
          <w:bCs/>
          <w:sz w:val="28"/>
          <w:szCs w:val="28"/>
        </w:rPr>
        <w:t>Somodi</w:t>
      </w:r>
      <w:proofErr w:type="spellEnd"/>
    </w:p>
    <w:p w14:paraId="4BBFE8C5" w14:textId="38CDAC0B" w:rsidR="00EE7581" w:rsidRDefault="00EE7581" w:rsidP="00EE7581">
      <w:pPr>
        <w:spacing w:line="360" w:lineRule="auto"/>
        <w:rPr>
          <w:rFonts w:ascii="Arial" w:hAnsi="Arial" w:cs="Arial"/>
          <w:b/>
          <w:bCs/>
          <w:sz w:val="28"/>
          <w:szCs w:val="28"/>
        </w:rPr>
      </w:pPr>
      <w:r>
        <w:rPr>
          <w:rFonts w:ascii="Arial" w:hAnsi="Arial" w:cs="Arial"/>
          <w:b/>
          <w:bCs/>
          <w:sz w:val="28"/>
          <w:szCs w:val="28"/>
        </w:rPr>
        <w:t>Student ID:2123844</w:t>
      </w:r>
    </w:p>
    <w:p w14:paraId="1C45F558" w14:textId="70C1C675" w:rsidR="00EE7581" w:rsidRDefault="00EE7581" w:rsidP="00EE7581">
      <w:pPr>
        <w:spacing w:line="360" w:lineRule="auto"/>
        <w:rPr>
          <w:rFonts w:ascii="Arial" w:hAnsi="Arial" w:cs="Arial"/>
          <w:b/>
          <w:bCs/>
          <w:sz w:val="28"/>
          <w:szCs w:val="28"/>
        </w:rPr>
      </w:pPr>
      <w:r>
        <w:rPr>
          <w:rFonts w:ascii="Arial" w:hAnsi="Arial" w:cs="Arial"/>
          <w:b/>
          <w:bCs/>
          <w:sz w:val="28"/>
          <w:szCs w:val="28"/>
        </w:rPr>
        <w:t xml:space="preserve">Module </w:t>
      </w:r>
      <w:proofErr w:type="gramStart"/>
      <w:r>
        <w:rPr>
          <w:rFonts w:ascii="Arial" w:hAnsi="Arial" w:cs="Arial"/>
          <w:b/>
          <w:bCs/>
          <w:sz w:val="28"/>
          <w:szCs w:val="28"/>
        </w:rPr>
        <w:t>code:LCBB</w:t>
      </w:r>
      <w:proofErr w:type="gramEnd"/>
      <w:r>
        <w:rPr>
          <w:rFonts w:ascii="Arial" w:hAnsi="Arial" w:cs="Arial"/>
          <w:b/>
          <w:bCs/>
          <w:sz w:val="28"/>
          <w:szCs w:val="28"/>
        </w:rPr>
        <w:t>4003</w:t>
      </w:r>
    </w:p>
    <w:p w14:paraId="54E76FA9" w14:textId="4FE8BEF7" w:rsidR="00EE7581" w:rsidRPr="00EE7581" w:rsidRDefault="00EE7581" w:rsidP="00EE7581">
      <w:pPr>
        <w:spacing w:line="360" w:lineRule="auto"/>
        <w:rPr>
          <w:rFonts w:ascii="Arial" w:hAnsi="Arial" w:cs="Arial"/>
          <w:b/>
          <w:bCs/>
          <w:sz w:val="28"/>
          <w:szCs w:val="28"/>
        </w:rPr>
      </w:pPr>
      <w:r>
        <w:rPr>
          <w:rFonts w:ascii="Arial" w:hAnsi="Arial" w:cs="Arial"/>
          <w:b/>
          <w:bCs/>
          <w:sz w:val="28"/>
          <w:szCs w:val="28"/>
        </w:rPr>
        <w:t>Lecturer:</w:t>
      </w:r>
      <w:r w:rsidR="002C3581">
        <w:rPr>
          <w:rFonts w:ascii="Arial" w:hAnsi="Arial" w:cs="Arial"/>
          <w:b/>
          <w:bCs/>
          <w:sz w:val="28"/>
          <w:szCs w:val="28"/>
        </w:rPr>
        <w:t xml:space="preserve"> </w:t>
      </w:r>
      <w:proofErr w:type="spellStart"/>
      <w:r>
        <w:rPr>
          <w:rFonts w:ascii="Arial" w:hAnsi="Arial" w:cs="Arial"/>
          <w:b/>
          <w:bCs/>
          <w:sz w:val="28"/>
          <w:szCs w:val="28"/>
        </w:rPr>
        <w:t>Aparma</w:t>
      </w:r>
      <w:proofErr w:type="spellEnd"/>
      <w:r>
        <w:rPr>
          <w:rFonts w:ascii="Arial" w:hAnsi="Arial" w:cs="Arial"/>
          <w:b/>
          <w:bCs/>
          <w:sz w:val="28"/>
          <w:szCs w:val="28"/>
        </w:rPr>
        <w:t xml:space="preserve"> </w:t>
      </w:r>
      <w:proofErr w:type="spellStart"/>
      <w:r>
        <w:rPr>
          <w:rFonts w:ascii="Arial" w:hAnsi="Arial" w:cs="Arial"/>
          <w:b/>
          <w:bCs/>
          <w:sz w:val="28"/>
          <w:szCs w:val="28"/>
        </w:rPr>
        <w:t>Venkatesen</w:t>
      </w:r>
      <w:proofErr w:type="spellEnd"/>
    </w:p>
    <w:p w14:paraId="31F4C89C" w14:textId="7E8E067A" w:rsidR="00EE7581" w:rsidRPr="00EE7581" w:rsidRDefault="00EE7581" w:rsidP="00EE7581">
      <w:pPr>
        <w:spacing w:line="360" w:lineRule="auto"/>
        <w:rPr>
          <w:rFonts w:ascii="Times New Roman" w:hAnsi="Times New Roman" w:cs="Times New Roman"/>
          <w:b/>
          <w:bCs/>
          <w:sz w:val="28"/>
          <w:szCs w:val="28"/>
        </w:rPr>
      </w:pPr>
    </w:p>
    <w:p w14:paraId="3575C6F9" w14:textId="77777777" w:rsidR="00EE7581" w:rsidRDefault="00EE7581" w:rsidP="00EE7581">
      <w:pPr>
        <w:spacing w:line="360" w:lineRule="auto"/>
        <w:rPr>
          <w:rFonts w:ascii="Times New Roman" w:hAnsi="Times New Roman" w:cs="Times New Roman"/>
          <w:b/>
          <w:bCs/>
          <w:sz w:val="24"/>
          <w:szCs w:val="24"/>
        </w:rPr>
      </w:pPr>
    </w:p>
    <w:p w14:paraId="2EF033CA" w14:textId="77777777" w:rsidR="00292FC9" w:rsidRDefault="00292FC9" w:rsidP="00292FC9">
      <w:pPr>
        <w:spacing w:line="360" w:lineRule="auto"/>
        <w:jc w:val="center"/>
        <w:rPr>
          <w:rFonts w:ascii="Times New Roman" w:hAnsi="Times New Roman" w:cs="Times New Roman"/>
          <w:b/>
          <w:bCs/>
          <w:sz w:val="24"/>
          <w:szCs w:val="24"/>
        </w:rPr>
      </w:pPr>
    </w:p>
    <w:p w14:paraId="19DE6C52" w14:textId="77777777" w:rsidR="00292FC9" w:rsidRDefault="00292FC9" w:rsidP="00292FC9">
      <w:pPr>
        <w:spacing w:line="360" w:lineRule="auto"/>
        <w:jc w:val="center"/>
        <w:rPr>
          <w:rFonts w:ascii="Times New Roman" w:hAnsi="Times New Roman" w:cs="Times New Roman"/>
          <w:b/>
          <w:bCs/>
          <w:sz w:val="24"/>
          <w:szCs w:val="24"/>
        </w:rPr>
      </w:pPr>
    </w:p>
    <w:p w14:paraId="447BFBD4" w14:textId="77777777" w:rsidR="00292FC9" w:rsidRDefault="00292FC9" w:rsidP="00292FC9">
      <w:pPr>
        <w:spacing w:line="360" w:lineRule="auto"/>
        <w:jc w:val="center"/>
        <w:rPr>
          <w:rFonts w:ascii="Times New Roman" w:hAnsi="Times New Roman" w:cs="Times New Roman"/>
          <w:b/>
          <w:bCs/>
          <w:sz w:val="24"/>
          <w:szCs w:val="24"/>
        </w:rPr>
      </w:pPr>
    </w:p>
    <w:p w14:paraId="2D1C351E" w14:textId="77777777" w:rsidR="00292FC9" w:rsidRDefault="00292FC9" w:rsidP="00292FC9">
      <w:pPr>
        <w:spacing w:line="360" w:lineRule="auto"/>
        <w:jc w:val="center"/>
        <w:rPr>
          <w:rFonts w:ascii="Times New Roman" w:hAnsi="Times New Roman" w:cs="Times New Roman"/>
          <w:b/>
          <w:bCs/>
          <w:sz w:val="24"/>
          <w:szCs w:val="24"/>
        </w:rPr>
      </w:pPr>
    </w:p>
    <w:p w14:paraId="4D429407" w14:textId="77777777" w:rsidR="00292FC9" w:rsidRDefault="00292FC9" w:rsidP="00292FC9">
      <w:pPr>
        <w:spacing w:line="360" w:lineRule="auto"/>
        <w:jc w:val="center"/>
        <w:rPr>
          <w:rFonts w:ascii="Times New Roman" w:hAnsi="Times New Roman" w:cs="Times New Roman"/>
          <w:b/>
          <w:bCs/>
          <w:sz w:val="24"/>
          <w:szCs w:val="24"/>
        </w:rPr>
      </w:pPr>
    </w:p>
    <w:p w14:paraId="5154AEDB" w14:textId="6D457319" w:rsidR="00292FC9" w:rsidRPr="00292FC9" w:rsidRDefault="00292FC9" w:rsidP="00292FC9">
      <w:pPr>
        <w:spacing w:line="360" w:lineRule="auto"/>
        <w:jc w:val="center"/>
        <w:rPr>
          <w:rFonts w:ascii="Times New Roman" w:hAnsi="Times New Roman" w:cs="Times New Roman"/>
          <w:b/>
          <w:bCs/>
          <w:sz w:val="24"/>
          <w:szCs w:val="24"/>
        </w:rPr>
      </w:pPr>
    </w:p>
    <w:p w14:paraId="38C4EFEF" w14:textId="62A8ABA5" w:rsidR="00292FC9" w:rsidRPr="00292FC9" w:rsidRDefault="00292FC9" w:rsidP="00292FC9">
      <w:pPr>
        <w:spacing w:line="360" w:lineRule="auto"/>
        <w:jc w:val="center"/>
        <w:rPr>
          <w:rFonts w:ascii="Times New Roman" w:hAnsi="Times New Roman" w:cs="Times New Roman"/>
          <w:b/>
          <w:bCs/>
          <w:sz w:val="24"/>
          <w:szCs w:val="24"/>
        </w:rPr>
      </w:pPr>
    </w:p>
    <w:p w14:paraId="2FF271A0" w14:textId="78E0701D" w:rsidR="00292FC9" w:rsidRDefault="00292FC9" w:rsidP="00EE7581">
      <w:pPr>
        <w:spacing w:line="360" w:lineRule="auto"/>
        <w:jc w:val="center"/>
        <w:rPr>
          <w:rFonts w:ascii="Times New Roman" w:hAnsi="Times New Roman" w:cs="Times New Roman"/>
          <w:b/>
          <w:bCs/>
          <w:sz w:val="24"/>
          <w:szCs w:val="24"/>
        </w:rPr>
      </w:pPr>
    </w:p>
    <w:sdt>
      <w:sdtPr>
        <w:rPr>
          <w:rFonts w:ascii="Arial" w:eastAsiaTheme="minorEastAsia" w:hAnsi="Arial" w:cs="Arial"/>
          <w:b w:val="0"/>
          <w:bCs w:val="0"/>
          <w:color w:val="auto"/>
          <w:kern w:val="2"/>
          <w:sz w:val="24"/>
          <w:szCs w:val="24"/>
          <w:lang w:eastAsia="ja-JP"/>
        </w:rPr>
        <w:id w:val="284017964"/>
        <w:docPartObj>
          <w:docPartGallery w:val="Table of Contents"/>
          <w:docPartUnique/>
        </w:docPartObj>
      </w:sdtPr>
      <w:sdtEndPr>
        <w:rPr>
          <w:rFonts w:asciiTheme="minorHAnsi" w:eastAsiaTheme="minorHAnsi" w:hAnsiTheme="minorHAnsi" w:cstheme="minorHAnsi"/>
          <w:kern w:val="0"/>
          <w:sz w:val="20"/>
          <w:szCs w:val="20"/>
          <w:lang w:val="en-GB" w:eastAsia="en-US"/>
        </w:rPr>
      </w:sdtEndPr>
      <w:sdtContent>
        <w:p w14:paraId="6AB85788" w14:textId="77777777" w:rsidR="002C3581" w:rsidRPr="002C3581" w:rsidRDefault="002C3581">
          <w:pPr>
            <w:pStyle w:val="TOCHeading"/>
            <w:rPr>
              <w:rFonts w:ascii="Arial" w:hAnsi="Arial" w:cs="Arial"/>
            </w:rPr>
          </w:pPr>
          <w:r w:rsidRPr="002C3581">
            <w:rPr>
              <w:rFonts w:ascii="Arial" w:hAnsi="Arial" w:cs="Arial"/>
            </w:rPr>
            <w:t>Table of Contents</w:t>
          </w:r>
        </w:p>
        <w:p w14:paraId="3D02FA10" w14:textId="67071DD8" w:rsidR="002C3581" w:rsidRPr="002C3581" w:rsidRDefault="002C3581" w:rsidP="0013095E">
          <w:pPr>
            <w:pStyle w:val="TOC1"/>
            <w:rPr>
              <w:rFonts w:ascii="Arial" w:hAnsi="Arial" w:cs="Arial"/>
            </w:rPr>
          </w:pPr>
          <w:r w:rsidRPr="002C3581">
            <w:rPr>
              <w:rFonts w:ascii="Arial" w:hAnsi="Arial" w:cs="Arial"/>
              <w:i w:val="0"/>
              <w:iCs w:val="0"/>
            </w:rPr>
            <w:t>INTRODUCTION</w:t>
          </w:r>
          <w:r w:rsidRPr="002C3581">
            <w:rPr>
              <w:rFonts w:ascii="Arial" w:hAnsi="Arial" w:cs="Arial"/>
            </w:rPr>
            <w:ptab w:relativeTo="margin" w:alignment="right" w:leader="dot"/>
          </w:r>
          <w:r>
            <w:rPr>
              <w:rFonts w:ascii="Arial" w:hAnsi="Arial" w:cs="Arial"/>
            </w:rPr>
            <w:t>3</w:t>
          </w:r>
        </w:p>
        <w:p w14:paraId="364002BE" w14:textId="7BDCE273" w:rsidR="002C3581" w:rsidRPr="002C3581" w:rsidRDefault="002C3581" w:rsidP="002C3581">
          <w:pPr>
            <w:pStyle w:val="TOC2"/>
            <w:ind w:left="0"/>
            <w:rPr>
              <w:rFonts w:ascii="Arial" w:hAnsi="Arial" w:cs="Arial"/>
              <w:sz w:val="24"/>
              <w:szCs w:val="24"/>
            </w:rPr>
          </w:pPr>
          <w:r w:rsidRPr="002C3581">
            <w:rPr>
              <w:rFonts w:ascii="Arial" w:hAnsi="Arial" w:cs="Arial"/>
              <w:sz w:val="24"/>
              <w:szCs w:val="24"/>
            </w:rPr>
            <w:t>DESCRIPTION</w:t>
          </w:r>
          <w:r w:rsidRPr="002C3581">
            <w:rPr>
              <w:rFonts w:ascii="Arial" w:hAnsi="Arial" w:cs="Arial"/>
              <w:sz w:val="24"/>
              <w:szCs w:val="24"/>
            </w:rPr>
            <w:ptab w:relativeTo="margin" w:alignment="right" w:leader="dot"/>
          </w:r>
          <w:r>
            <w:rPr>
              <w:rFonts w:ascii="Arial" w:hAnsi="Arial" w:cs="Arial"/>
              <w:sz w:val="24"/>
              <w:szCs w:val="24"/>
            </w:rPr>
            <w:t>3</w:t>
          </w:r>
        </w:p>
        <w:p w14:paraId="50B5FF13" w14:textId="632050F7" w:rsidR="002C3581" w:rsidRPr="002C3581" w:rsidRDefault="002C3581" w:rsidP="002C3581">
          <w:pPr>
            <w:pStyle w:val="TOC3"/>
            <w:ind w:left="0"/>
            <w:rPr>
              <w:rFonts w:ascii="Arial" w:hAnsi="Arial" w:cs="Arial"/>
              <w:b/>
              <w:bCs/>
              <w:sz w:val="24"/>
              <w:szCs w:val="24"/>
            </w:rPr>
          </w:pPr>
          <w:r w:rsidRPr="002C3581">
            <w:rPr>
              <w:rFonts w:ascii="Arial" w:hAnsi="Arial" w:cs="Arial"/>
              <w:b/>
              <w:bCs/>
              <w:sz w:val="24"/>
              <w:szCs w:val="24"/>
            </w:rPr>
            <w:t>FEELINGS</w:t>
          </w:r>
          <w:r>
            <w:rPr>
              <w:rFonts w:ascii="Arial" w:hAnsi="Arial" w:cs="Arial"/>
              <w:b/>
              <w:bCs/>
              <w:sz w:val="24"/>
              <w:szCs w:val="24"/>
            </w:rPr>
            <w:t>……………………………………………………………………………………4</w:t>
          </w:r>
        </w:p>
        <w:p w14:paraId="710763C0" w14:textId="5A4381B7" w:rsidR="002C3581" w:rsidRPr="002C3581" w:rsidRDefault="002C3581" w:rsidP="0013095E">
          <w:pPr>
            <w:pStyle w:val="TOC1"/>
            <w:rPr>
              <w:rFonts w:ascii="Arial" w:hAnsi="Arial" w:cs="Arial"/>
            </w:rPr>
          </w:pPr>
          <w:r w:rsidRPr="002C3581">
            <w:rPr>
              <w:rFonts w:ascii="Arial" w:hAnsi="Arial" w:cs="Arial"/>
              <w:i w:val="0"/>
              <w:iCs w:val="0"/>
            </w:rPr>
            <w:t>EVALUATION</w:t>
          </w:r>
          <w:r w:rsidRPr="002C3581">
            <w:rPr>
              <w:rFonts w:ascii="Arial" w:hAnsi="Arial" w:cs="Arial"/>
            </w:rPr>
            <w:ptab w:relativeTo="margin" w:alignment="right" w:leader="dot"/>
          </w:r>
          <w:r w:rsidRPr="002C3581">
            <w:rPr>
              <w:rFonts w:ascii="Arial" w:hAnsi="Arial" w:cs="Arial"/>
            </w:rPr>
            <w:t>4</w:t>
          </w:r>
        </w:p>
        <w:p w14:paraId="438AB383" w14:textId="42A7E9C5" w:rsidR="002C3581" w:rsidRPr="002C3581" w:rsidRDefault="002C3581" w:rsidP="002C3581">
          <w:pPr>
            <w:pStyle w:val="TOC2"/>
            <w:ind w:left="0"/>
            <w:rPr>
              <w:rFonts w:ascii="Arial" w:hAnsi="Arial" w:cs="Arial"/>
              <w:sz w:val="24"/>
              <w:szCs w:val="24"/>
            </w:rPr>
          </w:pPr>
          <w:r w:rsidRPr="002C3581">
            <w:rPr>
              <w:rFonts w:ascii="Arial" w:hAnsi="Arial" w:cs="Arial"/>
              <w:sz w:val="24"/>
              <w:szCs w:val="24"/>
            </w:rPr>
            <w:t>ANALYSIS</w:t>
          </w:r>
          <w:r w:rsidRPr="002C3581">
            <w:rPr>
              <w:rFonts w:ascii="Arial" w:hAnsi="Arial" w:cs="Arial"/>
              <w:sz w:val="24"/>
              <w:szCs w:val="24"/>
            </w:rPr>
            <w:ptab w:relativeTo="margin" w:alignment="right" w:leader="dot"/>
          </w:r>
          <w:r>
            <w:rPr>
              <w:rFonts w:ascii="Arial" w:hAnsi="Arial" w:cs="Arial"/>
              <w:sz w:val="24"/>
              <w:szCs w:val="24"/>
            </w:rPr>
            <w:t>4</w:t>
          </w:r>
        </w:p>
        <w:p w14:paraId="63088EAC" w14:textId="463CE584" w:rsidR="002C3581" w:rsidRPr="002C3581" w:rsidRDefault="002C3581" w:rsidP="002C3581">
          <w:pPr>
            <w:pStyle w:val="TOC3"/>
            <w:ind w:left="0"/>
            <w:rPr>
              <w:rFonts w:ascii="Arial" w:hAnsi="Arial" w:cs="Arial"/>
              <w:b/>
              <w:bCs/>
              <w:sz w:val="24"/>
              <w:szCs w:val="24"/>
            </w:rPr>
          </w:pPr>
          <w:r w:rsidRPr="002C3581">
            <w:rPr>
              <w:rFonts w:ascii="Arial" w:hAnsi="Arial" w:cs="Arial"/>
              <w:b/>
              <w:bCs/>
              <w:sz w:val="24"/>
              <w:szCs w:val="24"/>
            </w:rPr>
            <w:t>CONCLUSION</w:t>
          </w:r>
          <w:r>
            <w:rPr>
              <w:rFonts w:ascii="Arial" w:hAnsi="Arial" w:cs="Arial"/>
              <w:b/>
              <w:bCs/>
              <w:sz w:val="24"/>
              <w:szCs w:val="24"/>
            </w:rPr>
            <w:t>………………………………………………………………………………</w:t>
          </w:r>
          <w:r w:rsidR="004B123C">
            <w:rPr>
              <w:rFonts w:ascii="Arial" w:hAnsi="Arial" w:cs="Arial"/>
              <w:b/>
              <w:bCs/>
              <w:sz w:val="24"/>
              <w:szCs w:val="24"/>
            </w:rPr>
            <w:t xml:space="preserve"> </w:t>
          </w:r>
          <w:r>
            <w:rPr>
              <w:rFonts w:ascii="Arial" w:hAnsi="Arial" w:cs="Arial"/>
              <w:b/>
              <w:bCs/>
              <w:sz w:val="24"/>
              <w:szCs w:val="24"/>
            </w:rPr>
            <w:t>5</w:t>
          </w:r>
        </w:p>
        <w:p w14:paraId="28B74B84" w14:textId="293DE620" w:rsidR="002C3581" w:rsidRPr="002C3581" w:rsidRDefault="002C3581" w:rsidP="002C3581">
          <w:pPr>
            <w:pStyle w:val="TOC3"/>
            <w:ind w:left="0"/>
            <w:rPr>
              <w:rFonts w:ascii="Arial" w:hAnsi="Arial" w:cs="Arial"/>
              <w:b/>
              <w:bCs/>
              <w:sz w:val="24"/>
              <w:szCs w:val="24"/>
            </w:rPr>
          </w:pPr>
          <w:r w:rsidRPr="002C3581">
            <w:rPr>
              <w:rFonts w:ascii="Arial" w:hAnsi="Arial" w:cs="Arial"/>
              <w:b/>
              <w:bCs/>
              <w:sz w:val="24"/>
              <w:szCs w:val="24"/>
            </w:rPr>
            <w:t>ACTION PLAN</w:t>
          </w:r>
          <w:r>
            <w:rPr>
              <w:rFonts w:ascii="Arial" w:hAnsi="Arial" w:cs="Arial"/>
              <w:b/>
              <w:bCs/>
              <w:sz w:val="24"/>
              <w:szCs w:val="24"/>
            </w:rPr>
            <w:t>……………………………………………………………………………...</w:t>
          </w:r>
          <w:r w:rsidR="004B123C">
            <w:rPr>
              <w:rFonts w:ascii="Arial" w:hAnsi="Arial" w:cs="Arial"/>
              <w:b/>
              <w:bCs/>
              <w:sz w:val="24"/>
              <w:szCs w:val="24"/>
            </w:rPr>
            <w:t xml:space="preserve"> </w:t>
          </w:r>
          <w:r>
            <w:rPr>
              <w:rFonts w:ascii="Arial" w:hAnsi="Arial" w:cs="Arial"/>
              <w:b/>
              <w:bCs/>
              <w:sz w:val="24"/>
              <w:szCs w:val="24"/>
            </w:rPr>
            <w:t>5</w:t>
          </w:r>
        </w:p>
        <w:p w14:paraId="3B157EAF" w14:textId="4350C352" w:rsidR="002C3581" w:rsidRPr="0013095E" w:rsidRDefault="002C3581" w:rsidP="002C3581">
          <w:pPr>
            <w:pStyle w:val="TOC3"/>
            <w:ind w:left="0"/>
          </w:pPr>
          <w:r w:rsidRPr="002C3581">
            <w:rPr>
              <w:rFonts w:ascii="Arial" w:hAnsi="Arial" w:cs="Arial"/>
              <w:b/>
              <w:bCs/>
              <w:sz w:val="24"/>
              <w:szCs w:val="24"/>
            </w:rPr>
            <w:t>REFERENCES</w:t>
          </w:r>
          <w:r w:rsidRPr="002C3581">
            <w:rPr>
              <w:rFonts w:ascii="Arial" w:hAnsi="Arial" w:cs="Arial"/>
              <w:b/>
              <w:bCs/>
              <w:sz w:val="24"/>
              <w:szCs w:val="24"/>
            </w:rPr>
            <w:ptab w:relativeTo="margin" w:alignment="right" w:leader="dot"/>
          </w:r>
          <w:r w:rsidRPr="002C3581">
            <w:rPr>
              <w:rFonts w:ascii="Arial" w:hAnsi="Arial" w:cs="Arial"/>
              <w:b/>
              <w:bCs/>
              <w:sz w:val="24"/>
              <w:szCs w:val="24"/>
            </w:rPr>
            <w:t>6</w:t>
          </w:r>
        </w:p>
      </w:sdtContent>
    </w:sdt>
    <w:p w14:paraId="3BEDD4A1" w14:textId="59A2B5C5" w:rsidR="00292FC9" w:rsidRDefault="00292FC9" w:rsidP="00292FC9">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r w:rsidR="002C3581">
        <w:rPr>
          <w:rFonts w:ascii="Times New Roman" w:hAnsi="Times New Roman" w:cs="Times New Roman"/>
          <w:b/>
          <w:bCs/>
          <w:sz w:val="24"/>
          <w:szCs w:val="24"/>
        </w:rPr>
        <w:lastRenderedPageBreak/>
        <w:t xml:space="preserve"> </w:t>
      </w:r>
    </w:p>
    <w:p w14:paraId="477A4344" w14:textId="77777777" w:rsidR="00292FC9" w:rsidRDefault="00292FC9" w:rsidP="00292FC9">
      <w:pPr>
        <w:spacing w:line="360" w:lineRule="auto"/>
        <w:rPr>
          <w:rFonts w:ascii="Times New Roman" w:hAnsi="Times New Roman" w:cs="Times New Roman"/>
          <w:b/>
          <w:bCs/>
          <w:sz w:val="24"/>
          <w:szCs w:val="24"/>
        </w:rPr>
      </w:pPr>
    </w:p>
    <w:p w14:paraId="08827280" w14:textId="3000F637" w:rsidR="00292FC9" w:rsidRPr="00EE7581" w:rsidRDefault="00292FC9" w:rsidP="00292FC9">
      <w:pPr>
        <w:spacing w:line="360" w:lineRule="auto"/>
        <w:rPr>
          <w:rFonts w:ascii="Arial" w:hAnsi="Arial" w:cs="Arial"/>
          <w:b/>
          <w:bCs/>
          <w:sz w:val="28"/>
          <w:szCs w:val="28"/>
        </w:rPr>
      </w:pPr>
      <w:r w:rsidRPr="00EE7581">
        <w:rPr>
          <w:rFonts w:ascii="Arial" w:hAnsi="Arial" w:cs="Arial"/>
          <w:b/>
          <w:bCs/>
          <w:sz w:val="28"/>
          <w:szCs w:val="28"/>
        </w:rPr>
        <w:t>Introduction</w:t>
      </w:r>
    </w:p>
    <w:p w14:paraId="2D9D23B2" w14:textId="02FDD235" w:rsidR="00292FC9" w:rsidRDefault="00292FC9" w:rsidP="00292FC9">
      <w:pPr>
        <w:spacing w:line="360" w:lineRule="auto"/>
        <w:rPr>
          <w:rFonts w:ascii="Times New Roman" w:hAnsi="Times New Roman" w:cs="Times New Roman"/>
          <w:sz w:val="24"/>
          <w:szCs w:val="24"/>
        </w:rPr>
      </w:pPr>
      <w:r w:rsidRPr="00EE7581">
        <w:rPr>
          <w:rFonts w:ascii="Arial" w:hAnsi="Arial" w:cs="Arial"/>
          <w:sz w:val="24"/>
          <w:szCs w:val="24"/>
        </w:rPr>
        <w:t>We gave a presentation on organizational behaviour as a group, focusing on Tesco Plc in the United Kingdom. I was given the task of working on the skills and tasks that the manager employs in order to run the organization.  My presentation experience is reflected in this report. My personal reflection report adheres to Gibb's Reflective Model. The Gibbs Reflective Cycle model by Graham Gibbs is a repeating model made up of a structure which focuses on recurring experiences. This model is broken down into six stages: description, feelings, evaluation, analysis, conclusion, and action plan, with each stage assisting in involvement as well as reflection on a specific teachable moment (Gibbs, 1988</w:t>
      </w:r>
      <w:r w:rsidRPr="00292FC9">
        <w:rPr>
          <w:rFonts w:ascii="Times New Roman" w:hAnsi="Times New Roman" w:cs="Times New Roman"/>
          <w:sz w:val="24"/>
          <w:szCs w:val="24"/>
        </w:rPr>
        <w:t>).</w:t>
      </w:r>
    </w:p>
    <w:p w14:paraId="6E9119A4"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Description</w:t>
      </w:r>
    </w:p>
    <w:p w14:paraId="4F91A3FC" w14:textId="0E684B18" w:rsidR="00292FC9" w:rsidRPr="000F7CA0" w:rsidRDefault="00292FC9" w:rsidP="00292FC9">
      <w:pPr>
        <w:spacing w:line="360" w:lineRule="auto"/>
        <w:rPr>
          <w:rFonts w:ascii="Arial" w:eastAsia="Times New Roman" w:hAnsi="Arial" w:cs="Arial"/>
          <w:sz w:val="24"/>
          <w:szCs w:val="24"/>
        </w:rPr>
      </w:pPr>
      <w:r w:rsidRPr="00EE7581">
        <w:rPr>
          <w:rFonts w:ascii="Arial" w:eastAsia="Times New Roman" w:hAnsi="Arial" w:cs="Arial"/>
          <w:sz w:val="24"/>
          <w:szCs w:val="24"/>
        </w:rPr>
        <w:t>We formed a group to give a presentation on organizational behaviour, and we chose Tesco Plc as the case study. The purpose of the presentation was to critically analyse the case study and explore its profile, the connection between its organizational structure and its performance, discuss the tasks and capabilities that the managers employees to oversee the organization, describe ways in which leadership theories could be applied to the organization, and finally discuss the elements that influence team and group behaviour. We formed a f</w:t>
      </w:r>
      <w:r w:rsidR="001551D3">
        <w:rPr>
          <w:rFonts w:ascii="Arial" w:eastAsia="Times New Roman" w:hAnsi="Arial" w:cs="Arial"/>
          <w:sz w:val="24"/>
          <w:szCs w:val="24"/>
        </w:rPr>
        <w:t>ive</w:t>
      </w:r>
      <w:r w:rsidRPr="00EE7581">
        <w:rPr>
          <w:rFonts w:ascii="Arial" w:eastAsia="Times New Roman" w:hAnsi="Arial" w:cs="Arial"/>
          <w:sz w:val="24"/>
          <w:szCs w:val="24"/>
        </w:rPr>
        <w:t xml:space="preserve">-person group after selecting our group members. We all knew each other's faces as we were course mates, however at that time, every person introduced themself to the others. We opted to appoint a leader to ensure clear and smooth communication, and then we exchanged contacts. We then decided to divide the various sections among ourselves for the group-work presentation task. We first agreed on Tesco Plc being the organization focus of our presentation when working on our sections. The plan was to join together the sections of the presentation earlier the deadline day. However, when we got together, we discovered that we had typed the presentation in various font styles and sizes, and that the slides were in various formats. Therefore, the significant proportion of the presentation had to be retyped in order for it to be a consistent task. This was a big blow and a great setback for us since </w:t>
      </w:r>
      <w:r w:rsidRPr="00EE7581">
        <w:rPr>
          <w:rFonts w:ascii="Arial" w:eastAsia="Times New Roman" w:hAnsi="Arial" w:cs="Arial"/>
          <w:sz w:val="24"/>
          <w:szCs w:val="24"/>
        </w:rPr>
        <w:lastRenderedPageBreak/>
        <w:t xml:space="preserve">according to our time plan for the task, we had not assigned an extra time for retyping the work since we were confident that were only meeting on that day to piece the portion of tasks together. Therefore, this meant that we had to put in extra effort and time that day. </w:t>
      </w:r>
      <w:r w:rsidRPr="000F7CA0">
        <w:rPr>
          <w:rFonts w:ascii="Arial" w:eastAsia="Times New Roman" w:hAnsi="Arial" w:cs="Arial"/>
          <w:sz w:val="24"/>
          <w:szCs w:val="24"/>
        </w:rPr>
        <w:t>Myself alongside two other members of the group had other plans for that evening, but given our situation, we made a sacrifice and chose to cancel our other plans to focus on completing the task at hand.</w:t>
      </w:r>
    </w:p>
    <w:p w14:paraId="214CDAAF"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Feelings</w:t>
      </w:r>
    </w:p>
    <w:p w14:paraId="1C6E20C7" w14:textId="5AFEDDEF" w:rsidR="00292FC9" w:rsidRPr="00EE7581" w:rsidRDefault="00292FC9" w:rsidP="00292FC9">
      <w:pPr>
        <w:spacing w:line="360" w:lineRule="auto"/>
        <w:rPr>
          <w:rFonts w:ascii="Arial" w:eastAsia="Times New Roman" w:hAnsi="Arial" w:cs="Arial"/>
          <w:sz w:val="24"/>
          <w:szCs w:val="24"/>
        </w:rPr>
      </w:pPr>
      <w:r w:rsidRPr="00EE7581">
        <w:rPr>
          <w:rFonts w:ascii="Arial" w:eastAsia="Times New Roman" w:hAnsi="Arial" w:cs="Arial"/>
          <w:sz w:val="24"/>
          <w:szCs w:val="24"/>
        </w:rPr>
        <w:t xml:space="preserve">At first when I heard the task was to be executed in groups, I was so anxious and a little bit scared if I would be able to fit in the group and perform effectively, since I had never done any </w:t>
      </w:r>
      <w:r w:rsidR="000F7CA0">
        <w:rPr>
          <w:rFonts w:ascii="Arial" w:eastAsia="Times New Roman" w:hAnsi="Arial" w:cs="Arial"/>
          <w:sz w:val="24"/>
          <w:szCs w:val="24"/>
        </w:rPr>
        <w:t xml:space="preserve">presentation </w:t>
      </w:r>
      <w:r w:rsidRPr="00EE7581">
        <w:rPr>
          <w:rFonts w:ascii="Arial" w:eastAsia="Times New Roman" w:hAnsi="Arial" w:cs="Arial"/>
          <w:sz w:val="24"/>
          <w:szCs w:val="24"/>
        </w:rPr>
        <w:t>as a group before. However, when we as a group decided to divide the task amongst ourselves and carry them out individually, I felt a relief. On the last day, when we were to compile the sections of the presentation, we found out that some work had to be retyped, which meant working alongside each other and sharing ideas of making the work consistent. I felt anxious about it at the beginning but when I observed how dedicated they were to the extent that some other two cancelled their plans for the evening to finish the task, I felt so inspired and made the choice to participate actively, of which I ended up enjoying the experience.</w:t>
      </w:r>
    </w:p>
    <w:p w14:paraId="47EC246B"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Evaluation</w:t>
      </w:r>
    </w:p>
    <w:p w14:paraId="493E0A91" w14:textId="77777777" w:rsidR="00292FC9" w:rsidRPr="00EE7581" w:rsidRDefault="00292FC9" w:rsidP="00292FC9">
      <w:pPr>
        <w:spacing w:line="360" w:lineRule="auto"/>
        <w:rPr>
          <w:rFonts w:ascii="Arial" w:eastAsia="Times New Roman" w:hAnsi="Arial" w:cs="Arial"/>
          <w:sz w:val="24"/>
          <w:szCs w:val="24"/>
        </w:rPr>
      </w:pPr>
      <w:r w:rsidRPr="00EE7581">
        <w:rPr>
          <w:rFonts w:ascii="Arial" w:eastAsia="Times New Roman" w:hAnsi="Arial" w:cs="Arial"/>
          <w:sz w:val="24"/>
          <w:szCs w:val="24"/>
        </w:rPr>
        <w:t>The thing that was okay and worked on our advantage was that each member of the group made an effort to complete their assigned sections of the presentation on time. Moreover, the fact that two members of the group, as well as myself, had to cancel our plans compelled us to put forth more effort and work much harder that evening. This also inspired me to overcome my apprehensions about working within a group and to actively participate after observing that we all shared the same drive to succeed. The revelation that we assumed we all had typed in a similar presentation style did not work to our advantage, and thus the group's overall timeline allotment ended in failure, costing us additional hours of work on the assignment.</w:t>
      </w:r>
    </w:p>
    <w:p w14:paraId="6C283384"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Analysis</w:t>
      </w:r>
    </w:p>
    <w:p w14:paraId="5D4D3CCC" w14:textId="77777777" w:rsidR="00292FC9" w:rsidRPr="00041E6B" w:rsidRDefault="00292FC9" w:rsidP="00292FC9">
      <w:pPr>
        <w:spacing w:line="360" w:lineRule="auto"/>
        <w:rPr>
          <w:rFonts w:ascii="Arial" w:eastAsia="Times New Roman" w:hAnsi="Arial" w:cs="Arial"/>
          <w:sz w:val="24"/>
          <w:szCs w:val="24"/>
        </w:rPr>
      </w:pPr>
      <w:r w:rsidRPr="00EE7581">
        <w:rPr>
          <w:rFonts w:ascii="Arial" w:eastAsia="Times New Roman" w:hAnsi="Arial" w:cs="Arial"/>
          <w:sz w:val="24"/>
          <w:szCs w:val="24"/>
        </w:rPr>
        <w:t xml:space="preserve">The Groupthink Theory may aid in understanding why we did not anticipate that our technique would fail. According to the theory, people have a natural propensity to be universal, seek consensus, and prevent confrontations. Groupthink has a negative </w:t>
      </w:r>
      <w:r w:rsidRPr="00EE7581">
        <w:rPr>
          <w:rFonts w:ascii="Arial" w:eastAsia="Times New Roman" w:hAnsi="Arial" w:cs="Arial"/>
          <w:sz w:val="24"/>
          <w:szCs w:val="24"/>
        </w:rPr>
        <w:lastRenderedPageBreak/>
        <w:t xml:space="preserve">impact on moral judgment and creativity (Henriques, 2020). Individuals within a group will not express opposing views to a domain decision or opinion as they desire not to appear to be outsiders. I believe that if we could have questioned our intuitions regarding our techniques by certainly being absolutely essential, we would have predicted that it could fail. On the other hand, our collective rationalization also contributed in the technique's failure whereby we kept on telling one another that working individually then piece the tasks together later on would work; and presumably illusion of invulnerability too where we viewed ourselves as good learners, meaning we obviously could not do anything mistakenly while working alone. I believe that being cognizant of groupthink will be beneficial down the road when working in groups and making collective </w:t>
      </w:r>
      <w:r w:rsidRPr="00041E6B">
        <w:rPr>
          <w:rFonts w:ascii="Arial" w:eastAsia="Times New Roman" w:hAnsi="Arial" w:cs="Arial"/>
          <w:sz w:val="24"/>
          <w:szCs w:val="24"/>
        </w:rPr>
        <w:t>decisions.</w:t>
      </w:r>
    </w:p>
    <w:p w14:paraId="77224309"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Conclusion</w:t>
      </w:r>
    </w:p>
    <w:p w14:paraId="7872A3CE" w14:textId="32D1B0D1" w:rsidR="00292FC9" w:rsidRPr="00EE7581" w:rsidRDefault="00292FC9" w:rsidP="00292FC9">
      <w:pPr>
        <w:spacing w:line="360" w:lineRule="auto"/>
        <w:rPr>
          <w:rFonts w:ascii="Arial" w:eastAsia="Times New Roman" w:hAnsi="Arial" w:cs="Arial"/>
          <w:sz w:val="28"/>
          <w:szCs w:val="28"/>
        </w:rPr>
      </w:pPr>
      <w:r w:rsidRPr="000F7CA0">
        <w:rPr>
          <w:rFonts w:ascii="Arial" w:eastAsia="Times New Roman" w:hAnsi="Arial" w:cs="Arial"/>
          <w:sz w:val="24"/>
          <w:szCs w:val="24"/>
        </w:rPr>
        <w:t>I managed to learn that sometimes it is necessary to challenge the choices we make as a group before hastily agreeing to them to verify that we are agreeing not solely on the basis of groupthink. Furthermore, whenever we divide tasks to work individually as a group, we must strategize and agree on how every section ought to look like in terms of style and format. This would have allowed us to connect the sections and finish them with little or no retyping at all</w:t>
      </w:r>
      <w:r w:rsidRPr="00EE7581">
        <w:rPr>
          <w:rFonts w:ascii="Arial" w:eastAsia="Times New Roman" w:hAnsi="Arial" w:cs="Arial"/>
          <w:sz w:val="28"/>
          <w:szCs w:val="28"/>
        </w:rPr>
        <w:t>.</w:t>
      </w:r>
    </w:p>
    <w:p w14:paraId="610319A2" w14:textId="77777777" w:rsidR="00292FC9" w:rsidRPr="002C3581" w:rsidRDefault="00292FC9" w:rsidP="00292FC9">
      <w:pPr>
        <w:spacing w:line="360" w:lineRule="auto"/>
        <w:rPr>
          <w:rFonts w:ascii="Arial" w:eastAsia="Times New Roman" w:hAnsi="Arial" w:cs="Arial"/>
          <w:b/>
          <w:bCs/>
          <w:sz w:val="28"/>
          <w:szCs w:val="28"/>
        </w:rPr>
      </w:pPr>
      <w:r w:rsidRPr="002C3581">
        <w:rPr>
          <w:rFonts w:ascii="Arial" w:eastAsia="Times New Roman" w:hAnsi="Arial" w:cs="Arial"/>
          <w:b/>
          <w:bCs/>
          <w:sz w:val="28"/>
          <w:szCs w:val="28"/>
        </w:rPr>
        <w:t>Action Plan</w:t>
      </w:r>
    </w:p>
    <w:p w14:paraId="4EFB492C" w14:textId="4413B8B3" w:rsidR="00292FC9" w:rsidRPr="00EE7581" w:rsidRDefault="00292FC9" w:rsidP="00292FC9">
      <w:pPr>
        <w:spacing w:line="360" w:lineRule="auto"/>
        <w:rPr>
          <w:rFonts w:ascii="Arial" w:eastAsia="Times New Roman" w:hAnsi="Arial" w:cs="Arial"/>
          <w:sz w:val="24"/>
          <w:szCs w:val="24"/>
        </w:rPr>
      </w:pPr>
      <w:r w:rsidRPr="00EE7581">
        <w:rPr>
          <w:rFonts w:ascii="Arial" w:eastAsia="Times New Roman" w:hAnsi="Arial" w:cs="Arial"/>
          <w:sz w:val="24"/>
          <w:szCs w:val="24"/>
        </w:rPr>
        <w:t>What makes a difference the most at the conclusion of a task is whatever I have learned from the group task experience. During our time together, situations arose that put us to the test in terms of making decisions and dealing with exceptions and pressures. Teamwork is undoubtedly among the most crucial components of any group project. We could have met the time plan if we had collaborated at the start and discussed the methods and techniques to be used when undertaking the presentation. Although the process of the design was divided into individual sections, we should have frequently consulted with each other whenever we encountered issues with our task or were unaware of methods to use rather than pursuing one's own choices.</w:t>
      </w:r>
    </w:p>
    <w:p w14:paraId="1932F75A" w14:textId="77777777" w:rsidR="00292FC9" w:rsidRPr="00156311" w:rsidRDefault="00292FC9" w:rsidP="00292FC9">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br w:type="page"/>
      </w:r>
    </w:p>
    <w:p w14:paraId="5E75EEE1" w14:textId="1A9D47E8" w:rsidR="00292FC9" w:rsidRPr="00EE7581" w:rsidRDefault="00292FC9" w:rsidP="00292FC9">
      <w:pPr>
        <w:spacing w:line="360" w:lineRule="auto"/>
        <w:rPr>
          <w:rFonts w:ascii="Arial" w:hAnsi="Arial" w:cs="Arial"/>
          <w:b/>
          <w:bCs/>
          <w:sz w:val="28"/>
          <w:szCs w:val="28"/>
          <w:lang w:val="en-US"/>
        </w:rPr>
      </w:pPr>
      <w:r w:rsidRPr="00EE7581">
        <w:rPr>
          <w:rFonts w:ascii="Arial" w:hAnsi="Arial" w:cs="Arial"/>
          <w:b/>
          <w:bCs/>
          <w:sz w:val="28"/>
          <w:szCs w:val="28"/>
          <w:lang w:val="en-US"/>
        </w:rPr>
        <w:lastRenderedPageBreak/>
        <w:t>References</w:t>
      </w:r>
    </w:p>
    <w:p w14:paraId="715E793D" w14:textId="77777777" w:rsidR="00292FC9" w:rsidRPr="00EE7581" w:rsidRDefault="00292FC9" w:rsidP="00292FC9">
      <w:pPr>
        <w:spacing w:line="360" w:lineRule="auto"/>
        <w:ind w:left="720" w:hanging="720"/>
        <w:rPr>
          <w:rFonts w:ascii="Arial" w:eastAsia="Times New Roman" w:hAnsi="Arial" w:cs="Arial"/>
          <w:sz w:val="24"/>
          <w:szCs w:val="24"/>
          <w:lang w:val="en-US"/>
        </w:rPr>
      </w:pPr>
      <w:bookmarkStart w:id="0" w:name="_Hlk120522110"/>
      <w:r w:rsidRPr="00EE7581">
        <w:rPr>
          <w:rFonts w:ascii="Arial" w:eastAsia="Times New Roman" w:hAnsi="Arial" w:cs="Arial"/>
          <w:sz w:val="24"/>
          <w:szCs w:val="24"/>
          <w:lang w:val="en-US"/>
        </w:rPr>
        <w:t>Gibbs, G., 1988. Learning by doing: A guide to teaching and learning methods. Further Education Unit.</w:t>
      </w:r>
    </w:p>
    <w:bookmarkEnd w:id="0"/>
    <w:p w14:paraId="42D50F91" w14:textId="77777777" w:rsidR="00292FC9" w:rsidRPr="00EE7581" w:rsidRDefault="00292FC9" w:rsidP="00292FC9">
      <w:pPr>
        <w:spacing w:line="360" w:lineRule="auto"/>
        <w:ind w:left="720" w:hanging="720"/>
        <w:rPr>
          <w:rFonts w:ascii="Arial" w:eastAsia="Times New Roman" w:hAnsi="Arial" w:cs="Arial"/>
          <w:sz w:val="24"/>
          <w:szCs w:val="24"/>
        </w:rPr>
      </w:pPr>
      <w:r w:rsidRPr="00EE7581">
        <w:rPr>
          <w:rFonts w:ascii="Arial" w:eastAsia="Times New Roman" w:hAnsi="Arial" w:cs="Arial"/>
          <w:color w:val="222222"/>
          <w:sz w:val="24"/>
          <w:szCs w:val="24"/>
          <w:lang w:val="en-US"/>
        </w:rPr>
        <w:t xml:space="preserve">Henriques, G., 2020. Groupthink and the evolution of reason giving. </w:t>
      </w:r>
      <w:r w:rsidRPr="00EE7581">
        <w:rPr>
          <w:rFonts w:ascii="Arial" w:eastAsia="Times New Roman" w:hAnsi="Arial" w:cs="Arial"/>
          <w:i/>
          <w:iCs/>
          <w:sz w:val="24"/>
          <w:szCs w:val="24"/>
        </w:rPr>
        <w:t>Groupthink in science</w:t>
      </w:r>
      <w:r w:rsidRPr="00EE7581">
        <w:rPr>
          <w:rFonts w:ascii="Arial" w:eastAsia="Times New Roman" w:hAnsi="Arial" w:cs="Arial"/>
          <w:sz w:val="24"/>
          <w:szCs w:val="24"/>
        </w:rPr>
        <w:t>, pp.15-25.</w:t>
      </w:r>
    </w:p>
    <w:p w14:paraId="1EDC60E1" w14:textId="77777777" w:rsidR="00292FC9" w:rsidRPr="00292FC9" w:rsidRDefault="00292FC9" w:rsidP="00292FC9">
      <w:pPr>
        <w:spacing w:line="360" w:lineRule="auto"/>
        <w:rPr>
          <w:rFonts w:ascii="Times New Roman" w:hAnsi="Times New Roman" w:cs="Times New Roman"/>
          <w:sz w:val="24"/>
          <w:szCs w:val="24"/>
          <w:lang w:val="en-US"/>
        </w:rPr>
      </w:pPr>
    </w:p>
    <w:sectPr w:rsidR="00292FC9" w:rsidRPr="00292FC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59EBB" w14:textId="77777777" w:rsidR="00B8237D" w:rsidRDefault="00B8237D" w:rsidP="006B3B7A">
      <w:pPr>
        <w:spacing w:after="0" w:line="240" w:lineRule="auto"/>
      </w:pPr>
      <w:r>
        <w:separator/>
      </w:r>
    </w:p>
  </w:endnote>
  <w:endnote w:type="continuationSeparator" w:id="0">
    <w:p w14:paraId="276F72E0" w14:textId="77777777" w:rsidR="00B8237D" w:rsidRDefault="00B8237D" w:rsidP="006B3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880865"/>
      <w:docPartObj>
        <w:docPartGallery w:val="Page Numbers (Bottom of Page)"/>
        <w:docPartUnique/>
      </w:docPartObj>
    </w:sdtPr>
    <w:sdtEndPr>
      <w:rPr>
        <w:noProof/>
      </w:rPr>
    </w:sdtEndPr>
    <w:sdtContent>
      <w:p w14:paraId="7E8B4802" w14:textId="50ED337B" w:rsidR="006B3B7A" w:rsidRDefault="006B3B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2532E" w14:textId="77777777" w:rsidR="006B3B7A" w:rsidRDefault="006B3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30C4A" w14:textId="77777777" w:rsidR="00B8237D" w:rsidRDefault="00B8237D" w:rsidP="006B3B7A">
      <w:pPr>
        <w:spacing w:after="0" w:line="240" w:lineRule="auto"/>
      </w:pPr>
      <w:r>
        <w:separator/>
      </w:r>
    </w:p>
  </w:footnote>
  <w:footnote w:type="continuationSeparator" w:id="0">
    <w:p w14:paraId="7A48D3F0" w14:textId="77777777" w:rsidR="00B8237D" w:rsidRDefault="00B8237D" w:rsidP="006B3B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FC9"/>
    <w:rsid w:val="00041E6B"/>
    <w:rsid w:val="000F7CA0"/>
    <w:rsid w:val="001551D3"/>
    <w:rsid w:val="00292FC9"/>
    <w:rsid w:val="002C3581"/>
    <w:rsid w:val="004B123C"/>
    <w:rsid w:val="006B3B7A"/>
    <w:rsid w:val="00B06E35"/>
    <w:rsid w:val="00B8237D"/>
    <w:rsid w:val="00EE7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1676"/>
  <w15:chartTrackingRefBased/>
  <w15:docId w15:val="{DB2001AA-4915-432B-B640-C1464830D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B7A"/>
  </w:style>
  <w:style w:type="paragraph" w:styleId="Footer">
    <w:name w:val="footer"/>
    <w:basedOn w:val="Normal"/>
    <w:link w:val="FooterChar"/>
    <w:uiPriority w:val="99"/>
    <w:unhideWhenUsed/>
    <w:rsid w:val="006B3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B7A"/>
  </w:style>
  <w:style w:type="character" w:customStyle="1" w:styleId="Heading1Char">
    <w:name w:val="Heading 1 Char"/>
    <w:basedOn w:val="DefaultParagraphFont"/>
    <w:link w:val="Heading1"/>
    <w:uiPriority w:val="9"/>
    <w:rsid w:val="002C35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3581"/>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2C3581"/>
    <w:pPr>
      <w:spacing w:before="120" w:after="0"/>
      <w:ind w:left="220"/>
    </w:pPr>
    <w:rPr>
      <w:rFonts w:cstheme="minorHAnsi"/>
      <w:b/>
      <w:bCs/>
    </w:rPr>
  </w:style>
  <w:style w:type="paragraph" w:styleId="TOC1">
    <w:name w:val="toc 1"/>
    <w:basedOn w:val="Normal"/>
    <w:next w:val="Normal"/>
    <w:autoRedefine/>
    <w:uiPriority w:val="39"/>
    <w:unhideWhenUsed/>
    <w:rsid w:val="002C3581"/>
    <w:pPr>
      <w:spacing w:before="120" w:after="0"/>
    </w:pPr>
    <w:rPr>
      <w:rFonts w:cstheme="minorHAnsi"/>
      <w:b/>
      <w:bCs/>
      <w:i/>
      <w:iCs/>
      <w:sz w:val="24"/>
      <w:szCs w:val="24"/>
    </w:rPr>
  </w:style>
  <w:style w:type="paragraph" w:styleId="TOC3">
    <w:name w:val="toc 3"/>
    <w:basedOn w:val="Normal"/>
    <w:next w:val="Normal"/>
    <w:autoRedefine/>
    <w:uiPriority w:val="39"/>
    <w:unhideWhenUsed/>
    <w:rsid w:val="002C3581"/>
    <w:pPr>
      <w:spacing w:after="0"/>
      <w:ind w:left="440"/>
    </w:pPr>
    <w:rPr>
      <w:rFonts w:cstheme="minorHAnsi"/>
      <w:sz w:val="20"/>
      <w:szCs w:val="20"/>
    </w:rPr>
  </w:style>
  <w:style w:type="paragraph" w:styleId="TOC4">
    <w:name w:val="toc 4"/>
    <w:basedOn w:val="Normal"/>
    <w:next w:val="Normal"/>
    <w:autoRedefine/>
    <w:uiPriority w:val="39"/>
    <w:semiHidden/>
    <w:unhideWhenUsed/>
    <w:rsid w:val="002C3581"/>
    <w:pPr>
      <w:spacing w:after="0"/>
      <w:ind w:left="660"/>
    </w:pPr>
    <w:rPr>
      <w:rFonts w:cstheme="minorHAnsi"/>
      <w:sz w:val="20"/>
      <w:szCs w:val="20"/>
    </w:rPr>
  </w:style>
  <w:style w:type="paragraph" w:styleId="TOC5">
    <w:name w:val="toc 5"/>
    <w:basedOn w:val="Normal"/>
    <w:next w:val="Normal"/>
    <w:autoRedefine/>
    <w:uiPriority w:val="39"/>
    <w:semiHidden/>
    <w:unhideWhenUsed/>
    <w:rsid w:val="002C3581"/>
    <w:pPr>
      <w:spacing w:after="0"/>
      <w:ind w:left="880"/>
    </w:pPr>
    <w:rPr>
      <w:rFonts w:cstheme="minorHAnsi"/>
      <w:sz w:val="20"/>
      <w:szCs w:val="20"/>
    </w:rPr>
  </w:style>
  <w:style w:type="paragraph" w:styleId="TOC6">
    <w:name w:val="toc 6"/>
    <w:basedOn w:val="Normal"/>
    <w:next w:val="Normal"/>
    <w:autoRedefine/>
    <w:uiPriority w:val="39"/>
    <w:semiHidden/>
    <w:unhideWhenUsed/>
    <w:rsid w:val="002C3581"/>
    <w:pPr>
      <w:spacing w:after="0"/>
      <w:ind w:left="1100"/>
    </w:pPr>
    <w:rPr>
      <w:rFonts w:cstheme="minorHAnsi"/>
      <w:sz w:val="20"/>
      <w:szCs w:val="20"/>
    </w:rPr>
  </w:style>
  <w:style w:type="paragraph" w:styleId="TOC7">
    <w:name w:val="toc 7"/>
    <w:basedOn w:val="Normal"/>
    <w:next w:val="Normal"/>
    <w:autoRedefine/>
    <w:uiPriority w:val="39"/>
    <w:semiHidden/>
    <w:unhideWhenUsed/>
    <w:rsid w:val="002C3581"/>
    <w:pPr>
      <w:spacing w:after="0"/>
      <w:ind w:left="1320"/>
    </w:pPr>
    <w:rPr>
      <w:rFonts w:cstheme="minorHAnsi"/>
      <w:sz w:val="20"/>
      <w:szCs w:val="20"/>
    </w:rPr>
  </w:style>
  <w:style w:type="paragraph" w:styleId="TOC8">
    <w:name w:val="toc 8"/>
    <w:basedOn w:val="Normal"/>
    <w:next w:val="Normal"/>
    <w:autoRedefine/>
    <w:uiPriority w:val="39"/>
    <w:semiHidden/>
    <w:unhideWhenUsed/>
    <w:rsid w:val="002C3581"/>
    <w:pPr>
      <w:spacing w:after="0"/>
      <w:ind w:left="1540"/>
    </w:pPr>
    <w:rPr>
      <w:rFonts w:cstheme="minorHAnsi"/>
      <w:sz w:val="20"/>
      <w:szCs w:val="20"/>
    </w:rPr>
  </w:style>
  <w:style w:type="paragraph" w:styleId="TOC9">
    <w:name w:val="toc 9"/>
    <w:basedOn w:val="Normal"/>
    <w:next w:val="Normal"/>
    <w:autoRedefine/>
    <w:uiPriority w:val="39"/>
    <w:semiHidden/>
    <w:unhideWhenUsed/>
    <w:rsid w:val="002C3581"/>
    <w:pPr>
      <w:spacing w:after="0"/>
      <w:ind w:left="1760"/>
    </w:pPr>
    <w:rPr>
      <w:rFonts w:cstheme="minorHAnsi"/>
      <w:sz w:val="20"/>
      <w:szCs w:val="20"/>
    </w:rPr>
  </w:style>
  <w:style w:type="paragraph" w:styleId="Revision">
    <w:name w:val="Revision"/>
    <w:hidden/>
    <w:uiPriority w:val="99"/>
    <w:semiHidden/>
    <w:rsid w:val="004B12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2429F-6BBE-1940-BA7E-4F728ABB0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6</Pages>
  <Words>1185</Words>
  <Characters>6049</Characters>
  <Application>Microsoft Office Word</Application>
  <DocSecurity>0</DocSecurity>
  <Lines>129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Somodi</dc:creator>
  <cp:keywords/>
  <dc:description/>
  <cp:lastModifiedBy>Constantin Somodi</cp:lastModifiedBy>
  <cp:revision>5</cp:revision>
  <dcterms:created xsi:type="dcterms:W3CDTF">2022-12-01T11:35:00Z</dcterms:created>
  <dcterms:modified xsi:type="dcterms:W3CDTF">2022-12-04T16:57:00Z</dcterms:modified>
  <cp:category/>
</cp:coreProperties>
</file>