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73F" w:rsidRPr="00C2173F" w:rsidRDefault="0064471D" w:rsidP="00150CD3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Example </w:t>
      </w:r>
      <w:r w:rsidR="00E76746" w:rsidRPr="00C2173F">
        <w:rPr>
          <w:b/>
          <w:sz w:val="28"/>
          <w:u w:val="single"/>
        </w:rPr>
        <w:t>R</w:t>
      </w:r>
      <w:r w:rsidR="007E2D48" w:rsidRPr="00C2173F">
        <w:rPr>
          <w:b/>
          <w:sz w:val="28"/>
          <w:u w:val="single"/>
        </w:rPr>
        <w:t>esearch Questions</w:t>
      </w:r>
    </w:p>
    <w:p w:rsidR="0064471D" w:rsidRDefault="007E2D48" w:rsidP="0064471D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C2173F">
        <w:rPr>
          <w:sz w:val="28"/>
        </w:rPr>
        <w:t xml:space="preserve">A comparison barefoot and trainer </w:t>
      </w:r>
      <w:proofErr w:type="gramStart"/>
      <w:r w:rsidRPr="00C2173F">
        <w:rPr>
          <w:sz w:val="28"/>
        </w:rPr>
        <w:t>impact</w:t>
      </w:r>
      <w:proofErr w:type="gramEnd"/>
      <w:r w:rsidRPr="00C2173F">
        <w:rPr>
          <w:sz w:val="28"/>
        </w:rPr>
        <w:t xml:space="preserve"> characteristics (Impact forces, friction and restitution)</w:t>
      </w:r>
      <w:r w:rsidR="00E76746" w:rsidRPr="00C2173F">
        <w:rPr>
          <w:sz w:val="28"/>
        </w:rPr>
        <w:t>.</w:t>
      </w:r>
    </w:p>
    <w:p w:rsidR="007E2D48" w:rsidRPr="00150CD3" w:rsidRDefault="0064471D" w:rsidP="00150CD3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4471D">
        <w:rPr>
          <w:sz w:val="28"/>
          <w:szCs w:val="28"/>
        </w:rPr>
        <w:t>Comparison of Energy Consumption, body composition and Diet: Recreational Footballers v Inactive People</w:t>
      </w:r>
      <w:r w:rsidRPr="0064471D">
        <w:rPr>
          <w:sz w:val="28"/>
          <w:szCs w:val="28"/>
        </w:rPr>
        <w:t>.</w:t>
      </w:r>
    </w:p>
    <w:p w:rsidR="00E76746" w:rsidRPr="00C2173F" w:rsidRDefault="00E76746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C2173F">
        <w:rPr>
          <w:sz w:val="28"/>
        </w:rPr>
        <w:t>The effect of heat on coefficient of restitution in squash balls.</w:t>
      </w:r>
    </w:p>
    <w:p w:rsidR="007E2D48" w:rsidRPr="00C2173F" w:rsidRDefault="007E2D48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C2173F">
        <w:rPr>
          <w:sz w:val="28"/>
        </w:rPr>
        <w:t>Optimal resistance for peak force generation in cycling.</w:t>
      </w:r>
    </w:p>
    <w:p w:rsidR="007E2D48" w:rsidRPr="00C2173F" w:rsidRDefault="007E2D48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C2173F">
        <w:rPr>
          <w:sz w:val="28"/>
        </w:rPr>
        <w:t>The effect of fatigue on force general during MVJ.</w:t>
      </w:r>
    </w:p>
    <w:p w:rsidR="007E2D48" w:rsidRPr="00C2173F" w:rsidRDefault="007E2D48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C2173F">
        <w:rPr>
          <w:sz w:val="28"/>
        </w:rPr>
        <w:t>The effect on jump landing height on impact forces</w:t>
      </w:r>
      <w:r w:rsidR="00E76746" w:rsidRPr="00C2173F">
        <w:rPr>
          <w:sz w:val="28"/>
        </w:rPr>
        <w:t>.</w:t>
      </w:r>
    </w:p>
    <w:p w:rsidR="007E2D48" w:rsidRPr="00C2173F" w:rsidRDefault="007E2D48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C2173F">
        <w:rPr>
          <w:sz w:val="28"/>
        </w:rPr>
        <w:t>The effect on a load on stability during squat (front or Back)</w:t>
      </w:r>
      <w:r w:rsidR="00E76746" w:rsidRPr="00C2173F">
        <w:rPr>
          <w:sz w:val="28"/>
        </w:rPr>
        <w:t>.</w:t>
      </w:r>
    </w:p>
    <w:p w:rsidR="00E76746" w:rsidRPr="00C2173F" w:rsidRDefault="00E76746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C2173F">
        <w:rPr>
          <w:sz w:val="28"/>
        </w:rPr>
        <w:t>Ground reaction forces during deadlift.</w:t>
      </w:r>
    </w:p>
    <w:p w:rsidR="00E76746" w:rsidRPr="00C2173F" w:rsidRDefault="00E76746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C2173F">
        <w:rPr>
          <w:sz w:val="28"/>
        </w:rPr>
        <w:t>Optimal loading for peak power.</w:t>
      </w:r>
    </w:p>
    <w:p w:rsidR="00E76746" w:rsidRPr="00C2173F" w:rsidRDefault="00E76746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C2173F">
        <w:rPr>
          <w:sz w:val="28"/>
        </w:rPr>
        <w:t>Are functional tests (MVJ) or physiological tests (Keiser power test) a better cycling power performance?</w:t>
      </w:r>
    </w:p>
    <w:p w:rsidR="00E76746" w:rsidRPr="00C2173F" w:rsidRDefault="00E76746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C2173F">
        <w:rPr>
          <w:sz w:val="28"/>
        </w:rPr>
        <w:t>Impact forces during different running speeds</w:t>
      </w:r>
      <w:r w:rsidR="00C2173F">
        <w:rPr>
          <w:sz w:val="28"/>
        </w:rPr>
        <w:t>.</w:t>
      </w:r>
    </w:p>
    <w:p w:rsidR="00E76746" w:rsidRPr="00C2173F" w:rsidRDefault="00E76746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C2173F">
        <w:rPr>
          <w:sz w:val="28"/>
        </w:rPr>
        <w:t>The impact of hip flexibility on leg power</w:t>
      </w:r>
      <w:r w:rsidR="00C2173F">
        <w:rPr>
          <w:sz w:val="28"/>
        </w:rPr>
        <w:t>.</w:t>
      </w:r>
    </w:p>
    <w:p w:rsidR="00E76746" w:rsidRDefault="00E76746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C2173F">
        <w:rPr>
          <w:sz w:val="28"/>
        </w:rPr>
        <w:t>Factors influencing leg power</w:t>
      </w:r>
      <w:r w:rsidR="00C2173F">
        <w:rPr>
          <w:sz w:val="28"/>
        </w:rPr>
        <w:t xml:space="preserve"> / speed.</w:t>
      </w:r>
    </w:p>
    <w:p w:rsidR="00C2173F" w:rsidRDefault="00C2173F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Biceps muscle force during arm curl.</w:t>
      </w:r>
    </w:p>
    <w:p w:rsidR="0064471D" w:rsidRDefault="0064471D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The effects of group v’s individual exercise on mood state.</w:t>
      </w:r>
    </w:p>
    <w:p w:rsidR="0064471D" w:rsidRDefault="0064471D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The effects of different types of exercise on body image.</w:t>
      </w:r>
    </w:p>
    <w:p w:rsidR="0064471D" w:rsidRDefault="0064471D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Barriers limiting participation in regular physical activity.</w:t>
      </w:r>
    </w:p>
    <w:p w:rsidR="00AB2C17" w:rsidRDefault="00AB2C17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An investigation into behavioural regulation to exercise and amount of exercise and physical activity undertaken.  </w:t>
      </w:r>
    </w:p>
    <w:p w:rsidR="00AB2C17" w:rsidRDefault="00150CD3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Teacher’s</w:t>
      </w:r>
      <w:r w:rsidR="00AB2C17">
        <w:rPr>
          <w:sz w:val="28"/>
        </w:rPr>
        <w:t xml:space="preserve"> perceptions of the impact of </w:t>
      </w:r>
      <w:proofErr w:type="spellStart"/>
      <w:r w:rsidR="00AB2C17">
        <w:rPr>
          <w:sz w:val="28"/>
        </w:rPr>
        <w:t>Covid</w:t>
      </w:r>
      <w:proofErr w:type="spellEnd"/>
      <w:r w:rsidR="00AB2C17">
        <w:rPr>
          <w:sz w:val="28"/>
        </w:rPr>
        <w:t xml:space="preserve"> 19 on physical education lessons in South Wales.</w:t>
      </w:r>
    </w:p>
    <w:p w:rsidR="00AB2C17" w:rsidRDefault="00AB2C17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Nutrition and physical activity levels during the </w:t>
      </w:r>
      <w:proofErr w:type="spellStart"/>
      <w:r>
        <w:rPr>
          <w:sz w:val="28"/>
        </w:rPr>
        <w:t>Covid</w:t>
      </w:r>
      <w:proofErr w:type="spellEnd"/>
      <w:r>
        <w:rPr>
          <w:sz w:val="28"/>
        </w:rPr>
        <w:t xml:space="preserve"> 19 lockdowns. </w:t>
      </w:r>
    </w:p>
    <w:p w:rsidR="00AB2C17" w:rsidRDefault="00AB2C17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lastRenderedPageBreak/>
        <w:t xml:space="preserve">The impact of </w:t>
      </w:r>
      <w:proofErr w:type="spellStart"/>
      <w:r>
        <w:rPr>
          <w:sz w:val="28"/>
        </w:rPr>
        <w:t>Covid</w:t>
      </w:r>
      <w:proofErr w:type="spellEnd"/>
      <w:r>
        <w:rPr>
          <w:sz w:val="28"/>
        </w:rPr>
        <w:t xml:space="preserve"> 19 on exercise, sports participation and physical activity levels.</w:t>
      </w:r>
    </w:p>
    <w:p w:rsidR="00AB2C17" w:rsidRDefault="00AB2C17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A comparison of processed food intake between younger and older adults. </w:t>
      </w:r>
    </w:p>
    <w:p w:rsidR="0064471D" w:rsidRDefault="00AB2C17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A comparison of nutrition knowledge and practice between high and low active adults.</w:t>
      </w:r>
    </w:p>
    <w:p w:rsidR="00AB2C17" w:rsidRDefault="00AB2C17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The effects of caffeine supplementation on running performance.</w:t>
      </w:r>
    </w:p>
    <w:p w:rsidR="00AB2C17" w:rsidRDefault="00AB2C17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Awareness, perception, attitude and readiness to change in the use of single use plastics – a comparison of groups (age and gender).</w:t>
      </w:r>
    </w:p>
    <w:p w:rsidR="00AB2C17" w:rsidRDefault="00AB2C17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A comparison of </w:t>
      </w:r>
      <w:proofErr w:type="spellStart"/>
      <w:r>
        <w:rPr>
          <w:sz w:val="28"/>
        </w:rPr>
        <w:t>self described</w:t>
      </w:r>
      <w:proofErr w:type="spellEnd"/>
      <w:r>
        <w:rPr>
          <w:sz w:val="28"/>
        </w:rPr>
        <w:t xml:space="preserve"> physical activity </w:t>
      </w:r>
      <w:proofErr w:type="gramStart"/>
      <w:r>
        <w:rPr>
          <w:sz w:val="28"/>
        </w:rPr>
        <w:t>levels and fruit</w:t>
      </w:r>
      <w:proofErr w:type="gramEnd"/>
      <w:r>
        <w:rPr>
          <w:sz w:val="28"/>
        </w:rPr>
        <w:t xml:space="preserve"> and vegetable consumption in adults. </w:t>
      </w:r>
    </w:p>
    <w:p w:rsidR="00AB2C17" w:rsidRDefault="00AB2C17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Running efficiency between traditional running shoes and barefoot running in recreational runners. </w:t>
      </w:r>
    </w:p>
    <w:p w:rsidR="00AB2C17" w:rsidRDefault="00AB2C17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A comparison of exercising alone and with others (motivation and mood state). </w:t>
      </w:r>
    </w:p>
    <w:p w:rsidR="00AB2C17" w:rsidRDefault="00AB2C17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Investigating the impact of learning outdoors in primary schools from a teacher’s perspective. </w:t>
      </w:r>
    </w:p>
    <w:p w:rsidR="00AB2C17" w:rsidRDefault="0004463E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Have shopping and eating habits changed during and post pandemic?</w:t>
      </w:r>
    </w:p>
    <w:p w:rsidR="0004463E" w:rsidRDefault="0004463E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A comparison of student’s diets and physical activity levels between those living at home and in university accommodation. </w:t>
      </w:r>
    </w:p>
    <w:p w:rsidR="0004463E" w:rsidRDefault="0004463E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Vitamin supplementation habits before, during and post </w:t>
      </w:r>
      <w:proofErr w:type="spellStart"/>
      <w:r>
        <w:rPr>
          <w:sz w:val="28"/>
        </w:rPr>
        <w:t>Covid</w:t>
      </w:r>
      <w:proofErr w:type="spellEnd"/>
      <w:r>
        <w:rPr>
          <w:sz w:val="28"/>
        </w:rPr>
        <w:t xml:space="preserve"> 19 pandemic. </w:t>
      </w:r>
    </w:p>
    <w:p w:rsidR="0004463E" w:rsidRDefault="0004463E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How has the </w:t>
      </w:r>
      <w:proofErr w:type="spellStart"/>
      <w:r>
        <w:rPr>
          <w:sz w:val="28"/>
        </w:rPr>
        <w:t>Covid</w:t>
      </w:r>
      <w:proofErr w:type="spellEnd"/>
      <w:r>
        <w:rPr>
          <w:sz w:val="28"/>
        </w:rPr>
        <w:t xml:space="preserve"> 19 pandemic affected people’s </w:t>
      </w:r>
      <w:proofErr w:type="gramStart"/>
      <w:r>
        <w:rPr>
          <w:sz w:val="28"/>
        </w:rPr>
        <w:t>lifestyles.</w:t>
      </w:r>
      <w:proofErr w:type="gramEnd"/>
      <w:r>
        <w:rPr>
          <w:sz w:val="28"/>
        </w:rPr>
        <w:t xml:space="preserve"> </w:t>
      </w:r>
    </w:p>
    <w:p w:rsidR="0004463E" w:rsidRDefault="0004463E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Comparison of dietary knowledge between athletes and non-athletes.</w:t>
      </w:r>
    </w:p>
    <w:p w:rsidR="0004463E" w:rsidRDefault="0004463E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The effects of music and no-music conditions on exercise performance. </w:t>
      </w:r>
    </w:p>
    <w:p w:rsidR="0004463E" w:rsidRDefault="0004463E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An interview study to establish whether lockdown affected dietary habits for those who </w:t>
      </w:r>
      <w:proofErr w:type="gramStart"/>
      <w:r>
        <w:rPr>
          <w:sz w:val="28"/>
        </w:rPr>
        <w:t>had been furloughed</w:t>
      </w:r>
      <w:proofErr w:type="gramEnd"/>
      <w:r>
        <w:rPr>
          <w:sz w:val="28"/>
        </w:rPr>
        <w:t xml:space="preserve">. </w:t>
      </w:r>
    </w:p>
    <w:p w:rsidR="0004463E" w:rsidRDefault="0004463E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The relationship between mental health and physical activity for older women.</w:t>
      </w:r>
    </w:p>
    <w:p w:rsidR="0004463E" w:rsidRDefault="0004463E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lastRenderedPageBreak/>
        <w:t>The most effective way to improve VO2 Max –</w:t>
      </w:r>
      <w:r w:rsidR="00B36029">
        <w:rPr>
          <w:sz w:val="28"/>
        </w:rPr>
        <w:t xml:space="preserve"> HIIT V</w:t>
      </w:r>
      <w:r>
        <w:rPr>
          <w:sz w:val="28"/>
        </w:rPr>
        <w:t xml:space="preserve">’s continuous endurance training. </w:t>
      </w:r>
    </w:p>
    <w:p w:rsidR="0004463E" w:rsidRDefault="0004463E" w:rsidP="00C2173F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Does supplementation and lifestyle </w:t>
      </w:r>
      <w:r w:rsidR="00150CD3">
        <w:rPr>
          <w:sz w:val="28"/>
        </w:rPr>
        <w:t>chan</w:t>
      </w:r>
      <w:r>
        <w:rPr>
          <w:sz w:val="28"/>
        </w:rPr>
        <w:t>ges</w:t>
      </w:r>
      <w:r w:rsidR="00150CD3">
        <w:rPr>
          <w:sz w:val="28"/>
        </w:rPr>
        <w:t xml:space="preserve"> have a perceived impact on menopausal </w:t>
      </w:r>
      <w:proofErr w:type="gramStart"/>
      <w:r w:rsidR="00150CD3">
        <w:rPr>
          <w:sz w:val="28"/>
        </w:rPr>
        <w:t>symptoms.</w:t>
      </w:r>
      <w:proofErr w:type="gramEnd"/>
      <w:r w:rsidR="00150CD3">
        <w:rPr>
          <w:sz w:val="28"/>
        </w:rPr>
        <w:t xml:space="preserve"> </w:t>
      </w:r>
    </w:p>
    <w:p w:rsidR="00150CD3" w:rsidRPr="00C2173F" w:rsidRDefault="00150CD3" w:rsidP="00150CD3">
      <w:pPr>
        <w:pStyle w:val="ListParagraph"/>
        <w:spacing w:line="360" w:lineRule="auto"/>
        <w:ind w:left="360"/>
        <w:rPr>
          <w:sz w:val="28"/>
        </w:rPr>
      </w:pPr>
    </w:p>
    <w:p w:rsidR="00E76746" w:rsidRDefault="00E76746" w:rsidP="007E2D48"/>
    <w:p w:rsidR="00E76746" w:rsidRDefault="00E76746" w:rsidP="007E2D48"/>
    <w:p w:rsidR="00E76746" w:rsidRDefault="00E76746" w:rsidP="007E2D48">
      <w:bookmarkStart w:id="0" w:name="_GoBack"/>
      <w:bookmarkEnd w:id="0"/>
    </w:p>
    <w:p w:rsidR="007E2D48" w:rsidRDefault="007E2D48" w:rsidP="007E2D48"/>
    <w:sectPr w:rsidR="007E2D48" w:rsidSect="00261319">
      <w:pgSz w:w="11906" w:h="16838" w:code="9"/>
      <w:pgMar w:top="1440" w:right="1418" w:bottom="1440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973AF"/>
    <w:multiLevelType w:val="hybridMultilevel"/>
    <w:tmpl w:val="C38082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D48"/>
    <w:rsid w:val="0004463E"/>
    <w:rsid w:val="00150CD3"/>
    <w:rsid w:val="00170870"/>
    <w:rsid w:val="00261319"/>
    <w:rsid w:val="0029093E"/>
    <w:rsid w:val="002A5F22"/>
    <w:rsid w:val="002D504F"/>
    <w:rsid w:val="00474086"/>
    <w:rsid w:val="005731EB"/>
    <w:rsid w:val="0060627F"/>
    <w:rsid w:val="0064471D"/>
    <w:rsid w:val="006A1C2D"/>
    <w:rsid w:val="006F415B"/>
    <w:rsid w:val="00790117"/>
    <w:rsid w:val="007E2D48"/>
    <w:rsid w:val="00814CA7"/>
    <w:rsid w:val="00894C95"/>
    <w:rsid w:val="00981778"/>
    <w:rsid w:val="00A902A5"/>
    <w:rsid w:val="00AB2C17"/>
    <w:rsid w:val="00B36029"/>
    <w:rsid w:val="00B40B33"/>
    <w:rsid w:val="00C2173F"/>
    <w:rsid w:val="00CB0CAA"/>
    <w:rsid w:val="00D45AE1"/>
    <w:rsid w:val="00DE1422"/>
    <w:rsid w:val="00E01AA0"/>
    <w:rsid w:val="00E34023"/>
    <w:rsid w:val="00E76746"/>
    <w:rsid w:val="00EC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7DC27"/>
  <w15:chartTrackingRefBased/>
  <w15:docId w15:val="{6FDE24C9-433C-4D9D-B2EB-2018D8871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17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Administrator</cp:lastModifiedBy>
  <cp:revision>4</cp:revision>
  <dcterms:created xsi:type="dcterms:W3CDTF">2022-10-30T13:06:00Z</dcterms:created>
  <dcterms:modified xsi:type="dcterms:W3CDTF">2022-10-30T13:25:00Z</dcterms:modified>
</cp:coreProperties>
</file>