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6C5" w:rsidRDefault="006116C5" w:rsidP="00A94507">
      <w:pPr>
        <w:jc w:val="center"/>
        <w:rPr>
          <w:rFonts w:ascii="Castellar" w:hAnsi="Castellar" w:cs="Times New Roman"/>
          <w:sz w:val="56"/>
          <w:szCs w:val="56"/>
          <w:u w:val="single"/>
        </w:rPr>
      </w:pPr>
      <w:r w:rsidRPr="006116C5">
        <w:rPr>
          <w:rFonts w:ascii="Castellar" w:hAnsi="Castellar" w:cs="Times New Roman"/>
          <w:sz w:val="56"/>
          <w:szCs w:val="56"/>
          <w:u w:val="single"/>
        </w:rPr>
        <w:t>Community engagement</w:t>
      </w:r>
    </w:p>
    <w:p w:rsidR="006116C5" w:rsidRPr="006116C5" w:rsidRDefault="006116C5" w:rsidP="00A94507">
      <w:pPr>
        <w:jc w:val="center"/>
        <w:rPr>
          <w:rFonts w:ascii="Times New Roman" w:hAnsi="Times New Roman" w:cs="Times New Roman"/>
          <w:sz w:val="56"/>
          <w:szCs w:val="56"/>
          <w:u w:val="single"/>
        </w:rPr>
      </w:pPr>
      <w:r>
        <w:rPr>
          <w:rFonts w:ascii="Castellar" w:hAnsi="Castellar" w:cs="Times New Roman"/>
          <w:sz w:val="56"/>
          <w:szCs w:val="56"/>
          <w:u w:val="single"/>
        </w:rPr>
        <w:t xml:space="preserve">Final report </w:t>
      </w:r>
    </w:p>
    <w:p w:rsidR="006116C5" w:rsidRPr="001D7B59" w:rsidRDefault="006116C5" w:rsidP="00A94507">
      <w:pPr>
        <w:jc w:val="center"/>
        <w:rPr>
          <w:rFonts w:ascii="Times New Roman" w:hAnsi="Times New Roman" w:cs="Times New Roman"/>
          <w:sz w:val="72"/>
          <w:szCs w:val="72"/>
          <w:u w:val="single"/>
        </w:rPr>
      </w:pPr>
      <w:r>
        <w:rPr>
          <w:noProof/>
          <w:lang w:eastAsia="en-GB"/>
        </w:rPr>
        <w:drawing>
          <wp:anchor distT="0" distB="0" distL="114300" distR="114300" simplePos="0" relativeHeight="251660288" behindDoc="1" locked="0" layoutInCell="1" allowOverlap="1">
            <wp:simplePos x="0" y="0"/>
            <wp:positionH relativeFrom="margin">
              <wp:posOffset>770255</wp:posOffset>
            </wp:positionH>
            <wp:positionV relativeFrom="paragraph">
              <wp:posOffset>55880</wp:posOffset>
            </wp:positionV>
            <wp:extent cx="4067175" cy="4067175"/>
            <wp:effectExtent l="0" t="0" r="9525" b="9525"/>
            <wp:wrapNone/>
            <wp:docPr id="2" name="Picture 2" descr="Image result for mumbles community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mbles community counc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67175" cy="4067175"/>
                    </a:xfrm>
                    <a:prstGeom prst="rect">
                      <a:avLst/>
                    </a:prstGeom>
                    <a:noFill/>
                    <a:ln>
                      <a:noFill/>
                    </a:ln>
                  </pic:spPr>
                </pic:pic>
              </a:graphicData>
            </a:graphic>
          </wp:anchor>
        </w:drawing>
      </w:r>
    </w:p>
    <w:p w:rsidR="00A94507" w:rsidRDefault="00A94507" w:rsidP="00A94507">
      <w:pPr>
        <w:jc w:val="center"/>
        <w:rPr>
          <w:rFonts w:asciiTheme="majorHAnsi" w:hAnsiTheme="majorHAnsi" w:cstheme="majorHAnsi"/>
          <w:sz w:val="72"/>
          <w:szCs w:val="72"/>
        </w:rPr>
      </w:pPr>
    </w:p>
    <w:p w:rsidR="00A94507" w:rsidRDefault="00A94507" w:rsidP="00A94507">
      <w:pPr>
        <w:jc w:val="center"/>
        <w:rPr>
          <w:rFonts w:asciiTheme="majorHAnsi" w:hAnsiTheme="majorHAnsi" w:cstheme="majorHAnsi"/>
          <w:sz w:val="72"/>
          <w:szCs w:val="72"/>
        </w:rPr>
      </w:pPr>
    </w:p>
    <w:p w:rsidR="00A94507" w:rsidRDefault="006116C5" w:rsidP="006116C5">
      <w:pPr>
        <w:tabs>
          <w:tab w:val="left" w:pos="6180"/>
        </w:tabs>
        <w:rPr>
          <w:rFonts w:asciiTheme="majorHAnsi" w:hAnsiTheme="majorHAnsi" w:cstheme="majorHAnsi"/>
          <w:sz w:val="72"/>
          <w:szCs w:val="72"/>
        </w:rPr>
      </w:pPr>
      <w:r>
        <w:rPr>
          <w:rFonts w:asciiTheme="majorHAnsi" w:hAnsiTheme="majorHAnsi" w:cstheme="majorHAnsi"/>
          <w:sz w:val="72"/>
          <w:szCs w:val="72"/>
        </w:rPr>
        <w:tab/>
      </w:r>
    </w:p>
    <w:p w:rsidR="00A94507" w:rsidRDefault="00A94507" w:rsidP="00A94507">
      <w:pPr>
        <w:jc w:val="center"/>
        <w:rPr>
          <w:rFonts w:asciiTheme="majorHAnsi" w:hAnsiTheme="majorHAnsi" w:cstheme="majorHAnsi"/>
          <w:sz w:val="72"/>
          <w:szCs w:val="72"/>
        </w:rPr>
      </w:pPr>
    </w:p>
    <w:p w:rsidR="00A94507" w:rsidRDefault="00A94507" w:rsidP="00A94507">
      <w:pPr>
        <w:jc w:val="center"/>
        <w:rPr>
          <w:rFonts w:asciiTheme="majorHAnsi" w:hAnsiTheme="majorHAnsi" w:cstheme="majorHAnsi"/>
          <w:sz w:val="72"/>
          <w:szCs w:val="72"/>
        </w:rPr>
      </w:pPr>
    </w:p>
    <w:p w:rsidR="00A94507" w:rsidRDefault="00F051FF" w:rsidP="006116C5">
      <w:pPr>
        <w:rPr>
          <w:rFonts w:asciiTheme="majorHAnsi" w:hAnsiTheme="majorHAnsi" w:cstheme="majorHAnsi"/>
          <w:sz w:val="72"/>
          <w:szCs w:val="72"/>
        </w:rPr>
      </w:pPr>
      <w:r>
        <w:rPr>
          <w:noProof/>
          <w:lang w:eastAsia="en-GB"/>
        </w:rPr>
        <w:drawing>
          <wp:anchor distT="0" distB="0" distL="114300" distR="114300" simplePos="0" relativeHeight="251662336" behindDoc="0" locked="0" layoutInCell="1" allowOverlap="1">
            <wp:simplePos x="0" y="0"/>
            <wp:positionH relativeFrom="column">
              <wp:posOffset>2600325</wp:posOffset>
            </wp:positionH>
            <wp:positionV relativeFrom="paragraph">
              <wp:posOffset>149860</wp:posOffset>
            </wp:positionV>
            <wp:extent cx="3755226" cy="1503045"/>
            <wp:effectExtent l="0" t="0" r="0" b="1905"/>
            <wp:wrapThrough wrapText="bothSides">
              <wp:wrapPolygon edited="0">
                <wp:start x="0" y="0"/>
                <wp:lineTo x="0" y="21354"/>
                <wp:lineTo x="21479" y="21354"/>
                <wp:lineTo x="21479" y="0"/>
                <wp:lineTo x="0" y="0"/>
              </wp:wrapPolygon>
            </wp:wrapThrough>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5226" cy="1503045"/>
                    </a:xfrm>
                    <a:prstGeom prst="rect">
                      <a:avLst/>
                    </a:prstGeom>
                    <a:noFill/>
                    <a:ln>
                      <a:noFill/>
                    </a:ln>
                  </pic:spPr>
                </pic:pic>
              </a:graphicData>
            </a:graphic>
            <wp14:sizeRelH relativeFrom="page">
              <wp14:pctWidth>0</wp14:pctWidth>
            </wp14:sizeRelH>
            <wp14:sizeRelV relativeFrom="page">
              <wp14:pctHeight>0</wp14:pctHeight>
            </wp14:sizeRelV>
          </wp:anchor>
        </w:drawing>
      </w:r>
      <w:r w:rsidR="006116C5">
        <w:rPr>
          <w:rFonts w:asciiTheme="majorHAnsi" w:hAnsiTheme="majorHAnsi" w:cstheme="majorHAnsi"/>
          <w:noProof/>
          <w:sz w:val="72"/>
          <w:szCs w:val="72"/>
          <w:lang w:eastAsia="en-GB"/>
        </w:rPr>
        <mc:AlternateContent>
          <mc:Choice Requires="wps">
            <w:drawing>
              <wp:anchor distT="0" distB="0" distL="114300" distR="114300" simplePos="0" relativeHeight="251661312" behindDoc="0" locked="0" layoutInCell="1" allowOverlap="1">
                <wp:simplePos x="0" y="0"/>
                <wp:positionH relativeFrom="column">
                  <wp:posOffset>-790575</wp:posOffset>
                </wp:positionH>
                <wp:positionV relativeFrom="paragraph">
                  <wp:posOffset>187960</wp:posOffset>
                </wp:positionV>
                <wp:extent cx="3190875" cy="13811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3190875" cy="1381125"/>
                        </a:xfrm>
                        <a:prstGeom prst="rect">
                          <a:avLst/>
                        </a:prstGeom>
                      </wps:spPr>
                      <wps:style>
                        <a:lnRef idx="2">
                          <a:schemeClr val="dk1"/>
                        </a:lnRef>
                        <a:fillRef idx="1">
                          <a:schemeClr val="lt1"/>
                        </a:fillRef>
                        <a:effectRef idx="0">
                          <a:schemeClr val="dk1"/>
                        </a:effectRef>
                        <a:fontRef idx="minor">
                          <a:schemeClr val="dk1"/>
                        </a:fontRef>
                      </wps:style>
                      <wps:txbx>
                        <w:txbxContent>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UWTSD Consultant: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Miss Davina L Moorhouse (P151813)</w:t>
                            </w:r>
                          </w:p>
                          <w:p w:rsidR="00341E77" w:rsidRPr="006116C5"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M6X02113 Consultancy Project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1" o:spid="_x0000_s1026" style="position:absolute;margin-left:-62.25pt;margin-top:14.8pt;width:251.25pt;height:108.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to+ZQIAABYFAAAOAAAAZHJzL2Uyb0RvYy54bWysVN1P2zAQf5+0/8Hy+0hTYEBFiioQ0yQE&#10;iA/x7Dp2G832eWe3SffX7+ykATG0h2kvji93v/v8nc8vOmvYVmFowFW8PJhwppyEunGrij8/XX85&#10;5SxE4WphwKmK71TgF/PPn85bP1NTWIOpFTJy4sKs9RVfx+hnRRHkWlkRDsArR0oNaEUkEVdFjaIl&#10;79YU08nka9EC1h5BqhDo71Wv5PPsX2sl453WQUVmKk65xXxiPpfpLObnYrZC4deNHNIQ/5CFFY2j&#10;oKOrKxEF22DzhyvbSIQAOh5IsAVo3UiVa6Bqysm7ah7XwqtcCzUn+LFN4f+5lbfbe2RNTbPjzAlL&#10;I3qgpgm3MoqVqT2tDzOyevT3OEiBrqnWTqNNX6qCdbmlu7GlqotM0s/D8mxyenLMmSRdeXhaltPj&#10;5LV4hXsM8ZsCy9Kl4kjhcyvF9ibE3nRvQriUTp9AvsWdUSkH4x6Upjoo5DSjM4PUpUG2FTT7+kcu&#10;hsJmywTRjTEjqPwIZOIeNNgmmMqsGoGTj4Cv0UbrHBFcHIG2cYB/B+vefl91X2sqO3bLbhjGEuod&#10;TRChp3bw8rqhPt6IEO8FEpeJ9bSf8Y4ObaCtOAw3ztaAvz76n+yJYqTlrKXdqHj4uRGoODPfHZHv&#10;rDw6SsuUhaPjkykJ+FazfKtxG3sJNAIiGGWXr8k+mv1VI9gXWuNFikoq4STFrriMuBcuY7+z9BBI&#10;tVhkM1ogL+KNe/QyOU8NTjx56l4E+oFMkXh4C/s9ErN3nOptE9LBYhNBN5lwqcV9X4fW0/Jlyg4P&#10;Rdrut3K2en3O5r8BAAD//wMAUEsDBBQABgAIAAAAIQBUR1CL4QAAAAsBAAAPAAAAZHJzL2Rvd25y&#10;ZXYueG1sTI/LTsMwEEX3SPyDNUjsWiehJG2IU1UIVqBWFBYs3XhIIvyIbDdJ/55hBcuZObpzbrWd&#10;jWYj+tA7KyBdJsDQNk71thXw8f68WAMLUVoltbMo4IIBtvX1VSVL5Sb7huMxtoxCbCilgC7GoeQ8&#10;NB0aGZZuQEu3L+eNjDT6lisvJwo3mmdJknMje0sfOjngY4fN9/FsBLhDf9E7v9mPr1h8vhxiMs35&#10;kxC3N/PuAVjEOf7B8KtP6lCT08mdrQpMC1ik2eqeWAHZJgdGxF2xpnYnWqyKFHhd8f8d6h8AAAD/&#10;/wMAUEsBAi0AFAAGAAgAAAAhALaDOJL+AAAA4QEAABMAAAAAAAAAAAAAAAAAAAAAAFtDb250ZW50&#10;X1R5cGVzXS54bWxQSwECLQAUAAYACAAAACEAOP0h/9YAAACUAQAACwAAAAAAAAAAAAAAAAAvAQAA&#10;X3JlbHMvLnJlbHNQSwECLQAUAAYACAAAACEA+1LaPmUCAAAWBQAADgAAAAAAAAAAAAAAAAAuAgAA&#10;ZHJzL2Uyb0RvYy54bWxQSwECLQAUAAYACAAAACEAVEdQi+EAAAALAQAADwAAAAAAAAAAAAAAAAC/&#10;BAAAZHJzL2Rvd25yZXYueG1sUEsFBgAAAAAEAAQA8wAAAM0FAAAAAA==&#10;" fillcolor="white [3201]" strokecolor="black [3200]" strokeweight="1pt">
                <v:textbox>
                  <w:txbxContent>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UWTSD Consultant: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Miss Davina L Moorhouse (P151813)</w:t>
                      </w:r>
                    </w:p>
                    <w:p w:rsidR="00341E77" w:rsidRPr="006116C5"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M6X02113 Consultancy Project </w:t>
                      </w:r>
                    </w:p>
                  </w:txbxContent>
                </v:textbox>
              </v:rect>
            </w:pict>
          </mc:Fallback>
        </mc:AlternateContent>
      </w:r>
    </w:p>
    <w:p w:rsidR="006116C5" w:rsidRDefault="006116C5" w:rsidP="006116C5">
      <w:pPr>
        <w:rPr>
          <w:rFonts w:asciiTheme="majorHAnsi" w:hAnsiTheme="majorHAnsi" w:cstheme="majorHAnsi"/>
          <w:sz w:val="72"/>
          <w:szCs w:val="72"/>
        </w:rPr>
      </w:pPr>
    </w:p>
    <w:p w:rsidR="002A5177" w:rsidRDefault="002A5177" w:rsidP="00A94507">
      <w:pPr>
        <w:rPr>
          <w:rFonts w:asciiTheme="majorHAnsi" w:hAnsiTheme="majorHAnsi" w:cstheme="majorHAnsi"/>
          <w:sz w:val="44"/>
          <w:szCs w:val="44"/>
        </w:rPr>
      </w:pPr>
    </w:p>
    <w:p w:rsidR="00067E80" w:rsidRDefault="00F051FF" w:rsidP="00A94507">
      <w:pPr>
        <w:rPr>
          <w:rFonts w:asciiTheme="majorHAnsi" w:hAnsiTheme="majorHAnsi" w:cstheme="majorHAnsi"/>
          <w:sz w:val="44"/>
          <w:szCs w:val="44"/>
        </w:rPr>
      </w:pPr>
      <w:r>
        <w:rPr>
          <w:rFonts w:asciiTheme="majorHAnsi" w:hAnsiTheme="majorHAnsi" w:cstheme="majorHAnsi"/>
          <w:noProof/>
          <w:sz w:val="36"/>
          <w:szCs w:val="36"/>
          <w:lang w:eastAsia="en-GB"/>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6350</wp:posOffset>
                </wp:positionV>
                <wp:extent cx="3314700" cy="23812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3314700" cy="2381250"/>
                        </a:xfrm>
                        <a:prstGeom prst="rect">
                          <a:avLst/>
                        </a:prstGeom>
                      </wps:spPr>
                      <wps:style>
                        <a:lnRef idx="2">
                          <a:schemeClr val="dk1"/>
                        </a:lnRef>
                        <a:fillRef idx="1">
                          <a:schemeClr val="lt1"/>
                        </a:fillRef>
                        <a:effectRef idx="0">
                          <a:schemeClr val="dk1"/>
                        </a:effectRef>
                        <a:fontRef idx="minor">
                          <a:schemeClr val="dk1"/>
                        </a:fontRef>
                      </wps:style>
                      <wps:txbx>
                        <w:txbxContent>
                          <w:p w:rsidR="00341E77" w:rsidRDefault="00341E77" w:rsidP="006116C5">
                            <w:pPr>
                              <w:rPr>
                                <w:rFonts w:ascii="Times New Roman" w:hAnsi="Times New Roman" w:cs="Times New Roman"/>
                                <w:sz w:val="28"/>
                                <w:szCs w:val="28"/>
                                <w:u w:val="single"/>
                              </w:rPr>
                            </w:pPr>
                            <w:r w:rsidRPr="006116C5">
                              <w:rPr>
                                <w:rFonts w:ascii="Times New Roman" w:hAnsi="Times New Roman" w:cs="Times New Roman"/>
                                <w:sz w:val="28"/>
                                <w:szCs w:val="28"/>
                                <w:u w:val="single"/>
                              </w:rPr>
                              <w:t xml:space="preserve">Client Contact Information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Name: Carrie Townsend Jones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Position: Chair of Mumbles Community Council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Email: </w:t>
                            </w:r>
                            <w:hyperlink r:id="rId10" w:history="1">
                              <w:r w:rsidRPr="00AE37C7">
                                <w:rPr>
                                  <w:rStyle w:val="Hyperlink"/>
                                  <w:rFonts w:ascii="Times New Roman" w:hAnsi="Times New Roman" w:cs="Times New Roman"/>
                                  <w:sz w:val="28"/>
                                  <w:szCs w:val="28"/>
                                </w:rPr>
                                <w:t>carrie.townsendjones@mumbles.gov.uk</w:t>
                              </w:r>
                            </w:hyperlink>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Telephone No: 01792 361169</w:t>
                            </w:r>
                          </w:p>
                          <w:p w:rsidR="00341E77" w:rsidRPr="00F051FF" w:rsidRDefault="00341E77" w:rsidP="006116C5">
                            <w:pPr>
                              <w:rPr>
                                <w:rFonts w:ascii="Times New Roman" w:hAnsi="Times New Roman" w:cs="Times New Roman"/>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 o:spid="_x0000_s1027" style="position:absolute;margin-left:0;margin-top:.5pt;width:261pt;height:187.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Y/GaQIAAB0FAAAOAAAAZHJzL2Uyb0RvYy54bWysVN9P2zAQfp+0/8Hy+5qmlMEqUlSBmCZV&#10;UAETz65jt9Ecn3d2m3R//c5OmiKG9jDtJfH5vu9+n6+u29qwvUJfgS14PhpzpqyEsrKbgn9/vvt0&#10;yZkPwpbCgFUFPyjPr+cfP1w1bqYmsAVTKmRkxPpZ4wq+DcHNsszLraqFH4FTlpQasBaBRNxkJYqG&#10;rNcmm4zHn7MGsHQIUnlPt7edks+Tfa2VDA9aexWYKTjFFtIX03cdv9n8Ssw2KNy2kn0Y4h+iqEVl&#10;yelg6lYEwXZY/WGqriSCBx1GEuoMtK6kSjlQNvn4TTZPW+FUyoWK491QJv//zMr7/QpZVRZ8ypkV&#10;NbXokYom7MYoNo3laZyfEerJrbCXPB1jrq3GOv4pC9amkh6Gkqo2MEmXZ2f59GJMlZekm5xd5pPz&#10;VPTsRHfow1cFNYuHgiO5T6UU+6UP5JKgRwgJMZwugHQKB6NiDMY+Kk15kMtJYqcJUjcG2V5Q78sf&#10;eUyGbCVkpOjKmIGUv0cy4UjqsZGm0lQNxPF7xJO3AZ08gg0Dsa4s4N/JusMfs+5yjWmHdt2mpqX4&#10;4s0aygM1EqGbcO/kXUXlXAofVgJppKkFtKbhgT7aQFNw6E+cbQF/vXcf8TRppOWsoRUpuP+5E6g4&#10;M98szeCXfDqNO5WE6fnFhAR8rVm/1thdfQPUiZweBCfTMeKDOR41Qv1C27yIXkklrCTfBZcBj8JN&#10;6FaX3gOpFosEoz1yIiztk5PReKxzHJfn9kWg62cq0Djew3GdxOzNaHXYyLSw2AXQVZq7U137DtAO&#10;phHq34u45K/lhDq9avPfAAAA//8DAFBLAwQUAAYACAAAACEAn9DN2NsAAAAGAQAADwAAAGRycy9k&#10;b3ducmV2LnhtbEyPzU7DMBCE70i8g7VI3KhNECkNcaoKwQlEReHQo5ssSYS9jmw3Sd+e5URP+zOr&#10;mW/L9eysGDHE3pOG24UCgVT7pqdWw9fny80DiJgMNcZ6Qg0njLCuLi9KUzR+og8cd6kVbEKxMBq6&#10;lIZCylh36Exc+AGJtW8fnEk8hlY2wUxs7qzMlMqlMz1xQmcGfOqw/tkdnQa/7U92E1bv4xsu96/b&#10;pKY5f9b6+mrePIJIOKf/Y/jDZ3SomOngj9REYTXwI4m3XFi8zzJuDhrulrkCWZXyHL/6BQAA//8D&#10;AFBLAQItABQABgAIAAAAIQC2gziS/gAAAOEBAAATAAAAAAAAAAAAAAAAAAAAAABbQ29udGVudF9U&#10;eXBlc10ueG1sUEsBAi0AFAAGAAgAAAAhADj9If/WAAAAlAEAAAsAAAAAAAAAAAAAAAAALwEAAF9y&#10;ZWxzLy5yZWxzUEsBAi0AFAAGAAgAAAAhADxpj8ZpAgAAHQUAAA4AAAAAAAAAAAAAAAAALgIAAGRy&#10;cy9lMm9Eb2MueG1sUEsBAi0AFAAGAAgAAAAhAJ/QzdjbAAAABgEAAA8AAAAAAAAAAAAAAAAAwwQA&#10;AGRycy9kb3ducmV2LnhtbFBLBQYAAAAABAAEAPMAAADLBQAAAAA=&#10;" fillcolor="white [3201]" strokecolor="black [3200]" strokeweight="1pt">
                <v:textbox>
                  <w:txbxContent>
                    <w:p w:rsidR="00341E77" w:rsidRDefault="00341E77" w:rsidP="006116C5">
                      <w:pPr>
                        <w:rPr>
                          <w:rFonts w:ascii="Times New Roman" w:hAnsi="Times New Roman" w:cs="Times New Roman"/>
                          <w:sz w:val="28"/>
                          <w:szCs w:val="28"/>
                          <w:u w:val="single"/>
                        </w:rPr>
                      </w:pPr>
                      <w:r w:rsidRPr="006116C5">
                        <w:rPr>
                          <w:rFonts w:ascii="Times New Roman" w:hAnsi="Times New Roman" w:cs="Times New Roman"/>
                          <w:sz w:val="28"/>
                          <w:szCs w:val="28"/>
                          <w:u w:val="single"/>
                        </w:rPr>
                        <w:t xml:space="preserve">Client Contact Information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Name: Carrie Townsend Jones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Position: Chair of Mumbles Community Council </w:t>
                      </w:r>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 xml:space="preserve">Email: </w:t>
                      </w:r>
                      <w:hyperlink r:id="rId11" w:history="1">
                        <w:r w:rsidRPr="00AE37C7">
                          <w:rPr>
                            <w:rStyle w:val="Hyperlink"/>
                            <w:rFonts w:ascii="Times New Roman" w:hAnsi="Times New Roman" w:cs="Times New Roman"/>
                            <w:sz w:val="28"/>
                            <w:szCs w:val="28"/>
                          </w:rPr>
                          <w:t>carrie.townsendjones@mumbles.gov.uk</w:t>
                        </w:r>
                      </w:hyperlink>
                    </w:p>
                    <w:p w:rsidR="00341E77" w:rsidRDefault="00341E77" w:rsidP="006116C5">
                      <w:pPr>
                        <w:rPr>
                          <w:rFonts w:ascii="Times New Roman" w:hAnsi="Times New Roman" w:cs="Times New Roman"/>
                          <w:sz w:val="28"/>
                          <w:szCs w:val="28"/>
                        </w:rPr>
                      </w:pPr>
                      <w:r>
                        <w:rPr>
                          <w:rFonts w:ascii="Times New Roman" w:hAnsi="Times New Roman" w:cs="Times New Roman"/>
                          <w:sz w:val="28"/>
                          <w:szCs w:val="28"/>
                        </w:rPr>
                        <w:t>Telephone No: 01792 361169</w:t>
                      </w:r>
                    </w:p>
                    <w:p w:rsidR="00341E77" w:rsidRPr="00F051FF" w:rsidRDefault="00341E77" w:rsidP="006116C5">
                      <w:pPr>
                        <w:rPr>
                          <w:rFonts w:ascii="Times New Roman" w:hAnsi="Times New Roman" w:cs="Times New Roman"/>
                          <w:sz w:val="28"/>
                          <w:szCs w:val="28"/>
                        </w:rPr>
                      </w:pPr>
                    </w:p>
                  </w:txbxContent>
                </v:textbox>
                <w10:wrap anchorx="margin"/>
              </v:rect>
            </w:pict>
          </mc:Fallback>
        </mc:AlternateContent>
      </w:r>
    </w:p>
    <w:p w:rsidR="00332C5D" w:rsidRDefault="00332C5D" w:rsidP="00332C5D">
      <w:pPr>
        <w:jc w:val="both"/>
        <w:rPr>
          <w:rFonts w:asciiTheme="majorHAnsi" w:hAnsiTheme="majorHAnsi" w:cstheme="majorHAnsi"/>
          <w:sz w:val="36"/>
          <w:szCs w:val="36"/>
        </w:rPr>
      </w:pPr>
    </w:p>
    <w:p w:rsidR="00332C5D" w:rsidRDefault="00332C5D" w:rsidP="00332C5D">
      <w:pPr>
        <w:jc w:val="both"/>
        <w:rPr>
          <w:rFonts w:asciiTheme="majorHAnsi" w:hAnsiTheme="majorHAnsi" w:cstheme="majorHAnsi"/>
          <w:sz w:val="36"/>
          <w:szCs w:val="36"/>
        </w:rPr>
      </w:pPr>
    </w:p>
    <w:p w:rsidR="00332C5D" w:rsidRDefault="00332C5D" w:rsidP="00332C5D">
      <w:pPr>
        <w:jc w:val="both"/>
        <w:rPr>
          <w:rFonts w:asciiTheme="majorHAnsi" w:hAnsiTheme="majorHAnsi" w:cstheme="majorHAnsi"/>
          <w:sz w:val="36"/>
          <w:szCs w:val="36"/>
        </w:rPr>
      </w:pPr>
    </w:p>
    <w:sdt>
      <w:sdtPr>
        <w:rPr>
          <w:rFonts w:asciiTheme="minorHAnsi" w:eastAsiaTheme="minorHAnsi" w:hAnsiTheme="minorHAnsi" w:cstheme="minorBidi"/>
          <w:color w:val="auto"/>
          <w:sz w:val="22"/>
          <w:szCs w:val="22"/>
          <w:lang w:val="en-GB"/>
        </w:rPr>
        <w:id w:val="-1553534399"/>
        <w:docPartObj>
          <w:docPartGallery w:val="Table of Contents"/>
          <w:docPartUnique/>
        </w:docPartObj>
      </w:sdtPr>
      <w:sdtEndPr>
        <w:rPr>
          <w:b/>
          <w:bCs/>
          <w:noProof/>
        </w:rPr>
      </w:sdtEndPr>
      <w:sdtContent>
        <w:p w:rsidR="00F051FF" w:rsidRDefault="00F051FF">
          <w:pPr>
            <w:pStyle w:val="TOCHeading"/>
            <w:rPr>
              <w:rFonts w:ascii="Times New Roman" w:hAnsi="Times New Roman" w:cs="Times New Roman"/>
              <w:color w:val="auto"/>
            </w:rPr>
          </w:pPr>
          <w:r w:rsidRPr="00F051FF">
            <w:rPr>
              <w:rFonts w:ascii="Times New Roman" w:hAnsi="Times New Roman" w:cs="Times New Roman"/>
              <w:color w:val="auto"/>
            </w:rPr>
            <w:t>Table of Contents</w:t>
          </w:r>
        </w:p>
        <w:p w:rsidR="000E52D5" w:rsidRPr="000E52D5" w:rsidRDefault="000E52D5" w:rsidP="000E52D5">
          <w:pPr>
            <w:rPr>
              <w:lang w:val="en-US"/>
            </w:rPr>
          </w:pPr>
        </w:p>
        <w:p w:rsidR="00E340ED" w:rsidRDefault="00F051FF">
          <w:pPr>
            <w:pStyle w:val="TOC1"/>
            <w:rPr>
              <w:rFonts w:eastAsiaTheme="minorEastAsia"/>
              <w:noProof/>
              <w:lang w:eastAsia="en-GB"/>
            </w:rPr>
          </w:pPr>
          <w:r>
            <w:fldChar w:fldCharType="begin"/>
          </w:r>
          <w:r>
            <w:instrText xml:space="preserve"> TOC \o "1-3" \h \z \u </w:instrText>
          </w:r>
          <w:r>
            <w:fldChar w:fldCharType="separate"/>
          </w:r>
          <w:hyperlink w:anchor="_Toc8651851" w:history="1">
            <w:r w:rsidR="00E340ED" w:rsidRPr="00335048">
              <w:rPr>
                <w:rStyle w:val="Hyperlink"/>
                <w:rFonts w:ascii="Times New Roman" w:hAnsi="Times New Roman" w:cs="Times New Roman"/>
                <w:noProof/>
              </w:rPr>
              <w:t>1.</w:t>
            </w:r>
            <w:r w:rsidR="00E340ED">
              <w:rPr>
                <w:rFonts w:eastAsiaTheme="minorEastAsia"/>
                <w:noProof/>
                <w:lang w:eastAsia="en-GB"/>
              </w:rPr>
              <w:tab/>
            </w:r>
            <w:r w:rsidR="00E340ED" w:rsidRPr="00335048">
              <w:rPr>
                <w:rStyle w:val="Hyperlink"/>
                <w:rFonts w:ascii="Times New Roman" w:hAnsi="Times New Roman" w:cs="Times New Roman"/>
                <w:noProof/>
              </w:rPr>
              <w:t>Acknowledgements</w:t>
            </w:r>
            <w:r w:rsidR="00E340ED">
              <w:rPr>
                <w:noProof/>
                <w:webHidden/>
              </w:rPr>
              <w:tab/>
            </w:r>
            <w:r w:rsidR="00E340ED">
              <w:rPr>
                <w:noProof/>
                <w:webHidden/>
              </w:rPr>
              <w:fldChar w:fldCharType="begin"/>
            </w:r>
            <w:r w:rsidR="00E340ED">
              <w:rPr>
                <w:noProof/>
                <w:webHidden/>
              </w:rPr>
              <w:instrText xml:space="preserve"> PAGEREF _Toc8651851 \h </w:instrText>
            </w:r>
            <w:r w:rsidR="00E340ED">
              <w:rPr>
                <w:noProof/>
                <w:webHidden/>
              </w:rPr>
            </w:r>
            <w:r w:rsidR="00E340ED">
              <w:rPr>
                <w:noProof/>
                <w:webHidden/>
              </w:rPr>
              <w:fldChar w:fldCharType="separate"/>
            </w:r>
            <w:r w:rsidR="00E340ED">
              <w:rPr>
                <w:noProof/>
                <w:webHidden/>
              </w:rPr>
              <w:t>1</w:t>
            </w:r>
            <w:r w:rsidR="00E340ED">
              <w:rPr>
                <w:noProof/>
                <w:webHidden/>
              </w:rPr>
              <w:fldChar w:fldCharType="end"/>
            </w:r>
          </w:hyperlink>
        </w:p>
        <w:p w:rsidR="00E340ED" w:rsidRDefault="00E340ED">
          <w:pPr>
            <w:pStyle w:val="TOC1"/>
            <w:rPr>
              <w:rFonts w:eastAsiaTheme="minorEastAsia"/>
              <w:noProof/>
              <w:lang w:eastAsia="en-GB"/>
            </w:rPr>
          </w:pPr>
          <w:hyperlink w:anchor="_Toc8651852" w:history="1">
            <w:r w:rsidRPr="00335048">
              <w:rPr>
                <w:rStyle w:val="Hyperlink"/>
                <w:rFonts w:ascii="Times New Roman" w:hAnsi="Times New Roman" w:cs="Times New Roman"/>
                <w:noProof/>
              </w:rPr>
              <w:t>2.</w:t>
            </w:r>
            <w:r>
              <w:rPr>
                <w:rFonts w:eastAsiaTheme="minorEastAsia"/>
                <w:noProof/>
                <w:lang w:eastAsia="en-GB"/>
              </w:rPr>
              <w:tab/>
            </w:r>
            <w:r w:rsidRPr="00335048">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_Toc8651852 \h </w:instrText>
            </w:r>
            <w:r>
              <w:rPr>
                <w:noProof/>
                <w:webHidden/>
              </w:rPr>
            </w:r>
            <w:r>
              <w:rPr>
                <w:noProof/>
                <w:webHidden/>
              </w:rPr>
              <w:fldChar w:fldCharType="separate"/>
            </w:r>
            <w:r>
              <w:rPr>
                <w:noProof/>
                <w:webHidden/>
              </w:rPr>
              <w:t>1</w:t>
            </w:r>
            <w:r>
              <w:rPr>
                <w:noProof/>
                <w:webHidden/>
              </w:rPr>
              <w:fldChar w:fldCharType="end"/>
            </w:r>
          </w:hyperlink>
        </w:p>
        <w:p w:rsidR="00E340ED" w:rsidRDefault="00E340ED">
          <w:pPr>
            <w:pStyle w:val="TOC1"/>
            <w:rPr>
              <w:rFonts w:eastAsiaTheme="minorEastAsia"/>
              <w:noProof/>
              <w:lang w:eastAsia="en-GB"/>
            </w:rPr>
          </w:pPr>
          <w:hyperlink w:anchor="_Toc8651853" w:history="1">
            <w:r w:rsidRPr="00335048">
              <w:rPr>
                <w:rStyle w:val="Hyperlink"/>
                <w:rFonts w:ascii="Times New Roman" w:hAnsi="Times New Roman" w:cs="Times New Roman"/>
                <w:noProof/>
              </w:rPr>
              <w:t>3.</w:t>
            </w:r>
            <w:r>
              <w:rPr>
                <w:rFonts w:eastAsiaTheme="minorEastAsia"/>
                <w:noProof/>
                <w:lang w:eastAsia="en-GB"/>
              </w:rPr>
              <w:tab/>
            </w:r>
            <w:r w:rsidRPr="00335048">
              <w:rPr>
                <w:rStyle w:val="Hyperlink"/>
                <w:rFonts w:ascii="Times New Roman" w:hAnsi="Times New Roman" w:cs="Times New Roman"/>
                <w:noProof/>
              </w:rPr>
              <w:t>Terms of Reference</w:t>
            </w:r>
            <w:r>
              <w:rPr>
                <w:noProof/>
                <w:webHidden/>
              </w:rPr>
              <w:tab/>
            </w:r>
            <w:r>
              <w:rPr>
                <w:noProof/>
                <w:webHidden/>
              </w:rPr>
              <w:fldChar w:fldCharType="begin"/>
            </w:r>
            <w:r>
              <w:rPr>
                <w:noProof/>
                <w:webHidden/>
              </w:rPr>
              <w:instrText xml:space="preserve"> PAGEREF _Toc8651853 \h </w:instrText>
            </w:r>
            <w:r>
              <w:rPr>
                <w:noProof/>
                <w:webHidden/>
              </w:rPr>
            </w:r>
            <w:r>
              <w:rPr>
                <w:noProof/>
                <w:webHidden/>
              </w:rPr>
              <w:fldChar w:fldCharType="separate"/>
            </w:r>
            <w:r>
              <w:rPr>
                <w:noProof/>
                <w:webHidden/>
              </w:rPr>
              <w:t>2</w:t>
            </w:r>
            <w:r>
              <w:rPr>
                <w:noProof/>
                <w:webHidden/>
              </w:rPr>
              <w:fldChar w:fldCharType="end"/>
            </w:r>
          </w:hyperlink>
        </w:p>
        <w:p w:rsidR="00E340ED" w:rsidRDefault="00E340ED">
          <w:pPr>
            <w:pStyle w:val="TOC1"/>
            <w:rPr>
              <w:rFonts w:eastAsiaTheme="minorEastAsia"/>
              <w:noProof/>
              <w:lang w:eastAsia="en-GB"/>
            </w:rPr>
          </w:pPr>
          <w:hyperlink w:anchor="_Toc8651854" w:history="1">
            <w:r w:rsidRPr="00335048">
              <w:rPr>
                <w:rStyle w:val="Hyperlink"/>
                <w:rFonts w:ascii="Times New Roman" w:hAnsi="Times New Roman" w:cs="Times New Roman"/>
                <w:noProof/>
              </w:rPr>
              <w:t>4.</w:t>
            </w:r>
            <w:r>
              <w:rPr>
                <w:rFonts w:eastAsiaTheme="minorEastAsia"/>
                <w:noProof/>
                <w:lang w:eastAsia="en-GB"/>
              </w:rPr>
              <w:tab/>
            </w:r>
            <w:r w:rsidRPr="0033504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_Toc8651854 \h </w:instrText>
            </w:r>
            <w:r>
              <w:rPr>
                <w:noProof/>
                <w:webHidden/>
              </w:rPr>
            </w:r>
            <w:r>
              <w:rPr>
                <w:noProof/>
                <w:webHidden/>
              </w:rPr>
              <w:fldChar w:fldCharType="separate"/>
            </w:r>
            <w:r>
              <w:rPr>
                <w:noProof/>
                <w:webHidden/>
              </w:rPr>
              <w:t>2</w:t>
            </w:r>
            <w:r>
              <w:rPr>
                <w:noProof/>
                <w:webHidden/>
              </w:rPr>
              <w:fldChar w:fldCharType="end"/>
            </w:r>
          </w:hyperlink>
        </w:p>
        <w:p w:rsidR="00E340ED" w:rsidRDefault="00E340ED">
          <w:pPr>
            <w:pStyle w:val="TOC1"/>
            <w:rPr>
              <w:rFonts w:eastAsiaTheme="minorEastAsia"/>
              <w:noProof/>
              <w:lang w:eastAsia="en-GB"/>
            </w:rPr>
          </w:pPr>
          <w:hyperlink w:anchor="_Toc8651855" w:history="1">
            <w:r w:rsidRPr="00335048">
              <w:rPr>
                <w:rStyle w:val="Hyperlink"/>
                <w:rFonts w:ascii="Times New Roman" w:hAnsi="Times New Roman" w:cs="Times New Roman"/>
                <w:noProof/>
              </w:rPr>
              <w:t>4.1 Project Rationale</w:t>
            </w:r>
            <w:r>
              <w:rPr>
                <w:noProof/>
                <w:webHidden/>
              </w:rPr>
              <w:tab/>
            </w:r>
            <w:r>
              <w:rPr>
                <w:noProof/>
                <w:webHidden/>
              </w:rPr>
              <w:fldChar w:fldCharType="begin"/>
            </w:r>
            <w:r>
              <w:rPr>
                <w:noProof/>
                <w:webHidden/>
              </w:rPr>
              <w:instrText xml:space="preserve"> PAGEREF _Toc8651855 \h </w:instrText>
            </w:r>
            <w:r>
              <w:rPr>
                <w:noProof/>
                <w:webHidden/>
              </w:rPr>
            </w:r>
            <w:r>
              <w:rPr>
                <w:noProof/>
                <w:webHidden/>
              </w:rPr>
              <w:fldChar w:fldCharType="separate"/>
            </w:r>
            <w:r>
              <w:rPr>
                <w:noProof/>
                <w:webHidden/>
              </w:rPr>
              <w:t>3</w:t>
            </w:r>
            <w:r>
              <w:rPr>
                <w:noProof/>
                <w:webHidden/>
              </w:rPr>
              <w:fldChar w:fldCharType="end"/>
            </w:r>
          </w:hyperlink>
        </w:p>
        <w:p w:rsidR="00E340ED" w:rsidRDefault="00E340ED">
          <w:pPr>
            <w:pStyle w:val="TOC1"/>
            <w:rPr>
              <w:rFonts w:eastAsiaTheme="minorEastAsia"/>
              <w:noProof/>
              <w:lang w:eastAsia="en-GB"/>
            </w:rPr>
          </w:pPr>
          <w:hyperlink w:anchor="_Toc8651856" w:history="1">
            <w:r w:rsidRPr="00335048">
              <w:rPr>
                <w:rStyle w:val="Hyperlink"/>
                <w:rFonts w:ascii="Times New Roman" w:hAnsi="Times New Roman" w:cs="Times New Roman"/>
                <w:noProof/>
              </w:rPr>
              <w:t>4.2 Aims and Objectives</w:t>
            </w:r>
            <w:r>
              <w:rPr>
                <w:noProof/>
                <w:webHidden/>
              </w:rPr>
              <w:tab/>
            </w:r>
            <w:r>
              <w:rPr>
                <w:noProof/>
                <w:webHidden/>
              </w:rPr>
              <w:fldChar w:fldCharType="begin"/>
            </w:r>
            <w:r>
              <w:rPr>
                <w:noProof/>
                <w:webHidden/>
              </w:rPr>
              <w:instrText xml:space="preserve"> PAGEREF _Toc8651856 \h </w:instrText>
            </w:r>
            <w:r>
              <w:rPr>
                <w:noProof/>
                <w:webHidden/>
              </w:rPr>
            </w:r>
            <w:r>
              <w:rPr>
                <w:noProof/>
                <w:webHidden/>
              </w:rPr>
              <w:fldChar w:fldCharType="separate"/>
            </w:r>
            <w:r>
              <w:rPr>
                <w:noProof/>
                <w:webHidden/>
              </w:rPr>
              <w:t>4</w:t>
            </w:r>
            <w:r>
              <w:rPr>
                <w:noProof/>
                <w:webHidden/>
              </w:rPr>
              <w:fldChar w:fldCharType="end"/>
            </w:r>
          </w:hyperlink>
        </w:p>
        <w:p w:rsidR="00E340ED" w:rsidRDefault="00E340ED">
          <w:pPr>
            <w:pStyle w:val="TOC1"/>
            <w:rPr>
              <w:rFonts w:eastAsiaTheme="minorEastAsia"/>
              <w:noProof/>
              <w:lang w:eastAsia="en-GB"/>
            </w:rPr>
          </w:pPr>
          <w:hyperlink w:anchor="_Toc8651857" w:history="1">
            <w:r w:rsidRPr="00335048">
              <w:rPr>
                <w:rStyle w:val="Hyperlink"/>
                <w:rFonts w:ascii="Times New Roman" w:hAnsi="Times New Roman" w:cs="Times New Roman"/>
                <w:noProof/>
              </w:rPr>
              <w:t>5.</w:t>
            </w:r>
            <w:r>
              <w:rPr>
                <w:rFonts w:eastAsiaTheme="minorEastAsia"/>
                <w:noProof/>
                <w:lang w:eastAsia="en-GB"/>
              </w:rPr>
              <w:tab/>
            </w:r>
            <w:r w:rsidRPr="00335048">
              <w:rPr>
                <w:rStyle w:val="Hyperlink"/>
                <w:rFonts w:ascii="Times New Roman" w:hAnsi="Times New Roman" w:cs="Times New Roman"/>
                <w:noProof/>
              </w:rPr>
              <w:t>Research Methodology</w:t>
            </w:r>
            <w:r>
              <w:rPr>
                <w:noProof/>
                <w:webHidden/>
              </w:rPr>
              <w:tab/>
            </w:r>
            <w:r>
              <w:rPr>
                <w:noProof/>
                <w:webHidden/>
              </w:rPr>
              <w:fldChar w:fldCharType="begin"/>
            </w:r>
            <w:r>
              <w:rPr>
                <w:noProof/>
                <w:webHidden/>
              </w:rPr>
              <w:instrText xml:space="preserve"> PAGEREF _Toc8651857 \h </w:instrText>
            </w:r>
            <w:r>
              <w:rPr>
                <w:noProof/>
                <w:webHidden/>
              </w:rPr>
            </w:r>
            <w:r>
              <w:rPr>
                <w:noProof/>
                <w:webHidden/>
              </w:rPr>
              <w:fldChar w:fldCharType="separate"/>
            </w:r>
            <w:r>
              <w:rPr>
                <w:noProof/>
                <w:webHidden/>
              </w:rPr>
              <w:t>4</w:t>
            </w:r>
            <w:r>
              <w:rPr>
                <w:noProof/>
                <w:webHidden/>
              </w:rPr>
              <w:fldChar w:fldCharType="end"/>
            </w:r>
          </w:hyperlink>
        </w:p>
        <w:p w:rsidR="00E340ED" w:rsidRDefault="00E340ED">
          <w:pPr>
            <w:pStyle w:val="TOC1"/>
            <w:rPr>
              <w:rFonts w:eastAsiaTheme="minorEastAsia"/>
              <w:noProof/>
              <w:lang w:eastAsia="en-GB"/>
            </w:rPr>
          </w:pPr>
          <w:hyperlink w:anchor="_Toc8651858" w:history="1">
            <w:r w:rsidRPr="00335048">
              <w:rPr>
                <w:rStyle w:val="Hyperlink"/>
                <w:rFonts w:ascii="Times New Roman" w:hAnsi="Times New Roman" w:cs="Times New Roman"/>
                <w:noProof/>
              </w:rPr>
              <w:t>6.</w:t>
            </w:r>
            <w:r>
              <w:rPr>
                <w:rFonts w:eastAsiaTheme="minorEastAsia"/>
                <w:noProof/>
                <w:lang w:eastAsia="en-GB"/>
              </w:rPr>
              <w:tab/>
            </w:r>
            <w:r w:rsidRPr="00335048">
              <w:rPr>
                <w:rStyle w:val="Hyperlink"/>
                <w:rFonts w:ascii="Times New Roman" w:hAnsi="Times New Roman" w:cs="Times New Roman"/>
                <w:noProof/>
              </w:rPr>
              <w:t>Issue Log</w:t>
            </w:r>
            <w:r>
              <w:rPr>
                <w:noProof/>
                <w:webHidden/>
              </w:rPr>
              <w:tab/>
            </w:r>
            <w:r>
              <w:rPr>
                <w:noProof/>
                <w:webHidden/>
              </w:rPr>
              <w:fldChar w:fldCharType="begin"/>
            </w:r>
            <w:r>
              <w:rPr>
                <w:noProof/>
                <w:webHidden/>
              </w:rPr>
              <w:instrText xml:space="preserve"> PAGEREF _Toc8651858 \h </w:instrText>
            </w:r>
            <w:r>
              <w:rPr>
                <w:noProof/>
                <w:webHidden/>
              </w:rPr>
            </w:r>
            <w:r>
              <w:rPr>
                <w:noProof/>
                <w:webHidden/>
              </w:rPr>
              <w:fldChar w:fldCharType="separate"/>
            </w:r>
            <w:r>
              <w:rPr>
                <w:noProof/>
                <w:webHidden/>
              </w:rPr>
              <w:t>6</w:t>
            </w:r>
            <w:r>
              <w:rPr>
                <w:noProof/>
                <w:webHidden/>
              </w:rPr>
              <w:fldChar w:fldCharType="end"/>
            </w:r>
          </w:hyperlink>
        </w:p>
        <w:p w:rsidR="00E340ED" w:rsidRDefault="00E340ED">
          <w:pPr>
            <w:pStyle w:val="TOC1"/>
            <w:rPr>
              <w:rFonts w:eastAsiaTheme="minorEastAsia"/>
              <w:noProof/>
              <w:lang w:eastAsia="en-GB"/>
            </w:rPr>
          </w:pPr>
          <w:hyperlink w:anchor="_Toc8651859" w:history="1">
            <w:r w:rsidRPr="00335048">
              <w:rPr>
                <w:rStyle w:val="Hyperlink"/>
                <w:rFonts w:ascii="Times New Roman" w:hAnsi="Times New Roman" w:cs="Times New Roman"/>
                <w:noProof/>
              </w:rPr>
              <w:t>7.</w:t>
            </w:r>
            <w:r>
              <w:rPr>
                <w:rFonts w:eastAsiaTheme="minorEastAsia"/>
                <w:noProof/>
                <w:lang w:eastAsia="en-GB"/>
              </w:rPr>
              <w:tab/>
            </w:r>
            <w:r w:rsidRPr="00335048">
              <w:rPr>
                <w:rStyle w:val="Hyperlink"/>
                <w:rFonts w:ascii="Times New Roman" w:hAnsi="Times New Roman" w:cs="Times New Roman"/>
                <w:noProof/>
              </w:rPr>
              <w:t>Research Findings</w:t>
            </w:r>
            <w:r>
              <w:rPr>
                <w:noProof/>
                <w:webHidden/>
              </w:rPr>
              <w:tab/>
            </w:r>
            <w:r>
              <w:rPr>
                <w:noProof/>
                <w:webHidden/>
              </w:rPr>
              <w:fldChar w:fldCharType="begin"/>
            </w:r>
            <w:r>
              <w:rPr>
                <w:noProof/>
                <w:webHidden/>
              </w:rPr>
              <w:instrText xml:space="preserve"> PAGEREF _Toc8651859 \h </w:instrText>
            </w:r>
            <w:r>
              <w:rPr>
                <w:noProof/>
                <w:webHidden/>
              </w:rPr>
            </w:r>
            <w:r>
              <w:rPr>
                <w:noProof/>
                <w:webHidden/>
              </w:rPr>
              <w:fldChar w:fldCharType="separate"/>
            </w:r>
            <w:r>
              <w:rPr>
                <w:noProof/>
                <w:webHidden/>
              </w:rPr>
              <w:t>6</w:t>
            </w:r>
            <w:r>
              <w:rPr>
                <w:noProof/>
                <w:webHidden/>
              </w:rPr>
              <w:fldChar w:fldCharType="end"/>
            </w:r>
          </w:hyperlink>
        </w:p>
        <w:p w:rsidR="00E340ED" w:rsidRDefault="00E340ED">
          <w:pPr>
            <w:pStyle w:val="TOC1"/>
            <w:rPr>
              <w:rFonts w:eastAsiaTheme="minorEastAsia"/>
              <w:noProof/>
              <w:lang w:eastAsia="en-GB"/>
            </w:rPr>
          </w:pPr>
          <w:hyperlink w:anchor="_Toc8651860" w:history="1">
            <w:r w:rsidRPr="00335048">
              <w:rPr>
                <w:rStyle w:val="Hyperlink"/>
                <w:rFonts w:ascii="Times New Roman" w:hAnsi="Times New Roman" w:cs="Times New Roman"/>
                <w:noProof/>
              </w:rPr>
              <w:t>7.1 Inadequacy of Awareness</w:t>
            </w:r>
            <w:r>
              <w:rPr>
                <w:noProof/>
                <w:webHidden/>
              </w:rPr>
              <w:tab/>
            </w:r>
            <w:r>
              <w:rPr>
                <w:noProof/>
                <w:webHidden/>
              </w:rPr>
              <w:fldChar w:fldCharType="begin"/>
            </w:r>
            <w:r>
              <w:rPr>
                <w:noProof/>
                <w:webHidden/>
              </w:rPr>
              <w:instrText xml:space="preserve"> PAGEREF _Toc8651860 \h </w:instrText>
            </w:r>
            <w:r>
              <w:rPr>
                <w:noProof/>
                <w:webHidden/>
              </w:rPr>
            </w:r>
            <w:r>
              <w:rPr>
                <w:noProof/>
                <w:webHidden/>
              </w:rPr>
              <w:fldChar w:fldCharType="separate"/>
            </w:r>
            <w:r>
              <w:rPr>
                <w:noProof/>
                <w:webHidden/>
              </w:rPr>
              <w:t>6</w:t>
            </w:r>
            <w:r>
              <w:rPr>
                <w:noProof/>
                <w:webHidden/>
              </w:rPr>
              <w:fldChar w:fldCharType="end"/>
            </w:r>
          </w:hyperlink>
        </w:p>
        <w:p w:rsidR="00E340ED" w:rsidRDefault="00E340ED">
          <w:pPr>
            <w:pStyle w:val="TOC1"/>
            <w:rPr>
              <w:rFonts w:eastAsiaTheme="minorEastAsia"/>
              <w:noProof/>
              <w:lang w:eastAsia="en-GB"/>
            </w:rPr>
          </w:pPr>
          <w:hyperlink w:anchor="_Toc8651861" w:history="1">
            <w:r w:rsidRPr="00335048">
              <w:rPr>
                <w:rStyle w:val="Hyperlink"/>
                <w:rFonts w:ascii="Times New Roman" w:hAnsi="Times New Roman" w:cs="Times New Roman"/>
                <w:noProof/>
              </w:rPr>
              <w:t>7.2 Defective Communication</w:t>
            </w:r>
            <w:r>
              <w:rPr>
                <w:noProof/>
                <w:webHidden/>
              </w:rPr>
              <w:tab/>
            </w:r>
            <w:r>
              <w:rPr>
                <w:noProof/>
                <w:webHidden/>
              </w:rPr>
              <w:fldChar w:fldCharType="begin"/>
            </w:r>
            <w:r>
              <w:rPr>
                <w:noProof/>
                <w:webHidden/>
              </w:rPr>
              <w:instrText xml:space="preserve"> PAGEREF _Toc8651861 \h </w:instrText>
            </w:r>
            <w:r>
              <w:rPr>
                <w:noProof/>
                <w:webHidden/>
              </w:rPr>
            </w:r>
            <w:r>
              <w:rPr>
                <w:noProof/>
                <w:webHidden/>
              </w:rPr>
              <w:fldChar w:fldCharType="separate"/>
            </w:r>
            <w:r>
              <w:rPr>
                <w:noProof/>
                <w:webHidden/>
              </w:rPr>
              <w:t>7</w:t>
            </w:r>
            <w:r>
              <w:rPr>
                <w:noProof/>
                <w:webHidden/>
              </w:rPr>
              <w:fldChar w:fldCharType="end"/>
            </w:r>
          </w:hyperlink>
        </w:p>
        <w:p w:rsidR="00E340ED" w:rsidRDefault="00E340ED">
          <w:pPr>
            <w:pStyle w:val="TOC1"/>
            <w:rPr>
              <w:rFonts w:eastAsiaTheme="minorEastAsia"/>
              <w:noProof/>
              <w:lang w:eastAsia="en-GB"/>
            </w:rPr>
          </w:pPr>
          <w:hyperlink w:anchor="_Toc8651862" w:history="1">
            <w:r w:rsidRPr="00335048">
              <w:rPr>
                <w:rStyle w:val="Hyperlink"/>
                <w:rFonts w:ascii="Times New Roman" w:hAnsi="Times New Roman" w:cs="Times New Roman"/>
                <w:noProof/>
              </w:rPr>
              <w:t>7.3 Prominent Event Interest</w:t>
            </w:r>
            <w:r>
              <w:rPr>
                <w:noProof/>
                <w:webHidden/>
              </w:rPr>
              <w:tab/>
            </w:r>
            <w:r>
              <w:rPr>
                <w:noProof/>
                <w:webHidden/>
              </w:rPr>
              <w:fldChar w:fldCharType="begin"/>
            </w:r>
            <w:r>
              <w:rPr>
                <w:noProof/>
                <w:webHidden/>
              </w:rPr>
              <w:instrText xml:space="preserve"> PAGEREF _Toc8651862 \h </w:instrText>
            </w:r>
            <w:r>
              <w:rPr>
                <w:noProof/>
                <w:webHidden/>
              </w:rPr>
            </w:r>
            <w:r>
              <w:rPr>
                <w:noProof/>
                <w:webHidden/>
              </w:rPr>
              <w:fldChar w:fldCharType="separate"/>
            </w:r>
            <w:r>
              <w:rPr>
                <w:noProof/>
                <w:webHidden/>
              </w:rPr>
              <w:t>8</w:t>
            </w:r>
            <w:r>
              <w:rPr>
                <w:noProof/>
                <w:webHidden/>
              </w:rPr>
              <w:fldChar w:fldCharType="end"/>
            </w:r>
          </w:hyperlink>
        </w:p>
        <w:p w:rsidR="00E340ED" w:rsidRDefault="00E340ED">
          <w:pPr>
            <w:pStyle w:val="TOC1"/>
            <w:rPr>
              <w:rFonts w:eastAsiaTheme="minorEastAsia"/>
              <w:noProof/>
              <w:lang w:eastAsia="en-GB"/>
            </w:rPr>
          </w:pPr>
          <w:hyperlink w:anchor="_Toc8651863" w:history="1">
            <w:r w:rsidRPr="00335048">
              <w:rPr>
                <w:rStyle w:val="Hyperlink"/>
                <w:rFonts w:ascii="Times New Roman" w:hAnsi="Times New Roman" w:cs="Times New Roman"/>
                <w:noProof/>
              </w:rPr>
              <w:t>7.4 Remarkable Community Spirit</w:t>
            </w:r>
            <w:r>
              <w:rPr>
                <w:noProof/>
                <w:webHidden/>
              </w:rPr>
              <w:tab/>
            </w:r>
            <w:r>
              <w:rPr>
                <w:noProof/>
                <w:webHidden/>
              </w:rPr>
              <w:fldChar w:fldCharType="begin"/>
            </w:r>
            <w:r>
              <w:rPr>
                <w:noProof/>
                <w:webHidden/>
              </w:rPr>
              <w:instrText xml:space="preserve"> PAGEREF _Toc8651863 \h </w:instrText>
            </w:r>
            <w:r>
              <w:rPr>
                <w:noProof/>
                <w:webHidden/>
              </w:rPr>
            </w:r>
            <w:r>
              <w:rPr>
                <w:noProof/>
                <w:webHidden/>
              </w:rPr>
              <w:fldChar w:fldCharType="separate"/>
            </w:r>
            <w:r>
              <w:rPr>
                <w:noProof/>
                <w:webHidden/>
              </w:rPr>
              <w:t>9</w:t>
            </w:r>
            <w:r>
              <w:rPr>
                <w:noProof/>
                <w:webHidden/>
              </w:rPr>
              <w:fldChar w:fldCharType="end"/>
            </w:r>
          </w:hyperlink>
        </w:p>
        <w:p w:rsidR="00E340ED" w:rsidRDefault="00E340ED">
          <w:pPr>
            <w:pStyle w:val="TOC1"/>
            <w:rPr>
              <w:rFonts w:eastAsiaTheme="minorEastAsia"/>
              <w:noProof/>
              <w:lang w:eastAsia="en-GB"/>
            </w:rPr>
          </w:pPr>
          <w:hyperlink w:anchor="_Toc8651864" w:history="1">
            <w:r w:rsidRPr="00335048">
              <w:rPr>
                <w:rStyle w:val="Hyperlink"/>
                <w:rFonts w:ascii="Times New Roman" w:hAnsi="Times New Roman" w:cs="Times New Roman"/>
                <w:noProof/>
              </w:rPr>
              <w:t>8.</w:t>
            </w:r>
            <w:r>
              <w:rPr>
                <w:rFonts w:eastAsiaTheme="minorEastAsia"/>
                <w:noProof/>
                <w:lang w:eastAsia="en-GB"/>
              </w:rPr>
              <w:tab/>
            </w:r>
            <w:r w:rsidRPr="0033504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_Toc8651864 \h </w:instrText>
            </w:r>
            <w:r>
              <w:rPr>
                <w:noProof/>
                <w:webHidden/>
              </w:rPr>
            </w:r>
            <w:r>
              <w:rPr>
                <w:noProof/>
                <w:webHidden/>
              </w:rPr>
              <w:fldChar w:fldCharType="separate"/>
            </w:r>
            <w:r>
              <w:rPr>
                <w:noProof/>
                <w:webHidden/>
              </w:rPr>
              <w:t>10</w:t>
            </w:r>
            <w:r>
              <w:rPr>
                <w:noProof/>
                <w:webHidden/>
              </w:rPr>
              <w:fldChar w:fldCharType="end"/>
            </w:r>
          </w:hyperlink>
        </w:p>
        <w:p w:rsidR="00E340ED" w:rsidRDefault="00E340ED">
          <w:pPr>
            <w:pStyle w:val="TOC1"/>
            <w:rPr>
              <w:rFonts w:eastAsiaTheme="minorEastAsia"/>
              <w:noProof/>
              <w:lang w:eastAsia="en-GB"/>
            </w:rPr>
          </w:pPr>
          <w:hyperlink w:anchor="_Toc8651865" w:history="1">
            <w:r w:rsidRPr="00335048">
              <w:rPr>
                <w:rStyle w:val="Hyperlink"/>
                <w:rFonts w:ascii="Times New Roman" w:hAnsi="Times New Roman" w:cs="Times New Roman"/>
                <w:noProof/>
              </w:rPr>
              <w:t>9.</w:t>
            </w:r>
            <w:r>
              <w:rPr>
                <w:rFonts w:eastAsiaTheme="minorEastAsia"/>
                <w:noProof/>
                <w:lang w:eastAsia="en-GB"/>
              </w:rPr>
              <w:tab/>
            </w:r>
            <w:r w:rsidRPr="00335048">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_Toc8651865 \h </w:instrText>
            </w:r>
            <w:r>
              <w:rPr>
                <w:noProof/>
                <w:webHidden/>
              </w:rPr>
            </w:r>
            <w:r>
              <w:rPr>
                <w:noProof/>
                <w:webHidden/>
              </w:rPr>
              <w:fldChar w:fldCharType="separate"/>
            </w:r>
            <w:r>
              <w:rPr>
                <w:noProof/>
                <w:webHidden/>
              </w:rPr>
              <w:t>11</w:t>
            </w:r>
            <w:r>
              <w:rPr>
                <w:noProof/>
                <w:webHidden/>
              </w:rPr>
              <w:fldChar w:fldCharType="end"/>
            </w:r>
          </w:hyperlink>
        </w:p>
        <w:p w:rsidR="00E340ED" w:rsidRDefault="00E340ED">
          <w:pPr>
            <w:pStyle w:val="TOC1"/>
            <w:rPr>
              <w:rFonts w:eastAsiaTheme="minorEastAsia"/>
              <w:noProof/>
              <w:lang w:eastAsia="en-GB"/>
            </w:rPr>
          </w:pPr>
          <w:hyperlink w:anchor="_Toc8651866" w:history="1">
            <w:r w:rsidRPr="00335048">
              <w:rPr>
                <w:rStyle w:val="Hyperlink"/>
                <w:rFonts w:ascii="Times New Roman" w:hAnsi="Times New Roman" w:cs="Times New Roman"/>
                <w:noProof/>
              </w:rPr>
              <w:t>10.</w:t>
            </w:r>
            <w:r>
              <w:rPr>
                <w:rFonts w:eastAsiaTheme="minorEastAsia"/>
                <w:noProof/>
                <w:lang w:eastAsia="en-GB"/>
              </w:rPr>
              <w:tab/>
            </w:r>
            <w:r w:rsidRPr="00335048">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_Toc8651866 \h </w:instrText>
            </w:r>
            <w:r>
              <w:rPr>
                <w:noProof/>
                <w:webHidden/>
              </w:rPr>
            </w:r>
            <w:r>
              <w:rPr>
                <w:noProof/>
                <w:webHidden/>
              </w:rPr>
              <w:fldChar w:fldCharType="separate"/>
            </w:r>
            <w:r>
              <w:rPr>
                <w:noProof/>
                <w:webHidden/>
              </w:rPr>
              <w:t>12</w:t>
            </w:r>
            <w:r>
              <w:rPr>
                <w:noProof/>
                <w:webHidden/>
              </w:rPr>
              <w:fldChar w:fldCharType="end"/>
            </w:r>
          </w:hyperlink>
        </w:p>
        <w:p w:rsidR="00E340ED" w:rsidRDefault="00E340ED">
          <w:pPr>
            <w:pStyle w:val="TOC1"/>
            <w:rPr>
              <w:rFonts w:eastAsiaTheme="minorEastAsia"/>
              <w:noProof/>
              <w:lang w:eastAsia="en-GB"/>
            </w:rPr>
          </w:pPr>
          <w:hyperlink w:anchor="_Toc8651867" w:history="1">
            <w:r w:rsidRPr="00335048">
              <w:rPr>
                <w:rStyle w:val="Hyperlink"/>
                <w:rFonts w:ascii="Times New Roman" w:hAnsi="Times New Roman" w:cs="Times New Roman"/>
                <w:noProof/>
              </w:rPr>
              <w:t>11.</w:t>
            </w:r>
            <w:r>
              <w:rPr>
                <w:rFonts w:eastAsiaTheme="minorEastAsia"/>
                <w:noProof/>
                <w:lang w:eastAsia="en-GB"/>
              </w:rPr>
              <w:tab/>
            </w:r>
            <w:r w:rsidRPr="0033504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_Toc8651867 \h </w:instrText>
            </w:r>
            <w:r>
              <w:rPr>
                <w:noProof/>
                <w:webHidden/>
              </w:rPr>
            </w:r>
            <w:r>
              <w:rPr>
                <w:noProof/>
                <w:webHidden/>
              </w:rPr>
              <w:fldChar w:fldCharType="separate"/>
            </w:r>
            <w:r>
              <w:rPr>
                <w:noProof/>
                <w:webHidden/>
              </w:rPr>
              <w:t>20</w:t>
            </w:r>
            <w:r>
              <w:rPr>
                <w:noProof/>
                <w:webHidden/>
              </w:rPr>
              <w:fldChar w:fldCharType="end"/>
            </w:r>
          </w:hyperlink>
        </w:p>
        <w:p w:rsidR="00F051FF" w:rsidRDefault="00F051FF">
          <w:r>
            <w:rPr>
              <w:b/>
              <w:bCs/>
              <w:noProof/>
            </w:rPr>
            <w:fldChar w:fldCharType="end"/>
          </w:r>
        </w:p>
      </w:sdtContent>
    </w:sdt>
    <w:p w:rsidR="00332C5D" w:rsidRDefault="00332C5D" w:rsidP="00332C5D">
      <w:pPr>
        <w:jc w:val="both"/>
        <w:rPr>
          <w:rFonts w:asciiTheme="majorHAnsi" w:hAnsiTheme="majorHAnsi" w:cstheme="majorHAnsi"/>
          <w:sz w:val="36"/>
          <w:szCs w:val="36"/>
        </w:rPr>
      </w:pPr>
    </w:p>
    <w:p w:rsidR="00332C5D" w:rsidRDefault="00332C5D" w:rsidP="00332C5D">
      <w:pPr>
        <w:jc w:val="both"/>
        <w:rPr>
          <w:rFonts w:asciiTheme="majorHAnsi" w:hAnsiTheme="majorHAnsi" w:cstheme="majorHAnsi"/>
          <w:sz w:val="36"/>
          <w:szCs w:val="36"/>
        </w:rPr>
      </w:pPr>
    </w:p>
    <w:p w:rsidR="00332C5D" w:rsidRDefault="00332C5D" w:rsidP="00332C5D">
      <w:pPr>
        <w:jc w:val="both"/>
        <w:rPr>
          <w:rFonts w:asciiTheme="majorHAnsi" w:hAnsiTheme="majorHAnsi" w:cstheme="majorHAnsi"/>
          <w:sz w:val="36"/>
          <w:szCs w:val="36"/>
        </w:rPr>
      </w:pPr>
    </w:p>
    <w:p w:rsidR="00332C5D" w:rsidRDefault="00332C5D" w:rsidP="00332C5D">
      <w:pPr>
        <w:jc w:val="both"/>
        <w:rPr>
          <w:rFonts w:asciiTheme="majorHAnsi" w:hAnsiTheme="majorHAnsi" w:cstheme="majorHAnsi"/>
          <w:sz w:val="36"/>
          <w:szCs w:val="36"/>
        </w:rPr>
      </w:pPr>
    </w:p>
    <w:p w:rsidR="00332C5D" w:rsidRDefault="00332C5D" w:rsidP="00332C5D">
      <w:pPr>
        <w:jc w:val="both"/>
        <w:rPr>
          <w:rFonts w:asciiTheme="majorHAnsi" w:hAnsiTheme="majorHAnsi" w:cstheme="majorHAnsi"/>
          <w:sz w:val="36"/>
          <w:szCs w:val="36"/>
        </w:rPr>
      </w:pPr>
    </w:p>
    <w:p w:rsidR="000C5842" w:rsidRDefault="000C5842" w:rsidP="00332C5D">
      <w:pPr>
        <w:jc w:val="both"/>
        <w:rPr>
          <w:rFonts w:asciiTheme="majorHAnsi" w:hAnsiTheme="majorHAnsi" w:cstheme="majorHAnsi"/>
          <w:sz w:val="36"/>
          <w:szCs w:val="36"/>
        </w:rPr>
      </w:pPr>
    </w:p>
    <w:p w:rsidR="00E31C5A" w:rsidRDefault="00E31C5A" w:rsidP="00332C5D">
      <w:pPr>
        <w:jc w:val="both"/>
        <w:rPr>
          <w:rFonts w:asciiTheme="majorHAnsi" w:hAnsiTheme="majorHAnsi" w:cstheme="majorHAnsi"/>
          <w:sz w:val="36"/>
          <w:szCs w:val="36"/>
        </w:rPr>
        <w:sectPr w:rsidR="00E31C5A" w:rsidSect="00780225">
          <w:footerReference w:type="default" r:id="rId12"/>
          <w:pgSz w:w="11906" w:h="16838"/>
          <w:pgMar w:top="1440" w:right="1440" w:bottom="1440" w:left="1440" w:header="708" w:footer="708" w:gutter="0"/>
          <w:cols w:space="708"/>
          <w:docGrid w:linePitch="360"/>
        </w:sectPr>
      </w:pPr>
    </w:p>
    <w:p w:rsidR="00332C5D" w:rsidRDefault="00332C5D" w:rsidP="00332C5D">
      <w:pPr>
        <w:jc w:val="both"/>
        <w:rPr>
          <w:rFonts w:ascii="Times New Roman" w:hAnsi="Times New Roman" w:cs="Times New Roman"/>
          <w:sz w:val="28"/>
          <w:szCs w:val="28"/>
        </w:rPr>
      </w:pPr>
    </w:p>
    <w:p w:rsidR="00332C5D" w:rsidRPr="00F051FF" w:rsidRDefault="00332C5D" w:rsidP="00F051FF">
      <w:pPr>
        <w:pStyle w:val="Heading1"/>
        <w:numPr>
          <w:ilvl w:val="0"/>
          <w:numId w:val="16"/>
        </w:numPr>
        <w:rPr>
          <w:rFonts w:ascii="Times New Roman" w:hAnsi="Times New Roman" w:cs="Times New Roman"/>
          <w:color w:val="auto"/>
        </w:rPr>
      </w:pPr>
      <w:bookmarkStart w:id="0" w:name="_Toc8651851"/>
      <w:r w:rsidRPr="00F051FF">
        <w:rPr>
          <w:rFonts w:ascii="Times New Roman" w:hAnsi="Times New Roman" w:cs="Times New Roman"/>
          <w:color w:val="auto"/>
        </w:rPr>
        <w:t>Acknowledgements</w:t>
      </w:r>
      <w:bookmarkEnd w:id="0"/>
      <w:r w:rsidRPr="00F051FF">
        <w:rPr>
          <w:rFonts w:ascii="Times New Roman" w:hAnsi="Times New Roman" w:cs="Times New Roman"/>
          <w:color w:val="auto"/>
        </w:rPr>
        <w:t xml:space="preserve"> </w:t>
      </w:r>
    </w:p>
    <w:p w:rsidR="00BB17F1" w:rsidRDefault="00332C5D" w:rsidP="00BB17F1">
      <w:pPr>
        <w:ind w:left="360"/>
        <w:jc w:val="both"/>
        <w:rPr>
          <w:rFonts w:ascii="Times New Roman" w:hAnsi="Times New Roman" w:cs="Times New Roman"/>
          <w:sz w:val="24"/>
          <w:szCs w:val="24"/>
        </w:rPr>
      </w:pPr>
      <w:r w:rsidRPr="00586040">
        <w:rPr>
          <w:rFonts w:ascii="Times New Roman" w:hAnsi="Times New Roman" w:cs="Times New Roman"/>
          <w:sz w:val="24"/>
          <w:szCs w:val="24"/>
        </w:rPr>
        <w:t xml:space="preserve">A </w:t>
      </w:r>
      <w:r w:rsidR="00E144A0" w:rsidRPr="00586040">
        <w:rPr>
          <w:rFonts w:ascii="Times New Roman" w:hAnsi="Times New Roman" w:cs="Times New Roman"/>
          <w:sz w:val="24"/>
          <w:szCs w:val="24"/>
        </w:rPr>
        <w:t>special thanks</w:t>
      </w:r>
      <w:r w:rsidRPr="00586040">
        <w:rPr>
          <w:rFonts w:ascii="Times New Roman" w:hAnsi="Times New Roman" w:cs="Times New Roman"/>
          <w:sz w:val="24"/>
          <w:szCs w:val="24"/>
        </w:rPr>
        <w:t xml:space="preserve"> for the cooperation of Mumbles Community Council during this project, who were entirely willing and supportive throughout. A note of gratification towards local people in the Mumbles area for answering the questionnaire,</w:t>
      </w:r>
      <w:r w:rsidR="00E144A0" w:rsidRPr="00586040">
        <w:rPr>
          <w:rFonts w:ascii="Times New Roman" w:hAnsi="Times New Roman" w:cs="Times New Roman"/>
          <w:sz w:val="24"/>
          <w:szCs w:val="24"/>
        </w:rPr>
        <w:t xml:space="preserve"> the project would not have seen completion otherwise. A large thank you to Suzanne Wells and Michael Davies at University of Wales Trinity Saint David, for supporting the consultant throughout the project. </w:t>
      </w:r>
    </w:p>
    <w:p w:rsidR="00BB17F1" w:rsidRPr="002A5177" w:rsidRDefault="00BB17F1" w:rsidP="00BB17F1">
      <w:pPr>
        <w:ind w:left="360"/>
        <w:jc w:val="both"/>
        <w:rPr>
          <w:rFonts w:ascii="Times New Roman" w:hAnsi="Times New Roman" w:cs="Times New Roman"/>
          <w:sz w:val="24"/>
          <w:szCs w:val="24"/>
        </w:rPr>
      </w:pPr>
    </w:p>
    <w:p w:rsidR="00E144A0" w:rsidRPr="00F051FF" w:rsidRDefault="00E144A0" w:rsidP="00F051FF">
      <w:pPr>
        <w:pStyle w:val="Heading1"/>
        <w:numPr>
          <w:ilvl w:val="0"/>
          <w:numId w:val="16"/>
        </w:numPr>
        <w:rPr>
          <w:rFonts w:ascii="Times New Roman" w:hAnsi="Times New Roman" w:cs="Times New Roman"/>
          <w:color w:val="auto"/>
        </w:rPr>
      </w:pPr>
      <w:bookmarkStart w:id="1" w:name="_Toc8651852"/>
      <w:r w:rsidRPr="00F051FF">
        <w:rPr>
          <w:rFonts w:ascii="Times New Roman" w:hAnsi="Times New Roman" w:cs="Times New Roman"/>
          <w:color w:val="auto"/>
        </w:rPr>
        <w:t>Executive Summary</w:t>
      </w:r>
      <w:bookmarkEnd w:id="1"/>
      <w:r w:rsidRPr="00F051FF">
        <w:rPr>
          <w:rFonts w:ascii="Times New Roman" w:hAnsi="Times New Roman" w:cs="Times New Roman"/>
          <w:color w:val="auto"/>
        </w:rPr>
        <w:t xml:space="preserve"> </w:t>
      </w:r>
    </w:p>
    <w:p w:rsidR="00035825" w:rsidRDefault="004B3A09" w:rsidP="00FC577E">
      <w:pPr>
        <w:jc w:val="both"/>
        <w:rPr>
          <w:rFonts w:ascii="Times New Roman" w:hAnsi="Times New Roman" w:cs="Times New Roman"/>
          <w:sz w:val="24"/>
          <w:szCs w:val="24"/>
        </w:rPr>
      </w:pPr>
      <w:r>
        <w:rPr>
          <w:rFonts w:ascii="Times New Roman" w:hAnsi="Times New Roman" w:cs="Times New Roman"/>
          <w:sz w:val="24"/>
          <w:szCs w:val="24"/>
        </w:rPr>
        <w:t xml:space="preserve">This final report provides an analysis and evaluation with strategic recommendations on community engagement in Mumbles.  </w:t>
      </w:r>
      <w:r w:rsidR="00035825">
        <w:rPr>
          <w:rFonts w:ascii="Times New Roman" w:hAnsi="Times New Roman" w:cs="Times New Roman"/>
          <w:sz w:val="24"/>
          <w:szCs w:val="24"/>
        </w:rPr>
        <w:t xml:space="preserve">In order to do this an overall aim was set which was to critically analyse and evaluate community engagement between Mumbles Community Council and its local residents. The objectives carried out were evaluate all current stakeholders within the community to establish current position, investigate how to promote, support and further develop community involvement from locals to council and create a platform to highlight what the council and its members contribute towards the local community. This project was constructed by a UWTSD Consultant who worked in partnership with the Mumbles Community Council. Mumbles Community Council was first established in 1983 and over the years, they have worked together to represent the people of Mumbles, support local organisations, improve the street scene and the environment to provide enhanced services. </w:t>
      </w:r>
      <w:r w:rsidR="00801D03">
        <w:rPr>
          <w:rFonts w:ascii="Times New Roman" w:hAnsi="Times New Roman" w:cs="Times New Roman"/>
          <w:sz w:val="24"/>
          <w:szCs w:val="24"/>
        </w:rPr>
        <w:t>The research methods utilised for the duration of the project fell under a qualitative approach by using interviews and a questionnaire.</w:t>
      </w:r>
      <w:r>
        <w:rPr>
          <w:rFonts w:ascii="Times New Roman" w:hAnsi="Times New Roman" w:cs="Times New Roman"/>
          <w:sz w:val="24"/>
          <w:szCs w:val="24"/>
        </w:rPr>
        <w:t xml:space="preserve"> The questionnaire provided results on how local residents perceived the council’s role within the community whereas the interviews conducted a more in depth finding on how the council believed they communicated with the rest of the stakeholders in the community.  Secondary research was conducted by analysing the council’s website in order to make links to answers from both the interviews and questionnaire. It provided informative research how resources are present and available within the community however it is the method that is being use which enables it to not reach its potential target. Some of the key findings included that despite Mumbles being a fairly small village, only 17/45 local residents questioned, actually knew what the community council’s role was however 33/45 said they attended events within the local area which the community council are involved in. This displayed a clear lack of communication and in order to rectify this issue, recommendations were displayed. It was suggested that the community council should infiltrate these established events to promote themselves, the work they do and find out first-hand, what other stakeholders in the community want more of in their community.</w:t>
      </w:r>
    </w:p>
    <w:p w:rsidR="00BB17F1" w:rsidRDefault="00BB17F1" w:rsidP="00EC41B4">
      <w:pPr>
        <w:ind w:left="360"/>
        <w:jc w:val="both"/>
        <w:rPr>
          <w:rFonts w:ascii="Times New Roman" w:hAnsi="Times New Roman" w:cs="Times New Roman"/>
          <w:sz w:val="24"/>
          <w:szCs w:val="24"/>
        </w:rPr>
      </w:pPr>
    </w:p>
    <w:p w:rsidR="00035825" w:rsidRDefault="00035825" w:rsidP="00EC41B4">
      <w:pPr>
        <w:ind w:left="360"/>
        <w:jc w:val="both"/>
        <w:rPr>
          <w:rFonts w:ascii="Times New Roman" w:hAnsi="Times New Roman" w:cs="Times New Roman"/>
          <w:sz w:val="24"/>
          <w:szCs w:val="24"/>
        </w:rPr>
      </w:pPr>
    </w:p>
    <w:p w:rsidR="00035825" w:rsidRDefault="00035825" w:rsidP="00EC41B4">
      <w:pPr>
        <w:ind w:left="360"/>
        <w:jc w:val="both"/>
        <w:rPr>
          <w:rFonts w:ascii="Times New Roman" w:hAnsi="Times New Roman" w:cs="Times New Roman"/>
          <w:sz w:val="24"/>
          <w:szCs w:val="24"/>
        </w:rPr>
      </w:pPr>
    </w:p>
    <w:p w:rsidR="00035825" w:rsidRDefault="00035825" w:rsidP="00EC41B4">
      <w:pPr>
        <w:ind w:left="360"/>
        <w:jc w:val="both"/>
        <w:rPr>
          <w:rFonts w:ascii="Times New Roman" w:hAnsi="Times New Roman" w:cs="Times New Roman"/>
          <w:sz w:val="24"/>
          <w:szCs w:val="24"/>
        </w:rPr>
      </w:pPr>
    </w:p>
    <w:p w:rsidR="00035825" w:rsidRDefault="00035825" w:rsidP="00EC41B4">
      <w:pPr>
        <w:ind w:left="360"/>
        <w:jc w:val="both"/>
        <w:rPr>
          <w:rFonts w:ascii="Times New Roman" w:hAnsi="Times New Roman" w:cs="Times New Roman"/>
          <w:sz w:val="24"/>
          <w:szCs w:val="24"/>
        </w:rPr>
      </w:pPr>
    </w:p>
    <w:p w:rsidR="00BB17F1" w:rsidRPr="00F051FF" w:rsidRDefault="00BB17F1" w:rsidP="00F051FF">
      <w:pPr>
        <w:pStyle w:val="Heading1"/>
        <w:numPr>
          <w:ilvl w:val="0"/>
          <w:numId w:val="16"/>
        </w:numPr>
        <w:rPr>
          <w:rFonts w:ascii="Times New Roman" w:hAnsi="Times New Roman" w:cs="Times New Roman"/>
          <w:color w:val="auto"/>
        </w:rPr>
      </w:pPr>
      <w:bookmarkStart w:id="2" w:name="_Toc8651853"/>
      <w:r w:rsidRPr="00F051FF">
        <w:rPr>
          <w:rFonts w:ascii="Times New Roman" w:hAnsi="Times New Roman" w:cs="Times New Roman"/>
          <w:color w:val="auto"/>
        </w:rPr>
        <w:t>Terms of Reference</w:t>
      </w:r>
      <w:bookmarkEnd w:id="2"/>
      <w:r w:rsidRPr="00F051FF">
        <w:rPr>
          <w:rFonts w:ascii="Times New Roman" w:hAnsi="Times New Roman" w:cs="Times New Roman"/>
          <w:color w:val="auto"/>
        </w:rPr>
        <w:t xml:space="preserve"> </w:t>
      </w:r>
    </w:p>
    <w:p w:rsidR="00BB17F1" w:rsidRDefault="00BB17F1" w:rsidP="00EC41B4">
      <w:pPr>
        <w:ind w:left="360"/>
        <w:jc w:val="both"/>
        <w:rPr>
          <w:rFonts w:ascii="Times New Roman" w:hAnsi="Times New Roman" w:cs="Times New Roman"/>
          <w:sz w:val="24"/>
          <w:szCs w:val="24"/>
        </w:rPr>
      </w:pPr>
      <w:r>
        <w:rPr>
          <w:rFonts w:ascii="Times New Roman" w:hAnsi="Times New Roman" w:cs="Times New Roman"/>
          <w:sz w:val="24"/>
          <w:szCs w:val="24"/>
        </w:rPr>
        <w:t xml:space="preserve">This report is written for members of Mumbles Community Council and University of Wales Trinity Saint David. It has been pitched, researched and written by Davina Moorhouse, an Events Management Student. The report will critically analyse community engagement within the area to produce an evaluation and make strategic recommendations. </w:t>
      </w:r>
    </w:p>
    <w:p w:rsidR="00BB17F1" w:rsidRDefault="00BB17F1" w:rsidP="00EC41B4">
      <w:pPr>
        <w:ind w:left="360"/>
        <w:jc w:val="both"/>
        <w:rPr>
          <w:rFonts w:ascii="Times New Roman" w:hAnsi="Times New Roman" w:cs="Times New Roman"/>
          <w:sz w:val="24"/>
          <w:szCs w:val="24"/>
        </w:rPr>
      </w:pPr>
    </w:p>
    <w:p w:rsidR="00BB17F1" w:rsidRPr="00F051FF" w:rsidRDefault="00BB17F1" w:rsidP="00F051FF">
      <w:pPr>
        <w:pStyle w:val="Heading1"/>
        <w:numPr>
          <w:ilvl w:val="0"/>
          <w:numId w:val="16"/>
        </w:numPr>
        <w:rPr>
          <w:rFonts w:ascii="Times New Roman" w:hAnsi="Times New Roman" w:cs="Times New Roman"/>
          <w:color w:val="auto"/>
        </w:rPr>
      </w:pPr>
      <w:bookmarkStart w:id="3" w:name="_Toc8651854"/>
      <w:r w:rsidRPr="00F051FF">
        <w:rPr>
          <w:rFonts w:ascii="Times New Roman" w:hAnsi="Times New Roman" w:cs="Times New Roman"/>
          <w:color w:val="auto"/>
        </w:rPr>
        <w:t>Introduction</w:t>
      </w:r>
      <w:bookmarkEnd w:id="3"/>
      <w:r w:rsidRPr="00F051FF">
        <w:rPr>
          <w:rFonts w:ascii="Times New Roman" w:hAnsi="Times New Roman" w:cs="Times New Roman"/>
          <w:color w:val="auto"/>
        </w:rPr>
        <w:t xml:space="preserve"> </w:t>
      </w:r>
    </w:p>
    <w:p w:rsidR="008C0B71" w:rsidRDefault="008C0B71" w:rsidP="00BB17F1">
      <w:pPr>
        <w:jc w:val="both"/>
        <w:rPr>
          <w:rFonts w:ascii="Times New Roman" w:hAnsi="Times New Roman" w:cs="Times New Roman"/>
          <w:i/>
          <w:sz w:val="24"/>
          <w:szCs w:val="24"/>
        </w:rPr>
      </w:pPr>
      <w:r>
        <w:rPr>
          <w:rFonts w:ascii="Times New Roman" w:hAnsi="Times New Roman" w:cs="Times New Roman"/>
          <w:sz w:val="24"/>
          <w:szCs w:val="24"/>
        </w:rPr>
        <w:t>Law Wales identifies ‘</w:t>
      </w:r>
      <w:r w:rsidR="006F243F">
        <w:rPr>
          <w:rFonts w:ascii="Times New Roman" w:hAnsi="Times New Roman" w:cs="Times New Roman"/>
          <w:sz w:val="24"/>
          <w:szCs w:val="24"/>
        </w:rPr>
        <w:t>a</w:t>
      </w:r>
      <w:r>
        <w:rPr>
          <w:rFonts w:ascii="Times New Roman" w:hAnsi="Times New Roman" w:cs="Times New Roman"/>
          <w:sz w:val="24"/>
          <w:szCs w:val="24"/>
        </w:rPr>
        <w:t xml:space="preserve"> community </w:t>
      </w:r>
      <w:r w:rsidR="006F243F">
        <w:rPr>
          <w:rFonts w:ascii="Times New Roman" w:hAnsi="Times New Roman" w:cs="Times New Roman"/>
          <w:sz w:val="24"/>
          <w:szCs w:val="24"/>
        </w:rPr>
        <w:t xml:space="preserve">council is a body corporate consisting of the chair and the community councillors. Community councillors are elected by the local government electors for community and hold office for a term of 4 years’. </w:t>
      </w:r>
      <w:r w:rsidR="006F243F" w:rsidRPr="006F243F">
        <w:rPr>
          <w:rFonts w:ascii="Times New Roman" w:hAnsi="Times New Roman" w:cs="Times New Roman"/>
          <w:i/>
          <w:sz w:val="24"/>
          <w:szCs w:val="24"/>
        </w:rPr>
        <w:t>(Law Wales 2019)</w:t>
      </w:r>
    </w:p>
    <w:p w:rsidR="006F243F" w:rsidRPr="006F243F" w:rsidRDefault="006F243F" w:rsidP="00BB17F1">
      <w:pPr>
        <w:jc w:val="both"/>
        <w:rPr>
          <w:rFonts w:ascii="Times New Roman" w:hAnsi="Times New Roman" w:cs="Times New Roman"/>
          <w:sz w:val="24"/>
          <w:szCs w:val="24"/>
        </w:rPr>
      </w:pPr>
      <w:r>
        <w:rPr>
          <w:rFonts w:ascii="Times New Roman" w:hAnsi="Times New Roman" w:cs="Times New Roman"/>
          <w:sz w:val="24"/>
          <w:szCs w:val="24"/>
        </w:rPr>
        <w:t xml:space="preserve">‘Collectively, community and town councils serve approximately 70% of Wales’ population and 96% of the country’s geography’. </w:t>
      </w:r>
      <w:r w:rsidRPr="006F243F">
        <w:rPr>
          <w:rFonts w:ascii="Times New Roman" w:hAnsi="Times New Roman" w:cs="Times New Roman"/>
          <w:i/>
          <w:sz w:val="24"/>
          <w:szCs w:val="24"/>
        </w:rPr>
        <w:t>(Welsh Local Government Association 2017)</w:t>
      </w:r>
    </w:p>
    <w:p w:rsidR="00BB17F1" w:rsidRPr="00060531" w:rsidRDefault="00833FF7" w:rsidP="00BB17F1">
      <w:pPr>
        <w:jc w:val="both"/>
        <w:rPr>
          <w:rFonts w:ascii="Times New Roman" w:hAnsi="Times New Roman" w:cs="Times New Roman"/>
          <w:sz w:val="24"/>
          <w:szCs w:val="24"/>
        </w:rPr>
      </w:pPr>
      <w:r>
        <w:rPr>
          <w:rFonts w:ascii="Times New Roman" w:hAnsi="Times New Roman" w:cs="Times New Roman"/>
          <w:sz w:val="24"/>
          <w:szCs w:val="24"/>
        </w:rPr>
        <w:t>Mumbles Community C</w:t>
      </w:r>
      <w:r w:rsidR="00BB17F1">
        <w:rPr>
          <w:rFonts w:ascii="Times New Roman" w:hAnsi="Times New Roman" w:cs="Times New Roman"/>
          <w:sz w:val="24"/>
          <w:szCs w:val="24"/>
        </w:rPr>
        <w:t>ouncil was first established in 1983 and over the years, they have worked together to represent the people of Mumbles, support local organisations, improve the street scene and the environment and provide enhanced services. (</w:t>
      </w:r>
      <w:r>
        <w:rPr>
          <w:rFonts w:ascii="Times New Roman" w:hAnsi="Times New Roman" w:cs="Times New Roman"/>
          <w:i/>
          <w:sz w:val="24"/>
          <w:szCs w:val="24"/>
        </w:rPr>
        <w:t>MCC 2019</w:t>
      </w:r>
      <w:r w:rsidR="00BB17F1">
        <w:rPr>
          <w:rFonts w:ascii="Times New Roman" w:hAnsi="Times New Roman" w:cs="Times New Roman"/>
          <w:i/>
          <w:sz w:val="24"/>
          <w:szCs w:val="24"/>
        </w:rPr>
        <w:t xml:space="preserve">). </w:t>
      </w:r>
    </w:p>
    <w:p w:rsidR="00C34F69" w:rsidRDefault="00BB17F1" w:rsidP="00BB17F1">
      <w:pPr>
        <w:jc w:val="both"/>
        <w:rPr>
          <w:rFonts w:ascii="Times New Roman" w:hAnsi="Times New Roman" w:cs="Times New Roman"/>
          <w:i/>
          <w:sz w:val="24"/>
          <w:szCs w:val="24"/>
        </w:rPr>
      </w:pPr>
      <w:r>
        <w:rPr>
          <w:rFonts w:ascii="Times New Roman" w:hAnsi="Times New Roman" w:cs="Times New Roman"/>
          <w:sz w:val="24"/>
          <w:szCs w:val="24"/>
        </w:rPr>
        <w:t xml:space="preserve">Mumbles was voted the best place to live in Wales in 2018, an incredible achievement for the small yet thriving village. The area around the pier has been given a multi-million pound facelift, the Tivoli arcade has been transformed into a parade of high-end restaurants and fashion shops, the British legion is becoming an M&amp;S and the rugby club has been rebranded as </w:t>
      </w:r>
      <w:proofErr w:type="gramStart"/>
      <w:r>
        <w:rPr>
          <w:rFonts w:ascii="Times New Roman" w:hAnsi="Times New Roman" w:cs="Times New Roman"/>
          <w:sz w:val="24"/>
          <w:szCs w:val="24"/>
        </w:rPr>
        <w:t>Bar</w:t>
      </w:r>
      <w:proofErr w:type="gramEnd"/>
      <w:r>
        <w:rPr>
          <w:rFonts w:ascii="Times New Roman" w:hAnsi="Times New Roman" w:cs="Times New Roman"/>
          <w:sz w:val="24"/>
          <w:szCs w:val="24"/>
        </w:rPr>
        <w:t xml:space="preserve"> 1887’ </w:t>
      </w:r>
      <w:r w:rsidRPr="00BB17F1">
        <w:rPr>
          <w:rFonts w:ascii="Times New Roman" w:hAnsi="Times New Roman" w:cs="Times New Roman"/>
          <w:i/>
          <w:sz w:val="24"/>
          <w:szCs w:val="24"/>
        </w:rPr>
        <w:t>(BBC News 2018).</w:t>
      </w:r>
    </w:p>
    <w:p w:rsidR="00FA486E" w:rsidRDefault="00833FF7" w:rsidP="00BB17F1">
      <w:pPr>
        <w:jc w:val="both"/>
        <w:rPr>
          <w:rFonts w:ascii="Times New Roman" w:hAnsi="Times New Roman" w:cs="Times New Roman"/>
          <w:i/>
          <w:sz w:val="24"/>
          <w:szCs w:val="24"/>
        </w:rPr>
      </w:pPr>
      <w:r>
        <w:rPr>
          <w:rFonts w:ascii="Times New Roman" w:hAnsi="Times New Roman" w:cs="Times New Roman"/>
          <w:sz w:val="24"/>
          <w:szCs w:val="24"/>
        </w:rPr>
        <w:t xml:space="preserve">Each year Mumbles Community Council enter into Wales in Bloom, the regional element of the National Britain in Bloom Competition support by the Royal Horticultural Society </w:t>
      </w:r>
      <w:r>
        <w:rPr>
          <w:rFonts w:ascii="Times New Roman" w:hAnsi="Times New Roman" w:cs="Times New Roman"/>
          <w:i/>
          <w:sz w:val="24"/>
          <w:szCs w:val="24"/>
        </w:rPr>
        <w:t xml:space="preserve">(MCC 2018). </w:t>
      </w:r>
    </w:p>
    <w:p w:rsidR="00833FF7" w:rsidRDefault="00833FF7" w:rsidP="00BB17F1">
      <w:pPr>
        <w:jc w:val="both"/>
        <w:rPr>
          <w:rFonts w:ascii="Times New Roman" w:hAnsi="Times New Roman" w:cs="Times New Roman"/>
          <w:i/>
          <w:sz w:val="24"/>
          <w:szCs w:val="24"/>
        </w:rPr>
      </w:pPr>
      <w:r>
        <w:rPr>
          <w:rFonts w:ascii="Times New Roman" w:hAnsi="Times New Roman" w:cs="Times New Roman"/>
          <w:sz w:val="24"/>
          <w:szCs w:val="24"/>
        </w:rPr>
        <w:t xml:space="preserve"> ‘We have plans for a varied programme of events throughout the year including the #</w:t>
      </w:r>
      <w:proofErr w:type="spellStart"/>
      <w:r>
        <w:rPr>
          <w:rFonts w:ascii="Times New Roman" w:hAnsi="Times New Roman" w:cs="Times New Roman"/>
          <w:sz w:val="24"/>
          <w:szCs w:val="24"/>
        </w:rPr>
        <w:t>MumblesFest</w:t>
      </w:r>
      <w:proofErr w:type="spellEnd"/>
      <w:r>
        <w:rPr>
          <w:rFonts w:ascii="Times New Roman" w:hAnsi="Times New Roman" w:cs="Times New Roman"/>
          <w:sz w:val="24"/>
          <w:szCs w:val="24"/>
        </w:rPr>
        <w:t xml:space="preserve">, a Food Festival and Oyster Fair in Partnership with Mumbles Traders Association and Mumbles Development Trust. There will be a programme of Environmental Guided Walks and we will be finishing the year with a bang at St David’s Day Festival and Dragon Parade in partnership with MDT and all the local schools’ </w:t>
      </w:r>
      <w:r>
        <w:rPr>
          <w:rFonts w:ascii="Times New Roman" w:hAnsi="Times New Roman" w:cs="Times New Roman"/>
          <w:i/>
          <w:sz w:val="24"/>
          <w:szCs w:val="24"/>
        </w:rPr>
        <w:t xml:space="preserve">(MCC 2018). </w:t>
      </w:r>
    </w:p>
    <w:p w:rsidR="00C34F69" w:rsidRDefault="00D25844" w:rsidP="00BB17F1">
      <w:pPr>
        <w:jc w:val="both"/>
        <w:rPr>
          <w:rFonts w:ascii="Times New Roman" w:hAnsi="Times New Roman" w:cs="Times New Roman"/>
          <w:i/>
          <w:sz w:val="24"/>
          <w:szCs w:val="24"/>
        </w:rPr>
      </w:pPr>
      <w:r>
        <w:rPr>
          <w:rFonts w:ascii="Times New Roman" w:hAnsi="Times New Roman" w:cs="Times New Roman"/>
          <w:sz w:val="24"/>
          <w:szCs w:val="24"/>
        </w:rPr>
        <w:t xml:space="preserve">Mumbles Community Council wants to create a park next to the current half-pipe between </w:t>
      </w:r>
      <w:proofErr w:type="spellStart"/>
      <w:r>
        <w:rPr>
          <w:rFonts w:ascii="Times New Roman" w:hAnsi="Times New Roman" w:cs="Times New Roman"/>
          <w:sz w:val="24"/>
          <w:szCs w:val="24"/>
        </w:rPr>
        <w:t>Blackpill</w:t>
      </w:r>
      <w:proofErr w:type="spellEnd"/>
      <w:r>
        <w:rPr>
          <w:rFonts w:ascii="Times New Roman" w:hAnsi="Times New Roman" w:cs="Times New Roman"/>
          <w:sz w:val="24"/>
          <w:szCs w:val="24"/>
        </w:rPr>
        <w:t xml:space="preserve"> and West Cross. The proposed outdoor venue would be suitable for skateboards, skates, scooters and BMX bikes. The community council held a survey which prompted 400 responses about the proposed facility, most said to have been positive </w:t>
      </w:r>
      <w:r w:rsidRPr="00D25844">
        <w:rPr>
          <w:rFonts w:ascii="Times New Roman" w:hAnsi="Times New Roman" w:cs="Times New Roman"/>
          <w:i/>
          <w:sz w:val="24"/>
          <w:szCs w:val="24"/>
        </w:rPr>
        <w:t>(Wales Online 2018)</w:t>
      </w:r>
      <w:r>
        <w:rPr>
          <w:rFonts w:ascii="Times New Roman" w:hAnsi="Times New Roman" w:cs="Times New Roman"/>
          <w:i/>
          <w:sz w:val="24"/>
          <w:szCs w:val="24"/>
        </w:rPr>
        <w:t xml:space="preserve">. </w:t>
      </w:r>
    </w:p>
    <w:p w:rsidR="001B5C08" w:rsidRDefault="001B5C08" w:rsidP="00BB17F1">
      <w:pPr>
        <w:jc w:val="both"/>
        <w:rPr>
          <w:rFonts w:ascii="Times New Roman" w:hAnsi="Times New Roman" w:cs="Times New Roman"/>
          <w:i/>
          <w:sz w:val="24"/>
          <w:szCs w:val="24"/>
        </w:rPr>
      </w:pPr>
      <w:r>
        <w:rPr>
          <w:rFonts w:ascii="Times New Roman" w:hAnsi="Times New Roman" w:cs="Times New Roman"/>
          <w:sz w:val="24"/>
          <w:szCs w:val="24"/>
        </w:rPr>
        <w:t xml:space="preserve">‘Swansea University launches sixth Santander Cycles hub in Mumbles. Welsh Government, Swansea Council and Mumbles Community Council are among those who have backed the Santander Cycles scheme, which was launched by Swansea University in July last year following victory in the Santander Cycles University Challenge’ </w:t>
      </w:r>
      <w:r>
        <w:rPr>
          <w:rFonts w:ascii="Times New Roman" w:hAnsi="Times New Roman" w:cs="Times New Roman"/>
          <w:i/>
          <w:sz w:val="24"/>
          <w:szCs w:val="24"/>
        </w:rPr>
        <w:t xml:space="preserve">(Swansea University 2019). </w:t>
      </w:r>
    </w:p>
    <w:p w:rsidR="00605BE5" w:rsidRDefault="00605BE5" w:rsidP="00BB17F1">
      <w:pPr>
        <w:jc w:val="both"/>
        <w:rPr>
          <w:rFonts w:ascii="Times New Roman" w:hAnsi="Times New Roman" w:cs="Times New Roman"/>
          <w:sz w:val="24"/>
          <w:szCs w:val="24"/>
        </w:rPr>
      </w:pPr>
      <w:r>
        <w:rPr>
          <w:rFonts w:ascii="Times New Roman" w:hAnsi="Times New Roman" w:cs="Times New Roman"/>
          <w:sz w:val="24"/>
          <w:szCs w:val="24"/>
        </w:rPr>
        <w:t xml:space="preserve">Mumbles Community Council have released their budget/precept for 2019-20. Included in this </w:t>
      </w:r>
      <w:r w:rsidR="008C0B71">
        <w:rPr>
          <w:rFonts w:ascii="Times New Roman" w:hAnsi="Times New Roman" w:cs="Times New Roman"/>
          <w:sz w:val="24"/>
          <w:szCs w:val="24"/>
        </w:rPr>
        <w:t xml:space="preserve">document they state </w:t>
      </w:r>
      <w:r w:rsidR="00447024">
        <w:rPr>
          <w:rFonts w:ascii="Times New Roman" w:hAnsi="Times New Roman" w:cs="Times New Roman"/>
          <w:sz w:val="24"/>
          <w:szCs w:val="24"/>
        </w:rPr>
        <w:t>‘£134,000 has been reserved for the skate-park project, £87,500 to full</w:t>
      </w:r>
      <w:r w:rsidR="008C0B71">
        <w:rPr>
          <w:rFonts w:ascii="Times New Roman" w:hAnsi="Times New Roman" w:cs="Times New Roman"/>
          <w:sz w:val="24"/>
          <w:szCs w:val="24"/>
        </w:rPr>
        <w:t>y</w:t>
      </w:r>
      <w:r w:rsidR="00447024">
        <w:rPr>
          <w:rFonts w:ascii="Times New Roman" w:hAnsi="Times New Roman" w:cs="Times New Roman"/>
          <w:sz w:val="24"/>
          <w:szCs w:val="24"/>
        </w:rPr>
        <w:t xml:space="preserve"> refurbish and upgrade two Langland tennis courts and £30,000 to the playground of Underhill Park (Friend of Mumbles Park; winning grant funding). </w:t>
      </w:r>
      <w:r w:rsidR="00447024" w:rsidRPr="00447024">
        <w:rPr>
          <w:rFonts w:ascii="Times New Roman" w:hAnsi="Times New Roman" w:cs="Times New Roman"/>
          <w:i/>
          <w:sz w:val="24"/>
          <w:szCs w:val="24"/>
        </w:rPr>
        <w:t>(MCC 2019)</w:t>
      </w:r>
    </w:p>
    <w:p w:rsidR="00605BE5" w:rsidRPr="00D25844" w:rsidRDefault="00605BE5" w:rsidP="00BB17F1">
      <w:pPr>
        <w:jc w:val="both"/>
        <w:rPr>
          <w:rFonts w:ascii="Times New Roman" w:hAnsi="Times New Roman" w:cs="Times New Roman"/>
          <w:sz w:val="24"/>
          <w:szCs w:val="24"/>
        </w:rPr>
      </w:pPr>
    </w:p>
    <w:p w:rsidR="00BB17F1" w:rsidRPr="00F051FF" w:rsidRDefault="00F051FF" w:rsidP="00F051FF">
      <w:pPr>
        <w:pStyle w:val="Heading1"/>
        <w:rPr>
          <w:rFonts w:ascii="Times New Roman" w:hAnsi="Times New Roman" w:cs="Times New Roman"/>
          <w:color w:val="auto"/>
          <w:sz w:val="28"/>
          <w:szCs w:val="28"/>
        </w:rPr>
      </w:pPr>
      <w:bookmarkStart w:id="4" w:name="_Toc8651855"/>
      <w:r w:rsidRPr="00F051FF">
        <w:rPr>
          <w:rFonts w:ascii="Times New Roman" w:hAnsi="Times New Roman" w:cs="Times New Roman"/>
          <w:color w:val="auto"/>
          <w:sz w:val="28"/>
          <w:szCs w:val="28"/>
        </w:rPr>
        <w:t xml:space="preserve">4.1 </w:t>
      </w:r>
      <w:r w:rsidR="00C34F69" w:rsidRPr="00F051FF">
        <w:rPr>
          <w:rFonts w:ascii="Times New Roman" w:hAnsi="Times New Roman" w:cs="Times New Roman"/>
          <w:color w:val="auto"/>
          <w:sz w:val="28"/>
          <w:szCs w:val="28"/>
        </w:rPr>
        <w:t>Project Rationale</w:t>
      </w:r>
      <w:bookmarkEnd w:id="4"/>
      <w:r w:rsidR="00C34F69" w:rsidRPr="00F051FF">
        <w:rPr>
          <w:rFonts w:ascii="Times New Roman" w:hAnsi="Times New Roman" w:cs="Times New Roman"/>
          <w:color w:val="auto"/>
          <w:sz w:val="28"/>
          <w:szCs w:val="28"/>
        </w:rPr>
        <w:t xml:space="preserve"> </w:t>
      </w:r>
    </w:p>
    <w:p w:rsidR="004305EE" w:rsidRDefault="004305EE" w:rsidP="00833FF7">
      <w:pPr>
        <w:ind w:left="360"/>
        <w:jc w:val="both"/>
        <w:rPr>
          <w:rFonts w:ascii="Times New Roman" w:hAnsi="Times New Roman" w:cs="Times New Roman"/>
          <w:sz w:val="24"/>
          <w:szCs w:val="24"/>
        </w:rPr>
      </w:pPr>
      <w:r>
        <w:rPr>
          <w:rFonts w:ascii="Times New Roman" w:hAnsi="Times New Roman" w:cs="Times New Roman"/>
          <w:sz w:val="24"/>
          <w:szCs w:val="24"/>
        </w:rPr>
        <w:t xml:space="preserve">According to The National Standards for Community Engagement, there are seven standards which are required. They are: </w:t>
      </w:r>
    </w:p>
    <w:p w:rsid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Inclusion</w:t>
      </w:r>
    </w:p>
    <w:p w:rsid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 xml:space="preserve">Support </w:t>
      </w:r>
    </w:p>
    <w:p w:rsid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Planning</w:t>
      </w:r>
    </w:p>
    <w:p w:rsid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Working together</w:t>
      </w:r>
    </w:p>
    <w:p w:rsid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Methods</w:t>
      </w:r>
    </w:p>
    <w:p w:rsid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Communication</w:t>
      </w:r>
    </w:p>
    <w:p w:rsidR="004305EE" w:rsidRPr="004305EE" w:rsidRDefault="004305EE" w:rsidP="004305EE">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Impact</w:t>
      </w:r>
    </w:p>
    <w:p w:rsidR="004A5D57" w:rsidRDefault="004305EE" w:rsidP="004305EE">
      <w:pPr>
        <w:jc w:val="both"/>
        <w:rPr>
          <w:rFonts w:ascii="Times New Roman" w:hAnsi="Times New Roman" w:cs="Times New Roman"/>
          <w:i/>
          <w:sz w:val="24"/>
          <w:szCs w:val="24"/>
        </w:rPr>
      </w:pPr>
      <w:r>
        <w:rPr>
          <w:rFonts w:ascii="Times New Roman" w:hAnsi="Times New Roman" w:cs="Times New Roman"/>
          <w:sz w:val="24"/>
          <w:szCs w:val="24"/>
        </w:rPr>
        <w:t xml:space="preserve">                                                                                                    </w:t>
      </w:r>
      <w:r>
        <w:rPr>
          <w:rFonts w:ascii="Times New Roman" w:hAnsi="Times New Roman" w:cs="Times New Roman"/>
          <w:i/>
          <w:sz w:val="24"/>
          <w:szCs w:val="24"/>
        </w:rPr>
        <w:t xml:space="preserve">(SCDC.org 2019) </w:t>
      </w:r>
    </w:p>
    <w:p w:rsidR="004602FB" w:rsidRDefault="004305EE" w:rsidP="004602FB">
      <w:pPr>
        <w:jc w:val="both"/>
        <w:rPr>
          <w:rFonts w:ascii="Times New Roman" w:hAnsi="Times New Roman" w:cs="Times New Roman"/>
          <w:sz w:val="24"/>
          <w:szCs w:val="24"/>
        </w:rPr>
      </w:pPr>
      <w:r>
        <w:rPr>
          <w:rFonts w:ascii="Times New Roman" w:hAnsi="Times New Roman" w:cs="Times New Roman"/>
          <w:sz w:val="24"/>
          <w:szCs w:val="24"/>
        </w:rPr>
        <w:t xml:space="preserve"> </w:t>
      </w:r>
      <w:r w:rsidR="004602FB">
        <w:rPr>
          <w:rFonts w:ascii="Times New Roman" w:hAnsi="Times New Roman" w:cs="Times New Roman"/>
          <w:sz w:val="24"/>
          <w:szCs w:val="24"/>
        </w:rPr>
        <w:t xml:space="preserve">These factors outline why community engagement is valued and how to implement it. Utilising these guidelines within the bounds of a community can encourage members to be more responsive. </w:t>
      </w:r>
    </w:p>
    <w:p w:rsidR="008C0B71" w:rsidRDefault="008C0B71" w:rsidP="008C0B71">
      <w:pPr>
        <w:jc w:val="both"/>
        <w:rPr>
          <w:rFonts w:ascii="Times New Roman" w:hAnsi="Times New Roman" w:cs="Times New Roman"/>
          <w:i/>
          <w:sz w:val="24"/>
          <w:szCs w:val="24"/>
        </w:rPr>
      </w:pPr>
      <w:r w:rsidRPr="00BA39A8">
        <w:rPr>
          <w:rFonts w:ascii="Times New Roman" w:hAnsi="Times New Roman" w:cs="Times New Roman"/>
          <w:sz w:val="24"/>
          <w:szCs w:val="24"/>
        </w:rPr>
        <w:t>‘Within Wales there are 738 Community and Town Councils representing 1,674,811 electors, which is 72% of the total number of people entitled to vote across the countr</w:t>
      </w:r>
      <w:r>
        <w:rPr>
          <w:rFonts w:ascii="Times New Roman" w:hAnsi="Times New Roman" w:cs="Times New Roman"/>
          <w:sz w:val="24"/>
          <w:szCs w:val="24"/>
        </w:rPr>
        <w:t>y.’</w:t>
      </w:r>
      <w:r w:rsidRPr="00BA39A8">
        <w:rPr>
          <w:rFonts w:ascii="Times New Roman" w:hAnsi="Times New Roman" w:cs="Times New Roman"/>
          <w:i/>
          <w:sz w:val="24"/>
          <w:szCs w:val="24"/>
        </w:rPr>
        <w:t xml:space="preserve"> (IWA 2018)</w:t>
      </w:r>
    </w:p>
    <w:p w:rsidR="005472C1" w:rsidRDefault="005472C1" w:rsidP="004305EE">
      <w:pPr>
        <w:jc w:val="both"/>
        <w:rPr>
          <w:rFonts w:ascii="Times New Roman" w:hAnsi="Times New Roman" w:cs="Times New Roman"/>
          <w:sz w:val="24"/>
          <w:szCs w:val="24"/>
        </w:rPr>
      </w:pPr>
      <w:r>
        <w:rPr>
          <w:rFonts w:ascii="Times New Roman" w:hAnsi="Times New Roman" w:cs="Times New Roman"/>
          <w:sz w:val="24"/>
          <w:szCs w:val="24"/>
        </w:rPr>
        <w:t>The Welsh Government released ‘The Good Councillor’s Guide’ in which it states ‘the job of your council is to represent the interests of the whole community – and to represent the interests of different parts of the community equally. Occasionally there will be conflict of interest requiring sensitive judgement. Making difficult decisions, in an open and reasoned way, is something that community and town councils need to do well’</w:t>
      </w:r>
      <w:r w:rsidR="004602FB">
        <w:rPr>
          <w:rFonts w:ascii="Times New Roman" w:hAnsi="Times New Roman" w:cs="Times New Roman"/>
          <w:sz w:val="24"/>
          <w:szCs w:val="24"/>
        </w:rPr>
        <w:t xml:space="preserve">. </w:t>
      </w:r>
      <w:r w:rsidR="004602FB" w:rsidRPr="004602FB">
        <w:rPr>
          <w:rFonts w:ascii="Times New Roman" w:hAnsi="Times New Roman" w:cs="Times New Roman"/>
          <w:i/>
          <w:sz w:val="24"/>
          <w:szCs w:val="24"/>
        </w:rPr>
        <w:t>(Councillor’s Guide 2017)</w:t>
      </w:r>
    </w:p>
    <w:p w:rsidR="00910E91" w:rsidRDefault="009A444D" w:rsidP="005070CE">
      <w:pPr>
        <w:jc w:val="both"/>
        <w:rPr>
          <w:rFonts w:ascii="Times New Roman" w:hAnsi="Times New Roman" w:cs="Times New Roman"/>
          <w:sz w:val="24"/>
          <w:szCs w:val="24"/>
        </w:rPr>
      </w:pPr>
      <w:r>
        <w:rPr>
          <w:rFonts w:ascii="Times New Roman" w:hAnsi="Times New Roman" w:cs="Times New Roman"/>
          <w:sz w:val="24"/>
          <w:szCs w:val="24"/>
        </w:rPr>
        <w:t>Guilford Borough Council provides a benchmark of a community council which</w:t>
      </w:r>
      <w:r w:rsidR="005070CE">
        <w:rPr>
          <w:rFonts w:ascii="Times New Roman" w:hAnsi="Times New Roman" w:cs="Times New Roman"/>
          <w:sz w:val="24"/>
          <w:szCs w:val="24"/>
        </w:rPr>
        <w:t xml:space="preserve"> has implemented a well thought-out </w:t>
      </w:r>
      <w:r>
        <w:rPr>
          <w:rFonts w:ascii="Times New Roman" w:hAnsi="Times New Roman" w:cs="Times New Roman"/>
          <w:sz w:val="24"/>
          <w:szCs w:val="24"/>
        </w:rPr>
        <w:t>strategy focusing on thre</w:t>
      </w:r>
      <w:r w:rsidR="00BE5E81">
        <w:rPr>
          <w:rFonts w:ascii="Times New Roman" w:hAnsi="Times New Roman" w:cs="Times New Roman"/>
          <w:sz w:val="24"/>
          <w:szCs w:val="24"/>
        </w:rPr>
        <w:t>e si</w:t>
      </w:r>
      <w:r w:rsidR="00CC0349">
        <w:rPr>
          <w:rFonts w:ascii="Times New Roman" w:hAnsi="Times New Roman" w:cs="Times New Roman"/>
          <w:sz w:val="24"/>
          <w:szCs w:val="24"/>
        </w:rPr>
        <w:t>mple, strategic components. These</w:t>
      </w:r>
      <w:r w:rsidR="00BE5E81">
        <w:rPr>
          <w:rFonts w:ascii="Times New Roman" w:hAnsi="Times New Roman" w:cs="Times New Roman"/>
          <w:sz w:val="24"/>
          <w:szCs w:val="24"/>
        </w:rPr>
        <w:t xml:space="preserve"> are</w:t>
      </w:r>
      <w:r w:rsidR="00CC0349">
        <w:rPr>
          <w:rFonts w:ascii="Times New Roman" w:hAnsi="Times New Roman" w:cs="Times New Roman"/>
          <w:sz w:val="24"/>
          <w:szCs w:val="24"/>
        </w:rPr>
        <w:t xml:space="preserve"> as follows; </w:t>
      </w:r>
      <w:r w:rsidR="00BE5E81">
        <w:rPr>
          <w:rFonts w:ascii="Times New Roman" w:hAnsi="Times New Roman" w:cs="Times New Roman"/>
          <w:sz w:val="24"/>
          <w:szCs w:val="24"/>
        </w:rPr>
        <w:t xml:space="preserve">informing, involving and consulting. </w:t>
      </w:r>
      <w:r w:rsidR="00613EEF">
        <w:rPr>
          <w:rFonts w:ascii="Times New Roman" w:hAnsi="Times New Roman" w:cs="Times New Roman"/>
          <w:sz w:val="24"/>
          <w:szCs w:val="24"/>
        </w:rPr>
        <w:t xml:space="preserve">By creating </w:t>
      </w:r>
      <w:r w:rsidR="00CC0349">
        <w:rPr>
          <w:rFonts w:ascii="Times New Roman" w:hAnsi="Times New Roman" w:cs="Times New Roman"/>
          <w:sz w:val="24"/>
          <w:szCs w:val="24"/>
        </w:rPr>
        <w:t xml:space="preserve">these steps members feel consulted and are able to contribute towards improving their area. </w:t>
      </w:r>
    </w:p>
    <w:p w:rsidR="005070CE" w:rsidRDefault="005070CE" w:rsidP="005070CE">
      <w:pPr>
        <w:jc w:val="both"/>
        <w:rPr>
          <w:rFonts w:ascii="Times New Roman" w:hAnsi="Times New Roman" w:cs="Times New Roman"/>
          <w:sz w:val="24"/>
          <w:szCs w:val="24"/>
        </w:rPr>
      </w:pPr>
      <w:r>
        <w:rPr>
          <w:rFonts w:ascii="Times New Roman" w:hAnsi="Times New Roman" w:cs="Times New Roman"/>
          <w:sz w:val="24"/>
          <w:szCs w:val="24"/>
        </w:rPr>
        <w:t>‘Informing You</w:t>
      </w:r>
    </w:p>
    <w:p w:rsidR="005070CE" w:rsidRDefault="005070CE" w:rsidP="005070CE">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Providing appropriate information about services, policies and decisions that might affect or interest you.</w:t>
      </w:r>
    </w:p>
    <w:p w:rsidR="005070CE" w:rsidRDefault="005070CE" w:rsidP="005070CE">
      <w:pPr>
        <w:jc w:val="both"/>
        <w:rPr>
          <w:rFonts w:ascii="Times New Roman" w:hAnsi="Times New Roman" w:cs="Times New Roman"/>
          <w:sz w:val="24"/>
          <w:szCs w:val="24"/>
        </w:rPr>
      </w:pPr>
      <w:r>
        <w:rPr>
          <w:rFonts w:ascii="Times New Roman" w:hAnsi="Times New Roman" w:cs="Times New Roman"/>
          <w:sz w:val="24"/>
          <w:szCs w:val="24"/>
        </w:rPr>
        <w:t xml:space="preserve">Consulting You </w:t>
      </w:r>
    </w:p>
    <w:p w:rsidR="005070CE" w:rsidRDefault="005070CE" w:rsidP="005070CE">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Providing opportunities for you to have your say about decisions services and plans through consultations, surveys and conversations. Acting on the feedback we receive and showing how it has influenced the decisions made.</w:t>
      </w:r>
    </w:p>
    <w:p w:rsidR="005070CE" w:rsidRDefault="005070CE" w:rsidP="005070CE">
      <w:pPr>
        <w:jc w:val="both"/>
        <w:rPr>
          <w:rFonts w:ascii="Times New Roman" w:hAnsi="Times New Roman" w:cs="Times New Roman"/>
          <w:sz w:val="24"/>
          <w:szCs w:val="24"/>
        </w:rPr>
      </w:pPr>
      <w:r>
        <w:rPr>
          <w:rFonts w:ascii="Times New Roman" w:hAnsi="Times New Roman" w:cs="Times New Roman"/>
          <w:sz w:val="24"/>
          <w:szCs w:val="24"/>
        </w:rPr>
        <w:t>Involving You</w:t>
      </w:r>
    </w:p>
    <w:p w:rsidR="005070CE" w:rsidRDefault="005070CE" w:rsidP="005070CE">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rPr>
        <w:t>Providing opportunities to get involved, over and above informing and consulting, to give you a greater influence over decisions and delivery’.</w:t>
      </w:r>
    </w:p>
    <w:p w:rsidR="005070CE" w:rsidRDefault="005070CE" w:rsidP="005070CE">
      <w:pPr>
        <w:pStyle w:val="ListParagraph"/>
        <w:jc w:val="both"/>
        <w:rPr>
          <w:rFonts w:ascii="Times New Roman" w:hAnsi="Times New Roman" w:cs="Times New Roman"/>
          <w:sz w:val="24"/>
          <w:szCs w:val="24"/>
        </w:rPr>
      </w:pPr>
    </w:p>
    <w:p w:rsidR="005070CE" w:rsidRDefault="005070CE" w:rsidP="005070CE">
      <w:pPr>
        <w:pStyle w:val="ListParagraph"/>
        <w:jc w:val="both"/>
        <w:rPr>
          <w:rFonts w:ascii="Times New Roman" w:hAnsi="Times New Roman" w:cs="Times New Roman"/>
          <w:i/>
          <w:sz w:val="24"/>
          <w:szCs w:val="24"/>
        </w:rPr>
      </w:pPr>
      <w:r>
        <w:rPr>
          <w:rFonts w:ascii="Times New Roman" w:hAnsi="Times New Roman" w:cs="Times New Roman"/>
          <w:i/>
          <w:sz w:val="24"/>
          <w:szCs w:val="24"/>
        </w:rPr>
        <w:t>(Guilford Borough Council 2014)</w:t>
      </w:r>
    </w:p>
    <w:p w:rsidR="005070CE" w:rsidRDefault="005070CE" w:rsidP="005070CE">
      <w:pPr>
        <w:jc w:val="both"/>
        <w:rPr>
          <w:rFonts w:ascii="Times New Roman" w:hAnsi="Times New Roman" w:cs="Times New Roman"/>
          <w:i/>
          <w:sz w:val="24"/>
          <w:szCs w:val="24"/>
        </w:rPr>
      </w:pPr>
      <w:r>
        <w:rPr>
          <w:rFonts w:ascii="Times New Roman" w:hAnsi="Times New Roman" w:cs="Times New Roman"/>
          <w:sz w:val="24"/>
          <w:szCs w:val="24"/>
        </w:rPr>
        <w:t>Guilford Borough Council emphasize</w:t>
      </w:r>
      <w:r w:rsidR="00481BF0">
        <w:rPr>
          <w:rFonts w:ascii="Times New Roman" w:hAnsi="Times New Roman" w:cs="Times New Roman"/>
          <w:sz w:val="24"/>
          <w:szCs w:val="24"/>
        </w:rPr>
        <w:t>s</w:t>
      </w:r>
      <w:r>
        <w:rPr>
          <w:rFonts w:ascii="Times New Roman" w:hAnsi="Times New Roman" w:cs="Times New Roman"/>
          <w:sz w:val="24"/>
          <w:szCs w:val="24"/>
        </w:rPr>
        <w:t xml:space="preserve"> that effective community engagement helps to understand the needs and aspirations of its community,</w:t>
      </w:r>
      <w:r w:rsidR="00481BF0">
        <w:rPr>
          <w:rFonts w:ascii="Times New Roman" w:hAnsi="Times New Roman" w:cs="Times New Roman"/>
          <w:sz w:val="24"/>
          <w:szCs w:val="24"/>
        </w:rPr>
        <w:t xml:space="preserve"> which improves the delivery of good quality services and greater outcomes. ‘To show that we have listened after a formal consultation we will; publish a summary of feedback received and our response to it, show the results have been used to influence final decisions, </w:t>
      </w:r>
      <w:r w:rsidR="00BE1BFC">
        <w:rPr>
          <w:rFonts w:ascii="Times New Roman" w:hAnsi="Times New Roman" w:cs="Times New Roman"/>
          <w:sz w:val="24"/>
          <w:szCs w:val="24"/>
        </w:rPr>
        <w:t>feedback</w:t>
      </w:r>
      <w:r w:rsidR="00481BF0">
        <w:rPr>
          <w:rFonts w:ascii="Times New Roman" w:hAnsi="Times New Roman" w:cs="Times New Roman"/>
          <w:sz w:val="24"/>
          <w:szCs w:val="24"/>
        </w:rPr>
        <w:t xml:space="preserve"> the results and the decision to those who took the time to get involved’ (</w:t>
      </w:r>
      <w:r w:rsidR="00481BF0">
        <w:rPr>
          <w:rFonts w:ascii="Times New Roman" w:hAnsi="Times New Roman" w:cs="Times New Roman"/>
          <w:i/>
          <w:sz w:val="24"/>
          <w:szCs w:val="24"/>
        </w:rPr>
        <w:t>Guilford Borough Council 2014).</w:t>
      </w:r>
    </w:p>
    <w:p w:rsidR="00462FD5" w:rsidRDefault="008C0B71" w:rsidP="005070CE">
      <w:pPr>
        <w:jc w:val="both"/>
        <w:rPr>
          <w:rFonts w:ascii="Times New Roman" w:hAnsi="Times New Roman" w:cs="Times New Roman"/>
          <w:i/>
          <w:sz w:val="24"/>
          <w:szCs w:val="24"/>
        </w:rPr>
      </w:pPr>
      <w:r>
        <w:rPr>
          <w:rFonts w:ascii="Times New Roman" w:hAnsi="Times New Roman" w:cs="Times New Roman"/>
          <w:sz w:val="24"/>
          <w:szCs w:val="24"/>
        </w:rPr>
        <w:t>T</w:t>
      </w:r>
      <w:r w:rsidR="004602FB">
        <w:rPr>
          <w:rFonts w:ascii="Times New Roman" w:hAnsi="Times New Roman" w:cs="Times New Roman"/>
          <w:sz w:val="24"/>
          <w:szCs w:val="24"/>
        </w:rPr>
        <w:t xml:space="preserve">he Councillor’s Guide makes an important declaration ‘The Welsh Government encourages community and town councils, as public sector organisations representing local communities to work in partnership with other organisations to achieve the best deal for local people’. </w:t>
      </w:r>
      <w:r w:rsidR="004602FB" w:rsidRPr="004602FB">
        <w:rPr>
          <w:rFonts w:ascii="Times New Roman" w:hAnsi="Times New Roman" w:cs="Times New Roman"/>
          <w:i/>
          <w:sz w:val="24"/>
          <w:szCs w:val="24"/>
        </w:rPr>
        <w:t>(Councillor’s Guide by Welsh Government 2017)</w:t>
      </w:r>
    </w:p>
    <w:p w:rsidR="00DD517B" w:rsidRPr="00DD517B" w:rsidRDefault="00DD517B" w:rsidP="005070CE">
      <w:pPr>
        <w:jc w:val="both"/>
        <w:rPr>
          <w:rFonts w:ascii="Times New Roman" w:hAnsi="Times New Roman" w:cs="Times New Roman"/>
          <w:sz w:val="24"/>
          <w:szCs w:val="24"/>
        </w:rPr>
      </w:pPr>
      <w:r>
        <w:rPr>
          <w:rFonts w:ascii="Times New Roman" w:hAnsi="Times New Roman" w:cs="Times New Roman"/>
          <w:sz w:val="24"/>
          <w:szCs w:val="24"/>
        </w:rPr>
        <w:t xml:space="preserve">The Welsh Government released an ‘Independent Review Panel on Community and Town Councils in Wales’. Within this document it has be outlined that ‘there is a need for greater clarity on the purpose and role of Community and Town Councils, guided by the principle of what can be done better locally’. An important issue highlighted was that ‘confusion between responsibilities of Community and Town </w:t>
      </w:r>
      <w:r w:rsidR="00A67C9B">
        <w:rPr>
          <w:rFonts w:ascii="Times New Roman" w:hAnsi="Times New Roman" w:cs="Times New Roman"/>
          <w:sz w:val="24"/>
          <w:szCs w:val="24"/>
        </w:rPr>
        <w:t xml:space="preserve">Councils and Local Authorities. We believe there should be a clear distinction between what a Community and Town Council is responsible for and what the Local Authority is responsible for. This will provide clarity for the public and drive change. </w:t>
      </w:r>
      <w:r>
        <w:rPr>
          <w:rFonts w:ascii="Times New Roman" w:hAnsi="Times New Roman" w:cs="Times New Roman"/>
          <w:sz w:val="24"/>
          <w:szCs w:val="24"/>
        </w:rPr>
        <w:t xml:space="preserve"> (</w:t>
      </w:r>
      <w:r w:rsidRPr="00DD517B">
        <w:rPr>
          <w:rFonts w:ascii="Times New Roman" w:hAnsi="Times New Roman" w:cs="Times New Roman"/>
          <w:i/>
          <w:sz w:val="24"/>
          <w:szCs w:val="24"/>
        </w:rPr>
        <w:t>Welsh Government</w:t>
      </w:r>
      <w:r>
        <w:rPr>
          <w:rFonts w:ascii="Times New Roman" w:hAnsi="Times New Roman" w:cs="Times New Roman"/>
          <w:sz w:val="24"/>
          <w:szCs w:val="24"/>
        </w:rPr>
        <w:t xml:space="preserve"> </w:t>
      </w:r>
      <w:r w:rsidRPr="00DD517B">
        <w:rPr>
          <w:rFonts w:ascii="Times New Roman" w:hAnsi="Times New Roman" w:cs="Times New Roman"/>
          <w:i/>
          <w:sz w:val="24"/>
          <w:szCs w:val="24"/>
        </w:rPr>
        <w:t>Report 2018)</w:t>
      </w:r>
    </w:p>
    <w:p w:rsidR="004F46B5" w:rsidRDefault="00D30CA1" w:rsidP="00D30CA1">
      <w:pPr>
        <w:jc w:val="both"/>
        <w:rPr>
          <w:rFonts w:ascii="Times New Roman" w:hAnsi="Times New Roman" w:cs="Times New Roman"/>
          <w:sz w:val="24"/>
          <w:szCs w:val="24"/>
        </w:rPr>
      </w:pPr>
      <w:r>
        <w:rPr>
          <w:rFonts w:ascii="Times New Roman" w:hAnsi="Times New Roman" w:cs="Times New Roman"/>
          <w:sz w:val="24"/>
          <w:szCs w:val="24"/>
        </w:rPr>
        <w:t>By examining another council and how it c</w:t>
      </w:r>
      <w:r w:rsidR="00A05A0F">
        <w:rPr>
          <w:rFonts w:ascii="Times New Roman" w:hAnsi="Times New Roman" w:cs="Times New Roman"/>
          <w:sz w:val="24"/>
          <w:szCs w:val="24"/>
        </w:rPr>
        <w:t xml:space="preserve">orresponds with its </w:t>
      </w:r>
      <w:r>
        <w:rPr>
          <w:rFonts w:ascii="Times New Roman" w:hAnsi="Times New Roman" w:cs="Times New Roman"/>
          <w:sz w:val="24"/>
          <w:szCs w:val="24"/>
        </w:rPr>
        <w:t>community</w:t>
      </w:r>
      <w:r w:rsidR="00A05A0F">
        <w:rPr>
          <w:rFonts w:ascii="Times New Roman" w:hAnsi="Times New Roman" w:cs="Times New Roman"/>
          <w:sz w:val="24"/>
          <w:szCs w:val="24"/>
        </w:rPr>
        <w:t xml:space="preserve"> alongside a</w:t>
      </w:r>
      <w:r w:rsidR="004602FB">
        <w:rPr>
          <w:rFonts w:ascii="Times New Roman" w:hAnsi="Times New Roman" w:cs="Times New Roman"/>
          <w:sz w:val="24"/>
          <w:szCs w:val="24"/>
        </w:rPr>
        <w:t xml:space="preserve"> strong declaration from the Welsh government on how community council</w:t>
      </w:r>
      <w:r w:rsidR="00A05A0F">
        <w:rPr>
          <w:rFonts w:ascii="Times New Roman" w:hAnsi="Times New Roman" w:cs="Times New Roman"/>
          <w:sz w:val="24"/>
          <w:szCs w:val="24"/>
        </w:rPr>
        <w:t>s</w:t>
      </w:r>
      <w:r w:rsidR="004602FB">
        <w:rPr>
          <w:rFonts w:ascii="Times New Roman" w:hAnsi="Times New Roman" w:cs="Times New Roman"/>
          <w:sz w:val="24"/>
          <w:szCs w:val="24"/>
        </w:rPr>
        <w:t xml:space="preserve"> should operat</w:t>
      </w:r>
      <w:r w:rsidR="004F46B5">
        <w:rPr>
          <w:rFonts w:ascii="Times New Roman" w:hAnsi="Times New Roman" w:cs="Times New Roman"/>
          <w:sz w:val="24"/>
          <w:szCs w:val="24"/>
        </w:rPr>
        <w:t xml:space="preserve">e, provided the consultant with key issues in how Mumbles Community Council operates. This lead to a course of action in order to strengthen and regenerate the current system in place. </w:t>
      </w:r>
    </w:p>
    <w:p w:rsidR="004C7732" w:rsidRPr="00F051FF" w:rsidRDefault="00F051FF" w:rsidP="00F051FF">
      <w:pPr>
        <w:pStyle w:val="Heading1"/>
        <w:rPr>
          <w:rFonts w:ascii="Times New Roman" w:hAnsi="Times New Roman" w:cs="Times New Roman"/>
          <w:color w:val="auto"/>
          <w:sz w:val="28"/>
          <w:szCs w:val="28"/>
        </w:rPr>
      </w:pPr>
      <w:bookmarkStart w:id="5" w:name="_Toc8651856"/>
      <w:r w:rsidRPr="00F051FF">
        <w:rPr>
          <w:rFonts w:ascii="Times New Roman" w:hAnsi="Times New Roman" w:cs="Times New Roman"/>
          <w:color w:val="auto"/>
          <w:sz w:val="28"/>
          <w:szCs w:val="28"/>
        </w:rPr>
        <w:t xml:space="preserve">4.2 </w:t>
      </w:r>
      <w:r w:rsidR="004C7732" w:rsidRPr="00F051FF">
        <w:rPr>
          <w:rFonts w:ascii="Times New Roman" w:hAnsi="Times New Roman" w:cs="Times New Roman"/>
          <w:color w:val="auto"/>
          <w:sz w:val="28"/>
          <w:szCs w:val="28"/>
        </w:rPr>
        <w:t>Aims and Objectives</w:t>
      </w:r>
      <w:bookmarkEnd w:id="5"/>
      <w:r w:rsidR="004C7732" w:rsidRPr="00F051FF">
        <w:rPr>
          <w:rFonts w:ascii="Times New Roman" w:hAnsi="Times New Roman" w:cs="Times New Roman"/>
          <w:color w:val="auto"/>
          <w:sz w:val="28"/>
          <w:szCs w:val="28"/>
        </w:rPr>
        <w:t xml:space="preserve"> </w:t>
      </w:r>
    </w:p>
    <w:p w:rsidR="004C7732" w:rsidRDefault="004C7732" w:rsidP="004C7732">
      <w:pPr>
        <w:ind w:left="360"/>
        <w:jc w:val="both"/>
        <w:rPr>
          <w:rFonts w:ascii="Times New Roman" w:hAnsi="Times New Roman" w:cs="Times New Roman"/>
          <w:sz w:val="24"/>
          <w:szCs w:val="26"/>
        </w:rPr>
      </w:pPr>
      <w:r>
        <w:rPr>
          <w:rFonts w:ascii="Times New Roman" w:hAnsi="Times New Roman" w:cs="Times New Roman"/>
          <w:sz w:val="24"/>
          <w:szCs w:val="26"/>
        </w:rPr>
        <w:t xml:space="preserve">The overall aim of this project is to critically analyse and evaluate community engagement between Mumbles Community Council and local residents. </w:t>
      </w:r>
    </w:p>
    <w:p w:rsidR="004C7732" w:rsidRPr="004C7732" w:rsidRDefault="004C7732" w:rsidP="004C7732">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Pr="004C7732">
        <w:rPr>
          <w:rFonts w:ascii="Times New Roman" w:hAnsi="Times New Roman" w:cs="Times New Roman"/>
          <w:sz w:val="24"/>
          <w:szCs w:val="24"/>
        </w:rPr>
        <w:t>In order to achieve the overall aim, objectives have been set in place:</w:t>
      </w:r>
    </w:p>
    <w:p w:rsidR="004C7732" w:rsidRDefault="004C7732" w:rsidP="004C7732">
      <w:pPr>
        <w:pStyle w:val="ListParagraph"/>
        <w:numPr>
          <w:ilvl w:val="0"/>
          <w:numId w:val="11"/>
        </w:numPr>
        <w:jc w:val="both"/>
        <w:rPr>
          <w:rFonts w:ascii="Times New Roman" w:hAnsi="Times New Roman" w:cs="Times New Roman"/>
          <w:sz w:val="24"/>
          <w:szCs w:val="26"/>
        </w:rPr>
      </w:pPr>
      <w:r>
        <w:rPr>
          <w:rFonts w:ascii="Times New Roman" w:hAnsi="Times New Roman" w:cs="Times New Roman"/>
          <w:sz w:val="24"/>
          <w:szCs w:val="26"/>
        </w:rPr>
        <w:t xml:space="preserve">Evaluation of all current stakeholders within the community to establish current position </w:t>
      </w:r>
    </w:p>
    <w:p w:rsidR="004C7732" w:rsidRDefault="004C7732" w:rsidP="004C7732">
      <w:pPr>
        <w:pStyle w:val="ListParagraph"/>
        <w:numPr>
          <w:ilvl w:val="0"/>
          <w:numId w:val="11"/>
        </w:numPr>
        <w:jc w:val="both"/>
        <w:rPr>
          <w:rFonts w:ascii="Times New Roman" w:hAnsi="Times New Roman" w:cs="Times New Roman"/>
          <w:sz w:val="24"/>
          <w:szCs w:val="26"/>
        </w:rPr>
      </w:pPr>
      <w:r>
        <w:rPr>
          <w:rFonts w:ascii="Times New Roman" w:hAnsi="Times New Roman" w:cs="Times New Roman"/>
          <w:sz w:val="24"/>
          <w:szCs w:val="26"/>
        </w:rPr>
        <w:t xml:space="preserve">Investigate how to promote, support and further develop community involvement from locals to council </w:t>
      </w:r>
    </w:p>
    <w:p w:rsidR="004C7732" w:rsidRPr="00447024" w:rsidRDefault="004C7732" w:rsidP="004C7732">
      <w:pPr>
        <w:pStyle w:val="ListParagraph"/>
        <w:numPr>
          <w:ilvl w:val="0"/>
          <w:numId w:val="11"/>
        </w:numPr>
        <w:jc w:val="both"/>
        <w:rPr>
          <w:rFonts w:ascii="Times New Roman" w:hAnsi="Times New Roman" w:cs="Times New Roman"/>
          <w:sz w:val="24"/>
          <w:szCs w:val="26"/>
        </w:rPr>
      </w:pPr>
      <w:r>
        <w:rPr>
          <w:rFonts w:ascii="Times New Roman" w:hAnsi="Times New Roman" w:cs="Times New Roman"/>
          <w:sz w:val="24"/>
          <w:szCs w:val="26"/>
        </w:rPr>
        <w:t xml:space="preserve">Create a platform to highlight what the council and its members contribute towards the local community </w:t>
      </w:r>
    </w:p>
    <w:p w:rsidR="004C7732" w:rsidRDefault="004C7732" w:rsidP="004C7732">
      <w:pPr>
        <w:jc w:val="both"/>
        <w:rPr>
          <w:rFonts w:ascii="Times New Roman" w:hAnsi="Times New Roman" w:cs="Times New Roman"/>
          <w:sz w:val="24"/>
          <w:szCs w:val="26"/>
        </w:rPr>
      </w:pPr>
    </w:p>
    <w:p w:rsidR="004C7732" w:rsidRPr="00F051FF" w:rsidRDefault="004C7732" w:rsidP="00F051FF">
      <w:pPr>
        <w:pStyle w:val="Heading1"/>
        <w:numPr>
          <w:ilvl w:val="0"/>
          <w:numId w:val="16"/>
        </w:numPr>
        <w:rPr>
          <w:rFonts w:ascii="Times New Roman" w:hAnsi="Times New Roman" w:cs="Times New Roman"/>
          <w:color w:val="auto"/>
        </w:rPr>
      </w:pPr>
      <w:bookmarkStart w:id="6" w:name="_Toc8651857"/>
      <w:r w:rsidRPr="00F051FF">
        <w:rPr>
          <w:rFonts w:ascii="Times New Roman" w:hAnsi="Times New Roman" w:cs="Times New Roman"/>
          <w:color w:val="auto"/>
        </w:rPr>
        <w:t>Research Methodology</w:t>
      </w:r>
      <w:bookmarkEnd w:id="6"/>
      <w:r w:rsidRPr="00F051FF">
        <w:rPr>
          <w:rFonts w:ascii="Times New Roman" w:hAnsi="Times New Roman" w:cs="Times New Roman"/>
          <w:color w:val="auto"/>
        </w:rPr>
        <w:t xml:space="preserve"> </w:t>
      </w:r>
    </w:p>
    <w:p w:rsidR="00D60B47" w:rsidRDefault="00D60B47" w:rsidP="004C7732">
      <w:pPr>
        <w:jc w:val="both"/>
        <w:rPr>
          <w:rFonts w:ascii="Times New Roman" w:hAnsi="Times New Roman" w:cs="Times New Roman"/>
          <w:sz w:val="24"/>
          <w:szCs w:val="26"/>
        </w:rPr>
      </w:pPr>
      <w:r>
        <w:rPr>
          <w:rFonts w:ascii="Times New Roman" w:hAnsi="Times New Roman" w:cs="Times New Roman"/>
          <w:sz w:val="24"/>
          <w:szCs w:val="26"/>
        </w:rPr>
        <w:t>In order to achieve the aim and objectives set, the appr</w:t>
      </w:r>
      <w:r w:rsidR="005A2368">
        <w:rPr>
          <w:rFonts w:ascii="Times New Roman" w:hAnsi="Times New Roman" w:cs="Times New Roman"/>
          <w:sz w:val="24"/>
          <w:szCs w:val="26"/>
        </w:rPr>
        <w:t>opriate methods of research have be identified to</w:t>
      </w:r>
      <w:r>
        <w:rPr>
          <w:rFonts w:ascii="Times New Roman" w:hAnsi="Times New Roman" w:cs="Times New Roman"/>
          <w:sz w:val="24"/>
          <w:szCs w:val="26"/>
        </w:rPr>
        <w:t xml:space="preserve"> provide reliable and informative results. </w:t>
      </w:r>
    </w:p>
    <w:p w:rsidR="00852843" w:rsidRDefault="00852843" w:rsidP="004C7732">
      <w:pPr>
        <w:jc w:val="both"/>
        <w:rPr>
          <w:rFonts w:ascii="Times New Roman" w:hAnsi="Times New Roman" w:cs="Times New Roman"/>
          <w:sz w:val="24"/>
          <w:szCs w:val="26"/>
        </w:rPr>
      </w:pPr>
      <w:r>
        <w:rPr>
          <w:rFonts w:ascii="Times New Roman" w:hAnsi="Times New Roman" w:cs="Times New Roman"/>
          <w:sz w:val="24"/>
          <w:szCs w:val="26"/>
        </w:rPr>
        <w:t xml:space="preserve">It has been established that both primary and secondary research are being utilised however primary research will cover the majority of what research project is trying to uncover. </w:t>
      </w:r>
    </w:p>
    <w:p w:rsidR="00BA4CBE" w:rsidRDefault="000641D0" w:rsidP="004C7732">
      <w:pPr>
        <w:jc w:val="both"/>
        <w:rPr>
          <w:rFonts w:ascii="Times New Roman" w:hAnsi="Times New Roman" w:cs="Times New Roman"/>
          <w:sz w:val="24"/>
          <w:szCs w:val="26"/>
        </w:rPr>
      </w:pPr>
      <w:proofErr w:type="spellStart"/>
      <w:r w:rsidRPr="005A2368">
        <w:rPr>
          <w:rFonts w:ascii="Times New Roman" w:hAnsi="Times New Roman" w:cs="Times New Roman"/>
          <w:i/>
          <w:sz w:val="24"/>
          <w:szCs w:val="26"/>
        </w:rPr>
        <w:t>Kelemens</w:t>
      </w:r>
      <w:proofErr w:type="spellEnd"/>
      <w:r w:rsidRPr="005A2368">
        <w:rPr>
          <w:rFonts w:ascii="Times New Roman" w:hAnsi="Times New Roman" w:cs="Times New Roman"/>
          <w:i/>
          <w:sz w:val="24"/>
          <w:szCs w:val="26"/>
        </w:rPr>
        <w:t xml:space="preserve"> and Rumens (2008)</w:t>
      </w:r>
      <w:r>
        <w:rPr>
          <w:rFonts w:ascii="Times New Roman" w:hAnsi="Times New Roman" w:cs="Times New Roman"/>
          <w:sz w:val="24"/>
          <w:szCs w:val="26"/>
        </w:rPr>
        <w:t xml:space="preserve"> identify the interpretive approach method as ‘concern with studying an organisation’s communication strategy on understanding the ways in which it fails due to unseen reasons, maybe reasons which are not apparent even to those involved with the strategy’. It further explains that ‘it is likely to take you into the realm of the organisation’s politics and way in which power is used. Your concern here would be to become involved in the organisation’s everyday</w:t>
      </w:r>
      <w:r w:rsidR="005A2368">
        <w:rPr>
          <w:rFonts w:ascii="Times New Roman" w:hAnsi="Times New Roman" w:cs="Times New Roman"/>
          <w:sz w:val="24"/>
          <w:szCs w:val="26"/>
        </w:rPr>
        <w:t xml:space="preserve"> activities in order to understand and explain what is going on rather than change things’. (</w:t>
      </w:r>
      <w:r w:rsidR="005A2368">
        <w:rPr>
          <w:rFonts w:ascii="Times New Roman" w:hAnsi="Times New Roman" w:cs="Times New Roman"/>
          <w:i/>
          <w:sz w:val="24"/>
          <w:szCs w:val="26"/>
        </w:rPr>
        <w:t xml:space="preserve">Saunders 2006). </w:t>
      </w:r>
      <w:r w:rsidR="00BA4CBE">
        <w:rPr>
          <w:rFonts w:ascii="Times New Roman" w:hAnsi="Times New Roman" w:cs="Times New Roman"/>
          <w:sz w:val="24"/>
          <w:szCs w:val="26"/>
        </w:rPr>
        <w:t xml:space="preserve">The research philosophy was determined by selecting the interpretive approach as it linked closest to the aims and objectives of the project. </w:t>
      </w:r>
    </w:p>
    <w:p w:rsidR="005119B5" w:rsidRDefault="00BA4CBE" w:rsidP="00910E91">
      <w:pPr>
        <w:jc w:val="both"/>
        <w:rPr>
          <w:rFonts w:ascii="Times New Roman" w:hAnsi="Times New Roman" w:cs="Times New Roman"/>
          <w:sz w:val="24"/>
          <w:szCs w:val="26"/>
        </w:rPr>
      </w:pPr>
      <w:r>
        <w:rPr>
          <w:rFonts w:ascii="Times New Roman" w:hAnsi="Times New Roman" w:cs="Times New Roman"/>
          <w:sz w:val="24"/>
          <w:szCs w:val="26"/>
        </w:rPr>
        <w:t>Qualitative data has been collected as it is ‘based on meanings expressed through words</w:t>
      </w:r>
      <w:r w:rsidR="00910E91">
        <w:rPr>
          <w:rFonts w:ascii="Times New Roman" w:hAnsi="Times New Roman" w:cs="Times New Roman"/>
          <w:sz w:val="24"/>
          <w:szCs w:val="26"/>
        </w:rPr>
        <w:t xml:space="preserve">’ and is an ‘analysis conducted through the use of conceptualisation’ </w:t>
      </w:r>
      <w:r w:rsidR="00910E91" w:rsidRPr="00910E91">
        <w:rPr>
          <w:rFonts w:ascii="Times New Roman" w:hAnsi="Times New Roman" w:cs="Times New Roman"/>
          <w:i/>
          <w:sz w:val="24"/>
          <w:szCs w:val="26"/>
        </w:rPr>
        <w:t>(Saunders 2006)</w:t>
      </w:r>
      <w:r w:rsidR="00910E91">
        <w:rPr>
          <w:rFonts w:ascii="Times New Roman" w:hAnsi="Times New Roman" w:cs="Times New Roman"/>
          <w:i/>
          <w:sz w:val="24"/>
          <w:szCs w:val="26"/>
        </w:rPr>
        <w:t xml:space="preserve">. </w:t>
      </w:r>
      <w:r w:rsidR="00910E91">
        <w:rPr>
          <w:rFonts w:ascii="Times New Roman" w:hAnsi="Times New Roman" w:cs="Times New Roman"/>
          <w:sz w:val="24"/>
          <w:szCs w:val="26"/>
        </w:rPr>
        <w:t xml:space="preserve">As stated in the Project Initiation Document, the qualitative methods carried out for research purposes were; questionnaires, interviews, observations and focus groups. The methods selected have collected information required from stakeholders within the Mumbles community. </w:t>
      </w:r>
      <w:r w:rsidR="005119B5">
        <w:rPr>
          <w:rFonts w:ascii="Times New Roman" w:hAnsi="Times New Roman" w:cs="Times New Roman"/>
          <w:sz w:val="24"/>
          <w:szCs w:val="26"/>
        </w:rPr>
        <w:t>The questionnaire was provided for local residents and businesses to gather their view point of how they determine the state of engagement in their community. Interviews w</w:t>
      </w:r>
      <w:r w:rsidR="009F46E5">
        <w:rPr>
          <w:rFonts w:ascii="Times New Roman" w:hAnsi="Times New Roman" w:cs="Times New Roman"/>
          <w:sz w:val="24"/>
          <w:szCs w:val="26"/>
        </w:rPr>
        <w:t xml:space="preserve">ere conducted </w:t>
      </w:r>
      <w:r w:rsidR="005119B5">
        <w:rPr>
          <w:rFonts w:ascii="Times New Roman" w:hAnsi="Times New Roman" w:cs="Times New Roman"/>
          <w:sz w:val="24"/>
          <w:szCs w:val="26"/>
        </w:rPr>
        <w:t>on members of the council in order to get a more detailed investigation on how they operate and how they communicate with other stakeholders. See Issue Log (6.0) on why other qualitative</w:t>
      </w:r>
      <w:r w:rsidR="00F10896">
        <w:rPr>
          <w:rFonts w:ascii="Times New Roman" w:hAnsi="Times New Roman" w:cs="Times New Roman"/>
          <w:sz w:val="24"/>
          <w:szCs w:val="26"/>
        </w:rPr>
        <w:t xml:space="preserve"> methods</w:t>
      </w:r>
      <w:r w:rsidR="005119B5">
        <w:rPr>
          <w:rFonts w:ascii="Times New Roman" w:hAnsi="Times New Roman" w:cs="Times New Roman"/>
          <w:sz w:val="24"/>
          <w:szCs w:val="26"/>
        </w:rPr>
        <w:t xml:space="preserve"> were no</w:t>
      </w:r>
      <w:r w:rsidR="009F46E5">
        <w:rPr>
          <w:rFonts w:ascii="Times New Roman" w:hAnsi="Times New Roman" w:cs="Times New Roman"/>
          <w:sz w:val="24"/>
          <w:szCs w:val="26"/>
        </w:rPr>
        <w:t>t used.</w:t>
      </w:r>
    </w:p>
    <w:p w:rsidR="00490280" w:rsidRPr="00BE1BFC" w:rsidRDefault="00490280" w:rsidP="00910E91">
      <w:pPr>
        <w:jc w:val="both"/>
        <w:rPr>
          <w:rFonts w:ascii="Times New Roman" w:hAnsi="Times New Roman" w:cs="Times New Roman"/>
          <w:sz w:val="24"/>
          <w:szCs w:val="26"/>
        </w:rPr>
      </w:pPr>
      <w:r>
        <w:rPr>
          <w:rFonts w:ascii="Times New Roman" w:hAnsi="Times New Roman" w:cs="Times New Roman"/>
          <w:sz w:val="24"/>
          <w:szCs w:val="26"/>
        </w:rPr>
        <w:t xml:space="preserve"> </w:t>
      </w:r>
      <w:r w:rsidRPr="00490280">
        <w:rPr>
          <w:rFonts w:ascii="Times New Roman" w:hAnsi="Times New Roman" w:cs="Times New Roman"/>
          <w:i/>
          <w:sz w:val="24"/>
          <w:szCs w:val="26"/>
        </w:rPr>
        <w:t>Barnet 1991</w:t>
      </w:r>
      <w:r>
        <w:rPr>
          <w:rFonts w:ascii="Times New Roman" w:hAnsi="Times New Roman" w:cs="Times New Roman"/>
          <w:sz w:val="24"/>
          <w:szCs w:val="26"/>
        </w:rPr>
        <w:t xml:space="preserve"> explain ‘Quota sampling is entirely non-random and is normally used for interview surveys. It is based on the premise that your sample will represent the population. Quota sampling is a stratified sample in which selection of cases within strata is entirely non-random’. </w:t>
      </w:r>
      <w:r w:rsidRPr="00490280">
        <w:rPr>
          <w:rFonts w:ascii="Times New Roman" w:hAnsi="Times New Roman" w:cs="Times New Roman"/>
          <w:i/>
          <w:sz w:val="24"/>
          <w:szCs w:val="26"/>
        </w:rPr>
        <w:t>(Saunders 2003)</w:t>
      </w:r>
      <w:r w:rsidR="00BE1BFC">
        <w:rPr>
          <w:rFonts w:ascii="Times New Roman" w:hAnsi="Times New Roman" w:cs="Times New Roman"/>
          <w:i/>
          <w:sz w:val="24"/>
          <w:szCs w:val="26"/>
        </w:rPr>
        <w:t xml:space="preserve">. </w:t>
      </w:r>
      <w:r w:rsidR="00BE1BFC">
        <w:rPr>
          <w:rFonts w:ascii="Times New Roman" w:hAnsi="Times New Roman" w:cs="Times New Roman"/>
          <w:sz w:val="24"/>
          <w:szCs w:val="26"/>
        </w:rPr>
        <w:t>This method of sampling applies to this project as council members are representing the council as a whole in the interviews.</w:t>
      </w:r>
    </w:p>
    <w:p w:rsidR="00E412DB" w:rsidRDefault="0004515E" w:rsidP="00910E91">
      <w:pPr>
        <w:jc w:val="both"/>
        <w:rPr>
          <w:rFonts w:ascii="Times New Roman" w:hAnsi="Times New Roman" w:cs="Times New Roman"/>
          <w:sz w:val="24"/>
          <w:szCs w:val="26"/>
        </w:rPr>
      </w:pPr>
      <w:r>
        <w:rPr>
          <w:rFonts w:ascii="Times New Roman" w:hAnsi="Times New Roman" w:cs="Times New Roman"/>
          <w:sz w:val="24"/>
          <w:szCs w:val="26"/>
        </w:rPr>
        <w:t>The questionnaire survey</w:t>
      </w:r>
      <w:r w:rsidR="00FC577E">
        <w:rPr>
          <w:rFonts w:ascii="Times New Roman" w:hAnsi="Times New Roman" w:cs="Times New Roman"/>
          <w:sz w:val="24"/>
          <w:szCs w:val="26"/>
        </w:rPr>
        <w:t xml:space="preserve"> </w:t>
      </w:r>
      <w:r w:rsidR="00FC577E" w:rsidRPr="00FC577E">
        <w:rPr>
          <w:rFonts w:ascii="Times New Roman" w:hAnsi="Times New Roman" w:cs="Times New Roman"/>
          <w:i/>
          <w:sz w:val="24"/>
          <w:szCs w:val="26"/>
        </w:rPr>
        <w:t>(see Appendix 1)</w:t>
      </w:r>
      <w:r>
        <w:rPr>
          <w:rFonts w:ascii="Times New Roman" w:hAnsi="Times New Roman" w:cs="Times New Roman"/>
          <w:sz w:val="24"/>
          <w:szCs w:val="26"/>
        </w:rPr>
        <w:t xml:space="preserve"> was carried out on Saturday </w:t>
      </w:r>
      <w:r w:rsidR="00B82090">
        <w:rPr>
          <w:rFonts w:ascii="Times New Roman" w:hAnsi="Times New Roman" w:cs="Times New Roman"/>
          <w:sz w:val="24"/>
          <w:szCs w:val="26"/>
        </w:rPr>
        <w:t>13</w:t>
      </w:r>
      <w:r w:rsidR="00B82090" w:rsidRPr="00B82090">
        <w:rPr>
          <w:rFonts w:ascii="Times New Roman" w:hAnsi="Times New Roman" w:cs="Times New Roman"/>
          <w:sz w:val="24"/>
          <w:szCs w:val="26"/>
          <w:vertAlign w:val="superscript"/>
        </w:rPr>
        <w:t>th</w:t>
      </w:r>
      <w:r w:rsidR="00B82090">
        <w:rPr>
          <w:rFonts w:ascii="Times New Roman" w:hAnsi="Times New Roman" w:cs="Times New Roman"/>
          <w:sz w:val="24"/>
          <w:szCs w:val="26"/>
        </w:rPr>
        <w:t xml:space="preserve"> April 2019</w:t>
      </w:r>
      <w:r>
        <w:rPr>
          <w:rFonts w:ascii="Times New Roman" w:hAnsi="Times New Roman" w:cs="Times New Roman"/>
          <w:sz w:val="24"/>
          <w:szCs w:val="26"/>
        </w:rPr>
        <w:t xml:space="preserve"> at Mumbles Market. This location was selected as it provided the opportunity to gather results from </w:t>
      </w:r>
      <w:r w:rsidR="00E412DB">
        <w:rPr>
          <w:rFonts w:ascii="Times New Roman" w:hAnsi="Times New Roman" w:cs="Times New Roman"/>
          <w:sz w:val="24"/>
          <w:szCs w:val="26"/>
        </w:rPr>
        <w:t xml:space="preserve">local residents and businesses. </w:t>
      </w:r>
      <w:r>
        <w:rPr>
          <w:rFonts w:ascii="Times New Roman" w:hAnsi="Times New Roman" w:cs="Times New Roman"/>
          <w:sz w:val="24"/>
          <w:szCs w:val="26"/>
        </w:rPr>
        <w:t xml:space="preserve">A total of 45 participants were involved in taking part of the survey and all results were deemed anonymous. </w:t>
      </w:r>
    </w:p>
    <w:p w:rsidR="00A93FEC" w:rsidRDefault="00E412DB" w:rsidP="00910E91">
      <w:pPr>
        <w:jc w:val="both"/>
        <w:rPr>
          <w:rFonts w:ascii="Times New Roman" w:hAnsi="Times New Roman" w:cs="Times New Roman"/>
          <w:sz w:val="24"/>
          <w:szCs w:val="26"/>
        </w:rPr>
      </w:pPr>
      <w:r>
        <w:rPr>
          <w:rFonts w:ascii="Times New Roman" w:hAnsi="Times New Roman" w:cs="Times New Roman"/>
          <w:sz w:val="24"/>
          <w:szCs w:val="26"/>
        </w:rPr>
        <w:t>The interviews</w:t>
      </w:r>
      <w:r w:rsidR="00FC577E">
        <w:rPr>
          <w:rFonts w:ascii="Times New Roman" w:hAnsi="Times New Roman" w:cs="Times New Roman"/>
          <w:sz w:val="24"/>
          <w:szCs w:val="26"/>
        </w:rPr>
        <w:t xml:space="preserve"> </w:t>
      </w:r>
      <w:r w:rsidR="00FC577E" w:rsidRPr="00FC577E">
        <w:rPr>
          <w:rFonts w:ascii="Times New Roman" w:hAnsi="Times New Roman" w:cs="Times New Roman"/>
          <w:i/>
          <w:sz w:val="24"/>
          <w:szCs w:val="26"/>
        </w:rPr>
        <w:t xml:space="preserve">(see Appendix </w:t>
      </w:r>
      <w:r w:rsidR="00FC577E" w:rsidRPr="00FC577E">
        <w:rPr>
          <w:rFonts w:ascii="Times New Roman" w:hAnsi="Times New Roman" w:cs="Times New Roman"/>
          <w:sz w:val="24"/>
          <w:szCs w:val="26"/>
        </w:rPr>
        <w:t>2)</w:t>
      </w:r>
      <w:r>
        <w:rPr>
          <w:rFonts w:ascii="Times New Roman" w:hAnsi="Times New Roman" w:cs="Times New Roman"/>
          <w:sz w:val="24"/>
          <w:szCs w:val="26"/>
        </w:rPr>
        <w:t xml:space="preserve"> were executed by selecting three members of the Mumbles Community Council. This number of interviewees was decided as it provided the consultant with a sufficient </w:t>
      </w:r>
      <w:r w:rsidR="00A93FEC">
        <w:rPr>
          <w:rFonts w:ascii="Times New Roman" w:hAnsi="Times New Roman" w:cs="Times New Roman"/>
          <w:sz w:val="24"/>
          <w:szCs w:val="26"/>
        </w:rPr>
        <w:t>amount of information to analyse and compare.</w:t>
      </w:r>
      <w:r w:rsidR="00B82090">
        <w:rPr>
          <w:rFonts w:ascii="Times New Roman" w:hAnsi="Times New Roman" w:cs="Times New Roman"/>
          <w:sz w:val="24"/>
          <w:szCs w:val="26"/>
        </w:rPr>
        <w:t xml:space="preserve"> The interviewees have</w:t>
      </w:r>
      <w:r w:rsidR="00685996">
        <w:rPr>
          <w:rFonts w:ascii="Times New Roman" w:hAnsi="Times New Roman" w:cs="Times New Roman"/>
          <w:sz w:val="24"/>
          <w:szCs w:val="26"/>
        </w:rPr>
        <w:t xml:space="preserve"> only been </w:t>
      </w:r>
      <w:r w:rsidR="00137015">
        <w:rPr>
          <w:rFonts w:ascii="Times New Roman" w:hAnsi="Times New Roman" w:cs="Times New Roman"/>
          <w:sz w:val="24"/>
          <w:szCs w:val="26"/>
        </w:rPr>
        <w:t>labelled as</w:t>
      </w:r>
      <w:r w:rsidR="00B82090">
        <w:rPr>
          <w:rFonts w:ascii="Times New Roman" w:hAnsi="Times New Roman" w:cs="Times New Roman"/>
          <w:sz w:val="24"/>
          <w:szCs w:val="26"/>
        </w:rPr>
        <w:t xml:space="preserve"> members of the council, as it was agreed by both parties this was preferred.</w:t>
      </w:r>
      <w:r w:rsidR="00A93FEC">
        <w:rPr>
          <w:rFonts w:ascii="Times New Roman" w:hAnsi="Times New Roman" w:cs="Times New Roman"/>
          <w:sz w:val="24"/>
          <w:szCs w:val="26"/>
        </w:rPr>
        <w:t xml:space="preserve"> The council members were contacted via email in a formal approach and contact </w:t>
      </w:r>
      <w:r w:rsidR="00B82090">
        <w:rPr>
          <w:rFonts w:ascii="Times New Roman" w:hAnsi="Times New Roman" w:cs="Times New Roman"/>
          <w:sz w:val="24"/>
          <w:szCs w:val="26"/>
        </w:rPr>
        <w:t xml:space="preserve">was </w:t>
      </w:r>
      <w:r w:rsidR="00A93FEC">
        <w:rPr>
          <w:rFonts w:ascii="Times New Roman" w:hAnsi="Times New Roman" w:cs="Times New Roman"/>
          <w:sz w:val="24"/>
          <w:szCs w:val="26"/>
        </w:rPr>
        <w:t>continued</w:t>
      </w:r>
      <w:r w:rsidR="00B82090">
        <w:rPr>
          <w:rFonts w:ascii="Times New Roman" w:hAnsi="Times New Roman" w:cs="Times New Roman"/>
          <w:sz w:val="24"/>
          <w:szCs w:val="26"/>
        </w:rPr>
        <w:t xml:space="preserve"> in this form</w:t>
      </w:r>
      <w:r w:rsidR="00A93FEC">
        <w:rPr>
          <w:rFonts w:ascii="Times New Roman" w:hAnsi="Times New Roman" w:cs="Times New Roman"/>
          <w:sz w:val="24"/>
          <w:szCs w:val="26"/>
        </w:rPr>
        <w:t xml:space="preserve"> throughout with regards to location of meeting a</w:t>
      </w:r>
      <w:r w:rsidR="00B82090">
        <w:rPr>
          <w:rFonts w:ascii="Times New Roman" w:hAnsi="Times New Roman" w:cs="Times New Roman"/>
          <w:sz w:val="24"/>
          <w:szCs w:val="26"/>
        </w:rPr>
        <w:t>nd what dates were best available</w:t>
      </w:r>
      <w:r w:rsidR="00A93FEC">
        <w:rPr>
          <w:rFonts w:ascii="Times New Roman" w:hAnsi="Times New Roman" w:cs="Times New Roman"/>
          <w:sz w:val="24"/>
          <w:szCs w:val="26"/>
        </w:rPr>
        <w:t xml:space="preserve">. The interviews were conducted and carried out on three separate dates. </w:t>
      </w:r>
    </w:p>
    <w:p w:rsidR="00A93FEC" w:rsidRDefault="00A93FEC" w:rsidP="00910E91">
      <w:pPr>
        <w:jc w:val="both"/>
        <w:rPr>
          <w:rFonts w:ascii="Times New Roman" w:hAnsi="Times New Roman" w:cs="Times New Roman"/>
          <w:sz w:val="24"/>
          <w:szCs w:val="26"/>
        </w:rPr>
      </w:pPr>
      <w:r w:rsidRPr="00B82090">
        <w:rPr>
          <w:rFonts w:ascii="Times New Roman" w:hAnsi="Times New Roman" w:cs="Times New Roman"/>
          <w:sz w:val="24"/>
          <w:szCs w:val="26"/>
          <w:u w:val="single"/>
        </w:rPr>
        <w:t>Interview 1</w:t>
      </w:r>
      <w:r>
        <w:rPr>
          <w:rFonts w:ascii="Times New Roman" w:hAnsi="Times New Roman" w:cs="Times New Roman"/>
          <w:sz w:val="24"/>
          <w:szCs w:val="26"/>
        </w:rPr>
        <w:t>: 29</w:t>
      </w:r>
      <w:r w:rsidRPr="00A93FEC">
        <w:rPr>
          <w:rFonts w:ascii="Times New Roman" w:hAnsi="Times New Roman" w:cs="Times New Roman"/>
          <w:sz w:val="24"/>
          <w:szCs w:val="26"/>
          <w:vertAlign w:val="superscript"/>
        </w:rPr>
        <w:t>th</w:t>
      </w:r>
      <w:r>
        <w:rPr>
          <w:rFonts w:ascii="Times New Roman" w:hAnsi="Times New Roman" w:cs="Times New Roman"/>
          <w:sz w:val="24"/>
          <w:szCs w:val="26"/>
        </w:rPr>
        <w:t xml:space="preserve"> April 2019 </w:t>
      </w:r>
    </w:p>
    <w:p w:rsidR="00A93FEC" w:rsidRDefault="00A93FEC" w:rsidP="00910E91">
      <w:pPr>
        <w:jc w:val="both"/>
        <w:rPr>
          <w:rFonts w:ascii="Times New Roman" w:hAnsi="Times New Roman" w:cs="Times New Roman"/>
          <w:sz w:val="24"/>
          <w:szCs w:val="26"/>
        </w:rPr>
      </w:pPr>
      <w:r w:rsidRPr="00B82090">
        <w:rPr>
          <w:rFonts w:ascii="Times New Roman" w:hAnsi="Times New Roman" w:cs="Times New Roman"/>
          <w:sz w:val="24"/>
          <w:szCs w:val="26"/>
          <w:u w:val="single"/>
        </w:rPr>
        <w:t>Interview 2</w:t>
      </w:r>
      <w:r>
        <w:rPr>
          <w:rFonts w:ascii="Times New Roman" w:hAnsi="Times New Roman" w:cs="Times New Roman"/>
          <w:sz w:val="24"/>
          <w:szCs w:val="26"/>
        </w:rPr>
        <w:t>:  2</w:t>
      </w:r>
      <w:r w:rsidRPr="00A93FEC">
        <w:rPr>
          <w:rFonts w:ascii="Times New Roman" w:hAnsi="Times New Roman" w:cs="Times New Roman"/>
          <w:sz w:val="24"/>
          <w:szCs w:val="26"/>
          <w:vertAlign w:val="superscript"/>
        </w:rPr>
        <w:t>nd</w:t>
      </w:r>
      <w:r>
        <w:rPr>
          <w:rFonts w:ascii="Times New Roman" w:hAnsi="Times New Roman" w:cs="Times New Roman"/>
          <w:sz w:val="24"/>
          <w:szCs w:val="26"/>
        </w:rPr>
        <w:t xml:space="preserve"> May 2019 </w:t>
      </w:r>
    </w:p>
    <w:p w:rsidR="00A93FEC" w:rsidRDefault="00A93FEC" w:rsidP="00910E91">
      <w:pPr>
        <w:jc w:val="both"/>
        <w:rPr>
          <w:rFonts w:ascii="Times New Roman" w:hAnsi="Times New Roman" w:cs="Times New Roman"/>
          <w:sz w:val="24"/>
          <w:szCs w:val="26"/>
        </w:rPr>
      </w:pPr>
      <w:r w:rsidRPr="00B82090">
        <w:rPr>
          <w:rFonts w:ascii="Times New Roman" w:hAnsi="Times New Roman" w:cs="Times New Roman"/>
          <w:sz w:val="24"/>
          <w:szCs w:val="26"/>
          <w:u w:val="single"/>
        </w:rPr>
        <w:t>Interview 3</w:t>
      </w:r>
      <w:r w:rsidR="00807E70">
        <w:rPr>
          <w:rFonts w:ascii="Times New Roman" w:hAnsi="Times New Roman" w:cs="Times New Roman"/>
          <w:sz w:val="24"/>
          <w:szCs w:val="26"/>
        </w:rPr>
        <w:t>:  2</w:t>
      </w:r>
      <w:r w:rsidR="00807E70" w:rsidRPr="00807E70">
        <w:rPr>
          <w:rFonts w:ascii="Times New Roman" w:hAnsi="Times New Roman" w:cs="Times New Roman"/>
          <w:sz w:val="24"/>
          <w:szCs w:val="26"/>
          <w:vertAlign w:val="superscript"/>
        </w:rPr>
        <w:t>nd</w:t>
      </w:r>
      <w:r w:rsidR="00807E70">
        <w:rPr>
          <w:rFonts w:ascii="Times New Roman" w:hAnsi="Times New Roman" w:cs="Times New Roman"/>
          <w:sz w:val="24"/>
          <w:szCs w:val="26"/>
        </w:rPr>
        <w:t xml:space="preserve"> May</w:t>
      </w:r>
      <w:bookmarkStart w:id="7" w:name="_GoBack"/>
      <w:bookmarkEnd w:id="7"/>
      <w:r>
        <w:rPr>
          <w:rFonts w:ascii="Times New Roman" w:hAnsi="Times New Roman" w:cs="Times New Roman"/>
          <w:sz w:val="24"/>
          <w:szCs w:val="26"/>
        </w:rPr>
        <w:t xml:space="preserve"> 2019 </w:t>
      </w:r>
    </w:p>
    <w:p w:rsidR="00685996" w:rsidRDefault="00685996" w:rsidP="00910E91">
      <w:pPr>
        <w:jc w:val="both"/>
        <w:rPr>
          <w:rFonts w:ascii="Times New Roman" w:hAnsi="Times New Roman" w:cs="Times New Roman"/>
          <w:sz w:val="24"/>
          <w:szCs w:val="26"/>
        </w:rPr>
      </w:pPr>
      <w:r>
        <w:rPr>
          <w:rFonts w:ascii="Times New Roman" w:hAnsi="Times New Roman" w:cs="Times New Roman"/>
          <w:sz w:val="24"/>
          <w:szCs w:val="26"/>
        </w:rPr>
        <w:t xml:space="preserve">Interview 1 &amp; 2 were conducted face to face in the Mumbles Community Council Centre and Interview 3 was conducted by a formal phone call. </w:t>
      </w:r>
    </w:p>
    <w:p w:rsidR="009F46E5" w:rsidRDefault="009F46E5" w:rsidP="00910E91">
      <w:pPr>
        <w:jc w:val="both"/>
        <w:rPr>
          <w:rFonts w:ascii="Times New Roman" w:hAnsi="Times New Roman" w:cs="Times New Roman"/>
          <w:i/>
          <w:sz w:val="24"/>
          <w:szCs w:val="26"/>
        </w:rPr>
      </w:pPr>
      <w:r>
        <w:rPr>
          <w:rFonts w:ascii="Times New Roman" w:hAnsi="Times New Roman" w:cs="Times New Roman"/>
          <w:sz w:val="24"/>
          <w:szCs w:val="26"/>
        </w:rPr>
        <w:t>From the collection of interviews and questionnaire</w:t>
      </w:r>
      <w:r w:rsidR="00F10896">
        <w:rPr>
          <w:rFonts w:ascii="Times New Roman" w:hAnsi="Times New Roman" w:cs="Times New Roman"/>
          <w:sz w:val="24"/>
          <w:szCs w:val="26"/>
        </w:rPr>
        <w:t xml:space="preserve"> gathered, it provided the project with a clear inductive approach as it requires ‘gaining an understanding of the meanings humans attach to events, the collection of qualitative data and provides a more flexible structure to permit changes of research emphasis as the research progresses’ </w:t>
      </w:r>
      <w:r w:rsidR="00F10896" w:rsidRPr="00F10896">
        <w:rPr>
          <w:rFonts w:ascii="Times New Roman" w:hAnsi="Times New Roman" w:cs="Times New Roman"/>
          <w:i/>
          <w:sz w:val="24"/>
          <w:szCs w:val="26"/>
        </w:rPr>
        <w:t xml:space="preserve">(Saunders 2007). </w:t>
      </w:r>
    </w:p>
    <w:p w:rsidR="00081DDF" w:rsidRDefault="004C092C" w:rsidP="00081DDF">
      <w:pPr>
        <w:jc w:val="both"/>
        <w:rPr>
          <w:rFonts w:ascii="Times New Roman" w:hAnsi="Times New Roman" w:cs="Times New Roman"/>
          <w:sz w:val="24"/>
          <w:szCs w:val="24"/>
        </w:rPr>
      </w:pPr>
      <w:r>
        <w:rPr>
          <w:rFonts w:ascii="Times New Roman" w:hAnsi="Times New Roman" w:cs="Times New Roman"/>
          <w:sz w:val="24"/>
          <w:szCs w:val="24"/>
        </w:rPr>
        <w:t>Secondary research was conducted by analysing the community council’s website which displays information about the councillors, their newsletter, the budget set for each year, events and how to contact the council.</w:t>
      </w:r>
      <w:r w:rsidR="00331F4F">
        <w:rPr>
          <w:rFonts w:ascii="Times New Roman" w:hAnsi="Times New Roman" w:cs="Times New Roman"/>
          <w:sz w:val="24"/>
          <w:szCs w:val="24"/>
        </w:rPr>
        <w:t xml:space="preserve"> This has provided a gainful insight in analysing how the council currently engages with the rest of the community. </w:t>
      </w:r>
      <w:r>
        <w:rPr>
          <w:rFonts w:ascii="Times New Roman" w:hAnsi="Times New Roman" w:cs="Times New Roman"/>
          <w:sz w:val="24"/>
          <w:szCs w:val="24"/>
        </w:rPr>
        <w:t xml:space="preserve">As mentioned in the Project Initiation Document, the use of secondary research is on a small scale comparative to primary research use as this project focuses on receiving, analysing and evidently comparing the views of local stakeholders (council members and local residents). </w:t>
      </w:r>
    </w:p>
    <w:p w:rsidR="00081DDF" w:rsidRPr="00081DDF" w:rsidRDefault="00081DDF" w:rsidP="00081DDF">
      <w:pPr>
        <w:jc w:val="both"/>
        <w:rPr>
          <w:rFonts w:ascii="Times New Roman" w:hAnsi="Times New Roman" w:cs="Times New Roman"/>
          <w:sz w:val="24"/>
          <w:szCs w:val="24"/>
        </w:rPr>
      </w:pPr>
    </w:p>
    <w:p w:rsidR="009E55FC" w:rsidRPr="00F051FF" w:rsidRDefault="009E55FC" w:rsidP="00F051FF">
      <w:pPr>
        <w:pStyle w:val="Heading1"/>
        <w:numPr>
          <w:ilvl w:val="0"/>
          <w:numId w:val="16"/>
        </w:numPr>
        <w:rPr>
          <w:rFonts w:ascii="Times New Roman" w:hAnsi="Times New Roman" w:cs="Times New Roman"/>
          <w:color w:val="auto"/>
          <w:sz w:val="28"/>
          <w:szCs w:val="28"/>
        </w:rPr>
      </w:pPr>
      <w:bookmarkStart w:id="8" w:name="_Toc8651858"/>
      <w:r w:rsidRPr="00F051FF">
        <w:rPr>
          <w:rFonts w:ascii="Times New Roman" w:hAnsi="Times New Roman" w:cs="Times New Roman"/>
          <w:color w:val="auto"/>
          <w:sz w:val="28"/>
          <w:szCs w:val="28"/>
        </w:rPr>
        <w:t>Issue Log</w:t>
      </w:r>
      <w:bookmarkEnd w:id="8"/>
      <w:r w:rsidRPr="00F051FF">
        <w:rPr>
          <w:rFonts w:ascii="Times New Roman" w:hAnsi="Times New Roman" w:cs="Times New Roman"/>
          <w:color w:val="auto"/>
          <w:sz w:val="28"/>
          <w:szCs w:val="28"/>
        </w:rPr>
        <w:t xml:space="preserve"> </w:t>
      </w:r>
    </w:p>
    <w:p w:rsidR="005805D2" w:rsidRDefault="0001588B" w:rsidP="0001588B">
      <w:pPr>
        <w:jc w:val="both"/>
        <w:rPr>
          <w:rFonts w:ascii="Times New Roman" w:hAnsi="Times New Roman" w:cs="Times New Roman"/>
          <w:sz w:val="24"/>
          <w:szCs w:val="24"/>
        </w:rPr>
      </w:pPr>
      <w:r>
        <w:rPr>
          <w:rFonts w:ascii="Times New Roman" w:hAnsi="Times New Roman" w:cs="Times New Roman"/>
          <w:sz w:val="24"/>
          <w:szCs w:val="24"/>
        </w:rPr>
        <w:t xml:space="preserve">In the Project Initiation Document, it was specified that all qualitative research methods were to be utilised. However, during the research carried out in the form of the questionnaire, the response from local residents was sufficient enough in order to create a discussion and analysis without the use of focus groups. The consultant felt local residents would be more willing to answer questions in this format. </w:t>
      </w:r>
    </w:p>
    <w:p w:rsidR="00B176F8" w:rsidRPr="00BE1BFC" w:rsidRDefault="0001588B" w:rsidP="00BE1BFC">
      <w:pPr>
        <w:jc w:val="both"/>
        <w:rPr>
          <w:rFonts w:ascii="Times New Roman" w:hAnsi="Times New Roman" w:cs="Times New Roman"/>
          <w:sz w:val="24"/>
          <w:szCs w:val="24"/>
        </w:rPr>
      </w:pPr>
      <w:r>
        <w:rPr>
          <w:rFonts w:ascii="Times New Roman" w:hAnsi="Times New Roman" w:cs="Times New Roman"/>
          <w:sz w:val="24"/>
          <w:szCs w:val="24"/>
        </w:rPr>
        <w:t xml:space="preserve">With regards to engaging with all local stakeholders, it was felt at this stage it was not necessary to contact schools because research methods applied to the council members, local residents and businesses determined an expert response. </w:t>
      </w:r>
    </w:p>
    <w:p w:rsidR="009D1E85" w:rsidRPr="00BE1BFC" w:rsidRDefault="00B176F8" w:rsidP="00BE1BFC">
      <w:pPr>
        <w:pStyle w:val="Heading1"/>
        <w:numPr>
          <w:ilvl w:val="0"/>
          <w:numId w:val="16"/>
        </w:numPr>
        <w:rPr>
          <w:rFonts w:ascii="Times New Roman" w:hAnsi="Times New Roman" w:cs="Times New Roman"/>
          <w:color w:val="auto"/>
          <w:sz w:val="28"/>
          <w:szCs w:val="28"/>
        </w:rPr>
      </w:pPr>
      <w:bookmarkStart w:id="9" w:name="_Toc8651859"/>
      <w:r w:rsidRPr="00F051FF">
        <w:rPr>
          <w:rFonts w:ascii="Times New Roman" w:hAnsi="Times New Roman" w:cs="Times New Roman"/>
          <w:color w:val="auto"/>
          <w:sz w:val="28"/>
          <w:szCs w:val="28"/>
        </w:rPr>
        <w:t>Research Findings</w:t>
      </w:r>
      <w:bookmarkEnd w:id="9"/>
      <w:r w:rsidRPr="00F051FF">
        <w:rPr>
          <w:rFonts w:ascii="Times New Roman" w:hAnsi="Times New Roman" w:cs="Times New Roman"/>
          <w:color w:val="auto"/>
          <w:sz w:val="28"/>
          <w:szCs w:val="28"/>
        </w:rPr>
        <w:t xml:space="preserve"> </w:t>
      </w:r>
    </w:p>
    <w:p w:rsidR="009D1E85" w:rsidRPr="00F051FF" w:rsidRDefault="00F051FF" w:rsidP="00F051FF">
      <w:pPr>
        <w:pStyle w:val="Heading1"/>
        <w:rPr>
          <w:rFonts w:ascii="Times New Roman" w:hAnsi="Times New Roman" w:cs="Times New Roman"/>
          <w:color w:val="auto"/>
          <w:sz w:val="28"/>
          <w:szCs w:val="28"/>
        </w:rPr>
      </w:pPr>
      <w:bookmarkStart w:id="10" w:name="_Toc8651860"/>
      <w:r w:rsidRPr="00F051FF">
        <w:rPr>
          <w:rFonts w:ascii="Times New Roman" w:hAnsi="Times New Roman" w:cs="Times New Roman"/>
          <w:color w:val="auto"/>
          <w:sz w:val="28"/>
          <w:szCs w:val="28"/>
        </w:rPr>
        <w:t xml:space="preserve">7.1 </w:t>
      </w:r>
      <w:r w:rsidR="009D1E85" w:rsidRPr="00F051FF">
        <w:rPr>
          <w:rFonts w:ascii="Times New Roman" w:hAnsi="Times New Roman" w:cs="Times New Roman"/>
          <w:color w:val="auto"/>
          <w:sz w:val="28"/>
          <w:szCs w:val="28"/>
        </w:rPr>
        <w:t>Inadequacy of Awareness</w:t>
      </w:r>
      <w:bookmarkEnd w:id="10"/>
    </w:p>
    <w:p w:rsidR="009D1E85" w:rsidRDefault="009D1E85" w:rsidP="009D1E85">
      <w:pPr>
        <w:jc w:val="both"/>
        <w:rPr>
          <w:rFonts w:ascii="Times New Roman" w:hAnsi="Times New Roman" w:cs="Times New Roman"/>
          <w:sz w:val="24"/>
          <w:szCs w:val="24"/>
        </w:rPr>
      </w:pPr>
      <w:r>
        <w:rPr>
          <w:rFonts w:ascii="Times New Roman" w:hAnsi="Times New Roman" w:cs="Times New Roman"/>
          <w:sz w:val="24"/>
          <w:szCs w:val="24"/>
        </w:rPr>
        <w:t>When local residents were questioned</w:t>
      </w:r>
      <w:r w:rsidR="007230EF">
        <w:rPr>
          <w:rFonts w:ascii="Times New Roman" w:hAnsi="Times New Roman" w:cs="Times New Roman"/>
          <w:sz w:val="24"/>
          <w:szCs w:val="24"/>
        </w:rPr>
        <w:t xml:space="preserve"> </w:t>
      </w:r>
      <w:r w:rsidR="007230EF" w:rsidRPr="007230EF">
        <w:rPr>
          <w:rFonts w:ascii="Times New Roman" w:hAnsi="Times New Roman" w:cs="Times New Roman"/>
          <w:i/>
          <w:sz w:val="24"/>
          <w:szCs w:val="24"/>
        </w:rPr>
        <w:t>(see Appendix 3)</w:t>
      </w:r>
      <w:r w:rsidRPr="007230EF">
        <w:rPr>
          <w:rFonts w:ascii="Times New Roman" w:hAnsi="Times New Roman" w:cs="Times New Roman"/>
          <w:i/>
          <w:sz w:val="24"/>
          <w:szCs w:val="24"/>
        </w:rPr>
        <w:t xml:space="preserve"> </w:t>
      </w:r>
      <w:r>
        <w:rPr>
          <w:rFonts w:ascii="Times New Roman" w:hAnsi="Times New Roman" w:cs="Times New Roman"/>
          <w:sz w:val="24"/>
          <w:szCs w:val="24"/>
        </w:rPr>
        <w:t xml:space="preserve">if they felt informed of what the community council participated in within the area, only 38% answered ‘Yes’ whereas 62% answered ‘No’ which displayed a fault and this was also evident in the interviews where all three council members agreed they did not believe there is enough awareness of the council itself. Interviewee 2 highlighted that ‘it is a big issue’ and Interviewee 1 ‘believes a lot of people are unaware of the council itself or the office’. Interviewee 3 agreed ‘more needs to be done in order for locals to be more accurate in what we do’. Interviewee 1 made a valid point when asked Q3 </w:t>
      </w:r>
      <w:r w:rsidR="007230EF">
        <w:rPr>
          <w:rFonts w:ascii="Times New Roman" w:hAnsi="Times New Roman" w:cs="Times New Roman"/>
          <w:i/>
          <w:sz w:val="24"/>
          <w:szCs w:val="24"/>
        </w:rPr>
        <w:t>(see Appendix 4</w:t>
      </w:r>
      <w:r w:rsidRPr="0048525D">
        <w:rPr>
          <w:rFonts w:ascii="Times New Roman" w:hAnsi="Times New Roman" w:cs="Times New Roman"/>
          <w:i/>
          <w:sz w:val="24"/>
          <w:szCs w:val="24"/>
        </w:rPr>
        <w:t>)</w:t>
      </w:r>
      <w:r>
        <w:rPr>
          <w:rFonts w:ascii="Times New Roman" w:hAnsi="Times New Roman" w:cs="Times New Roman"/>
          <w:sz w:val="24"/>
          <w:szCs w:val="24"/>
        </w:rPr>
        <w:t xml:space="preserve"> that ‘you can’t expect locals to know, general awareness is needed’.  Interviewee 3 suggested when asked Q1 </w:t>
      </w:r>
      <w:r w:rsidR="007230EF">
        <w:rPr>
          <w:rFonts w:ascii="Times New Roman" w:hAnsi="Times New Roman" w:cs="Times New Roman"/>
          <w:i/>
          <w:sz w:val="24"/>
          <w:szCs w:val="24"/>
        </w:rPr>
        <w:t>(see Appendix 4</w:t>
      </w:r>
      <w:r w:rsidRPr="00F1102F">
        <w:rPr>
          <w:rFonts w:ascii="Times New Roman" w:hAnsi="Times New Roman" w:cs="Times New Roman"/>
          <w:i/>
          <w:sz w:val="24"/>
          <w:szCs w:val="24"/>
        </w:rPr>
        <w:t>)</w:t>
      </w:r>
      <w:r>
        <w:rPr>
          <w:rFonts w:ascii="Times New Roman" w:hAnsi="Times New Roman" w:cs="Times New Roman"/>
          <w:sz w:val="24"/>
          <w:szCs w:val="24"/>
        </w:rPr>
        <w:t xml:space="preserve"> that using ‘ambassadors’ to promote awareness is a direction to consider. </w:t>
      </w:r>
    </w:p>
    <w:p w:rsidR="009D1E85" w:rsidRDefault="009D1E85" w:rsidP="009D1E85">
      <w:pPr>
        <w:jc w:val="both"/>
        <w:rPr>
          <w:rFonts w:ascii="Times New Roman" w:hAnsi="Times New Roman" w:cs="Times New Roman"/>
          <w:sz w:val="24"/>
          <w:szCs w:val="24"/>
        </w:rPr>
      </w:pPr>
      <w:r>
        <w:rPr>
          <w:rFonts w:ascii="Times New Roman" w:hAnsi="Times New Roman" w:cs="Times New Roman"/>
          <w:sz w:val="24"/>
          <w:szCs w:val="24"/>
        </w:rPr>
        <w:t xml:space="preserve">Interviewee 1 stated when asked Q3 </w:t>
      </w:r>
      <w:r w:rsidR="007230EF">
        <w:rPr>
          <w:rFonts w:ascii="Times New Roman" w:hAnsi="Times New Roman" w:cs="Times New Roman"/>
          <w:i/>
          <w:sz w:val="24"/>
          <w:szCs w:val="24"/>
        </w:rPr>
        <w:t>(see Appendix 4</w:t>
      </w:r>
      <w:r w:rsidRPr="00F1102F">
        <w:rPr>
          <w:rFonts w:ascii="Times New Roman" w:hAnsi="Times New Roman" w:cs="Times New Roman"/>
          <w:i/>
          <w:sz w:val="24"/>
          <w:szCs w:val="24"/>
        </w:rPr>
        <w:t>)</w:t>
      </w:r>
      <w:r>
        <w:rPr>
          <w:rFonts w:ascii="Times New Roman" w:hAnsi="Times New Roman" w:cs="Times New Roman"/>
          <w:sz w:val="24"/>
          <w:szCs w:val="24"/>
        </w:rPr>
        <w:t xml:space="preserve"> that ‘councillors are sometimes subjected to abuse over things they have no control over’ and Interviewee 2 explained ‘it is incredibly difficult despite efforts of newsletters/social media outlets’ and ‘doesn’t really know how to address situation’. This evident backlash towards the council itself and its members can be linked to response from local residents on Q3 </w:t>
      </w:r>
      <w:r w:rsidR="007230EF">
        <w:rPr>
          <w:rFonts w:ascii="Times New Roman" w:hAnsi="Times New Roman" w:cs="Times New Roman"/>
          <w:i/>
          <w:sz w:val="24"/>
          <w:szCs w:val="24"/>
        </w:rPr>
        <w:t>(see Appendix 3</w:t>
      </w:r>
      <w:r w:rsidRPr="00F6626D">
        <w:rPr>
          <w:rFonts w:ascii="Times New Roman" w:hAnsi="Times New Roman" w:cs="Times New Roman"/>
          <w:i/>
          <w:sz w:val="24"/>
          <w:szCs w:val="24"/>
        </w:rPr>
        <w:t>)</w:t>
      </w:r>
      <w:r>
        <w:rPr>
          <w:rFonts w:ascii="Times New Roman" w:hAnsi="Times New Roman" w:cs="Times New Roman"/>
          <w:sz w:val="24"/>
          <w:szCs w:val="24"/>
        </w:rPr>
        <w:t xml:space="preserve"> where they were asked if they associate new developments (e.g. Mumbles current Pier Planning) with the work of the community council in which 80% of respondents answered ‘Yes’ compared to a small number which answered ‘No’ at 20%. Interviewee 3 stated that ‘more physical presence is needed’ from the council members themselves. </w:t>
      </w:r>
    </w:p>
    <w:p w:rsidR="009D1E85" w:rsidRDefault="009D1E85" w:rsidP="009D1E85">
      <w:pPr>
        <w:jc w:val="both"/>
        <w:rPr>
          <w:rFonts w:ascii="Times New Roman" w:hAnsi="Times New Roman" w:cs="Times New Roman"/>
          <w:sz w:val="24"/>
          <w:szCs w:val="24"/>
        </w:rPr>
      </w:pPr>
      <w:r>
        <w:rPr>
          <w:rFonts w:ascii="Times New Roman" w:hAnsi="Times New Roman" w:cs="Times New Roman"/>
          <w:sz w:val="24"/>
          <w:szCs w:val="24"/>
        </w:rPr>
        <w:t xml:space="preserve">As mentioned, 80% of local residents answered ‘No’ when asked Q3 </w:t>
      </w:r>
      <w:r w:rsidR="007230EF">
        <w:rPr>
          <w:rFonts w:ascii="Times New Roman" w:hAnsi="Times New Roman" w:cs="Times New Roman"/>
          <w:i/>
          <w:sz w:val="24"/>
          <w:szCs w:val="24"/>
        </w:rPr>
        <w:t>(see Appendix 3</w:t>
      </w:r>
      <w:r w:rsidRPr="00BE79D2">
        <w:rPr>
          <w:rFonts w:ascii="Times New Roman" w:hAnsi="Times New Roman" w:cs="Times New Roman"/>
          <w:i/>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 xml:space="preserve">which can be associated with the response of Q4 </w:t>
      </w:r>
      <w:r w:rsidR="007230EF">
        <w:rPr>
          <w:rFonts w:ascii="Times New Roman" w:hAnsi="Times New Roman" w:cs="Times New Roman"/>
          <w:i/>
          <w:sz w:val="24"/>
          <w:szCs w:val="24"/>
        </w:rPr>
        <w:t>(see Appendix 3</w:t>
      </w:r>
      <w:r w:rsidRPr="00146560">
        <w:rPr>
          <w:rFonts w:ascii="Times New Roman" w:hAnsi="Times New Roman" w:cs="Times New Roman"/>
          <w:i/>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 xml:space="preserve">which displayed that 64% of local residents answered ‘No’ when asked if they thought that the council had a good relationship with them. This is able to support that there is undersupply of awareness of what the council are responsible for, therefore it leads local residents to make incorrect assumptions. </w:t>
      </w:r>
    </w:p>
    <w:p w:rsidR="007532AF" w:rsidRDefault="009D1E85" w:rsidP="00D35759">
      <w:pPr>
        <w:jc w:val="both"/>
        <w:rPr>
          <w:rFonts w:ascii="Times New Roman" w:hAnsi="Times New Roman" w:cs="Times New Roman"/>
          <w:sz w:val="24"/>
          <w:szCs w:val="24"/>
        </w:rPr>
      </w:pPr>
      <w:r>
        <w:rPr>
          <w:rFonts w:ascii="Times New Roman" w:hAnsi="Times New Roman" w:cs="Times New Roman"/>
          <w:sz w:val="24"/>
          <w:szCs w:val="24"/>
        </w:rPr>
        <w:t xml:space="preserve">On the Mumbles Community Council website, the council outline what they are responsible for. It is displayed under the subheading ‘Our Powers’ and provides a direct link to a document ‘Local Council Services and Powers’. </w:t>
      </w:r>
      <w:r>
        <w:rPr>
          <w:rFonts w:ascii="Times New Roman" w:hAnsi="Times New Roman" w:cs="Times New Roman"/>
          <w:i/>
          <w:sz w:val="24"/>
          <w:szCs w:val="24"/>
        </w:rPr>
        <w:t>(</w:t>
      </w:r>
      <w:proofErr w:type="gramStart"/>
      <w:r>
        <w:rPr>
          <w:rFonts w:ascii="Times New Roman" w:hAnsi="Times New Roman" w:cs="Times New Roman"/>
          <w:i/>
          <w:sz w:val="24"/>
          <w:szCs w:val="24"/>
        </w:rPr>
        <w:t>see</w:t>
      </w:r>
      <w:proofErr w:type="gramEnd"/>
      <w:r>
        <w:rPr>
          <w:rFonts w:ascii="Times New Roman" w:hAnsi="Times New Roman" w:cs="Times New Roman"/>
          <w:i/>
          <w:sz w:val="24"/>
          <w:szCs w:val="24"/>
        </w:rPr>
        <w:t xml:space="preserve"> Appendices).</w:t>
      </w:r>
      <w:r>
        <w:rPr>
          <w:rFonts w:ascii="Times New Roman" w:hAnsi="Times New Roman" w:cs="Times New Roman"/>
          <w:sz w:val="24"/>
          <w:szCs w:val="24"/>
        </w:rPr>
        <w:t xml:space="preserve"> The document states ‘This list is current at the time of publication – April 2008’. This document shows no update from original, which displays an 11 year gap. ‘Our Structure’ (</w:t>
      </w:r>
      <w:r w:rsidR="00146447">
        <w:rPr>
          <w:rFonts w:ascii="Times New Roman" w:hAnsi="Times New Roman" w:cs="Times New Roman"/>
          <w:i/>
          <w:sz w:val="24"/>
          <w:szCs w:val="24"/>
        </w:rPr>
        <w:t>see appendix 5</w:t>
      </w:r>
      <w:r>
        <w:rPr>
          <w:rFonts w:ascii="Times New Roman" w:hAnsi="Times New Roman" w:cs="Times New Roman"/>
          <w:sz w:val="24"/>
          <w:szCs w:val="24"/>
        </w:rPr>
        <w:t xml:space="preserve">) displays a list of MCC Committee Membership providing the public of the sub groups within the council i.e. </w:t>
      </w:r>
      <w:proofErr w:type="gramStart"/>
      <w:r>
        <w:rPr>
          <w:rFonts w:ascii="Times New Roman" w:hAnsi="Times New Roman" w:cs="Times New Roman"/>
          <w:sz w:val="24"/>
          <w:szCs w:val="24"/>
        </w:rPr>
        <w:t>Marketing</w:t>
      </w:r>
      <w:proofErr w:type="gramEnd"/>
      <w:r>
        <w:rPr>
          <w:rFonts w:ascii="Times New Roman" w:hAnsi="Times New Roman" w:cs="Times New Roman"/>
          <w:sz w:val="24"/>
          <w:szCs w:val="24"/>
        </w:rPr>
        <w:t xml:space="preserve"> &amp; Media. This document has not been updated since the year displayed – 2017/18. It is hard to identify in which the council has ‘revamped the website’ as Interviewee 2 claims when answering Q1 </w:t>
      </w:r>
      <w:r w:rsidR="00146447">
        <w:rPr>
          <w:rFonts w:ascii="Times New Roman" w:hAnsi="Times New Roman" w:cs="Times New Roman"/>
          <w:i/>
          <w:sz w:val="24"/>
          <w:szCs w:val="24"/>
        </w:rPr>
        <w:t>(see Appendix 4</w:t>
      </w:r>
      <w:r>
        <w:rPr>
          <w:rFonts w:ascii="Times New Roman" w:hAnsi="Times New Roman" w:cs="Times New Roman"/>
          <w:i/>
          <w:sz w:val="24"/>
          <w:szCs w:val="24"/>
        </w:rPr>
        <w:t xml:space="preserve">) </w:t>
      </w:r>
      <w:r>
        <w:rPr>
          <w:rFonts w:ascii="Times New Roman" w:hAnsi="Times New Roman" w:cs="Times New Roman"/>
          <w:sz w:val="24"/>
          <w:szCs w:val="24"/>
        </w:rPr>
        <w:t xml:space="preserve">when a lack of updated and in-depth information is missing. This could provide some insight with regards to Q1 response from local residents </w:t>
      </w:r>
      <w:r w:rsidR="00146447">
        <w:rPr>
          <w:rFonts w:ascii="Times New Roman" w:hAnsi="Times New Roman" w:cs="Times New Roman"/>
          <w:i/>
          <w:sz w:val="24"/>
          <w:szCs w:val="24"/>
        </w:rPr>
        <w:t>(see Appendix 3</w:t>
      </w:r>
      <w:r w:rsidRPr="009D1E85">
        <w:rPr>
          <w:rFonts w:ascii="Times New Roman" w:hAnsi="Times New Roman" w:cs="Times New Roman"/>
          <w:i/>
          <w:sz w:val="24"/>
          <w:szCs w:val="24"/>
        </w:rPr>
        <w:t xml:space="preserve">) </w:t>
      </w:r>
      <w:r w:rsidRPr="009D1E85">
        <w:rPr>
          <w:rFonts w:ascii="Times New Roman" w:hAnsi="Times New Roman" w:cs="Times New Roman"/>
          <w:sz w:val="24"/>
          <w:szCs w:val="24"/>
        </w:rPr>
        <w:t>as stated with only 38% aware of council responsibilities.</w:t>
      </w:r>
      <w:r>
        <w:rPr>
          <w:rFonts w:ascii="Times New Roman" w:hAnsi="Times New Roman" w:cs="Times New Roman"/>
          <w:i/>
          <w:sz w:val="24"/>
          <w:szCs w:val="24"/>
        </w:rPr>
        <w:t xml:space="preserve"> </w:t>
      </w:r>
    </w:p>
    <w:p w:rsidR="00153ABE" w:rsidRPr="00D35759" w:rsidRDefault="00153ABE" w:rsidP="00153ABE">
      <w:pPr>
        <w:pStyle w:val="ListParagraph"/>
        <w:ind w:left="780"/>
        <w:jc w:val="both"/>
        <w:rPr>
          <w:rFonts w:ascii="Times New Roman" w:hAnsi="Times New Roman" w:cs="Times New Roman"/>
          <w:sz w:val="26"/>
          <w:szCs w:val="26"/>
        </w:rPr>
      </w:pPr>
    </w:p>
    <w:p w:rsidR="00153ABE" w:rsidRPr="00202635" w:rsidRDefault="00F051FF" w:rsidP="00F051FF">
      <w:pPr>
        <w:pStyle w:val="Heading1"/>
        <w:rPr>
          <w:rFonts w:ascii="Times New Roman" w:hAnsi="Times New Roman" w:cs="Times New Roman"/>
          <w:color w:val="auto"/>
          <w:sz w:val="28"/>
          <w:szCs w:val="28"/>
        </w:rPr>
      </w:pPr>
      <w:bookmarkStart w:id="11" w:name="_Toc8651861"/>
      <w:r w:rsidRPr="00202635">
        <w:rPr>
          <w:rFonts w:ascii="Times New Roman" w:hAnsi="Times New Roman" w:cs="Times New Roman"/>
          <w:color w:val="auto"/>
          <w:sz w:val="28"/>
          <w:szCs w:val="28"/>
        </w:rPr>
        <w:t xml:space="preserve">7.2 </w:t>
      </w:r>
      <w:r w:rsidR="00D35759" w:rsidRPr="00202635">
        <w:rPr>
          <w:rFonts w:ascii="Times New Roman" w:hAnsi="Times New Roman" w:cs="Times New Roman"/>
          <w:color w:val="auto"/>
          <w:sz w:val="28"/>
          <w:szCs w:val="28"/>
        </w:rPr>
        <w:t>Defective Communication</w:t>
      </w:r>
      <w:bookmarkEnd w:id="11"/>
      <w:r w:rsidR="00D35759" w:rsidRPr="00202635">
        <w:rPr>
          <w:rFonts w:ascii="Times New Roman" w:hAnsi="Times New Roman" w:cs="Times New Roman"/>
          <w:color w:val="auto"/>
          <w:sz w:val="28"/>
          <w:szCs w:val="28"/>
        </w:rPr>
        <w:t xml:space="preserve"> </w:t>
      </w:r>
    </w:p>
    <w:p w:rsidR="000C3A51" w:rsidRPr="000C3A51" w:rsidRDefault="000C3A51" w:rsidP="000C3A51">
      <w:pPr>
        <w:rPr>
          <w:rFonts w:ascii="Times New Roman" w:hAnsi="Times New Roman" w:cs="Times New Roman"/>
          <w:sz w:val="24"/>
          <w:szCs w:val="26"/>
        </w:rPr>
      </w:pPr>
      <w:r w:rsidRPr="000C3A51">
        <w:rPr>
          <w:rFonts w:ascii="Times New Roman" w:hAnsi="Times New Roman" w:cs="Times New Roman"/>
          <w:sz w:val="24"/>
          <w:szCs w:val="26"/>
        </w:rPr>
        <w:t xml:space="preserve">When council members were asked Q2 </w:t>
      </w:r>
      <w:r w:rsidR="00146447">
        <w:rPr>
          <w:rFonts w:ascii="Times New Roman" w:hAnsi="Times New Roman" w:cs="Times New Roman"/>
          <w:i/>
          <w:sz w:val="24"/>
          <w:szCs w:val="26"/>
        </w:rPr>
        <w:t>(see appendix 4</w:t>
      </w:r>
      <w:r w:rsidRPr="000C3A51">
        <w:rPr>
          <w:rFonts w:ascii="Times New Roman" w:hAnsi="Times New Roman" w:cs="Times New Roman"/>
          <w:i/>
          <w:sz w:val="24"/>
          <w:szCs w:val="26"/>
        </w:rPr>
        <w:t xml:space="preserve">) </w:t>
      </w:r>
      <w:r w:rsidRPr="000C3A51">
        <w:rPr>
          <w:rFonts w:ascii="Times New Roman" w:hAnsi="Times New Roman" w:cs="Times New Roman"/>
          <w:sz w:val="24"/>
          <w:szCs w:val="26"/>
        </w:rPr>
        <w:t xml:space="preserve">on how they communicated internally in their organisation (the council) all three interviewee’s agreed that there were ‘too many platforms’. They all identified the ways they communicate which is by a WhatsApp group, Facebook group, by email and scheduled meetings. Interviewee 2 provides further depth on meetings ‘sometimes there is a hierarchy, who needs to go to which meetings; sub committee’s hold own meetings but every council member gets an informative email even if they are not part of subcommittee’.  </w:t>
      </w:r>
    </w:p>
    <w:p w:rsidR="000C3A51" w:rsidRPr="000C3A51" w:rsidRDefault="000C3A51" w:rsidP="000C3A51">
      <w:pPr>
        <w:rPr>
          <w:rFonts w:ascii="Times New Roman" w:hAnsi="Times New Roman" w:cs="Times New Roman"/>
          <w:sz w:val="24"/>
          <w:szCs w:val="26"/>
        </w:rPr>
      </w:pPr>
      <w:r w:rsidRPr="000C3A51">
        <w:rPr>
          <w:rFonts w:ascii="Times New Roman" w:hAnsi="Times New Roman" w:cs="Times New Roman"/>
          <w:sz w:val="24"/>
          <w:szCs w:val="26"/>
        </w:rPr>
        <w:t xml:space="preserve">Interviewee 1when answering Q2 </w:t>
      </w:r>
      <w:r w:rsidR="00146447">
        <w:rPr>
          <w:rFonts w:ascii="Times New Roman" w:hAnsi="Times New Roman" w:cs="Times New Roman"/>
          <w:i/>
          <w:sz w:val="24"/>
          <w:szCs w:val="26"/>
        </w:rPr>
        <w:t>(see appendix 4</w:t>
      </w:r>
      <w:r w:rsidRPr="000C3A51">
        <w:rPr>
          <w:rFonts w:ascii="Times New Roman" w:hAnsi="Times New Roman" w:cs="Times New Roman"/>
          <w:i/>
          <w:sz w:val="24"/>
          <w:szCs w:val="26"/>
        </w:rPr>
        <w:t>)</w:t>
      </w:r>
      <w:r w:rsidRPr="000C3A51">
        <w:rPr>
          <w:rFonts w:ascii="Times New Roman" w:hAnsi="Times New Roman" w:cs="Times New Roman"/>
          <w:sz w:val="24"/>
          <w:szCs w:val="26"/>
        </w:rPr>
        <w:t xml:space="preserve"> explained that ‘sometimes information is missed out because there are so many ways to display it’. Adding to their previous comment all three council members agreed one clear platform should utilised. </w:t>
      </w:r>
    </w:p>
    <w:p w:rsidR="000C3A51" w:rsidRPr="000C3A51" w:rsidRDefault="000C3A51" w:rsidP="000C3A51">
      <w:pPr>
        <w:rPr>
          <w:rFonts w:ascii="Times New Roman" w:hAnsi="Times New Roman" w:cs="Times New Roman"/>
          <w:sz w:val="24"/>
          <w:szCs w:val="26"/>
        </w:rPr>
      </w:pPr>
      <w:r w:rsidRPr="000C3A51">
        <w:rPr>
          <w:rFonts w:ascii="Times New Roman" w:hAnsi="Times New Roman" w:cs="Times New Roman"/>
          <w:sz w:val="24"/>
          <w:szCs w:val="26"/>
        </w:rPr>
        <w:t xml:space="preserve">Internal communications can lead to communication errors externally as part of Q2 </w:t>
      </w:r>
      <w:r w:rsidR="00146447">
        <w:rPr>
          <w:rFonts w:ascii="Times New Roman" w:hAnsi="Times New Roman" w:cs="Times New Roman"/>
          <w:i/>
          <w:sz w:val="24"/>
          <w:szCs w:val="26"/>
        </w:rPr>
        <w:t>(see appendix 4</w:t>
      </w:r>
      <w:r w:rsidRPr="000C3A51">
        <w:rPr>
          <w:rFonts w:ascii="Times New Roman" w:hAnsi="Times New Roman" w:cs="Times New Roman"/>
          <w:i/>
          <w:sz w:val="24"/>
          <w:szCs w:val="26"/>
        </w:rPr>
        <w:t>)</w:t>
      </w:r>
      <w:r w:rsidRPr="000C3A51">
        <w:rPr>
          <w:rFonts w:ascii="Times New Roman" w:hAnsi="Times New Roman" w:cs="Times New Roman"/>
          <w:sz w:val="24"/>
          <w:szCs w:val="26"/>
        </w:rPr>
        <w:t xml:space="preserve"> council members were asked how they communicate with local residents externally. All three explained that social media and newsletters were used to communicate with residents. However Interviewee 1 whilst answering Q2 </w:t>
      </w:r>
      <w:r w:rsidR="00146447">
        <w:rPr>
          <w:rFonts w:ascii="Times New Roman" w:hAnsi="Times New Roman" w:cs="Times New Roman"/>
          <w:i/>
          <w:sz w:val="24"/>
          <w:szCs w:val="26"/>
        </w:rPr>
        <w:t>(see appendix 4</w:t>
      </w:r>
      <w:r w:rsidRPr="000C3A51">
        <w:rPr>
          <w:rFonts w:ascii="Times New Roman" w:hAnsi="Times New Roman" w:cs="Times New Roman"/>
          <w:i/>
          <w:sz w:val="24"/>
          <w:szCs w:val="26"/>
        </w:rPr>
        <w:t>)</w:t>
      </w:r>
      <w:r w:rsidRPr="000C3A51">
        <w:rPr>
          <w:rFonts w:ascii="Times New Roman" w:hAnsi="Times New Roman" w:cs="Times New Roman"/>
          <w:sz w:val="24"/>
          <w:szCs w:val="26"/>
        </w:rPr>
        <w:t xml:space="preserve"> said ‘social media is good however it only applies to a certain demographic, who are we actually reaching?’, this links to Interviewee 2 response to the same question explaining ‘locals argue they don’t have a say’ and ‘despite putting it on social media or a newsletter, some locals say they are unaware of what is going on’. Evidence to back up the council members claims is clear to see when local residents were asked Q5 </w:t>
      </w:r>
      <w:r w:rsidR="00146447">
        <w:rPr>
          <w:rFonts w:ascii="Times New Roman" w:hAnsi="Times New Roman" w:cs="Times New Roman"/>
          <w:i/>
          <w:sz w:val="24"/>
          <w:szCs w:val="26"/>
        </w:rPr>
        <w:t>(see appendix 3</w:t>
      </w:r>
      <w:r w:rsidRPr="000C3A51">
        <w:rPr>
          <w:rFonts w:ascii="Times New Roman" w:hAnsi="Times New Roman" w:cs="Times New Roman"/>
          <w:i/>
          <w:sz w:val="24"/>
          <w:szCs w:val="26"/>
        </w:rPr>
        <w:t xml:space="preserve">) </w:t>
      </w:r>
      <w:r w:rsidRPr="000C3A51">
        <w:rPr>
          <w:rFonts w:ascii="Times New Roman" w:hAnsi="Times New Roman" w:cs="Times New Roman"/>
          <w:sz w:val="24"/>
          <w:szCs w:val="26"/>
        </w:rPr>
        <w:t xml:space="preserve">about how to get involved with community projects with 33% answering ‘Yes’ and 67% answering ‘No’. Interviewee 1 when answering Q2 </w:t>
      </w:r>
      <w:r w:rsidRPr="000C3A51">
        <w:rPr>
          <w:rFonts w:ascii="Times New Roman" w:hAnsi="Times New Roman" w:cs="Times New Roman"/>
          <w:i/>
          <w:sz w:val="24"/>
          <w:szCs w:val="26"/>
        </w:rPr>
        <w:t>(see appendi</w:t>
      </w:r>
      <w:r w:rsidR="00146447">
        <w:rPr>
          <w:rFonts w:ascii="Times New Roman" w:hAnsi="Times New Roman" w:cs="Times New Roman"/>
          <w:i/>
          <w:sz w:val="24"/>
          <w:szCs w:val="26"/>
        </w:rPr>
        <w:t>x 4</w:t>
      </w:r>
      <w:r w:rsidRPr="000C3A51">
        <w:rPr>
          <w:rFonts w:ascii="Times New Roman" w:hAnsi="Times New Roman" w:cs="Times New Roman"/>
          <w:i/>
          <w:sz w:val="24"/>
          <w:szCs w:val="26"/>
        </w:rPr>
        <w:t xml:space="preserve">) </w:t>
      </w:r>
      <w:r w:rsidRPr="000C3A51">
        <w:rPr>
          <w:rFonts w:ascii="Times New Roman" w:hAnsi="Times New Roman" w:cs="Times New Roman"/>
          <w:sz w:val="24"/>
          <w:szCs w:val="26"/>
        </w:rPr>
        <w:t xml:space="preserve">described a ‘multi-faceted’ way that the council communicates with locals. Interviewee 2 voiced ‘reluctance to host large meetings’ as Interviewee 1 stated ‘only attracts same angry local residents’. </w:t>
      </w:r>
    </w:p>
    <w:p w:rsidR="00113A77" w:rsidRDefault="000C3A51" w:rsidP="00113A77">
      <w:pPr>
        <w:rPr>
          <w:rFonts w:ascii="Times New Roman" w:hAnsi="Times New Roman" w:cs="Times New Roman"/>
          <w:sz w:val="24"/>
          <w:szCs w:val="26"/>
        </w:rPr>
      </w:pPr>
      <w:r w:rsidRPr="00113A77">
        <w:rPr>
          <w:rFonts w:ascii="Times New Roman" w:hAnsi="Times New Roman" w:cs="Times New Roman"/>
          <w:sz w:val="24"/>
          <w:szCs w:val="26"/>
        </w:rPr>
        <w:t>In order to eliminate hostile behaviour it was identified by Interviewee 3 ‘smaller personal consultations’ would provide more efficient results. Interviewee 1 &amp; 2 also mentioned this would be beneficial in order to reach targets. Interviewee 1 suggested when answering Q4 (</w:t>
      </w:r>
      <w:r w:rsidR="00146447">
        <w:rPr>
          <w:rFonts w:ascii="Times New Roman" w:hAnsi="Times New Roman" w:cs="Times New Roman"/>
          <w:i/>
          <w:sz w:val="24"/>
          <w:szCs w:val="26"/>
        </w:rPr>
        <w:t>see appendix 4</w:t>
      </w:r>
      <w:r w:rsidRPr="00113A77">
        <w:rPr>
          <w:rFonts w:ascii="Times New Roman" w:hAnsi="Times New Roman" w:cs="Times New Roman"/>
          <w:sz w:val="24"/>
          <w:szCs w:val="26"/>
        </w:rPr>
        <w:t>) to ‘meet with groups that are already established who would never seek to attend a large council meeting’ and that ‘they are easier to infiltrate this way’. Interviewee 2 when answering the same question (Q4) that ‘this is the first year money has been allocated in the budget for consultations’ of this type however Interviewee 2 did further explain that ‘it is hard because sometimes you can’t deliver what they want’.  Despite that, all three council members when asked Q4 (</w:t>
      </w:r>
      <w:r w:rsidR="00146447">
        <w:rPr>
          <w:rFonts w:ascii="Times New Roman" w:hAnsi="Times New Roman" w:cs="Times New Roman"/>
          <w:i/>
          <w:sz w:val="24"/>
          <w:szCs w:val="26"/>
        </w:rPr>
        <w:t>see appendix 4</w:t>
      </w:r>
      <w:r w:rsidRPr="00113A77">
        <w:rPr>
          <w:rFonts w:ascii="Times New Roman" w:hAnsi="Times New Roman" w:cs="Times New Roman"/>
          <w:sz w:val="24"/>
          <w:szCs w:val="26"/>
        </w:rPr>
        <w:t>) all agreed that the Mumbles Skate Park was a good example of community engagement. This supported their suggestions on how by focusing on smaller groups, can achieve greater results. An article published by Wales Online concerning the planning of the skate park stated ‘the community council held a survey which prompted 400 responses about the proposed facility’</w:t>
      </w:r>
      <w:r w:rsidRPr="00113A77">
        <w:rPr>
          <w:rFonts w:ascii="Times New Roman" w:hAnsi="Times New Roman" w:cs="Times New Roman"/>
          <w:i/>
          <w:sz w:val="24"/>
          <w:szCs w:val="26"/>
        </w:rPr>
        <w:t xml:space="preserve"> (BBC News 2018)</w:t>
      </w:r>
      <w:r w:rsidRPr="00113A77">
        <w:rPr>
          <w:rFonts w:ascii="Times New Roman" w:hAnsi="Times New Roman" w:cs="Times New Roman"/>
          <w:sz w:val="24"/>
          <w:szCs w:val="26"/>
        </w:rPr>
        <w:t xml:space="preserve">. </w:t>
      </w:r>
    </w:p>
    <w:p w:rsidR="00113A77" w:rsidRDefault="00113A77" w:rsidP="00113A77">
      <w:pPr>
        <w:rPr>
          <w:rFonts w:ascii="Times New Roman" w:hAnsi="Times New Roman" w:cs="Times New Roman"/>
          <w:sz w:val="24"/>
          <w:szCs w:val="26"/>
        </w:rPr>
      </w:pPr>
      <w:r>
        <w:rPr>
          <w:rFonts w:ascii="Times New Roman" w:hAnsi="Times New Roman" w:cs="Times New Roman"/>
          <w:sz w:val="24"/>
          <w:szCs w:val="26"/>
        </w:rPr>
        <w:t xml:space="preserve">Local residents response when asked Q2 </w:t>
      </w:r>
      <w:r w:rsidR="00146447">
        <w:rPr>
          <w:rFonts w:ascii="Times New Roman" w:hAnsi="Times New Roman" w:cs="Times New Roman"/>
          <w:i/>
          <w:sz w:val="24"/>
          <w:szCs w:val="26"/>
        </w:rPr>
        <w:t>(see appendix 3</w:t>
      </w:r>
      <w:r w:rsidRPr="00113A77">
        <w:rPr>
          <w:rFonts w:ascii="Times New Roman" w:hAnsi="Times New Roman" w:cs="Times New Roman"/>
          <w:i/>
          <w:sz w:val="24"/>
          <w:szCs w:val="26"/>
        </w:rPr>
        <w:t>)</w:t>
      </w:r>
      <w:r>
        <w:rPr>
          <w:rFonts w:ascii="Times New Roman" w:hAnsi="Times New Roman" w:cs="Times New Roman"/>
          <w:sz w:val="24"/>
          <w:szCs w:val="26"/>
        </w:rPr>
        <w:t xml:space="preserve"> if they were aware on how to contact their community council, 60% answered ‘Yes’. This percentage is reasonably high and could be linked to the council having ‘used Survey Monkey previously’ according to Interviewee’s 2 response to Q1 </w:t>
      </w:r>
      <w:r w:rsidR="00146447">
        <w:rPr>
          <w:rFonts w:ascii="Times New Roman" w:hAnsi="Times New Roman" w:cs="Times New Roman"/>
          <w:i/>
          <w:sz w:val="24"/>
          <w:szCs w:val="26"/>
        </w:rPr>
        <w:t>(see appendix 4</w:t>
      </w:r>
      <w:r>
        <w:rPr>
          <w:rFonts w:ascii="Times New Roman" w:hAnsi="Times New Roman" w:cs="Times New Roman"/>
          <w:i/>
          <w:sz w:val="24"/>
          <w:szCs w:val="26"/>
        </w:rPr>
        <w:t xml:space="preserve">). </w:t>
      </w:r>
      <w:r w:rsidR="00AD0584">
        <w:rPr>
          <w:rFonts w:ascii="Times New Roman" w:hAnsi="Times New Roman" w:cs="Times New Roman"/>
          <w:sz w:val="24"/>
          <w:szCs w:val="26"/>
        </w:rPr>
        <w:t xml:space="preserve">However 40% answered no to Q2 which supports Interviewee 1’s comment about social media in Q1’s response </w:t>
      </w:r>
      <w:r w:rsidR="00AD0584" w:rsidRPr="001921A0">
        <w:rPr>
          <w:rFonts w:ascii="Times New Roman" w:hAnsi="Times New Roman" w:cs="Times New Roman"/>
          <w:i/>
          <w:sz w:val="24"/>
          <w:szCs w:val="26"/>
        </w:rPr>
        <w:t>(see ap</w:t>
      </w:r>
      <w:r w:rsidR="001921A0">
        <w:rPr>
          <w:rFonts w:ascii="Times New Roman" w:hAnsi="Times New Roman" w:cs="Times New Roman"/>
          <w:i/>
          <w:sz w:val="24"/>
          <w:szCs w:val="26"/>
        </w:rPr>
        <w:t>pendix 4</w:t>
      </w:r>
      <w:r w:rsidR="00AD0584" w:rsidRPr="001921A0">
        <w:rPr>
          <w:rFonts w:ascii="Times New Roman" w:hAnsi="Times New Roman" w:cs="Times New Roman"/>
          <w:i/>
          <w:sz w:val="24"/>
          <w:szCs w:val="26"/>
        </w:rPr>
        <w:t>)</w:t>
      </w:r>
      <w:r w:rsidR="00AD0584">
        <w:rPr>
          <w:rFonts w:ascii="Times New Roman" w:hAnsi="Times New Roman" w:cs="Times New Roman"/>
          <w:sz w:val="24"/>
          <w:szCs w:val="26"/>
        </w:rPr>
        <w:t xml:space="preserve"> stating it’s ‘not just to get information out, analyse what works best’. </w:t>
      </w:r>
    </w:p>
    <w:p w:rsidR="00EB4F5A" w:rsidRDefault="00B9293C" w:rsidP="001003B4">
      <w:pPr>
        <w:rPr>
          <w:rFonts w:ascii="Times New Roman" w:hAnsi="Times New Roman" w:cs="Times New Roman"/>
          <w:sz w:val="24"/>
          <w:szCs w:val="26"/>
        </w:rPr>
      </w:pPr>
      <w:r>
        <w:rPr>
          <w:rFonts w:ascii="Times New Roman" w:hAnsi="Times New Roman" w:cs="Times New Roman"/>
          <w:sz w:val="24"/>
          <w:szCs w:val="26"/>
        </w:rPr>
        <w:t>On the Mumbles Community Council website there is a sub heading which is dedicated to Newsletters which formulate by seasons (</w:t>
      </w:r>
      <w:proofErr w:type="gramStart"/>
      <w:r>
        <w:rPr>
          <w:rFonts w:ascii="Times New Roman" w:hAnsi="Times New Roman" w:cs="Times New Roman"/>
          <w:sz w:val="24"/>
          <w:szCs w:val="26"/>
        </w:rPr>
        <w:t>Winter</w:t>
      </w:r>
      <w:proofErr w:type="gramEnd"/>
      <w:r>
        <w:rPr>
          <w:rFonts w:ascii="Times New Roman" w:hAnsi="Times New Roman" w:cs="Times New Roman"/>
          <w:sz w:val="24"/>
          <w:szCs w:val="26"/>
        </w:rPr>
        <w:t xml:space="preserve">, Autumn, Spring, Summer). Available are Newsletters dating back </w:t>
      </w:r>
      <w:r w:rsidR="00B11EB7">
        <w:rPr>
          <w:rFonts w:ascii="Times New Roman" w:hAnsi="Times New Roman" w:cs="Times New Roman"/>
          <w:sz w:val="24"/>
          <w:szCs w:val="26"/>
        </w:rPr>
        <w:t>to</w:t>
      </w:r>
      <w:r>
        <w:rPr>
          <w:rFonts w:ascii="Times New Roman" w:hAnsi="Times New Roman" w:cs="Times New Roman"/>
          <w:sz w:val="24"/>
          <w:szCs w:val="26"/>
        </w:rPr>
        <w:t xml:space="preserve"> January 2015 to Spring 2018. </w:t>
      </w:r>
      <w:r w:rsidR="00DE0CE0">
        <w:rPr>
          <w:rFonts w:ascii="Times New Roman" w:hAnsi="Times New Roman" w:cs="Times New Roman"/>
          <w:sz w:val="24"/>
          <w:szCs w:val="26"/>
        </w:rPr>
        <w:t xml:space="preserve">In April 2019 the council released </w:t>
      </w:r>
      <w:r w:rsidR="00B11EB7">
        <w:rPr>
          <w:rFonts w:ascii="Times New Roman" w:hAnsi="Times New Roman" w:cs="Times New Roman"/>
          <w:sz w:val="24"/>
          <w:szCs w:val="26"/>
        </w:rPr>
        <w:t xml:space="preserve">a </w:t>
      </w:r>
      <w:r w:rsidR="00DE0CE0">
        <w:rPr>
          <w:rFonts w:ascii="Times New Roman" w:hAnsi="Times New Roman" w:cs="Times New Roman"/>
          <w:sz w:val="24"/>
          <w:szCs w:val="26"/>
        </w:rPr>
        <w:t>Newsletter including a ‘Volunteer Opportunity’</w:t>
      </w:r>
      <w:r w:rsidR="006D4851">
        <w:rPr>
          <w:rFonts w:ascii="Times New Roman" w:hAnsi="Times New Roman" w:cs="Times New Roman"/>
          <w:sz w:val="24"/>
          <w:szCs w:val="26"/>
        </w:rPr>
        <w:t>, promotion of Mumbles Market, Mumbles Village Diary and an event ‘Mumbles Movies’.</w:t>
      </w:r>
      <w:r w:rsidR="008E3312">
        <w:rPr>
          <w:rFonts w:ascii="Times New Roman" w:hAnsi="Times New Roman" w:cs="Times New Roman"/>
          <w:i/>
          <w:sz w:val="24"/>
          <w:szCs w:val="26"/>
        </w:rPr>
        <w:t>(MCC Website 2019</w:t>
      </w:r>
      <w:r w:rsidR="00500E56" w:rsidRPr="00500E56">
        <w:rPr>
          <w:rFonts w:ascii="Times New Roman" w:hAnsi="Times New Roman" w:cs="Times New Roman"/>
          <w:i/>
          <w:sz w:val="24"/>
          <w:szCs w:val="26"/>
        </w:rPr>
        <w:t>)</w:t>
      </w:r>
      <w:r w:rsidR="006D4851" w:rsidRPr="00500E56">
        <w:rPr>
          <w:rFonts w:ascii="Times New Roman" w:hAnsi="Times New Roman" w:cs="Times New Roman"/>
          <w:i/>
          <w:sz w:val="24"/>
          <w:szCs w:val="26"/>
        </w:rPr>
        <w:t xml:space="preserve"> </w:t>
      </w:r>
      <w:r w:rsidR="002D0D77">
        <w:rPr>
          <w:rFonts w:ascii="Times New Roman" w:hAnsi="Times New Roman" w:cs="Times New Roman"/>
          <w:sz w:val="24"/>
          <w:szCs w:val="26"/>
        </w:rPr>
        <w:t>This information is in reasonably</w:t>
      </w:r>
      <w:r w:rsidR="006D4851">
        <w:rPr>
          <w:rFonts w:ascii="Times New Roman" w:hAnsi="Times New Roman" w:cs="Times New Roman"/>
          <w:sz w:val="24"/>
          <w:szCs w:val="26"/>
        </w:rPr>
        <w:t xml:space="preserve"> clear view on the website however it is not under the sub heading ‘Newsletter’ with other related documents. This can be linked</w:t>
      </w:r>
      <w:r w:rsidR="00500E56">
        <w:rPr>
          <w:rFonts w:ascii="Times New Roman" w:hAnsi="Times New Roman" w:cs="Times New Roman"/>
          <w:sz w:val="24"/>
          <w:szCs w:val="26"/>
        </w:rPr>
        <w:t xml:space="preserve"> as</w:t>
      </w:r>
      <w:r w:rsidR="006D4851">
        <w:rPr>
          <w:rFonts w:ascii="Times New Roman" w:hAnsi="Times New Roman" w:cs="Times New Roman"/>
          <w:sz w:val="24"/>
          <w:szCs w:val="26"/>
        </w:rPr>
        <w:t xml:space="preserve"> to</w:t>
      </w:r>
      <w:r w:rsidR="00500E56">
        <w:rPr>
          <w:rFonts w:ascii="Times New Roman" w:hAnsi="Times New Roman" w:cs="Times New Roman"/>
          <w:sz w:val="24"/>
          <w:szCs w:val="26"/>
        </w:rPr>
        <w:t xml:space="preserve"> why</w:t>
      </w:r>
      <w:r w:rsidR="006D4851">
        <w:rPr>
          <w:rFonts w:ascii="Times New Roman" w:hAnsi="Times New Roman" w:cs="Times New Roman"/>
          <w:sz w:val="24"/>
          <w:szCs w:val="26"/>
        </w:rPr>
        <w:t xml:space="preserve"> local resident’</w:t>
      </w:r>
      <w:r w:rsidR="00500E56">
        <w:rPr>
          <w:rFonts w:ascii="Times New Roman" w:hAnsi="Times New Roman" w:cs="Times New Roman"/>
          <w:sz w:val="24"/>
          <w:szCs w:val="26"/>
        </w:rPr>
        <w:t xml:space="preserve">s response to Q5 was only 33% who were aware of how to get involved in community projects. </w:t>
      </w:r>
      <w:r w:rsidR="00500E56" w:rsidRPr="00500E56">
        <w:rPr>
          <w:rFonts w:ascii="Times New Roman" w:hAnsi="Times New Roman" w:cs="Times New Roman"/>
          <w:i/>
          <w:sz w:val="24"/>
          <w:szCs w:val="26"/>
        </w:rPr>
        <w:t>(see appendices)</w:t>
      </w:r>
      <w:r w:rsidR="00500E56">
        <w:rPr>
          <w:rFonts w:ascii="Times New Roman" w:hAnsi="Times New Roman" w:cs="Times New Roman"/>
          <w:sz w:val="24"/>
          <w:szCs w:val="26"/>
        </w:rPr>
        <w:t xml:space="preserve">. Focusing on the ‘Mumbles Village Diary’ document </w:t>
      </w:r>
      <w:r w:rsidR="001921A0">
        <w:rPr>
          <w:rFonts w:ascii="Times New Roman" w:hAnsi="Times New Roman" w:cs="Times New Roman"/>
          <w:i/>
          <w:sz w:val="24"/>
          <w:szCs w:val="26"/>
        </w:rPr>
        <w:t>(see appendix 6</w:t>
      </w:r>
      <w:r w:rsidR="00500E56" w:rsidRPr="00500E56">
        <w:rPr>
          <w:rFonts w:ascii="Times New Roman" w:hAnsi="Times New Roman" w:cs="Times New Roman"/>
          <w:i/>
          <w:sz w:val="24"/>
          <w:szCs w:val="26"/>
        </w:rPr>
        <w:t>)</w:t>
      </w:r>
      <w:r w:rsidR="002B5817">
        <w:rPr>
          <w:rFonts w:ascii="Times New Roman" w:hAnsi="Times New Roman" w:cs="Times New Roman"/>
          <w:sz w:val="24"/>
          <w:szCs w:val="26"/>
        </w:rPr>
        <w:t xml:space="preserve"> </w:t>
      </w:r>
      <w:r w:rsidR="00500E56">
        <w:rPr>
          <w:rFonts w:ascii="Times New Roman" w:hAnsi="Times New Roman" w:cs="Times New Roman"/>
          <w:sz w:val="24"/>
          <w:szCs w:val="26"/>
        </w:rPr>
        <w:t xml:space="preserve">it is packed with a full calendar </w:t>
      </w:r>
      <w:r w:rsidR="00141E2E">
        <w:rPr>
          <w:rFonts w:ascii="Times New Roman" w:hAnsi="Times New Roman" w:cs="Times New Roman"/>
          <w:sz w:val="24"/>
          <w:szCs w:val="26"/>
        </w:rPr>
        <w:t>of diverse</w:t>
      </w:r>
      <w:r w:rsidR="00500E56">
        <w:rPr>
          <w:rFonts w:ascii="Times New Roman" w:hAnsi="Times New Roman" w:cs="Times New Roman"/>
          <w:sz w:val="24"/>
          <w:szCs w:val="26"/>
        </w:rPr>
        <w:t xml:space="preserve"> events</w:t>
      </w:r>
      <w:r w:rsidR="00232E2D">
        <w:rPr>
          <w:rFonts w:ascii="Times New Roman" w:hAnsi="Times New Roman" w:cs="Times New Roman"/>
          <w:sz w:val="24"/>
          <w:szCs w:val="26"/>
        </w:rPr>
        <w:t xml:space="preserve"> for April 2019</w:t>
      </w:r>
      <w:r w:rsidR="00500E56">
        <w:rPr>
          <w:rFonts w:ascii="Times New Roman" w:hAnsi="Times New Roman" w:cs="Times New Roman"/>
          <w:sz w:val="24"/>
          <w:szCs w:val="26"/>
        </w:rPr>
        <w:t xml:space="preserve"> including the date, time, venue, details and how to contact. However, the font is rather on the small side and has been crammed in to quite a minor space. It may prove difficult for some members to read and could be more user friendly. </w:t>
      </w:r>
    </w:p>
    <w:p w:rsidR="001003B4" w:rsidRPr="001003B4" w:rsidRDefault="001003B4" w:rsidP="001003B4">
      <w:pPr>
        <w:rPr>
          <w:rFonts w:ascii="Times New Roman" w:hAnsi="Times New Roman" w:cs="Times New Roman"/>
          <w:sz w:val="24"/>
          <w:szCs w:val="26"/>
        </w:rPr>
      </w:pPr>
    </w:p>
    <w:p w:rsidR="00127E7E" w:rsidRPr="00202635" w:rsidRDefault="00202635" w:rsidP="00202635">
      <w:pPr>
        <w:pStyle w:val="Heading1"/>
        <w:rPr>
          <w:rFonts w:ascii="Times New Roman" w:hAnsi="Times New Roman" w:cs="Times New Roman"/>
          <w:color w:val="auto"/>
          <w:sz w:val="28"/>
          <w:szCs w:val="28"/>
        </w:rPr>
      </w:pPr>
      <w:bookmarkStart w:id="12" w:name="_Toc8651862"/>
      <w:r>
        <w:rPr>
          <w:rFonts w:ascii="Times New Roman" w:hAnsi="Times New Roman" w:cs="Times New Roman"/>
          <w:color w:val="auto"/>
          <w:sz w:val="28"/>
          <w:szCs w:val="28"/>
        </w:rPr>
        <w:t xml:space="preserve">7.3 </w:t>
      </w:r>
      <w:r w:rsidR="00127E7E" w:rsidRPr="00202635">
        <w:rPr>
          <w:rFonts w:ascii="Times New Roman" w:hAnsi="Times New Roman" w:cs="Times New Roman"/>
          <w:color w:val="auto"/>
          <w:sz w:val="28"/>
          <w:szCs w:val="28"/>
        </w:rPr>
        <w:t>Prominent Event Interest</w:t>
      </w:r>
      <w:bookmarkEnd w:id="12"/>
      <w:r w:rsidR="00127E7E" w:rsidRPr="00202635">
        <w:rPr>
          <w:rFonts w:ascii="Times New Roman" w:hAnsi="Times New Roman" w:cs="Times New Roman"/>
          <w:color w:val="auto"/>
          <w:sz w:val="28"/>
          <w:szCs w:val="28"/>
        </w:rPr>
        <w:t xml:space="preserve"> </w:t>
      </w:r>
      <w:r>
        <w:rPr>
          <w:rFonts w:ascii="Times New Roman" w:hAnsi="Times New Roman" w:cs="Times New Roman"/>
          <w:color w:val="auto"/>
          <w:sz w:val="28"/>
          <w:szCs w:val="28"/>
        </w:rPr>
        <w:t xml:space="preserve"> </w:t>
      </w:r>
    </w:p>
    <w:p w:rsidR="009E43ED" w:rsidRDefault="00490A8E" w:rsidP="009E43ED">
      <w:pPr>
        <w:ind w:left="360"/>
        <w:jc w:val="both"/>
        <w:rPr>
          <w:rFonts w:ascii="Times New Roman" w:hAnsi="Times New Roman" w:cs="Times New Roman"/>
          <w:sz w:val="24"/>
          <w:szCs w:val="24"/>
        </w:rPr>
      </w:pPr>
      <w:r>
        <w:rPr>
          <w:rFonts w:ascii="Times New Roman" w:hAnsi="Times New Roman" w:cs="Times New Roman"/>
          <w:sz w:val="24"/>
          <w:szCs w:val="24"/>
        </w:rPr>
        <w:t xml:space="preserve">During the </w:t>
      </w:r>
      <w:r w:rsidR="00FA6979">
        <w:rPr>
          <w:rFonts w:ascii="Times New Roman" w:hAnsi="Times New Roman" w:cs="Times New Roman"/>
          <w:sz w:val="24"/>
          <w:szCs w:val="24"/>
        </w:rPr>
        <w:t>questionnaire</w:t>
      </w:r>
      <w:r>
        <w:rPr>
          <w:rFonts w:ascii="Times New Roman" w:hAnsi="Times New Roman" w:cs="Times New Roman"/>
          <w:sz w:val="24"/>
          <w:szCs w:val="24"/>
        </w:rPr>
        <w:t xml:space="preserve"> local residents provided an affirmative response to Q6 </w:t>
      </w:r>
      <w:r w:rsidRPr="001921A0">
        <w:rPr>
          <w:rFonts w:ascii="Times New Roman" w:hAnsi="Times New Roman" w:cs="Times New Roman"/>
          <w:i/>
          <w:sz w:val="24"/>
          <w:szCs w:val="24"/>
        </w:rPr>
        <w:t>(see</w:t>
      </w:r>
      <w:r w:rsidR="001921A0" w:rsidRPr="001921A0">
        <w:rPr>
          <w:rFonts w:ascii="Times New Roman" w:hAnsi="Times New Roman" w:cs="Times New Roman"/>
          <w:i/>
          <w:sz w:val="24"/>
          <w:szCs w:val="24"/>
        </w:rPr>
        <w:t xml:space="preserve"> appendix 3</w:t>
      </w:r>
      <w:r>
        <w:rPr>
          <w:rFonts w:ascii="Times New Roman" w:hAnsi="Times New Roman" w:cs="Times New Roman"/>
          <w:sz w:val="24"/>
          <w:szCs w:val="24"/>
        </w:rPr>
        <w:t>) which was utilised in order to investigate how much interest there is within community events. 67% answered ‘Yes’. This result provides an established platform and gateway for the council to communicate with other stakeholders including local residents. It can also reinforce and display how enjoyable these ev</w:t>
      </w:r>
      <w:r w:rsidR="00FA6979">
        <w:rPr>
          <w:rFonts w:ascii="Times New Roman" w:hAnsi="Times New Roman" w:cs="Times New Roman"/>
          <w:sz w:val="24"/>
          <w:szCs w:val="24"/>
        </w:rPr>
        <w:t xml:space="preserve">ents are for locals, and provide a reason to improve current events and create discussion for council members how to implement new type of events which will draw in the other 33% of local residents who answered ‘No’ to Q6 </w:t>
      </w:r>
      <w:r w:rsidR="001921A0">
        <w:rPr>
          <w:rFonts w:ascii="Times New Roman" w:hAnsi="Times New Roman" w:cs="Times New Roman"/>
          <w:i/>
          <w:sz w:val="24"/>
          <w:szCs w:val="24"/>
        </w:rPr>
        <w:t>(see appendix 3</w:t>
      </w:r>
      <w:r w:rsidR="00FA6979" w:rsidRPr="00FA6979">
        <w:rPr>
          <w:rFonts w:ascii="Times New Roman" w:hAnsi="Times New Roman" w:cs="Times New Roman"/>
          <w:i/>
          <w:sz w:val="24"/>
          <w:szCs w:val="24"/>
        </w:rPr>
        <w:t>)</w:t>
      </w:r>
      <w:r w:rsidR="002D0D77">
        <w:rPr>
          <w:rFonts w:ascii="Times New Roman" w:hAnsi="Times New Roman" w:cs="Times New Roman"/>
          <w:i/>
          <w:sz w:val="24"/>
          <w:szCs w:val="24"/>
        </w:rPr>
        <w:t>.</w:t>
      </w:r>
      <w:r w:rsidR="00FA6979">
        <w:rPr>
          <w:rFonts w:ascii="Times New Roman" w:hAnsi="Times New Roman" w:cs="Times New Roman"/>
          <w:sz w:val="24"/>
          <w:szCs w:val="24"/>
        </w:rPr>
        <w:t xml:space="preserve"> </w:t>
      </w:r>
      <w:r w:rsidR="00F80445">
        <w:rPr>
          <w:rFonts w:ascii="Times New Roman" w:hAnsi="Times New Roman" w:cs="Times New Roman"/>
          <w:sz w:val="24"/>
          <w:szCs w:val="24"/>
        </w:rPr>
        <w:t xml:space="preserve">Interviewee 2 when answering Q4 </w:t>
      </w:r>
      <w:r w:rsidR="001921A0">
        <w:rPr>
          <w:rFonts w:ascii="Times New Roman" w:hAnsi="Times New Roman" w:cs="Times New Roman"/>
          <w:i/>
          <w:sz w:val="24"/>
          <w:szCs w:val="24"/>
        </w:rPr>
        <w:t>(see appendix 4</w:t>
      </w:r>
      <w:r w:rsidR="00F80445" w:rsidRPr="00F80445">
        <w:rPr>
          <w:rFonts w:ascii="Times New Roman" w:hAnsi="Times New Roman" w:cs="Times New Roman"/>
          <w:i/>
          <w:sz w:val="24"/>
          <w:szCs w:val="24"/>
        </w:rPr>
        <w:t>)</w:t>
      </w:r>
      <w:r w:rsidR="00F80445">
        <w:rPr>
          <w:rFonts w:ascii="Times New Roman" w:hAnsi="Times New Roman" w:cs="Times New Roman"/>
          <w:sz w:val="24"/>
          <w:szCs w:val="24"/>
        </w:rPr>
        <w:t xml:space="preserve"> stated that ‘this is the first year money has been allocated in the budget for consultations’ which ‘enables them to do more’ and believes they could ‘send out questionnaires in places like cafes, bars and libraries’</w:t>
      </w:r>
      <w:r w:rsidR="009E43ED">
        <w:rPr>
          <w:rFonts w:ascii="Times New Roman" w:hAnsi="Times New Roman" w:cs="Times New Roman"/>
          <w:sz w:val="24"/>
          <w:szCs w:val="24"/>
        </w:rPr>
        <w:t>.</w:t>
      </w:r>
    </w:p>
    <w:p w:rsidR="00F80445" w:rsidRDefault="009E43ED" w:rsidP="00141E2E">
      <w:pPr>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00F80445">
        <w:rPr>
          <w:rFonts w:ascii="Times New Roman" w:hAnsi="Times New Roman" w:cs="Times New Roman"/>
          <w:sz w:val="24"/>
          <w:szCs w:val="24"/>
        </w:rPr>
        <w:t xml:space="preserve"> Information from the Mumbles Community Council website, provides a review of an event hosted by the council last year. The festival review document is available under the sub heading ‘Community News’. </w:t>
      </w:r>
      <w:r w:rsidR="00F80445" w:rsidRPr="00F80445">
        <w:rPr>
          <w:rFonts w:ascii="Times New Roman" w:hAnsi="Times New Roman" w:cs="Times New Roman"/>
          <w:i/>
          <w:sz w:val="24"/>
          <w:szCs w:val="24"/>
        </w:rPr>
        <w:t xml:space="preserve">(MCC Website 2018). </w:t>
      </w:r>
      <w:r w:rsidR="002D0D77">
        <w:rPr>
          <w:rFonts w:ascii="Times New Roman" w:hAnsi="Times New Roman" w:cs="Times New Roman"/>
          <w:sz w:val="24"/>
          <w:szCs w:val="24"/>
        </w:rPr>
        <w:t>The festival review was written by an Events Organiser who has a split role between being involved with the council and Santander under their internship scheme. The document displays the event did not meet the expected attention and numbers the council hoped for, and stated ‘the overall attendance was low throughout the duration of the weekend’. The report states this was due to ‘very difficult and challenging winds’ and feedback from the stallholders present and attendees ‘suggest that this was also contributed by a lack of an aggressive and long-term market strategy’.  It is important to note the section of the report which states ‘MCC should increase their community engagement</w:t>
      </w:r>
      <w:r w:rsidR="0063207B">
        <w:rPr>
          <w:rFonts w:ascii="Times New Roman" w:hAnsi="Times New Roman" w:cs="Times New Roman"/>
          <w:sz w:val="24"/>
          <w:szCs w:val="24"/>
        </w:rPr>
        <w:t>’ and ‘based on verbal feedback from attendees the MCC logo and name to be displayed as the feedback given questioned who the organiser was’</w:t>
      </w:r>
      <w:r w:rsidR="00455128">
        <w:rPr>
          <w:rFonts w:ascii="Times New Roman" w:hAnsi="Times New Roman" w:cs="Times New Roman"/>
          <w:sz w:val="24"/>
          <w:szCs w:val="24"/>
        </w:rPr>
        <w:t xml:space="preserve">.  The last sectioned to note is the exploration into the marketing strategy set with the report stating that ‘marketing activities only began at the beginning of June’ which was only over a month beforehand. </w:t>
      </w:r>
      <w:r w:rsidR="00455128" w:rsidRPr="00455128">
        <w:rPr>
          <w:rFonts w:ascii="Times New Roman" w:hAnsi="Times New Roman" w:cs="Times New Roman"/>
          <w:i/>
          <w:sz w:val="24"/>
          <w:szCs w:val="24"/>
        </w:rPr>
        <w:t>(MCC The White Lady Festival 2018 Report Review)</w:t>
      </w:r>
      <w:r w:rsidR="00455128">
        <w:rPr>
          <w:rFonts w:ascii="Times New Roman" w:hAnsi="Times New Roman" w:cs="Times New Roman"/>
          <w:sz w:val="24"/>
          <w:szCs w:val="24"/>
        </w:rPr>
        <w:t xml:space="preserve">. </w:t>
      </w:r>
    </w:p>
    <w:p w:rsidR="008E3312" w:rsidRDefault="008E3312" w:rsidP="00141E2E">
      <w:pPr>
        <w:ind w:left="360"/>
        <w:jc w:val="both"/>
        <w:rPr>
          <w:rFonts w:ascii="Times New Roman" w:hAnsi="Times New Roman" w:cs="Times New Roman"/>
          <w:sz w:val="24"/>
          <w:szCs w:val="24"/>
        </w:rPr>
      </w:pPr>
      <w:r>
        <w:rPr>
          <w:rFonts w:ascii="Times New Roman" w:hAnsi="Times New Roman" w:cs="Times New Roman"/>
          <w:sz w:val="24"/>
          <w:szCs w:val="24"/>
        </w:rPr>
        <w:t>By investigating the website and the council’s social media outlets, displays implemented changes for this year’s event. The event has been re-branded as ‘</w:t>
      </w:r>
      <w:proofErr w:type="spellStart"/>
      <w:r>
        <w:rPr>
          <w:rFonts w:ascii="Times New Roman" w:hAnsi="Times New Roman" w:cs="Times New Roman"/>
          <w:sz w:val="24"/>
          <w:szCs w:val="24"/>
        </w:rPr>
        <w:t>MumblesFest</w:t>
      </w:r>
      <w:proofErr w:type="spellEnd"/>
      <w:r>
        <w:rPr>
          <w:rFonts w:ascii="Times New Roman" w:hAnsi="Times New Roman" w:cs="Times New Roman"/>
          <w:sz w:val="24"/>
          <w:szCs w:val="24"/>
        </w:rPr>
        <w:t xml:space="preserve">’ and this year, posters displayed </w:t>
      </w:r>
      <w:r w:rsidR="001921A0">
        <w:rPr>
          <w:rFonts w:ascii="Times New Roman" w:hAnsi="Times New Roman" w:cs="Times New Roman"/>
          <w:i/>
          <w:sz w:val="24"/>
          <w:szCs w:val="24"/>
        </w:rPr>
        <w:t>(see appendix 7</w:t>
      </w:r>
      <w:r w:rsidRPr="008E3312">
        <w:rPr>
          <w:rFonts w:ascii="Times New Roman" w:hAnsi="Times New Roman" w:cs="Times New Roman"/>
          <w:i/>
          <w:sz w:val="24"/>
          <w:szCs w:val="24"/>
        </w:rPr>
        <w:t>)</w:t>
      </w:r>
      <w:r>
        <w:rPr>
          <w:rFonts w:ascii="Times New Roman" w:hAnsi="Times New Roman" w:cs="Times New Roman"/>
          <w:sz w:val="24"/>
          <w:szCs w:val="24"/>
        </w:rPr>
        <w:t xml:space="preserve"> it is being hosted by the council. Facebook &amp; Instagram accounts</w:t>
      </w:r>
      <w:r w:rsidR="007F61DA">
        <w:rPr>
          <w:rFonts w:ascii="Times New Roman" w:hAnsi="Times New Roman" w:cs="Times New Roman"/>
          <w:i/>
          <w:sz w:val="24"/>
          <w:szCs w:val="24"/>
        </w:rPr>
        <w:t xml:space="preserve"> (see appendix 7&amp; 8</w:t>
      </w:r>
      <w:r w:rsidRPr="008E3312">
        <w:rPr>
          <w:rFonts w:ascii="Times New Roman" w:hAnsi="Times New Roman" w:cs="Times New Roman"/>
          <w:i/>
          <w:sz w:val="24"/>
          <w:szCs w:val="24"/>
        </w:rPr>
        <w:t>)</w:t>
      </w:r>
      <w:r>
        <w:rPr>
          <w:rFonts w:ascii="Times New Roman" w:hAnsi="Times New Roman" w:cs="Times New Roman"/>
          <w:sz w:val="24"/>
          <w:szCs w:val="24"/>
        </w:rPr>
        <w:t xml:space="preserve"> display a more interactive presence with detailed information about the event including traders and musical acts who will be present. The event is also on the homepage of the council website with a clear ticket link. (MCC Website 2019). </w:t>
      </w:r>
    </w:p>
    <w:p w:rsidR="008E3312" w:rsidRDefault="008E3312" w:rsidP="00141E2E">
      <w:pPr>
        <w:ind w:left="360"/>
        <w:jc w:val="both"/>
        <w:rPr>
          <w:rFonts w:ascii="Times New Roman" w:hAnsi="Times New Roman" w:cs="Times New Roman"/>
          <w:sz w:val="24"/>
          <w:szCs w:val="24"/>
        </w:rPr>
      </w:pPr>
      <w:r>
        <w:rPr>
          <w:rFonts w:ascii="Times New Roman" w:hAnsi="Times New Roman" w:cs="Times New Roman"/>
          <w:sz w:val="24"/>
          <w:szCs w:val="24"/>
        </w:rPr>
        <w:t xml:space="preserve">It is important to identify what changes have been made to an event of this scale as part of this research project because it provides the consultant and local residents on how the council are identifying issues, dealing with them and implementing new strategies in order to have a better result. </w:t>
      </w:r>
      <w:r w:rsidR="00614A74">
        <w:rPr>
          <w:rFonts w:ascii="Times New Roman" w:hAnsi="Times New Roman" w:cs="Times New Roman"/>
          <w:sz w:val="24"/>
          <w:szCs w:val="24"/>
        </w:rPr>
        <w:t xml:space="preserve">Another factor to consider is the amount of budget spent on this event. </w:t>
      </w:r>
      <w:r w:rsidR="002A37A4">
        <w:rPr>
          <w:rFonts w:ascii="Times New Roman" w:hAnsi="Times New Roman" w:cs="Times New Roman"/>
          <w:sz w:val="24"/>
          <w:szCs w:val="24"/>
        </w:rPr>
        <w:t>By accessing the budget for the year 2019/20 which is available on the MCC website under the sub heading ‘Budget’</w:t>
      </w:r>
      <w:r w:rsidR="00602FC2">
        <w:rPr>
          <w:rFonts w:ascii="Times New Roman" w:hAnsi="Times New Roman" w:cs="Times New Roman"/>
          <w:sz w:val="24"/>
          <w:szCs w:val="24"/>
        </w:rPr>
        <w:t>, displays the council has</w:t>
      </w:r>
      <w:r w:rsidR="002A37A4">
        <w:rPr>
          <w:rFonts w:ascii="Times New Roman" w:hAnsi="Times New Roman" w:cs="Times New Roman"/>
          <w:sz w:val="24"/>
          <w:szCs w:val="24"/>
        </w:rPr>
        <w:t xml:space="preserve"> put aside £17,000 in order to cover costs </w:t>
      </w:r>
      <w:r w:rsidR="002A37A4" w:rsidRPr="002A37A4">
        <w:rPr>
          <w:rFonts w:ascii="Times New Roman" w:hAnsi="Times New Roman" w:cs="Times New Roman"/>
          <w:i/>
          <w:sz w:val="24"/>
          <w:szCs w:val="24"/>
        </w:rPr>
        <w:t>(MCC Website 2019).</w:t>
      </w:r>
      <w:r w:rsidR="002A37A4">
        <w:rPr>
          <w:rFonts w:ascii="Times New Roman" w:hAnsi="Times New Roman" w:cs="Times New Roman"/>
          <w:sz w:val="24"/>
          <w:szCs w:val="24"/>
        </w:rPr>
        <w:t xml:space="preserve"> </w:t>
      </w:r>
      <w:r w:rsidR="00602FC2">
        <w:rPr>
          <w:rFonts w:ascii="Times New Roman" w:hAnsi="Times New Roman" w:cs="Times New Roman"/>
          <w:sz w:val="24"/>
          <w:szCs w:val="24"/>
        </w:rPr>
        <w:t xml:space="preserve"> This has been mentioned because if</w:t>
      </w:r>
      <w:r w:rsidR="002A37A4">
        <w:rPr>
          <w:rFonts w:ascii="Times New Roman" w:hAnsi="Times New Roman" w:cs="Times New Roman"/>
          <w:sz w:val="24"/>
          <w:szCs w:val="24"/>
        </w:rPr>
        <w:t xml:space="preserve"> the event is not sufficiently meeting the targets of what it requires</w:t>
      </w:r>
      <w:r w:rsidR="00602FC2">
        <w:rPr>
          <w:rFonts w:ascii="Times New Roman" w:hAnsi="Times New Roman" w:cs="Times New Roman"/>
          <w:sz w:val="24"/>
          <w:szCs w:val="24"/>
        </w:rPr>
        <w:t xml:space="preserve"> in order to be successful</w:t>
      </w:r>
      <w:r w:rsidR="002A37A4">
        <w:rPr>
          <w:rFonts w:ascii="Times New Roman" w:hAnsi="Times New Roman" w:cs="Times New Roman"/>
          <w:sz w:val="24"/>
          <w:szCs w:val="24"/>
        </w:rPr>
        <w:t>, then the money should be allocated to either hosting smaller events at a smaller cost or spilt between current projects to improve and expand them. That being said, this</w:t>
      </w:r>
      <w:r w:rsidR="00602FC2">
        <w:rPr>
          <w:rFonts w:ascii="Times New Roman" w:hAnsi="Times New Roman" w:cs="Times New Roman"/>
          <w:sz w:val="24"/>
          <w:szCs w:val="24"/>
        </w:rPr>
        <w:t xml:space="preserve"> event</w:t>
      </w:r>
      <w:r w:rsidR="002A37A4">
        <w:rPr>
          <w:rFonts w:ascii="Times New Roman" w:hAnsi="Times New Roman" w:cs="Times New Roman"/>
          <w:sz w:val="24"/>
          <w:szCs w:val="24"/>
        </w:rPr>
        <w:t xml:space="preserve"> provides an opportunity for the council to</w:t>
      </w:r>
      <w:r w:rsidR="00602FC2">
        <w:rPr>
          <w:rFonts w:ascii="Times New Roman" w:hAnsi="Times New Roman" w:cs="Times New Roman"/>
          <w:sz w:val="24"/>
          <w:szCs w:val="24"/>
        </w:rPr>
        <w:t xml:space="preserve"> engage more within the community (by promoting, interactions with local businesses) and</w:t>
      </w:r>
      <w:r w:rsidR="002A37A4">
        <w:rPr>
          <w:rFonts w:ascii="Times New Roman" w:hAnsi="Times New Roman" w:cs="Times New Roman"/>
          <w:sz w:val="24"/>
          <w:szCs w:val="24"/>
        </w:rPr>
        <w:t xml:space="preserve"> encourage awareness of the 62% of local residents when answering Q1 (</w:t>
      </w:r>
      <w:r w:rsidR="00E577C6">
        <w:rPr>
          <w:rFonts w:ascii="Times New Roman" w:hAnsi="Times New Roman" w:cs="Times New Roman"/>
          <w:i/>
          <w:sz w:val="24"/>
          <w:szCs w:val="24"/>
        </w:rPr>
        <w:t>see appendix 3</w:t>
      </w:r>
      <w:r w:rsidR="002A37A4" w:rsidRPr="002A37A4">
        <w:rPr>
          <w:rFonts w:ascii="Times New Roman" w:hAnsi="Times New Roman" w:cs="Times New Roman"/>
          <w:i/>
          <w:sz w:val="24"/>
          <w:szCs w:val="24"/>
        </w:rPr>
        <w:t>)</w:t>
      </w:r>
      <w:r w:rsidR="002A37A4">
        <w:rPr>
          <w:rFonts w:ascii="Times New Roman" w:hAnsi="Times New Roman" w:cs="Times New Roman"/>
          <w:i/>
          <w:sz w:val="24"/>
          <w:szCs w:val="24"/>
        </w:rPr>
        <w:t xml:space="preserve"> </w:t>
      </w:r>
      <w:r w:rsidR="002A37A4">
        <w:rPr>
          <w:rFonts w:ascii="Times New Roman" w:hAnsi="Times New Roman" w:cs="Times New Roman"/>
          <w:sz w:val="24"/>
          <w:szCs w:val="24"/>
        </w:rPr>
        <w:t>who</w:t>
      </w:r>
      <w:r w:rsidR="00602FC2">
        <w:rPr>
          <w:rFonts w:ascii="Times New Roman" w:hAnsi="Times New Roman" w:cs="Times New Roman"/>
          <w:sz w:val="24"/>
          <w:szCs w:val="24"/>
        </w:rPr>
        <w:t xml:space="preserve"> said they were unaware of w</w:t>
      </w:r>
      <w:r w:rsidR="002A37A4">
        <w:rPr>
          <w:rFonts w:ascii="Times New Roman" w:hAnsi="Times New Roman" w:cs="Times New Roman"/>
          <w:sz w:val="24"/>
          <w:szCs w:val="24"/>
        </w:rPr>
        <w:t xml:space="preserve">hat the council participates in within the area. </w:t>
      </w:r>
    </w:p>
    <w:p w:rsidR="00337E66" w:rsidRPr="00202635" w:rsidRDefault="00337E66" w:rsidP="00202635">
      <w:pPr>
        <w:pStyle w:val="Heading1"/>
        <w:rPr>
          <w:rFonts w:ascii="Times New Roman" w:hAnsi="Times New Roman" w:cs="Times New Roman"/>
          <w:color w:val="auto"/>
          <w:sz w:val="28"/>
          <w:szCs w:val="28"/>
        </w:rPr>
      </w:pPr>
      <w:bookmarkStart w:id="13" w:name="_Toc8651863"/>
      <w:r w:rsidRPr="00202635">
        <w:rPr>
          <w:rFonts w:ascii="Times New Roman" w:hAnsi="Times New Roman" w:cs="Times New Roman"/>
          <w:color w:val="auto"/>
          <w:sz w:val="28"/>
          <w:szCs w:val="28"/>
        </w:rPr>
        <w:t>7.4 Remarkable Community Spirit</w:t>
      </w:r>
      <w:bookmarkEnd w:id="13"/>
      <w:r w:rsidRPr="00202635">
        <w:rPr>
          <w:rFonts w:ascii="Times New Roman" w:hAnsi="Times New Roman" w:cs="Times New Roman"/>
          <w:color w:val="auto"/>
          <w:sz w:val="28"/>
          <w:szCs w:val="28"/>
        </w:rPr>
        <w:t xml:space="preserve"> </w:t>
      </w:r>
    </w:p>
    <w:p w:rsidR="00357A1F" w:rsidRDefault="00A81833" w:rsidP="00337E66">
      <w:pPr>
        <w:jc w:val="both"/>
        <w:rPr>
          <w:rFonts w:ascii="Times New Roman" w:hAnsi="Times New Roman" w:cs="Times New Roman"/>
          <w:i/>
          <w:sz w:val="24"/>
          <w:szCs w:val="24"/>
        </w:rPr>
      </w:pPr>
      <w:r>
        <w:rPr>
          <w:rFonts w:ascii="Times New Roman" w:hAnsi="Times New Roman" w:cs="Times New Roman"/>
          <w:sz w:val="24"/>
          <w:szCs w:val="24"/>
        </w:rPr>
        <w:t xml:space="preserve">A Wales Online article conducted interviews with local residents and businesses in Mumbles. The headline of the article was titled ‘This is what it’s really like to live in Mumbles’ </w:t>
      </w:r>
      <w:r w:rsidRPr="00A81833">
        <w:rPr>
          <w:rFonts w:ascii="Times New Roman" w:hAnsi="Times New Roman" w:cs="Times New Roman"/>
          <w:i/>
          <w:sz w:val="24"/>
          <w:szCs w:val="24"/>
        </w:rPr>
        <w:t>(Wales Online 2017).</w:t>
      </w:r>
    </w:p>
    <w:p w:rsidR="00A81833" w:rsidRDefault="00A81833" w:rsidP="00337E66">
      <w:pPr>
        <w:jc w:val="both"/>
        <w:rPr>
          <w:rFonts w:ascii="Times New Roman" w:hAnsi="Times New Roman" w:cs="Times New Roman"/>
          <w:i/>
          <w:sz w:val="24"/>
          <w:szCs w:val="24"/>
        </w:rPr>
      </w:pPr>
      <w:r>
        <w:rPr>
          <w:rFonts w:ascii="Times New Roman" w:hAnsi="Times New Roman" w:cs="Times New Roman"/>
          <w:sz w:val="24"/>
          <w:szCs w:val="24"/>
        </w:rPr>
        <w:t xml:space="preserve">‘It may only be a little old fishing village at the western tip of the spectacular Swansea Bay, but Mumbles packs a punch when it comes to being a familiar place to many people around the world’ the article read. ‘Mumbles has become Swansea Bay’s culinary capital, with </w:t>
      </w:r>
      <w:proofErr w:type="spellStart"/>
      <w:r>
        <w:rPr>
          <w:rFonts w:ascii="Times New Roman" w:hAnsi="Times New Roman" w:cs="Times New Roman"/>
          <w:sz w:val="24"/>
          <w:szCs w:val="24"/>
        </w:rPr>
        <w:t>resturants</w:t>
      </w:r>
      <w:proofErr w:type="spellEnd"/>
      <w:r>
        <w:rPr>
          <w:rFonts w:ascii="Times New Roman" w:hAnsi="Times New Roman" w:cs="Times New Roman"/>
          <w:sz w:val="24"/>
          <w:szCs w:val="24"/>
        </w:rPr>
        <w:t xml:space="preserve"> and cafes taking up almost every available space’. </w:t>
      </w:r>
      <w:r>
        <w:rPr>
          <w:rFonts w:ascii="Times New Roman" w:hAnsi="Times New Roman" w:cs="Times New Roman"/>
          <w:i/>
          <w:sz w:val="24"/>
          <w:szCs w:val="24"/>
        </w:rPr>
        <w:t>(Wales Online 2017)</w:t>
      </w:r>
    </w:p>
    <w:p w:rsidR="00A81833" w:rsidRPr="00A81833" w:rsidRDefault="00A81833" w:rsidP="00337E66">
      <w:pPr>
        <w:jc w:val="both"/>
        <w:rPr>
          <w:rFonts w:ascii="Times New Roman" w:hAnsi="Times New Roman" w:cs="Times New Roman"/>
          <w:sz w:val="24"/>
          <w:szCs w:val="24"/>
        </w:rPr>
      </w:pPr>
      <w:r>
        <w:rPr>
          <w:rFonts w:ascii="Times New Roman" w:hAnsi="Times New Roman" w:cs="Times New Roman"/>
          <w:sz w:val="24"/>
          <w:szCs w:val="24"/>
        </w:rPr>
        <w:t xml:space="preserve">‘Sean </w:t>
      </w:r>
      <w:proofErr w:type="spellStart"/>
      <w:r>
        <w:rPr>
          <w:rFonts w:ascii="Times New Roman" w:hAnsi="Times New Roman" w:cs="Times New Roman"/>
          <w:sz w:val="24"/>
          <w:szCs w:val="24"/>
        </w:rPr>
        <w:t>Cobley</w:t>
      </w:r>
      <w:proofErr w:type="spellEnd"/>
      <w:r>
        <w:rPr>
          <w:rFonts w:ascii="Times New Roman" w:hAnsi="Times New Roman" w:cs="Times New Roman"/>
          <w:sz w:val="24"/>
          <w:szCs w:val="24"/>
        </w:rPr>
        <w:t xml:space="preserve">, 29, owner of Café Valance said everyone in the Mumbles relishes being here. People think they are the luckiest people in the world and they also enjoy supporting the local businesses’. </w:t>
      </w:r>
      <w:r w:rsidRPr="00A81833">
        <w:rPr>
          <w:rFonts w:ascii="Times New Roman" w:hAnsi="Times New Roman" w:cs="Times New Roman"/>
          <w:i/>
          <w:sz w:val="24"/>
          <w:szCs w:val="24"/>
        </w:rPr>
        <w:t>(Wales Online 2017).</w:t>
      </w:r>
    </w:p>
    <w:p w:rsidR="00A81833" w:rsidRDefault="00A81833" w:rsidP="00A81833">
      <w:pPr>
        <w:jc w:val="both"/>
        <w:rPr>
          <w:rFonts w:ascii="Times New Roman" w:hAnsi="Times New Roman" w:cs="Times New Roman"/>
          <w:sz w:val="24"/>
          <w:szCs w:val="24"/>
        </w:rPr>
      </w:pPr>
      <w:r>
        <w:rPr>
          <w:rFonts w:ascii="Times New Roman" w:hAnsi="Times New Roman" w:cs="Times New Roman"/>
          <w:sz w:val="24"/>
          <w:szCs w:val="24"/>
        </w:rPr>
        <w:t>Despite the fact that the project has emphasised how awareness of the community council is in need of improvement and communication internally and externally need to be re-assessed and monitored in order to present a stronger unity between all, the council must be reminded of how strong the comm</w:t>
      </w:r>
      <w:r w:rsidR="00F63FCC">
        <w:rPr>
          <w:rFonts w:ascii="Times New Roman" w:hAnsi="Times New Roman" w:cs="Times New Roman"/>
          <w:sz w:val="24"/>
          <w:szCs w:val="24"/>
        </w:rPr>
        <w:t xml:space="preserve">unity spirit IS within Mumbles and this article supports this. </w:t>
      </w:r>
    </w:p>
    <w:p w:rsidR="00F63FCC" w:rsidRDefault="00F63FCC" w:rsidP="00A81833">
      <w:pPr>
        <w:jc w:val="both"/>
        <w:rPr>
          <w:rFonts w:ascii="Times New Roman" w:hAnsi="Times New Roman" w:cs="Times New Roman"/>
          <w:sz w:val="24"/>
          <w:szCs w:val="24"/>
        </w:rPr>
      </w:pPr>
    </w:p>
    <w:p w:rsidR="00F63FCC" w:rsidRPr="00202635" w:rsidRDefault="00F63FCC" w:rsidP="00202635">
      <w:pPr>
        <w:pStyle w:val="Heading1"/>
        <w:numPr>
          <w:ilvl w:val="0"/>
          <w:numId w:val="16"/>
        </w:numPr>
        <w:rPr>
          <w:rFonts w:ascii="Times New Roman" w:hAnsi="Times New Roman" w:cs="Times New Roman"/>
          <w:color w:val="auto"/>
          <w:sz w:val="28"/>
          <w:szCs w:val="28"/>
        </w:rPr>
      </w:pPr>
      <w:bookmarkStart w:id="14" w:name="_Toc8651864"/>
      <w:r w:rsidRPr="00202635">
        <w:rPr>
          <w:rFonts w:ascii="Times New Roman" w:hAnsi="Times New Roman" w:cs="Times New Roman"/>
          <w:color w:val="auto"/>
          <w:sz w:val="28"/>
          <w:szCs w:val="28"/>
        </w:rPr>
        <w:t>Conclusion</w:t>
      </w:r>
      <w:bookmarkEnd w:id="14"/>
      <w:r w:rsidRPr="00202635">
        <w:rPr>
          <w:rFonts w:ascii="Times New Roman" w:hAnsi="Times New Roman" w:cs="Times New Roman"/>
          <w:color w:val="auto"/>
          <w:sz w:val="28"/>
          <w:szCs w:val="28"/>
        </w:rPr>
        <w:t xml:space="preserve"> </w:t>
      </w:r>
    </w:p>
    <w:p w:rsidR="00F63FCC" w:rsidRDefault="00DB4E24" w:rsidP="00F63FCC">
      <w:pPr>
        <w:jc w:val="both"/>
        <w:rPr>
          <w:rFonts w:ascii="Times New Roman" w:hAnsi="Times New Roman" w:cs="Times New Roman"/>
          <w:sz w:val="24"/>
          <w:szCs w:val="24"/>
        </w:rPr>
      </w:pPr>
      <w:r>
        <w:rPr>
          <w:rFonts w:ascii="Times New Roman" w:hAnsi="Times New Roman" w:cs="Times New Roman"/>
          <w:sz w:val="24"/>
          <w:szCs w:val="24"/>
        </w:rPr>
        <w:t xml:space="preserve">In order to see completion of this analysis, it is important to reflect on the </w:t>
      </w:r>
      <w:r w:rsidR="00C06646">
        <w:rPr>
          <w:rFonts w:ascii="Times New Roman" w:hAnsi="Times New Roman" w:cs="Times New Roman"/>
          <w:sz w:val="24"/>
          <w:szCs w:val="24"/>
        </w:rPr>
        <w:t xml:space="preserve">over-arching </w:t>
      </w:r>
      <w:r>
        <w:rPr>
          <w:rFonts w:ascii="Times New Roman" w:hAnsi="Times New Roman" w:cs="Times New Roman"/>
          <w:sz w:val="24"/>
          <w:szCs w:val="24"/>
        </w:rPr>
        <w:t>aim and objectives set out from the beginning</w:t>
      </w:r>
      <w:r w:rsidR="00C06646">
        <w:rPr>
          <w:rFonts w:ascii="Times New Roman" w:hAnsi="Times New Roman" w:cs="Times New Roman"/>
          <w:sz w:val="24"/>
          <w:szCs w:val="24"/>
        </w:rPr>
        <w:t xml:space="preserve"> of this project</w:t>
      </w:r>
      <w:r>
        <w:rPr>
          <w:rFonts w:ascii="Times New Roman" w:hAnsi="Times New Roman" w:cs="Times New Roman"/>
          <w:sz w:val="24"/>
          <w:szCs w:val="24"/>
        </w:rPr>
        <w:t xml:space="preserve">, to then identify how they have infiltrated into the thematic approach used to summarise how substantial community </w:t>
      </w:r>
      <w:r w:rsidR="00C06646">
        <w:rPr>
          <w:rFonts w:ascii="Times New Roman" w:hAnsi="Times New Roman" w:cs="Times New Roman"/>
          <w:sz w:val="24"/>
          <w:szCs w:val="24"/>
        </w:rPr>
        <w:t xml:space="preserve">engagement </w:t>
      </w:r>
      <w:r>
        <w:rPr>
          <w:rFonts w:ascii="Times New Roman" w:hAnsi="Times New Roman" w:cs="Times New Roman"/>
          <w:sz w:val="24"/>
          <w:szCs w:val="24"/>
        </w:rPr>
        <w:t xml:space="preserve">within Mumbles.   </w:t>
      </w:r>
    </w:p>
    <w:p w:rsidR="0047653F" w:rsidRDefault="0047653F" w:rsidP="0047653F">
      <w:pPr>
        <w:pStyle w:val="NoSpacing"/>
        <w:rPr>
          <w:rFonts w:ascii="Times New Roman" w:hAnsi="Times New Roman" w:cs="Times New Roman"/>
          <w:sz w:val="24"/>
          <w:szCs w:val="24"/>
        </w:rPr>
      </w:pPr>
      <w:r w:rsidRPr="0047653F">
        <w:rPr>
          <w:rFonts w:ascii="Times New Roman" w:hAnsi="Times New Roman" w:cs="Times New Roman"/>
          <w:sz w:val="24"/>
          <w:szCs w:val="24"/>
        </w:rPr>
        <w:t>Objective 1</w:t>
      </w:r>
    </w:p>
    <w:p w:rsidR="0047653F" w:rsidRDefault="0047653F" w:rsidP="0047653F">
      <w:pPr>
        <w:pStyle w:val="NoSpacing"/>
        <w:numPr>
          <w:ilvl w:val="0"/>
          <w:numId w:val="14"/>
        </w:numPr>
        <w:rPr>
          <w:rFonts w:ascii="Times New Roman" w:hAnsi="Times New Roman" w:cs="Times New Roman"/>
          <w:sz w:val="24"/>
          <w:szCs w:val="24"/>
        </w:rPr>
      </w:pPr>
      <w:r>
        <w:rPr>
          <w:rFonts w:ascii="Times New Roman" w:hAnsi="Times New Roman" w:cs="Times New Roman"/>
          <w:sz w:val="24"/>
          <w:szCs w:val="24"/>
        </w:rPr>
        <w:t>Evaluation of all current stakeholders within the community to establish current position</w:t>
      </w:r>
    </w:p>
    <w:p w:rsidR="0047653F" w:rsidRDefault="0047653F" w:rsidP="0047653F">
      <w:pPr>
        <w:pStyle w:val="NoSpacing"/>
        <w:rPr>
          <w:rFonts w:ascii="Times New Roman" w:hAnsi="Times New Roman" w:cs="Times New Roman"/>
          <w:sz w:val="24"/>
          <w:szCs w:val="24"/>
        </w:rPr>
      </w:pPr>
      <w:r>
        <w:rPr>
          <w:rFonts w:ascii="Times New Roman" w:hAnsi="Times New Roman" w:cs="Times New Roman"/>
          <w:sz w:val="24"/>
          <w:szCs w:val="24"/>
        </w:rPr>
        <w:t>Result</w:t>
      </w:r>
    </w:p>
    <w:p w:rsidR="009E206B" w:rsidRDefault="0047653F" w:rsidP="0047653F">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This research was carried out by interviewing three members of the Mumbles Community Council to gain an insight into how they operate, communicate and</w:t>
      </w:r>
      <w:r w:rsidR="009E206B">
        <w:rPr>
          <w:rFonts w:ascii="Times New Roman" w:hAnsi="Times New Roman" w:cs="Times New Roman"/>
          <w:sz w:val="24"/>
          <w:szCs w:val="24"/>
        </w:rPr>
        <w:t xml:space="preserve"> infiltrate in the community. A questionnaire was surveyed to local residents of the area in order to indentify how much interaction and awareness they had of and with the council, and its members. The results which presented the most valuable insight was how council members interviewed displayed a need for one clear platform to communicate on internally, only 17/45 local residents felt informed in the work that the community council does and only 16/45 agreed they had a good relationship with the council. </w:t>
      </w:r>
      <w:r w:rsidR="00ED0E8D">
        <w:rPr>
          <w:rFonts w:ascii="Times New Roman" w:hAnsi="Times New Roman" w:cs="Times New Roman"/>
          <w:sz w:val="24"/>
          <w:szCs w:val="24"/>
        </w:rPr>
        <w:t xml:space="preserve">This presented a thematic approach was required by identifying; inadequacy of awareness and defective communication. </w:t>
      </w:r>
    </w:p>
    <w:p w:rsidR="00ED0E8D" w:rsidRDefault="00ED0E8D" w:rsidP="00ED0E8D">
      <w:pPr>
        <w:pStyle w:val="NoSpacing"/>
        <w:ind w:left="360"/>
        <w:rPr>
          <w:rFonts w:ascii="Times New Roman" w:hAnsi="Times New Roman" w:cs="Times New Roman"/>
          <w:sz w:val="24"/>
          <w:szCs w:val="24"/>
        </w:rPr>
      </w:pPr>
    </w:p>
    <w:p w:rsidR="00ED0E8D" w:rsidRDefault="00ED0E8D" w:rsidP="00ED0E8D">
      <w:pPr>
        <w:pStyle w:val="NoSpacing"/>
        <w:rPr>
          <w:rFonts w:ascii="Times New Roman" w:hAnsi="Times New Roman" w:cs="Times New Roman"/>
          <w:sz w:val="24"/>
          <w:szCs w:val="24"/>
        </w:rPr>
      </w:pPr>
      <w:r>
        <w:rPr>
          <w:rFonts w:ascii="Times New Roman" w:hAnsi="Times New Roman" w:cs="Times New Roman"/>
          <w:sz w:val="24"/>
          <w:szCs w:val="24"/>
        </w:rPr>
        <w:t xml:space="preserve">Objective 2 </w:t>
      </w:r>
    </w:p>
    <w:p w:rsidR="00ED0E8D" w:rsidRDefault="00ED0E8D" w:rsidP="00ED0E8D">
      <w:pPr>
        <w:pStyle w:val="NoSpacing"/>
        <w:numPr>
          <w:ilvl w:val="0"/>
          <w:numId w:val="14"/>
        </w:numPr>
        <w:rPr>
          <w:rFonts w:ascii="Times New Roman" w:hAnsi="Times New Roman" w:cs="Times New Roman"/>
          <w:sz w:val="24"/>
          <w:szCs w:val="24"/>
        </w:rPr>
      </w:pPr>
      <w:r>
        <w:rPr>
          <w:rFonts w:ascii="Times New Roman" w:hAnsi="Times New Roman" w:cs="Times New Roman"/>
          <w:sz w:val="24"/>
          <w:szCs w:val="24"/>
        </w:rPr>
        <w:t xml:space="preserve"> Investigate how to promote, support and further develop community involvement from locals to council. </w:t>
      </w:r>
    </w:p>
    <w:p w:rsidR="00ED0E8D" w:rsidRDefault="00ED0E8D" w:rsidP="00ED0E8D">
      <w:pPr>
        <w:pStyle w:val="NoSpacing"/>
        <w:rPr>
          <w:rFonts w:ascii="Times New Roman" w:hAnsi="Times New Roman" w:cs="Times New Roman"/>
          <w:sz w:val="24"/>
          <w:szCs w:val="24"/>
        </w:rPr>
      </w:pPr>
      <w:r>
        <w:rPr>
          <w:rFonts w:ascii="Times New Roman" w:hAnsi="Times New Roman" w:cs="Times New Roman"/>
          <w:sz w:val="24"/>
          <w:szCs w:val="24"/>
        </w:rPr>
        <w:t xml:space="preserve">Result </w:t>
      </w:r>
    </w:p>
    <w:p w:rsidR="00ED0E8D" w:rsidRDefault="00ED0E8D" w:rsidP="00ED0E8D">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This investigation was carried out and mostly identified by research collected from the interviews conducted with council members and secondary research by evaluating the council’s official website. The results which presented the most valuable insight was all three council members identifying how it is important to consider targeting s</w:t>
      </w:r>
      <w:r w:rsidR="00616452">
        <w:rPr>
          <w:rFonts w:ascii="Times New Roman" w:hAnsi="Times New Roman" w:cs="Times New Roman"/>
          <w:sz w:val="24"/>
          <w:szCs w:val="24"/>
        </w:rPr>
        <w:t>maller groups in order to reach</w:t>
      </w:r>
      <w:r>
        <w:rPr>
          <w:rFonts w:ascii="Times New Roman" w:hAnsi="Times New Roman" w:cs="Times New Roman"/>
          <w:sz w:val="24"/>
          <w:szCs w:val="24"/>
        </w:rPr>
        <w:t xml:space="preserve"> a</w:t>
      </w:r>
      <w:r w:rsidR="00826099">
        <w:rPr>
          <w:rFonts w:ascii="Times New Roman" w:hAnsi="Times New Roman" w:cs="Times New Roman"/>
          <w:sz w:val="24"/>
          <w:szCs w:val="24"/>
        </w:rPr>
        <w:t xml:space="preserve"> larger community base and to evaluate </w:t>
      </w:r>
      <w:r w:rsidR="00616452">
        <w:rPr>
          <w:rFonts w:ascii="Times New Roman" w:hAnsi="Times New Roman" w:cs="Times New Roman"/>
          <w:sz w:val="24"/>
          <w:szCs w:val="24"/>
        </w:rPr>
        <w:t xml:space="preserve">actually </w:t>
      </w:r>
      <w:r w:rsidR="00826099" w:rsidRPr="00616452">
        <w:rPr>
          <w:rFonts w:ascii="Times New Roman" w:hAnsi="Times New Roman" w:cs="Times New Roman"/>
          <w:sz w:val="24"/>
          <w:szCs w:val="24"/>
          <w:u w:val="single"/>
        </w:rPr>
        <w:t xml:space="preserve">how </w:t>
      </w:r>
      <w:r w:rsidR="00826099">
        <w:rPr>
          <w:rFonts w:ascii="Times New Roman" w:hAnsi="Times New Roman" w:cs="Times New Roman"/>
          <w:sz w:val="24"/>
          <w:szCs w:val="24"/>
        </w:rPr>
        <w:t xml:space="preserve">effective social media is to the entire demographic of Mumbles. This fell under the thematic approach of defective communication. </w:t>
      </w:r>
    </w:p>
    <w:p w:rsidR="00616452" w:rsidRDefault="00616452" w:rsidP="00616452">
      <w:pPr>
        <w:pStyle w:val="NoSpacing"/>
        <w:rPr>
          <w:rFonts w:ascii="Times New Roman" w:hAnsi="Times New Roman" w:cs="Times New Roman"/>
          <w:sz w:val="24"/>
          <w:szCs w:val="24"/>
        </w:rPr>
      </w:pPr>
    </w:p>
    <w:p w:rsidR="00616452" w:rsidRDefault="00616452" w:rsidP="00616452">
      <w:pPr>
        <w:pStyle w:val="NoSpacing"/>
        <w:rPr>
          <w:rFonts w:ascii="Times New Roman" w:hAnsi="Times New Roman" w:cs="Times New Roman"/>
          <w:sz w:val="24"/>
          <w:szCs w:val="24"/>
        </w:rPr>
      </w:pPr>
      <w:r>
        <w:rPr>
          <w:rFonts w:ascii="Times New Roman" w:hAnsi="Times New Roman" w:cs="Times New Roman"/>
          <w:sz w:val="24"/>
          <w:szCs w:val="24"/>
        </w:rPr>
        <w:t xml:space="preserve">Objective 3 </w:t>
      </w:r>
    </w:p>
    <w:p w:rsidR="00616452" w:rsidRDefault="00616452" w:rsidP="00616452">
      <w:pPr>
        <w:pStyle w:val="NoSpacing"/>
        <w:numPr>
          <w:ilvl w:val="0"/>
          <w:numId w:val="14"/>
        </w:numPr>
        <w:rPr>
          <w:rFonts w:ascii="Times New Roman" w:hAnsi="Times New Roman" w:cs="Times New Roman"/>
          <w:sz w:val="24"/>
          <w:szCs w:val="24"/>
        </w:rPr>
      </w:pPr>
      <w:r>
        <w:rPr>
          <w:rFonts w:ascii="Times New Roman" w:hAnsi="Times New Roman" w:cs="Times New Roman"/>
          <w:sz w:val="24"/>
          <w:szCs w:val="24"/>
        </w:rPr>
        <w:t xml:space="preserve">Create a platform to highlight what the council and its members contribute towards the local community </w:t>
      </w:r>
    </w:p>
    <w:p w:rsidR="00616452" w:rsidRDefault="00616452" w:rsidP="00616452">
      <w:pPr>
        <w:pStyle w:val="NoSpacing"/>
        <w:rPr>
          <w:rFonts w:ascii="Times New Roman" w:hAnsi="Times New Roman" w:cs="Times New Roman"/>
          <w:sz w:val="24"/>
          <w:szCs w:val="24"/>
        </w:rPr>
      </w:pPr>
      <w:r>
        <w:rPr>
          <w:rFonts w:ascii="Times New Roman" w:hAnsi="Times New Roman" w:cs="Times New Roman"/>
          <w:sz w:val="24"/>
          <w:szCs w:val="24"/>
        </w:rPr>
        <w:t xml:space="preserve">Result </w:t>
      </w:r>
    </w:p>
    <w:p w:rsidR="007059D4" w:rsidRDefault="00616452" w:rsidP="00616452">
      <w:pPr>
        <w:pStyle w:val="NoSpacing"/>
        <w:numPr>
          <w:ilvl w:val="0"/>
          <w:numId w:val="15"/>
        </w:numPr>
        <w:rPr>
          <w:rFonts w:ascii="Times New Roman" w:hAnsi="Times New Roman" w:cs="Times New Roman"/>
          <w:sz w:val="24"/>
          <w:szCs w:val="24"/>
        </w:rPr>
      </w:pPr>
      <w:r>
        <w:rPr>
          <w:rFonts w:ascii="Times New Roman" w:hAnsi="Times New Roman" w:cs="Times New Roman"/>
          <w:sz w:val="24"/>
          <w:szCs w:val="24"/>
        </w:rPr>
        <w:t>The platform</w:t>
      </w:r>
      <w:r w:rsidR="007059D4">
        <w:rPr>
          <w:rFonts w:ascii="Times New Roman" w:hAnsi="Times New Roman" w:cs="Times New Roman"/>
          <w:sz w:val="24"/>
          <w:szCs w:val="24"/>
        </w:rPr>
        <w:t xml:space="preserve"> suggested</w:t>
      </w:r>
      <w:r>
        <w:rPr>
          <w:rFonts w:ascii="Times New Roman" w:hAnsi="Times New Roman" w:cs="Times New Roman"/>
          <w:sz w:val="24"/>
          <w:szCs w:val="24"/>
        </w:rPr>
        <w:t xml:space="preserve"> has the ability to highlight what the council and its members contribute towards the local community by the use of community events. The results which presented the most valuable insight was that 67% of local residents surveyed attended local events which </w:t>
      </w:r>
      <w:r w:rsidR="007059D4">
        <w:rPr>
          <w:rFonts w:ascii="Times New Roman" w:hAnsi="Times New Roman" w:cs="Times New Roman"/>
          <w:sz w:val="24"/>
          <w:szCs w:val="24"/>
        </w:rPr>
        <w:t>provided an already established component which the council can use to their advantage by hosting this year’s Mumbles Fest and to ensure the quality of other smaller events annually. Useful research gathered also displayed a need for a website re-organisation</w:t>
      </w:r>
      <w:r w:rsidR="00976F9A">
        <w:rPr>
          <w:rFonts w:ascii="Times New Roman" w:hAnsi="Times New Roman" w:cs="Times New Roman"/>
          <w:sz w:val="24"/>
          <w:szCs w:val="24"/>
        </w:rPr>
        <w:t xml:space="preserve"> </w:t>
      </w:r>
      <w:r w:rsidR="007059D4">
        <w:rPr>
          <w:rFonts w:ascii="Times New Roman" w:hAnsi="Times New Roman" w:cs="Times New Roman"/>
          <w:sz w:val="24"/>
          <w:szCs w:val="24"/>
        </w:rPr>
        <w:t xml:space="preserve">in order to for more engagement from stakeholders. This fell under the thematic approach of defective communication and prominent event interest. </w:t>
      </w:r>
    </w:p>
    <w:p w:rsidR="00CA06E0" w:rsidRDefault="00CA06E0" w:rsidP="00CA06E0">
      <w:pPr>
        <w:pStyle w:val="NoSpacing"/>
        <w:rPr>
          <w:rFonts w:ascii="Times New Roman" w:hAnsi="Times New Roman" w:cs="Times New Roman"/>
          <w:sz w:val="24"/>
          <w:szCs w:val="24"/>
        </w:rPr>
      </w:pPr>
    </w:p>
    <w:p w:rsidR="00CA06E0" w:rsidRDefault="00CA06E0" w:rsidP="00CA06E0">
      <w:pPr>
        <w:pStyle w:val="NoSpacing"/>
        <w:rPr>
          <w:rFonts w:ascii="Times New Roman" w:hAnsi="Times New Roman" w:cs="Times New Roman"/>
          <w:sz w:val="24"/>
          <w:szCs w:val="24"/>
        </w:rPr>
      </w:pPr>
    </w:p>
    <w:p w:rsidR="007379E7" w:rsidRDefault="00CA06E0" w:rsidP="00CA06E0">
      <w:pPr>
        <w:pStyle w:val="NoSpacing"/>
        <w:rPr>
          <w:rFonts w:ascii="Times New Roman" w:hAnsi="Times New Roman" w:cs="Times New Roman"/>
          <w:sz w:val="24"/>
          <w:szCs w:val="24"/>
        </w:rPr>
      </w:pPr>
      <w:r>
        <w:rPr>
          <w:rFonts w:ascii="Times New Roman" w:hAnsi="Times New Roman" w:cs="Times New Roman"/>
          <w:sz w:val="24"/>
          <w:szCs w:val="24"/>
        </w:rPr>
        <w:t xml:space="preserve">Additional research which was found alongside the original objectives was the weakness of the website structure. Despite claims it has had a ‘revamp’ by interviewees, research conducted displayed faults which were poor. This can be linked as to why only 15/45 local residents knew who to access volunteering opportunities despite it being present on the website. </w:t>
      </w:r>
      <w:r w:rsidR="007379E7">
        <w:rPr>
          <w:rFonts w:ascii="Times New Roman" w:hAnsi="Times New Roman" w:cs="Times New Roman"/>
          <w:sz w:val="24"/>
          <w:szCs w:val="24"/>
        </w:rPr>
        <w:t>The budget for 2019/20 requires an in-depth evaluation involving cost versus benefit, as investing extra money in the website can be seen as more beneficial than allocating it to consultations with smaller groups within Mumbles as it targets a large community base.</w:t>
      </w:r>
    </w:p>
    <w:p w:rsidR="007379E7" w:rsidRDefault="007379E7" w:rsidP="00CA06E0">
      <w:pPr>
        <w:pStyle w:val="NoSpacing"/>
        <w:rPr>
          <w:rFonts w:ascii="Times New Roman" w:hAnsi="Times New Roman" w:cs="Times New Roman"/>
          <w:sz w:val="24"/>
          <w:szCs w:val="24"/>
        </w:rPr>
      </w:pPr>
    </w:p>
    <w:p w:rsidR="007379E7" w:rsidRDefault="007379E7" w:rsidP="00CA06E0">
      <w:pPr>
        <w:pStyle w:val="NoSpacing"/>
        <w:rPr>
          <w:rFonts w:ascii="Times New Roman" w:hAnsi="Times New Roman" w:cs="Times New Roman"/>
          <w:sz w:val="24"/>
          <w:szCs w:val="24"/>
        </w:rPr>
      </w:pPr>
      <w:r>
        <w:rPr>
          <w:rFonts w:ascii="Times New Roman" w:hAnsi="Times New Roman" w:cs="Times New Roman"/>
          <w:sz w:val="24"/>
          <w:szCs w:val="24"/>
        </w:rPr>
        <w:t xml:space="preserve">To conclude the analysis of this report, it is important to recognise how to make practical and effective use of the resources within the community council in order to further develop and expand on the established community partnerships and values. </w:t>
      </w:r>
    </w:p>
    <w:p w:rsidR="00FC577E" w:rsidRDefault="007379E7" w:rsidP="00FC577E">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FC577E" w:rsidRPr="00FC577E" w:rsidRDefault="00FC577E" w:rsidP="00FC577E">
      <w:pPr>
        <w:pStyle w:val="Heading1"/>
        <w:numPr>
          <w:ilvl w:val="0"/>
          <w:numId w:val="16"/>
        </w:numPr>
        <w:rPr>
          <w:rFonts w:ascii="Times New Roman" w:hAnsi="Times New Roman" w:cs="Times New Roman"/>
          <w:color w:val="auto"/>
          <w:sz w:val="28"/>
          <w:szCs w:val="28"/>
        </w:rPr>
      </w:pPr>
      <w:bookmarkStart w:id="15" w:name="_Toc8651865"/>
      <w:r w:rsidRPr="00FC577E">
        <w:rPr>
          <w:rFonts w:ascii="Times New Roman" w:hAnsi="Times New Roman" w:cs="Times New Roman"/>
          <w:color w:val="auto"/>
          <w:sz w:val="28"/>
          <w:szCs w:val="28"/>
        </w:rPr>
        <w:t>Recommendations</w:t>
      </w:r>
      <w:bookmarkEnd w:id="15"/>
      <w:r w:rsidRPr="00FC577E">
        <w:rPr>
          <w:rFonts w:ascii="Times New Roman" w:hAnsi="Times New Roman" w:cs="Times New Roman"/>
          <w:color w:val="auto"/>
          <w:sz w:val="28"/>
          <w:szCs w:val="28"/>
        </w:rPr>
        <w:t xml:space="preserve"> </w:t>
      </w:r>
    </w:p>
    <w:p w:rsidR="00FC577E" w:rsidRDefault="00FC577E" w:rsidP="00FC577E">
      <w:pPr>
        <w:pStyle w:val="NoSpacing"/>
        <w:rPr>
          <w:rFonts w:ascii="Times New Roman" w:hAnsi="Times New Roman" w:cs="Times New Roman"/>
          <w:sz w:val="24"/>
          <w:szCs w:val="24"/>
        </w:rPr>
      </w:pPr>
    </w:p>
    <w:p w:rsidR="00FC577E" w:rsidRDefault="007966B4" w:rsidP="00490280">
      <w:pPr>
        <w:pStyle w:val="NoSpacing"/>
        <w:numPr>
          <w:ilvl w:val="0"/>
          <w:numId w:val="25"/>
        </w:numPr>
        <w:rPr>
          <w:rFonts w:ascii="Times New Roman" w:hAnsi="Times New Roman" w:cs="Times New Roman"/>
          <w:sz w:val="24"/>
          <w:szCs w:val="24"/>
        </w:rPr>
      </w:pPr>
      <w:r>
        <w:rPr>
          <w:rFonts w:ascii="Times New Roman" w:hAnsi="Times New Roman" w:cs="Times New Roman"/>
          <w:sz w:val="24"/>
          <w:szCs w:val="24"/>
        </w:rPr>
        <w:t xml:space="preserve">Infiltrate Events </w:t>
      </w:r>
    </w:p>
    <w:p w:rsidR="007966B4" w:rsidRDefault="007966B4" w:rsidP="007966B4">
      <w:pPr>
        <w:pStyle w:val="NoSpacing"/>
        <w:ind w:left="720"/>
        <w:rPr>
          <w:rFonts w:ascii="Times New Roman" w:hAnsi="Times New Roman" w:cs="Times New Roman"/>
          <w:sz w:val="24"/>
          <w:szCs w:val="24"/>
        </w:rPr>
      </w:pPr>
      <w:r>
        <w:rPr>
          <w:rFonts w:ascii="Times New Roman" w:hAnsi="Times New Roman" w:cs="Times New Roman"/>
          <w:sz w:val="24"/>
          <w:szCs w:val="24"/>
        </w:rPr>
        <w:t xml:space="preserve">Use this as a leverage to find out what local residents/businesses/schools want more of in the community by conducting simple Yes/No surveys or a small number of specific questions to ensure topic does not go off track. </w:t>
      </w:r>
      <w:r w:rsidR="001A1F57">
        <w:rPr>
          <w:rFonts w:ascii="Times New Roman" w:hAnsi="Times New Roman" w:cs="Times New Roman"/>
          <w:sz w:val="24"/>
          <w:szCs w:val="24"/>
        </w:rPr>
        <w:t>It also encourages the council to be more publically known.</w:t>
      </w:r>
    </w:p>
    <w:p w:rsidR="007966B4" w:rsidRDefault="00A334D6" w:rsidP="007966B4">
      <w:pPr>
        <w:pStyle w:val="NoSpacing"/>
        <w:numPr>
          <w:ilvl w:val="0"/>
          <w:numId w:val="25"/>
        </w:numPr>
        <w:rPr>
          <w:rFonts w:ascii="Times New Roman" w:hAnsi="Times New Roman" w:cs="Times New Roman"/>
          <w:sz w:val="24"/>
          <w:szCs w:val="24"/>
        </w:rPr>
      </w:pPr>
      <w:r>
        <w:rPr>
          <w:rFonts w:ascii="Times New Roman" w:hAnsi="Times New Roman" w:cs="Times New Roman"/>
          <w:sz w:val="24"/>
          <w:szCs w:val="24"/>
        </w:rPr>
        <w:t>Digital Marketing</w:t>
      </w:r>
    </w:p>
    <w:p w:rsidR="00A334D6" w:rsidRDefault="00A334D6" w:rsidP="00A334D6">
      <w:pPr>
        <w:pStyle w:val="NoSpacing"/>
        <w:ind w:left="720"/>
        <w:rPr>
          <w:rFonts w:ascii="Times New Roman" w:hAnsi="Times New Roman" w:cs="Times New Roman"/>
          <w:sz w:val="24"/>
          <w:szCs w:val="24"/>
        </w:rPr>
      </w:pPr>
      <w:r>
        <w:rPr>
          <w:rFonts w:ascii="Times New Roman" w:hAnsi="Times New Roman" w:cs="Times New Roman"/>
          <w:sz w:val="24"/>
          <w:szCs w:val="24"/>
        </w:rPr>
        <w:t>Conduct an evaluation of how effective current social media outlets. Create a system where they are able to see what is working/what isn’t working to then make the necessary changes.</w:t>
      </w:r>
    </w:p>
    <w:p w:rsidR="00A334D6" w:rsidRDefault="00A334D6" w:rsidP="00A334D6">
      <w:pPr>
        <w:pStyle w:val="NoSpacing"/>
        <w:numPr>
          <w:ilvl w:val="0"/>
          <w:numId w:val="25"/>
        </w:numPr>
        <w:rPr>
          <w:rFonts w:ascii="Times New Roman" w:hAnsi="Times New Roman" w:cs="Times New Roman"/>
          <w:sz w:val="24"/>
          <w:szCs w:val="24"/>
        </w:rPr>
      </w:pPr>
      <w:r>
        <w:rPr>
          <w:rFonts w:ascii="Times New Roman" w:hAnsi="Times New Roman" w:cs="Times New Roman"/>
          <w:sz w:val="24"/>
          <w:szCs w:val="24"/>
        </w:rPr>
        <w:t xml:space="preserve">Modernise Website </w:t>
      </w:r>
    </w:p>
    <w:p w:rsidR="00A334D6" w:rsidRDefault="00A334D6" w:rsidP="00A334D6">
      <w:pPr>
        <w:pStyle w:val="NoSpacing"/>
        <w:ind w:left="720"/>
        <w:rPr>
          <w:rFonts w:ascii="Times New Roman" w:hAnsi="Times New Roman" w:cs="Times New Roman"/>
          <w:sz w:val="24"/>
          <w:szCs w:val="24"/>
        </w:rPr>
      </w:pPr>
      <w:r>
        <w:rPr>
          <w:rFonts w:ascii="Times New Roman" w:hAnsi="Times New Roman" w:cs="Times New Roman"/>
          <w:sz w:val="24"/>
          <w:szCs w:val="24"/>
        </w:rPr>
        <w:t xml:space="preserve">Re-design the website structure in order to make it eye-catching, simple to use and read, display more information about the council itself and ensure it is consistently updated in the correct format. </w:t>
      </w:r>
    </w:p>
    <w:p w:rsidR="00A334D6" w:rsidRDefault="00A334D6" w:rsidP="00A334D6">
      <w:pPr>
        <w:pStyle w:val="NoSpacing"/>
        <w:numPr>
          <w:ilvl w:val="0"/>
          <w:numId w:val="25"/>
        </w:numPr>
        <w:rPr>
          <w:rFonts w:ascii="Times New Roman" w:hAnsi="Times New Roman" w:cs="Times New Roman"/>
          <w:sz w:val="24"/>
          <w:szCs w:val="24"/>
        </w:rPr>
      </w:pPr>
      <w:r>
        <w:rPr>
          <w:rFonts w:ascii="Times New Roman" w:hAnsi="Times New Roman" w:cs="Times New Roman"/>
          <w:sz w:val="24"/>
          <w:szCs w:val="24"/>
        </w:rPr>
        <w:t xml:space="preserve">Identify an  Internal Communication Platform </w:t>
      </w:r>
    </w:p>
    <w:p w:rsidR="00A334D6" w:rsidRDefault="00A334D6" w:rsidP="00A334D6">
      <w:pPr>
        <w:pStyle w:val="NoSpacing"/>
        <w:ind w:left="720"/>
        <w:rPr>
          <w:rFonts w:ascii="Times New Roman" w:hAnsi="Times New Roman" w:cs="Times New Roman"/>
          <w:sz w:val="24"/>
          <w:szCs w:val="24"/>
        </w:rPr>
      </w:pPr>
      <w:r>
        <w:rPr>
          <w:rFonts w:ascii="Times New Roman" w:hAnsi="Times New Roman" w:cs="Times New Roman"/>
          <w:sz w:val="24"/>
          <w:szCs w:val="24"/>
        </w:rPr>
        <w:t xml:space="preserve">Chose one clear platform (aside from meetings) where ALL council members as informed, present and able to communicate. Implementing this will guide better external communications </w:t>
      </w:r>
    </w:p>
    <w:p w:rsidR="00A334D6" w:rsidRDefault="00A334D6" w:rsidP="00A334D6">
      <w:pPr>
        <w:pStyle w:val="NoSpacing"/>
        <w:ind w:left="720"/>
        <w:rPr>
          <w:rFonts w:ascii="Times New Roman" w:hAnsi="Times New Roman" w:cs="Times New Roman"/>
          <w:sz w:val="24"/>
          <w:szCs w:val="24"/>
        </w:rPr>
      </w:pPr>
    </w:p>
    <w:p w:rsidR="00A334D6" w:rsidRDefault="00A334D6" w:rsidP="00A334D6">
      <w:pPr>
        <w:pStyle w:val="NoSpacing"/>
        <w:ind w:left="360"/>
        <w:rPr>
          <w:rFonts w:ascii="Times New Roman" w:hAnsi="Times New Roman" w:cs="Times New Roman"/>
          <w:sz w:val="24"/>
          <w:szCs w:val="24"/>
        </w:rPr>
      </w:pPr>
    </w:p>
    <w:p w:rsidR="00FC577E" w:rsidRDefault="00FC577E" w:rsidP="00FC577E">
      <w:pPr>
        <w:pStyle w:val="NoSpacing"/>
        <w:rPr>
          <w:rFonts w:ascii="Times New Roman" w:hAnsi="Times New Roman" w:cs="Times New Roman"/>
          <w:sz w:val="24"/>
          <w:szCs w:val="24"/>
        </w:rPr>
      </w:pPr>
    </w:p>
    <w:p w:rsidR="00711637" w:rsidRDefault="00711637" w:rsidP="00711637">
      <w:pPr>
        <w:pStyle w:val="NoSpacing"/>
        <w:rPr>
          <w:rFonts w:ascii="Times New Roman" w:hAnsi="Times New Roman" w:cs="Times New Roman"/>
          <w:sz w:val="24"/>
          <w:szCs w:val="24"/>
        </w:rPr>
      </w:pPr>
    </w:p>
    <w:p w:rsidR="00FC577E" w:rsidRDefault="00FC577E" w:rsidP="00FC577E">
      <w:pPr>
        <w:pStyle w:val="NoSpacing"/>
        <w:rPr>
          <w:rFonts w:ascii="Times New Roman" w:hAnsi="Times New Roman" w:cs="Times New Roman"/>
          <w:sz w:val="24"/>
          <w:szCs w:val="24"/>
        </w:rPr>
      </w:pPr>
    </w:p>
    <w:p w:rsidR="00FC577E" w:rsidRDefault="00FC577E" w:rsidP="00FC577E"/>
    <w:p w:rsidR="00FC577E" w:rsidRDefault="00FC577E" w:rsidP="00FC577E">
      <w:pPr>
        <w:pStyle w:val="Heading1"/>
        <w:numPr>
          <w:ilvl w:val="0"/>
          <w:numId w:val="16"/>
        </w:numPr>
        <w:rPr>
          <w:rFonts w:ascii="Times New Roman" w:hAnsi="Times New Roman" w:cs="Times New Roman"/>
          <w:color w:val="auto"/>
          <w:sz w:val="28"/>
        </w:rPr>
      </w:pPr>
      <w:r>
        <w:rPr>
          <w:rFonts w:ascii="Times New Roman" w:hAnsi="Times New Roman" w:cs="Times New Roman"/>
          <w:color w:val="auto"/>
          <w:sz w:val="28"/>
        </w:rPr>
        <w:t xml:space="preserve"> </w:t>
      </w:r>
      <w:bookmarkStart w:id="16" w:name="_Toc8651866"/>
      <w:r w:rsidRPr="00202635">
        <w:rPr>
          <w:rFonts w:ascii="Times New Roman" w:hAnsi="Times New Roman" w:cs="Times New Roman"/>
          <w:color w:val="auto"/>
          <w:sz w:val="28"/>
        </w:rPr>
        <w:t>Appendix</w:t>
      </w:r>
      <w:bookmarkEnd w:id="16"/>
      <w:r w:rsidRPr="00202635">
        <w:rPr>
          <w:rFonts w:ascii="Times New Roman" w:hAnsi="Times New Roman" w:cs="Times New Roman"/>
          <w:color w:val="auto"/>
          <w:sz w:val="28"/>
        </w:rPr>
        <w:t xml:space="preserve"> </w:t>
      </w:r>
    </w:p>
    <w:p w:rsidR="00FC577E" w:rsidRDefault="00FC577E" w:rsidP="00711637">
      <w:pPr>
        <w:pStyle w:val="NoSpacing"/>
        <w:rPr>
          <w:rFonts w:ascii="Times New Roman" w:hAnsi="Times New Roman" w:cs="Times New Roman"/>
          <w:sz w:val="24"/>
          <w:szCs w:val="24"/>
        </w:rPr>
      </w:pPr>
    </w:p>
    <w:p w:rsidR="00AC4522" w:rsidRDefault="00AC4522" w:rsidP="00711637">
      <w:pPr>
        <w:pStyle w:val="NoSpacing"/>
        <w:rPr>
          <w:rFonts w:ascii="Times New Roman" w:hAnsi="Times New Roman" w:cs="Times New Roman"/>
          <w:i/>
          <w:sz w:val="24"/>
          <w:szCs w:val="24"/>
        </w:rPr>
      </w:pPr>
      <w:r>
        <w:rPr>
          <w:rFonts w:ascii="Times New Roman" w:hAnsi="Times New Roman" w:cs="Times New Roman"/>
          <w:i/>
          <w:sz w:val="24"/>
          <w:szCs w:val="24"/>
        </w:rPr>
        <w:t>Appendix 1: Community Engagement Questionnaire</w:t>
      </w:r>
      <w:r w:rsidR="00CC49C2">
        <w:rPr>
          <w:rFonts w:ascii="Times New Roman" w:hAnsi="Times New Roman" w:cs="Times New Roman"/>
          <w:i/>
          <w:sz w:val="24"/>
          <w:szCs w:val="24"/>
        </w:rPr>
        <w:t xml:space="preserve"> (Local Residents &amp; Businesses) </w:t>
      </w:r>
    </w:p>
    <w:p w:rsidR="00AC4522" w:rsidRDefault="00AC4522" w:rsidP="00711637">
      <w:pPr>
        <w:pStyle w:val="NoSpacing"/>
        <w:rPr>
          <w:rFonts w:ascii="Times New Roman" w:hAnsi="Times New Roman" w:cs="Times New Roman"/>
          <w:i/>
          <w:sz w:val="24"/>
          <w:szCs w:val="24"/>
        </w:rPr>
      </w:pPr>
    </w:p>
    <w:p w:rsidR="00AC4522" w:rsidRPr="00AC4522" w:rsidRDefault="00AC4522" w:rsidP="00AC4522">
      <w:pPr>
        <w:pStyle w:val="NoSpacing"/>
        <w:numPr>
          <w:ilvl w:val="0"/>
          <w:numId w:val="22"/>
        </w:numPr>
        <w:rPr>
          <w:rFonts w:ascii="Times New Roman" w:hAnsi="Times New Roman" w:cs="Times New Roman"/>
          <w:i/>
          <w:sz w:val="24"/>
          <w:szCs w:val="24"/>
        </w:rPr>
      </w:pPr>
      <w:r>
        <w:rPr>
          <w:rFonts w:ascii="Times New Roman" w:hAnsi="Times New Roman" w:cs="Times New Roman"/>
          <w:sz w:val="24"/>
          <w:szCs w:val="24"/>
        </w:rPr>
        <w:t xml:space="preserve">Do you feel informed about the word that the community council do within your area? </w:t>
      </w:r>
    </w:p>
    <w:p w:rsidR="00AC4522" w:rsidRDefault="00AC4522" w:rsidP="00AC4522">
      <w:pPr>
        <w:pStyle w:val="NoSpacing"/>
        <w:rPr>
          <w:rFonts w:ascii="Times New Roman" w:hAnsi="Times New Roman" w:cs="Times New Roman"/>
          <w:sz w:val="24"/>
          <w:szCs w:val="24"/>
        </w:rPr>
      </w:pPr>
    </w:p>
    <w:p w:rsidR="00AC4522" w:rsidRDefault="00060A73" w:rsidP="00AC4522">
      <w:pPr>
        <w:pStyle w:val="NoSpacing"/>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76672" behindDoc="0" locked="0" layoutInCell="1" allowOverlap="1" wp14:anchorId="3E6B2E26" wp14:editId="30D642D8">
                <wp:simplePos x="0" y="0"/>
                <wp:positionH relativeFrom="margin">
                  <wp:posOffset>2284730</wp:posOffset>
                </wp:positionH>
                <wp:positionV relativeFrom="paragraph">
                  <wp:posOffset>9525</wp:posOffset>
                </wp:positionV>
                <wp:extent cx="676275" cy="3429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11" o:spid="_x0000_s1028" style="position:absolute;margin-left:179.9pt;margin-top:.75pt;width:53.25pt;height:27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0T/hgIAACgFAAAOAAAAZHJzL2Uyb0RvYy54bWysVNtO4zAQfV9p/8Hy+5I2WyhEpKgCdbUS&#10;AgSseHYdp4nk29puk+7X77EToFyeVtsHd8YznsuZMzm/6JUkO+F8a3RJp0cTSoTmpmr1pqS/Hlff&#10;TinxgemKSaNFSffC04vF1y/nnS1EbhojK+EIgmhfdLakTQi2yDLPG6GYPzJWaBhr4xQLUN0mqxzr&#10;EF3JLJ9MTrLOuMo6w4X3uL0ajHSR4te14OG2rr0IRJYUtYV0unSu45ktzlmxccw2LR/LYP9QhWKt&#10;RtKXUFcsMLJ17YdQquXOeFOHI25UZuq65SL1gG6mk3fdPDTMitQLwPH2BSb//8Lym92dI22F2U0p&#10;0UxhRvdAjemNFAR3AKizvoDfg71zo+Yhxm772qn4jz5In0Ddv4Aq+kA4Lk/mJ/n8mBIO0/dZfjZJ&#10;oGevj63z4YcwikShpA7ZE5Rsd+0DEsL12SXm8ka21aqVMil7fykd2TGMF6yoTEeJZD7gsqSr9Isd&#10;IMSbZ1KTDh3ncxRDOAPvaskCRGWBhNcbSpjcgNA8uFTLm9f+Q9JHNHuQeJJ+nyWOjVwx3wwVp6jR&#10;jRWqDdgD2aqSnh6+ljpaRWLyCEccxzCAKIV+3af55TFQvFmbao+ZOjOQ3Vu+apH2GrDcMQd2o2ds&#10;bLjFUUsDIMwoUdIY9+ez++gP0sFKSYdtAUi/t8wJNP1Tg45n09ksrldSZsfzHIo7tKwPLXqrLg0m&#10;BsahuiRG/yCfxdoZ9YTFXsasMDHNkXsYx6hchmGL8WngYrlMblgpy8K1frA8Bo/IRcAf+yfm7Eiv&#10;gFHdmOfNYsU7lg2+8aU2y20wdZso+IoryBQVrGOi1fjpiPt+qCev1w/c4i8AAAD//wMAUEsDBBQA&#10;BgAIAAAAIQDcDACP3QAAAAgBAAAPAAAAZHJzL2Rvd25yZXYueG1sTI9NS8QwEIbvgv8hjODNTXVt&#10;cWvTRQRBBA/Wj3O2GZuyzaQ0aTfur3c8ucfheXnfZ6ptcoNYcAq9JwXXqwwEUutNT52Cj/enqzsQ&#10;IWoyevCECn4wwLY+P6t0afyB3nBpYie4hEKpFdgYx1LK0Fp0Oqz8iMTs209ORz6nTppJH7jcDfIm&#10;ywrpdE+8YPWIjxbbfTM7BS/hOC+tCa/JJvu8+fzKjg3tlbq8SA/3ICKm+B+GP31Wh5qddn4mE8Sg&#10;YJ1vWD0yyEEwvy2KNYidgjzPQdaVPH2g/gUAAP//AwBQSwECLQAUAAYACAAAACEAtoM4kv4AAADh&#10;AQAAEwAAAAAAAAAAAAAAAAAAAAAAW0NvbnRlbnRfVHlwZXNdLnhtbFBLAQItABQABgAIAAAAIQA4&#10;/SH/1gAAAJQBAAALAAAAAAAAAAAAAAAAAC8BAABfcmVscy8ucmVsc1BLAQItABQABgAIAAAAIQBo&#10;B0T/hgIAACgFAAAOAAAAAAAAAAAAAAAAAC4CAABkcnMvZTJvRG9jLnhtbFBLAQItABQABgAIAAAA&#10;IQDcDACP3QAAAAgBAAAPAAAAAAAAAAAAAAAAAOAEAABkcnMvZG93bnJldi54bWxQSwUGAAAAAAQA&#10;BADzAAAA6gU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v:textbox>
                <w10:wrap anchorx="margin"/>
              </v:rect>
            </w:pict>
          </mc:Fallback>
        </mc:AlternateContent>
      </w:r>
      <w:r>
        <w:rPr>
          <w:rFonts w:ascii="Times New Roman" w:hAnsi="Times New Roman" w:cs="Times New Roman"/>
          <w:noProof/>
          <w:sz w:val="28"/>
          <w:lang w:eastAsia="en-GB"/>
        </w:rPr>
        <mc:AlternateContent>
          <mc:Choice Requires="wps">
            <w:drawing>
              <wp:anchor distT="0" distB="0" distL="114300" distR="114300" simplePos="0" relativeHeight="251664384" behindDoc="0" locked="0" layoutInCell="1" allowOverlap="1">
                <wp:simplePos x="0" y="0"/>
                <wp:positionH relativeFrom="column">
                  <wp:posOffset>552450</wp:posOffset>
                </wp:positionH>
                <wp:positionV relativeFrom="paragraph">
                  <wp:posOffset>7620</wp:posOffset>
                </wp:positionV>
                <wp:extent cx="676275" cy="3429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676275" cy="342900"/>
                        </a:xfrm>
                        <a:prstGeom prst="rect">
                          <a:avLst/>
                        </a:prstGeom>
                      </wps:spPr>
                      <wps:style>
                        <a:lnRef idx="2">
                          <a:schemeClr val="dk1"/>
                        </a:lnRef>
                        <a:fillRef idx="1">
                          <a:schemeClr val="lt1"/>
                        </a:fillRef>
                        <a:effectRef idx="0">
                          <a:schemeClr val="dk1"/>
                        </a:effectRef>
                        <a:fontRef idx="minor">
                          <a:schemeClr val="dk1"/>
                        </a:fontRef>
                      </wps:style>
                      <wps:txb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9" style="position:absolute;margin-left:43.5pt;margin-top:.6pt;width:53.25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cmYaQIAABsFAAAOAAAAZHJzL2Uyb0RvYy54bWysVN9PGzEMfp+0/yHK+7i2FBgVV1SBmCYh&#10;hoCJ5zSXtKclceakvev++jm5HyCG9jDtJWefP9ux/TkXl601bK8w1OBKPj2acKachKp2m5J/f7r5&#10;9JmzEIWrhAGnSn5QgV8uP364aPxCzWALplLIKIgLi8aXfBujXxRFkFtlRTgCrxwZNaAVkVTcFBWK&#10;hqJbU8wmk9OiAaw8glQh0N/rzsiXOb7WSsZvWgcVmSk53S3mE/O5TmexvBCLDQq/rWV/DfEPt7Ci&#10;dpR0DHUtomA7rP8IZWuJEEDHIwm2AK1rqXINVM108qaax63wKtdCzQl+bFP4f2Hl3f4eWV2V/IQz&#10;JyyN6IGaJtzGKHaS2tP4sCDUo7/HXgskplpbjTZ9qQrW5pYexpaqNjJJP0/PTmdnFFqS6Xg+O5/k&#10;lhcvzh5D/KLAsiSUHCl5bqTY34ZICQk6QEhJl+nSZykejEo3MO5BaaqCEs6yd+aPujLI9oImX/2Y&#10;plIoVkYmF10bMzpN33MycXDqsclNZU6NjpP3HF+yjeicEVwcHW3tAP/urDv8UHVXayo7tus2j+x4&#10;mM8aqgONEaHjd/DypqZ23ooQ7wUSoYn6tKTxGx3aQFNy6CXOtoC/3vuf8MQzsnLW0IKUPPzcCVSc&#10;ma+OGHg+nc/TRmVlfnI2IwVfW9avLW5nr4AmMaXnwMssJnw0g6gR7DPt8iplJZNwknKXXEYclKvY&#10;LS69BlKtVhlGW+RFvHWPXqbgqc+JLk/ts0DfcyoSGe9gWCaxeEOtDps8Hax2EXSdeZc63fW1nwBt&#10;YKZQ/1qkFX+tZ9TLm7b8DQAA//8DAFBLAwQUAAYACAAAACEAKlyhp90AAAAHAQAADwAAAGRycy9k&#10;b3ducmV2LnhtbEyPzW7CMBCE75X6DtZW6q04pAo/IQ5CiJ5aFZX20KOJlyTCXke2ScLb15zKcWdG&#10;M98W69Fo1qPzrSUB00kCDKmyqqVawM/328sCmA+SlNSWUMAVPazLx4dC5soO9IX9IdQslpDPpYAm&#10;hC7n3FcNGukntkOK3sk6I0M8Xc2Vk0MsN5qnSTLjRrYUFxrZ4bbB6ny4GAF23171xi0/+w+c/77v&#10;QzKMs50Qz0/jZgUs4Bj+w3DDj+hQRqajvZDyTAtYzOMrIeopsJu9fM2AHQVkWQq8LPg9f/kHAAD/&#10;/wMAUEsBAi0AFAAGAAgAAAAhALaDOJL+AAAA4QEAABMAAAAAAAAAAAAAAAAAAAAAAFtDb250ZW50&#10;X1R5cGVzXS54bWxQSwECLQAUAAYACAAAACEAOP0h/9YAAACUAQAACwAAAAAAAAAAAAAAAAAvAQAA&#10;X3JlbHMvLnJlbHNQSwECLQAUAAYACAAAACEAXqXJmGkCAAAbBQAADgAAAAAAAAAAAAAAAAAuAgAA&#10;ZHJzL2Uyb0RvYy54bWxQSwECLQAUAAYACAAAACEAKlyhp90AAAAHAQAADwAAAAAAAAAAAAAAAADD&#10;BAAAZHJzL2Rvd25yZXYueG1sUEsFBgAAAAAEAAQA8wAAAM0FAAAAAA==&#10;" fillcolor="white [3201]" strokecolor="black [3200]" strokeweight="1pt">
                <v:textbo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v:textbox>
              </v:rect>
            </w:pict>
          </mc:Fallback>
        </mc:AlternateContent>
      </w:r>
    </w:p>
    <w:p w:rsidR="00060A73" w:rsidRDefault="00060A73" w:rsidP="00AC4522">
      <w:pPr>
        <w:pStyle w:val="NoSpacing"/>
        <w:rPr>
          <w:rFonts w:ascii="Times New Roman" w:hAnsi="Times New Roman" w:cs="Times New Roman"/>
          <w:sz w:val="24"/>
          <w:szCs w:val="24"/>
        </w:rPr>
      </w:pPr>
    </w:p>
    <w:p w:rsidR="00AC4522" w:rsidRPr="00AC4522" w:rsidRDefault="00AC4522" w:rsidP="00AC4522">
      <w:pPr>
        <w:pStyle w:val="NoSpacing"/>
        <w:numPr>
          <w:ilvl w:val="0"/>
          <w:numId w:val="22"/>
        </w:numPr>
        <w:rPr>
          <w:rFonts w:ascii="Times New Roman" w:hAnsi="Times New Roman" w:cs="Times New Roman"/>
          <w:i/>
          <w:sz w:val="24"/>
          <w:szCs w:val="24"/>
        </w:rPr>
      </w:pPr>
      <w:r>
        <w:rPr>
          <w:rFonts w:ascii="Times New Roman" w:hAnsi="Times New Roman" w:cs="Times New Roman"/>
          <w:sz w:val="24"/>
          <w:szCs w:val="24"/>
        </w:rPr>
        <w:t xml:space="preserve">Are you aware of how to contact your community council? </w:t>
      </w:r>
    </w:p>
    <w:p w:rsidR="00AC4522" w:rsidRDefault="00060A73" w:rsidP="00AC4522">
      <w:pPr>
        <w:pStyle w:val="NoSpacing"/>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78720" behindDoc="0" locked="0" layoutInCell="1" allowOverlap="1" wp14:anchorId="3E6B2E26" wp14:editId="30D642D8">
                <wp:simplePos x="0" y="0"/>
                <wp:positionH relativeFrom="margin">
                  <wp:posOffset>2256155</wp:posOffset>
                </wp:positionH>
                <wp:positionV relativeFrom="paragraph">
                  <wp:posOffset>146685</wp:posOffset>
                </wp:positionV>
                <wp:extent cx="676275" cy="3429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12" o:spid="_x0000_s1030" style="position:absolute;margin-left:177.65pt;margin-top:11.55pt;width:53.25pt;height:27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10GhgIAACgFAAAOAAAAZHJzL2Uyb0RvYy54bWysVE1PGzEQvVfqf7B8L5ukgcCKDYpAqSoh&#10;QEDF2fF6s5b8VdvJJv31ffYuED5OVffgnfGMZzxv3vj8YqcV2QofpDUVHR+NKBGG21qadUV/PS6/&#10;nVISIjM1U9aIiu5FoBfzr1/OO1eKiW2tqoUnCGJC2bmKtjG6sigCb4Vm4cg6YWBsrNcsQvXrovas&#10;Q3StislodFJ01tfOWy5CwO5Vb6TzHL9pBI+3TRNEJKqiuFvMq8/rKq3F/JyVa89cK/lwDfYPt9BM&#10;GiR9CXXFIiMbLz+E0pJ7G2wTj7jVhW0ayUWuAdWMR++qeWiZE7kWgBPcC0zh/4XlN9s7T2SN3k0o&#10;MUyjR/dAjZm1EgR7AKhzoYTfg7vzgxYgpmp3jdfpjzrILoO6fwFV7CLh2DyZnUxmx5RwmL5PJ2ej&#10;DHrxetj5EH8Iq0kSKuqRPUPJttchIiFcn11SrmCVrJdSqazsw6XyZMvQXrCith0lioWIzYou85cq&#10;QIg3x5QhXap4hssQzsC7RrEIUTsgEcyaEqbWIDSPPt/lzenwIekjij1IPMrfZ4lTIVcstP2Nc9Tk&#10;xkotI+ZASV3R08PTyiSryEwe4Ejt6BuQpLhb7XL/pilQ2lnZeo+eetuTPTi+lEh7DVjumAe7UTMm&#10;Nt5iaZQFEHaQKGmt//PZfvIH6WClpMO0AKTfG+YFiv5pQMez8XSaxisr0+PZBIo/tKwOLWajLy06&#10;Nsbb4HgWk39Uz2LjrX7CYC9SVpiY4cjdt2NQLmM/xXgauFgsshtGyrF4bR4cT8ETcgnwx90T826g&#10;V0SrbuzzZLHyHct633TS2MUm2kZmCr7iCjIlBeOYaTU8HWneD/Xs9frAzf8CAAD//wMAUEsDBBQA&#10;BgAIAAAAIQBAny8R3wAAAAkBAAAPAAAAZHJzL2Rvd25yZXYueG1sTI9BS8NAEIXvgv9hGcGb3aSx&#10;rcZsigiCCB6MtudtdsyGZmdDdpPG/nrHkx6H+Xjve8V2dp2YcAitJwXpIgGBVHvTUqPg8+P55g5E&#10;iJqM7jyhgm8MsC0vLwqdG3+id5yq2AgOoZBrBTbGPpcy1BadDgvfI/Hvyw9ORz6HRppBnzjcdXKZ&#10;JGvpdEvcYHWPTxbrYzU6Ba/hPE61CW+zne3L/W6fnCs6KnV9NT8+gIg4xz8YfvVZHUp2OviRTBCd&#10;gmy1yhhVsMxSEAzcrlPeclCw2aQgy0L+X1D+AAAA//8DAFBLAQItABQABgAIAAAAIQC2gziS/gAA&#10;AOEBAAATAAAAAAAAAAAAAAAAAAAAAABbQ29udGVudF9UeXBlc10ueG1sUEsBAi0AFAAGAAgAAAAh&#10;ADj9If/WAAAAlAEAAAsAAAAAAAAAAAAAAAAALwEAAF9yZWxzLy5yZWxzUEsBAi0AFAAGAAgAAAAh&#10;AI73XQaGAgAAKAUAAA4AAAAAAAAAAAAAAAAALgIAAGRycy9lMm9Eb2MueG1sUEsBAi0AFAAGAAgA&#10;AAAhAECfLxHfAAAACQEAAA8AAAAAAAAAAAAAAAAA4AQAAGRycy9kb3ducmV2LnhtbFBLBQYAAAAA&#10;BAAEAPMAAADsBQ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v:textbox>
                <w10:wrap anchorx="margin"/>
              </v:rect>
            </w:pict>
          </mc:Fallback>
        </mc:AlternateContent>
      </w:r>
    </w:p>
    <w:p w:rsidR="00AC4522" w:rsidRDefault="00060A73" w:rsidP="00AC4522">
      <w:pPr>
        <w:pStyle w:val="NoSpacing"/>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66432" behindDoc="0" locked="0" layoutInCell="1" allowOverlap="1" wp14:anchorId="3E6B2E26" wp14:editId="30D642D8">
                <wp:simplePos x="0" y="0"/>
                <wp:positionH relativeFrom="column">
                  <wp:posOffset>533400</wp:posOffset>
                </wp:positionH>
                <wp:positionV relativeFrom="paragraph">
                  <wp:posOffset>9525</wp:posOffset>
                </wp:positionV>
                <wp:extent cx="676275" cy="3429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6" o:spid="_x0000_s1031" style="position:absolute;margin-left:42pt;margin-top:.75pt;width:53.25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sOzhgIAACYFAAAOAAAAZHJzL2Uyb0RvYy54bWysVE1PGzEQvVfqf7B8L5ukIYEVGxSBUlVC&#10;gAoVZ8frzVryV20nm/TX99m7QICequ7BO+MZz3jevPHF5V4rshM+SGsqOj4ZUSIMt7U0m4r+fFx9&#10;OaMkRGZqpqwRFT2IQC8Xnz9ddK4UE9taVQtPEMSEsnMVbWN0ZVEE3grNwol1wsDYWK9ZhOo3Re1Z&#10;h+haFZPRaFZ01tfOWy5CwO51b6SLHL9pBI93TRNEJKqiuFvMq8/rOq3F4oKVG89cK/lwDfYPt9BM&#10;GiR9CXXNIiNbLz+E0pJ7G2wTT7jVhW0ayUWuAdWMR++qeWiZE7kWgBPcC0zh/4Xlt7t7T2Rd0Rkl&#10;hmm06AdAY2ajBJkleDoXSng9uHs/aAFiqnXfeJ3+qILsM6SHF0jFPhKOzdl8NpmfUsJh+jqdnI8y&#10;5MXrYedD/CasJkmoqEfyDCTb3YSIhHB9dkm5glWyXkmlsnIIV8qTHUNzwYnadpQoFiI2K7rKX6oA&#10;Id4cU4Z04OpkjssQzsC6RrEIUTvgEMyGEqY2oDOPPt/lzenwIekjij1KPMrf3xKnQq5ZaPsb56jJ&#10;jZVaRkyBkrqiZ8enlUlWkXk8wJHa0TcgSXG/3ufunaZAaWdt6wM66m1P9eD4SiLtDWC5Zx7cRs2Y&#10;13iHpVEWQNhBoqS1/vff9pM/KAcrJR1mBSD92jIvUPR3AzKej6fTNFxZmZ7OJ1D8sWV9bDFbfWXR&#10;sTFeBsezmPyjehYbb/UTxnqZssLEDEfuvh2DchX7GcbDwMVymd0wUI7FG/PgeAqekEuAP+6fmHcD&#10;vSJadWuf54qV71jW+6aTxi630TYyU/AVV5ApKRjGTKvh4UjTfqxnr9fnbfEHAAD//wMAUEsDBBQA&#10;BgAIAAAAIQBmvq3W3AAAAAcBAAAPAAAAZHJzL2Rvd25yZXYueG1sTI9PS8QwEMXvgt8hjODNTRQr&#10;u7XpIoIgggfrn3O2GZuyzaQ0aTfup3f2pLd584b3flNtsx/EglPsA2m4XikQSG2wPXUaPt6frtYg&#10;YjJkzRAINfxghG19flaZ0oYDveHSpE5wCMXSaHApjaWUsXXoTVyFEYm97zB5k1hOnbSTOXC4H+SN&#10;UnfSm564wZkRHx22+2b2Gl7icV5aG1+zy+558/mljg3ttb68yA/3IBLm9HcMJ3xGh5qZdmEmG8Wg&#10;YX3LryTeFyBO9kbxsNNQFAXIupL/+etfAAAA//8DAFBLAQItABQABgAIAAAAIQC2gziS/gAAAOEB&#10;AAATAAAAAAAAAAAAAAAAAAAAAABbQ29udGVudF9UeXBlc10ueG1sUEsBAi0AFAAGAAgAAAAhADj9&#10;If/WAAAAlAEAAAsAAAAAAAAAAAAAAAAALwEAAF9yZWxzLy5yZWxzUEsBAi0AFAAGAAgAAAAhAIs2&#10;w7OGAgAAJgUAAA4AAAAAAAAAAAAAAAAALgIAAGRycy9lMm9Eb2MueG1sUEsBAi0AFAAGAAgAAAAh&#10;AGa+rdbcAAAABwEAAA8AAAAAAAAAAAAAAAAA4AQAAGRycy9kb3ducmV2LnhtbFBLBQYAAAAABAAE&#10;APMAAADpBQ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v:textbox>
              </v:rect>
            </w:pict>
          </mc:Fallback>
        </mc:AlternateContent>
      </w:r>
    </w:p>
    <w:p w:rsidR="00060A73" w:rsidRDefault="00060A73" w:rsidP="00AC4522">
      <w:pPr>
        <w:pStyle w:val="NoSpacing"/>
        <w:rPr>
          <w:rFonts w:ascii="Times New Roman" w:hAnsi="Times New Roman" w:cs="Times New Roman"/>
          <w:sz w:val="24"/>
          <w:szCs w:val="24"/>
        </w:rPr>
      </w:pPr>
    </w:p>
    <w:p w:rsidR="00AC4522" w:rsidRPr="00AC4522" w:rsidRDefault="00AC4522" w:rsidP="00AC4522">
      <w:pPr>
        <w:pStyle w:val="NoSpacing"/>
        <w:numPr>
          <w:ilvl w:val="0"/>
          <w:numId w:val="22"/>
        </w:numPr>
        <w:rPr>
          <w:rFonts w:ascii="Times New Roman" w:hAnsi="Times New Roman" w:cs="Times New Roman"/>
          <w:i/>
          <w:sz w:val="24"/>
          <w:szCs w:val="24"/>
        </w:rPr>
      </w:pPr>
      <w:r>
        <w:rPr>
          <w:rFonts w:ascii="Times New Roman" w:hAnsi="Times New Roman" w:cs="Times New Roman"/>
          <w:sz w:val="24"/>
          <w:szCs w:val="24"/>
        </w:rPr>
        <w:t xml:space="preserve">Do you associate new developments within the area with the work of the community council? </w:t>
      </w:r>
    </w:p>
    <w:p w:rsidR="00AC4522" w:rsidRDefault="00CC49C2" w:rsidP="00AC4522">
      <w:pPr>
        <w:pStyle w:val="NoSpacing"/>
        <w:ind w:left="720"/>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80768" behindDoc="0" locked="0" layoutInCell="1" allowOverlap="1" wp14:anchorId="7AD19833" wp14:editId="55C8CE58">
                <wp:simplePos x="0" y="0"/>
                <wp:positionH relativeFrom="margin">
                  <wp:posOffset>2303780</wp:posOffset>
                </wp:positionH>
                <wp:positionV relativeFrom="paragraph">
                  <wp:posOffset>60960</wp:posOffset>
                </wp:positionV>
                <wp:extent cx="676275" cy="3429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D19833" id="Rectangle 13" o:spid="_x0000_s1032" style="position:absolute;left:0;text-align:left;margin-left:181.4pt;margin-top:4.8pt;width:53.25pt;height:27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FVRhwIAACgFAAAOAAAAZHJzL2Uyb0RvYy54bWysVE1v2zAMvQ/YfxB0X52kadIadYqgRYYB&#10;RRusHXpWZDk2oK9JSuzs1+9Jdtv04zTMB5kUKVJ8fNTlVack2QvnG6MLOj4ZUSI0N2WjtwX99bj6&#10;dk6JD0yXTBotCnoQnl4tvn65bG0uJqY2shSOIIj2eWsLWodg8yzzvBaK+RNjhYaxMk6xANVts9Kx&#10;FtGVzCaj0SxrjSutM1x4j92b3kgXKX5VCR7uq8qLQGRBcbeQVpfWTVyzxSXLt47ZuuHDNdg/3EKx&#10;RiPpS6gbFhjZueZDKNVwZ7ypwgk3KjNV1XCRakA149G7ah5qZkWqBeB4+wKT/39h+d1+7UhTonen&#10;lGim0KOfQI3prRQEewCotT6H34Ndu0HzEGO1XeVU/KMO0iVQDy+gii4Qjs3ZfDaZn1HCYTqdTi5G&#10;CfTs9bB1PnwXRpEoFNQhe4KS7W99QEK4PrvEXN7Iplw1Uibl4K+lI3uG9oIVpWkpkcwHbBZ0lb5Y&#10;AUK8OSY1aVHxZI7LEM7Au0qyAFFZIOH1lhImtyA0Dy7d5c1p/yHpI4o9SjxK32eJYyE3zNf9jVPU&#10;6MZy1QTMgWxUQc+PT0sdrSIxeYAjtqNvQJRCt+lS/2YxUNzZmPKAnjrTk91bvmqQ9hawrJkDu1Ez&#10;JjbcY6mkARBmkCipjfvz2X70B+lgpaTFtACk3zvmBIr+oUHHi/F0GscrKdOz+QSKO7Zsji16p64N&#10;OjbG22B5EqN/kM9i5Yx6wmAvY1aYmObI3bdjUK5DP8V4GrhYLpMbRsqycKsfLI/BI3IR8MfuiTk7&#10;0CugVXfmebJY/o5lvW88qc1yF0zVJAq+4goyRQXjmGg1PB1x3o/15PX6wC3+AgAA//8DAFBLAwQU&#10;AAYACAAAACEAGqsIqd0AAAAIAQAADwAAAGRycy9kb3ducmV2LnhtbEyPT0vEMBTE74LfITzBm5u6&#10;lWBrXxcRBBE8WP+cs82zKdu8lCbt1v30xpMehxlmflPtVjeIhabQe0a43mQgiFtveu4Q3t8er25B&#10;hKjZ6MEzIXxTgF19flbp0vgjv9LSxE6kEg6lRrAxjqWUobXkdNj4kTh5X35yOiY5ddJM+pjK3SC3&#10;Waak0z2nBatHerDUHprZITyH07y0JrysdrVPxcdndmr4gHh5sd7fgYi0xr8w/OIndKgT097PbIIY&#10;EHK1TegRoVAgkn+jihzEHkHlCmRdyf8H6h8AAAD//wMAUEsBAi0AFAAGAAgAAAAhALaDOJL+AAAA&#10;4QEAABMAAAAAAAAAAAAAAAAAAAAAAFtDb250ZW50X1R5cGVzXS54bWxQSwECLQAUAAYACAAAACEA&#10;OP0h/9YAAACUAQAACwAAAAAAAAAAAAAAAAAvAQAAX3JlbHMvLnJlbHNQSwECLQAUAAYACAAAACEA&#10;LFhVUYcCAAAoBQAADgAAAAAAAAAAAAAAAAAuAgAAZHJzL2Uyb0RvYy54bWxQSwECLQAUAAYACAAA&#10;ACEAGqsIqd0AAAAIAQAADwAAAAAAAAAAAAAAAADhBAAAZHJzL2Rvd25yZXYueG1sUEsFBgAAAAAE&#10;AAQA8wAAAOsFA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v:textbox>
                <w10:wrap anchorx="margin"/>
              </v:rect>
            </w:pict>
          </mc:Fallback>
        </mc:AlternateContent>
      </w:r>
      <w:r>
        <w:rPr>
          <w:rFonts w:ascii="Times New Roman" w:hAnsi="Times New Roman" w:cs="Times New Roman"/>
          <w:noProof/>
          <w:sz w:val="28"/>
          <w:lang w:eastAsia="en-GB"/>
        </w:rPr>
        <mc:AlternateContent>
          <mc:Choice Requires="wps">
            <w:drawing>
              <wp:anchor distT="0" distB="0" distL="114300" distR="114300" simplePos="0" relativeHeight="251668480" behindDoc="0" locked="0" layoutInCell="1" allowOverlap="1" wp14:anchorId="3E6B2E26" wp14:editId="30D642D8">
                <wp:simplePos x="0" y="0"/>
                <wp:positionH relativeFrom="column">
                  <wp:posOffset>542925</wp:posOffset>
                </wp:positionH>
                <wp:positionV relativeFrom="paragraph">
                  <wp:posOffset>70485</wp:posOffset>
                </wp:positionV>
                <wp:extent cx="676275" cy="3429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7" o:spid="_x0000_s1033" style="position:absolute;left:0;text-align:left;margin-left:42.75pt;margin-top:5.55pt;width:53.25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GDhgIAACYFAAAOAAAAZHJzL2Uyb0RvYy54bWysVE1PGzEQvVfqf7B8L5ukgcCKDYpAqSoh&#10;QEDF2fF6s5b8VdvJJv31ffYuED5OVffgnfGMZzxv3vj8YqcV2QofpDUVHR+NKBGG21qadUV/PS6/&#10;nVISIjM1U9aIiu5FoBfzr1/OO1eKiW2tqoUnCGJC2bmKtjG6sigCb4Vm4cg6YWBsrNcsQvXrovas&#10;Q3StislodFJ01tfOWy5CwO5Vb6TzHL9pBI+3TRNEJKqiuFvMq8/rKq3F/JyVa89cK/lwDfYPt9BM&#10;GiR9CXXFIiMbLz+E0pJ7G2wTj7jVhW0ayUWuAdWMR++qeWiZE7kWgBPcC0zh/4XlN9s7T2Rd0Rkl&#10;hmm06B6gMbNWgswSPJ0LJbwe3J0ftAAx1bprvE5/VEF2GdL9C6RiFwnH5snsZDI7poTD9H06ORtl&#10;yIvXw86H+ENYTZJQUY/kGUi2vQ4RCeH67JJyBatkvZRKZWUfLpUnW4bmghO17ShRLERsVnSZv1QB&#10;Qrw5pgzpwNXJDJchnIF1jWIRonbAIZg1JUytQWcefb7Lm9PhQ9JHFHuQeJS/zxKnQq5YaPsb56jJ&#10;jZVaRkyBkrqip4enlUlWkXk8wJHa0TcgSXG32g3dG5qzsvUeHfW2p3pwfCmR9hqw3DEPbqNmzGu8&#10;xdIoCyDsIFHSWv/ns/3kD8rBSkmHWQFIvzfMCxT904CMZ+PpNA1XVqbHswkUf2hZHVrMRl9adGyM&#10;l8HxLCb/qJ7Fxlv9hLFepKwwMcORu2/HoFzGfobxMHCxWGQ3DJRj8do8OJ6CJ+QS4I+7J+bdQK+I&#10;Vt3Y57li5TuW9b7ppLGLTbSNzBRMSPe4gkxJwTBmWg0PR5r2Qz17vT5v878AAAD//wMAUEsDBBQA&#10;BgAIAAAAIQCOYyCv3QAAAAgBAAAPAAAAZHJzL2Rvd25yZXYueG1sTI/NasMwEITvhb6D2EJvjeyA&#10;Q+JaDqVQKIUe6v6cFWtrmVgrY8mOmqfv5tQed2aY/abaJzeIBafQe1KQrzIQSK03PXUKPt6f7rYg&#10;QtRk9OAJFfxggH19fVXp0vgTveHSxE5wCYVSK7AxjqWUobXodFj5EYm9bz85HfmcOmkmfeJyN8h1&#10;lm2k0z3xB6tHfLTYHpvZKXgJ53lpTXhNNtnn3edXdm7oqNTtTXq4BxExxb8wXPAZHWpmOviZTBCD&#10;gm1RcJL1PAdx8Xdr3nZQsClykHUl/w+ofwEAAP//AwBQSwECLQAUAAYACAAAACEAtoM4kv4AAADh&#10;AQAAEwAAAAAAAAAAAAAAAAAAAAAAW0NvbnRlbnRfVHlwZXNdLnhtbFBLAQItABQABgAIAAAAIQA4&#10;/SH/1gAAAJQBAAALAAAAAAAAAAAAAAAAAC8BAABfcmVscy8ucmVsc1BLAQItABQABgAIAAAAIQC+&#10;s2GDhgIAACYFAAAOAAAAAAAAAAAAAAAAAC4CAABkcnMvZTJvRG9jLnhtbFBLAQItABQABgAIAAAA&#10;IQCOYyCv3QAAAAgBAAAPAAAAAAAAAAAAAAAAAOAEAABkcnMvZG93bnJldi54bWxQSwUGAAAAAAQA&#10;BADzAAAA6gU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v:textbox>
              </v:rect>
            </w:pict>
          </mc:Fallback>
        </mc:AlternateContent>
      </w:r>
    </w:p>
    <w:p w:rsidR="00060A73" w:rsidRDefault="00060A73" w:rsidP="00AC4522">
      <w:pPr>
        <w:pStyle w:val="NoSpacing"/>
        <w:ind w:left="720"/>
        <w:rPr>
          <w:rFonts w:ascii="Times New Roman" w:hAnsi="Times New Roman" w:cs="Times New Roman"/>
          <w:sz w:val="24"/>
          <w:szCs w:val="24"/>
        </w:rPr>
      </w:pPr>
    </w:p>
    <w:p w:rsidR="00AC4522" w:rsidRDefault="00AC4522" w:rsidP="00AC4522">
      <w:pPr>
        <w:pStyle w:val="NoSpacing"/>
        <w:ind w:left="720"/>
        <w:rPr>
          <w:rFonts w:ascii="Times New Roman" w:hAnsi="Times New Roman" w:cs="Times New Roman"/>
          <w:sz w:val="24"/>
          <w:szCs w:val="24"/>
        </w:rPr>
      </w:pPr>
    </w:p>
    <w:p w:rsidR="00AC4522" w:rsidRPr="00AC4522" w:rsidRDefault="00AC4522" w:rsidP="00AC4522">
      <w:pPr>
        <w:pStyle w:val="NoSpacing"/>
        <w:numPr>
          <w:ilvl w:val="0"/>
          <w:numId w:val="22"/>
        </w:numPr>
        <w:rPr>
          <w:rFonts w:ascii="Times New Roman" w:hAnsi="Times New Roman" w:cs="Times New Roman"/>
          <w:i/>
          <w:sz w:val="24"/>
          <w:szCs w:val="24"/>
        </w:rPr>
      </w:pPr>
      <w:r>
        <w:rPr>
          <w:rFonts w:ascii="Times New Roman" w:hAnsi="Times New Roman" w:cs="Times New Roman"/>
          <w:sz w:val="24"/>
          <w:szCs w:val="24"/>
        </w:rPr>
        <w:t xml:space="preserve">Would you agree that the council has a good relationship with local residents? </w:t>
      </w:r>
    </w:p>
    <w:p w:rsidR="00AC4522" w:rsidRDefault="00CC49C2" w:rsidP="00AC4522">
      <w:pPr>
        <w:pStyle w:val="NoSpacing"/>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82816" behindDoc="0" locked="0" layoutInCell="1" allowOverlap="1" wp14:anchorId="7AD19833" wp14:editId="55C8CE58">
                <wp:simplePos x="0" y="0"/>
                <wp:positionH relativeFrom="margin">
                  <wp:posOffset>2286000</wp:posOffset>
                </wp:positionH>
                <wp:positionV relativeFrom="paragraph">
                  <wp:posOffset>165100</wp:posOffset>
                </wp:positionV>
                <wp:extent cx="676275" cy="3429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CC49C2">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D19833" id="Rectangle 14" o:spid="_x0000_s1034" style="position:absolute;margin-left:180pt;margin-top:13pt;width:53.25pt;height:27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B8vhwIAACgFAAAOAAAAZHJzL2Uyb0RvYy54bWysVE1PGzEQvVfqf7B8L5ukgcCKDYpAqSoh&#10;QEDF2fF6s5b8VdvJJv31ffYuED5OVffgnfGMZzxv3vj8YqcV2QofpDUVHR+NKBGG21qadUV/PS6/&#10;nVISIjM1U9aIiu5FoBfzr1/OO1eKiW2tqoUnCGJC2bmKtjG6sigCb4Vm4cg6YWBsrNcsQvXrovas&#10;Q3StislodFJ01tfOWy5CwO5Vb6TzHL9pBI+3TRNEJKqiuFvMq8/rKq3F/JyVa89cK/lwDfYPt9BM&#10;GiR9CXXFIiMbLz+E0pJ7G2wTj7jVhW0ayUWuAdWMR++qeWiZE7kWgBPcC0zh/4XlN9s7T2SN3k0p&#10;MUyjR/dAjZm1EgR7AKhzoYTfg7vzgxYgpmp3jdfpjzrILoO6fwFV7CLh2DyZnUxmx5RwmL5PJ2ej&#10;DHrxetj5EH8Iq0kSKuqRPUPJttchIiFcn11SrmCVrJdSqazsw6XyZMvQXrCith0lioWIzYou85cq&#10;QIg3x5QhHSqezHAZwhl41ygWIWoHJIJZU8LUGoTm0ee7vDkdPiR9RLEHiUf5+yxxKuSKhba/cY6a&#10;3FipZcQcKKkrenp4WplkFZnJAxypHX0DkhR3q13u32kKlHZWtt6jp972ZA+OLyXSXgOWO+bBbtSM&#10;iY23WBplAYQdJEpa6/98tp/8QTpYKekwLQDp94Z5gaJ/GtDxbDydpvHKyvR4NoHiDy2rQ4vZ6EuL&#10;jo3xNjiexeQf1bPYeKufMNiLlBUmZjhy9+0YlMvYTzGeBi4Wi+yGkXIsXpsHx1PwhFwC/HH3xLwb&#10;6BXRqhv7PFmsfMey3jedNHaxibaRmYKvuIJMScE4ZloNT0ea90M9e70+cPO/AAAA//8DAFBLAwQU&#10;AAYACAAAACEA4ZF2Z94AAAAJAQAADwAAAGRycy9kb3ducmV2LnhtbEyPT0vEMBDF74LfIYzgzU1c&#10;Nay16SKCIIIH659zthmbss2kNGm37qd3POlpeLzHm98rt0voxYxj6iIZuFwpEEhNdB21Bt7fHi82&#10;IFK25GwfCQ18Y4JtdXpS2sLFA73iXOdWcAmlwhrwOQ+FlKnxGGxaxQGJva84BptZjq10oz1weejl&#10;Wiktg+2IP3g74IPHZl9PwcBzOk5z49LL4hf/dPvxqY417Y05P1vu70BkXPJfGH7xGR0qZtrFiVwS&#10;vYErrXhLNrDWfDlwrfUNiJ2BDRuyKuX/BdUPAAAA//8DAFBLAQItABQABgAIAAAAIQC2gziS/gAA&#10;AOEBAAATAAAAAAAAAAAAAAAAAAAAAABbQ29udGVudF9UeXBlc10ueG1sUEsBAi0AFAAGAAgAAAAh&#10;ADj9If/WAAAAlAEAAAsAAAAAAAAAAAAAAAAALwEAAF9yZWxzLy5yZWxzUEsBAi0AFAAGAAgAAAAh&#10;AAMQHy+HAgAAKAUAAA4AAAAAAAAAAAAAAAAALgIAAGRycy9lMm9Eb2MueG1sUEsBAi0AFAAGAAgA&#10;AAAhAOGRdmfeAAAACQEAAA8AAAAAAAAAAAAAAAAA4QQAAGRycy9kb3ducmV2LnhtbFBLBQYAAAAA&#10;BAAEAPMAAADsBQAAAAA=&#10;" fillcolor="window" strokecolor="windowText" strokeweight="1pt">
                <v:textbox>
                  <w:txbxContent>
                    <w:p w:rsidR="00341E77" w:rsidRPr="00060A73" w:rsidRDefault="00341E77" w:rsidP="00CC49C2">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v:textbox>
                <w10:wrap anchorx="margin"/>
              </v:rect>
            </w:pict>
          </mc:Fallback>
        </mc:AlternateContent>
      </w:r>
      <w:r w:rsidR="00060A73">
        <w:rPr>
          <w:rFonts w:ascii="Times New Roman" w:hAnsi="Times New Roman" w:cs="Times New Roman"/>
          <w:noProof/>
          <w:sz w:val="28"/>
          <w:lang w:eastAsia="en-GB"/>
        </w:rPr>
        <mc:AlternateContent>
          <mc:Choice Requires="wps">
            <w:drawing>
              <wp:anchor distT="0" distB="0" distL="114300" distR="114300" simplePos="0" relativeHeight="251670528" behindDoc="0" locked="0" layoutInCell="1" allowOverlap="1" wp14:anchorId="3E6B2E26" wp14:editId="30D642D8">
                <wp:simplePos x="0" y="0"/>
                <wp:positionH relativeFrom="column">
                  <wp:posOffset>457200</wp:posOffset>
                </wp:positionH>
                <wp:positionV relativeFrom="paragraph">
                  <wp:posOffset>127000</wp:posOffset>
                </wp:positionV>
                <wp:extent cx="676275" cy="3429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8" o:spid="_x0000_s1035" style="position:absolute;margin-left:36pt;margin-top:10pt;width:53.25pt;height:2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9L/hQIAACYFAAAOAAAAZHJzL2Uyb0RvYy54bWysVE1PGzEQvVfqf7B8L5ukgcCKDYpAqSoh&#10;QEDF2fF6s5b8VdvJJv31ffYuED5OVffgnfGMZzxv3vj8YqcV2QofpDUVHR+NKBGG21qadUV/PS6/&#10;nVISIjM1U9aIiu5FoBfzr1/OO1eKiW2tqoUnCGJC2bmKtjG6sigCb4Vm4cg6YWBsrNcsQvXrovas&#10;Q3StislodFJ01tfOWy5CwO5Vb6TzHL9pBI+3TRNEJKqiuFvMq8/rKq3F/JyVa89cK/lwDfYPt9BM&#10;GiR9CXXFIiMbLz+E0pJ7G2wTj7jVhW0ayUWuAdWMR++qeWiZE7kWgBPcC0zh/4XlN9s7T2RdUTTK&#10;MI0W3QM0ZtZKkNMET+dCCa8Hd+cHLUBMte4ar9MfVZBdhnT/AqnYRcKxeTI7mcyOKeEwfZ9OzkYZ&#10;8uL1sPMh/hBWkyRU1CN5BpJtr0NEQrg+u6RcwSpZL6VSWdmHS+XJlqG54ERtO0oUCxGbFV3mL1WA&#10;EG+OKUM6cHUyw2UIZ2Bdo1iEqB1wCGZNCVNr0JlHn+/y5nT4kPQRxR4kHuXvs8SpkCsW2v7GOWpy&#10;Y6WWEVOgpEYbDk8rk6wi83iAI7Wjb0CS4m61y907S4HSzsrWe3TU257qwfGlRNprwHLHPLiNmjGv&#10;8RZLoyyAsINESWv9n8/2kz8oByslHWYFIP3eMC9Q9E8DMp6Np9M0XFmZHs8mUPyhZXVoMRt9adGx&#10;MV4Gx7OY/KN6Fhtv9RPGepGywsQMR+6+HYNyGfsZxsPAxWKR3TBQjsVr8+B4Cp6QS4A/7p6YdwO9&#10;Ilp1Y5/nipXvWNb7ppPGLjbRNjJT8BVXkCkpGMZMq+HhSNN+qGev1+dt/hcAAP//AwBQSwMEFAAG&#10;AAgAAAAhACD3iFbcAAAACAEAAA8AAABkcnMvZG93bnJldi54bWxMj8tOwzAQRfdI/IM1SOyoTQW0&#10;hDgVQkJCSCwIj7UbD3HUeBzFTmr69UxXdDk6o3vPLTfZ92LGMXaBNFwvFAikJtiOWg2fH89XaxAx&#10;GbKmD4QafjHCpjo/K01hw57eca5TKziEYmE0uJSGQsrYOPQmLsKAxOwnjN4kPsdW2tHsOdz3cqnU&#10;nfSmI25wZsAnh82unryG13iY5sbGt+yye7n/+laHmnZaX17kxwcQCXP6f4ajPqtDxU7bMJGNotew&#10;WvKUpIFbQBz5an0LYsvgRoGsSnk6oPoDAAD//wMAUEsBAi0AFAAGAAgAAAAhALaDOJL+AAAA4QEA&#10;ABMAAAAAAAAAAAAAAAAAAAAAAFtDb250ZW50X1R5cGVzXS54bWxQSwECLQAUAAYACAAAACEAOP0h&#10;/9YAAACUAQAACwAAAAAAAAAAAAAAAAAvAQAAX3JlbHMvLnJlbHNQSwECLQAUAAYACAAAACEA8QfS&#10;/4UCAAAmBQAADgAAAAAAAAAAAAAAAAAuAgAAZHJzL2Uyb0RvYy54bWxQSwECLQAUAAYACAAAACEA&#10;IPeIVtwAAAAIAQAADwAAAAAAAAAAAAAAAADfBAAAZHJzL2Rvd25yZXYueG1sUEsFBgAAAAAEAAQA&#10;8wAAAOgFA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v:textbox>
              </v:rect>
            </w:pict>
          </mc:Fallback>
        </mc:AlternateContent>
      </w:r>
    </w:p>
    <w:p w:rsidR="00060A73" w:rsidRDefault="00060A73" w:rsidP="00AC4522">
      <w:pPr>
        <w:pStyle w:val="NoSpacing"/>
        <w:rPr>
          <w:rFonts w:ascii="Times New Roman" w:hAnsi="Times New Roman" w:cs="Times New Roman"/>
          <w:sz w:val="24"/>
          <w:szCs w:val="24"/>
        </w:rPr>
      </w:pPr>
    </w:p>
    <w:p w:rsidR="00CC49C2" w:rsidRDefault="00CC49C2" w:rsidP="00AC4522">
      <w:pPr>
        <w:pStyle w:val="NoSpacing"/>
        <w:rPr>
          <w:rFonts w:ascii="Times New Roman" w:hAnsi="Times New Roman" w:cs="Times New Roman"/>
          <w:sz w:val="24"/>
          <w:szCs w:val="24"/>
        </w:rPr>
      </w:pPr>
    </w:p>
    <w:p w:rsidR="00AC4522" w:rsidRDefault="00AC4522" w:rsidP="00AC4522">
      <w:pPr>
        <w:pStyle w:val="NoSpacing"/>
        <w:rPr>
          <w:rFonts w:ascii="Times New Roman" w:hAnsi="Times New Roman" w:cs="Times New Roman"/>
          <w:sz w:val="24"/>
          <w:szCs w:val="24"/>
        </w:rPr>
      </w:pPr>
    </w:p>
    <w:p w:rsidR="00AC4522" w:rsidRPr="00060A73" w:rsidRDefault="00AC4522" w:rsidP="00AC4522">
      <w:pPr>
        <w:pStyle w:val="NoSpacing"/>
        <w:numPr>
          <w:ilvl w:val="0"/>
          <w:numId w:val="22"/>
        </w:numPr>
        <w:rPr>
          <w:rFonts w:ascii="Times New Roman" w:hAnsi="Times New Roman" w:cs="Times New Roman"/>
          <w:i/>
          <w:sz w:val="24"/>
          <w:szCs w:val="24"/>
        </w:rPr>
      </w:pPr>
      <w:r>
        <w:rPr>
          <w:rFonts w:ascii="Times New Roman" w:hAnsi="Times New Roman" w:cs="Times New Roman"/>
          <w:sz w:val="24"/>
          <w:szCs w:val="24"/>
        </w:rPr>
        <w:t xml:space="preserve">Are you aware of how to get involved in community projects? </w:t>
      </w:r>
    </w:p>
    <w:p w:rsidR="00060A73" w:rsidRPr="00AC4522" w:rsidRDefault="00060A73" w:rsidP="00060A73">
      <w:pPr>
        <w:pStyle w:val="NoSpacing"/>
        <w:ind w:left="720"/>
        <w:rPr>
          <w:rFonts w:ascii="Times New Roman" w:hAnsi="Times New Roman" w:cs="Times New Roman"/>
          <w:i/>
          <w:sz w:val="24"/>
          <w:szCs w:val="24"/>
        </w:rPr>
      </w:pPr>
    </w:p>
    <w:p w:rsidR="00AC4522" w:rsidRDefault="00CC49C2" w:rsidP="00AC4522">
      <w:pPr>
        <w:pStyle w:val="NoSpacing"/>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84864" behindDoc="0" locked="0" layoutInCell="1" allowOverlap="1" wp14:anchorId="7AD19833" wp14:editId="55C8CE58">
                <wp:simplePos x="0" y="0"/>
                <wp:positionH relativeFrom="margin">
                  <wp:posOffset>2265680</wp:posOffset>
                </wp:positionH>
                <wp:positionV relativeFrom="paragraph">
                  <wp:posOffset>170815</wp:posOffset>
                </wp:positionV>
                <wp:extent cx="676275" cy="34290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CC49C2">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D19833" id="Rectangle 15" o:spid="_x0000_s1036" style="position:absolute;margin-left:178.4pt;margin-top:13.45pt;width:53.25pt;height:27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pDJhQIAACkFAAAOAAAAZHJzL2Uyb0RvYy54bWysVE1PGzEQvVfqf7B8L5ukgcCKDYpAqSoh&#10;QEDF2fF6s5b8VdvJJv31ffYuED5OVffgnfGMZzxv3vj8YqcV2QofpDUVHR+NKBGG21qadUV/PS6/&#10;nVISIjM1U9aIiu5FoBfzr1/OO1eKiW2tqoUnCGJC2bmKtjG6sigCb4Vm4cg6YWBsrNcsQvXrovas&#10;Q3StislodFJ01tfOWy5CwO5Vb6TzHL9pBI+3TRNEJKqiuFvMq8/rKq3F/JyVa89cK/lwDfYPt9BM&#10;GiR9CXXFIiMbLz+E0pJ7G2wTj7jVhW0ayUWuAdWMR++qeWiZE7kWgBPcC0zh/4XlN9s7T2SN3h1T&#10;YphGj+6BGjNrJQj2AFDnQgm/B3fnBy1ATNXuGq/TH3WQXQZ1/wKq2EXCsXkyO5nMEJvD9H06ORtl&#10;0IvXw86H+ENYTZJQUY/sGUq2vQ4RCeH67JJyBatkvZRKZWUfLpUnW4b2ghW17ShRLERsVnSZv1QB&#10;Qrw5pgzpUPFkhssQzsC7RrEIUTsgEcyaEqbWIDSPPt/lzenwIekjij1IPMrfZ4lTIVcstP2Nc9Tk&#10;xkotI+ZASV3R08PTyiSryEwe4Ejt6BuQpLhb7fr+ZVzT1srWezTV257twfGlRN5r4HLHPOiNojGy&#10;8RZLoyyQsINESWv9n8/2kz9YByslHcYFKP3eMC9Q9U8DPp6Np9M0X1mZHs8mUPyhZXVoMRt9adGy&#10;MR4Hx7OY/KN6Fhtv9RMme5GywsQMR+6+H4NyGfsxxtvAxWKR3TBTjsVr8+B4Cp6gS4g/7p6YdwO/&#10;Inp1Y59Hi5XvaNb7ppPGLjbRNjJz8BVXsCkpmMfMq+HtSAN/qGev1xdu/hcAAP//AwBQSwMEFAAG&#10;AAgAAAAhAOepIpLeAAAACQEAAA8AAABkcnMvZG93bnJldi54bWxMj0FLxDAUhO+C/yE8wZubuNWy&#10;7fZ1EUEQwYNV95xtYlO2eSlN2o37640nPQ4zzHxT7aId2KIn3ztCuF0JYJpap3rqED7en242wHyQ&#10;pOTgSCN8aw+7+vKikqVyJ3rTSxM6lkrIlxLBhDCWnPvWaCv9yo2akvflJitDklPH1SRPqdwOfC1E&#10;zq3sKS0YOepHo9tjM1uEF3+el1b512iieS4+9+Lc0BHx+io+bIEFHcNfGH7xEzrUiengZlKeDQjZ&#10;fZ7QA8I6L4ClwF2eZcAOCBtRAK8r/v9B/QMAAP//AwBQSwECLQAUAAYACAAAACEAtoM4kv4AAADh&#10;AQAAEwAAAAAAAAAAAAAAAAAAAAAAW0NvbnRlbnRfVHlwZXNdLnhtbFBLAQItABQABgAIAAAAIQA4&#10;/SH/1gAAAJQBAAALAAAAAAAAAAAAAAAAAC8BAABfcmVscy8ucmVsc1BLAQItABQABgAIAAAAIQAe&#10;SpDJhQIAACkFAAAOAAAAAAAAAAAAAAAAAC4CAABkcnMvZTJvRG9jLnhtbFBLAQItABQABgAIAAAA&#10;IQDnqSKS3gAAAAkBAAAPAAAAAAAAAAAAAAAAAN8EAABkcnMvZG93bnJldi54bWxQSwUGAAAAAAQA&#10;BADzAAAA6gUAAAAA&#10;" fillcolor="window" strokecolor="windowText" strokeweight="1pt">
                <v:textbox>
                  <w:txbxContent>
                    <w:p w:rsidR="00341E77" w:rsidRPr="00060A73" w:rsidRDefault="00341E77" w:rsidP="00CC49C2">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v:textbox>
                <w10:wrap anchorx="margin"/>
              </v:rect>
            </w:pict>
          </mc:Fallback>
        </mc:AlternateContent>
      </w:r>
      <w:r w:rsidR="00060A73">
        <w:rPr>
          <w:rFonts w:ascii="Times New Roman" w:hAnsi="Times New Roman" w:cs="Times New Roman"/>
          <w:noProof/>
          <w:sz w:val="28"/>
          <w:lang w:eastAsia="en-GB"/>
        </w:rPr>
        <mc:AlternateContent>
          <mc:Choice Requires="wps">
            <w:drawing>
              <wp:anchor distT="0" distB="0" distL="114300" distR="114300" simplePos="0" relativeHeight="251672576" behindDoc="0" locked="0" layoutInCell="1" allowOverlap="1" wp14:anchorId="3E6B2E26" wp14:editId="30D642D8">
                <wp:simplePos x="0" y="0"/>
                <wp:positionH relativeFrom="column">
                  <wp:posOffset>409575</wp:posOffset>
                </wp:positionH>
                <wp:positionV relativeFrom="paragraph">
                  <wp:posOffset>136525</wp:posOffset>
                </wp:positionV>
                <wp:extent cx="676275" cy="3429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9" o:spid="_x0000_s1037" style="position:absolute;margin-left:32.25pt;margin-top:10.75pt;width:53.25pt;height: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QoWhwIAACcFAAAOAAAAZHJzL2Uyb0RvYy54bWysVE1PGzEQvVfqf7B8L5ukgZAVGxSBUlVC&#10;gAoVZ8frzVryV20nm/TX99m7QICequ7BO+MZz3jevPHF5V4rshM+SGsqOj4ZUSIMt7U0m4r+fFx9&#10;OackRGZqpqwRFT2IQC8Xnz9ddK4UE9taVQtPEMSEsnMVbWN0ZVEE3grNwol1wsDYWK9ZhOo3Re1Z&#10;h+haFZPR6KzorK+dt1yEgN3r3kgXOX7TCB7vmiaISFRFcbeYV5/XdVqLxQUrN565VvLhGuwfbqGZ&#10;NEj6EuqaRUa2Xn4IpSX3NtgmnnCrC9s0kotcA6oZj95V89AyJ3ItACe4F5jC/wvLb3f3nsi6onNK&#10;DNNo0Q+AxsxGCTJP8HQulPB6cPd+0ALEVOu+8Tr9UQXZZ0gPL5CKfSQcm2ezs8nslBIO09fpZD7K&#10;kBevh50P8ZuwmiShoh7JM5BsdxMiEsL12SXlClbJeiWVysohXClPdgzNBSdq21GiWIjYrOgqf6kC&#10;hHhzTBnSgauTGS5DOAPrGsUiRO2AQzAbSpjagM48+nyXN6fDh6SPKPYo8Sh/f0ucCrlmoe1vnKMm&#10;N1ZqGTEFSuqKnh+fViZZRebxAEdqR9+AJMX9ep+7Nx6nSGlrbesDWuptz/Xg+Eoi7w1wuWce5EbR&#10;GNh4h6VRFkjYQaKktf733/aTPzgHKyUdhgUo/doyL1D1dwM2zsfTaZqurExPZxMo/tiyPraYrb6y&#10;aNkYT4PjWUz+UT2Ljbf6CXO9TFlhYoYjd9+PQbmK/RDjZeBiucxumCjH4o15cDwFT9AlxB/3T8y7&#10;gV8Rvbq1z4PFync0633TSWOX22gbmTn4iivYlBRMY+bV8HKkcT/Ws9fr+7b4AwAA//8DAFBLAwQU&#10;AAYACAAAACEAYwC1od4AAAAIAQAADwAAAGRycy9kb3ducmV2LnhtbEyPQUvDQBCF74L/YRnBm92k&#10;mNbGTIoIgggejNrzNrtmQ7OzIbtJY3+905M9DY/3ePO9Yju7TkxmCK0nhHSRgDBUe91Sg/D1+XL3&#10;ACJERVp1ngzCrwmwLa+vCpVrf6QPM1WxEVxCIVcINsY+lzLU1jgVFr43xN6PH5yKLIdG6kEdudx1&#10;cpkkK+lUS/zBqt48W1MfqtEhvIXTONU6vM92tq+b711yquiAeHszPz2CiGaO/2E44zM6lMy09yPp&#10;IDqE1X3GSYRlyvfsr1PetkdYZxnIspCXA8o/AAAA//8DAFBLAQItABQABgAIAAAAIQC2gziS/gAA&#10;AOEBAAATAAAAAAAAAAAAAAAAAAAAAABbQ29udGVudF9UeXBlc10ueG1sUEsBAi0AFAAGAAgAAAAh&#10;ADj9If/WAAAAlAEAAAsAAAAAAAAAAAAAAAAALwEAAF9yZWxzLy5yZWxzUEsBAi0AFAAGAAgAAAAh&#10;AKFlChaHAgAAJwUAAA4AAAAAAAAAAAAAAAAALgIAAGRycy9lMm9Eb2MueG1sUEsBAi0AFAAGAAgA&#10;AAAhAGMAtaHeAAAACAEAAA8AAAAAAAAAAAAAAAAA4QQAAGRycy9kb3ducmV2LnhtbFBLBQYAAAAA&#10;BAAEAPMAAADsBQ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v:textbox>
              </v:rect>
            </w:pict>
          </mc:Fallback>
        </mc:AlternateContent>
      </w:r>
    </w:p>
    <w:p w:rsidR="00AC4522" w:rsidRDefault="00AC4522" w:rsidP="00AC4522">
      <w:pPr>
        <w:pStyle w:val="NoSpacing"/>
        <w:rPr>
          <w:rFonts w:ascii="Times New Roman" w:hAnsi="Times New Roman" w:cs="Times New Roman"/>
          <w:sz w:val="24"/>
          <w:szCs w:val="24"/>
        </w:rPr>
      </w:pPr>
    </w:p>
    <w:p w:rsidR="00060A73" w:rsidRDefault="00060A73" w:rsidP="00AC4522">
      <w:pPr>
        <w:pStyle w:val="NoSpacing"/>
        <w:rPr>
          <w:rFonts w:ascii="Times New Roman" w:hAnsi="Times New Roman" w:cs="Times New Roman"/>
          <w:sz w:val="24"/>
          <w:szCs w:val="24"/>
        </w:rPr>
      </w:pPr>
    </w:p>
    <w:p w:rsidR="00CC49C2" w:rsidRDefault="00CC49C2" w:rsidP="00AC4522">
      <w:pPr>
        <w:pStyle w:val="NoSpacing"/>
        <w:rPr>
          <w:rFonts w:ascii="Times New Roman" w:hAnsi="Times New Roman" w:cs="Times New Roman"/>
          <w:sz w:val="24"/>
          <w:szCs w:val="24"/>
        </w:rPr>
      </w:pPr>
    </w:p>
    <w:p w:rsidR="00AC4522" w:rsidRPr="00AC4522" w:rsidRDefault="00AC4522" w:rsidP="00AC4522">
      <w:pPr>
        <w:pStyle w:val="NoSpacing"/>
        <w:numPr>
          <w:ilvl w:val="0"/>
          <w:numId w:val="22"/>
        </w:numPr>
        <w:rPr>
          <w:rFonts w:ascii="Times New Roman" w:hAnsi="Times New Roman" w:cs="Times New Roman"/>
          <w:i/>
          <w:sz w:val="24"/>
          <w:szCs w:val="24"/>
        </w:rPr>
      </w:pPr>
      <w:r>
        <w:rPr>
          <w:rFonts w:ascii="Times New Roman" w:hAnsi="Times New Roman" w:cs="Times New Roman"/>
          <w:sz w:val="24"/>
          <w:szCs w:val="24"/>
        </w:rPr>
        <w:t>Do you attend any of the events put on within your area?</w:t>
      </w:r>
    </w:p>
    <w:p w:rsidR="00060A73" w:rsidRDefault="00CC49C2" w:rsidP="00AC4522">
      <w:pPr>
        <w:pStyle w:val="NoSpacing"/>
        <w:rPr>
          <w:rFonts w:ascii="Times New Roman" w:hAnsi="Times New Roman" w:cs="Times New Roman"/>
          <w:sz w:val="24"/>
          <w:szCs w:val="24"/>
        </w:rPr>
      </w:pPr>
      <w:r>
        <w:rPr>
          <w:rFonts w:ascii="Times New Roman" w:hAnsi="Times New Roman" w:cs="Times New Roman"/>
          <w:noProof/>
          <w:sz w:val="28"/>
          <w:lang w:eastAsia="en-GB"/>
        </w:rPr>
        <mc:AlternateContent>
          <mc:Choice Requires="wps">
            <w:drawing>
              <wp:anchor distT="0" distB="0" distL="114300" distR="114300" simplePos="0" relativeHeight="251686912" behindDoc="0" locked="0" layoutInCell="1" allowOverlap="1" wp14:anchorId="7AD19833" wp14:editId="55C8CE58">
                <wp:simplePos x="0" y="0"/>
                <wp:positionH relativeFrom="margin">
                  <wp:posOffset>2295525</wp:posOffset>
                </wp:positionH>
                <wp:positionV relativeFrom="paragraph">
                  <wp:posOffset>177165</wp:posOffset>
                </wp:positionV>
                <wp:extent cx="676275" cy="36195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676275" cy="36195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CC49C2">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D19833" id="Rectangle 16" o:spid="_x0000_s1038" style="position:absolute;margin-left:180.75pt;margin-top:13.95pt;width:53.25pt;height:28.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LrohwIAACkFAAAOAAAAZHJzL2Uyb0RvYy54bWysVE1PGzEQvVfqf7B8L5ukkMCKDYpAqSoh&#10;QEDF2fF6s5b8VdvJJv31ffYuED5OVffgnfGMZzxv3vj8YqcV2QofpDUVHR+NKBGG21qadUV/PS6/&#10;nVISIjM1U9aIiu5FoBfzr1/OO1eKiW2tqoUnCGJC2bmKtjG6sigCb4Vm4cg6YWBsrNcsQvXrovas&#10;Q3StisloNC0662vnLRchYPeqN9J5jt80gsfbpgkiElVR3C3m1ed1ldZifs7KtWeulXy4BvuHW2gm&#10;DZK+hLpikZGNlx9Cacm9DbaJR9zqwjaN5CLXgGrGo3fVPLTMiVwLwAnuBabw/8Lym+2dJ7JG76aU&#10;GKbRo3ugxsxaCYI9ANS5UMLvwd35QQsQU7W7xuv0Rx1kl0Hdv4AqdpFwbE5n08nshBIO0/fp+Owk&#10;g168HnY+xB/CapKEinpkz1Cy7XWISAjXZ5eUK1gl66VUKiv7cKk82TK0F6yobUeJYiFis6LL/KUK&#10;EOLNMWVIh4onsxE4wRl41ygWIWoHJIJZU8LUGoTm0ee7vDkdPiR9RLEHiUf5+yxxKuSKhba/cY6a&#10;3FipZcQcKKkrenp4WplkFZnJAxypHX0DkhR3q13fv0mKlLZWtt6jqd72bA+OLyXyXgOXO+ZBbxSN&#10;kY23WBplgYQdJEpa6/98tp/8wTpYKekwLkDp94Z5gap/GvDxbHx8nOYrK8cnswkUf2hZHVrMRl9a&#10;tGyMx8HxLCb/qJ7Fxlv9hMlepKwwMcORu+/HoFzGfozxNnCxWGQ3zJRj8do8OJ6CJ+gS4o+7J+bd&#10;wK+IXt3Y59Fi5Tua9b7ppLGLTbSNzBx8xRVsSgrmMfNqeDvSwB/q2ev1hZv/BQAA//8DAFBLAwQU&#10;AAYACAAAACEAxfI4tN8AAAAJAQAADwAAAGRycy9kb3ducmV2LnhtbEyPTUvEMBCG74L/IYzgzU13&#10;XWtbmy4iCCJ4sH6cs83YlG0mpUm7dX+940mPwzy87/OWu8X1YsYxdJ4UrFcJCKTGm45aBe9vj1cZ&#10;iBA1Gd17QgXfGGBXnZ+VujD+SK8417EVHEKh0ApsjEMhZWgsOh1WfkDi35cfnY58jq00oz5yuOvl&#10;JklS6XRH3GD1gA8Wm0M9OQXP4TTNjQkvi13sU/7xmZxqOih1ebHc34GIuMQ/GH71WR0qdtr7iUwQ&#10;vYLrdH3DqILNbQ6CgW2a8bi9gmybg6xK+X9B9QMAAP//AwBQSwECLQAUAAYACAAAACEAtoM4kv4A&#10;AADhAQAAEwAAAAAAAAAAAAAAAAAAAAAAW0NvbnRlbnRfVHlwZXNdLnhtbFBLAQItABQABgAIAAAA&#10;IQA4/SH/1gAAAJQBAAALAAAAAAAAAAAAAAAAAC8BAABfcmVscy8ucmVsc1BLAQItABQABgAIAAAA&#10;IQBUuLrohwIAACkFAAAOAAAAAAAAAAAAAAAAAC4CAABkcnMvZTJvRG9jLnhtbFBLAQItABQABgAI&#10;AAAAIQDF8ji03wAAAAkBAAAPAAAAAAAAAAAAAAAAAOEEAABkcnMvZG93bnJldi54bWxQSwUGAAAA&#10;AAQABADzAAAA7QUAAAAA&#10;" fillcolor="window" strokecolor="windowText" strokeweight="1pt">
                <v:textbox>
                  <w:txbxContent>
                    <w:p w:rsidR="00341E77" w:rsidRPr="00060A73" w:rsidRDefault="00341E77" w:rsidP="00CC49C2">
                      <w:pPr>
                        <w:jc w:val="center"/>
                        <w:rPr>
                          <w:rFonts w:ascii="Times New Roman" w:hAnsi="Times New Roman" w:cs="Times New Roman"/>
                          <w:sz w:val="24"/>
                          <w:szCs w:val="24"/>
                        </w:rPr>
                      </w:pPr>
                      <w:r>
                        <w:rPr>
                          <w:rFonts w:ascii="Times New Roman" w:hAnsi="Times New Roman" w:cs="Times New Roman"/>
                          <w:sz w:val="24"/>
                          <w:szCs w:val="24"/>
                        </w:rPr>
                        <w:t xml:space="preserve">NO </w:t>
                      </w:r>
                      <w:r w:rsidRPr="00060A73">
                        <w:rPr>
                          <w:rFonts w:ascii="Times New Roman" w:hAnsi="Times New Roman" w:cs="Times New Roman"/>
                          <w:sz w:val="24"/>
                          <w:szCs w:val="24"/>
                        </w:rPr>
                        <w:t xml:space="preserve"> </w:t>
                      </w:r>
                    </w:p>
                  </w:txbxContent>
                </v:textbox>
                <w10:wrap anchorx="margin"/>
              </v:rect>
            </w:pict>
          </mc:Fallback>
        </mc:AlternateContent>
      </w:r>
      <w:r w:rsidR="00060A73">
        <w:rPr>
          <w:rFonts w:ascii="Times New Roman" w:hAnsi="Times New Roman" w:cs="Times New Roman"/>
          <w:noProof/>
          <w:sz w:val="28"/>
          <w:lang w:eastAsia="en-GB"/>
        </w:rPr>
        <mc:AlternateContent>
          <mc:Choice Requires="wps">
            <w:drawing>
              <wp:anchor distT="0" distB="0" distL="114300" distR="114300" simplePos="0" relativeHeight="251674624" behindDoc="0" locked="0" layoutInCell="1" allowOverlap="1" wp14:anchorId="3E6B2E26" wp14:editId="30D642D8">
                <wp:simplePos x="0" y="0"/>
                <wp:positionH relativeFrom="column">
                  <wp:posOffset>390525</wp:posOffset>
                </wp:positionH>
                <wp:positionV relativeFrom="paragraph">
                  <wp:posOffset>117475</wp:posOffset>
                </wp:positionV>
                <wp:extent cx="676275" cy="34290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676275" cy="342900"/>
                        </a:xfrm>
                        <a:prstGeom prst="rect">
                          <a:avLst/>
                        </a:prstGeom>
                        <a:solidFill>
                          <a:sysClr val="window" lastClr="FFFFFF"/>
                        </a:solidFill>
                        <a:ln w="12700" cap="flat" cmpd="sng" algn="ctr">
                          <a:solidFill>
                            <a:sysClr val="windowText" lastClr="000000"/>
                          </a:solidFill>
                          <a:prstDash val="solid"/>
                          <a:miter lim="800000"/>
                        </a:ln>
                        <a:effectLst/>
                      </wps:spPr>
                      <wps:txb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6B2E26" id="Rectangle 10" o:spid="_x0000_s1039" style="position:absolute;margin-left:30.75pt;margin-top:9.25pt;width:53.25pt;height:2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1PhgIAACkFAAAOAAAAZHJzL2Uyb0RvYy54bWysVE1PGzEQvVfqf7B8L5uEQCBigyJQqkoI&#10;UKHi7Hi9WUv+qu1kN/31ffYuED5OVffgnfGMZzxv3vjistOK7IQP0pqSjo9GlAjDbSXNpqS/Hlff&#10;zigJkZmKKWtESfci0MvF1y8XrZuLiW2sqoQnCGLCvHUlbWJ086IIvBGahSPrhIGxtl6zCNVvisqz&#10;FtG1Kiaj0WnRWl85b7kIAbvXvZEucvy6Fjze1XUQkaiS4m4xrz6v67QWiws233jmGsmHa7B/uIVm&#10;0iDpS6hrFhnZevkhlJbc22DreMStLmxdSy5yDahmPHpXzUPDnMi1AJzgXmAK/y8sv93deyIr9A7w&#10;GKbRo59AjZmNEgR7AKh1YQ6/B3fvBy1ATNV2tdfpjzpIl0Hdv4Aqukg4Nk9np5PZCSUcpuPp5HyU&#10;Yxavh50P8buwmiShpB7ZM5RsdxMiEsL12SXlClbJaiWVyso+XClPdgztBSsq21KiWIjYLOkqf6kC&#10;hHhzTBnSouLJDJchnIF3tWIRonZAIpgNJUxtQGgefb7Lm9PhQ9JHFHuQeJS/zxKnQq5ZaPob56jJ&#10;jc21jJgDJXVJzw5PK5OsIjN5gCO1o29AkmK37vr+HadIaWttqz2a6m3P9uD4SiLvDXC5Zx70RtEY&#10;2XiHpVYWSNhBoqSx/s9n+8kfrIOVkhbjApR+b5kXqPqHAR/Px9Npmq+sTE9mEyj+0LI+tJitvrJo&#10;2RiPg+NZTP5RPYu1t/oJk71MWWFihiN3349BuYr9GONt4GK5zG6YKcfijXlwPAVP0CXEH7sn5t3A&#10;r4he3drn0WLzdzTrfdNJY5fbaGuZOfiKK9iUFMxj5tXwdqSBP9Sz1+sLt/gLAAD//wMAUEsDBBQA&#10;BgAIAAAAIQCYUw9+3QAAAAgBAAAPAAAAZHJzL2Rvd25yZXYueG1sTI9PS8QwEMXvgt8hjODNTXdh&#10;a61NFxEEETxY/5yzzdiUbSalSbtxP72zJz0NM+/x5veqXXKDWHAKvScF61UGAqn1pqdOwcf7000B&#10;IkRNRg+eUMEPBtjVlxeVLo0/0hsuTewEh1AotQIb41hKGVqLToeVH5FY+/aT05HXqZNm0kcOd4Pc&#10;ZFkune6JP1g94qPF9tDMTsFLOM1La8Jrssk+331+ZaeGDkpdX6WHexARU/wzwxmf0aFmpr2fyQQx&#10;KMjXW3byveB51vOCu+0V3G62IOtK/i9Q/wIAAP//AwBQSwECLQAUAAYACAAAACEAtoM4kv4AAADh&#10;AQAAEwAAAAAAAAAAAAAAAAAAAAAAW0NvbnRlbnRfVHlwZXNdLnhtbFBLAQItABQABgAIAAAAIQA4&#10;/SH/1gAAAJQBAAALAAAAAAAAAAAAAAAAAC8BAABfcmVscy8ucmVsc1BLAQItABQABgAIAAAAIQB+&#10;h31PhgIAACkFAAAOAAAAAAAAAAAAAAAAAC4CAABkcnMvZTJvRG9jLnhtbFBLAQItABQABgAIAAAA&#10;IQCYUw9+3QAAAAgBAAAPAAAAAAAAAAAAAAAAAOAEAABkcnMvZG93bnJldi54bWxQSwUGAAAAAAQA&#10;BADzAAAA6gUAAAAA&#10;" fillcolor="window" strokecolor="windowText" strokeweight="1pt">
                <v:textbox>
                  <w:txbxContent>
                    <w:p w:rsidR="00341E77" w:rsidRPr="00060A73" w:rsidRDefault="00341E77" w:rsidP="00060A73">
                      <w:pPr>
                        <w:jc w:val="center"/>
                        <w:rPr>
                          <w:rFonts w:ascii="Times New Roman" w:hAnsi="Times New Roman" w:cs="Times New Roman"/>
                          <w:sz w:val="24"/>
                          <w:szCs w:val="24"/>
                        </w:rPr>
                      </w:pPr>
                      <w:r w:rsidRPr="00060A73">
                        <w:rPr>
                          <w:rFonts w:ascii="Times New Roman" w:hAnsi="Times New Roman" w:cs="Times New Roman"/>
                          <w:sz w:val="24"/>
                          <w:szCs w:val="24"/>
                        </w:rPr>
                        <w:t xml:space="preserve">YES </w:t>
                      </w:r>
                    </w:p>
                  </w:txbxContent>
                </v:textbox>
              </v:rect>
            </w:pict>
          </mc:Fallback>
        </mc:AlternateContent>
      </w:r>
    </w:p>
    <w:p w:rsidR="00FC577E" w:rsidRDefault="00AC4522" w:rsidP="00AC4522">
      <w:pPr>
        <w:pStyle w:val="NoSpacing"/>
        <w:rPr>
          <w:rFonts w:ascii="Times New Roman" w:hAnsi="Times New Roman" w:cs="Times New Roman"/>
          <w:i/>
          <w:sz w:val="24"/>
          <w:szCs w:val="24"/>
        </w:rPr>
      </w:pPr>
      <w:r>
        <w:rPr>
          <w:rFonts w:ascii="Times New Roman" w:hAnsi="Times New Roman" w:cs="Times New Roman"/>
          <w:i/>
          <w:sz w:val="24"/>
          <w:szCs w:val="24"/>
        </w:rPr>
        <w:t xml:space="preserve"> </w:t>
      </w:r>
    </w:p>
    <w:p w:rsidR="00CC49C2" w:rsidRDefault="00CC49C2" w:rsidP="00AC4522">
      <w:pPr>
        <w:pStyle w:val="NoSpacing"/>
        <w:rPr>
          <w:rFonts w:ascii="Times New Roman" w:hAnsi="Times New Roman" w:cs="Times New Roman"/>
          <w:i/>
          <w:sz w:val="24"/>
          <w:szCs w:val="24"/>
        </w:rPr>
      </w:pPr>
    </w:p>
    <w:p w:rsidR="00603D32" w:rsidRDefault="00603D32" w:rsidP="00AC4522">
      <w:pPr>
        <w:pStyle w:val="NoSpacing"/>
        <w:rPr>
          <w:rFonts w:ascii="Times New Roman" w:hAnsi="Times New Roman" w:cs="Times New Roman"/>
          <w:i/>
          <w:sz w:val="24"/>
          <w:szCs w:val="24"/>
        </w:rPr>
      </w:pPr>
    </w:p>
    <w:p w:rsidR="00603D32" w:rsidRDefault="00603D32" w:rsidP="00AC4522">
      <w:pPr>
        <w:pStyle w:val="NoSpacing"/>
        <w:rPr>
          <w:rFonts w:ascii="Times New Roman" w:hAnsi="Times New Roman" w:cs="Times New Roman"/>
          <w:i/>
          <w:sz w:val="24"/>
          <w:szCs w:val="24"/>
        </w:rPr>
      </w:pPr>
    </w:p>
    <w:p w:rsidR="00CC49C2" w:rsidRDefault="00CC49C2" w:rsidP="00AC4522">
      <w:pPr>
        <w:pStyle w:val="NoSpacing"/>
        <w:rPr>
          <w:rFonts w:ascii="Times New Roman" w:hAnsi="Times New Roman" w:cs="Times New Roman"/>
          <w:i/>
          <w:sz w:val="24"/>
          <w:szCs w:val="24"/>
        </w:rPr>
      </w:pPr>
      <w:r>
        <w:rPr>
          <w:rFonts w:ascii="Times New Roman" w:hAnsi="Times New Roman" w:cs="Times New Roman"/>
          <w:i/>
          <w:sz w:val="24"/>
          <w:szCs w:val="24"/>
        </w:rPr>
        <w:t xml:space="preserve">Appendix 2: Interview Questions (Council Members) </w:t>
      </w:r>
    </w:p>
    <w:p w:rsidR="00AC4522" w:rsidRPr="00AC4522" w:rsidRDefault="00AC4522" w:rsidP="00711637">
      <w:pPr>
        <w:pStyle w:val="NoSpacing"/>
        <w:rPr>
          <w:rFonts w:ascii="Times New Roman" w:hAnsi="Times New Roman" w:cs="Times New Roman"/>
          <w:i/>
          <w:sz w:val="24"/>
          <w:szCs w:val="24"/>
        </w:rPr>
      </w:pPr>
    </w:p>
    <w:p w:rsidR="00202635" w:rsidRDefault="00CC49C2" w:rsidP="00CC49C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In your opinion, what could Mumbles Community Council do to improve engagement in the community? </w:t>
      </w:r>
    </w:p>
    <w:p w:rsidR="00CC49C2" w:rsidRDefault="00CC49C2" w:rsidP="00CC49C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How do you engage internally in your organization as opposed to externally with members of the community? </w:t>
      </w:r>
    </w:p>
    <w:p w:rsidR="00CC49C2" w:rsidRDefault="00CC49C2" w:rsidP="00CC49C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 xml:space="preserve">Do you think there is enough awareness of what the council do? </w:t>
      </w:r>
    </w:p>
    <w:p w:rsidR="00CC49C2" w:rsidRDefault="00CC49C2" w:rsidP="00CC49C2">
      <w:pPr>
        <w:pStyle w:val="ListParagraph"/>
        <w:numPr>
          <w:ilvl w:val="0"/>
          <w:numId w:val="24"/>
        </w:numPr>
        <w:rPr>
          <w:rFonts w:ascii="Times New Roman" w:hAnsi="Times New Roman" w:cs="Times New Roman"/>
          <w:sz w:val="24"/>
          <w:szCs w:val="24"/>
        </w:rPr>
      </w:pPr>
      <w:r>
        <w:rPr>
          <w:rFonts w:ascii="Times New Roman" w:hAnsi="Times New Roman" w:cs="Times New Roman"/>
          <w:sz w:val="24"/>
          <w:szCs w:val="24"/>
        </w:rPr>
        <w:t>How would you see fit to showcase this information?</w:t>
      </w:r>
    </w:p>
    <w:p w:rsidR="00603D32" w:rsidRDefault="00603D32" w:rsidP="00CC49C2">
      <w:pPr>
        <w:pStyle w:val="ListParagraph"/>
        <w:numPr>
          <w:ilvl w:val="0"/>
          <w:numId w:val="24"/>
        </w:numPr>
        <w:rPr>
          <w:rFonts w:ascii="Times New Roman" w:hAnsi="Times New Roman" w:cs="Times New Roman"/>
          <w:sz w:val="24"/>
          <w:szCs w:val="24"/>
        </w:rPr>
      </w:pPr>
      <w:r>
        <w:rPr>
          <w:rFonts w:ascii="Times New Roman" w:hAnsi="Times New Roman" w:cs="Times New Roman"/>
          <w:noProof/>
          <w:sz w:val="24"/>
          <w:szCs w:val="32"/>
        </w:rPr>
        <w:t>With regards to the ongoing planning of the Mumbles Skate Park, do you feel this is a good example of how the community has engaged?</w:t>
      </w:r>
    </w:p>
    <w:p w:rsidR="00603D32" w:rsidRPr="00603D32" w:rsidRDefault="00603D32" w:rsidP="00603D32">
      <w:pPr>
        <w:rPr>
          <w:rFonts w:ascii="Times New Roman" w:hAnsi="Times New Roman" w:cs="Times New Roman"/>
          <w:sz w:val="24"/>
          <w:szCs w:val="24"/>
        </w:rPr>
      </w:pPr>
    </w:p>
    <w:p w:rsidR="000C1271" w:rsidRDefault="000C1271" w:rsidP="000C1271">
      <w:pPr>
        <w:pStyle w:val="NoSpacing"/>
      </w:pPr>
    </w:p>
    <w:p w:rsidR="000C1271" w:rsidRDefault="000C1271" w:rsidP="000C1271">
      <w:pPr>
        <w:pStyle w:val="NoSpacing"/>
      </w:pPr>
    </w:p>
    <w:p w:rsidR="000C1271" w:rsidRDefault="000C1271" w:rsidP="000C1271">
      <w:pPr>
        <w:pStyle w:val="NoSpacing"/>
      </w:pPr>
    </w:p>
    <w:p w:rsidR="00603D32" w:rsidRPr="000C1271" w:rsidRDefault="00603D32" w:rsidP="000C1271">
      <w:pPr>
        <w:pStyle w:val="NoSpacing"/>
        <w:rPr>
          <w:rFonts w:ascii="Times New Roman" w:hAnsi="Times New Roman" w:cs="Times New Roman"/>
          <w:i/>
          <w:sz w:val="24"/>
          <w:szCs w:val="24"/>
        </w:rPr>
      </w:pPr>
      <w:r w:rsidRPr="000C1271">
        <w:rPr>
          <w:rFonts w:ascii="Times New Roman" w:hAnsi="Times New Roman" w:cs="Times New Roman"/>
          <w:i/>
          <w:sz w:val="24"/>
          <w:szCs w:val="24"/>
        </w:rPr>
        <w:t xml:space="preserve">Appendix 3: Community Engagement Questionnaire Results </w:t>
      </w:r>
    </w:p>
    <w:tbl>
      <w:tblPr>
        <w:tblStyle w:val="TableGrid"/>
        <w:tblpPr w:leftFromText="180" w:rightFromText="180" w:vertAnchor="page" w:horzAnchor="margin" w:tblpXSpec="center" w:tblpY="2851"/>
        <w:tblW w:w="11335" w:type="dxa"/>
        <w:tblLook w:val="04A0" w:firstRow="1" w:lastRow="0" w:firstColumn="1" w:lastColumn="0" w:noHBand="0" w:noVBand="1"/>
      </w:tblPr>
      <w:tblGrid>
        <w:gridCol w:w="2303"/>
        <w:gridCol w:w="2258"/>
        <w:gridCol w:w="2258"/>
        <w:gridCol w:w="2258"/>
        <w:gridCol w:w="2258"/>
      </w:tblGrid>
      <w:tr w:rsidR="000C1271" w:rsidTr="000C1271">
        <w:trPr>
          <w:trHeight w:val="251"/>
        </w:trPr>
        <w:tc>
          <w:tcPr>
            <w:tcW w:w="2303" w:type="dxa"/>
          </w:tcPr>
          <w:p w:rsidR="000C1271" w:rsidRPr="008251FA" w:rsidRDefault="000C1271" w:rsidP="000C1271">
            <w:pPr>
              <w:jc w:val="center"/>
              <w:rPr>
                <w:rFonts w:ascii="Times New Roman" w:hAnsi="Times New Roman" w:cs="Times New Roman"/>
                <w:sz w:val="24"/>
                <w:szCs w:val="24"/>
              </w:rPr>
            </w:pPr>
            <w:r>
              <w:rPr>
                <w:rFonts w:ascii="Times New Roman" w:hAnsi="Times New Roman" w:cs="Times New Roman"/>
                <w:sz w:val="24"/>
                <w:szCs w:val="24"/>
              </w:rPr>
              <w:t>QUESTION</w:t>
            </w:r>
          </w:p>
        </w:tc>
        <w:tc>
          <w:tcPr>
            <w:tcW w:w="2258" w:type="dxa"/>
          </w:tcPr>
          <w:p w:rsidR="000C1271" w:rsidRDefault="000C1271" w:rsidP="000C1271">
            <w:pPr>
              <w:jc w:val="center"/>
              <w:rPr>
                <w:rFonts w:ascii="Times New Roman" w:hAnsi="Times New Roman" w:cs="Times New Roman"/>
                <w:color w:val="FF0000"/>
                <w:sz w:val="24"/>
                <w:szCs w:val="24"/>
              </w:rPr>
            </w:pPr>
            <w:r w:rsidRPr="008251FA">
              <w:rPr>
                <w:rFonts w:ascii="Times New Roman" w:hAnsi="Times New Roman" w:cs="Times New Roman"/>
                <w:sz w:val="24"/>
                <w:szCs w:val="24"/>
              </w:rPr>
              <w:t xml:space="preserve">YES </w:t>
            </w:r>
          </w:p>
        </w:tc>
        <w:tc>
          <w:tcPr>
            <w:tcW w:w="2258" w:type="dxa"/>
          </w:tcPr>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PERCENTAGE</w:t>
            </w:r>
          </w:p>
        </w:tc>
        <w:tc>
          <w:tcPr>
            <w:tcW w:w="2258" w:type="dxa"/>
          </w:tcPr>
          <w:p w:rsidR="000C1271" w:rsidRPr="008251FA" w:rsidRDefault="000C1271" w:rsidP="000C1271">
            <w:pPr>
              <w:jc w:val="center"/>
              <w:rPr>
                <w:rFonts w:ascii="Times New Roman" w:hAnsi="Times New Roman" w:cs="Times New Roman"/>
                <w:sz w:val="24"/>
                <w:szCs w:val="24"/>
              </w:rPr>
            </w:pPr>
            <w:r>
              <w:rPr>
                <w:rFonts w:ascii="Times New Roman" w:hAnsi="Times New Roman" w:cs="Times New Roman"/>
                <w:sz w:val="24"/>
                <w:szCs w:val="24"/>
              </w:rPr>
              <w:t xml:space="preserve">NO </w:t>
            </w:r>
          </w:p>
        </w:tc>
        <w:tc>
          <w:tcPr>
            <w:tcW w:w="2258" w:type="dxa"/>
          </w:tcPr>
          <w:p w:rsidR="000C1271" w:rsidRDefault="000C1271" w:rsidP="000C1271">
            <w:pPr>
              <w:jc w:val="center"/>
              <w:rPr>
                <w:rFonts w:ascii="Times New Roman" w:hAnsi="Times New Roman" w:cs="Times New Roman"/>
                <w:color w:val="FF0000"/>
                <w:sz w:val="24"/>
                <w:szCs w:val="24"/>
              </w:rPr>
            </w:pPr>
            <w:r w:rsidRPr="008251FA">
              <w:rPr>
                <w:rFonts w:ascii="Times New Roman" w:hAnsi="Times New Roman" w:cs="Times New Roman"/>
                <w:sz w:val="24"/>
                <w:szCs w:val="24"/>
              </w:rPr>
              <w:t>PERCENTAGE</w:t>
            </w:r>
          </w:p>
        </w:tc>
      </w:tr>
      <w:tr w:rsidR="000C1271" w:rsidTr="000C1271">
        <w:trPr>
          <w:trHeight w:val="1401"/>
        </w:trPr>
        <w:tc>
          <w:tcPr>
            <w:tcW w:w="2303" w:type="dxa"/>
          </w:tcPr>
          <w:p w:rsidR="000C1271" w:rsidRPr="008251FA" w:rsidRDefault="000C1271" w:rsidP="000C1271">
            <w:pPr>
              <w:pStyle w:val="ListParagraph"/>
              <w:numPr>
                <w:ilvl w:val="0"/>
                <w:numId w:val="13"/>
              </w:numPr>
              <w:rPr>
                <w:rFonts w:ascii="Times New Roman" w:hAnsi="Times New Roman" w:cs="Times New Roman"/>
                <w:sz w:val="24"/>
                <w:szCs w:val="24"/>
              </w:rPr>
            </w:pPr>
            <w:r w:rsidRPr="008251FA">
              <w:rPr>
                <w:rFonts w:ascii="Times New Roman" w:hAnsi="Times New Roman" w:cs="Times New Roman"/>
                <w:sz w:val="24"/>
                <w:szCs w:val="24"/>
              </w:rPr>
              <w:t xml:space="preserve">Do you feel informed about the work that the community council do within your area? </w:t>
            </w: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17</w:t>
            </w:r>
            <w:r w:rsidRPr="00163E04">
              <w:rPr>
                <w:rFonts w:ascii="Times New Roman" w:hAnsi="Times New Roman" w:cs="Times New Roman"/>
                <w:sz w:val="24"/>
                <w:szCs w:val="24"/>
              </w:rPr>
              <w:t>/45</w:t>
            </w:r>
          </w:p>
        </w:tc>
        <w:tc>
          <w:tcPr>
            <w:tcW w:w="2258" w:type="dxa"/>
          </w:tcPr>
          <w:p w:rsidR="000C1271" w:rsidRDefault="000C1271" w:rsidP="000C1271">
            <w:pPr>
              <w:jc w:val="center"/>
              <w:rPr>
                <w:rFonts w:ascii="Times New Roman" w:hAnsi="Times New Roman" w:cs="Times New Roman"/>
                <w:color w:val="FF0000"/>
                <w:sz w:val="24"/>
                <w:szCs w:val="24"/>
              </w:rPr>
            </w:pPr>
          </w:p>
          <w:p w:rsidR="000C1271" w:rsidRDefault="000C1271" w:rsidP="000C1271">
            <w:pPr>
              <w:jc w:val="center"/>
              <w:rPr>
                <w:rFonts w:ascii="Times New Roman" w:hAnsi="Times New Roman" w:cs="Times New Roman"/>
                <w:color w:val="FF0000"/>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38</w:t>
            </w:r>
            <w:r w:rsidRPr="00163E04">
              <w:rPr>
                <w:rFonts w:ascii="Times New Roman" w:hAnsi="Times New Roman" w:cs="Times New Roman"/>
                <w:sz w:val="24"/>
                <w:szCs w:val="24"/>
              </w:rPr>
              <w:t xml:space="preserve">% </w:t>
            </w: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28</w:t>
            </w:r>
            <w:r w:rsidRPr="00163E04">
              <w:rPr>
                <w:rFonts w:ascii="Times New Roman" w:hAnsi="Times New Roman" w:cs="Times New Roman"/>
                <w:sz w:val="24"/>
                <w:szCs w:val="24"/>
              </w:rPr>
              <w:t>/45</w:t>
            </w:r>
          </w:p>
        </w:tc>
        <w:tc>
          <w:tcPr>
            <w:tcW w:w="2258" w:type="dxa"/>
          </w:tcPr>
          <w:p w:rsidR="000C1271" w:rsidRDefault="000C1271" w:rsidP="000C1271">
            <w:pPr>
              <w:jc w:val="center"/>
              <w:rPr>
                <w:rFonts w:ascii="Times New Roman" w:hAnsi="Times New Roman" w:cs="Times New Roman"/>
                <w:color w:val="FF0000"/>
                <w:sz w:val="24"/>
                <w:szCs w:val="24"/>
              </w:rPr>
            </w:pPr>
          </w:p>
          <w:p w:rsidR="000C1271" w:rsidRDefault="000C1271" w:rsidP="000C1271">
            <w:pPr>
              <w:jc w:val="center"/>
              <w:rPr>
                <w:rFonts w:ascii="Times New Roman" w:hAnsi="Times New Roman" w:cs="Times New Roman"/>
                <w:color w:val="FF0000"/>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62</w:t>
            </w:r>
            <w:r w:rsidRPr="00163E04">
              <w:rPr>
                <w:rFonts w:ascii="Times New Roman" w:hAnsi="Times New Roman" w:cs="Times New Roman"/>
                <w:sz w:val="24"/>
                <w:szCs w:val="24"/>
              </w:rPr>
              <w:t xml:space="preserve">% </w:t>
            </w:r>
          </w:p>
        </w:tc>
      </w:tr>
      <w:tr w:rsidR="000C1271" w:rsidTr="000C1271">
        <w:trPr>
          <w:trHeight w:val="419"/>
        </w:trPr>
        <w:tc>
          <w:tcPr>
            <w:tcW w:w="2303" w:type="dxa"/>
          </w:tcPr>
          <w:p w:rsidR="000C1271" w:rsidRPr="008251FA" w:rsidRDefault="000C1271" w:rsidP="000C1271">
            <w:pPr>
              <w:pStyle w:val="ListParagraph"/>
              <w:numPr>
                <w:ilvl w:val="0"/>
                <w:numId w:val="13"/>
              </w:numPr>
              <w:rPr>
                <w:rFonts w:ascii="Times New Roman" w:hAnsi="Times New Roman" w:cs="Times New Roman"/>
                <w:color w:val="FF0000"/>
                <w:sz w:val="24"/>
                <w:szCs w:val="24"/>
              </w:rPr>
            </w:pPr>
            <w:r w:rsidRPr="008251FA">
              <w:rPr>
                <w:rFonts w:ascii="Times New Roman" w:hAnsi="Times New Roman" w:cs="Times New Roman"/>
                <w:sz w:val="24"/>
                <w:szCs w:val="24"/>
              </w:rPr>
              <w:t>Are you aware of how to contact your community council?</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Pr>
                <w:rFonts w:ascii="Times New Roman" w:hAnsi="Times New Roman" w:cs="Times New Roman"/>
                <w:sz w:val="24"/>
                <w:szCs w:val="24"/>
              </w:rPr>
              <w:t>27</w:t>
            </w:r>
            <w:r w:rsidRPr="00584D00">
              <w:rPr>
                <w:rFonts w:ascii="Times New Roman" w:hAnsi="Times New Roman" w:cs="Times New Roman"/>
                <w:sz w:val="24"/>
                <w:szCs w:val="24"/>
              </w:rPr>
              <w:t>/45</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Pr>
                <w:rFonts w:ascii="Times New Roman" w:hAnsi="Times New Roman" w:cs="Times New Roman"/>
                <w:sz w:val="24"/>
                <w:szCs w:val="24"/>
              </w:rPr>
              <w:t>60%</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Pr>
                <w:rFonts w:ascii="Times New Roman" w:hAnsi="Times New Roman" w:cs="Times New Roman"/>
                <w:sz w:val="24"/>
                <w:szCs w:val="24"/>
              </w:rPr>
              <w:t>18</w:t>
            </w:r>
            <w:r w:rsidRPr="00584D00">
              <w:rPr>
                <w:rFonts w:ascii="Times New Roman" w:hAnsi="Times New Roman" w:cs="Times New Roman"/>
                <w:sz w:val="24"/>
                <w:szCs w:val="24"/>
              </w:rPr>
              <w:t>/45</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Pr>
                <w:rFonts w:ascii="Times New Roman" w:hAnsi="Times New Roman" w:cs="Times New Roman"/>
                <w:sz w:val="24"/>
                <w:szCs w:val="24"/>
              </w:rPr>
              <w:t>40</w:t>
            </w:r>
            <w:r w:rsidRPr="00584D00">
              <w:rPr>
                <w:rFonts w:ascii="Times New Roman" w:hAnsi="Times New Roman" w:cs="Times New Roman"/>
                <w:sz w:val="24"/>
                <w:szCs w:val="24"/>
              </w:rPr>
              <w:t>%</w:t>
            </w:r>
          </w:p>
        </w:tc>
      </w:tr>
      <w:tr w:rsidR="000C1271" w:rsidTr="000C1271">
        <w:trPr>
          <w:trHeight w:val="251"/>
        </w:trPr>
        <w:tc>
          <w:tcPr>
            <w:tcW w:w="2303" w:type="dxa"/>
          </w:tcPr>
          <w:p w:rsidR="000C1271" w:rsidRDefault="000C1271" w:rsidP="000C1271">
            <w:pPr>
              <w:pStyle w:val="ListParagraph"/>
              <w:numPr>
                <w:ilvl w:val="0"/>
                <w:numId w:val="13"/>
              </w:numPr>
              <w:jc w:val="center"/>
              <w:rPr>
                <w:rFonts w:ascii="Times New Roman" w:hAnsi="Times New Roman" w:cs="Times New Roman"/>
                <w:sz w:val="24"/>
                <w:szCs w:val="24"/>
              </w:rPr>
            </w:pPr>
            <w:r w:rsidRPr="008251FA">
              <w:rPr>
                <w:rFonts w:ascii="Times New Roman" w:hAnsi="Times New Roman" w:cs="Times New Roman"/>
                <w:sz w:val="24"/>
                <w:szCs w:val="24"/>
              </w:rPr>
              <w:t xml:space="preserve">Do you associate new developments </w:t>
            </w:r>
            <w:r>
              <w:rPr>
                <w:rFonts w:ascii="Times New Roman" w:hAnsi="Times New Roman" w:cs="Times New Roman"/>
                <w:sz w:val="24"/>
                <w:szCs w:val="24"/>
              </w:rPr>
              <w:t xml:space="preserve">(i.e. proposed Mumbles Pier Planning) </w:t>
            </w:r>
            <w:r w:rsidRPr="008251FA">
              <w:rPr>
                <w:rFonts w:ascii="Times New Roman" w:hAnsi="Times New Roman" w:cs="Times New Roman"/>
                <w:sz w:val="24"/>
                <w:szCs w:val="24"/>
              </w:rPr>
              <w:t>within the area with the work of the community council?</w:t>
            </w:r>
          </w:p>
          <w:p w:rsidR="000C1271" w:rsidRPr="008251FA" w:rsidRDefault="000C1271" w:rsidP="000C1271">
            <w:pPr>
              <w:pStyle w:val="ListParagraph"/>
              <w:ind w:left="360"/>
              <w:rPr>
                <w:rFonts w:ascii="Times New Roman" w:hAnsi="Times New Roman" w:cs="Times New Roman"/>
                <w:sz w:val="24"/>
                <w:szCs w:val="24"/>
              </w:rPr>
            </w:pP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36</w:t>
            </w:r>
            <w:r w:rsidRPr="0010667D">
              <w:rPr>
                <w:rFonts w:ascii="Times New Roman" w:hAnsi="Times New Roman" w:cs="Times New Roman"/>
                <w:sz w:val="24"/>
                <w:szCs w:val="24"/>
              </w:rPr>
              <w:t>/45</w:t>
            </w:r>
          </w:p>
          <w:p w:rsidR="000C1271" w:rsidRPr="00E00460" w:rsidRDefault="000C1271" w:rsidP="000C1271">
            <w:pPr>
              <w:jc w:val="right"/>
              <w:rPr>
                <w:rFonts w:ascii="Times New Roman" w:hAnsi="Times New Roman" w:cs="Times New Roman"/>
                <w:sz w:val="24"/>
                <w:szCs w:val="24"/>
              </w:rPr>
            </w:pPr>
          </w:p>
        </w:tc>
        <w:tc>
          <w:tcPr>
            <w:tcW w:w="2258" w:type="dxa"/>
          </w:tcPr>
          <w:p w:rsidR="000C1271" w:rsidRDefault="000C1271" w:rsidP="000C1271">
            <w:pPr>
              <w:jc w:val="both"/>
              <w:rPr>
                <w:rFonts w:ascii="Times New Roman" w:hAnsi="Times New Roman" w:cs="Times New Roman"/>
                <w:sz w:val="24"/>
                <w:szCs w:val="24"/>
              </w:rPr>
            </w:pPr>
          </w:p>
          <w:p w:rsidR="000C1271" w:rsidRDefault="000C1271" w:rsidP="000C1271">
            <w:pPr>
              <w:jc w:val="both"/>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80</w:t>
            </w:r>
            <w:r w:rsidRPr="0010667D">
              <w:rPr>
                <w:rFonts w:ascii="Times New Roman" w:hAnsi="Times New Roman" w:cs="Times New Roman"/>
                <w:sz w:val="24"/>
                <w:szCs w:val="24"/>
              </w:rPr>
              <w:t>%</w:t>
            </w: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9</w:t>
            </w:r>
            <w:r w:rsidRPr="0010667D">
              <w:rPr>
                <w:rFonts w:ascii="Times New Roman" w:hAnsi="Times New Roman" w:cs="Times New Roman"/>
                <w:sz w:val="24"/>
                <w:szCs w:val="24"/>
              </w:rPr>
              <w:t>/45</w:t>
            </w: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sz w:val="24"/>
                <w:szCs w:val="24"/>
              </w:rPr>
            </w:pPr>
            <w:r>
              <w:rPr>
                <w:rFonts w:ascii="Times New Roman" w:hAnsi="Times New Roman" w:cs="Times New Roman"/>
                <w:sz w:val="24"/>
                <w:szCs w:val="24"/>
              </w:rPr>
              <w:t>20</w:t>
            </w:r>
            <w:r w:rsidRPr="0010667D">
              <w:rPr>
                <w:rFonts w:ascii="Times New Roman" w:hAnsi="Times New Roman" w:cs="Times New Roman"/>
                <w:sz w:val="24"/>
                <w:szCs w:val="24"/>
              </w:rPr>
              <w:t>%</w:t>
            </w:r>
          </w:p>
          <w:p w:rsidR="000C1271" w:rsidRDefault="000C1271" w:rsidP="000C1271">
            <w:pPr>
              <w:jc w:val="center"/>
              <w:rPr>
                <w:rFonts w:ascii="Times New Roman" w:hAnsi="Times New Roman" w:cs="Times New Roman"/>
                <w:color w:val="FF0000"/>
                <w:sz w:val="24"/>
                <w:szCs w:val="24"/>
              </w:rPr>
            </w:pPr>
          </w:p>
        </w:tc>
      </w:tr>
      <w:tr w:rsidR="000C1271" w:rsidTr="000C1271">
        <w:trPr>
          <w:trHeight w:val="251"/>
        </w:trPr>
        <w:tc>
          <w:tcPr>
            <w:tcW w:w="2303" w:type="dxa"/>
          </w:tcPr>
          <w:p w:rsidR="000C1271" w:rsidRPr="008251FA" w:rsidRDefault="000C1271" w:rsidP="000C1271">
            <w:pPr>
              <w:pStyle w:val="ListParagraph"/>
              <w:numPr>
                <w:ilvl w:val="0"/>
                <w:numId w:val="13"/>
              </w:numPr>
              <w:jc w:val="center"/>
              <w:rPr>
                <w:rFonts w:ascii="Times New Roman" w:hAnsi="Times New Roman" w:cs="Times New Roman"/>
                <w:sz w:val="24"/>
                <w:szCs w:val="24"/>
              </w:rPr>
            </w:pPr>
            <w:r w:rsidRPr="008251FA">
              <w:rPr>
                <w:rFonts w:ascii="Times New Roman" w:hAnsi="Times New Roman" w:cs="Times New Roman"/>
                <w:sz w:val="24"/>
                <w:szCs w:val="24"/>
              </w:rPr>
              <w:t>Would you agree that the council has a good relationship with local residents?</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sidRPr="00584D00">
              <w:rPr>
                <w:rFonts w:ascii="Times New Roman" w:hAnsi="Times New Roman" w:cs="Times New Roman"/>
                <w:sz w:val="24"/>
                <w:szCs w:val="24"/>
              </w:rPr>
              <w:t>16/45</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Pr>
                <w:rFonts w:ascii="Times New Roman" w:hAnsi="Times New Roman" w:cs="Times New Roman"/>
                <w:sz w:val="24"/>
                <w:szCs w:val="24"/>
              </w:rPr>
              <w:t>36</w:t>
            </w:r>
            <w:r w:rsidRPr="00584D00">
              <w:rPr>
                <w:rFonts w:ascii="Times New Roman" w:hAnsi="Times New Roman" w:cs="Times New Roman"/>
                <w:sz w:val="24"/>
                <w:szCs w:val="24"/>
              </w:rPr>
              <w:t>%</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sidRPr="00584D00">
              <w:rPr>
                <w:rFonts w:ascii="Times New Roman" w:hAnsi="Times New Roman" w:cs="Times New Roman"/>
                <w:sz w:val="24"/>
                <w:szCs w:val="24"/>
              </w:rPr>
              <w:t>29/45</w:t>
            </w:r>
          </w:p>
        </w:tc>
        <w:tc>
          <w:tcPr>
            <w:tcW w:w="2258" w:type="dxa"/>
          </w:tcPr>
          <w:p w:rsidR="000C1271" w:rsidRDefault="000C1271" w:rsidP="000C1271">
            <w:pPr>
              <w:jc w:val="center"/>
              <w:rPr>
                <w:rFonts w:ascii="Times New Roman" w:hAnsi="Times New Roman" w:cs="Times New Roman"/>
                <w:sz w:val="24"/>
                <w:szCs w:val="24"/>
              </w:rPr>
            </w:pPr>
          </w:p>
          <w:p w:rsidR="000C1271" w:rsidRPr="00584D00" w:rsidRDefault="000C1271" w:rsidP="000C1271">
            <w:pPr>
              <w:jc w:val="center"/>
              <w:rPr>
                <w:rFonts w:ascii="Times New Roman" w:hAnsi="Times New Roman" w:cs="Times New Roman"/>
                <w:sz w:val="24"/>
                <w:szCs w:val="24"/>
              </w:rPr>
            </w:pPr>
            <w:r w:rsidRPr="00584D00">
              <w:rPr>
                <w:rFonts w:ascii="Times New Roman" w:hAnsi="Times New Roman" w:cs="Times New Roman"/>
                <w:sz w:val="24"/>
                <w:szCs w:val="24"/>
              </w:rPr>
              <w:t>64%</w:t>
            </w:r>
          </w:p>
        </w:tc>
      </w:tr>
      <w:tr w:rsidR="000C1271" w:rsidTr="000C1271">
        <w:trPr>
          <w:trHeight w:val="251"/>
        </w:trPr>
        <w:tc>
          <w:tcPr>
            <w:tcW w:w="2303" w:type="dxa"/>
          </w:tcPr>
          <w:p w:rsidR="000C1271" w:rsidRPr="008251FA" w:rsidRDefault="000C1271" w:rsidP="000C1271">
            <w:pPr>
              <w:pStyle w:val="ListParagraph"/>
              <w:numPr>
                <w:ilvl w:val="0"/>
                <w:numId w:val="13"/>
              </w:numPr>
              <w:jc w:val="center"/>
              <w:rPr>
                <w:rFonts w:ascii="Times New Roman" w:hAnsi="Times New Roman" w:cs="Times New Roman"/>
                <w:sz w:val="24"/>
                <w:szCs w:val="24"/>
              </w:rPr>
            </w:pPr>
            <w:r w:rsidRPr="008251FA">
              <w:rPr>
                <w:rFonts w:ascii="Times New Roman" w:hAnsi="Times New Roman" w:cs="Times New Roman"/>
                <w:sz w:val="24"/>
                <w:szCs w:val="24"/>
              </w:rPr>
              <w:t>Are you aware of how to get involved in community projects?</w:t>
            </w:r>
          </w:p>
        </w:tc>
        <w:tc>
          <w:tcPr>
            <w:tcW w:w="2258" w:type="dxa"/>
          </w:tcPr>
          <w:p w:rsidR="000C1271" w:rsidRPr="00750BB1" w:rsidRDefault="000C1271" w:rsidP="000C1271">
            <w:pPr>
              <w:jc w:val="center"/>
              <w:rPr>
                <w:rFonts w:ascii="Times New Roman" w:hAnsi="Times New Roman" w:cs="Times New Roman"/>
                <w:sz w:val="24"/>
                <w:szCs w:val="24"/>
              </w:rPr>
            </w:pPr>
          </w:p>
          <w:p w:rsidR="000C1271" w:rsidRPr="00750BB1" w:rsidRDefault="000C1271" w:rsidP="000C1271">
            <w:pPr>
              <w:jc w:val="center"/>
              <w:rPr>
                <w:rFonts w:ascii="Times New Roman" w:hAnsi="Times New Roman" w:cs="Times New Roman"/>
                <w:sz w:val="24"/>
                <w:szCs w:val="24"/>
              </w:rPr>
            </w:pPr>
            <w:r w:rsidRPr="00750BB1">
              <w:rPr>
                <w:rFonts w:ascii="Times New Roman" w:hAnsi="Times New Roman" w:cs="Times New Roman"/>
                <w:sz w:val="24"/>
                <w:szCs w:val="24"/>
              </w:rPr>
              <w:t>15/45</w:t>
            </w:r>
          </w:p>
        </w:tc>
        <w:tc>
          <w:tcPr>
            <w:tcW w:w="2258" w:type="dxa"/>
          </w:tcPr>
          <w:p w:rsidR="000C1271" w:rsidRDefault="000C1271" w:rsidP="000C1271">
            <w:pPr>
              <w:jc w:val="center"/>
              <w:rPr>
                <w:rFonts w:ascii="Times New Roman" w:hAnsi="Times New Roman" w:cs="Times New Roman"/>
                <w:sz w:val="24"/>
                <w:szCs w:val="24"/>
              </w:rPr>
            </w:pPr>
          </w:p>
          <w:p w:rsidR="000C1271" w:rsidRPr="00750BB1" w:rsidRDefault="000C1271" w:rsidP="000C1271">
            <w:pPr>
              <w:jc w:val="center"/>
              <w:rPr>
                <w:rFonts w:ascii="Times New Roman" w:hAnsi="Times New Roman" w:cs="Times New Roman"/>
                <w:sz w:val="24"/>
                <w:szCs w:val="24"/>
              </w:rPr>
            </w:pPr>
            <w:r>
              <w:rPr>
                <w:rFonts w:ascii="Times New Roman" w:hAnsi="Times New Roman" w:cs="Times New Roman"/>
                <w:sz w:val="24"/>
                <w:szCs w:val="24"/>
              </w:rPr>
              <w:t>33</w:t>
            </w:r>
            <w:r w:rsidRPr="00750BB1">
              <w:rPr>
                <w:rFonts w:ascii="Times New Roman" w:hAnsi="Times New Roman" w:cs="Times New Roman"/>
                <w:sz w:val="24"/>
                <w:szCs w:val="24"/>
              </w:rPr>
              <w:t>%</w:t>
            </w:r>
          </w:p>
        </w:tc>
        <w:tc>
          <w:tcPr>
            <w:tcW w:w="2258" w:type="dxa"/>
          </w:tcPr>
          <w:p w:rsidR="000C1271" w:rsidRDefault="000C1271" w:rsidP="000C1271">
            <w:pPr>
              <w:jc w:val="center"/>
              <w:rPr>
                <w:rFonts w:ascii="Times New Roman" w:hAnsi="Times New Roman" w:cs="Times New Roman"/>
                <w:sz w:val="24"/>
                <w:szCs w:val="24"/>
              </w:rPr>
            </w:pPr>
          </w:p>
          <w:p w:rsidR="000C1271" w:rsidRPr="00750BB1" w:rsidRDefault="000C1271" w:rsidP="000C1271">
            <w:pPr>
              <w:jc w:val="center"/>
              <w:rPr>
                <w:rFonts w:ascii="Times New Roman" w:hAnsi="Times New Roman" w:cs="Times New Roman"/>
                <w:sz w:val="24"/>
                <w:szCs w:val="24"/>
              </w:rPr>
            </w:pPr>
            <w:r w:rsidRPr="00750BB1">
              <w:rPr>
                <w:rFonts w:ascii="Times New Roman" w:hAnsi="Times New Roman" w:cs="Times New Roman"/>
                <w:sz w:val="24"/>
                <w:szCs w:val="24"/>
              </w:rPr>
              <w:t>30/45</w:t>
            </w:r>
          </w:p>
        </w:tc>
        <w:tc>
          <w:tcPr>
            <w:tcW w:w="2258" w:type="dxa"/>
          </w:tcPr>
          <w:p w:rsidR="000C1271" w:rsidRDefault="000C1271" w:rsidP="000C1271">
            <w:pPr>
              <w:jc w:val="center"/>
              <w:rPr>
                <w:rFonts w:ascii="Times New Roman" w:hAnsi="Times New Roman" w:cs="Times New Roman"/>
                <w:sz w:val="24"/>
                <w:szCs w:val="24"/>
              </w:rPr>
            </w:pPr>
          </w:p>
          <w:p w:rsidR="000C1271" w:rsidRPr="00750BB1" w:rsidRDefault="000C1271" w:rsidP="000C1271">
            <w:pPr>
              <w:jc w:val="center"/>
              <w:rPr>
                <w:rFonts w:ascii="Times New Roman" w:hAnsi="Times New Roman" w:cs="Times New Roman"/>
                <w:sz w:val="24"/>
                <w:szCs w:val="24"/>
              </w:rPr>
            </w:pPr>
            <w:r>
              <w:rPr>
                <w:rFonts w:ascii="Times New Roman" w:hAnsi="Times New Roman" w:cs="Times New Roman"/>
                <w:sz w:val="24"/>
                <w:szCs w:val="24"/>
              </w:rPr>
              <w:t>67</w:t>
            </w:r>
            <w:r w:rsidRPr="00750BB1">
              <w:rPr>
                <w:rFonts w:ascii="Times New Roman" w:hAnsi="Times New Roman" w:cs="Times New Roman"/>
                <w:sz w:val="24"/>
                <w:szCs w:val="24"/>
              </w:rPr>
              <w:t>%</w:t>
            </w:r>
          </w:p>
        </w:tc>
      </w:tr>
      <w:tr w:rsidR="000C1271" w:rsidTr="000C1271">
        <w:trPr>
          <w:trHeight w:val="251"/>
        </w:trPr>
        <w:tc>
          <w:tcPr>
            <w:tcW w:w="2303" w:type="dxa"/>
          </w:tcPr>
          <w:p w:rsidR="000C1271" w:rsidRPr="008251FA" w:rsidRDefault="000C1271" w:rsidP="000C1271">
            <w:pPr>
              <w:pStyle w:val="ListParagraph"/>
              <w:numPr>
                <w:ilvl w:val="0"/>
                <w:numId w:val="13"/>
              </w:numPr>
              <w:rPr>
                <w:rFonts w:ascii="Times New Roman" w:hAnsi="Times New Roman" w:cs="Times New Roman"/>
                <w:sz w:val="24"/>
                <w:szCs w:val="24"/>
              </w:rPr>
            </w:pPr>
            <w:r w:rsidRPr="008251FA">
              <w:rPr>
                <w:rFonts w:ascii="Times New Roman" w:hAnsi="Times New Roman" w:cs="Times New Roman"/>
                <w:sz w:val="24"/>
                <w:szCs w:val="24"/>
              </w:rPr>
              <w:t>Do you attend any</w:t>
            </w:r>
            <w:r>
              <w:rPr>
                <w:rFonts w:ascii="Times New Roman" w:hAnsi="Times New Roman" w:cs="Times New Roman"/>
                <w:sz w:val="24"/>
                <w:szCs w:val="24"/>
              </w:rPr>
              <w:t xml:space="preserve"> other</w:t>
            </w:r>
            <w:r w:rsidRPr="008251FA">
              <w:rPr>
                <w:rFonts w:ascii="Times New Roman" w:hAnsi="Times New Roman" w:cs="Times New Roman"/>
                <w:sz w:val="24"/>
                <w:szCs w:val="24"/>
              </w:rPr>
              <w:t xml:space="preserve"> events put on within your area?</w:t>
            </w: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33</w:t>
            </w:r>
            <w:r w:rsidRPr="00163E04">
              <w:rPr>
                <w:rFonts w:ascii="Times New Roman" w:hAnsi="Times New Roman" w:cs="Times New Roman"/>
                <w:sz w:val="24"/>
                <w:szCs w:val="24"/>
              </w:rPr>
              <w:t>/45</w:t>
            </w:r>
          </w:p>
        </w:tc>
        <w:tc>
          <w:tcPr>
            <w:tcW w:w="2258" w:type="dxa"/>
          </w:tcPr>
          <w:p w:rsidR="000C1271" w:rsidRDefault="000C1271" w:rsidP="000C1271">
            <w:pPr>
              <w:jc w:val="both"/>
              <w:rPr>
                <w:rFonts w:ascii="Times New Roman" w:hAnsi="Times New Roman" w:cs="Times New Roman"/>
                <w:sz w:val="24"/>
                <w:szCs w:val="24"/>
              </w:rPr>
            </w:pPr>
            <w:r w:rsidRPr="00163E04">
              <w:rPr>
                <w:rFonts w:ascii="Times New Roman" w:hAnsi="Times New Roman" w:cs="Times New Roman"/>
                <w:sz w:val="24"/>
                <w:szCs w:val="24"/>
              </w:rPr>
              <w:t xml:space="preserve">                </w:t>
            </w:r>
          </w:p>
          <w:p w:rsidR="000C1271" w:rsidRDefault="000C1271" w:rsidP="000C1271">
            <w:pPr>
              <w:jc w:val="center"/>
              <w:rPr>
                <w:rFonts w:ascii="Times New Roman" w:hAnsi="Times New Roman" w:cs="Times New Roman"/>
                <w:color w:val="FF0000"/>
                <w:sz w:val="24"/>
                <w:szCs w:val="24"/>
              </w:rPr>
            </w:pPr>
            <w:r w:rsidRPr="00163E04">
              <w:rPr>
                <w:rFonts w:ascii="Times New Roman" w:hAnsi="Times New Roman" w:cs="Times New Roman"/>
                <w:sz w:val="24"/>
                <w:szCs w:val="24"/>
              </w:rPr>
              <w:t>73%</w:t>
            </w:r>
          </w:p>
        </w:tc>
        <w:tc>
          <w:tcPr>
            <w:tcW w:w="2258" w:type="dxa"/>
          </w:tcPr>
          <w:p w:rsidR="000C1271" w:rsidRDefault="000C1271" w:rsidP="000C1271">
            <w:pPr>
              <w:jc w:val="center"/>
              <w:rPr>
                <w:rFonts w:ascii="Times New Roman" w:hAnsi="Times New Roman" w:cs="Times New Roman"/>
                <w:sz w:val="24"/>
                <w:szCs w:val="24"/>
              </w:rPr>
            </w:pPr>
          </w:p>
          <w:p w:rsidR="000C1271" w:rsidRDefault="000C1271" w:rsidP="000C1271">
            <w:pPr>
              <w:jc w:val="center"/>
              <w:rPr>
                <w:rFonts w:ascii="Times New Roman" w:hAnsi="Times New Roman" w:cs="Times New Roman"/>
                <w:color w:val="FF0000"/>
                <w:sz w:val="24"/>
                <w:szCs w:val="24"/>
              </w:rPr>
            </w:pPr>
            <w:r>
              <w:rPr>
                <w:rFonts w:ascii="Times New Roman" w:hAnsi="Times New Roman" w:cs="Times New Roman"/>
                <w:sz w:val="24"/>
                <w:szCs w:val="24"/>
              </w:rPr>
              <w:t>12</w:t>
            </w:r>
            <w:r w:rsidRPr="00163E04">
              <w:rPr>
                <w:rFonts w:ascii="Times New Roman" w:hAnsi="Times New Roman" w:cs="Times New Roman"/>
                <w:sz w:val="24"/>
                <w:szCs w:val="24"/>
              </w:rPr>
              <w:t>/45</w:t>
            </w:r>
          </w:p>
        </w:tc>
        <w:tc>
          <w:tcPr>
            <w:tcW w:w="2258" w:type="dxa"/>
          </w:tcPr>
          <w:p w:rsidR="000C1271" w:rsidRDefault="000C1271" w:rsidP="000C1271">
            <w:pPr>
              <w:jc w:val="center"/>
              <w:rPr>
                <w:rFonts w:ascii="Times New Roman" w:hAnsi="Times New Roman" w:cs="Times New Roman"/>
                <w:color w:val="FF0000"/>
                <w:sz w:val="24"/>
                <w:szCs w:val="24"/>
              </w:rPr>
            </w:pPr>
          </w:p>
          <w:p w:rsidR="000C1271" w:rsidRPr="00163E04" w:rsidRDefault="000C1271" w:rsidP="000C1271">
            <w:pPr>
              <w:jc w:val="center"/>
              <w:rPr>
                <w:rFonts w:ascii="Times New Roman" w:hAnsi="Times New Roman" w:cs="Times New Roman"/>
                <w:sz w:val="24"/>
                <w:szCs w:val="24"/>
              </w:rPr>
            </w:pPr>
            <w:r>
              <w:rPr>
                <w:rFonts w:ascii="Times New Roman" w:hAnsi="Times New Roman" w:cs="Times New Roman"/>
                <w:sz w:val="24"/>
                <w:szCs w:val="24"/>
              </w:rPr>
              <w:t>27</w:t>
            </w:r>
            <w:r w:rsidRPr="00163E04">
              <w:rPr>
                <w:rFonts w:ascii="Times New Roman" w:hAnsi="Times New Roman" w:cs="Times New Roman"/>
                <w:sz w:val="24"/>
                <w:szCs w:val="24"/>
              </w:rPr>
              <w:t>%</w:t>
            </w:r>
          </w:p>
          <w:p w:rsidR="000C1271" w:rsidRDefault="000C1271" w:rsidP="000C1271">
            <w:pPr>
              <w:jc w:val="center"/>
              <w:rPr>
                <w:rFonts w:ascii="Times New Roman" w:hAnsi="Times New Roman" w:cs="Times New Roman"/>
                <w:color w:val="FF0000"/>
                <w:sz w:val="24"/>
                <w:szCs w:val="24"/>
              </w:rPr>
            </w:pPr>
          </w:p>
        </w:tc>
      </w:tr>
    </w:tbl>
    <w:p w:rsidR="00F93F38" w:rsidRDefault="00F93F38" w:rsidP="00F93F38">
      <w:pPr>
        <w:rPr>
          <w:rFonts w:ascii="Times New Roman" w:hAnsi="Times New Roman" w:cs="Times New Roman"/>
          <w:i/>
          <w:sz w:val="24"/>
          <w:szCs w:val="24"/>
        </w:rPr>
      </w:pPr>
    </w:p>
    <w:tbl>
      <w:tblPr>
        <w:tblStyle w:val="TableGrid"/>
        <w:tblpPr w:leftFromText="180" w:rightFromText="180" w:vertAnchor="text" w:horzAnchor="margin" w:tblpXSpec="center" w:tblpY="-824"/>
        <w:tblW w:w="11335" w:type="dxa"/>
        <w:tblLook w:val="04A0" w:firstRow="1" w:lastRow="0" w:firstColumn="1" w:lastColumn="0" w:noHBand="0" w:noVBand="1"/>
      </w:tblPr>
      <w:tblGrid>
        <w:gridCol w:w="2959"/>
        <w:gridCol w:w="2945"/>
        <w:gridCol w:w="2738"/>
        <w:gridCol w:w="2693"/>
      </w:tblGrid>
      <w:tr w:rsidR="00F93F38" w:rsidTr="00341E77">
        <w:trPr>
          <w:trHeight w:val="556"/>
        </w:trPr>
        <w:tc>
          <w:tcPr>
            <w:tcW w:w="2959" w:type="dxa"/>
          </w:tcPr>
          <w:p w:rsidR="00F93F38" w:rsidRPr="00214259" w:rsidRDefault="00F93F38" w:rsidP="00341E77">
            <w:pPr>
              <w:rPr>
                <w:rFonts w:ascii="Times New Roman" w:hAnsi="Times New Roman" w:cs="Times New Roman"/>
                <w:noProof/>
                <w:sz w:val="24"/>
                <w:szCs w:val="24"/>
              </w:rPr>
            </w:pPr>
            <w:r w:rsidRPr="00214259">
              <w:rPr>
                <w:rFonts w:ascii="Times New Roman" w:hAnsi="Times New Roman" w:cs="Times New Roman"/>
                <w:noProof/>
                <w:sz w:val="24"/>
                <w:szCs w:val="24"/>
              </w:rPr>
              <w:t>Questions</w:t>
            </w:r>
          </w:p>
        </w:tc>
        <w:tc>
          <w:tcPr>
            <w:tcW w:w="2945" w:type="dxa"/>
          </w:tcPr>
          <w:p w:rsidR="00F93F38" w:rsidRPr="00214259" w:rsidRDefault="00F93F38" w:rsidP="00341E77">
            <w:pPr>
              <w:rPr>
                <w:rFonts w:ascii="Times New Roman" w:hAnsi="Times New Roman" w:cs="Times New Roman"/>
                <w:noProof/>
                <w:sz w:val="24"/>
                <w:szCs w:val="24"/>
              </w:rPr>
            </w:pPr>
            <w:r>
              <w:rPr>
                <w:rFonts w:ascii="Times New Roman" w:hAnsi="Times New Roman" w:cs="Times New Roman"/>
                <w:noProof/>
                <w:sz w:val="24"/>
                <w:szCs w:val="24"/>
              </w:rPr>
              <w:t xml:space="preserve">Interviewee 1 </w:t>
            </w:r>
          </w:p>
        </w:tc>
        <w:tc>
          <w:tcPr>
            <w:tcW w:w="2738" w:type="dxa"/>
          </w:tcPr>
          <w:p w:rsidR="00F93F38" w:rsidRPr="00214259" w:rsidRDefault="00F93F38" w:rsidP="00341E77">
            <w:pPr>
              <w:rPr>
                <w:rFonts w:ascii="Times New Roman" w:hAnsi="Times New Roman" w:cs="Times New Roman"/>
                <w:noProof/>
                <w:sz w:val="24"/>
                <w:szCs w:val="24"/>
              </w:rPr>
            </w:pPr>
            <w:r w:rsidRPr="00214259">
              <w:rPr>
                <w:rFonts w:ascii="Times New Roman" w:hAnsi="Times New Roman" w:cs="Times New Roman"/>
                <w:noProof/>
                <w:sz w:val="24"/>
                <w:szCs w:val="24"/>
              </w:rPr>
              <w:t xml:space="preserve">Interviewee 2 </w:t>
            </w:r>
          </w:p>
        </w:tc>
        <w:tc>
          <w:tcPr>
            <w:tcW w:w="2693" w:type="dxa"/>
          </w:tcPr>
          <w:p w:rsidR="00F93F38" w:rsidRPr="00214259" w:rsidRDefault="00F93F38" w:rsidP="00341E77">
            <w:pPr>
              <w:rPr>
                <w:rFonts w:ascii="Times New Roman" w:hAnsi="Times New Roman" w:cs="Times New Roman"/>
                <w:noProof/>
                <w:sz w:val="24"/>
                <w:szCs w:val="24"/>
              </w:rPr>
            </w:pPr>
            <w:r>
              <w:rPr>
                <w:rFonts w:ascii="Times New Roman" w:hAnsi="Times New Roman" w:cs="Times New Roman"/>
                <w:noProof/>
                <w:sz w:val="24"/>
                <w:szCs w:val="24"/>
              </w:rPr>
              <w:t xml:space="preserve">Interviewee 3 </w:t>
            </w:r>
          </w:p>
        </w:tc>
      </w:tr>
      <w:tr w:rsidR="00F93F38" w:rsidTr="00341E77">
        <w:trPr>
          <w:trHeight w:val="3693"/>
        </w:trPr>
        <w:tc>
          <w:tcPr>
            <w:tcW w:w="2959" w:type="dxa"/>
          </w:tcPr>
          <w:p w:rsidR="00F93F38" w:rsidRPr="00214259" w:rsidRDefault="00F93F38" w:rsidP="00341E77">
            <w:pPr>
              <w:rPr>
                <w:rFonts w:ascii="Times New Roman" w:hAnsi="Times New Roman" w:cs="Times New Roman"/>
                <w:noProof/>
                <w:sz w:val="24"/>
                <w:szCs w:val="24"/>
              </w:rPr>
            </w:pPr>
            <w:r>
              <w:rPr>
                <w:rFonts w:ascii="Times New Roman" w:hAnsi="Times New Roman" w:cs="Times New Roman"/>
                <w:noProof/>
                <w:sz w:val="24"/>
                <w:szCs w:val="24"/>
              </w:rPr>
              <w:t xml:space="preserve">In your opinion, what could Mumbles Community Council do to improve engagement in the community? </w:t>
            </w:r>
          </w:p>
        </w:tc>
        <w:tc>
          <w:tcPr>
            <w:tcW w:w="2945"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Create a systematic approach</w:t>
            </w:r>
          </w:p>
          <w:p w:rsidR="00E577C6" w:rsidRDefault="00E577C6" w:rsidP="00341E77">
            <w:pPr>
              <w:rPr>
                <w:rFonts w:ascii="Times New Roman" w:hAnsi="Times New Roman" w:cs="Times New Roman"/>
                <w:noProof/>
                <w:sz w:val="24"/>
                <w:szCs w:val="32"/>
              </w:rPr>
            </w:pPr>
            <w:r>
              <w:rPr>
                <w:rFonts w:ascii="Times New Roman" w:hAnsi="Times New Roman" w:cs="Times New Roman"/>
                <w:noProof/>
                <w:sz w:val="24"/>
                <w:szCs w:val="32"/>
              </w:rPr>
              <w:t xml:space="preserve">Feels newsletter &amp; social media need to set targets to measure how effective they actually are </w:t>
            </w:r>
          </w:p>
          <w:p w:rsidR="00E577C6" w:rsidRDefault="00E577C6" w:rsidP="00341E77">
            <w:pPr>
              <w:rPr>
                <w:rFonts w:ascii="Times New Roman" w:hAnsi="Times New Roman" w:cs="Times New Roman"/>
                <w:noProof/>
                <w:sz w:val="24"/>
                <w:szCs w:val="32"/>
              </w:rPr>
            </w:pPr>
            <w:r>
              <w:rPr>
                <w:rFonts w:ascii="Times New Roman" w:hAnsi="Times New Roman" w:cs="Times New Roman"/>
                <w:noProof/>
                <w:sz w:val="24"/>
                <w:szCs w:val="32"/>
              </w:rPr>
              <w:t>Not just about getting information about, to analyse what works best</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Target smaller groups (i.e Mumbles Bowls Club) to have consultations, acces their views</w:t>
            </w:r>
          </w:p>
          <w:p w:rsidR="00F93F38" w:rsidRPr="00C21FEE" w:rsidRDefault="00F93F38" w:rsidP="00341E77">
            <w:pPr>
              <w:rPr>
                <w:rFonts w:ascii="Times New Roman" w:hAnsi="Times New Roman" w:cs="Times New Roman"/>
                <w:noProof/>
                <w:sz w:val="24"/>
                <w:szCs w:val="32"/>
              </w:rPr>
            </w:pPr>
          </w:p>
        </w:tc>
        <w:tc>
          <w:tcPr>
            <w:tcW w:w="2738" w:type="dxa"/>
          </w:tcPr>
          <w:p w:rsidR="00F93F38" w:rsidRDefault="00E577C6" w:rsidP="00341E77">
            <w:pPr>
              <w:rPr>
                <w:rFonts w:ascii="Times New Roman" w:hAnsi="Times New Roman" w:cs="Times New Roman"/>
                <w:noProof/>
                <w:sz w:val="24"/>
                <w:szCs w:val="32"/>
              </w:rPr>
            </w:pPr>
            <w:r>
              <w:rPr>
                <w:rFonts w:ascii="Times New Roman" w:hAnsi="Times New Roman" w:cs="Times New Roman"/>
                <w:noProof/>
                <w:sz w:val="24"/>
                <w:szCs w:val="32"/>
              </w:rPr>
              <w:t xml:space="preserve">Tradtionally an area where they haven’t been good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L</w:t>
            </w:r>
            <w:r w:rsidR="00E577C6">
              <w:rPr>
                <w:rFonts w:ascii="Times New Roman" w:hAnsi="Times New Roman" w:cs="Times New Roman"/>
                <w:noProof/>
                <w:sz w:val="24"/>
                <w:szCs w:val="32"/>
              </w:rPr>
              <w:t>ooking at various different ways including:</w:t>
            </w:r>
            <w:r>
              <w:rPr>
                <w:rFonts w:ascii="Times New Roman" w:hAnsi="Times New Roman" w:cs="Times New Roman"/>
                <w:noProof/>
                <w:sz w:val="24"/>
                <w:szCs w:val="32"/>
              </w:rPr>
              <w:t xml:space="preserve"> revamped the website and much more use of the social media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Followers </w:t>
            </w:r>
            <w:r w:rsidR="00E577C6">
              <w:rPr>
                <w:rFonts w:ascii="Times New Roman" w:hAnsi="Times New Roman" w:cs="Times New Roman"/>
                <w:noProof/>
                <w:sz w:val="24"/>
                <w:szCs w:val="32"/>
              </w:rPr>
              <w:t xml:space="preserve">shown </w:t>
            </w:r>
            <w:r>
              <w:rPr>
                <w:rFonts w:ascii="Times New Roman" w:hAnsi="Times New Roman" w:cs="Times New Roman"/>
                <w:noProof/>
                <w:sz w:val="24"/>
                <w:szCs w:val="32"/>
              </w:rPr>
              <w:t>increasing on Facebook</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Agrees not all locals use social media, need to work on better ways to communicate</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Needs to improve how to get responses from locals</w:t>
            </w:r>
          </w:p>
          <w:p w:rsidR="00F93F38" w:rsidRPr="00CD1E54"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We have used Survey Monkey previously </w:t>
            </w:r>
          </w:p>
        </w:tc>
        <w:tc>
          <w:tcPr>
            <w:tcW w:w="2693"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Improve on how to get the message out</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More needs to be done in order for local to be more accurate in what they do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Trying out social media, task is progressing</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Newsletters</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Using best embassadors</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Speaking to local residents more </w:t>
            </w:r>
            <w:r w:rsidR="00E577C6">
              <w:rPr>
                <w:rFonts w:ascii="Times New Roman" w:hAnsi="Times New Roman" w:cs="Times New Roman"/>
                <w:noProof/>
                <w:sz w:val="24"/>
                <w:szCs w:val="32"/>
              </w:rPr>
              <w:t>(personal)</w:t>
            </w:r>
          </w:p>
          <w:p w:rsidR="00E577C6" w:rsidRPr="00B12AAC" w:rsidRDefault="00E577C6" w:rsidP="00341E77">
            <w:pPr>
              <w:rPr>
                <w:rFonts w:ascii="Times New Roman" w:hAnsi="Times New Roman" w:cs="Times New Roman"/>
                <w:noProof/>
                <w:sz w:val="24"/>
                <w:szCs w:val="32"/>
              </w:rPr>
            </w:pPr>
            <w:r>
              <w:rPr>
                <w:rFonts w:ascii="Times New Roman" w:hAnsi="Times New Roman" w:cs="Times New Roman"/>
                <w:noProof/>
                <w:sz w:val="24"/>
                <w:szCs w:val="32"/>
              </w:rPr>
              <w:t xml:space="preserve">Have confidence (from council members) They have been elected in and out </w:t>
            </w:r>
          </w:p>
        </w:tc>
      </w:tr>
      <w:tr w:rsidR="00F93F38" w:rsidTr="00341E77">
        <w:trPr>
          <w:trHeight w:val="3986"/>
        </w:trPr>
        <w:tc>
          <w:tcPr>
            <w:tcW w:w="2959" w:type="dxa"/>
          </w:tcPr>
          <w:p w:rsidR="00F93F38" w:rsidRPr="00214259" w:rsidRDefault="00F93F38" w:rsidP="00341E77">
            <w:pPr>
              <w:rPr>
                <w:rFonts w:ascii="Times New Roman" w:hAnsi="Times New Roman" w:cs="Times New Roman"/>
                <w:noProof/>
                <w:sz w:val="24"/>
                <w:szCs w:val="24"/>
              </w:rPr>
            </w:pPr>
            <w:r w:rsidRPr="00214259">
              <w:rPr>
                <w:rFonts w:ascii="Times New Roman" w:hAnsi="Times New Roman" w:cs="Times New Roman"/>
                <w:noProof/>
                <w:sz w:val="24"/>
                <w:szCs w:val="24"/>
              </w:rPr>
              <w:t xml:space="preserve">How do you engage internally in your organization as opposed to externally with members of the community? </w:t>
            </w:r>
          </w:p>
        </w:tc>
        <w:tc>
          <w:tcPr>
            <w:tcW w:w="2945" w:type="dxa"/>
          </w:tcPr>
          <w:p w:rsidR="00F93F38" w:rsidRDefault="00F93F38" w:rsidP="00341E77">
            <w:pPr>
              <w:rPr>
                <w:rFonts w:ascii="Times New Roman" w:hAnsi="Times New Roman" w:cs="Times New Roman"/>
                <w:noProof/>
                <w:sz w:val="24"/>
                <w:szCs w:val="32"/>
              </w:rPr>
            </w:pPr>
            <w:r w:rsidRPr="00F0519B">
              <w:rPr>
                <w:rFonts w:ascii="Times New Roman" w:hAnsi="Times New Roman" w:cs="Times New Roman"/>
                <w:b/>
                <w:noProof/>
                <w:sz w:val="24"/>
                <w:szCs w:val="32"/>
              </w:rPr>
              <w:t>Internall</w:t>
            </w:r>
            <w:r w:rsidRPr="00F0519B">
              <w:rPr>
                <w:rFonts w:ascii="Times New Roman" w:hAnsi="Times New Roman" w:cs="Times New Roman"/>
                <w:noProof/>
                <w:sz w:val="24"/>
                <w:szCs w:val="32"/>
              </w:rPr>
              <w:t>y:</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By email, Facebook group, Whatsapp group, meetings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There are too many outlets to communicate on, sometimes information is missed because there are so many ways to display it</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Need one clear platform. </w:t>
            </w:r>
          </w:p>
          <w:p w:rsidR="00F93F38" w:rsidRDefault="00F93F38" w:rsidP="00341E77">
            <w:pPr>
              <w:rPr>
                <w:rFonts w:ascii="Times New Roman" w:hAnsi="Times New Roman" w:cs="Times New Roman"/>
                <w:noProof/>
                <w:sz w:val="24"/>
                <w:szCs w:val="32"/>
              </w:rPr>
            </w:pPr>
            <w:r w:rsidRPr="00F0519B">
              <w:rPr>
                <w:rFonts w:ascii="Times New Roman" w:hAnsi="Times New Roman" w:cs="Times New Roman"/>
                <w:b/>
                <w:noProof/>
                <w:sz w:val="24"/>
                <w:szCs w:val="32"/>
              </w:rPr>
              <w:t>Externall</w:t>
            </w:r>
            <w:r w:rsidRPr="00F0519B">
              <w:rPr>
                <w:rFonts w:ascii="Times New Roman" w:hAnsi="Times New Roman" w:cs="Times New Roman"/>
                <w:noProof/>
                <w:sz w:val="24"/>
                <w:szCs w:val="32"/>
              </w:rPr>
              <w:t>y:</w:t>
            </w:r>
            <w:r>
              <w:rPr>
                <w:rFonts w:ascii="Times New Roman" w:hAnsi="Times New Roman" w:cs="Times New Roman"/>
                <w:noProof/>
                <w:sz w:val="24"/>
                <w:szCs w:val="32"/>
              </w:rPr>
              <w:t xml:space="preserve">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There is a multi-faceted way on communicating, bumping into locals in the pub, informal discussions</w:t>
            </w:r>
          </w:p>
          <w:p w:rsidR="00F93F38" w:rsidRPr="00E87F4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Social media is good however it only applies to a certain demographic so it shouldn’t be over-raided , who are we actually reaching?</w:t>
            </w:r>
          </w:p>
        </w:tc>
        <w:tc>
          <w:tcPr>
            <w:tcW w:w="2738" w:type="dxa"/>
          </w:tcPr>
          <w:p w:rsidR="00F93F38" w:rsidRPr="00F0519B" w:rsidRDefault="00F93F38" w:rsidP="00341E77">
            <w:pPr>
              <w:rPr>
                <w:rFonts w:ascii="Times New Roman" w:hAnsi="Times New Roman" w:cs="Times New Roman"/>
                <w:b/>
                <w:noProof/>
                <w:sz w:val="24"/>
                <w:szCs w:val="32"/>
              </w:rPr>
            </w:pPr>
            <w:r w:rsidRPr="00F0519B">
              <w:rPr>
                <w:rFonts w:ascii="Times New Roman" w:hAnsi="Times New Roman" w:cs="Times New Roman"/>
                <w:b/>
                <w:noProof/>
                <w:sz w:val="24"/>
                <w:szCs w:val="32"/>
              </w:rPr>
              <w:t>Internally:</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Mainly through meetings; sometimes there is a hierarchy, who needs to go to which meetings, sub committee’s</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(e.g sub committee for skatepark)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Whatsapp group, emaills between councillors. Says all councillors get all information even if they are not in sub committee’s</w:t>
            </w:r>
          </w:p>
          <w:p w:rsidR="00F93F38" w:rsidRPr="004358C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The clerk distributes information from outsidebodies like OneVoice Wales or Swansea Council which is distributed to council members </w:t>
            </w:r>
          </w:p>
          <w:p w:rsidR="00F93F38" w:rsidRDefault="00F93F38" w:rsidP="00341E77">
            <w:pPr>
              <w:rPr>
                <w:rFonts w:ascii="Times New Roman" w:hAnsi="Times New Roman" w:cs="Times New Roman"/>
                <w:b/>
                <w:noProof/>
                <w:sz w:val="24"/>
                <w:szCs w:val="32"/>
              </w:rPr>
            </w:pPr>
            <w:r w:rsidRPr="00F0519B">
              <w:rPr>
                <w:rFonts w:ascii="Times New Roman" w:hAnsi="Times New Roman" w:cs="Times New Roman"/>
                <w:b/>
                <w:noProof/>
                <w:sz w:val="24"/>
                <w:szCs w:val="32"/>
              </w:rPr>
              <w:t>Externally:</w:t>
            </w:r>
          </w:p>
          <w:p w:rsidR="00B40209" w:rsidRDefault="00B40209" w:rsidP="00341E77">
            <w:pPr>
              <w:rPr>
                <w:rFonts w:ascii="Times New Roman" w:hAnsi="Times New Roman" w:cs="Times New Roman"/>
                <w:noProof/>
                <w:sz w:val="24"/>
                <w:szCs w:val="32"/>
              </w:rPr>
            </w:pPr>
            <w:r>
              <w:rPr>
                <w:rFonts w:ascii="Times New Roman" w:hAnsi="Times New Roman" w:cs="Times New Roman"/>
                <w:noProof/>
                <w:sz w:val="24"/>
                <w:szCs w:val="32"/>
              </w:rPr>
              <w:t xml:space="preserve">Through social media </w:t>
            </w:r>
          </w:p>
          <w:p w:rsidR="00B40209" w:rsidRDefault="00B40209" w:rsidP="00341E77">
            <w:pPr>
              <w:rPr>
                <w:rFonts w:ascii="Times New Roman" w:hAnsi="Times New Roman" w:cs="Times New Roman"/>
                <w:noProof/>
                <w:sz w:val="24"/>
                <w:szCs w:val="32"/>
              </w:rPr>
            </w:pPr>
            <w:r>
              <w:rPr>
                <w:rFonts w:ascii="Times New Roman" w:hAnsi="Times New Roman" w:cs="Times New Roman"/>
                <w:noProof/>
                <w:sz w:val="24"/>
                <w:szCs w:val="32"/>
              </w:rPr>
              <w:t xml:space="preserve">Newsletter </w:t>
            </w:r>
          </w:p>
          <w:p w:rsidR="00F93F38" w:rsidRPr="00F0519B" w:rsidRDefault="00B40209" w:rsidP="00341E77">
            <w:pPr>
              <w:rPr>
                <w:rFonts w:ascii="Times New Roman" w:hAnsi="Times New Roman" w:cs="Times New Roman"/>
                <w:noProof/>
                <w:sz w:val="24"/>
                <w:szCs w:val="32"/>
              </w:rPr>
            </w:pPr>
            <w:r>
              <w:rPr>
                <w:rFonts w:ascii="Times New Roman" w:hAnsi="Times New Roman" w:cs="Times New Roman"/>
                <w:noProof/>
                <w:sz w:val="24"/>
                <w:szCs w:val="32"/>
              </w:rPr>
              <w:t xml:space="preserve">Consultations </w:t>
            </w:r>
          </w:p>
        </w:tc>
        <w:tc>
          <w:tcPr>
            <w:tcW w:w="2693" w:type="dxa"/>
          </w:tcPr>
          <w:p w:rsidR="00F93F38" w:rsidRPr="00F0519B" w:rsidRDefault="00F93F38" w:rsidP="00341E77">
            <w:pPr>
              <w:rPr>
                <w:rFonts w:ascii="Times New Roman" w:hAnsi="Times New Roman" w:cs="Times New Roman"/>
                <w:b/>
                <w:noProof/>
                <w:sz w:val="24"/>
                <w:szCs w:val="32"/>
              </w:rPr>
            </w:pPr>
            <w:r w:rsidRPr="00F0519B">
              <w:rPr>
                <w:rFonts w:ascii="Times New Roman" w:hAnsi="Times New Roman" w:cs="Times New Roman"/>
                <w:b/>
                <w:noProof/>
                <w:sz w:val="24"/>
                <w:szCs w:val="32"/>
              </w:rPr>
              <w:t xml:space="preserve">Internally: </w:t>
            </w:r>
          </w:p>
          <w:p w:rsidR="00F93F38" w:rsidRPr="00B12AAC" w:rsidRDefault="00F93F38" w:rsidP="00341E77">
            <w:pPr>
              <w:rPr>
                <w:rFonts w:ascii="Times New Roman" w:hAnsi="Times New Roman" w:cs="Times New Roman"/>
                <w:noProof/>
                <w:sz w:val="24"/>
                <w:szCs w:val="32"/>
              </w:rPr>
            </w:pPr>
            <w:r w:rsidRPr="00B12AAC">
              <w:rPr>
                <w:rFonts w:ascii="Times New Roman" w:hAnsi="Times New Roman" w:cs="Times New Roman"/>
                <w:noProof/>
                <w:sz w:val="24"/>
                <w:szCs w:val="32"/>
              </w:rPr>
              <w:t>Facebook, by email, whatsapp conversations</w:t>
            </w:r>
          </w:p>
          <w:p w:rsidR="00F93F38" w:rsidRPr="00B12AAC" w:rsidRDefault="00F93F38" w:rsidP="00341E77">
            <w:pPr>
              <w:rPr>
                <w:rFonts w:ascii="Times New Roman" w:hAnsi="Times New Roman" w:cs="Times New Roman"/>
                <w:noProof/>
                <w:sz w:val="24"/>
                <w:szCs w:val="32"/>
              </w:rPr>
            </w:pPr>
            <w:r w:rsidRPr="00B12AAC">
              <w:rPr>
                <w:rFonts w:ascii="Times New Roman" w:hAnsi="Times New Roman" w:cs="Times New Roman"/>
                <w:noProof/>
                <w:sz w:val="24"/>
                <w:szCs w:val="32"/>
              </w:rPr>
              <w:t xml:space="preserve">Articles published by other council members </w:t>
            </w:r>
          </w:p>
          <w:p w:rsidR="00F93F38" w:rsidRPr="00B12AAC" w:rsidRDefault="00F93F38" w:rsidP="00341E77">
            <w:pPr>
              <w:rPr>
                <w:rFonts w:ascii="Times New Roman" w:hAnsi="Times New Roman" w:cs="Times New Roman"/>
                <w:noProof/>
                <w:sz w:val="24"/>
                <w:szCs w:val="32"/>
              </w:rPr>
            </w:pPr>
            <w:r w:rsidRPr="00B12AAC">
              <w:rPr>
                <w:rFonts w:ascii="Times New Roman" w:hAnsi="Times New Roman" w:cs="Times New Roman"/>
                <w:noProof/>
                <w:sz w:val="24"/>
                <w:szCs w:val="32"/>
              </w:rPr>
              <w:t xml:space="preserve">Too many platforms to communicate on </w:t>
            </w:r>
          </w:p>
          <w:p w:rsidR="00F93F38" w:rsidRDefault="00F93F38" w:rsidP="00341E77">
            <w:pPr>
              <w:rPr>
                <w:rFonts w:ascii="Times New Roman" w:hAnsi="Times New Roman" w:cs="Times New Roman"/>
                <w:noProof/>
                <w:sz w:val="24"/>
                <w:szCs w:val="32"/>
                <w:u w:val="single"/>
              </w:rPr>
            </w:pPr>
            <w:r w:rsidRPr="00F0519B">
              <w:rPr>
                <w:rFonts w:ascii="Times New Roman" w:hAnsi="Times New Roman" w:cs="Times New Roman"/>
                <w:b/>
                <w:noProof/>
                <w:sz w:val="24"/>
                <w:szCs w:val="32"/>
              </w:rPr>
              <w:t>Externally:</w:t>
            </w:r>
            <w:r w:rsidRPr="00F0519B">
              <w:rPr>
                <w:rFonts w:ascii="Times New Roman" w:hAnsi="Times New Roman" w:cs="Times New Roman"/>
                <w:noProof/>
                <w:sz w:val="24"/>
                <w:szCs w:val="32"/>
                <w:u w:val="single"/>
              </w:rPr>
              <w:t xml:space="preserve"> </w:t>
            </w:r>
          </w:p>
          <w:p w:rsidR="00F93F38" w:rsidRDefault="00F93F38" w:rsidP="00341E77">
            <w:pPr>
              <w:rPr>
                <w:rFonts w:ascii="Times New Roman" w:hAnsi="Times New Roman" w:cs="Times New Roman"/>
                <w:noProof/>
                <w:sz w:val="24"/>
                <w:szCs w:val="32"/>
              </w:rPr>
            </w:pPr>
            <w:r w:rsidRPr="00B12AAC">
              <w:rPr>
                <w:rFonts w:ascii="Times New Roman" w:hAnsi="Times New Roman" w:cs="Times New Roman"/>
                <w:noProof/>
                <w:sz w:val="24"/>
                <w:szCs w:val="32"/>
              </w:rPr>
              <w:t>Avoid political debate</w:t>
            </w:r>
            <w:r>
              <w:rPr>
                <w:rFonts w:ascii="Times New Roman" w:hAnsi="Times New Roman" w:cs="Times New Roman"/>
                <w:noProof/>
                <w:sz w:val="24"/>
                <w:szCs w:val="32"/>
              </w:rPr>
              <w:t>, can turn nasty</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Social media outlets </w:t>
            </w:r>
          </w:p>
          <w:p w:rsidR="00B40209" w:rsidRDefault="00B40209" w:rsidP="00341E77">
            <w:pPr>
              <w:rPr>
                <w:rFonts w:ascii="Times New Roman" w:hAnsi="Times New Roman" w:cs="Times New Roman"/>
                <w:noProof/>
                <w:sz w:val="24"/>
                <w:szCs w:val="32"/>
              </w:rPr>
            </w:pPr>
            <w:r>
              <w:rPr>
                <w:rFonts w:ascii="Times New Roman" w:hAnsi="Times New Roman" w:cs="Times New Roman"/>
                <w:noProof/>
                <w:sz w:val="24"/>
                <w:szCs w:val="32"/>
              </w:rPr>
              <w:t>Informal discussions</w:t>
            </w:r>
          </w:p>
          <w:p w:rsidR="00F93F38" w:rsidRPr="00B12AAC" w:rsidRDefault="00F93F38" w:rsidP="00341E77">
            <w:pPr>
              <w:rPr>
                <w:rFonts w:ascii="Times New Roman" w:hAnsi="Times New Roman" w:cs="Times New Roman"/>
                <w:noProof/>
                <w:sz w:val="24"/>
                <w:szCs w:val="32"/>
              </w:rPr>
            </w:pPr>
          </w:p>
          <w:p w:rsidR="00F93F38" w:rsidRDefault="00F93F38" w:rsidP="00341E77">
            <w:pPr>
              <w:rPr>
                <w:rFonts w:ascii="Times New Roman" w:hAnsi="Times New Roman" w:cs="Times New Roman"/>
                <w:noProof/>
                <w:sz w:val="32"/>
                <w:szCs w:val="32"/>
                <w:u w:val="single"/>
              </w:rPr>
            </w:pPr>
          </w:p>
        </w:tc>
      </w:tr>
      <w:tr w:rsidR="00F93F38" w:rsidTr="00341E77">
        <w:trPr>
          <w:trHeight w:val="1406"/>
        </w:trPr>
        <w:tc>
          <w:tcPr>
            <w:tcW w:w="2959" w:type="dxa"/>
          </w:tcPr>
          <w:p w:rsidR="00F93F38" w:rsidRPr="00214259" w:rsidRDefault="00F93F38" w:rsidP="00341E77">
            <w:pPr>
              <w:rPr>
                <w:rFonts w:ascii="Times New Roman" w:hAnsi="Times New Roman" w:cs="Times New Roman"/>
                <w:noProof/>
                <w:sz w:val="24"/>
                <w:szCs w:val="32"/>
              </w:rPr>
            </w:pPr>
            <w:r w:rsidRPr="00214259">
              <w:rPr>
                <w:rFonts w:ascii="Times New Roman" w:hAnsi="Times New Roman" w:cs="Times New Roman"/>
                <w:noProof/>
                <w:sz w:val="24"/>
                <w:szCs w:val="32"/>
              </w:rPr>
              <w:t xml:space="preserve">Do you think there is enough awareness of what the council do? </w:t>
            </w:r>
          </w:p>
        </w:tc>
        <w:tc>
          <w:tcPr>
            <w:tcW w:w="2945"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No – definetely not</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Believes a lot of people are unaware of the council itself</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Locals have no awareness of the council office</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Locals have confusion in what the council does and doesn’t do (makes reference to the Mumbles Pier)</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You can’t expect local to know, general awareness is needed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Councillors are sometimes subjected to abuse over things have they have no control over </w:t>
            </w:r>
          </w:p>
          <w:p w:rsidR="00F93F38" w:rsidRPr="00E87F49" w:rsidRDefault="00F93F38" w:rsidP="00341E77">
            <w:pPr>
              <w:rPr>
                <w:rFonts w:ascii="Times New Roman" w:hAnsi="Times New Roman" w:cs="Times New Roman"/>
                <w:noProof/>
                <w:sz w:val="24"/>
                <w:szCs w:val="32"/>
              </w:rPr>
            </w:pPr>
          </w:p>
        </w:tc>
        <w:tc>
          <w:tcPr>
            <w:tcW w:w="2738"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No – it’s a big issue</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Always get asked about things over which they have no control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Say locals argue they don’t have a say in matterss which the council haven’t been involved in</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Says it is incredibly difficult despite efforts of putting it on social media or newsletter, some local always say they are unaware of what is going on – really don’t know how to address it</w:t>
            </w:r>
          </w:p>
          <w:p w:rsidR="00F93F38" w:rsidRPr="00E87F4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Feels reluctant to hold large meetings</w:t>
            </w:r>
          </w:p>
        </w:tc>
        <w:tc>
          <w:tcPr>
            <w:tcW w:w="2693"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No – a lot of frustration from local residents</w:t>
            </w:r>
          </w:p>
          <w:p w:rsidR="00F93F38" w:rsidRPr="00E87F4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More physical presence needed </w:t>
            </w:r>
          </w:p>
        </w:tc>
      </w:tr>
      <w:tr w:rsidR="00F93F38" w:rsidTr="00341E77">
        <w:trPr>
          <w:trHeight w:val="849"/>
        </w:trPr>
        <w:tc>
          <w:tcPr>
            <w:tcW w:w="2959" w:type="dxa"/>
          </w:tcPr>
          <w:p w:rsidR="00F93F38" w:rsidRPr="00214259" w:rsidRDefault="00F93F38" w:rsidP="00341E77">
            <w:pPr>
              <w:rPr>
                <w:rFonts w:ascii="Times New Roman" w:hAnsi="Times New Roman" w:cs="Times New Roman"/>
                <w:noProof/>
                <w:sz w:val="24"/>
                <w:szCs w:val="32"/>
              </w:rPr>
            </w:pPr>
            <w:r w:rsidRPr="00214259">
              <w:rPr>
                <w:rFonts w:ascii="Times New Roman" w:hAnsi="Times New Roman" w:cs="Times New Roman"/>
                <w:noProof/>
                <w:sz w:val="24"/>
                <w:szCs w:val="32"/>
              </w:rPr>
              <w:t xml:space="preserve">How would you see fit to showcase this information? </w:t>
            </w:r>
          </w:p>
        </w:tc>
        <w:tc>
          <w:tcPr>
            <w:tcW w:w="2945"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Meet with groups that are already established as you would never seek to attend a large council meeting – easier to infiltrate this way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Reflect who we are talking to/who aren’t we talking too</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Large consultation groups only attract the same angry local residents </w:t>
            </w:r>
          </w:p>
          <w:p w:rsidR="00F93F38" w:rsidRPr="00E87F49" w:rsidRDefault="00F93F38" w:rsidP="00341E77">
            <w:pPr>
              <w:rPr>
                <w:rFonts w:ascii="Times New Roman" w:hAnsi="Times New Roman" w:cs="Times New Roman"/>
                <w:noProof/>
                <w:sz w:val="24"/>
                <w:szCs w:val="32"/>
              </w:rPr>
            </w:pPr>
          </w:p>
        </w:tc>
        <w:tc>
          <w:tcPr>
            <w:tcW w:w="2738"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Any major expenditure we should do a community consultation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This is the first year money has been allocated in the budget for these consultations – enable them to do more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Send out questionaires in places like cafes, bars and libraries in the area</w:t>
            </w:r>
          </w:p>
          <w:p w:rsidR="00F93F38" w:rsidRPr="00CD1E54"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Worth indentifying interest groups however sometimes it is hard because sometimes you can’t deliver what they want</w:t>
            </w:r>
          </w:p>
        </w:tc>
        <w:tc>
          <w:tcPr>
            <w:tcW w:w="2693"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Use a percentage of the budget to address this – how much can we invest in it?</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Smaller, personal consultations</w:t>
            </w:r>
          </w:p>
          <w:p w:rsidR="00F93F38" w:rsidRPr="00C6452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Social media </w:t>
            </w:r>
          </w:p>
        </w:tc>
      </w:tr>
      <w:tr w:rsidR="00F93F38" w:rsidTr="00341E77">
        <w:trPr>
          <w:trHeight w:val="1699"/>
        </w:trPr>
        <w:tc>
          <w:tcPr>
            <w:tcW w:w="2959" w:type="dxa"/>
          </w:tcPr>
          <w:p w:rsidR="00F93F38" w:rsidRPr="0021425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With regards to the ongoing planning of the Mumbles Skate Park, do you feel this is a good example of how the community has engaged?</w:t>
            </w:r>
          </w:p>
        </w:tc>
        <w:tc>
          <w:tcPr>
            <w:tcW w:w="2945" w:type="dxa"/>
          </w:tcPr>
          <w:p w:rsidR="00F93F38" w:rsidRPr="00E87F4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Yes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There was already interest in this project </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Use it as an example to leady by as community consultation was part of the process </w:t>
            </w:r>
          </w:p>
          <w:p w:rsidR="00F93F38" w:rsidRPr="00357E13"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Social media was used heavily </w:t>
            </w:r>
          </w:p>
        </w:tc>
        <w:tc>
          <w:tcPr>
            <w:tcW w:w="2738" w:type="dxa"/>
          </w:tcPr>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Yes </w:t>
            </w:r>
          </w:p>
          <w:p w:rsidR="002A1E6C" w:rsidRDefault="002A1E6C" w:rsidP="00341E77">
            <w:pPr>
              <w:rPr>
                <w:rFonts w:ascii="Times New Roman" w:hAnsi="Times New Roman" w:cs="Times New Roman"/>
                <w:noProof/>
                <w:sz w:val="24"/>
                <w:szCs w:val="32"/>
              </w:rPr>
            </w:pPr>
          </w:p>
          <w:p w:rsidR="002A1E6C" w:rsidRDefault="002A1E6C" w:rsidP="00341E77">
            <w:pPr>
              <w:rPr>
                <w:rFonts w:ascii="Times New Roman" w:hAnsi="Times New Roman" w:cs="Times New Roman"/>
                <w:noProof/>
                <w:sz w:val="24"/>
                <w:szCs w:val="32"/>
              </w:rPr>
            </w:pPr>
            <w:r>
              <w:rPr>
                <w:rFonts w:ascii="Times New Roman" w:hAnsi="Times New Roman" w:cs="Times New Roman"/>
                <w:noProof/>
                <w:sz w:val="24"/>
                <w:szCs w:val="32"/>
              </w:rPr>
              <w:t xml:space="preserve">Showed a clear target audience </w:t>
            </w:r>
          </w:p>
          <w:p w:rsidR="002A1E6C" w:rsidRPr="00E87F49" w:rsidRDefault="002A1E6C" w:rsidP="00341E77">
            <w:pPr>
              <w:rPr>
                <w:rFonts w:ascii="Times New Roman" w:hAnsi="Times New Roman" w:cs="Times New Roman"/>
                <w:noProof/>
                <w:sz w:val="24"/>
                <w:szCs w:val="32"/>
              </w:rPr>
            </w:pPr>
            <w:r>
              <w:rPr>
                <w:rFonts w:ascii="Times New Roman" w:hAnsi="Times New Roman" w:cs="Times New Roman"/>
                <w:noProof/>
                <w:sz w:val="24"/>
                <w:szCs w:val="32"/>
              </w:rPr>
              <w:t xml:space="preserve">A good partnership between all involved </w:t>
            </w:r>
          </w:p>
        </w:tc>
        <w:tc>
          <w:tcPr>
            <w:tcW w:w="2693" w:type="dxa"/>
          </w:tcPr>
          <w:p w:rsidR="00F93F38" w:rsidRDefault="00F93F38" w:rsidP="00341E77">
            <w:pPr>
              <w:rPr>
                <w:rFonts w:ascii="Times New Roman" w:hAnsi="Times New Roman" w:cs="Times New Roman"/>
                <w:noProof/>
                <w:sz w:val="24"/>
                <w:szCs w:val="32"/>
              </w:rPr>
            </w:pPr>
            <w:r w:rsidRPr="00E87F49">
              <w:rPr>
                <w:rFonts w:ascii="Times New Roman" w:hAnsi="Times New Roman" w:cs="Times New Roman"/>
                <w:noProof/>
                <w:sz w:val="24"/>
                <w:szCs w:val="32"/>
              </w:rPr>
              <w:t>Yes</w:t>
            </w:r>
          </w:p>
          <w:p w:rsidR="00F93F38"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Doesn’t think it is a minority, believes it has reached a lot of locals </w:t>
            </w:r>
          </w:p>
          <w:p w:rsidR="00F93F38" w:rsidRPr="00E87F49" w:rsidRDefault="00F93F38" w:rsidP="00341E77">
            <w:pPr>
              <w:rPr>
                <w:rFonts w:ascii="Times New Roman" w:hAnsi="Times New Roman" w:cs="Times New Roman"/>
                <w:noProof/>
                <w:sz w:val="24"/>
                <w:szCs w:val="32"/>
              </w:rPr>
            </w:pPr>
            <w:r>
              <w:rPr>
                <w:rFonts w:ascii="Times New Roman" w:hAnsi="Times New Roman" w:cs="Times New Roman"/>
                <w:noProof/>
                <w:sz w:val="24"/>
                <w:szCs w:val="32"/>
              </w:rPr>
              <w:t xml:space="preserve">Midly agrees that smaller groups could be targeted </w:t>
            </w:r>
          </w:p>
        </w:tc>
      </w:tr>
    </w:tbl>
    <w:p w:rsidR="00F93F38" w:rsidRDefault="00F93F38" w:rsidP="00F93F38">
      <w:pPr>
        <w:rPr>
          <w:rFonts w:ascii="Times New Roman" w:hAnsi="Times New Roman" w:cs="Times New Roman"/>
          <w:i/>
          <w:sz w:val="24"/>
          <w:szCs w:val="24"/>
        </w:rPr>
      </w:pPr>
    </w:p>
    <w:p w:rsidR="00FC577E" w:rsidRDefault="00FC577E" w:rsidP="00FC577E"/>
    <w:p w:rsidR="00FC577E" w:rsidRDefault="00FC577E" w:rsidP="00FC577E"/>
    <w:p w:rsidR="00FC577E" w:rsidRPr="000C1271" w:rsidRDefault="000C1271" w:rsidP="00FC577E">
      <w:pPr>
        <w:rPr>
          <w:rFonts w:ascii="Times New Roman" w:hAnsi="Times New Roman" w:cs="Times New Roman"/>
          <w:i/>
          <w:sz w:val="24"/>
          <w:szCs w:val="24"/>
        </w:rPr>
      </w:pPr>
      <w:r w:rsidRPr="000C1271">
        <w:rPr>
          <w:rFonts w:ascii="Times New Roman" w:hAnsi="Times New Roman" w:cs="Times New Roman"/>
          <w:i/>
          <w:sz w:val="24"/>
          <w:szCs w:val="24"/>
        </w:rPr>
        <w:t xml:space="preserve">Appendix 4 Above: </w:t>
      </w:r>
      <w:r w:rsidR="00CE6F02">
        <w:rPr>
          <w:rFonts w:ascii="Times New Roman" w:hAnsi="Times New Roman" w:cs="Times New Roman"/>
          <w:i/>
          <w:sz w:val="24"/>
          <w:szCs w:val="24"/>
        </w:rPr>
        <w:t>Interview Response from council members</w:t>
      </w:r>
    </w:p>
    <w:p w:rsidR="00FC577E" w:rsidRDefault="00FC577E" w:rsidP="00FC577E"/>
    <w:p w:rsidR="00FC577E" w:rsidRDefault="00FC577E" w:rsidP="00FC577E"/>
    <w:p w:rsidR="00FC577E" w:rsidRDefault="00FC577E" w:rsidP="00FC577E"/>
    <w:p w:rsidR="00FC577E" w:rsidRDefault="00FC577E" w:rsidP="00FC577E"/>
    <w:p w:rsidR="001921A0" w:rsidRDefault="001921A0" w:rsidP="00FC577E">
      <w:pPr>
        <w:rPr>
          <w:rFonts w:ascii="Times New Roman" w:hAnsi="Times New Roman" w:cs="Times New Roman"/>
          <w:i/>
          <w:sz w:val="24"/>
          <w:szCs w:val="24"/>
        </w:rPr>
      </w:pPr>
      <w:r>
        <w:rPr>
          <w:noProof/>
          <w:lang w:eastAsia="en-GB"/>
        </w:rPr>
        <w:drawing>
          <wp:anchor distT="0" distB="0" distL="114300" distR="114300" simplePos="0" relativeHeight="251687936" behindDoc="0" locked="0" layoutInCell="1" allowOverlap="1">
            <wp:simplePos x="0" y="0"/>
            <wp:positionH relativeFrom="column">
              <wp:posOffset>-104775</wp:posOffset>
            </wp:positionH>
            <wp:positionV relativeFrom="paragraph">
              <wp:posOffset>304800</wp:posOffset>
            </wp:positionV>
            <wp:extent cx="3038475" cy="2838450"/>
            <wp:effectExtent l="0" t="0" r="9525" b="0"/>
            <wp:wrapThrough wrapText="bothSides">
              <wp:wrapPolygon edited="0">
                <wp:start x="0" y="0"/>
                <wp:lineTo x="0" y="21455"/>
                <wp:lineTo x="21532" y="21455"/>
                <wp:lineTo x="21532"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3100" t="7682" r="23886" b="4273"/>
                    <a:stretch/>
                  </pic:blipFill>
                  <pic:spPr bwMode="auto">
                    <a:xfrm>
                      <a:off x="0" y="0"/>
                      <a:ext cx="3038475" cy="2838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sz w:val="24"/>
          <w:szCs w:val="24"/>
        </w:rPr>
        <w:t xml:space="preserve">Appendix 5: MCC Committee Membership (2017/2018) </w:t>
      </w:r>
    </w:p>
    <w:p w:rsidR="001921A0" w:rsidRPr="001921A0" w:rsidRDefault="001921A0" w:rsidP="00FC577E">
      <w:pPr>
        <w:rPr>
          <w:rFonts w:ascii="Times New Roman" w:hAnsi="Times New Roman" w:cs="Times New Roman"/>
          <w:i/>
          <w:sz w:val="24"/>
          <w:szCs w:val="24"/>
        </w:rPr>
      </w:pPr>
    </w:p>
    <w:p w:rsidR="00FC577E" w:rsidRDefault="00FC577E" w:rsidP="00FC577E"/>
    <w:p w:rsidR="00FC577E" w:rsidRDefault="00FC577E" w:rsidP="00FC577E"/>
    <w:p w:rsidR="00FC577E" w:rsidRDefault="00FC577E" w:rsidP="00FC577E"/>
    <w:p w:rsidR="00FC577E" w:rsidRDefault="00FC577E" w:rsidP="00FC577E"/>
    <w:p w:rsidR="001921A0" w:rsidRDefault="001921A0" w:rsidP="00FC577E"/>
    <w:p w:rsidR="001921A0" w:rsidRDefault="001921A0" w:rsidP="00FC577E"/>
    <w:p w:rsidR="001921A0" w:rsidRDefault="001921A0" w:rsidP="00FC577E"/>
    <w:p w:rsidR="001921A0" w:rsidRDefault="001921A0" w:rsidP="00FC577E"/>
    <w:p w:rsidR="001921A0" w:rsidRDefault="001921A0" w:rsidP="00FC577E"/>
    <w:p w:rsidR="001921A0" w:rsidRDefault="001921A0" w:rsidP="00FC577E"/>
    <w:p w:rsidR="001921A0" w:rsidRDefault="001921A0" w:rsidP="00FC577E">
      <w:pPr>
        <w:rPr>
          <w:rFonts w:ascii="Times New Roman" w:hAnsi="Times New Roman" w:cs="Times New Roman"/>
          <w:i/>
          <w:sz w:val="24"/>
          <w:szCs w:val="24"/>
        </w:rPr>
      </w:pPr>
      <w:r>
        <w:rPr>
          <w:noProof/>
          <w:lang w:eastAsia="en-GB"/>
        </w:rPr>
        <w:drawing>
          <wp:anchor distT="0" distB="0" distL="114300" distR="114300" simplePos="0" relativeHeight="251688960" behindDoc="0" locked="0" layoutInCell="1" allowOverlap="1">
            <wp:simplePos x="0" y="0"/>
            <wp:positionH relativeFrom="column">
              <wp:posOffset>-257175</wp:posOffset>
            </wp:positionH>
            <wp:positionV relativeFrom="paragraph">
              <wp:posOffset>287655</wp:posOffset>
            </wp:positionV>
            <wp:extent cx="4933950" cy="4933950"/>
            <wp:effectExtent l="0" t="0" r="0" b="0"/>
            <wp:wrapThrough wrapText="bothSides">
              <wp:wrapPolygon edited="0">
                <wp:start x="0" y="0"/>
                <wp:lineTo x="0" y="21517"/>
                <wp:lineTo x="21517" y="21517"/>
                <wp:lineTo x="21517" y="0"/>
                <wp:lineTo x="0" y="0"/>
              </wp:wrapPolygon>
            </wp:wrapThrough>
            <wp:docPr id="19" name="Picture 1" descr="http://www.mumbles.gov.uk/wp-content/uploads/2019/0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umbles.gov.uk/wp-content/uploads/2019/04/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33950" cy="49339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921A0">
        <w:rPr>
          <w:rFonts w:ascii="Times New Roman" w:hAnsi="Times New Roman" w:cs="Times New Roman"/>
          <w:i/>
          <w:sz w:val="24"/>
          <w:szCs w:val="24"/>
        </w:rPr>
        <w:t xml:space="preserve">Appendix 6: </w:t>
      </w:r>
      <w:r>
        <w:rPr>
          <w:rFonts w:ascii="Times New Roman" w:hAnsi="Times New Roman" w:cs="Times New Roman"/>
          <w:i/>
          <w:sz w:val="24"/>
          <w:szCs w:val="24"/>
        </w:rPr>
        <w:t xml:space="preserve">Mumbles Village Diary April (2019)                                             </w:t>
      </w:r>
    </w:p>
    <w:p w:rsidR="001921A0" w:rsidRPr="001921A0" w:rsidRDefault="001921A0" w:rsidP="00FC577E">
      <w:pPr>
        <w:rPr>
          <w:rFonts w:ascii="Times New Roman" w:hAnsi="Times New Roman" w:cs="Times New Roman"/>
          <w:i/>
          <w:sz w:val="24"/>
          <w:szCs w:val="24"/>
        </w:rPr>
      </w:pPr>
    </w:p>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7F61DA" w:rsidRDefault="007F61DA"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FC577E" w:rsidRPr="001921A0" w:rsidRDefault="001921A0" w:rsidP="00FC577E">
      <w:pPr>
        <w:rPr>
          <w:rFonts w:ascii="Times New Roman" w:hAnsi="Times New Roman" w:cs="Times New Roman"/>
          <w:i/>
          <w:sz w:val="24"/>
          <w:szCs w:val="24"/>
        </w:rPr>
      </w:pPr>
      <w:r>
        <w:rPr>
          <w:rFonts w:ascii="Times New Roman" w:hAnsi="Times New Roman" w:cs="Times New Roman"/>
          <w:i/>
          <w:sz w:val="24"/>
          <w:szCs w:val="24"/>
        </w:rPr>
        <w:t xml:space="preserve">Appendix 7: </w:t>
      </w:r>
      <w:r w:rsidR="00367823">
        <w:rPr>
          <w:rFonts w:ascii="Times New Roman" w:hAnsi="Times New Roman" w:cs="Times New Roman"/>
          <w:i/>
          <w:sz w:val="24"/>
          <w:szCs w:val="24"/>
        </w:rPr>
        <w:t xml:space="preserve">Mumbles Fest 2019 Poster </w:t>
      </w:r>
    </w:p>
    <w:p w:rsidR="00FC577E" w:rsidRDefault="007F61DA" w:rsidP="00FC577E">
      <w:r>
        <w:rPr>
          <w:noProof/>
          <w:lang w:eastAsia="en-GB"/>
        </w:rPr>
        <w:drawing>
          <wp:anchor distT="0" distB="0" distL="114300" distR="114300" simplePos="0" relativeHeight="251689984" behindDoc="0" locked="0" layoutInCell="1" allowOverlap="1">
            <wp:simplePos x="0" y="0"/>
            <wp:positionH relativeFrom="column">
              <wp:posOffset>-133350</wp:posOffset>
            </wp:positionH>
            <wp:positionV relativeFrom="paragraph">
              <wp:posOffset>71120</wp:posOffset>
            </wp:positionV>
            <wp:extent cx="2447925" cy="2800350"/>
            <wp:effectExtent l="0" t="0" r="952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8750" t="9455" r="28540" b="3683"/>
                    <a:stretch/>
                  </pic:blipFill>
                  <pic:spPr bwMode="auto">
                    <a:xfrm>
                      <a:off x="0" y="0"/>
                      <a:ext cx="2447925" cy="2800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FC577E" w:rsidRDefault="00FC577E" w:rsidP="00FC577E"/>
    <w:p w:rsidR="007F61DA" w:rsidRDefault="007F61DA" w:rsidP="00FC577E">
      <w:pPr>
        <w:rPr>
          <w:rFonts w:ascii="Times New Roman" w:hAnsi="Times New Roman" w:cs="Times New Roman"/>
          <w:i/>
          <w:sz w:val="24"/>
          <w:szCs w:val="24"/>
        </w:rPr>
      </w:pPr>
      <w:r>
        <w:rPr>
          <w:noProof/>
          <w:lang w:eastAsia="en-GB"/>
        </w:rPr>
        <w:drawing>
          <wp:anchor distT="0" distB="0" distL="114300" distR="114300" simplePos="0" relativeHeight="251691008" behindDoc="0" locked="0" layoutInCell="1" allowOverlap="1">
            <wp:simplePos x="0" y="0"/>
            <wp:positionH relativeFrom="column">
              <wp:posOffset>-247650</wp:posOffset>
            </wp:positionH>
            <wp:positionV relativeFrom="paragraph">
              <wp:posOffset>310515</wp:posOffset>
            </wp:positionV>
            <wp:extent cx="4333875" cy="3223895"/>
            <wp:effectExtent l="0" t="0" r="9525" b="0"/>
            <wp:wrapThrough wrapText="bothSides">
              <wp:wrapPolygon edited="0">
                <wp:start x="0" y="0"/>
                <wp:lineTo x="0" y="21443"/>
                <wp:lineTo x="21553" y="21443"/>
                <wp:lineTo x="21553"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2796" r="11589"/>
                    <a:stretch/>
                  </pic:blipFill>
                  <pic:spPr bwMode="auto">
                    <a:xfrm>
                      <a:off x="0" y="0"/>
                      <a:ext cx="4333875" cy="3223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61DA">
        <w:rPr>
          <w:rFonts w:ascii="Times New Roman" w:hAnsi="Times New Roman" w:cs="Times New Roman"/>
          <w:i/>
          <w:sz w:val="24"/>
          <w:szCs w:val="24"/>
        </w:rPr>
        <w:t>Appendix 8: Mumbles Fest</w:t>
      </w:r>
      <w:r>
        <w:rPr>
          <w:rFonts w:ascii="Times New Roman" w:hAnsi="Times New Roman" w:cs="Times New Roman"/>
          <w:i/>
          <w:sz w:val="24"/>
          <w:szCs w:val="24"/>
        </w:rPr>
        <w:t xml:space="preserve"> 2019 </w:t>
      </w:r>
      <w:r w:rsidRPr="007F61DA">
        <w:rPr>
          <w:rFonts w:ascii="Times New Roman" w:hAnsi="Times New Roman" w:cs="Times New Roman"/>
          <w:i/>
          <w:sz w:val="24"/>
          <w:szCs w:val="24"/>
        </w:rPr>
        <w:t xml:space="preserve">Facebook Event Page </w:t>
      </w:r>
    </w:p>
    <w:p w:rsidR="007F61DA" w:rsidRDefault="007F61DA" w:rsidP="00FC577E">
      <w:pPr>
        <w:rPr>
          <w:rFonts w:ascii="Times New Roman" w:hAnsi="Times New Roman" w:cs="Times New Roman"/>
          <w:i/>
          <w:sz w:val="24"/>
          <w:szCs w:val="24"/>
        </w:rPr>
      </w:pPr>
    </w:p>
    <w:p w:rsidR="007F61DA" w:rsidRPr="007F61DA" w:rsidRDefault="007F61DA" w:rsidP="00FC577E">
      <w:pPr>
        <w:rPr>
          <w:rFonts w:ascii="Times New Roman" w:hAnsi="Times New Roman" w:cs="Times New Roman"/>
          <w:i/>
          <w:sz w:val="24"/>
          <w:szCs w:val="24"/>
        </w:rPr>
      </w:pPr>
    </w:p>
    <w:p w:rsidR="00FC577E" w:rsidRDefault="00FC577E" w:rsidP="00FC577E"/>
    <w:p w:rsidR="00FC577E" w:rsidRDefault="00FC577E" w:rsidP="00FC577E"/>
    <w:p w:rsidR="00FC577E" w:rsidRDefault="00FC577E" w:rsidP="00FC577E"/>
    <w:p w:rsidR="007F61DA" w:rsidRDefault="007F61DA" w:rsidP="00FC577E"/>
    <w:p w:rsidR="007F61DA" w:rsidRDefault="007F61DA" w:rsidP="00FC577E"/>
    <w:p w:rsidR="007F61DA" w:rsidRDefault="007F61DA" w:rsidP="00FC577E"/>
    <w:p w:rsidR="007F61DA" w:rsidRDefault="007F61DA" w:rsidP="00FC577E"/>
    <w:p w:rsidR="007F61DA" w:rsidRDefault="007F61DA" w:rsidP="00FC577E"/>
    <w:p w:rsidR="007F61DA" w:rsidRDefault="007F61DA" w:rsidP="00FC577E"/>
    <w:p w:rsidR="007F61DA" w:rsidRDefault="007F61DA" w:rsidP="00FC577E"/>
    <w:p w:rsidR="007F61DA" w:rsidRDefault="007F61DA" w:rsidP="00FC577E">
      <w:pPr>
        <w:rPr>
          <w:rFonts w:ascii="Times New Roman" w:hAnsi="Times New Roman" w:cs="Times New Roman"/>
          <w:i/>
          <w:sz w:val="24"/>
          <w:szCs w:val="24"/>
        </w:rPr>
      </w:pPr>
    </w:p>
    <w:p w:rsidR="007F61DA" w:rsidRDefault="007F61DA" w:rsidP="00FC577E">
      <w:pPr>
        <w:rPr>
          <w:rFonts w:ascii="Times New Roman" w:hAnsi="Times New Roman" w:cs="Times New Roman"/>
          <w:i/>
          <w:sz w:val="24"/>
          <w:szCs w:val="24"/>
        </w:rPr>
      </w:pPr>
    </w:p>
    <w:p w:rsidR="007F61DA" w:rsidRDefault="007F61DA" w:rsidP="00FC577E">
      <w:pPr>
        <w:rPr>
          <w:rFonts w:ascii="Times New Roman" w:hAnsi="Times New Roman" w:cs="Times New Roman"/>
          <w:i/>
          <w:sz w:val="24"/>
          <w:szCs w:val="24"/>
        </w:rPr>
      </w:pPr>
    </w:p>
    <w:p w:rsidR="007F61DA" w:rsidRDefault="007F61DA" w:rsidP="00FC577E">
      <w:pPr>
        <w:rPr>
          <w:rFonts w:ascii="Times New Roman" w:hAnsi="Times New Roman" w:cs="Times New Roman"/>
          <w:i/>
          <w:sz w:val="24"/>
          <w:szCs w:val="24"/>
        </w:rPr>
      </w:pPr>
    </w:p>
    <w:p w:rsidR="007F61DA" w:rsidRDefault="007F61DA" w:rsidP="00FC577E">
      <w:pPr>
        <w:rPr>
          <w:rFonts w:ascii="Times New Roman" w:hAnsi="Times New Roman" w:cs="Times New Roman"/>
          <w:i/>
          <w:sz w:val="24"/>
          <w:szCs w:val="24"/>
        </w:rPr>
      </w:pPr>
    </w:p>
    <w:p w:rsidR="007F61DA" w:rsidRDefault="007F61DA"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0C1271" w:rsidRDefault="000C1271" w:rsidP="00FC577E">
      <w:pPr>
        <w:rPr>
          <w:rFonts w:ascii="Times New Roman" w:hAnsi="Times New Roman" w:cs="Times New Roman"/>
          <w:i/>
          <w:sz w:val="24"/>
          <w:szCs w:val="24"/>
        </w:rPr>
      </w:pPr>
    </w:p>
    <w:p w:rsidR="007F61DA" w:rsidRDefault="007F61DA" w:rsidP="00FC577E">
      <w:pPr>
        <w:rPr>
          <w:rFonts w:ascii="Times New Roman" w:hAnsi="Times New Roman" w:cs="Times New Roman"/>
          <w:i/>
          <w:sz w:val="24"/>
          <w:szCs w:val="24"/>
        </w:rPr>
      </w:pPr>
      <w:r w:rsidRPr="007F61DA">
        <w:rPr>
          <w:rFonts w:ascii="Times New Roman" w:hAnsi="Times New Roman" w:cs="Times New Roman"/>
          <w:i/>
          <w:sz w:val="24"/>
          <w:szCs w:val="24"/>
        </w:rPr>
        <w:t xml:space="preserve">Appendix 9: Mumbles Fest 2019 Instagram Page </w:t>
      </w:r>
    </w:p>
    <w:p w:rsidR="00FC577E" w:rsidRDefault="007F61DA" w:rsidP="00FC577E">
      <w:pPr>
        <w:rPr>
          <w:rFonts w:ascii="Times New Roman" w:hAnsi="Times New Roman" w:cs="Times New Roman"/>
          <w:i/>
          <w:sz w:val="24"/>
          <w:szCs w:val="24"/>
        </w:rPr>
      </w:pPr>
      <w:r>
        <w:rPr>
          <w:noProof/>
          <w:lang w:eastAsia="en-GB"/>
        </w:rPr>
        <w:drawing>
          <wp:inline distT="0" distB="0" distL="0" distR="0" wp14:anchorId="055D87D0" wp14:editId="012450A4">
            <wp:extent cx="3438525" cy="31242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0441" r="19566" b="3092"/>
                    <a:stretch/>
                  </pic:blipFill>
                  <pic:spPr bwMode="auto">
                    <a:xfrm>
                      <a:off x="0" y="0"/>
                      <a:ext cx="3438525" cy="3124200"/>
                    </a:xfrm>
                    <a:prstGeom prst="rect">
                      <a:avLst/>
                    </a:prstGeom>
                    <a:ln>
                      <a:noFill/>
                    </a:ln>
                    <a:extLst>
                      <a:ext uri="{53640926-AAD7-44D8-BBD7-CCE9431645EC}">
                        <a14:shadowObscured xmlns:a14="http://schemas.microsoft.com/office/drawing/2010/main"/>
                      </a:ext>
                    </a:extLst>
                  </pic:spPr>
                </pic:pic>
              </a:graphicData>
            </a:graphic>
          </wp:inline>
        </w:drawing>
      </w: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Default="00E577C6" w:rsidP="00FC577E">
      <w:pPr>
        <w:rPr>
          <w:rFonts w:ascii="Times New Roman" w:hAnsi="Times New Roman" w:cs="Times New Roman"/>
          <w:i/>
          <w:sz w:val="24"/>
          <w:szCs w:val="24"/>
        </w:rPr>
      </w:pPr>
    </w:p>
    <w:p w:rsidR="00E577C6" w:rsidRPr="00E577C6" w:rsidRDefault="00E577C6" w:rsidP="00FC577E">
      <w:pPr>
        <w:rPr>
          <w:rFonts w:ascii="Times New Roman" w:hAnsi="Times New Roman" w:cs="Times New Roman"/>
          <w:i/>
          <w:sz w:val="24"/>
          <w:szCs w:val="24"/>
        </w:rPr>
      </w:pPr>
    </w:p>
    <w:p w:rsidR="00FC577E" w:rsidRPr="00FC577E" w:rsidRDefault="00FC577E" w:rsidP="00FC577E"/>
    <w:p w:rsidR="00202635" w:rsidRDefault="00202635" w:rsidP="00FC577E">
      <w:pPr>
        <w:pStyle w:val="Heading1"/>
        <w:numPr>
          <w:ilvl w:val="0"/>
          <w:numId w:val="16"/>
        </w:numPr>
        <w:rPr>
          <w:rFonts w:ascii="Times New Roman" w:hAnsi="Times New Roman" w:cs="Times New Roman"/>
          <w:color w:val="auto"/>
          <w:sz w:val="28"/>
        </w:rPr>
      </w:pPr>
      <w:r>
        <w:rPr>
          <w:rFonts w:ascii="Times New Roman" w:hAnsi="Times New Roman" w:cs="Times New Roman"/>
          <w:color w:val="auto"/>
          <w:sz w:val="28"/>
        </w:rPr>
        <w:t xml:space="preserve"> </w:t>
      </w:r>
      <w:bookmarkStart w:id="17" w:name="_Toc8651867"/>
      <w:r w:rsidRPr="00202635">
        <w:rPr>
          <w:rFonts w:ascii="Times New Roman" w:hAnsi="Times New Roman" w:cs="Times New Roman"/>
          <w:color w:val="auto"/>
          <w:sz w:val="28"/>
        </w:rPr>
        <w:t>References</w:t>
      </w:r>
      <w:bookmarkEnd w:id="17"/>
      <w:r w:rsidRPr="00202635">
        <w:rPr>
          <w:rFonts w:ascii="Times New Roman" w:hAnsi="Times New Roman" w:cs="Times New Roman"/>
          <w:color w:val="auto"/>
          <w:sz w:val="28"/>
        </w:rPr>
        <w:t xml:space="preserve"> </w:t>
      </w:r>
    </w:p>
    <w:p w:rsidR="00DC0507" w:rsidRPr="00DC0507" w:rsidRDefault="00DC0507" w:rsidP="00DC0507"/>
    <w:p w:rsidR="00CE56DE" w:rsidRDefault="00CE56DE" w:rsidP="00636480">
      <w:pPr>
        <w:pStyle w:val="ListParagraph"/>
        <w:numPr>
          <w:ilvl w:val="0"/>
          <w:numId w:val="19"/>
        </w:numPr>
        <w:ind w:left="360"/>
      </w:pPr>
      <w:r>
        <w:t xml:space="preserve">[Online Source] Law Wales ‘The Good Councillor’s Guide’ Report (2017). Available at: </w:t>
      </w:r>
      <w:hyperlink r:id="rId18" w:history="1">
        <w:r>
          <w:rPr>
            <w:rStyle w:val="Hyperlink"/>
          </w:rPr>
          <w:t>http://www.onevoicewales.org.uk/OVWWeb/UserFiles/Files/Good%20Practice%20General/Good%20Councillors%20Guide%202017.PDF</w:t>
        </w:r>
      </w:hyperlink>
      <w:r>
        <w:t xml:space="preserve">  Last Accessed: 29/05/2019</w:t>
      </w:r>
    </w:p>
    <w:p w:rsidR="00CE56DE" w:rsidRDefault="00CE56DE" w:rsidP="00636480">
      <w:pPr>
        <w:pStyle w:val="ListParagraph"/>
        <w:numPr>
          <w:ilvl w:val="0"/>
          <w:numId w:val="19"/>
        </w:numPr>
        <w:ind w:left="360"/>
      </w:pPr>
      <w:r>
        <w:t xml:space="preserve">[Online Source] Welsh Local Government Association ‘Developing a Comprehensive Understanding of Community and Town Councils in Wales Report (2017). Available at: </w:t>
      </w:r>
      <w:hyperlink r:id="rId19" w:history="1">
        <w:r>
          <w:rPr>
            <w:rStyle w:val="Hyperlink"/>
          </w:rPr>
          <w:t>https://gweddill.gov.wales/docs/caecd/research/2014/140120-developing-comprehensive-understanding-community-town-councils1-en.pdf</w:t>
        </w:r>
      </w:hyperlink>
      <w:r>
        <w:t xml:space="preserve"> Last Accessed: 29/05/2019</w:t>
      </w:r>
    </w:p>
    <w:p w:rsidR="00CE56DE" w:rsidRDefault="00CE56DE" w:rsidP="00636480">
      <w:pPr>
        <w:pStyle w:val="ListParagraph"/>
        <w:numPr>
          <w:ilvl w:val="0"/>
          <w:numId w:val="19"/>
        </w:numPr>
        <w:ind w:left="360"/>
      </w:pPr>
      <w:r>
        <w:t xml:space="preserve">[Online Source] Mumbles Community Council Official Website : Section ‘Our History’ (2019) Available at: </w:t>
      </w:r>
      <w:hyperlink r:id="rId20" w:history="1">
        <w:r>
          <w:rPr>
            <w:rStyle w:val="Hyperlink"/>
          </w:rPr>
          <w:t>https://www.mumbles.gov.uk/a-brief-history-of-mumbles-community-council/</w:t>
        </w:r>
      </w:hyperlink>
      <w:r>
        <w:t xml:space="preserve"> Last Accessed: 29/05/2019</w:t>
      </w:r>
    </w:p>
    <w:p w:rsidR="00CE56DE" w:rsidRDefault="00CE56DE" w:rsidP="00636480">
      <w:pPr>
        <w:pStyle w:val="ListParagraph"/>
        <w:numPr>
          <w:ilvl w:val="0"/>
          <w:numId w:val="19"/>
        </w:numPr>
        <w:ind w:left="360"/>
      </w:pPr>
      <w:r>
        <w:t xml:space="preserve">[Online Source] Wales Online Article ‘First images of new skate park off Swansea Prom’ (2018) Available at: </w:t>
      </w:r>
      <w:hyperlink r:id="rId21" w:history="1">
        <w:r>
          <w:rPr>
            <w:rStyle w:val="Hyperlink"/>
          </w:rPr>
          <w:t>https://www.walesonline.co.uk/news/wales-news/first-images-new-skate-park-15449369</w:t>
        </w:r>
      </w:hyperlink>
      <w:r>
        <w:t xml:space="preserve"> Last Accessed: 29/05/2019</w:t>
      </w:r>
    </w:p>
    <w:p w:rsidR="00CE56DE" w:rsidRDefault="00CE56DE" w:rsidP="00636480">
      <w:pPr>
        <w:pStyle w:val="ListParagraph"/>
        <w:numPr>
          <w:ilvl w:val="0"/>
          <w:numId w:val="19"/>
        </w:numPr>
        <w:ind w:left="360"/>
      </w:pPr>
      <w:r>
        <w:t xml:space="preserve">[Online Source] Swansea University Official Website ‘Swansea University launces sixth Santander Cycles hub in Mumbles’ (2019) Available at: </w:t>
      </w:r>
      <w:hyperlink r:id="rId22" w:history="1">
        <w:r>
          <w:rPr>
            <w:rStyle w:val="Hyperlink"/>
          </w:rPr>
          <w:t>https://www.swansea.ac.uk/press-office/latest-news/swanseauniversitylaunchessixthsantandercycleshubinmumbles.php</w:t>
        </w:r>
      </w:hyperlink>
      <w:r>
        <w:t xml:space="preserve"> Last Accessed: 29/05/2019</w:t>
      </w:r>
    </w:p>
    <w:p w:rsidR="00CE56DE" w:rsidRDefault="00CE56DE" w:rsidP="00636480">
      <w:pPr>
        <w:pStyle w:val="ListParagraph"/>
        <w:numPr>
          <w:ilvl w:val="0"/>
          <w:numId w:val="19"/>
        </w:numPr>
        <w:ind w:left="360"/>
      </w:pPr>
      <w:r>
        <w:t xml:space="preserve">[Online Source] Mumbles Community Council Official Website: Section ‘Budget’ (2019) Available at: </w:t>
      </w:r>
      <w:hyperlink r:id="rId23" w:history="1">
        <w:r>
          <w:rPr>
            <w:rStyle w:val="Hyperlink"/>
          </w:rPr>
          <w:t>https://www.mumbles.gov.uk/finance-2/</w:t>
        </w:r>
      </w:hyperlink>
      <w:r>
        <w:t xml:space="preserve"> Last Accessed: 29/05/2019</w:t>
      </w:r>
    </w:p>
    <w:p w:rsidR="00CE56DE" w:rsidRDefault="00CE56DE" w:rsidP="00636480">
      <w:pPr>
        <w:pStyle w:val="ListParagraph"/>
        <w:numPr>
          <w:ilvl w:val="0"/>
          <w:numId w:val="19"/>
        </w:numPr>
        <w:ind w:left="360"/>
      </w:pPr>
      <w:r>
        <w:t xml:space="preserve">[Online Source] National Standards for Community Engagement: Voice Scotland (2019) Available at: </w:t>
      </w:r>
      <w:hyperlink r:id="rId24" w:history="1">
        <w:r>
          <w:rPr>
            <w:rStyle w:val="Hyperlink"/>
          </w:rPr>
          <w:t>http://www.voicescotland.org.uk/Seven-NS/</w:t>
        </w:r>
      </w:hyperlink>
      <w:r>
        <w:t xml:space="preserve"> Last Accessed: 29/05/2019</w:t>
      </w:r>
    </w:p>
    <w:p w:rsidR="00CE56DE" w:rsidRDefault="00CE56DE" w:rsidP="00636480">
      <w:pPr>
        <w:pStyle w:val="ListParagraph"/>
        <w:numPr>
          <w:ilvl w:val="0"/>
          <w:numId w:val="19"/>
        </w:numPr>
        <w:ind w:left="360"/>
      </w:pPr>
      <w:r>
        <w:t xml:space="preserve">[Online Source] IWA Article: ‘Is it time to talk about Community Councils?’ (2018) Available at: </w:t>
      </w:r>
      <w:hyperlink r:id="rId25" w:history="1">
        <w:r>
          <w:rPr>
            <w:rStyle w:val="Hyperlink"/>
          </w:rPr>
          <w:t>https://www.iwa.wales/click/2018/07/time-talk-community-councils/</w:t>
        </w:r>
      </w:hyperlink>
      <w:r>
        <w:t xml:space="preserve"> Last Accessed: 29/05/2019</w:t>
      </w:r>
    </w:p>
    <w:p w:rsidR="00CE56DE" w:rsidRDefault="00CE56DE" w:rsidP="00636480">
      <w:pPr>
        <w:pStyle w:val="ListParagraph"/>
        <w:numPr>
          <w:ilvl w:val="0"/>
          <w:numId w:val="19"/>
        </w:numPr>
        <w:ind w:left="360"/>
      </w:pPr>
      <w:r>
        <w:t xml:space="preserve">[Online Source] Guilford Borough Council Official Website ‘Community Engagement Strategy and Community Involvement in Planning’ (2014) Available at: </w:t>
      </w:r>
      <w:hyperlink r:id="rId26" w:history="1">
        <w:r>
          <w:rPr>
            <w:rStyle w:val="Hyperlink"/>
          </w:rPr>
          <w:t>https://www.guildford.gov.uk/article/16952/Community-Engagement-Strategy-and-Community-Involvement-in-Planning</w:t>
        </w:r>
      </w:hyperlink>
      <w:r>
        <w:t xml:space="preserve"> Last Accessed: 30/05/2019</w:t>
      </w:r>
    </w:p>
    <w:p w:rsidR="00636480" w:rsidRDefault="00CE56DE" w:rsidP="00636480">
      <w:pPr>
        <w:pStyle w:val="ListParagraph"/>
        <w:numPr>
          <w:ilvl w:val="0"/>
          <w:numId w:val="19"/>
        </w:numPr>
        <w:ind w:left="360"/>
      </w:pPr>
      <w:r>
        <w:t xml:space="preserve">[Online Source] One Voice Wales ‘Independent Review Panel on Community and Town Councils in Wales’ Report (2018) Available at: </w:t>
      </w:r>
      <w:hyperlink r:id="rId27" w:history="1">
        <w:r>
          <w:rPr>
            <w:rStyle w:val="Hyperlink"/>
          </w:rPr>
          <w:t>http://www.onevoicewales.org.uk/OVWWeb/UserFiles/Files/Front%20Page/ONE%20VOICE%20WALES%20C%20and%20TC%20REVIEW%20RESPONSE.pdf</w:t>
        </w:r>
      </w:hyperlink>
      <w:r>
        <w:t xml:space="preserve"> Last Accessed: 30/05/2019 </w:t>
      </w:r>
      <w:r w:rsidR="00636480">
        <w:t>‘</w:t>
      </w:r>
    </w:p>
    <w:p w:rsidR="00CE56DE" w:rsidRDefault="00CE56DE" w:rsidP="00636480">
      <w:pPr>
        <w:pStyle w:val="ListParagraph"/>
        <w:numPr>
          <w:ilvl w:val="0"/>
          <w:numId w:val="19"/>
        </w:numPr>
        <w:ind w:left="360"/>
      </w:pPr>
      <w:r>
        <w:t>Research Methods for Business Students’ 7</w:t>
      </w:r>
      <w:r w:rsidRPr="00636480">
        <w:rPr>
          <w:vertAlign w:val="superscript"/>
        </w:rPr>
        <w:t>th</w:t>
      </w:r>
      <w:r>
        <w:t xml:space="preserve"> Edition (2006) Saunders, Lewis, Thornhill. Published by Pearson Educated Limited (p.566,567)</w:t>
      </w:r>
    </w:p>
    <w:p w:rsidR="00CE56DE" w:rsidRDefault="00636480" w:rsidP="00FC577E">
      <w:pPr>
        <w:pStyle w:val="ListParagraph"/>
        <w:numPr>
          <w:ilvl w:val="0"/>
          <w:numId w:val="16"/>
        </w:numPr>
        <w:ind w:left="0"/>
      </w:pPr>
      <w:r>
        <w:t xml:space="preserve">   </w:t>
      </w:r>
      <w:r w:rsidR="00CE56DE">
        <w:t>‘Research Methods for Business Studies’ 4</w:t>
      </w:r>
      <w:r w:rsidR="00CE56DE" w:rsidRPr="00CC00CA">
        <w:rPr>
          <w:vertAlign w:val="superscript"/>
        </w:rPr>
        <w:t>th</w:t>
      </w:r>
      <w:r w:rsidR="00CE56DE">
        <w:t xml:space="preserve"> Edition (2007) Saunders, Lewis, Thornhill. Published by </w:t>
      </w:r>
      <w:r>
        <w:t xml:space="preserve">   </w:t>
      </w:r>
      <w:r w:rsidR="00CE56DE">
        <w:t>Pitman Publishing (p.107</w:t>
      </w:r>
      <w:proofErr w:type="gramStart"/>
      <w:r w:rsidR="00CE56DE">
        <w:t>,121</w:t>
      </w:r>
      <w:proofErr w:type="gramEnd"/>
      <w:r w:rsidR="00CE56DE">
        <w:t>).</w:t>
      </w:r>
    </w:p>
    <w:p w:rsidR="00490280" w:rsidRDefault="00490280" w:rsidP="00FC577E">
      <w:pPr>
        <w:pStyle w:val="ListParagraph"/>
        <w:numPr>
          <w:ilvl w:val="0"/>
          <w:numId w:val="16"/>
        </w:numPr>
        <w:ind w:left="0"/>
      </w:pPr>
      <w:r>
        <w:t>‘Research Methods for Business Students’ 3</w:t>
      </w:r>
      <w:r w:rsidRPr="00490280">
        <w:rPr>
          <w:vertAlign w:val="superscript"/>
        </w:rPr>
        <w:t>rd</w:t>
      </w:r>
      <w:r>
        <w:t xml:space="preserve"> edition (2003) Saunders, Lewis, Thornhill. Published by Pearson Education Ltd (p.172)</w:t>
      </w:r>
    </w:p>
    <w:p w:rsidR="00CE56DE" w:rsidRDefault="00CE56DE" w:rsidP="00FC577E">
      <w:pPr>
        <w:pStyle w:val="ListParagraph"/>
        <w:numPr>
          <w:ilvl w:val="0"/>
          <w:numId w:val="16"/>
        </w:numPr>
        <w:ind w:left="0"/>
      </w:pPr>
      <w:r>
        <w:t xml:space="preserve">[Online Source] Mumbles Community Council Official Website ‘The White Lady Festival Review’ (2018) Available at: </w:t>
      </w:r>
      <w:hyperlink r:id="rId28" w:history="1">
        <w:r>
          <w:rPr>
            <w:rStyle w:val="Hyperlink"/>
          </w:rPr>
          <w:t>https://www.mumbles.gov.uk/the-white-lady-festival-review-2018/</w:t>
        </w:r>
      </w:hyperlink>
      <w:r>
        <w:t xml:space="preserve"> Last Accessed: 01/06/2019</w:t>
      </w:r>
    </w:p>
    <w:p w:rsidR="00C42A56" w:rsidRPr="006C749F" w:rsidRDefault="00CE56DE" w:rsidP="006C749F">
      <w:pPr>
        <w:pStyle w:val="ListParagraph"/>
        <w:numPr>
          <w:ilvl w:val="0"/>
          <w:numId w:val="16"/>
        </w:numPr>
        <w:ind w:left="0"/>
      </w:pPr>
      <w:r>
        <w:t xml:space="preserve">[Online Source] Wales Online Article ‘This is what it’s really like to live in Mumbles’ (2017) Available at: </w:t>
      </w:r>
      <w:hyperlink r:id="rId29" w:history="1">
        <w:r>
          <w:rPr>
            <w:rStyle w:val="Hyperlink"/>
          </w:rPr>
          <w:t>https://www.walesonline.co.uk/news/local-news/what-its-really-like-live-13214419</w:t>
        </w:r>
      </w:hyperlink>
      <w:r w:rsidR="006C749F">
        <w:t xml:space="preserve"> Last Accessed: 01/06/2019</w:t>
      </w:r>
    </w:p>
    <w:sectPr w:rsidR="00C42A56" w:rsidRPr="006C749F" w:rsidSect="00E31C5A">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1E77" w:rsidRDefault="00341E77" w:rsidP="00E31C5A">
      <w:pPr>
        <w:spacing w:after="0" w:line="240" w:lineRule="auto"/>
      </w:pPr>
      <w:r>
        <w:separator/>
      </w:r>
    </w:p>
  </w:endnote>
  <w:endnote w:type="continuationSeparator" w:id="0">
    <w:p w:rsidR="00341E77" w:rsidRDefault="00341E77" w:rsidP="00E31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1E77" w:rsidRDefault="00341E77">
    <w:pPr>
      <w:pStyle w:val="Footer"/>
      <w:jc w:val="center"/>
    </w:pPr>
  </w:p>
  <w:p w:rsidR="00341E77" w:rsidRDefault="00341E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1472275"/>
      <w:docPartObj>
        <w:docPartGallery w:val="Page Numbers (Bottom of Page)"/>
        <w:docPartUnique/>
      </w:docPartObj>
    </w:sdtPr>
    <w:sdtEndPr>
      <w:rPr>
        <w:noProof/>
      </w:rPr>
    </w:sdtEndPr>
    <w:sdtContent>
      <w:p w:rsidR="00341E77" w:rsidRDefault="00341E77">
        <w:pPr>
          <w:pStyle w:val="Footer"/>
          <w:jc w:val="center"/>
        </w:pPr>
        <w:r>
          <w:fldChar w:fldCharType="begin"/>
        </w:r>
        <w:r>
          <w:instrText xml:space="preserve"> PAGE   \* MERGEFORMAT </w:instrText>
        </w:r>
        <w:r>
          <w:fldChar w:fldCharType="separate"/>
        </w:r>
        <w:r w:rsidR="00807E70">
          <w:rPr>
            <w:noProof/>
          </w:rPr>
          <w:t>8</w:t>
        </w:r>
        <w:r>
          <w:rPr>
            <w:noProof/>
          </w:rPr>
          <w:fldChar w:fldCharType="end"/>
        </w:r>
      </w:p>
    </w:sdtContent>
  </w:sdt>
  <w:p w:rsidR="00341E77" w:rsidRDefault="00341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1E77" w:rsidRDefault="00341E77" w:rsidP="00E31C5A">
      <w:pPr>
        <w:spacing w:after="0" w:line="240" w:lineRule="auto"/>
      </w:pPr>
      <w:r>
        <w:separator/>
      </w:r>
    </w:p>
  </w:footnote>
  <w:footnote w:type="continuationSeparator" w:id="0">
    <w:p w:rsidR="00341E77" w:rsidRDefault="00341E77" w:rsidP="00E31C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64E0B"/>
    <w:multiLevelType w:val="hybridMultilevel"/>
    <w:tmpl w:val="985A48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D60EF"/>
    <w:multiLevelType w:val="hybridMultilevel"/>
    <w:tmpl w:val="F1B2C0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90E46"/>
    <w:multiLevelType w:val="hybridMultilevel"/>
    <w:tmpl w:val="344A7BC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F06852"/>
    <w:multiLevelType w:val="multilevel"/>
    <w:tmpl w:val="A18C0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0026A4"/>
    <w:multiLevelType w:val="multilevel"/>
    <w:tmpl w:val="8BD4B0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6"/>
      </w:rPr>
    </w:lvl>
    <w:lvl w:ilvl="2">
      <w:start w:val="1"/>
      <w:numFmt w:val="decimal"/>
      <w:isLgl/>
      <w:lvlText w:val="%1.%2.%3"/>
      <w:lvlJc w:val="left"/>
      <w:pPr>
        <w:ind w:left="1080" w:hanging="720"/>
      </w:pPr>
      <w:rPr>
        <w:rFonts w:hint="default"/>
        <w:sz w:val="26"/>
      </w:rPr>
    </w:lvl>
    <w:lvl w:ilvl="3">
      <w:start w:val="1"/>
      <w:numFmt w:val="decimal"/>
      <w:isLgl/>
      <w:lvlText w:val="%1.%2.%3.%4"/>
      <w:lvlJc w:val="left"/>
      <w:pPr>
        <w:ind w:left="1080" w:hanging="720"/>
      </w:pPr>
      <w:rPr>
        <w:rFonts w:hint="default"/>
        <w:sz w:val="26"/>
      </w:rPr>
    </w:lvl>
    <w:lvl w:ilvl="4">
      <w:start w:val="1"/>
      <w:numFmt w:val="decimal"/>
      <w:isLgl/>
      <w:lvlText w:val="%1.%2.%3.%4.%5"/>
      <w:lvlJc w:val="left"/>
      <w:pPr>
        <w:ind w:left="1440" w:hanging="1080"/>
      </w:pPr>
      <w:rPr>
        <w:rFonts w:hint="default"/>
        <w:sz w:val="26"/>
      </w:rPr>
    </w:lvl>
    <w:lvl w:ilvl="5">
      <w:start w:val="1"/>
      <w:numFmt w:val="decimal"/>
      <w:isLgl/>
      <w:lvlText w:val="%1.%2.%3.%4.%5.%6"/>
      <w:lvlJc w:val="left"/>
      <w:pPr>
        <w:ind w:left="1440" w:hanging="1080"/>
      </w:pPr>
      <w:rPr>
        <w:rFonts w:hint="default"/>
        <w:sz w:val="26"/>
      </w:rPr>
    </w:lvl>
    <w:lvl w:ilvl="6">
      <w:start w:val="1"/>
      <w:numFmt w:val="decimal"/>
      <w:isLgl/>
      <w:lvlText w:val="%1.%2.%3.%4.%5.%6.%7"/>
      <w:lvlJc w:val="left"/>
      <w:pPr>
        <w:ind w:left="1800" w:hanging="1440"/>
      </w:pPr>
      <w:rPr>
        <w:rFonts w:hint="default"/>
        <w:sz w:val="26"/>
      </w:rPr>
    </w:lvl>
    <w:lvl w:ilvl="7">
      <w:start w:val="1"/>
      <w:numFmt w:val="decimal"/>
      <w:isLgl/>
      <w:lvlText w:val="%1.%2.%3.%4.%5.%6.%7.%8"/>
      <w:lvlJc w:val="left"/>
      <w:pPr>
        <w:ind w:left="1800" w:hanging="1440"/>
      </w:pPr>
      <w:rPr>
        <w:rFonts w:hint="default"/>
        <w:sz w:val="26"/>
      </w:rPr>
    </w:lvl>
    <w:lvl w:ilvl="8">
      <w:start w:val="1"/>
      <w:numFmt w:val="decimal"/>
      <w:isLgl/>
      <w:lvlText w:val="%1.%2.%3.%4.%5.%6.%7.%8.%9"/>
      <w:lvlJc w:val="left"/>
      <w:pPr>
        <w:ind w:left="2160" w:hanging="1800"/>
      </w:pPr>
      <w:rPr>
        <w:rFonts w:hint="default"/>
        <w:sz w:val="26"/>
      </w:rPr>
    </w:lvl>
  </w:abstractNum>
  <w:abstractNum w:abstractNumId="5" w15:restartNumberingAfterBreak="0">
    <w:nsid w:val="3A534FA4"/>
    <w:multiLevelType w:val="hybridMultilevel"/>
    <w:tmpl w:val="9CBEC6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DF7E25"/>
    <w:multiLevelType w:val="multilevel"/>
    <w:tmpl w:val="473C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756637"/>
    <w:multiLevelType w:val="hybridMultilevel"/>
    <w:tmpl w:val="4D68E5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D47E28"/>
    <w:multiLevelType w:val="hybridMultilevel"/>
    <w:tmpl w:val="570AB374"/>
    <w:lvl w:ilvl="0" w:tplc="EF4CD2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7427B7B"/>
    <w:multiLevelType w:val="hybridMultilevel"/>
    <w:tmpl w:val="109A5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9C395B"/>
    <w:multiLevelType w:val="hybridMultilevel"/>
    <w:tmpl w:val="CC9C0BAE"/>
    <w:lvl w:ilvl="0" w:tplc="B6B82222">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7B12DA"/>
    <w:multiLevelType w:val="hybridMultilevel"/>
    <w:tmpl w:val="49768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DB565A"/>
    <w:multiLevelType w:val="hybridMultilevel"/>
    <w:tmpl w:val="F6409196"/>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3407B80"/>
    <w:multiLevelType w:val="hybridMultilevel"/>
    <w:tmpl w:val="2DF6C0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F0D23"/>
    <w:multiLevelType w:val="hybridMultilevel"/>
    <w:tmpl w:val="CC5446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DB7314"/>
    <w:multiLevelType w:val="hybridMultilevel"/>
    <w:tmpl w:val="CA4A3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7B56F3"/>
    <w:multiLevelType w:val="hybridMultilevel"/>
    <w:tmpl w:val="C902E6A0"/>
    <w:lvl w:ilvl="0" w:tplc="0809000D">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7" w15:restartNumberingAfterBreak="0">
    <w:nsid w:val="5C852D40"/>
    <w:multiLevelType w:val="multilevel"/>
    <w:tmpl w:val="FB127D0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66AC227F"/>
    <w:multiLevelType w:val="hybridMultilevel"/>
    <w:tmpl w:val="5A68C070"/>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B4B5940"/>
    <w:multiLevelType w:val="hybridMultilevel"/>
    <w:tmpl w:val="387EAA4A"/>
    <w:lvl w:ilvl="0" w:tplc="491E6CDE">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7E3A94"/>
    <w:multiLevelType w:val="hybridMultilevel"/>
    <w:tmpl w:val="45F42C5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6D1031"/>
    <w:multiLevelType w:val="hybridMultilevel"/>
    <w:tmpl w:val="0ED2CA76"/>
    <w:lvl w:ilvl="0" w:tplc="AEB262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FE2DBE"/>
    <w:multiLevelType w:val="multilevel"/>
    <w:tmpl w:val="8BD4B0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sz w:val="26"/>
      </w:rPr>
    </w:lvl>
    <w:lvl w:ilvl="2">
      <w:start w:val="1"/>
      <w:numFmt w:val="decimal"/>
      <w:isLgl/>
      <w:lvlText w:val="%1.%2.%3"/>
      <w:lvlJc w:val="left"/>
      <w:pPr>
        <w:ind w:left="1080" w:hanging="720"/>
      </w:pPr>
      <w:rPr>
        <w:rFonts w:hint="default"/>
        <w:sz w:val="26"/>
      </w:rPr>
    </w:lvl>
    <w:lvl w:ilvl="3">
      <w:start w:val="1"/>
      <w:numFmt w:val="decimal"/>
      <w:isLgl/>
      <w:lvlText w:val="%1.%2.%3.%4"/>
      <w:lvlJc w:val="left"/>
      <w:pPr>
        <w:ind w:left="1080" w:hanging="720"/>
      </w:pPr>
      <w:rPr>
        <w:rFonts w:hint="default"/>
        <w:sz w:val="26"/>
      </w:rPr>
    </w:lvl>
    <w:lvl w:ilvl="4">
      <w:start w:val="1"/>
      <w:numFmt w:val="decimal"/>
      <w:isLgl/>
      <w:lvlText w:val="%1.%2.%3.%4.%5"/>
      <w:lvlJc w:val="left"/>
      <w:pPr>
        <w:ind w:left="1440" w:hanging="1080"/>
      </w:pPr>
      <w:rPr>
        <w:rFonts w:hint="default"/>
        <w:sz w:val="26"/>
      </w:rPr>
    </w:lvl>
    <w:lvl w:ilvl="5">
      <w:start w:val="1"/>
      <w:numFmt w:val="decimal"/>
      <w:isLgl/>
      <w:lvlText w:val="%1.%2.%3.%4.%5.%6"/>
      <w:lvlJc w:val="left"/>
      <w:pPr>
        <w:ind w:left="1440" w:hanging="1080"/>
      </w:pPr>
      <w:rPr>
        <w:rFonts w:hint="default"/>
        <w:sz w:val="26"/>
      </w:rPr>
    </w:lvl>
    <w:lvl w:ilvl="6">
      <w:start w:val="1"/>
      <w:numFmt w:val="decimal"/>
      <w:isLgl/>
      <w:lvlText w:val="%1.%2.%3.%4.%5.%6.%7"/>
      <w:lvlJc w:val="left"/>
      <w:pPr>
        <w:ind w:left="1800" w:hanging="1440"/>
      </w:pPr>
      <w:rPr>
        <w:rFonts w:hint="default"/>
        <w:sz w:val="26"/>
      </w:rPr>
    </w:lvl>
    <w:lvl w:ilvl="7">
      <w:start w:val="1"/>
      <w:numFmt w:val="decimal"/>
      <w:isLgl/>
      <w:lvlText w:val="%1.%2.%3.%4.%5.%6.%7.%8"/>
      <w:lvlJc w:val="left"/>
      <w:pPr>
        <w:ind w:left="1800" w:hanging="1440"/>
      </w:pPr>
      <w:rPr>
        <w:rFonts w:hint="default"/>
        <w:sz w:val="26"/>
      </w:rPr>
    </w:lvl>
    <w:lvl w:ilvl="8">
      <w:start w:val="1"/>
      <w:numFmt w:val="decimal"/>
      <w:isLgl/>
      <w:lvlText w:val="%1.%2.%3.%4.%5.%6.%7.%8.%9"/>
      <w:lvlJc w:val="left"/>
      <w:pPr>
        <w:ind w:left="2160" w:hanging="1800"/>
      </w:pPr>
      <w:rPr>
        <w:rFonts w:hint="default"/>
        <w:sz w:val="26"/>
      </w:rPr>
    </w:lvl>
  </w:abstractNum>
  <w:abstractNum w:abstractNumId="23" w15:restartNumberingAfterBreak="0">
    <w:nsid w:val="71D12CFD"/>
    <w:multiLevelType w:val="hybridMultilevel"/>
    <w:tmpl w:val="74E01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AEF7152"/>
    <w:multiLevelType w:val="hybridMultilevel"/>
    <w:tmpl w:val="51162BFA"/>
    <w:lvl w:ilvl="0" w:tplc="08090009">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abstractNumId w:val="15"/>
  </w:num>
  <w:num w:numId="2">
    <w:abstractNumId w:val="17"/>
  </w:num>
  <w:num w:numId="3">
    <w:abstractNumId w:val="1"/>
  </w:num>
  <w:num w:numId="4">
    <w:abstractNumId w:val="24"/>
  </w:num>
  <w:num w:numId="5">
    <w:abstractNumId w:val="3"/>
  </w:num>
  <w:num w:numId="6">
    <w:abstractNumId w:val="16"/>
  </w:num>
  <w:num w:numId="7">
    <w:abstractNumId w:val="12"/>
  </w:num>
  <w:num w:numId="8">
    <w:abstractNumId w:val="6"/>
  </w:num>
  <w:num w:numId="9">
    <w:abstractNumId w:val="7"/>
  </w:num>
  <w:num w:numId="10">
    <w:abstractNumId w:val="2"/>
  </w:num>
  <w:num w:numId="11">
    <w:abstractNumId w:val="18"/>
  </w:num>
  <w:num w:numId="12">
    <w:abstractNumId w:val="0"/>
  </w:num>
  <w:num w:numId="13">
    <w:abstractNumId w:val="19"/>
  </w:num>
  <w:num w:numId="14">
    <w:abstractNumId w:val="14"/>
  </w:num>
  <w:num w:numId="15">
    <w:abstractNumId w:val="5"/>
  </w:num>
  <w:num w:numId="16">
    <w:abstractNumId w:val="22"/>
  </w:num>
  <w:num w:numId="17">
    <w:abstractNumId w:val="11"/>
  </w:num>
  <w:num w:numId="18">
    <w:abstractNumId w:val="21"/>
  </w:num>
  <w:num w:numId="19">
    <w:abstractNumId w:val="8"/>
  </w:num>
  <w:num w:numId="20">
    <w:abstractNumId w:val="10"/>
  </w:num>
  <w:num w:numId="21">
    <w:abstractNumId w:val="4"/>
  </w:num>
  <w:num w:numId="22">
    <w:abstractNumId w:val="20"/>
  </w:num>
  <w:num w:numId="23">
    <w:abstractNumId w:val="23"/>
  </w:num>
  <w:num w:numId="24">
    <w:abstractNumId w:val="9"/>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507"/>
    <w:rsid w:val="0001588B"/>
    <w:rsid w:val="00035825"/>
    <w:rsid w:val="0004515E"/>
    <w:rsid w:val="000478BB"/>
    <w:rsid w:val="00060531"/>
    <w:rsid w:val="00060A73"/>
    <w:rsid w:val="000641D0"/>
    <w:rsid w:val="000644FA"/>
    <w:rsid w:val="00067E80"/>
    <w:rsid w:val="00081DDF"/>
    <w:rsid w:val="000846D4"/>
    <w:rsid w:val="000B6D8E"/>
    <w:rsid w:val="000C1271"/>
    <w:rsid w:val="000C3A51"/>
    <w:rsid w:val="000C5842"/>
    <w:rsid w:val="000E52D5"/>
    <w:rsid w:val="001003B4"/>
    <w:rsid w:val="0010667D"/>
    <w:rsid w:val="00113A77"/>
    <w:rsid w:val="00126D65"/>
    <w:rsid w:val="00127E7E"/>
    <w:rsid w:val="00132341"/>
    <w:rsid w:val="00137015"/>
    <w:rsid w:val="00141E2E"/>
    <w:rsid w:val="001463D0"/>
    <w:rsid w:val="00146447"/>
    <w:rsid w:val="001479D5"/>
    <w:rsid w:val="00153ABE"/>
    <w:rsid w:val="00163E04"/>
    <w:rsid w:val="001921A0"/>
    <w:rsid w:val="001A1F57"/>
    <w:rsid w:val="001B5C08"/>
    <w:rsid w:val="001B7EBF"/>
    <w:rsid w:val="001D7B59"/>
    <w:rsid w:val="00202635"/>
    <w:rsid w:val="00232E2D"/>
    <w:rsid w:val="00240FE6"/>
    <w:rsid w:val="002A1E6C"/>
    <w:rsid w:val="002A2089"/>
    <w:rsid w:val="002A37A4"/>
    <w:rsid w:val="002A5177"/>
    <w:rsid w:val="002B5817"/>
    <w:rsid w:val="002D0D77"/>
    <w:rsid w:val="002D2311"/>
    <w:rsid w:val="002E35AA"/>
    <w:rsid w:val="00331F4F"/>
    <w:rsid w:val="00332C5D"/>
    <w:rsid w:val="00337E66"/>
    <w:rsid w:val="00341E77"/>
    <w:rsid w:val="00343D92"/>
    <w:rsid w:val="00347E8E"/>
    <w:rsid w:val="00357A1F"/>
    <w:rsid w:val="00367823"/>
    <w:rsid w:val="003A1FEC"/>
    <w:rsid w:val="003B5BAF"/>
    <w:rsid w:val="003B7C18"/>
    <w:rsid w:val="003E2514"/>
    <w:rsid w:val="004025CE"/>
    <w:rsid w:val="00407A3F"/>
    <w:rsid w:val="004305EE"/>
    <w:rsid w:val="00447024"/>
    <w:rsid w:val="00455128"/>
    <w:rsid w:val="004602FB"/>
    <w:rsid w:val="00462FD5"/>
    <w:rsid w:val="004739F4"/>
    <w:rsid w:val="0047653F"/>
    <w:rsid w:val="00481BF0"/>
    <w:rsid w:val="00490280"/>
    <w:rsid w:val="00490A8E"/>
    <w:rsid w:val="004A5D57"/>
    <w:rsid w:val="004A66B9"/>
    <w:rsid w:val="004B36B5"/>
    <w:rsid w:val="004B3A09"/>
    <w:rsid w:val="004C092C"/>
    <w:rsid w:val="004C2453"/>
    <w:rsid w:val="004C47FC"/>
    <w:rsid w:val="004C7732"/>
    <w:rsid w:val="004F46B5"/>
    <w:rsid w:val="00500995"/>
    <w:rsid w:val="00500E56"/>
    <w:rsid w:val="005070CE"/>
    <w:rsid w:val="005119B5"/>
    <w:rsid w:val="00521E05"/>
    <w:rsid w:val="005472C1"/>
    <w:rsid w:val="00565AAE"/>
    <w:rsid w:val="005805D2"/>
    <w:rsid w:val="00580D1A"/>
    <w:rsid w:val="00584D00"/>
    <w:rsid w:val="00586040"/>
    <w:rsid w:val="005A2368"/>
    <w:rsid w:val="005B01BE"/>
    <w:rsid w:val="005B6BF8"/>
    <w:rsid w:val="00602FC2"/>
    <w:rsid w:val="00603D32"/>
    <w:rsid w:val="00605BE5"/>
    <w:rsid w:val="006116C5"/>
    <w:rsid w:val="00613EEF"/>
    <w:rsid w:val="00614A74"/>
    <w:rsid w:val="00616452"/>
    <w:rsid w:val="0063207B"/>
    <w:rsid w:val="00636480"/>
    <w:rsid w:val="006437BF"/>
    <w:rsid w:val="00685996"/>
    <w:rsid w:val="00691F24"/>
    <w:rsid w:val="006C749F"/>
    <w:rsid w:val="006D4851"/>
    <w:rsid w:val="006D7FE7"/>
    <w:rsid w:val="006F243F"/>
    <w:rsid w:val="007059D4"/>
    <w:rsid w:val="00711637"/>
    <w:rsid w:val="007230EF"/>
    <w:rsid w:val="007379E7"/>
    <w:rsid w:val="00750BB1"/>
    <w:rsid w:val="00750DAA"/>
    <w:rsid w:val="007532AF"/>
    <w:rsid w:val="007657C7"/>
    <w:rsid w:val="00775032"/>
    <w:rsid w:val="00780225"/>
    <w:rsid w:val="007966B4"/>
    <w:rsid w:val="007D4FC5"/>
    <w:rsid w:val="007E5DD3"/>
    <w:rsid w:val="007E73A0"/>
    <w:rsid w:val="007F61DA"/>
    <w:rsid w:val="00801D03"/>
    <w:rsid w:val="008029DC"/>
    <w:rsid w:val="00807E70"/>
    <w:rsid w:val="00816611"/>
    <w:rsid w:val="008251FA"/>
    <w:rsid w:val="00826099"/>
    <w:rsid w:val="00833FF7"/>
    <w:rsid w:val="00852843"/>
    <w:rsid w:val="00875B83"/>
    <w:rsid w:val="00883572"/>
    <w:rsid w:val="008C0B71"/>
    <w:rsid w:val="008C52F2"/>
    <w:rsid w:val="008C7D76"/>
    <w:rsid w:val="008D1CB3"/>
    <w:rsid w:val="008E1D3C"/>
    <w:rsid w:val="008E3312"/>
    <w:rsid w:val="008F498F"/>
    <w:rsid w:val="00910E91"/>
    <w:rsid w:val="00976F9A"/>
    <w:rsid w:val="00986A09"/>
    <w:rsid w:val="00991721"/>
    <w:rsid w:val="009A444D"/>
    <w:rsid w:val="009C4812"/>
    <w:rsid w:val="009D1E85"/>
    <w:rsid w:val="009E206B"/>
    <w:rsid w:val="009E43ED"/>
    <w:rsid w:val="009E55FC"/>
    <w:rsid w:val="009F27A9"/>
    <w:rsid w:val="009F46E5"/>
    <w:rsid w:val="00A05A0F"/>
    <w:rsid w:val="00A13A27"/>
    <w:rsid w:val="00A334D6"/>
    <w:rsid w:val="00A67C9B"/>
    <w:rsid w:val="00A81833"/>
    <w:rsid w:val="00A91219"/>
    <w:rsid w:val="00A93FEC"/>
    <w:rsid w:val="00A94507"/>
    <w:rsid w:val="00AB13B8"/>
    <w:rsid w:val="00AB56FB"/>
    <w:rsid w:val="00AC3678"/>
    <w:rsid w:val="00AC4522"/>
    <w:rsid w:val="00AD0584"/>
    <w:rsid w:val="00AD7C45"/>
    <w:rsid w:val="00B11EB7"/>
    <w:rsid w:val="00B176F8"/>
    <w:rsid w:val="00B365C3"/>
    <w:rsid w:val="00B40209"/>
    <w:rsid w:val="00B82090"/>
    <w:rsid w:val="00B9293C"/>
    <w:rsid w:val="00BA39A8"/>
    <w:rsid w:val="00BA4CBE"/>
    <w:rsid w:val="00BB17F1"/>
    <w:rsid w:val="00BE1BFC"/>
    <w:rsid w:val="00BE5E81"/>
    <w:rsid w:val="00BF4A42"/>
    <w:rsid w:val="00C03E57"/>
    <w:rsid w:val="00C06646"/>
    <w:rsid w:val="00C34F69"/>
    <w:rsid w:val="00C374B0"/>
    <w:rsid w:val="00C42A56"/>
    <w:rsid w:val="00C53447"/>
    <w:rsid w:val="00CA06E0"/>
    <w:rsid w:val="00CC0349"/>
    <w:rsid w:val="00CC49C2"/>
    <w:rsid w:val="00CE3879"/>
    <w:rsid w:val="00CE56DE"/>
    <w:rsid w:val="00CE6F02"/>
    <w:rsid w:val="00CF3549"/>
    <w:rsid w:val="00D12324"/>
    <w:rsid w:val="00D25844"/>
    <w:rsid w:val="00D30CA1"/>
    <w:rsid w:val="00D35759"/>
    <w:rsid w:val="00D426E0"/>
    <w:rsid w:val="00D60B47"/>
    <w:rsid w:val="00D84976"/>
    <w:rsid w:val="00DA7DF1"/>
    <w:rsid w:val="00DB14EF"/>
    <w:rsid w:val="00DB2DC5"/>
    <w:rsid w:val="00DB48F1"/>
    <w:rsid w:val="00DB4E24"/>
    <w:rsid w:val="00DC0507"/>
    <w:rsid w:val="00DD517B"/>
    <w:rsid w:val="00DE0CE0"/>
    <w:rsid w:val="00DE35DD"/>
    <w:rsid w:val="00DE4E85"/>
    <w:rsid w:val="00E00460"/>
    <w:rsid w:val="00E144A0"/>
    <w:rsid w:val="00E16A68"/>
    <w:rsid w:val="00E22B6D"/>
    <w:rsid w:val="00E31C5A"/>
    <w:rsid w:val="00E340ED"/>
    <w:rsid w:val="00E412DB"/>
    <w:rsid w:val="00E52BB8"/>
    <w:rsid w:val="00E54F68"/>
    <w:rsid w:val="00E577C6"/>
    <w:rsid w:val="00E87430"/>
    <w:rsid w:val="00EA29FE"/>
    <w:rsid w:val="00EB4F5A"/>
    <w:rsid w:val="00EC41B4"/>
    <w:rsid w:val="00ED0E8D"/>
    <w:rsid w:val="00ED7D51"/>
    <w:rsid w:val="00EE0A1C"/>
    <w:rsid w:val="00EF486F"/>
    <w:rsid w:val="00F051FF"/>
    <w:rsid w:val="00F06BE4"/>
    <w:rsid w:val="00F10896"/>
    <w:rsid w:val="00F10AC3"/>
    <w:rsid w:val="00F27A4A"/>
    <w:rsid w:val="00F63FCC"/>
    <w:rsid w:val="00F722F0"/>
    <w:rsid w:val="00F80445"/>
    <w:rsid w:val="00F93F38"/>
    <w:rsid w:val="00FA486E"/>
    <w:rsid w:val="00FA6979"/>
    <w:rsid w:val="00FB5CD4"/>
    <w:rsid w:val="00FC577E"/>
    <w:rsid w:val="00FE5B74"/>
    <w:rsid w:val="00FE7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A78DE"/>
  <w15:docId w15:val="{CC2095B2-0D83-4E7D-9103-39CB660C1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0225"/>
  </w:style>
  <w:style w:type="paragraph" w:styleId="Heading1">
    <w:name w:val="heading 1"/>
    <w:basedOn w:val="Normal"/>
    <w:next w:val="Normal"/>
    <w:link w:val="Heading1Char"/>
    <w:uiPriority w:val="9"/>
    <w:qFormat/>
    <w:rsid w:val="00F051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4507"/>
    <w:pPr>
      <w:ind w:left="720"/>
      <w:contextualSpacing/>
    </w:pPr>
  </w:style>
  <w:style w:type="character" w:styleId="Hyperlink">
    <w:name w:val="Hyperlink"/>
    <w:basedOn w:val="DefaultParagraphFont"/>
    <w:uiPriority w:val="99"/>
    <w:unhideWhenUsed/>
    <w:rsid w:val="002A5177"/>
    <w:rPr>
      <w:color w:val="0000FF"/>
      <w:u w:val="single"/>
    </w:rPr>
  </w:style>
  <w:style w:type="paragraph" w:styleId="NormalWeb">
    <w:name w:val="Normal (Web)"/>
    <w:basedOn w:val="Normal"/>
    <w:uiPriority w:val="99"/>
    <w:semiHidden/>
    <w:unhideWhenUsed/>
    <w:rsid w:val="00067E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C7732"/>
    <w:pPr>
      <w:spacing w:after="0" w:line="240" w:lineRule="auto"/>
    </w:pPr>
  </w:style>
  <w:style w:type="table" w:styleId="TableGrid">
    <w:name w:val="Table Grid"/>
    <w:basedOn w:val="TableNormal"/>
    <w:uiPriority w:val="59"/>
    <w:rsid w:val="008251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1C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C5A"/>
  </w:style>
  <w:style w:type="paragraph" w:styleId="Footer">
    <w:name w:val="footer"/>
    <w:basedOn w:val="Normal"/>
    <w:link w:val="FooterChar"/>
    <w:uiPriority w:val="99"/>
    <w:unhideWhenUsed/>
    <w:rsid w:val="00E31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C5A"/>
  </w:style>
  <w:style w:type="character" w:customStyle="1" w:styleId="Heading1Char">
    <w:name w:val="Heading 1 Char"/>
    <w:basedOn w:val="DefaultParagraphFont"/>
    <w:link w:val="Heading1"/>
    <w:uiPriority w:val="9"/>
    <w:rsid w:val="00F051F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051FF"/>
    <w:pPr>
      <w:outlineLvl w:val="9"/>
    </w:pPr>
    <w:rPr>
      <w:lang w:val="en-US"/>
    </w:rPr>
  </w:style>
  <w:style w:type="paragraph" w:styleId="TOC1">
    <w:name w:val="toc 1"/>
    <w:basedOn w:val="Normal"/>
    <w:next w:val="Normal"/>
    <w:autoRedefine/>
    <w:uiPriority w:val="39"/>
    <w:unhideWhenUsed/>
    <w:rsid w:val="00A91219"/>
    <w:pPr>
      <w:tabs>
        <w:tab w:val="left" w:pos="440"/>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9456976">
      <w:bodyDiv w:val="1"/>
      <w:marLeft w:val="0"/>
      <w:marRight w:val="0"/>
      <w:marTop w:val="0"/>
      <w:marBottom w:val="0"/>
      <w:divBdr>
        <w:top w:val="none" w:sz="0" w:space="0" w:color="auto"/>
        <w:left w:val="none" w:sz="0" w:space="0" w:color="auto"/>
        <w:bottom w:val="none" w:sz="0" w:space="0" w:color="auto"/>
        <w:right w:val="none" w:sz="0" w:space="0" w:color="auto"/>
      </w:divBdr>
    </w:div>
    <w:div w:id="761026273">
      <w:bodyDiv w:val="1"/>
      <w:marLeft w:val="0"/>
      <w:marRight w:val="0"/>
      <w:marTop w:val="0"/>
      <w:marBottom w:val="0"/>
      <w:divBdr>
        <w:top w:val="none" w:sz="0" w:space="0" w:color="auto"/>
        <w:left w:val="none" w:sz="0" w:space="0" w:color="auto"/>
        <w:bottom w:val="none" w:sz="0" w:space="0" w:color="auto"/>
        <w:right w:val="none" w:sz="0" w:space="0" w:color="auto"/>
      </w:divBdr>
    </w:div>
    <w:div w:id="793867799">
      <w:bodyDiv w:val="1"/>
      <w:marLeft w:val="0"/>
      <w:marRight w:val="0"/>
      <w:marTop w:val="0"/>
      <w:marBottom w:val="0"/>
      <w:divBdr>
        <w:top w:val="none" w:sz="0" w:space="0" w:color="auto"/>
        <w:left w:val="none" w:sz="0" w:space="0" w:color="auto"/>
        <w:bottom w:val="none" w:sz="0" w:space="0" w:color="auto"/>
        <w:right w:val="none" w:sz="0" w:space="0" w:color="auto"/>
      </w:divBdr>
    </w:div>
    <w:div w:id="1218052330">
      <w:bodyDiv w:val="1"/>
      <w:marLeft w:val="0"/>
      <w:marRight w:val="0"/>
      <w:marTop w:val="0"/>
      <w:marBottom w:val="0"/>
      <w:divBdr>
        <w:top w:val="none" w:sz="0" w:space="0" w:color="auto"/>
        <w:left w:val="none" w:sz="0" w:space="0" w:color="auto"/>
        <w:bottom w:val="none" w:sz="0" w:space="0" w:color="auto"/>
        <w:right w:val="none" w:sz="0" w:space="0" w:color="auto"/>
      </w:divBdr>
    </w:div>
    <w:div w:id="1541940102">
      <w:bodyDiv w:val="1"/>
      <w:marLeft w:val="0"/>
      <w:marRight w:val="0"/>
      <w:marTop w:val="0"/>
      <w:marBottom w:val="0"/>
      <w:divBdr>
        <w:top w:val="none" w:sz="0" w:space="0" w:color="auto"/>
        <w:left w:val="none" w:sz="0" w:space="0" w:color="auto"/>
        <w:bottom w:val="none" w:sz="0" w:space="0" w:color="auto"/>
        <w:right w:val="none" w:sz="0" w:space="0" w:color="auto"/>
      </w:divBdr>
    </w:div>
    <w:div w:id="1793982597">
      <w:bodyDiv w:val="1"/>
      <w:marLeft w:val="0"/>
      <w:marRight w:val="0"/>
      <w:marTop w:val="0"/>
      <w:marBottom w:val="0"/>
      <w:divBdr>
        <w:top w:val="none" w:sz="0" w:space="0" w:color="auto"/>
        <w:left w:val="none" w:sz="0" w:space="0" w:color="auto"/>
        <w:bottom w:val="none" w:sz="0" w:space="0" w:color="auto"/>
        <w:right w:val="none" w:sz="0" w:space="0" w:color="auto"/>
      </w:divBdr>
    </w:div>
    <w:div w:id="1867208214">
      <w:bodyDiv w:val="1"/>
      <w:marLeft w:val="0"/>
      <w:marRight w:val="0"/>
      <w:marTop w:val="0"/>
      <w:marBottom w:val="0"/>
      <w:divBdr>
        <w:top w:val="none" w:sz="0" w:space="0" w:color="auto"/>
        <w:left w:val="none" w:sz="0" w:space="0" w:color="auto"/>
        <w:bottom w:val="none" w:sz="0" w:space="0" w:color="auto"/>
        <w:right w:val="none" w:sz="0" w:space="0" w:color="auto"/>
      </w:divBdr>
    </w:div>
    <w:div w:id="203399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www.onevoicewales.org.uk/OVWWeb/UserFiles/Files/Good%20Practice%20General/Good%20Councillors%20Guide%202017.PDF" TargetMode="External"/><Relationship Id="rId26" Type="http://schemas.openxmlformats.org/officeDocument/2006/relationships/hyperlink" Target="https://www.guildford.gov.uk/article/16952/Community-Engagement-Strategy-and-Community-Involvement-in-Planning" TargetMode="External"/><Relationship Id="rId3" Type="http://schemas.openxmlformats.org/officeDocument/2006/relationships/styles" Target="styles.xml"/><Relationship Id="rId21" Type="http://schemas.openxmlformats.org/officeDocument/2006/relationships/hyperlink" Target="https://www.walesonline.co.uk/news/wales-news/first-images-new-skate-park-15449369"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hyperlink" Target="https://www.iwa.wales/click/2018/07/time-talk-community-council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mumbles.gov.uk/a-brief-history-of-mumbles-community-council/" TargetMode="External"/><Relationship Id="rId29" Type="http://schemas.openxmlformats.org/officeDocument/2006/relationships/hyperlink" Target="https://www.walesonline.co.uk/news/local-news/what-its-really-like-live-132144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carrie.townsendjones@mumbles.gov.uk" TargetMode="External"/><Relationship Id="rId24" Type="http://schemas.openxmlformats.org/officeDocument/2006/relationships/hyperlink" Target="http://www.voicescotland.org.uk/Seven-N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mumbles.gov.uk/finance-2/" TargetMode="External"/><Relationship Id="rId28" Type="http://schemas.openxmlformats.org/officeDocument/2006/relationships/hyperlink" Target="https://www.mumbles.gov.uk/the-white-lady-festival-review-2018/" TargetMode="External"/><Relationship Id="rId10" Type="http://schemas.openxmlformats.org/officeDocument/2006/relationships/hyperlink" Target="mailto:carrie.townsendjones@mumbles.gov.uk" TargetMode="External"/><Relationship Id="rId19" Type="http://schemas.openxmlformats.org/officeDocument/2006/relationships/hyperlink" Target="https://gweddill.gov.wales/docs/caecd/research/2014/140120-developing-comprehensive-understanding-community-town-councils1-en.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hyperlink" Target="https://www.swansea.ac.uk/press-office/latest-news/swanseauniversitylaunchessixthsantandercycleshubinmumbles.php" TargetMode="External"/><Relationship Id="rId27" Type="http://schemas.openxmlformats.org/officeDocument/2006/relationships/hyperlink" Target="http://www.onevoicewales.org.uk/OVWWeb/UserFiles/Files/Front%20Page/ONE%20VOICE%20WALES%20C%20and%20TC%20REVIEW%20RESPONSE.pdf"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9169EAC-845C-4C2E-800C-F23838903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1046</TotalTime>
  <Pages>22</Pages>
  <Words>6851</Words>
  <Characters>39055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Moorhouse (P151813)</dc:creator>
  <cp:lastModifiedBy>Davina Moorhouse (P151813)</cp:lastModifiedBy>
  <cp:revision>278</cp:revision>
  <dcterms:created xsi:type="dcterms:W3CDTF">2019-05-11T13:24:00Z</dcterms:created>
  <dcterms:modified xsi:type="dcterms:W3CDTF">2019-05-13T13:59:00Z</dcterms:modified>
</cp:coreProperties>
</file>