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7C5A00" w14:textId="77777777" w:rsidR="00FB013E" w:rsidRDefault="00FB013E" w:rsidP="00FB013E">
      <w:pPr>
        <w:jc w:val="center"/>
        <w:rPr>
          <w:rFonts w:eastAsia="Times New Roman" w:cs="Times New Roman"/>
          <w:b/>
          <w:color w:val="222222"/>
          <w:sz w:val="32"/>
          <w:szCs w:val="32"/>
        </w:rPr>
      </w:pPr>
    </w:p>
    <w:p w14:paraId="20A6530D" w14:textId="77777777" w:rsidR="004F0B11" w:rsidRDefault="004F0B11" w:rsidP="00FB013E">
      <w:pPr>
        <w:jc w:val="center"/>
        <w:rPr>
          <w:rFonts w:eastAsia="Times New Roman" w:cs="Times New Roman"/>
          <w:b/>
          <w:color w:val="222222"/>
          <w:sz w:val="32"/>
          <w:szCs w:val="32"/>
        </w:rPr>
      </w:pPr>
    </w:p>
    <w:p w14:paraId="5D67B12F" w14:textId="77777777" w:rsidR="00FB013E" w:rsidRDefault="00FB013E" w:rsidP="00FB013E">
      <w:pPr>
        <w:jc w:val="center"/>
        <w:rPr>
          <w:rFonts w:eastAsia="Times New Roman" w:cs="Times New Roman"/>
          <w:b/>
          <w:color w:val="222222"/>
          <w:sz w:val="32"/>
          <w:szCs w:val="32"/>
        </w:rPr>
      </w:pPr>
    </w:p>
    <w:p w14:paraId="676428F5" w14:textId="229586F9" w:rsidR="00C254E9" w:rsidRPr="00FB013E" w:rsidRDefault="00C254E9" w:rsidP="00FB013E">
      <w:pPr>
        <w:jc w:val="center"/>
        <w:rPr>
          <w:rFonts w:eastAsia="Times New Roman" w:cs="Times New Roman"/>
          <w:b/>
          <w:color w:val="222222"/>
          <w:sz w:val="32"/>
          <w:szCs w:val="32"/>
        </w:rPr>
      </w:pPr>
      <w:r w:rsidRPr="00FB013E">
        <w:rPr>
          <w:rFonts w:eastAsia="Times New Roman" w:cs="Times New Roman"/>
          <w:b/>
          <w:color w:val="222222"/>
          <w:sz w:val="32"/>
          <w:szCs w:val="32"/>
        </w:rPr>
        <w:t xml:space="preserve">Module Title: </w:t>
      </w:r>
      <w:r w:rsidRPr="00FB013E">
        <w:rPr>
          <w:rFonts w:cs="Times New Roman"/>
          <w:b/>
          <w:sz w:val="32"/>
          <w:szCs w:val="32"/>
        </w:rPr>
        <w:t>Management &amp; Organisational Behaviour</w:t>
      </w:r>
    </w:p>
    <w:p w14:paraId="60184145" w14:textId="37614DC4" w:rsidR="00C254E9" w:rsidRPr="00FB013E" w:rsidRDefault="00C254E9" w:rsidP="00FB013E">
      <w:pPr>
        <w:jc w:val="center"/>
        <w:rPr>
          <w:rFonts w:cs="Times New Roman"/>
          <w:sz w:val="32"/>
          <w:szCs w:val="32"/>
        </w:rPr>
      </w:pPr>
      <w:r w:rsidRPr="00FB013E">
        <w:rPr>
          <w:rFonts w:eastAsia="Times New Roman" w:cs="Times New Roman"/>
          <w:b/>
          <w:color w:val="222222"/>
          <w:sz w:val="32"/>
          <w:szCs w:val="32"/>
        </w:rPr>
        <w:t xml:space="preserve">Module Code: </w:t>
      </w:r>
      <w:r w:rsidRPr="00FB013E">
        <w:rPr>
          <w:rFonts w:cs="Times New Roman"/>
          <w:b/>
          <w:sz w:val="32"/>
          <w:szCs w:val="32"/>
        </w:rPr>
        <w:t>BMIH5004</w:t>
      </w:r>
    </w:p>
    <w:p w14:paraId="4527FF68" w14:textId="2AF13C75" w:rsidR="00C254E9" w:rsidRPr="00FB013E" w:rsidRDefault="00C254E9" w:rsidP="00FB013E">
      <w:pPr>
        <w:jc w:val="center"/>
        <w:rPr>
          <w:rFonts w:cs="Times New Roman"/>
          <w:sz w:val="32"/>
          <w:szCs w:val="32"/>
        </w:rPr>
      </w:pPr>
      <w:r w:rsidRPr="00FB013E">
        <w:rPr>
          <w:rFonts w:eastAsia="Times New Roman" w:cs="Times New Roman"/>
          <w:b/>
          <w:color w:val="222222"/>
          <w:sz w:val="32"/>
          <w:szCs w:val="32"/>
        </w:rPr>
        <w:t xml:space="preserve">Assignment Title: </w:t>
      </w:r>
      <w:r w:rsidRPr="00FB013E">
        <w:rPr>
          <w:rFonts w:cs="Times New Roman"/>
          <w:b/>
          <w:sz w:val="32"/>
          <w:szCs w:val="32"/>
        </w:rPr>
        <w:t>Written report</w:t>
      </w:r>
    </w:p>
    <w:p w14:paraId="3DAB46CF" w14:textId="744E891C" w:rsidR="00C254E9" w:rsidRPr="00FB013E" w:rsidRDefault="00470E93" w:rsidP="00FB013E">
      <w:pPr>
        <w:jc w:val="center"/>
        <w:rPr>
          <w:rFonts w:eastAsia="Times New Roman" w:cs="Times New Roman"/>
          <w:b/>
          <w:color w:val="222222"/>
          <w:sz w:val="32"/>
          <w:szCs w:val="32"/>
        </w:rPr>
      </w:pPr>
      <w:r>
        <w:rPr>
          <w:rFonts w:eastAsia="Times New Roman" w:cs="Times New Roman"/>
          <w:b/>
          <w:color w:val="222222"/>
          <w:sz w:val="32"/>
          <w:szCs w:val="32"/>
        </w:rPr>
        <w:t>Lecture name: Julia Ault</w:t>
      </w:r>
    </w:p>
    <w:p w14:paraId="4EA0C86D" w14:textId="60BA3983" w:rsidR="00C254E9" w:rsidRPr="00FB013E" w:rsidRDefault="00C254E9" w:rsidP="00FB013E">
      <w:pPr>
        <w:jc w:val="center"/>
        <w:rPr>
          <w:rFonts w:eastAsia="Times New Roman" w:cs="Times New Roman"/>
          <w:b/>
          <w:color w:val="222222"/>
          <w:sz w:val="32"/>
          <w:szCs w:val="32"/>
        </w:rPr>
      </w:pPr>
      <w:r w:rsidRPr="00FB013E">
        <w:rPr>
          <w:rFonts w:eastAsia="Times New Roman" w:cs="Times New Roman"/>
          <w:b/>
          <w:color w:val="222222"/>
          <w:sz w:val="32"/>
          <w:szCs w:val="32"/>
        </w:rPr>
        <w:t>Student Name:</w:t>
      </w:r>
      <w:r w:rsidR="00FB013E" w:rsidRPr="00FB013E">
        <w:rPr>
          <w:rFonts w:eastAsia="Times New Roman" w:cs="Times New Roman"/>
          <w:b/>
          <w:color w:val="222222"/>
          <w:sz w:val="32"/>
          <w:szCs w:val="32"/>
        </w:rPr>
        <w:t xml:space="preserve"> </w:t>
      </w:r>
      <w:r w:rsidR="00FB013E" w:rsidRPr="00FB013E">
        <w:rPr>
          <w:rFonts w:cs="Times New Roman"/>
          <w:b/>
          <w:bCs/>
          <w:color w:val="1F1F1F"/>
          <w:sz w:val="32"/>
          <w:szCs w:val="32"/>
          <w:shd w:val="clear" w:color="auto" w:fill="FFFFFF"/>
        </w:rPr>
        <w:t xml:space="preserve">Andreea </w:t>
      </w:r>
      <w:proofErr w:type="spellStart"/>
      <w:r w:rsidR="00FB013E" w:rsidRPr="00FB013E">
        <w:rPr>
          <w:rFonts w:cs="Times New Roman"/>
          <w:b/>
          <w:bCs/>
          <w:color w:val="1F1F1F"/>
          <w:sz w:val="32"/>
          <w:szCs w:val="32"/>
          <w:shd w:val="clear" w:color="auto" w:fill="FFFFFF"/>
        </w:rPr>
        <w:t>Mangarea</w:t>
      </w:r>
      <w:proofErr w:type="spellEnd"/>
    </w:p>
    <w:p w14:paraId="28245582" w14:textId="77777777" w:rsidR="0074482D" w:rsidRDefault="00C254E9" w:rsidP="00FB013E">
      <w:pPr>
        <w:jc w:val="center"/>
        <w:rPr>
          <w:rFonts w:eastAsia="Times New Roman" w:cs="Times New Roman"/>
          <w:b/>
          <w:color w:val="222222"/>
          <w:sz w:val="32"/>
          <w:szCs w:val="32"/>
        </w:rPr>
      </w:pPr>
      <w:r w:rsidRPr="00FB013E">
        <w:rPr>
          <w:rFonts w:eastAsia="Times New Roman" w:cs="Times New Roman"/>
          <w:b/>
          <w:color w:val="222222"/>
          <w:sz w:val="32"/>
          <w:szCs w:val="32"/>
        </w:rPr>
        <w:t>Student ID:</w:t>
      </w:r>
      <w:r w:rsidR="00470E93">
        <w:rPr>
          <w:rFonts w:eastAsia="Times New Roman" w:cs="Times New Roman"/>
          <w:b/>
          <w:color w:val="222222"/>
          <w:sz w:val="32"/>
          <w:szCs w:val="32"/>
        </w:rPr>
        <w:t>2208277</w:t>
      </w:r>
    </w:p>
    <w:p w14:paraId="6BB3A76F" w14:textId="43F7F8C8" w:rsidR="00C254E9" w:rsidRDefault="0074482D" w:rsidP="00FB013E">
      <w:pPr>
        <w:jc w:val="center"/>
        <w:rPr>
          <w:rFonts w:eastAsia="Times New Roman" w:cs="Times New Roman"/>
          <w:b/>
          <w:color w:val="222222"/>
          <w:szCs w:val="24"/>
        </w:rPr>
      </w:pPr>
      <w:r>
        <w:rPr>
          <w:rFonts w:eastAsia="Times New Roman" w:cs="Times New Roman"/>
          <w:b/>
          <w:color w:val="222222"/>
          <w:sz w:val="32"/>
          <w:szCs w:val="32"/>
        </w:rPr>
        <w:t>Word count :2000</w:t>
      </w:r>
      <w:r w:rsidR="00C254E9">
        <w:rPr>
          <w:rFonts w:eastAsia="Times New Roman" w:cs="Times New Roman"/>
          <w:b/>
          <w:color w:val="222222"/>
          <w:szCs w:val="24"/>
        </w:rPr>
        <w:br w:type="page"/>
      </w:r>
    </w:p>
    <w:p w14:paraId="00000001" w14:textId="410804F9" w:rsidR="00CE42D4" w:rsidRDefault="00000000">
      <w:pPr>
        <w:shd w:val="clear" w:color="auto" w:fill="FFFFFF"/>
        <w:jc w:val="center"/>
        <w:rPr>
          <w:rFonts w:eastAsia="Times New Roman" w:cs="Times New Roman"/>
          <w:b/>
          <w:color w:val="222222"/>
          <w:szCs w:val="24"/>
        </w:rPr>
      </w:pPr>
      <w:r>
        <w:rPr>
          <w:rFonts w:eastAsia="Times New Roman" w:cs="Times New Roman"/>
          <w:b/>
          <w:color w:val="222222"/>
          <w:szCs w:val="24"/>
        </w:rPr>
        <w:lastRenderedPageBreak/>
        <w:t>Executive Summary</w:t>
      </w:r>
    </w:p>
    <w:p w14:paraId="1450D60B" w14:textId="77777777" w:rsidR="00FB013E" w:rsidRDefault="00000000">
      <w:pPr>
        <w:shd w:val="clear" w:color="auto" w:fill="FFFFFF"/>
        <w:rPr>
          <w:rFonts w:eastAsia="Times New Roman" w:cs="Times New Roman"/>
          <w:color w:val="222222"/>
          <w:szCs w:val="24"/>
        </w:rPr>
      </w:pPr>
      <w:r>
        <w:rPr>
          <w:rFonts w:eastAsia="Times New Roman" w:cs="Times New Roman"/>
          <w:color w:val="222222"/>
          <w:szCs w:val="24"/>
        </w:rPr>
        <w:t>The InterContinental Hotels Group, often termed as IHG Hotels and Resorts is a multinational hospitality company that is headquartered in London, United Kingdom. The main aim of this multinational company is to enhance their hospitality culture, establish their brands worldwide and represent a commitment to their potential customers. This has in turn enabled the company to embrace and accept opportunities to attract positive transformations so that true hospitality for good can be felt in different ways. The following report has created a detailed analysis of the management and organisational behaviour of the InterContinental Hotel Groups. It has also highlighted the transformational leadership framework that aligns with the company’s organisational culture. Lastly, the report has provided certain valuable recommendations in order to enhance the company’s organisational structure, culture and strategic decision-making.</w:t>
      </w:r>
    </w:p>
    <w:p w14:paraId="5B85BFB1" w14:textId="77777777" w:rsidR="00FB013E" w:rsidRDefault="00FB013E">
      <w:pPr>
        <w:spacing w:line="276" w:lineRule="auto"/>
        <w:jc w:val="left"/>
        <w:rPr>
          <w:rFonts w:eastAsia="Times New Roman" w:cs="Times New Roman"/>
          <w:color w:val="222222"/>
          <w:szCs w:val="24"/>
        </w:rPr>
      </w:pPr>
      <w:r>
        <w:rPr>
          <w:rFonts w:eastAsia="Times New Roman" w:cs="Times New Roman"/>
          <w:color w:val="222222"/>
          <w:szCs w:val="24"/>
        </w:rPr>
        <w:br w:type="page"/>
      </w:r>
    </w:p>
    <w:sdt>
      <w:sdtPr>
        <w:rPr>
          <w:rFonts w:ascii="Times New Roman" w:eastAsia="Arial" w:hAnsi="Times New Roman" w:cs="Arial"/>
          <w:color w:val="auto"/>
          <w:sz w:val="24"/>
          <w:szCs w:val="22"/>
          <w:lang w:val="en-GB" w:eastAsia="en-GB"/>
        </w:rPr>
        <w:id w:val="-598181025"/>
        <w:docPartObj>
          <w:docPartGallery w:val="Table of Contents"/>
          <w:docPartUnique/>
        </w:docPartObj>
      </w:sdtPr>
      <w:sdtEndPr>
        <w:rPr>
          <w:b/>
          <w:bCs/>
          <w:noProof/>
        </w:rPr>
      </w:sdtEndPr>
      <w:sdtContent>
        <w:p w14:paraId="704DDE34" w14:textId="1337A52F" w:rsidR="00090466" w:rsidRDefault="00090466">
          <w:pPr>
            <w:pStyle w:val="TOCHeading"/>
          </w:pPr>
          <w:r>
            <w:t>Table of Contents</w:t>
          </w:r>
        </w:p>
        <w:p w14:paraId="77D7D702" w14:textId="33379F65" w:rsidR="00090466" w:rsidRDefault="00090466">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r>
            <w:fldChar w:fldCharType="begin"/>
          </w:r>
          <w:r>
            <w:instrText xml:space="preserve"> TOC \o "1-3" \h \z \u </w:instrText>
          </w:r>
          <w:r>
            <w:fldChar w:fldCharType="separate"/>
          </w:r>
          <w:hyperlink w:anchor="_Toc167466566" w:history="1">
            <w:r w:rsidRPr="00AB2D86">
              <w:rPr>
                <w:rStyle w:val="Hyperlink"/>
                <w:rFonts w:eastAsia="Times New Roman" w:cs="Times New Roman"/>
                <w:b/>
                <w:noProof/>
              </w:rPr>
              <w:t>Introduction</w:t>
            </w:r>
            <w:r>
              <w:rPr>
                <w:noProof/>
                <w:webHidden/>
              </w:rPr>
              <w:tab/>
            </w:r>
            <w:r>
              <w:rPr>
                <w:noProof/>
                <w:webHidden/>
              </w:rPr>
              <w:fldChar w:fldCharType="begin"/>
            </w:r>
            <w:r>
              <w:rPr>
                <w:noProof/>
                <w:webHidden/>
              </w:rPr>
              <w:instrText xml:space="preserve"> PAGEREF _Toc167466566 \h </w:instrText>
            </w:r>
            <w:r>
              <w:rPr>
                <w:noProof/>
                <w:webHidden/>
              </w:rPr>
            </w:r>
            <w:r>
              <w:rPr>
                <w:noProof/>
                <w:webHidden/>
              </w:rPr>
              <w:fldChar w:fldCharType="separate"/>
            </w:r>
            <w:r>
              <w:rPr>
                <w:noProof/>
                <w:webHidden/>
              </w:rPr>
              <w:t>4</w:t>
            </w:r>
            <w:r>
              <w:rPr>
                <w:noProof/>
                <w:webHidden/>
              </w:rPr>
              <w:fldChar w:fldCharType="end"/>
            </w:r>
          </w:hyperlink>
        </w:p>
        <w:p w14:paraId="2E6069BB" w14:textId="4338BD2F" w:rsidR="00090466"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67" w:history="1">
            <w:r w:rsidR="00090466" w:rsidRPr="00AB2D86">
              <w:rPr>
                <w:rStyle w:val="Hyperlink"/>
                <w:rFonts w:eastAsia="Times New Roman" w:cs="Times New Roman"/>
                <w:b/>
                <w:noProof/>
              </w:rPr>
              <w:t>Organisational structure, culture and goals of InterContinental Hotel Group</w:t>
            </w:r>
            <w:r w:rsidR="00090466">
              <w:rPr>
                <w:noProof/>
                <w:webHidden/>
              </w:rPr>
              <w:tab/>
            </w:r>
            <w:r w:rsidR="00090466">
              <w:rPr>
                <w:noProof/>
                <w:webHidden/>
              </w:rPr>
              <w:fldChar w:fldCharType="begin"/>
            </w:r>
            <w:r w:rsidR="00090466">
              <w:rPr>
                <w:noProof/>
                <w:webHidden/>
              </w:rPr>
              <w:instrText xml:space="preserve"> PAGEREF _Toc167466567 \h </w:instrText>
            </w:r>
            <w:r w:rsidR="00090466">
              <w:rPr>
                <w:noProof/>
                <w:webHidden/>
              </w:rPr>
            </w:r>
            <w:r w:rsidR="00090466">
              <w:rPr>
                <w:noProof/>
                <w:webHidden/>
              </w:rPr>
              <w:fldChar w:fldCharType="separate"/>
            </w:r>
            <w:r w:rsidR="00090466">
              <w:rPr>
                <w:noProof/>
                <w:webHidden/>
              </w:rPr>
              <w:t>5</w:t>
            </w:r>
            <w:r w:rsidR="00090466">
              <w:rPr>
                <w:noProof/>
                <w:webHidden/>
              </w:rPr>
              <w:fldChar w:fldCharType="end"/>
            </w:r>
          </w:hyperlink>
        </w:p>
        <w:p w14:paraId="43C4E41B" w14:textId="6686C628"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68" w:history="1">
            <w:r w:rsidR="00090466" w:rsidRPr="00AB2D86">
              <w:rPr>
                <w:rStyle w:val="Hyperlink"/>
                <w:rFonts w:eastAsia="Times New Roman" w:cs="Times New Roman"/>
                <w:noProof/>
              </w:rPr>
              <w:t>Analysis of IHG's organisational structure with matrix framework and divisional structures</w:t>
            </w:r>
            <w:r w:rsidR="00090466">
              <w:rPr>
                <w:noProof/>
                <w:webHidden/>
              </w:rPr>
              <w:tab/>
            </w:r>
            <w:r w:rsidR="00090466">
              <w:rPr>
                <w:noProof/>
                <w:webHidden/>
              </w:rPr>
              <w:fldChar w:fldCharType="begin"/>
            </w:r>
            <w:r w:rsidR="00090466">
              <w:rPr>
                <w:noProof/>
                <w:webHidden/>
              </w:rPr>
              <w:instrText xml:space="preserve"> PAGEREF _Toc167466568 \h </w:instrText>
            </w:r>
            <w:r w:rsidR="00090466">
              <w:rPr>
                <w:noProof/>
                <w:webHidden/>
              </w:rPr>
            </w:r>
            <w:r w:rsidR="00090466">
              <w:rPr>
                <w:noProof/>
                <w:webHidden/>
              </w:rPr>
              <w:fldChar w:fldCharType="separate"/>
            </w:r>
            <w:r w:rsidR="00090466">
              <w:rPr>
                <w:noProof/>
                <w:webHidden/>
              </w:rPr>
              <w:t>5</w:t>
            </w:r>
            <w:r w:rsidR="00090466">
              <w:rPr>
                <w:noProof/>
                <w:webHidden/>
              </w:rPr>
              <w:fldChar w:fldCharType="end"/>
            </w:r>
          </w:hyperlink>
        </w:p>
        <w:p w14:paraId="736FA9FC" w14:textId="51F4C7AD"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69" w:history="1">
            <w:r w:rsidR="00090466" w:rsidRPr="00AB2D86">
              <w:rPr>
                <w:rStyle w:val="Hyperlink"/>
                <w:rFonts w:eastAsia="Times New Roman" w:cs="Times New Roman"/>
                <w:noProof/>
              </w:rPr>
              <w:t>Examination of IHG's corporate culture accenting on values and beliefs</w:t>
            </w:r>
            <w:r w:rsidR="00090466">
              <w:rPr>
                <w:noProof/>
                <w:webHidden/>
              </w:rPr>
              <w:tab/>
            </w:r>
            <w:r w:rsidR="00090466">
              <w:rPr>
                <w:noProof/>
                <w:webHidden/>
              </w:rPr>
              <w:fldChar w:fldCharType="begin"/>
            </w:r>
            <w:r w:rsidR="00090466">
              <w:rPr>
                <w:noProof/>
                <w:webHidden/>
              </w:rPr>
              <w:instrText xml:space="preserve"> PAGEREF _Toc167466569 \h </w:instrText>
            </w:r>
            <w:r w:rsidR="00090466">
              <w:rPr>
                <w:noProof/>
                <w:webHidden/>
              </w:rPr>
            </w:r>
            <w:r w:rsidR="00090466">
              <w:rPr>
                <w:noProof/>
                <w:webHidden/>
              </w:rPr>
              <w:fldChar w:fldCharType="separate"/>
            </w:r>
            <w:r w:rsidR="00090466">
              <w:rPr>
                <w:noProof/>
                <w:webHidden/>
              </w:rPr>
              <w:t>6</w:t>
            </w:r>
            <w:r w:rsidR="00090466">
              <w:rPr>
                <w:noProof/>
                <w:webHidden/>
              </w:rPr>
              <w:fldChar w:fldCharType="end"/>
            </w:r>
          </w:hyperlink>
        </w:p>
        <w:p w14:paraId="1DD92202" w14:textId="7CBA3ACF" w:rsidR="00090466"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0" w:history="1">
            <w:r w:rsidR="00090466" w:rsidRPr="00AB2D86">
              <w:rPr>
                <w:rStyle w:val="Hyperlink"/>
                <w:rFonts w:eastAsia="Times New Roman" w:cs="Times New Roman"/>
                <w:b/>
                <w:noProof/>
              </w:rPr>
              <w:t>Evaluation of IHG's goals and objectives assessing alignment with its mission and vision including the recent change initiatives and impact</w:t>
            </w:r>
            <w:r w:rsidR="00090466">
              <w:rPr>
                <w:noProof/>
                <w:webHidden/>
              </w:rPr>
              <w:tab/>
            </w:r>
            <w:r w:rsidR="00090466">
              <w:rPr>
                <w:noProof/>
                <w:webHidden/>
              </w:rPr>
              <w:fldChar w:fldCharType="begin"/>
            </w:r>
            <w:r w:rsidR="00090466">
              <w:rPr>
                <w:noProof/>
                <w:webHidden/>
              </w:rPr>
              <w:instrText xml:space="preserve"> PAGEREF _Toc167466570 \h </w:instrText>
            </w:r>
            <w:r w:rsidR="00090466">
              <w:rPr>
                <w:noProof/>
                <w:webHidden/>
              </w:rPr>
            </w:r>
            <w:r w:rsidR="00090466">
              <w:rPr>
                <w:noProof/>
                <w:webHidden/>
              </w:rPr>
              <w:fldChar w:fldCharType="separate"/>
            </w:r>
            <w:r w:rsidR="00090466">
              <w:rPr>
                <w:noProof/>
                <w:webHidden/>
              </w:rPr>
              <w:t>7</w:t>
            </w:r>
            <w:r w:rsidR="00090466">
              <w:rPr>
                <w:noProof/>
                <w:webHidden/>
              </w:rPr>
              <w:fldChar w:fldCharType="end"/>
            </w:r>
          </w:hyperlink>
        </w:p>
        <w:p w14:paraId="2DFA6B23" w14:textId="0E8F2074"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1" w:history="1">
            <w:r w:rsidR="00090466" w:rsidRPr="00AB2D86">
              <w:rPr>
                <w:rStyle w:val="Hyperlink"/>
                <w:rFonts w:eastAsia="Times New Roman" w:cs="Times New Roman"/>
                <w:noProof/>
              </w:rPr>
              <w:t>Review of recent change initiatives based on digital transformation and sustainability efforts</w:t>
            </w:r>
            <w:r w:rsidR="00090466">
              <w:rPr>
                <w:noProof/>
                <w:webHidden/>
              </w:rPr>
              <w:tab/>
            </w:r>
            <w:r w:rsidR="00090466">
              <w:rPr>
                <w:noProof/>
                <w:webHidden/>
              </w:rPr>
              <w:fldChar w:fldCharType="begin"/>
            </w:r>
            <w:r w:rsidR="00090466">
              <w:rPr>
                <w:noProof/>
                <w:webHidden/>
              </w:rPr>
              <w:instrText xml:space="preserve"> PAGEREF _Toc167466571 \h </w:instrText>
            </w:r>
            <w:r w:rsidR="00090466">
              <w:rPr>
                <w:noProof/>
                <w:webHidden/>
              </w:rPr>
            </w:r>
            <w:r w:rsidR="00090466">
              <w:rPr>
                <w:noProof/>
                <w:webHidden/>
              </w:rPr>
              <w:fldChar w:fldCharType="separate"/>
            </w:r>
            <w:r w:rsidR="00090466">
              <w:rPr>
                <w:noProof/>
                <w:webHidden/>
              </w:rPr>
              <w:t>7</w:t>
            </w:r>
            <w:r w:rsidR="00090466">
              <w:rPr>
                <w:noProof/>
                <w:webHidden/>
              </w:rPr>
              <w:fldChar w:fldCharType="end"/>
            </w:r>
          </w:hyperlink>
        </w:p>
        <w:p w14:paraId="7AECF155" w14:textId="555A7A68"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2" w:history="1">
            <w:r w:rsidR="00090466" w:rsidRPr="00AB2D86">
              <w:rPr>
                <w:rStyle w:val="Hyperlink"/>
                <w:rFonts w:eastAsia="Times New Roman" w:cs="Times New Roman"/>
                <w:noProof/>
              </w:rPr>
              <w:t>Assessment of the impact of the initiatives on IHG's operations and financial performance</w:t>
            </w:r>
            <w:r w:rsidR="00090466">
              <w:rPr>
                <w:noProof/>
                <w:webHidden/>
              </w:rPr>
              <w:tab/>
            </w:r>
            <w:r w:rsidR="00090466">
              <w:rPr>
                <w:noProof/>
                <w:webHidden/>
              </w:rPr>
              <w:fldChar w:fldCharType="begin"/>
            </w:r>
            <w:r w:rsidR="00090466">
              <w:rPr>
                <w:noProof/>
                <w:webHidden/>
              </w:rPr>
              <w:instrText xml:space="preserve"> PAGEREF _Toc167466572 \h </w:instrText>
            </w:r>
            <w:r w:rsidR="00090466">
              <w:rPr>
                <w:noProof/>
                <w:webHidden/>
              </w:rPr>
            </w:r>
            <w:r w:rsidR="00090466">
              <w:rPr>
                <w:noProof/>
                <w:webHidden/>
              </w:rPr>
              <w:fldChar w:fldCharType="separate"/>
            </w:r>
            <w:r w:rsidR="00090466">
              <w:rPr>
                <w:noProof/>
                <w:webHidden/>
              </w:rPr>
              <w:t>8</w:t>
            </w:r>
            <w:r w:rsidR="00090466">
              <w:rPr>
                <w:noProof/>
                <w:webHidden/>
              </w:rPr>
              <w:fldChar w:fldCharType="end"/>
            </w:r>
          </w:hyperlink>
        </w:p>
        <w:p w14:paraId="6EF33EFD" w14:textId="114EB105"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3" w:history="1">
            <w:r w:rsidR="00090466" w:rsidRPr="00AB2D86">
              <w:rPr>
                <w:rStyle w:val="Hyperlink"/>
                <w:rFonts w:eastAsia="Times New Roman" w:cs="Times New Roman"/>
                <w:noProof/>
              </w:rPr>
              <w:t>Analysis of change management processes and their effectiveness</w:t>
            </w:r>
            <w:r w:rsidR="00090466">
              <w:rPr>
                <w:noProof/>
                <w:webHidden/>
              </w:rPr>
              <w:tab/>
            </w:r>
            <w:r w:rsidR="00090466">
              <w:rPr>
                <w:noProof/>
                <w:webHidden/>
              </w:rPr>
              <w:fldChar w:fldCharType="begin"/>
            </w:r>
            <w:r w:rsidR="00090466">
              <w:rPr>
                <w:noProof/>
                <w:webHidden/>
              </w:rPr>
              <w:instrText xml:space="preserve"> PAGEREF _Toc167466573 \h </w:instrText>
            </w:r>
            <w:r w:rsidR="00090466">
              <w:rPr>
                <w:noProof/>
                <w:webHidden/>
              </w:rPr>
            </w:r>
            <w:r w:rsidR="00090466">
              <w:rPr>
                <w:noProof/>
                <w:webHidden/>
              </w:rPr>
              <w:fldChar w:fldCharType="separate"/>
            </w:r>
            <w:r w:rsidR="00090466">
              <w:rPr>
                <w:noProof/>
                <w:webHidden/>
              </w:rPr>
              <w:t>8</w:t>
            </w:r>
            <w:r w:rsidR="00090466">
              <w:rPr>
                <w:noProof/>
                <w:webHidden/>
              </w:rPr>
              <w:fldChar w:fldCharType="end"/>
            </w:r>
          </w:hyperlink>
        </w:p>
        <w:p w14:paraId="04C46C85" w14:textId="2CFEAA35" w:rsidR="00090466"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4" w:history="1">
            <w:r w:rsidR="00090466" w:rsidRPr="00AB2D86">
              <w:rPr>
                <w:rStyle w:val="Hyperlink"/>
                <w:rFonts w:eastAsia="Times New Roman" w:cs="Times New Roman"/>
                <w:b/>
                <w:noProof/>
              </w:rPr>
              <w:t>IHG's Strategic Direction-making processes</w:t>
            </w:r>
            <w:r w:rsidR="00090466">
              <w:rPr>
                <w:noProof/>
                <w:webHidden/>
              </w:rPr>
              <w:tab/>
            </w:r>
            <w:r w:rsidR="00090466">
              <w:rPr>
                <w:noProof/>
                <w:webHidden/>
              </w:rPr>
              <w:fldChar w:fldCharType="begin"/>
            </w:r>
            <w:r w:rsidR="00090466">
              <w:rPr>
                <w:noProof/>
                <w:webHidden/>
              </w:rPr>
              <w:instrText xml:space="preserve"> PAGEREF _Toc167466574 \h </w:instrText>
            </w:r>
            <w:r w:rsidR="00090466">
              <w:rPr>
                <w:noProof/>
                <w:webHidden/>
              </w:rPr>
            </w:r>
            <w:r w:rsidR="00090466">
              <w:rPr>
                <w:noProof/>
                <w:webHidden/>
              </w:rPr>
              <w:fldChar w:fldCharType="separate"/>
            </w:r>
            <w:r w:rsidR="00090466">
              <w:rPr>
                <w:noProof/>
                <w:webHidden/>
              </w:rPr>
              <w:t>10</w:t>
            </w:r>
            <w:r w:rsidR="00090466">
              <w:rPr>
                <w:noProof/>
                <w:webHidden/>
              </w:rPr>
              <w:fldChar w:fldCharType="end"/>
            </w:r>
          </w:hyperlink>
        </w:p>
        <w:p w14:paraId="7E83E07C" w14:textId="720D30D9"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5" w:history="1">
            <w:r w:rsidR="00090466" w:rsidRPr="00AB2D86">
              <w:rPr>
                <w:rStyle w:val="Hyperlink"/>
                <w:rFonts w:eastAsia="Times New Roman" w:cs="Times New Roman"/>
                <w:noProof/>
              </w:rPr>
              <w:t>Examination of IHG's strategic direction including long-term goals and competitive positioning</w:t>
            </w:r>
            <w:r w:rsidR="00090466">
              <w:rPr>
                <w:noProof/>
                <w:webHidden/>
              </w:rPr>
              <w:tab/>
            </w:r>
            <w:r w:rsidR="00090466">
              <w:rPr>
                <w:noProof/>
                <w:webHidden/>
              </w:rPr>
              <w:fldChar w:fldCharType="begin"/>
            </w:r>
            <w:r w:rsidR="00090466">
              <w:rPr>
                <w:noProof/>
                <w:webHidden/>
              </w:rPr>
              <w:instrText xml:space="preserve"> PAGEREF _Toc167466575 \h </w:instrText>
            </w:r>
            <w:r w:rsidR="00090466">
              <w:rPr>
                <w:noProof/>
                <w:webHidden/>
              </w:rPr>
            </w:r>
            <w:r w:rsidR="00090466">
              <w:rPr>
                <w:noProof/>
                <w:webHidden/>
              </w:rPr>
              <w:fldChar w:fldCharType="separate"/>
            </w:r>
            <w:r w:rsidR="00090466">
              <w:rPr>
                <w:noProof/>
                <w:webHidden/>
              </w:rPr>
              <w:t>10</w:t>
            </w:r>
            <w:r w:rsidR="00090466">
              <w:rPr>
                <w:noProof/>
                <w:webHidden/>
              </w:rPr>
              <w:fldChar w:fldCharType="end"/>
            </w:r>
          </w:hyperlink>
        </w:p>
        <w:p w14:paraId="244801C4" w14:textId="609A9D87"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6" w:history="1">
            <w:r w:rsidR="00090466" w:rsidRPr="00AB2D86">
              <w:rPr>
                <w:rStyle w:val="Hyperlink"/>
                <w:rFonts w:eastAsia="Times New Roman" w:cs="Times New Roman"/>
                <w:noProof/>
              </w:rPr>
              <w:t>Evaluation of IHG's approach to innovation, market segmentation, and differentiation</w:t>
            </w:r>
            <w:r w:rsidR="00090466">
              <w:rPr>
                <w:noProof/>
                <w:webHidden/>
              </w:rPr>
              <w:tab/>
            </w:r>
            <w:r w:rsidR="00090466">
              <w:rPr>
                <w:noProof/>
                <w:webHidden/>
              </w:rPr>
              <w:fldChar w:fldCharType="begin"/>
            </w:r>
            <w:r w:rsidR="00090466">
              <w:rPr>
                <w:noProof/>
                <w:webHidden/>
              </w:rPr>
              <w:instrText xml:space="preserve"> PAGEREF _Toc167466576 \h </w:instrText>
            </w:r>
            <w:r w:rsidR="00090466">
              <w:rPr>
                <w:noProof/>
                <w:webHidden/>
              </w:rPr>
            </w:r>
            <w:r w:rsidR="00090466">
              <w:rPr>
                <w:noProof/>
                <w:webHidden/>
              </w:rPr>
              <w:fldChar w:fldCharType="separate"/>
            </w:r>
            <w:r w:rsidR="00090466">
              <w:rPr>
                <w:noProof/>
                <w:webHidden/>
              </w:rPr>
              <w:t>11</w:t>
            </w:r>
            <w:r w:rsidR="00090466">
              <w:rPr>
                <w:noProof/>
                <w:webHidden/>
              </w:rPr>
              <w:fldChar w:fldCharType="end"/>
            </w:r>
          </w:hyperlink>
        </w:p>
        <w:p w14:paraId="79787479" w14:textId="4B4E5E69"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7" w:history="1">
            <w:r w:rsidR="00090466" w:rsidRPr="00AB2D86">
              <w:rPr>
                <w:rStyle w:val="Hyperlink"/>
                <w:rFonts w:eastAsia="Times New Roman" w:cs="Times New Roman"/>
                <w:noProof/>
              </w:rPr>
              <w:t>Comparison with key competitors in the hospitality industry</w:t>
            </w:r>
            <w:r w:rsidR="00090466">
              <w:rPr>
                <w:noProof/>
                <w:webHidden/>
              </w:rPr>
              <w:tab/>
            </w:r>
            <w:r w:rsidR="00090466">
              <w:rPr>
                <w:noProof/>
                <w:webHidden/>
              </w:rPr>
              <w:fldChar w:fldCharType="begin"/>
            </w:r>
            <w:r w:rsidR="00090466">
              <w:rPr>
                <w:noProof/>
                <w:webHidden/>
              </w:rPr>
              <w:instrText xml:space="preserve"> PAGEREF _Toc167466577 \h </w:instrText>
            </w:r>
            <w:r w:rsidR="00090466">
              <w:rPr>
                <w:noProof/>
                <w:webHidden/>
              </w:rPr>
            </w:r>
            <w:r w:rsidR="00090466">
              <w:rPr>
                <w:noProof/>
                <w:webHidden/>
              </w:rPr>
              <w:fldChar w:fldCharType="separate"/>
            </w:r>
            <w:r w:rsidR="00090466">
              <w:rPr>
                <w:noProof/>
                <w:webHidden/>
              </w:rPr>
              <w:t>11</w:t>
            </w:r>
            <w:r w:rsidR="00090466">
              <w:rPr>
                <w:noProof/>
                <w:webHidden/>
              </w:rPr>
              <w:fldChar w:fldCharType="end"/>
            </w:r>
          </w:hyperlink>
        </w:p>
        <w:p w14:paraId="1D192F9C" w14:textId="19D44213" w:rsidR="00090466"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8" w:history="1">
            <w:r w:rsidR="00090466" w:rsidRPr="00AB2D86">
              <w:rPr>
                <w:rStyle w:val="Hyperlink"/>
                <w:rFonts w:eastAsia="Times New Roman" w:cs="Times New Roman"/>
                <w:b/>
                <w:noProof/>
              </w:rPr>
              <w:t>Recommendations and Conclusion</w:t>
            </w:r>
            <w:r w:rsidR="00090466">
              <w:rPr>
                <w:noProof/>
                <w:webHidden/>
              </w:rPr>
              <w:tab/>
            </w:r>
            <w:r w:rsidR="00090466">
              <w:rPr>
                <w:noProof/>
                <w:webHidden/>
              </w:rPr>
              <w:fldChar w:fldCharType="begin"/>
            </w:r>
            <w:r w:rsidR="00090466">
              <w:rPr>
                <w:noProof/>
                <w:webHidden/>
              </w:rPr>
              <w:instrText xml:space="preserve"> PAGEREF _Toc167466578 \h </w:instrText>
            </w:r>
            <w:r w:rsidR="00090466">
              <w:rPr>
                <w:noProof/>
                <w:webHidden/>
              </w:rPr>
            </w:r>
            <w:r w:rsidR="00090466">
              <w:rPr>
                <w:noProof/>
                <w:webHidden/>
              </w:rPr>
              <w:fldChar w:fldCharType="separate"/>
            </w:r>
            <w:r w:rsidR="00090466">
              <w:rPr>
                <w:noProof/>
                <w:webHidden/>
              </w:rPr>
              <w:t>13</w:t>
            </w:r>
            <w:r w:rsidR="00090466">
              <w:rPr>
                <w:noProof/>
                <w:webHidden/>
              </w:rPr>
              <w:fldChar w:fldCharType="end"/>
            </w:r>
          </w:hyperlink>
        </w:p>
        <w:p w14:paraId="6A442BA4" w14:textId="24FA70C8"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79" w:history="1">
            <w:r w:rsidR="00090466" w:rsidRPr="00AB2D86">
              <w:rPr>
                <w:rStyle w:val="Hyperlink"/>
                <w:noProof/>
              </w:rPr>
              <w:t>Conclusion</w:t>
            </w:r>
            <w:r w:rsidR="00090466">
              <w:rPr>
                <w:noProof/>
                <w:webHidden/>
              </w:rPr>
              <w:tab/>
            </w:r>
            <w:r w:rsidR="00090466">
              <w:rPr>
                <w:noProof/>
                <w:webHidden/>
              </w:rPr>
              <w:fldChar w:fldCharType="begin"/>
            </w:r>
            <w:r w:rsidR="00090466">
              <w:rPr>
                <w:noProof/>
                <w:webHidden/>
              </w:rPr>
              <w:instrText xml:space="preserve"> PAGEREF _Toc167466579 \h </w:instrText>
            </w:r>
            <w:r w:rsidR="00090466">
              <w:rPr>
                <w:noProof/>
                <w:webHidden/>
              </w:rPr>
            </w:r>
            <w:r w:rsidR="00090466">
              <w:rPr>
                <w:noProof/>
                <w:webHidden/>
              </w:rPr>
              <w:fldChar w:fldCharType="separate"/>
            </w:r>
            <w:r w:rsidR="00090466">
              <w:rPr>
                <w:noProof/>
                <w:webHidden/>
              </w:rPr>
              <w:t>13</w:t>
            </w:r>
            <w:r w:rsidR="00090466">
              <w:rPr>
                <w:noProof/>
                <w:webHidden/>
              </w:rPr>
              <w:fldChar w:fldCharType="end"/>
            </w:r>
          </w:hyperlink>
        </w:p>
        <w:p w14:paraId="544B26B7" w14:textId="5755619B" w:rsidR="00090466" w:rsidRDefault="00000000">
          <w:pPr>
            <w:pStyle w:val="TOC2"/>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80" w:history="1">
            <w:r w:rsidR="00090466" w:rsidRPr="00AB2D86">
              <w:rPr>
                <w:rStyle w:val="Hyperlink"/>
                <w:rFonts w:eastAsia="Times New Roman" w:cs="Times New Roman"/>
                <w:noProof/>
              </w:rPr>
              <w:t>Recommendations</w:t>
            </w:r>
            <w:r w:rsidR="00090466">
              <w:rPr>
                <w:noProof/>
                <w:webHidden/>
              </w:rPr>
              <w:tab/>
            </w:r>
            <w:r w:rsidR="00090466">
              <w:rPr>
                <w:noProof/>
                <w:webHidden/>
              </w:rPr>
              <w:fldChar w:fldCharType="begin"/>
            </w:r>
            <w:r w:rsidR="00090466">
              <w:rPr>
                <w:noProof/>
                <w:webHidden/>
              </w:rPr>
              <w:instrText xml:space="preserve"> PAGEREF _Toc167466580 \h </w:instrText>
            </w:r>
            <w:r w:rsidR="00090466">
              <w:rPr>
                <w:noProof/>
                <w:webHidden/>
              </w:rPr>
            </w:r>
            <w:r w:rsidR="00090466">
              <w:rPr>
                <w:noProof/>
                <w:webHidden/>
              </w:rPr>
              <w:fldChar w:fldCharType="separate"/>
            </w:r>
            <w:r w:rsidR="00090466">
              <w:rPr>
                <w:noProof/>
                <w:webHidden/>
              </w:rPr>
              <w:t>14</w:t>
            </w:r>
            <w:r w:rsidR="00090466">
              <w:rPr>
                <w:noProof/>
                <w:webHidden/>
              </w:rPr>
              <w:fldChar w:fldCharType="end"/>
            </w:r>
          </w:hyperlink>
        </w:p>
        <w:p w14:paraId="62192926" w14:textId="0D2960D3" w:rsidR="00090466" w:rsidRDefault="00000000">
          <w:pPr>
            <w:pStyle w:val="TOC1"/>
            <w:tabs>
              <w:tab w:val="right" w:leader="dot" w:pos="9350"/>
            </w:tabs>
            <w:rPr>
              <w:rFonts w:asciiTheme="minorHAnsi" w:eastAsiaTheme="minorEastAsia" w:hAnsiTheme="minorHAnsi" w:cstheme="minorBidi"/>
              <w:noProof/>
              <w:kern w:val="2"/>
              <w:sz w:val="22"/>
              <w:lang w:val="en-US" w:eastAsia="zh-CN"/>
              <w14:ligatures w14:val="standardContextual"/>
            </w:rPr>
          </w:pPr>
          <w:hyperlink w:anchor="_Toc167466581" w:history="1">
            <w:r w:rsidR="00090466" w:rsidRPr="00AB2D86">
              <w:rPr>
                <w:rStyle w:val="Hyperlink"/>
                <w:rFonts w:eastAsia="Times New Roman" w:cs="Times New Roman"/>
                <w:b/>
                <w:noProof/>
              </w:rPr>
              <w:t>References</w:t>
            </w:r>
            <w:r w:rsidR="00090466">
              <w:rPr>
                <w:noProof/>
                <w:webHidden/>
              </w:rPr>
              <w:tab/>
            </w:r>
            <w:r w:rsidR="00090466">
              <w:rPr>
                <w:noProof/>
                <w:webHidden/>
              </w:rPr>
              <w:fldChar w:fldCharType="begin"/>
            </w:r>
            <w:r w:rsidR="00090466">
              <w:rPr>
                <w:noProof/>
                <w:webHidden/>
              </w:rPr>
              <w:instrText xml:space="preserve"> PAGEREF _Toc167466581 \h </w:instrText>
            </w:r>
            <w:r w:rsidR="00090466">
              <w:rPr>
                <w:noProof/>
                <w:webHidden/>
              </w:rPr>
            </w:r>
            <w:r w:rsidR="00090466">
              <w:rPr>
                <w:noProof/>
                <w:webHidden/>
              </w:rPr>
              <w:fldChar w:fldCharType="separate"/>
            </w:r>
            <w:r w:rsidR="00090466">
              <w:rPr>
                <w:noProof/>
                <w:webHidden/>
              </w:rPr>
              <w:t>15</w:t>
            </w:r>
            <w:r w:rsidR="00090466">
              <w:rPr>
                <w:noProof/>
                <w:webHidden/>
              </w:rPr>
              <w:fldChar w:fldCharType="end"/>
            </w:r>
          </w:hyperlink>
        </w:p>
        <w:p w14:paraId="76525E0F" w14:textId="07744996" w:rsidR="00090466" w:rsidRDefault="00090466">
          <w:r>
            <w:rPr>
              <w:b/>
              <w:bCs/>
              <w:noProof/>
            </w:rPr>
            <w:fldChar w:fldCharType="end"/>
          </w:r>
        </w:p>
      </w:sdtContent>
    </w:sdt>
    <w:p w14:paraId="00000002" w14:textId="7C30143F" w:rsidR="00CE42D4" w:rsidRDefault="00000000">
      <w:pPr>
        <w:shd w:val="clear" w:color="auto" w:fill="FFFFFF"/>
        <w:rPr>
          <w:rFonts w:eastAsia="Times New Roman" w:cs="Times New Roman"/>
          <w:b/>
          <w:color w:val="222222"/>
          <w:szCs w:val="24"/>
        </w:rPr>
      </w:pPr>
      <w:r>
        <w:br w:type="page"/>
      </w:r>
    </w:p>
    <w:p w14:paraId="00000003" w14:textId="77777777" w:rsidR="00CE42D4" w:rsidRDefault="00000000">
      <w:pPr>
        <w:pStyle w:val="Heading1"/>
        <w:shd w:val="clear" w:color="auto" w:fill="FFFFFF"/>
        <w:rPr>
          <w:rFonts w:eastAsia="Times New Roman" w:cs="Times New Roman"/>
          <w:b/>
          <w:sz w:val="28"/>
          <w:szCs w:val="28"/>
        </w:rPr>
      </w:pPr>
      <w:bookmarkStart w:id="0" w:name="_nvhamy92yaem" w:colFirst="0" w:colLast="0"/>
      <w:bookmarkStart w:id="1" w:name="_Toc167465479"/>
      <w:bookmarkStart w:id="2" w:name="_Toc167466566"/>
      <w:bookmarkEnd w:id="0"/>
      <w:r>
        <w:rPr>
          <w:rFonts w:eastAsia="Times New Roman" w:cs="Times New Roman"/>
          <w:b/>
          <w:sz w:val="28"/>
          <w:szCs w:val="28"/>
        </w:rPr>
        <w:lastRenderedPageBreak/>
        <w:t>Introduction</w:t>
      </w:r>
      <w:bookmarkEnd w:id="1"/>
      <w:bookmarkEnd w:id="2"/>
      <w:r>
        <w:rPr>
          <w:rFonts w:eastAsia="Times New Roman" w:cs="Times New Roman"/>
          <w:b/>
          <w:sz w:val="28"/>
          <w:szCs w:val="28"/>
        </w:rPr>
        <w:t xml:space="preserve"> </w:t>
      </w:r>
    </w:p>
    <w:p w14:paraId="00000004" w14:textId="2F25F52C" w:rsidR="00CE42D4" w:rsidRDefault="00000000">
      <w:pPr>
        <w:shd w:val="clear" w:color="auto" w:fill="FFFFFF"/>
        <w:rPr>
          <w:rFonts w:eastAsia="Times New Roman" w:cs="Times New Roman"/>
          <w:color w:val="222222"/>
          <w:szCs w:val="24"/>
        </w:rPr>
      </w:pPr>
      <w:r>
        <w:rPr>
          <w:rFonts w:eastAsia="Times New Roman" w:cs="Times New Roman"/>
          <w:color w:val="222222"/>
          <w:szCs w:val="24"/>
        </w:rPr>
        <w:t>The InterContinental Hotels Group, marketed as IHG Hotels and Resorts is a multinational hospitality company that is headquartered in Windsor, England</w:t>
      </w:r>
      <w:r w:rsidR="000B7A48">
        <w:rPr>
          <w:rFonts w:eastAsia="Times New Roman" w:cs="Times New Roman"/>
          <w:color w:val="222222"/>
          <w:szCs w:val="24"/>
        </w:rPr>
        <w:t xml:space="preserve"> </w:t>
      </w:r>
      <w:sdt>
        <w:sdtPr>
          <w:rPr>
            <w:rFonts w:eastAsia="Times New Roman" w:cs="Times New Roman"/>
            <w:color w:val="222222"/>
            <w:szCs w:val="24"/>
          </w:rPr>
          <w:id w:val="1946648909"/>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ihg24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(ihgplc, 2024)</w:t>
          </w:r>
          <w:r w:rsidR="000B7A48">
            <w:rPr>
              <w:rFonts w:eastAsia="Times New Roman" w:cs="Times New Roman"/>
              <w:color w:val="222222"/>
              <w:szCs w:val="24"/>
            </w:rPr>
            <w:fldChar w:fldCharType="end"/>
          </w:r>
        </w:sdtContent>
      </w:sdt>
      <w:r>
        <w:rPr>
          <w:rFonts w:eastAsia="Times New Roman" w:cs="Times New Roman"/>
          <w:color w:val="222222"/>
          <w:szCs w:val="24"/>
        </w:rPr>
        <w:t>. The purpose of this multinational company is to shape their hospitality culture, establish their brands worldwide and represent a commitment to their potential customers. This has enabled the company to embrace and accept opportunities to attract positive transformations so that true hospitality for good can be felt in different ways. The IHG company encourages their hotels in providing sustainable solutions to preserve their surroundings. Their commitment to equity, diversity and inclusion is associated with the purpose of offering true hospitality for good and their significance on the hospitality industry is vested with the well-being of their visitors. The following report will be based on the critical analysis of the InterContinental Hotel Groups at both corporate and individual unit levels. The organisational structure, culture and goals will be discussed with reference to certain relevant theories as well</w:t>
      </w:r>
      <w:r w:rsidR="000B7A48">
        <w:rPr>
          <w:rFonts w:eastAsia="Times New Roman" w:cs="Times New Roman"/>
          <w:color w:val="222222"/>
          <w:szCs w:val="24"/>
        </w:rPr>
        <w:t xml:space="preserve"> </w:t>
      </w:r>
      <w:sdt>
        <w:sdtPr>
          <w:rPr>
            <w:rFonts w:eastAsia="Times New Roman" w:cs="Times New Roman"/>
            <w:color w:val="222222"/>
            <w:szCs w:val="24"/>
          </w:rPr>
          <w:id w:val="-703403922"/>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ihg241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(ihgplc, 2024)</w:t>
          </w:r>
          <w:r w:rsidR="000B7A48">
            <w:rPr>
              <w:rFonts w:eastAsia="Times New Roman" w:cs="Times New Roman"/>
              <w:color w:val="222222"/>
              <w:szCs w:val="24"/>
            </w:rPr>
            <w:fldChar w:fldCharType="end"/>
          </w:r>
        </w:sdtContent>
      </w:sdt>
      <w:r>
        <w:rPr>
          <w:rFonts w:eastAsia="Times New Roman" w:cs="Times New Roman"/>
          <w:color w:val="222222"/>
          <w:szCs w:val="24"/>
        </w:rPr>
        <w:t xml:space="preserve">. Along with this, the recent changes and innovation based on digital transformation and sustainable strategies adopted by the company will be highlighted as well. Following this, the report will provide certain recommendations as well where it will be providing ideas to amend their strategic decisions, organisational structure and culture. </w:t>
      </w:r>
    </w:p>
    <w:p w14:paraId="00000005" w14:textId="77777777" w:rsidR="00CE42D4" w:rsidRDefault="00000000">
      <w:pPr>
        <w:shd w:val="clear" w:color="auto" w:fill="FFFFFF"/>
        <w:rPr>
          <w:rFonts w:eastAsia="Times New Roman" w:cs="Times New Roman"/>
          <w:b/>
          <w:color w:val="222222"/>
          <w:szCs w:val="24"/>
        </w:rPr>
      </w:pPr>
      <w:r>
        <w:br w:type="page"/>
      </w:r>
    </w:p>
    <w:p w14:paraId="00000006" w14:textId="77777777" w:rsidR="00CE42D4" w:rsidRDefault="00000000">
      <w:pPr>
        <w:pStyle w:val="Heading1"/>
        <w:shd w:val="clear" w:color="auto" w:fill="FFFFFF"/>
        <w:rPr>
          <w:rFonts w:eastAsia="Times New Roman" w:cs="Times New Roman"/>
          <w:b/>
          <w:sz w:val="28"/>
          <w:szCs w:val="28"/>
        </w:rPr>
      </w:pPr>
      <w:bookmarkStart w:id="3" w:name="_9c8e51v2eqrv" w:colFirst="0" w:colLast="0"/>
      <w:bookmarkStart w:id="4" w:name="_Toc167465480"/>
      <w:bookmarkStart w:id="5" w:name="_Toc167466567"/>
      <w:bookmarkEnd w:id="3"/>
      <w:r>
        <w:rPr>
          <w:rFonts w:eastAsia="Times New Roman" w:cs="Times New Roman"/>
          <w:b/>
          <w:sz w:val="28"/>
          <w:szCs w:val="28"/>
        </w:rPr>
        <w:lastRenderedPageBreak/>
        <w:t>Organisational structure, culture and goals of InterContinental Hotel Group</w:t>
      </w:r>
      <w:bookmarkEnd w:id="4"/>
      <w:bookmarkEnd w:id="5"/>
    </w:p>
    <w:p w14:paraId="00000007" w14:textId="77777777" w:rsidR="00CE42D4" w:rsidRDefault="00000000">
      <w:pPr>
        <w:pStyle w:val="Heading2"/>
        <w:shd w:val="clear" w:color="auto" w:fill="FFFFFF"/>
        <w:rPr>
          <w:rFonts w:eastAsia="Times New Roman" w:cs="Times New Roman"/>
          <w:b w:val="0"/>
          <w:szCs w:val="26"/>
        </w:rPr>
      </w:pPr>
      <w:bookmarkStart w:id="6" w:name="_wjq8kd8jmrv0" w:colFirst="0" w:colLast="0"/>
      <w:bookmarkStart w:id="7" w:name="_Toc167465481"/>
      <w:bookmarkStart w:id="8" w:name="_Toc167466568"/>
      <w:bookmarkEnd w:id="6"/>
      <w:r>
        <w:rPr>
          <w:rFonts w:eastAsia="Times New Roman" w:cs="Times New Roman"/>
          <w:szCs w:val="26"/>
        </w:rPr>
        <w:t>Analysis of IHG's organisational structure with matrix framework and divisional structures</w:t>
      </w:r>
      <w:bookmarkEnd w:id="7"/>
      <w:bookmarkEnd w:id="8"/>
    </w:p>
    <w:p w14:paraId="00000008" w14:textId="114F8EF7" w:rsidR="00CE42D4" w:rsidRPr="00C254E9" w:rsidRDefault="00000000" w:rsidP="00C254E9">
      <w:r>
        <w:rPr>
          <w:rFonts w:eastAsia="Times New Roman" w:cs="Times New Roman"/>
          <w:i/>
          <w:color w:val="222222"/>
          <w:szCs w:val="24"/>
          <w:u w:val="single"/>
        </w:rPr>
        <w:t>Matrix Framework</w:t>
      </w:r>
      <w:r>
        <w:rPr>
          <w:rFonts w:eastAsia="Times New Roman" w:cs="Times New Roman"/>
          <w:color w:val="222222"/>
          <w:szCs w:val="24"/>
        </w:rPr>
        <w:t xml:space="preserve">- A matrix organisational structure is a combination of two or more organisational structures organising the businesses to set up reporting relationships in the form </w:t>
      </w:r>
      <w:r w:rsidR="000B7A48">
        <w:rPr>
          <w:rFonts w:eastAsia="Times New Roman" w:cs="Times New Roman"/>
          <w:color w:val="222222"/>
          <w:szCs w:val="24"/>
        </w:rPr>
        <w:t>of a</w:t>
      </w:r>
      <w:r>
        <w:rPr>
          <w:rFonts w:eastAsia="Times New Roman" w:cs="Times New Roman"/>
          <w:color w:val="222222"/>
          <w:szCs w:val="24"/>
        </w:rPr>
        <w:t xml:space="preserve"> matrix instead of traditional hierarchy</w:t>
      </w:r>
      <w:r w:rsidR="000B7A48">
        <w:rPr>
          <w:rFonts w:eastAsia="Times New Roman" w:cs="Times New Roman"/>
          <w:color w:val="222222"/>
          <w:szCs w:val="24"/>
        </w:rPr>
        <w:t xml:space="preserve"> </w:t>
      </w:r>
      <w:sdt>
        <w:sdtPr>
          <w:rPr>
            <w:rFonts w:eastAsia="Times New Roman" w:cs="Times New Roman"/>
            <w:color w:val="222222"/>
            <w:szCs w:val="24"/>
          </w:rPr>
          <w:id w:val="-1474057710"/>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nib24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(nibusinessinfo, 2024)</w:t>
          </w:r>
          <w:r w:rsidR="000B7A48">
            <w:rPr>
              <w:rFonts w:eastAsia="Times New Roman" w:cs="Times New Roman"/>
              <w:color w:val="222222"/>
              <w:szCs w:val="24"/>
            </w:rPr>
            <w:fldChar w:fldCharType="end"/>
          </w:r>
        </w:sdtContent>
      </w:sdt>
      <w:r>
        <w:rPr>
          <w:rFonts w:eastAsia="Times New Roman" w:cs="Times New Roman"/>
          <w:color w:val="222222"/>
          <w:szCs w:val="24"/>
        </w:rPr>
        <w:t>. The employees of the IHG Hotels generally have dual reporting relationships mainly to their project and functional manager. Through this matrix structure, the company improved its decision-making strategies along with well-established communication across the business</w:t>
      </w:r>
      <w:r w:rsidR="00C254E9">
        <w:rPr>
          <w:rFonts w:eastAsia="Times New Roman" w:cs="Times New Roman"/>
          <w:color w:val="222222"/>
          <w:szCs w:val="24"/>
        </w:rPr>
        <w:t xml:space="preserve"> </w:t>
      </w:r>
      <w:r w:rsidR="00C254E9">
        <w:t>(Mullins and Dosser, 2013)</w:t>
      </w:r>
      <w:r>
        <w:rPr>
          <w:rFonts w:eastAsia="Times New Roman" w:cs="Times New Roman"/>
          <w:color w:val="222222"/>
          <w:szCs w:val="24"/>
        </w:rPr>
        <w:t xml:space="preserve">. It also led to increased efficiencies as a result of sharing resources among the departments. On the contrary, the company faced a power struggle between the functional and project manager due to this structure. </w:t>
      </w:r>
    </w:p>
    <w:p w14:paraId="00000009" w14:textId="77777777"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Divisional structure</w:t>
      </w:r>
      <w:r>
        <w:rPr>
          <w:rFonts w:eastAsia="Times New Roman" w:cs="Times New Roman"/>
          <w:color w:val="222222"/>
          <w:szCs w:val="24"/>
        </w:rPr>
        <w:t xml:space="preserve">- A divisional organisational structure is associated with the segmentation of the company employees depending on the products or markets as opposed to their job designations. Such a structure is very essential for large multinationals such as the InterContinental Hotels group as it has enhanced in selling a wide range of customer-facing product lines. This divisional structure has also led to more transparency and accountability within the company. Adopting a divisional structure has enhanced the company culture by adopting unique perspectives at different levels. The IHG Hotels company has promoted a unified and healthy culture through the establishment of company values that are beneficial for its employees. </w:t>
      </w:r>
    </w:p>
    <w:p w14:paraId="0000000A" w14:textId="2ECA8495" w:rsidR="00CE42D4" w:rsidRDefault="00000000">
      <w:pPr>
        <w:pStyle w:val="Heading2"/>
        <w:shd w:val="clear" w:color="auto" w:fill="FFFFFF"/>
        <w:rPr>
          <w:rFonts w:eastAsia="Times New Roman" w:cs="Times New Roman"/>
          <w:b w:val="0"/>
          <w:szCs w:val="26"/>
        </w:rPr>
      </w:pPr>
      <w:bookmarkStart w:id="9" w:name="_d10m2w38glm9" w:colFirst="0" w:colLast="0"/>
      <w:bookmarkStart w:id="10" w:name="_Toc167465482"/>
      <w:bookmarkStart w:id="11" w:name="_Toc167466569"/>
      <w:bookmarkEnd w:id="9"/>
      <w:r>
        <w:rPr>
          <w:rFonts w:eastAsia="Times New Roman" w:cs="Times New Roman"/>
          <w:szCs w:val="26"/>
        </w:rPr>
        <w:lastRenderedPageBreak/>
        <w:t xml:space="preserve">Examination of IHG's corporate culture </w:t>
      </w:r>
      <w:r w:rsidR="00112DE2">
        <w:rPr>
          <w:rFonts w:eastAsia="Times New Roman" w:cs="Times New Roman"/>
          <w:b w:val="0"/>
          <w:szCs w:val="26"/>
        </w:rPr>
        <w:t>accenting</w:t>
      </w:r>
      <w:r>
        <w:rPr>
          <w:rFonts w:eastAsia="Times New Roman" w:cs="Times New Roman"/>
          <w:szCs w:val="26"/>
        </w:rPr>
        <w:t xml:space="preserve"> on values and beliefs</w:t>
      </w:r>
      <w:bookmarkEnd w:id="10"/>
      <w:bookmarkEnd w:id="11"/>
    </w:p>
    <w:p w14:paraId="0000000B" w14:textId="1F6499B5"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Organisational culture</w:t>
      </w:r>
      <w:r>
        <w:rPr>
          <w:rFonts w:eastAsia="Times New Roman" w:cs="Times New Roman"/>
          <w:color w:val="222222"/>
          <w:szCs w:val="24"/>
        </w:rPr>
        <w:t xml:space="preserve">- The organisational culture of IHG Hotels is mainly inclined to the three factors such as diversity, equity and inclusion. The multinational company provides outstanding services through their employees to its potential customers with the sole aim of creating a sense of belonging and freedom. Together, they have successfully built a diverse and inclusive work culture that is highly valued by millions of guests staying in their hotels. The main purpose of adopting such a culture is to orient their workers to perform simultaneously with their behaviour, attitude and decision-making strategies. </w:t>
      </w:r>
    </w:p>
    <w:p w14:paraId="0000000C" w14:textId="77777777"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Leadership style</w:t>
      </w:r>
      <w:r>
        <w:rPr>
          <w:rFonts w:eastAsia="Times New Roman" w:cs="Times New Roman"/>
          <w:color w:val="222222"/>
          <w:szCs w:val="24"/>
        </w:rPr>
        <w:t>- The InterContinental Hotels Group has adopted the strategy of transformational leadership framework that perfectly aligns with their organisational culture. Such a leadership has led to positive changes within the employees of the organisations. Through this leadership style, the multinational company has aimed to establish a compelling vision in order to elevate and inspire the teams towards the path of innovation. Open communication and proper guidance, the top authorities of the company have shaped their teams and drove them towards collective success.</w:t>
      </w:r>
    </w:p>
    <w:p w14:paraId="0000000D" w14:textId="77777777" w:rsidR="00CE42D4" w:rsidRDefault="00000000">
      <w:pPr>
        <w:shd w:val="clear" w:color="auto" w:fill="FFFFFF"/>
        <w:rPr>
          <w:rFonts w:eastAsia="Times New Roman" w:cs="Times New Roman"/>
          <w:b/>
          <w:color w:val="222222"/>
          <w:szCs w:val="24"/>
        </w:rPr>
      </w:pPr>
      <w:r>
        <w:br w:type="page"/>
      </w:r>
    </w:p>
    <w:p w14:paraId="0000000E" w14:textId="77777777" w:rsidR="00CE42D4" w:rsidRDefault="00000000">
      <w:pPr>
        <w:pStyle w:val="Heading1"/>
        <w:shd w:val="clear" w:color="auto" w:fill="FFFFFF"/>
        <w:rPr>
          <w:rFonts w:eastAsia="Times New Roman" w:cs="Times New Roman"/>
          <w:b/>
          <w:sz w:val="28"/>
          <w:szCs w:val="28"/>
        </w:rPr>
      </w:pPr>
      <w:bookmarkStart w:id="12" w:name="_byq3k3ynlihk" w:colFirst="0" w:colLast="0"/>
      <w:bookmarkStart w:id="13" w:name="_Toc167465483"/>
      <w:bookmarkStart w:id="14" w:name="_Toc167466570"/>
      <w:bookmarkEnd w:id="12"/>
      <w:r>
        <w:rPr>
          <w:rFonts w:eastAsia="Times New Roman" w:cs="Times New Roman"/>
          <w:b/>
          <w:sz w:val="28"/>
          <w:szCs w:val="28"/>
        </w:rPr>
        <w:lastRenderedPageBreak/>
        <w:t>Evaluation of IHG's goals and objectives assessing alignment with its mission and vision including the recent change initiatives and impact</w:t>
      </w:r>
      <w:bookmarkEnd w:id="13"/>
      <w:bookmarkEnd w:id="14"/>
      <w:r>
        <w:rPr>
          <w:rFonts w:eastAsia="Times New Roman" w:cs="Times New Roman"/>
          <w:b/>
          <w:sz w:val="28"/>
          <w:szCs w:val="28"/>
        </w:rPr>
        <w:t xml:space="preserve"> </w:t>
      </w:r>
    </w:p>
    <w:p w14:paraId="0000000F" w14:textId="77777777" w:rsidR="00CE42D4" w:rsidRDefault="00000000">
      <w:pPr>
        <w:pStyle w:val="Heading2"/>
        <w:shd w:val="clear" w:color="auto" w:fill="FFFFFF"/>
        <w:rPr>
          <w:rFonts w:eastAsia="Times New Roman" w:cs="Times New Roman"/>
          <w:b w:val="0"/>
          <w:szCs w:val="26"/>
        </w:rPr>
      </w:pPr>
      <w:bookmarkStart w:id="15" w:name="_lyk6v3x6ih9b" w:colFirst="0" w:colLast="0"/>
      <w:bookmarkStart w:id="16" w:name="_Toc167465484"/>
      <w:bookmarkStart w:id="17" w:name="_Toc167466571"/>
      <w:bookmarkEnd w:id="15"/>
      <w:r>
        <w:rPr>
          <w:rFonts w:eastAsia="Times New Roman" w:cs="Times New Roman"/>
          <w:szCs w:val="26"/>
        </w:rPr>
        <w:t>Review of recent change initiatives based on digital transformation and sustainability efforts</w:t>
      </w:r>
      <w:bookmarkEnd w:id="16"/>
      <w:bookmarkEnd w:id="17"/>
    </w:p>
    <w:p w14:paraId="00000010" w14:textId="4B82EE75"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Digital transformation</w:t>
      </w:r>
      <w:r>
        <w:rPr>
          <w:rFonts w:eastAsia="Times New Roman" w:cs="Times New Roman"/>
          <w:color w:val="222222"/>
          <w:szCs w:val="24"/>
        </w:rPr>
        <w:t>- The smart digital products, platforms and tactics of the InterContinental Hotels has created an advantage for the owners of their hotels. Additionally, this multinational company has successfully built seamless experiences for carrying out the direct bookings and the performance metrics of the employees</w:t>
      </w:r>
      <w:r w:rsidR="000B7A48">
        <w:rPr>
          <w:rFonts w:eastAsia="Times New Roman" w:cs="Times New Roman"/>
          <w:color w:val="222222"/>
          <w:szCs w:val="24"/>
        </w:rPr>
        <w:t xml:space="preserve"> </w:t>
      </w:r>
      <w:sdt>
        <w:sdtPr>
          <w:rPr>
            <w:rFonts w:eastAsia="Times New Roman" w:cs="Times New Roman"/>
            <w:color w:val="222222"/>
            <w:szCs w:val="24"/>
          </w:rPr>
          <w:id w:val="-1544588586"/>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med2320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(medium, 2023)</w:t>
          </w:r>
          <w:r w:rsidR="000B7A48">
            <w:rPr>
              <w:rFonts w:eastAsia="Times New Roman" w:cs="Times New Roman"/>
              <w:color w:val="222222"/>
              <w:szCs w:val="24"/>
            </w:rPr>
            <w:fldChar w:fldCharType="end"/>
          </w:r>
        </w:sdtContent>
      </w:sdt>
      <w:r>
        <w:rPr>
          <w:rFonts w:eastAsia="Times New Roman" w:cs="Times New Roman"/>
          <w:color w:val="222222"/>
          <w:szCs w:val="24"/>
        </w:rPr>
        <w:t>. All of these are supported by the right data, technology, platforms and insights saving money and time along with enhancing guest stays. They have resorted to mobile optimisation ensuring business potential with a rise in on-the-go bookings and queries.</w:t>
      </w:r>
    </w:p>
    <w:p w14:paraId="00000011" w14:textId="49736B35"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Sustainability strategies</w:t>
      </w:r>
      <w:r>
        <w:rPr>
          <w:rFonts w:eastAsia="Times New Roman" w:cs="Times New Roman"/>
          <w:color w:val="222222"/>
          <w:szCs w:val="24"/>
        </w:rPr>
        <w:t>- The InterContinental Hotels Group has resorted to several sustainable strategies that proved to be beneficial both for their customers as well as for their own success</w:t>
      </w:r>
      <w:r w:rsidR="000B7A48">
        <w:rPr>
          <w:rFonts w:eastAsia="Times New Roman" w:cs="Times New Roman"/>
          <w:color w:val="222222"/>
          <w:szCs w:val="24"/>
        </w:rPr>
        <w:t xml:space="preserve"> </w:t>
      </w:r>
      <w:sdt>
        <w:sdtPr>
          <w:rPr>
            <w:rFonts w:eastAsia="Times New Roman" w:cs="Times New Roman"/>
            <w:color w:val="222222"/>
            <w:szCs w:val="24"/>
          </w:rPr>
          <w:id w:val="-1950383260"/>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med2321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(medium, 2023)</w:t>
          </w:r>
          <w:r w:rsidR="000B7A48">
            <w:rPr>
              <w:rFonts w:eastAsia="Times New Roman" w:cs="Times New Roman"/>
              <w:color w:val="222222"/>
              <w:szCs w:val="24"/>
            </w:rPr>
            <w:fldChar w:fldCharType="end"/>
          </w:r>
        </w:sdtContent>
      </w:sdt>
      <w:r>
        <w:rPr>
          <w:rFonts w:eastAsia="Times New Roman" w:cs="Times New Roman"/>
          <w:color w:val="222222"/>
          <w:szCs w:val="24"/>
        </w:rPr>
        <w:t>. They have incorporated energy-saving technologies shifting their focus on renewable sources of energy, automating guest-rooms and implementing significant composting and recycling regulations. The customers of this multinational company have enjoyed the facilities of eco-friendly guest services such as electric vehicle rentals in place of cars leading to the reduction of carbon emissions. Additionally, they have also adopted strategies to streamline operations and minimise wastes by involving the replacement of single-use items with more sustainable options.</w:t>
      </w:r>
    </w:p>
    <w:p w14:paraId="00000012" w14:textId="3FF939E6" w:rsidR="00CE42D4" w:rsidRDefault="00000000">
      <w:pPr>
        <w:pStyle w:val="Heading2"/>
        <w:shd w:val="clear" w:color="auto" w:fill="FFFFFF"/>
        <w:rPr>
          <w:rFonts w:eastAsia="Times New Roman" w:cs="Times New Roman"/>
          <w:b w:val="0"/>
          <w:szCs w:val="26"/>
        </w:rPr>
      </w:pPr>
      <w:bookmarkStart w:id="18" w:name="_vv1gzjjwbxt" w:colFirst="0" w:colLast="0"/>
      <w:bookmarkStart w:id="19" w:name="_Toc167465485"/>
      <w:bookmarkStart w:id="20" w:name="_Toc167466572"/>
      <w:bookmarkEnd w:id="18"/>
      <w:r>
        <w:rPr>
          <w:rFonts w:eastAsia="Times New Roman" w:cs="Times New Roman"/>
          <w:szCs w:val="26"/>
        </w:rPr>
        <w:lastRenderedPageBreak/>
        <w:t xml:space="preserve">Assessment of the impact of </w:t>
      </w:r>
      <w:r w:rsidR="000B7A48">
        <w:rPr>
          <w:rFonts w:eastAsia="Times New Roman" w:cs="Times New Roman"/>
          <w:szCs w:val="26"/>
        </w:rPr>
        <w:t>the initiatives</w:t>
      </w:r>
      <w:r>
        <w:rPr>
          <w:rFonts w:eastAsia="Times New Roman" w:cs="Times New Roman"/>
          <w:szCs w:val="26"/>
        </w:rPr>
        <w:t xml:space="preserve"> on IHG's operations and financial performance</w:t>
      </w:r>
      <w:bookmarkEnd w:id="19"/>
      <w:bookmarkEnd w:id="20"/>
    </w:p>
    <w:p w14:paraId="00000013" w14:textId="77777777"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Positive impacts</w:t>
      </w:r>
      <w:r>
        <w:rPr>
          <w:rFonts w:eastAsia="Times New Roman" w:cs="Times New Roman"/>
          <w:color w:val="222222"/>
          <w:szCs w:val="24"/>
        </w:rPr>
        <w:t>- Adoption of digital transformation by the IHG Hotels have proved to be way more favourable for their own business. Using mobile-first hospitality management software has enabled the company to embrace the Internet of Things (IoT) linking with their customers’ own digital services. All these in turn have significantly developed and improved the operations of the hotels. Built-in sensors for room lights, answering guest questions using in-room voice recognition have also been placed in their hotels. This has also led to brand awareness, operational efficiencies and improved customer experiences. Additionally, the sustainability strategies adopted by the company have procured locally sourced, organic and sustainably produced goods and services along with reducing carbon footprint.</w:t>
      </w:r>
    </w:p>
    <w:p w14:paraId="00000014" w14:textId="77777777"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Negative impacts</w:t>
      </w:r>
      <w:r>
        <w:rPr>
          <w:rFonts w:eastAsia="Times New Roman" w:cs="Times New Roman"/>
          <w:color w:val="222222"/>
          <w:szCs w:val="24"/>
        </w:rPr>
        <w:t>- The key areas of the InterContinental Hotels group are mainly vested with the environmental impacts of energy, water and waste. Sometimes, this hotel industry has failed to meet their sustainable goals and objectives even though they have adopted strategies related to it. On the other hand, the negative impacts of digitisation on the hotel industry include the major issues related to artificial intelligence negatively impacting customer satisfaction. Another disadvantage of digital transformation is associated with system failure resulting in serious disruptions. These disruptions come in the form of double-booking of rooms, misplaced orders and delayed services for the customers.</w:t>
      </w:r>
    </w:p>
    <w:p w14:paraId="00000015" w14:textId="77777777" w:rsidR="00CE42D4" w:rsidRDefault="00000000">
      <w:pPr>
        <w:pStyle w:val="Heading2"/>
        <w:shd w:val="clear" w:color="auto" w:fill="FFFFFF"/>
        <w:rPr>
          <w:rFonts w:eastAsia="Times New Roman" w:cs="Times New Roman"/>
          <w:b w:val="0"/>
          <w:szCs w:val="26"/>
        </w:rPr>
      </w:pPr>
      <w:bookmarkStart w:id="21" w:name="_gir12yvcvff7" w:colFirst="0" w:colLast="0"/>
      <w:bookmarkStart w:id="22" w:name="_Toc167465486"/>
      <w:bookmarkStart w:id="23" w:name="_Toc167466573"/>
      <w:bookmarkEnd w:id="21"/>
      <w:r>
        <w:rPr>
          <w:rFonts w:eastAsia="Times New Roman" w:cs="Times New Roman"/>
          <w:szCs w:val="26"/>
        </w:rPr>
        <w:t>Analysis of change management processes and their effectiveness</w:t>
      </w:r>
      <w:bookmarkEnd w:id="22"/>
      <w:bookmarkEnd w:id="23"/>
    </w:p>
    <w:p w14:paraId="00000016" w14:textId="77777777"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McKinsey 7-S framework of change management</w:t>
      </w:r>
      <w:r>
        <w:rPr>
          <w:rFonts w:eastAsia="Times New Roman" w:cs="Times New Roman"/>
          <w:color w:val="222222"/>
          <w:szCs w:val="24"/>
        </w:rPr>
        <w:t xml:space="preserve">- The InterContinental Hotels Group has adopted McKinsey 7-S model of change management, established by McKinsey and company consultants. </w:t>
      </w:r>
      <w:r>
        <w:rPr>
          <w:rFonts w:eastAsia="Times New Roman" w:cs="Times New Roman"/>
          <w:color w:val="222222"/>
          <w:szCs w:val="24"/>
        </w:rPr>
        <w:lastRenderedPageBreak/>
        <w:t>This framework has been categorised into seven segments that includes a strategy through which the hotel industry has organised its plans and strategies. Next, the structure indicates the management and organisational structure of the company. Systems such as technology systems, performance evaluation processes and budgeting procedures are the formal processes used by the organisation to plan out its operations. Shared values include the core values of the InterContinental Hotels such as diversity, equity and inclusion. Style includes the company’s transformational leadership model of the top executives and company culture. Lastly, comes the staff within the company’s workforce including roles and responsibilities of the workers.</w:t>
      </w:r>
    </w:p>
    <w:p w14:paraId="00000017" w14:textId="77777777"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Effectiveness of change management</w:t>
      </w:r>
      <w:r>
        <w:rPr>
          <w:rFonts w:eastAsia="Times New Roman" w:cs="Times New Roman"/>
          <w:color w:val="222222"/>
          <w:szCs w:val="24"/>
        </w:rPr>
        <w:t xml:space="preserve">- Adopting the </w:t>
      </w:r>
      <w:proofErr w:type="spellStart"/>
      <w:r>
        <w:rPr>
          <w:rFonts w:eastAsia="Times New Roman" w:cs="Times New Roman"/>
          <w:color w:val="222222"/>
          <w:szCs w:val="24"/>
        </w:rPr>
        <w:t>Mckinsey’s</w:t>
      </w:r>
      <w:proofErr w:type="spellEnd"/>
      <w:r>
        <w:rPr>
          <w:rFonts w:eastAsia="Times New Roman" w:cs="Times New Roman"/>
          <w:color w:val="222222"/>
          <w:szCs w:val="24"/>
        </w:rPr>
        <w:t xml:space="preserve"> model of change management has offered a simplified process of identifying the organisational gaps, conflicts and inconsistencies. Additionally, it has also proved to be beneficial for figuring out the types of change initiatives in challenging environments. This framework has enabled the company to be exposed to the wider impacts of changes. It also helped in matching the different segments of the business units during times of transformations.</w:t>
      </w:r>
    </w:p>
    <w:p w14:paraId="00000018" w14:textId="77777777" w:rsidR="00CE42D4" w:rsidRDefault="00000000">
      <w:pPr>
        <w:pStyle w:val="Heading1"/>
        <w:shd w:val="clear" w:color="auto" w:fill="FFFFFF"/>
        <w:rPr>
          <w:rFonts w:eastAsia="Times New Roman" w:cs="Times New Roman"/>
          <w:b/>
          <w:sz w:val="28"/>
          <w:szCs w:val="28"/>
        </w:rPr>
      </w:pPr>
      <w:bookmarkStart w:id="24" w:name="_ab70l42qh5ei" w:colFirst="0" w:colLast="0"/>
      <w:bookmarkEnd w:id="24"/>
      <w:r>
        <w:br w:type="page"/>
      </w:r>
    </w:p>
    <w:p w14:paraId="00000019" w14:textId="77777777" w:rsidR="00CE42D4" w:rsidRDefault="00000000">
      <w:pPr>
        <w:pStyle w:val="Heading1"/>
        <w:shd w:val="clear" w:color="auto" w:fill="FFFFFF"/>
        <w:rPr>
          <w:rFonts w:eastAsia="Times New Roman" w:cs="Times New Roman"/>
          <w:b/>
          <w:sz w:val="28"/>
          <w:szCs w:val="28"/>
        </w:rPr>
      </w:pPr>
      <w:bookmarkStart w:id="25" w:name="_l9injbtlmqib" w:colFirst="0" w:colLast="0"/>
      <w:bookmarkStart w:id="26" w:name="_Toc167465487"/>
      <w:bookmarkStart w:id="27" w:name="_Toc167466574"/>
      <w:bookmarkEnd w:id="25"/>
      <w:r>
        <w:rPr>
          <w:rFonts w:eastAsia="Times New Roman" w:cs="Times New Roman"/>
          <w:b/>
          <w:sz w:val="28"/>
          <w:szCs w:val="28"/>
        </w:rPr>
        <w:lastRenderedPageBreak/>
        <w:t>IHG's Strategic Direction-making processes</w:t>
      </w:r>
      <w:bookmarkEnd w:id="26"/>
      <w:bookmarkEnd w:id="27"/>
    </w:p>
    <w:p w14:paraId="0000001A" w14:textId="77777777" w:rsidR="00CE42D4" w:rsidRDefault="00000000">
      <w:pPr>
        <w:pStyle w:val="Heading2"/>
        <w:shd w:val="clear" w:color="auto" w:fill="FFFFFF"/>
        <w:rPr>
          <w:rFonts w:eastAsia="Times New Roman" w:cs="Times New Roman"/>
          <w:b w:val="0"/>
          <w:szCs w:val="26"/>
        </w:rPr>
      </w:pPr>
      <w:bookmarkStart w:id="28" w:name="_rkeq7oebqaw1" w:colFirst="0" w:colLast="0"/>
      <w:bookmarkStart w:id="29" w:name="_Toc167465488"/>
      <w:bookmarkStart w:id="30" w:name="_Toc167466575"/>
      <w:bookmarkEnd w:id="28"/>
      <w:r>
        <w:rPr>
          <w:rFonts w:eastAsia="Times New Roman" w:cs="Times New Roman"/>
          <w:szCs w:val="26"/>
        </w:rPr>
        <w:t>Examination of IHG's strategic direction including long-term goals and competitive positioning</w:t>
      </w:r>
      <w:bookmarkEnd w:id="29"/>
      <w:bookmarkEnd w:id="30"/>
    </w:p>
    <w:p w14:paraId="0000001B" w14:textId="033E9DE5"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Long-term goals</w:t>
      </w:r>
      <w:r>
        <w:rPr>
          <w:rFonts w:eastAsia="Times New Roman" w:cs="Times New Roman"/>
          <w:color w:val="222222"/>
          <w:szCs w:val="24"/>
        </w:rPr>
        <w:t xml:space="preserve">- The long-term strategy of the InterContinental Hotel industries </w:t>
      </w:r>
      <w:r w:rsidR="000B7A48">
        <w:rPr>
          <w:rFonts w:eastAsia="Times New Roman" w:cs="Times New Roman"/>
          <w:color w:val="222222"/>
          <w:szCs w:val="24"/>
        </w:rPr>
        <w:t>is</w:t>
      </w:r>
      <w:r>
        <w:rPr>
          <w:rFonts w:eastAsia="Times New Roman" w:cs="Times New Roman"/>
          <w:color w:val="222222"/>
          <w:szCs w:val="24"/>
        </w:rPr>
        <w:t xml:space="preserve"> used to expertise for the creation of their exceptional guest experiences and owner returns for the growth of their brands</w:t>
      </w:r>
      <w:r w:rsidR="000B7A48">
        <w:rPr>
          <w:rFonts w:eastAsia="Times New Roman" w:cs="Times New Roman"/>
          <w:color w:val="222222"/>
          <w:szCs w:val="24"/>
        </w:rPr>
        <w:t xml:space="preserve"> </w:t>
      </w:r>
      <w:sdt>
        <w:sdtPr>
          <w:rPr>
            <w:rFonts w:eastAsia="Times New Roman" w:cs="Times New Roman"/>
            <w:color w:val="222222"/>
            <w:szCs w:val="24"/>
          </w:rPr>
          <w:id w:val="762801846"/>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ihg242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(ihgplc, 2024)</w:t>
          </w:r>
          <w:r w:rsidR="000B7A48">
            <w:rPr>
              <w:rFonts w:eastAsia="Times New Roman" w:cs="Times New Roman"/>
              <w:color w:val="222222"/>
              <w:szCs w:val="24"/>
            </w:rPr>
            <w:fldChar w:fldCharType="end"/>
          </w:r>
        </w:sdtContent>
      </w:sdt>
      <w:r>
        <w:rPr>
          <w:rFonts w:eastAsia="Times New Roman" w:cs="Times New Roman"/>
          <w:color w:val="222222"/>
          <w:szCs w:val="24"/>
        </w:rPr>
        <w:t xml:space="preserve">. They have simplified their aims and to emphasise on what is crucial to accelerating growth. Considering the </w:t>
      </w:r>
      <w:r w:rsidR="000B7A48">
        <w:rPr>
          <w:rFonts w:eastAsia="Times New Roman" w:cs="Times New Roman"/>
          <w:color w:val="222222"/>
          <w:szCs w:val="24"/>
        </w:rPr>
        <w:t>long-term</w:t>
      </w:r>
      <w:r>
        <w:rPr>
          <w:rFonts w:eastAsia="Times New Roman" w:cs="Times New Roman"/>
          <w:color w:val="222222"/>
          <w:szCs w:val="24"/>
        </w:rPr>
        <w:t xml:space="preserve"> goals with disciplined execution, the company’s strategy has driven the growth of their brands in high-value markets, building values for all of their stakeholders and providing sustained growth in cash flows. The company has also aimed to fine-tuned their strategic pillars and established new behaviours to sharpen the mindsets for success. </w:t>
      </w:r>
    </w:p>
    <w:p w14:paraId="0000001C" w14:textId="1175A61F"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Competitive positioning</w:t>
      </w:r>
      <w:r>
        <w:rPr>
          <w:rFonts w:eastAsia="Times New Roman" w:cs="Times New Roman"/>
          <w:color w:val="222222"/>
          <w:szCs w:val="24"/>
        </w:rPr>
        <w:t>- Competitive positioning enhances the purpose of the branding and promotes the guidance of the entire business model in association with the marketing strategy</w:t>
      </w:r>
      <w:r w:rsidR="000B7A48">
        <w:rPr>
          <w:rFonts w:eastAsia="Times New Roman" w:cs="Times New Roman"/>
          <w:color w:val="222222"/>
          <w:szCs w:val="24"/>
        </w:rPr>
        <w:t xml:space="preserve"> </w:t>
      </w:r>
      <w:sdt>
        <w:sdtPr>
          <w:rPr>
            <w:rFonts w:eastAsia="Times New Roman" w:cs="Times New Roman"/>
            <w:color w:val="222222"/>
            <w:szCs w:val="24"/>
          </w:rPr>
          <w:id w:val="-1680037952"/>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med2322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(medium, 2023)</w:t>
          </w:r>
          <w:r w:rsidR="000B7A48">
            <w:rPr>
              <w:rFonts w:eastAsia="Times New Roman" w:cs="Times New Roman"/>
              <w:color w:val="222222"/>
              <w:szCs w:val="24"/>
            </w:rPr>
            <w:fldChar w:fldCharType="end"/>
          </w:r>
        </w:sdtContent>
      </w:sdt>
      <w:r>
        <w:rPr>
          <w:rFonts w:eastAsia="Times New Roman" w:cs="Times New Roman"/>
          <w:color w:val="222222"/>
          <w:szCs w:val="24"/>
        </w:rPr>
        <w:t xml:space="preserve">. Through the adoption of competitive positioning, the InterContinental Hotels Group is successful in standing out from its competitors. As a result of this, it also helped in determining the key areas of the business in order to design and improve the distinctive marketing campaigns reaching out to the hearts of their potential customers. Brand loyalty and a wider customer reach are the main outcomes of competitive positioning which in turn can attract brand partnerships, potential investors and employee talent. </w:t>
      </w:r>
    </w:p>
    <w:p w14:paraId="0000001D" w14:textId="77777777" w:rsidR="00CE42D4" w:rsidRDefault="00000000">
      <w:pPr>
        <w:pStyle w:val="Heading2"/>
        <w:shd w:val="clear" w:color="auto" w:fill="FFFFFF"/>
        <w:rPr>
          <w:rFonts w:eastAsia="Times New Roman" w:cs="Times New Roman"/>
          <w:b w:val="0"/>
          <w:szCs w:val="26"/>
        </w:rPr>
      </w:pPr>
      <w:bookmarkStart w:id="31" w:name="_ni8jojtst5cw" w:colFirst="0" w:colLast="0"/>
      <w:bookmarkStart w:id="32" w:name="_Toc167465489"/>
      <w:bookmarkStart w:id="33" w:name="_Toc167466576"/>
      <w:bookmarkEnd w:id="31"/>
      <w:r>
        <w:rPr>
          <w:rFonts w:eastAsia="Times New Roman" w:cs="Times New Roman"/>
          <w:szCs w:val="26"/>
        </w:rPr>
        <w:lastRenderedPageBreak/>
        <w:t>Evaluation of IHG's approach to innovation, market segmentation, and differentiation</w:t>
      </w:r>
      <w:bookmarkEnd w:id="32"/>
      <w:bookmarkEnd w:id="33"/>
    </w:p>
    <w:p w14:paraId="0000001E" w14:textId="3995B668" w:rsidR="00CE42D4" w:rsidRPr="00C254E9" w:rsidRDefault="00000000" w:rsidP="00C254E9">
      <w:r>
        <w:rPr>
          <w:rFonts w:eastAsia="Times New Roman" w:cs="Times New Roman"/>
          <w:i/>
          <w:color w:val="222222"/>
          <w:szCs w:val="24"/>
          <w:u w:val="single"/>
        </w:rPr>
        <w:t>Innovation</w:t>
      </w:r>
      <w:r>
        <w:rPr>
          <w:rFonts w:eastAsia="Times New Roman" w:cs="Times New Roman"/>
          <w:color w:val="222222"/>
          <w:szCs w:val="24"/>
        </w:rPr>
        <w:t xml:space="preserve">- The InterContinental Hotel industry has decided to adopt certain approaches towards innovation based on the choices and preferences of the consumers. The creativity levels of the employees of the company </w:t>
      </w:r>
      <w:r w:rsidR="000B7A48">
        <w:rPr>
          <w:rFonts w:eastAsia="Times New Roman" w:cs="Times New Roman"/>
          <w:color w:val="222222"/>
          <w:szCs w:val="24"/>
        </w:rPr>
        <w:t>have</w:t>
      </w:r>
      <w:r>
        <w:rPr>
          <w:rFonts w:eastAsia="Times New Roman" w:cs="Times New Roman"/>
          <w:color w:val="222222"/>
          <w:szCs w:val="24"/>
        </w:rPr>
        <w:t xml:space="preserve"> boosted innovation with the help of proper dynamics and conditions. Additionally, the industry’s brand assets and equity have helped in bolstering their creativity and innovative levels. Lastly, the company’s flexible organisational culture based on diversion, equity and innovation has also proved to be very beneficial</w:t>
      </w:r>
      <w:r w:rsidR="00C254E9">
        <w:rPr>
          <w:rFonts w:eastAsia="Times New Roman" w:cs="Times New Roman"/>
          <w:color w:val="222222"/>
          <w:szCs w:val="24"/>
        </w:rPr>
        <w:t xml:space="preserve"> </w:t>
      </w:r>
      <w:r w:rsidR="00C254E9">
        <w:t>(Boddy, 2014)</w:t>
      </w:r>
      <w:r>
        <w:rPr>
          <w:rFonts w:eastAsia="Times New Roman" w:cs="Times New Roman"/>
          <w:color w:val="222222"/>
          <w:szCs w:val="24"/>
        </w:rPr>
        <w:t>.</w:t>
      </w:r>
    </w:p>
    <w:p w14:paraId="0000001F" w14:textId="77777777"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Market segmentation</w:t>
      </w:r>
      <w:r>
        <w:rPr>
          <w:rFonts w:eastAsia="Times New Roman" w:cs="Times New Roman"/>
          <w:color w:val="222222"/>
          <w:szCs w:val="24"/>
        </w:rPr>
        <w:t>- Through market segmentation, the company was successful in dividing the target market into approachable groups based on the grounds of priorities, common interests, demographics and others. Proper segmentation can be achieved through identifying the needs of the different group of customers and therefore need to be targeted with a specific and a certain marketing plan. The InterContinental Hotels Group has decided to adopt behavioural approach towards market segmentation recognising and understanding the behaviours of the customers.</w:t>
      </w:r>
    </w:p>
    <w:p w14:paraId="00000020" w14:textId="1FF94412" w:rsidR="00CE42D4" w:rsidRDefault="00000000">
      <w:pPr>
        <w:shd w:val="clear" w:color="auto" w:fill="FFFFFF"/>
        <w:rPr>
          <w:rFonts w:eastAsia="Times New Roman" w:cs="Times New Roman"/>
          <w:color w:val="222222"/>
          <w:szCs w:val="24"/>
        </w:rPr>
      </w:pPr>
      <w:r>
        <w:rPr>
          <w:rFonts w:eastAsia="Times New Roman" w:cs="Times New Roman"/>
          <w:i/>
          <w:color w:val="222222"/>
          <w:szCs w:val="24"/>
          <w:u w:val="single"/>
        </w:rPr>
        <w:t>Product Differentiation</w:t>
      </w:r>
      <w:r>
        <w:rPr>
          <w:rFonts w:eastAsia="Times New Roman" w:cs="Times New Roman"/>
          <w:color w:val="222222"/>
          <w:szCs w:val="24"/>
        </w:rPr>
        <w:t>- The InterContinental Hotel group has followed the strategy of branding their products and building a unique style for its advertisement strategies that in turn lead to better product differentiation. The multinational company has decided to spend more on customer service by allocating more resources for the growth of the business</w:t>
      </w:r>
      <w:r w:rsidR="000B7A48">
        <w:rPr>
          <w:rFonts w:eastAsia="Times New Roman" w:cs="Times New Roman"/>
          <w:color w:val="222222"/>
          <w:szCs w:val="24"/>
        </w:rPr>
        <w:t xml:space="preserve"> </w:t>
      </w:r>
      <w:sdt>
        <w:sdtPr>
          <w:rPr>
            <w:rFonts w:eastAsia="Times New Roman" w:cs="Times New Roman"/>
            <w:color w:val="222222"/>
            <w:szCs w:val="24"/>
          </w:rPr>
          <w:id w:val="822010747"/>
          <w:citation/>
        </w:sdtPr>
        <w:sdtContent>
          <w:r w:rsidR="000B7A48">
            <w:rPr>
              <w:rFonts w:eastAsia="Times New Roman" w:cs="Times New Roman"/>
              <w:color w:val="222222"/>
              <w:szCs w:val="24"/>
            </w:rPr>
            <w:fldChar w:fldCharType="begin"/>
          </w:r>
          <w:r w:rsidR="000B7A48">
            <w:rPr>
              <w:rFonts w:eastAsia="Times New Roman" w:cs="Times New Roman"/>
              <w:color w:val="222222"/>
              <w:szCs w:val="24"/>
              <w:lang w:val="en-US"/>
            </w:rPr>
            <w:instrText xml:space="preserve"> CITATION Ste242 \l 1033 </w:instrText>
          </w:r>
          <w:r w:rsidR="000B7A48">
            <w:rPr>
              <w:rFonts w:eastAsia="Times New Roman" w:cs="Times New Roman"/>
              <w:color w:val="222222"/>
              <w:szCs w:val="24"/>
            </w:rPr>
            <w:fldChar w:fldCharType="separate"/>
          </w:r>
          <w:r w:rsidR="000B7A48" w:rsidRPr="000B7A48">
            <w:rPr>
              <w:rFonts w:eastAsia="Times New Roman" w:cs="Times New Roman"/>
              <w:noProof/>
              <w:color w:val="222222"/>
              <w:szCs w:val="24"/>
              <w:lang w:val="en-US"/>
            </w:rPr>
            <w:t>(Morrison, 2024)</w:t>
          </w:r>
          <w:r w:rsidR="000B7A48">
            <w:rPr>
              <w:rFonts w:eastAsia="Times New Roman" w:cs="Times New Roman"/>
              <w:color w:val="222222"/>
              <w:szCs w:val="24"/>
            </w:rPr>
            <w:fldChar w:fldCharType="end"/>
          </w:r>
        </w:sdtContent>
      </w:sdt>
      <w:r>
        <w:rPr>
          <w:rFonts w:eastAsia="Times New Roman" w:cs="Times New Roman"/>
          <w:color w:val="222222"/>
          <w:szCs w:val="24"/>
        </w:rPr>
        <w:t>.</w:t>
      </w:r>
    </w:p>
    <w:p w14:paraId="00000021" w14:textId="77777777" w:rsidR="00CE42D4" w:rsidRDefault="00000000">
      <w:pPr>
        <w:pStyle w:val="Heading2"/>
        <w:shd w:val="clear" w:color="auto" w:fill="FFFFFF"/>
        <w:rPr>
          <w:rFonts w:eastAsia="Times New Roman" w:cs="Times New Roman"/>
          <w:b w:val="0"/>
          <w:szCs w:val="26"/>
        </w:rPr>
      </w:pPr>
      <w:bookmarkStart w:id="34" w:name="_dcew1gq9rgme" w:colFirst="0" w:colLast="0"/>
      <w:bookmarkStart w:id="35" w:name="_Toc167465490"/>
      <w:bookmarkStart w:id="36" w:name="_Toc167466577"/>
      <w:bookmarkEnd w:id="34"/>
      <w:r>
        <w:rPr>
          <w:rFonts w:eastAsia="Times New Roman" w:cs="Times New Roman"/>
          <w:szCs w:val="26"/>
        </w:rPr>
        <w:t>Comparison with key competitors in the hospitality industry</w:t>
      </w:r>
      <w:bookmarkEnd w:id="35"/>
      <w:bookmarkEnd w:id="36"/>
    </w:p>
    <w:p w14:paraId="00000022" w14:textId="5F3A04F5" w:rsidR="00CE42D4" w:rsidRPr="00C254E9" w:rsidRDefault="00000000" w:rsidP="00C254E9">
      <w:r>
        <w:rPr>
          <w:rFonts w:eastAsia="Times New Roman" w:cs="Times New Roman"/>
          <w:color w:val="222222"/>
          <w:szCs w:val="24"/>
        </w:rPr>
        <w:t xml:space="preserve">The main competitors of InterContinental Hotels include Belmond, Marriott International and others. All of these hotels operate as global franchisors emphasising on hotel management and services as well. The customer services of InterContinental Hotels differ from that of its </w:t>
      </w:r>
      <w:r>
        <w:rPr>
          <w:rFonts w:eastAsia="Times New Roman" w:cs="Times New Roman"/>
          <w:color w:val="222222"/>
          <w:szCs w:val="24"/>
        </w:rPr>
        <w:lastRenderedPageBreak/>
        <w:t xml:space="preserve">competitors in many ways. The multinational company has resorted to using sustainable approaches whereas, the others have not yet started using these approaches. Additionally, the organisational culture of InterContinental Hotels </w:t>
      </w:r>
      <w:r w:rsidR="000B7A48">
        <w:rPr>
          <w:rFonts w:eastAsia="Times New Roman" w:cs="Times New Roman"/>
          <w:color w:val="222222"/>
          <w:szCs w:val="24"/>
        </w:rPr>
        <w:t>is</w:t>
      </w:r>
      <w:r>
        <w:rPr>
          <w:rFonts w:eastAsia="Times New Roman" w:cs="Times New Roman"/>
          <w:color w:val="222222"/>
          <w:szCs w:val="24"/>
        </w:rPr>
        <w:t xml:space="preserve"> vested with diversion, equity and inclusion but on the other hand, the fundamental principles of Belmond </w:t>
      </w:r>
      <w:r w:rsidR="000B7A48">
        <w:rPr>
          <w:rFonts w:eastAsia="Times New Roman" w:cs="Times New Roman"/>
          <w:color w:val="222222"/>
          <w:szCs w:val="24"/>
        </w:rPr>
        <w:t>focus</w:t>
      </w:r>
      <w:r>
        <w:rPr>
          <w:rFonts w:eastAsia="Times New Roman" w:cs="Times New Roman"/>
          <w:color w:val="222222"/>
          <w:szCs w:val="24"/>
        </w:rPr>
        <w:t xml:space="preserve"> on an entrepreneurial spirit and a sense of adventure</w:t>
      </w:r>
      <w:r w:rsidR="00C254E9">
        <w:rPr>
          <w:rFonts w:eastAsia="Times New Roman" w:cs="Times New Roman"/>
          <w:color w:val="222222"/>
          <w:szCs w:val="24"/>
        </w:rPr>
        <w:t xml:space="preserve"> </w:t>
      </w:r>
      <w:r w:rsidR="00C254E9">
        <w:t>(Mullins, 2020)</w:t>
      </w:r>
      <w:r>
        <w:rPr>
          <w:rFonts w:eastAsia="Times New Roman" w:cs="Times New Roman"/>
          <w:color w:val="222222"/>
          <w:szCs w:val="24"/>
        </w:rPr>
        <w:t xml:space="preserve">. </w:t>
      </w:r>
    </w:p>
    <w:p w14:paraId="00000023" w14:textId="77777777" w:rsidR="00CE42D4" w:rsidRDefault="00000000">
      <w:pPr>
        <w:shd w:val="clear" w:color="auto" w:fill="FFFFFF"/>
        <w:rPr>
          <w:rFonts w:eastAsia="Times New Roman" w:cs="Times New Roman"/>
          <w:b/>
          <w:color w:val="222222"/>
          <w:szCs w:val="24"/>
        </w:rPr>
      </w:pPr>
      <w:r>
        <w:br w:type="page"/>
      </w:r>
    </w:p>
    <w:p w14:paraId="4248813D" w14:textId="77777777" w:rsidR="00412042" w:rsidRDefault="00000000" w:rsidP="00412042">
      <w:pPr>
        <w:pStyle w:val="Heading1"/>
        <w:shd w:val="clear" w:color="auto" w:fill="FFFFFF"/>
        <w:rPr>
          <w:rFonts w:eastAsia="Times New Roman" w:cs="Times New Roman"/>
          <w:b/>
          <w:sz w:val="26"/>
          <w:szCs w:val="26"/>
        </w:rPr>
      </w:pPr>
      <w:bookmarkStart w:id="37" w:name="_5nvfby7pol8e" w:colFirst="0" w:colLast="0"/>
      <w:bookmarkStart w:id="38" w:name="_Toc167465491"/>
      <w:bookmarkStart w:id="39" w:name="_Toc167466578"/>
      <w:bookmarkEnd w:id="37"/>
      <w:r>
        <w:rPr>
          <w:rFonts w:eastAsia="Times New Roman" w:cs="Times New Roman"/>
          <w:b/>
          <w:sz w:val="28"/>
          <w:szCs w:val="28"/>
        </w:rPr>
        <w:lastRenderedPageBreak/>
        <w:t>Recommendations and Conclusion</w:t>
      </w:r>
      <w:bookmarkEnd w:id="38"/>
      <w:bookmarkEnd w:id="39"/>
      <w:r>
        <w:rPr>
          <w:rFonts w:eastAsia="Times New Roman" w:cs="Times New Roman"/>
          <w:b/>
          <w:sz w:val="28"/>
          <w:szCs w:val="28"/>
        </w:rPr>
        <w:t xml:space="preserve"> </w:t>
      </w:r>
      <w:bookmarkStart w:id="40" w:name="_aj90xr95cazm" w:colFirst="0" w:colLast="0"/>
      <w:bookmarkStart w:id="41" w:name="_e0k05ghj7pfv" w:colFirst="0" w:colLast="0"/>
      <w:bookmarkStart w:id="42" w:name="_Toc167465493"/>
      <w:bookmarkEnd w:id="40"/>
      <w:bookmarkEnd w:id="41"/>
    </w:p>
    <w:p w14:paraId="00000027" w14:textId="27780445" w:rsidR="00CE42D4" w:rsidRPr="00412042" w:rsidRDefault="00000000" w:rsidP="00412042">
      <w:pPr>
        <w:pStyle w:val="Heading2"/>
        <w:rPr>
          <w:sz w:val="28"/>
          <w:szCs w:val="28"/>
        </w:rPr>
      </w:pPr>
      <w:bookmarkStart w:id="43" w:name="_Toc167466579"/>
      <w:r>
        <w:t>Conclusion</w:t>
      </w:r>
      <w:bookmarkEnd w:id="42"/>
      <w:bookmarkEnd w:id="43"/>
    </w:p>
    <w:p w14:paraId="00000028" w14:textId="77777777" w:rsidR="00CE42D4" w:rsidRDefault="00000000">
      <w:pPr>
        <w:rPr>
          <w:rFonts w:eastAsia="Times New Roman" w:cs="Times New Roman"/>
          <w:color w:val="222222"/>
          <w:szCs w:val="24"/>
        </w:rPr>
      </w:pPr>
      <w:r>
        <w:rPr>
          <w:rFonts w:eastAsia="Times New Roman" w:cs="Times New Roman"/>
          <w:color w:val="222222"/>
          <w:szCs w:val="24"/>
        </w:rPr>
        <w:t xml:space="preserve">The above report has discussed the critical analysis of the InterContinental Hotel Groups at both corporate and individual unit levels. It has also emphasised on the company’s organisational culture with core values of diversion, equity and inclusion. The theory of transformational leadership has also been given prime emphasis along with the approaches towards attaining innovation, market segmentation and product differentiation. Lastly, the report has also mentioned certain recommendations to provide a clear insight into the company’s organisational structure and culture. </w:t>
      </w:r>
    </w:p>
    <w:p w14:paraId="08538CBE" w14:textId="77777777" w:rsidR="00412042" w:rsidRDefault="00412042">
      <w:pPr>
        <w:spacing w:line="276" w:lineRule="auto"/>
        <w:jc w:val="left"/>
        <w:rPr>
          <w:rFonts w:eastAsia="Times New Roman" w:cs="Times New Roman"/>
          <w:b/>
          <w:sz w:val="26"/>
          <w:szCs w:val="26"/>
        </w:rPr>
      </w:pPr>
      <w:bookmarkStart w:id="44" w:name="_Toc167465492"/>
      <w:r>
        <w:rPr>
          <w:rFonts w:eastAsia="Times New Roman" w:cs="Times New Roman"/>
          <w:szCs w:val="26"/>
        </w:rPr>
        <w:br w:type="page"/>
      </w:r>
    </w:p>
    <w:p w14:paraId="65B106E6" w14:textId="40C2B2D6" w:rsidR="00412042" w:rsidRDefault="00412042" w:rsidP="00412042">
      <w:pPr>
        <w:pStyle w:val="Heading2"/>
        <w:shd w:val="clear" w:color="auto" w:fill="FFFFFF"/>
        <w:rPr>
          <w:rFonts w:eastAsia="Times New Roman" w:cs="Times New Roman"/>
          <w:b w:val="0"/>
          <w:szCs w:val="26"/>
        </w:rPr>
      </w:pPr>
      <w:bookmarkStart w:id="45" w:name="_Toc167466580"/>
      <w:r>
        <w:rPr>
          <w:rFonts w:eastAsia="Times New Roman" w:cs="Times New Roman"/>
          <w:szCs w:val="26"/>
        </w:rPr>
        <w:lastRenderedPageBreak/>
        <w:t>Recommendations</w:t>
      </w:r>
      <w:bookmarkEnd w:id="44"/>
      <w:bookmarkEnd w:id="45"/>
    </w:p>
    <w:p w14:paraId="53629C17" w14:textId="77777777" w:rsidR="00412042" w:rsidRPr="00C254E9" w:rsidRDefault="00412042" w:rsidP="00412042">
      <w:pPr>
        <w:rPr>
          <w:rFonts w:cs="Times New Roman"/>
          <w:szCs w:val="24"/>
        </w:rPr>
      </w:pPr>
      <w:r>
        <w:rPr>
          <w:rFonts w:eastAsia="Times New Roman" w:cs="Times New Roman"/>
          <w:color w:val="222222"/>
          <w:szCs w:val="24"/>
        </w:rPr>
        <w:t xml:space="preserve">Based on the above analysis of the InterContinental Hotels group, it can be recommended that the company should carefully use its sustainable strategies. The goals of the company should be vested with designing personalised strategies for customers by offering a concierge service that helps them in planning and booking their trips. As a result of this, it can be recommended that the company must understand that recognition is the single largest contributor towards winning a company culture. The management team and the top executives of the multinational company try to build a two-way communication with all of their employees and subordinates. Considering the organisational culture, the company must need to focus on employee engagement levels, productivity, business outcomes and more </w:t>
      </w:r>
      <w:r>
        <w:rPr>
          <w:rFonts w:cs="Times New Roman"/>
          <w:color w:val="222222"/>
          <w:szCs w:val="24"/>
          <w:shd w:val="clear" w:color="auto" w:fill="FFFFFF"/>
        </w:rPr>
        <w:t>(</w:t>
      </w:r>
      <w:r w:rsidRPr="00C254E9">
        <w:rPr>
          <w:rFonts w:cs="Times New Roman"/>
          <w:color w:val="222222"/>
          <w:szCs w:val="24"/>
          <w:shd w:val="clear" w:color="auto" w:fill="FFFFFF"/>
        </w:rPr>
        <w:t>Nienaber</w:t>
      </w:r>
      <w:r>
        <w:rPr>
          <w:rFonts w:cs="Times New Roman"/>
          <w:color w:val="222222"/>
          <w:szCs w:val="24"/>
          <w:shd w:val="clear" w:color="auto" w:fill="FFFFFF"/>
        </w:rPr>
        <w:t xml:space="preserve"> and </w:t>
      </w:r>
      <w:r w:rsidRPr="00C254E9">
        <w:rPr>
          <w:rFonts w:cs="Times New Roman"/>
          <w:color w:val="222222"/>
          <w:szCs w:val="24"/>
          <w:shd w:val="clear" w:color="auto" w:fill="FFFFFF"/>
        </w:rPr>
        <w:t>Martins</w:t>
      </w:r>
      <w:r>
        <w:rPr>
          <w:rFonts w:cs="Times New Roman"/>
          <w:color w:val="222222"/>
          <w:szCs w:val="24"/>
          <w:shd w:val="clear" w:color="auto" w:fill="FFFFFF"/>
        </w:rPr>
        <w:t>, 2020)</w:t>
      </w:r>
      <w:r>
        <w:rPr>
          <w:rFonts w:eastAsia="Times New Roman" w:cs="Times New Roman"/>
          <w:color w:val="222222"/>
          <w:szCs w:val="24"/>
        </w:rPr>
        <w:t xml:space="preserve">. </w:t>
      </w:r>
    </w:p>
    <w:p w14:paraId="37D1F1F3" w14:textId="77777777" w:rsidR="00412042" w:rsidRDefault="00412042">
      <w:pPr>
        <w:rPr>
          <w:rFonts w:eastAsia="Times New Roman" w:cs="Times New Roman"/>
          <w:color w:val="222222"/>
          <w:szCs w:val="24"/>
        </w:rPr>
      </w:pPr>
    </w:p>
    <w:p w14:paraId="00000029" w14:textId="77777777" w:rsidR="00CE42D4" w:rsidRDefault="00000000">
      <w:pPr>
        <w:rPr>
          <w:rFonts w:eastAsia="Times New Roman" w:cs="Times New Roman"/>
          <w:color w:val="222222"/>
          <w:szCs w:val="24"/>
        </w:rPr>
      </w:pPr>
      <w:r>
        <w:br w:type="page"/>
      </w:r>
    </w:p>
    <w:p w14:paraId="0000002A" w14:textId="77777777" w:rsidR="00CE42D4" w:rsidRDefault="00000000">
      <w:pPr>
        <w:pStyle w:val="Heading1"/>
        <w:rPr>
          <w:rFonts w:eastAsia="Times New Roman" w:cs="Times New Roman"/>
          <w:b/>
          <w:sz w:val="28"/>
          <w:szCs w:val="28"/>
        </w:rPr>
      </w:pPr>
      <w:bookmarkStart w:id="46" w:name="_ud8zfu2s15dq" w:colFirst="0" w:colLast="0"/>
      <w:bookmarkStart w:id="47" w:name="_Toc167465494"/>
      <w:bookmarkStart w:id="48" w:name="_Toc167466581"/>
      <w:bookmarkEnd w:id="46"/>
      <w:r>
        <w:rPr>
          <w:rFonts w:eastAsia="Times New Roman" w:cs="Times New Roman"/>
          <w:b/>
          <w:sz w:val="28"/>
          <w:szCs w:val="28"/>
        </w:rPr>
        <w:lastRenderedPageBreak/>
        <w:t>References</w:t>
      </w:r>
      <w:bookmarkEnd w:id="47"/>
      <w:bookmarkEnd w:id="48"/>
    </w:p>
    <w:p w14:paraId="799A6168" w14:textId="77777777" w:rsidR="00412042" w:rsidRDefault="00412042" w:rsidP="00412042">
      <w:r>
        <w:t xml:space="preserve">Boddy, D. (2014). </w:t>
      </w:r>
      <w:r w:rsidRPr="00412042">
        <w:rPr>
          <w:i/>
          <w:iCs/>
          <w:u w:color="000000"/>
        </w:rPr>
        <w:t>Management: An Introduction</w:t>
      </w:r>
      <w:r>
        <w:t xml:space="preserve"> (6</w:t>
      </w:r>
      <w:r w:rsidRPr="00412042">
        <w:rPr>
          <w:vertAlign w:val="superscript"/>
        </w:rPr>
        <w:t>th</w:t>
      </w:r>
      <w:r>
        <w:t xml:space="preserve"> Ed), Harlow, Pearson.</w:t>
      </w:r>
    </w:p>
    <w:p w14:paraId="3297CAE4" w14:textId="77777777" w:rsidR="00412042" w:rsidRDefault="00412042" w:rsidP="00412042">
      <w:pPr>
        <w:pStyle w:val="Bibliography"/>
        <w:rPr>
          <w:noProof/>
          <w:szCs w:val="24"/>
        </w:rPr>
      </w:pPr>
      <w:r>
        <w:rPr>
          <w:noProof/>
        </w:rPr>
        <w:t xml:space="preserve">ihgplc, (2024). </w:t>
      </w:r>
      <w:r>
        <w:rPr>
          <w:i/>
          <w:iCs/>
          <w:noProof/>
        </w:rPr>
        <w:t xml:space="preserve">IHG. </w:t>
      </w:r>
      <w:r>
        <w:rPr>
          <w:noProof/>
        </w:rPr>
        <w:t xml:space="preserve">[Online] Available at: </w:t>
      </w:r>
      <w:r>
        <w:rPr>
          <w:noProof/>
          <w:u w:val="single"/>
        </w:rPr>
        <w:t>https://www.ihgplc.com/en/about-us/what-we-stand-for#:~:text=Simple%20but%20powerful%2C%20our%20purpose,protecting%20the%20world%20around%20us.</w:t>
      </w:r>
      <w:r>
        <w:rPr>
          <w:noProof/>
        </w:rPr>
        <w:t xml:space="preserve"> [Accessed 17 May 2024].</w:t>
      </w:r>
    </w:p>
    <w:p w14:paraId="044F6D44" w14:textId="77777777" w:rsidR="00412042" w:rsidRDefault="00412042" w:rsidP="00412042">
      <w:pPr>
        <w:pStyle w:val="Bibliography"/>
        <w:rPr>
          <w:noProof/>
        </w:rPr>
      </w:pPr>
      <w:r>
        <w:rPr>
          <w:noProof/>
        </w:rPr>
        <w:t xml:space="preserve">ihgplc, (2024). </w:t>
      </w:r>
      <w:r>
        <w:rPr>
          <w:i/>
          <w:iCs/>
          <w:noProof/>
        </w:rPr>
        <w:t xml:space="preserve">Our strategy. </w:t>
      </w:r>
      <w:r>
        <w:rPr>
          <w:noProof/>
        </w:rPr>
        <w:t xml:space="preserve">[Online] Available at: </w:t>
      </w:r>
      <w:r>
        <w:rPr>
          <w:noProof/>
          <w:u w:val="single"/>
        </w:rPr>
        <w:t>https://www.ihgplc.com/en/about-us/our-strategy#:~:text=Our%20strategy%20is%20to%20use,most%20valuable%20markets%20and%20segments.</w:t>
      </w:r>
      <w:r>
        <w:rPr>
          <w:noProof/>
        </w:rPr>
        <w:t xml:space="preserve"> [Accessed 17 May 2024].</w:t>
      </w:r>
    </w:p>
    <w:p w14:paraId="761F7469" w14:textId="77777777" w:rsidR="00412042" w:rsidRDefault="00412042" w:rsidP="00412042">
      <w:pPr>
        <w:pStyle w:val="Bibliography"/>
        <w:rPr>
          <w:noProof/>
        </w:rPr>
      </w:pPr>
      <w:r>
        <w:rPr>
          <w:noProof/>
        </w:rPr>
        <w:t xml:space="preserve">ihgplc, (2024). </w:t>
      </w:r>
      <w:r>
        <w:rPr>
          <w:i/>
          <w:iCs/>
          <w:noProof/>
        </w:rPr>
        <w:t xml:space="preserve">True Hospitality for Good. </w:t>
      </w:r>
      <w:r>
        <w:rPr>
          <w:noProof/>
        </w:rPr>
        <w:t xml:space="preserve">[Online] Available at: </w:t>
      </w:r>
      <w:r>
        <w:rPr>
          <w:noProof/>
          <w:u w:val="single"/>
        </w:rPr>
        <w:t>https://www.ihgplc.com/</w:t>
      </w:r>
      <w:r>
        <w:rPr>
          <w:noProof/>
        </w:rPr>
        <w:t xml:space="preserve"> [Accessed 18 May 2024].</w:t>
      </w:r>
    </w:p>
    <w:p w14:paraId="2FC1CE84" w14:textId="77777777" w:rsidR="00412042" w:rsidRDefault="00412042" w:rsidP="00412042">
      <w:pPr>
        <w:pStyle w:val="Bibliography"/>
        <w:rPr>
          <w:noProof/>
        </w:rPr>
      </w:pPr>
      <w:r>
        <w:rPr>
          <w:noProof/>
        </w:rPr>
        <w:t xml:space="preserve">medium, (2023). </w:t>
      </w:r>
      <w:r>
        <w:rPr>
          <w:i/>
          <w:iCs/>
          <w:noProof/>
        </w:rPr>
        <w:t xml:space="preserve">How to Achieve a Strong Competitive Position in Your Market. </w:t>
      </w:r>
      <w:r>
        <w:rPr>
          <w:noProof/>
        </w:rPr>
        <w:t xml:space="preserve">[Online] Available at: </w:t>
      </w:r>
      <w:r>
        <w:rPr>
          <w:noProof/>
          <w:u w:val="single"/>
        </w:rPr>
        <w:t>https://pravinchandanofficial.medium.com/how-to-achieve-a-strong-competitive-position-in-your-market-96022a8f9baa</w:t>
      </w:r>
      <w:r>
        <w:rPr>
          <w:noProof/>
        </w:rPr>
        <w:t xml:space="preserve"> [Accessed 17 May 2024].</w:t>
      </w:r>
    </w:p>
    <w:p w14:paraId="391C66DC" w14:textId="77777777" w:rsidR="00412042" w:rsidRDefault="00412042" w:rsidP="00412042">
      <w:pPr>
        <w:pStyle w:val="Bibliography"/>
        <w:rPr>
          <w:noProof/>
        </w:rPr>
      </w:pPr>
      <w:r>
        <w:rPr>
          <w:noProof/>
        </w:rPr>
        <w:t xml:space="preserve">medium, (2023). </w:t>
      </w:r>
      <w:r>
        <w:rPr>
          <w:i/>
          <w:iCs/>
          <w:noProof/>
        </w:rPr>
        <w:t xml:space="preserve">Latest Trends To Look For Digital Transformation in Hospitality. </w:t>
      </w:r>
      <w:r>
        <w:rPr>
          <w:noProof/>
        </w:rPr>
        <w:t xml:space="preserve">[Online] Available at: </w:t>
      </w:r>
      <w:r>
        <w:rPr>
          <w:noProof/>
          <w:u w:val="single"/>
        </w:rPr>
        <w:t>https://medium.com/latest-trends-in-industries-by-trootech/latest-trends-to-look-for-digital-transformation-in-hospitality-6ac77a161a40</w:t>
      </w:r>
      <w:r>
        <w:rPr>
          <w:noProof/>
        </w:rPr>
        <w:t xml:space="preserve"> [Accessed 17 May 2024].</w:t>
      </w:r>
    </w:p>
    <w:p w14:paraId="11A2D5A6" w14:textId="77777777" w:rsidR="00412042" w:rsidRDefault="00412042" w:rsidP="00412042">
      <w:pPr>
        <w:pStyle w:val="Bibliography"/>
        <w:rPr>
          <w:noProof/>
        </w:rPr>
      </w:pPr>
      <w:r>
        <w:rPr>
          <w:noProof/>
        </w:rPr>
        <w:t xml:space="preserve">medium, (2023). </w:t>
      </w:r>
      <w:r>
        <w:rPr>
          <w:i/>
          <w:iCs/>
          <w:noProof/>
        </w:rPr>
        <w:t xml:space="preserve">Sustainability: How is the Hotel Industry adopting it?. </w:t>
      </w:r>
      <w:r>
        <w:rPr>
          <w:noProof/>
        </w:rPr>
        <w:t xml:space="preserve">[Online] Available at: </w:t>
      </w:r>
      <w:r>
        <w:rPr>
          <w:noProof/>
          <w:u w:val="single"/>
        </w:rPr>
        <w:t>https://promiller.medium.com/sustainability-how-is-the-hotel-industry-adopting-it-d4d9d1ccab5e</w:t>
      </w:r>
      <w:r>
        <w:rPr>
          <w:noProof/>
        </w:rPr>
        <w:t xml:space="preserve"> [Accessed 17 May 2024].</w:t>
      </w:r>
    </w:p>
    <w:p w14:paraId="2EEAFEF9" w14:textId="77777777" w:rsidR="00412042" w:rsidRDefault="00412042" w:rsidP="00412042">
      <w:pPr>
        <w:pStyle w:val="Bibliography"/>
        <w:rPr>
          <w:noProof/>
        </w:rPr>
      </w:pPr>
      <w:r>
        <w:rPr>
          <w:noProof/>
        </w:rPr>
        <w:t xml:space="preserve">Morrison, S., (2024). </w:t>
      </w:r>
      <w:r>
        <w:rPr>
          <w:i/>
          <w:iCs/>
          <w:noProof/>
        </w:rPr>
        <w:t xml:space="preserve">7 Surefire Strategies to Help You Stand Out From the Competition. </w:t>
      </w:r>
      <w:r>
        <w:rPr>
          <w:noProof/>
        </w:rPr>
        <w:t xml:space="preserve">[Online] Available at: </w:t>
      </w:r>
      <w:r>
        <w:rPr>
          <w:noProof/>
          <w:u w:val="single"/>
        </w:rPr>
        <w:t>https://www.business.com/articles/how-to-differentiate-your-product/</w:t>
      </w:r>
      <w:r>
        <w:rPr>
          <w:noProof/>
        </w:rPr>
        <w:t xml:space="preserve"> [Accessed 17 May 2024].</w:t>
      </w:r>
    </w:p>
    <w:p w14:paraId="08445CBE" w14:textId="77777777" w:rsidR="00412042" w:rsidRDefault="00412042" w:rsidP="00412042">
      <w:r>
        <w:lastRenderedPageBreak/>
        <w:t xml:space="preserve">Mullins, L &amp; Dosser, P. (2013). </w:t>
      </w:r>
      <w:r w:rsidRPr="00412042">
        <w:rPr>
          <w:i/>
          <w:iCs/>
        </w:rPr>
        <w:t>Hospitality Management and Organisational Behaviour</w:t>
      </w:r>
      <w:r>
        <w:t xml:space="preserve"> (5</w:t>
      </w:r>
      <w:r w:rsidRPr="00412042">
        <w:rPr>
          <w:vertAlign w:val="superscript"/>
        </w:rPr>
        <w:t>th</w:t>
      </w:r>
      <w:r>
        <w:t xml:space="preserve"> Ed) Harlow, Pearson. </w:t>
      </w:r>
    </w:p>
    <w:p w14:paraId="41A6A709" w14:textId="77777777" w:rsidR="00412042" w:rsidRDefault="00412042" w:rsidP="00412042">
      <w:r>
        <w:t xml:space="preserve">Mullins, L (2020). </w:t>
      </w:r>
      <w:r w:rsidRPr="00412042">
        <w:rPr>
          <w:i/>
          <w:iCs/>
        </w:rPr>
        <w:t>Organisational Behaviour in the Workplace</w:t>
      </w:r>
      <w:r>
        <w:t xml:space="preserve"> (12</w:t>
      </w:r>
      <w:r w:rsidRPr="00412042">
        <w:rPr>
          <w:vertAlign w:val="superscript"/>
        </w:rPr>
        <w:t>th</w:t>
      </w:r>
      <w:r>
        <w:t xml:space="preserve"> edition) </w:t>
      </w:r>
      <w:proofErr w:type="spellStart"/>
      <w:proofErr w:type="gramStart"/>
      <w:r>
        <w:t>Harlow:Pearson</w:t>
      </w:r>
      <w:proofErr w:type="spellEnd"/>
      <w:proofErr w:type="gramEnd"/>
      <w:r>
        <w:t>.</w:t>
      </w:r>
    </w:p>
    <w:p w14:paraId="3162DF15" w14:textId="77777777" w:rsidR="00412042" w:rsidRDefault="00412042" w:rsidP="00412042">
      <w:pPr>
        <w:pStyle w:val="Bibliography"/>
        <w:rPr>
          <w:noProof/>
        </w:rPr>
      </w:pPr>
      <w:r>
        <w:rPr>
          <w:noProof/>
        </w:rPr>
        <w:t xml:space="preserve">nibusinessinfo, (2024). </w:t>
      </w:r>
      <w:r>
        <w:rPr>
          <w:i/>
          <w:iCs/>
          <w:noProof/>
        </w:rPr>
        <w:t xml:space="preserve">Business organisational structure. </w:t>
      </w:r>
      <w:r>
        <w:rPr>
          <w:noProof/>
        </w:rPr>
        <w:t xml:space="preserve">[Online] Available at: </w:t>
      </w:r>
      <w:r>
        <w:rPr>
          <w:noProof/>
          <w:u w:val="single"/>
        </w:rPr>
        <w:t>https://www.nibusinessinfo.co.uk/content/matrix-organisational-structure#:~:text=A%20matrix%20structure%20is%20a,than%20in%20the%20traditional%20hierarchy.</w:t>
      </w:r>
      <w:r>
        <w:rPr>
          <w:noProof/>
        </w:rPr>
        <w:t xml:space="preserve"> [Accessed 17 May 2024].</w:t>
      </w:r>
    </w:p>
    <w:p w14:paraId="3915082A" w14:textId="77777777" w:rsidR="00412042" w:rsidRPr="00412042" w:rsidRDefault="00412042" w:rsidP="00412042">
      <w:pPr>
        <w:rPr>
          <w:rFonts w:cs="Times New Roman"/>
          <w:color w:val="222222"/>
          <w:szCs w:val="24"/>
          <w:shd w:val="clear" w:color="auto" w:fill="FFFFFF"/>
        </w:rPr>
      </w:pPr>
      <w:r w:rsidRPr="00412042">
        <w:rPr>
          <w:rFonts w:cs="Times New Roman"/>
          <w:color w:val="222222"/>
          <w:szCs w:val="24"/>
          <w:shd w:val="clear" w:color="auto" w:fill="FFFFFF"/>
        </w:rPr>
        <w:t>Nienaber, H. and Martins, N., (2020). Exploratory study: Determine which dimensions enhance the levels of employee engagement to improve organisational effectiveness. </w:t>
      </w:r>
      <w:r w:rsidRPr="00412042">
        <w:rPr>
          <w:rFonts w:cs="Times New Roman"/>
          <w:i/>
          <w:iCs/>
          <w:color w:val="222222"/>
          <w:szCs w:val="24"/>
          <w:shd w:val="clear" w:color="auto" w:fill="FFFFFF"/>
        </w:rPr>
        <w:t>The TQM Journal</w:t>
      </w:r>
      <w:r w:rsidRPr="00412042">
        <w:rPr>
          <w:rFonts w:cs="Times New Roman"/>
          <w:color w:val="222222"/>
          <w:szCs w:val="24"/>
          <w:shd w:val="clear" w:color="auto" w:fill="FFFFFF"/>
        </w:rPr>
        <w:t>, </w:t>
      </w:r>
      <w:r w:rsidRPr="00412042">
        <w:rPr>
          <w:rFonts w:cs="Times New Roman"/>
          <w:i/>
          <w:iCs/>
          <w:color w:val="222222"/>
          <w:szCs w:val="24"/>
          <w:shd w:val="clear" w:color="auto" w:fill="FFFFFF"/>
        </w:rPr>
        <w:t>32</w:t>
      </w:r>
      <w:r w:rsidRPr="00412042">
        <w:rPr>
          <w:rFonts w:cs="Times New Roman"/>
          <w:color w:val="222222"/>
          <w:szCs w:val="24"/>
          <w:shd w:val="clear" w:color="auto" w:fill="FFFFFF"/>
        </w:rPr>
        <w:t>(3), pp.475-495.</w:t>
      </w:r>
    </w:p>
    <w:p w14:paraId="0BCB3258" w14:textId="607426CA" w:rsidR="00C254E9" w:rsidRDefault="00C254E9" w:rsidP="00C254E9"/>
    <w:p w14:paraId="32E8B4F0" w14:textId="77777777" w:rsidR="00C254E9" w:rsidRDefault="00C254E9" w:rsidP="00C254E9"/>
    <w:p w14:paraId="6E827374" w14:textId="77777777" w:rsidR="00C254E9" w:rsidRDefault="00C254E9" w:rsidP="00C254E9"/>
    <w:p w14:paraId="230AD6E2" w14:textId="77777777" w:rsidR="00C254E9" w:rsidRDefault="00C254E9" w:rsidP="00C254E9"/>
    <w:p w14:paraId="286ABC9E" w14:textId="77777777" w:rsidR="00C254E9" w:rsidRDefault="00C254E9" w:rsidP="00C254E9">
      <w:pPr>
        <w:rPr>
          <w:rFonts w:cs="Times New Roman"/>
          <w:color w:val="222222"/>
          <w:szCs w:val="24"/>
          <w:shd w:val="clear" w:color="auto" w:fill="FFFFFF"/>
        </w:rPr>
      </w:pPr>
    </w:p>
    <w:sectPr w:rsidR="00C254E9" w:rsidSect="00FB013E">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98A51A" w14:textId="77777777" w:rsidR="0031211D" w:rsidRDefault="0031211D" w:rsidP="00FB013E">
      <w:pPr>
        <w:spacing w:line="240" w:lineRule="auto"/>
      </w:pPr>
      <w:r>
        <w:separator/>
      </w:r>
    </w:p>
  </w:endnote>
  <w:endnote w:type="continuationSeparator" w:id="0">
    <w:p w14:paraId="4C3CAF25" w14:textId="77777777" w:rsidR="0031211D" w:rsidRDefault="0031211D" w:rsidP="00FB01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9569470"/>
      <w:docPartObj>
        <w:docPartGallery w:val="Page Numbers (Bottom of Page)"/>
        <w:docPartUnique/>
      </w:docPartObj>
    </w:sdtPr>
    <w:sdtContent>
      <w:sdt>
        <w:sdtPr>
          <w:id w:val="-1769616900"/>
          <w:docPartObj>
            <w:docPartGallery w:val="Page Numbers (Top of Page)"/>
            <w:docPartUnique/>
          </w:docPartObj>
        </w:sdtPr>
        <w:sdtContent>
          <w:p w14:paraId="4B75D867" w14:textId="100C48D3" w:rsidR="00FB013E" w:rsidRDefault="00FB013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CBBE807" w14:textId="77777777" w:rsidR="00FB013E" w:rsidRDefault="00FB0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871507" w14:textId="77777777" w:rsidR="0031211D" w:rsidRDefault="0031211D" w:rsidP="00FB013E">
      <w:pPr>
        <w:spacing w:line="240" w:lineRule="auto"/>
      </w:pPr>
      <w:r>
        <w:separator/>
      </w:r>
    </w:p>
  </w:footnote>
  <w:footnote w:type="continuationSeparator" w:id="0">
    <w:p w14:paraId="3692522B" w14:textId="77777777" w:rsidR="0031211D" w:rsidRDefault="0031211D" w:rsidP="00FB01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DDE80" w14:textId="1F5E0195" w:rsidR="00FB013E" w:rsidRPr="00FB013E" w:rsidRDefault="00FB013E" w:rsidP="00FB013E">
    <w:pPr>
      <w:pStyle w:val="Header"/>
      <w:jc w:val="right"/>
      <w:rPr>
        <w:rFonts w:cs="Times New Roman"/>
        <w:bCs/>
        <w:szCs w:val="24"/>
      </w:rPr>
    </w:pPr>
    <w:r w:rsidRPr="00FB013E">
      <w:rPr>
        <w:rFonts w:cs="Times New Roman"/>
        <w:bCs/>
        <w:szCs w:val="24"/>
      </w:rPr>
      <w:t>Management &amp;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D74BC"/>
    <w:multiLevelType w:val="hybridMultilevel"/>
    <w:tmpl w:val="2B723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150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2D4"/>
    <w:rsid w:val="00090466"/>
    <w:rsid w:val="000B7A48"/>
    <w:rsid w:val="00112DE2"/>
    <w:rsid w:val="002303C9"/>
    <w:rsid w:val="002B75C1"/>
    <w:rsid w:val="0031211D"/>
    <w:rsid w:val="00321BB6"/>
    <w:rsid w:val="003B5928"/>
    <w:rsid w:val="00412042"/>
    <w:rsid w:val="00470E93"/>
    <w:rsid w:val="004F0B11"/>
    <w:rsid w:val="0074482D"/>
    <w:rsid w:val="00C254E9"/>
    <w:rsid w:val="00CE42D4"/>
    <w:rsid w:val="00E10F59"/>
    <w:rsid w:val="00F70ABD"/>
    <w:rsid w:val="00FB01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44C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4E9"/>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autoRedefine/>
    <w:uiPriority w:val="9"/>
    <w:unhideWhenUsed/>
    <w:qFormat/>
    <w:rsid w:val="00412042"/>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C254E9"/>
    <w:rPr>
      <w:rFonts w:ascii="Times New Roman" w:hAnsi="Times New Roman"/>
      <w:sz w:val="40"/>
      <w:szCs w:val="40"/>
    </w:rPr>
  </w:style>
  <w:style w:type="paragraph" w:styleId="Bibliography">
    <w:name w:val="Bibliography"/>
    <w:basedOn w:val="Normal"/>
    <w:next w:val="Normal"/>
    <w:uiPriority w:val="37"/>
    <w:unhideWhenUsed/>
    <w:rsid w:val="00C254E9"/>
  </w:style>
  <w:style w:type="character" w:styleId="Hyperlink">
    <w:name w:val="Hyperlink"/>
    <w:basedOn w:val="DefaultParagraphFont"/>
    <w:uiPriority w:val="99"/>
    <w:unhideWhenUsed/>
    <w:rsid w:val="00C254E9"/>
    <w:rPr>
      <w:color w:val="0000FF" w:themeColor="hyperlink"/>
      <w:u w:val="single"/>
    </w:rPr>
  </w:style>
  <w:style w:type="character" w:styleId="UnresolvedMention">
    <w:name w:val="Unresolved Mention"/>
    <w:basedOn w:val="DefaultParagraphFont"/>
    <w:uiPriority w:val="99"/>
    <w:semiHidden/>
    <w:unhideWhenUsed/>
    <w:rsid w:val="00C254E9"/>
    <w:rPr>
      <w:color w:val="605E5C"/>
      <w:shd w:val="clear" w:color="auto" w:fill="E1DFDD"/>
    </w:rPr>
  </w:style>
  <w:style w:type="table" w:customStyle="1" w:styleId="TableGrid">
    <w:name w:val="TableGrid"/>
    <w:rsid w:val="00C254E9"/>
    <w:pPr>
      <w:spacing w:line="240" w:lineRule="auto"/>
    </w:pPr>
    <w:rPr>
      <w:rFonts w:asciiTheme="minorHAnsi" w:eastAsiaTheme="minorEastAsia" w:hAnsiTheme="minorHAnsi" w:cstheme="minorBidi"/>
      <w:kern w:val="2"/>
      <w14:ligatures w14:val="standardContextual"/>
    </w:rPr>
    <w:tblPr>
      <w:tblCellMar>
        <w:top w:w="0" w:type="dxa"/>
        <w:left w:w="0" w:type="dxa"/>
        <w:bottom w:w="0" w:type="dxa"/>
        <w:right w:w="0" w:type="dxa"/>
      </w:tblCellMar>
    </w:tblPr>
  </w:style>
  <w:style w:type="paragraph" w:styleId="Header">
    <w:name w:val="header"/>
    <w:basedOn w:val="Normal"/>
    <w:link w:val="HeaderChar"/>
    <w:uiPriority w:val="99"/>
    <w:unhideWhenUsed/>
    <w:rsid w:val="00FB013E"/>
    <w:pPr>
      <w:tabs>
        <w:tab w:val="center" w:pos="4513"/>
        <w:tab w:val="right" w:pos="9026"/>
      </w:tabs>
      <w:spacing w:line="240" w:lineRule="auto"/>
    </w:pPr>
  </w:style>
  <w:style w:type="character" w:customStyle="1" w:styleId="HeaderChar">
    <w:name w:val="Header Char"/>
    <w:basedOn w:val="DefaultParagraphFont"/>
    <w:link w:val="Header"/>
    <w:uiPriority w:val="99"/>
    <w:rsid w:val="00FB013E"/>
    <w:rPr>
      <w:rFonts w:ascii="Times New Roman" w:hAnsi="Times New Roman"/>
      <w:sz w:val="24"/>
    </w:rPr>
  </w:style>
  <w:style w:type="paragraph" w:styleId="Footer">
    <w:name w:val="footer"/>
    <w:basedOn w:val="Normal"/>
    <w:link w:val="FooterChar"/>
    <w:uiPriority w:val="99"/>
    <w:unhideWhenUsed/>
    <w:rsid w:val="00FB013E"/>
    <w:pPr>
      <w:tabs>
        <w:tab w:val="center" w:pos="4513"/>
        <w:tab w:val="right" w:pos="9026"/>
      </w:tabs>
      <w:spacing w:line="240" w:lineRule="auto"/>
    </w:pPr>
  </w:style>
  <w:style w:type="character" w:customStyle="1" w:styleId="FooterChar">
    <w:name w:val="Footer Char"/>
    <w:basedOn w:val="DefaultParagraphFont"/>
    <w:link w:val="Footer"/>
    <w:uiPriority w:val="99"/>
    <w:rsid w:val="00FB013E"/>
    <w:rPr>
      <w:rFonts w:ascii="Times New Roman" w:hAnsi="Times New Roman"/>
      <w:sz w:val="24"/>
    </w:rPr>
  </w:style>
  <w:style w:type="paragraph" w:styleId="TOCHeading">
    <w:name w:val="TOC Heading"/>
    <w:basedOn w:val="Heading1"/>
    <w:next w:val="Normal"/>
    <w:uiPriority w:val="39"/>
    <w:unhideWhenUsed/>
    <w:qFormat/>
    <w:rsid w:val="00FB013E"/>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FB013E"/>
    <w:pPr>
      <w:spacing w:after="100"/>
    </w:pPr>
  </w:style>
  <w:style w:type="paragraph" w:styleId="TOC2">
    <w:name w:val="toc 2"/>
    <w:basedOn w:val="Normal"/>
    <w:next w:val="Normal"/>
    <w:autoRedefine/>
    <w:uiPriority w:val="39"/>
    <w:unhideWhenUsed/>
    <w:rsid w:val="00FB013E"/>
    <w:pPr>
      <w:spacing w:after="100"/>
      <w:ind w:left="240"/>
    </w:pPr>
  </w:style>
  <w:style w:type="paragraph" w:styleId="ListParagraph">
    <w:name w:val="List Paragraph"/>
    <w:basedOn w:val="Normal"/>
    <w:uiPriority w:val="34"/>
    <w:qFormat/>
    <w:rsid w:val="00412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491030">
      <w:bodyDiv w:val="1"/>
      <w:marLeft w:val="0"/>
      <w:marRight w:val="0"/>
      <w:marTop w:val="0"/>
      <w:marBottom w:val="0"/>
      <w:divBdr>
        <w:top w:val="none" w:sz="0" w:space="0" w:color="auto"/>
        <w:left w:val="none" w:sz="0" w:space="0" w:color="auto"/>
        <w:bottom w:val="none" w:sz="0" w:space="0" w:color="auto"/>
        <w:right w:val="none" w:sz="0" w:space="0" w:color="auto"/>
      </w:divBdr>
    </w:div>
    <w:div w:id="150102006">
      <w:bodyDiv w:val="1"/>
      <w:marLeft w:val="0"/>
      <w:marRight w:val="0"/>
      <w:marTop w:val="0"/>
      <w:marBottom w:val="0"/>
      <w:divBdr>
        <w:top w:val="none" w:sz="0" w:space="0" w:color="auto"/>
        <w:left w:val="none" w:sz="0" w:space="0" w:color="auto"/>
        <w:bottom w:val="none" w:sz="0" w:space="0" w:color="auto"/>
        <w:right w:val="none" w:sz="0" w:space="0" w:color="auto"/>
      </w:divBdr>
    </w:div>
    <w:div w:id="223764691">
      <w:bodyDiv w:val="1"/>
      <w:marLeft w:val="0"/>
      <w:marRight w:val="0"/>
      <w:marTop w:val="0"/>
      <w:marBottom w:val="0"/>
      <w:divBdr>
        <w:top w:val="none" w:sz="0" w:space="0" w:color="auto"/>
        <w:left w:val="none" w:sz="0" w:space="0" w:color="auto"/>
        <w:bottom w:val="none" w:sz="0" w:space="0" w:color="auto"/>
        <w:right w:val="none" w:sz="0" w:space="0" w:color="auto"/>
      </w:divBdr>
    </w:div>
    <w:div w:id="258805208">
      <w:bodyDiv w:val="1"/>
      <w:marLeft w:val="0"/>
      <w:marRight w:val="0"/>
      <w:marTop w:val="0"/>
      <w:marBottom w:val="0"/>
      <w:divBdr>
        <w:top w:val="none" w:sz="0" w:space="0" w:color="auto"/>
        <w:left w:val="none" w:sz="0" w:space="0" w:color="auto"/>
        <w:bottom w:val="none" w:sz="0" w:space="0" w:color="auto"/>
        <w:right w:val="none" w:sz="0" w:space="0" w:color="auto"/>
      </w:divBdr>
    </w:div>
    <w:div w:id="647057038">
      <w:bodyDiv w:val="1"/>
      <w:marLeft w:val="0"/>
      <w:marRight w:val="0"/>
      <w:marTop w:val="0"/>
      <w:marBottom w:val="0"/>
      <w:divBdr>
        <w:top w:val="none" w:sz="0" w:space="0" w:color="auto"/>
        <w:left w:val="none" w:sz="0" w:space="0" w:color="auto"/>
        <w:bottom w:val="none" w:sz="0" w:space="0" w:color="auto"/>
        <w:right w:val="none" w:sz="0" w:space="0" w:color="auto"/>
      </w:divBdr>
    </w:div>
    <w:div w:id="1000277658">
      <w:bodyDiv w:val="1"/>
      <w:marLeft w:val="0"/>
      <w:marRight w:val="0"/>
      <w:marTop w:val="0"/>
      <w:marBottom w:val="0"/>
      <w:divBdr>
        <w:top w:val="none" w:sz="0" w:space="0" w:color="auto"/>
        <w:left w:val="none" w:sz="0" w:space="0" w:color="auto"/>
        <w:bottom w:val="none" w:sz="0" w:space="0" w:color="auto"/>
        <w:right w:val="none" w:sz="0" w:space="0" w:color="auto"/>
      </w:divBdr>
    </w:div>
    <w:div w:id="1055468762">
      <w:bodyDiv w:val="1"/>
      <w:marLeft w:val="0"/>
      <w:marRight w:val="0"/>
      <w:marTop w:val="0"/>
      <w:marBottom w:val="0"/>
      <w:divBdr>
        <w:top w:val="none" w:sz="0" w:space="0" w:color="auto"/>
        <w:left w:val="none" w:sz="0" w:space="0" w:color="auto"/>
        <w:bottom w:val="none" w:sz="0" w:space="0" w:color="auto"/>
        <w:right w:val="none" w:sz="0" w:space="0" w:color="auto"/>
      </w:divBdr>
    </w:div>
    <w:div w:id="1380128137">
      <w:bodyDiv w:val="1"/>
      <w:marLeft w:val="0"/>
      <w:marRight w:val="0"/>
      <w:marTop w:val="0"/>
      <w:marBottom w:val="0"/>
      <w:divBdr>
        <w:top w:val="none" w:sz="0" w:space="0" w:color="auto"/>
        <w:left w:val="none" w:sz="0" w:space="0" w:color="auto"/>
        <w:bottom w:val="none" w:sz="0" w:space="0" w:color="auto"/>
        <w:right w:val="none" w:sz="0" w:space="0" w:color="auto"/>
      </w:divBdr>
    </w:div>
    <w:div w:id="1980839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ihg24</b:Tag>
    <b:SourceType>InternetSite</b:SourceType>
    <b:Guid>{74B24FDD-8780-485F-9485-4178C8EC6B14}</b:Guid>
    <b:Author>
      <b:Author>
        <b:Corporate>ihgplc</b:Corporate>
      </b:Author>
    </b:Author>
    <b:Title>True Hospitality for Good</b:Title>
    <b:Year>2024</b:Year>
    <b:YearAccessed>2024</b:YearAccessed>
    <b:MonthAccessed>May</b:MonthAccessed>
    <b:DayAccessed>18</b:DayAccessed>
    <b:URL>https://www.ihgplc.com/</b:URL>
    <b:RefOrder>1</b:RefOrder>
  </b:Source>
  <b:Source>
    <b:Tag>ihg241</b:Tag>
    <b:SourceType>InternetSite</b:SourceType>
    <b:Guid>{0BCCB27C-E9AF-4BDD-B045-C65C082A9868}</b:Guid>
    <b:Author>
      <b:Author>
        <b:Corporate>ihgplc</b:Corporate>
      </b:Author>
    </b:Author>
    <b:Title>IHG</b:Title>
    <b:Year>2024</b:Year>
    <b:YearAccessed>2024</b:YearAccessed>
    <b:MonthAccessed>May</b:MonthAccessed>
    <b:DayAccessed>17</b:DayAccessed>
    <b:URL>https://www.ihgplc.com/en/about-us/what-we-stand-for#:~:text=Simple%20but%20powerful%2C%20our%20purpose,protecting%20the%20world%20around%20us.</b:URL>
    <b:RefOrder>2</b:RefOrder>
  </b:Source>
  <b:Source>
    <b:Tag>nib24</b:Tag>
    <b:SourceType>InternetSite</b:SourceType>
    <b:Guid>{04CF7A94-625A-427C-96A7-B58BA6B25F61}</b:Guid>
    <b:Author>
      <b:Author>
        <b:Corporate>nibusinessinfo</b:Corporate>
      </b:Author>
    </b:Author>
    <b:Title>Business organisational structure</b:Title>
    <b:Year>2024</b:Year>
    <b:YearAccessed>2024</b:YearAccessed>
    <b:MonthAccessed>May</b:MonthAccessed>
    <b:DayAccessed>17</b:DayAccessed>
    <b:URL>https://www.nibusinessinfo.co.uk/content/matrix-organisational-structure#:~:text=A%20matrix%20structure%20is%20a,than%20in%20the%20traditional%20hierarchy.</b:URL>
    <b:RefOrder>3</b:RefOrder>
  </b:Source>
  <b:Source>
    <b:Tag>med2320</b:Tag>
    <b:SourceType>InternetSite</b:SourceType>
    <b:Guid>{8ACC54BA-DDA0-4DAB-BA9F-D69ECA6F712C}</b:Guid>
    <b:Author>
      <b:Author>
        <b:Corporate>medium</b:Corporate>
      </b:Author>
    </b:Author>
    <b:Title>Latest Trends To Look For Digital Transformation in Hospitality</b:Title>
    <b:Year>2023</b:Year>
    <b:YearAccessed>2024</b:YearAccessed>
    <b:MonthAccessed>May</b:MonthAccessed>
    <b:DayAccessed>17</b:DayAccessed>
    <b:URL>https://medium.com/latest-trends-in-industries-by-trootech/latest-trends-to-look-for-digital-transformation-in-hospitality-6ac77a161a40</b:URL>
    <b:RefOrder>4</b:RefOrder>
  </b:Source>
  <b:Source>
    <b:Tag>med2321</b:Tag>
    <b:SourceType>InternetSite</b:SourceType>
    <b:Guid>{3EC443C9-6B47-4B02-84C2-C53EF52751DB}</b:Guid>
    <b:Author>
      <b:Author>
        <b:Corporate>medium</b:Corporate>
      </b:Author>
    </b:Author>
    <b:Title>Sustainability: How is the Hotel Industry adopting it?</b:Title>
    <b:Year>2023</b:Year>
    <b:YearAccessed>2024</b:YearAccessed>
    <b:MonthAccessed>May</b:MonthAccessed>
    <b:DayAccessed>17</b:DayAccessed>
    <b:URL>https://promiller.medium.com/sustainability-how-is-the-hotel-industry-adopting-it-d4d9d1ccab5e</b:URL>
    <b:RefOrder>5</b:RefOrder>
  </b:Source>
  <b:Source>
    <b:Tag>ihg242</b:Tag>
    <b:SourceType>InternetSite</b:SourceType>
    <b:Guid>{037D5343-CF82-4F40-9340-D86A44C4E904}</b:Guid>
    <b:Author>
      <b:Author>
        <b:Corporate>ihgplc</b:Corporate>
      </b:Author>
    </b:Author>
    <b:Title>Our strategy</b:Title>
    <b:Year>2024</b:Year>
    <b:YearAccessed>2024</b:YearAccessed>
    <b:MonthAccessed>May</b:MonthAccessed>
    <b:DayAccessed>17</b:DayAccessed>
    <b:URL>https://www.ihgplc.com/en/about-us/our-strategy#:~:text=Our%20strategy%20is%20to%20use,most%20valuable%20markets%20and%20segments.</b:URL>
    <b:RefOrder>6</b:RefOrder>
  </b:Source>
  <b:Source>
    <b:Tag>med2322</b:Tag>
    <b:SourceType>InternetSite</b:SourceType>
    <b:Guid>{A44EBEC8-B358-4FC8-8305-F9847D01DB9A}</b:Guid>
    <b:Author>
      <b:Author>
        <b:Corporate>medium</b:Corporate>
      </b:Author>
    </b:Author>
    <b:Title>How to Achieve a Strong Competitive Position in Your Market</b:Title>
    <b:Year>2023</b:Year>
    <b:YearAccessed>2024</b:YearAccessed>
    <b:MonthAccessed>May</b:MonthAccessed>
    <b:DayAccessed>17</b:DayAccessed>
    <b:URL>https://pravinchandanofficial.medium.com/how-to-achieve-a-strong-competitive-position-in-your-market-96022a8f9baa</b:URL>
    <b:RefOrder>7</b:RefOrder>
  </b:Source>
  <b:Source>
    <b:Tag>Ste242</b:Tag>
    <b:SourceType>InternetSite</b:SourceType>
    <b:Guid>{2702F8DE-96F2-4244-807D-6C364D02BCD3}</b:Guid>
    <b:Author>
      <b:Author>
        <b:NameList>
          <b:Person>
            <b:Last>Morrison</b:Last>
            <b:First>Stella</b:First>
          </b:Person>
        </b:NameList>
      </b:Author>
    </b:Author>
    <b:Title>7 Surefire Strategies to Help You Stand Out From the Competition</b:Title>
    <b:Year>2024</b:Year>
    <b:YearAccessed>2024</b:YearAccessed>
    <b:MonthAccessed>May</b:MonthAccessed>
    <b:DayAccessed>17</b:DayAccessed>
    <b:URL>https://www.business.com/articles/how-to-differentiate-your-product/</b:URL>
    <b:RefOrder>8</b:RefOrder>
  </b:Source>
</b:Sources>
</file>

<file path=customXml/itemProps1.xml><?xml version="1.0" encoding="utf-8"?>
<ds:datastoreItem xmlns:ds="http://schemas.openxmlformats.org/officeDocument/2006/customXml" ds:itemID="{5C6EABCD-60AB-4563-B8F9-88D168A42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3007</Words>
  <Characters>17143</Characters>
  <Application>Microsoft Office Word</Application>
  <DocSecurity>0</DocSecurity>
  <Lines>142</Lines>
  <Paragraphs>40</Paragraphs>
  <ScaleCrop>false</ScaleCrop>
  <Company/>
  <LinksUpToDate>false</LinksUpToDate>
  <CharactersWithSpaces>20110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2024-05-31T18:59:00Z</dcterms:created>
  <dcterms:modified xsi:type="dcterms:W3CDTF">2024-05-31T19:00:00Z</dcterms:modified>
</cp:coreProperties>
</file>