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E7BA91" w14:textId="4C8DFB5B" w:rsidR="00CB20AE" w:rsidRDefault="00133D92">
      <w:r>
        <w:rPr>
          <w:noProof/>
        </w:rPr>
        <mc:AlternateContent>
          <mc:Choice Requires="wps">
            <w:drawing>
              <wp:anchor distT="0" distB="0" distL="114300" distR="114300" simplePos="0" relativeHeight="251659264" behindDoc="0" locked="0" layoutInCell="1" allowOverlap="1" wp14:anchorId="5C5057BF" wp14:editId="63C06B9D">
                <wp:simplePos x="0" y="0"/>
                <wp:positionH relativeFrom="column">
                  <wp:posOffset>-748144</wp:posOffset>
                </wp:positionH>
                <wp:positionV relativeFrom="paragraph">
                  <wp:posOffset>-665018</wp:posOffset>
                </wp:positionV>
                <wp:extent cx="7188950" cy="554355"/>
                <wp:effectExtent l="0" t="0" r="12065" b="17145"/>
                <wp:wrapNone/>
                <wp:docPr id="1" name="Text Box 1"/>
                <wp:cNvGraphicFramePr/>
                <a:graphic xmlns:a="http://schemas.openxmlformats.org/drawingml/2006/main">
                  <a:graphicData uri="http://schemas.microsoft.com/office/word/2010/wordprocessingShape">
                    <wps:wsp>
                      <wps:cNvSpPr txBox="1"/>
                      <wps:spPr>
                        <a:xfrm>
                          <a:off x="0" y="0"/>
                          <a:ext cx="7188950" cy="55435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202D9A0" w14:textId="5B63FB3E" w:rsidR="00CB20AE" w:rsidRPr="00CB20AE" w:rsidRDefault="00CB20AE" w:rsidP="00CB20AE">
                            <w:pPr>
                              <w:jc w:val="center"/>
                              <w:rPr>
                                <w:b/>
                                <w:color w:val="F1B5D1" w:themeColor="accent2" w:themeTint="66"/>
                                <w:sz w:val="40"/>
                                <w:szCs w:val="40"/>
                                <w14:textOutline w14:w="11112" w14:cap="flat" w14:cmpd="sng" w14:algn="ctr">
                                  <w14:solidFill>
                                    <w14:schemeClr w14:val="accent2"/>
                                  </w14:solidFill>
                                  <w14:prstDash w14:val="solid"/>
                                  <w14:round/>
                                </w14:textOutline>
                              </w:rPr>
                            </w:pPr>
                            <w:r w:rsidRPr="00482D4B">
                              <w:rPr>
                                <w:b/>
                                <w:color w:val="F1B5D1" w:themeColor="accent2" w:themeTint="66"/>
                                <w:sz w:val="40"/>
                                <w:szCs w:val="40"/>
                                <w14:textOutline w14:w="11112" w14:cap="flat" w14:cmpd="sng" w14:algn="ctr">
                                  <w14:solidFill>
                                    <w14:schemeClr w14:val="accent2"/>
                                  </w14:solidFill>
                                  <w14:prstDash w14:val="solid"/>
                                  <w14:round/>
                                </w14:textOutline>
                              </w:rPr>
                              <w:t>Reflection 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5057BF" id="_x0000_t202" coordsize="21600,21600" o:spt="202" path="m,l,21600r21600,l21600,xe">
                <v:stroke joinstyle="miter"/>
                <v:path gradientshapeok="t" o:connecttype="rect"/>
              </v:shapetype>
              <v:shape id="Text Box 1" o:spid="_x0000_s1026" type="#_x0000_t202" style="position:absolute;margin-left:-58.9pt;margin-top:-52.35pt;width:566.05pt;height:43.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" fillcolor="white [3201]" strokecolor="#de478e [3205]" strokeweight="1.25pt">
                <v:textbox>
                  <w:txbxContent>
                    <w:p w14:paraId="1202D9A0" w14:textId="5B63FB3E" w:rsidR="00CB20AE" w:rsidRPr="00CB20AE" w:rsidRDefault="00CB20AE" w:rsidP="00CB20AE">
                      <w:pPr>
                        <w:jc w:val="center"/>
                        <w:rPr>
                          <w:b/>
                          <w:color w:val="F1B5D1" w:themeColor="accent2" w:themeTint="66"/>
                          <w:sz w:val="40"/>
                          <w:szCs w:val="40"/>
                          <w14:textOutline w14:w="11112" w14:cap="flat" w14:cmpd="sng" w14:algn="ctr">
                            <w14:solidFill>
                              <w14:schemeClr w14:val="accent2"/>
                            </w14:solidFill>
                            <w14:prstDash w14:val="solid"/>
                            <w14:round/>
                          </w14:textOutline>
                        </w:rPr>
                      </w:pPr>
                      <w:r w:rsidRPr="00482D4B">
                        <w:rPr>
                          <w:b/>
                          <w:color w:val="F1B5D1" w:themeColor="accent2" w:themeTint="66"/>
                          <w:sz w:val="40"/>
                          <w:szCs w:val="40"/>
                          <w14:textOutline w14:w="11112" w14:cap="flat" w14:cmpd="sng" w14:algn="ctr">
                            <w14:solidFill>
                              <w14:schemeClr w14:val="accent2"/>
                            </w14:solidFill>
                            <w14:prstDash w14:val="solid"/>
                            <w14:round/>
                          </w14:textOutline>
                        </w:rPr>
                        <w:t>Reflection in the early years.</w:t>
                      </w:r>
                    </w:p>
                  </w:txbxContent>
                </v:textbox>
              </v:shape>
            </w:pict>
          </mc:Fallback>
        </mc:AlternateContent>
      </w:r>
      <w:r w:rsidR="00CB20AE">
        <w:rPr>
          <w:noProof/>
        </w:rPr>
        <mc:AlternateContent>
          <mc:Choice Requires="wps">
            <w:drawing>
              <wp:anchor distT="0" distB="0" distL="114300" distR="114300" simplePos="0" relativeHeight="251660288" behindDoc="0" locked="0" layoutInCell="1" allowOverlap="1" wp14:anchorId="496ECB66" wp14:editId="6FA68E11">
                <wp:simplePos x="0" y="0"/>
                <wp:positionH relativeFrom="column">
                  <wp:posOffset>-748144</wp:posOffset>
                </wp:positionH>
                <wp:positionV relativeFrom="paragraph">
                  <wp:posOffset>13855</wp:posOffset>
                </wp:positionV>
                <wp:extent cx="7190220" cy="1397000"/>
                <wp:effectExtent l="0" t="0" r="10795" b="12700"/>
                <wp:wrapNone/>
                <wp:docPr id="2" name="Text Box 2"/>
                <wp:cNvGraphicFramePr/>
                <a:graphic xmlns:a="http://schemas.openxmlformats.org/drawingml/2006/main">
                  <a:graphicData uri="http://schemas.microsoft.com/office/word/2010/wordprocessingShape">
                    <wps:wsp>
                      <wps:cNvSpPr txBox="1"/>
                      <wps:spPr>
                        <a:xfrm>
                          <a:off x="0" y="0"/>
                          <a:ext cx="7190220" cy="1397000"/>
                        </a:xfrm>
                        <a:prstGeom prst="rect">
                          <a:avLst/>
                        </a:prstGeom>
                        <a:solidFill>
                          <a:schemeClr val="accent1">
                            <a:lumMod val="60000"/>
                            <a:lumOff val="40000"/>
                          </a:schemeClr>
                        </a:solidFill>
                        <a:ln w="6350">
                          <a:solidFill>
                            <a:prstClr val="black"/>
                          </a:solidFill>
                        </a:ln>
                      </wps:spPr>
                      <wps:txbx>
                        <w:txbxContent>
                          <w:p w14:paraId="5ED12A67" w14:textId="76B3BB16" w:rsidR="00CB20AE" w:rsidRDefault="00CB20AE">
                            <w:pPr>
                              <w:rPr>
                                <w:color w:val="FFFFFF" w:themeColor="background1"/>
                              </w:rPr>
                            </w:pPr>
                            <w:r>
                              <w:rPr>
                                <w:color w:val="FFFFFF" w:themeColor="background1"/>
                              </w:rPr>
                              <w:t xml:space="preserve">What is reflection? </w:t>
                            </w:r>
                          </w:p>
                          <w:p w14:paraId="681D29B1" w14:textId="4B9D48E4" w:rsidR="0033021E" w:rsidRPr="0033021E" w:rsidRDefault="0033021E" w:rsidP="0033021E">
                            <w:pPr>
                              <w:rPr>
                                <w:color w:val="FFFFFF" w:themeColor="background1"/>
                              </w:rPr>
                            </w:pPr>
                            <w:r w:rsidRPr="0033021E">
                              <w:rPr>
                                <w:rFonts w:ascii="Helvetica Neue" w:eastAsia="Times New Roman" w:hAnsi="Helvetica Neue" w:cs="Times New Roman"/>
                                <w:color w:val="FFFFFF" w:themeColor="background1"/>
                                <w:lang w:eastAsia="en-GB"/>
                              </w:rPr>
                              <w:t>Reflective practice is learning from everyday situations and issues and concerns that arise which form part of our daily routine while working in an early childhood setting</w:t>
                            </w:r>
                            <w:r w:rsidR="00665C99">
                              <w:rPr>
                                <w:rFonts w:ascii="Helvetica Neue" w:eastAsia="Times New Roman" w:hAnsi="Helvetica Neue" w:cs="Times New Roman"/>
                                <w:color w:val="FFFFFF" w:themeColor="background1"/>
                                <w:lang w:eastAsia="en-GB"/>
                              </w:rPr>
                              <w:t xml:space="preserve"> (Hayes </w:t>
                            </w:r>
                            <w:proofErr w:type="spellStart"/>
                            <w:r w:rsidR="00665C99">
                              <w:rPr>
                                <w:rFonts w:ascii="Helvetica Neue" w:eastAsia="Times New Roman" w:hAnsi="Helvetica Neue" w:cs="Times New Roman"/>
                                <w:color w:val="FFFFFF" w:themeColor="background1"/>
                                <w:lang w:eastAsia="en-GB"/>
                              </w:rPr>
                              <w:t>et,al</w:t>
                            </w:r>
                            <w:proofErr w:type="spellEnd"/>
                            <w:r w:rsidR="00665C99">
                              <w:rPr>
                                <w:rFonts w:ascii="Helvetica Neue" w:eastAsia="Times New Roman" w:hAnsi="Helvetica Neue" w:cs="Times New Roman"/>
                                <w:color w:val="FFFFFF" w:themeColor="background1"/>
                                <w:lang w:eastAsia="en-GB"/>
                              </w:rPr>
                              <w:t xml:space="preserve"> No Date). </w:t>
                            </w:r>
                            <w:r w:rsidRPr="0033021E">
                              <w:rPr>
                                <w:rFonts w:ascii="Helvetica Neue" w:eastAsia="Times New Roman" w:hAnsi="Helvetica Neue" w:cs="Times New Roman"/>
                                <w:color w:val="FFFFFF" w:themeColor="background1"/>
                                <w:lang w:eastAsia="en-GB"/>
                              </w:rPr>
                              <w:t xml:space="preserve"> It’s about reflecting not only about what happened but why. It also guides our decision making. It forces us to analyse different aspects of experiences we offer to make judgements in what should be repeated, extended or changed. This enables us to develop and extend on children’s learning and build upon their knowledge and skills</w:t>
                            </w:r>
                            <w:r w:rsidR="00A754D3">
                              <w:rPr>
                                <w:rFonts w:ascii="Helvetica Neue" w:eastAsia="Times New Roman" w:hAnsi="Helvetica Neue" w:cs="Times New Roman"/>
                                <w:color w:val="FFFFFF" w:themeColor="background1"/>
                                <w:lang w:eastAsia="en-GB"/>
                              </w:rPr>
                              <w:t xml:space="preserve"> </w:t>
                            </w:r>
                            <w:r w:rsidR="00665C99">
                              <w:rPr>
                                <w:rFonts w:ascii="Helvetica Neue" w:eastAsia="Times New Roman" w:hAnsi="Helvetica Neue" w:cs="Times New Roman"/>
                                <w:color w:val="FFFFFF" w:themeColor="background1"/>
                                <w:lang w:eastAsia="en-GB"/>
                              </w:rPr>
                              <w:t>(</w:t>
                            </w:r>
                            <w:r w:rsidR="00A754D3">
                              <w:rPr>
                                <w:rFonts w:ascii="Helvetica Neue" w:eastAsia="Times New Roman" w:hAnsi="Helvetica Neue" w:cs="Times New Roman"/>
                                <w:color w:val="FFFFFF" w:themeColor="background1"/>
                                <w:lang w:eastAsia="en-GB"/>
                              </w:rPr>
                              <w:t xml:space="preserve">Colwell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ECB66" id="Text Box 2" o:spid="_x0000_s1027" type="#_x0000_t202" style="position:absolute;margin-left:-58.9pt;margin-top:1.1pt;width:566.15pt;height:11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" fillcolor="#e66583 [1940]" strokeweight=".5pt">
                <v:textbox>
                  <w:txbxContent>
                    <w:p w14:paraId="5ED12A67" w14:textId="76B3BB16" w:rsidR="00CB20AE" w:rsidRDefault="00CB20AE">
                      <w:pPr>
                        <w:rPr>
                          <w:color w:val="FFFFFF" w:themeColor="background1"/>
                        </w:rPr>
                      </w:pPr>
                      <w:r>
                        <w:rPr>
                          <w:color w:val="FFFFFF" w:themeColor="background1"/>
                        </w:rPr>
                        <w:t xml:space="preserve">What is reflection? </w:t>
                      </w:r>
                    </w:p>
                    <w:p w14:paraId="681D29B1" w14:textId="4B9D48E4" w:rsidR="0033021E" w:rsidRPr="0033021E" w:rsidRDefault="0033021E" w:rsidP="0033021E">
                      <w:pPr>
                        <w:rPr>
                          <w:color w:val="FFFFFF" w:themeColor="background1"/>
                        </w:rPr>
                      </w:pPr>
                      <w:r w:rsidRPr="0033021E">
                        <w:rPr>
                          <w:rFonts w:ascii="Helvetica Neue" w:eastAsia="Times New Roman" w:hAnsi="Helvetica Neue" w:cs="Times New Roman"/>
                          <w:color w:val="FFFFFF" w:themeColor="background1"/>
                          <w:lang w:eastAsia="en-GB"/>
                        </w:rPr>
                        <w:t>Reflective practice is learning from everyday situations and issues and concerns that arise which form part of our daily routine while working in an early childhood setting</w:t>
                      </w:r>
                      <w:r w:rsidR="00665C99">
                        <w:rPr>
                          <w:rFonts w:ascii="Helvetica Neue" w:eastAsia="Times New Roman" w:hAnsi="Helvetica Neue" w:cs="Times New Roman"/>
                          <w:color w:val="FFFFFF" w:themeColor="background1"/>
                          <w:lang w:eastAsia="en-GB"/>
                        </w:rPr>
                        <w:t xml:space="preserve"> (Hayes </w:t>
                      </w:r>
                      <w:proofErr w:type="spellStart"/>
                      <w:r w:rsidR="00665C99">
                        <w:rPr>
                          <w:rFonts w:ascii="Helvetica Neue" w:eastAsia="Times New Roman" w:hAnsi="Helvetica Neue" w:cs="Times New Roman"/>
                          <w:color w:val="FFFFFF" w:themeColor="background1"/>
                          <w:lang w:eastAsia="en-GB"/>
                        </w:rPr>
                        <w:t>et,al</w:t>
                      </w:r>
                      <w:proofErr w:type="spellEnd"/>
                      <w:r w:rsidR="00665C99">
                        <w:rPr>
                          <w:rFonts w:ascii="Helvetica Neue" w:eastAsia="Times New Roman" w:hAnsi="Helvetica Neue" w:cs="Times New Roman"/>
                          <w:color w:val="FFFFFF" w:themeColor="background1"/>
                          <w:lang w:eastAsia="en-GB"/>
                        </w:rPr>
                        <w:t xml:space="preserve"> No Date). </w:t>
                      </w:r>
                      <w:r w:rsidRPr="0033021E">
                        <w:rPr>
                          <w:rFonts w:ascii="Helvetica Neue" w:eastAsia="Times New Roman" w:hAnsi="Helvetica Neue" w:cs="Times New Roman"/>
                          <w:color w:val="FFFFFF" w:themeColor="background1"/>
                          <w:lang w:eastAsia="en-GB"/>
                        </w:rPr>
                        <w:t xml:space="preserve"> It’s about reflecting not only about what happened but why. It also guides our decision making. It forces us to analyse different aspects of experiences we offer to make judgements in what should be repeated, extended or changed. This enables us to develop and extend on children’s learning and build upon their knowledge and skills</w:t>
                      </w:r>
                      <w:r w:rsidR="00A754D3">
                        <w:rPr>
                          <w:rFonts w:ascii="Helvetica Neue" w:eastAsia="Times New Roman" w:hAnsi="Helvetica Neue" w:cs="Times New Roman"/>
                          <w:color w:val="FFFFFF" w:themeColor="background1"/>
                          <w:lang w:eastAsia="en-GB"/>
                        </w:rPr>
                        <w:t xml:space="preserve"> </w:t>
                      </w:r>
                      <w:r w:rsidR="00665C99">
                        <w:rPr>
                          <w:rFonts w:ascii="Helvetica Neue" w:eastAsia="Times New Roman" w:hAnsi="Helvetica Neue" w:cs="Times New Roman"/>
                          <w:color w:val="FFFFFF" w:themeColor="background1"/>
                          <w:lang w:eastAsia="en-GB"/>
                        </w:rPr>
                        <w:t>(</w:t>
                      </w:r>
                      <w:r w:rsidR="00A754D3">
                        <w:rPr>
                          <w:rFonts w:ascii="Helvetica Neue" w:eastAsia="Times New Roman" w:hAnsi="Helvetica Neue" w:cs="Times New Roman"/>
                          <w:color w:val="FFFFFF" w:themeColor="background1"/>
                          <w:lang w:eastAsia="en-GB"/>
                        </w:rPr>
                        <w:t xml:space="preserve">Colwell 2019). </w:t>
                      </w:r>
                    </w:p>
                  </w:txbxContent>
                </v:textbox>
              </v:shape>
            </w:pict>
          </mc:Fallback>
        </mc:AlternateContent>
      </w:r>
    </w:p>
    <w:p w14:paraId="5C807DA6" w14:textId="3EB3BE7E" w:rsidR="00482D4B" w:rsidRPr="00482D4B" w:rsidRDefault="00D61B02" w:rsidP="00482D4B">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2336" behindDoc="0" locked="0" layoutInCell="1" allowOverlap="1" wp14:anchorId="40B2D5E7" wp14:editId="4ACC22EB">
                <wp:simplePos x="0" y="0"/>
                <wp:positionH relativeFrom="column">
                  <wp:posOffset>1537855</wp:posOffset>
                </wp:positionH>
                <wp:positionV relativeFrom="paragraph">
                  <wp:posOffset>1305906</wp:posOffset>
                </wp:positionV>
                <wp:extent cx="2299335" cy="5250815"/>
                <wp:effectExtent l="0" t="0" r="12065" b="6985"/>
                <wp:wrapNone/>
                <wp:docPr id="4" name="Text Box 4"/>
                <wp:cNvGraphicFramePr/>
                <a:graphic xmlns:a="http://schemas.openxmlformats.org/drawingml/2006/main">
                  <a:graphicData uri="http://schemas.microsoft.com/office/word/2010/wordprocessingShape">
                    <wps:wsp>
                      <wps:cNvSpPr txBox="1"/>
                      <wps:spPr>
                        <a:xfrm>
                          <a:off x="0" y="0"/>
                          <a:ext cx="2299335" cy="5250815"/>
                        </a:xfrm>
                        <a:prstGeom prst="rect">
                          <a:avLst/>
                        </a:prstGeom>
                        <a:solidFill>
                          <a:schemeClr val="accent3">
                            <a:lumMod val="60000"/>
                            <a:lumOff val="40000"/>
                          </a:schemeClr>
                        </a:solidFill>
                        <a:ln w="6350">
                          <a:solidFill>
                            <a:schemeClr val="accent3">
                              <a:lumMod val="60000"/>
                              <a:lumOff val="40000"/>
                            </a:schemeClr>
                          </a:solidFill>
                        </a:ln>
                      </wps:spPr>
                      <wps:txbx>
                        <w:txbxContent>
                          <w:p w14:paraId="7613A22E" w14:textId="6764FE99" w:rsidR="005F091B" w:rsidRDefault="003715F1">
                            <w:pPr>
                              <w:rPr>
                                <w:b/>
                                <w:bCs/>
                                <w:sz w:val="28"/>
                                <w:szCs w:val="28"/>
                                <w:u w:val="single"/>
                              </w:rPr>
                            </w:pPr>
                            <w:r w:rsidRPr="003715F1">
                              <w:rPr>
                                <w:b/>
                                <w:bCs/>
                                <w:sz w:val="28"/>
                                <w:szCs w:val="28"/>
                                <w:u w:val="single"/>
                              </w:rPr>
                              <w:t xml:space="preserve">Knowledge </w:t>
                            </w:r>
                          </w:p>
                          <w:p w14:paraId="288832E3" w14:textId="3FDF16A5" w:rsidR="00D62B93" w:rsidRPr="00D62B93" w:rsidRDefault="00D62B93">
                            <w:r w:rsidRPr="00D62B93">
                              <w:t xml:space="preserve">ACECQA </w:t>
                            </w:r>
                            <w:r w:rsidRPr="00D61B02">
                              <w:t>(201</w:t>
                            </w:r>
                            <w:r w:rsidR="00482D4B" w:rsidRPr="00D61B02">
                              <w:t>9</w:t>
                            </w:r>
                            <w:r w:rsidRPr="00D61B02">
                              <w:t>) mentions</w:t>
                            </w:r>
                            <w:r w:rsidRPr="00D62B93">
                              <w:t xml:space="preserve"> that by reflecting and reviewing our provisions constantly we gain knowledge and experience not just professionally but also personally, by asking questions and listening to children that we care for we can constantly improve as well as build and improve relationships with our children. Clarke (</w:t>
                            </w:r>
                            <w:r w:rsidRPr="00D61B02">
                              <w:t>2014) states</w:t>
                            </w:r>
                            <w:r w:rsidRPr="00D62B93">
                              <w:t xml:space="preserve"> that by listening to children it allows them to build communication skills as well as acknowledging their rights to be listened to and that their views and experiences are taken seriously. Article 13 of the UNCRC (</w:t>
                            </w:r>
                            <w:r w:rsidR="008C042B">
                              <w:rPr>
                                <w:highlight w:val="yellow"/>
                              </w:rPr>
                              <w:t>2017</w:t>
                            </w:r>
                            <w:r w:rsidRPr="00482D4B">
                              <w:rPr>
                                <w:highlight w:val="yellow"/>
                              </w:rPr>
                              <w:t>)</w:t>
                            </w:r>
                            <w:r w:rsidRPr="00D62B93">
                              <w:t xml:space="preserve"> states that children have the right to a freedom of expression and should be allowed an encouraged to freely discuss and express their opinions, </w:t>
                            </w:r>
                            <w:proofErr w:type="gramStart"/>
                            <w:r w:rsidRPr="00D62B93">
                              <w:t>By</w:t>
                            </w:r>
                            <w:proofErr w:type="gramEnd"/>
                            <w:r w:rsidRPr="00D62B93">
                              <w:t xml:space="preserve"> building relationships and knowledge surrounding children’s development we can allow children to do this</w:t>
                            </w:r>
                            <w:r w:rsidR="00D61B02">
                              <w:t xml:space="preserve"> </w:t>
                            </w:r>
                            <w:r w:rsidR="00D61B02" w:rsidRPr="00D61B02">
                              <w:t>Clarke</w:t>
                            </w:r>
                            <w:r w:rsidR="00D61B02">
                              <w:t xml:space="preserve"> </w:t>
                            </w:r>
                            <w:r w:rsidR="00D61B02" w:rsidRPr="00D61B02">
                              <w:t>(2014)</w:t>
                            </w:r>
                            <w:r w:rsidR="00D61B02">
                              <w:t xml:space="preserve"> </w:t>
                            </w:r>
                            <w:r w:rsidRPr="00D62B93">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2D5E7" id="Text Box 4" o:spid="_x0000_s1028" type="#_x0000_t202" style="position:absolute;margin-left:121.1pt;margin-top:102.85pt;width:181.05pt;height:413.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" fillcolor="#d6aaf6 [1942]" strokecolor="#d6aaf6 [1942]" strokeweight=".5pt">
                <v:textbox>
                  <w:txbxContent>
                    <w:p w14:paraId="7613A22E" w14:textId="6764FE99" w:rsidR="005F091B" w:rsidRDefault="003715F1">
                      <w:pPr>
                        <w:rPr>
                          <w:b/>
                          <w:bCs/>
                          <w:sz w:val="28"/>
                          <w:szCs w:val="28"/>
                          <w:u w:val="single"/>
                        </w:rPr>
                      </w:pPr>
                      <w:r w:rsidRPr="003715F1">
                        <w:rPr>
                          <w:b/>
                          <w:bCs/>
                          <w:sz w:val="28"/>
                          <w:szCs w:val="28"/>
                          <w:u w:val="single"/>
                        </w:rPr>
                        <w:t xml:space="preserve">Knowledge </w:t>
                      </w:r>
                    </w:p>
                    <w:p w14:paraId="288832E3" w14:textId="3FDF16A5" w:rsidR="00D62B93" w:rsidRPr="00D62B93" w:rsidRDefault="00D62B93">
                      <w:r w:rsidRPr="00D62B93">
                        <w:t xml:space="preserve">ACECQA </w:t>
                      </w:r>
                      <w:r w:rsidRPr="00D61B02">
                        <w:t>(201</w:t>
                      </w:r>
                      <w:r w:rsidR="00482D4B" w:rsidRPr="00D61B02">
                        <w:t>9</w:t>
                      </w:r>
                      <w:r w:rsidRPr="00D61B02">
                        <w:t>) mentions</w:t>
                      </w:r>
                      <w:r w:rsidRPr="00D62B93">
                        <w:t xml:space="preserve"> that by reflecting and reviewing our provisions constantly we gain knowledge and experience not just professionally but also personally, by asking questions and listening to children that we care for we can constantly improve as well as build and improve relationships with our children. Clarke (</w:t>
                      </w:r>
                      <w:r w:rsidRPr="00D61B02">
                        <w:t>2014) states</w:t>
                      </w:r>
                      <w:r w:rsidRPr="00D62B93">
                        <w:t xml:space="preserve"> that by listening to children it allows them to build communication skills as well as acknowledging their rights to be listened to and that their views and experiences are taken seriously. Article 13 of the UNCRC (</w:t>
                      </w:r>
                      <w:r w:rsidR="008C042B">
                        <w:rPr>
                          <w:highlight w:val="yellow"/>
                        </w:rPr>
                        <w:t>2017</w:t>
                      </w:r>
                      <w:r w:rsidRPr="00482D4B">
                        <w:rPr>
                          <w:highlight w:val="yellow"/>
                        </w:rPr>
                        <w:t>)</w:t>
                      </w:r>
                      <w:r w:rsidRPr="00D62B93">
                        <w:t xml:space="preserve"> states that children have the right to a freedom of expression and should be allowed an encouraged to freely discuss and express their opinions, </w:t>
                      </w:r>
                      <w:proofErr w:type="gramStart"/>
                      <w:r w:rsidRPr="00D62B93">
                        <w:t>By</w:t>
                      </w:r>
                      <w:proofErr w:type="gramEnd"/>
                      <w:r w:rsidRPr="00D62B93">
                        <w:t xml:space="preserve"> building relationships and knowledge surrounding children’s development we can allow children to do this</w:t>
                      </w:r>
                      <w:r w:rsidR="00D61B02">
                        <w:t xml:space="preserve"> </w:t>
                      </w:r>
                      <w:r w:rsidR="00D61B02" w:rsidRPr="00D61B02">
                        <w:t>Clarke</w:t>
                      </w:r>
                      <w:r w:rsidR="00D61B02">
                        <w:t xml:space="preserve"> </w:t>
                      </w:r>
                      <w:r w:rsidR="00D61B02" w:rsidRPr="00D61B02">
                        <w:t>(2014)</w:t>
                      </w:r>
                      <w:r w:rsidR="00D61B02">
                        <w:t xml:space="preserve"> </w:t>
                      </w:r>
                      <w:r w:rsidRPr="00D62B93">
                        <w:t xml:space="preserve"> </w:t>
                      </w:r>
                    </w:p>
                  </w:txbxContent>
                </v:textbox>
              </v:shape>
            </w:pict>
          </mc:Fallback>
        </mc:AlternateContent>
      </w:r>
      <w:r w:rsidR="00482D4B">
        <w:rPr>
          <w:noProof/>
        </w:rPr>
        <mc:AlternateContent>
          <mc:Choice Requires="wps">
            <w:drawing>
              <wp:anchor distT="0" distB="0" distL="114300" distR="114300" simplePos="0" relativeHeight="251679744" behindDoc="0" locked="0" layoutInCell="1" allowOverlap="1" wp14:anchorId="3B6DC4C2" wp14:editId="483B8FF1">
                <wp:simplePos x="0" y="0"/>
                <wp:positionH relativeFrom="column">
                  <wp:posOffset>2951018</wp:posOffset>
                </wp:positionH>
                <wp:positionV relativeFrom="paragraph">
                  <wp:posOffset>6778451</wp:posOffset>
                </wp:positionV>
                <wp:extent cx="3255818" cy="332509"/>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255818" cy="332509"/>
                        </a:xfrm>
                        <a:prstGeom prst="rect">
                          <a:avLst/>
                        </a:prstGeom>
                        <a:solidFill>
                          <a:schemeClr val="lt1"/>
                        </a:solidFill>
                        <a:ln w="6350">
                          <a:noFill/>
                        </a:ln>
                      </wps:spPr>
                      <wps:txbx>
                        <w:txbxContent>
                          <w:p w14:paraId="108F1BC6" w14:textId="122F4C7B" w:rsidR="00482D4B" w:rsidRPr="00482D4B" w:rsidRDefault="00482D4B" w:rsidP="00482D4B">
                            <w:pPr>
                              <w:rPr>
                                <w:rFonts w:asciiTheme="majorHAnsi" w:eastAsia="Times New Roman" w:hAnsiTheme="majorHAnsi" w:cs="Times New Roman"/>
                                <w:lang w:eastAsia="en-GB"/>
                              </w:rPr>
                            </w:pPr>
                            <w:r w:rsidRPr="00482D4B">
                              <w:rPr>
                                <w:rFonts w:asciiTheme="majorHAnsi" w:eastAsia="Times New Roman" w:hAnsiTheme="majorHAnsi" w:cs="Segoe UI"/>
                                <w:color w:val="373A3C"/>
                                <w:shd w:val="clear" w:color="auto" w:fill="FFFFFF"/>
                                <w:lang w:eastAsia="en-GB"/>
                              </w:rPr>
                              <w:t>Cambridge Assessment</w:t>
                            </w:r>
                            <w:r>
                              <w:rPr>
                                <w:rFonts w:asciiTheme="majorHAnsi" w:eastAsia="Times New Roman" w:hAnsiTheme="majorHAnsi" w:cs="Segoe UI"/>
                                <w:color w:val="373A3C"/>
                                <w:shd w:val="clear" w:color="auto" w:fill="FFFFFF"/>
                                <w:lang w:eastAsia="en-GB"/>
                              </w:rPr>
                              <w:t xml:space="preserve"> (</w:t>
                            </w:r>
                            <w:r w:rsidRPr="00482D4B">
                              <w:rPr>
                                <w:rFonts w:asciiTheme="majorHAnsi" w:eastAsia="Times New Roman" w:hAnsiTheme="majorHAnsi" w:cs="Segoe UI"/>
                                <w:color w:val="373A3C"/>
                                <w:shd w:val="clear" w:color="auto" w:fill="FFFFFF"/>
                                <w:lang w:eastAsia="en-GB"/>
                              </w:rPr>
                              <w:t>2018</w:t>
                            </w:r>
                            <w:r>
                              <w:rPr>
                                <w:rFonts w:asciiTheme="majorHAnsi" w:eastAsia="Times New Roman" w:hAnsiTheme="majorHAnsi" w:cs="Segoe UI"/>
                                <w:color w:val="373A3C"/>
                                <w:shd w:val="clear" w:color="auto" w:fill="FFFFFF"/>
                                <w:lang w:eastAsia="en-GB"/>
                              </w:rPr>
                              <w:t>)</w:t>
                            </w:r>
                          </w:p>
                          <w:p w14:paraId="00D58295" w14:textId="77777777" w:rsidR="00482D4B" w:rsidRDefault="00482D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6DC4C2" id="Text Box 19" o:spid="_x0000_s1029" type="#_x0000_t202" style="position:absolute;margin-left:232.35pt;margin-top:533.75pt;width:256.35pt;height:26.2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" fillcolor="white [3201]" stroked="f" strokeweight=".5pt">
                <v:textbox>
                  <w:txbxContent>
                    <w:p w14:paraId="108F1BC6" w14:textId="122F4C7B" w:rsidR="00482D4B" w:rsidRPr="00482D4B" w:rsidRDefault="00482D4B" w:rsidP="00482D4B">
                      <w:pPr>
                        <w:rPr>
                          <w:rFonts w:asciiTheme="majorHAnsi" w:eastAsia="Times New Roman" w:hAnsiTheme="majorHAnsi" w:cs="Times New Roman"/>
                          <w:lang w:eastAsia="en-GB"/>
                        </w:rPr>
                      </w:pPr>
                      <w:r w:rsidRPr="00482D4B">
                        <w:rPr>
                          <w:rFonts w:asciiTheme="majorHAnsi" w:eastAsia="Times New Roman" w:hAnsiTheme="majorHAnsi" w:cs="Segoe UI"/>
                          <w:color w:val="373A3C"/>
                          <w:shd w:val="clear" w:color="auto" w:fill="FFFFFF"/>
                          <w:lang w:eastAsia="en-GB"/>
                        </w:rPr>
                        <w:t>Cambridge Assessment</w:t>
                      </w:r>
                      <w:r>
                        <w:rPr>
                          <w:rFonts w:asciiTheme="majorHAnsi" w:eastAsia="Times New Roman" w:hAnsiTheme="majorHAnsi" w:cs="Segoe UI"/>
                          <w:color w:val="373A3C"/>
                          <w:shd w:val="clear" w:color="auto" w:fill="FFFFFF"/>
                          <w:lang w:eastAsia="en-GB"/>
                        </w:rPr>
                        <w:t xml:space="preserve"> (</w:t>
                      </w:r>
                      <w:r w:rsidRPr="00482D4B">
                        <w:rPr>
                          <w:rFonts w:asciiTheme="majorHAnsi" w:eastAsia="Times New Roman" w:hAnsiTheme="majorHAnsi" w:cs="Segoe UI"/>
                          <w:color w:val="373A3C"/>
                          <w:shd w:val="clear" w:color="auto" w:fill="FFFFFF"/>
                          <w:lang w:eastAsia="en-GB"/>
                        </w:rPr>
                        <w:t>2018</w:t>
                      </w:r>
                      <w:r>
                        <w:rPr>
                          <w:rFonts w:asciiTheme="majorHAnsi" w:eastAsia="Times New Roman" w:hAnsiTheme="majorHAnsi" w:cs="Segoe UI"/>
                          <w:color w:val="373A3C"/>
                          <w:shd w:val="clear" w:color="auto" w:fill="FFFFFF"/>
                          <w:lang w:eastAsia="en-GB"/>
                        </w:rPr>
                        <w:t>)</w:t>
                      </w:r>
                    </w:p>
                    <w:p w14:paraId="00D58295" w14:textId="77777777" w:rsidR="00482D4B" w:rsidRDefault="00482D4B"/>
                  </w:txbxContent>
                </v:textbox>
              </v:shape>
            </w:pict>
          </mc:Fallback>
        </mc:AlternateContent>
      </w:r>
      <w:r w:rsidR="00482D4B" w:rsidRPr="00482D4B">
        <w:rPr>
          <w:noProof/>
        </w:rPr>
        <w:drawing>
          <wp:anchor distT="0" distB="0" distL="114300" distR="114300" simplePos="0" relativeHeight="251677696" behindDoc="0" locked="0" layoutInCell="1" allowOverlap="1" wp14:anchorId="3F398DD5" wp14:editId="63C03E99">
            <wp:simplePos x="0" y="0"/>
            <wp:positionH relativeFrom="column">
              <wp:posOffset>2711970</wp:posOffset>
            </wp:positionH>
            <wp:positionV relativeFrom="paragraph">
              <wp:posOffset>7013575</wp:posOffset>
            </wp:positionV>
            <wp:extent cx="3740785" cy="2174875"/>
            <wp:effectExtent l="0" t="0" r="5715" b="0"/>
            <wp:wrapNone/>
            <wp:docPr id="17" name="Picture 1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0785" cy="2174875"/>
                    </a:xfrm>
                    <a:prstGeom prst="rect">
                      <a:avLst/>
                    </a:prstGeom>
                    <a:noFill/>
                    <a:ln>
                      <a:noFill/>
                    </a:ln>
                  </pic:spPr>
                </pic:pic>
              </a:graphicData>
            </a:graphic>
            <wp14:sizeRelH relativeFrom="page">
              <wp14:pctWidth>0</wp14:pctWidth>
            </wp14:sizeRelH>
            <wp14:sizeRelV relativeFrom="page">
              <wp14:pctHeight>0</wp14:pctHeight>
            </wp14:sizeRelV>
          </wp:anchor>
        </w:drawing>
      </w:r>
      <w:r w:rsidR="00482D4B">
        <w:rPr>
          <w:rFonts w:ascii="Times New Roman" w:eastAsia="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5ABBFFC0" wp14:editId="5DB1B21C">
                <wp:simplePos x="0" y="0"/>
                <wp:positionH relativeFrom="column">
                  <wp:posOffset>-817418</wp:posOffset>
                </wp:positionH>
                <wp:positionV relativeFrom="paragraph">
                  <wp:posOffset>6778452</wp:posOffset>
                </wp:positionV>
                <wp:extent cx="817418" cy="623454"/>
                <wp:effectExtent l="0" t="0" r="0" b="0"/>
                <wp:wrapNone/>
                <wp:docPr id="16" name="Text Box 16"/>
                <wp:cNvGraphicFramePr/>
                <a:graphic xmlns:a="http://schemas.openxmlformats.org/drawingml/2006/main">
                  <a:graphicData uri="http://schemas.microsoft.com/office/word/2010/wordprocessingShape">
                    <wps:wsp>
                      <wps:cNvSpPr txBox="1"/>
                      <wps:spPr>
                        <a:xfrm>
                          <a:off x="0" y="0"/>
                          <a:ext cx="817418" cy="623454"/>
                        </a:xfrm>
                        <a:prstGeom prst="rect">
                          <a:avLst/>
                        </a:prstGeom>
                        <a:solidFill>
                          <a:schemeClr val="lt1"/>
                        </a:solidFill>
                        <a:ln w="6350">
                          <a:noFill/>
                        </a:ln>
                      </wps:spPr>
                      <wps:txbx>
                        <w:txbxContent>
                          <w:p w14:paraId="7105292A" w14:textId="4020B584" w:rsidR="00482D4B" w:rsidRDefault="00482D4B">
                            <w:r>
                              <w:t xml:space="preserve">Mindtools.com (no date)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BFFC0" id="Text Box 16" o:spid="_x0000_s1030" type="#_x0000_t202" style="position:absolute;margin-left:-64.35pt;margin-top:533.75pt;width:64.35pt;height:49.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" fillcolor="white [3201]" stroked="f" strokeweight=".5pt">
                <v:textbox>
                  <w:txbxContent>
                    <w:p w14:paraId="7105292A" w14:textId="4020B584" w:rsidR="00482D4B" w:rsidRDefault="00482D4B">
                      <w:r>
                        <w:t xml:space="preserve">Mindtools.com (no date) </w:t>
                      </w:r>
                    </w:p>
                  </w:txbxContent>
                </v:textbox>
              </v:shape>
            </w:pict>
          </mc:Fallback>
        </mc:AlternateContent>
      </w:r>
      <w:r w:rsidR="00482D4B" w:rsidRPr="00473702">
        <w:rPr>
          <w:rFonts w:ascii="Times New Roman" w:eastAsia="Times New Roman" w:hAnsi="Times New Roman" w:cs="Times New Roman"/>
          <w:noProof/>
          <w:lang w:eastAsia="en-GB"/>
        </w:rPr>
        <w:drawing>
          <wp:anchor distT="0" distB="0" distL="114300" distR="114300" simplePos="0" relativeHeight="251670528" behindDoc="0" locked="0" layoutInCell="1" allowOverlap="1" wp14:anchorId="370B6F12" wp14:editId="007BDE93">
            <wp:simplePos x="0" y="0"/>
            <wp:positionH relativeFrom="column">
              <wp:posOffset>-746760</wp:posOffset>
            </wp:positionH>
            <wp:positionV relativeFrom="paragraph">
              <wp:posOffset>6694517</wp:posOffset>
            </wp:positionV>
            <wp:extent cx="3460284" cy="2728884"/>
            <wp:effectExtent l="0" t="0" r="0" b="1905"/>
            <wp:wrapNone/>
            <wp:docPr id="12" name="Picture 12"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0284" cy="2728884"/>
                    </a:xfrm>
                    <a:prstGeom prst="rect">
                      <a:avLst/>
                    </a:prstGeom>
                    <a:noFill/>
                    <a:ln>
                      <a:noFill/>
                    </a:ln>
                  </pic:spPr>
                </pic:pic>
              </a:graphicData>
            </a:graphic>
            <wp14:sizeRelH relativeFrom="page">
              <wp14:pctWidth>0</wp14:pctWidth>
            </wp14:sizeRelH>
            <wp14:sizeRelV relativeFrom="page">
              <wp14:pctHeight>0</wp14:pctHeight>
            </wp14:sizeRelV>
          </wp:anchor>
        </w:drawing>
      </w:r>
      <w:r w:rsidR="00482D4B">
        <w:rPr>
          <w:noProof/>
        </w:rPr>
        <mc:AlternateContent>
          <mc:Choice Requires="wps">
            <w:drawing>
              <wp:anchor distT="0" distB="0" distL="114300" distR="114300" simplePos="0" relativeHeight="251673600" behindDoc="0" locked="0" layoutInCell="1" allowOverlap="1" wp14:anchorId="5A2A2D1D" wp14:editId="258EDAF7">
                <wp:simplePos x="0" y="0"/>
                <wp:positionH relativeFrom="column">
                  <wp:posOffset>3948545</wp:posOffset>
                </wp:positionH>
                <wp:positionV relativeFrom="paragraph">
                  <wp:posOffset>1319761</wp:posOffset>
                </wp:positionV>
                <wp:extent cx="2493010" cy="5236960"/>
                <wp:effectExtent l="0" t="0" r="8890" b="8255"/>
                <wp:wrapNone/>
                <wp:docPr id="14" name="Text Box 14"/>
                <wp:cNvGraphicFramePr/>
                <a:graphic xmlns:a="http://schemas.openxmlformats.org/drawingml/2006/main">
                  <a:graphicData uri="http://schemas.microsoft.com/office/word/2010/wordprocessingShape">
                    <wps:wsp>
                      <wps:cNvSpPr txBox="1"/>
                      <wps:spPr>
                        <a:xfrm>
                          <a:off x="0" y="0"/>
                          <a:ext cx="2493010" cy="5236960"/>
                        </a:xfrm>
                        <a:prstGeom prst="rect">
                          <a:avLst/>
                        </a:prstGeom>
                        <a:solidFill>
                          <a:schemeClr val="accent3">
                            <a:lumMod val="60000"/>
                            <a:lumOff val="40000"/>
                          </a:schemeClr>
                        </a:solidFill>
                        <a:ln w="6350">
                          <a:solidFill>
                            <a:schemeClr val="accent3">
                              <a:lumMod val="60000"/>
                              <a:lumOff val="40000"/>
                            </a:schemeClr>
                          </a:solidFill>
                        </a:ln>
                      </wps:spPr>
                      <wps:txbx>
                        <w:txbxContent>
                          <w:p w14:paraId="678C666D" w14:textId="1AC00D45" w:rsidR="00D9656D" w:rsidRPr="005F091B" w:rsidRDefault="00D9656D" w:rsidP="00D9656D">
                            <w:pPr>
                              <w:rPr>
                                <w:b/>
                                <w:bCs/>
                                <w:sz w:val="28"/>
                                <w:szCs w:val="28"/>
                                <w:u w:val="single"/>
                              </w:rPr>
                            </w:pPr>
                            <w:r w:rsidRPr="005F091B">
                              <w:rPr>
                                <w:b/>
                                <w:bCs/>
                                <w:sz w:val="28"/>
                                <w:szCs w:val="28"/>
                                <w:u w:val="single"/>
                              </w:rPr>
                              <w:t>Critical</w:t>
                            </w:r>
                            <w:r w:rsidR="005F091B">
                              <w:rPr>
                                <w:b/>
                                <w:bCs/>
                                <w:sz w:val="28"/>
                                <w:szCs w:val="28"/>
                                <w:u w:val="single"/>
                              </w:rPr>
                              <w:t xml:space="preserve"> reflection</w:t>
                            </w:r>
                          </w:p>
                          <w:p w14:paraId="5F2CEF1E" w14:textId="77777777" w:rsidR="00665C99" w:rsidRDefault="005F091B" w:rsidP="005F091B">
                            <w:r>
                              <w:t>Critical reflection helps us to synthesise various viewpoints in order to understand, justify, or challenge what we have seen in our own or other people's practise</w:t>
                            </w:r>
                            <w:r w:rsidR="00665C99">
                              <w:t xml:space="preserve"> (Hayes </w:t>
                            </w:r>
                            <w:proofErr w:type="spellStart"/>
                            <w:r w:rsidR="00665C99">
                              <w:t>Et,al</w:t>
                            </w:r>
                            <w:proofErr w:type="spellEnd"/>
                            <w:r w:rsidR="00665C99">
                              <w:t>, no date).</w:t>
                            </w:r>
                          </w:p>
                          <w:p w14:paraId="7D195EFC" w14:textId="48AE3B7C" w:rsidR="005F091B" w:rsidRPr="00D61B02" w:rsidRDefault="005F091B" w:rsidP="005F091B">
                            <w:r>
                              <w:t>Theory or literature can provide us with an alternate viewpoint to consider, provide evidence to support our beliefs or practises, or directly question them</w:t>
                            </w:r>
                            <w:r w:rsidR="002714D0">
                              <w:t xml:space="preserve"> (</w:t>
                            </w:r>
                            <w:r w:rsidR="002714D0" w:rsidRPr="00D61B02">
                              <w:t xml:space="preserve">Dye, 2011). </w:t>
                            </w:r>
                          </w:p>
                          <w:p w14:paraId="1492E313" w14:textId="77777777" w:rsidR="003715F1" w:rsidRDefault="005F091B" w:rsidP="005F091B">
                            <w:r w:rsidRPr="00D61B02">
                              <w:t>We can also use critical reflection to analyse what we've learned and how we've learned in order to take control of our own creation. Sensitive reflection is given a lot of weight in teacher professional development because of these two features</w:t>
                            </w:r>
                            <w:r w:rsidR="002714D0" w:rsidRPr="00D61B02">
                              <w:t xml:space="preserve"> (Macgregor and cartwright, 2011).</w:t>
                            </w:r>
                          </w:p>
                          <w:p w14:paraId="515DF0B7" w14:textId="4521C2FA" w:rsidR="005F091B" w:rsidRDefault="003715F1" w:rsidP="005F091B">
                            <w:r>
                              <w:t>Critical refection is about continuous movement and improvement of what we provide for children in our care and providing the best learning experience for them (</w:t>
                            </w:r>
                            <w:r w:rsidRPr="00D61B02">
                              <w:t>ACECQA, 2019)</w:t>
                            </w:r>
                            <w:r>
                              <w:t xml:space="preserve"> </w:t>
                            </w:r>
                          </w:p>
                          <w:p w14:paraId="1BE89066" w14:textId="77777777" w:rsidR="005F091B" w:rsidRDefault="005F091B" w:rsidP="005F091B"/>
                          <w:p w14:paraId="43F84C75" w14:textId="77777777" w:rsidR="005F091B" w:rsidRDefault="005F091B" w:rsidP="005F091B"/>
                          <w:p w14:paraId="2799EF36" w14:textId="77777777" w:rsidR="005F091B" w:rsidRDefault="005F091B" w:rsidP="005F091B"/>
                          <w:p w14:paraId="6CBC59DD" w14:textId="77777777" w:rsidR="00133D92" w:rsidRDefault="00133D92" w:rsidP="00D965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A2D1D" id="Text Box 14" o:spid="_x0000_s1031" type="#_x0000_t202" style="position:absolute;margin-left:310.9pt;margin-top:103.9pt;width:196.3pt;height:412.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" fillcolor="#d6aaf6 [1942]" strokecolor="#d6aaf6 [1942]" strokeweight=".5pt">
                <v:textbox>
                  <w:txbxContent>
                    <w:p w14:paraId="678C666D" w14:textId="1AC00D45" w:rsidR="00D9656D" w:rsidRPr="005F091B" w:rsidRDefault="00D9656D" w:rsidP="00D9656D">
                      <w:pPr>
                        <w:rPr>
                          <w:b/>
                          <w:bCs/>
                          <w:sz w:val="28"/>
                          <w:szCs w:val="28"/>
                          <w:u w:val="single"/>
                        </w:rPr>
                      </w:pPr>
                      <w:r w:rsidRPr="005F091B">
                        <w:rPr>
                          <w:b/>
                          <w:bCs/>
                          <w:sz w:val="28"/>
                          <w:szCs w:val="28"/>
                          <w:u w:val="single"/>
                        </w:rPr>
                        <w:t>Critical</w:t>
                      </w:r>
                      <w:r w:rsidR="005F091B">
                        <w:rPr>
                          <w:b/>
                          <w:bCs/>
                          <w:sz w:val="28"/>
                          <w:szCs w:val="28"/>
                          <w:u w:val="single"/>
                        </w:rPr>
                        <w:t xml:space="preserve"> reflection</w:t>
                      </w:r>
                    </w:p>
                    <w:p w14:paraId="5F2CEF1E" w14:textId="77777777" w:rsidR="00665C99" w:rsidRDefault="005F091B" w:rsidP="005F091B">
                      <w:r>
                        <w:t>Critical reflection helps us to synthesise various viewpoints in order to understand, justify, or challenge what we have seen in our own or other people's practise</w:t>
                      </w:r>
                      <w:r w:rsidR="00665C99">
                        <w:t xml:space="preserve"> (Hayes </w:t>
                      </w:r>
                      <w:proofErr w:type="spellStart"/>
                      <w:r w:rsidR="00665C99">
                        <w:t>Et,al</w:t>
                      </w:r>
                      <w:proofErr w:type="spellEnd"/>
                      <w:r w:rsidR="00665C99">
                        <w:t>, no date).</w:t>
                      </w:r>
                    </w:p>
                    <w:p w14:paraId="7D195EFC" w14:textId="48AE3B7C" w:rsidR="005F091B" w:rsidRPr="00D61B02" w:rsidRDefault="005F091B" w:rsidP="005F091B">
                      <w:r>
                        <w:t>Theory or literature can provide us with an alternate viewpoint to consider, provide evidence to support our beliefs or practises, or directly question them</w:t>
                      </w:r>
                      <w:r w:rsidR="002714D0">
                        <w:t xml:space="preserve"> (</w:t>
                      </w:r>
                      <w:r w:rsidR="002714D0" w:rsidRPr="00D61B02">
                        <w:t xml:space="preserve">Dye, 2011). </w:t>
                      </w:r>
                    </w:p>
                    <w:p w14:paraId="1492E313" w14:textId="77777777" w:rsidR="003715F1" w:rsidRDefault="005F091B" w:rsidP="005F091B">
                      <w:r w:rsidRPr="00D61B02">
                        <w:t>We can also use critical reflection to analyse what we've learned and how we've learned in order to take control of our own creation. Sensitive reflection is given a lot of weight in teacher professional development because of these two features</w:t>
                      </w:r>
                      <w:r w:rsidR="002714D0" w:rsidRPr="00D61B02">
                        <w:t xml:space="preserve"> (Macgregor and cartwright, 2011).</w:t>
                      </w:r>
                    </w:p>
                    <w:p w14:paraId="515DF0B7" w14:textId="4521C2FA" w:rsidR="005F091B" w:rsidRDefault="003715F1" w:rsidP="005F091B">
                      <w:r>
                        <w:t>Critical refection is about continuous movement and improvement of what we provide for children in our care and providing the best learning experience for them (</w:t>
                      </w:r>
                      <w:r w:rsidRPr="00D61B02">
                        <w:t>ACECQA, 2019)</w:t>
                      </w:r>
                      <w:r>
                        <w:t xml:space="preserve"> </w:t>
                      </w:r>
                    </w:p>
                    <w:p w14:paraId="1BE89066" w14:textId="77777777" w:rsidR="005F091B" w:rsidRDefault="005F091B" w:rsidP="005F091B"/>
                    <w:p w14:paraId="43F84C75" w14:textId="77777777" w:rsidR="005F091B" w:rsidRDefault="005F091B" w:rsidP="005F091B"/>
                    <w:p w14:paraId="2799EF36" w14:textId="77777777" w:rsidR="005F091B" w:rsidRDefault="005F091B" w:rsidP="005F091B"/>
                    <w:p w14:paraId="6CBC59DD" w14:textId="77777777" w:rsidR="00133D92" w:rsidRDefault="00133D92" w:rsidP="00D9656D"/>
                  </w:txbxContent>
                </v:textbox>
              </v:shape>
            </w:pict>
          </mc:Fallback>
        </mc:AlternateContent>
      </w:r>
      <w:r w:rsidR="00482D4B">
        <w:rPr>
          <w:noProof/>
        </w:rPr>
        <mc:AlternateContent>
          <mc:Choice Requires="wps">
            <w:drawing>
              <wp:anchor distT="0" distB="0" distL="114300" distR="114300" simplePos="0" relativeHeight="251661312" behindDoc="0" locked="0" layoutInCell="1" allowOverlap="1" wp14:anchorId="614D55A8" wp14:editId="41A5D312">
                <wp:simplePos x="0" y="0"/>
                <wp:positionH relativeFrom="column">
                  <wp:posOffset>-748145</wp:posOffset>
                </wp:positionH>
                <wp:positionV relativeFrom="paragraph">
                  <wp:posOffset>1305906</wp:posOffset>
                </wp:positionV>
                <wp:extent cx="2188845" cy="5250873"/>
                <wp:effectExtent l="0" t="0" r="8255" b="6985"/>
                <wp:wrapNone/>
                <wp:docPr id="3" name="Text Box 3"/>
                <wp:cNvGraphicFramePr/>
                <a:graphic xmlns:a="http://schemas.openxmlformats.org/drawingml/2006/main">
                  <a:graphicData uri="http://schemas.microsoft.com/office/word/2010/wordprocessingShape">
                    <wps:wsp>
                      <wps:cNvSpPr txBox="1"/>
                      <wps:spPr>
                        <a:xfrm>
                          <a:off x="0" y="0"/>
                          <a:ext cx="2188845" cy="5250873"/>
                        </a:xfrm>
                        <a:prstGeom prst="rect">
                          <a:avLst/>
                        </a:prstGeom>
                        <a:solidFill>
                          <a:schemeClr val="accent3">
                            <a:lumMod val="60000"/>
                            <a:lumOff val="40000"/>
                          </a:schemeClr>
                        </a:solidFill>
                        <a:ln w="6350">
                          <a:solidFill>
                            <a:schemeClr val="accent3">
                              <a:lumMod val="60000"/>
                              <a:lumOff val="40000"/>
                            </a:schemeClr>
                          </a:solidFill>
                        </a:ln>
                      </wps:spPr>
                      <wps:txbx>
                        <w:txbxContent>
                          <w:p w14:paraId="3E57FC73" w14:textId="53484A8A" w:rsidR="00CB20AE" w:rsidRPr="00955289" w:rsidRDefault="00CB20AE">
                            <w:pPr>
                              <w:rPr>
                                <w:b/>
                                <w:bCs/>
                                <w:color w:val="000000" w:themeColor="text1"/>
                                <w:sz w:val="28"/>
                                <w:szCs w:val="28"/>
                                <w:u w:val="single"/>
                              </w:rPr>
                            </w:pPr>
                            <w:r w:rsidRPr="00955289">
                              <w:rPr>
                                <w:b/>
                                <w:bCs/>
                                <w:color w:val="000000" w:themeColor="text1"/>
                                <w:sz w:val="28"/>
                                <w:szCs w:val="28"/>
                                <w:u w:val="single"/>
                              </w:rPr>
                              <w:t>Skills and values</w:t>
                            </w:r>
                            <w:r w:rsidR="00133D92" w:rsidRPr="00955289">
                              <w:rPr>
                                <w:b/>
                                <w:bCs/>
                                <w:color w:val="000000" w:themeColor="text1"/>
                                <w:sz w:val="28"/>
                                <w:szCs w:val="28"/>
                                <w:u w:val="single"/>
                              </w:rPr>
                              <w:t>:</w:t>
                            </w:r>
                            <w:r w:rsidRPr="00955289">
                              <w:rPr>
                                <w:b/>
                                <w:bCs/>
                                <w:color w:val="000000" w:themeColor="text1"/>
                                <w:sz w:val="28"/>
                                <w:szCs w:val="28"/>
                                <w:u w:val="single"/>
                              </w:rPr>
                              <w:t xml:space="preserve"> </w:t>
                            </w:r>
                          </w:p>
                          <w:p w14:paraId="7522066B" w14:textId="6AF1C777" w:rsidR="005C183A" w:rsidRPr="00261B02" w:rsidRDefault="005C183A" w:rsidP="005C183A">
                            <w:r w:rsidRPr="007A4B2F">
                              <w:t xml:space="preserve">Open university </w:t>
                            </w:r>
                            <w:r w:rsidRPr="00261B02">
                              <w:t>(20</w:t>
                            </w:r>
                            <w:r w:rsidR="00261B02" w:rsidRPr="00261B02">
                              <w:t>21</w:t>
                            </w:r>
                            <w:r w:rsidRPr="00261B02">
                              <w:t xml:space="preserve">) states that by reflecting on our daily activities it allows us to improve and develop our skills and values both personally and professionally. </w:t>
                            </w:r>
                          </w:p>
                          <w:p w14:paraId="065C9FC7" w14:textId="41B88C99" w:rsidR="005C183A" w:rsidRDefault="005C183A" w:rsidP="005C183A">
                            <w:r w:rsidRPr="00261B02">
                              <w:t>Reflective practise will help you develop a better understanding</w:t>
                            </w:r>
                            <w:r w:rsidRPr="007A4B2F">
                              <w:t xml:space="preserve"> of others while also increasing self-awareness, which is an important aspect of emotional intelligence. Reflective practise can also help improve creative thinking skills and encourage constructive involvement in work processes. (</w:t>
                            </w:r>
                            <w:r w:rsidRPr="00D61B02">
                              <w:t xml:space="preserve">Owen and fletcher, No date). </w:t>
                            </w:r>
                            <w:r w:rsidR="00482D4B" w:rsidRPr="00D61B02">
                              <w:t>Open university (20</w:t>
                            </w:r>
                            <w:r w:rsidR="00261B02" w:rsidRPr="00D61B02">
                              <w:t>21</w:t>
                            </w:r>
                            <w:r w:rsidR="00482D4B" w:rsidRPr="00D61B02">
                              <w:t>) states</w:t>
                            </w:r>
                            <w:r w:rsidR="00482D4B">
                              <w:t xml:space="preserve"> </w:t>
                            </w:r>
                            <w:r>
                              <w:t xml:space="preserve">Individuals who regularly reflect both professionally and personally will obtain skills such as: </w:t>
                            </w:r>
                          </w:p>
                          <w:p w14:paraId="14662A46" w14:textId="2FE902B9" w:rsidR="005C183A" w:rsidRDefault="005C183A" w:rsidP="005C183A">
                            <w:pPr>
                              <w:pStyle w:val="ListParagraph"/>
                              <w:numPr>
                                <w:ilvl w:val="0"/>
                                <w:numId w:val="2"/>
                              </w:numPr>
                            </w:pPr>
                            <w:r>
                              <w:t xml:space="preserve">Increased self-awareness. </w:t>
                            </w:r>
                          </w:p>
                          <w:p w14:paraId="51F3DA97" w14:textId="116C3305" w:rsidR="005C183A" w:rsidRDefault="005C183A" w:rsidP="005C183A">
                            <w:pPr>
                              <w:pStyle w:val="ListParagraph"/>
                              <w:numPr>
                                <w:ilvl w:val="0"/>
                                <w:numId w:val="2"/>
                              </w:numPr>
                            </w:pPr>
                            <w:r>
                              <w:t xml:space="preserve">Enhanced decision-making </w:t>
                            </w:r>
                            <w:proofErr w:type="gramStart"/>
                            <w:r>
                              <w:t>ability’s</w:t>
                            </w:r>
                            <w:proofErr w:type="gramEnd"/>
                            <w:r>
                              <w:t xml:space="preserve">. </w:t>
                            </w:r>
                          </w:p>
                          <w:p w14:paraId="7AD09DFB" w14:textId="77777777" w:rsidR="005C183A" w:rsidRDefault="005C183A" w:rsidP="005C183A">
                            <w:pPr>
                              <w:pStyle w:val="ListParagraph"/>
                              <w:numPr>
                                <w:ilvl w:val="0"/>
                                <w:numId w:val="2"/>
                              </w:numPr>
                            </w:pPr>
                            <w:r>
                              <w:t xml:space="preserve">More open minded. </w:t>
                            </w:r>
                          </w:p>
                          <w:p w14:paraId="355D3354" w14:textId="1332FB6A" w:rsidR="005C183A" w:rsidRPr="007A4B2F" w:rsidRDefault="005C183A" w:rsidP="005C183A">
                            <w:pPr>
                              <w:pStyle w:val="ListParagraph"/>
                              <w:numPr>
                                <w:ilvl w:val="0"/>
                                <w:numId w:val="2"/>
                              </w:numPr>
                            </w:pPr>
                            <w:r>
                              <w:t>Improved compassion</w:t>
                            </w:r>
                            <w:r w:rsidR="00482D4B">
                              <w:t xml:space="preserve">. </w:t>
                            </w:r>
                          </w:p>
                          <w:p w14:paraId="4322A444" w14:textId="77777777" w:rsidR="00B34405" w:rsidRPr="005C183A" w:rsidRDefault="00B34405" w:rsidP="005C18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D55A8" id="Text Box 3" o:spid="_x0000_s1032" type="#_x0000_t202" style="position:absolute;margin-left:-58.9pt;margin-top:102.85pt;width:172.35pt;height:41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" fillcolor="#d6aaf6 [1942]" strokecolor="#d6aaf6 [1942]" strokeweight=".5pt">
                <v:textbox>
                  <w:txbxContent>
                    <w:p w14:paraId="3E57FC73" w14:textId="53484A8A" w:rsidR="00CB20AE" w:rsidRPr="00955289" w:rsidRDefault="00CB20AE">
                      <w:pPr>
                        <w:rPr>
                          <w:b/>
                          <w:bCs/>
                          <w:color w:val="000000" w:themeColor="text1"/>
                          <w:sz w:val="28"/>
                          <w:szCs w:val="28"/>
                          <w:u w:val="single"/>
                        </w:rPr>
                      </w:pPr>
                      <w:r w:rsidRPr="00955289">
                        <w:rPr>
                          <w:b/>
                          <w:bCs/>
                          <w:color w:val="000000" w:themeColor="text1"/>
                          <w:sz w:val="28"/>
                          <w:szCs w:val="28"/>
                          <w:u w:val="single"/>
                        </w:rPr>
                        <w:t>Skills and values</w:t>
                      </w:r>
                      <w:r w:rsidR="00133D92" w:rsidRPr="00955289">
                        <w:rPr>
                          <w:b/>
                          <w:bCs/>
                          <w:color w:val="000000" w:themeColor="text1"/>
                          <w:sz w:val="28"/>
                          <w:szCs w:val="28"/>
                          <w:u w:val="single"/>
                        </w:rPr>
                        <w:t>:</w:t>
                      </w:r>
                      <w:r w:rsidRPr="00955289">
                        <w:rPr>
                          <w:b/>
                          <w:bCs/>
                          <w:color w:val="000000" w:themeColor="text1"/>
                          <w:sz w:val="28"/>
                          <w:szCs w:val="28"/>
                          <w:u w:val="single"/>
                        </w:rPr>
                        <w:t xml:space="preserve"> </w:t>
                      </w:r>
                    </w:p>
                    <w:p w14:paraId="7522066B" w14:textId="6AF1C777" w:rsidR="005C183A" w:rsidRPr="00261B02" w:rsidRDefault="005C183A" w:rsidP="005C183A">
                      <w:r w:rsidRPr="007A4B2F">
                        <w:t xml:space="preserve">Open university </w:t>
                      </w:r>
                      <w:r w:rsidRPr="00261B02">
                        <w:t>(20</w:t>
                      </w:r>
                      <w:r w:rsidR="00261B02" w:rsidRPr="00261B02">
                        <w:t>21</w:t>
                      </w:r>
                      <w:r w:rsidRPr="00261B02">
                        <w:t xml:space="preserve">) states that by reflecting on our daily activities it allows us to improve and develop our skills and values both personally and professionally. </w:t>
                      </w:r>
                    </w:p>
                    <w:p w14:paraId="065C9FC7" w14:textId="41B88C99" w:rsidR="005C183A" w:rsidRDefault="005C183A" w:rsidP="005C183A">
                      <w:r w:rsidRPr="00261B02">
                        <w:t>Reflective practise will help you develop a better understanding</w:t>
                      </w:r>
                      <w:r w:rsidRPr="007A4B2F">
                        <w:t xml:space="preserve"> of others while also increasing self-awareness, which is an important aspect of emotional intelligence. Reflective practise can also help improve creative thinking skills and encourage constructive involvement in work processes. (</w:t>
                      </w:r>
                      <w:r w:rsidRPr="00D61B02">
                        <w:t xml:space="preserve">Owen and fletcher, No date). </w:t>
                      </w:r>
                      <w:r w:rsidR="00482D4B" w:rsidRPr="00D61B02">
                        <w:t>Open university (20</w:t>
                      </w:r>
                      <w:r w:rsidR="00261B02" w:rsidRPr="00D61B02">
                        <w:t>21</w:t>
                      </w:r>
                      <w:r w:rsidR="00482D4B" w:rsidRPr="00D61B02">
                        <w:t>) states</w:t>
                      </w:r>
                      <w:r w:rsidR="00482D4B">
                        <w:t xml:space="preserve"> </w:t>
                      </w:r>
                      <w:r>
                        <w:t xml:space="preserve">Individuals who regularly reflect both professionally and personally will obtain skills such as: </w:t>
                      </w:r>
                    </w:p>
                    <w:p w14:paraId="14662A46" w14:textId="2FE902B9" w:rsidR="005C183A" w:rsidRDefault="005C183A" w:rsidP="005C183A">
                      <w:pPr>
                        <w:pStyle w:val="ListParagraph"/>
                        <w:numPr>
                          <w:ilvl w:val="0"/>
                          <w:numId w:val="2"/>
                        </w:numPr>
                      </w:pPr>
                      <w:r>
                        <w:t xml:space="preserve">Increased self-awareness. </w:t>
                      </w:r>
                    </w:p>
                    <w:p w14:paraId="51F3DA97" w14:textId="116C3305" w:rsidR="005C183A" w:rsidRDefault="005C183A" w:rsidP="005C183A">
                      <w:pPr>
                        <w:pStyle w:val="ListParagraph"/>
                        <w:numPr>
                          <w:ilvl w:val="0"/>
                          <w:numId w:val="2"/>
                        </w:numPr>
                      </w:pPr>
                      <w:r>
                        <w:t xml:space="preserve">Enhanced decision-making </w:t>
                      </w:r>
                      <w:proofErr w:type="gramStart"/>
                      <w:r>
                        <w:t>ability’s</w:t>
                      </w:r>
                      <w:proofErr w:type="gramEnd"/>
                      <w:r>
                        <w:t xml:space="preserve">. </w:t>
                      </w:r>
                    </w:p>
                    <w:p w14:paraId="7AD09DFB" w14:textId="77777777" w:rsidR="005C183A" w:rsidRDefault="005C183A" w:rsidP="005C183A">
                      <w:pPr>
                        <w:pStyle w:val="ListParagraph"/>
                        <w:numPr>
                          <w:ilvl w:val="0"/>
                          <w:numId w:val="2"/>
                        </w:numPr>
                      </w:pPr>
                      <w:r>
                        <w:t xml:space="preserve">More open minded. </w:t>
                      </w:r>
                    </w:p>
                    <w:p w14:paraId="355D3354" w14:textId="1332FB6A" w:rsidR="005C183A" w:rsidRPr="007A4B2F" w:rsidRDefault="005C183A" w:rsidP="005C183A">
                      <w:pPr>
                        <w:pStyle w:val="ListParagraph"/>
                        <w:numPr>
                          <w:ilvl w:val="0"/>
                          <w:numId w:val="2"/>
                        </w:numPr>
                      </w:pPr>
                      <w:r>
                        <w:t>Improved compassion</w:t>
                      </w:r>
                      <w:r w:rsidR="00482D4B">
                        <w:t xml:space="preserve">. </w:t>
                      </w:r>
                    </w:p>
                    <w:p w14:paraId="4322A444" w14:textId="77777777" w:rsidR="00B34405" w:rsidRPr="005C183A" w:rsidRDefault="00B34405" w:rsidP="005C183A"/>
                  </w:txbxContent>
                </v:textbox>
              </v:shape>
            </w:pict>
          </mc:Fallback>
        </mc:AlternateContent>
      </w:r>
      <w:r w:rsidR="00CB20AE">
        <w:br w:type="page"/>
      </w:r>
    </w:p>
    <w:p w14:paraId="55193A0B" w14:textId="58D71402" w:rsidR="00CB20AE" w:rsidRDefault="00C801C4">
      <w:r>
        <w:rPr>
          <w:noProof/>
        </w:rPr>
        <w:lastRenderedPageBreak/>
        <mc:AlternateContent>
          <mc:Choice Requires="wps">
            <w:drawing>
              <wp:anchor distT="0" distB="0" distL="114300" distR="114300" simplePos="0" relativeHeight="251664384" behindDoc="0" locked="0" layoutInCell="1" allowOverlap="1" wp14:anchorId="4B16CDE3" wp14:editId="0C8E185D">
                <wp:simplePos x="0" y="0"/>
                <wp:positionH relativeFrom="column">
                  <wp:posOffset>-858982</wp:posOffset>
                </wp:positionH>
                <wp:positionV relativeFrom="paragraph">
                  <wp:posOffset>-734290</wp:posOffset>
                </wp:positionV>
                <wp:extent cx="3643169" cy="4128020"/>
                <wp:effectExtent l="0" t="0" r="14605" b="12700"/>
                <wp:wrapNone/>
                <wp:docPr id="6" name="Text Box 6"/>
                <wp:cNvGraphicFramePr/>
                <a:graphic xmlns:a="http://schemas.openxmlformats.org/drawingml/2006/main">
                  <a:graphicData uri="http://schemas.microsoft.com/office/word/2010/wordprocessingShape">
                    <wps:wsp>
                      <wps:cNvSpPr txBox="1"/>
                      <wps:spPr>
                        <a:xfrm>
                          <a:off x="0" y="0"/>
                          <a:ext cx="3643169" cy="4128020"/>
                        </a:xfrm>
                        <a:prstGeom prst="rect">
                          <a:avLst/>
                        </a:prstGeom>
                        <a:solidFill>
                          <a:schemeClr val="accent2">
                            <a:lumMod val="40000"/>
                            <a:lumOff val="60000"/>
                          </a:schemeClr>
                        </a:solidFill>
                        <a:ln w="6350">
                          <a:solidFill>
                            <a:schemeClr val="accent2">
                              <a:lumMod val="75000"/>
                            </a:schemeClr>
                          </a:solidFill>
                        </a:ln>
                      </wps:spPr>
                      <wps:txbx>
                        <w:txbxContent>
                          <w:p w14:paraId="3B7F454D" w14:textId="3D5019AF" w:rsidR="0033021E" w:rsidRPr="00D775F1" w:rsidRDefault="00CB20AE" w:rsidP="00D9656D">
                            <w:pPr>
                              <w:shd w:val="clear" w:color="auto" w:fill="F1B5D1" w:themeFill="accent2" w:themeFillTint="66"/>
                              <w:rPr>
                                <w:b/>
                                <w:bCs/>
                                <w:color w:val="000000" w:themeColor="text1"/>
                                <w:u w:val="single"/>
                              </w:rPr>
                            </w:pPr>
                            <w:r w:rsidRPr="00D775F1">
                              <w:rPr>
                                <w:b/>
                                <w:bCs/>
                                <w:color w:val="000000" w:themeColor="text1"/>
                                <w:u w:val="single"/>
                              </w:rPr>
                              <w:t>Examples of reflective models</w:t>
                            </w:r>
                            <w:r w:rsidR="00482D4B" w:rsidRPr="00D775F1">
                              <w:rPr>
                                <w:b/>
                                <w:bCs/>
                                <w:color w:val="000000" w:themeColor="text1"/>
                                <w:u w:val="single"/>
                              </w:rPr>
                              <w:t xml:space="preserve">- Gibbs/ Dewey. </w:t>
                            </w:r>
                          </w:p>
                          <w:p w14:paraId="01605A66" w14:textId="76EAD506" w:rsidR="00473702" w:rsidRPr="00237CD1" w:rsidRDefault="0033021E" w:rsidP="00D9656D">
                            <w:pPr>
                              <w:pStyle w:val="NormalWeb"/>
                              <w:shd w:val="clear" w:color="auto" w:fill="F1B5D1" w:themeFill="accent2" w:themeFillTint="66"/>
                              <w:spacing w:before="0" w:beforeAutospacing="0" w:after="150" w:afterAutospacing="0"/>
                              <w:rPr>
                                <w:rFonts w:asciiTheme="minorHAnsi" w:hAnsiTheme="minorHAnsi" w:cs="Arial"/>
                                <w:color w:val="000000" w:themeColor="text1"/>
                                <w:sz w:val="22"/>
                                <w:szCs w:val="22"/>
                              </w:rPr>
                            </w:pPr>
                            <w:r w:rsidRPr="0033021E">
                              <w:rPr>
                                <w:rFonts w:asciiTheme="minorHAnsi" w:hAnsiTheme="minorHAnsi" w:cs="Arial"/>
                                <w:color w:val="000000" w:themeColor="text1"/>
                                <w:sz w:val="22"/>
                                <w:szCs w:val="22"/>
                              </w:rPr>
                              <w:t>The work of Dewey provides the basis for the theory of Reflective Practice. He identified two types of action: ‘routine action’ and ‘reflective action’. Routine Action is guided by issues including tradition, habit and clear requirements such as laws. These actions are stable and less likely to change in relation to current circumstances. Reflective Action, however, differs in that it requires constant questioning and self</w:t>
                            </w:r>
                            <w:r w:rsidRPr="0033021E">
                              <w:rPr>
                                <w:rFonts w:asciiTheme="minorHAnsi" w:hAnsiTheme="minorHAnsi" w:cs="Arial"/>
                                <w:color w:val="000000" w:themeColor="text1"/>
                                <w:sz w:val="22"/>
                                <w:szCs w:val="22"/>
                              </w:rPr>
                              <w:noBreakHyphen/>
                              <w:t>appraisal</w:t>
                            </w:r>
                            <w:r w:rsidR="00AC6B03" w:rsidRPr="00237CD1">
                              <w:rPr>
                                <w:rFonts w:asciiTheme="minorHAnsi" w:hAnsiTheme="minorHAnsi" w:cs="Arial"/>
                                <w:color w:val="000000" w:themeColor="text1"/>
                                <w:sz w:val="22"/>
                                <w:szCs w:val="22"/>
                              </w:rPr>
                              <w:t xml:space="preserve">.  </w:t>
                            </w:r>
                            <w:r w:rsidRPr="0033021E">
                              <w:rPr>
                                <w:rFonts w:asciiTheme="minorHAnsi" w:hAnsiTheme="minorHAnsi" w:cs="Arial"/>
                                <w:color w:val="000000" w:themeColor="text1"/>
                                <w:sz w:val="22"/>
                                <w:szCs w:val="22"/>
                              </w:rPr>
                              <w:t>Reflective Action demonstrates a willingness to be flexible, to analyse and to have social awareness</w:t>
                            </w:r>
                            <w:r w:rsidR="00482D4B" w:rsidRPr="00237CD1">
                              <w:rPr>
                                <w:rFonts w:asciiTheme="minorHAnsi" w:hAnsiTheme="minorHAnsi" w:cs="Arial"/>
                                <w:color w:val="000000" w:themeColor="text1"/>
                                <w:sz w:val="22"/>
                                <w:szCs w:val="22"/>
                              </w:rPr>
                              <w:t>,</w:t>
                            </w:r>
                            <w:r w:rsidR="00473702" w:rsidRPr="00237CD1">
                              <w:rPr>
                                <w:rFonts w:asciiTheme="minorHAnsi" w:hAnsiTheme="minorHAnsi" w:cs="Arial"/>
                                <w:color w:val="000000" w:themeColor="text1"/>
                                <w:sz w:val="22"/>
                                <w:szCs w:val="22"/>
                              </w:rPr>
                              <w:t xml:space="preserve"> </w:t>
                            </w:r>
                            <w:r w:rsidR="00237CD1" w:rsidRPr="00237CD1">
                              <w:rPr>
                                <w:rFonts w:asciiTheme="minorHAnsi" w:hAnsiTheme="minorHAnsi" w:cs="Arial"/>
                                <w:color w:val="000000" w:themeColor="text1"/>
                                <w:sz w:val="22"/>
                                <w:szCs w:val="22"/>
                              </w:rPr>
                              <w:t>Gibb’s</w:t>
                            </w:r>
                            <w:r w:rsidR="00473702" w:rsidRPr="00237CD1">
                              <w:rPr>
                                <w:rFonts w:asciiTheme="minorHAnsi" w:hAnsiTheme="minorHAnsi" w:cs="Arial"/>
                                <w:color w:val="000000" w:themeColor="text1"/>
                                <w:sz w:val="22"/>
                                <w:szCs w:val="22"/>
                              </w:rPr>
                              <w:t xml:space="preserve"> theory discusses 6 stages to reflection</w:t>
                            </w:r>
                            <w:r w:rsidR="00473702" w:rsidRPr="00237CD1">
                              <w:rPr>
                                <w:rFonts w:asciiTheme="minorHAnsi" w:hAnsiTheme="minorHAnsi" w:cs="Arial"/>
                                <w:color w:val="000000" w:themeColor="text1"/>
                                <w:sz w:val="22"/>
                                <w:szCs w:val="22"/>
                              </w:rPr>
                              <w:t>:</w:t>
                            </w:r>
                          </w:p>
                          <w:p w14:paraId="6878A024"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Description</w:t>
                            </w:r>
                            <w:r w:rsidRPr="00473702">
                              <w:rPr>
                                <w:rFonts w:eastAsia="Times New Roman" w:cs="Arial"/>
                                <w:color w:val="000000" w:themeColor="text1"/>
                                <w:sz w:val="22"/>
                                <w:szCs w:val="22"/>
                                <w:lang w:eastAsia="en-GB"/>
                              </w:rPr>
                              <w:t> of the experience</w:t>
                            </w:r>
                          </w:p>
                          <w:p w14:paraId="76A481E8"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Feelings</w:t>
                            </w:r>
                            <w:r w:rsidRPr="00473702">
                              <w:rPr>
                                <w:rFonts w:eastAsia="Times New Roman" w:cs="Arial"/>
                                <w:color w:val="000000" w:themeColor="text1"/>
                                <w:sz w:val="22"/>
                                <w:szCs w:val="22"/>
                                <w:lang w:eastAsia="en-GB"/>
                              </w:rPr>
                              <w:t> and thoughts about the experience</w:t>
                            </w:r>
                          </w:p>
                          <w:p w14:paraId="20189E1D"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Evaluation</w:t>
                            </w:r>
                            <w:r w:rsidRPr="00473702">
                              <w:rPr>
                                <w:rFonts w:eastAsia="Times New Roman" w:cs="Arial"/>
                                <w:color w:val="000000" w:themeColor="text1"/>
                                <w:sz w:val="22"/>
                                <w:szCs w:val="22"/>
                                <w:lang w:eastAsia="en-GB"/>
                              </w:rPr>
                              <w:t> of the experience, both good and bad</w:t>
                            </w:r>
                          </w:p>
                          <w:p w14:paraId="6B7689B0"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Analysis</w:t>
                            </w:r>
                            <w:r w:rsidRPr="00473702">
                              <w:rPr>
                                <w:rFonts w:eastAsia="Times New Roman" w:cs="Arial"/>
                                <w:color w:val="000000" w:themeColor="text1"/>
                                <w:sz w:val="22"/>
                                <w:szCs w:val="22"/>
                                <w:lang w:eastAsia="en-GB"/>
                              </w:rPr>
                              <w:t> to make sense of the situation</w:t>
                            </w:r>
                          </w:p>
                          <w:p w14:paraId="3D8D05E5"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Conclusion</w:t>
                            </w:r>
                            <w:r w:rsidRPr="00473702">
                              <w:rPr>
                                <w:rFonts w:eastAsia="Times New Roman" w:cs="Arial"/>
                                <w:color w:val="000000" w:themeColor="text1"/>
                                <w:sz w:val="22"/>
                                <w:szCs w:val="22"/>
                                <w:lang w:eastAsia="en-GB"/>
                              </w:rPr>
                              <w:t> about what you learned and what you could have done differently</w:t>
                            </w:r>
                          </w:p>
                          <w:p w14:paraId="340CA317" w14:textId="77777777" w:rsidR="00D775F1" w:rsidRDefault="00473702" w:rsidP="00D775F1">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Action plan</w:t>
                            </w:r>
                            <w:r w:rsidRPr="00473702">
                              <w:rPr>
                                <w:rFonts w:eastAsia="Times New Roman" w:cs="Arial"/>
                                <w:color w:val="000000" w:themeColor="text1"/>
                                <w:sz w:val="22"/>
                                <w:szCs w:val="22"/>
                                <w:lang w:eastAsia="en-GB"/>
                              </w:rPr>
                              <w:t> for how you would deal with similar situations in the future, or general changes you might find appropriate</w:t>
                            </w:r>
                            <w:r w:rsidR="00D775F1" w:rsidRPr="00D775F1">
                              <w:rPr>
                                <w:rFonts w:eastAsia="Times New Roman" w:cs="Arial"/>
                                <w:color w:val="000000" w:themeColor="text1"/>
                                <w:sz w:val="22"/>
                                <w:szCs w:val="22"/>
                                <w:lang w:eastAsia="en-GB"/>
                              </w:rPr>
                              <w:t xml:space="preserve">. </w:t>
                            </w:r>
                          </w:p>
                          <w:p w14:paraId="62D75856" w14:textId="43D74205" w:rsidR="00D775F1" w:rsidRPr="00473702" w:rsidRDefault="00D775F1" w:rsidP="00D775F1">
                            <w:pPr>
                              <w:shd w:val="clear" w:color="auto" w:fill="F1B5D1" w:themeFill="accent2" w:themeFillTint="66"/>
                              <w:spacing w:before="100" w:beforeAutospacing="1" w:after="100" w:afterAutospacing="1"/>
                              <w:ind w:left="360"/>
                              <w:rPr>
                                <w:rFonts w:eastAsia="Times New Roman" w:cs="Arial"/>
                                <w:color w:val="000000" w:themeColor="text1"/>
                                <w:sz w:val="22"/>
                                <w:szCs w:val="22"/>
                                <w:lang w:eastAsia="en-GB"/>
                              </w:rPr>
                            </w:pPr>
                            <w:r w:rsidRPr="00D775F1">
                              <w:rPr>
                                <w:rFonts w:eastAsia="Times New Roman" w:cs="Arial"/>
                                <w:color w:val="000000" w:themeColor="text1"/>
                                <w:sz w:val="22"/>
                                <w:szCs w:val="22"/>
                                <w:lang w:eastAsia="en-GB"/>
                              </w:rPr>
                              <w:t>EPM (2019)</w:t>
                            </w:r>
                          </w:p>
                          <w:p w14:paraId="6635D664" w14:textId="18DD4489" w:rsidR="0033021E" w:rsidRDefault="0033021E" w:rsidP="00D9656D">
                            <w:pPr>
                              <w:shd w:val="clear" w:color="auto" w:fill="EB90BA" w:themeFill="accent2" w:themeFillTint="99"/>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6CDE3" id="Text Box 6" o:spid="_x0000_s1033" type="#_x0000_t202" style="position:absolute;margin-left:-67.65pt;margin-top:-57.8pt;width:286.85pt;height:325.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" fillcolor="#f1b5d1 [1301]" strokecolor="#b92168 [2405]" strokeweight=".5pt">
                <v:textbox>
                  <w:txbxContent>
                    <w:p w14:paraId="3B7F454D" w14:textId="3D5019AF" w:rsidR="0033021E" w:rsidRPr="00D775F1" w:rsidRDefault="00CB20AE" w:rsidP="00D9656D">
                      <w:pPr>
                        <w:shd w:val="clear" w:color="auto" w:fill="F1B5D1" w:themeFill="accent2" w:themeFillTint="66"/>
                        <w:rPr>
                          <w:b/>
                          <w:bCs/>
                          <w:color w:val="000000" w:themeColor="text1"/>
                          <w:u w:val="single"/>
                        </w:rPr>
                      </w:pPr>
                      <w:r w:rsidRPr="00D775F1">
                        <w:rPr>
                          <w:b/>
                          <w:bCs/>
                          <w:color w:val="000000" w:themeColor="text1"/>
                          <w:u w:val="single"/>
                        </w:rPr>
                        <w:t>Examples of reflective models</w:t>
                      </w:r>
                      <w:r w:rsidR="00482D4B" w:rsidRPr="00D775F1">
                        <w:rPr>
                          <w:b/>
                          <w:bCs/>
                          <w:color w:val="000000" w:themeColor="text1"/>
                          <w:u w:val="single"/>
                        </w:rPr>
                        <w:t xml:space="preserve">- Gibbs/ Dewey. </w:t>
                      </w:r>
                    </w:p>
                    <w:p w14:paraId="01605A66" w14:textId="76EAD506" w:rsidR="00473702" w:rsidRPr="00237CD1" w:rsidRDefault="0033021E" w:rsidP="00D9656D">
                      <w:pPr>
                        <w:pStyle w:val="NormalWeb"/>
                        <w:shd w:val="clear" w:color="auto" w:fill="F1B5D1" w:themeFill="accent2" w:themeFillTint="66"/>
                        <w:spacing w:before="0" w:beforeAutospacing="0" w:after="150" w:afterAutospacing="0"/>
                        <w:rPr>
                          <w:rFonts w:asciiTheme="minorHAnsi" w:hAnsiTheme="minorHAnsi" w:cs="Arial"/>
                          <w:color w:val="000000" w:themeColor="text1"/>
                          <w:sz w:val="22"/>
                          <w:szCs w:val="22"/>
                        </w:rPr>
                      </w:pPr>
                      <w:r w:rsidRPr="0033021E">
                        <w:rPr>
                          <w:rFonts w:asciiTheme="minorHAnsi" w:hAnsiTheme="minorHAnsi" w:cs="Arial"/>
                          <w:color w:val="000000" w:themeColor="text1"/>
                          <w:sz w:val="22"/>
                          <w:szCs w:val="22"/>
                        </w:rPr>
                        <w:t>The work of Dewey provides the basis for the theory of Reflective Practice. He identified two types of action: ‘routine action’ and ‘reflective action’. Routine Action is guided by issues including tradition, habit and clear requirements such as laws. These actions are stable and less likely to change in relation to current circumstances. Reflective Action, however, differs in that it requires constant questioning and self</w:t>
                      </w:r>
                      <w:r w:rsidRPr="0033021E">
                        <w:rPr>
                          <w:rFonts w:asciiTheme="minorHAnsi" w:hAnsiTheme="minorHAnsi" w:cs="Arial"/>
                          <w:color w:val="000000" w:themeColor="text1"/>
                          <w:sz w:val="22"/>
                          <w:szCs w:val="22"/>
                        </w:rPr>
                        <w:noBreakHyphen/>
                        <w:t>appraisal</w:t>
                      </w:r>
                      <w:r w:rsidR="00AC6B03" w:rsidRPr="00237CD1">
                        <w:rPr>
                          <w:rFonts w:asciiTheme="minorHAnsi" w:hAnsiTheme="minorHAnsi" w:cs="Arial"/>
                          <w:color w:val="000000" w:themeColor="text1"/>
                          <w:sz w:val="22"/>
                          <w:szCs w:val="22"/>
                        </w:rPr>
                        <w:t xml:space="preserve">.  </w:t>
                      </w:r>
                      <w:r w:rsidRPr="0033021E">
                        <w:rPr>
                          <w:rFonts w:asciiTheme="minorHAnsi" w:hAnsiTheme="minorHAnsi" w:cs="Arial"/>
                          <w:color w:val="000000" w:themeColor="text1"/>
                          <w:sz w:val="22"/>
                          <w:szCs w:val="22"/>
                        </w:rPr>
                        <w:t>Reflective Action demonstrates a willingness to be flexible, to analyse and to have social awareness</w:t>
                      </w:r>
                      <w:r w:rsidR="00482D4B" w:rsidRPr="00237CD1">
                        <w:rPr>
                          <w:rFonts w:asciiTheme="minorHAnsi" w:hAnsiTheme="minorHAnsi" w:cs="Arial"/>
                          <w:color w:val="000000" w:themeColor="text1"/>
                          <w:sz w:val="22"/>
                          <w:szCs w:val="22"/>
                        </w:rPr>
                        <w:t>,</w:t>
                      </w:r>
                      <w:r w:rsidR="00473702" w:rsidRPr="00237CD1">
                        <w:rPr>
                          <w:rFonts w:asciiTheme="minorHAnsi" w:hAnsiTheme="minorHAnsi" w:cs="Arial"/>
                          <w:color w:val="000000" w:themeColor="text1"/>
                          <w:sz w:val="22"/>
                          <w:szCs w:val="22"/>
                        </w:rPr>
                        <w:t xml:space="preserve"> </w:t>
                      </w:r>
                      <w:r w:rsidR="00237CD1" w:rsidRPr="00237CD1">
                        <w:rPr>
                          <w:rFonts w:asciiTheme="minorHAnsi" w:hAnsiTheme="minorHAnsi" w:cs="Arial"/>
                          <w:color w:val="000000" w:themeColor="text1"/>
                          <w:sz w:val="22"/>
                          <w:szCs w:val="22"/>
                        </w:rPr>
                        <w:t>Gibb’s</w:t>
                      </w:r>
                      <w:r w:rsidR="00473702" w:rsidRPr="00237CD1">
                        <w:rPr>
                          <w:rFonts w:asciiTheme="minorHAnsi" w:hAnsiTheme="minorHAnsi" w:cs="Arial"/>
                          <w:color w:val="000000" w:themeColor="text1"/>
                          <w:sz w:val="22"/>
                          <w:szCs w:val="22"/>
                        </w:rPr>
                        <w:t xml:space="preserve"> theory discusses 6 stages to reflection</w:t>
                      </w:r>
                      <w:r w:rsidR="00473702" w:rsidRPr="00237CD1">
                        <w:rPr>
                          <w:rFonts w:asciiTheme="minorHAnsi" w:hAnsiTheme="minorHAnsi" w:cs="Arial"/>
                          <w:color w:val="000000" w:themeColor="text1"/>
                          <w:sz w:val="22"/>
                          <w:szCs w:val="22"/>
                        </w:rPr>
                        <w:t>:</w:t>
                      </w:r>
                    </w:p>
                    <w:p w14:paraId="6878A024"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Description</w:t>
                      </w:r>
                      <w:r w:rsidRPr="00473702">
                        <w:rPr>
                          <w:rFonts w:eastAsia="Times New Roman" w:cs="Arial"/>
                          <w:color w:val="000000" w:themeColor="text1"/>
                          <w:sz w:val="22"/>
                          <w:szCs w:val="22"/>
                          <w:lang w:eastAsia="en-GB"/>
                        </w:rPr>
                        <w:t> of the experience</w:t>
                      </w:r>
                    </w:p>
                    <w:p w14:paraId="76A481E8"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Feelings</w:t>
                      </w:r>
                      <w:r w:rsidRPr="00473702">
                        <w:rPr>
                          <w:rFonts w:eastAsia="Times New Roman" w:cs="Arial"/>
                          <w:color w:val="000000" w:themeColor="text1"/>
                          <w:sz w:val="22"/>
                          <w:szCs w:val="22"/>
                          <w:lang w:eastAsia="en-GB"/>
                        </w:rPr>
                        <w:t> and thoughts about the experience</w:t>
                      </w:r>
                    </w:p>
                    <w:p w14:paraId="20189E1D"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Evaluation</w:t>
                      </w:r>
                      <w:r w:rsidRPr="00473702">
                        <w:rPr>
                          <w:rFonts w:eastAsia="Times New Roman" w:cs="Arial"/>
                          <w:color w:val="000000" w:themeColor="text1"/>
                          <w:sz w:val="22"/>
                          <w:szCs w:val="22"/>
                          <w:lang w:eastAsia="en-GB"/>
                        </w:rPr>
                        <w:t> of the experience, both good and bad</w:t>
                      </w:r>
                    </w:p>
                    <w:p w14:paraId="6B7689B0"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Analysis</w:t>
                      </w:r>
                      <w:r w:rsidRPr="00473702">
                        <w:rPr>
                          <w:rFonts w:eastAsia="Times New Roman" w:cs="Arial"/>
                          <w:color w:val="000000" w:themeColor="text1"/>
                          <w:sz w:val="22"/>
                          <w:szCs w:val="22"/>
                          <w:lang w:eastAsia="en-GB"/>
                        </w:rPr>
                        <w:t> to make sense of the situation</w:t>
                      </w:r>
                    </w:p>
                    <w:p w14:paraId="3D8D05E5" w14:textId="77777777" w:rsidR="00473702" w:rsidRPr="00473702" w:rsidRDefault="00473702" w:rsidP="00D9656D">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Conclusion</w:t>
                      </w:r>
                      <w:r w:rsidRPr="00473702">
                        <w:rPr>
                          <w:rFonts w:eastAsia="Times New Roman" w:cs="Arial"/>
                          <w:color w:val="000000" w:themeColor="text1"/>
                          <w:sz w:val="22"/>
                          <w:szCs w:val="22"/>
                          <w:lang w:eastAsia="en-GB"/>
                        </w:rPr>
                        <w:t> about what you learned and what you could have done differently</w:t>
                      </w:r>
                    </w:p>
                    <w:p w14:paraId="340CA317" w14:textId="77777777" w:rsidR="00D775F1" w:rsidRDefault="00473702" w:rsidP="00D775F1">
                      <w:pPr>
                        <w:numPr>
                          <w:ilvl w:val="0"/>
                          <w:numId w:val="1"/>
                        </w:numPr>
                        <w:shd w:val="clear" w:color="auto" w:fill="F1B5D1" w:themeFill="accent2" w:themeFillTint="66"/>
                        <w:spacing w:before="100" w:beforeAutospacing="1" w:after="100" w:afterAutospacing="1"/>
                        <w:rPr>
                          <w:rFonts w:eastAsia="Times New Roman" w:cs="Arial"/>
                          <w:color w:val="000000" w:themeColor="text1"/>
                          <w:sz w:val="22"/>
                          <w:szCs w:val="22"/>
                          <w:lang w:eastAsia="en-GB"/>
                        </w:rPr>
                      </w:pPr>
                      <w:r w:rsidRPr="00473702">
                        <w:rPr>
                          <w:rFonts w:eastAsia="Times New Roman" w:cs="Arial"/>
                          <w:b/>
                          <w:bCs/>
                          <w:color w:val="000000" w:themeColor="text1"/>
                          <w:sz w:val="22"/>
                          <w:szCs w:val="22"/>
                          <w:lang w:eastAsia="en-GB"/>
                        </w:rPr>
                        <w:t>Action plan</w:t>
                      </w:r>
                      <w:r w:rsidRPr="00473702">
                        <w:rPr>
                          <w:rFonts w:eastAsia="Times New Roman" w:cs="Arial"/>
                          <w:color w:val="000000" w:themeColor="text1"/>
                          <w:sz w:val="22"/>
                          <w:szCs w:val="22"/>
                          <w:lang w:eastAsia="en-GB"/>
                        </w:rPr>
                        <w:t> for how you would deal with similar situations in the future, or general changes you might find appropriate</w:t>
                      </w:r>
                      <w:r w:rsidR="00D775F1" w:rsidRPr="00D775F1">
                        <w:rPr>
                          <w:rFonts w:eastAsia="Times New Roman" w:cs="Arial"/>
                          <w:color w:val="000000" w:themeColor="text1"/>
                          <w:sz w:val="22"/>
                          <w:szCs w:val="22"/>
                          <w:lang w:eastAsia="en-GB"/>
                        </w:rPr>
                        <w:t xml:space="preserve">. </w:t>
                      </w:r>
                    </w:p>
                    <w:p w14:paraId="62D75856" w14:textId="43D74205" w:rsidR="00D775F1" w:rsidRPr="00473702" w:rsidRDefault="00D775F1" w:rsidP="00D775F1">
                      <w:pPr>
                        <w:shd w:val="clear" w:color="auto" w:fill="F1B5D1" w:themeFill="accent2" w:themeFillTint="66"/>
                        <w:spacing w:before="100" w:beforeAutospacing="1" w:after="100" w:afterAutospacing="1"/>
                        <w:ind w:left="360"/>
                        <w:rPr>
                          <w:rFonts w:eastAsia="Times New Roman" w:cs="Arial"/>
                          <w:color w:val="000000" w:themeColor="text1"/>
                          <w:sz w:val="22"/>
                          <w:szCs w:val="22"/>
                          <w:lang w:eastAsia="en-GB"/>
                        </w:rPr>
                      </w:pPr>
                      <w:r w:rsidRPr="00D775F1">
                        <w:rPr>
                          <w:rFonts w:eastAsia="Times New Roman" w:cs="Arial"/>
                          <w:color w:val="000000" w:themeColor="text1"/>
                          <w:sz w:val="22"/>
                          <w:szCs w:val="22"/>
                          <w:lang w:eastAsia="en-GB"/>
                        </w:rPr>
                        <w:t>EPM (2019)</w:t>
                      </w:r>
                    </w:p>
                    <w:p w14:paraId="6635D664" w14:textId="18DD4489" w:rsidR="0033021E" w:rsidRDefault="0033021E" w:rsidP="00D9656D">
                      <w:pPr>
                        <w:shd w:val="clear" w:color="auto" w:fill="EB90BA" w:themeFill="accent2" w:themeFillTint="99"/>
                      </w:pPr>
                    </w:p>
                  </w:txbxContent>
                </v:textbox>
              </v:shape>
            </w:pict>
          </mc:Fallback>
        </mc:AlternateContent>
      </w:r>
      <w:r w:rsidR="00D775F1">
        <w:rPr>
          <w:noProof/>
        </w:rPr>
        <mc:AlternateContent>
          <mc:Choice Requires="wps">
            <w:drawing>
              <wp:anchor distT="0" distB="0" distL="114300" distR="114300" simplePos="0" relativeHeight="251678720" behindDoc="0" locked="0" layoutInCell="1" allowOverlap="1" wp14:anchorId="22987358" wp14:editId="32D94AE4">
                <wp:simplePos x="0" y="0"/>
                <wp:positionH relativeFrom="column">
                  <wp:posOffset>2909455</wp:posOffset>
                </wp:positionH>
                <wp:positionV relativeFrom="paragraph">
                  <wp:posOffset>-720436</wp:posOffset>
                </wp:positionV>
                <wp:extent cx="3601720" cy="4114742"/>
                <wp:effectExtent l="0" t="0" r="17780" b="13335"/>
                <wp:wrapNone/>
                <wp:docPr id="18" name="Text Box 18"/>
                <wp:cNvGraphicFramePr/>
                <a:graphic xmlns:a="http://schemas.openxmlformats.org/drawingml/2006/main">
                  <a:graphicData uri="http://schemas.microsoft.com/office/word/2010/wordprocessingShape">
                    <wps:wsp>
                      <wps:cNvSpPr txBox="1"/>
                      <wps:spPr>
                        <a:xfrm>
                          <a:off x="0" y="0"/>
                          <a:ext cx="3601720" cy="4114742"/>
                        </a:xfrm>
                        <a:prstGeom prst="rect">
                          <a:avLst/>
                        </a:prstGeom>
                        <a:solidFill>
                          <a:schemeClr val="lt1"/>
                        </a:solidFill>
                        <a:ln w="6350">
                          <a:solidFill>
                            <a:prstClr val="black"/>
                          </a:solidFill>
                        </a:ln>
                      </wps:spPr>
                      <wps:txbx>
                        <w:txbxContent>
                          <w:p w14:paraId="5190E966" w14:textId="3137D919" w:rsidR="00482D4B" w:rsidRPr="00D775F1" w:rsidRDefault="00482D4B">
                            <w:pPr>
                              <w:rPr>
                                <w:b/>
                                <w:bCs/>
                                <w:u w:val="single"/>
                              </w:rPr>
                            </w:pPr>
                            <w:r w:rsidRPr="00D775F1">
                              <w:rPr>
                                <w:b/>
                                <w:bCs/>
                                <w:u w:val="single"/>
                              </w:rPr>
                              <w:t xml:space="preserve">Examples of reflective models- Schon. </w:t>
                            </w:r>
                          </w:p>
                          <w:p w14:paraId="46906694" w14:textId="0EEE0A4D" w:rsidR="00237CD1" w:rsidRDefault="00237CD1">
                            <w:r>
                              <w:t xml:space="preserve">There are 3 main features to Schon’s reflective model. The first being: </w:t>
                            </w:r>
                          </w:p>
                          <w:p w14:paraId="6BD711C4" w14:textId="266C14E5" w:rsidR="00237CD1" w:rsidRDefault="00237CD1" w:rsidP="00237CD1">
                            <w:pPr>
                              <w:pStyle w:val="ListParagraph"/>
                              <w:numPr>
                                <w:ilvl w:val="0"/>
                                <w:numId w:val="4"/>
                              </w:numPr>
                            </w:pPr>
                            <w:r w:rsidRPr="00A84546">
                              <w:rPr>
                                <w:b/>
                                <w:bCs/>
                              </w:rPr>
                              <w:t>Knowing in Action</w:t>
                            </w:r>
                            <w:r>
                              <w:t xml:space="preserve">- This is when a person behaves in a certain way due to a past experience. </w:t>
                            </w:r>
                            <w:r w:rsidR="00A84546">
                              <w:t xml:space="preserve">We do this instinctively </w:t>
                            </w:r>
                            <w:r>
                              <w:t xml:space="preserve">. The more reflection and experience we gain as practitioners the more we do this. </w:t>
                            </w:r>
                          </w:p>
                          <w:p w14:paraId="4AB1E801" w14:textId="3B01544B" w:rsidR="00237CD1" w:rsidRDefault="00237CD1" w:rsidP="00237CD1">
                            <w:pPr>
                              <w:pStyle w:val="ListParagraph"/>
                              <w:numPr>
                                <w:ilvl w:val="0"/>
                                <w:numId w:val="4"/>
                              </w:numPr>
                            </w:pPr>
                            <w:r w:rsidRPr="00A84546">
                              <w:rPr>
                                <w:b/>
                                <w:bCs/>
                              </w:rPr>
                              <w:t>Reflection on action</w:t>
                            </w:r>
                            <w:r>
                              <w:t xml:space="preserve">- This is when you reflect while you are doing the activity, you are reflecting quickly and continually making decisions , reflecting why you are doing a particular action. </w:t>
                            </w:r>
                          </w:p>
                          <w:p w14:paraId="125678D4" w14:textId="1B6A5256" w:rsidR="00237CD1" w:rsidRDefault="00237CD1" w:rsidP="00237CD1">
                            <w:pPr>
                              <w:pStyle w:val="ListParagraph"/>
                              <w:numPr>
                                <w:ilvl w:val="0"/>
                                <w:numId w:val="4"/>
                              </w:numPr>
                            </w:pPr>
                            <w:r w:rsidRPr="00A84546">
                              <w:rPr>
                                <w:b/>
                                <w:bCs/>
                              </w:rPr>
                              <w:t>Reflection on action</w:t>
                            </w:r>
                            <w:r>
                              <w:t xml:space="preserve">- This is when you reflect after an event/activity, weather that be alone or in a group with your colleges, making improvements and asking questions similar too,  </w:t>
                            </w:r>
                            <w:r w:rsidR="00A84546">
                              <w:t>what</w:t>
                            </w:r>
                            <w:r>
                              <w:t xml:space="preserve"> worked? What didn’t? what could we improve? Could we increase/decrease the difficulty for different age groups? </w:t>
                            </w:r>
                          </w:p>
                          <w:p w14:paraId="58E5691C" w14:textId="23766EA8" w:rsidR="00A84546" w:rsidRPr="00A84546" w:rsidRDefault="00A84546" w:rsidP="00A84546">
                            <w:pPr>
                              <w:pStyle w:val="ListParagraph"/>
                            </w:pPr>
                            <w:r w:rsidRPr="00261B02">
                              <w:t>Meiedirk (2017</w:t>
                            </w:r>
                            <w:r w:rsidRPr="00A84546">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87358" id="Text Box 18" o:spid="_x0000_s1034" type="#_x0000_t202" style="position:absolute;margin-left:229.1pt;margin-top:-56.75pt;width:283.6pt;height:32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" fillcolor="white [3201]" strokeweight=".5pt">
                <v:textbox>
                  <w:txbxContent>
                    <w:p w14:paraId="5190E966" w14:textId="3137D919" w:rsidR="00482D4B" w:rsidRPr="00D775F1" w:rsidRDefault="00482D4B">
                      <w:pPr>
                        <w:rPr>
                          <w:b/>
                          <w:bCs/>
                          <w:u w:val="single"/>
                        </w:rPr>
                      </w:pPr>
                      <w:r w:rsidRPr="00D775F1">
                        <w:rPr>
                          <w:b/>
                          <w:bCs/>
                          <w:u w:val="single"/>
                        </w:rPr>
                        <w:t xml:space="preserve">Examples of reflective models- Schon. </w:t>
                      </w:r>
                    </w:p>
                    <w:p w14:paraId="46906694" w14:textId="0EEE0A4D" w:rsidR="00237CD1" w:rsidRDefault="00237CD1">
                      <w:r>
                        <w:t xml:space="preserve">There are 3 main features to Schon’s reflective model. The first being: </w:t>
                      </w:r>
                    </w:p>
                    <w:p w14:paraId="6BD711C4" w14:textId="266C14E5" w:rsidR="00237CD1" w:rsidRDefault="00237CD1" w:rsidP="00237CD1">
                      <w:pPr>
                        <w:pStyle w:val="ListParagraph"/>
                        <w:numPr>
                          <w:ilvl w:val="0"/>
                          <w:numId w:val="4"/>
                        </w:numPr>
                      </w:pPr>
                      <w:r w:rsidRPr="00A84546">
                        <w:rPr>
                          <w:b/>
                          <w:bCs/>
                        </w:rPr>
                        <w:t>Knowing in Action</w:t>
                      </w:r>
                      <w:r>
                        <w:t xml:space="preserve">- This is when a person behaves in a certain way due to a past experience. </w:t>
                      </w:r>
                      <w:r w:rsidR="00A84546">
                        <w:t xml:space="preserve">We do this instinctively </w:t>
                      </w:r>
                      <w:r>
                        <w:t xml:space="preserve">. The more reflection and experience we gain as practitioners the more we do this. </w:t>
                      </w:r>
                    </w:p>
                    <w:p w14:paraId="4AB1E801" w14:textId="3B01544B" w:rsidR="00237CD1" w:rsidRDefault="00237CD1" w:rsidP="00237CD1">
                      <w:pPr>
                        <w:pStyle w:val="ListParagraph"/>
                        <w:numPr>
                          <w:ilvl w:val="0"/>
                          <w:numId w:val="4"/>
                        </w:numPr>
                      </w:pPr>
                      <w:r w:rsidRPr="00A84546">
                        <w:rPr>
                          <w:b/>
                          <w:bCs/>
                        </w:rPr>
                        <w:t>Reflection on action</w:t>
                      </w:r>
                      <w:r>
                        <w:t xml:space="preserve">- This is when you reflect while you are doing the activity, you are reflecting quickly and continually making decisions , reflecting why you are doing a particular action. </w:t>
                      </w:r>
                    </w:p>
                    <w:p w14:paraId="125678D4" w14:textId="1B6A5256" w:rsidR="00237CD1" w:rsidRDefault="00237CD1" w:rsidP="00237CD1">
                      <w:pPr>
                        <w:pStyle w:val="ListParagraph"/>
                        <w:numPr>
                          <w:ilvl w:val="0"/>
                          <w:numId w:val="4"/>
                        </w:numPr>
                      </w:pPr>
                      <w:r w:rsidRPr="00A84546">
                        <w:rPr>
                          <w:b/>
                          <w:bCs/>
                        </w:rPr>
                        <w:t>Reflection on action</w:t>
                      </w:r>
                      <w:r>
                        <w:t xml:space="preserve">- This is when you reflect after an event/activity, weather that be alone or in a group with your colleges, making improvements and asking questions similar too,  </w:t>
                      </w:r>
                      <w:r w:rsidR="00A84546">
                        <w:t>what</w:t>
                      </w:r>
                      <w:r>
                        <w:t xml:space="preserve"> worked? What didn’t? what could we improve? Could we increase/decrease the difficulty for different age groups? </w:t>
                      </w:r>
                    </w:p>
                    <w:p w14:paraId="58E5691C" w14:textId="23766EA8" w:rsidR="00A84546" w:rsidRPr="00A84546" w:rsidRDefault="00A84546" w:rsidP="00A84546">
                      <w:pPr>
                        <w:pStyle w:val="ListParagraph"/>
                      </w:pPr>
                      <w:r w:rsidRPr="00261B02">
                        <w:t>Meiedirk (2017</w:t>
                      </w:r>
                      <w:r w:rsidRPr="00A84546">
                        <w:t xml:space="preserve">). </w:t>
                      </w:r>
                    </w:p>
                  </w:txbxContent>
                </v:textbox>
              </v:shape>
            </w:pict>
          </mc:Fallback>
        </mc:AlternateContent>
      </w:r>
    </w:p>
    <w:p w14:paraId="4CB0D3B0" w14:textId="5068B094" w:rsidR="00473702" w:rsidRPr="00473702" w:rsidRDefault="00473702" w:rsidP="00473702">
      <w:pPr>
        <w:rPr>
          <w:rFonts w:ascii="Times New Roman" w:eastAsia="Times New Roman" w:hAnsi="Times New Roman" w:cs="Times New Roman"/>
          <w:lang w:eastAsia="en-GB"/>
        </w:rPr>
      </w:pPr>
      <w:r w:rsidRPr="00473702">
        <w:rPr>
          <w:rFonts w:ascii="Times New Roman" w:eastAsia="Times New Roman" w:hAnsi="Times New Roman" w:cs="Times New Roman"/>
          <w:lang w:eastAsia="en-GB"/>
        </w:rPr>
        <w:fldChar w:fldCharType="begin"/>
      </w:r>
      <w:r w:rsidRPr="00473702">
        <w:rPr>
          <w:rFonts w:ascii="Times New Roman" w:eastAsia="Times New Roman" w:hAnsi="Times New Roman" w:cs="Times New Roman"/>
          <w:lang w:eastAsia="en-GB"/>
        </w:rPr>
        <w:instrText xml:space="preserve"> INCLUDEPICTURE "https://www.mindtools.com/media/Diagrams/Gibbs-Reflective-Cycle.png" \* MERGEFORMATINET </w:instrText>
      </w:r>
      <w:r w:rsidRPr="00473702">
        <w:rPr>
          <w:rFonts w:ascii="Times New Roman" w:eastAsia="Times New Roman" w:hAnsi="Times New Roman" w:cs="Times New Roman"/>
          <w:lang w:eastAsia="en-GB"/>
        </w:rPr>
        <w:fldChar w:fldCharType="separate"/>
      </w:r>
      <w:r w:rsidRPr="00473702">
        <w:rPr>
          <w:rFonts w:ascii="Times New Roman" w:eastAsia="Times New Roman" w:hAnsi="Times New Roman" w:cs="Times New Roman"/>
          <w:lang w:eastAsia="en-GB"/>
        </w:rPr>
        <w:fldChar w:fldCharType="end"/>
      </w:r>
    </w:p>
    <w:p w14:paraId="1197B3B7" w14:textId="70A2FA11" w:rsidR="00473702" w:rsidRPr="00473702" w:rsidRDefault="00473702" w:rsidP="00473702">
      <w:pPr>
        <w:rPr>
          <w:rFonts w:ascii="Times New Roman" w:eastAsia="Times New Roman" w:hAnsi="Times New Roman" w:cs="Times New Roman"/>
          <w:lang w:eastAsia="en-GB"/>
        </w:rPr>
      </w:pPr>
    </w:p>
    <w:p w14:paraId="1CA913ED" w14:textId="77777777" w:rsidR="00853BDE" w:rsidRDefault="00853BDE"/>
    <w:p w14:paraId="283B152D" w14:textId="33F99AD3" w:rsidR="00853BDE" w:rsidRDefault="00853BDE">
      <w:r>
        <w:rPr>
          <w:noProof/>
        </w:rPr>
        <mc:AlternateContent>
          <mc:Choice Requires="wps">
            <w:drawing>
              <wp:anchor distT="0" distB="0" distL="114300" distR="114300" simplePos="0" relativeHeight="251675648" behindDoc="0" locked="0" layoutInCell="1" allowOverlap="1" wp14:anchorId="2ACE545A" wp14:editId="2B2A7D3A">
                <wp:simplePos x="0" y="0"/>
                <wp:positionH relativeFrom="column">
                  <wp:posOffset>3795164</wp:posOffset>
                </wp:positionH>
                <wp:positionV relativeFrom="paragraph">
                  <wp:posOffset>7067204</wp:posOffset>
                </wp:positionV>
                <wp:extent cx="2673350" cy="1827819"/>
                <wp:effectExtent l="0" t="0" r="19050" b="13970"/>
                <wp:wrapNone/>
                <wp:docPr id="15" name="Text Box 15"/>
                <wp:cNvGraphicFramePr/>
                <a:graphic xmlns:a="http://schemas.openxmlformats.org/drawingml/2006/main">
                  <a:graphicData uri="http://schemas.microsoft.com/office/word/2010/wordprocessingShape">
                    <wps:wsp>
                      <wps:cNvSpPr txBox="1"/>
                      <wps:spPr>
                        <a:xfrm>
                          <a:off x="0" y="0"/>
                          <a:ext cx="2673350" cy="182781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E2CB879" w14:textId="2805CE8C" w:rsidR="003D4DF6" w:rsidRPr="00D775F1" w:rsidRDefault="00D775F1">
                            <w:pPr>
                              <w:rPr>
                                <w:b/>
                                <w:bCs/>
                                <w:u w:val="single"/>
                              </w:rPr>
                            </w:pPr>
                            <w:r w:rsidRPr="00D775F1">
                              <w:rPr>
                                <w:b/>
                                <w:bCs/>
                                <w:u w:val="single"/>
                              </w:rPr>
                              <w:t>Conclusion:</w:t>
                            </w:r>
                            <w:r w:rsidR="003D4DF6" w:rsidRPr="00D775F1">
                              <w:rPr>
                                <w:b/>
                                <w:bCs/>
                                <w:u w:val="single"/>
                              </w:rPr>
                              <w:t xml:space="preserve"> </w:t>
                            </w:r>
                          </w:p>
                          <w:p w14:paraId="31E1CB9C" w14:textId="449B9B79" w:rsidR="003D4DF6" w:rsidRDefault="003D4DF6">
                            <w:r w:rsidRPr="003D4DF6">
                              <w:t>Reflective practise is a technique for enhancing your learning as a student, as well as in your job and personal life. While adopting the reflective practise technique will take time, it will save you time and energy in the long 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E545A" id="Text Box 15" o:spid="_x0000_s1035" type="#_x0000_t202" style="position:absolute;margin-left:298.85pt;margin-top:556.45pt;width:210.5pt;height:143.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" fillcolor="white [3201]" strokecolor="#b71e42 [3204]" strokeweight="1.25pt">
                <v:textbox>
                  <w:txbxContent>
                    <w:p w14:paraId="3E2CB879" w14:textId="2805CE8C" w:rsidR="003D4DF6" w:rsidRPr="00D775F1" w:rsidRDefault="00D775F1">
                      <w:pPr>
                        <w:rPr>
                          <w:b/>
                          <w:bCs/>
                          <w:u w:val="single"/>
                        </w:rPr>
                      </w:pPr>
                      <w:r w:rsidRPr="00D775F1">
                        <w:rPr>
                          <w:b/>
                          <w:bCs/>
                          <w:u w:val="single"/>
                        </w:rPr>
                        <w:t>Conclusion:</w:t>
                      </w:r>
                      <w:r w:rsidR="003D4DF6" w:rsidRPr="00D775F1">
                        <w:rPr>
                          <w:b/>
                          <w:bCs/>
                          <w:u w:val="single"/>
                        </w:rPr>
                        <w:t xml:space="preserve"> </w:t>
                      </w:r>
                    </w:p>
                    <w:p w14:paraId="31E1CB9C" w14:textId="449B9B79" w:rsidR="003D4DF6" w:rsidRDefault="003D4DF6">
                      <w:r w:rsidRPr="003D4DF6">
                        <w:t>Reflective practise is a technique for enhancing your learning as a student, as well as in your job and personal life. While adopting the reflective practise technique will take time, it will save you time and energy in the long run.</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794C1C14" wp14:editId="68A08988">
                <wp:simplePos x="0" y="0"/>
                <wp:positionH relativeFrom="column">
                  <wp:posOffset>3769187</wp:posOffset>
                </wp:positionH>
                <wp:positionV relativeFrom="paragraph">
                  <wp:posOffset>2730038</wp:posOffset>
                </wp:positionV>
                <wp:extent cx="2823845" cy="4251325"/>
                <wp:effectExtent l="0" t="0" r="8255" b="15875"/>
                <wp:wrapNone/>
                <wp:docPr id="20" name="Text Box 20"/>
                <wp:cNvGraphicFramePr/>
                <a:graphic xmlns:a="http://schemas.openxmlformats.org/drawingml/2006/main">
                  <a:graphicData uri="http://schemas.microsoft.com/office/word/2010/wordprocessingShape">
                    <wps:wsp>
                      <wps:cNvSpPr txBox="1"/>
                      <wps:spPr>
                        <a:xfrm>
                          <a:off x="0" y="0"/>
                          <a:ext cx="2823845" cy="4251325"/>
                        </a:xfrm>
                        <a:prstGeom prst="rect">
                          <a:avLst/>
                        </a:prstGeom>
                        <a:solidFill>
                          <a:schemeClr val="lt1"/>
                        </a:solidFill>
                        <a:ln w="6350">
                          <a:solidFill>
                            <a:prstClr val="black"/>
                          </a:solidFill>
                        </a:ln>
                      </wps:spPr>
                      <wps:txbx>
                        <w:txbxContent>
                          <w:p w14:paraId="6E7C18F8" w14:textId="4CF2E7E1" w:rsidR="00A84546" w:rsidRPr="00261B02" w:rsidRDefault="00D775F1">
                            <w:pPr>
                              <w:rPr>
                                <w:b/>
                                <w:bCs/>
                                <w:u w:val="single"/>
                              </w:rPr>
                            </w:pPr>
                            <w:r w:rsidRPr="00261B02">
                              <w:rPr>
                                <w:b/>
                                <w:bCs/>
                                <w:u w:val="single"/>
                              </w:rPr>
                              <w:t>EPPE</w:t>
                            </w:r>
                            <w:r w:rsidR="00AF26F6" w:rsidRPr="00261B02">
                              <w:rPr>
                                <w:b/>
                                <w:bCs/>
                                <w:u w:val="single"/>
                              </w:rPr>
                              <w:t>:</w:t>
                            </w:r>
                          </w:p>
                          <w:p w14:paraId="3BC1E0A1" w14:textId="1D5A4BA0" w:rsidR="00D775F1" w:rsidRPr="00261B02" w:rsidRDefault="00AF26F6">
                            <w:r w:rsidRPr="00853BDE">
                              <w:t>The EPPE</w:t>
                            </w:r>
                            <w:r w:rsidR="00C801C4" w:rsidRPr="00853BDE">
                              <w:t xml:space="preserve"> (effective provision of pre-school education)</w:t>
                            </w:r>
                            <w:r w:rsidRPr="00853BDE">
                              <w:t xml:space="preserve"> report (</w:t>
                            </w:r>
                            <w:r w:rsidR="00560FDF" w:rsidRPr="00853BDE">
                              <w:t>2004</w:t>
                            </w:r>
                            <w:r w:rsidRPr="00853BDE">
                              <w:t xml:space="preserve">) notes many things within the report, it mentions that with good quality </w:t>
                            </w:r>
                            <w:r w:rsidR="00C801C4" w:rsidRPr="00853BDE">
                              <w:t>care</w:t>
                            </w:r>
                            <w:r w:rsidRPr="00853BDE">
                              <w:t xml:space="preserve"> in early</w:t>
                            </w:r>
                            <w:r w:rsidRPr="00261B02">
                              <w:t xml:space="preserve"> years settings children will flourish regardless of economic background and by having  knowledgeable, educated, reflective practitioners, we can provide children with and </w:t>
                            </w:r>
                            <w:r w:rsidR="00C801C4" w:rsidRPr="00261B02">
                              <w:t>excellent</w:t>
                            </w:r>
                            <w:r w:rsidRPr="00261B02">
                              <w:t xml:space="preserve"> start to education </w:t>
                            </w:r>
                          </w:p>
                          <w:p w14:paraId="39CDE478" w14:textId="77777777" w:rsidR="00C801C4" w:rsidRPr="00261B02" w:rsidRDefault="00C801C4"/>
                          <w:p w14:paraId="7C1E13B6" w14:textId="283B7E74" w:rsidR="00AF26F6" w:rsidRPr="00261B02" w:rsidRDefault="00AF26F6">
                            <w:pPr>
                              <w:rPr>
                                <w:b/>
                                <w:bCs/>
                                <w:u w:val="single"/>
                              </w:rPr>
                            </w:pPr>
                            <w:r w:rsidRPr="00261B02">
                              <w:rPr>
                                <w:b/>
                                <w:bCs/>
                                <w:u w:val="single"/>
                              </w:rPr>
                              <w:t xml:space="preserve">REPEY: </w:t>
                            </w:r>
                          </w:p>
                          <w:p w14:paraId="0D6EEC7B" w14:textId="3978F0EE" w:rsidR="00AF26F6" w:rsidRPr="00AF26F6" w:rsidRDefault="00AF26F6">
                            <w:r w:rsidRPr="00853BDE">
                              <w:t>The REPPY</w:t>
                            </w:r>
                            <w:r w:rsidR="00C801C4" w:rsidRPr="00853BDE">
                              <w:t xml:space="preserve"> (researching Effective Pedagogy in the early years)  </w:t>
                            </w:r>
                            <w:r w:rsidRPr="00853BDE">
                              <w:t>report (</w:t>
                            </w:r>
                            <w:r w:rsidR="00853BDE" w:rsidRPr="00853BDE">
                              <w:t>2002</w:t>
                            </w:r>
                            <w:r w:rsidRPr="00853BDE">
                              <w:t>) draws on th</w:t>
                            </w:r>
                            <w:r w:rsidR="00C801C4" w:rsidRPr="00853BDE">
                              <w:t>e</w:t>
                            </w:r>
                            <w:r w:rsidRPr="00853BDE">
                              <w:t xml:space="preserve"> EPPE report and it </w:t>
                            </w:r>
                            <w:r w:rsidR="00C801C4" w:rsidRPr="00853BDE">
                              <w:t>refers</w:t>
                            </w:r>
                            <w:r w:rsidRPr="00853BDE">
                              <w:t xml:space="preserve"> to the relationship between</w:t>
                            </w:r>
                            <w:r w:rsidRPr="00261B02">
                              <w:t xml:space="preserve"> </w:t>
                            </w:r>
                            <w:r w:rsidR="00C801C4" w:rsidRPr="00261B02">
                              <w:t>practitioners</w:t>
                            </w:r>
                            <w:r w:rsidRPr="00261B02">
                              <w:t xml:space="preserve"> and child, </w:t>
                            </w:r>
                            <w:r w:rsidR="00C801C4" w:rsidRPr="00261B02">
                              <w:t>mentioning</w:t>
                            </w:r>
                            <w:r w:rsidRPr="00261B02">
                              <w:t xml:space="preserve"> that children who feel listened to, valued and are happy are likely to thrive holistically</w:t>
                            </w:r>
                            <w:r w:rsidR="00C801C4" w:rsidRPr="00261B02">
                              <w:t>, this can also be achieved with the use of reflective well-educated practitioners or teacher</w:t>
                            </w:r>
                            <w:r w:rsidR="00560FDF" w:rsidRPr="00261B02">
                              <w:t>s (Siraj-blatchford, 2002</w:t>
                            </w:r>
                            <w:r w:rsidR="00C801C4" w:rsidRPr="00261B02">
                              <w:t>)</w:t>
                            </w:r>
                            <w:r w:rsidR="00C801C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C1C14" id="Text Box 20" o:spid="_x0000_s1036" type="#_x0000_t202" style="position:absolute;margin-left:296.8pt;margin-top:214.95pt;width:222.35pt;height:334.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" fillcolor="white [3201]" strokeweight=".5pt">
                <v:textbox>
                  <w:txbxContent>
                    <w:p w14:paraId="6E7C18F8" w14:textId="4CF2E7E1" w:rsidR="00A84546" w:rsidRPr="00261B02" w:rsidRDefault="00D775F1">
                      <w:pPr>
                        <w:rPr>
                          <w:b/>
                          <w:bCs/>
                          <w:u w:val="single"/>
                        </w:rPr>
                      </w:pPr>
                      <w:r w:rsidRPr="00261B02">
                        <w:rPr>
                          <w:b/>
                          <w:bCs/>
                          <w:u w:val="single"/>
                        </w:rPr>
                        <w:t>EPPE</w:t>
                      </w:r>
                      <w:r w:rsidR="00AF26F6" w:rsidRPr="00261B02">
                        <w:rPr>
                          <w:b/>
                          <w:bCs/>
                          <w:u w:val="single"/>
                        </w:rPr>
                        <w:t>:</w:t>
                      </w:r>
                    </w:p>
                    <w:p w14:paraId="3BC1E0A1" w14:textId="1D5A4BA0" w:rsidR="00D775F1" w:rsidRPr="00261B02" w:rsidRDefault="00AF26F6">
                      <w:r w:rsidRPr="00853BDE">
                        <w:t>The EPPE</w:t>
                      </w:r>
                      <w:r w:rsidR="00C801C4" w:rsidRPr="00853BDE">
                        <w:t xml:space="preserve"> (effective provision of pre-school education)</w:t>
                      </w:r>
                      <w:r w:rsidRPr="00853BDE">
                        <w:t xml:space="preserve"> report (</w:t>
                      </w:r>
                      <w:r w:rsidR="00560FDF" w:rsidRPr="00853BDE">
                        <w:t>2004</w:t>
                      </w:r>
                      <w:r w:rsidRPr="00853BDE">
                        <w:t xml:space="preserve">) notes many things within the report, it mentions that with good quality </w:t>
                      </w:r>
                      <w:r w:rsidR="00C801C4" w:rsidRPr="00853BDE">
                        <w:t>care</w:t>
                      </w:r>
                      <w:r w:rsidRPr="00853BDE">
                        <w:t xml:space="preserve"> in early</w:t>
                      </w:r>
                      <w:r w:rsidRPr="00261B02">
                        <w:t xml:space="preserve"> years settings children will flourish regardless of economic background and by having  knowledgeable, educated, reflective practitioners, we can provide children with and </w:t>
                      </w:r>
                      <w:r w:rsidR="00C801C4" w:rsidRPr="00261B02">
                        <w:t>excellent</w:t>
                      </w:r>
                      <w:r w:rsidRPr="00261B02">
                        <w:t xml:space="preserve"> start to education </w:t>
                      </w:r>
                    </w:p>
                    <w:p w14:paraId="39CDE478" w14:textId="77777777" w:rsidR="00C801C4" w:rsidRPr="00261B02" w:rsidRDefault="00C801C4"/>
                    <w:p w14:paraId="7C1E13B6" w14:textId="283B7E74" w:rsidR="00AF26F6" w:rsidRPr="00261B02" w:rsidRDefault="00AF26F6">
                      <w:pPr>
                        <w:rPr>
                          <w:b/>
                          <w:bCs/>
                          <w:u w:val="single"/>
                        </w:rPr>
                      </w:pPr>
                      <w:r w:rsidRPr="00261B02">
                        <w:rPr>
                          <w:b/>
                          <w:bCs/>
                          <w:u w:val="single"/>
                        </w:rPr>
                        <w:t xml:space="preserve">REPEY: </w:t>
                      </w:r>
                    </w:p>
                    <w:p w14:paraId="0D6EEC7B" w14:textId="3978F0EE" w:rsidR="00AF26F6" w:rsidRPr="00AF26F6" w:rsidRDefault="00AF26F6">
                      <w:r w:rsidRPr="00853BDE">
                        <w:t>The REPPY</w:t>
                      </w:r>
                      <w:r w:rsidR="00C801C4" w:rsidRPr="00853BDE">
                        <w:t xml:space="preserve"> (researching Effective Pedagogy in the early years)  </w:t>
                      </w:r>
                      <w:r w:rsidRPr="00853BDE">
                        <w:t>report (</w:t>
                      </w:r>
                      <w:r w:rsidR="00853BDE" w:rsidRPr="00853BDE">
                        <w:t>2002</w:t>
                      </w:r>
                      <w:r w:rsidRPr="00853BDE">
                        <w:t>) draws on th</w:t>
                      </w:r>
                      <w:r w:rsidR="00C801C4" w:rsidRPr="00853BDE">
                        <w:t>e</w:t>
                      </w:r>
                      <w:r w:rsidRPr="00853BDE">
                        <w:t xml:space="preserve"> EPPE report and it </w:t>
                      </w:r>
                      <w:r w:rsidR="00C801C4" w:rsidRPr="00853BDE">
                        <w:t>refers</w:t>
                      </w:r>
                      <w:r w:rsidRPr="00853BDE">
                        <w:t xml:space="preserve"> to the relationship between</w:t>
                      </w:r>
                      <w:r w:rsidRPr="00261B02">
                        <w:t xml:space="preserve"> </w:t>
                      </w:r>
                      <w:r w:rsidR="00C801C4" w:rsidRPr="00261B02">
                        <w:t>practitioners</w:t>
                      </w:r>
                      <w:r w:rsidRPr="00261B02">
                        <w:t xml:space="preserve"> and child, </w:t>
                      </w:r>
                      <w:r w:rsidR="00C801C4" w:rsidRPr="00261B02">
                        <w:t>mentioning</w:t>
                      </w:r>
                      <w:r w:rsidRPr="00261B02">
                        <w:t xml:space="preserve"> that children who feel listened to, valued and are happy are likely to thrive holistically</w:t>
                      </w:r>
                      <w:r w:rsidR="00C801C4" w:rsidRPr="00261B02">
                        <w:t>, this can also be achieved with the use of reflective well-educated practitioners or teacher</w:t>
                      </w:r>
                      <w:r w:rsidR="00560FDF" w:rsidRPr="00261B02">
                        <w:t>s (Siraj-blatchford, 2002</w:t>
                      </w:r>
                      <w:r w:rsidR="00C801C4" w:rsidRPr="00261B02">
                        <w:t>)</w:t>
                      </w:r>
                      <w:r w:rsidR="00C801C4">
                        <w:t xml:space="preserve"> </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3197005C" wp14:editId="685B8041">
                <wp:simplePos x="0" y="0"/>
                <wp:positionH relativeFrom="column">
                  <wp:posOffset>1424940</wp:posOffset>
                </wp:positionH>
                <wp:positionV relativeFrom="paragraph">
                  <wp:posOffset>2731077</wp:posOffset>
                </wp:positionV>
                <wp:extent cx="2341880" cy="6192520"/>
                <wp:effectExtent l="0" t="0" r="7620" b="17780"/>
                <wp:wrapNone/>
                <wp:docPr id="10" name="Text Box 10"/>
                <wp:cNvGraphicFramePr/>
                <a:graphic xmlns:a="http://schemas.openxmlformats.org/drawingml/2006/main">
                  <a:graphicData uri="http://schemas.microsoft.com/office/word/2010/wordprocessingShape">
                    <wps:wsp>
                      <wps:cNvSpPr txBox="1"/>
                      <wps:spPr>
                        <a:xfrm>
                          <a:off x="0" y="0"/>
                          <a:ext cx="2341880" cy="6192520"/>
                        </a:xfrm>
                        <a:prstGeom prst="rect">
                          <a:avLst/>
                        </a:prstGeom>
                        <a:solidFill>
                          <a:schemeClr val="accent2">
                            <a:lumMod val="60000"/>
                            <a:lumOff val="40000"/>
                          </a:schemeClr>
                        </a:solidFill>
                        <a:ln w="6350">
                          <a:solidFill>
                            <a:schemeClr val="accent1">
                              <a:lumMod val="50000"/>
                            </a:schemeClr>
                          </a:solidFill>
                        </a:ln>
                      </wps:spPr>
                      <wps:txbx>
                        <w:txbxContent>
                          <w:p w14:paraId="50C0C180" w14:textId="35F43C1E" w:rsidR="00CB20AE" w:rsidRPr="00D775F1" w:rsidRDefault="00A84546">
                            <w:pPr>
                              <w:rPr>
                                <w:b/>
                                <w:bCs/>
                                <w:u w:val="single"/>
                              </w:rPr>
                            </w:pPr>
                            <w:r w:rsidRPr="00D775F1">
                              <w:rPr>
                                <w:b/>
                                <w:bCs/>
                                <w:u w:val="single"/>
                              </w:rPr>
                              <w:t>C</w:t>
                            </w:r>
                            <w:r w:rsidR="00800736">
                              <w:rPr>
                                <w:b/>
                                <w:bCs/>
                                <w:u w:val="single"/>
                              </w:rPr>
                              <w:t>SSIW</w:t>
                            </w:r>
                            <w:r w:rsidRPr="00D775F1">
                              <w:rPr>
                                <w:b/>
                                <w:bCs/>
                                <w:u w:val="single"/>
                              </w:rPr>
                              <w:t xml:space="preserve">: </w:t>
                            </w:r>
                          </w:p>
                          <w:p w14:paraId="3ECD82B4" w14:textId="680B445E" w:rsidR="00A84546" w:rsidRDefault="00A84546">
                            <w:r>
                              <w:t xml:space="preserve">CIW (Care </w:t>
                            </w:r>
                            <w:r w:rsidR="00800736">
                              <w:t xml:space="preserve">and social services </w:t>
                            </w:r>
                            <w:r>
                              <w:t xml:space="preserve">Inspectorate wales) </w:t>
                            </w:r>
                            <w:r w:rsidR="00CF04A2">
                              <w:t>(201</w:t>
                            </w:r>
                            <w:r w:rsidR="00800736">
                              <w:t>9</w:t>
                            </w:r>
                            <w:r w:rsidR="00CF04A2">
                              <w:t xml:space="preserve">) </w:t>
                            </w:r>
                            <w:r w:rsidR="00D05D7C">
                              <w:t xml:space="preserve">is an independent regulator for childcare in wales, similar to Estyn but CIW regulate: </w:t>
                            </w:r>
                          </w:p>
                          <w:p w14:paraId="7CB9DDA4" w14:textId="2BAD29E3" w:rsidR="00D05D7C" w:rsidRDefault="00D05D7C" w:rsidP="00D05D7C">
                            <w:pPr>
                              <w:pStyle w:val="ListParagraph"/>
                              <w:numPr>
                                <w:ilvl w:val="0"/>
                                <w:numId w:val="5"/>
                              </w:numPr>
                            </w:pPr>
                            <w:r>
                              <w:t xml:space="preserve">Adult services like care homes. </w:t>
                            </w:r>
                          </w:p>
                          <w:p w14:paraId="2D2CC0FC" w14:textId="308EA0EF" w:rsidR="00D05D7C" w:rsidRDefault="00D05D7C" w:rsidP="00D05D7C">
                            <w:pPr>
                              <w:pStyle w:val="ListParagraph"/>
                              <w:numPr>
                                <w:ilvl w:val="0"/>
                                <w:numId w:val="5"/>
                              </w:numPr>
                            </w:pPr>
                            <w:r>
                              <w:t xml:space="preserve">Children’s services, care homes, fostering services. </w:t>
                            </w:r>
                          </w:p>
                          <w:p w14:paraId="71CADBD1" w14:textId="362E7ACA" w:rsidR="00D05D7C" w:rsidRDefault="00D05D7C" w:rsidP="00D05D7C">
                            <w:pPr>
                              <w:pStyle w:val="ListParagraph"/>
                              <w:numPr>
                                <w:ilvl w:val="0"/>
                                <w:numId w:val="5"/>
                              </w:numPr>
                            </w:pPr>
                            <w:r>
                              <w:t xml:space="preserve">Childcare and play settings. </w:t>
                            </w:r>
                          </w:p>
                          <w:p w14:paraId="64A27517" w14:textId="522E0AE7" w:rsidR="00D05D7C" w:rsidRDefault="00D05D7C" w:rsidP="00D05D7C">
                            <w:r>
                              <w:t xml:space="preserve">At CIW they have 5 core values that are: </w:t>
                            </w:r>
                          </w:p>
                          <w:p w14:paraId="4B6515C9" w14:textId="0001A002" w:rsidR="00D05D7C" w:rsidRDefault="00D05D7C" w:rsidP="00D05D7C"/>
                          <w:p w14:paraId="6CC08A2A" w14:textId="78B7F995" w:rsidR="00D05D7C" w:rsidRDefault="00D05D7C" w:rsidP="00D05D7C">
                            <w:pPr>
                              <w:pStyle w:val="ListParagraph"/>
                              <w:numPr>
                                <w:ilvl w:val="0"/>
                                <w:numId w:val="7"/>
                              </w:numPr>
                            </w:pPr>
                            <w:r>
                              <w:t>C</w:t>
                            </w:r>
                            <w:r w:rsidRPr="008B58A2">
                              <w:t>aring</w:t>
                            </w:r>
                            <w:r w:rsidRPr="008B58A2">
                              <w:t xml:space="preserve"> we are</w:t>
                            </w:r>
                            <w:r>
                              <w:t xml:space="preserve"> </w:t>
                            </w:r>
                            <w:r w:rsidRPr="008B58A2">
                              <w:t>approachable</w:t>
                            </w:r>
                            <w:r>
                              <w:t>.</w:t>
                            </w:r>
                          </w:p>
                          <w:p w14:paraId="392DAE65" w14:textId="783D8A5F" w:rsidR="00D05D7C" w:rsidRDefault="00D05D7C" w:rsidP="00D05D7C">
                            <w:pPr>
                              <w:pStyle w:val="ListParagraph"/>
                              <w:numPr>
                                <w:ilvl w:val="0"/>
                                <w:numId w:val="7"/>
                              </w:numPr>
                            </w:pPr>
                            <w:r>
                              <w:t>F</w:t>
                            </w:r>
                            <w:r w:rsidRPr="008B58A2">
                              <w:t>air: we are</w:t>
                            </w:r>
                            <w:r>
                              <w:t xml:space="preserve"> </w:t>
                            </w:r>
                            <w:r w:rsidRPr="008B58A2">
                              <w:t>impartial and inclusive</w:t>
                            </w:r>
                            <w:r>
                              <w:t xml:space="preserve"> </w:t>
                            </w:r>
                          </w:p>
                          <w:p w14:paraId="0F396CAE" w14:textId="4459ECFF" w:rsidR="00D05D7C" w:rsidRDefault="00D05D7C" w:rsidP="00D05D7C">
                            <w:pPr>
                              <w:pStyle w:val="ListParagraph"/>
                              <w:numPr>
                                <w:ilvl w:val="0"/>
                                <w:numId w:val="7"/>
                              </w:numPr>
                            </w:pPr>
                            <w:r>
                              <w:t>I</w:t>
                            </w:r>
                            <w:r w:rsidRPr="008B58A2">
                              <w:t xml:space="preserve">ntegrity: we are honest </w:t>
                            </w:r>
                          </w:p>
                          <w:p w14:paraId="60241066" w14:textId="5FCFDCE3" w:rsidR="00D05D7C" w:rsidRDefault="00D05D7C" w:rsidP="00D05D7C">
                            <w:pPr>
                              <w:pStyle w:val="ListParagraph"/>
                              <w:numPr>
                                <w:ilvl w:val="0"/>
                                <w:numId w:val="7"/>
                              </w:numPr>
                            </w:pPr>
                            <w:r>
                              <w:t>P</w:t>
                            </w:r>
                            <w:r w:rsidRPr="008B58A2">
                              <w:t>rofessional: we are</w:t>
                            </w:r>
                            <w:r>
                              <w:t xml:space="preserve"> </w:t>
                            </w:r>
                            <w:r w:rsidRPr="008B58A2">
                              <w:t>knowledgeable and innovative</w:t>
                            </w:r>
                          </w:p>
                          <w:p w14:paraId="596413FD" w14:textId="15891A47" w:rsidR="00D05D7C" w:rsidRDefault="00D05D7C" w:rsidP="00A5594C">
                            <w:pPr>
                              <w:pStyle w:val="ListParagraph"/>
                              <w:numPr>
                                <w:ilvl w:val="0"/>
                                <w:numId w:val="7"/>
                              </w:numPr>
                            </w:pPr>
                            <w:r>
                              <w:t>R</w:t>
                            </w:r>
                            <w:r w:rsidRPr="008B58A2">
                              <w:t>espect: we listen</w:t>
                            </w:r>
                            <w:r>
                              <w:t xml:space="preserve">. </w:t>
                            </w:r>
                          </w:p>
                          <w:p w14:paraId="298CC9FE" w14:textId="31216749" w:rsidR="00D05D7C" w:rsidRDefault="00D05D7C" w:rsidP="00D05D7C">
                            <w:r>
                              <w:t xml:space="preserve">When a </w:t>
                            </w:r>
                            <w:proofErr w:type="spellStart"/>
                            <w:r>
                              <w:t>Ciw</w:t>
                            </w:r>
                            <w:proofErr w:type="spellEnd"/>
                            <w:r>
                              <w:t xml:space="preserve"> inspector is visiting a </w:t>
                            </w:r>
                            <w:r w:rsidR="00CF04A2">
                              <w:t>Setting,</w:t>
                            </w:r>
                            <w:r>
                              <w:t xml:space="preserve"> they are</w:t>
                            </w:r>
                            <w:r w:rsidR="00CF04A2">
                              <w:t xml:space="preserve"> not just looking at the quality of care or the resources that are provided for children they look at the setting as a whole. They also publish reports for settings and practitioners to grow and develop with through reflection.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97005C" id="Text Box 10" o:spid="_x0000_s1037" type="#_x0000_t202" style="position:absolute;margin-left:112.2pt;margin-top:215.05pt;width:184.4pt;height:487.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" fillcolor="#eb90ba [1941]" strokecolor="#5b0f20 [1604]" strokeweight=".5pt">
                <v:textbox>
                  <w:txbxContent>
                    <w:p w14:paraId="50C0C180" w14:textId="35F43C1E" w:rsidR="00CB20AE" w:rsidRPr="00D775F1" w:rsidRDefault="00A84546">
                      <w:pPr>
                        <w:rPr>
                          <w:b/>
                          <w:bCs/>
                          <w:u w:val="single"/>
                        </w:rPr>
                      </w:pPr>
                      <w:r w:rsidRPr="00D775F1">
                        <w:rPr>
                          <w:b/>
                          <w:bCs/>
                          <w:u w:val="single"/>
                        </w:rPr>
                        <w:t>C</w:t>
                      </w:r>
                      <w:r w:rsidR="00800736">
                        <w:rPr>
                          <w:b/>
                          <w:bCs/>
                          <w:u w:val="single"/>
                        </w:rPr>
                        <w:t>SSIW</w:t>
                      </w:r>
                      <w:r w:rsidRPr="00D775F1">
                        <w:rPr>
                          <w:b/>
                          <w:bCs/>
                          <w:u w:val="single"/>
                        </w:rPr>
                        <w:t xml:space="preserve">: </w:t>
                      </w:r>
                    </w:p>
                    <w:p w14:paraId="3ECD82B4" w14:textId="680B445E" w:rsidR="00A84546" w:rsidRDefault="00A84546">
                      <w:r>
                        <w:t xml:space="preserve">CIW (Care </w:t>
                      </w:r>
                      <w:r w:rsidR="00800736">
                        <w:t xml:space="preserve">and social services </w:t>
                      </w:r>
                      <w:r>
                        <w:t xml:space="preserve">Inspectorate wales) </w:t>
                      </w:r>
                      <w:r w:rsidR="00CF04A2">
                        <w:t>(201</w:t>
                      </w:r>
                      <w:r w:rsidR="00800736">
                        <w:t>9</w:t>
                      </w:r>
                      <w:r w:rsidR="00CF04A2">
                        <w:t xml:space="preserve">) </w:t>
                      </w:r>
                      <w:r w:rsidR="00D05D7C">
                        <w:t xml:space="preserve">is an independent regulator for childcare in wales, similar to Estyn but CIW regulate: </w:t>
                      </w:r>
                    </w:p>
                    <w:p w14:paraId="7CB9DDA4" w14:textId="2BAD29E3" w:rsidR="00D05D7C" w:rsidRDefault="00D05D7C" w:rsidP="00D05D7C">
                      <w:pPr>
                        <w:pStyle w:val="ListParagraph"/>
                        <w:numPr>
                          <w:ilvl w:val="0"/>
                          <w:numId w:val="5"/>
                        </w:numPr>
                      </w:pPr>
                      <w:r>
                        <w:t xml:space="preserve">Adult services like care homes. </w:t>
                      </w:r>
                    </w:p>
                    <w:p w14:paraId="2D2CC0FC" w14:textId="308EA0EF" w:rsidR="00D05D7C" w:rsidRDefault="00D05D7C" w:rsidP="00D05D7C">
                      <w:pPr>
                        <w:pStyle w:val="ListParagraph"/>
                        <w:numPr>
                          <w:ilvl w:val="0"/>
                          <w:numId w:val="5"/>
                        </w:numPr>
                      </w:pPr>
                      <w:r>
                        <w:t xml:space="preserve">Children’s services, care homes, fostering services. </w:t>
                      </w:r>
                    </w:p>
                    <w:p w14:paraId="71CADBD1" w14:textId="362E7ACA" w:rsidR="00D05D7C" w:rsidRDefault="00D05D7C" w:rsidP="00D05D7C">
                      <w:pPr>
                        <w:pStyle w:val="ListParagraph"/>
                        <w:numPr>
                          <w:ilvl w:val="0"/>
                          <w:numId w:val="5"/>
                        </w:numPr>
                      </w:pPr>
                      <w:r>
                        <w:t xml:space="preserve">Childcare and play settings. </w:t>
                      </w:r>
                    </w:p>
                    <w:p w14:paraId="64A27517" w14:textId="522E0AE7" w:rsidR="00D05D7C" w:rsidRDefault="00D05D7C" w:rsidP="00D05D7C">
                      <w:r>
                        <w:t xml:space="preserve">At CIW they have 5 core values that are: </w:t>
                      </w:r>
                    </w:p>
                    <w:p w14:paraId="4B6515C9" w14:textId="0001A002" w:rsidR="00D05D7C" w:rsidRDefault="00D05D7C" w:rsidP="00D05D7C"/>
                    <w:p w14:paraId="6CC08A2A" w14:textId="78B7F995" w:rsidR="00D05D7C" w:rsidRDefault="00D05D7C" w:rsidP="00D05D7C">
                      <w:pPr>
                        <w:pStyle w:val="ListParagraph"/>
                        <w:numPr>
                          <w:ilvl w:val="0"/>
                          <w:numId w:val="7"/>
                        </w:numPr>
                      </w:pPr>
                      <w:r>
                        <w:t>C</w:t>
                      </w:r>
                      <w:r w:rsidRPr="008B58A2">
                        <w:t>aring</w:t>
                      </w:r>
                      <w:r w:rsidRPr="008B58A2">
                        <w:t xml:space="preserve"> we are</w:t>
                      </w:r>
                      <w:r>
                        <w:t xml:space="preserve"> </w:t>
                      </w:r>
                      <w:r w:rsidRPr="008B58A2">
                        <w:t>approachable</w:t>
                      </w:r>
                      <w:r>
                        <w:t>.</w:t>
                      </w:r>
                    </w:p>
                    <w:p w14:paraId="392DAE65" w14:textId="783D8A5F" w:rsidR="00D05D7C" w:rsidRDefault="00D05D7C" w:rsidP="00D05D7C">
                      <w:pPr>
                        <w:pStyle w:val="ListParagraph"/>
                        <w:numPr>
                          <w:ilvl w:val="0"/>
                          <w:numId w:val="7"/>
                        </w:numPr>
                      </w:pPr>
                      <w:r>
                        <w:t>F</w:t>
                      </w:r>
                      <w:r w:rsidRPr="008B58A2">
                        <w:t>air: we are</w:t>
                      </w:r>
                      <w:r>
                        <w:t xml:space="preserve"> </w:t>
                      </w:r>
                      <w:r w:rsidRPr="008B58A2">
                        <w:t>impartial and inclusive</w:t>
                      </w:r>
                      <w:r>
                        <w:t xml:space="preserve"> </w:t>
                      </w:r>
                    </w:p>
                    <w:p w14:paraId="0F396CAE" w14:textId="4459ECFF" w:rsidR="00D05D7C" w:rsidRDefault="00D05D7C" w:rsidP="00D05D7C">
                      <w:pPr>
                        <w:pStyle w:val="ListParagraph"/>
                        <w:numPr>
                          <w:ilvl w:val="0"/>
                          <w:numId w:val="7"/>
                        </w:numPr>
                      </w:pPr>
                      <w:r>
                        <w:t>I</w:t>
                      </w:r>
                      <w:r w:rsidRPr="008B58A2">
                        <w:t xml:space="preserve">ntegrity: we are honest </w:t>
                      </w:r>
                    </w:p>
                    <w:p w14:paraId="60241066" w14:textId="5FCFDCE3" w:rsidR="00D05D7C" w:rsidRDefault="00D05D7C" w:rsidP="00D05D7C">
                      <w:pPr>
                        <w:pStyle w:val="ListParagraph"/>
                        <w:numPr>
                          <w:ilvl w:val="0"/>
                          <w:numId w:val="7"/>
                        </w:numPr>
                      </w:pPr>
                      <w:r>
                        <w:t>P</w:t>
                      </w:r>
                      <w:r w:rsidRPr="008B58A2">
                        <w:t>rofessional: we are</w:t>
                      </w:r>
                      <w:r>
                        <w:t xml:space="preserve"> </w:t>
                      </w:r>
                      <w:r w:rsidRPr="008B58A2">
                        <w:t>knowledgeable and innovative</w:t>
                      </w:r>
                    </w:p>
                    <w:p w14:paraId="596413FD" w14:textId="15891A47" w:rsidR="00D05D7C" w:rsidRDefault="00D05D7C" w:rsidP="00A5594C">
                      <w:pPr>
                        <w:pStyle w:val="ListParagraph"/>
                        <w:numPr>
                          <w:ilvl w:val="0"/>
                          <w:numId w:val="7"/>
                        </w:numPr>
                      </w:pPr>
                      <w:r>
                        <w:t>R</w:t>
                      </w:r>
                      <w:r w:rsidRPr="008B58A2">
                        <w:t>espect: we listen</w:t>
                      </w:r>
                      <w:r>
                        <w:t xml:space="preserve">. </w:t>
                      </w:r>
                    </w:p>
                    <w:p w14:paraId="298CC9FE" w14:textId="31216749" w:rsidR="00D05D7C" w:rsidRDefault="00D05D7C" w:rsidP="00D05D7C">
                      <w:r>
                        <w:t xml:space="preserve">When a </w:t>
                      </w:r>
                      <w:proofErr w:type="spellStart"/>
                      <w:r>
                        <w:t>Ciw</w:t>
                      </w:r>
                      <w:proofErr w:type="spellEnd"/>
                      <w:r>
                        <w:t xml:space="preserve"> inspector is visiting a </w:t>
                      </w:r>
                      <w:r w:rsidR="00CF04A2">
                        <w:t>Setting,</w:t>
                      </w:r>
                      <w:r>
                        <w:t xml:space="preserve"> they are</w:t>
                      </w:r>
                      <w:r w:rsidR="00CF04A2">
                        <w:t xml:space="preserve"> not just looking at the quality of care or the resources that are provided for children they look at the setting as a whole. They also publish reports for settings and practitioners to grow and develop with through reflection. </w:t>
                      </w:r>
                      <w:r>
                        <w:t xml:space="preserve"> </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3F2E4771" wp14:editId="2E81A45D">
                <wp:simplePos x="0" y="0"/>
                <wp:positionH relativeFrom="column">
                  <wp:posOffset>-857250</wp:posOffset>
                </wp:positionH>
                <wp:positionV relativeFrom="paragraph">
                  <wp:posOffset>2730269</wp:posOffset>
                </wp:positionV>
                <wp:extent cx="2285712" cy="6192520"/>
                <wp:effectExtent l="0" t="0" r="13335" b="17780"/>
                <wp:wrapNone/>
                <wp:docPr id="9" name="Text Box 9"/>
                <wp:cNvGraphicFramePr/>
                <a:graphic xmlns:a="http://schemas.openxmlformats.org/drawingml/2006/main">
                  <a:graphicData uri="http://schemas.microsoft.com/office/word/2010/wordprocessingShape">
                    <wps:wsp>
                      <wps:cNvSpPr txBox="1"/>
                      <wps:spPr>
                        <a:xfrm>
                          <a:off x="0" y="0"/>
                          <a:ext cx="2285712" cy="6192520"/>
                        </a:xfrm>
                        <a:prstGeom prst="rect">
                          <a:avLst/>
                        </a:prstGeom>
                        <a:solidFill>
                          <a:schemeClr val="accent3">
                            <a:lumMod val="60000"/>
                            <a:lumOff val="40000"/>
                          </a:schemeClr>
                        </a:solidFill>
                        <a:ln w="6350">
                          <a:solidFill>
                            <a:schemeClr val="accent2">
                              <a:lumMod val="75000"/>
                            </a:schemeClr>
                          </a:solidFill>
                        </a:ln>
                      </wps:spPr>
                      <wps:txbx>
                        <w:txbxContent>
                          <w:p w14:paraId="6BF4CE0A" w14:textId="2C65CA11" w:rsidR="00CB20AE" w:rsidRPr="00D775F1" w:rsidRDefault="00237CD1" w:rsidP="00237CD1">
                            <w:pPr>
                              <w:shd w:val="clear" w:color="auto" w:fill="D6AAF6" w:themeFill="accent3" w:themeFillTint="99"/>
                              <w:rPr>
                                <w:b/>
                                <w:bCs/>
                                <w:u w:val="single"/>
                              </w:rPr>
                            </w:pPr>
                            <w:r w:rsidRPr="00D775F1">
                              <w:rPr>
                                <w:b/>
                                <w:bCs/>
                                <w:u w:val="single"/>
                              </w:rPr>
                              <w:t xml:space="preserve">Estyn:  </w:t>
                            </w:r>
                          </w:p>
                          <w:p w14:paraId="458CF53B" w14:textId="50884190" w:rsidR="00237CD1" w:rsidRDefault="00237CD1" w:rsidP="00237CD1">
                            <w:pPr>
                              <w:shd w:val="clear" w:color="auto" w:fill="D6AAF6" w:themeFill="accent3" w:themeFillTint="99"/>
                            </w:pPr>
                            <w:r>
                              <w:t>Estyn (</w:t>
                            </w:r>
                            <w:r w:rsidR="00800736">
                              <w:t>2020</w:t>
                            </w:r>
                            <w:r>
                              <w:t xml:space="preserve">) are an organisation responsible for the regulation of the quality of our education in primary and secondary schools in wales, they do this through regular inspection as well as inspecting standards in education services Estyn is responsible for suppling the welsh government with information regarding what they believe is good practice. </w:t>
                            </w:r>
                          </w:p>
                          <w:p w14:paraId="45FB8D99" w14:textId="5E7401EB" w:rsidR="00237CD1" w:rsidRDefault="00237CD1" w:rsidP="00237CD1">
                            <w:pPr>
                              <w:shd w:val="clear" w:color="auto" w:fill="D6AAF6" w:themeFill="accent3" w:themeFillTint="99"/>
                            </w:pPr>
                          </w:p>
                          <w:p w14:paraId="237A7E52" w14:textId="4701FE25" w:rsidR="00237CD1" w:rsidRDefault="00237CD1" w:rsidP="00237CD1">
                            <w:pPr>
                              <w:shd w:val="clear" w:color="auto" w:fill="D6AAF6" w:themeFill="accent3" w:themeFillTint="99"/>
                            </w:pPr>
                            <w:r>
                              <w:t xml:space="preserve">When visiting a setting Estyn inspector’s look at 5 key areas of interest: </w:t>
                            </w:r>
                          </w:p>
                          <w:p w14:paraId="0463DC6A" w14:textId="40572E1C" w:rsidR="00237CD1" w:rsidRDefault="00237CD1" w:rsidP="00237CD1">
                            <w:pPr>
                              <w:pStyle w:val="ListParagraph"/>
                              <w:numPr>
                                <w:ilvl w:val="0"/>
                                <w:numId w:val="3"/>
                              </w:numPr>
                              <w:shd w:val="clear" w:color="auto" w:fill="D6AAF6" w:themeFill="accent3" w:themeFillTint="99"/>
                            </w:pPr>
                            <w:r>
                              <w:t xml:space="preserve">Standards. </w:t>
                            </w:r>
                          </w:p>
                          <w:p w14:paraId="6B90D09F" w14:textId="04F4D0FA" w:rsidR="00237CD1" w:rsidRDefault="00237CD1" w:rsidP="00237CD1">
                            <w:pPr>
                              <w:pStyle w:val="ListParagraph"/>
                              <w:numPr>
                                <w:ilvl w:val="0"/>
                                <w:numId w:val="3"/>
                              </w:numPr>
                              <w:shd w:val="clear" w:color="auto" w:fill="D6AAF6" w:themeFill="accent3" w:themeFillTint="99"/>
                            </w:pPr>
                            <w:r>
                              <w:t xml:space="preserve">Teaching and experiences. </w:t>
                            </w:r>
                          </w:p>
                          <w:p w14:paraId="32B0E1D2" w14:textId="424610E8" w:rsidR="00237CD1" w:rsidRDefault="00237CD1" w:rsidP="00237CD1">
                            <w:pPr>
                              <w:pStyle w:val="ListParagraph"/>
                              <w:numPr>
                                <w:ilvl w:val="0"/>
                                <w:numId w:val="3"/>
                              </w:numPr>
                              <w:shd w:val="clear" w:color="auto" w:fill="D6AAF6" w:themeFill="accent3" w:themeFillTint="99"/>
                            </w:pPr>
                            <w:r>
                              <w:t xml:space="preserve">Well-being and attitude. </w:t>
                            </w:r>
                          </w:p>
                          <w:p w14:paraId="3DF37C60" w14:textId="1E1E7B4F" w:rsidR="00237CD1" w:rsidRDefault="00237CD1" w:rsidP="00237CD1">
                            <w:pPr>
                              <w:pStyle w:val="ListParagraph"/>
                              <w:numPr>
                                <w:ilvl w:val="0"/>
                                <w:numId w:val="3"/>
                              </w:numPr>
                              <w:shd w:val="clear" w:color="auto" w:fill="D6AAF6" w:themeFill="accent3" w:themeFillTint="99"/>
                            </w:pPr>
                            <w:r>
                              <w:t xml:space="preserve">Care, support and guidance. </w:t>
                            </w:r>
                          </w:p>
                          <w:p w14:paraId="0EDBD3AF" w14:textId="4A87519A" w:rsidR="00237CD1" w:rsidRDefault="00237CD1" w:rsidP="00237CD1">
                            <w:pPr>
                              <w:pStyle w:val="ListParagraph"/>
                              <w:numPr>
                                <w:ilvl w:val="0"/>
                                <w:numId w:val="3"/>
                              </w:numPr>
                              <w:shd w:val="clear" w:color="auto" w:fill="D6AAF6" w:themeFill="accent3" w:themeFillTint="99"/>
                            </w:pPr>
                            <w:r>
                              <w:t xml:space="preserve">Leadership and management. </w:t>
                            </w:r>
                          </w:p>
                          <w:p w14:paraId="44526127" w14:textId="77777777" w:rsidR="00CF04A2" w:rsidRDefault="00CF04A2" w:rsidP="00CF04A2">
                            <w:pPr>
                              <w:pStyle w:val="ListParagraph"/>
                              <w:shd w:val="clear" w:color="auto" w:fill="D6AAF6" w:themeFill="accent3" w:themeFillTint="99"/>
                            </w:pPr>
                          </w:p>
                          <w:p w14:paraId="68C644B6" w14:textId="494F31BB" w:rsidR="00237CD1" w:rsidRDefault="00237CD1" w:rsidP="00237CD1">
                            <w:pPr>
                              <w:shd w:val="clear" w:color="auto" w:fill="D6AAF6" w:themeFill="accent3" w:themeFillTint="99"/>
                            </w:pPr>
                            <w:r>
                              <w:t xml:space="preserve">Estyn(2017) publish the reports of their visits, they do this for everyone to view and for practitioners to view and the reports highlight positive and negative areas where the quality of care could be improved.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E4771" id="Text Box 9" o:spid="_x0000_s1038" type="#_x0000_t202" style="position:absolute;margin-left:-67.5pt;margin-top:215pt;width:180pt;height:487.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" fillcolor="#d6aaf6 [1942]" strokecolor="#b92168 [2405]" strokeweight=".5pt">
                <v:textbox>
                  <w:txbxContent>
                    <w:p w14:paraId="6BF4CE0A" w14:textId="2C65CA11" w:rsidR="00CB20AE" w:rsidRPr="00D775F1" w:rsidRDefault="00237CD1" w:rsidP="00237CD1">
                      <w:pPr>
                        <w:shd w:val="clear" w:color="auto" w:fill="D6AAF6" w:themeFill="accent3" w:themeFillTint="99"/>
                        <w:rPr>
                          <w:b/>
                          <w:bCs/>
                          <w:u w:val="single"/>
                        </w:rPr>
                      </w:pPr>
                      <w:r w:rsidRPr="00D775F1">
                        <w:rPr>
                          <w:b/>
                          <w:bCs/>
                          <w:u w:val="single"/>
                        </w:rPr>
                        <w:t xml:space="preserve">Estyn:  </w:t>
                      </w:r>
                    </w:p>
                    <w:p w14:paraId="458CF53B" w14:textId="50884190" w:rsidR="00237CD1" w:rsidRDefault="00237CD1" w:rsidP="00237CD1">
                      <w:pPr>
                        <w:shd w:val="clear" w:color="auto" w:fill="D6AAF6" w:themeFill="accent3" w:themeFillTint="99"/>
                      </w:pPr>
                      <w:r>
                        <w:t>Estyn (</w:t>
                      </w:r>
                      <w:r w:rsidR="00800736">
                        <w:t>2020</w:t>
                      </w:r>
                      <w:r>
                        <w:t xml:space="preserve">) are an organisation responsible for the regulation of the quality of our education in primary and secondary schools in wales, they do this through regular inspection as well as inspecting standards in education services Estyn is responsible for suppling the welsh government with information regarding what they believe is good practice. </w:t>
                      </w:r>
                    </w:p>
                    <w:p w14:paraId="45FB8D99" w14:textId="5E7401EB" w:rsidR="00237CD1" w:rsidRDefault="00237CD1" w:rsidP="00237CD1">
                      <w:pPr>
                        <w:shd w:val="clear" w:color="auto" w:fill="D6AAF6" w:themeFill="accent3" w:themeFillTint="99"/>
                      </w:pPr>
                    </w:p>
                    <w:p w14:paraId="237A7E52" w14:textId="4701FE25" w:rsidR="00237CD1" w:rsidRDefault="00237CD1" w:rsidP="00237CD1">
                      <w:pPr>
                        <w:shd w:val="clear" w:color="auto" w:fill="D6AAF6" w:themeFill="accent3" w:themeFillTint="99"/>
                      </w:pPr>
                      <w:r>
                        <w:t xml:space="preserve">When visiting a setting Estyn inspector’s look at 5 key areas of interest: </w:t>
                      </w:r>
                    </w:p>
                    <w:p w14:paraId="0463DC6A" w14:textId="40572E1C" w:rsidR="00237CD1" w:rsidRDefault="00237CD1" w:rsidP="00237CD1">
                      <w:pPr>
                        <w:pStyle w:val="ListParagraph"/>
                        <w:numPr>
                          <w:ilvl w:val="0"/>
                          <w:numId w:val="3"/>
                        </w:numPr>
                        <w:shd w:val="clear" w:color="auto" w:fill="D6AAF6" w:themeFill="accent3" w:themeFillTint="99"/>
                      </w:pPr>
                      <w:r>
                        <w:t xml:space="preserve">Standards. </w:t>
                      </w:r>
                    </w:p>
                    <w:p w14:paraId="6B90D09F" w14:textId="04F4D0FA" w:rsidR="00237CD1" w:rsidRDefault="00237CD1" w:rsidP="00237CD1">
                      <w:pPr>
                        <w:pStyle w:val="ListParagraph"/>
                        <w:numPr>
                          <w:ilvl w:val="0"/>
                          <w:numId w:val="3"/>
                        </w:numPr>
                        <w:shd w:val="clear" w:color="auto" w:fill="D6AAF6" w:themeFill="accent3" w:themeFillTint="99"/>
                      </w:pPr>
                      <w:r>
                        <w:t xml:space="preserve">Teaching and experiences. </w:t>
                      </w:r>
                    </w:p>
                    <w:p w14:paraId="32B0E1D2" w14:textId="424610E8" w:rsidR="00237CD1" w:rsidRDefault="00237CD1" w:rsidP="00237CD1">
                      <w:pPr>
                        <w:pStyle w:val="ListParagraph"/>
                        <w:numPr>
                          <w:ilvl w:val="0"/>
                          <w:numId w:val="3"/>
                        </w:numPr>
                        <w:shd w:val="clear" w:color="auto" w:fill="D6AAF6" w:themeFill="accent3" w:themeFillTint="99"/>
                      </w:pPr>
                      <w:r>
                        <w:t xml:space="preserve">Well-being and attitude. </w:t>
                      </w:r>
                    </w:p>
                    <w:p w14:paraId="3DF37C60" w14:textId="1E1E7B4F" w:rsidR="00237CD1" w:rsidRDefault="00237CD1" w:rsidP="00237CD1">
                      <w:pPr>
                        <w:pStyle w:val="ListParagraph"/>
                        <w:numPr>
                          <w:ilvl w:val="0"/>
                          <w:numId w:val="3"/>
                        </w:numPr>
                        <w:shd w:val="clear" w:color="auto" w:fill="D6AAF6" w:themeFill="accent3" w:themeFillTint="99"/>
                      </w:pPr>
                      <w:r>
                        <w:t xml:space="preserve">Care, support and guidance. </w:t>
                      </w:r>
                    </w:p>
                    <w:p w14:paraId="0EDBD3AF" w14:textId="4A87519A" w:rsidR="00237CD1" w:rsidRDefault="00237CD1" w:rsidP="00237CD1">
                      <w:pPr>
                        <w:pStyle w:val="ListParagraph"/>
                        <w:numPr>
                          <w:ilvl w:val="0"/>
                          <w:numId w:val="3"/>
                        </w:numPr>
                        <w:shd w:val="clear" w:color="auto" w:fill="D6AAF6" w:themeFill="accent3" w:themeFillTint="99"/>
                      </w:pPr>
                      <w:r>
                        <w:t xml:space="preserve">Leadership and management. </w:t>
                      </w:r>
                    </w:p>
                    <w:p w14:paraId="44526127" w14:textId="77777777" w:rsidR="00CF04A2" w:rsidRDefault="00CF04A2" w:rsidP="00CF04A2">
                      <w:pPr>
                        <w:pStyle w:val="ListParagraph"/>
                        <w:shd w:val="clear" w:color="auto" w:fill="D6AAF6" w:themeFill="accent3" w:themeFillTint="99"/>
                      </w:pPr>
                    </w:p>
                    <w:p w14:paraId="68C644B6" w14:textId="494F31BB" w:rsidR="00237CD1" w:rsidRDefault="00237CD1" w:rsidP="00237CD1">
                      <w:pPr>
                        <w:shd w:val="clear" w:color="auto" w:fill="D6AAF6" w:themeFill="accent3" w:themeFillTint="99"/>
                      </w:pPr>
                      <w:r>
                        <w:t xml:space="preserve">Estyn(2017) publish the reports of their visits, they do this for everyone to view and for practitioners to view and the reports highlight positive and negative areas where the quality of care could be improved. </w:t>
                      </w:r>
                    </w:p>
                  </w:txbxContent>
                </v:textbox>
              </v:shape>
            </w:pict>
          </mc:Fallback>
        </mc:AlternateContent>
      </w:r>
      <w:r>
        <w:br w:type="page"/>
      </w:r>
    </w:p>
    <w:p w14:paraId="25054115" w14:textId="77777777" w:rsidR="00853BDE" w:rsidRDefault="00853BDE" w:rsidP="00853BDE">
      <w:pPr>
        <w:jc w:val="center"/>
        <w:rPr>
          <w:rFonts w:ascii="Arial" w:hAnsi="Arial" w:cs="Arial"/>
          <w:b/>
        </w:rPr>
      </w:pPr>
      <w:r w:rsidRPr="00B371C2">
        <w:rPr>
          <w:rFonts w:ascii="Arial" w:hAnsi="Arial" w:cs="Arial"/>
          <w:b/>
        </w:rPr>
        <w:lastRenderedPageBreak/>
        <w:t xml:space="preserve">Element </w:t>
      </w:r>
      <w:r>
        <w:rPr>
          <w:rFonts w:ascii="Arial" w:hAnsi="Arial" w:cs="Arial"/>
          <w:b/>
        </w:rPr>
        <w:t>3</w:t>
      </w:r>
      <w:r w:rsidRPr="00B371C2">
        <w:rPr>
          <w:rFonts w:ascii="Arial" w:hAnsi="Arial" w:cs="Arial"/>
          <w:b/>
        </w:rPr>
        <w:t xml:space="preserve"> Reflective log</w:t>
      </w:r>
      <w:bookmarkStart w:id="0" w:name="cysill"/>
      <w:bookmarkEnd w:id="0"/>
    </w:p>
    <w:tbl>
      <w:tblPr>
        <w:tblStyle w:val="TableGrid"/>
        <w:tblW w:w="9107" w:type="dxa"/>
        <w:tblLook w:val="04A0" w:firstRow="1" w:lastRow="0" w:firstColumn="1" w:lastColumn="0" w:noHBand="0" w:noVBand="1"/>
      </w:tblPr>
      <w:tblGrid>
        <w:gridCol w:w="9107"/>
      </w:tblGrid>
      <w:tr w:rsidR="00853BDE" w:rsidRPr="00B371C2" w14:paraId="3F6A0A56" w14:textId="77777777" w:rsidTr="00D42E3C">
        <w:trPr>
          <w:trHeight w:val="247"/>
        </w:trPr>
        <w:tc>
          <w:tcPr>
            <w:tcW w:w="9107" w:type="dxa"/>
          </w:tcPr>
          <w:p w14:paraId="559E9294" w14:textId="77777777" w:rsidR="00853BDE" w:rsidRPr="00564CCE" w:rsidRDefault="00853BDE" w:rsidP="00D42E3C">
            <w:pPr>
              <w:rPr>
                <w:rFonts w:ascii="Arial" w:hAnsi="Arial" w:cs="Arial"/>
                <w:i/>
              </w:rPr>
            </w:pPr>
            <w:r w:rsidRPr="00564CCE">
              <w:rPr>
                <w:rFonts w:ascii="Arial" w:hAnsi="Arial" w:cs="Arial"/>
                <w:i/>
              </w:rPr>
              <w:t>Brief description of the activity (no more than 50 words)</w:t>
            </w:r>
          </w:p>
        </w:tc>
      </w:tr>
      <w:tr w:rsidR="00853BDE" w:rsidRPr="00B371C2" w14:paraId="77D747F5" w14:textId="77777777" w:rsidTr="00D42E3C">
        <w:trPr>
          <w:trHeight w:val="1067"/>
        </w:trPr>
        <w:tc>
          <w:tcPr>
            <w:tcW w:w="9107" w:type="dxa"/>
          </w:tcPr>
          <w:p w14:paraId="621B6586" w14:textId="77777777" w:rsidR="00853BDE" w:rsidRPr="0034795F" w:rsidRDefault="00853BDE" w:rsidP="00D42E3C">
            <w:pPr>
              <w:rPr>
                <w:rFonts w:cs="Arial"/>
              </w:rPr>
            </w:pPr>
            <w:r>
              <w:rPr>
                <w:rFonts w:ascii="Arial" w:hAnsi="Arial" w:cs="Arial"/>
              </w:rPr>
              <w:t xml:space="preserve"> </w:t>
            </w:r>
            <w:r w:rsidRPr="0034795F">
              <w:rPr>
                <w:rFonts w:cs="Arial"/>
              </w:rPr>
              <w:t xml:space="preserve">The activity that </w:t>
            </w:r>
            <w:r>
              <w:rPr>
                <w:rFonts w:cs="Arial"/>
              </w:rPr>
              <w:t>I</w:t>
            </w:r>
            <w:r w:rsidRPr="0034795F">
              <w:rPr>
                <w:rFonts w:cs="Arial"/>
              </w:rPr>
              <w:t xml:space="preserve"> did with the children was to make mince pies. </w:t>
            </w:r>
            <w:r>
              <w:rPr>
                <w:rFonts w:cs="Arial"/>
              </w:rPr>
              <w:t xml:space="preserve">I </w:t>
            </w:r>
            <w:r w:rsidRPr="0034795F">
              <w:rPr>
                <w:rFonts w:cs="Arial"/>
              </w:rPr>
              <w:t xml:space="preserve">did this activity with children aged 2-3 with varying abilities. The children were using cutters, rolling pins, knives and spoons. I had a time limit in mind for the children of 15-20 minutes. </w:t>
            </w:r>
          </w:p>
          <w:p w14:paraId="5012AF2E" w14:textId="77777777" w:rsidR="00853BDE" w:rsidRPr="00B371C2" w:rsidRDefault="00853BDE" w:rsidP="00D42E3C">
            <w:pPr>
              <w:rPr>
                <w:rFonts w:ascii="Arial" w:hAnsi="Arial" w:cs="Arial"/>
              </w:rPr>
            </w:pPr>
          </w:p>
        </w:tc>
      </w:tr>
      <w:tr w:rsidR="00853BDE" w:rsidRPr="00B371C2" w14:paraId="5B16BBB9" w14:textId="77777777" w:rsidTr="00D42E3C">
        <w:trPr>
          <w:trHeight w:val="247"/>
        </w:trPr>
        <w:tc>
          <w:tcPr>
            <w:tcW w:w="9107" w:type="dxa"/>
          </w:tcPr>
          <w:p w14:paraId="18F07073" w14:textId="77777777" w:rsidR="00853BDE" w:rsidRPr="00B371C2" w:rsidRDefault="00853BDE" w:rsidP="00D42E3C">
            <w:pPr>
              <w:rPr>
                <w:rFonts w:ascii="Arial" w:hAnsi="Arial" w:cs="Arial"/>
              </w:rPr>
            </w:pPr>
            <w:r w:rsidRPr="00564CCE">
              <w:rPr>
                <w:rFonts w:ascii="Arial" w:hAnsi="Arial" w:cs="Arial"/>
                <w:i/>
              </w:rPr>
              <w:t>Aim/Objective of the activity</w:t>
            </w:r>
          </w:p>
        </w:tc>
      </w:tr>
      <w:tr w:rsidR="00853BDE" w:rsidRPr="00B371C2" w14:paraId="7DE32CEB" w14:textId="77777777" w:rsidTr="00D42E3C">
        <w:trPr>
          <w:trHeight w:val="788"/>
        </w:trPr>
        <w:tc>
          <w:tcPr>
            <w:tcW w:w="9107" w:type="dxa"/>
          </w:tcPr>
          <w:p w14:paraId="122CA125" w14:textId="77777777" w:rsidR="00853BDE" w:rsidRPr="005A5D1C" w:rsidRDefault="00853BDE" w:rsidP="00D42E3C">
            <w:pPr>
              <w:rPr>
                <w:rFonts w:cs="Arial"/>
              </w:rPr>
            </w:pPr>
            <w:r w:rsidRPr="005A5D1C">
              <w:rPr>
                <w:rFonts w:cs="Arial"/>
              </w:rPr>
              <w:t xml:space="preserve">The room leader plan mentioned that they would like the children to explore more of the culture of Christmas, so I planned the activity to suit the plans. The number of the week was the number 5 so during the activity we were counting and singing up to 5, furthering the children’s mathematical development. the children showed a natural communication skill but talking to each other and taking turns, no child had to be reminded to share. </w:t>
            </w:r>
          </w:p>
          <w:p w14:paraId="552EC25C" w14:textId="77777777" w:rsidR="00853BDE" w:rsidRPr="00B371C2" w:rsidRDefault="00853BDE" w:rsidP="00D42E3C">
            <w:pPr>
              <w:rPr>
                <w:rFonts w:ascii="Arial" w:hAnsi="Arial" w:cs="Arial"/>
              </w:rPr>
            </w:pPr>
          </w:p>
        </w:tc>
      </w:tr>
      <w:tr w:rsidR="00853BDE" w:rsidRPr="00B371C2" w14:paraId="053A70B5" w14:textId="77777777" w:rsidTr="00D42E3C">
        <w:trPr>
          <w:trHeight w:val="247"/>
        </w:trPr>
        <w:tc>
          <w:tcPr>
            <w:tcW w:w="9107" w:type="dxa"/>
          </w:tcPr>
          <w:p w14:paraId="0F3F29FC" w14:textId="77777777" w:rsidR="00853BDE" w:rsidRPr="00B371C2" w:rsidRDefault="00853BDE" w:rsidP="00D42E3C">
            <w:pPr>
              <w:rPr>
                <w:rFonts w:ascii="Arial" w:hAnsi="Arial" w:cs="Arial"/>
              </w:rPr>
            </w:pPr>
            <w:r w:rsidRPr="00564CCE">
              <w:rPr>
                <w:rFonts w:ascii="Arial" w:hAnsi="Arial" w:cs="Arial"/>
                <w:i/>
              </w:rPr>
              <w:t>Your role</w:t>
            </w:r>
          </w:p>
        </w:tc>
      </w:tr>
      <w:tr w:rsidR="00853BDE" w:rsidRPr="00B371C2" w14:paraId="304BB0BD" w14:textId="77777777" w:rsidTr="00D42E3C">
        <w:trPr>
          <w:trHeight w:val="804"/>
        </w:trPr>
        <w:tc>
          <w:tcPr>
            <w:tcW w:w="9107" w:type="dxa"/>
          </w:tcPr>
          <w:p w14:paraId="2E028029" w14:textId="77777777" w:rsidR="00853BDE" w:rsidRDefault="00853BDE" w:rsidP="00D42E3C">
            <w:pPr>
              <w:pStyle w:val="CommentText"/>
            </w:pPr>
            <w:r w:rsidRPr="0034795F">
              <w:rPr>
                <w:rFonts w:cs="Arial"/>
              </w:rPr>
              <w:t>I played a lead role during the activity; I supplied the resources.</w:t>
            </w:r>
            <w:r>
              <w:t xml:space="preserve"> This Involved buying ingredients – making the pastry- being organised- time management- ensuring enough resources- ensuring hygiene- wearing aprons</w:t>
            </w:r>
          </w:p>
          <w:p w14:paraId="30FB6569" w14:textId="77777777" w:rsidR="00853BDE" w:rsidRDefault="00853BDE" w:rsidP="00D42E3C">
            <w:pPr>
              <w:pStyle w:val="CommentText"/>
            </w:pPr>
            <w:r>
              <w:t>Listening to the children- negotiating</w:t>
            </w:r>
          </w:p>
          <w:p w14:paraId="376E2FAF" w14:textId="77777777" w:rsidR="00853BDE" w:rsidRPr="0034795F" w:rsidRDefault="00853BDE" w:rsidP="00D42E3C">
            <w:pPr>
              <w:rPr>
                <w:rFonts w:cs="Arial"/>
              </w:rPr>
            </w:pPr>
            <w:r w:rsidRPr="0034795F">
              <w:rPr>
                <w:rFonts w:cs="Arial"/>
              </w:rPr>
              <w:t xml:space="preserve"> I also interacted with the children, talking </w:t>
            </w:r>
            <w:r>
              <w:rPr>
                <w:rFonts w:cs="Arial"/>
              </w:rPr>
              <w:t xml:space="preserve">to </w:t>
            </w:r>
            <w:r w:rsidRPr="0034795F">
              <w:rPr>
                <w:rFonts w:cs="Arial"/>
              </w:rPr>
              <w:t xml:space="preserve">them and helping them create the things they wanted. </w:t>
            </w:r>
          </w:p>
          <w:p w14:paraId="19280B71" w14:textId="77777777" w:rsidR="00853BDE" w:rsidRPr="00B371C2" w:rsidRDefault="00853BDE" w:rsidP="00D42E3C">
            <w:pPr>
              <w:rPr>
                <w:rFonts w:ascii="Arial" w:hAnsi="Arial" w:cs="Arial"/>
              </w:rPr>
            </w:pPr>
          </w:p>
        </w:tc>
      </w:tr>
      <w:tr w:rsidR="00853BDE" w:rsidRPr="00B371C2" w14:paraId="300602AD" w14:textId="77777777" w:rsidTr="00D42E3C">
        <w:trPr>
          <w:trHeight w:val="262"/>
        </w:trPr>
        <w:tc>
          <w:tcPr>
            <w:tcW w:w="9107" w:type="dxa"/>
          </w:tcPr>
          <w:p w14:paraId="62C80F76" w14:textId="77777777" w:rsidR="00853BDE" w:rsidRPr="0034795F" w:rsidRDefault="00853BDE" w:rsidP="00D42E3C">
            <w:pPr>
              <w:rPr>
                <w:rFonts w:cs="Arial"/>
                <w:i/>
              </w:rPr>
            </w:pPr>
            <w:r w:rsidRPr="0034795F">
              <w:rPr>
                <w:rFonts w:cs="Arial"/>
                <w:i/>
              </w:rPr>
              <w:t>Positive aspects – why?  How could these be developed further?</w:t>
            </w:r>
          </w:p>
        </w:tc>
      </w:tr>
      <w:tr w:rsidR="00853BDE" w:rsidRPr="00B371C2" w14:paraId="17D8B125" w14:textId="77777777" w:rsidTr="00D42E3C">
        <w:trPr>
          <w:trHeight w:val="1082"/>
        </w:trPr>
        <w:tc>
          <w:tcPr>
            <w:tcW w:w="9107" w:type="dxa"/>
          </w:tcPr>
          <w:p w14:paraId="71A17465" w14:textId="77777777" w:rsidR="00853BDE" w:rsidRDefault="00853BDE" w:rsidP="00D42E3C">
            <w:pPr>
              <w:rPr>
                <w:rFonts w:cs="Arial"/>
              </w:rPr>
            </w:pPr>
            <w:r w:rsidRPr="0034795F">
              <w:rPr>
                <w:rFonts w:cs="Arial"/>
              </w:rPr>
              <w:t xml:space="preserve"> During the activity the children were really well engaged</w:t>
            </w:r>
            <w:r>
              <w:rPr>
                <w:rFonts w:cs="Arial"/>
              </w:rPr>
              <w:t xml:space="preserve"> because the activity was age appropriate, made use of their senses and the activity was at the right time of the day, just after snack</w:t>
            </w:r>
            <w:r w:rsidRPr="0034795F">
              <w:rPr>
                <w:rFonts w:cs="Arial"/>
              </w:rPr>
              <w:t xml:space="preserve">. </w:t>
            </w:r>
            <w:r>
              <w:rPr>
                <w:rFonts w:cs="Arial"/>
              </w:rPr>
              <w:t xml:space="preserve">I would have liked to give the children more time, but we were constrained by the daily routine. </w:t>
            </w:r>
            <w:r w:rsidRPr="0034795F">
              <w:rPr>
                <w:rFonts w:cs="Arial"/>
              </w:rPr>
              <w:t>I feel like they had a good range of resources that facilitated their learning, they also displayed good communication s</w:t>
            </w:r>
            <w:r>
              <w:rPr>
                <w:rFonts w:cs="Arial"/>
              </w:rPr>
              <w:t>kills and patience when the res</w:t>
            </w:r>
            <w:r w:rsidRPr="0034795F">
              <w:rPr>
                <w:rFonts w:cs="Arial"/>
              </w:rPr>
              <w:t xml:space="preserve">ources they wanted were in use. </w:t>
            </w:r>
            <w:r>
              <w:rPr>
                <w:rFonts w:cs="Arial"/>
              </w:rPr>
              <w:t xml:space="preserve">This activity was and experimental activity that assisted the children’s development holistically. I would like to improve the activity by increasing the level of difficulty for some children and decrease it for others with more cutters and possibly colours for different activities. The children took the pies home many enjoyed them, but one child’s parent reported them asking for more, we send extra home with him the next day. </w:t>
            </w:r>
          </w:p>
          <w:p w14:paraId="59FB46D1" w14:textId="77777777" w:rsidR="00853BDE" w:rsidRPr="0034795F" w:rsidRDefault="00853BDE" w:rsidP="00D42E3C">
            <w:pPr>
              <w:rPr>
                <w:rFonts w:cs="Arial"/>
              </w:rPr>
            </w:pPr>
          </w:p>
        </w:tc>
      </w:tr>
      <w:tr w:rsidR="00853BDE" w:rsidRPr="00B371C2" w14:paraId="6B7809A6" w14:textId="77777777" w:rsidTr="00D42E3C">
        <w:trPr>
          <w:trHeight w:val="247"/>
        </w:trPr>
        <w:tc>
          <w:tcPr>
            <w:tcW w:w="9107" w:type="dxa"/>
          </w:tcPr>
          <w:p w14:paraId="6F109D86" w14:textId="77777777" w:rsidR="00853BDE" w:rsidRPr="00B371C2" w:rsidRDefault="00853BDE" w:rsidP="00D42E3C">
            <w:pPr>
              <w:rPr>
                <w:rFonts w:ascii="Arial" w:hAnsi="Arial" w:cs="Arial"/>
              </w:rPr>
            </w:pPr>
            <w:r w:rsidRPr="00564CCE">
              <w:rPr>
                <w:rFonts w:ascii="Arial" w:hAnsi="Arial" w:cs="Arial"/>
                <w:i/>
              </w:rPr>
              <w:t>Challenging aspects – why?  Link to your own practice.</w:t>
            </w:r>
          </w:p>
        </w:tc>
      </w:tr>
      <w:tr w:rsidR="00853BDE" w:rsidRPr="00B371C2" w14:paraId="029D168C" w14:textId="77777777" w:rsidTr="00D42E3C">
        <w:trPr>
          <w:trHeight w:val="1624"/>
        </w:trPr>
        <w:tc>
          <w:tcPr>
            <w:tcW w:w="9107" w:type="dxa"/>
          </w:tcPr>
          <w:p w14:paraId="77171BC3" w14:textId="77777777" w:rsidR="00853BDE" w:rsidRDefault="00853BDE" w:rsidP="00D42E3C">
            <w:pPr>
              <w:rPr>
                <w:rFonts w:cs="Helvetica Neue"/>
                <w:color w:val="000000"/>
              </w:rPr>
            </w:pPr>
            <w:r w:rsidRPr="0034795F">
              <w:rPr>
                <w:rFonts w:cs="Helvetica Neue"/>
                <w:color w:val="000000"/>
              </w:rPr>
              <w:t xml:space="preserve">One child didn't enjoy </w:t>
            </w:r>
            <w:proofErr w:type="gramStart"/>
            <w:r w:rsidRPr="0034795F">
              <w:rPr>
                <w:rFonts w:cs="Helvetica Neue"/>
                <w:color w:val="000000"/>
              </w:rPr>
              <w:t>The</w:t>
            </w:r>
            <w:proofErr w:type="gramEnd"/>
            <w:r w:rsidRPr="0034795F">
              <w:rPr>
                <w:rFonts w:cs="Helvetica Neue"/>
                <w:color w:val="000000"/>
              </w:rPr>
              <w:t xml:space="preserve"> texture of The dough, we supplied her with gloves so she could also participate, she chose not to take part so I supplied her with some Christmas colouring at The same table as the other Children as I know she enjoys colouring, towards the end of The activity the child started to display some interest in The rolling pin and cutters, she was helped to use them without touching the dough, she seemed t</w:t>
            </w:r>
            <w:r>
              <w:rPr>
                <w:rFonts w:cs="Helvetica Neue"/>
                <w:color w:val="000000"/>
              </w:rPr>
              <w:t>o</w:t>
            </w:r>
            <w:r w:rsidRPr="0034795F">
              <w:rPr>
                <w:rFonts w:cs="Helvetica Neue"/>
                <w:color w:val="000000"/>
              </w:rPr>
              <w:t xml:space="preserve"> enjoy as much as </w:t>
            </w:r>
            <w:r>
              <w:rPr>
                <w:rFonts w:cs="Helvetica Neue"/>
                <w:color w:val="000000"/>
              </w:rPr>
              <w:t>t</w:t>
            </w:r>
            <w:r w:rsidRPr="0034795F">
              <w:rPr>
                <w:rFonts w:cs="Helvetica Neue"/>
                <w:color w:val="000000"/>
              </w:rPr>
              <w:t>he other Children.</w:t>
            </w:r>
          </w:p>
          <w:p w14:paraId="4C910EC9" w14:textId="77777777" w:rsidR="00853BDE" w:rsidRDefault="00853BDE" w:rsidP="00D42E3C">
            <w:pPr>
              <w:rPr>
                <w:rFonts w:cs="Helvetica Neue"/>
                <w:color w:val="000000"/>
              </w:rPr>
            </w:pPr>
            <w:r>
              <w:rPr>
                <w:rFonts w:cs="Helvetica Neue"/>
                <w:color w:val="000000"/>
              </w:rPr>
              <w:t xml:space="preserve">During the activity I used reflection on action, I did the subconsciously. When my first response, the gloves did not work I had to work quickly before the child left the table and distracted to the children. I was concerned that she would miss out of the activity, but she was very uncomfortable with the dough and she displayed distress. Other children showed interest in her colouring, but many chose to engage in the colouring after the mince pie activity. Extras were made and each child took one home. </w:t>
            </w:r>
          </w:p>
          <w:p w14:paraId="73F1141A" w14:textId="77777777" w:rsidR="00853BDE" w:rsidRPr="0034795F" w:rsidRDefault="00853BDE" w:rsidP="00D42E3C">
            <w:pPr>
              <w:rPr>
                <w:rFonts w:cs="Arial"/>
              </w:rPr>
            </w:pPr>
          </w:p>
        </w:tc>
      </w:tr>
      <w:tr w:rsidR="00853BDE" w:rsidRPr="00B371C2" w14:paraId="63B05417" w14:textId="77777777" w:rsidTr="00D42E3C">
        <w:trPr>
          <w:trHeight w:val="247"/>
        </w:trPr>
        <w:tc>
          <w:tcPr>
            <w:tcW w:w="9107" w:type="dxa"/>
          </w:tcPr>
          <w:p w14:paraId="5F7697F4" w14:textId="77777777" w:rsidR="00853BDE" w:rsidRPr="00564CCE" w:rsidRDefault="00853BDE" w:rsidP="00D42E3C">
            <w:pPr>
              <w:rPr>
                <w:rFonts w:ascii="Arial" w:hAnsi="Arial" w:cs="Arial"/>
                <w:i/>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853BDE" w:rsidRPr="00B371C2" w14:paraId="651CA043" w14:textId="77777777" w:rsidTr="00D42E3C">
        <w:trPr>
          <w:trHeight w:val="510"/>
        </w:trPr>
        <w:tc>
          <w:tcPr>
            <w:tcW w:w="9107" w:type="dxa"/>
          </w:tcPr>
          <w:p w14:paraId="7E96EF23" w14:textId="77777777" w:rsidR="00853BDE" w:rsidRDefault="00853BDE" w:rsidP="00D42E3C">
            <w:pPr>
              <w:rPr>
                <w:rFonts w:ascii="Arial" w:hAnsi="Arial" w:cs="Arial"/>
                <w:color w:val="000000" w:themeColor="text1"/>
              </w:rPr>
            </w:pPr>
            <w:r w:rsidRPr="00F678E5">
              <w:rPr>
                <w:rFonts w:ascii="Arial" w:hAnsi="Arial" w:cs="Arial"/>
                <w:color w:val="000000" w:themeColor="text1"/>
              </w:rPr>
              <w:t>During the activity</w:t>
            </w:r>
            <w:r>
              <w:rPr>
                <w:rFonts w:ascii="Arial" w:hAnsi="Arial" w:cs="Arial"/>
                <w:color w:val="000000" w:themeColor="text1"/>
              </w:rPr>
              <w:t xml:space="preserve"> I demonstrated knowledge in areas such as child development, children individual</w:t>
            </w:r>
          </w:p>
          <w:p w14:paraId="7F610A6C" w14:textId="77777777" w:rsidR="00853BDE" w:rsidRPr="00B371C2" w:rsidRDefault="00853BDE" w:rsidP="00D42E3C">
            <w:pPr>
              <w:rPr>
                <w:rFonts w:ascii="Arial" w:hAnsi="Arial" w:cs="Arial"/>
              </w:rPr>
            </w:pPr>
            <w:r>
              <w:rPr>
                <w:rFonts w:ascii="Arial" w:hAnsi="Arial" w:cs="Arial"/>
                <w:color w:val="000000" w:themeColor="text1"/>
              </w:rPr>
              <w:t xml:space="preserve"> needs and communication skills with both the children and my colleagues. </w:t>
            </w:r>
            <w:r>
              <w:rPr>
                <w:rFonts w:ascii="Arial" w:hAnsi="Arial" w:cs="Arial"/>
                <w:color w:val="FF0000"/>
              </w:rPr>
              <w:t xml:space="preserve"> </w:t>
            </w:r>
          </w:p>
          <w:p w14:paraId="48D9C30D" w14:textId="77777777" w:rsidR="00853BDE" w:rsidRPr="00B371C2" w:rsidRDefault="00853BDE" w:rsidP="00D42E3C">
            <w:pPr>
              <w:rPr>
                <w:rFonts w:ascii="Arial" w:hAnsi="Arial" w:cs="Arial"/>
              </w:rPr>
            </w:pPr>
          </w:p>
        </w:tc>
      </w:tr>
      <w:tr w:rsidR="00853BDE" w:rsidRPr="00B371C2" w14:paraId="426815BF" w14:textId="77777777" w:rsidTr="00D42E3C">
        <w:trPr>
          <w:trHeight w:val="247"/>
        </w:trPr>
        <w:tc>
          <w:tcPr>
            <w:tcW w:w="9107" w:type="dxa"/>
          </w:tcPr>
          <w:p w14:paraId="163D22AD" w14:textId="77777777" w:rsidR="00853BDE" w:rsidRPr="00564CCE" w:rsidRDefault="00853BDE" w:rsidP="00D42E3C">
            <w:pPr>
              <w:rPr>
                <w:rFonts w:ascii="Arial" w:hAnsi="Arial" w:cs="Arial"/>
                <w:i/>
              </w:rPr>
            </w:pPr>
            <w:r w:rsidRPr="00564CCE">
              <w:rPr>
                <w:rFonts w:ascii="Arial" w:hAnsi="Arial" w:cs="Arial"/>
                <w:i/>
              </w:rPr>
              <w:t xml:space="preserve">What skills did </w:t>
            </w:r>
            <w:r w:rsidRPr="00564CCE">
              <w:rPr>
                <w:rFonts w:ascii="Arial" w:hAnsi="Arial" w:cs="Arial"/>
                <w:b/>
                <w:i/>
              </w:rPr>
              <w:t xml:space="preserve">you </w:t>
            </w:r>
            <w:r w:rsidRPr="00564CCE">
              <w:rPr>
                <w:rFonts w:ascii="Arial" w:hAnsi="Arial" w:cs="Arial"/>
                <w:i/>
              </w:rPr>
              <w:t>demonstrate?</w:t>
            </w:r>
          </w:p>
        </w:tc>
      </w:tr>
      <w:tr w:rsidR="00853BDE" w:rsidRPr="00B371C2" w14:paraId="62C2FA83" w14:textId="77777777" w:rsidTr="00D42E3C">
        <w:trPr>
          <w:trHeight w:val="494"/>
        </w:trPr>
        <w:tc>
          <w:tcPr>
            <w:tcW w:w="9107" w:type="dxa"/>
          </w:tcPr>
          <w:p w14:paraId="2E17247E" w14:textId="77777777" w:rsidR="00853BDE" w:rsidRPr="0070024F" w:rsidRDefault="00853BDE" w:rsidP="00D42E3C">
            <w:pPr>
              <w:rPr>
                <w:rFonts w:ascii="Arial" w:hAnsi="Arial" w:cs="Arial"/>
                <w:color w:val="000000" w:themeColor="text1"/>
              </w:rPr>
            </w:pPr>
            <w:r w:rsidRPr="0070024F">
              <w:rPr>
                <w:rFonts w:ascii="Arial" w:hAnsi="Arial" w:cs="Arial"/>
                <w:color w:val="000000" w:themeColor="text1"/>
              </w:rPr>
              <w:t xml:space="preserve">Mirroring </w:t>
            </w:r>
          </w:p>
          <w:p w14:paraId="48DFC306" w14:textId="77777777" w:rsidR="00853BDE" w:rsidRPr="0070024F" w:rsidRDefault="00853BDE" w:rsidP="00D42E3C">
            <w:pPr>
              <w:rPr>
                <w:rFonts w:ascii="Arial" w:hAnsi="Arial" w:cs="Arial"/>
                <w:color w:val="000000" w:themeColor="text1"/>
              </w:rPr>
            </w:pPr>
            <w:r w:rsidRPr="0070024F">
              <w:rPr>
                <w:rFonts w:ascii="Arial" w:hAnsi="Arial" w:cs="Arial"/>
                <w:color w:val="000000" w:themeColor="text1"/>
              </w:rPr>
              <w:t>Listening/ communication</w:t>
            </w:r>
          </w:p>
          <w:p w14:paraId="4B49A16F" w14:textId="77777777" w:rsidR="00853BDE" w:rsidRPr="00B371C2" w:rsidRDefault="00853BDE" w:rsidP="00D42E3C">
            <w:pPr>
              <w:rPr>
                <w:rFonts w:ascii="Arial" w:hAnsi="Arial" w:cs="Arial"/>
              </w:rPr>
            </w:pPr>
            <w:r w:rsidRPr="0070024F">
              <w:rPr>
                <w:rFonts w:ascii="Arial" w:hAnsi="Arial" w:cs="Arial"/>
                <w:color w:val="000000" w:themeColor="text1"/>
              </w:rPr>
              <w:lastRenderedPageBreak/>
              <w:t xml:space="preserve">Patience, enthusiastic, respectful, flexible, </w:t>
            </w:r>
          </w:p>
        </w:tc>
      </w:tr>
      <w:tr w:rsidR="00853BDE" w:rsidRPr="00B371C2" w14:paraId="4C27A2E2" w14:textId="77777777" w:rsidTr="00D42E3C">
        <w:trPr>
          <w:trHeight w:val="262"/>
        </w:trPr>
        <w:tc>
          <w:tcPr>
            <w:tcW w:w="9107" w:type="dxa"/>
          </w:tcPr>
          <w:p w14:paraId="6D114F99" w14:textId="77777777" w:rsidR="00853BDE" w:rsidRPr="0034795F" w:rsidRDefault="00853BDE" w:rsidP="00D42E3C">
            <w:pPr>
              <w:rPr>
                <w:rFonts w:ascii="Arial" w:hAnsi="Arial" w:cs="Arial"/>
                <w:i/>
              </w:rPr>
            </w:pPr>
            <w:r w:rsidRPr="00564CCE">
              <w:rPr>
                <w:rFonts w:ascii="Arial" w:hAnsi="Arial" w:cs="Arial"/>
                <w:i/>
              </w:rPr>
              <w:lastRenderedPageBreak/>
              <w:t xml:space="preserve">Which values did </w:t>
            </w:r>
            <w:r w:rsidRPr="00564CCE">
              <w:rPr>
                <w:rFonts w:ascii="Arial" w:hAnsi="Arial" w:cs="Arial"/>
                <w:b/>
                <w:i/>
              </w:rPr>
              <w:t>you</w:t>
            </w:r>
            <w:r w:rsidRPr="00564CCE">
              <w:rPr>
                <w:rFonts w:ascii="Arial" w:hAnsi="Arial" w:cs="Arial"/>
                <w:i/>
              </w:rPr>
              <w:t xml:space="preserve"> demonstrate?</w:t>
            </w:r>
          </w:p>
        </w:tc>
      </w:tr>
      <w:tr w:rsidR="00853BDE" w:rsidRPr="00B371C2" w14:paraId="1A1A0EE6" w14:textId="77777777" w:rsidTr="00D42E3C">
        <w:trPr>
          <w:trHeight w:val="494"/>
        </w:trPr>
        <w:tc>
          <w:tcPr>
            <w:tcW w:w="9107" w:type="dxa"/>
          </w:tcPr>
          <w:p w14:paraId="27A08D26" w14:textId="77777777" w:rsidR="00853BDE" w:rsidRPr="0070024F" w:rsidRDefault="00853BDE" w:rsidP="00D42E3C">
            <w:pPr>
              <w:rPr>
                <w:rFonts w:ascii="Arial" w:hAnsi="Arial" w:cs="Arial"/>
                <w:color w:val="000000" w:themeColor="text1"/>
              </w:rPr>
            </w:pPr>
            <w:r w:rsidRPr="0070024F">
              <w:rPr>
                <w:rFonts w:ascii="Arial" w:hAnsi="Arial" w:cs="Arial"/>
                <w:i/>
                <w:iCs/>
                <w:color w:val="000000" w:themeColor="text1"/>
              </w:rPr>
              <w:t>Anti-discriminatory</w:t>
            </w:r>
          </w:p>
          <w:p w14:paraId="5553A480" w14:textId="77777777" w:rsidR="00853BDE" w:rsidRPr="0070024F" w:rsidRDefault="00853BDE" w:rsidP="00D42E3C">
            <w:pPr>
              <w:rPr>
                <w:rFonts w:ascii="Arial" w:hAnsi="Arial" w:cs="Arial"/>
                <w:color w:val="000000" w:themeColor="text1"/>
              </w:rPr>
            </w:pPr>
            <w:r w:rsidRPr="0070024F">
              <w:rPr>
                <w:rFonts w:ascii="Arial" w:hAnsi="Arial" w:cs="Arial"/>
                <w:i/>
                <w:iCs/>
                <w:color w:val="000000" w:themeColor="text1"/>
              </w:rPr>
              <w:t>Equality and fairness</w:t>
            </w:r>
          </w:p>
          <w:p w14:paraId="04DA9719" w14:textId="77777777" w:rsidR="00853BDE" w:rsidRPr="0070024F" w:rsidRDefault="00853BDE" w:rsidP="00D42E3C">
            <w:pPr>
              <w:rPr>
                <w:rFonts w:ascii="Arial" w:hAnsi="Arial" w:cs="Arial"/>
                <w:color w:val="000000" w:themeColor="text1"/>
              </w:rPr>
            </w:pPr>
            <w:r w:rsidRPr="0070024F">
              <w:rPr>
                <w:rFonts w:ascii="Arial" w:hAnsi="Arial" w:cs="Arial"/>
                <w:i/>
                <w:iCs/>
                <w:color w:val="000000" w:themeColor="text1"/>
              </w:rPr>
              <w:t>Non-judgemental</w:t>
            </w:r>
          </w:p>
          <w:p w14:paraId="50E35054" w14:textId="77777777" w:rsidR="00853BDE" w:rsidRPr="0070024F" w:rsidRDefault="00853BDE" w:rsidP="00D42E3C">
            <w:pPr>
              <w:rPr>
                <w:rFonts w:ascii="Arial" w:hAnsi="Arial" w:cs="Arial"/>
                <w:color w:val="000000" w:themeColor="text1"/>
              </w:rPr>
            </w:pPr>
            <w:r w:rsidRPr="0070024F">
              <w:rPr>
                <w:rFonts w:ascii="Arial" w:hAnsi="Arial" w:cs="Arial"/>
                <w:i/>
                <w:iCs/>
                <w:color w:val="000000" w:themeColor="text1"/>
              </w:rPr>
              <w:t>Power sharing</w:t>
            </w:r>
          </w:p>
          <w:p w14:paraId="3B8D93D6" w14:textId="77777777" w:rsidR="00853BDE" w:rsidRDefault="00853BDE" w:rsidP="00D42E3C">
            <w:pPr>
              <w:rPr>
                <w:rFonts w:ascii="Arial" w:hAnsi="Arial" w:cs="Arial"/>
              </w:rPr>
            </w:pPr>
          </w:p>
          <w:p w14:paraId="416D531B" w14:textId="77777777" w:rsidR="00853BDE" w:rsidRPr="00B371C2" w:rsidRDefault="00853BDE" w:rsidP="00D42E3C">
            <w:pPr>
              <w:rPr>
                <w:rFonts w:ascii="Arial" w:hAnsi="Arial" w:cs="Arial"/>
              </w:rPr>
            </w:pPr>
          </w:p>
        </w:tc>
      </w:tr>
      <w:tr w:rsidR="00853BDE" w:rsidRPr="00B371C2" w14:paraId="29B971EE" w14:textId="77777777" w:rsidTr="00D42E3C">
        <w:trPr>
          <w:trHeight w:val="247"/>
        </w:trPr>
        <w:tc>
          <w:tcPr>
            <w:tcW w:w="9107" w:type="dxa"/>
          </w:tcPr>
          <w:p w14:paraId="74BA4A18" w14:textId="77777777" w:rsidR="00853BDE" w:rsidRPr="00564CCE" w:rsidRDefault="00853BDE" w:rsidP="00D42E3C">
            <w:pPr>
              <w:rPr>
                <w:rFonts w:ascii="Arial" w:hAnsi="Arial" w:cs="Arial"/>
                <w:i/>
              </w:rPr>
            </w:pPr>
            <w:r w:rsidRPr="00564CCE">
              <w:rPr>
                <w:rFonts w:ascii="Arial" w:hAnsi="Arial" w:cs="Arial"/>
                <w:i/>
              </w:rPr>
              <w:t>What could be done differently in future?  Why?</w:t>
            </w:r>
          </w:p>
        </w:tc>
      </w:tr>
      <w:tr w:rsidR="00853BDE" w:rsidRPr="00B371C2" w14:paraId="2C9DF94B" w14:textId="77777777" w:rsidTr="00D42E3C">
        <w:trPr>
          <w:trHeight w:val="1855"/>
        </w:trPr>
        <w:tc>
          <w:tcPr>
            <w:tcW w:w="9107" w:type="dxa"/>
          </w:tcPr>
          <w:p w14:paraId="4A549100" w14:textId="77777777" w:rsidR="00853BDE" w:rsidRDefault="00853BDE" w:rsidP="00D42E3C">
            <w:pPr>
              <w:rPr>
                <w:rFonts w:cs="Helvetica Neue"/>
                <w:color w:val="000000"/>
              </w:rPr>
            </w:pPr>
            <w:r>
              <w:rPr>
                <w:rFonts w:cs="Helvetica Neue"/>
                <w:color w:val="000000"/>
              </w:rPr>
              <w:t xml:space="preserve">I enjoyed doing this activity with the children I felt that it met the needs of most of the children, in the future I would supply more of a range of resources, with a varying range of difficulty in facilitate the children’s learning, I would also like to give the children more time and possible have an extra member of staff to help as the child that struggled almost needed 1-2-1 support. Regarding the little girl this was the first time I had met her I struggled to read the subtle cues that she was uncomfortable, other member of staff knows her well and explained the child’s needs to me, in retrospect I should have spoken to staff before the activity to fully understand each child’s personal needs.  </w:t>
            </w:r>
          </w:p>
          <w:p w14:paraId="294B892A" w14:textId="77777777" w:rsidR="00853BDE" w:rsidRDefault="00853BDE" w:rsidP="00D42E3C">
            <w:pPr>
              <w:rPr>
                <w:rFonts w:ascii="Arial" w:hAnsi="Arial" w:cs="Arial"/>
              </w:rPr>
            </w:pPr>
          </w:p>
          <w:p w14:paraId="51D9D3C4" w14:textId="77777777" w:rsidR="00853BDE" w:rsidRPr="00B371C2" w:rsidRDefault="00853BDE" w:rsidP="00D42E3C">
            <w:pPr>
              <w:rPr>
                <w:rFonts w:ascii="Arial" w:hAnsi="Arial" w:cs="Arial"/>
              </w:rPr>
            </w:pPr>
          </w:p>
        </w:tc>
      </w:tr>
    </w:tbl>
    <w:p w14:paraId="657078FF" w14:textId="7D276687" w:rsidR="00CB20AE" w:rsidRDefault="00CB20AE"/>
    <w:p w14:paraId="6B953743" w14:textId="5675E6AC" w:rsidR="00853BDE" w:rsidRDefault="00853BDE"/>
    <w:p w14:paraId="041F2C87" w14:textId="3AFBFAEE" w:rsidR="00853BDE" w:rsidRDefault="00853BDE"/>
    <w:p w14:paraId="6FD645AA" w14:textId="0A3B765C" w:rsidR="00853BDE" w:rsidRDefault="00853BDE"/>
    <w:p w14:paraId="2638549B" w14:textId="5A128617" w:rsidR="00853BDE" w:rsidRDefault="00853BDE"/>
    <w:p w14:paraId="13AEFAA6" w14:textId="3AD26110" w:rsidR="00853BDE" w:rsidRDefault="00853BDE"/>
    <w:p w14:paraId="33E2637A" w14:textId="0F0F0FCC" w:rsidR="00853BDE" w:rsidRDefault="00853BDE"/>
    <w:p w14:paraId="4FDDBBBB" w14:textId="0877DEBC" w:rsidR="00853BDE" w:rsidRDefault="00853BDE"/>
    <w:p w14:paraId="79A8980D" w14:textId="53DE2F0C" w:rsidR="00853BDE" w:rsidRDefault="00853BDE"/>
    <w:p w14:paraId="0DBFB0CF" w14:textId="0DEEB9B0" w:rsidR="00853BDE" w:rsidRDefault="00853BDE"/>
    <w:p w14:paraId="1A56492A" w14:textId="7B419AE2" w:rsidR="00853BDE" w:rsidRDefault="00853BDE"/>
    <w:p w14:paraId="1EDFCD02" w14:textId="0AC897C7" w:rsidR="00853BDE" w:rsidRDefault="00853BDE"/>
    <w:p w14:paraId="4C735CCC" w14:textId="00BBDE19" w:rsidR="00853BDE" w:rsidRDefault="00853BDE"/>
    <w:p w14:paraId="42440C58" w14:textId="479A6CB4" w:rsidR="00853BDE" w:rsidRDefault="00853BDE"/>
    <w:p w14:paraId="0A490771" w14:textId="2EAF298F" w:rsidR="00853BDE" w:rsidRDefault="00853BDE"/>
    <w:p w14:paraId="10DA0C93" w14:textId="18210AAB" w:rsidR="00853BDE" w:rsidRDefault="00853BDE"/>
    <w:p w14:paraId="46A2FC7D" w14:textId="75BD345A" w:rsidR="00853BDE" w:rsidRDefault="00853BDE"/>
    <w:p w14:paraId="768E64F1" w14:textId="4FC36251" w:rsidR="00853BDE" w:rsidRDefault="00853BDE"/>
    <w:p w14:paraId="159FA581" w14:textId="289D04CE" w:rsidR="00853BDE" w:rsidRDefault="00853BDE"/>
    <w:p w14:paraId="2ACE1C7E" w14:textId="4027D674" w:rsidR="00853BDE" w:rsidRDefault="00853BDE"/>
    <w:p w14:paraId="535B0152" w14:textId="654E972E" w:rsidR="00853BDE" w:rsidRDefault="00853BDE"/>
    <w:p w14:paraId="130AAB3C" w14:textId="1B57E960" w:rsidR="00853BDE" w:rsidRDefault="00853BDE"/>
    <w:p w14:paraId="16A0D3C8" w14:textId="32E95335" w:rsidR="00853BDE" w:rsidRDefault="00853BDE"/>
    <w:p w14:paraId="3C29F0E5" w14:textId="300B5676" w:rsidR="00853BDE" w:rsidRDefault="00853BDE"/>
    <w:p w14:paraId="3E00BB78" w14:textId="3D24B2D3" w:rsidR="00853BDE" w:rsidRDefault="00853BDE"/>
    <w:p w14:paraId="43ED2663" w14:textId="7BE686B8" w:rsidR="00853BDE" w:rsidRDefault="00853BDE"/>
    <w:p w14:paraId="55CB2A1E" w14:textId="6E1BA2AD" w:rsidR="00853BDE" w:rsidRDefault="00853BDE"/>
    <w:p w14:paraId="353CC8A0" w14:textId="77E96CAD" w:rsidR="00853BDE" w:rsidRDefault="00853BDE"/>
    <w:p w14:paraId="50FB1EC9" w14:textId="4CD8DB43" w:rsidR="00853BDE" w:rsidRDefault="00853BDE"/>
    <w:p w14:paraId="366075CD" w14:textId="2D9418DC" w:rsidR="00853BDE" w:rsidRDefault="00853BDE"/>
    <w:p w14:paraId="258A6C2B" w14:textId="4A646298" w:rsidR="00853BDE" w:rsidRDefault="00853BDE"/>
    <w:p w14:paraId="51187D5C" w14:textId="77777777" w:rsidR="00853BDE" w:rsidRDefault="00853BDE">
      <w:pPr>
        <w:sectPr w:rsidR="00853BDE">
          <w:pgSz w:w="11906" w:h="16838"/>
          <w:pgMar w:top="1440" w:right="1440" w:bottom="1440" w:left="1440" w:header="708" w:footer="708" w:gutter="0"/>
          <w:cols w:space="708"/>
          <w:docGrid w:linePitch="360"/>
        </w:sectPr>
      </w:pPr>
    </w:p>
    <w:p w14:paraId="2B8FED25" w14:textId="3285C662" w:rsidR="00853BDE" w:rsidRDefault="00853BDE"/>
    <w:p w14:paraId="3663F47F" w14:textId="77777777" w:rsidR="00853BDE" w:rsidRPr="002B57F1" w:rsidRDefault="00853BDE" w:rsidP="00853BDE">
      <w:pPr>
        <w:jc w:val="center"/>
        <w:rPr>
          <w:rFonts w:ascii="Arial" w:hAnsi="Arial" w:cs="Arial"/>
          <w:b/>
          <w:sz w:val="21"/>
          <w:szCs w:val="21"/>
        </w:rPr>
      </w:pPr>
      <w:r w:rsidRPr="002B57F1">
        <w:rPr>
          <w:rFonts w:ascii="Arial" w:hAnsi="Arial" w:cs="Arial"/>
          <w:b/>
          <w:sz w:val="21"/>
          <w:szCs w:val="21"/>
        </w:rPr>
        <w:t>Element 4 Personal Development Plan</w:t>
      </w:r>
    </w:p>
    <w:p w14:paraId="33A771D2" w14:textId="77777777" w:rsidR="00853BDE" w:rsidRPr="002B57F1" w:rsidRDefault="00853BDE" w:rsidP="00853BDE">
      <w:pPr>
        <w:jc w:val="center"/>
        <w:rPr>
          <w:rFonts w:ascii="Arial" w:hAnsi="Arial" w:cs="Arial"/>
          <w:b/>
          <w:sz w:val="21"/>
          <w:szCs w:val="21"/>
        </w:rPr>
      </w:pPr>
    </w:p>
    <w:tbl>
      <w:tblPr>
        <w:tblStyle w:val="TableGrid"/>
        <w:tblW w:w="16506" w:type="dxa"/>
        <w:tblLook w:val="04A0" w:firstRow="1" w:lastRow="0" w:firstColumn="1" w:lastColumn="0" w:noHBand="0" w:noVBand="1"/>
      </w:tblPr>
      <w:tblGrid>
        <w:gridCol w:w="1477"/>
        <w:gridCol w:w="1629"/>
        <w:gridCol w:w="2395"/>
        <w:gridCol w:w="9737"/>
        <w:gridCol w:w="1268"/>
      </w:tblGrid>
      <w:tr w:rsidR="00853BDE" w:rsidRPr="002B57F1" w14:paraId="521E541C" w14:textId="77777777" w:rsidTr="00853BDE">
        <w:tc>
          <w:tcPr>
            <w:tcW w:w="1477" w:type="dxa"/>
          </w:tcPr>
          <w:p w14:paraId="39C65C48" w14:textId="77777777" w:rsidR="00853BDE" w:rsidRPr="002B57F1" w:rsidRDefault="00853BDE" w:rsidP="00D42E3C">
            <w:pPr>
              <w:rPr>
                <w:rFonts w:ascii="Arial" w:hAnsi="Arial" w:cs="Arial"/>
                <w:sz w:val="21"/>
                <w:szCs w:val="21"/>
              </w:rPr>
            </w:pPr>
            <w:r w:rsidRPr="002B57F1">
              <w:rPr>
                <w:rFonts w:ascii="Arial" w:hAnsi="Arial" w:cs="Arial"/>
                <w:sz w:val="21"/>
                <w:szCs w:val="21"/>
              </w:rPr>
              <w:t>Area for further development  (provide further details)</w:t>
            </w:r>
          </w:p>
        </w:tc>
        <w:tc>
          <w:tcPr>
            <w:tcW w:w="1629" w:type="dxa"/>
          </w:tcPr>
          <w:p w14:paraId="09CF0B94" w14:textId="77777777" w:rsidR="00853BDE" w:rsidRPr="002B57F1" w:rsidRDefault="00853BDE" w:rsidP="00D42E3C">
            <w:pPr>
              <w:rPr>
                <w:rFonts w:ascii="Arial" w:hAnsi="Arial" w:cs="Arial"/>
                <w:sz w:val="21"/>
                <w:szCs w:val="21"/>
              </w:rPr>
            </w:pPr>
            <w:r w:rsidRPr="002B57F1">
              <w:rPr>
                <w:rFonts w:ascii="Arial" w:hAnsi="Arial" w:cs="Arial"/>
                <w:sz w:val="21"/>
                <w:szCs w:val="21"/>
              </w:rPr>
              <w:t>Why?</w:t>
            </w:r>
          </w:p>
        </w:tc>
        <w:tc>
          <w:tcPr>
            <w:tcW w:w="2395" w:type="dxa"/>
          </w:tcPr>
          <w:p w14:paraId="66FBE2F0" w14:textId="77777777" w:rsidR="00853BDE" w:rsidRPr="002B57F1" w:rsidRDefault="00853BDE" w:rsidP="00D42E3C">
            <w:pPr>
              <w:rPr>
                <w:rFonts w:ascii="Arial" w:hAnsi="Arial" w:cs="Arial"/>
                <w:sz w:val="21"/>
                <w:szCs w:val="21"/>
              </w:rPr>
            </w:pPr>
            <w:r w:rsidRPr="002B57F1">
              <w:rPr>
                <w:rFonts w:ascii="Arial" w:hAnsi="Arial" w:cs="Arial"/>
                <w:sz w:val="21"/>
                <w:szCs w:val="21"/>
              </w:rPr>
              <w:t>How?</w:t>
            </w:r>
          </w:p>
        </w:tc>
        <w:tc>
          <w:tcPr>
            <w:tcW w:w="9737" w:type="dxa"/>
          </w:tcPr>
          <w:p w14:paraId="683DF78A" w14:textId="77777777" w:rsidR="00853BDE" w:rsidRPr="002B57F1" w:rsidRDefault="00853BDE" w:rsidP="00D42E3C">
            <w:pPr>
              <w:rPr>
                <w:rFonts w:ascii="Arial" w:hAnsi="Arial" w:cs="Arial"/>
                <w:sz w:val="21"/>
                <w:szCs w:val="21"/>
              </w:rPr>
            </w:pPr>
            <w:r w:rsidRPr="002B57F1">
              <w:rPr>
                <w:rFonts w:ascii="Arial" w:hAnsi="Arial" w:cs="Arial"/>
                <w:sz w:val="21"/>
                <w:szCs w:val="21"/>
              </w:rPr>
              <w:t>Who/Where?</w:t>
            </w:r>
          </w:p>
        </w:tc>
        <w:tc>
          <w:tcPr>
            <w:tcW w:w="1268" w:type="dxa"/>
          </w:tcPr>
          <w:p w14:paraId="2C4E479E" w14:textId="77777777" w:rsidR="00853BDE" w:rsidRPr="002B57F1" w:rsidRDefault="00853BDE" w:rsidP="00D42E3C">
            <w:pPr>
              <w:rPr>
                <w:rFonts w:ascii="Arial" w:hAnsi="Arial" w:cs="Arial"/>
                <w:sz w:val="21"/>
                <w:szCs w:val="21"/>
              </w:rPr>
            </w:pPr>
            <w:r w:rsidRPr="002B57F1">
              <w:rPr>
                <w:rFonts w:ascii="Arial" w:hAnsi="Arial" w:cs="Arial"/>
                <w:sz w:val="21"/>
                <w:szCs w:val="21"/>
              </w:rPr>
              <w:t>When?</w:t>
            </w:r>
          </w:p>
        </w:tc>
      </w:tr>
      <w:tr w:rsidR="00853BDE" w:rsidRPr="002B57F1" w14:paraId="3CCEE6C9" w14:textId="77777777" w:rsidTr="00853BDE">
        <w:tc>
          <w:tcPr>
            <w:tcW w:w="1477" w:type="dxa"/>
          </w:tcPr>
          <w:p w14:paraId="708D9C99" w14:textId="77777777" w:rsidR="00853BDE" w:rsidRPr="002B57F1" w:rsidRDefault="00853BDE" w:rsidP="00D42E3C">
            <w:pPr>
              <w:rPr>
                <w:rFonts w:ascii="Arial" w:hAnsi="Arial" w:cs="Arial"/>
                <w:sz w:val="21"/>
                <w:szCs w:val="21"/>
              </w:rPr>
            </w:pPr>
            <w:r w:rsidRPr="002B57F1">
              <w:rPr>
                <w:rFonts w:ascii="Arial" w:hAnsi="Arial" w:cs="Arial"/>
                <w:sz w:val="21"/>
                <w:szCs w:val="21"/>
              </w:rPr>
              <w:t xml:space="preserve">I would like to improve my time management both in university as well as my work life </w:t>
            </w:r>
          </w:p>
          <w:p w14:paraId="03BD7F0A" w14:textId="77777777" w:rsidR="00853BDE" w:rsidRPr="002B57F1" w:rsidRDefault="00853BDE" w:rsidP="00D42E3C">
            <w:pPr>
              <w:rPr>
                <w:rFonts w:ascii="Arial" w:hAnsi="Arial" w:cs="Arial"/>
                <w:sz w:val="21"/>
                <w:szCs w:val="21"/>
              </w:rPr>
            </w:pPr>
          </w:p>
          <w:p w14:paraId="17BF5403" w14:textId="77777777" w:rsidR="00853BDE" w:rsidRPr="002B57F1" w:rsidRDefault="00853BDE" w:rsidP="00D42E3C">
            <w:pPr>
              <w:rPr>
                <w:rFonts w:ascii="Arial" w:hAnsi="Arial" w:cs="Arial"/>
                <w:sz w:val="21"/>
                <w:szCs w:val="21"/>
              </w:rPr>
            </w:pPr>
          </w:p>
        </w:tc>
        <w:tc>
          <w:tcPr>
            <w:tcW w:w="1629" w:type="dxa"/>
          </w:tcPr>
          <w:p w14:paraId="2206C578" w14:textId="77777777" w:rsidR="00853BDE" w:rsidRPr="002B57F1" w:rsidRDefault="00853BDE" w:rsidP="00D42E3C">
            <w:pPr>
              <w:rPr>
                <w:rFonts w:ascii="Arial" w:hAnsi="Arial" w:cs="Arial"/>
                <w:sz w:val="21"/>
                <w:szCs w:val="21"/>
              </w:rPr>
            </w:pPr>
            <w:r w:rsidRPr="002B57F1">
              <w:rPr>
                <w:rFonts w:ascii="Arial" w:hAnsi="Arial" w:cs="Arial"/>
                <w:sz w:val="21"/>
                <w:szCs w:val="21"/>
              </w:rPr>
              <w:t xml:space="preserve">I would like to improve my time </w:t>
            </w:r>
            <w:r>
              <w:rPr>
                <w:rFonts w:ascii="Arial" w:hAnsi="Arial" w:cs="Arial"/>
                <w:sz w:val="21"/>
                <w:szCs w:val="21"/>
              </w:rPr>
              <w:t>management skills because I tend</w:t>
            </w:r>
            <w:r w:rsidRPr="002B57F1">
              <w:rPr>
                <w:rFonts w:ascii="Arial" w:hAnsi="Arial" w:cs="Arial"/>
                <w:sz w:val="21"/>
                <w:szCs w:val="21"/>
              </w:rPr>
              <w:t xml:space="preserve"> to leave all my work until the last moment and don’t always get the marks, I think I could get. </w:t>
            </w:r>
            <w:r>
              <w:rPr>
                <w:rFonts w:ascii="Arial" w:hAnsi="Arial" w:cs="Arial"/>
                <w:sz w:val="21"/>
                <w:szCs w:val="21"/>
              </w:rPr>
              <w:t xml:space="preserve">Be more organised in work, I always forget things and resources I have bought for activities. </w:t>
            </w:r>
          </w:p>
          <w:p w14:paraId="78D23FEB" w14:textId="77777777" w:rsidR="00853BDE" w:rsidRPr="002B57F1" w:rsidRDefault="00853BDE" w:rsidP="00D42E3C">
            <w:pPr>
              <w:rPr>
                <w:rFonts w:ascii="Arial" w:hAnsi="Arial" w:cs="Arial"/>
                <w:sz w:val="21"/>
                <w:szCs w:val="21"/>
              </w:rPr>
            </w:pPr>
          </w:p>
        </w:tc>
        <w:tc>
          <w:tcPr>
            <w:tcW w:w="2395" w:type="dxa"/>
          </w:tcPr>
          <w:p w14:paraId="34EB0478" w14:textId="77777777" w:rsidR="00853BDE" w:rsidRPr="002B57F1" w:rsidRDefault="00853BDE" w:rsidP="00853BDE">
            <w:pPr>
              <w:pStyle w:val="ListParagraph"/>
              <w:numPr>
                <w:ilvl w:val="0"/>
                <w:numId w:val="8"/>
              </w:numPr>
              <w:rPr>
                <w:rFonts w:ascii="Arial" w:hAnsi="Arial" w:cs="Arial"/>
                <w:sz w:val="21"/>
                <w:szCs w:val="21"/>
              </w:rPr>
            </w:pPr>
            <w:r w:rsidRPr="002B57F1">
              <w:rPr>
                <w:rFonts w:ascii="Arial" w:hAnsi="Arial" w:cs="Arial"/>
                <w:sz w:val="21"/>
                <w:szCs w:val="21"/>
              </w:rPr>
              <w:t>Make achievable targets for university tasks</w:t>
            </w:r>
            <w:r>
              <w:rPr>
                <w:rFonts w:ascii="Arial" w:hAnsi="Arial" w:cs="Arial"/>
                <w:sz w:val="21"/>
                <w:szCs w:val="21"/>
              </w:rPr>
              <w:t xml:space="preserve"> by braking assignments down into smaller chunks. </w:t>
            </w:r>
          </w:p>
          <w:p w14:paraId="3717513A" w14:textId="77777777" w:rsidR="00853BDE" w:rsidRPr="002B57F1" w:rsidRDefault="00853BDE" w:rsidP="00853BDE">
            <w:pPr>
              <w:pStyle w:val="ListParagraph"/>
              <w:numPr>
                <w:ilvl w:val="0"/>
                <w:numId w:val="8"/>
              </w:numPr>
              <w:rPr>
                <w:rFonts w:ascii="Arial" w:hAnsi="Arial" w:cs="Arial"/>
                <w:sz w:val="21"/>
                <w:szCs w:val="21"/>
              </w:rPr>
            </w:pPr>
            <w:r w:rsidRPr="002B57F1">
              <w:rPr>
                <w:rFonts w:ascii="Arial" w:hAnsi="Arial" w:cs="Arial"/>
                <w:sz w:val="21"/>
                <w:szCs w:val="21"/>
              </w:rPr>
              <w:t xml:space="preserve">Be mor organised- make my lunch the night before. </w:t>
            </w:r>
          </w:p>
          <w:p w14:paraId="1493EB8D" w14:textId="77777777" w:rsidR="00853BDE" w:rsidRDefault="00853BDE" w:rsidP="00853BDE">
            <w:pPr>
              <w:pStyle w:val="ListParagraph"/>
              <w:numPr>
                <w:ilvl w:val="0"/>
                <w:numId w:val="8"/>
              </w:numPr>
              <w:rPr>
                <w:rFonts w:ascii="Arial" w:hAnsi="Arial" w:cs="Arial"/>
                <w:sz w:val="21"/>
                <w:szCs w:val="21"/>
              </w:rPr>
            </w:pPr>
            <w:r w:rsidRPr="002B57F1">
              <w:rPr>
                <w:rFonts w:ascii="Arial" w:hAnsi="Arial" w:cs="Arial"/>
                <w:sz w:val="21"/>
                <w:szCs w:val="21"/>
              </w:rPr>
              <w:t xml:space="preserve">Actually, use the planner I have bought. </w:t>
            </w:r>
          </w:p>
          <w:p w14:paraId="09C02CA9" w14:textId="77777777" w:rsidR="00853BDE" w:rsidRDefault="00853BDE" w:rsidP="00853BDE">
            <w:pPr>
              <w:pStyle w:val="ListParagraph"/>
              <w:numPr>
                <w:ilvl w:val="0"/>
                <w:numId w:val="8"/>
              </w:numPr>
              <w:rPr>
                <w:rFonts w:ascii="Arial" w:hAnsi="Arial" w:cs="Arial"/>
                <w:sz w:val="21"/>
                <w:szCs w:val="21"/>
              </w:rPr>
            </w:pPr>
            <w:r>
              <w:rPr>
                <w:rFonts w:ascii="Arial" w:hAnsi="Arial" w:cs="Arial"/>
                <w:sz w:val="21"/>
                <w:szCs w:val="21"/>
              </w:rPr>
              <w:t xml:space="preserve">Pack my bag the night before. </w:t>
            </w:r>
          </w:p>
          <w:p w14:paraId="2C7DF7DB" w14:textId="77777777" w:rsidR="00853BDE" w:rsidRPr="002B57F1" w:rsidRDefault="00853BDE" w:rsidP="00853BDE">
            <w:pPr>
              <w:pStyle w:val="ListParagraph"/>
              <w:numPr>
                <w:ilvl w:val="0"/>
                <w:numId w:val="8"/>
              </w:numPr>
              <w:rPr>
                <w:rFonts w:ascii="Arial" w:hAnsi="Arial" w:cs="Arial"/>
                <w:sz w:val="21"/>
                <w:szCs w:val="21"/>
              </w:rPr>
            </w:pPr>
            <w:r>
              <w:rPr>
                <w:rFonts w:ascii="Arial" w:hAnsi="Arial" w:cs="Arial"/>
                <w:sz w:val="21"/>
                <w:szCs w:val="21"/>
              </w:rPr>
              <w:t xml:space="preserve">Make lists. </w:t>
            </w:r>
            <w:r w:rsidRPr="002B57F1">
              <w:rPr>
                <w:rFonts w:ascii="Arial" w:hAnsi="Arial" w:cs="Arial"/>
                <w:sz w:val="21"/>
                <w:szCs w:val="21"/>
              </w:rPr>
              <w:t xml:space="preserve"> </w:t>
            </w:r>
          </w:p>
        </w:tc>
        <w:tc>
          <w:tcPr>
            <w:tcW w:w="9737" w:type="dxa"/>
          </w:tcPr>
          <w:p w14:paraId="779A69B1" w14:textId="77777777" w:rsidR="00853BDE" w:rsidRDefault="00853BDE" w:rsidP="00853BDE">
            <w:pPr>
              <w:pStyle w:val="ListParagraph"/>
              <w:numPr>
                <w:ilvl w:val="0"/>
                <w:numId w:val="8"/>
              </w:numPr>
              <w:rPr>
                <w:rFonts w:ascii="Arial" w:hAnsi="Arial" w:cs="Arial"/>
                <w:sz w:val="21"/>
                <w:szCs w:val="21"/>
              </w:rPr>
            </w:pPr>
            <w:r w:rsidRPr="002B57F1">
              <w:rPr>
                <w:rFonts w:ascii="Arial" w:hAnsi="Arial" w:cs="Arial"/>
                <w:sz w:val="21"/>
                <w:szCs w:val="21"/>
              </w:rPr>
              <w:t xml:space="preserve">This is solely down to me. </w:t>
            </w:r>
          </w:p>
          <w:p w14:paraId="79D5A308" w14:textId="77777777" w:rsidR="00853BDE" w:rsidRDefault="00853BDE" w:rsidP="00853BDE">
            <w:pPr>
              <w:pStyle w:val="ListParagraph"/>
              <w:numPr>
                <w:ilvl w:val="0"/>
                <w:numId w:val="8"/>
              </w:numPr>
              <w:rPr>
                <w:rFonts w:ascii="Arial" w:hAnsi="Arial" w:cs="Arial"/>
                <w:sz w:val="21"/>
                <w:szCs w:val="21"/>
              </w:rPr>
            </w:pPr>
            <w:r>
              <w:rPr>
                <w:rFonts w:ascii="Arial" w:hAnsi="Arial" w:cs="Arial"/>
                <w:sz w:val="21"/>
                <w:szCs w:val="21"/>
              </w:rPr>
              <w:t xml:space="preserve">Get support from peers. </w:t>
            </w:r>
          </w:p>
          <w:p w14:paraId="13DC744D" w14:textId="77777777" w:rsidR="00853BDE" w:rsidRDefault="00853BDE" w:rsidP="00853BDE">
            <w:pPr>
              <w:pStyle w:val="ListParagraph"/>
              <w:numPr>
                <w:ilvl w:val="0"/>
                <w:numId w:val="8"/>
              </w:numPr>
              <w:rPr>
                <w:rFonts w:ascii="Arial" w:hAnsi="Arial" w:cs="Arial"/>
                <w:sz w:val="21"/>
                <w:szCs w:val="21"/>
              </w:rPr>
            </w:pPr>
            <w:r>
              <w:rPr>
                <w:rFonts w:ascii="Arial" w:hAnsi="Arial" w:cs="Arial"/>
                <w:sz w:val="21"/>
                <w:szCs w:val="21"/>
              </w:rPr>
              <w:t xml:space="preserve">Create a routine. </w:t>
            </w:r>
          </w:p>
          <w:p w14:paraId="0B667455" w14:textId="77777777" w:rsidR="00853BDE" w:rsidRDefault="00853BDE" w:rsidP="00853BDE">
            <w:pPr>
              <w:pStyle w:val="ListParagraph"/>
              <w:numPr>
                <w:ilvl w:val="0"/>
                <w:numId w:val="8"/>
              </w:numPr>
              <w:rPr>
                <w:rFonts w:ascii="Arial" w:hAnsi="Arial" w:cs="Arial"/>
                <w:sz w:val="21"/>
                <w:szCs w:val="21"/>
              </w:rPr>
            </w:pPr>
            <w:r>
              <w:rPr>
                <w:rFonts w:ascii="Arial" w:hAnsi="Arial" w:cs="Arial"/>
                <w:sz w:val="21"/>
                <w:szCs w:val="21"/>
              </w:rPr>
              <w:t xml:space="preserve">Schedule in study time. </w:t>
            </w:r>
          </w:p>
          <w:p w14:paraId="7489A9DB" w14:textId="77777777" w:rsidR="00853BDE" w:rsidRPr="002B57F1" w:rsidRDefault="00853BDE" w:rsidP="00853BDE">
            <w:pPr>
              <w:pStyle w:val="ListParagraph"/>
              <w:numPr>
                <w:ilvl w:val="0"/>
                <w:numId w:val="8"/>
              </w:numPr>
              <w:rPr>
                <w:rFonts w:ascii="Arial" w:hAnsi="Arial" w:cs="Arial"/>
                <w:sz w:val="21"/>
                <w:szCs w:val="21"/>
              </w:rPr>
            </w:pPr>
            <w:r>
              <w:rPr>
                <w:rFonts w:ascii="Arial" w:hAnsi="Arial" w:cs="Arial"/>
                <w:sz w:val="21"/>
                <w:szCs w:val="21"/>
              </w:rPr>
              <w:t xml:space="preserve">Ask for family support. </w:t>
            </w:r>
          </w:p>
          <w:p w14:paraId="6046339D" w14:textId="77777777" w:rsidR="00853BDE" w:rsidRPr="002B57F1" w:rsidRDefault="00853BDE" w:rsidP="00D42E3C">
            <w:pPr>
              <w:rPr>
                <w:rFonts w:ascii="Arial" w:hAnsi="Arial" w:cs="Arial"/>
                <w:sz w:val="21"/>
                <w:szCs w:val="21"/>
              </w:rPr>
            </w:pPr>
          </w:p>
          <w:p w14:paraId="0036EE06" w14:textId="77777777" w:rsidR="00853BDE" w:rsidRPr="002B57F1" w:rsidRDefault="00853BDE" w:rsidP="00D42E3C">
            <w:pPr>
              <w:rPr>
                <w:rFonts w:ascii="Arial" w:hAnsi="Arial" w:cs="Arial"/>
                <w:sz w:val="21"/>
                <w:szCs w:val="21"/>
              </w:rPr>
            </w:pPr>
          </w:p>
        </w:tc>
        <w:tc>
          <w:tcPr>
            <w:tcW w:w="1268" w:type="dxa"/>
          </w:tcPr>
          <w:p w14:paraId="56560371" w14:textId="77777777" w:rsidR="00853BDE" w:rsidRPr="002B57F1" w:rsidRDefault="00853BDE" w:rsidP="00D42E3C">
            <w:pPr>
              <w:rPr>
                <w:rFonts w:ascii="Arial" w:hAnsi="Arial" w:cs="Arial"/>
                <w:sz w:val="21"/>
                <w:szCs w:val="21"/>
              </w:rPr>
            </w:pPr>
            <w:r>
              <w:rPr>
                <w:rFonts w:ascii="Arial" w:hAnsi="Arial" w:cs="Arial"/>
                <w:sz w:val="21"/>
                <w:szCs w:val="21"/>
              </w:rPr>
              <w:t xml:space="preserve">January 2021. </w:t>
            </w:r>
          </w:p>
        </w:tc>
      </w:tr>
      <w:tr w:rsidR="00853BDE" w:rsidRPr="002B57F1" w14:paraId="06990912" w14:textId="77777777" w:rsidTr="00853BDE">
        <w:tc>
          <w:tcPr>
            <w:tcW w:w="1477" w:type="dxa"/>
          </w:tcPr>
          <w:p w14:paraId="687881FC" w14:textId="77777777" w:rsidR="00853BDE" w:rsidRPr="002B57F1" w:rsidRDefault="00853BDE" w:rsidP="00D42E3C">
            <w:pPr>
              <w:rPr>
                <w:rFonts w:ascii="Arial" w:hAnsi="Arial" w:cs="Arial"/>
                <w:sz w:val="21"/>
                <w:szCs w:val="21"/>
              </w:rPr>
            </w:pPr>
            <w:r w:rsidRPr="002B57F1">
              <w:rPr>
                <w:rFonts w:ascii="Arial" w:hAnsi="Arial" w:cs="Arial"/>
                <w:sz w:val="21"/>
                <w:szCs w:val="21"/>
              </w:rPr>
              <w:t>Become more motivated and have more of a sense of control.</w:t>
            </w:r>
          </w:p>
          <w:p w14:paraId="721F9FFF" w14:textId="77777777" w:rsidR="00853BDE" w:rsidRPr="002B57F1" w:rsidRDefault="00853BDE" w:rsidP="00D42E3C">
            <w:pPr>
              <w:rPr>
                <w:rFonts w:ascii="Arial" w:hAnsi="Arial" w:cs="Arial"/>
                <w:sz w:val="21"/>
                <w:szCs w:val="21"/>
              </w:rPr>
            </w:pPr>
            <w:r w:rsidRPr="002B57F1">
              <w:rPr>
                <w:rFonts w:ascii="Arial" w:hAnsi="Arial" w:cs="Arial"/>
                <w:sz w:val="21"/>
                <w:szCs w:val="21"/>
              </w:rPr>
              <w:lastRenderedPageBreak/>
              <w:t xml:space="preserve"> </w:t>
            </w:r>
          </w:p>
        </w:tc>
        <w:tc>
          <w:tcPr>
            <w:tcW w:w="1629" w:type="dxa"/>
          </w:tcPr>
          <w:p w14:paraId="4249F8B7" w14:textId="77777777" w:rsidR="00853BDE" w:rsidRPr="002B57F1" w:rsidRDefault="00853BDE" w:rsidP="00D42E3C">
            <w:pPr>
              <w:rPr>
                <w:rFonts w:ascii="Arial" w:hAnsi="Arial" w:cs="Arial"/>
                <w:sz w:val="21"/>
                <w:szCs w:val="21"/>
              </w:rPr>
            </w:pPr>
            <w:r w:rsidRPr="002B57F1">
              <w:rPr>
                <w:rFonts w:ascii="Arial" w:hAnsi="Arial" w:cs="Arial"/>
                <w:sz w:val="21"/>
                <w:szCs w:val="21"/>
              </w:rPr>
              <w:lastRenderedPageBreak/>
              <w:t>I would like to have more of a sense of control in all aspects of my life as</w:t>
            </w:r>
            <w:r>
              <w:rPr>
                <w:rFonts w:ascii="Arial" w:hAnsi="Arial" w:cs="Arial"/>
                <w:sz w:val="21"/>
                <w:szCs w:val="21"/>
              </w:rPr>
              <w:t xml:space="preserve"> such as work, family </w:t>
            </w:r>
            <w:r>
              <w:rPr>
                <w:rFonts w:ascii="Arial" w:hAnsi="Arial" w:cs="Arial"/>
                <w:sz w:val="21"/>
                <w:szCs w:val="21"/>
              </w:rPr>
              <w:lastRenderedPageBreak/>
              <w:t>time and social life,</w:t>
            </w:r>
            <w:r w:rsidRPr="002B57F1">
              <w:rPr>
                <w:rFonts w:ascii="Arial" w:hAnsi="Arial" w:cs="Arial"/>
                <w:sz w:val="21"/>
                <w:szCs w:val="21"/>
              </w:rPr>
              <w:t xml:space="preserve"> I feel like I’m forgetting</w:t>
            </w:r>
            <w:r>
              <w:rPr>
                <w:rFonts w:ascii="Arial" w:hAnsi="Arial" w:cs="Arial"/>
                <w:sz w:val="21"/>
                <w:szCs w:val="21"/>
              </w:rPr>
              <w:t xml:space="preserve"> </w:t>
            </w:r>
            <w:proofErr w:type="gramStart"/>
            <w:r>
              <w:rPr>
                <w:rFonts w:ascii="Arial" w:hAnsi="Arial" w:cs="Arial"/>
                <w:sz w:val="21"/>
                <w:szCs w:val="21"/>
              </w:rPr>
              <w:t>things</w:t>
            </w:r>
            <w:proofErr w:type="gramEnd"/>
            <w:r w:rsidRPr="002B57F1">
              <w:rPr>
                <w:rFonts w:ascii="Arial" w:hAnsi="Arial" w:cs="Arial"/>
                <w:sz w:val="21"/>
                <w:szCs w:val="21"/>
              </w:rPr>
              <w:t xml:space="preserve"> and this is contributing to my current stress levels. </w:t>
            </w:r>
          </w:p>
          <w:p w14:paraId="2AD760B8" w14:textId="77777777" w:rsidR="00853BDE" w:rsidRPr="002B57F1" w:rsidRDefault="00853BDE" w:rsidP="00D42E3C">
            <w:pPr>
              <w:rPr>
                <w:rFonts w:ascii="Arial" w:hAnsi="Arial" w:cs="Arial"/>
                <w:sz w:val="21"/>
                <w:szCs w:val="21"/>
              </w:rPr>
            </w:pPr>
          </w:p>
        </w:tc>
        <w:tc>
          <w:tcPr>
            <w:tcW w:w="2395" w:type="dxa"/>
          </w:tcPr>
          <w:p w14:paraId="23A63D53" w14:textId="77777777" w:rsidR="00853BDE" w:rsidRPr="002B57F1" w:rsidRDefault="00853BDE" w:rsidP="00853BDE">
            <w:pPr>
              <w:pStyle w:val="ListParagraph"/>
              <w:numPr>
                <w:ilvl w:val="0"/>
                <w:numId w:val="9"/>
              </w:numPr>
              <w:rPr>
                <w:rFonts w:ascii="Arial" w:hAnsi="Arial" w:cs="Arial"/>
                <w:sz w:val="21"/>
                <w:szCs w:val="21"/>
              </w:rPr>
            </w:pPr>
            <w:r w:rsidRPr="002B57F1">
              <w:rPr>
                <w:rFonts w:ascii="Arial" w:hAnsi="Arial" w:cs="Arial"/>
                <w:sz w:val="21"/>
                <w:szCs w:val="21"/>
              </w:rPr>
              <w:lastRenderedPageBreak/>
              <w:t xml:space="preserve">Again, use the planner I bought. </w:t>
            </w:r>
          </w:p>
          <w:p w14:paraId="3B8B61C2" w14:textId="77777777" w:rsidR="00853BDE" w:rsidRPr="002B57F1" w:rsidRDefault="00853BDE" w:rsidP="00853BDE">
            <w:pPr>
              <w:pStyle w:val="ListParagraph"/>
              <w:numPr>
                <w:ilvl w:val="0"/>
                <w:numId w:val="9"/>
              </w:numPr>
              <w:rPr>
                <w:rFonts w:ascii="Arial" w:hAnsi="Arial" w:cs="Arial"/>
                <w:sz w:val="21"/>
                <w:szCs w:val="21"/>
              </w:rPr>
            </w:pPr>
            <w:r w:rsidRPr="002B57F1">
              <w:rPr>
                <w:rFonts w:ascii="Arial" w:hAnsi="Arial" w:cs="Arial"/>
                <w:sz w:val="21"/>
                <w:szCs w:val="21"/>
              </w:rPr>
              <w:t xml:space="preserve">Use a journal to write down thoughts </w:t>
            </w:r>
            <w:r w:rsidRPr="002B57F1">
              <w:rPr>
                <w:rFonts w:ascii="Arial" w:hAnsi="Arial" w:cs="Arial"/>
                <w:sz w:val="21"/>
                <w:szCs w:val="21"/>
              </w:rPr>
              <w:lastRenderedPageBreak/>
              <w:t xml:space="preserve">before sleeping. </w:t>
            </w:r>
          </w:p>
          <w:p w14:paraId="6D3229B0" w14:textId="77777777" w:rsidR="00853BDE" w:rsidRDefault="00853BDE" w:rsidP="00853BDE">
            <w:pPr>
              <w:pStyle w:val="ListParagraph"/>
              <w:numPr>
                <w:ilvl w:val="0"/>
                <w:numId w:val="9"/>
              </w:numPr>
              <w:rPr>
                <w:rFonts w:ascii="Arial" w:hAnsi="Arial" w:cs="Arial"/>
                <w:sz w:val="21"/>
                <w:szCs w:val="21"/>
              </w:rPr>
            </w:pPr>
            <w:r w:rsidRPr="002B57F1">
              <w:rPr>
                <w:rFonts w:ascii="Arial" w:hAnsi="Arial" w:cs="Arial"/>
                <w:sz w:val="21"/>
                <w:szCs w:val="21"/>
              </w:rPr>
              <w:t xml:space="preserve">Be more organised at home, I feel like everything else will follow. </w:t>
            </w:r>
          </w:p>
          <w:p w14:paraId="38763974" w14:textId="77777777" w:rsidR="00853BDE" w:rsidRDefault="00853BDE" w:rsidP="00853BDE">
            <w:pPr>
              <w:pStyle w:val="ListParagraph"/>
              <w:numPr>
                <w:ilvl w:val="0"/>
                <w:numId w:val="9"/>
              </w:numPr>
              <w:rPr>
                <w:rFonts w:ascii="Arial" w:hAnsi="Arial" w:cs="Arial"/>
                <w:sz w:val="21"/>
                <w:szCs w:val="21"/>
              </w:rPr>
            </w:pPr>
            <w:r>
              <w:rPr>
                <w:rFonts w:ascii="Arial" w:hAnsi="Arial" w:cs="Arial"/>
                <w:sz w:val="21"/>
                <w:szCs w:val="21"/>
              </w:rPr>
              <w:t xml:space="preserve">Engage in mindfulness and stress reduction techniques. </w:t>
            </w:r>
          </w:p>
          <w:p w14:paraId="2A86DC00" w14:textId="77777777" w:rsidR="00853BDE" w:rsidRPr="00BB418B" w:rsidRDefault="00853BDE" w:rsidP="00853BDE">
            <w:pPr>
              <w:pStyle w:val="ListParagraph"/>
              <w:numPr>
                <w:ilvl w:val="0"/>
                <w:numId w:val="9"/>
              </w:numPr>
              <w:rPr>
                <w:rFonts w:ascii="Arial" w:hAnsi="Arial" w:cs="Arial"/>
                <w:sz w:val="21"/>
                <w:szCs w:val="21"/>
              </w:rPr>
            </w:pPr>
            <w:r>
              <w:rPr>
                <w:rFonts w:ascii="Arial" w:hAnsi="Arial" w:cs="Arial"/>
                <w:sz w:val="21"/>
                <w:szCs w:val="21"/>
              </w:rPr>
              <w:t xml:space="preserve">Possibly be mores selfish with my time. </w:t>
            </w:r>
          </w:p>
        </w:tc>
        <w:tc>
          <w:tcPr>
            <w:tcW w:w="9737" w:type="dxa"/>
          </w:tcPr>
          <w:p w14:paraId="12B2C312" w14:textId="77777777" w:rsidR="00853BDE" w:rsidRPr="00AB4586" w:rsidRDefault="00853BDE" w:rsidP="00853BDE">
            <w:pPr>
              <w:pStyle w:val="ListParagraph"/>
              <w:numPr>
                <w:ilvl w:val="0"/>
                <w:numId w:val="9"/>
              </w:numPr>
              <w:rPr>
                <w:rFonts w:ascii="Arial" w:hAnsi="Arial" w:cs="Arial"/>
                <w:color w:val="000000" w:themeColor="text1"/>
                <w:sz w:val="21"/>
                <w:szCs w:val="21"/>
              </w:rPr>
            </w:pPr>
            <w:r w:rsidRPr="00AB4586">
              <w:rPr>
                <w:rFonts w:ascii="Arial" w:hAnsi="Arial" w:cs="Arial"/>
                <w:color w:val="000000" w:themeColor="text1"/>
                <w:sz w:val="21"/>
                <w:szCs w:val="21"/>
              </w:rPr>
              <w:lastRenderedPageBreak/>
              <w:t>This is down to me but also, I need to remember to ask for help</w:t>
            </w:r>
          </w:p>
          <w:p w14:paraId="6EF23F8F" w14:textId="77777777" w:rsidR="00853BDE" w:rsidRPr="00AB4586" w:rsidRDefault="00853BDE" w:rsidP="00853BDE">
            <w:pPr>
              <w:pStyle w:val="ListParagraph"/>
              <w:numPr>
                <w:ilvl w:val="0"/>
                <w:numId w:val="9"/>
              </w:numPr>
              <w:rPr>
                <w:rFonts w:ascii="Arial" w:hAnsi="Arial" w:cs="Arial"/>
                <w:color w:val="000000" w:themeColor="text1"/>
                <w:sz w:val="21"/>
                <w:szCs w:val="21"/>
              </w:rPr>
            </w:pPr>
            <w:r w:rsidRPr="00AB4586">
              <w:rPr>
                <w:rFonts w:ascii="Arial" w:hAnsi="Arial" w:cs="Arial"/>
                <w:color w:val="000000" w:themeColor="text1"/>
                <w:sz w:val="21"/>
                <w:szCs w:val="21"/>
              </w:rPr>
              <w:t xml:space="preserve">Try to get more sleep. </w:t>
            </w:r>
          </w:p>
          <w:p w14:paraId="5E7D4FBA" w14:textId="77777777" w:rsidR="00853BDE" w:rsidRPr="00AB4586" w:rsidRDefault="00853BDE" w:rsidP="00853BDE">
            <w:pPr>
              <w:pStyle w:val="ListParagraph"/>
              <w:numPr>
                <w:ilvl w:val="0"/>
                <w:numId w:val="9"/>
              </w:numPr>
              <w:rPr>
                <w:rFonts w:ascii="Arial" w:hAnsi="Arial" w:cs="Arial"/>
                <w:color w:val="000000" w:themeColor="text1"/>
                <w:sz w:val="21"/>
                <w:szCs w:val="21"/>
              </w:rPr>
            </w:pPr>
            <w:r w:rsidRPr="00AB4586">
              <w:rPr>
                <w:rFonts w:ascii="Arial" w:hAnsi="Arial" w:cs="Arial"/>
                <w:color w:val="000000" w:themeColor="text1"/>
                <w:sz w:val="21"/>
                <w:szCs w:val="21"/>
              </w:rPr>
              <w:t xml:space="preserve">Try meditation to reduce stress. </w:t>
            </w:r>
          </w:p>
          <w:p w14:paraId="0868794D" w14:textId="77777777" w:rsidR="00853BDE" w:rsidRPr="00AB4586" w:rsidRDefault="00853BDE" w:rsidP="00853BDE">
            <w:pPr>
              <w:pStyle w:val="ListParagraph"/>
              <w:numPr>
                <w:ilvl w:val="0"/>
                <w:numId w:val="9"/>
              </w:numPr>
              <w:rPr>
                <w:rFonts w:ascii="Arial" w:hAnsi="Arial" w:cs="Arial"/>
                <w:color w:val="000000" w:themeColor="text1"/>
                <w:sz w:val="21"/>
                <w:szCs w:val="21"/>
              </w:rPr>
            </w:pPr>
            <w:r w:rsidRPr="00AB4586">
              <w:rPr>
                <w:rFonts w:ascii="Arial" w:hAnsi="Arial" w:cs="Arial"/>
                <w:color w:val="000000" w:themeColor="text1"/>
                <w:sz w:val="21"/>
                <w:szCs w:val="21"/>
              </w:rPr>
              <w:t xml:space="preserve">organising childcare to allow for night out- </w:t>
            </w:r>
          </w:p>
          <w:p w14:paraId="2B023393" w14:textId="77777777" w:rsidR="00853BDE" w:rsidRPr="00AB4586" w:rsidRDefault="00853BDE" w:rsidP="00853BDE">
            <w:pPr>
              <w:pStyle w:val="ListParagraph"/>
              <w:numPr>
                <w:ilvl w:val="0"/>
                <w:numId w:val="9"/>
              </w:numPr>
              <w:rPr>
                <w:rFonts w:ascii="Arial" w:hAnsi="Arial" w:cs="Arial"/>
                <w:color w:val="000000" w:themeColor="text1"/>
                <w:sz w:val="21"/>
                <w:szCs w:val="21"/>
              </w:rPr>
            </w:pPr>
            <w:r w:rsidRPr="00AB4586">
              <w:rPr>
                <w:rFonts w:ascii="Arial" w:hAnsi="Arial" w:cs="Arial"/>
                <w:color w:val="000000" w:themeColor="text1"/>
                <w:sz w:val="21"/>
                <w:szCs w:val="21"/>
              </w:rPr>
              <w:t>exercise/mindfulness time.</w:t>
            </w:r>
          </w:p>
          <w:p w14:paraId="0E815583" w14:textId="77777777" w:rsidR="00853BDE" w:rsidRPr="00AB4586" w:rsidRDefault="00853BDE" w:rsidP="00853BDE">
            <w:pPr>
              <w:pStyle w:val="ListParagraph"/>
              <w:numPr>
                <w:ilvl w:val="0"/>
                <w:numId w:val="9"/>
              </w:numPr>
              <w:rPr>
                <w:rFonts w:ascii="Arial" w:hAnsi="Arial" w:cs="Arial"/>
                <w:color w:val="000000" w:themeColor="text1"/>
                <w:sz w:val="21"/>
                <w:szCs w:val="21"/>
              </w:rPr>
            </w:pPr>
            <w:r w:rsidRPr="00AB4586">
              <w:rPr>
                <w:rFonts w:ascii="Arial" w:hAnsi="Arial" w:cs="Arial"/>
                <w:color w:val="000000" w:themeColor="text1"/>
                <w:sz w:val="21"/>
                <w:szCs w:val="21"/>
              </w:rPr>
              <w:t>Family support.</w:t>
            </w:r>
          </w:p>
          <w:p w14:paraId="12BA4488" w14:textId="77777777" w:rsidR="00853BDE" w:rsidRPr="00DF663D" w:rsidRDefault="00853BDE" w:rsidP="00853BDE">
            <w:pPr>
              <w:pStyle w:val="ListParagraph"/>
              <w:numPr>
                <w:ilvl w:val="0"/>
                <w:numId w:val="9"/>
              </w:numPr>
              <w:rPr>
                <w:rFonts w:ascii="Arial" w:hAnsi="Arial" w:cs="Arial"/>
                <w:color w:val="000000" w:themeColor="text1"/>
                <w:sz w:val="21"/>
                <w:szCs w:val="21"/>
              </w:rPr>
            </w:pPr>
            <w:r w:rsidRPr="00DF663D">
              <w:rPr>
                <w:rFonts w:ascii="Arial" w:hAnsi="Arial" w:cs="Arial"/>
                <w:color w:val="000000" w:themeColor="text1"/>
                <w:sz w:val="21"/>
                <w:szCs w:val="21"/>
              </w:rPr>
              <w:t>Peer support.</w:t>
            </w:r>
          </w:p>
          <w:p w14:paraId="0EE3C2E4" w14:textId="77777777" w:rsidR="00853BDE" w:rsidRPr="00AB4586" w:rsidRDefault="00853BDE" w:rsidP="00853BDE">
            <w:pPr>
              <w:pStyle w:val="ListParagraph"/>
              <w:numPr>
                <w:ilvl w:val="0"/>
                <w:numId w:val="9"/>
              </w:numPr>
              <w:rPr>
                <w:rFonts w:ascii="Arial" w:hAnsi="Arial" w:cs="Arial"/>
                <w:color w:val="FF0000"/>
                <w:sz w:val="21"/>
                <w:szCs w:val="21"/>
              </w:rPr>
            </w:pPr>
            <w:r w:rsidRPr="00DF663D">
              <w:rPr>
                <w:rFonts w:ascii="Arial" w:hAnsi="Arial" w:cs="Arial"/>
                <w:color w:val="000000" w:themeColor="text1"/>
                <w:sz w:val="21"/>
                <w:szCs w:val="21"/>
              </w:rPr>
              <w:lastRenderedPageBreak/>
              <w:fldChar w:fldCharType="begin"/>
            </w:r>
            <w:r w:rsidRPr="00DF663D">
              <w:rPr>
                <w:rFonts w:ascii="Arial" w:hAnsi="Arial" w:cs="Arial"/>
                <w:color w:val="000000" w:themeColor="text1"/>
                <w:sz w:val="21"/>
                <w:szCs w:val="21"/>
              </w:rPr>
              <w:instrText xml:space="preserve"> HYPERLINK "https://www.centreofexcellence.com/shop/mindfulness-based-stress-reduction-mbsr-diploma-course/?utm_voucher=GARET&amp;gclid=Cj0KCQjwgtWDBhDZARIsADEKwgMg8FbpLncgGukbe-HlF1hhFQndJXFF-6ezOFpcNSj3Vhushksdfg8aAnYTEALw_wcB" </w:instrText>
            </w:r>
            <w:r w:rsidRPr="00DF663D">
              <w:rPr>
                <w:rFonts w:ascii="Arial" w:hAnsi="Arial" w:cs="Arial"/>
                <w:color w:val="000000" w:themeColor="text1"/>
                <w:sz w:val="21"/>
                <w:szCs w:val="21"/>
              </w:rPr>
              <w:fldChar w:fldCharType="separate"/>
            </w:r>
            <w:r w:rsidRPr="00DF663D">
              <w:rPr>
                <w:rStyle w:val="Hyperlink"/>
                <w:rFonts w:ascii="Arial" w:hAnsi="Arial" w:cs="Arial"/>
                <w:color w:val="000000" w:themeColor="text1"/>
                <w:sz w:val="21"/>
                <w:szCs w:val="21"/>
              </w:rPr>
              <w:t>https://www.centreofexcellence.com/shop/mindfulness-based-stress-reduction-mbsr-diploma-course/?utm_voucher=GARET&amp;gclid=Cj0KCQjwgtWDBhDZARIsADEKwgMg8FbpLncgGukbe-HlF1hhFQndJXFF-6ezOFpcNSj3Vhushksdfg8aAnYTEALw_wcB</w:t>
            </w:r>
            <w:r w:rsidRPr="00DF663D">
              <w:rPr>
                <w:rFonts w:ascii="Arial" w:hAnsi="Arial" w:cs="Arial"/>
                <w:color w:val="000000" w:themeColor="text1"/>
                <w:sz w:val="21"/>
                <w:szCs w:val="21"/>
              </w:rPr>
              <w:fldChar w:fldCharType="end"/>
            </w:r>
            <w:r w:rsidRPr="00DF663D">
              <w:rPr>
                <w:rFonts w:ascii="Arial" w:hAnsi="Arial" w:cs="Arial"/>
                <w:color w:val="000000" w:themeColor="text1"/>
                <w:sz w:val="21"/>
                <w:szCs w:val="21"/>
              </w:rPr>
              <w:t xml:space="preserve"> stress reduction </w:t>
            </w:r>
            <w:r>
              <w:rPr>
                <w:rFonts w:ascii="Arial" w:hAnsi="Arial" w:cs="Arial"/>
                <w:color w:val="000000" w:themeColor="text1"/>
                <w:sz w:val="21"/>
                <w:szCs w:val="21"/>
              </w:rPr>
              <w:t xml:space="preserve">course. </w:t>
            </w:r>
          </w:p>
        </w:tc>
        <w:tc>
          <w:tcPr>
            <w:tcW w:w="1268" w:type="dxa"/>
          </w:tcPr>
          <w:p w14:paraId="52B8621E" w14:textId="77777777" w:rsidR="00853BDE" w:rsidRPr="002B57F1" w:rsidRDefault="00853BDE" w:rsidP="00D42E3C">
            <w:pPr>
              <w:rPr>
                <w:rFonts w:ascii="Arial" w:hAnsi="Arial" w:cs="Arial"/>
                <w:sz w:val="21"/>
                <w:szCs w:val="21"/>
              </w:rPr>
            </w:pPr>
            <w:r>
              <w:rPr>
                <w:rFonts w:ascii="Arial" w:hAnsi="Arial" w:cs="Arial"/>
                <w:sz w:val="21"/>
                <w:szCs w:val="21"/>
              </w:rPr>
              <w:lastRenderedPageBreak/>
              <w:t xml:space="preserve">January 2021. </w:t>
            </w:r>
          </w:p>
        </w:tc>
      </w:tr>
      <w:tr w:rsidR="00853BDE" w:rsidRPr="002B57F1" w14:paraId="231A8B4D" w14:textId="77777777" w:rsidTr="00853BDE">
        <w:tc>
          <w:tcPr>
            <w:tcW w:w="1477" w:type="dxa"/>
          </w:tcPr>
          <w:p w14:paraId="37FDA7CB" w14:textId="77777777" w:rsidR="00853BDE" w:rsidRPr="002B57F1" w:rsidRDefault="00853BDE" w:rsidP="00D42E3C">
            <w:pPr>
              <w:rPr>
                <w:rFonts w:ascii="Arial" w:hAnsi="Arial" w:cs="Arial"/>
                <w:sz w:val="21"/>
                <w:szCs w:val="21"/>
              </w:rPr>
            </w:pPr>
            <w:r w:rsidRPr="002B57F1">
              <w:rPr>
                <w:rFonts w:ascii="Arial" w:hAnsi="Arial" w:cs="Arial"/>
                <w:sz w:val="21"/>
                <w:szCs w:val="21"/>
              </w:rPr>
              <w:t xml:space="preserve">GCSE- Maths, in order to progress for a master’s degree. </w:t>
            </w:r>
          </w:p>
          <w:p w14:paraId="191AEFB0" w14:textId="77777777" w:rsidR="00853BDE" w:rsidRPr="002B57F1" w:rsidRDefault="00853BDE" w:rsidP="00D42E3C">
            <w:pPr>
              <w:rPr>
                <w:rFonts w:ascii="Arial" w:hAnsi="Arial" w:cs="Arial"/>
                <w:sz w:val="21"/>
                <w:szCs w:val="21"/>
              </w:rPr>
            </w:pPr>
          </w:p>
        </w:tc>
        <w:tc>
          <w:tcPr>
            <w:tcW w:w="1629" w:type="dxa"/>
          </w:tcPr>
          <w:p w14:paraId="3969FDB7" w14:textId="77777777" w:rsidR="00853BDE" w:rsidRPr="002B57F1" w:rsidRDefault="00853BDE" w:rsidP="00D42E3C">
            <w:pPr>
              <w:rPr>
                <w:rFonts w:ascii="Arial" w:hAnsi="Arial" w:cs="Arial"/>
                <w:sz w:val="21"/>
                <w:szCs w:val="21"/>
              </w:rPr>
            </w:pPr>
            <w:r w:rsidRPr="002B57F1">
              <w:rPr>
                <w:rFonts w:ascii="Arial" w:hAnsi="Arial" w:cs="Arial"/>
                <w:sz w:val="21"/>
                <w:szCs w:val="21"/>
              </w:rPr>
              <w:t>I would like to re</w:t>
            </w:r>
            <w:r>
              <w:rPr>
                <w:rFonts w:ascii="Arial" w:hAnsi="Arial" w:cs="Arial"/>
                <w:sz w:val="21"/>
                <w:szCs w:val="21"/>
              </w:rPr>
              <w:t xml:space="preserve"> sit my GCSE mathematics to support</w:t>
            </w:r>
            <w:r w:rsidRPr="002B57F1">
              <w:rPr>
                <w:rFonts w:ascii="Arial" w:hAnsi="Arial" w:cs="Arial"/>
                <w:sz w:val="21"/>
                <w:szCs w:val="21"/>
              </w:rPr>
              <w:t xml:space="preserve"> my chances </w:t>
            </w:r>
            <w:r>
              <w:rPr>
                <w:rFonts w:ascii="Arial" w:hAnsi="Arial" w:cs="Arial"/>
                <w:sz w:val="21"/>
                <w:szCs w:val="21"/>
              </w:rPr>
              <w:t xml:space="preserve">of </w:t>
            </w:r>
            <w:r w:rsidRPr="002B57F1">
              <w:rPr>
                <w:rFonts w:ascii="Arial" w:hAnsi="Arial" w:cs="Arial"/>
                <w:sz w:val="21"/>
                <w:szCs w:val="21"/>
              </w:rPr>
              <w:t>get</w:t>
            </w:r>
            <w:r>
              <w:rPr>
                <w:rFonts w:ascii="Arial" w:hAnsi="Arial" w:cs="Arial"/>
                <w:sz w:val="21"/>
                <w:szCs w:val="21"/>
              </w:rPr>
              <w:t>ting</w:t>
            </w:r>
            <w:r w:rsidRPr="002B57F1">
              <w:rPr>
                <w:rFonts w:ascii="Arial" w:hAnsi="Arial" w:cs="Arial"/>
                <w:sz w:val="21"/>
                <w:szCs w:val="21"/>
              </w:rPr>
              <w:t xml:space="preserve"> onto the master’s course. </w:t>
            </w:r>
          </w:p>
        </w:tc>
        <w:tc>
          <w:tcPr>
            <w:tcW w:w="2395" w:type="dxa"/>
          </w:tcPr>
          <w:p w14:paraId="323739F6" w14:textId="77777777" w:rsidR="00853BDE" w:rsidRPr="002B57F1" w:rsidRDefault="00853BDE" w:rsidP="00853BDE">
            <w:pPr>
              <w:pStyle w:val="ListParagraph"/>
              <w:numPr>
                <w:ilvl w:val="0"/>
                <w:numId w:val="10"/>
              </w:numPr>
              <w:rPr>
                <w:rFonts w:ascii="Arial" w:hAnsi="Arial" w:cs="Arial"/>
                <w:sz w:val="21"/>
                <w:szCs w:val="21"/>
              </w:rPr>
            </w:pPr>
            <w:r w:rsidRPr="002B57F1">
              <w:rPr>
                <w:rFonts w:ascii="Arial" w:hAnsi="Arial" w:cs="Arial"/>
                <w:sz w:val="21"/>
                <w:szCs w:val="21"/>
              </w:rPr>
              <w:t xml:space="preserve">Do more research into the course intensity - Would I be able to do it </w:t>
            </w:r>
            <w:proofErr w:type="spellStart"/>
            <w:r w:rsidRPr="002B57F1">
              <w:rPr>
                <w:rFonts w:ascii="Arial" w:hAnsi="Arial" w:cs="Arial"/>
                <w:sz w:val="21"/>
                <w:szCs w:val="21"/>
              </w:rPr>
              <w:t>along side</w:t>
            </w:r>
            <w:proofErr w:type="spellEnd"/>
            <w:r w:rsidRPr="002B57F1">
              <w:rPr>
                <w:rFonts w:ascii="Arial" w:hAnsi="Arial" w:cs="Arial"/>
                <w:sz w:val="21"/>
                <w:szCs w:val="21"/>
              </w:rPr>
              <w:t xml:space="preserve"> level 6. </w:t>
            </w:r>
          </w:p>
          <w:p w14:paraId="0BB75C1A" w14:textId="77777777" w:rsidR="00853BDE" w:rsidRPr="002B57F1" w:rsidRDefault="00853BDE" w:rsidP="00853BDE">
            <w:pPr>
              <w:pStyle w:val="ListParagraph"/>
              <w:numPr>
                <w:ilvl w:val="0"/>
                <w:numId w:val="10"/>
              </w:numPr>
              <w:rPr>
                <w:rFonts w:ascii="Arial" w:hAnsi="Arial" w:cs="Arial"/>
                <w:sz w:val="21"/>
                <w:szCs w:val="21"/>
              </w:rPr>
            </w:pPr>
            <w:r w:rsidRPr="002B57F1">
              <w:rPr>
                <w:rFonts w:ascii="Arial" w:hAnsi="Arial" w:cs="Arial"/>
                <w:sz w:val="21"/>
                <w:szCs w:val="21"/>
              </w:rPr>
              <w:t xml:space="preserve">Talk to a careers advisor to see if this is necessary.  </w:t>
            </w:r>
          </w:p>
        </w:tc>
        <w:tc>
          <w:tcPr>
            <w:tcW w:w="9737" w:type="dxa"/>
          </w:tcPr>
          <w:p w14:paraId="1454FABC" w14:textId="77777777" w:rsidR="00853BDE" w:rsidRPr="002B57F1" w:rsidRDefault="00853BDE" w:rsidP="00853BDE">
            <w:pPr>
              <w:pStyle w:val="ListParagraph"/>
              <w:numPr>
                <w:ilvl w:val="0"/>
                <w:numId w:val="12"/>
              </w:numPr>
              <w:rPr>
                <w:rFonts w:ascii="Arial" w:hAnsi="Arial" w:cs="Arial"/>
                <w:sz w:val="21"/>
                <w:szCs w:val="21"/>
              </w:rPr>
            </w:pPr>
            <w:r w:rsidRPr="002B57F1">
              <w:rPr>
                <w:rFonts w:ascii="Arial" w:hAnsi="Arial" w:cs="Arial"/>
                <w:sz w:val="21"/>
                <w:szCs w:val="21"/>
              </w:rPr>
              <w:t xml:space="preserve">Coleg sir gar- </w:t>
            </w:r>
            <w:hyperlink r:id="rId9" w:history="1">
              <w:r w:rsidRPr="002B57F1">
                <w:rPr>
                  <w:rStyle w:val="Hyperlink"/>
                  <w:rFonts w:ascii="Arial" w:hAnsi="Arial" w:cs="Arial"/>
                  <w:sz w:val="21"/>
                  <w:szCs w:val="21"/>
                </w:rPr>
                <w:t>https://www.colegsirgar.ac.uk/index.php/en/gcse?view=course&amp;layout=course&amp;id=75</w:t>
              </w:r>
            </w:hyperlink>
          </w:p>
          <w:p w14:paraId="1B23B4FF" w14:textId="77777777" w:rsidR="00853BDE" w:rsidRPr="002B57F1" w:rsidRDefault="00853BDE" w:rsidP="00D42E3C">
            <w:pPr>
              <w:rPr>
                <w:rFonts w:ascii="Arial" w:hAnsi="Arial" w:cs="Arial"/>
                <w:sz w:val="21"/>
                <w:szCs w:val="21"/>
              </w:rPr>
            </w:pPr>
          </w:p>
          <w:p w14:paraId="43E3650A" w14:textId="77777777" w:rsidR="00853BDE" w:rsidRPr="002B57F1" w:rsidRDefault="00853BDE" w:rsidP="00D42E3C">
            <w:pPr>
              <w:rPr>
                <w:rFonts w:ascii="Arial" w:hAnsi="Arial" w:cs="Arial"/>
                <w:sz w:val="21"/>
                <w:szCs w:val="21"/>
              </w:rPr>
            </w:pPr>
          </w:p>
          <w:p w14:paraId="05A818A3" w14:textId="77777777" w:rsidR="00853BDE" w:rsidRPr="00AB4586" w:rsidRDefault="00853BDE" w:rsidP="00853BDE">
            <w:pPr>
              <w:pStyle w:val="ListParagraph"/>
              <w:numPr>
                <w:ilvl w:val="0"/>
                <w:numId w:val="12"/>
              </w:numPr>
              <w:rPr>
                <w:rFonts w:ascii="Arial" w:hAnsi="Arial" w:cs="Arial"/>
                <w:color w:val="000000" w:themeColor="text1"/>
                <w:sz w:val="21"/>
                <w:szCs w:val="21"/>
              </w:rPr>
            </w:pPr>
            <w:r w:rsidRPr="00AB4586">
              <w:rPr>
                <w:rFonts w:ascii="Arial" w:hAnsi="Arial" w:cs="Arial"/>
                <w:color w:val="000000" w:themeColor="text1"/>
                <w:sz w:val="21"/>
                <w:szCs w:val="21"/>
              </w:rPr>
              <w:t xml:space="preserve">This will cost me £45. </w:t>
            </w:r>
          </w:p>
          <w:p w14:paraId="1CC5DD30" w14:textId="77777777" w:rsidR="00853BDE" w:rsidRPr="00AB4586" w:rsidRDefault="00853BDE" w:rsidP="00853BDE">
            <w:pPr>
              <w:pStyle w:val="ListParagraph"/>
              <w:numPr>
                <w:ilvl w:val="0"/>
                <w:numId w:val="12"/>
              </w:numPr>
              <w:rPr>
                <w:rFonts w:ascii="Arial" w:hAnsi="Arial" w:cs="Arial"/>
                <w:color w:val="000000" w:themeColor="text1"/>
                <w:sz w:val="21"/>
                <w:szCs w:val="21"/>
              </w:rPr>
            </w:pPr>
            <w:r w:rsidRPr="00AB4586">
              <w:rPr>
                <w:rFonts w:ascii="Arial" w:hAnsi="Arial" w:cs="Arial"/>
                <w:color w:val="000000" w:themeColor="text1"/>
                <w:sz w:val="21"/>
                <w:szCs w:val="21"/>
              </w:rPr>
              <w:t xml:space="preserve">Discuss </w:t>
            </w:r>
            <w:proofErr w:type="gramStart"/>
            <w:r w:rsidRPr="00AB4586">
              <w:rPr>
                <w:rFonts w:ascii="Arial" w:hAnsi="Arial" w:cs="Arial"/>
                <w:color w:val="000000" w:themeColor="text1"/>
                <w:sz w:val="21"/>
                <w:szCs w:val="21"/>
              </w:rPr>
              <w:t>work load</w:t>
            </w:r>
            <w:proofErr w:type="gramEnd"/>
            <w:r w:rsidRPr="00AB4586">
              <w:rPr>
                <w:rFonts w:ascii="Arial" w:hAnsi="Arial" w:cs="Arial"/>
                <w:color w:val="000000" w:themeColor="text1"/>
                <w:sz w:val="21"/>
                <w:szCs w:val="21"/>
              </w:rPr>
              <w:t xml:space="preserve"> at level six with UWTSD EY tutors to ascertain if this will be manageable</w:t>
            </w:r>
          </w:p>
          <w:p w14:paraId="6DC34836" w14:textId="77777777" w:rsidR="00853BDE" w:rsidRPr="002B57F1" w:rsidRDefault="00853BDE" w:rsidP="00853BDE">
            <w:pPr>
              <w:pStyle w:val="ListParagraph"/>
              <w:numPr>
                <w:ilvl w:val="0"/>
                <w:numId w:val="12"/>
              </w:numPr>
              <w:rPr>
                <w:rFonts w:ascii="Arial" w:hAnsi="Arial" w:cs="Arial"/>
                <w:sz w:val="21"/>
                <w:szCs w:val="21"/>
              </w:rPr>
            </w:pPr>
            <w:r w:rsidRPr="00AB4586">
              <w:rPr>
                <w:rFonts w:ascii="Arial" w:hAnsi="Arial" w:cs="Arial"/>
                <w:color w:val="000000" w:themeColor="text1"/>
                <w:sz w:val="21"/>
                <w:szCs w:val="21"/>
              </w:rPr>
              <w:t>Contact UWTSD Careers advisor to ascertain if this would be beneficial to me professionally.</w:t>
            </w:r>
          </w:p>
        </w:tc>
        <w:tc>
          <w:tcPr>
            <w:tcW w:w="1268" w:type="dxa"/>
          </w:tcPr>
          <w:p w14:paraId="77B62E49" w14:textId="77777777" w:rsidR="00853BDE" w:rsidRPr="002B57F1" w:rsidRDefault="00853BDE" w:rsidP="00D42E3C">
            <w:pPr>
              <w:rPr>
                <w:rFonts w:ascii="Arial" w:hAnsi="Arial" w:cs="Arial"/>
                <w:sz w:val="21"/>
                <w:szCs w:val="21"/>
              </w:rPr>
            </w:pPr>
            <w:r w:rsidRPr="002B57F1">
              <w:rPr>
                <w:rFonts w:ascii="Arial" w:hAnsi="Arial" w:cs="Arial"/>
                <w:sz w:val="21"/>
                <w:szCs w:val="21"/>
              </w:rPr>
              <w:t xml:space="preserve">April 2021/2022. </w:t>
            </w:r>
          </w:p>
        </w:tc>
      </w:tr>
    </w:tbl>
    <w:p w14:paraId="6C426EF5" w14:textId="77777777" w:rsidR="00853BDE" w:rsidRDefault="00853BDE" w:rsidP="00D42E3C">
      <w:pPr>
        <w:rPr>
          <w:rFonts w:ascii="Arial" w:hAnsi="Arial" w:cs="Arial"/>
          <w:sz w:val="21"/>
          <w:szCs w:val="21"/>
        </w:rPr>
        <w:sectPr w:rsidR="00853BDE" w:rsidSect="00853BDE">
          <w:pgSz w:w="16817" w:h="11901" w:orient="landscape"/>
          <w:pgMar w:top="1440" w:right="1440" w:bottom="1440" w:left="1440" w:header="709" w:footer="709" w:gutter="0"/>
          <w:cols w:space="708"/>
          <w:docGrid w:linePitch="360"/>
        </w:sectPr>
      </w:pPr>
    </w:p>
    <w:tbl>
      <w:tblPr>
        <w:tblStyle w:val="TableGrid"/>
        <w:tblW w:w="16506" w:type="dxa"/>
        <w:tblLook w:val="04A0" w:firstRow="1" w:lastRow="0" w:firstColumn="1" w:lastColumn="0" w:noHBand="0" w:noVBand="1"/>
      </w:tblPr>
      <w:tblGrid>
        <w:gridCol w:w="1477"/>
        <w:gridCol w:w="1629"/>
        <w:gridCol w:w="2395"/>
        <w:gridCol w:w="9737"/>
        <w:gridCol w:w="1268"/>
      </w:tblGrid>
      <w:tr w:rsidR="00853BDE" w:rsidRPr="002B57F1" w14:paraId="4CBD5815" w14:textId="77777777" w:rsidTr="00853BDE">
        <w:tc>
          <w:tcPr>
            <w:tcW w:w="1477" w:type="dxa"/>
          </w:tcPr>
          <w:p w14:paraId="4C5EC849" w14:textId="338E1182" w:rsidR="00853BDE" w:rsidRPr="002B57F1" w:rsidRDefault="00853BDE" w:rsidP="00D42E3C">
            <w:pPr>
              <w:rPr>
                <w:rFonts w:ascii="Arial" w:hAnsi="Arial" w:cs="Arial"/>
                <w:sz w:val="21"/>
                <w:szCs w:val="21"/>
              </w:rPr>
            </w:pPr>
            <w:r w:rsidRPr="002B57F1">
              <w:rPr>
                <w:rFonts w:ascii="Arial" w:hAnsi="Arial" w:cs="Arial"/>
                <w:sz w:val="21"/>
                <w:szCs w:val="21"/>
              </w:rPr>
              <w:lastRenderedPageBreak/>
              <w:t xml:space="preserve">Professional development. </w:t>
            </w:r>
          </w:p>
          <w:p w14:paraId="6B368503" w14:textId="77777777" w:rsidR="00853BDE" w:rsidRPr="002B57F1" w:rsidRDefault="00853BDE" w:rsidP="00D42E3C">
            <w:pPr>
              <w:rPr>
                <w:rFonts w:ascii="Arial" w:hAnsi="Arial" w:cs="Arial"/>
                <w:sz w:val="21"/>
                <w:szCs w:val="21"/>
              </w:rPr>
            </w:pPr>
          </w:p>
        </w:tc>
        <w:tc>
          <w:tcPr>
            <w:tcW w:w="1629" w:type="dxa"/>
          </w:tcPr>
          <w:p w14:paraId="2599C4E5" w14:textId="77777777" w:rsidR="00853BDE" w:rsidRPr="002B57F1" w:rsidRDefault="00853BDE" w:rsidP="00D42E3C">
            <w:pPr>
              <w:rPr>
                <w:rFonts w:ascii="Arial" w:hAnsi="Arial" w:cs="Arial"/>
                <w:sz w:val="21"/>
                <w:szCs w:val="21"/>
              </w:rPr>
            </w:pPr>
            <w:r>
              <w:rPr>
                <w:rFonts w:ascii="Arial" w:hAnsi="Arial" w:cs="Arial"/>
                <w:sz w:val="21"/>
                <w:szCs w:val="21"/>
              </w:rPr>
              <w:t xml:space="preserve">I would like to improve my professional development in my workplace and feel like a more efficient member of the team in work. </w:t>
            </w:r>
          </w:p>
        </w:tc>
        <w:tc>
          <w:tcPr>
            <w:tcW w:w="2395" w:type="dxa"/>
          </w:tcPr>
          <w:p w14:paraId="172341F6" w14:textId="77777777" w:rsidR="00853BDE" w:rsidRPr="002B57F1" w:rsidRDefault="00853BDE" w:rsidP="00853BDE">
            <w:pPr>
              <w:pStyle w:val="ListParagraph"/>
              <w:numPr>
                <w:ilvl w:val="0"/>
                <w:numId w:val="11"/>
              </w:numPr>
              <w:rPr>
                <w:rFonts w:ascii="Arial" w:hAnsi="Arial" w:cs="Arial"/>
                <w:sz w:val="21"/>
                <w:szCs w:val="21"/>
              </w:rPr>
            </w:pPr>
            <w:r w:rsidRPr="002B57F1">
              <w:rPr>
                <w:rFonts w:ascii="Arial" w:hAnsi="Arial" w:cs="Arial"/>
                <w:sz w:val="21"/>
                <w:szCs w:val="21"/>
              </w:rPr>
              <w:t xml:space="preserve">Talk to my colleges to see where I can improve. </w:t>
            </w:r>
          </w:p>
          <w:p w14:paraId="3EA639C2" w14:textId="77777777" w:rsidR="00853BDE" w:rsidRDefault="00853BDE" w:rsidP="00D42E3C">
            <w:pPr>
              <w:rPr>
                <w:rFonts w:ascii="Arial" w:hAnsi="Arial" w:cs="Arial"/>
                <w:sz w:val="21"/>
                <w:szCs w:val="21"/>
              </w:rPr>
            </w:pPr>
          </w:p>
          <w:p w14:paraId="0A029495" w14:textId="77777777" w:rsidR="00853BDE" w:rsidRDefault="00853BDE" w:rsidP="00853BDE">
            <w:pPr>
              <w:pStyle w:val="ListParagraph"/>
              <w:numPr>
                <w:ilvl w:val="0"/>
                <w:numId w:val="11"/>
              </w:numPr>
              <w:rPr>
                <w:rFonts w:ascii="Arial" w:hAnsi="Arial" w:cs="Arial"/>
                <w:sz w:val="21"/>
                <w:szCs w:val="21"/>
              </w:rPr>
            </w:pPr>
            <w:r w:rsidRPr="002B57F1">
              <w:rPr>
                <w:rFonts w:ascii="Arial" w:hAnsi="Arial" w:cs="Arial"/>
                <w:sz w:val="21"/>
                <w:szCs w:val="21"/>
              </w:rPr>
              <w:t>Talk to the setting manager to see where improvements can be made.</w:t>
            </w:r>
          </w:p>
          <w:p w14:paraId="200AC816" w14:textId="77777777" w:rsidR="00853BDE" w:rsidRPr="002B57F1" w:rsidRDefault="00853BDE" w:rsidP="00D42E3C">
            <w:pPr>
              <w:pStyle w:val="ListParagraph"/>
              <w:rPr>
                <w:rFonts w:ascii="Arial" w:hAnsi="Arial" w:cs="Arial"/>
                <w:sz w:val="21"/>
                <w:szCs w:val="21"/>
              </w:rPr>
            </w:pPr>
          </w:p>
          <w:p w14:paraId="58AAB10F" w14:textId="77777777" w:rsidR="00853BDE" w:rsidRPr="002B57F1" w:rsidRDefault="00853BDE" w:rsidP="00853BDE">
            <w:pPr>
              <w:pStyle w:val="ListParagraph"/>
              <w:numPr>
                <w:ilvl w:val="0"/>
                <w:numId w:val="11"/>
              </w:numPr>
              <w:rPr>
                <w:rFonts w:ascii="Arial" w:hAnsi="Arial" w:cs="Arial"/>
                <w:sz w:val="21"/>
                <w:szCs w:val="21"/>
              </w:rPr>
            </w:pPr>
            <w:r>
              <w:rPr>
                <w:rFonts w:ascii="Arial" w:hAnsi="Arial" w:cs="Arial"/>
                <w:sz w:val="21"/>
                <w:szCs w:val="21"/>
              </w:rPr>
              <w:t xml:space="preserve">Attend courses to improve my professionalism in work </w:t>
            </w:r>
            <w:r w:rsidRPr="002B57F1">
              <w:rPr>
                <w:rFonts w:ascii="Arial" w:hAnsi="Arial" w:cs="Arial"/>
                <w:sz w:val="21"/>
                <w:szCs w:val="21"/>
              </w:rPr>
              <w:t xml:space="preserve"> </w:t>
            </w:r>
          </w:p>
        </w:tc>
        <w:tc>
          <w:tcPr>
            <w:tcW w:w="9737" w:type="dxa"/>
          </w:tcPr>
          <w:p w14:paraId="275767B7" w14:textId="77777777" w:rsidR="00853BDE" w:rsidRDefault="00853BDE" w:rsidP="00D42E3C">
            <w:pPr>
              <w:rPr>
                <w:rFonts w:ascii="Arial" w:hAnsi="Arial" w:cs="Arial"/>
                <w:sz w:val="21"/>
                <w:szCs w:val="21"/>
              </w:rPr>
            </w:pPr>
          </w:p>
          <w:p w14:paraId="5F329419" w14:textId="77777777" w:rsidR="00853BDE" w:rsidRDefault="00853BDE" w:rsidP="00853BDE">
            <w:pPr>
              <w:pStyle w:val="ListParagraph"/>
              <w:numPr>
                <w:ilvl w:val="0"/>
                <w:numId w:val="11"/>
              </w:numPr>
              <w:rPr>
                <w:rFonts w:ascii="Arial" w:hAnsi="Arial" w:cs="Arial"/>
                <w:sz w:val="21"/>
                <w:szCs w:val="21"/>
              </w:rPr>
            </w:pPr>
            <w:r w:rsidRPr="002B57F1">
              <w:rPr>
                <w:rFonts w:ascii="Arial" w:hAnsi="Arial" w:cs="Arial"/>
                <w:sz w:val="21"/>
                <w:szCs w:val="21"/>
              </w:rPr>
              <w:t>Have regular meeting to discuss my work with the setting manager.</w:t>
            </w:r>
          </w:p>
          <w:p w14:paraId="32685AE6" w14:textId="77777777" w:rsidR="00853BDE" w:rsidRPr="00BB418B" w:rsidRDefault="00853BDE" w:rsidP="00853BDE">
            <w:pPr>
              <w:pStyle w:val="ListParagraph"/>
              <w:numPr>
                <w:ilvl w:val="0"/>
                <w:numId w:val="11"/>
              </w:numPr>
              <w:rPr>
                <w:rFonts w:ascii="Arial" w:hAnsi="Arial" w:cs="Arial"/>
                <w:sz w:val="21"/>
                <w:szCs w:val="21"/>
              </w:rPr>
            </w:pPr>
            <w:r>
              <w:rPr>
                <w:rFonts w:ascii="Arial" w:hAnsi="Arial" w:cs="Arial"/>
                <w:sz w:val="21"/>
                <w:szCs w:val="21"/>
              </w:rPr>
              <w:t xml:space="preserve">Engage more with 6 monthly appraisal meeting, set realistic targets. </w:t>
            </w:r>
          </w:p>
          <w:p w14:paraId="6873FEE5" w14:textId="77777777" w:rsidR="00853BDE" w:rsidRDefault="00853BDE" w:rsidP="00D42E3C">
            <w:pPr>
              <w:rPr>
                <w:rFonts w:ascii="Arial" w:hAnsi="Arial" w:cs="Arial"/>
                <w:sz w:val="21"/>
                <w:szCs w:val="21"/>
              </w:rPr>
            </w:pPr>
          </w:p>
          <w:p w14:paraId="4506931F" w14:textId="77777777" w:rsidR="00853BDE" w:rsidRDefault="00853BDE" w:rsidP="00853BDE">
            <w:pPr>
              <w:pStyle w:val="ListParagraph"/>
              <w:numPr>
                <w:ilvl w:val="0"/>
                <w:numId w:val="11"/>
              </w:numPr>
              <w:rPr>
                <w:rFonts w:ascii="Arial" w:hAnsi="Arial" w:cs="Arial"/>
                <w:sz w:val="21"/>
                <w:szCs w:val="21"/>
              </w:rPr>
            </w:pPr>
            <w:r w:rsidRPr="002B57F1">
              <w:rPr>
                <w:rFonts w:ascii="Arial" w:hAnsi="Arial" w:cs="Arial"/>
                <w:sz w:val="21"/>
                <w:szCs w:val="21"/>
              </w:rPr>
              <w:t>Be open to constructive criticism, to allow me to learn.</w:t>
            </w:r>
          </w:p>
          <w:p w14:paraId="2846F6BD" w14:textId="77777777" w:rsidR="00853BDE" w:rsidRPr="002B57F1" w:rsidRDefault="00853BDE" w:rsidP="00D42E3C">
            <w:pPr>
              <w:pStyle w:val="ListParagraph"/>
              <w:rPr>
                <w:rFonts w:ascii="Arial" w:hAnsi="Arial" w:cs="Arial"/>
                <w:sz w:val="21"/>
                <w:szCs w:val="21"/>
              </w:rPr>
            </w:pPr>
          </w:p>
          <w:p w14:paraId="45746868" w14:textId="77777777" w:rsidR="00853BDE" w:rsidRDefault="00853BDE" w:rsidP="00853BDE">
            <w:pPr>
              <w:pStyle w:val="ListParagraph"/>
              <w:numPr>
                <w:ilvl w:val="0"/>
                <w:numId w:val="11"/>
              </w:numPr>
              <w:rPr>
                <w:rFonts w:ascii="Arial" w:hAnsi="Arial" w:cs="Arial"/>
                <w:sz w:val="21"/>
                <w:szCs w:val="21"/>
              </w:rPr>
            </w:pPr>
            <w:r>
              <w:rPr>
                <w:rFonts w:ascii="Arial" w:hAnsi="Arial" w:cs="Arial"/>
                <w:sz w:val="21"/>
                <w:szCs w:val="21"/>
              </w:rPr>
              <w:t xml:space="preserve">Shadow other members of staff and see how they work. </w:t>
            </w:r>
          </w:p>
          <w:p w14:paraId="1DD63D04" w14:textId="77777777" w:rsidR="00853BDE" w:rsidRPr="001A37E8" w:rsidRDefault="00853BDE" w:rsidP="00D42E3C">
            <w:pPr>
              <w:pStyle w:val="ListParagraph"/>
              <w:rPr>
                <w:rFonts w:ascii="Arial" w:hAnsi="Arial" w:cs="Arial"/>
                <w:sz w:val="21"/>
                <w:szCs w:val="21"/>
              </w:rPr>
            </w:pPr>
          </w:p>
          <w:p w14:paraId="3EEF971F" w14:textId="77777777" w:rsidR="00853BDE" w:rsidRDefault="00853BDE" w:rsidP="00853BDE">
            <w:pPr>
              <w:pStyle w:val="ListParagraph"/>
              <w:numPr>
                <w:ilvl w:val="0"/>
                <w:numId w:val="11"/>
              </w:numPr>
              <w:rPr>
                <w:rFonts w:ascii="Arial" w:hAnsi="Arial" w:cs="Arial"/>
                <w:sz w:val="21"/>
                <w:szCs w:val="21"/>
              </w:rPr>
            </w:pPr>
            <w:r>
              <w:rPr>
                <w:rFonts w:ascii="Arial" w:hAnsi="Arial" w:cs="Arial"/>
                <w:sz w:val="21"/>
                <w:szCs w:val="21"/>
              </w:rPr>
              <w:t xml:space="preserve">Ask my manager to sit in on a planned activity and make notes on how I could improve. </w:t>
            </w:r>
          </w:p>
          <w:p w14:paraId="088563D8" w14:textId="77777777" w:rsidR="00853BDE" w:rsidRPr="002B57F1" w:rsidRDefault="00853BDE" w:rsidP="00D42E3C">
            <w:pPr>
              <w:pStyle w:val="ListParagraph"/>
              <w:rPr>
                <w:rFonts w:ascii="Arial" w:hAnsi="Arial" w:cs="Arial"/>
                <w:sz w:val="21"/>
                <w:szCs w:val="21"/>
              </w:rPr>
            </w:pPr>
          </w:p>
          <w:p w14:paraId="0054184F" w14:textId="77777777" w:rsidR="00853BDE" w:rsidRDefault="00853BDE" w:rsidP="00853BDE">
            <w:pPr>
              <w:pStyle w:val="ListParagraph"/>
              <w:numPr>
                <w:ilvl w:val="0"/>
                <w:numId w:val="11"/>
              </w:numPr>
              <w:rPr>
                <w:rFonts w:ascii="Arial" w:hAnsi="Arial" w:cs="Arial"/>
                <w:sz w:val="21"/>
                <w:szCs w:val="21"/>
              </w:rPr>
            </w:pPr>
            <w:r>
              <w:rPr>
                <w:rFonts w:ascii="Arial" w:hAnsi="Arial" w:cs="Arial"/>
                <w:sz w:val="21"/>
                <w:szCs w:val="21"/>
              </w:rPr>
              <w:t xml:space="preserve">Ask questions. </w:t>
            </w:r>
          </w:p>
          <w:p w14:paraId="35354313" w14:textId="77777777" w:rsidR="00853BDE" w:rsidRPr="002B57F1" w:rsidRDefault="00853BDE" w:rsidP="00D42E3C">
            <w:pPr>
              <w:pStyle w:val="ListParagraph"/>
              <w:rPr>
                <w:rFonts w:ascii="Arial" w:hAnsi="Arial" w:cs="Arial"/>
                <w:sz w:val="21"/>
                <w:szCs w:val="21"/>
              </w:rPr>
            </w:pPr>
          </w:p>
          <w:p w14:paraId="575B0878" w14:textId="77777777" w:rsidR="00853BDE" w:rsidRPr="002B57F1" w:rsidRDefault="00853BDE" w:rsidP="00853BDE">
            <w:pPr>
              <w:pStyle w:val="ListParagraph"/>
              <w:numPr>
                <w:ilvl w:val="0"/>
                <w:numId w:val="11"/>
              </w:numPr>
              <w:rPr>
                <w:rFonts w:ascii="Arial" w:hAnsi="Arial" w:cs="Arial"/>
                <w:sz w:val="21"/>
                <w:szCs w:val="21"/>
              </w:rPr>
            </w:pPr>
            <w:r>
              <w:rPr>
                <w:rFonts w:ascii="Arial" w:hAnsi="Arial" w:cs="Arial"/>
                <w:sz w:val="21"/>
                <w:szCs w:val="21"/>
              </w:rPr>
              <w:t xml:space="preserve">Stop being so cautious. </w:t>
            </w:r>
          </w:p>
        </w:tc>
        <w:tc>
          <w:tcPr>
            <w:tcW w:w="1268" w:type="dxa"/>
          </w:tcPr>
          <w:p w14:paraId="5A60C047" w14:textId="77777777" w:rsidR="00853BDE" w:rsidRPr="002B57F1" w:rsidRDefault="00853BDE" w:rsidP="00D42E3C">
            <w:pPr>
              <w:rPr>
                <w:rFonts w:ascii="Arial" w:hAnsi="Arial" w:cs="Arial"/>
                <w:sz w:val="21"/>
                <w:szCs w:val="21"/>
              </w:rPr>
            </w:pPr>
            <w:r>
              <w:rPr>
                <w:rFonts w:ascii="Arial" w:hAnsi="Arial" w:cs="Arial"/>
                <w:sz w:val="21"/>
                <w:szCs w:val="21"/>
              </w:rPr>
              <w:t xml:space="preserve">January 2021. </w:t>
            </w:r>
          </w:p>
        </w:tc>
      </w:tr>
      <w:tr w:rsidR="00853BDE" w:rsidRPr="002B57F1" w14:paraId="5EC2CDAA" w14:textId="77777777" w:rsidTr="00853BDE">
        <w:tc>
          <w:tcPr>
            <w:tcW w:w="1477" w:type="dxa"/>
          </w:tcPr>
          <w:p w14:paraId="16E8F3E0" w14:textId="77777777" w:rsidR="00853BDE" w:rsidRPr="002B57F1" w:rsidRDefault="00853BDE" w:rsidP="00D42E3C">
            <w:pPr>
              <w:rPr>
                <w:rFonts w:ascii="Arial" w:hAnsi="Arial" w:cs="Arial"/>
                <w:sz w:val="21"/>
                <w:szCs w:val="21"/>
              </w:rPr>
            </w:pPr>
            <w:r w:rsidRPr="002B57F1">
              <w:rPr>
                <w:rFonts w:ascii="Arial" w:hAnsi="Arial" w:cs="Arial"/>
                <w:sz w:val="21"/>
                <w:szCs w:val="21"/>
              </w:rPr>
              <w:t xml:space="preserve">I would like to do a Sign language course. </w:t>
            </w:r>
          </w:p>
          <w:p w14:paraId="01E08E7A" w14:textId="77777777" w:rsidR="00853BDE" w:rsidRPr="002B57F1" w:rsidRDefault="00853BDE" w:rsidP="00D42E3C">
            <w:pPr>
              <w:rPr>
                <w:rFonts w:ascii="Arial" w:hAnsi="Arial" w:cs="Arial"/>
                <w:sz w:val="21"/>
                <w:szCs w:val="21"/>
              </w:rPr>
            </w:pPr>
          </w:p>
        </w:tc>
        <w:tc>
          <w:tcPr>
            <w:tcW w:w="1629" w:type="dxa"/>
          </w:tcPr>
          <w:p w14:paraId="1EC69758" w14:textId="77777777" w:rsidR="00853BDE" w:rsidRPr="002B57F1" w:rsidRDefault="00853BDE" w:rsidP="00D42E3C">
            <w:pPr>
              <w:rPr>
                <w:rFonts w:ascii="Arial" w:hAnsi="Arial" w:cs="Arial"/>
                <w:sz w:val="21"/>
                <w:szCs w:val="21"/>
              </w:rPr>
            </w:pPr>
            <w:r>
              <w:rPr>
                <w:rFonts w:ascii="Arial" w:hAnsi="Arial" w:cs="Arial"/>
                <w:sz w:val="21"/>
                <w:szCs w:val="21"/>
              </w:rPr>
              <w:t xml:space="preserve">I would like to do a sign language course to improve my communication skills for both my personal and professional development. </w:t>
            </w:r>
          </w:p>
        </w:tc>
        <w:tc>
          <w:tcPr>
            <w:tcW w:w="2395" w:type="dxa"/>
          </w:tcPr>
          <w:p w14:paraId="43A8C737" w14:textId="77777777" w:rsidR="00853BDE" w:rsidRPr="002B57F1" w:rsidRDefault="00853BDE" w:rsidP="00853BDE">
            <w:pPr>
              <w:pStyle w:val="ListParagraph"/>
              <w:numPr>
                <w:ilvl w:val="0"/>
                <w:numId w:val="13"/>
              </w:numPr>
              <w:rPr>
                <w:rFonts w:ascii="Arial" w:hAnsi="Arial" w:cs="Arial"/>
                <w:sz w:val="21"/>
                <w:szCs w:val="21"/>
              </w:rPr>
            </w:pPr>
            <w:r w:rsidRPr="002B57F1">
              <w:rPr>
                <w:rFonts w:ascii="Arial" w:hAnsi="Arial" w:cs="Arial"/>
                <w:sz w:val="21"/>
                <w:szCs w:val="21"/>
              </w:rPr>
              <w:t xml:space="preserve">Talk to my setting to see if she would be happy to fund this. </w:t>
            </w:r>
          </w:p>
          <w:p w14:paraId="3CEF54F5" w14:textId="77777777" w:rsidR="00853BDE" w:rsidRDefault="00853BDE" w:rsidP="00D42E3C">
            <w:pPr>
              <w:rPr>
                <w:rFonts w:ascii="Arial" w:hAnsi="Arial" w:cs="Arial"/>
                <w:sz w:val="21"/>
                <w:szCs w:val="21"/>
              </w:rPr>
            </w:pPr>
          </w:p>
          <w:p w14:paraId="449B1BE3" w14:textId="77777777" w:rsidR="00853BDE" w:rsidRPr="002B57F1" w:rsidRDefault="00853BDE" w:rsidP="00853BDE">
            <w:pPr>
              <w:pStyle w:val="ListParagraph"/>
              <w:numPr>
                <w:ilvl w:val="0"/>
                <w:numId w:val="13"/>
              </w:numPr>
              <w:rPr>
                <w:rFonts w:ascii="Arial" w:hAnsi="Arial" w:cs="Arial"/>
                <w:sz w:val="21"/>
                <w:szCs w:val="21"/>
              </w:rPr>
            </w:pPr>
            <w:r w:rsidRPr="002B57F1">
              <w:rPr>
                <w:rFonts w:ascii="Arial" w:hAnsi="Arial" w:cs="Arial"/>
                <w:sz w:val="21"/>
                <w:szCs w:val="21"/>
              </w:rPr>
              <w:t xml:space="preserve">See if any colleges would like to join along too. </w:t>
            </w:r>
          </w:p>
          <w:p w14:paraId="0D89A7FD" w14:textId="77777777" w:rsidR="00853BDE" w:rsidRDefault="00853BDE" w:rsidP="00D42E3C">
            <w:pPr>
              <w:rPr>
                <w:rFonts w:ascii="Arial" w:hAnsi="Arial" w:cs="Arial"/>
                <w:sz w:val="21"/>
                <w:szCs w:val="21"/>
              </w:rPr>
            </w:pPr>
          </w:p>
          <w:p w14:paraId="74FE4430" w14:textId="77777777" w:rsidR="00853BDE" w:rsidRPr="002B57F1" w:rsidRDefault="00853BDE" w:rsidP="00853BDE">
            <w:pPr>
              <w:pStyle w:val="ListParagraph"/>
              <w:numPr>
                <w:ilvl w:val="0"/>
                <w:numId w:val="13"/>
              </w:numPr>
              <w:rPr>
                <w:rFonts w:ascii="Arial" w:hAnsi="Arial" w:cs="Arial"/>
                <w:sz w:val="21"/>
                <w:szCs w:val="21"/>
              </w:rPr>
            </w:pPr>
            <w:r w:rsidRPr="002B57F1">
              <w:rPr>
                <w:rFonts w:ascii="Arial" w:hAnsi="Arial" w:cs="Arial"/>
                <w:sz w:val="21"/>
                <w:szCs w:val="21"/>
              </w:rPr>
              <w:t xml:space="preserve">Research courses and course costs. </w:t>
            </w:r>
          </w:p>
          <w:p w14:paraId="598AD6E1" w14:textId="77777777" w:rsidR="00853BDE" w:rsidRDefault="00853BDE" w:rsidP="00D42E3C">
            <w:pPr>
              <w:rPr>
                <w:rFonts w:ascii="Arial" w:hAnsi="Arial" w:cs="Arial"/>
                <w:sz w:val="21"/>
                <w:szCs w:val="21"/>
              </w:rPr>
            </w:pPr>
          </w:p>
          <w:p w14:paraId="3E624FE1" w14:textId="77777777" w:rsidR="00853BDE" w:rsidRPr="002B57F1" w:rsidRDefault="00853BDE" w:rsidP="00D42E3C">
            <w:pPr>
              <w:rPr>
                <w:rFonts w:ascii="Arial" w:hAnsi="Arial" w:cs="Arial"/>
                <w:sz w:val="21"/>
                <w:szCs w:val="21"/>
              </w:rPr>
            </w:pPr>
          </w:p>
        </w:tc>
        <w:tc>
          <w:tcPr>
            <w:tcW w:w="9737" w:type="dxa"/>
          </w:tcPr>
          <w:p w14:paraId="5C9F31EB" w14:textId="77777777" w:rsidR="00853BDE" w:rsidRPr="002B57F1" w:rsidRDefault="00853BDE" w:rsidP="00853BDE">
            <w:pPr>
              <w:pStyle w:val="ListParagraph"/>
              <w:numPr>
                <w:ilvl w:val="0"/>
                <w:numId w:val="13"/>
              </w:numPr>
              <w:rPr>
                <w:rFonts w:ascii="Arial" w:hAnsi="Arial" w:cs="Arial"/>
                <w:sz w:val="21"/>
                <w:szCs w:val="21"/>
              </w:rPr>
            </w:pPr>
            <w:r w:rsidRPr="002B57F1">
              <w:rPr>
                <w:rFonts w:ascii="Arial" w:hAnsi="Arial" w:cs="Arial"/>
                <w:sz w:val="21"/>
                <w:szCs w:val="21"/>
              </w:rPr>
              <w:t xml:space="preserve">British sign language course- </w:t>
            </w:r>
            <w:hyperlink r:id="rId10" w:history="1">
              <w:r w:rsidRPr="002B57F1">
                <w:rPr>
                  <w:rStyle w:val="Hyperlink"/>
                  <w:rFonts w:ascii="Arial" w:hAnsi="Arial" w:cs="Arial"/>
                  <w:sz w:val="21"/>
                  <w:szCs w:val="21"/>
                </w:rPr>
                <w:t>https://www.johnacademy.co.uk/course/british-sign-language-bsl-level-1-2/</w:t>
              </w:r>
            </w:hyperlink>
          </w:p>
          <w:p w14:paraId="624AF3A3" w14:textId="77777777" w:rsidR="00853BDE" w:rsidRPr="002B57F1" w:rsidRDefault="00853BDE" w:rsidP="00D42E3C">
            <w:pPr>
              <w:pStyle w:val="ListParagraph"/>
              <w:rPr>
                <w:rFonts w:ascii="Arial" w:hAnsi="Arial" w:cs="Arial"/>
                <w:sz w:val="21"/>
                <w:szCs w:val="21"/>
              </w:rPr>
            </w:pPr>
            <w:r w:rsidRPr="002B57F1">
              <w:rPr>
                <w:rFonts w:ascii="Arial" w:hAnsi="Arial" w:cs="Arial"/>
                <w:sz w:val="21"/>
                <w:szCs w:val="21"/>
              </w:rPr>
              <w:t xml:space="preserve">Currently £14. </w:t>
            </w:r>
          </w:p>
          <w:p w14:paraId="7071AA4D" w14:textId="77777777" w:rsidR="00853BDE" w:rsidRDefault="00853BDE" w:rsidP="00D42E3C">
            <w:pPr>
              <w:rPr>
                <w:rFonts w:ascii="Arial" w:hAnsi="Arial" w:cs="Arial"/>
                <w:sz w:val="21"/>
                <w:szCs w:val="21"/>
              </w:rPr>
            </w:pPr>
          </w:p>
          <w:p w14:paraId="539F3000" w14:textId="77777777" w:rsidR="00853BDE" w:rsidRDefault="00853BDE" w:rsidP="00D42E3C">
            <w:pPr>
              <w:rPr>
                <w:rFonts w:ascii="Arial" w:hAnsi="Arial" w:cs="Arial"/>
                <w:sz w:val="21"/>
                <w:szCs w:val="21"/>
              </w:rPr>
            </w:pPr>
          </w:p>
          <w:p w14:paraId="1D015CB9" w14:textId="77777777" w:rsidR="00853BDE" w:rsidRPr="002B57F1" w:rsidRDefault="00853BDE" w:rsidP="00853BDE">
            <w:pPr>
              <w:pStyle w:val="ListParagraph"/>
              <w:numPr>
                <w:ilvl w:val="0"/>
                <w:numId w:val="13"/>
              </w:numPr>
              <w:rPr>
                <w:rFonts w:ascii="Arial" w:hAnsi="Arial" w:cs="Arial"/>
                <w:sz w:val="21"/>
                <w:szCs w:val="21"/>
              </w:rPr>
            </w:pPr>
            <w:r w:rsidRPr="002B57F1">
              <w:rPr>
                <w:rFonts w:ascii="Arial" w:hAnsi="Arial" w:cs="Arial"/>
                <w:sz w:val="21"/>
                <w:szCs w:val="21"/>
              </w:rPr>
              <w:t>Makaton course-</w:t>
            </w:r>
            <w:r>
              <w:t xml:space="preserve"> </w:t>
            </w:r>
            <w:hyperlink r:id="rId11" w:history="1">
              <w:r w:rsidRPr="002B57F1">
                <w:rPr>
                  <w:rStyle w:val="Hyperlink"/>
                  <w:rFonts w:ascii="Arial" w:hAnsi="Arial" w:cs="Arial"/>
                  <w:sz w:val="21"/>
                  <w:szCs w:val="21"/>
                </w:rPr>
                <w:t>https://makaton.org/TMC/Learn_Makaton/Online_workshops.aspx</w:t>
              </w:r>
            </w:hyperlink>
            <w:r w:rsidRPr="002B57F1">
              <w:rPr>
                <w:rFonts w:ascii="Arial" w:hAnsi="Arial" w:cs="Arial"/>
                <w:sz w:val="21"/>
                <w:szCs w:val="21"/>
              </w:rPr>
              <w:t xml:space="preserve"> </w:t>
            </w:r>
          </w:p>
          <w:p w14:paraId="584EEE30" w14:textId="77777777" w:rsidR="00853BDE" w:rsidRDefault="00853BDE" w:rsidP="00D42E3C">
            <w:pPr>
              <w:pStyle w:val="ListParagraph"/>
              <w:rPr>
                <w:rFonts w:ascii="Arial" w:hAnsi="Arial" w:cs="Arial"/>
                <w:sz w:val="21"/>
                <w:szCs w:val="21"/>
              </w:rPr>
            </w:pPr>
            <w:r w:rsidRPr="002B57F1">
              <w:rPr>
                <w:rFonts w:ascii="Arial" w:hAnsi="Arial" w:cs="Arial"/>
                <w:sz w:val="21"/>
                <w:szCs w:val="21"/>
              </w:rPr>
              <w:t>Currently £69</w:t>
            </w:r>
            <w:r>
              <w:rPr>
                <w:rFonts w:ascii="Arial" w:hAnsi="Arial" w:cs="Arial"/>
                <w:sz w:val="21"/>
                <w:szCs w:val="21"/>
              </w:rPr>
              <w:t xml:space="preserve">. </w:t>
            </w:r>
          </w:p>
          <w:p w14:paraId="67147E21" w14:textId="77777777" w:rsidR="00853BDE" w:rsidRDefault="00853BDE" w:rsidP="00D42E3C">
            <w:pPr>
              <w:pStyle w:val="ListParagraph"/>
              <w:rPr>
                <w:rFonts w:ascii="Arial" w:hAnsi="Arial" w:cs="Arial"/>
                <w:sz w:val="21"/>
                <w:szCs w:val="21"/>
              </w:rPr>
            </w:pPr>
          </w:p>
          <w:p w14:paraId="183797E6" w14:textId="77777777" w:rsidR="00853BDE" w:rsidRPr="002B57F1" w:rsidRDefault="00853BDE" w:rsidP="00853BDE">
            <w:pPr>
              <w:pStyle w:val="ListParagraph"/>
              <w:numPr>
                <w:ilvl w:val="0"/>
                <w:numId w:val="13"/>
              </w:numPr>
              <w:rPr>
                <w:rFonts w:ascii="Arial" w:hAnsi="Arial" w:cs="Arial"/>
                <w:sz w:val="21"/>
                <w:szCs w:val="21"/>
              </w:rPr>
            </w:pPr>
            <w:r>
              <w:rPr>
                <w:rFonts w:ascii="Arial" w:hAnsi="Arial" w:cs="Arial"/>
                <w:sz w:val="21"/>
                <w:szCs w:val="21"/>
              </w:rPr>
              <w:t xml:space="preserve">Both courses are run online. </w:t>
            </w:r>
          </w:p>
          <w:p w14:paraId="27CB1937" w14:textId="77777777" w:rsidR="00853BDE" w:rsidRDefault="00853BDE" w:rsidP="00D42E3C">
            <w:pPr>
              <w:rPr>
                <w:rFonts w:ascii="Arial" w:hAnsi="Arial" w:cs="Arial"/>
                <w:sz w:val="21"/>
                <w:szCs w:val="21"/>
              </w:rPr>
            </w:pPr>
          </w:p>
          <w:p w14:paraId="35931179" w14:textId="77777777" w:rsidR="00853BDE" w:rsidRPr="002B57F1" w:rsidRDefault="00853BDE" w:rsidP="00D42E3C">
            <w:pPr>
              <w:rPr>
                <w:rFonts w:ascii="Arial" w:hAnsi="Arial" w:cs="Arial"/>
                <w:sz w:val="21"/>
                <w:szCs w:val="21"/>
              </w:rPr>
            </w:pPr>
          </w:p>
        </w:tc>
        <w:tc>
          <w:tcPr>
            <w:tcW w:w="1268" w:type="dxa"/>
          </w:tcPr>
          <w:p w14:paraId="6612152A" w14:textId="77777777" w:rsidR="00853BDE" w:rsidRPr="002B57F1" w:rsidRDefault="00853BDE" w:rsidP="00D42E3C">
            <w:pPr>
              <w:rPr>
                <w:rFonts w:ascii="Arial" w:hAnsi="Arial" w:cs="Arial"/>
                <w:sz w:val="21"/>
                <w:szCs w:val="21"/>
              </w:rPr>
            </w:pPr>
            <w:r>
              <w:rPr>
                <w:rFonts w:ascii="Arial" w:hAnsi="Arial" w:cs="Arial"/>
                <w:sz w:val="21"/>
                <w:szCs w:val="21"/>
              </w:rPr>
              <w:t xml:space="preserve">Feb 2021. </w:t>
            </w:r>
          </w:p>
        </w:tc>
      </w:tr>
      <w:tr w:rsidR="00853BDE" w:rsidRPr="002B57F1" w14:paraId="19CBEBC9" w14:textId="77777777" w:rsidTr="00853BDE">
        <w:tc>
          <w:tcPr>
            <w:tcW w:w="1477" w:type="dxa"/>
          </w:tcPr>
          <w:p w14:paraId="7258D1B0" w14:textId="77777777" w:rsidR="00853BDE" w:rsidRPr="002B57F1" w:rsidRDefault="00853BDE" w:rsidP="00D42E3C">
            <w:pPr>
              <w:rPr>
                <w:rFonts w:ascii="Arial" w:hAnsi="Arial" w:cs="Arial"/>
                <w:sz w:val="21"/>
                <w:szCs w:val="21"/>
              </w:rPr>
            </w:pPr>
            <w:r w:rsidRPr="002B57F1">
              <w:rPr>
                <w:rFonts w:ascii="Arial" w:hAnsi="Arial" w:cs="Arial"/>
                <w:sz w:val="21"/>
                <w:szCs w:val="21"/>
              </w:rPr>
              <w:t xml:space="preserve">Improve my confidence when speaking to </w:t>
            </w:r>
            <w:r w:rsidRPr="002B57F1">
              <w:rPr>
                <w:rFonts w:ascii="Arial" w:hAnsi="Arial" w:cs="Arial"/>
                <w:sz w:val="21"/>
                <w:szCs w:val="21"/>
              </w:rPr>
              <w:lastRenderedPageBreak/>
              <w:t xml:space="preserve">parents within my work setting. </w:t>
            </w:r>
          </w:p>
        </w:tc>
        <w:tc>
          <w:tcPr>
            <w:tcW w:w="1629" w:type="dxa"/>
          </w:tcPr>
          <w:p w14:paraId="54715275" w14:textId="77777777" w:rsidR="00853BDE" w:rsidRPr="002B57F1" w:rsidRDefault="00853BDE" w:rsidP="00D42E3C">
            <w:pPr>
              <w:rPr>
                <w:rFonts w:ascii="Arial" w:hAnsi="Arial" w:cs="Arial"/>
                <w:sz w:val="21"/>
                <w:szCs w:val="21"/>
              </w:rPr>
            </w:pPr>
            <w:r>
              <w:rPr>
                <w:rFonts w:ascii="Arial" w:hAnsi="Arial" w:cs="Arial"/>
                <w:sz w:val="21"/>
                <w:szCs w:val="21"/>
              </w:rPr>
              <w:lastRenderedPageBreak/>
              <w:t xml:space="preserve">I would like to be able to do this this because I </w:t>
            </w:r>
            <w:r>
              <w:rPr>
                <w:rFonts w:ascii="Arial" w:hAnsi="Arial" w:cs="Arial"/>
                <w:sz w:val="21"/>
                <w:szCs w:val="21"/>
              </w:rPr>
              <w:lastRenderedPageBreak/>
              <w:t xml:space="preserve">currently feel like the parents don’t see me as an equal /confident member of staff. </w:t>
            </w:r>
          </w:p>
        </w:tc>
        <w:tc>
          <w:tcPr>
            <w:tcW w:w="2395" w:type="dxa"/>
          </w:tcPr>
          <w:p w14:paraId="1A7546B8" w14:textId="77777777" w:rsidR="00853BDE" w:rsidRPr="001A37E8" w:rsidRDefault="00853BDE" w:rsidP="00853BDE">
            <w:pPr>
              <w:pStyle w:val="ListParagraph"/>
              <w:numPr>
                <w:ilvl w:val="0"/>
                <w:numId w:val="14"/>
              </w:numPr>
              <w:rPr>
                <w:rFonts w:ascii="Arial" w:hAnsi="Arial" w:cs="Arial"/>
                <w:color w:val="000000" w:themeColor="text1"/>
                <w:sz w:val="21"/>
                <w:szCs w:val="21"/>
              </w:rPr>
            </w:pPr>
            <w:r w:rsidRPr="001A37E8">
              <w:rPr>
                <w:rFonts w:ascii="Arial" w:hAnsi="Arial" w:cs="Arial"/>
                <w:color w:val="000000" w:themeColor="text1"/>
                <w:sz w:val="21"/>
                <w:szCs w:val="21"/>
              </w:rPr>
              <w:lastRenderedPageBreak/>
              <w:t xml:space="preserve">Shadow how other members of staff speak to parents. </w:t>
            </w:r>
          </w:p>
          <w:p w14:paraId="2026D01F" w14:textId="77777777" w:rsidR="00853BDE" w:rsidRPr="001A37E8" w:rsidRDefault="00853BDE" w:rsidP="00853BDE">
            <w:pPr>
              <w:pStyle w:val="ListParagraph"/>
              <w:numPr>
                <w:ilvl w:val="0"/>
                <w:numId w:val="14"/>
              </w:numPr>
              <w:rPr>
                <w:rFonts w:ascii="Arial" w:hAnsi="Arial" w:cs="Arial"/>
                <w:color w:val="000000" w:themeColor="text1"/>
                <w:sz w:val="21"/>
                <w:szCs w:val="21"/>
              </w:rPr>
            </w:pPr>
            <w:r w:rsidRPr="001A37E8">
              <w:rPr>
                <w:rFonts w:ascii="Arial" w:hAnsi="Arial" w:cs="Arial"/>
                <w:color w:val="000000" w:themeColor="text1"/>
                <w:sz w:val="21"/>
                <w:szCs w:val="21"/>
              </w:rPr>
              <w:lastRenderedPageBreak/>
              <w:t xml:space="preserve">Throw myself in the deep end and just do it. </w:t>
            </w:r>
          </w:p>
          <w:p w14:paraId="0C0AEF7C" w14:textId="77777777" w:rsidR="00853BDE" w:rsidRPr="001A37E8" w:rsidRDefault="00853BDE" w:rsidP="00853BDE">
            <w:pPr>
              <w:pStyle w:val="ListParagraph"/>
              <w:numPr>
                <w:ilvl w:val="0"/>
                <w:numId w:val="14"/>
              </w:numPr>
              <w:rPr>
                <w:rFonts w:ascii="Arial" w:hAnsi="Arial" w:cs="Arial"/>
                <w:color w:val="000000" w:themeColor="text1"/>
                <w:sz w:val="21"/>
                <w:szCs w:val="21"/>
              </w:rPr>
            </w:pPr>
            <w:r w:rsidRPr="001A37E8">
              <w:rPr>
                <w:rFonts w:ascii="Arial" w:hAnsi="Arial" w:cs="Arial"/>
                <w:color w:val="000000" w:themeColor="text1"/>
                <w:sz w:val="21"/>
                <w:szCs w:val="21"/>
              </w:rPr>
              <w:t>Ask a parent who is also a friend to do it with me.</w:t>
            </w:r>
          </w:p>
          <w:p w14:paraId="1A9220B2" w14:textId="77777777" w:rsidR="00853BDE" w:rsidRPr="001A37E8" w:rsidRDefault="00853BDE" w:rsidP="00853BDE">
            <w:pPr>
              <w:pStyle w:val="ListParagraph"/>
              <w:numPr>
                <w:ilvl w:val="0"/>
                <w:numId w:val="14"/>
              </w:numPr>
              <w:rPr>
                <w:rFonts w:ascii="Arial" w:hAnsi="Arial" w:cs="Arial"/>
                <w:color w:val="000000" w:themeColor="text1"/>
                <w:sz w:val="21"/>
                <w:szCs w:val="21"/>
              </w:rPr>
            </w:pPr>
            <w:r w:rsidRPr="001A37E8">
              <w:rPr>
                <w:rFonts w:ascii="Arial" w:hAnsi="Arial" w:cs="Arial"/>
                <w:color w:val="000000" w:themeColor="text1"/>
                <w:sz w:val="21"/>
                <w:szCs w:val="21"/>
              </w:rPr>
              <w:t xml:space="preserve">Speak to a parent with another member of staff present so If I forget they can help. </w:t>
            </w:r>
          </w:p>
        </w:tc>
        <w:tc>
          <w:tcPr>
            <w:tcW w:w="9737" w:type="dxa"/>
          </w:tcPr>
          <w:p w14:paraId="72FD0C6D" w14:textId="77777777" w:rsidR="00853BDE" w:rsidRPr="001A37E8" w:rsidRDefault="00853BDE" w:rsidP="00D42E3C">
            <w:pPr>
              <w:pStyle w:val="ListParagraph"/>
              <w:rPr>
                <w:rFonts w:ascii="Arial" w:hAnsi="Arial" w:cs="Arial"/>
                <w:color w:val="000000" w:themeColor="text1"/>
                <w:sz w:val="21"/>
                <w:szCs w:val="21"/>
              </w:rPr>
            </w:pPr>
          </w:p>
          <w:p w14:paraId="70D2A18A" w14:textId="77777777" w:rsidR="00853BDE" w:rsidRPr="001A37E8" w:rsidRDefault="00853BDE" w:rsidP="00853BDE">
            <w:pPr>
              <w:pStyle w:val="ListParagraph"/>
              <w:numPr>
                <w:ilvl w:val="0"/>
                <w:numId w:val="15"/>
              </w:numPr>
              <w:rPr>
                <w:rFonts w:ascii="Arial" w:hAnsi="Arial" w:cs="Arial"/>
                <w:color w:val="000000" w:themeColor="text1"/>
                <w:sz w:val="21"/>
                <w:szCs w:val="21"/>
              </w:rPr>
            </w:pPr>
            <w:r w:rsidRPr="001A37E8">
              <w:rPr>
                <w:rFonts w:ascii="Arial" w:hAnsi="Arial" w:cs="Arial"/>
                <w:color w:val="000000" w:themeColor="text1"/>
                <w:sz w:val="21"/>
                <w:szCs w:val="21"/>
              </w:rPr>
              <w:t>Myself.</w:t>
            </w:r>
          </w:p>
          <w:p w14:paraId="5B8C135B" w14:textId="77777777" w:rsidR="00853BDE" w:rsidRPr="001A37E8" w:rsidRDefault="00853BDE" w:rsidP="00D42E3C">
            <w:pPr>
              <w:rPr>
                <w:rFonts w:ascii="Arial" w:hAnsi="Arial" w:cs="Arial"/>
                <w:color w:val="000000" w:themeColor="text1"/>
                <w:sz w:val="21"/>
                <w:szCs w:val="21"/>
              </w:rPr>
            </w:pPr>
          </w:p>
          <w:p w14:paraId="27CF7D60" w14:textId="77777777" w:rsidR="00853BDE" w:rsidRPr="001A37E8" w:rsidRDefault="00853BDE" w:rsidP="00853BDE">
            <w:pPr>
              <w:pStyle w:val="ListParagraph"/>
              <w:numPr>
                <w:ilvl w:val="0"/>
                <w:numId w:val="15"/>
              </w:numPr>
              <w:rPr>
                <w:rFonts w:ascii="Arial" w:hAnsi="Arial" w:cs="Arial"/>
                <w:color w:val="000000" w:themeColor="text1"/>
                <w:sz w:val="21"/>
                <w:szCs w:val="21"/>
              </w:rPr>
            </w:pPr>
            <w:r w:rsidRPr="001A37E8">
              <w:rPr>
                <w:rFonts w:ascii="Arial" w:hAnsi="Arial" w:cs="Arial"/>
                <w:color w:val="000000" w:themeColor="text1"/>
                <w:sz w:val="21"/>
                <w:szCs w:val="21"/>
              </w:rPr>
              <w:t xml:space="preserve">My collages. </w:t>
            </w:r>
          </w:p>
          <w:p w14:paraId="5E099441" w14:textId="77777777" w:rsidR="00853BDE" w:rsidRPr="001A37E8" w:rsidRDefault="00853BDE" w:rsidP="00D42E3C">
            <w:pPr>
              <w:rPr>
                <w:rFonts w:ascii="Arial" w:hAnsi="Arial" w:cs="Arial"/>
                <w:color w:val="000000" w:themeColor="text1"/>
                <w:sz w:val="21"/>
                <w:szCs w:val="21"/>
              </w:rPr>
            </w:pPr>
          </w:p>
          <w:p w14:paraId="30896D49" w14:textId="77777777" w:rsidR="00853BDE" w:rsidRPr="001A37E8" w:rsidRDefault="00853BDE" w:rsidP="00853BDE">
            <w:pPr>
              <w:pStyle w:val="ListParagraph"/>
              <w:numPr>
                <w:ilvl w:val="0"/>
                <w:numId w:val="15"/>
              </w:numPr>
              <w:rPr>
                <w:rFonts w:ascii="Arial" w:hAnsi="Arial" w:cs="Arial"/>
                <w:color w:val="000000" w:themeColor="text1"/>
                <w:sz w:val="21"/>
                <w:szCs w:val="21"/>
              </w:rPr>
            </w:pPr>
            <w:r w:rsidRPr="001A37E8">
              <w:rPr>
                <w:rFonts w:ascii="Arial" w:hAnsi="Arial" w:cs="Arial"/>
                <w:color w:val="000000" w:themeColor="text1"/>
                <w:sz w:val="21"/>
                <w:szCs w:val="21"/>
              </w:rPr>
              <w:t xml:space="preserve">My setting manager. </w:t>
            </w:r>
          </w:p>
          <w:p w14:paraId="23326409" w14:textId="77777777" w:rsidR="00853BDE" w:rsidRPr="001A37E8" w:rsidRDefault="00853BDE" w:rsidP="00D42E3C">
            <w:pPr>
              <w:rPr>
                <w:rFonts w:ascii="Arial" w:hAnsi="Arial" w:cs="Arial"/>
                <w:color w:val="000000" w:themeColor="text1"/>
                <w:sz w:val="21"/>
                <w:szCs w:val="21"/>
              </w:rPr>
            </w:pPr>
          </w:p>
          <w:p w14:paraId="5F3470EE" w14:textId="77777777" w:rsidR="00853BDE" w:rsidRPr="001A37E8" w:rsidRDefault="00853BDE" w:rsidP="00853BDE">
            <w:pPr>
              <w:pStyle w:val="ListParagraph"/>
              <w:numPr>
                <w:ilvl w:val="0"/>
                <w:numId w:val="15"/>
              </w:numPr>
              <w:rPr>
                <w:rFonts w:ascii="Arial" w:hAnsi="Arial" w:cs="Arial"/>
                <w:color w:val="000000" w:themeColor="text1"/>
                <w:sz w:val="21"/>
                <w:szCs w:val="21"/>
              </w:rPr>
            </w:pPr>
            <w:r w:rsidRPr="001A37E8">
              <w:rPr>
                <w:rFonts w:ascii="Arial" w:hAnsi="Arial" w:cs="Arial"/>
                <w:color w:val="000000" w:themeColor="text1"/>
                <w:sz w:val="21"/>
                <w:szCs w:val="21"/>
              </w:rPr>
              <w:t xml:space="preserve">Parents. </w:t>
            </w:r>
          </w:p>
          <w:p w14:paraId="79DD351F" w14:textId="77777777" w:rsidR="00853BDE" w:rsidRPr="001A37E8" w:rsidRDefault="00853BDE" w:rsidP="00853BDE">
            <w:pPr>
              <w:pStyle w:val="ListParagraph"/>
              <w:numPr>
                <w:ilvl w:val="0"/>
                <w:numId w:val="15"/>
              </w:numPr>
              <w:rPr>
                <w:rFonts w:ascii="Arial" w:hAnsi="Arial" w:cs="Arial"/>
                <w:color w:val="000000" w:themeColor="text1"/>
                <w:sz w:val="21"/>
                <w:szCs w:val="21"/>
              </w:rPr>
            </w:pPr>
            <w:r w:rsidRPr="001A37E8">
              <w:rPr>
                <w:rFonts w:ascii="Arial" w:hAnsi="Arial" w:cs="Arial"/>
                <w:color w:val="000000" w:themeColor="text1"/>
                <w:sz w:val="21"/>
                <w:szCs w:val="21"/>
              </w:rPr>
              <w:t>Spend a week meeting and greeting parents- take responsibility for this.</w:t>
            </w:r>
          </w:p>
          <w:p w14:paraId="364BDE39" w14:textId="77777777" w:rsidR="00853BDE" w:rsidRPr="001A37E8" w:rsidRDefault="00853BDE" w:rsidP="00D42E3C">
            <w:pPr>
              <w:rPr>
                <w:rFonts w:ascii="Arial" w:hAnsi="Arial" w:cs="Arial"/>
                <w:color w:val="000000" w:themeColor="text1"/>
                <w:sz w:val="21"/>
                <w:szCs w:val="21"/>
              </w:rPr>
            </w:pPr>
          </w:p>
          <w:p w14:paraId="17990335" w14:textId="77777777" w:rsidR="00853BDE" w:rsidRPr="001A37E8" w:rsidRDefault="00853BDE" w:rsidP="00853BDE">
            <w:pPr>
              <w:pStyle w:val="ListParagraph"/>
              <w:numPr>
                <w:ilvl w:val="0"/>
                <w:numId w:val="15"/>
              </w:numPr>
              <w:rPr>
                <w:rFonts w:ascii="Arial" w:hAnsi="Arial" w:cs="Arial"/>
                <w:color w:val="000000" w:themeColor="text1"/>
                <w:sz w:val="21"/>
                <w:szCs w:val="21"/>
              </w:rPr>
            </w:pPr>
            <w:r w:rsidRPr="001A37E8">
              <w:rPr>
                <w:rFonts w:ascii="Arial" w:hAnsi="Arial" w:cs="Arial"/>
                <w:color w:val="000000" w:themeColor="text1"/>
                <w:sz w:val="21"/>
                <w:szCs w:val="21"/>
              </w:rPr>
              <w:t>Take responsibility for sharing information on specific children’s days with parents who are collecting at the end of the day.</w:t>
            </w:r>
          </w:p>
          <w:p w14:paraId="641CBB34" w14:textId="77777777" w:rsidR="00853BDE" w:rsidRPr="001A37E8" w:rsidRDefault="00853BDE" w:rsidP="00D42E3C">
            <w:pPr>
              <w:rPr>
                <w:rFonts w:ascii="Arial" w:hAnsi="Arial" w:cs="Arial"/>
                <w:color w:val="000000" w:themeColor="text1"/>
                <w:sz w:val="21"/>
                <w:szCs w:val="21"/>
              </w:rPr>
            </w:pPr>
          </w:p>
          <w:p w14:paraId="3D46A783" w14:textId="77777777" w:rsidR="00853BDE" w:rsidRPr="001A37E8" w:rsidRDefault="00853BDE" w:rsidP="00853BDE">
            <w:pPr>
              <w:pStyle w:val="ListParagraph"/>
              <w:numPr>
                <w:ilvl w:val="0"/>
                <w:numId w:val="15"/>
              </w:numPr>
              <w:rPr>
                <w:rFonts w:ascii="Arial" w:hAnsi="Arial" w:cs="Arial"/>
                <w:color w:val="000000" w:themeColor="text1"/>
                <w:sz w:val="21"/>
                <w:szCs w:val="21"/>
              </w:rPr>
            </w:pPr>
            <w:r w:rsidRPr="001A37E8">
              <w:rPr>
                <w:rFonts w:ascii="Arial" w:hAnsi="Arial" w:cs="Arial"/>
                <w:color w:val="000000" w:themeColor="text1"/>
                <w:sz w:val="21"/>
                <w:szCs w:val="21"/>
              </w:rPr>
              <w:t>Contribute to the news board/ information sheet/ webpage that is shared with parents/carers.</w:t>
            </w:r>
          </w:p>
          <w:p w14:paraId="5A951C76" w14:textId="77777777" w:rsidR="00853BDE" w:rsidRPr="001A37E8" w:rsidRDefault="00853BDE" w:rsidP="00D42E3C">
            <w:pPr>
              <w:rPr>
                <w:rFonts w:ascii="Arial" w:hAnsi="Arial" w:cs="Arial"/>
                <w:color w:val="000000" w:themeColor="text1"/>
                <w:sz w:val="21"/>
                <w:szCs w:val="21"/>
              </w:rPr>
            </w:pPr>
          </w:p>
        </w:tc>
        <w:tc>
          <w:tcPr>
            <w:tcW w:w="1268" w:type="dxa"/>
          </w:tcPr>
          <w:p w14:paraId="2571CCD6" w14:textId="77777777" w:rsidR="00853BDE" w:rsidRPr="002B57F1" w:rsidRDefault="00853BDE" w:rsidP="00D42E3C">
            <w:pPr>
              <w:rPr>
                <w:rFonts w:ascii="Arial" w:hAnsi="Arial" w:cs="Arial"/>
                <w:sz w:val="21"/>
                <w:szCs w:val="21"/>
              </w:rPr>
            </w:pPr>
            <w:r>
              <w:rPr>
                <w:rFonts w:ascii="Arial" w:hAnsi="Arial" w:cs="Arial"/>
                <w:sz w:val="21"/>
                <w:szCs w:val="21"/>
              </w:rPr>
              <w:lastRenderedPageBreak/>
              <w:t xml:space="preserve">January 2021. </w:t>
            </w:r>
          </w:p>
        </w:tc>
      </w:tr>
    </w:tbl>
    <w:p w14:paraId="3F2140C8" w14:textId="77777777" w:rsidR="00853BDE" w:rsidRPr="002B57F1" w:rsidRDefault="00853BDE" w:rsidP="00853BDE">
      <w:pPr>
        <w:rPr>
          <w:sz w:val="21"/>
          <w:szCs w:val="21"/>
        </w:rPr>
      </w:pPr>
    </w:p>
    <w:p w14:paraId="73936F46" w14:textId="4BA798D3" w:rsidR="00853BDE" w:rsidRDefault="00853BDE"/>
    <w:p w14:paraId="779EBF2D" w14:textId="20190A1A" w:rsidR="00853BDE" w:rsidRDefault="00853BDE"/>
    <w:p w14:paraId="7BA53885" w14:textId="0C76458C" w:rsidR="00853BDE" w:rsidRDefault="00853BDE"/>
    <w:p w14:paraId="3056CFD2" w14:textId="40B80782" w:rsidR="00853BDE" w:rsidRDefault="00853BDE"/>
    <w:p w14:paraId="6F04E9CE" w14:textId="2A8A6D09" w:rsidR="00853BDE" w:rsidRDefault="00853BDE"/>
    <w:p w14:paraId="1B85CD03" w14:textId="77169E4A" w:rsidR="00853BDE" w:rsidRDefault="00853BDE"/>
    <w:p w14:paraId="39C3718C" w14:textId="19E7DAA8" w:rsidR="00853BDE" w:rsidRDefault="00853BDE"/>
    <w:p w14:paraId="6EBC2DDA" w14:textId="443807B2" w:rsidR="00853BDE" w:rsidRDefault="00853BDE"/>
    <w:p w14:paraId="348C091D" w14:textId="7B466204" w:rsidR="00853BDE" w:rsidRDefault="00853BDE"/>
    <w:p w14:paraId="562B3467" w14:textId="5286447C" w:rsidR="00853BDE" w:rsidRDefault="00853BDE"/>
    <w:p w14:paraId="03FE2690" w14:textId="481A09CD" w:rsidR="00853BDE" w:rsidRDefault="00853BDE"/>
    <w:p w14:paraId="29F6CCC0" w14:textId="7C199BF7" w:rsidR="00853BDE" w:rsidRDefault="00853BDE"/>
    <w:p w14:paraId="7D815819" w14:textId="661DC392" w:rsidR="00853BDE" w:rsidRDefault="00853BDE"/>
    <w:p w14:paraId="1EE4A80F" w14:textId="45101021" w:rsidR="00853BDE" w:rsidRDefault="00853BDE"/>
    <w:p w14:paraId="1447A32C" w14:textId="1B4B9904" w:rsidR="00853BDE" w:rsidRDefault="00853BDE"/>
    <w:p w14:paraId="3E39F39D" w14:textId="50439A9C" w:rsidR="00853BDE" w:rsidRDefault="00853BDE"/>
    <w:p w14:paraId="4C8F44F0" w14:textId="2F54851A" w:rsidR="00853BDE" w:rsidRDefault="00853BDE"/>
    <w:p w14:paraId="58830F16" w14:textId="36E69443" w:rsidR="00853BDE" w:rsidRDefault="00853BDE"/>
    <w:p w14:paraId="46D29CF1" w14:textId="77777777" w:rsidR="00853BDE" w:rsidRDefault="00853BDE"/>
    <w:p w14:paraId="3BB242C3" w14:textId="77777777" w:rsidR="00853BDE" w:rsidRDefault="00853BDE" w:rsidP="00853BDE"/>
    <w:p w14:paraId="41CAF015" w14:textId="43DACB33" w:rsidR="00853BDE" w:rsidRDefault="00853BDE" w:rsidP="00853BDE">
      <w:r>
        <w:t>Reference list:</w:t>
      </w:r>
    </w:p>
    <w:p w14:paraId="21693A56" w14:textId="77777777" w:rsidR="00853BDE" w:rsidRDefault="00853BDE" w:rsidP="00853BDE"/>
    <w:p w14:paraId="5CEFAD83" w14:textId="77777777" w:rsidR="00853BDE" w:rsidRDefault="00853BDE" w:rsidP="00853BDE">
      <w:r>
        <w:t xml:space="preserve"> ACECQE. (2019) Critical reflection in practice. [video] Available at: </w:t>
      </w:r>
      <w:hyperlink r:id="rId12" w:history="1">
        <w:r w:rsidRPr="00650AB6">
          <w:rPr>
            <w:rStyle w:val="Hyperlink"/>
          </w:rPr>
          <w:t>https://www.youtube.com/watch?v=UqjEY-kJFjo&amp;t=2s</w:t>
        </w:r>
      </w:hyperlink>
      <w:r>
        <w:t xml:space="preserve"> Accessed: 5th April 2021.</w:t>
      </w:r>
    </w:p>
    <w:p w14:paraId="71E0643C" w14:textId="77777777" w:rsidR="00853BDE" w:rsidRDefault="00853BDE" w:rsidP="00853BDE"/>
    <w:p w14:paraId="48725658" w14:textId="77777777" w:rsidR="00853BDE" w:rsidRDefault="00853BDE" w:rsidP="00853BDE">
      <w:r>
        <w:t xml:space="preserve">Cambridge assessment (2018) </w:t>
      </w:r>
      <w:r w:rsidRPr="00C021EE">
        <w:rPr>
          <w:i/>
          <w:iCs/>
        </w:rPr>
        <w:t>Schon reflective model</w:t>
      </w:r>
      <w:r>
        <w:t>. [image]. Accessed: 3</w:t>
      </w:r>
      <w:r w:rsidRPr="00C021EE">
        <w:rPr>
          <w:vertAlign w:val="superscript"/>
        </w:rPr>
        <w:t>ed</w:t>
      </w:r>
      <w:r>
        <w:t xml:space="preserve"> April 2021.</w:t>
      </w:r>
    </w:p>
    <w:p w14:paraId="6567543E" w14:textId="77777777" w:rsidR="00853BDE" w:rsidRDefault="00853BDE" w:rsidP="00853BDE"/>
    <w:p w14:paraId="4817CC67" w14:textId="77777777" w:rsidR="00853BDE" w:rsidRDefault="00853BDE" w:rsidP="00853BDE">
      <w:r>
        <w:t xml:space="preserve">Clark, A. (2014) </w:t>
      </w:r>
      <w:r w:rsidRPr="00C021EE">
        <w:rPr>
          <w:i/>
          <w:iCs/>
        </w:rPr>
        <w:t>Listening as a way of life, How and why we listen to young children.</w:t>
      </w:r>
      <w:r>
        <w:t xml:space="preserve"> NCB (National Children’s Bureau). Available at: </w:t>
      </w:r>
      <w:hyperlink r:id="rId13" w:history="1">
        <w:r w:rsidRPr="00650AB6">
          <w:rPr>
            <w:rStyle w:val="Hyperlink"/>
          </w:rPr>
          <w:t>https://exeter.anglican.org/wp-content/uploads/2014/11/Listening-to-children-leaflet_NCB.pdf</w:t>
        </w:r>
      </w:hyperlink>
      <w:r>
        <w:t xml:space="preserve"> Accessed: 5th April 2021.</w:t>
      </w:r>
    </w:p>
    <w:p w14:paraId="54096B40" w14:textId="77777777" w:rsidR="00853BDE" w:rsidRDefault="00853BDE" w:rsidP="00853BDE"/>
    <w:p w14:paraId="08645C4E" w14:textId="77777777" w:rsidR="00853BDE" w:rsidRDefault="00853BDE" w:rsidP="00853BDE">
      <w:r>
        <w:t xml:space="preserve">Colwell, J. (2019) </w:t>
      </w:r>
      <w:r w:rsidRPr="00C021EE">
        <w:rPr>
          <w:i/>
          <w:iCs/>
        </w:rPr>
        <w:t xml:space="preserve">Reflective practice: what is reflection, why should it inform our practice and what does it </w:t>
      </w:r>
      <w:proofErr w:type="gramStart"/>
      <w:r w:rsidRPr="00C021EE">
        <w:rPr>
          <w:i/>
          <w:iCs/>
        </w:rPr>
        <w:t>involve?</w:t>
      </w:r>
      <w:r>
        <w:t>.</w:t>
      </w:r>
      <w:proofErr w:type="gramEnd"/>
      <w:r>
        <w:t xml:space="preserve"> Available at: </w:t>
      </w:r>
      <w:hyperlink r:id="rId14" w:history="1">
        <w:r w:rsidRPr="00650AB6">
          <w:rPr>
            <w:rStyle w:val="Hyperlink"/>
          </w:rPr>
          <w:t>https://eyfs.info/articles.html/teaching-and-learning/reflective-practice-what-is-reflection-why-should-it-inform-our-practice-and-what-does-it-involve-r256/</w:t>
        </w:r>
      </w:hyperlink>
      <w:r>
        <w:t xml:space="preserve"> Accessed: 10th April 2021.</w:t>
      </w:r>
    </w:p>
    <w:p w14:paraId="0D35DEF3" w14:textId="77777777" w:rsidR="00853BDE" w:rsidRDefault="00853BDE" w:rsidP="00853BDE"/>
    <w:p w14:paraId="66B6D61C" w14:textId="77777777" w:rsidR="00853BDE" w:rsidRDefault="00853BDE" w:rsidP="00853BDE">
      <w:r>
        <w:t xml:space="preserve">CSSIW (Care and Social Services Inspectorate wales). (2019) </w:t>
      </w:r>
      <w:r w:rsidRPr="00C021EE">
        <w:rPr>
          <w:i/>
          <w:iCs/>
        </w:rPr>
        <w:t>Code of practice of inspection of regulated services</w:t>
      </w:r>
      <w:r>
        <w:t xml:space="preserve">. Regulation and inspection of social care (wales) act. Available at: </w:t>
      </w:r>
      <w:hyperlink r:id="rId15" w:history="1">
        <w:r w:rsidRPr="00650AB6">
          <w:rPr>
            <w:rStyle w:val="Hyperlink"/>
          </w:rPr>
          <w:t>https://careinspectorate.wales/sites/default/files/2021-01/210122-code-of-practice-for-inspection-RISCA-en.pdf</w:t>
        </w:r>
      </w:hyperlink>
      <w:r>
        <w:t xml:space="preserve"> Accessed: 1</w:t>
      </w:r>
      <w:r w:rsidRPr="00C021EE">
        <w:rPr>
          <w:vertAlign w:val="superscript"/>
        </w:rPr>
        <w:t>st</w:t>
      </w:r>
      <w:r>
        <w:t xml:space="preserve"> April 2021.</w:t>
      </w:r>
    </w:p>
    <w:p w14:paraId="0F40D51B" w14:textId="77777777" w:rsidR="00853BDE" w:rsidRDefault="00853BDE" w:rsidP="00853BDE"/>
    <w:p w14:paraId="453C139F" w14:textId="77777777" w:rsidR="00853BDE" w:rsidRDefault="00853BDE" w:rsidP="00853BDE">
      <w:pPr>
        <w:rPr>
          <w:rFonts w:ascii="Arial" w:eastAsia="Times New Roman" w:hAnsi="Arial" w:cs="Arial"/>
          <w:color w:val="333333"/>
          <w:shd w:val="clear" w:color="auto" w:fill="FFFFFF"/>
          <w:lang w:eastAsia="en-GB"/>
        </w:rPr>
      </w:pPr>
      <w:r w:rsidRPr="00C021EE">
        <w:rPr>
          <w:rFonts w:ascii="Arial" w:eastAsia="Times New Roman" w:hAnsi="Arial" w:cs="Arial"/>
          <w:color w:val="333333"/>
          <w:shd w:val="clear" w:color="auto" w:fill="FFFFFF"/>
          <w:lang w:eastAsia="en-GB"/>
        </w:rPr>
        <w:t>Dye, V. (2011) ‘Reflection, Reflection, Reflection. I’m thinking all the time, why do I need a theory or model of reflection?’, in McGregor, D. and Cartwright, L. </w:t>
      </w:r>
      <w:r w:rsidRPr="00C021EE">
        <w:rPr>
          <w:rFonts w:ascii="Arial" w:eastAsia="Times New Roman" w:hAnsi="Arial" w:cs="Arial"/>
          <w:i/>
          <w:iCs/>
          <w:color w:val="333333"/>
          <w:shd w:val="clear" w:color="auto" w:fill="FFFFFF"/>
          <w:lang w:eastAsia="en-GB"/>
        </w:rPr>
        <w:t>Developing Reflective Practice: A guide for beginning teachers</w:t>
      </w:r>
      <w:r w:rsidRPr="00C021EE">
        <w:rPr>
          <w:rFonts w:ascii="Arial" w:eastAsia="Times New Roman" w:hAnsi="Arial" w:cs="Arial"/>
          <w:color w:val="333333"/>
          <w:shd w:val="clear" w:color="auto" w:fill="FFFFFF"/>
          <w:lang w:eastAsia="en-GB"/>
        </w:rPr>
        <w:t>, Open University Press.</w:t>
      </w:r>
    </w:p>
    <w:p w14:paraId="2CC9980D" w14:textId="77777777" w:rsidR="00853BDE" w:rsidRPr="00C021EE" w:rsidRDefault="00853BDE" w:rsidP="00853BDE">
      <w:pPr>
        <w:rPr>
          <w:rFonts w:ascii="Times New Roman" w:eastAsia="Times New Roman" w:hAnsi="Times New Roman" w:cs="Times New Roman"/>
          <w:lang w:eastAsia="en-GB"/>
        </w:rPr>
      </w:pPr>
    </w:p>
    <w:p w14:paraId="4CDAE3AB" w14:textId="77777777" w:rsidR="00853BDE" w:rsidRDefault="00853BDE" w:rsidP="00853BDE">
      <w:r>
        <w:t xml:space="preserve">EPM .(2019) </w:t>
      </w:r>
      <w:r w:rsidRPr="00C021EE">
        <w:rPr>
          <w:i/>
          <w:iCs/>
        </w:rPr>
        <w:t>Gibbs’ reflective cycle explaine</w:t>
      </w:r>
      <w:r>
        <w:t xml:space="preserve">d.[video] Available at: </w:t>
      </w:r>
      <w:hyperlink r:id="rId16" w:history="1">
        <w:r w:rsidRPr="00650AB6">
          <w:rPr>
            <w:rStyle w:val="Hyperlink"/>
          </w:rPr>
          <w:t>https://www.youtube.com/watch?v=-gbczr0lRf4</w:t>
        </w:r>
      </w:hyperlink>
      <w:r>
        <w:t xml:space="preserve"> Accessed: 1</w:t>
      </w:r>
      <w:r w:rsidRPr="00C021EE">
        <w:rPr>
          <w:vertAlign w:val="superscript"/>
        </w:rPr>
        <w:t>st</w:t>
      </w:r>
      <w:r>
        <w:t xml:space="preserve"> April 2021.</w:t>
      </w:r>
    </w:p>
    <w:p w14:paraId="045CF2C3" w14:textId="77777777" w:rsidR="00853BDE" w:rsidRDefault="00853BDE" w:rsidP="00853BDE"/>
    <w:p w14:paraId="7CD9DBEF" w14:textId="77777777" w:rsidR="00853BDE" w:rsidRDefault="00853BDE" w:rsidP="00853BDE">
      <w:r>
        <w:t xml:space="preserve">Estyn.(2020) </w:t>
      </w:r>
      <w:r w:rsidRPr="00C021EE">
        <w:rPr>
          <w:i/>
          <w:iCs/>
        </w:rPr>
        <w:t>What we inspect</w:t>
      </w:r>
      <w:r>
        <w:t xml:space="preserve">. Available at </w:t>
      </w:r>
      <w:hyperlink r:id="rId17" w:history="1">
        <w:r w:rsidRPr="00650AB6">
          <w:rPr>
            <w:rStyle w:val="Hyperlink"/>
          </w:rPr>
          <w:t>https://www.estyn.gov.wales/about-us/what-we-inspect</w:t>
        </w:r>
      </w:hyperlink>
      <w:r>
        <w:t xml:space="preserve"> Accessed: 1</w:t>
      </w:r>
      <w:r w:rsidRPr="00C021EE">
        <w:rPr>
          <w:vertAlign w:val="superscript"/>
        </w:rPr>
        <w:t>st</w:t>
      </w:r>
      <w:r>
        <w:t xml:space="preserve"> April 2021.</w:t>
      </w:r>
    </w:p>
    <w:p w14:paraId="4CD74966" w14:textId="77777777" w:rsidR="00853BDE" w:rsidRDefault="00853BDE" w:rsidP="00853BDE"/>
    <w:p w14:paraId="7A27A558" w14:textId="77777777" w:rsidR="00853BDE" w:rsidRDefault="00853BDE" w:rsidP="00853BDE">
      <w:r>
        <w:t xml:space="preserve">Hayes, C. Et, Al (no date) </w:t>
      </w:r>
      <w:r w:rsidRPr="00C021EE">
        <w:rPr>
          <w:i/>
          <w:iCs/>
        </w:rPr>
        <w:t xml:space="preserve">Developing as a reflective early </w:t>
      </w:r>
      <w:proofErr w:type="gramStart"/>
      <w:r w:rsidRPr="00C021EE">
        <w:rPr>
          <w:i/>
          <w:iCs/>
        </w:rPr>
        <w:t>years</w:t>
      </w:r>
      <w:proofErr w:type="gramEnd"/>
      <w:r w:rsidRPr="00C021EE">
        <w:rPr>
          <w:i/>
          <w:iCs/>
        </w:rPr>
        <w:t xml:space="preserve"> professional; A Thematic approach</w:t>
      </w:r>
      <w:r>
        <w:t xml:space="preserve">. Available at </w:t>
      </w:r>
      <w:hyperlink r:id="rId18" w:history="1">
        <w:r w:rsidRPr="00650AB6">
          <w:rPr>
            <w:rStyle w:val="Hyperlink"/>
          </w:rPr>
          <w:t>https://www.criticalpublishing.com/asset/97819/1/Developing_as_a_Reflective_EY_Professional_sample.pdf</w:t>
        </w:r>
      </w:hyperlink>
      <w:r>
        <w:t xml:space="preserve"> Accessed: 10th April 2021. </w:t>
      </w:r>
    </w:p>
    <w:p w14:paraId="5DFF1242" w14:textId="77777777" w:rsidR="00853BDE" w:rsidRDefault="00853BDE" w:rsidP="00853BDE"/>
    <w:p w14:paraId="1D6C6065" w14:textId="77777777" w:rsidR="00853BDE" w:rsidRDefault="00853BDE" w:rsidP="00853BDE">
      <w:pPr>
        <w:rPr>
          <w:rFonts w:ascii="Arial" w:eastAsia="Times New Roman" w:hAnsi="Arial" w:cs="Arial"/>
          <w:color w:val="333333"/>
          <w:shd w:val="clear" w:color="auto" w:fill="FFFFFF"/>
          <w:lang w:eastAsia="en-GB"/>
        </w:rPr>
      </w:pPr>
      <w:r w:rsidRPr="00C021EE">
        <w:rPr>
          <w:rFonts w:ascii="Arial" w:eastAsia="Times New Roman" w:hAnsi="Arial" w:cs="Arial"/>
          <w:color w:val="333333"/>
          <w:shd w:val="clear" w:color="auto" w:fill="FFFFFF"/>
          <w:lang w:eastAsia="en-GB"/>
        </w:rPr>
        <w:t>McGregor, D. and Cartwright, L. (2011) </w:t>
      </w:r>
      <w:r w:rsidRPr="00C021EE">
        <w:rPr>
          <w:rFonts w:ascii="Arial" w:eastAsia="Times New Roman" w:hAnsi="Arial" w:cs="Arial"/>
          <w:i/>
          <w:iCs/>
          <w:color w:val="333333"/>
          <w:shd w:val="clear" w:color="auto" w:fill="FFFFFF"/>
          <w:lang w:eastAsia="en-GB"/>
        </w:rPr>
        <w:t>Developing Reflective Practice: A guide for beginning teachers</w:t>
      </w:r>
      <w:r w:rsidRPr="00C021EE">
        <w:rPr>
          <w:rFonts w:ascii="Arial" w:eastAsia="Times New Roman" w:hAnsi="Arial" w:cs="Arial"/>
          <w:color w:val="333333"/>
          <w:shd w:val="clear" w:color="auto" w:fill="FFFFFF"/>
          <w:lang w:eastAsia="en-GB"/>
        </w:rPr>
        <w:t>, Open University Press.</w:t>
      </w:r>
    </w:p>
    <w:p w14:paraId="61BAC42D" w14:textId="77777777" w:rsidR="00853BDE" w:rsidRPr="00C021EE" w:rsidRDefault="00853BDE" w:rsidP="00853BDE">
      <w:pPr>
        <w:rPr>
          <w:rFonts w:ascii="Times New Roman" w:eastAsia="Times New Roman" w:hAnsi="Times New Roman" w:cs="Times New Roman"/>
          <w:lang w:eastAsia="en-GB"/>
        </w:rPr>
      </w:pPr>
    </w:p>
    <w:p w14:paraId="5504E91C" w14:textId="77777777" w:rsidR="00853BDE" w:rsidRDefault="00853BDE" w:rsidP="00853BDE">
      <w:proofErr w:type="spellStart"/>
      <w:r>
        <w:t>Meierdirk</w:t>
      </w:r>
      <w:proofErr w:type="spellEnd"/>
      <w:r>
        <w:t xml:space="preserve">, C. (2017) </w:t>
      </w:r>
      <w:r w:rsidRPr="00C021EE">
        <w:rPr>
          <w:i/>
          <w:iCs/>
        </w:rPr>
        <w:t>Schon’s Reflective practice.</w:t>
      </w:r>
      <w:r>
        <w:t xml:space="preserve"> [video]. Available at: </w:t>
      </w:r>
      <w:hyperlink r:id="rId19" w:history="1">
        <w:r w:rsidRPr="00650AB6">
          <w:rPr>
            <w:rStyle w:val="Hyperlink"/>
          </w:rPr>
          <w:t>https://www.youtube.com/watch?v=Tzjz-l8L1lc</w:t>
        </w:r>
      </w:hyperlink>
      <w:r>
        <w:t xml:space="preserve"> Accessed: 3</w:t>
      </w:r>
      <w:r w:rsidRPr="00C021EE">
        <w:rPr>
          <w:vertAlign w:val="superscript"/>
        </w:rPr>
        <w:t>ed</w:t>
      </w:r>
      <w:r>
        <w:t xml:space="preserve"> April 2021.</w:t>
      </w:r>
    </w:p>
    <w:p w14:paraId="386FAD31" w14:textId="77777777" w:rsidR="00853BDE" w:rsidRDefault="00853BDE" w:rsidP="00853BDE"/>
    <w:p w14:paraId="2F53F85C" w14:textId="77777777" w:rsidR="00853BDE" w:rsidRDefault="00853BDE" w:rsidP="00853BDE">
      <w:r>
        <w:t>Mindtools (no Date</w:t>
      </w:r>
      <w:r w:rsidRPr="00C021EE">
        <w:rPr>
          <w:i/>
          <w:iCs/>
        </w:rPr>
        <w:t>) Gibbs’ reflective cycle</w:t>
      </w:r>
      <w:r>
        <w:t>. [image]. Accessed: 3</w:t>
      </w:r>
      <w:r w:rsidRPr="00C021EE">
        <w:rPr>
          <w:vertAlign w:val="superscript"/>
        </w:rPr>
        <w:t>ed</w:t>
      </w:r>
      <w:r>
        <w:t xml:space="preserve"> April 2021.</w:t>
      </w:r>
    </w:p>
    <w:p w14:paraId="436BA6CE" w14:textId="77777777" w:rsidR="00853BDE" w:rsidRDefault="00853BDE" w:rsidP="00853BDE"/>
    <w:p w14:paraId="13EB0E52" w14:textId="77777777" w:rsidR="00853BDE" w:rsidRDefault="00853BDE" w:rsidP="00853BDE">
      <w:r>
        <w:t xml:space="preserve">Owen, G and Fletcher, A. (No Date) </w:t>
      </w:r>
      <w:r w:rsidRPr="00C021EE">
        <w:rPr>
          <w:i/>
          <w:iCs/>
        </w:rPr>
        <w:t xml:space="preserve">What is Reflective </w:t>
      </w:r>
      <w:proofErr w:type="gramStart"/>
      <w:r w:rsidRPr="00C021EE">
        <w:rPr>
          <w:i/>
          <w:iCs/>
        </w:rPr>
        <w:t>Practice?.</w:t>
      </w:r>
      <w:proofErr w:type="gramEnd"/>
      <w:r>
        <w:t xml:space="preserve"> Championing better work and working lives. Available at: </w:t>
      </w:r>
      <w:hyperlink r:id="rId20" w:history="1">
        <w:r w:rsidRPr="00650AB6">
          <w:rPr>
            <w:rStyle w:val="Hyperlink"/>
          </w:rPr>
          <w:t>https://www.cipd.co.uk/Images/reflective-practice-guide_tcm18-12524.pdf</w:t>
        </w:r>
      </w:hyperlink>
      <w:r>
        <w:t xml:space="preserve"> Accessed: 3</w:t>
      </w:r>
      <w:r w:rsidRPr="00C021EE">
        <w:rPr>
          <w:vertAlign w:val="superscript"/>
        </w:rPr>
        <w:t>ed</w:t>
      </w:r>
      <w:r>
        <w:t xml:space="preserve"> April 2021.</w:t>
      </w:r>
    </w:p>
    <w:p w14:paraId="3B911F54" w14:textId="77777777" w:rsidR="00853BDE" w:rsidRDefault="00853BDE" w:rsidP="00853BDE"/>
    <w:p w14:paraId="496BB48E" w14:textId="77777777" w:rsidR="00853BDE" w:rsidRDefault="00853BDE" w:rsidP="00853BDE"/>
    <w:p w14:paraId="43FA79A9" w14:textId="77777777" w:rsidR="00853BDE" w:rsidRDefault="00853BDE" w:rsidP="00853BDE">
      <w:r>
        <w:t xml:space="preserve">Siraj-blatchford, I. (2002) </w:t>
      </w:r>
      <w:r w:rsidRPr="00C021EE">
        <w:rPr>
          <w:i/>
          <w:iCs/>
        </w:rPr>
        <w:t>Positive thinking</w:t>
      </w:r>
      <w:r>
        <w:t xml:space="preserve">. Available at:  </w:t>
      </w:r>
      <w:hyperlink r:id="rId21" w:history="1">
        <w:r w:rsidRPr="00650AB6">
          <w:rPr>
            <w:rStyle w:val="Hyperlink"/>
          </w:rPr>
          <w:t>https://www.nurseryworld.co.uk/news/article/positive-thinking</w:t>
        </w:r>
      </w:hyperlink>
      <w:r>
        <w:t xml:space="preserve"> Accessed: 1</w:t>
      </w:r>
      <w:r w:rsidRPr="00C021EE">
        <w:rPr>
          <w:vertAlign w:val="superscript"/>
        </w:rPr>
        <w:t>st</w:t>
      </w:r>
      <w:r>
        <w:t xml:space="preserve"> April 2021.</w:t>
      </w:r>
    </w:p>
    <w:p w14:paraId="7B1A2C92" w14:textId="77777777" w:rsidR="00853BDE" w:rsidRDefault="00853BDE" w:rsidP="00853BDE">
      <w:r>
        <w:t xml:space="preserve"> </w:t>
      </w:r>
    </w:p>
    <w:p w14:paraId="362CD79F" w14:textId="77777777" w:rsidR="00853BDE" w:rsidRDefault="00853BDE" w:rsidP="00853BDE">
      <w:r>
        <w:t xml:space="preserve">Siraj-Blatchford, I. Sylva, K. Muttock,S. </w:t>
      </w:r>
      <w:proofErr w:type="spellStart"/>
      <w:r>
        <w:t>Gliden</w:t>
      </w:r>
      <w:proofErr w:type="spellEnd"/>
      <w:r>
        <w:t xml:space="preserve">, R. </w:t>
      </w:r>
      <w:proofErr w:type="spellStart"/>
      <w:r>
        <w:t>Bell,D</w:t>
      </w:r>
      <w:proofErr w:type="spellEnd"/>
      <w:r>
        <w:t xml:space="preserve">. (2002) (REPEY) Researching Effective Pedagogy in the Early Years. Department of educational studies university of oxford. Available at: </w:t>
      </w:r>
      <w:hyperlink r:id="rId22" w:history="1">
        <w:r w:rsidRPr="00650AB6">
          <w:rPr>
            <w:rStyle w:val="Hyperlink"/>
          </w:rPr>
          <w:t>https://moodle.uwtsd.ac.uk/pluginfile.php/329928/mod_resource/content/1/REPEY.pdf</w:t>
        </w:r>
      </w:hyperlink>
      <w:r>
        <w:t xml:space="preserve"> Accessed: 15th April 2021.</w:t>
      </w:r>
    </w:p>
    <w:p w14:paraId="7158CEE4" w14:textId="77777777" w:rsidR="00853BDE" w:rsidRDefault="00853BDE" w:rsidP="00853BDE"/>
    <w:p w14:paraId="770602C0" w14:textId="77777777" w:rsidR="00853BDE" w:rsidRDefault="00853BDE" w:rsidP="00853BDE">
      <w:r>
        <w:t xml:space="preserve">Sylva,K. Melhuish, E. Sammons, P. Siraj-blatchford, I. Taggart, B. (2004) (EPPE) Effective Provision of Pre-school Education. University of London and university of oxford. Available at: </w:t>
      </w:r>
      <w:hyperlink r:id="rId23" w:history="1">
        <w:r w:rsidRPr="00650AB6">
          <w:rPr>
            <w:rStyle w:val="Hyperlink"/>
          </w:rPr>
          <w:t>https://dera.ioe.ac.uk/18189/2/SSU-SF-2004-01.pdf</w:t>
        </w:r>
      </w:hyperlink>
      <w:r>
        <w:t xml:space="preserve"> Accessed: 15th April 2021.</w:t>
      </w:r>
    </w:p>
    <w:p w14:paraId="3CA47EC1" w14:textId="77777777" w:rsidR="00853BDE" w:rsidRDefault="00853BDE" w:rsidP="00853BDE"/>
    <w:p w14:paraId="0D9F8776" w14:textId="77777777" w:rsidR="00853BDE" w:rsidRDefault="00853BDE" w:rsidP="00853BDE">
      <w:r>
        <w:t xml:space="preserve">The Open university.(2021) </w:t>
      </w:r>
      <w:r w:rsidRPr="00C021EE">
        <w:rPr>
          <w:i/>
          <w:iCs/>
        </w:rPr>
        <w:t>What is self-</w:t>
      </w:r>
      <w:proofErr w:type="gramStart"/>
      <w:r w:rsidRPr="00C021EE">
        <w:rPr>
          <w:i/>
          <w:iCs/>
        </w:rPr>
        <w:t>reflection</w:t>
      </w:r>
      <w:r>
        <w:t>?.</w:t>
      </w:r>
      <w:proofErr w:type="gramEnd"/>
      <w:r>
        <w:t xml:space="preserve">  Available at: </w:t>
      </w:r>
      <w:hyperlink r:id="rId24" w:history="1">
        <w:r w:rsidRPr="00650AB6">
          <w:rPr>
            <w:rStyle w:val="Hyperlink"/>
          </w:rPr>
          <w:t>http://www.open.ac.uk/choose/unison/develop/my-skills/self-reflection</w:t>
        </w:r>
      </w:hyperlink>
      <w:r>
        <w:t>. Accessed: 3</w:t>
      </w:r>
      <w:r w:rsidRPr="00C021EE">
        <w:rPr>
          <w:vertAlign w:val="superscript"/>
        </w:rPr>
        <w:t>ed</w:t>
      </w:r>
      <w:r>
        <w:t xml:space="preserve"> April 2021.</w:t>
      </w:r>
    </w:p>
    <w:p w14:paraId="1CA7BB0E" w14:textId="77777777" w:rsidR="00853BDE" w:rsidRDefault="00853BDE"/>
    <w:sectPr w:rsidR="00853BDE" w:rsidSect="00853BDE">
      <w:pgSz w:w="16817" w:h="11901"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0E867D" w14:textId="77777777" w:rsidR="003B28C7" w:rsidRDefault="003B28C7" w:rsidP="00853BDE">
      <w:r>
        <w:separator/>
      </w:r>
    </w:p>
  </w:endnote>
  <w:endnote w:type="continuationSeparator" w:id="0">
    <w:p w14:paraId="5B65AC18" w14:textId="77777777" w:rsidR="003B28C7" w:rsidRDefault="003B28C7" w:rsidP="00853B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ill Sans MT">
    <w:panose1 w:val="020B0502020104020203"/>
    <w:charset w:val="4D"/>
    <w:family w:val="swiss"/>
    <w:pitch w:val="variable"/>
    <w:sig w:usb0="00000003" w:usb1="00000000" w:usb2="00000000" w:usb3="00000000" w:csb0="00000003" w:csb1="00000000"/>
  </w:font>
  <w:font w:name="Helvetica Neue">
    <w:altName w:val="Helvetica Neue"/>
    <w:panose1 w:val="02000503000000020004"/>
    <w:charset w:val="00"/>
    <w:family w:val="auto"/>
    <w:pitch w:val="variable"/>
    <w:sig w:usb0="E50002FF" w:usb1="500079DB" w:usb2="00000010" w:usb3="00000000" w:csb0="00000001"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EED8B7" w14:textId="77777777" w:rsidR="003B28C7" w:rsidRDefault="003B28C7" w:rsidP="00853BDE">
      <w:r>
        <w:separator/>
      </w:r>
    </w:p>
  </w:footnote>
  <w:footnote w:type="continuationSeparator" w:id="0">
    <w:p w14:paraId="6E85F3D3" w14:textId="77777777" w:rsidR="003B28C7" w:rsidRDefault="003B28C7" w:rsidP="00853B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BB75D8"/>
    <w:multiLevelType w:val="hybridMultilevel"/>
    <w:tmpl w:val="7C962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A25D03"/>
    <w:multiLevelType w:val="multilevel"/>
    <w:tmpl w:val="EAB4B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685D49"/>
    <w:multiLevelType w:val="hybridMultilevel"/>
    <w:tmpl w:val="D686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137E5A"/>
    <w:multiLevelType w:val="hybridMultilevel"/>
    <w:tmpl w:val="39442E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BF2A81"/>
    <w:multiLevelType w:val="hybridMultilevel"/>
    <w:tmpl w:val="92F06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074CD2"/>
    <w:multiLevelType w:val="hybridMultilevel"/>
    <w:tmpl w:val="A1B07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EF662A"/>
    <w:multiLevelType w:val="hybridMultilevel"/>
    <w:tmpl w:val="0F1641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0C2F9F"/>
    <w:multiLevelType w:val="hybridMultilevel"/>
    <w:tmpl w:val="300A5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4940E2"/>
    <w:multiLevelType w:val="hybridMultilevel"/>
    <w:tmpl w:val="2D2EA5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F05054"/>
    <w:multiLevelType w:val="hybridMultilevel"/>
    <w:tmpl w:val="9E082568"/>
    <w:lvl w:ilvl="0" w:tplc="BDA4AEC0">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EA7E64"/>
    <w:multiLevelType w:val="multilevel"/>
    <w:tmpl w:val="3EFA6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9F1660"/>
    <w:multiLevelType w:val="hybridMultilevel"/>
    <w:tmpl w:val="83E67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764EB3"/>
    <w:multiLevelType w:val="hybridMultilevel"/>
    <w:tmpl w:val="9E049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C52260"/>
    <w:multiLevelType w:val="hybridMultilevel"/>
    <w:tmpl w:val="FC04B930"/>
    <w:lvl w:ilvl="0" w:tplc="BDA4AEC0">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D15081"/>
    <w:multiLevelType w:val="hybridMultilevel"/>
    <w:tmpl w:val="08329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6"/>
  </w:num>
  <w:num w:numId="4">
    <w:abstractNumId w:val="3"/>
  </w:num>
  <w:num w:numId="5">
    <w:abstractNumId w:val="13"/>
  </w:num>
  <w:num w:numId="6">
    <w:abstractNumId w:val="1"/>
  </w:num>
  <w:num w:numId="7">
    <w:abstractNumId w:val="8"/>
  </w:num>
  <w:num w:numId="8">
    <w:abstractNumId w:val="14"/>
  </w:num>
  <w:num w:numId="9">
    <w:abstractNumId w:val="11"/>
  </w:num>
  <w:num w:numId="10">
    <w:abstractNumId w:val="4"/>
  </w:num>
  <w:num w:numId="11">
    <w:abstractNumId w:val="2"/>
  </w:num>
  <w:num w:numId="12">
    <w:abstractNumId w:val="5"/>
  </w:num>
  <w:num w:numId="13">
    <w:abstractNumId w:val="12"/>
  </w:num>
  <w:num w:numId="14">
    <w:abstractNumId w:val="0"/>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0AE"/>
    <w:rsid w:val="00133D92"/>
    <w:rsid w:val="0019610B"/>
    <w:rsid w:val="00237CD1"/>
    <w:rsid w:val="00261B02"/>
    <w:rsid w:val="002714D0"/>
    <w:rsid w:val="0033021E"/>
    <w:rsid w:val="003715F1"/>
    <w:rsid w:val="003B28C7"/>
    <w:rsid w:val="003D4DF6"/>
    <w:rsid w:val="00473702"/>
    <w:rsid w:val="00482D4B"/>
    <w:rsid w:val="00560FDF"/>
    <w:rsid w:val="005C183A"/>
    <w:rsid w:val="005F091B"/>
    <w:rsid w:val="00665C99"/>
    <w:rsid w:val="00800736"/>
    <w:rsid w:val="00853BDE"/>
    <w:rsid w:val="008C042B"/>
    <w:rsid w:val="00955289"/>
    <w:rsid w:val="00A754D3"/>
    <w:rsid w:val="00A84546"/>
    <w:rsid w:val="00AC6B03"/>
    <w:rsid w:val="00AF26F6"/>
    <w:rsid w:val="00B34405"/>
    <w:rsid w:val="00B857C1"/>
    <w:rsid w:val="00C801C4"/>
    <w:rsid w:val="00CB20AE"/>
    <w:rsid w:val="00CF04A2"/>
    <w:rsid w:val="00D05D7C"/>
    <w:rsid w:val="00D61B02"/>
    <w:rsid w:val="00D62B93"/>
    <w:rsid w:val="00D775F1"/>
    <w:rsid w:val="00D96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3E7FF"/>
  <w15:chartTrackingRefBased/>
  <w15:docId w15:val="{934111FA-DDBC-A643-8B59-3442D3788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021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73702"/>
    <w:rPr>
      <w:b/>
      <w:bCs/>
    </w:rPr>
  </w:style>
  <w:style w:type="character" w:customStyle="1" w:styleId="jss335">
    <w:name w:val="jss335"/>
    <w:basedOn w:val="DefaultParagraphFont"/>
    <w:rsid w:val="003D4DF6"/>
  </w:style>
  <w:style w:type="paragraph" w:styleId="ListParagraph">
    <w:name w:val="List Paragraph"/>
    <w:basedOn w:val="Normal"/>
    <w:uiPriority w:val="34"/>
    <w:qFormat/>
    <w:rsid w:val="005C183A"/>
    <w:pPr>
      <w:ind w:left="720"/>
      <w:contextualSpacing/>
    </w:pPr>
  </w:style>
  <w:style w:type="character" w:styleId="Emphasis">
    <w:name w:val="Emphasis"/>
    <w:basedOn w:val="DefaultParagraphFont"/>
    <w:uiPriority w:val="20"/>
    <w:qFormat/>
    <w:rsid w:val="00482D4B"/>
    <w:rPr>
      <w:i/>
      <w:iCs/>
    </w:rPr>
  </w:style>
  <w:style w:type="table" w:styleId="TableGrid">
    <w:name w:val="Table Grid"/>
    <w:basedOn w:val="TableNormal"/>
    <w:uiPriority w:val="39"/>
    <w:rsid w:val="00853BD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sid w:val="00853BDE"/>
    <w:pPr>
      <w:spacing w:after="160"/>
    </w:pPr>
    <w:rPr>
      <w:sz w:val="20"/>
      <w:szCs w:val="20"/>
    </w:rPr>
  </w:style>
  <w:style w:type="character" w:customStyle="1" w:styleId="CommentTextChar">
    <w:name w:val="Comment Text Char"/>
    <w:basedOn w:val="DefaultParagraphFont"/>
    <w:link w:val="CommentText"/>
    <w:uiPriority w:val="99"/>
    <w:rsid w:val="00853BDE"/>
    <w:rPr>
      <w:sz w:val="20"/>
      <w:szCs w:val="20"/>
    </w:rPr>
  </w:style>
  <w:style w:type="character" w:styleId="Hyperlink">
    <w:name w:val="Hyperlink"/>
    <w:basedOn w:val="DefaultParagraphFont"/>
    <w:uiPriority w:val="99"/>
    <w:unhideWhenUsed/>
    <w:rsid w:val="00853BDE"/>
    <w:rPr>
      <w:color w:val="FA2B5C" w:themeColor="hyperlink"/>
      <w:u w:val="single"/>
    </w:rPr>
  </w:style>
  <w:style w:type="character" w:styleId="FollowedHyperlink">
    <w:name w:val="FollowedHyperlink"/>
    <w:basedOn w:val="DefaultParagraphFont"/>
    <w:uiPriority w:val="99"/>
    <w:semiHidden/>
    <w:unhideWhenUsed/>
    <w:rsid w:val="00853BDE"/>
    <w:rPr>
      <w:color w:val="BC658E"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03926">
      <w:bodyDiv w:val="1"/>
      <w:marLeft w:val="0"/>
      <w:marRight w:val="0"/>
      <w:marTop w:val="0"/>
      <w:marBottom w:val="0"/>
      <w:divBdr>
        <w:top w:val="none" w:sz="0" w:space="0" w:color="auto"/>
        <w:left w:val="none" w:sz="0" w:space="0" w:color="auto"/>
        <w:bottom w:val="none" w:sz="0" w:space="0" w:color="auto"/>
        <w:right w:val="none" w:sz="0" w:space="0" w:color="auto"/>
      </w:divBdr>
    </w:div>
    <w:div w:id="178131581">
      <w:bodyDiv w:val="1"/>
      <w:marLeft w:val="0"/>
      <w:marRight w:val="0"/>
      <w:marTop w:val="0"/>
      <w:marBottom w:val="0"/>
      <w:divBdr>
        <w:top w:val="none" w:sz="0" w:space="0" w:color="auto"/>
        <w:left w:val="none" w:sz="0" w:space="0" w:color="auto"/>
        <w:bottom w:val="none" w:sz="0" w:space="0" w:color="auto"/>
        <w:right w:val="none" w:sz="0" w:space="0" w:color="auto"/>
      </w:divBdr>
    </w:div>
    <w:div w:id="279074434">
      <w:bodyDiv w:val="1"/>
      <w:marLeft w:val="0"/>
      <w:marRight w:val="0"/>
      <w:marTop w:val="0"/>
      <w:marBottom w:val="0"/>
      <w:divBdr>
        <w:top w:val="none" w:sz="0" w:space="0" w:color="auto"/>
        <w:left w:val="none" w:sz="0" w:space="0" w:color="auto"/>
        <w:bottom w:val="none" w:sz="0" w:space="0" w:color="auto"/>
        <w:right w:val="none" w:sz="0" w:space="0" w:color="auto"/>
      </w:divBdr>
    </w:div>
    <w:div w:id="350568192">
      <w:bodyDiv w:val="1"/>
      <w:marLeft w:val="0"/>
      <w:marRight w:val="0"/>
      <w:marTop w:val="0"/>
      <w:marBottom w:val="0"/>
      <w:divBdr>
        <w:top w:val="none" w:sz="0" w:space="0" w:color="auto"/>
        <w:left w:val="none" w:sz="0" w:space="0" w:color="auto"/>
        <w:bottom w:val="none" w:sz="0" w:space="0" w:color="auto"/>
        <w:right w:val="none" w:sz="0" w:space="0" w:color="auto"/>
      </w:divBdr>
    </w:div>
    <w:div w:id="523061269">
      <w:bodyDiv w:val="1"/>
      <w:marLeft w:val="0"/>
      <w:marRight w:val="0"/>
      <w:marTop w:val="0"/>
      <w:marBottom w:val="0"/>
      <w:divBdr>
        <w:top w:val="none" w:sz="0" w:space="0" w:color="auto"/>
        <w:left w:val="none" w:sz="0" w:space="0" w:color="auto"/>
        <w:bottom w:val="none" w:sz="0" w:space="0" w:color="auto"/>
        <w:right w:val="none" w:sz="0" w:space="0" w:color="auto"/>
      </w:divBdr>
    </w:div>
    <w:div w:id="549534867">
      <w:bodyDiv w:val="1"/>
      <w:marLeft w:val="0"/>
      <w:marRight w:val="0"/>
      <w:marTop w:val="0"/>
      <w:marBottom w:val="0"/>
      <w:divBdr>
        <w:top w:val="none" w:sz="0" w:space="0" w:color="auto"/>
        <w:left w:val="none" w:sz="0" w:space="0" w:color="auto"/>
        <w:bottom w:val="none" w:sz="0" w:space="0" w:color="auto"/>
        <w:right w:val="none" w:sz="0" w:space="0" w:color="auto"/>
      </w:divBdr>
    </w:div>
    <w:div w:id="616260985">
      <w:bodyDiv w:val="1"/>
      <w:marLeft w:val="0"/>
      <w:marRight w:val="0"/>
      <w:marTop w:val="0"/>
      <w:marBottom w:val="0"/>
      <w:divBdr>
        <w:top w:val="none" w:sz="0" w:space="0" w:color="auto"/>
        <w:left w:val="none" w:sz="0" w:space="0" w:color="auto"/>
        <w:bottom w:val="none" w:sz="0" w:space="0" w:color="auto"/>
        <w:right w:val="none" w:sz="0" w:space="0" w:color="auto"/>
      </w:divBdr>
    </w:div>
    <w:div w:id="838085565">
      <w:bodyDiv w:val="1"/>
      <w:marLeft w:val="0"/>
      <w:marRight w:val="0"/>
      <w:marTop w:val="0"/>
      <w:marBottom w:val="0"/>
      <w:divBdr>
        <w:top w:val="none" w:sz="0" w:space="0" w:color="auto"/>
        <w:left w:val="none" w:sz="0" w:space="0" w:color="auto"/>
        <w:bottom w:val="none" w:sz="0" w:space="0" w:color="auto"/>
        <w:right w:val="none" w:sz="0" w:space="0" w:color="auto"/>
      </w:divBdr>
      <w:divsChild>
        <w:div w:id="1111053877">
          <w:marLeft w:val="0"/>
          <w:marRight w:val="0"/>
          <w:marTop w:val="0"/>
          <w:marBottom w:val="0"/>
          <w:divBdr>
            <w:top w:val="none" w:sz="0" w:space="0" w:color="auto"/>
            <w:left w:val="none" w:sz="0" w:space="0" w:color="auto"/>
            <w:bottom w:val="none" w:sz="0" w:space="0" w:color="auto"/>
            <w:right w:val="none" w:sz="0" w:space="0" w:color="auto"/>
          </w:divBdr>
        </w:div>
        <w:div w:id="1133476006">
          <w:marLeft w:val="0"/>
          <w:marRight w:val="0"/>
          <w:marTop w:val="0"/>
          <w:marBottom w:val="0"/>
          <w:divBdr>
            <w:top w:val="none" w:sz="0" w:space="0" w:color="auto"/>
            <w:left w:val="none" w:sz="0" w:space="0" w:color="auto"/>
            <w:bottom w:val="none" w:sz="0" w:space="0" w:color="auto"/>
            <w:right w:val="none" w:sz="0" w:space="0" w:color="auto"/>
          </w:divBdr>
        </w:div>
      </w:divsChild>
    </w:div>
    <w:div w:id="1472481049">
      <w:bodyDiv w:val="1"/>
      <w:marLeft w:val="0"/>
      <w:marRight w:val="0"/>
      <w:marTop w:val="0"/>
      <w:marBottom w:val="0"/>
      <w:divBdr>
        <w:top w:val="none" w:sz="0" w:space="0" w:color="auto"/>
        <w:left w:val="none" w:sz="0" w:space="0" w:color="auto"/>
        <w:bottom w:val="none" w:sz="0" w:space="0" w:color="auto"/>
        <w:right w:val="none" w:sz="0" w:space="0" w:color="auto"/>
      </w:divBdr>
      <w:divsChild>
        <w:div w:id="255019061">
          <w:marLeft w:val="0"/>
          <w:marRight w:val="0"/>
          <w:marTop w:val="0"/>
          <w:marBottom w:val="0"/>
          <w:divBdr>
            <w:top w:val="none" w:sz="0" w:space="0" w:color="auto"/>
            <w:left w:val="none" w:sz="0" w:space="0" w:color="auto"/>
            <w:bottom w:val="none" w:sz="0" w:space="0" w:color="auto"/>
            <w:right w:val="none" w:sz="0" w:space="0" w:color="auto"/>
          </w:divBdr>
        </w:div>
        <w:div w:id="828247523">
          <w:marLeft w:val="0"/>
          <w:marRight w:val="0"/>
          <w:marTop w:val="0"/>
          <w:marBottom w:val="0"/>
          <w:divBdr>
            <w:top w:val="none" w:sz="0" w:space="0" w:color="auto"/>
            <w:left w:val="none" w:sz="0" w:space="0" w:color="auto"/>
            <w:bottom w:val="none" w:sz="0" w:space="0" w:color="auto"/>
            <w:right w:val="none" w:sz="0" w:space="0" w:color="auto"/>
          </w:divBdr>
        </w:div>
      </w:divsChild>
    </w:div>
    <w:div w:id="1537699022">
      <w:bodyDiv w:val="1"/>
      <w:marLeft w:val="0"/>
      <w:marRight w:val="0"/>
      <w:marTop w:val="0"/>
      <w:marBottom w:val="0"/>
      <w:divBdr>
        <w:top w:val="none" w:sz="0" w:space="0" w:color="auto"/>
        <w:left w:val="none" w:sz="0" w:space="0" w:color="auto"/>
        <w:bottom w:val="none" w:sz="0" w:space="0" w:color="auto"/>
        <w:right w:val="none" w:sz="0" w:space="0" w:color="auto"/>
      </w:divBdr>
    </w:div>
    <w:div w:id="2076585862">
      <w:bodyDiv w:val="1"/>
      <w:marLeft w:val="0"/>
      <w:marRight w:val="0"/>
      <w:marTop w:val="0"/>
      <w:marBottom w:val="0"/>
      <w:divBdr>
        <w:top w:val="none" w:sz="0" w:space="0" w:color="auto"/>
        <w:left w:val="none" w:sz="0" w:space="0" w:color="auto"/>
        <w:bottom w:val="none" w:sz="0" w:space="0" w:color="auto"/>
        <w:right w:val="none" w:sz="0" w:space="0" w:color="auto"/>
      </w:divBdr>
      <w:divsChild>
        <w:div w:id="1961377446">
          <w:marLeft w:val="0"/>
          <w:marRight w:val="0"/>
          <w:marTop w:val="0"/>
          <w:marBottom w:val="300"/>
          <w:divBdr>
            <w:top w:val="none" w:sz="0" w:space="0" w:color="auto"/>
            <w:left w:val="none" w:sz="0" w:space="0" w:color="auto"/>
            <w:bottom w:val="none" w:sz="0" w:space="0" w:color="auto"/>
            <w:right w:val="none" w:sz="0" w:space="0" w:color="auto"/>
          </w:divBdr>
          <w:divsChild>
            <w:div w:id="2043479413">
              <w:marLeft w:val="0"/>
              <w:marRight w:val="0"/>
              <w:marTop w:val="0"/>
              <w:marBottom w:val="0"/>
              <w:divBdr>
                <w:top w:val="none" w:sz="0" w:space="0" w:color="auto"/>
                <w:left w:val="none" w:sz="0" w:space="0" w:color="auto"/>
                <w:bottom w:val="none" w:sz="0" w:space="0" w:color="auto"/>
                <w:right w:val="none" w:sz="0" w:space="0" w:color="auto"/>
              </w:divBdr>
              <w:divsChild>
                <w:div w:id="1458839531">
                  <w:marLeft w:val="0"/>
                  <w:marRight w:val="0"/>
                  <w:marTop w:val="0"/>
                  <w:marBottom w:val="0"/>
                  <w:divBdr>
                    <w:top w:val="none" w:sz="0" w:space="0" w:color="auto"/>
                    <w:left w:val="none" w:sz="0" w:space="0" w:color="auto"/>
                    <w:bottom w:val="none" w:sz="0" w:space="0" w:color="auto"/>
                    <w:right w:val="none" w:sz="0" w:space="0" w:color="auto"/>
                  </w:divBdr>
                  <w:divsChild>
                    <w:div w:id="163914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xeter.anglican.org/wp-content/uploads/2014/11/Listening-to-children-leaflet_NCB.pdf" TargetMode="External"/><Relationship Id="rId18" Type="http://schemas.openxmlformats.org/officeDocument/2006/relationships/hyperlink" Target="https://www.criticalpublishing.com/asset/97819/1/Developing_as_a_Reflective_EY_Professional_sample.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urseryworld.co.uk/news/article/positive-thinking" TargetMode="External"/><Relationship Id="rId7" Type="http://schemas.openxmlformats.org/officeDocument/2006/relationships/image" Target="media/image1.png"/><Relationship Id="rId12" Type="http://schemas.openxmlformats.org/officeDocument/2006/relationships/hyperlink" Target="https://www.youtube.com/watch?v=UqjEY-kJFjo&amp;t=2s" TargetMode="External"/><Relationship Id="rId17" Type="http://schemas.openxmlformats.org/officeDocument/2006/relationships/hyperlink" Target="https://www.estyn.gov.wales/about-us/what-we-inspec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gbczr0lRf4" TargetMode="External"/><Relationship Id="rId20" Type="http://schemas.openxmlformats.org/officeDocument/2006/relationships/hyperlink" Target="https://www.cipd.co.uk/Images/reflective-practice-guide_tcm18-1252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katon.org/TMC/Learn_Makaton/Online_workshops.aspx" TargetMode="External"/><Relationship Id="rId24" Type="http://schemas.openxmlformats.org/officeDocument/2006/relationships/hyperlink" Target="http://www.open.ac.uk/choose/unison/develop/my-skills/self-reflection" TargetMode="External"/><Relationship Id="rId5" Type="http://schemas.openxmlformats.org/officeDocument/2006/relationships/footnotes" Target="footnotes.xml"/><Relationship Id="rId15" Type="http://schemas.openxmlformats.org/officeDocument/2006/relationships/hyperlink" Target="https://careinspectorate.wales/sites/default/files/2021-01/210122-code-of-practice-for-inspection-RISCA-en.pdf" TargetMode="External"/><Relationship Id="rId23" Type="http://schemas.openxmlformats.org/officeDocument/2006/relationships/hyperlink" Target="https://dera.ioe.ac.uk/18189/2/SSU-SF-2004-01.pdf" TargetMode="External"/><Relationship Id="rId10" Type="http://schemas.openxmlformats.org/officeDocument/2006/relationships/hyperlink" Target="https://www.johnacademy.co.uk/course/british-sign-language-bsl-level-1-2/" TargetMode="External"/><Relationship Id="rId19" Type="http://schemas.openxmlformats.org/officeDocument/2006/relationships/hyperlink" Target="https://www.youtube.com/watch?v=Tzjz-l8L1lc" TargetMode="External"/><Relationship Id="rId4" Type="http://schemas.openxmlformats.org/officeDocument/2006/relationships/webSettings" Target="webSettings.xml"/><Relationship Id="rId9" Type="http://schemas.openxmlformats.org/officeDocument/2006/relationships/hyperlink" Target="https://www.colegsirgar.ac.uk/index.php/en/gcse?view=course&amp;layout=course&amp;id=75" TargetMode="External"/><Relationship Id="rId14" Type="http://schemas.openxmlformats.org/officeDocument/2006/relationships/hyperlink" Target="https://eyfs.info/articles.html/teaching-and-learning/reflective-practice-what-is-reflection-why-should-it-inform-our-practice-and-what-does-it-involve-r256/" TargetMode="External"/><Relationship Id="rId22" Type="http://schemas.openxmlformats.org/officeDocument/2006/relationships/hyperlink" Target="https://moodle.uwtsd.ac.uk/pluginfile.php/329928/mod_resource/content/1/REPEY.pdf" TargetMode="Externa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docProps/app.xml><?xml version="1.0" encoding="utf-8"?>
<Properties xmlns="http://schemas.openxmlformats.org/officeDocument/2006/extended-properties" xmlns:vt="http://schemas.openxmlformats.org/officeDocument/2006/docPropsVTypes">
  <Template>Normal.dotm</Template>
  <TotalTime>195</TotalTime>
  <Pages>10</Pages>
  <Words>2129</Words>
  <Characters>12136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Haf Thomas (1905943)</dc:creator>
  <cp:keywords/>
  <dc:description/>
  <cp:lastModifiedBy>Lowri Haf Thomas (1905943)</cp:lastModifiedBy>
  <cp:revision>13</cp:revision>
  <dcterms:created xsi:type="dcterms:W3CDTF">2021-04-09T09:02:00Z</dcterms:created>
  <dcterms:modified xsi:type="dcterms:W3CDTF">2021-04-16T11:15:00Z</dcterms:modified>
</cp:coreProperties>
</file>