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FD62C" w14:textId="77777777" w:rsidR="008614DA" w:rsidRPr="00184B02" w:rsidRDefault="008614DA" w:rsidP="00184B02">
      <w:pPr>
        <w:spacing w:line="360" w:lineRule="auto"/>
        <w:jc w:val="both"/>
        <w:rPr>
          <w:rFonts w:ascii="Arial" w:hAnsi="Arial" w:cs="Arial"/>
          <w:color w:val="000000" w:themeColor="text1"/>
        </w:rPr>
      </w:pPr>
      <w:r w:rsidRPr="00184B02">
        <w:rPr>
          <w:rFonts w:ascii="Arial" w:hAnsi="Arial" w:cs="Arial"/>
          <w:color w:val="000000" w:themeColor="text1"/>
        </w:rPr>
        <w:t>University of Wales Trinity St David</w:t>
      </w:r>
    </w:p>
    <w:p w14:paraId="24385524" w14:textId="77777777" w:rsidR="008614DA" w:rsidRPr="00184B02" w:rsidRDefault="008614DA" w:rsidP="00184B02">
      <w:pPr>
        <w:spacing w:line="360" w:lineRule="auto"/>
        <w:jc w:val="both"/>
        <w:rPr>
          <w:rFonts w:ascii="Arial" w:hAnsi="Arial" w:cs="Arial"/>
          <w:color w:val="000000" w:themeColor="text1"/>
        </w:rPr>
      </w:pPr>
    </w:p>
    <w:p w14:paraId="202702FF" w14:textId="77777777" w:rsidR="008614DA" w:rsidRPr="00184B02" w:rsidRDefault="008614DA" w:rsidP="00184B02">
      <w:pPr>
        <w:spacing w:line="360" w:lineRule="auto"/>
        <w:jc w:val="both"/>
        <w:rPr>
          <w:rFonts w:ascii="Arial" w:hAnsi="Arial" w:cs="Arial"/>
          <w:color w:val="000000" w:themeColor="text1"/>
        </w:rPr>
      </w:pPr>
      <w:r w:rsidRPr="00184B02">
        <w:rPr>
          <w:rFonts w:ascii="Arial" w:hAnsi="Arial" w:cs="Arial"/>
          <w:color w:val="000000" w:themeColor="text1"/>
        </w:rPr>
        <w:t>Embedding Sustainability within Organisations</w:t>
      </w:r>
    </w:p>
    <w:p w14:paraId="13AABDF7" w14:textId="3A8D531F" w:rsidR="008614DA" w:rsidRPr="00184B02" w:rsidRDefault="008614DA" w:rsidP="00184B02">
      <w:pPr>
        <w:spacing w:line="360" w:lineRule="auto"/>
        <w:jc w:val="both"/>
        <w:rPr>
          <w:rFonts w:ascii="Arial" w:hAnsi="Arial" w:cs="Arial"/>
          <w:color w:val="000000" w:themeColor="text1"/>
        </w:rPr>
      </w:pPr>
      <w:r w:rsidRPr="00184B02">
        <w:rPr>
          <w:rFonts w:ascii="Arial" w:hAnsi="Arial" w:cs="Arial"/>
          <w:color w:val="000000" w:themeColor="text1"/>
        </w:rPr>
        <w:t xml:space="preserve">BMGM5000 </w:t>
      </w:r>
      <w:r w:rsidR="005F164E" w:rsidRPr="00184B02">
        <w:rPr>
          <w:rFonts w:ascii="Arial" w:hAnsi="Arial" w:cs="Arial"/>
          <w:color w:val="000000" w:themeColor="text1"/>
        </w:rPr>
        <w:t>–</w:t>
      </w:r>
      <w:r w:rsidRPr="00184B02">
        <w:rPr>
          <w:rFonts w:ascii="Arial" w:hAnsi="Arial" w:cs="Arial"/>
          <w:color w:val="000000" w:themeColor="text1"/>
        </w:rPr>
        <w:t xml:space="preserve"> Report</w:t>
      </w:r>
    </w:p>
    <w:p w14:paraId="079A25CA" w14:textId="550BCB60" w:rsidR="005F164E" w:rsidRPr="00184B02" w:rsidRDefault="005F164E" w:rsidP="00184B02">
      <w:pPr>
        <w:spacing w:line="360" w:lineRule="auto"/>
        <w:jc w:val="both"/>
        <w:rPr>
          <w:rFonts w:ascii="Arial" w:hAnsi="Arial" w:cs="Arial"/>
          <w:color w:val="000000" w:themeColor="text1"/>
        </w:rPr>
      </w:pPr>
      <w:r w:rsidRPr="00184B02">
        <w:rPr>
          <w:rFonts w:ascii="Arial" w:hAnsi="Arial" w:cs="Arial"/>
          <w:color w:val="000000" w:themeColor="text1"/>
        </w:rPr>
        <w:t>Evaluating sustainability: Case Study Analysis: Silo London.</w:t>
      </w:r>
    </w:p>
    <w:p w14:paraId="18467198" w14:textId="77777777" w:rsidR="008614DA" w:rsidRPr="00184B02" w:rsidRDefault="008614DA" w:rsidP="00184B02">
      <w:pPr>
        <w:spacing w:line="360" w:lineRule="auto"/>
        <w:jc w:val="both"/>
        <w:rPr>
          <w:rFonts w:ascii="Arial" w:hAnsi="Arial" w:cs="Arial"/>
          <w:color w:val="000000" w:themeColor="text1"/>
        </w:rPr>
      </w:pPr>
      <w:r w:rsidRPr="00184B02">
        <w:rPr>
          <w:rFonts w:ascii="Arial" w:hAnsi="Arial" w:cs="Arial"/>
          <w:color w:val="000000" w:themeColor="text1"/>
        </w:rPr>
        <w:t>Level 5</w:t>
      </w:r>
    </w:p>
    <w:p w14:paraId="547F85FC" w14:textId="11DCF924" w:rsidR="008614DA" w:rsidRPr="00184B02" w:rsidRDefault="008614DA" w:rsidP="00184B02">
      <w:pPr>
        <w:spacing w:line="360" w:lineRule="auto"/>
        <w:jc w:val="both"/>
        <w:rPr>
          <w:rFonts w:ascii="Arial" w:hAnsi="Arial" w:cs="Arial"/>
          <w:color w:val="000000" w:themeColor="text1"/>
        </w:rPr>
      </w:pPr>
      <w:r w:rsidRPr="00184B02">
        <w:rPr>
          <w:rFonts w:ascii="Arial" w:hAnsi="Arial" w:cs="Arial"/>
          <w:color w:val="000000" w:themeColor="text1"/>
        </w:rPr>
        <w:t>Ruth Taylor-Davies BA (Hons), MSc., MA, AHI</w:t>
      </w:r>
    </w:p>
    <w:p w14:paraId="12EC8300" w14:textId="77777777" w:rsidR="008614DA" w:rsidRPr="00184B02" w:rsidRDefault="008614DA" w:rsidP="00184B02">
      <w:pPr>
        <w:spacing w:line="360" w:lineRule="auto"/>
        <w:jc w:val="both"/>
        <w:rPr>
          <w:rFonts w:ascii="Arial" w:hAnsi="Arial" w:cs="Arial"/>
          <w:color w:val="000000" w:themeColor="text1"/>
        </w:rPr>
      </w:pPr>
    </w:p>
    <w:p w14:paraId="0883E74E" w14:textId="77777777" w:rsidR="008614DA" w:rsidRPr="00184B02" w:rsidRDefault="008614DA" w:rsidP="00184B02">
      <w:pPr>
        <w:spacing w:line="360" w:lineRule="auto"/>
        <w:jc w:val="both"/>
        <w:rPr>
          <w:rFonts w:ascii="Arial" w:hAnsi="Arial" w:cs="Arial"/>
          <w:color w:val="000000" w:themeColor="text1"/>
        </w:rPr>
      </w:pPr>
    </w:p>
    <w:p w14:paraId="7AB0206C" w14:textId="77777777" w:rsidR="008614DA" w:rsidRPr="00184B02" w:rsidRDefault="008614DA" w:rsidP="00184B02">
      <w:pPr>
        <w:spacing w:line="360" w:lineRule="auto"/>
        <w:jc w:val="both"/>
        <w:rPr>
          <w:rFonts w:ascii="Arial" w:hAnsi="Arial" w:cs="Arial"/>
          <w:color w:val="000000" w:themeColor="text1"/>
        </w:rPr>
      </w:pPr>
    </w:p>
    <w:p w14:paraId="054A510F" w14:textId="77777777" w:rsidR="008614DA" w:rsidRPr="00184B02" w:rsidRDefault="008614DA" w:rsidP="00184B02">
      <w:pPr>
        <w:spacing w:line="360" w:lineRule="auto"/>
        <w:jc w:val="both"/>
        <w:rPr>
          <w:rFonts w:ascii="Arial" w:hAnsi="Arial" w:cs="Arial"/>
          <w:color w:val="000000" w:themeColor="text1"/>
        </w:rPr>
      </w:pPr>
    </w:p>
    <w:p w14:paraId="1CB66D01" w14:textId="77777777" w:rsidR="008614DA" w:rsidRPr="00184B02" w:rsidRDefault="008614DA" w:rsidP="00184B02">
      <w:pPr>
        <w:spacing w:line="360" w:lineRule="auto"/>
        <w:jc w:val="both"/>
        <w:rPr>
          <w:rFonts w:ascii="Arial" w:hAnsi="Arial" w:cs="Arial"/>
          <w:color w:val="000000" w:themeColor="text1"/>
        </w:rPr>
      </w:pPr>
    </w:p>
    <w:p w14:paraId="64FBC5AE" w14:textId="77777777" w:rsidR="008614DA" w:rsidRPr="00184B02" w:rsidRDefault="008614DA" w:rsidP="00184B02">
      <w:pPr>
        <w:spacing w:line="360" w:lineRule="auto"/>
        <w:jc w:val="both"/>
        <w:rPr>
          <w:rFonts w:ascii="Arial" w:hAnsi="Arial" w:cs="Arial"/>
          <w:color w:val="000000" w:themeColor="text1"/>
        </w:rPr>
      </w:pPr>
    </w:p>
    <w:p w14:paraId="661A97E6" w14:textId="77777777" w:rsidR="008614DA" w:rsidRPr="00184B02" w:rsidRDefault="008614DA" w:rsidP="00184B02">
      <w:pPr>
        <w:spacing w:line="360" w:lineRule="auto"/>
        <w:jc w:val="both"/>
        <w:rPr>
          <w:rFonts w:ascii="Arial" w:hAnsi="Arial" w:cs="Arial"/>
          <w:color w:val="000000" w:themeColor="text1"/>
        </w:rPr>
      </w:pPr>
    </w:p>
    <w:p w14:paraId="7A48A6D9" w14:textId="77777777" w:rsidR="008614DA" w:rsidRPr="00184B02" w:rsidRDefault="008614DA" w:rsidP="00184B02">
      <w:pPr>
        <w:spacing w:line="360" w:lineRule="auto"/>
        <w:jc w:val="both"/>
        <w:rPr>
          <w:rFonts w:ascii="Arial" w:hAnsi="Arial" w:cs="Arial"/>
          <w:color w:val="000000" w:themeColor="text1"/>
        </w:rPr>
      </w:pPr>
    </w:p>
    <w:p w14:paraId="391692A9" w14:textId="77777777" w:rsidR="008614DA" w:rsidRPr="00184B02" w:rsidRDefault="008614DA" w:rsidP="00184B02">
      <w:pPr>
        <w:spacing w:line="360" w:lineRule="auto"/>
        <w:jc w:val="both"/>
        <w:rPr>
          <w:rFonts w:ascii="Arial" w:hAnsi="Arial" w:cs="Arial"/>
          <w:color w:val="000000" w:themeColor="text1"/>
        </w:rPr>
      </w:pPr>
    </w:p>
    <w:p w14:paraId="0E191F7B" w14:textId="77777777" w:rsidR="008614DA" w:rsidRPr="00184B02" w:rsidRDefault="008614DA" w:rsidP="00184B02">
      <w:pPr>
        <w:spacing w:line="360" w:lineRule="auto"/>
        <w:jc w:val="both"/>
        <w:rPr>
          <w:rFonts w:ascii="Arial" w:hAnsi="Arial" w:cs="Arial"/>
          <w:color w:val="000000" w:themeColor="text1"/>
        </w:rPr>
      </w:pPr>
    </w:p>
    <w:p w14:paraId="5238D102" w14:textId="77777777" w:rsidR="008614DA" w:rsidRPr="00184B02" w:rsidRDefault="008614DA" w:rsidP="00184B02">
      <w:pPr>
        <w:spacing w:line="360" w:lineRule="auto"/>
        <w:jc w:val="both"/>
        <w:rPr>
          <w:rFonts w:ascii="Arial" w:hAnsi="Arial" w:cs="Arial"/>
          <w:color w:val="000000" w:themeColor="text1"/>
        </w:rPr>
      </w:pPr>
    </w:p>
    <w:p w14:paraId="517F3E78" w14:textId="77777777" w:rsidR="008614DA" w:rsidRPr="00184B02" w:rsidRDefault="008614DA" w:rsidP="00184B02">
      <w:pPr>
        <w:spacing w:line="360" w:lineRule="auto"/>
        <w:jc w:val="both"/>
        <w:rPr>
          <w:rFonts w:ascii="Arial" w:hAnsi="Arial" w:cs="Arial"/>
          <w:color w:val="000000" w:themeColor="text1"/>
        </w:rPr>
      </w:pPr>
    </w:p>
    <w:p w14:paraId="39E9F3FF" w14:textId="77777777" w:rsidR="008614DA" w:rsidRPr="00184B02" w:rsidRDefault="008614DA" w:rsidP="00184B02">
      <w:pPr>
        <w:spacing w:line="360" w:lineRule="auto"/>
        <w:jc w:val="both"/>
        <w:rPr>
          <w:rFonts w:ascii="Arial" w:hAnsi="Arial" w:cs="Arial"/>
          <w:color w:val="000000" w:themeColor="text1"/>
        </w:rPr>
      </w:pPr>
    </w:p>
    <w:p w14:paraId="0C6B144B" w14:textId="77777777" w:rsidR="008614DA" w:rsidRPr="00184B02" w:rsidRDefault="008614DA" w:rsidP="00184B02">
      <w:pPr>
        <w:spacing w:line="360" w:lineRule="auto"/>
        <w:jc w:val="both"/>
        <w:rPr>
          <w:rFonts w:ascii="Arial" w:hAnsi="Arial" w:cs="Arial"/>
          <w:color w:val="000000" w:themeColor="text1"/>
        </w:rPr>
      </w:pPr>
    </w:p>
    <w:p w14:paraId="3A3A6FEA" w14:textId="77777777" w:rsidR="008614DA" w:rsidRPr="00184B02" w:rsidRDefault="008614DA" w:rsidP="00184B02">
      <w:pPr>
        <w:spacing w:line="360" w:lineRule="auto"/>
        <w:jc w:val="both"/>
        <w:rPr>
          <w:rFonts w:ascii="Arial" w:hAnsi="Arial" w:cs="Arial"/>
          <w:color w:val="000000" w:themeColor="text1"/>
        </w:rPr>
      </w:pPr>
    </w:p>
    <w:p w14:paraId="44456098" w14:textId="77777777" w:rsidR="008614DA" w:rsidRPr="00184B02" w:rsidRDefault="008614DA" w:rsidP="00184B02">
      <w:pPr>
        <w:spacing w:line="360" w:lineRule="auto"/>
        <w:jc w:val="both"/>
        <w:rPr>
          <w:rFonts w:ascii="Arial" w:hAnsi="Arial" w:cs="Arial"/>
          <w:color w:val="000000" w:themeColor="text1"/>
        </w:rPr>
      </w:pPr>
    </w:p>
    <w:p w14:paraId="34026554" w14:textId="77777777" w:rsidR="008614DA" w:rsidRPr="00184B02" w:rsidRDefault="008614DA" w:rsidP="00184B02">
      <w:pPr>
        <w:spacing w:line="360" w:lineRule="auto"/>
        <w:jc w:val="both"/>
        <w:rPr>
          <w:rFonts w:ascii="Arial" w:hAnsi="Arial" w:cs="Arial"/>
          <w:color w:val="000000" w:themeColor="text1"/>
        </w:rPr>
      </w:pPr>
    </w:p>
    <w:p w14:paraId="2D98C6AF" w14:textId="77777777" w:rsidR="008614DA" w:rsidRPr="00184B02" w:rsidRDefault="008614DA" w:rsidP="00184B02">
      <w:pPr>
        <w:spacing w:line="360" w:lineRule="auto"/>
        <w:jc w:val="both"/>
        <w:rPr>
          <w:rFonts w:ascii="Arial" w:hAnsi="Arial" w:cs="Arial"/>
          <w:color w:val="000000" w:themeColor="text1"/>
        </w:rPr>
      </w:pPr>
    </w:p>
    <w:p w14:paraId="12C13988" w14:textId="77777777" w:rsidR="008614DA" w:rsidRPr="00184B02" w:rsidRDefault="008614DA" w:rsidP="00184B02">
      <w:pPr>
        <w:spacing w:line="360" w:lineRule="auto"/>
        <w:jc w:val="both"/>
        <w:rPr>
          <w:rFonts w:ascii="Arial" w:hAnsi="Arial" w:cs="Arial"/>
          <w:color w:val="000000" w:themeColor="text1"/>
        </w:rPr>
      </w:pPr>
    </w:p>
    <w:p w14:paraId="49DB5368" w14:textId="77777777" w:rsidR="008614DA" w:rsidRPr="00184B02" w:rsidRDefault="008614DA" w:rsidP="00184B02">
      <w:pPr>
        <w:spacing w:line="360" w:lineRule="auto"/>
        <w:jc w:val="both"/>
        <w:rPr>
          <w:rFonts w:ascii="Arial" w:hAnsi="Arial" w:cs="Arial"/>
          <w:color w:val="000000" w:themeColor="text1"/>
        </w:rPr>
      </w:pPr>
    </w:p>
    <w:p w14:paraId="05009155" w14:textId="77777777" w:rsidR="008614DA" w:rsidRPr="00184B02" w:rsidRDefault="008614DA" w:rsidP="00184B02">
      <w:pPr>
        <w:spacing w:line="360" w:lineRule="auto"/>
        <w:jc w:val="both"/>
        <w:rPr>
          <w:rFonts w:ascii="Arial" w:hAnsi="Arial" w:cs="Arial"/>
          <w:color w:val="000000" w:themeColor="text1"/>
        </w:rPr>
      </w:pPr>
    </w:p>
    <w:p w14:paraId="412C4118" w14:textId="77777777" w:rsidR="008614DA" w:rsidRPr="00184B02" w:rsidRDefault="008614DA" w:rsidP="00184B02">
      <w:pPr>
        <w:spacing w:line="360" w:lineRule="auto"/>
        <w:jc w:val="both"/>
        <w:rPr>
          <w:rFonts w:ascii="Arial" w:hAnsi="Arial" w:cs="Arial"/>
          <w:color w:val="000000" w:themeColor="text1"/>
        </w:rPr>
      </w:pPr>
    </w:p>
    <w:p w14:paraId="3681D81C" w14:textId="77777777" w:rsidR="008614DA" w:rsidRPr="00184B02" w:rsidRDefault="008614DA" w:rsidP="00184B02">
      <w:pPr>
        <w:spacing w:line="360" w:lineRule="auto"/>
        <w:jc w:val="both"/>
        <w:rPr>
          <w:rFonts w:ascii="Arial" w:hAnsi="Arial" w:cs="Arial"/>
          <w:color w:val="000000" w:themeColor="text1"/>
        </w:rPr>
      </w:pPr>
    </w:p>
    <w:p w14:paraId="4732271E" w14:textId="20F2CE20" w:rsidR="008614DA" w:rsidRPr="00184B02" w:rsidRDefault="008614DA" w:rsidP="00184B02">
      <w:pPr>
        <w:spacing w:line="360" w:lineRule="auto"/>
        <w:jc w:val="both"/>
        <w:rPr>
          <w:rFonts w:ascii="Arial" w:hAnsi="Arial" w:cs="Arial"/>
          <w:color w:val="000000" w:themeColor="text1"/>
        </w:rPr>
      </w:pPr>
      <w:r w:rsidRPr="00184B02">
        <w:rPr>
          <w:rFonts w:ascii="Arial" w:hAnsi="Arial" w:cs="Arial"/>
          <w:color w:val="000000" w:themeColor="text1"/>
        </w:rPr>
        <w:t>Ayesha Amir</w:t>
      </w:r>
    </w:p>
    <w:p w14:paraId="43BF8915" w14:textId="77777777" w:rsidR="008614DA" w:rsidRPr="00184B02" w:rsidRDefault="008614DA" w:rsidP="00184B02">
      <w:pPr>
        <w:spacing w:line="360" w:lineRule="auto"/>
        <w:jc w:val="both"/>
        <w:rPr>
          <w:rFonts w:ascii="Arial" w:hAnsi="Arial" w:cs="Arial"/>
          <w:color w:val="000000" w:themeColor="text1"/>
        </w:rPr>
      </w:pPr>
      <w:r w:rsidRPr="00184B02">
        <w:rPr>
          <w:rFonts w:ascii="Arial" w:hAnsi="Arial" w:cs="Arial"/>
          <w:color w:val="000000" w:themeColor="text1"/>
        </w:rPr>
        <w:t>2306141</w:t>
      </w:r>
    </w:p>
    <w:p w14:paraId="1A782E20" w14:textId="775678A4" w:rsidR="008614DA" w:rsidRPr="00184B02" w:rsidRDefault="008614DA" w:rsidP="00184B02">
      <w:pPr>
        <w:spacing w:line="360" w:lineRule="auto"/>
        <w:jc w:val="both"/>
        <w:rPr>
          <w:rFonts w:ascii="Arial" w:hAnsi="Arial" w:cs="Arial"/>
          <w:color w:val="000000" w:themeColor="text1"/>
        </w:rPr>
      </w:pPr>
      <w:r w:rsidRPr="00184B02">
        <w:rPr>
          <w:rFonts w:ascii="Arial" w:hAnsi="Arial" w:cs="Arial"/>
          <w:color w:val="000000" w:themeColor="text1"/>
        </w:rPr>
        <w:t>Word Count:</w:t>
      </w:r>
      <w:r w:rsidR="005F164E" w:rsidRPr="00184B02">
        <w:rPr>
          <w:rFonts w:ascii="Arial" w:hAnsi="Arial" w:cs="Arial"/>
          <w:color w:val="000000" w:themeColor="text1"/>
        </w:rPr>
        <w:t xml:space="preserve"> </w:t>
      </w:r>
      <w:r w:rsidR="0037143A">
        <w:rPr>
          <w:rFonts w:ascii="Arial" w:hAnsi="Arial" w:cs="Arial"/>
          <w:color w:val="000000" w:themeColor="text1"/>
        </w:rPr>
        <w:t>2313</w:t>
      </w:r>
    </w:p>
    <w:p w14:paraId="3B646367" w14:textId="01449F49" w:rsidR="00730626" w:rsidRPr="00184B02" w:rsidRDefault="00730626" w:rsidP="00184B02">
      <w:pPr>
        <w:spacing w:line="360" w:lineRule="auto"/>
        <w:jc w:val="both"/>
        <w:rPr>
          <w:rFonts w:ascii="Arial" w:hAnsi="Arial" w:cs="Arial"/>
          <w:color w:val="000000" w:themeColor="text1"/>
        </w:rPr>
      </w:pPr>
      <w:r w:rsidRPr="00184B02">
        <w:rPr>
          <w:rFonts w:ascii="Arial" w:hAnsi="Arial" w:cs="Arial"/>
          <w:color w:val="000000" w:themeColor="text1"/>
        </w:rPr>
        <w:br w:type="page"/>
      </w:r>
    </w:p>
    <w:p w14:paraId="36AA8EC2" w14:textId="18D2FA56" w:rsidR="00730626" w:rsidRPr="00184B02" w:rsidRDefault="00730626" w:rsidP="00184B02">
      <w:pPr>
        <w:spacing w:line="360" w:lineRule="auto"/>
        <w:jc w:val="both"/>
        <w:rPr>
          <w:rFonts w:ascii="Arial" w:hAnsi="Arial" w:cs="Arial"/>
          <w:color w:val="000000" w:themeColor="text1"/>
        </w:rPr>
      </w:pPr>
      <w:r w:rsidRPr="00184B02">
        <w:rPr>
          <w:rFonts w:ascii="Arial" w:hAnsi="Arial" w:cs="Arial"/>
          <w:color w:val="000000" w:themeColor="text1"/>
        </w:rPr>
        <w:lastRenderedPageBreak/>
        <w:t>I acknowledge the use of ChatGPT (</w:t>
      </w:r>
      <w:hyperlink r:id="rId8" w:history="1">
        <w:r w:rsidRPr="00184B02">
          <w:rPr>
            <w:rStyle w:val="Hyperlink"/>
            <w:rFonts w:ascii="Arial" w:hAnsi="Arial" w:cs="Arial"/>
            <w:color w:val="000000" w:themeColor="text1"/>
            <w:u w:val="none"/>
          </w:rPr>
          <w:t>www.chatgpt.com</w:t>
        </w:r>
      </w:hyperlink>
      <w:r w:rsidRPr="00184B02">
        <w:rPr>
          <w:rFonts w:ascii="Arial" w:hAnsi="Arial" w:cs="Arial"/>
          <w:color w:val="000000" w:themeColor="text1"/>
        </w:rPr>
        <w:t xml:space="preserve">) on </w:t>
      </w:r>
      <w:r w:rsidR="00FF4780" w:rsidRPr="00184B02">
        <w:rPr>
          <w:rFonts w:ascii="Arial" w:hAnsi="Arial" w:cs="Arial"/>
          <w:color w:val="000000" w:themeColor="text1"/>
        </w:rPr>
        <w:t>22</w:t>
      </w:r>
      <w:r w:rsidRPr="00184B02">
        <w:rPr>
          <w:rFonts w:ascii="Arial" w:hAnsi="Arial" w:cs="Arial"/>
          <w:color w:val="000000" w:themeColor="text1"/>
        </w:rPr>
        <w:t xml:space="preserve"> Dec 2024 to check my grammar and spelling, as well as to help me understand the assessment requirements in a simplified way to guide my research.</w:t>
      </w:r>
    </w:p>
    <w:p w14:paraId="48337607" w14:textId="77777777" w:rsidR="00730626" w:rsidRPr="00184B02" w:rsidRDefault="00730626" w:rsidP="00184B02">
      <w:pPr>
        <w:spacing w:line="360" w:lineRule="auto"/>
        <w:jc w:val="both"/>
        <w:rPr>
          <w:rFonts w:ascii="Arial" w:hAnsi="Arial" w:cs="Arial"/>
          <w:color w:val="000000" w:themeColor="text1"/>
        </w:rPr>
      </w:pPr>
    </w:p>
    <w:p w14:paraId="7943C44E" w14:textId="77777777" w:rsidR="00730626" w:rsidRPr="00184B02" w:rsidRDefault="00730626" w:rsidP="00184B02">
      <w:pPr>
        <w:spacing w:line="360" w:lineRule="auto"/>
        <w:jc w:val="both"/>
        <w:rPr>
          <w:rFonts w:ascii="Arial" w:hAnsi="Arial" w:cs="Arial"/>
          <w:color w:val="000000" w:themeColor="text1"/>
        </w:rPr>
      </w:pPr>
      <w:r w:rsidRPr="00184B02">
        <w:rPr>
          <w:rFonts w:ascii="Arial" w:hAnsi="Arial" w:cs="Arial"/>
          <w:color w:val="000000" w:themeColor="text1"/>
        </w:rPr>
        <w:t>I used the following prompt(s):</w:t>
      </w:r>
    </w:p>
    <w:p w14:paraId="37CED567" w14:textId="77777777" w:rsidR="00730626" w:rsidRPr="00184B02" w:rsidRDefault="00730626" w:rsidP="00184B02">
      <w:pPr>
        <w:spacing w:line="360" w:lineRule="auto"/>
        <w:jc w:val="both"/>
        <w:rPr>
          <w:rFonts w:ascii="Arial" w:hAnsi="Arial" w:cs="Arial"/>
          <w:color w:val="000000" w:themeColor="text1"/>
        </w:rPr>
      </w:pPr>
    </w:p>
    <w:p w14:paraId="14DDAE02" w14:textId="77777777" w:rsidR="00730626" w:rsidRPr="00184B02" w:rsidRDefault="00730626" w:rsidP="00184B02">
      <w:pPr>
        <w:numPr>
          <w:ilvl w:val="0"/>
          <w:numId w:val="3"/>
        </w:numPr>
        <w:spacing w:line="360" w:lineRule="auto"/>
        <w:jc w:val="both"/>
        <w:rPr>
          <w:rFonts w:ascii="Arial" w:hAnsi="Arial" w:cs="Arial"/>
          <w:color w:val="000000" w:themeColor="text1"/>
        </w:rPr>
      </w:pPr>
      <w:r w:rsidRPr="00184B02">
        <w:rPr>
          <w:rFonts w:ascii="Arial" w:hAnsi="Arial" w:cs="Arial"/>
          <w:color w:val="000000" w:themeColor="text1"/>
        </w:rPr>
        <w:t>Please check my text for grammar and spelling errors.</w:t>
      </w:r>
    </w:p>
    <w:p w14:paraId="1769312F" w14:textId="77777777" w:rsidR="00730626" w:rsidRPr="00184B02" w:rsidRDefault="00730626" w:rsidP="00184B02">
      <w:pPr>
        <w:numPr>
          <w:ilvl w:val="0"/>
          <w:numId w:val="3"/>
        </w:numPr>
        <w:spacing w:line="360" w:lineRule="auto"/>
        <w:jc w:val="both"/>
        <w:rPr>
          <w:rFonts w:ascii="Arial" w:hAnsi="Arial" w:cs="Arial"/>
          <w:color w:val="000000" w:themeColor="text1"/>
        </w:rPr>
      </w:pPr>
      <w:r w:rsidRPr="00184B02">
        <w:rPr>
          <w:rFonts w:ascii="Arial" w:hAnsi="Arial" w:cs="Arial"/>
          <w:color w:val="000000" w:themeColor="text1"/>
        </w:rPr>
        <w:t>Explain the main points of the assessment in simpler terms to aid my research.</w:t>
      </w:r>
    </w:p>
    <w:p w14:paraId="3990A33A" w14:textId="77777777" w:rsidR="00730626" w:rsidRPr="00184B02" w:rsidRDefault="00730626" w:rsidP="00184B02">
      <w:pPr>
        <w:spacing w:line="360" w:lineRule="auto"/>
        <w:ind w:left="720"/>
        <w:jc w:val="both"/>
        <w:rPr>
          <w:rFonts w:ascii="Arial" w:hAnsi="Arial" w:cs="Arial"/>
          <w:color w:val="000000" w:themeColor="text1"/>
        </w:rPr>
      </w:pPr>
    </w:p>
    <w:p w14:paraId="7CD2C906" w14:textId="77777777" w:rsidR="00730626" w:rsidRPr="00184B02" w:rsidRDefault="00730626" w:rsidP="00184B02">
      <w:pPr>
        <w:spacing w:line="360" w:lineRule="auto"/>
        <w:jc w:val="both"/>
        <w:rPr>
          <w:rFonts w:ascii="Arial" w:hAnsi="Arial" w:cs="Arial"/>
          <w:color w:val="000000" w:themeColor="text1"/>
        </w:rPr>
      </w:pPr>
      <w:r w:rsidRPr="00184B02">
        <w:rPr>
          <w:rFonts w:ascii="Arial" w:hAnsi="Arial" w:cs="Arial"/>
          <w:color w:val="000000" w:themeColor="text1"/>
        </w:rPr>
        <w:t>I confirm that I have not presented any AI generated text as my own work. I confirm I have copies of my drafts, notes, and other resources I used before, and after the use of AI tools which I may be asked to provide in evidence.</w:t>
      </w:r>
    </w:p>
    <w:p w14:paraId="3D76ED08" w14:textId="77777777" w:rsidR="00730626" w:rsidRPr="00184B02" w:rsidRDefault="00730626" w:rsidP="00184B02">
      <w:pPr>
        <w:spacing w:line="360" w:lineRule="auto"/>
        <w:jc w:val="both"/>
        <w:rPr>
          <w:rFonts w:ascii="Arial" w:hAnsi="Arial" w:cs="Arial"/>
          <w:color w:val="000000" w:themeColor="text1"/>
        </w:rPr>
      </w:pPr>
    </w:p>
    <w:p w14:paraId="6A2BA5B6" w14:textId="45B71CBD" w:rsidR="00936E95" w:rsidRPr="00184B02" w:rsidRDefault="00730626" w:rsidP="00184B02">
      <w:pPr>
        <w:spacing w:line="360" w:lineRule="auto"/>
        <w:jc w:val="both"/>
        <w:rPr>
          <w:rFonts w:ascii="Arial" w:hAnsi="Arial" w:cs="Arial"/>
          <w:color w:val="000000" w:themeColor="text1"/>
        </w:rPr>
      </w:pPr>
      <w:r w:rsidRPr="00184B02">
        <w:rPr>
          <w:rFonts w:ascii="Arial" w:hAnsi="Arial" w:cs="Arial"/>
          <w:color w:val="000000" w:themeColor="text1"/>
        </w:rPr>
        <w:br w:type="page"/>
      </w:r>
    </w:p>
    <w:sdt>
      <w:sdtPr>
        <w:rPr>
          <w:rFonts w:ascii="Arial" w:eastAsiaTheme="minorEastAsia" w:hAnsi="Arial" w:cs="Arial"/>
          <w:b w:val="0"/>
          <w:bCs w:val="0"/>
          <w:color w:val="000000" w:themeColor="text1"/>
          <w:kern w:val="2"/>
          <w:sz w:val="24"/>
          <w:szCs w:val="24"/>
          <w:lang w:val="en-GB" w:eastAsia="ja-JP"/>
          <w14:ligatures w14:val="standardContextual"/>
        </w:rPr>
        <w:id w:val="284017964"/>
        <w:docPartObj>
          <w:docPartGallery w:val="Table of Contents"/>
          <w:docPartUnique/>
        </w:docPartObj>
      </w:sdtPr>
      <w:sdtEndPr>
        <w:rPr>
          <w:rFonts w:eastAsiaTheme="minorHAnsi"/>
          <w:lang w:eastAsia="en-US"/>
        </w:rPr>
      </w:sdtEndPr>
      <w:sdtContent>
        <w:p w14:paraId="52A93064" w14:textId="77777777" w:rsidR="00936E95" w:rsidRPr="00184B02" w:rsidRDefault="00936E95" w:rsidP="00184B02">
          <w:pPr>
            <w:pStyle w:val="TOCHeading"/>
            <w:spacing w:line="360" w:lineRule="auto"/>
            <w:jc w:val="both"/>
            <w:rPr>
              <w:rFonts w:ascii="Arial" w:hAnsi="Arial" w:cs="Arial"/>
              <w:b w:val="0"/>
              <w:bCs w:val="0"/>
              <w:color w:val="000000" w:themeColor="text1"/>
              <w:sz w:val="24"/>
              <w:szCs w:val="24"/>
            </w:rPr>
          </w:pPr>
          <w:r w:rsidRPr="00184B02">
            <w:rPr>
              <w:rFonts w:ascii="Arial" w:hAnsi="Arial" w:cs="Arial"/>
              <w:b w:val="0"/>
              <w:bCs w:val="0"/>
              <w:color w:val="000000" w:themeColor="text1"/>
              <w:sz w:val="24"/>
              <w:szCs w:val="24"/>
            </w:rPr>
            <w:t>Table of Contents</w:t>
          </w:r>
        </w:p>
        <w:p w14:paraId="7139FAC2" w14:textId="23C964D9" w:rsidR="00386A75" w:rsidRPr="00184B02" w:rsidRDefault="00936E95" w:rsidP="00184B02">
          <w:pPr>
            <w:pStyle w:val="TOC1"/>
            <w:spacing w:line="360" w:lineRule="auto"/>
            <w:jc w:val="both"/>
            <w:rPr>
              <w:rFonts w:ascii="Arial" w:hAnsi="Arial" w:cs="Arial"/>
              <w:b w:val="0"/>
              <w:bCs w:val="0"/>
              <w:i w:val="0"/>
              <w:iCs w:val="0"/>
              <w:color w:val="000000" w:themeColor="text1"/>
            </w:rPr>
          </w:pPr>
          <w:r w:rsidRPr="00184B02">
            <w:rPr>
              <w:rFonts w:ascii="Arial" w:hAnsi="Arial" w:cs="Arial"/>
              <w:b w:val="0"/>
              <w:bCs w:val="0"/>
              <w:i w:val="0"/>
              <w:iCs w:val="0"/>
              <w:color w:val="000000" w:themeColor="text1"/>
            </w:rPr>
            <w:t>Executive Summary</w:t>
          </w:r>
          <w:r w:rsidRPr="00184B02">
            <w:rPr>
              <w:rFonts w:ascii="Arial" w:hAnsi="Arial" w:cs="Arial"/>
              <w:b w:val="0"/>
              <w:bCs w:val="0"/>
              <w:i w:val="0"/>
              <w:iCs w:val="0"/>
              <w:color w:val="000000" w:themeColor="text1"/>
            </w:rPr>
            <w:ptab w:relativeTo="margin" w:alignment="right" w:leader="dot"/>
          </w:r>
          <w:r w:rsidRPr="00184B02">
            <w:rPr>
              <w:rFonts w:ascii="Arial" w:hAnsi="Arial" w:cs="Arial"/>
              <w:b w:val="0"/>
              <w:bCs w:val="0"/>
              <w:i w:val="0"/>
              <w:iCs w:val="0"/>
              <w:color w:val="000000" w:themeColor="text1"/>
            </w:rPr>
            <w:t>1</w:t>
          </w:r>
        </w:p>
        <w:p w14:paraId="3B451782" w14:textId="1AA7C83F" w:rsidR="006421CC" w:rsidRPr="00184B02" w:rsidRDefault="00936E95" w:rsidP="00184B02">
          <w:pPr>
            <w:pStyle w:val="TOC1"/>
            <w:spacing w:line="360" w:lineRule="auto"/>
            <w:jc w:val="both"/>
            <w:rPr>
              <w:rFonts w:ascii="Arial" w:hAnsi="Arial" w:cs="Arial"/>
              <w:b w:val="0"/>
              <w:bCs w:val="0"/>
              <w:i w:val="0"/>
              <w:iCs w:val="0"/>
              <w:color w:val="000000" w:themeColor="text1"/>
            </w:rPr>
          </w:pPr>
          <w:r w:rsidRPr="00184B02">
            <w:rPr>
              <w:rFonts w:ascii="Arial" w:hAnsi="Arial" w:cs="Arial"/>
              <w:b w:val="0"/>
              <w:bCs w:val="0"/>
              <w:i w:val="0"/>
              <w:iCs w:val="0"/>
              <w:color w:val="000000" w:themeColor="text1"/>
            </w:rPr>
            <w:t>Introduction</w:t>
          </w:r>
          <w:r w:rsidRPr="00184B02">
            <w:rPr>
              <w:rFonts w:ascii="Arial" w:hAnsi="Arial" w:cs="Arial"/>
              <w:b w:val="0"/>
              <w:bCs w:val="0"/>
              <w:i w:val="0"/>
              <w:iCs w:val="0"/>
              <w:color w:val="000000" w:themeColor="text1"/>
            </w:rPr>
            <w:ptab w:relativeTo="margin" w:alignment="right" w:leader="dot"/>
          </w:r>
          <w:r w:rsidRPr="00184B02">
            <w:rPr>
              <w:rFonts w:ascii="Arial" w:hAnsi="Arial" w:cs="Arial"/>
              <w:b w:val="0"/>
              <w:bCs w:val="0"/>
              <w:i w:val="0"/>
              <w:iCs w:val="0"/>
              <w:color w:val="000000" w:themeColor="text1"/>
            </w:rPr>
            <w:t>2</w:t>
          </w:r>
        </w:p>
        <w:p w14:paraId="3A2704CE" w14:textId="77777777" w:rsidR="00B77FCD" w:rsidRPr="00184B02" w:rsidRDefault="006421CC" w:rsidP="00184B02">
          <w:pPr>
            <w:pStyle w:val="TOC1"/>
            <w:spacing w:line="360" w:lineRule="auto"/>
            <w:jc w:val="both"/>
            <w:rPr>
              <w:rFonts w:ascii="Arial" w:hAnsi="Arial" w:cs="Arial"/>
              <w:b w:val="0"/>
              <w:bCs w:val="0"/>
              <w:i w:val="0"/>
              <w:iCs w:val="0"/>
              <w:color w:val="000000" w:themeColor="text1"/>
            </w:rPr>
          </w:pPr>
          <w:r w:rsidRPr="00184B02">
            <w:rPr>
              <w:rFonts w:ascii="Arial" w:hAnsi="Arial" w:cs="Arial"/>
              <w:b w:val="0"/>
              <w:bCs w:val="0"/>
              <w:i w:val="0"/>
              <w:iCs w:val="0"/>
              <w:color w:val="000000" w:themeColor="text1"/>
            </w:rPr>
            <w:t>Principles and Pillars of Sustainable Gastronomy</w:t>
          </w:r>
          <w:r w:rsidRPr="00184B02">
            <w:rPr>
              <w:rFonts w:ascii="Arial" w:hAnsi="Arial" w:cs="Arial"/>
              <w:b w:val="0"/>
              <w:bCs w:val="0"/>
              <w:i w:val="0"/>
              <w:iCs w:val="0"/>
              <w:color w:val="000000" w:themeColor="text1"/>
            </w:rPr>
            <w:ptab w:relativeTo="margin" w:alignment="right" w:leader="dot"/>
          </w:r>
          <w:r w:rsidRPr="00184B02">
            <w:rPr>
              <w:rFonts w:ascii="Arial" w:hAnsi="Arial" w:cs="Arial"/>
              <w:b w:val="0"/>
              <w:bCs w:val="0"/>
              <w:i w:val="0"/>
              <w:iCs w:val="0"/>
              <w:color w:val="000000" w:themeColor="text1"/>
            </w:rPr>
            <w:t>3</w:t>
          </w:r>
        </w:p>
        <w:p w14:paraId="18B9939A" w14:textId="269E9151" w:rsidR="00B77FCD" w:rsidRPr="00184B02" w:rsidRDefault="00B77FCD" w:rsidP="00184B02">
          <w:pPr>
            <w:pStyle w:val="TOC1"/>
            <w:spacing w:line="360" w:lineRule="auto"/>
            <w:jc w:val="both"/>
            <w:rPr>
              <w:rFonts w:ascii="Arial" w:hAnsi="Arial" w:cs="Arial"/>
              <w:b w:val="0"/>
              <w:bCs w:val="0"/>
              <w:i w:val="0"/>
              <w:iCs w:val="0"/>
              <w:color w:val="000000" w:themeColor="text1"/>
            </w:rPr>
          </w:pPr>
          <w:r w:rsidRPr="00184B02">
            <w:rPr>
              <w:rFonts w:ascii="Arial" w:hAnsi="Arial" w:cs="Arial"/>
              <w:b w:val="0"/>
              <w:bCs w:val="0"/>
              <w:i w:val="0"/>
              <w:iCs w:val="0"/>
              <w:color w:val="000000" w:themeColor="text1"/>
            </w:rPr>
            <w:t>Compliance with Sustainability Principles</w:t>
          </w:r>
          <w:r w:rsidRPr="00184B02">
            <w:rPr>
              <w:rFonts w:ascii="Arial" w:hAnsi="Arial" w:cs="Arial"/>
              <w:b w:val="0"/>
              <w:bCs w:val="0"/>
              <w:i w:val="0"/>
              <w:iCs w:val="0"/>
              <w:color w:val="000000" w:themeColor="text1"/>
            </w:rPr>
            <w:ptab w:relativeTo="margin" w:alignment="right" w:leader="dot"/>
          </w:r>
          <w:r w:rsidRPr="00184B02">
            <w:rPr>
              <w:rFonts w:ascii="Arial" w:hAnsi="Arial" w:cs="Arial"/>
              <w:b w:val="0"/>
              <w:bCs w:val="0"/>
              <w:i w:val="0"/>
              <w:iCs w:val="0"/>
              <w:color w:val="000000" w:themeColor="text1"/>
            </w:rPr>
            <w:t>3</w:t>
          </w:r>
        </w:p>
        <w:p w14:paraId="2EF5ECDB" w14:textId="7BCF3262" w:rsidR="00B77FCD" w:rsidRPr="00184B02" w:rsidRDefault="00B77FCD" w:rsidP="00184B02">
          <w:pPr>
            <w:pStyle w:val="TOC1"/>
            <w:spacing w:line="360" w:lineRule="auto"/>
            <w:jc w:val="both"/>
            <w:rPr>
              <w:rFonts w:ascii="Arial" w:hAnsi="Arial" w:cs="Arial"/>
              <w:b w:val="0"/>
              <w:bCs w:val="0"/>
              <w:i w:val="0"/>
              <w:iCs w:val="0"/>
              <w:color w:val="000000" w:themeColor="text1"/>
            </w:rPr>
          </w:pPr>
          <w:r w:rsidRPr="00184B02">
            <w:rPr>
              <w:rFonts w:ascii="Arial" w:eastAsia="Times New Roman" w:hAnsi="Arial" w:cs="Arial"/>
              <w:b w:val="0"/>
              <w:bCs w:val="0"/>
              <w:i w:val="0"/>
              <w:iCs w:val="0"/>
              <w:color w:val="000000" w:themeColor="text1"/>
              <w:kern w:val="0"/>
              <w:lang w:eastAsia="en-GB"/>
              <w14:ligatures w14:val="none"/>
            </w:rPr>
            <w:t>Environmental Sustainability</w:t>
          </w:r>
          <w:r w:rsidRPr="00184B02">
            <w:rPr>
              <w:rFonts w:ascii="Arial" w:hAnsi="Arial" w:cs="Arial"/>
              <w:b w:val="0"/>
              <w:bCs w:val="0"/>
              <w:i w:val="0"/>
              <w:iCs w:val="0"/>
              <w:color w:val="000000" w:themeColor="text1"/>
            </w:rPr>
            <w:ptab w:relativeTo="margin" w:alignment="right" w:leader="dot"/>
          </w:r>
          <w:r w:rsidRPr="00184B02">
            <w:rPr>
              <w:rFonts w:ascii="Arial" w:hAnsi="Arial" w:cs="Arial"/>
              <w:b w:val="0"/>
              <w:bCs w:val="0"/>
              <w:i w:val="0"/>
              <w:iCs w:val="0"/>
              <w:color w:val="000000" w:themeColor="text1"/>
            </w:rPr>
            <w:t>3</w:t>
          </w:r>
          <w:r w:rsidRPr="00184B02">
            <w:rPr>
              <w:rFonts w:ascii="Arial" w:eastAsia="Times New Roman" w:hAnsi="Arial" w:cs="Arial"/>
              <w:b w:val="0"/>
              <w:bCs w:val="0"/>
              <w:i w:val="0"/>
              <w:iCs w:val="0"/>
              <w:color w:val="000000" w:themeColor="text1"/>
              <w:kern w:val="0"/>
              <w:lang w:eastAsia="en-GB"/>
              <w14:ligatures w14:val="none"/>
            </w:rPr>
            <w:br/>
            <w:t>Social Sustainability</w:t>
          </w:r>
          <w:r w:rsidRPr="00184B02">
            <w:rPr>
              <w:rFonts w:ascii="Arial" w:hAnsi="Arial" w:cs="Arial"/>
              <w:b w:val="0"/>
              <w:bCs w:val="0"/>
              <w:i w:val="0"/>
              <w:iCs w:val="0"/>
              <w:color w:val="000000" w:themeColor="text1"/>
            </w:rPr>
            <w:ptab w:relativeTo="margin" w:alignment="right" w:leader="dot"/>
          </w:r>
          <w:r w:rsidRPr="00184B02">
            <w:rPr>
              <w:rFonts w:ascii="Arial" w:hAnsi="Arial" w:cs="Arial"/>
              <w:b w:val="0"/>
              <w:bCs w:val="0"/>
              <w:i w:val="0"/>
              <w:iCs w:val="0"/>
              <w:color w:val="000000" w:themeColor="text1"/>
            </w:rPr>
            <w:t>3</w:t>
          </w:r>
          <w:r w:rsidRPr="00184B02">
            <w:rPr>
              <w:rFonts w:ascii="Arial" w:eastAsia="Times New Roman" w:hAnsi="Arial" w:cs="Arial"/>
              <w:b w:val="0"/>
              <w:bCs w:val="0"/>
              <w:i w:val="0"/>
              <w:iCs w:val="0"/>
              <w:color w:val="000000" w:themeColor="text1"/>
              <w:kern w:val="0"/>
              <w:lang w:eastAsia="en-GB"/>
              <w14:ligatures w14:val="none"/>
            </w:rPr>
            <w:br/>
            <w:t>Economic Sustainability</w:t>
          </w:r>
          <w:r w:rsidRPr="00184B02">
            <w:rPr>
              <w:rFonts w:ascii="Arial" w:hAnsi="Arial" w:cs="Arial"/>
              <w:b w:val="0"/>
              <w:bCs w:val="0"/>
              <w:i w:val="0"/>
              <w:iCs w:val="0"/>
              <w:color w:val="000000" w:themeColor="text1"/>
            </w:rPr>
            <w:ptab w:relativeTo="margin" w:alignment="right" w:leader="dot"/>
          </w:r>
          <w:r w:rsidRPr="00184B02">
            <w:rPr>
              <w:rFonts w:ascii="Arial" w:hAnsi="Arial" w:cs="Arial"/>
              <w:b w:val="0"/>
              <w:bCs w:val="0"/>
              <w:i w:val="0"/>
              <w:iCs w:val="0"/>
              <w:color w:val="000000" w:themeColor="text1"/>
            </w:rPr>
            <w:t>3</w:t>
          </w:r>
        </w:p>
        <w:p w14:paraId="4481FB2D" w14:textId="12B9FCF0" w:rsidR="006421CC" w:rsidRPr="00184B02" w:rsidRDefault="006421CC" w:rsidP="00184B02">
          <w:pPr>
            <w:pStyle w:val="TOC1"/>
            <w:spacing w:line="360" w:lineRule="auto"/>
            <w:jc w:val="both"/>
            <w:rPr>
              <w:rFonts w:ascii="Arial" w:hAnsi="Arial" w:cs="Arial"/>
              <w:b w:val="0"/>
              <w:bCs w:val="0"/>
              <w:i w:val="0"/>
              <w:iCs w:val="0"/>
              <w:color w:val="000000" w:themeColor="text1"/>
            </w:rPr>
          </w:pPr>
          <w:r w:rsidRPr="00184B02">
            <w:rPr>
              <w:rFonts w:ascii="Arial" w:hAnsi="Arial" w:cs="Arial"/>
              <w:b w:val="0"/>
              <w:bCs w:val="0"/>
              <w:i w:val="0"/>
              <w:iCs w:val="0"/>
              <w:color w:val="000000" w:themeColor="text1"/>
            </w:rPr>
            <w:t>Relevant Regulations and Legislation</w:t>
          </w:r>
          <w:r w:rsidRPr="00184B02">
            <w:rPr>
              <w:rFonts w:ascii="Arial" w:hAnsi="Arial" w:cs="Arial"/>
              <w:b w:val="0"/>
              <w:bCs w:val="0"/>
              <w:i w:val="0"/>
              <w:iCs w:val="0"/>
              <w:color w:val="000000" w:themeColor="text1"/>
            </w:rPr>
            <w:ptab w:relativeTo="margin" w:alignment="right" w:leader="dot"/>
          </w:r>
          <w:r w:rsidRPr="00184B02">
            <w:rPr>
              <w:rFonts w:ascii="Arial" w:hAnsi="Arial" w:cs="Arial"/>
              <w:b w:val="0"/>
              <w:bCs w:val="0"/>
              <w:i w:val="0"/>
              <w:iCs w:val="0"/>
              <w:color w:val="000000" w:themeColor="text1"/>
            </w:rPr>
            <w:t>4</w:t>
          </w:r>
        </w:p>
        <w:p w14:paraId="0A67AFC2" w14:textId="770D628F" w:rsidR="006421CC" w:rsidRPr="00184B02" w:rsidRDefault="006421CC" w:rsidP="00184B02">
          <w:pPr>
            <w:pStyle w:val="TOC1"/>
            <w:spacing w:line="360" w:lineRule="auto"/>
            <w:jc w:val="both"/>
            <w:rPr>
              <w:rFonts w:ascii="Arial" w:hAnsi="Arial" w:cs="Arial"/>
              <w:b w:val="0"/>
              <w:bCs w:val="0"/>
              <w:i w:val="0"/>
              <w:iCs w:val="0"/>
              <w:color w:val="000000" w:themeColor="text1"/>
            </w:rPr>
          </w:pPr>
          <w:r w:rsidRPr="00184B02">
            <w:rPr>
              <w:rFonts w:ascii="Arial" w:hAnsi="Arial" w:cs="Arial"/>
              <w:b w:val="0"/>
              <w:bCs w:val="0"/>
              <w:i w:val="0"/>
              <w:iCs w:val="0"/>
              <w:color w:val="000000" w:themeColor="text1"/>
            </w:rPr>
            <w:t>Circular Economy and Its Relevance to Silo London</w:t>
          </w:r>
          <w:r w:rsidRPr="00184B02">
            <w:rPr>
              <w:rFonts w:ascii="Arial" w:hAnsi="Arial" w:cs="Arial"/>
              <w:b w:val="0"/>
              <w:bCs w:val="0"/>
              <w:i w:val="0"/>
              <w:iCs w:val="0"/>
              <w:color w:val="000000" w:themeColor="text1"/>
            </w:rPr>
            <w:ptab w:relativeTo="margin" w:alignment="right" w:leader="dot"/>
          </w:r>
          <w:r w:rsidR="004337FE" w:rsidRPr="00184B02">
            <w:rPr>
              <w:rFonts w:ascii="Arial" w:hAnsi="Arial" w:cs="Arial"/>
              <w:b w:val="0"/>
              <w:bCs w:val="0"/>
              <w:i w:val="0"/>
              <w:iCs w:val="0"/>
              <w:color w:val="000000" w:themeColor="text1"/>
            </w:rPr>
            <w:t>5</w:t>
          </w:r>
        </w:p>
        <w:p w14:paraId="60C4B929" w14:textId="09466EA1" w:rsidR="006421CC" w:rsidRPr="00184B02" w:rsidRDefault="006421CC" w:rsidP="00184B02">
          <w:pPr>
            <w:pStyle w:val="TOC1"/>
            <w:spacing w:line="360" w:lineRule="auto"/>
            <w:jc w:val="both"/>
            <w:rPr>
              <w:rFonts w:ascii="Arial" w:hAnsi="Arial" w:cs="Arial"/>
              <w:b w:val="0"/>
              <w:bCs w:val="0"/>
              <w:i w:val="0"/>
              <w:iCs w:val="0"/>
              <w:color w:val="000000" w:themeColor="text1"/>
            </w:rPr>
          </w:pPr>
          <w:r w:rsidRPr="00184B02">
            <w:rPr>
              <w:rFonts w:ascii="Arial" w:hAnsi="Arial" w:cs="Arial"/>
              <w:b w:val="0"/>
              <w:bCs w:val="0"/>
              <w:i w:val="0"/>
              <w:iCs w:val="0"/>
              <w:color w:val="000000" w:themeColor="text1"/>
            </w:rPr>
            <w:t>Conclusion</w:t>
          </w:r>
          <w:r w:rsidRPr="00184B02">
            <w:rPr>
              <w:rFonts w:ascii="Arial" w:hAnsi="Arial" w:cs="Arial"/>
              <w:b w:val="0"/>
              <w:bCs w:val="0"/>
              <w:i w:val="0"/>
              <w:iCs w:val="0"/>
              <w:color w:val="000000" w:themeColor="text1"/>
            </w:rPr>
            <w:ptab w:relativeTo="margin" w:alignment="right" w:leader="dot"/>
          </w:r>
          <w:r w:rsidR="004337FE" w:rsidRPr="00184B02">
            <w:rPr>
              <w:rFonts w:ascii="Arial" w:hAnsi="Arial" w:cs="Arial"/>
              <w:b w:val="0"/>
              <w:bCs w:val="0"/>
              <w:i w:val="0"/>
              <w:iCs w:val="0"/>
              <w:color w:val="000000" w:themeColor="text1"/>
            </w:rPr>
            <w:t>6</w:t>
          </w:r>
        </w:p>
        <w:p w14:paraId="6F6EB08C" w14:textId="388CC40B" w:rsidR="006421CC" w:rsidRPr="00184B02" w:rsidRDefault="006421CC" w:rsidP="00184B02">
          <w:pPr>
            <w:pStyle w:val="TOC1"/>
            <w:spacing w:line="360" w:lineRule="auto"/>
            <w:jc w:val="both"/>
            <w:rPr>
              <w:rFonts w:ascii="Arial" w:hAnsi="Arial" w:cs="Arial"/>
              <w:b w:val="0"/>
              <w:bCs w:val="0"/>
              <w:i w:val="0"/>
              <w:iCs w:val="0"/>
              <w:color w:val="000000" w:themeColor="text1"/>
            </w:rPr>
          </w:pPr>
          <w:r w:rsidRPr="00184B02">
            <w:rPr>
              <w:rFonts w:ascii="Arial" w:hAnsi="Arial" w:cs="Arial"/>
              <w:b w:val="0"/>
              <w:bCs w:val="0"/>
              <w:i w:val="0"/>
              <w:iCs w:val="0"/>
              <w:color w:val="000000" w:themeColor="text1"/>
            </w:rPr>
            <w:t>Recommendations</w:t>
          </w:r>
          <w:r w:rsidRPr="00184B02">
            <w:rPr>
              <w:rFonts w:ascii="Arial" w:hAnsi="Arial" w:cs="Arial"/>
              <w:b w:val="0"/>
              <w:bCs w:val="0"/>
              <w:i w:val="0"/>
              <w:iCs w:val="0"/>
              <w:color w:val="000000" w:themeColor="text1"/>
            </w:rPr>
            <w:ptab w:relativeTo="margin" w:alignment="right" w:leader="dot"/>
          </w:r>
          <w:r w:rsidR="004337FE" w:rsidRPr="00184B02">
            <w:rPr>
              <w:rFonts w:ascii="Arial" w:hAnsi="Arial" w:cs="Arial"/>
              <w:b w:val="0"/>
              <w:bCs w:val="0"/>
              <w:i w:val="0"/>
              <w:iCs w:val="0"/>
              <w:color w:val="000000" w:themeColor="text1"/>
            </w:rPr>
            <w:t>7</w:t>
          </w:r>
        </w:p>
        <w:p w14:paraId="612A2533" w14:textId="3286D71F" w:rsidR="00AD2366" w:rsidRPr="00184B02" w:rsidRDefault="00FE3EDC" w:rsidP="00184B02">
          <w:pPr>
            <w:pStyle w:val="TOC1"/>
            <w:spacing w:line="360" w:lineRule="auto"/>
            <w:jc w:val="both"/>
            <w:rPr>
              <w:rFonts w:ascii="Arial" w:hAnsi="Arial" w:cs="Arial"/>
              <w:b w:val="0"/>
              <w:bCs w:val="0"/>
              <w:i w:val="0"/>
              <w:iCs w:val="0"/>
              <w:color w:val="000000" w:themeColor="text1"/>
            </w:rPr>
          </w:pPr>
          <w:r w:rsidRPr="00184B02">
            <w:rPr>
              <w:rFonts w:ascii="Arial" w:hAnsi="Arial" w:cs="Arial"/>
              <w:b w:val="0"/>
              <w:bCs w:val="0"/>
              <w:i w:val="0"/>
              <w:iCs w:val="0"/>
              <w:color w:val="000000" w:themeColor="text1"/>
              <w:kern w:val="0"/>
              <w14:ligatures w14:val="none"/>
            </w:rPr>
            <w:t>Reference</w:t>
          </w:r>
          <w:hyperlink r:id="rId9" w:history="1"/>
          <w:r w:rsidR="00AD2366" w:rsidRPr="00184B02">
            <w:rPr>
              <w:rFonts w:ascii="Arial" w:hAnsi="Arial" w:cs="Arial"/>
              <w:b w:val="0"/>
              <w:bCs w:val="0"/>
              <w:i w:val="0"/>
              <w:iCs w:val="0"/>
              <w:color w:val="000000" w:themeColor="text1"/>
            </w:rPr>
            <w:ptab w:relativeTo="margin" w:alignment="right" w:leader="dot"/>
          </w:r>
          <w:r w:rsidR="004337FE" w:rsidRPr="00184B02">
            <w:rPr>
              <w:rFonts w:ascii="Arial" w:hAnsi="Arial" w:cs="Arial"/>
              <w:b w:val="0"/>
              <w:bCs w:val="0"/>
              <w:i w:val="0"/>
              <w:iCs w:val="0"/>
              <w:color w:val="000000" w:themeColor="text1"/>
            </w:rPr>
            <w:t>8</w:t>
          </w:r>
        </w:p>
        <w:p w14:paraId="338721A6" w14:textId="2924FD09" w:rsidR="00936E95" w:rsidRPr="00184B02" w:rsidRDefault="00FE3EDC" w:rsidP="00184B02">
          <w:pPr>
            <w:pStyle w:val="TOC1"/>
            <w:spacing w:line="360" w:lineRule="auto"/>
            <w:jc w:val="both"/>
            <w:rPr>
              <w:rFonts w:ascii="Arial" w:hAnsi="Arial" w:cs="Arial"/>
              <w:b w:val="0"/>
              <w:bCs w:val="0"/>
              <w:i w:val="0"/>
              <w:iCs w:val="0"/>
              <w:color w:val="000000" w:themeColor="text1"/>
            </w:rPr>
          </w:pPr>
          <w:r w:rsidRPr="00184B02">
            <w:rPr>
              <w:rFonts w:ascii="Arial" w:hAnsi="Arial" w:cs="Arial"/>
              <w:b w:val="0"/>
              <w:bCs w:val="0"/>
              <w:i w:val="0"/>
              <w:iCs w:val="0"/>
              <w:color w:val="000000" w:themeColor="text1"/>
              <w:kern w:val="0"/>
              <w14:ligatures w14:val="none"/>
            </w:rPr>
            <w:t>Appendices</w:t>
          </w:r>
          <w:hyperlink r:id="rId10" w:history="1"/>
          <w:r w:rsidRPr="00184B02">
            <w:rPr>
              <w:rFonts w:ascii="Arial" w:hAnsi="Arial" w:cs="Arial"/>
              <w:b w:val="0"/>
              <w:bCs w:val="0"/>
              <w:i w:val="0"/>
              <w:iCs w:val="0"/>
              <w:color w:val="000000" w:themeColor="text1"/>
            </w:rPr>
            <w:ptab w:relativeTo="margin" w:alignment="right" w:leader="dot"/>
          </w:r>
          <w:r w:rsidR="004337FE" w:rsidRPr="00184B02">
            <w:rPr>
              <w:rFonts w:ascii="Arial" w:hAnsi="Arial" w:cs="Arial"/>
              <w:b w:val="0"/>
              <w:bCs w:val="0"/>
              <w:i w:val="0"/>
              <w:iCs w:val="0"/>
              <w:color w:val="000000" w:themeColor="text1"/>
            </w:rPr>
            <w:t>9</w:t>
          </w:r>
        </w:p>
      </w:sdtContent>
    </w:sdt>
    <w:p w14:paraId="19B39809" w14:textId="2A7582D8" w:rsidR="00936E95" w:rsidRPr="00184B02" w:rsidRDefault="00936E95" w:rsidP="00184B02">
      <w:pPr>
        <w:spacing w:line="360" w:lineRule="auto"/>
        <w:jc w:val="both"/>
        <w:rPr>
          <w:rFonts w:ascii="Arial" w:hAnsi="Arial" w:cs="Arial"/>
          <w:color w:val="000000" w:themeColor="text1"/>
        </w:rPr>
      </w:pPr>
      <w:r w:rsidRPr="00184B02">
        <w:rPr>
          <w:rFonts w:ascii="Arial" w:hAnsi="Arial" w:cs="Arial"/>
          <w:color w:val="000000" w:themeColor="text1"/>
        </w:rPr>
        <w:br w:type="page"/>
      </w:r>
    </w:p>
    <w:p w14:paraId="521F6DF5" w14:textId="5D1830F7" w:rsidR="00FA7F6D" w:rsidRPr="00184B02" w:rsidRDefault="00936E95" w:rsidP="00184B02">
      <w:pPr>
        <w:pStyle w:val="ListParagraph"/>
        <w:numPr>
          <w:ilvl w:val="0"/>
          <w:numId w:val="2"/>
        </w:numPr>
        <w:spacing w:line="360" w:lineRule="auto"/>
        <w:jc w:val="both"/>
        <w:rPr>
          <w:rFonts w:ascii="Arial" w:hAnsi="Arial" w:cs="Arial"/>
          <w:color w:val="000000" w:themeColor="text1"/>
        </w:rPr>
      </w:pPr>
      <w:r w:rsidRPr="00184B02">
        <w:rPr>
          <w:rFonts w:ascii="Arial" w:hAnsi="Arial" w:cs="Arial"/>
          <w:color w:val="000000" w:themeColor="text1"/>
        </w:rPr>
        <w:lastRenderedPageBreak/>
        <w:t>Executive Summary</w:t>
      </w:r>
    </w:p>
    <w:p w14:paraId="7BBCEC2C" w14:textId="77777777" w:rsidR="00E32281" w:rsidRPr="00184B02" w:rsidRDefault="00E32281" w:rsidP="00184B02">
      <w:pPr>
        <w:spacing w:line="360" w:lineRule="auto"/>
        <w:jc w:val="both"/>
        <w:rPr>
          <w:rFonts w:ascii="Arial" w:hAnsi="Arial" w:cs="Arial"/>
          <w:color w:val="000000" w:themeColor="text1"/>
        </w:rPr>
      </w:pPr>
    </w:p>
    <w:p w14:paraId="2CC06BC3" w14:textId="5160F007" w:rsidR="00C11029" w:rsidRPr="00184B02" w:rsidRDefault="00E32281" w:rsidP="00184B02">
      <w:pPr>
        <w:spacing w:line="360" w:lineRule="auto"/>
        <w:jc w:val="both"/>
        <w:rPr>
          <w:rFonts w:ascii="Arial" w:hAnsi="Arial" w:cs="Arial"/>
          <w:color w:val="000000" w:themeColor="text1"/>
        </w:rPr>
      </w:pPr>
      <w:r w:rsidRPr="00184B02">
        <w:rPr>
          <w:rFonts w:ascii="Arial" w:hAnsi="Arial" w:cs="Arial"/>
          <w:color w:val="000000" w:themeColor="text1"/>
        </w:rPr>
        <w:t>The aim of this report is to evaluate Silo London’s incorporation of sustainable practices, focusing on the principles of sustainable gastronomy. It assesses the restaurant’s compliance with important rules and regulations, examines how it applies the principles of the circular economy, and proposes ways to enhance its sustainability. The report also highlights Silo’s innovative techniques for achieving a zero-waste dining experience, its efforts to improve the environment, its role as a model in the restaurant industry, and other related aspects.</w:t>
      </w:r>
      <w:r w:rsidR="00C11029" w:rsidRPr="00184B02">
        <w:rPr>
          <w:rFonts w:ascii="Arial" w:hAnsi="Arial" w:cs="Arial"/>
          <w:color w:val="000000" w:themeColor="text1"/>
        </w:rPr>
        <w:br w:type="page"/>
      </w:r>
    </w:p>
    <w:p w14:paraId="583E5F91" w14:textId="77777777" w:rsidR="00FA7F6D" w:rsidRPr="00184B02" w:rsidRDefault="00FA7F6D" w:rsidP="00184B02">
      <w:pPr>
        <w:spacing w:line="360" w:lineRule="auto"/>
        <w:jc w:val="both"/>
        <w:rPr>
          <w:rFonts w:ascii="Arial" w:hAnsi="Arial" w:cs="Arial"/>
          <w:color w:val="000000" w:themeColor="text1"/>
        </w:rPr>
      </w:pPr>
    </w:p>
    <w:p w14:paraId="25528478" w14:textId="7846AA3E" w:rsidR="00936E95" w:rsidRPr="00184B02" w:rsidRDefault="00E93657" w:rsidP="00184B02">
      <w:pPr>
        <w:pStyle w:val="ListParagraph"/>
        <w:numPr>
          <w:ilvl w:val="0"/>
          <w:numId w:val="2"/>
        </w:numPr>
        <w:spacing w:line="360" w:lineRule="auto"/>
        <w:jc w:val="both"/>
        <w:rPr>
          <w:rFonts w:ascii="Arial" w:hAnsi="Arial" w:cs="Arial"/>
          <w:color w:val="000000" w:themeColor="text1"/>
        </w:rPr>
      </w:pPr>
      <w:r w:rsidRPr="00184B02">
        <w:rPr>
          <w:rFonts w:ascii="Arial" w:hAnsi="Arial" w:cs="Arial"/>
          <w:color w:val="000000" w:themeColor="text1"/>
        </w:rPr>
        <w:t>Introduction</w:t>
      </w:r>
    </w:p>
    <w:p w14:paraId="6B7C2789" w14:textId="77777777" w:rsidR="009769DE" w:rsidRPr="00184B02" w:rsidRDefault="009769DE" w:rsidP="00184B02">
      <w:pPr>
        <w:pStyle w:val="NormalWeb"/>
        <w:spacing w:line="360" w:lineRule="auto"/>
        <w:ind w:left="720"/>
        <w:jc w:val="both"/>
        <w:rPr>
          <w:rFonts w:ascii="Arial" w:hAnsi="Arial" w:cs="Arial"/>
          <w:color w:val="000000" w:themeColor="text1"/>
        </w:rPr>
      </w:pPr>
      <w:r w:rsidRPr="00184B02">
        <w:rPr>
          <w:rFonts w:ascii="Arial" w:hAnsi="Arial" w:cs="Arial"/>
          <w:color w:val="000000" w:themeColor="text1"/>
        </w:rPr>
        <w:t xml:space="preserve">Silo London is a groundbreaking zero-waste restaurant located in the heart of London, founded by the passionate Douglas McMaster. From its inception, the restaurant has dedicated itself to sustainability, striving not only to provide exceptional food but also to minimise its environmental impact. At the heart of its mission is the idea of sustainable dining, where every dish is made from responsibly sourced ingredients, and a strong focus is placed on minimising the restaurant’s carbon footprint. What truly sets Silo apart is its commitment to creating a dining experience that doesn’t just delight the senses but also helps protect the planet. By fully embracing a zero-waste philosophy, the restaurant doesn’t simply avoid waste; it actively upcycles materials wherever possible and composts organic waste. This means that everything that can be reused or recycled is thoughtfully processed in the most environmentally conscious way. </w:t>
      </w:r>
    </w:p>
    <w:p w14:paraId="1505B61F" w14:textId="55D396A3" w:rsidR="009769DE" w:rsidRPr="00184B02" w:rsidRDefault="009769DE" w:rsidP="00184B02">
      <w:pPr>
        <w:pStyle w:val="NormalWeb"/>
        <w:spacing w:line="360" w:lineRule="auto"/>
        <w:ind w:left="720"/>
        <w:jc w:val="both"/>
        <w:rPr>
          <w:rFonts w:ascii="Arial" w:hAnsi="Arial" w:cs="Arial"/>
          <w:color w:val="000000" w:themeColor="text1"/>
        </w:rPr>
      </w:pPr>
      <w:r w:rsidRPr="00184B02">
        <w:rPr>
          <w:rFonts w:ascii="Arial" w:hAnsi="Arial" w:cs="Arial"/>
          <w:color w:val="000000" w:themeColor="text1"/>
        </w:rPr>
        <w:t>Silo’s approach is deeply rooted in the broader principles of sustainable development. It prioritises ethical sourcing, the reduction of waste, and the creation of a circular economy within the restaurant’s operations. This report will look at how Silo London embodies these sustainable values, exploring the regulations and laws that shape its operations, as well as the role of the circular economy in its business practices. In doing so, we will see how Silo London is not just a pioneer in the world of sustainable dining but also a beacon of innovation within the broader hospitality sector. Through its efforts, the restaurant is paving the way for others to follow, showing that it’s possible to create dining experiences that are not only eco-friendly but also socially responsible</w:t>
      </w:r>
      <w:r w:rsidR="008C0B3F" w:rsidRPr="00184B02">
        <w:rPr>
          <w:rFonts w:ascii="Arial" w:hAnsi="Arial" w:cs="Arial"/>
          <w:color w:val="000000" w:themeColor="text1"/>
        </w:rPr>
        <w:t xml:space="preserve"> (Silo London, 2024).</w:t>
      </w:r>
    </w:p>
    <w:p w14:paraId="458E8353" w14:textId="3414CFE3" w:rsidR="00B94B25" w:rsidRPr="00184B02" w:rsidRDefault="00B94B25" w:rsidP="00184B02">
      <w:pPr>
        <w:spacing w:line="360" w:lineRule="auto"/>
        <w:jc w:val="both"/>
        <w:rPr>
          <w:rFonts w:ascii="Arial" w:hAnsi="Arial" w:cs="Arial"/>
          <w:color w:val="000000" w:themeColor="text1"/>
        </w:rPr>
      </w:pPr>
      <w:r w:rsidRPr="00184B02">
        <w:rPr>
          <w:rFonts w:ascii="Arial" w:hAnsi="Arial" w:cs="Arial"/>
          <w:color w:val="000000" w:themeColor="text1"/>
        </w:rPr>
        <w:br w:type="page"/>
      </w:r>
    </w:p>
    <w:p w14:paraId="26676923" w14:textId="19BF9962" w:rsidR="00FA7F6D" w:rsidRPr="00184B02" w:rsidRDefault="006421CC" w:rsidP="00184B02">
      <w:pPr>
        <w:pStyle w:val="ListParagraph"/>
        <w:numPr>
          <w:ilvl w:val="0"/>
          <w:numId w:val="2"/>
        </w:numPr>
        <w:spacing w:line="360" w:lineRule="auto"/>
        <w:jc w:val="both"/>
        <w:rPr>
          <w:rStyle w:val="Hyperlink"/>
          <w:rFonts w:ascii="Arial" w:hAnsi="Arial" w:cs="Arial"/>
          <w:noProof/>
          <w:color w:val="000000" w:themeColor="text1"/>
          <w:u w:val="none"/>
        </w:rPr>
      </w:pPr>
      <w:r w:rsidRPr="00184B02">
        <w:rPr>
          <w:rFonts w:ascii="Arial" w:hAnsi="Arial" w:cs="Arial"/>
          <w:color w:val="000000" w:themeColor="text1"/>
        </w:rPr>
        <w:lastRenderedPageBreak/>
        <w:t>Principles and Pillars of Sustainable Gastronomy</w:t>
      </w:r>
    </w:p>
    <w:p w14:paraId="6FADC2E9" w14:textId="77777777" w:rsidR="007B61A5" w:rsidRPr="00184B02" w:rsidRDefault="007B61A5" w:rsidP="00184B02">
      <w:pPr>
        <w:spacing w:line="360" w:lineRule="auto"/>
        <w:jc w:val="both"/>
        <w:rPr>
          <w:rStyle w:val="Hyperlink"/>
          <w:rFonts w:ascii="Arial" w:hAnsi="Arial" w:cs="Arial"/>
          <w:noProof/>
          <w:color w:val="000000" w:themeColor="text1"/>
          <w:u w:val="none"/>
        </w:rPr>
      </w:pPr>
    </w:p>
    <w:p w14:paraId="6A7F14E5" w14:textId="77777777" w:rsidR="00E32281" w:rsidRPr="00184B02" w:rsidRDefault="00E32281" w:rsidP="00184B02">
      <w:pPr>
        <w:spacing w:line="360" w:lineRule="auto"/>
        <w:jc w:val="both"/>
        <w:rPr>
          <w:rStyle w:val="Hyperlink"/>
          <w:rFonts w:ascii="Arial" w:hAnsi="Arial" w:cs="Arial"/>
          <w:noProof/>
          <w:color w:val="000000" w:themeColor="text1"/>
          <w:u w:val="none"/>
        </w:rPr>
      </w:pPr>
    </w:p>
    <w:p w14:paraId="446D3B62" w14:textId="77777777" w:rsidR="00C81CC6" w:rsidRPr="00184B02" w:rsidRDefault="00C81CC6" w:rsidP="00184B02">
      <w:pPr>
        <w:pStyle w:val="NormalWeb"/>
        <w:shd w:val="clear" w:color="auto" w:fill="FFFFFF"/>
        <w:spacing w:before="0" w:beforeAutospacing="0" w:after="240" w:afterAutospacing="0" w:line="360" w:lineRule="auto"/>
        <w:jc w:val="both"/>
        <w:textAlignment w:val="baseline"/>
        <w:rPr>
          <w:rFonts w:ascii="Arial" w:hAnsi="Arial" w:cs="Arial"/>
          <w:color w:val="000000" w:themeColor="text1"/>
        </w:rPr>
      </w:pPr>
      <w:r w:rsidRPr="00184B02">
        <w:rPr>
          <w:rFonts w:ascii="Arial" w:hAnsi="Arial" w:cs="Arial"/>
          <w:color w:val="000000" w:themeColor="text1"/>
        </w:rPr>
        <w:t>Sustainable gastronomy has principles and pillars which are directly derived from the sustainability dimensions, and these are the Environmental, Social and Economic dimensions. Each dimension in this case, however, addresses a different aspect of sustainability in addressing food production and consumption systems.</w:t>
      </w:r>
    </w:p>
    <w:p w14:paraId="14245359" w14:textId="7B13774C" w:rsidR="00B72DAB" w:rsidRPr="00184B02" w:rsidRDefault="00B72DAB" w:rsidP="00184B02">
      <w:pPr>
        <w:pStyle w:val="NormalWeb"/>
        <w:shd w:val="clear" w:color="auto" w:fill="FFFFFF"/>
        <w:spacing w:before="0" w:beforeAutospacing="0" w:after="240" w:afterAutospacing="0" w:line="360" w:lineRule="auto"/>
        <w:jc w:val="both"/>
        <w:textAlignment w:val="baseline"/>
        <w:rPr>
          <w:rFonts w:ascii="Arial" w:hAnsi="Arial" w:cs="Arial"/>
          <w:color w:val="000000" w:themeColor="text1"/>
        </w:rPr>
      </w:pPr>
      <w:r w:rsidRPr="00184B02">
        <w:rPr>
          <w:rFonts w:ascii="Arial" w:hAnsi="Arial" w:cs="Arial"/>
          <w:color w:val="000000" w:themeColor="text1"/>
        </w:rPr>
        <w:t xml:space="preserve">3. </w:t>
      </w:r>
      <w:r w:rsidRPr="00184B02">
        <w:rPr>
          <w:rFonts w:ascii="Arial" w:hAnsi="Arial" w:cs="Arial"/>
          <w:color w:val="000000" w:themeColor="text1"/>
        </w:rPr>
        <w:t>Environmental Sustainability</w:t>
      </w:r>
    </w:p>
    <w:p w14:paraId="2D8BE5B6" w14:textId="34F99D71" w:rsidR="00C81CC6" w:rsidRPr="00184B02" w:rsidRDefault="00C81CC6" w:rsidP="00184B02">
      <w:pPr>
        <w:pStyle w:val="NormalWeb"/>
        <w:shd w:val="clear" w:color="auto" w:fill="FFFFFF"/>
        <w:spacing w:before="0" w:beforeAutospacing="0" w:after="240" w:afterAutospacing="0" w:line="360" w:lineRule="auto"/>
        <w:jc w:val="both"/>
        <w:textAlignment w:val="baseline"/>
        <w:rPr>
          <w:rFonts w:ascii="Arial" w:hAnsi="Arial" w:cs="Arial"/>
          <w:color w:val="000000" w:themeColor="text1"/>
        </w:rPr>
      </w:pPr>
      <w:r w:rsidRPr="00184B02">
        <w:rPr>
          <w:rFonts w:ascii="Arial" w:hAnsi="Arial" w:cs="Arial"/>
          <w:color w:val="000000" w:themeColor="text1"/>
        </w:rPr>
        <w:t>The first pillar ‘Environmental sustainability’ entails the aim of minimi</w:t>
      </w:r>
      <w:r w:rsidR="007522BC" w:rsidRPr="00184B02">
        <w:rPr>
          <w:rFonts w:ascii="Arial" w:hAnsi="Arial" w:cs="Arial"/>
          <w:color w:val="000000" w:themeColor="text1"/>
        </w:rPr>
        <w:t>s</w:t>
      </w:r>
      <w:r w:rsidRPr="00184B02">
        <w:rPr>
          <w:rFonts w:ascii="Arial" w:hAnsi="Arial" w:cs="Arial"/>
          <w:color w:val="000000" w:themeColor="text1"/>
        </w:rPr>
        <w:t>ing adverse impacts caused due to human undertakings on the earth. This comprises a range of practices intended to reduce the environmental burden posed by the food sector. For example, waste reduction, improving energy efficiency in food systems, and taking extra measures to conserve water which is a scarce commodity. Transportation and production carbon emissions are also on blacklist. We can help the environment by building businesses that use sustainable raw materials and recycled materials, including packing paper (Enel, 2024; European Vegetarian Union, 2024).</w:t>
      </w:r>
    </w:p>
    <w:p w14:paraId="237478AB" w14:textId="5F753DD2" w:rsidR="00B72DAB" w:rsidRPr="00184B02" w:rsidRDefault="00B72DAB" w:rsidP="00184B02">
      <w:pPr>
        <w:pStyle w:val="NormalWeb"/>
        <w:shd w:val="clear" w:color="auto" w:fill="FFFFFF"/>
        <w:spacing w:before="0" w:beforeAutospacing="0" w:after="240" w:afterAutospacing="0" w:line="360" w:lineRule="auto"/>
        <w:jc w:val="both"/>
        <w:textAlignment w:val="baseline"/>
        <w:rPr>
          <w:rFonts w:ascii="Arial" w:hAnsi="Arial" w:cs="Arial"/>
          <w:color w:val="000000" w:themeColor="text1"/>
        </w:rPr>
      </w:pPr>
      <w:r w:rsidRPr="00184B02">
        <w:rPr>
          <w:rFonts w:ascii="Arial" w:hAnsi="Arial" w:cs="Arial"/>
          <w:color w:val="000000" w:themeColor="text1"/>
        </w:rPr>
        <w:t xml:space="preserve">3. Social </w:t>
      </w:r>
      <w:r w:rsidRPr="00184B02">
        <w:rPr>
          <w:rFonts w:ascii="Arial" w:hAnsi="Arial" w:cs="Arial"/>
          <w:color w:val="000000" w:themeColor="text1"/>
        </w:rPr>
        <w:t>Sustainability</w:t>
      </w:r>
    </w:p>
    <w:p w14:paraId="1CDD39D7" w14:textId="5935621E" w:rsidR="00B72DAB" w:rsidRPr="00184B02" w:rsidRDefault="00C81CC6" w:rsidP="00184B02">
      <w:pPr>
        <w:pStyle w:val="NormalWeb"/>
        <w:shd w:val="clear" w:color="auto" w:fill="FFFFFF"/>
        <w:spacing w:before="0" w:beforeAutospacing="0" w:after="240" w:afterAutospacing="0" w:line="360" w:lineRule="auto"/>
        <w:jc w:val="both"/>
        <w:textAlignment w:val="baseline"/>
        <w:rPr>
          <w:rFonts w:ascii="Arial" w:hAnsi="Arial" w:cs="Arial"/>
          <w:color w:val="000000" w:themeColor="text1"/>
        </w:rPr>
      </w:pPr>
      <w:r w:rsidRPr="00184B02">
        <w:rPr>
          <w:rFonts w:ascii="Arial" w:hAnsi="Arial" w:cs="Arial"/>
          <w:color w:val="000000" w:themeColor="text1"/>
        </w:rPr>
        <w:t>The second pillar, social sustainability, is based on the social justice and well-being of people involved in the food system. It focuses on the necessity of ensuring that food producers and farmers, and everyone along the supply chains, has fair working conditions. Fair terms of employment, including ensuring that an employee is paid enough to make ends meet and that he is provided with sensible working hours, are essential. Social sustainability also means creating opportunities and providing justice for people in the community and defeating food production systems that abuse the society (Enel, 2024; European Vegetarian Union, 2024).</w:t>
      </w:r>
    </w:p>
    <w:p w14:paraId="32B6A1EE" w14:textId="0539DCA4" w:rsidR="00B72DAB" w:rsidRPr="00184B02" w:rsidRDefault="00B72DAB" w:rsidP="00184B02">
      <w:pPr>
        <w:pStyle w:val="NormalWeb"/>
        <w:shd w:val="clear" w:color="auto" w:fill="FFFFFF"/>
        <w:spacing w:before="0" w:beforeAutospacing="0" w:after="240" w:afterAutospacing="0" w:line="360" w:lineRule="auto"/>
        <w:jc w:val="both"/>
        <w:textAlignment w:val="baseline"/>
        <w:rPr>
          <w:rFonts w:ascii="Arial" w:hAnsi="Arial" w:cs="Arial"/>
          <w:color w:val="000000" w:themeColor="text1"/>
        </w:rPr>
      </w:pPr>
      <w:r w:rsidRPr="00184B02">
        <w:rPr>
          <w:rFonts w:ascii="Arial" w:hAnsi="Arial" w:cs="Arial"/>
          <w:color w:val="000000" w:themeColor="text1"/>
        </w:rPr>
        <w:t xml:space="preserve">3. Economic </w:t>
      </w:r>
      <w:r w:rsidRPr="00184B02">
        <w:rPr>
          <w:rFonts w:ascii="Arial" w:hAnsi="Arial" w:cs="Arial"/>
          <w:color w:val="000000" w:themeColor="text1"/>
        </w:rPr>
        <w:t>Sustainability</w:t>
      </w:r>
    </w:p>
    <w:p w14:paraId="583AFAF9" w14:textId="77777777" w:rsidR="00C81CC6" w:rsidRPr="00184B02" w:rsidRDefault="00C81CC6" w:rsidP="00184B02">
      <w:pPr>
        <w:pStyle w:val="NormalWeb"/>
        <w:shd w:val="clear" w:color="auto" w:fill="FFFFFF"/>
        <w:spacing w:before="0" w:beforeAutospacing="0" w:after="240" w:afterAutospacing="0" w:line="360" w:lineRule="auto"/>
        <w:jc w:val="both"/>
        <w:textAlignment w:val="baseline"/>
        <w:rPr>
          <w:rFonts w:ascii="Arial" w:hAnsi="Arial" w:cs="Arial"/>
          <w:color w:val="000000" w:themeColor="text1"/>
        </w:rPr>
      </w:pPr>
      <w:r w:rsidRPr="00184B02">
        <w:rPr>
          <w:rFonts w:ascii="Arial" w:hAnsi="Arial" w:cs="Arial"/>
          <w:color w:val="000000" w:themeColor="text1"/>
        </w:rPr>
        <w:t xml:space="preserve">The third pillar, economic sustainability, focuses on the growth and sustainability of different businesses in the food industry. To be said to have attained economic sustainability, it indicates making decisions that are conducive to the survival of an organization. This also includes effective deployment and utilization of resources, </w:t>
      </w:r>
      <w:r w:rsidRPr="00184B02">
        <w:rPr>
          <w:rFonts w:ascii="Arial" w:hAnsi="Arial" w:cs="Arial"/>
          <w:color w:val="000000" w:themeColor="text1"/>
        </w:rPr>
        <w:lastRenderedPageBreak/>
        <w:t>maintaining adequate sources of revenue, and minimizing expenditures. It equally requires making sure that the business models do not become rigid and affect the business with economic changes allowing conducting business and protecting the means of existence of every person involved in the industry (Enel, 2024; European Vegetarian Union, 2024).</w:t>
      </w:r>
    </w:p>
    <w:p w14:paraId="5A1B9880" w14:textId="3EEB789E" w:rsidR="00B94B25" w:rsidRPr="00184B02" w:rsidRDefault="00B94B25" w:rsidP="00184B02">
      <w:pPr>
        <w:spacing w:line="360" w:lineRule="auto"/>
        <w:jc w:val="both"/>
        <w:rPr>
          <w:rStyle w:val="Hyperlink"/>
          <w:rFonts w:ascii="Arial" w:hAnsi="Arial" w:cs="Arial"/>
          <w:noProof/>
          <w:color w:val="000000" w:themeColor="text1"/>
          <w:u w:val="none"/>
        </w:rPr>
      </w:pPr>
      <w:r w:rsidRPr="00184B02">
        <w:rPr>
          <w:rStyle w:val="Hyperlink"/>
          <w:rFonts w:ascii="Arial" w:hAnsi="Arial" w:cs="Arial"/>
          <w:noProof/>
          <w:color w:val="000000" w:themeColor="text1"/>
          <w:u w:val="none"/>
        </w:rPr>
        <w:br w:type="page"/>
      </w:r>
    </w:p>
    <w:p w14:paraId="65B7D2E1" w14:textId="1AE2BB99" w:rsidR="00FA7F6D" w:rsidRPr="00184B02" w:rsidRDefault="00736BDC" w:rsidP="00184B02">
      <w:pPr>
        <w:spacing w:line="360" w:lineRule="auto"/>
        <w:jc w:val="both"/>
        <w:rPr>
          <w:rStyle w:val="Hyperlink"/>
          <w:rFonts w:ascii="Arial" w:hAnsi="Arial" w:cs="Arial"/>
          <w:noProof/>
          <w:color w:val="000000" w:themeColor="text1"/>
          <w:u w:val="none"/>
        </w:rPr>
      </w:pPr>
      <w:r w:rsidRPr="00184B02">
        <w:rPr>
          <w:rFonts w:ascii="Arial" w:hAnsi="Arial" w:cs="Arial"/>
          <w:color w:val="000000" w:themeColor="text1"/>
        </w:rPr>
        <w:lastRenderedPageBreak/>
        <w:t xml:space="preserve">3.  </w:t>
      </w:r>
      <w:r w:rsidR="006421CC" w:rsidRPr="00184B02">
        <w:rPr>
          <w:rFonts w:ascii="Arial" w:hAnsi="Arial" w:cs="Arial"/>
          <w:color w:val="000000" w:themeColor="text1"/>
        </w:rPr>
        <w:t>Compliance with Sustainability Principles</w:t>
      </w:r>
    </w:p>
    <w:p w14:paraId="71A60944" w14:textId="77777777" w:rsidR="00736BDC" w:rsidRPr="00184B02" w:rsidRDefault="00736BDC" w:rsidP="00184B02">
      <w:pPr>
        <w:pStyle w:val="NormalWeb"/>
        <w:spacing w:line="360" w:lineRule="auto"/>
        <w:ind w:left="720"/>
        <w:jc w:val="both"/>
        <w:rPr>
          <w:rFonts w:ascii="Arial" w:hAnsi="Arial" w:cs="Arial"/>
          <w:color w:val="000000" w:themeColor="text1"/>
        </w:rPr>
      </w:pPr>
      <w:r w:rsidRPr="00184B02">
        <w:rPr>
          <w:rFonts w:ascii="Arial" w:hAnsi="Arial" w:cs="Arial"/>
          <w:color w:val="000000" w:themeColor="text1"/>
        </w:rPr>
        <w:t>Silo London is a restaurant in the UK that focuses on creating a no-waste, sustainable dining experience. It strives to adhere to sustainability practices in every aspect of its operations. Silo London complies with the three pillars of sustainability through the following principles:</w:t>
      </w:r>
    </w:p>
    <w:p w14:paraId="7E130E50" w14:textId="063F53F8" w:rsidR="004B446F" w:rsidRPr="00184B02" w:rsidRDefault="00736BDC" w:rsidP="00184B02">
      <w:pPr>
        <w:pStyle w:val="NormalWeb"/>
        <w:numPr>
          <w:ilvl w:val="0"/>
          <w:numId w:val="3"/>
        </w:numPr>
        <w:spacing w:line="360" w:lineRule="auto"/>
        <w:jc w:val="both"/>
        <w:rPr>
          <w:rStyle w:val="Strong"/>
          <w:rFonts w:ascii="Arial" w:eastAsiaTheme="majorEastAsia" w:hAnsi="Arial" w:cs="Arial"/>
          <w:b w:val="0"/>
          <w:bCs w:val="0"/>
          <w:color w:val="000000" w:themeColor="text1"/>
        </w:rPr>
      </w:pPr>
      <w:r w:rsidRPr="00184B02">
        <w:rPr>
          <w:rStyle w:val="Strong"/>
          <w:rFonts w:ascii="Arial" w:eastAsiaTheme="majorEastAsia" w:hAnsi="Arial" w:cs="Arial"/>
          <w:b w:val="0"/>
          <w:bCs w:val="0"/>
          <w:color w:val="000000" w:themeColor="text1"/>
        </w:rPr>
        <w:t>Environmental Sustainability:</w:t>
      </w:r>
    </w:p>
    <w:p w14:paraId="09BE7336" w14:textId="2D80FE0E" w:rsidR="00736BDC" w:rsidRPr="00184B02" w:rsidRDefault="00736BDC" w:rsidP="00184B02">
      <w:pPr>
        <w:pStyle w:val="NormalWeb"/>
        <w:spacing w:line="360" w:lineRule="auto"/>
        <w:jc w:val="both"/>
        <w:rPr>
          <w:rFonts w:ascii="Arial" w:eastAsiaTheme="majorEastAsia" w:hAnsi="Arial" w:cs="Arial"/>
          <w:color w:val="000000" w:themeColor="text1"/>
        </w:rPr>
      </w:pPr>
      <w:r w:rsidRPr="00184B02">
        <w:rPr>
          <w:rFonts w:ascii="Arial" w:hAnsi="Arial" w:cs="Arial"/>
          <w:color w:val="000000" w:themeColor="text1"/>
        </w:rPr>
        <w:br/>
        <w:t>Silo London adopts a zero-waste philosophy by implementing a closed-loop system to eliminate waste</w:t>
      </w:r>
      <w:r w:rsidRPr="00184B02">
        <w:rPr>
          <w:rFonts w:ascii="Arial" w:hAnsi="Arial" w:cs="Arial"/>
          <w:color w:val="000000" w:themeColor="text1"/>
        </w:rPr>
        <w:t xml:space="preserve"> (Silo London, 2024). </w:t>
      </w:r>
      <w:r w:rsidRPr="00184B02">
        <w:rPr>
          <w:rFonts w:ascii="Arial" w:hAnsi="Arial" w:cs="Arial"/>
          <w:color w:val="000000" w:themeColor="text1"/>
        </w:rPr>
        <w:t>It utilises materials from recycled products that can be reused rather than discarded, as illustrated in Figures 1 to 5</w:t>
      </w:r>
      <w:r w:rsidR="004635C7" w:rsidRPr="00184B02">
        <w:rPr>
          <w:rFonts w:ascii="Arial" w:hAnsi="Arial" w:cs="Arial"/>
          <w:color w:val="000000" w:themeColor="text1"/>
        </w:rPr>
        <w:t>,</w:t>
      </w:r>
      <w:r w:rsidRPr="00184B02">
        <w:rPr>
          <w:rFonts w:ascii="Arial" w:hAnsi="Arial" w:cs="Arial"/>
          <w:color w:val="000000" w:themeColor="text1"/>
        </w:rPr>
        <w:t xml:space="preserve"> (Levy</w:t>
      </w:r>
      <w:r w:rsidR="00FF4780" w:rsidRPr="00184B02">
        <w:rPr>
          <w:rFonts w:ascii="Arial" w:hAnsi="Arial" w:cs="Arial"/>
          <w:color w:val="000000" w:themeColor="text1"/>
        </w:rPr>
        <w:t>, N.</w:t>
      </w:r>
      <w:r w:rsidRPr="00184B02">
        <w:rPr>
          <w:rFonts w:ascii="Arial" w:hAnsi="Arial" w:cs="Arial"/>
          <w:color w:val="000000" w:themeColor="text1"/>
        </w:rPr>
        <w:t xml:space="preserve"> 2020). Silo avoids the use of single-use plastics and employs a commercial-grade composter to recycle food waste into compost</w:t>
      </w:r>
      <w:r w:rsidRPr="00184B02">
        <w:rPr>
          <w:rFonts w:ascii="Arial" w:hAnsi="Arial" w:cs="Arial"/>
          <w:color w:val="000000" w:themeColor="text1"/>
        </w:rPr>
        <w:t xml:space="preserve"> (Vimeo, 2019).</w:t>
      </w:r>
      <w:r w:rsidRPr="00184B02">
        <w:rPr>
          <w:rFonts w:ascii="Arial" w:hAnsi="Arial" w:cs="Arial"/>
          <w:color w:val="000000" w:themeColor="text1"/>
        </w:rPr>
        <w:t xml:space="preserve"> Another key practice is sourcing locally and seasonally from local farmers, which includes vegetables, fruits, wheat, milk, and more</w:t>
      </w:r>
      <w:r w:rsidRPr="00184B02">
        <w:rPr>
          <w:rFonts w:ascii="Arial" w:hAnsi="Arial" w:cs="Arial"/>
          <w:color w:val="000000" w:themeColor="text1"/>
        </w:rPr>
        <w:t xml:space="preserve"> </w:t>
      </w:r>
      <w:r w:rsidRPr="00184B02">
        <w:rPr>
          <w:rFonts w:ascii="Arial" w:hAnsi="Arial" w:cs="Arial"/>
          <w:color w:val="000000" w:themeColor="text1"/>
        </w:rPr>
        <w:t>(Wesleyan Argus, 2023)</w:t>
      </w:r>
      <w:r w:rsidRPr="00184B02">
        <w:rPr>
          <w:rFonts w:ascii="Arial" w:hAnsi="Arial" w:cs="Arial"/>
          <w:color w:val="000000" w:themeColor="text1"/>
        </w:rPr>
        <w:t xml:space="preserve">. </w:t>
      </w:r>
      <w:r w:rsidRPr="00184B02">
        <w:rPr>
          <w:rFonts w:ascii="Arial" w:hAnsi="Arial" w:cs="Arial"/>
          <w:color w:val="000000" w:themeColor="text1"/>
        </w:rPr>
        <w:t>This approach helps to reduce carbon footprints, supports biodiversity, and promotes the use of seasonal products. Additionally, Silo London prioritises energy efficiency by using renewable energy sources</w:t>
      </w:r>
      <w:r w:rsidRPr="00184B02">
        <w:rPr>
          <w:rFonts w:ascii="Arial" w:hAnsi="Arial" w:cs="Arial"/>
          <w:color w:val="000000" w:themeColor="text1"/>
        </w:rPr>
        <w:t xml:space="preserve">. </w:t>
      </w:r>
    </w:p>
    <w:p w14:paraId="12663506" w14:textId="77777777" w:rsidR="004B446F" w:rsidRPr="00184B02" w:rsidRDefault="009240AD" w:rsidP="00184B02">
      <w:pPr>
        <w:pStyle w:val="ListParagraph"/>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sidRPr="00184B02">
        <w:rPr>
          <w:rFonts w:ascii="Arial" w:eastAsia="Times New Roman" w:hAnsi="Arial" w:cs="Arial"/>
          <w:color w:val="000000" w:themeColor="text1"/>
          <w:kern w:val="0"/>
          <w:lang w:eastAsia="en-GB"/>
          <w14:ligatures w14:val="none"/>
        </w:rPr>
        <w:t xml:space="preserve">3.  </w:t>
      </w:r>
      <w:r w:rsidR="00690797" w:rsidRPr="00184B02">
        <w:rPr>
          <w:rFonts w:ascii="Arial" w:eastAsia="Times New Roman" w:hAnsi="Arial" w:cs="Arial"/>
          <w:color w:val="000000" w:themeColor="text1"/>
          <w:kern w:val="0"/>
          <w:lang w:eastAsia="en-GB"/>
          <w14:ligatures w14:val="none"/>
        </w:rPr>
        <w:t>Social Responsibility:</w:t>
      </w:r>
    </w:p>
    <w:p w14:paraId="71944FF2" w14:textId="77777777" w:rsidR="004B446F" w:rsidRPr="00184B02" w:rsidRDefault="004B446F" w:rsidP="00184B02">
      <w:pPr>
        <w:pStyle w:val="ListParagraph"/>
        <w:spacing w:before="100" w:beforeAutospacing="1" w:after="100" w:afterAutospacing="1" w:line="360" w:lineRule="auto"/>
        <w:jc w:val="both"/>
        <w:rPr>
          <w:rFonts w:ascii="Arial" w:eastAsia="Times New Roman" w:hAnsi="Arial" w:cs="Arial"/>
          <w:color w:val="000000" w:themeColor="text1"/>
          <w:kern w:val="0"/>
          <w:lang w:eastAsia="en-GB"/>
          <w14:ligatures w14:val="none"/>
        </w:rPr>
      </w:pPr>
    </w:p>
    <w:p w14:paraId="2D4066B5" w14:textId="2E73252F" w:rsidR="00EE5A2C" w:rsidRPr="00184B02" w:rsidRDefault="00EE5A2C" w:rsidP="00184B02">
      <w:pPr>
        <w:pStyle w:val="ListParagraph"/>
        <w:spacing w:before="100" w:beforeAutospacing="1" w:after="100" w:afterAutospacing="1" w:line="360" w:lineRule="auto"/>
        <w:jc w:val="both"/>
        <w:rPr>
          <w:rFonts w:ascii="Arial" w:hAnsi="Arial" w:cs="Arial"/>
          <w:color w:val="000000" w:themeColor="text1"/>
        </w:rPr>
      </w:pPr>
      <w:r w:rsidRPr="00184B02">
        <w:rPr>
          <w:rFonts w:ascii="Arial" w:hAnsi="Arial" w:cs="Arial"/>
          <w:color w:val="000000" w:themeColor="text1"/>
        </w:rPr>
        <w:t>Silo actively engages with the local community by working with local suppliers and promoting education on sustainability. This is achieved through workshops for the public and staff, raising awareness about sustainability and its importance. Another way Silo demonstrates social responsibility is by treating staff fairly, ensuring they receive fair pay and additional compensation for hard or extra work</w:t>
      </w:r>
      <w:r w:rsidRPr="00184B02">
        <w:rPr>
          <w:rFonts w:ascii="Arial" w:hAnsi="Arial" w:cs="Arial"/>
          <w:color w:val="000000" w:themeColor="text1"/>
        </w:rPr>
        <w:t xml:space="preserve"> </w:t>
      </w:r>
      <w:r w:rsidRPr="00184B02">
        <w:rPr>
          <w:rFonts w:ascii="Arial" w:hAnsi="Arial" w:cs="Arial"/>
          <w:color w:val="000000" w:themeColor="text1"/>
        </w:rPr>
        <w:t>(Silo London, 2024).</w:t>
      </w:r>
    </w:p>
    <w:p w14:paraId="2D4583F1" w14:textId="77777777" w:rsidR="004B446F" w:rsidRDefault="004B446F" w:rsidP="00184B02">
      <w:pPr>
        <w:pStyle w:val="ListParagraph"/>
        <w:spacing w:before="100" w:beforeAutospacing="1" w:after="100" w:afterAutospacing="1" w:line="360" w:lineRule="auto"/>
        <w:jc w:val="both"/>
        <w:rPr>
          <w:rFonts w:ascii="Arial" w:eastAsia="Times New Roman" w:hAnsi="Arial" w:cs="Arial"/>
          <w:color w:val="000000" w:themeColor="text1"/>
          <w:kern w:val="0"/>
          <w:lang w:eastAsia="en-GB"/>
          <w14:ligatures w14:val="none"/>
        </w:rPr>
      </w:pPr>
    </w:p>
    <w:p w14:paraId="0B2D9938" w14:textId="77777777" w:rsidR="00184B02" w:rsidRDefault="00184B02" w:rsidP="00184B02">
      <w:pPr>
        <w:pStyle w:val="ListParagraph"/>
        <w:spacing w:before="100" w:beforeAutospacing="1" w:after="100" w:afterAutospacing="1" w:line="360" w:lineRule="auto"/>
        <w:jc w:val="both"/>
        <w:rPr>
          <w:rFonts w:ascii="Arial" w:eastAsia="Times New Roman" w:hAnsi="Arial" w:cs="Arial"/>
          <w:color w:val="000000" w:themeColor="text1"/>
          <w:kern w:val="0"/>
          <w:lang w:eastAsia="en-GB"/>
          <w14:ligatures w14:val="none"/>
        </w:rPr>
      </w:pPr>
    </w:p>
    <w:p w14:paraId="2ABCC911" w14:textId="77777777" w:rsidR="00184B02" w:rsidRDefault="00184B02" w:rsidP="00184B02">
      <w:pPr>
        <w:pStyle w:val="ListParagraph"/>
        <w:spacing w:before="100" w:beforeAutospacing="1" w:after="100" w:afterAutospacing="1" w:line="360" w:lineRule="auto"/>
        <w:jc w:val="both"/>
        <w:rPr>
          <w:rFonts w:ascii="Arial" w:eastAsia="Times New Roman" w:hAnsi="Arial" w:cs="Arial"/>
          <w:color w:val="000000" w:themeColor="text1"/>
          <w:kern w:val="0"/>
          <w:lang w:eastAsia="en-GB"/>
          <w14:ligatures w14:val="none"/>
        </w:rPr>
      </w:pPr>
    </w:p>
    <w:p w14:paraId="1BEA26D6" w14:textId="77777777" w:rsidR="00184B02" w:rsidRDefault="00184B02" w:rsidP="00184B02">
      <w:pPr>
        <w:pStyle w:val="ListParagraph"/>
        <w:spacing w:before="100" w:beforeAutospacing="1" w:after="100" w:afterAutospacing="1" w:line="360" w:lineRule="auto"/>
        <w:jc w:val="both"/>
        <w:rPr>
          <w:rFonts w:ascii="Arial" w:eastAsia="Times New Roman" w:hAnsi="Arial" w:cs="Arial"/>
          <w:color w:val="000000" w:themeColor="text1"/>
          <w:kern w:val="0"/>
          <w:lang w:eastAsia="en-GB"/>
          <w14:ligatures w14:val="none"/>
        </w:rPr>
      </w:pPr>
    </w:p>
    <w:p w14:paraId="474AE5AA" w14:textId="77777777" w:rsidR="00184B02" w:rsidRDefault="00184B02" w:rsidP="00184B02">
      <w:pPr>
        <w:pStyle w:val="ListParagraph"/>
        <w:spacing w:before="100" w:beforeAutospacing="1" w:after="100" w:afterAutospacing="1" w:line="360" w:lineRule="auto"/>
        <w:jc w:val="both"/>
        <w:rPr>
          <w:rFonts w:ascii="Arial" w:eastAsia="Times New Roman" w:hAnsi="Arial" w:cs="Arial"/>
          <w:color w:val="000000" w:themeColor="text1"/>
          <w:kern w:val="0"/>
          <w:lang w:eastAsia="en-GB"/>
          <w14:ligatures w14:val="none"/>
        </w:rPr>
      </w:pPr>
    </w:p>
    <w:p w14:paraId="4851FDF1" w14:textId="77777777" w:rsidR="00184B02" w:rsidRPr="00184B02" w:rsidRDefault="00184B02" w:rsidP="00184B02">
      <w:pPr>
        <w:pStyle w:val="ListParagraph"/>
        <w:spacing w:before="100" w:beforeAutospacing="1" w:after="100" w:afterAutospacing="1" w:line="360" w:lineRule="auto"/>
        <w:jc w:val="both"/>
        <w:rPr>
          <w:rFonts w:ascii="Arial" w:eastAsia="Times New Roman" w:hAnsi="Arial" w:cs="Arial"/>
          <w:color w:val="000000" w:themeColor="text1"/>
          <w:kern w:val="0"/>
          <w:lang w:eastAsia="en-GB"/>
          <w14:ligatures w14:val="none"/>
        </w:rPr>
      </w:pPr>
    </w:p>
    <w:p w14:paraId="688187FA" w14:textId="5022F1A3" w:rsidR="004B446F" w:rsidRPr="00184B02" w:rsidRDefault="004D3127" w:rsidP="00184B02">
      <w:pPr>
        <w:spacing w:before="100" w:beforeAutospacing="1" w:after="100" w:afterAutospacing="1" w:line="360" w:lineRule="auto"/>
        <w:ind w:left="360"/>
        <w:jc w:val="both"/>
        <w:rPr>
          <w:rFonts w:ascii="Arial" w:eastAsia="Times New Roman" w:hAnsi="Arial" w:cs="Arial"/>
          <w:color w:val="000000" w:themeColor="text1"/>
          <w:kern w:val="0"/>
          <w:lang w:eastAsia="en-GB"/>
          <w14:ligatures w14:val="none"/>
        </w:rPr>
      </w:pPr>
      <w:r w:rsidRPr="00184B02">
        <w:rPr>
          <w:rFonts w:ascii="Arial" w:eastAsia="Times New Roman" w:hAnsi="Arial" w:cs="Arial"/>
          <w:color w:val="000000" w:themeColor="text1"/>
          <w:kern w:val="0"/>
          <w:lang w:eastAsia="en-GB"/>
          <w14:ligatures w14:val="none"/>
        </w:rPr>
        <w:lastRenderedPageBreak/>
        <w:t xml:space="preserve">3.  </w:t>
      </w:r>
      <w:r w:rsidR="00690797" w:rsidRPr="00184B02">
        <w:rPr>
          <w:rFonts w:ascii="Arial" w:eastAsia="Times New Roman" w:hAnsi="Arial" w:cs="Arial"/>
          <w:color w:val="000000" w:themeColor="text1"/>
          <w:kern w:val="0"/>
          <w:lang w:eastAsia="en-GB"/>
          <w14:ligatures w14:val="none"/>
        </w:rPr>
        <w:t>Economic Responsibility:</w:t>
      </w:r>
    </w:p>
    <w:p w14:paraId="1846F9CD" w14:textId="77777777" w:rsidR="004D3127" w:rsidRPr="00184B02" w:rsidRDefault="004D3127" w:rsidP="00184B02">
      <w:pPr>
        <w:pStyle w:val="ListParagraph"/>
        <w:spacing w:before="100" w:beforeAutospacing="1" w:after="100" w:afterAutospacing="1" w:line="360" w:lineRule="auto"/>
        <w:jc w:val="both"/>
        <w:rPr>
          <w:rFonts w:ascii="Arial" w:eastAsia="Times New Roman" w:hAnsi="Arial" w:cs="Arial"/>
          <w:color w:val="000000" w:themeColor="text1"/>
          <w:kern w:val="0"/>
          <w:lang w:eastAsia="en-GB"/>
          <w14:ligatures w14:val="none"/>
        </w:rPr>
      </w:pPr>
    </w:p>
    <w:p w14:paraId="00A27982" w14:textId="77777777" w:rsidR="004B446F" w:rsidRPr="00184B02" w:rsidRDefault="009240AD" w:rsidP="00184B02">
      <w:pPr>
        <w:pStyle w:val="ListParagraph"/>
        <w:spacing w:before="100" w:beforeAutospacing="1" w:after="100" w:afterAutospacing="1" w:line="360" w:lineRule="auto"/>
        <w:jc w:val="both"/>
        <w:rPr>
          <w:rFonts w:ascii="Arial" w:hAnsi="Arial" w:cs="Arial"/>
          <w:color w:val="000000" w:themeColor="text1"/>
        </w:rPr>
      </w:pPr>
      <w:r w:rsidRPr="00184B02">
        <w:rPr>
          <w:rFonts w:ascii="Arial" w:hAnsi="Arial" w:cs="Arial"/>
          <w:color w:val="000000" w:themeColor="text1"/>
        </w:rPr>
        <w:t>Silo achieves financial viability, meaning it makes a profit through its zero-waste approach. The prices are higher to cover the cost of sustainable ingredients and operations in the restaurant. However, customers are happy to pay these amounts to receive the quality and sustainability they value.</w:t>
      </w:r>
    </w:p>
    <w:p w14:paraId="27466DFD" w14:textId="77777777" w:rsidR="004B446F" w:rsidRPr="00184B02" w:rsidRDefault="004B446F" w:rsidP="00184B02">
      <w:pPr>
        <w:pStyle w:val="ListParagraph"/>
        <w:spacing w:before="100" w:beforeAutospacing="1" w:after="100" w:afterAutospacing="1" w:line="360" w:lineRule="auto"/>
        <w:jc w:val="both"/>
        <w:rPr>
          <w:rFonts w:ascii="Arial" w:hAnsi="Arial" w:cs="Arial"/>
          <w:color w:val="000000" w:themeColor="text1"/>
        </w:rPr>
      </w:pPr>
    </w:p>
    <w:p w14:paraId="24D4BD23" w14:textId="5B996862" w:rsidR="009240AD" w:rsidRPr="00184B02" w:rsidRDefault="009240AD" w:rsidP="00184B02">
      <w:pPr>
        <w:pStyle w:val="ListParagraph"/>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sidRPr="00184B02">
        <w:rPr>
          <w:rFonts w:ascii="Arial" w:hAnsi="Arial" w:cs="Arial"/>
          <w:color w:val="000000" w:themeColor="text1"/>
        </w:rPr>
        <w:t>Silo also faces cost challenges, as maintaining a zero-waste approach and adhering to strict sustainability standards is expensive. This makes it much harder for Silo to operate on a larger scale or in less specialised markets.</w:t>
      </w:r>
    </w:p>
    <w:p w14:paraId="0E3FC1BE" w14:textId="77777777" w:rsidR="009240AD" w:rsidRPr="00184B02" w:rsidRDefault="009240AD" w:rsidP="00184B02">
      <w:pPr>
        <w:spacing w:line="360" w:lineRule="auto"/>
        <w:jc w:val="both"/>
        <w:rPr>
          <w:rFonts w:ascii="Arial" w:hAnsi="Arial" w:cs="Arial"/>
          <w:color w:val="000000" w:themeColor="text1"/>
        </w:rPr>
      </w:pPr>
    </w:p>
    <w:p w14:paraId="209716DA" w14:textId="38396E0D" w:rsidR="00B94B25" w:rsidRPr="00184B02" w:rsidRDefault="00B94B25" w:rsidP="00184B02">
      <w:pPr>
        <w:spacing w:line="360" w:lineRule="auto"/>
        <w:jc w:val="both"/>
        <w:rPr>
          <w:rStyle w:val="Hyperlink"/>
          <w:rFonts w:ascii="Arial" w:hAnsi="Arial" w:cs="Arial"/>
          <w:noProof/>
          <w:color w:val="000000" w:themeColor="text1"/>
          <w:u w:val="none"/>
        </w:rPr>
      </w:pPr>
      <w:r w:rsidRPr="00184B02">
        <w:rPr>
          <w:rStyle w:val="Hyperlink"/>
          <w:rFonts w:ascii="Arial" w:hAnsi="Arial" w:cs="Arial"/>
          <w:noProof/>
          <w:color w:val="000000" w:themeColor="text1"/>
          <w:u w:val="none"/>
        </w:rPr>
        <w:br w:type="page"/>
      </w:r>
    </w:p>
    <w:p w14:paraId="731D600F" w14:textId="58225073" w:rsidR="00FA7F6D" w:rsidRPr="00184B02" w:rsidRDefault="006421CC" w:rsidP="00184B02">
      <w:pPr>
        <w:pStyle w:val="ListParagraph"/>
        <w:numPr>
          <w:ilvl w:val="0"/>
          <w:numId w:val="2"/>
        </w:numPr>
        <w:spacing w:line="360" w:lineRule="auto"/>
        <w:jc w:val="both"/>
        <w:rPr>
          <w:rFonts w:ascii="Arial" w:hAnsi="Arial" w:cs="Arial"/>
          <w:color w:val="000000" w:themeColor="text1"/>
        </w:rPr>
      </w:pPr>
      <w:r w:rsidRPr="00184B02">
        <w:rPr>
          <w:rFonts w:ascii="Arial" w:hAnsi="Arial" w:cs="Arial"/>
          <w:color w:val="000000" w:themeColor="text1"/>
        </w:rPr>
        <w:lastRenderedPageBreak/>
        <w:t>Relevant Regulations and Legislation</w:t>
      </w:r>
    </w:p>
    <w:p w14:paraId="71557C1B" w14:textId="77777777" w:rsidR="009240AD" w:rsidRPr="00184B02" w:rsidRDefault="009240AD" w:rsidP="00184B02">
      <w:pPr>
        <w:spacing w:line="360" w:lineRule="auto"/>
        <w:jc w:val="both"/>
        <w:rPr>
          <w:rFonts w:ascii="Arial" w:hAnsi="Arial" w:cs="Arial"/>
          <w:color w:val="000000" w:themeColor="text1"/>
        </w:rPr>
      </w:pPr>
    </w:p>
    <w:p w14:paraId="581787B7" w14:textId="73971225" w:rsidR="00C9161F" w:rsidRPr="00184B02" w:rsidRDefault="008C01E8" w:rsidP="00184B02">
      <w:pPr>
        <w:spacing w:line="360" w:lineRule="auto"/>
        <w:jc w:val="both"/>
        <w:rPr>
          <w:rFonts w:ascii="Arial" w:hAnsi="Arial" w:cs="Arial"/>
          <w:color w:val="000000" w:themeColor="text1"/>
        </w:rPr>
      </w:pPr>
      <w:r w:rsidRPr="00184B02">
        <w:rPr>
          <w:rFonts w:ascii="Arial" w:hAnsi="Arial" w:cs="Arial"/>
          <w:color w:val="000000" w:themeColor="text1"/>
        </w:rPr>
        <w:t xml:space="preserve">Every business in the UK follows these laws of food Safety Acts 1990 as </w:t>
      </w:r>
      <w:r w:rsidR="00C9161F" w:rsidRPr="00184B02">
        <w:rPr>
          <w:rFonts w:ascii="Arial" w:hAnsi="Arial" w:cs="Arial"/>
          <w:color w:val="000000" w:themeColor="text1"/>
        </w:rPr>
        <w:t>its</w:t>
      </w:r>
      <w:r w:rsidRPr="00184B02">
        <w:rPr>
          <w:rFonts w:ascii="Arial" w:hAnsi="Arial" w:cs="Arial"/>
          <w:color w:val="000000" w:themeColor="text1"/>
        </w:rPr>
        <w:t xml:space="preserve"> compliance with regulation and legislation, </w:t>
      </w:r>
      <w:r w:rsidR="00C9161F" w:rsidRPr="00184B02">
        <w:rPr>
          <w:rFonts w:ascii="Arial" w:hAnsi="Arial" w:cs="Arial"/>
          <w:color w:val="000000" w:themeColor="text1"/>
        </w:rPr>
        <w:t xml:space="preserve">this law ensures that all food that served in the restaurant is safe and made in hygienic and correctly labelled but for silo London, following those rules is important because the ingredients that silo uses are environment friendly. Silo make sure that food isn’t only best and safe but also meet the standards and cleaned (Legislation Gov, </w:t>
      </w:r>
      <w:r w:rsidR="008E1BE8" w:rsidRPr="00184B02">
        <w:rPr>
          <w:rFonts w:ascii="Arial" w:hAnsi="Arial" w:cs="Arial"/>
          <w:color w:val="000000" w:themeColor="text1"/>
        </w:rPr>
        <w:t>2024a</w:t>
      </w:r>
      <w:r w:rsidR="00C9161F" w:rsidRPr="00184B02">
        <w:rPr>
          <w:rFonts w:ascii="Arial" w:hAnsi="Arial" w:cs="Arial"/>
          <w:color w:val="000000" w:themeColor="text1"/>
        </w:rPr>
        <w:t>)</w:t>
      </w:r>
      <w:r w:rsidR="008E1BE8" w:rsidRPr="00184B02">
        <w:rPr>
          <w:rFonts w:ascii="Arial" w:hAnsi="Arial" w:cs="Arial"/>
          <w:color w:val="000000" w:themeColor="text1"/>
        </w:rPr>
        <w:t>.</w:t>
      </w:r>
    </w:p>
    <w:p w14:paraId="36FA54AD" w14:textId="77777777" w:rsidR="00C9161F" w:rsidRPr="00184B02" w:rsidRDefault="00C9161F" w:rsidP="00184B02">
      <w:pPr>
        <w:spacing w:line="360" w:lineRule="auto"/>
        <w:jc w:val="both"/>
        <w:rPr>
          <w:rFonts w:ascii="Arial" w:hAnsi="Arial" w:cs="Arial"/>
          <w:color w:val="000000" w:themeColor="text1"/>
        </w:rPr>
      </w:pPr>
    </w:p>
    <w:p w14:paraId="05B365DA" w14:textId="05A00610" w:rsidR="00F61AB7" w:rsidRPr="00184B02" w:rsidRDefault="00C9161F" w:rsidP="00184B02">
      <w:pPr>
        <w:spacing w:line="360" w:lineRule="auto"/>
        <w:jc w:val="both"/>
        <w:rPr>
          <w:rFonts w:ascii="Arial" w:hAnsi="Arial" w:cs="Arial"/>
          <w:color w:val="000000" w:themeColor="text1"/>
        </w:rPr>
      </w:pPr>
      <w:r w:rsidRPr="00184B02">
        <w:rPr>
          <w:rFonts w:ascii="Arial" w:hAnsi="Arial" w:cs="Arial"/>
          <w:color w:val="000000" w:themeColor="text1"/>
        </w:rPr>
        <w:t xml:space="preserve">Another regulation </w:t>
      </w:r>
      <w:r w:rsidR="00175B14" w:rsidRPr="00184B02">
        <w:rPr>
          <w:rFonts w:ascii="Arial" w:hAnsi="Arial" w:cs="Arial"/>
          <w:color w:val="000000" w:themeColor="text1"/>
        </w:rPr>
        <w:t>that silo follows i</w:t>
      </w:r>
      <w:r w:rsidR="00961473" w:rsidRPr="00184B02">
        <w:rPr>
          <w:rFonts w:ascii="Arial" w:hAnsi="Arial" w:cs="Arial"/>
          <w:color w:val="000000" w:themeColor="text1"/>
        </w:rPr>
        <w:t>s food hygiene regulations 2006. this law ensures that silo follows the law by focus on the proper processes to prevent food containment that means. how the food is stored, prepared and disposed</w:t>
      </w:r>
      <w:r w:rsidR="00F61AB7" w:rsidRPr="00184B02">
        <w:rPr>
          <w:rFonts w:ascii="Arial" w:hAnsi="Arial" w:cs="Arial"/>
          <w:color w:val="000000" w:themeColor="text1"/>
        </w:rPr>
        <w:t xml:space="preserve"> Figure 11, </w:t>
      </w:r>
      <w:r w:rsidR="00F61AB7" w:rsidRPr="00184B02">
        <w:rPr>
          <w:rFonts w:ascii="Arial" w:hAnsi="Arial" w:cs="Arial"/>
          <w:color w:val="000000" w:themeColor="text1"/>
        </w:rPr>
        <w:t>(</w:t>
      </w:r>
      <w:hyperlink r:id="rId11" w:history="1">
        <w:r w:rsidR="00F61AB7" w:rsidRPr="00184B02">
          <w:rPr>
            <w:rFonts w:ascii="Arial" w:hAnsi="Arial" w:cs="Arial"/>
            <w:color w:val="000000" w:themeColor="text1"/>
            <w:spacing w:val="-2"/>
            <w:shd w:val="clear" w:color="auto" w:fill="FFFFFF"/>
          </w:rPr>
          <w:t>W</w:t>
        </w:r>
        <w:r w:rsidR="00F61AB7" w:rsidRPr="00184B02">
          <w:rPr>
            <w:rFonts w:ascii="Arial" w:hAnsi="Arial" w:cs="Arial"/>
            <w:color w:val="000000" w:themeColor="text1"/>
            <w:spacing w:val="-2"/>
            <w:shd w:val="clear" w:color="auto" w:fill="FFFFFF"/>
          </w:rPr>
          <w:t>a</w:t>
        </w:r>
        <w:r w:rsidR="00F61AB7" w:rsidRPr="00184B02">
          <w:rPr>
            <w:rFonts w:ascii="Arial" w:hAnsi="Arial" w:cs="Arial"/>
            <w:color w:val="000000" w:themeColor="text1"/>
            <w:spacing w:val="-2"/>
            <w:shd w:val="clear" w:color="auto" w:fill="FFFFFF"/>
          </w:rPr>
          <w:t>keh</w:t>
        </w:r>
        <w:r w:rsidR="00F61AB7" w:rsidRPr="00184B02">
          <w:rPr>
            <w:rFonts w:ascii="Arial" w:hAnsi="Arial" w:cs="Arial"/>
            <w:color w:val="000000" w:themeColor="text1"/>
            <w:spacing w:val="-2"/>
            <w:shd w:val="clear" w:color="auto" w:fill="FFFFFF"/>
          </w:rPr>
          <w:t>a</w:t>
        </w:r>
        <w:r w:rsidR="00F61AB7" w:rsidRPr="00184B02">
          <w:rPr>
            <w:rFonts w:ascii="Arial" w:hAnsi="Arial" w:cs="Arial"/>
            <w:color w:val="000000" w:themeColor="text1"/>
            <w:spacing w:val="-2"/>
            <w:shd w:val="clear" w:color="auto" w:fill="FFFFFF"/>
          </w:rPr>
          <w:t>m</w:t>
        </w:r>
      </w:hyperlink>
      <w:r w:rsidR="00F61AB7" w:rsidRPr="00184B02">
        <w:rPr>
          <w:rFonts w:ascii="Arial" w:hAnsi="Arial" w:cs="Arial"/>
          <w:color w:val="000000" w:themeColor="text1"/>
        </w:rPr>
        <w:t>, A</w:t>
      </w:r>
      <w:r w:rsidR="00F61AB7" w:rsidRPr="00184B02">
        <w:rPr>
          <w:rFonts w:ascii="Arial" w:hAnsi="Arial" w:cs="Arial"/>
          <w:color w:val="000000" w:themeColor="text1"/>
        </w:rPr>
        <w:t>, 2024).</w:t>
      </w:r>
      <w:r w:rsidR="00F61AB7" w:rsidRPr="00184B02">
        <w:rPr>
          <w:rFonts w:ascii="Arial" w:hAnsi="Arial" w:cs="Arial"/>
          <w:color w:val="000000" w:themeColor="text1"/>
        </w:rPr>
        <w:t xml:space="preserve"> S</w:t>
      </w:r>
      <w:r w:rsidR="00961473" w:rsidRPr="00184B02">
        <w:rPr>
          <w:rFonts w:ascii="Arial" w:hAnsi="Arial" w:cs="Arial"/>
          <w:color w:val="000000" w:themeColor="text1"/>
        </w:rPr>
        <w:t xml:space="preserve">ilo focus is the unpackaged item and local sourced ingredients. silos are very strict on hygiene practices throughout every step of Food handling to maintaining customers safety and trust (Legislation Gov, </w:t>
      </w:r>
      <w:r w:rsidR="008E1BE8" w:rsidRPr="00184B02">
        <w:rPr>
          <w:rFonts w:ascii="Arial" w:hAnsi="Arial" w:cs="Arial"/>
          <w:color w:val="000000" w:themeColor="text1"/>
        </w:rPr>
        <w:t>2024b</w:t>
      </w:r>
      <w:r w:rsidR="00961473" w:rsidRPr="00184B02">
        <w:rPr>
          <w:rFonts w:ascii="Arial" w:hAnsi="Arial" w:cs="Arial"/>
          <w:color w:val="000000" w:themeColor="text1"/>
        </w:rPr>
        <w:t>)</w:t>
      </w:r>
      <w:r w:rsidR="008E1BE8" w:rsidRPr="00184B02">
        <w:rPr>
          <w:rFonts w:ascii="Arial" w:hAnsi="Arial" w:cs="Arial"/>
          <w:color w:val="000000" w:themeColor="text1"/>
        </w:rPr>
        <w:t>.</w:t>
      </w:r>
    </w:p>
    <w:p w14:paraId="7F682F7A" w14:textId="77777777" w:rsidR="00F61AB7" w:rsidRPr="00184B02" w:rsidRDefault="00F61AB7" w:rsidP="00184B02">
      <w:pPr>
        <w:spacing w:line="360" w:lineRule="auto"/>
        <w:jc w:val="both"/>
        <w:rPr>
          <w:rFonts w:ascii="Arial" w:hAnsi="Arial" w:cs="Arial"/>
          <w:color w:val="000000" w:themeColor="text1"/>
        </w:rPr>
      </w:pPr>
    </w:p>
    <w:p w14:paraId="398C0B72" w14:textId="37B7D3CA" w:rsidR="00F61AB7" w:rsidRPr="00184B02" w:rsidRDefault="00F61AB7" w:rsidP="00184B02">
      <w:pPr>
        <w:spacing w:line="360" w:lineRule="auto"/>
        <w:jc w:val="both"/>
        <w:rPr>
          <w:rFonts w:ascii="Arial" w:hAnsi="Arial" w:cs="Arial"/>
          <w:color w:val="000000" w:themeColor="text1"/>
        </w:rPr>
      </w:pPr>
      <w:r w:rsidRPr="00184B02">
        <w:rPr>
          <w:rFonts w:ascii="Arial" w:hAnsi="Arial" w:cs="Arial"/>
          <w:color w:val="000000" w:themeColor="text1"/>
        </w:rPr>
        <w:t xml:space="preserve">Silo follows the Waste Regulation 2011, that reduce, reuse and recycle their waste. </w:t>
      </w:r>
      <w:r w:rsidR="00850A60" w:rsidRPr="00184B02">
        <w:rPr>
          <w:rFonts w:ascii="Arial" w:hAnsi="Arial" w:cs="Arial"/>
          <w:color w:val="000000" w:themeColor="text1"/>
        </w:rPr>
        <w:t>S</w:t>
      </w:r>
      <w:r w:rsidRPr="00184B02">
        <w:rPr>
          <w:rFonts w:ascii="Arial" w:hAnsi="Arial" w:cs="Arial"/>
          <w:color w:val="000000" w:themeColor="text1"/>
        </w:rPr>
        <w:t xml:space="preserve">ilo London has zero waste as that approach perfectly with the requirements. </w:t>
      </w:r>
      <w:r w:rsidR="008E1BE8" w:rsidRPr="00184B02">
        <w:rPr>
          <w:rFonts w:ascii="Arial" w:hAnsi="Arial" w:cs="Arial"/>
          <w:color w:val="000000" w:themeColor="text1"/>
        </w:rPr>
        <w:t>however, silo waste their composted or reused. this helps minimise that waste and help with the environmental impact (Legislation Gov, 2024c).</w:t>
      </w:r>
    </w:p>
    <w:p w14:paraId="4FC07FB3" w14:textId="77777777" w:rsidR="008E1BE8" w:rsidRPr="00184B02" w:rsidRDefault="008E1BE8" w:rsidP="00184B02">
      <w:pPr>
        <w:spacing w:line="360" w:lineRule="auto"/>
        <w:jc w:val="both"/>
        <w:rPr>
          <w:rFonts w:ascii="Arial" w:hAnsi="Arial" w:cs="Arial"/>
          <w:color w:val="000000" w:themeColor="text1"/>
        </w:rPr>
      </w:pPr>
    </w:p>
    <w:p w14:paraId="51480D64" w14:textId="77777777" w:rsidR="006139D9" w:rsidRPr="00184B02" w:rsidRDefault="008E1BE8" w:rsidP="00184B02">
      <w:pPr>
        <w:spacing w:line="360" w:lineRule="auto"/>
        <w:jc w:val="both"/>
        <w:rPr>
          <w:rFonts w:ascii="Arial" w:hAnsi="Arial" w:cs="Arial"/>
          <w:color w:val="000000" w:themeColor="text1"/>
        </w:rPr>
      </w:pPr>
      <w:r w:rsidRPr="00184B02">
        <w:rPr>
          <w:rFonts w:ascii="Arial" w:hAnsi="Arial" w:cs="Arial"/>
          <w:color w:val="000000" w:themeColor="text1"/>
        </w:rPr>
        <w:t xml:space="preserve">Silo follows another regulation that is Mandatory Food Waste separation 2025, that by 2025 all business must follow separate food waste to reduce waste landfill usage. silo have already compliant with this law by using composting system and </w:t>
      </w:r>
      <w:r w:rsidR="006139D9" w:rsidRPr="00184B02">
        <w:rPr>
          <w:rFonts w:ascii="Arial" w:hAnsi="Arial" w:cs="Arial"/>
          <w:color w:val="000000" w:themeColor="text1"/>
        </w:rPr>
        <w:t>aligns with their commitment to a circular economy (Food Manufacture, 2024).</w:t>
      </w:r>
    </w:p>
    <w:p w14:paraId="4DFC60D3" w14:textId="77777777" w:rsidR="006139D9" w:rsidRPr="00184B02" w:rsidRDefault="006139D9" w:rsidP="00184B02">
      <w:pPr>
        <w:spacing w:line="360" w:lineRule="auto"/>
        <w:jc w:val="both"/>
        <w:rPr>
          <w:rFonts w:ascii="Arial" w:hAnsi="Arial" w:cs="Arial"/>
          <w:color w:val="000000" w:themeColor="text1"/>
        </w:rPr>
      </w:pPr>
    </w:p>
    <w:p w14:paraId="567ACF89" w14:textId="6A1D919B" w:rsidR="008E1BE8" w:rsidRPr="00184B02" w:rsidRDefault="006139D9" w:rsidP="00184B02">
      <w:pPr>
        <w:spacing w:line="360" w:lineRule="auto"/>
        <w:jc w:val="both"/>
        <w:rPr>
          <w:rFonts w:ascii="Arial" w:hAnsi="Arial" w:cs="Arial"/>
          <w:color w:val="000000" w:themeColor="text1"/>
        </w:rPr>
      </w:pPr>
      <w:r w:rsidRPr="00184B02">
        <w:rPr>
          <w:rFonts w:ascii="Arial" w:hAnsi="Arial" w:cs="Arial"/>
          <w:color w:val="000000" w:themeColor="text1"/>
        </w:rPr>
        <w:t>Silo last regulation that they follows is plastic packaging tax</w:t>
      </w:r>
      <w:r w:rsidR="00850A60" w:rsidRPr="00184B02">
        <w:rPr>
          <w:rFonts w:ascii="Arial" w:hAnsi="Arial" w:cs="Arial"/>
          <w:color w:val="000000" w:themeColor="text1"/>
        </w:rPr>
        <w:t xml:space="preserve"> 2022</w:t>
      </w:r>
      <w:r w:rsidRPr="00184B02">
        <w:rPr>
          <w:rFonts w:ascii="Arial" w:hAnsi="Arial" w:cs="Arial"/>
          <w:color w:val="000000" w:themeColor="text1"/>
        </w:rPr>
        <w:t xml:space="preserve">, that is designed to use recycled material instead creating a pile plastic. this will help with reduce plastic waste and environmental harm. </w:t>
      </w:r>
      <w:r w:rsidR="00850A60" w:rsidRPr="00184B02">
        <w:rPr>
          <w:rFonts w:ascii="Arial" w:hAnsi="Arial" w:cs="Arial"/>
          <w:color w:val="000000" w:themeColor="text1"/>
        </w:rPr>
        <w:t xml:space="preserve">Silo London </w:t>
      </w:r>
      <w:r w:rsidRPr="00184B02">
        <w:rPr>
          <w:rFonts w:ascii="Arial" w:hAnsi="Arial" w:cs="Arial"/>
          <w:color w:val="000000" w:themeColor="text1"/>
        </w:rPr>
        <w:t>are already ahead of this regulation because they don’t use disponible plastic item instead they use reusable materials for tableware and packaging (Gov,2021)</w:t>
      </w:r>
      <w:r w:rsidR="00850A60" w:rsidRPr="00184B02">
        <w:rPr>
          <w:rFonts w:ascii="Arial" w:hAnsi="Arial" w:cs="Arial"/>
          <w:color w:val="000000" w:themeColor="text1"/>
        </w:rPr>
        <w:t xml:space="preserve">. so many others regulation and legislation that Silo London follows. </w:t>
      </w:r>
    </w:p>
    <w:p w14:paraId="58A48DB7" w14:textId="77777777" w:rsidR="008E1BE8" w:rsidRPr="00184B02" w:rsidRDefault="008E1BE8" w:rsidP="00184B02">
      <w:pPr>
        <w:spacing w:line="360" w:lineRule="auto"/>
        <w:jc w:val="both"/>
        <w:rPr>
          <w:rFonts w:ascii="Arial" w:hAnsi="Arial" w:cs="Arial"/>
          <w:color w:val="000000" w:themeColor="text1"/>
        </w:rPr>
      </w:pPr>
    </w:p>
    <w:p w14:paraId="2AD80F94" w14:textId="77777777" w:rsidR="00F61AB7" w:rsidRPr="00184B02" w:rsidRDefault="00F61AB7" w:rsidP="00184B02">
      <w:pPr>
        <w:spacing w:line="360" w:lineRule="auto"/>
        <w:jc w:val="both"/>
        <w:rPr>
          <w:rFonts w:ascii="Arial" w:hAnsi="Arial" w:cs="Arial"/>
          <w:color w:val="000000" w:themeColor="text1"/>
        </w:rPr>
      </w:pPr>
    </w:p>
    <w:p w14:paraId="412CA8F8" w14:textId="13D67976" w:rsidR="00B94B25" w:rsidRPr="00184B02" w:rsidRDefault="00B94B25" w:rsidP="00184B02">
      <w:pPr>
        <w:spacing w:line="360" w:lineRule="auto"/>
        <w:jc w:val="both"/>
        <w:rPr>
          <w:rFonts w:ascii="Arial" w:hAnsi="Arial" w:cs="Arial"/>
          <w:color w:val="000000" w:themeColor="text1"/>
        </w:rPr>
      </w:pPr>
    </w:p>
    <w:p w14:paraId="00431816" w14:textId="0B71925E" w:rsidR="00FA7F6D" w:rsidRPr="00184B02" w:rsidRDefault="006421CC" w:rsidP="00184B02">
      <w:pPr>
        <w:pStyle w:val="TOC3"/>
        <w:numPr>
          <w:ilvl w:val="0"/>
          <w:numId w:val="2"/>
        </w:numPr>
        <w:rPr>
          <w:noProof/>
        </w:rPr>
      </w:pPr>
      <w:r w:rsidRPr="00184B02">
        <w:t>Circular Economy and Its Relevance to Silo London</w:t>
      </w:r>
    </w:p>
    <w:p w14:paraId="7D259983" w14:textId="77777777" w:rsidR="004635C7" w:rsidRPr="00184B02" w:rsidRDefault="004635C7" w:rsidP="00184B02">
      <w:pPr>
        <w:pStyle w:val="TOC3"/>
        <w:rPr>
          <w:noProof/>
        </w:rPr>
      </w:pPr>
    </w:p>
    <w:p w14:paraId="636D3FA3" w14:textId="77777777" w:rsidR="00863C72" w:rsidRPr="00184B02" w:rsidRDefault="00F97AAB"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The circular economy is about how we use the resources, that focuses on reducing wastage, using reusing materials and regenerating natural systems to create a sustainable cycle</w:t>
      </w:r>
      <w:r w:rsidR="00863C72" w:rsidRPr="00184B02">
        <w:rPr>
          <w:rFonts w:ascii="Arial" w:hAnsi="Arial" w:cs="Arial"/>
          <w:color w:val="000000" w:themeColor="text1"/>
        </w:rPr>
        <w:t xml:space="preserve"> figure 12, </w:t>
      </w:r>
      <w:r w:rsidR="00863C72" w:rsidRPr="00184B02">
        <w:rPr>
          <w:rFonts w:ascii="Arial" w:hAnsi="Arial" w:cs="Arial"/>
          <w:color w:val="000000" w:themeColor="text1"/>
        </w:rPr>
        <w:t>European Parliament, 2023).</w:t>
      </w:r>
    </w:p>
    <w:p w14:paraId="78D06237" w14:textId="0058C5E0" w:rsidR="004635C7" w:rsidRPr="00184B02" w:rsidRDefault="00863C72"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H</w:t>
      </w:r>
      <w:r w:rsidR="00F97AAB" w:rsidRPr="00184B02">
        <w:rPr>
          <w:rFonts w:ascii="Arial" w:hAnsi="Arial" w:cs="Arial"/>
          <w:color w:val="000000" w:themeColor="text1"/>
        </w:rPr>
        <w:t xml:space="preserve">owever, Silo London uses the philosophy as the UK first zero waste restaurant, by stopping single use of packaging, sourcing local ingredients and turning food scraps to compost. Silo London minimise its carbon footprint to environmental to support a closed loop system. it’s design to ensures ingredients are fully utilised and furniture are created from recycled material, figure 1 to 5, </w:t>
      </w:r>
      <w:r w:rsidR="00B26532" w:rsidRPr="00184B02">
        <w:rPr>
          <w:rFonts w:ascii="Arial" w:hAnsi="Arial" w:cs="Arial"/>
          <w:color w:val="000000" w:themeColor="text1"/>
        </w:rPr>
        <w:t>(</w:t>
      </w:r>
      <w:r w:rsidR="00FF4780" w:rsidRPr="00184B02">
        <w:rPr>
          <w:rFonts w:ascii="Arial" w:hAnsi="Arial" w:cs="Arial"/>
          <w:color w:val="000000" w:themeColor="text1"/>
        </w:rPr>
        <w:t>Levy, N. 2020</w:t>
      </w:r>
      <w:r w:rsidR="00B26532" w:rsidRPr="00184B02">
        <w:rPr>
          <w:rFonts w:ascii="Arial" w:hAnsi="Arial" w:cs="Arial"/>
          <w:color w:val="000000" w:themeColor="text1"/>
        </w:rPr>
        <w:t xml:space="preserve">). Silo are charging higher cost and education </w:t>
      </w:r>
      <w:r w:rsidR="00B26532" w:rsidRPr="00184B02">
        <w:rPr>
          <w:rFonts w:ascii="Arial" w:hAnsi="Arial" w:cs="Arial"/>
          <w:color w:val="000000" w:themeColor="text1"/>
        </w:rPr>
        <w:t>opportunity</w:t>
      </w:r>
      <w:r w:rsidR="00B26532" w:rsidRPr="00184B02">
        <w:rPr>
          <w:rFonts w:ascii="Arial" w:hAnsi="Arial" w:cs="Arial"/>
          <w:color w:val="000000" w:themeColor="text1"/>
        </w:rPr>
        <w:t xml:space="preserve"> for customer to keep the standards. however, it will also inspire other restaurant to follow for eco friendly dinning (Silo London, 2024).</w:t>
      </w:r>
    </w:p>
    <w:p w14:paraId="1905D6B2" w14:textId="7E617DD7" w:rsidR="00B94B25" w:rsidRPr="00184B02" w:rsidRDefault="00B94B25" w:rsidP="00184B02">
      <w:pPr>
        <w:pStyle w:val="TOC3"/>
        <w:rPr>
          <w:noProof/>
        </w:rPr>
      </w:pPr>
      <w:r w:rsidRPr="00184B02">
        <w:rPr>
          <w:noProof/>
        </w:rPr>
        <w:br w:type="page"/>
      </w:r>
    </w:p>
    <w:p w14:paraId="503E4F9E" w14:textId="21F75433" w:rsidR="006421CC" w:rsidRPr="00184B02" w:rsidRDefault="004D3127" w:rsidP="00184B02">
      <w:pPr>
        <w:pStyle w:val="TOC3"/>
      </w:pPr>
      <w:r w:rsidRPr="00184B02">
        <w:rPr>
          <w:noProof/>
        </w:rPr>
        <w:lastRenderedPageBreak/>
        <w:t xml:space="preserve">6.  </w:t>
      </w:r>
      <w:r w:rsidR="006421CC" w:rsidRPr="00184B02">
        <w:rPr>
          <w:noProof/>
        </w:rPr>
        <w:t>Conclude</w:t>
      </w:r>
    </w:p>
    <w:p w14:paraId="21DDAFBC" w14:textId="5EB1ECD4" w:rsidR="00B26532" w:rsidRPr="00184B02" w:rsidRDefault="00B26532" w:rsidP="00184B02">
      <w:pPr>
        <w:pStyle w:val="TOC3"/>
        <w:rPr>
          <w:noProof/>
        </w:rPr>
      </w:pPr>
    </w:p>
    <w:p w14:paraId="0D2F03AF" w14:textId="0652731E" w:rsidR="00B26532" w:rsidRPr="00184B02" w:rsidRDefault="00B26532" w:rsidP="00184B02">
      <w:pPr>
        <w:pStyle w:val="NormalWeb"/>
        <w:spacing w:line="360" w:lineRule="auto"/>
        <w:jc w:val="both"/>
        <w:rPr>
          <w:rFonts w:ascii="Arial" w:hAnsi="Arial" w:cs="Arial"/>
          <w:color w:val="000000" w:themeColor="text1"/>
        </w:rPr>
      </w:pPr>
      <w:r w:rsidRPr="00184B02">
        <w:rPr>
          <w:rFonts w:ascii="Arial" w:hAnsi="Arial" w:cs="Arial"/>
          <w:color w:val="000000" w:themeColor="text1"/>
        </w:rPr>
        <w:t xml:space="preserve">Silo London restaurant hold a bold experiment to experience from the dining experience and helps planets with less wastage or zero waste philosophy that focus on the local sourcing, however silo provides the great food experience along the environment. What makes the silo truly special is that turning sustainability into tangible and not just regulation but having the creation of a space where every choice from the menu to furniture </w:t>
      </w:r>
      <w:r w:rsidR="000F2BE6" w:rsidRPr="00184B02">
        <w:rPr>
          <w:rFonts w:ascii="Arial" w:hAnsi="Arial" w:cs="Arial"/>
          <w:color w:val="000000" w:themeColor="text1"/>
        </w:rPr>
        <w:t xml:space="preserve">has a reflects and a deep respect from world. Silo make sustainability affordable and accessible to work and progress and scaling the kind of operation but in different way to show the changes in possible ways in the tough hospitality industry. In the end, Silo London has more than a place to eat but also to enjoy and thinks of future. where the restaurant can be a good for planet and for people who visit it </w:t>
      </w:r>
      <w:r w:rsidR="000F2BE6" w:rsidRPr="00184B02">
        <w:rPr>
          <w:rFonts w:ascii="Arial" w:hAnsi="Arial" w:cs="Arial"/>
          <w:color w:val="000000" w:themeColor="text1"/>
        </w:rPr>
        <w:t>inspiration</w:t>
      </w:r>
      <w:r w:rsidR="000F2BE6" w:rsidRPr="00184B02">
        <w:rPr>
          <w:rFonts w:ascii="Arial" w:hAnsi="Arial" w:cs="Arial"/>
          <w:color w:val="000000" w:themeColor="text1"/>
        </w:rPr>
        <w:t xml:space="preserve"> reminder from a meal to the vibes.  </w:t>
      </w:r>
    </w:p>
    <w:p w14:paraId="3B9FEAC3" w14:textId="692CB4D2" w:rsidR="00B94B25" w:rsidRPr="00184B02" w:rsidRDefault="00B94B25" w:rsidP="00184B02">
      <w:pPr>
        <w:pStyle w:val="TOC3"/>
        <w:rPr>
          <w:noProof/>
        </w:rPr>
      </w:pPr>
      <w:r w:rsidRPr="00184B02">
        <w:rPr>
          <w:noProof/>
        </w:rPr>
        <w:br w:type="page"/>
      </w:r>
    </w:p>
    <w:p w14:paraId="62EBF060" w14:textId="42722AD4" w:rsidR="006421CC" w:rsidRPr="00184B02" w:rsidRDefault="004D3127" w:rsidP="00184B02">
      <w:pPr>
        <w:pStyle w:val="TOC3"/>
        <w:rPr>
          <w:noProof/>
        </w:rPr>
      </w:pPr>
      <w:r w:rsidRPr="00184B02">
        <w:lastRenderedPageBreak/>
        <w:t xml:space="preserve">7. </w:t>
      </w:r>
      <w:r w:rsidR="006421CC" w:rsidRPr="00184B02">
        <w:t xml:space="preserve">Recommendations </w:t>
      </w:r>
    </w:p>
    <w:p w14:paraId="3089C4DB" w14:textId="77777777" w:rsidR="000F2BE6" w:rsidRPr="00184B02" w:rsidRDefault="000F2BE6" w:rsidP="00184B02">
      <w:pPr>
        <w:pStyle w:val="TOC3"/>
      </w:pPr>
    </w:p>
    <w:p w14:paraId="5325048D" w14:textId="77777777" w:rsidR="005F164E" w:rsidRPr="00184B02" w:rsidRDefault="005F164E" w:rsidP="00184B02">
      <w:pPr>
        <w:pStyle w:val="TOC3"/>
      </w:pPr>
      <w:bookmarkStart w:id="0" w:name="_Toc185186821"/>
      <w:bookmarkStart w:id="1" w:name="_Toc185186956"/>
      <w:bookmarkStart w:id="2" w:name="_Toc185187210"/>
      <w:bookmarkStart w:id="3" w:name="_Toc185187242"/>
      <w:r w:rsidRPr="00184B02">
        <w:t>For Silo to make access more inclusive, it should </w:t>
      </w:r>
      <w:r w:rsidRPr="00184B02">
        <w:t>investigate</w:t>
      </w:r>
      <w:r w:rsidRPr="00184B02">
        <w:t> introducing tiers by providing pricing options or partnerships with local community initiatives.  In this way, their services could be available for a wide range of customers without giving up on the goal of being ethical. Moreover, in cooperation with industry organisations,</w:t>
      </w:r>
    </w:p>
    <w:p w14:paraId="1993ABA7" w14:textId="77777777" w:rsidR="005F164E" w:rsidRPr="00184B02" w:rsidRDefault="005F164E" w:rsidP="00184B02">
      <w:pPr>
        <w:pStyle w:val="TOC3"/>
      </w:pPr>
    </w:p>
    <w:p w14:paraId="4F01897D" w14:textId="4E2C6E63" w:rsidR="005F164E" w:rsidRPr="00184B02" w:rsidRDefault="005F164E" w:rsidP="00184B02">
      <w:pPr>
        <w:pStyle w:val="TOC3"/>
      </w:pPr>
      <w:r w:rsidRPr="00184B02">
        <w:t>Silo may contribute to the process of changing regulations that would contribute to the development of a circular economy and make sustainability more mainstream. To continue building trust with customers, putting digital tools in place that trace ingredients from farm to table will give customers greater transparency into the full impact of their choices. Finally, Silo can go a step further to invest in renewable energy solutions such as solar panels or biogas systems to further reduce carbon footprint and set an even higher bar for restaurants to set the pace.</w:t>
      </w:r>
    </w:p>
    <w:p w14:paraId="204AD6B0" w14:textId="2E147648" w:rsidR="00FA7F6D" w:rsidRPr="00184B02" w:rsidRDefault="005F164E" w:rsidP="00184B02">
      <w:pPr>
        <w:pStyle w:val="TOC3"/>
        <w:rPr>
          <w:noProof/>
        </w:rPr>
      </w:pPr>
      <w:r w:rsidRPr="00184B02">
        <w:rPr>
          <w:noProof/>
        </w:rPr>
        <w:br w:type="page"/>
      </w:r>
      <w:r w:rsidR="00184B02">
        <w:rPr>
          <w:noProof/>
        </w:rPr>
        <w:lastRenderedPageBreak/>
        <w:t xml:space="preserve">8. </w:t>
      </w:r>
      <w:r w:rsidR="00B94B25" w:rsidRPr="00184B02">
        <w:rPr>
          <w:noProof/>
        </w:rPr>
        <w:t>Reference</w:t>
      </w:r>
      <w:bookmarkEnd w:id="0"/>
      <w:bookmarkEnd w:id="1"/>
      <w:bookmarkEnd w:id="2"/>
      <w:bookmarkEnd w:id="3"/>
    </w:p>
    <w:p w14:paraId="6DBB6DBF" w14:textId="77777777" w:rsidR="00FA7F6D" w:rsidRPr="00184B02" w:rsidRDefault="00FA7F6D" w:rsidP="00184B02">
      <w:pPr>
        <w:pStyle w:val="TOC3"/>
      </w:pPr>
    </w:p>
    <w:p w14:paraId="6A44D2FA" w14:textId="755E6164" w:rsidR="00FF4780" w:rsidRPr="00184B02" w:rsidRDefault="00FF4780" w:rsidP="00184B02">
      <w:pPr>
        <w:pStyle w:val="NormalWeb"/>
        <w:spacing w:line="360" w:lineRule="auto"/>
        <w:ind w:left="360"/>
        <w:jc w:val="both"/>
        <w:rPr>
          <w:rFonts w:ascii="Arial" w:hAnsi="Arial" w:cs="Arial"/>
          <w:color w:val="000000" w:themeColor="text1"/>
        </w:rPr>
      </w:pPr>
      <w:bookmarkStart w:id="4" w:name="_Toc185187243"/>
      <w:bookmarkStart w:id="5" w:name="_Toc185187211"/>
      <w:bookmarkStart w:id="6" w:name="_Toc185186957"/>
      <w:bookmarkStart w:id="7" w:name="_Toc185186822"/>
      <w:r w:rsidRPr="00184B02">
        <w:rPr>
          <w:rFonts w:ascii="Arial" w:hAnsi="Arial" w:cs="Arial"/>
          <w:color w:val="000000" w:themeColor="text1"/>
        </w:rPr>
        <w:t xml:space="preserve">Enel. (2024). </w:t>
      </w:r>
      <w:r w:rsidRPr="00184B02">
        <w:rPr>
          <w:rStyle w:val="Emphasis"/>
          <w:rFonts w:ascii="Arial" w:eastAsiaTheme="majorEastAsia" w:hAnsi="Arial" w:cs="Arial"/>
          <w:color w:val="000000" w:themeColor="text1"/>
        </w:rPr>
        <w:t>Three pillars of sustainability</w:t>
      </w:r>
      <w:r w:rsidRPr="00184B02">
        <w:rPr>
          <w:rFonts w:ascii="Arial" w:hAnsi="Arial" w:cs="Arial"/>
          <w:color w:val="000000" w:themeColor="text1"/>
        </w:rPr>
        <w:t xml:space="preserve">. Available at: </w:t>
      </w:r>
      <w:hyperlink r:id="rId12" w:tgtFrame="_new" w:history="1">
        <w:r w:rsidRPr="00184B02">
          <w:rPr>
            <w:rStyle w:val="Hyperlink"/>
            <w:rFonts w:ascii="Arial" w:eastAsiaTheme="majorEastAsia" w:hAnsi="Arial" w:cs="Arial"/>
            <w:color w:val="000000" w:themeColor="text1"/>
            <w:u w:val="none"/>
          </w:rPr>
          <w:t>https://www.enel.com/company/stories/articles/2023/06/three-pillars-sustainability</w:t>
        </w:r>
      </w:hyperlink>
      <w:r w:rsidRPr="00184B02">
        <w:rPr>
          <w:rFonts w:ascii="Arial" w:hAnsi="Arial" w:cs="Arial"/>
          <w:color w:val="000000" w:themeColor="text1"/>
        </w:rPr>
        <w:t xml:space="preserve"> [Accessed 22 Dec. 2024].</w:t>
      </w:r>
    </w:p>
    <w:p w14:paraId="6D5EB0E9" w14:textId="3D8CE83D"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Europe Vegetarian Union</w:t>
      </w:r>
      <w:r w:rsidRPr="00184B02">
        <w:rPr>
          <w:rFonts w:ascii="Arial" w:hAnsi="Arial" w:cs="Arial"/>
          <w:color w:val="000000" w:themeColor="text1"/>
        </w:rPr>
        <w:t xml:space="preserve">. (2024). </w:t>
      </w:r>
      <w:r w:rsidRPr="00184B02">
        <w:rPr>
          <w:rStyle w:val="Emphasis"/>
          <w:rFonts w:ascii="Arial" w:eastAsiaTheme="majorEastAsia" w:hAnsi="Arial" w:cs="Arial"/>
          <w:color w:val="000000" w:themeColor="text1"/>
        </w:rPr>
        <w:t>Three pillars for a sustainable European food system</w:t>
      </w:r>
      <w:r w:rsidRPr="00184B02">
        <w:rPr>
          <w:rFonts w:ascii="Arial" w:hAnsi="Arial" w:cs="Arial"/>
          <w:color w:val="000000" w:themeColor="text1"/>
        </w:rPr>
        <w:t xml:space="preserve">. Available at: </w:t>
      </w:r>
      <w:hyperlink r:id="rId13" w:tgtFrame="_new" w:history="1">
        <w:r w:rsidRPr="00184B02">
          <w:rPr>
            <w:rStyle w:val="Hyperlink"/>
            <w:rFonts w:ascii="Arial" w:eastAsiaTheme="majorEastAsia" w:hAnsi="Arial" w:cs="Arial"/>
            <w:color w:val="000000" w:themeColor="text1"/>
            <w:u w:val="none"/>
          </w:rPr>
          <w:t>https://www.euroveg.eu/three-pillars-for-a-sustainable-european-food-system/</w:t>
        </w:r>
      </w:hyperlink>
      <w:r w:rsidRPr="00184B02">
        <w:rPr>
          <w:rFonts w:ascii="Arial" w:hAnsi="Arial" w:cs="Arial"/>
          <w:color w:val="000000" w:themeColor="text1"/>
        </w:rPr>
        <w:t xml:space="preserve"> [Accessed 22 Dec. 2024].</w:t>
      </w:r>
    </w:p>
    <w:p w14:paraId="64B5D0A8" w14:textId="6F424C4B"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 xml:space="preserve">European Parliament. (2023). </w:t>
      </w:r>
      <w:r w:rsidRPr="00184B02">
        <w:rPr>
          <w:rStyle w:val="Emphasis"/>
          <w:rFonts w:ascii="Arial" w:eastAsiaTheme="majorEastAsia" w:hAnsi="Arial" w:cs="Arial"/>
          <w:color w:val="000000" w:themeColor="text1"/>
        </w:rPr>
        <w:t>Circular economy: Definition, importance and benefits</w:t>
      </w:r>
      <w:r w:rsidRPr="00184B02">
        <w:rPr>
          <w:rFonts w:ascii="Arial" w:hAnsi="Arial" w:cs="Arial"/>
          <w:color w:val="000000" w:themeColor="text1"/>
        </w:rPr>
        <w:t xml:space="preserve">. Available at: </w:t>
      </w:r>
      <w:hyperlink r:id="rId14" w:anchor=":~:text=What%20is%20the%20circular%20economy,cycle%20of%20products%20is%20extended" w:tgtFrame="_new" w:history="1">
        <w:r w:rsidRPr="00184B02">
          <w:rPr>
            <w:rStyle w:val="Hyperlink"/>
            <w:rFonts w:ascii="Arial" w:eastAsiaTheme="majorEastAsia" w:hAnsi="Arial" w:cs="Arial"/>
            <w:color w:val="000000" w:themeColor="text1"/>
            <w:u w:val="none"/>
          </w:rPr>
          <w:t>https://www.europarl.europa.eu/topics/en/article/20151201STO05603/circular-economy-definition-importance-and-benefits#:~:text=What%20is%20the%20circular%20economy,cycle%20of%20products%20is%20extended</w:t>
        </w:r>
      </w:hyperlink>
      <w:r w:rsidRPr="00184B02">
        <w:rPr>
          <w:rFonts w:ascii="Arial" w:hAnsi="Arial" w:cs="Arial"/>
          <w:color w:val="000000" w:themeColor="text1"/>
        </w:rPr>
        <w:t xml:space="preserve"> [Accessed 22 Dec. 2024].</w:t>
      </w:r>
    </w:p>
    <w:p w14:paraId="2E129A2B" w14:textId="5D75D361"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 xml:space="preserve">Food Manufacture. (2024). </w:t>
      </w:r>
      <w:r w:rsidRPr="00184B02">
        <w:rPr>
          <w:rStyle w:val="Emphasis"/>
          <w:rFonts w:ascii="Arial" w:eastAsiaTheme="majorEastAsia" w:hAnsi="Arial" w:cs="Arial"/>
          <w:color w:val="000000" w:themeColor="text1"/>
        </w:rPr>
        <w:t>Food waste separation law to be enforced from March next year</w:t>
      </w:r>
      <w:r w:rsidRPr="00184B02">
        <w:rPr>
          <w:rFonts w:ascii="Arial" w:hAnsi="Arial" w:cs="Arial"/>
          <w:color w:val="000000" w:themeColor="text1"/>
        </w:rPr>
        <w:t xml:space="preserve">. Available at: </w:t>
      </w:r>
      <w:hyperlink r:id="rId15" w:tgtFrame="_new" w:history="1">
        <w:r w:rsidRPr="00184B02">
          <w:rPr>
            <w:rStyle w:val="Hyperlink"/>
            <w:rFonts w:ascii="Arial" w:eastAsiaTheme="majorEastAsia" w:hAnsi="Arial" w:cs="Arial"/>
            <w:color w:val="000000" w:themeColor="text1"/>
            <w:u w:val="none"/>
          </w:rPr>
          <w:t>https://www.foodmanufacture.co.uk/Article/2024/09/06/food-waste-separation-law-to-be-enforced-from-march-next-year/</w:t>
        </w:r>
      </w:hyperlink>
      <w:r w:rsidRPr="00184B02">
        <w:rPr>
          <w:rFonts w:ascii="Arial" w:hAnsi="Arial" w:cs="Arial"/>
          <w:color w:val="000000" w:themeColor="text1"/>
        </w:rPr>
        <w:t xml:space="preserve"> [Accessed 22 Dec. 2024].</w:t>
      </w:r>
    </w:p>
    <w:p w14:paraId="1AB134FF" w14:textId="0C3B0CEE"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 xml:space="preserve">GOV.UK. (2022). </w:t>
      </w:r>
      <w:r w:rsidRPr="00184B02">
        <w:rPr>
          <w:rStyle w:val="Emphasis"/>
          <w:rFonts w:ascii="Arial" w:eastAsiaTheme="majorEastAsia" w:hAnsi="Arial" w:cs="Arial"/>
          <w:color w:val="000000" w:themeColor="text1"/>
        </w:rPr>
        <w:t>Check if you need to register for plastic packaging tax</w:t>
      </w:r>
      <w:r w:rsidRPr="00184B02">
        <w:rPr>
          <w:rFonts w:ascii="Arial" w:hAnsi="Arial" w:cs="Arial"/>
          <w:color w:val="000000" w:themeColor="text1"/>
        </w:rPr>
        <w:t xml:space="preserve">. Available at: </w:t>
      </w:r>
      <w:hyperlink r:id="rId16" w:anchor=":~:text=Packaging%20should%20only%20contain%20recycled,tonne%20from%201%20April%202023" w:tgtFrame="_new" w:history="1">
        <w:r w:rsidRPr="00184B02">
          <w:rPr>
            <w:rStyle w:val="Hyperlink"/>
            <w:rFonts w:ascii="Arial" w:eastAsiaTheme="majorEastAsia" w:hAnsi="Arial" w:cs="Arial"/>
            <w:color w:val="000000" w:themeColor="text1"/>
            <w:u w:val="none"/>
          </w:rPr>
          <w:t>https://www.gov.uk/guidance/check-if-you-need-to-register-for-plastic-packaging-tax#:~:text=Packaging%20should%20only%20contain%20recycled,tonne%20from%201%20April%202023</w:t>
        </w:r>
      </w:hyperlink>
      <w:r w:rsidRPr="00184B02">
        <w:rPr>
          <w:rFonts w:ascii="Arial" w:hAnsi="Arial" w:cs="Arial"/>
          <w:color w:val="000000" w:themeColor="text1"/>
        </w:rPr>
        <w:t xml:space="preserve"> [Accessed 22 Dec. 2024].</w:t>
      </w:r>
    </w:p>
    <w:p w14:paraId="1B4AD828" w14:textId="506BAE06"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 xml:space="preserve">Levy, N. (2020). </w:t>
      </w:r>
      <w:r w:rsidRPr="00184B02">
        <w:rPr>
          <w:rStyle w:val="Emphasis"/>
          <w:rFonts w:ascii="Arial" w:eastAsiaTheme="majorEastAsia" w:hAnsi="Arial" w:cs="Arial"/>
          <w:color w:val="000000" w:themeColor="text1"/>
        </w:rPr>
        <w:t>Silo restaurant interiors: A sustainable approach to design</w:t>
      </w:r>
      <w:r w:rsidRPr="00184B02">
        <w:rPr>
          <w:rFonts w:ascii="Arial" w:hAnsi="Arial" w:cs="Arial"/>
          <w:color w:val="000000" w:themeColor="text1"/>
        </w:rPr>
        <w:t xml:space="preserve">. Available at: </w:t>
      </w:r>
      <w:hyperlink r:id="rId17" w:tgtFrame="_new" w:history="1">
        <w:r w:rsidRPr="00184B02">
          <w:rPr>
            <w:rStyle w:val="Hyperlink"/>
            <w:rFonts w:ascii="Arial" w:eastAsiaTheme="majorEastAsia" w:hAnsi="Arial" w:cs="Arial"/>
            <w:color w:val="000000" w:themeColor="text1"/>
            <w:u w:val="none"/>
          </w:rPr>
          <w:t>https://www.dezeen.com/2020/04/23/silo-restaurant-interiors-sustainable/</w:t>
        </w:r>
      </w:hyperlink>
      <w:r w:rsidRPr="00184B02">
        <w:rPr>
          <w:rFonts w:ascii="Arial" w:hAnsi="Arial" w:cs="Arial"/>
          <w:color w:val="000000" w:themeColor="text1"/>
        </w:rPr>
        <w:t xml:space="preserve"> [Accessed 22 Dec. 2024].</w:t>
      </w:r>
    </w:p>
    <w:p w14:paraId="21532EE1" w14:textId="3146C175"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Legislation Gov. (2024</w:t>
      </w:r>
      <w:r w:rsidR="008C0B3F" w:rsidRPr="00184B02">
        <w:rPr>
          <w:rFonts w:ascii="Arial" w:hAnsi="Arial" w:cs="Arial"/>
          <w:color w:val="000000" w:themeColor="text1"/>
        </w:rPr>
        <w:t>a</w:t>
      </w:r>
      <w:r w:rsidRPr="00184B02">
        <w:rPr>
          <w:rFonts w:ascii="Arial" w:hAnsi="Arial" w:cs="Arial"/>
          <w:color w:val="000000" w:themeColor="text1"/>
        </w:rPr>
        <w:t xml:space="preserve">). </w:t>
      </w:r>
      <w:r w:rsidRPr="00184B02">
        <w:rPr>
          <w:rStyle w:val="Emphasis"/>
          <w:rFonts w:ascii="Arial" w:eastAsiaTheme="majorEastAsia" w:hAnsi="Arial" w:cs="Arial"/>
          <w:color w:val="000000" w:themeColor="text1"/>
        </w:rPr>
        <w:t>Food Safety Act 1990</w:t>
      </w:r>
      <w:r w:rsidRPr="00184B02">
        <w:rPr>
          <w:rFonts w:ascii="Arial" w:hAnsi="Arial" w:cs="Arial"/>
          <w:color w:val="000000" w:themeColor="text1"/>
        </w:rPr>
        <w:t xml:space="preserve">. Available at: </w:t>
      </w:r>
      <w:hyperlink r:id="rId18" w:tgtFrame="_new" w:history="1">
        <w:r w:rsidRPr="00184B02">
          <w:rPr>
            <w:rStyle w:val="Hyperlink"/>
            <w:rFonts w:ascii="Arial" w:eastAsiaTheme="majorEastAsia" w:hAnsi="Arial" w:cs="Arial"/>
            <w:color w:val="000000" w:themeColor="text1"/>
            <w:u w:val="none"/>
          </w:rPr>
          <w:t>https://www.legislation.gov.uk/ukpga/1990/16/contents</w:t>
        </w:r>
      </w:hyperlink>
      <w:r w:rsidRPr="00184B02">
        <w:rPr>
          <w:rFonts w:ascii="Arial" w:hAnsi="Arial" w:cs="Arial"/>
          <w:color w:val="000000" w:themeColor="text1"/>
        </w:rPr>
        <w:t xml:space="preserve"> [Accessed 22 Dec. 2024].</w:t>
      </w:r>
    </w:p>
    <w:p w14:paraId="0F3A37FF" w14:textId="027881F8"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lastRenderedPageBreak/>
        <w:t>Legislation Gov. (2024</w:t>
      </w:r>
      <w:r w:rsidR="008C0B3F" w:rsidRPr="00184B02">
        <w:rPr>
          <w:rFonts w:ascii="Arial" w:hAnsi="Arial" w:cs="Arial"/>
          <w:color w:val="000000" w:themeColor="text1"/>
        </w:rPr>
        <w:t>b</w:t>
      </w:r>
      <w:r w:rsidRPr="00184B02">
        <w:rPr>
          <w:rFonts w:ascii="Arial" w:hAnsi="Arial" w:cs="Arial"/>
          <w:color w:val="000000" w:themeColor="text1"/>
        </w:rPr>
        <w:t xml:space="preserve">). </w:t>
      </w:r>
      <w:r w:rsidRPr="00184B02">
        <w:rPr>
          <w:rStyle w:val="Emphasis"/>
          <w:rFonts w:ascii="Arial" w:eastAsiaTheme="majorEastAsia" w:hAnsi="Arial" w:cs="Arial"/>
          <w:color w:val="000000" w:themeColor="text1"/>
        </w:rPr>
        <w:t>The Food Hygiene (Wales) Regulations 2006</w:t>
      </w:r>
      <w:r w:rsidRPr="00184B02">
        <w:rPr>
          <w:rFonts w:ascii="Arial" w:hAnsi="Arial" w:cs="Arial"/>
          <w:color w:val="000000" w:themeColor="text1"/>
        </w:rPr>
        <w:t xml:space="preserve">. Available at: </w:t>
      </w:r>
      <w:hyperlink r:id="rId19" w:tgtFrame="_new" w:history="1">
        <w:r w:rsidRPr="00184B02">
          <w:rPr>
            <w:rStyle w:val="Hyperlink"/>
            <w:rFonts w:ascii="Arial" w:eastAsiaTheme="majorEastAsia" w:hAnsi="Arial" w:cs="Arial"/>
            <w:color w:val="000000" w:themeColor="text1"/>
            <w:u w:val="none"/>
          </w:rPr>
          <w:t>https://www.legislation.gov.uk/wsi/2006/31/contents</w:t>
        </w:r>
      </w:hyperlink>
      <w:r w:rsidRPr="00184B02">
        <w:rPr>
          <w:rFonts w:ascii="Arial" w:hAnsi="Arial" w:cs="Arial"/>
          <w:color w:val="000000" w:themeColor="text1"/>
        </w:rPr>
        <w:t xml:space="preserve"> [Accessed 22 Dec. 2024].</w:t>
      </w:r>
    </w:p>
    <w:p w14:paraId="4782E556" w14:textId="641EC01D"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Legislation Gov. (2024</w:t>
      </w:r>
      <w:r w:rsidR="008C0B3F" w:rsidRPr="00184B02">
        <w:rPr>
          <w:rFonts w:ascii="Arial" w:hAnsi="Arial" w:cs="Arial"/>
          <w:color w:val="000000" w:themeColor="text1"/>
        </w:rPr>
        <w:t>c</w:t>
      </w:r>
      <w:r w:rsidRPr="00184B02">
        <w:rPr>
          <w:rFonts w:ascii="Arial" w:hAnsi="Arial" w:cs="Arial"/>
          <w:color w:val="000000" w:themeColor="text1"/>
        </w:rPr>
        <w:t xml:space="preserve">). </w:t>
      </w:r>
      <w:r w:rsidRPr="00184B02">
        <w:rPr>
          <w:rStyle w:val="Emphasis"/>
          <w:rFonts w:ascii="Arial" w:eastAsiaTheme="majorEastAsia" w:hAnsi="Arial" w:cs="Arial"/>
          <w:color w:val="000000" w:themeColor="text1"/>
        </w:rPr>
        <w:t>The Waste (England and Wales) Regulations 2011</w:t>
      </w:r>
      <w:r w:rsidRPr="00184B02">
        <w:rPr>
          <w:rFonts w:ascii="Arial" w:hAnsi="Arial" w:cs="Arial"/>
          <w:color w:val="000000" w:themeColor="text1"/>
        </w:rPr>
        <w:t xml:space="preserve">. Available at: </w:t>
      </w:r>
      <w:hyperlink r:id="rId20" w:tgtFrame="_new" w:history="1">
        <w:r w:rsidRPr="00184B02">
          <w:rPr>
            <w:rStyle w:val="Hyperlink"/>
            <w:rFonts w:ascii="Arial" w:eastAsiaTheme="majorEastAsia" w:hAnsi="Arial" w:cs="Arial"/>
            <w:color w:val="000000" w:themeColor="text1"/>
            <w:u w:val="none"/>
          </w:rPr>
          <w:t>https://www.legislation.gov.uk/uksi/2011/988/contents</w:t>
        </w:r>
      </w:hyperlink>
      <w:r w:rsidRPr="00184B02">
        <w:rPr>
          <w:rFonts w:ascii="Arial" w:hAnsi="Arial" w:cs="Arial"/>
          <w:color w:val="000000" w:themeColor="text1"/>
        </w:rPr>
        <w:t xml:space="preserve"> [Accessed 22 Dec. 2024].</w:t>
      </w:r>
    </w:p>
    <w:p w14:paraId="03A4FAD3" w14:textId="3830E80A"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 xml:space="preserve">Silo London. (2024). </w:t>
      </w:r>
      <w:r w:rsidRPr="00184B02">
        <w:rPr>
          <w:rStyle w:val="Emphasis"/>
          <w:rFonts w:ascii="Arial" w:eastAsiaTheme="majorEastAsia" w:hAnsi="Arial" w:cs="Arial"/>
          <w:color w:val="000000" w:themeColor="text1"/>
        </w:rPr>
        <w:t>Zero waste philosophy</w:t>
      </w:r>
      <w:r w:rsidRPr="00184B02">
        <w:rPr>
          <w:rFonts w:ascii="Arial" w:hAnsi="Arial" w:cs="Arial"/>
          <w:color w:val="000000" w:themeColor="text1"/>
        </w:rPr>
        <w:t xml:space="preserve">. Available at: </w:t>
      </w:r>
      <w:hyperlink r:id="rId21" w:tgtFrame="_new" w:history="1">
        <w:r w:rsidRPr="00184B02">
          <w:rPr>
            <w:rStyle w:val="Hyperlink"/>
            <w:rFonts w:ascii="Arial" w:eastAsiaTheme="majorEastAsia" w:hAnsi="Arial" w:cs="Arial"/>
            <w:color w:val="000000" w:themeColor="text1"/>
            <w:u w:val="none"/>
          </w:rPr>
          <w:t>https://www.silolondon.com/pages/zero-waste-philosophy</w:t>
        </w:r>
      </w:hyperlink>
      <w:r w:rsidRPr="00184B02">
        <w:rPr>
          <w:rFonts w:ascii="Arial" w:hAnsi="Arial" w:cs="Arial"/>
          <w:color w:val="000000" w:themeColor="text1"/>
        </w:rPr>
        <w:t xml:space="preserve"> [Accessed 22 Dec. 2024].</w:t>
      </w:r>
    </w:p>
    <w:p w14:paraId="6B371750" w14:textId="4742A9F0"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 xml:space="preserve">Vimeo. (2019). </w:t>
      </w:r>
      <w:r w:rsidRPr="00184B02">
        <w:rPr>
          <w:rStyle w:val="Emphasis"/>
          <w:rFonts w:ascii="Arial" w:eastAsiaTheme="majorEastAsia" w:hAnsi="Arial" w:cs="Arial"/>
          <w:color w:val="000000" w:themeColor="text1"/>
        </w:rPr>
        <w:t>Silo London: A journey through zero waste</w:t>
      </w:r>
      <w:r w:rsidRPr="00184B02">
        <w:rPr>
          <w:rFonts w:ascii="Arial" w:hAnsi="Arial" w:cs="Arial"/>
          <w:color w:val="000000" w:themeColor="text1"/>
        </w:rPr>
        <w:t xml:space="preserve">. Available at: </w:t>
      </w:r>
      <w:hyperlink r:id="rId22" w:tgtFrame="_new" w:history="1">
        <w:r w:rsidRPr="00184B02">
          <w:rPr>
            <w:rStyle w:val="Hyperlink"/>
            <w:rFonts w:ascii="Arial" w:eastAsiaTheme="majorEastAsia" w:hAnsi="Arial" w:cs="Arial"/>
            <w:color w:val="000000" w:themeColor="text1"/>
            <w:u w:val="none"/>
          </w:rPr>
          <w:t>https://vimeo.com/375646424</w:t>
        </w:r>
      </w:hyperlink>
      <w:r w:rsidRPr="00184B02">
        <w:rPr>
          <w:rFonts w:ascii="Arial" w:hAnsi="Arial" w:cs="Arial"/>
          <w:color w:val="000000" w:themeColor="text1"/>
        </w:rPr>
        <w:t xml:space="preserve"> [Accessed 22 Dec. 2024].</w:t>
      </w:r>
    </w:p>
    <w:p w14:paraId="3B864DC7" w14:textId="637E4203"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 xml:space="preserve">Wakeham, A. (2024). </w:t>
      </w:r>
      <w:r w:rsidRPr="00184B02">
        <w:rPr>
          <w:rStyle w:val="Emphasis"/>
          <w:rFonts w:ascii="Arial" w:eastAsiaTheme="majorEastAsia" w:hAnsi="Arial" w:cs="Arial"/>
          <w:color w:val="000000" w:themeColor="text1"/>
        </w:rPr>
        <w:t>Silo London restaurant review</w:t>
      </w:r>
      <w:r w:rsidRPr="00184B02">
        <w:rPr>
          <w:rFonts w:ascii="Arial" w:hAnsi="Arial" w:cs="Arial"/>
          <w:color w:val="000000" w:themeColor="text1"/>
        </w:rPr>
        <w:t xml:space="preserve">. Available at: </w:t>
      </w:r>
      <w:hyperlink r:id="rId23" w:tgtFrame="_new" w:history="1">
        <w:r w:rsidRPr="00184B02">
          <w:rPr>
            <w:rStyle w:val="Hyperlink"/>
            <w:rFonts w:ascii="Arial" w:eastAsiaTheme="majorEastAsia" w:hAnsi="Arial" w:cs="Arial"/>
            <w:color w:val="000000" w:themeColor="text1"/>
            <w:u w:val="none"/>
          </w:rPr>
          <w:t>https://www.countryandtownhouse.com/food-and-drink/reviews/silo-london-restaurant-review/</w:t>
        </w:r>
      </w:hyperlink>
      <w:r w:rsidRPr="00184B02">
        <w:rPr>
          <w:rFonts w:ascii="Arial" w:hAnsi="Arial" w:cs="Arial"/>
          <w:color w:val="000000" w:themeColor="text1"/>
        </w:rPr>
        <w:t xml:space="preserve"> [Accessed 22 Dec. 2024].</w:t>
      </w:r>
    </w:p>
    <w:p w14:paraId="2A628C8F" w14:textId="7DB76785"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 xml:space="preserve">Wesleyan Argus. (2023). </w:t>
      </w:r>
      <w:r w:rsidRPr="00184B02">
        <w:rPr>
          <w:rStyle w:val="Emphasis"/>
          <w:rFonts w:ascii="Arial" w:eastAsiaTheme="majorEastAsia" w:hAnsi="Arial" w:cs="Arial"/>
          <w:color w:val="000000" w:themeColor="text1"/>
        </w:rPr>
        <w:t>Dinner at Silo London: The world’s first zero-waste restaurant</w:t>
      </w:r>
      <w:r w:rsidRPr="00184B02">
        <w:rPr>
          <w:rFonts w:ascii="Arial" w:hAnsi="Arial" w:cs="Arial"/>
          <w:color w:val="000000" w:themeColor="text1"/>
        </w:rPr>
        <w:t xml:space="preserve">. Available at: </w:t>
      </w:r>
      <w:hyperlink r:id="rId24" w:tgtFrame="_new" w:history="1">
        <w:r w:rsidRPr="00184B02">
          <w:rPr>
            <w:rStyle w:val="Hyperlink"/>
            <w:rFonts w:ascii="Arial" w:eastAsiaTheme="majorEastAsia" w:hAnsi="Arial" w:cs="Arial"/>
            <w:color w:val="000000" w:themeColor="text1"/>
            <w:u w:val="none"/>
          </w:rPr>
          <w:t>http://wesleyanargus.com/2023/09/25/dinner-at-silo-london-the-worlds-first-zero-waste-restaurant/</w:t>
        </w:r>
      </w:hyperlink>
      <w:r w:rsidRPr="00184B02">
        <w:rPr>
          <w:rFonts w:ascii="Arial" w:hAnsi="Arial" w:cs="Arial"/>
          <w:color w:val="000000" w:themeColor="text1"/>
        </w:rPr>
        <w:t xml:space="preserve"> [Accessed 22 Dec. 2024].</w:t>
      </w:r>
    </w:p>
    <w:p w14:paraId="58CB2F19" w14:textId="77777777" w:rsidR="00850A60" w:rsidRPr="00184B02" w:rsidRDefault="00850A60" w:rsidP="00184B02">
      <w:pPr>
        <w:pStyle w:val="TOC3"/>
      </w:pPr>
    </w:p>
    <w:p w14:paraId="6DE2FB4F" w14:textId="2656536C" w:rsidR="00765415" w:rsidRPr="00184B02" w:rsidRDefault="00765415" w:rsidP="00184B02">
      <w:pPr>
        <w:pStyle w:val="TOC3"/>
      </w:pPr>
      <w:r w:rsidRPr="00184B02">
        <w:br w:type="page"/>
      </w:r>
    </w:p>
    <w:p w14:paraId="0CAEBB81" w14:textId="77777777" w:rsidR="0020047D" w:rsidRPr="00184B02" w:rsidRDefault="0020047D" w:rsidP="00184B02">
      <w:pPr>
        <w:spacing w:line="360" w:lineRule="auto"/>
        <w:jc w:val="both"/>
        <w:rPr>
          <w:rFonts w:ascii="Arial" w:hAnsi="Arial" w:cs="Arial"/>
          <w:color w:val="000000" w:themeColor="text1"/>
        </w:rPr>
      </w:pPr>
    </w:p>
    <w:p w14:paraId="55FD2BE9" w14:textId="14C419D9" w:rsidR="00B94B25" w:rsidRPr="00184B02" w:rsidRDefault="00184B02" w:rsidP="00184B02">
      <w:pPr>
        <w:pStyle w:val="TOC3"/>
      </w:pPr>
      <w:r>
        <w:rPr>
          <w:noProof/>
        </w:rPr>
        <w:t xml:space="preserve">9. </w:t>
      </w:r>
      <w:r w:rsidR="00B94B25" w:rsidRPr="00184B02">
        <w:rPr>
          <w:noProof/>
        </w:rPr>
        <w:t>Appendices</w:t>
      </w:r>
      <w:bookmarkEnd w:id="4"/>
      <w:bookmarkEnd w:id="5"/>
      <w:bookmarkEnd w:id="6"/>
      <w:bookmarkEnd w:id="7"/>
    </w:p>
    <w:p w14:paraId="256D5F9C" w14:textId="77777777" w:rsidR="00B94B25" w:rsidRPr="00184B02" w:rsidRDefault="00B94B25" w:rsidP="00184B02">
      <w:pPr>
        <w:pStyle w:val="TOC3"/>
        <w:rPr>
          <w:rStyle w:val="Hyperlink"/>
          <w:noProof/>
          <w:color w:val="000000" w:themeColor="text1"/>
          <w:u w:val="none"/>
        </w:rPr>
      </w:pPr>
    </w:p>
    <w:p w14:paraId="3389F2BF" w14:textId="77777777" w:rsidR="007F1EB8" w:rsidRPr="00184B02" w:rsidRDefault="007F1EB8" w:rsidP="00184B02">
      <w:pPr>
        <w:pStyle w:val="TOC3"/>
        <w:rPr>
          <w:noProof/>
        </w:rPr>
      </w:pPr>
    </w:p>
    <w:p w14:paraId="190A7B92" w14:textId="15120097" w:rsidR="00936E95" w:rsidRPr="00184B02" w:rsidRDefault="0046321C" w:rsidP="00184B02">
      <w:pPr>
        <w:spacing w:line="360" w:lineRule="auto"/>
        <w:jc w:val="both"/>
        <w:rPr>
          <w:rFonts w:ascii="Arial" w:hAnsi="Arial" w:cs="Arial"/>
          <w:color w:val="000000" w:themeColor="text1"/>
        </w:rPr>
      </w:pPr>
      <w:r w:rsidRPr="00184B02">
        <w:rPr>
          <w:rFonts w:ascii="Arial" w:hAnsi="Arial" w:cs="Arial"/>
          <w:noProof/>
          <w:color w:val="000000" w:themeColor="text1"/>
        </w:rPr>
        <w:drawing>
          <wp:anchor distT="0" distB="0" distL="114300" distR="114300" simplePos="0" relativeHeight="251658240" behindDoc="0" locked="0" layoutInCell="1" allowOverlap="1" wp14:anchorId="6C41C24F" wp14:editId="7636C061">
            <wp:simplePos x="0" y="0"/>
            <wp:positionH relativeFrom="column">
              <wp:posOffset>744220</wp:posOffset>
            </wp:positionH>
            <wp:positionV relativeFrom="paragraph">
              <wp:posOffset>81765</wp:posOffset>
            </wp:positionV>
            <wp:extent cx="4008120" cy="2670810"/>
            <wp:effectExtent l="0" t="0" r="5080" b="0"/>
            <wp:wrapSquare wrapText="bothSides"/>
            <wp:docPr id="1889570359" name="Picture 1" descr="A room with table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570359" name="Picture 1" descr="A room with tables and chairs&#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08120" cy="2670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C280FC" w14:textId="77777777" w:rsidR="0046321C" w:rsidRPr="00184B02" w:rsidRDefault="0046321C" w:rsidP="00184B02">
      <w:pPr>
        <w:tabs>
          <w:tab w:val="left" w:pos="5844"/>
        </w:tabs>
        <w:spacing w:line="360" w:lineRule="auto"/>
        <w:jc w:val="both"/>
        <w:rPr>
          <w:rFonts w:ascii="Arial" w:hAnsi="Arial" w:cs="Arial"/>
          <w:color w:val="000000" w:themeColor="text1"/>
        </w:rPr>
      </w:pPr>
    </w:p>
    <w:p w14:paraId="1A54040A" w14:textId="77777777" w:rsidR="0046321C" w:rsidRPr="00184B02" w:rsidRDefault="0046321C" w:rsidP="00184B02">
      <w:pPr>
        <w:tabs>
          <w:tab w:val="left" w:pos="5844"/>
        </w:tabs>
        <w:spacing w:line="360" w:lineRule="auto"/>
        <w:jc w:val="both"/>
        <w:rPr>
          <w:rFonts w:ascii="Arial" w:hAnsi="Arial" w:cs="Arial"/>
          <w:color w:val="000000" w:themeColor="text1"/>
        </w:rPr>
      </w:pPr>
    </w:p>
    <w:p w14:paraId="3A4C281F" w14:textId="77777777" w:rsidR="0046321C" w:rsidRPr="00184B02" w:rsidRDefault="0046321C" w:rsidP="00184B02">
      <w:pPr>
        <w:tabs>
          <w:tab w:val="left" w:pos="5844"/>
        </w:tabs>
        <w:spacing w:line="360" w:lineRule="auto"/>
        <w:jc w:val="both"/>
        <w:rPr>
          <w:rFonts w:ascii="Arial" w:hAnsi="Arial" w:cs="Arial"/>
          <w:color w:val="000000" w:themeColor="text1"/>
        </w:rPr>
      </w:pPr>
    </w:p>
    <w:p w14:paraId="5D29A9B0" w14:textId="77777777" w:rsidR="0046321C" w:rsidRPr="00184B02" w:rsidRDefault="0046321C" w:rsidP="00184B02">
      <w:pPr>
        <w:tabs>
          <w:tab w:val="left" w:pos="5844"/>
        </w:tabs>
        <w:spacing w:line="360" w:lineRule="auto"/>
        <w:jc w:val="both"/>
        <w:rPr>
          <w:rFonts w:ascii="Arial" w:hAnsi="Arial" w:cs="Arial"/>
          <w:color w:val="000000" w:themeColor="text1"/>
        </w:rPr>
      </w:pPr>
    </w:p>
    <w:p w14:paraId="4E4BD110" w14:textId="77777777" w:rsidR="0046321C" w:rsidRPr="00184B02" w:rsidRDefault="0046321C" w:rsidP="00184B02">
      <w:pPr>
        <w:tabs>
          <w:tab w:val="left" w:pos="5844"/>
        </w:tabs>
        <w:spacing w:line="360" w:lineRule="auto"/>
        <w:jc w:val="both"/>
        <w:rPr>
          <w:rFonts w:ascii="Arial" w:hAnsi="Arial" w:cs="Arial"/>
          <w:color w:val="000000" w:themeColor="text1"/>
        </w:rPr>
      </w:pPr>
    </w:p>
    <w:p w14:paraId="1345A6B5" w14:textId="77777777" w:rsidR="0046321C" w:rsidRPr="00184B02" w:rsidRDefault="0046321C" w:rsidP="00184B02">
      <w:pPr>
        <w:tabs>
          <w:tab w:val="left" w:pos="5844"/>
        </w:tabs>
        <w:spacing w:line="360" w:lineRule="auto"/>
        <w:jc w:val="both"/>
        <w:rPr>
          <w:rFonts w:ascii="Arial" w:hAnsi="Arial" w:cs="Arial"/>
          <w:color w:val="000000" w:themeColor="text1"/>
        </w:rPr>
      </w:pPr>
    </w:p>
    <w:p w14:paraId="4A811612" w14:textId="77777777" w:rsidR="0046321C" w:rsidRPr="00184B02" w:rsidRDefault="0046321C" w:rsidP="00184B02">
      <w:pPr>
        <w:tabs>
          <w:tab w:val="left" w:pos="5844"/>
        </w:tabs>
        <w:spacing w:line="360" w:lineRule="auto"/>
        <w:jc w:val="both"/>
        <w:rPr>
          <w:rFonts w:ascii="Arial" w:hAnsi="Arial" w:cs="Arial"/>
          <w:color w:val="000000" w:themeColor="text1"/>
        </w:rPr>
      </w:pPr>
    </w:p>
    <w:p w14:paraId="44F25C3C" w14:textId="77777777" w:rsidR="0046321C" w:rsidRPr="00184B02" w:rsidRDefault="0046321C" w:rsidP="00184B02">
      <w:pPr>
        <w:tabs>
          <w:tab w:val="left" w:pos="5844"/>
        </w:tabs>
        <w:spacing w:line="360" w:lineRule="auto"/>
        <w:jc w:val="both"/>
        <w:rPr>
          <w:rFonts w:ascii="Arial" w:hAnsi="Arial" w:cs="Arial"/>
          <w:color w:val="000000" w:themeColor="text1"/>
        </w:rPr>
      </w:pPr>
    </w:p>
    <w:p w14:paraId="6151D71F" w14:textId="77777777" w:rsidR="0046321C" w:rsidRPr="00184B02" w:rsidRDefault="0046321C" w:rsidP="00184B02">
      <w:pPr>
        <w:tabs>
          <w:tab w:val="left" w:pos="5844"/>
        </w:tabs>
        <w:spacing w:line="360" w:lineRule="auto"/>
        <w:jc w:val="both"/>
        <w:rPr>
          <w:rFonts w:ascii="Arial" w:hAnsi="Arial" w:cs="Arial"/>
          <w:color w:val="000000" w:themeColor="text1"/>
        </w:rPr>
      </w:pPr>
    </w:p>
    <w:p w14:paraId="4AAF61AC" w14:textId="77777777" w:rsidR="0046321C" w:rsidRPr="00184B02" w:rsidRDefault="0046321C" w:rsidP="00184B02">
      <w:pPr>
        <w:tabs>
          <w:tab w:val="left" w:pos="5844"/>
        </w:tabs>
        <w:spacing w:line="360" w:lineRule="auto"/>
        <w:jc w:val="both"/>
        <w:rPr>
          <w:rFonts w:ascii="Arial" w:hAnsi="Arial" w:cs="Arial"/>
          <w:color w:val="000000" w:themeColor="text1"/>
        </w:rPr>
      </w:pPr>
    </w:p>
    <w:p w14:paraId="4C2BDE1A" w14:textId="3265B179"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Figure 1, Silo Restaurant Sustainable chairs, tables and other items (Levy, N, 2020)</w:t>
      </w:r>
      <w:r w:rsidR="00F74A33" w:rsidRPr="00184B02">
        <w:rPr>
          <w:rFonts w:ascii="Arial" w:hAnsi="Arial" w:cs="Arial"/>
          <w:color w:val="000000" w:themeColor="text1"/>
        </w:rPr>
        <w:t>.</w:t>
      </w:r>
    </w:p>
    <w:p w14:paraId="3A427096" w14:textId="4780FB30"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noProof/>
          <w:color w:val="000000" w:themeColor="text1"/>
        </w:rPr>
        <w:drawing>
          <wp:anchor distT="0" distB="0" distL="114300" distR="114300" simplePos="0" relativeHeight="251659264" behindDoc="0" locked="0" layoutInCell="1" allowOverlap="1" wp14:anchorId="7EA06D5C" wp14:editId="1128B531">
            <wp:simplePos x="0" y="0"/>
            <wp:positionH relativeFrom="column">
              <wp:posOffset>1520456</wp:posOffset>
            </wp:positionH>
            <wp:positionV relativeFrom="paragraph">
              <wp:posOffset>161925</wp:posOffset>
            </wp:positionV>
            <wp:extent cx="2551430" cy="3194050"/>
            <wp:effectExtent l="0" t="0" r="1270" b="6350"/>
            <wp:wrapSquare wrapText="bothSides"/>
            <wp:docPr id="313037821" name="Picture 2" descr="Silo restaurant designed by Nina+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lo restaurant designed by Nina+Co"/>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51430" cy="3194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3325BB" w14:textId="7E797B60" w:rsidR="0046321C" w:rsidRPr="00184B02" w:rsidRDefault="0046321C" w:rsidP="00184B02">
      <w:pPr>
        <w:tabs>
          <w:tab w:val="left" w:pos="5844"/>
        </w:tabs>
        <w:spacing w:line="360" w:lineRule="auto"/>
        <w:jc w:val="both"/>
        <w:rPr>
          <w:rFonts w:ascii="Arial" w:hAnsi="Arial" w:cs="Arial"/>
          <w:color w:val="000000" w:themeColor="text1"/>
        </w:rPr>
      </w:pPr>
    </w:p>
    <w:p w14:paraId="4007821C" w14:textId="286E4BAD" w:rsidR="0046321C" w:rsidRPr="00184B02" w:rsidRDefault="0046321C" w:rsidP="00184B02">
      <w:pPr>
        <w:tabs>
          <w:tab w:val="left" w:pos="5844"/>
        </w:tabs>
        <w:spacing w:line="360" w:lineRule="auto"/>
        <w:jc w:val="both"/>
        <w:rPr>
          <w:rFonts w:ascii="Arial" w:hAnsi="Arial" w:cs="Arial"/>
          <w:color w:val="000000" w:themeColor="text1"/>
        </w:rPr>
      </w:pPr>
    </w:p>
    <w:p w14:paraId="449B4D25" w14:textId="25EA3616" w:rsidR="0046321C" w:rsidRPr="00184B02" w:rsidRDefault="0046321C" w:rsidP="00184B02">
      <w:pPr>
        <w:tabs>
          <w:tab w:val="left" w:pos="5844"/>
        </w:tabs>
        <w:spacing w:line="360" w:lineRule="auto"/>
        <w:jc w:val="both"/>
        <w:rPr>
          <w:rFonts w:ascii="Arial" w:hAnsi="Arial" w:cs="Arial"/>
          <w:color w:val="000000" w:themeColor="text1"/>
        </w:rPr>
      </w:pPr>
    </w:p>
    <w:p w14:paraId="23FD084C" w14:textId="2DDCBA34" w:rsidR="0046321C" w:rsidRPr="00184B02" w:rsidRDefault="0046321C" w:rsidP="00184B02">
      <w:pPr>
        <w:tabs>
          <w:tab w:val="left" w:pos="5844"/>
        </w:tabs>
        <w:spacing w:line="360" w:lineRule="auto"/>
        <w:jc w:val="both"/>
        <w:rPr>
          <w:rFonts w:ascii="Arial" w:hAnsi="Arial" w:cs="Arial"/>
          <w:color w:val="000000" w:themeColor="text1"/>
        </w:rPr>
      </w:pPr>
    </w:p>
    <w:p w14:paraId="10DEA8DF" w14:textId="053236E9" w:rsidR="0046321C" w:rsidRPr="00184B02" w:rsidRDefault="0046321C" w:rsidP="00184B02">
      <w:pPr>
        <w:tabs>
          <w:tab w:val="left" w:pos="5844"/>
        </w:tabs>
        <w:spacing w:line="360" w:lineRule="auto"/>
        <w:jc w:val="both"/>
        <w:rPr>
          <w:rFonts w:ascii="Arial" w:hAnsi="Arial" w:cs="Arial"/>
          <w:color w:val="000000" w:themeColor="text1"/>
        </w:rPr>
      </w:pPr>
    </w:p>
    <w:p w14:paraId="4D760C57" w14:textId="4707FA7A" w:rsidR="0046321C" w:rsidRPr="00184B02" w:rsidRDefault="0046321C" w:rsidP="00184B02">
      <w:pPr>
        <w:tabs>
          <w:tab w:val="left" w:pos="5844"/>
        </w:tabs>
        <w:spacing w:line="360" w:lineRule="auto"/>
        <w:jc w:val="both"/>
        <w:rPr>
          <w:rFonts w:ascii="Arial" w:hAnsi="Arial" w:cs="Arial"/>
          <w:color w:val="000000" w:themeColor="text1"/>
        </w:rPr>
      </w:pPr>
    </w:p>
    <w:p w14:paraId="36475B28" w14:textId="5DEC262A" w:rsidR="0046321C" w:rsidRPr="00184B02" w:rsidRDefault="0046321C" w:rsidP="00184B02">
      <w:pPr>
        <w:tabs>
          <w:tab w:val="left" w:pos="5844"/>
        </w:tabs>
        <w:spacing w:line="360" w:lineRule="auto"/>
        <w:jc w:val="both"/>
        <w:rPr>
          <w:rFonts w:ascii="Arial" w:hAnsi="Arial" w:cs="Arial"/>
          <w:color w:val="000000" w:themeColor="text1"/>
        </w:rPr>
      </w:pPr>
    </w:p>
    <w:p w14:paraId="6F302E0F" w14:textId="5CD91974" w:rsidR="0046321C" w:rsidRPr="00184B02" w:rsidRDefault="0046321C" w:rsidP="00184B02">
      <w:pPr>
        <w:tabs>
          <w:tab w:val="left" w:pos="5844"/>
        </w:tabs>
        <w:spacing w:line="360" w:lineRule="auto"/>
        <w:jc w:val="both"/>
        <w:rPr>
          <w:rFonts w:ascii="Arial" w:hAnsi="Arial" w:cs="Arial"/>
          <w:color w:val="000000" w:themeColor="text1"/>
        </w:rPr>
      </w:pPr>
    </w:p>
    <w:p w14:paraId="6263E9F7" w14:textId="275757BA" w:rsidR="0046321C" w:rsidRPr="00184B02" w:rsidRDefault="0046321C" w:rsidP="00184B02">
      <w:pPr>
        <w:tabs>
          <w:tab w:val="left" w:pos="5844"/>
        </w:tabs>
        <w:spacing w:line="360" w:lineRule="auto"/>
        <w:jc w:val="both"/>
        <w:rPr>
          <w:rFonts w:ascii="Arial" w:hAnsi="Arial" w:cs="Arial"/>
          <w:color w:val="000000" w:themeColor="text1"/>
        </w:rPr>
      </w:pPr>
    </w:p>
    <w:p w14:paraId="02C992B6" w14:textId="77777777" w:rsidR="0046321C" w:rsidRPr="00184B02" w:rsidRDefault="0046321C" w:rsidP="00184B02">
      <w:pPr>
        <w:tabs>
          <w:tab w:val="left" w:pos="5844"/>
        </w:tabs>
        <w:spacing w:line="360" w:lineRule="auto"/>
        <w:jc w:val="both"/>
        <w:rPr>
          <w:rFonts w:ascii="Arial" w:hAnsi="Arial" w:cs="Arial"/>
          <w:color w:val="000000" w:themeColor="text1"/>
        </w:rPr>
      </w:pPr>
    </w:p>
    <w:p w14:paraId="53D8507B" w14:textId="77777777" w:rsidR="0046321C" w:rsidRPr="00184B02" w:rsidRDefault="0046321C" w:rsidP="00184B02">
      <w:pPr>
        <w:tabs>
          <w:tab w:val="left" w:pos="5844"/>
        </w:tabs>
        <w:spacing w:line="360" w:lineRule="auto"/>
        <w:jc w:val="both"/>
        <w:rPr>
          <w:rFonts w:ascii="Arial" w:hAnsi="Arial" w:cs="Arial"/>
          <w:color w:val="000000" w:themeColor="text1"/>
        </w:rPr>
      </w:pPr>
    </w:p>
    <w:p w14:paraId="55DD36C1" w14:textId="77777777" w:rsidR="0046321C" w:rsidRPr="00184B02" w:rsidRDefault="0046321C" w:rsidP="00184B02">
      <w:pPr>
        <w:tabs>
          <w:tab w:val="left" w:pos="5844"/>
        </w:tabs>
        <w:spacing w:line="360" w:lineRule="auto"/>
        <w:jc w:val="both"/>
        <w:rPr>
          <w:rFonts w:ascii="Arial" w:hAnsi="Arial" w:cs="Arial"/>
          <w:color w:val="000000" w:themeColor="text1"/>
        </w:rPr>
      </w:pPr>
    </w:p>
    <w:p w14:paraId="00794874" w14:textId="02563937"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 xml:space="preserve">Figure </w:t>
      </w:r>
      <w:r w:rsidRPr="00184B02">
        <w:rPr>
          <w:rFonts w:ascii="Arial" w:hAnsi="Arial" w:cs="Arial"/>
          <w:color w:val="000000" w:themeColor="text1"/>
        </w:rPr>
        <w:t>2</w:t>
      </w:r>
      <w:r w:rsidRPr="00184B02">
        <w:rPr>
          <w:rFonts w:ascii="Arial" w:hAnsi="Arial" w:cs="Arial"/>
          <w:color w:val="000000" w:themeColor="text1"/>
        </w:rPr>
        <w:t>, Silo Restaurant Sustainable chairs, tables and other items (Levy, N, 2020)</w:t>
      </w:r>
      <w:r w:rsidR="00F74A33" w:rsidRPr="00184B02">
        <w:rPr>
          <w:rFonts w:ascii="Arial" w:hAnsi="Arial" w:cs="Arial"/>
          <w:color w:val="000000" w:themeColor="text1"/>
        </w:rPr>
        <w:t>.</w:t>
      </w:r>
    </w:p>
    <w:p w14:paraId="276E5136" w14:textId="77777777" w:rsidR="0046321C" w:rsidRPr="00184B02" w:rsidRDefault="0046321C" w:rsidP="00184B02">
      <w:pPr>
        <w:tabs>
          <w:tab w:val="left" w:pos="5844"/>
        </w:tabs>
        <w:spacing w:line="360" w:lineRule="auto"/>
        <w:jc w:val="both"/>
        <w:rPr>
          <w:rFonts w:ascii="Arial" w:hAnsi="Arial" w:cs="Arial"/>
          <w:color w:val="000000" w:themeColor="text1"/>
        </w:rPr>
      </w:pPr>
    </w:p>
    <w:p w14:paraId="5FEE0E16" w14:textId="77777777" w:rsidR="0046321C" w:rsidRPr="00184B02" w:rsidRDefault="0046321C" w:rsidP="00184B02">
      <w:pPr>
        <w:tabs>
          <w:tab w:val="left" w:pos="5844"/>
        </w:tabs>
        <w:spacing w:line="360" w:lineRule="auto"/>
        <w:jc w:val="both"/>
        <w:rPr>
          <w:rFonts w:ascii="Arial" w:hAnsi="Arial" w:cs="Arial"/>
          <w:color w:val="000000" w:themeColor="text1"/>
        </w:rPr>
      </w:pPr>
    </w:p>
    <w:p w14:paraId="5A7C43E7" w14:textId="77777777" w:rsidR="0046321C" w:rsidRPr="00184B02" w:rsidRDefault="0046321C" w:rsidP="00184B02">
      <w:pPr>
        <w:tabs>
          <w:tab w:val="left" w:pos="5844"/>
        </w:tabs>
        <w:spacing w:line="360" w:lineRule="auto"/>
        <w:jc w:val="both"/>
        <w:rPr>
          <w:rFonts w:ascii="Arial" w:hAnsi="Arial" w:cs="Arial"/>
          <w:color w:val="000000" w:themeColor="text1"/>
        </w:rPr>
      </w:pPr>
    </w:p>
    <w:p w14:paraId="4E5E8B89" w14:textId="77777777" w:rsidR="0046321C" w:rsidRPr="00184B02" w:rsidRDefault="0046321C" w:rsidP="00184B02">
      <w:pPr>
        <w:tabs>
          <w:tab w:val="left" w:pos="5844"/>
        </w:tabs>
        <w:spacing w:line="360" w:lineRule="auto"/>
        <w:jc w:val="both"/>
        <w:rPr>
          <w:rFonts w:ascii="Arial" w:hAnsi="Arial" w:cs="Arial"/>
          <w:color w:val="000000" w:themeColor="text1"/>
        </w:rPr>
      </w:pPr>
    </w:p>
    <w:p w14:paraId="73AA1C2B" w14:textId="77777777" w:rsidR="0046321C" w:rsidRPr="00184B02" w:rsidRDefault="0046321C" w:rsidP="00184B02">
      <w:pPr>
        <w:tabs>
          <w:tab w:val="left" w:pos="5844"/>
        </w:tabs>
        <w:spacing w:line="360" w:lineRule="auto"/>
        <w:jc w:val="both"/>
        <w:rPr>
          <w:rFonts w:ascii="Arial" w:hAnsi="Arial" w:cs="Arial"/>
          <w:color w:val="000000" w:themeColor="text1"/>
        </w:rPr>
      </w:pPr>
    </w:p>
    <w:p w14:paraId="201EAF50" w14:textId="77777777" w:rsidR="0046321C" w:rsidRPr="00184B02" w:rsidRDefault="0046321C" w:rsidP="00184B02">
      <w:pPr>
        <w:tabs>
          <w:tab w:val="left" w:pos="5844"/>
        </w:tabs>
        <w:spacing w:line="360" w:lineRule="auto"/>
        <w:jc w:val="both"/>
        <w:rPr>
          <w:rFonts w:ascii="Arial" w:hAnsi="Arial" w:cs="Arial"/>
          <w:color w:val="000000" w:themeColor="text1"/>
        </w:rPr>
      </w:pPr>
    </w:p>
    <w:p w14:paraId="1210026E" w14:textId="050BB937"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noProof/>
          <w:color w:val="000000" w:themeColor="text1"/>
        </w:rPr>
        <w:drawing>
          <wp:anchor distT="0" distB="0" distL="114300" distR="114300" simplePos="0" relativeHeight="251660288" behindDoc="0" locked="0" layoutInCell="1" allowOverlap="1" wp14:anchorId="39584B64" wp14:editId="381C750B">
            <wp:simplePos x="0" y="0"/>
            <wp:positionH relativeFrom="column">
              <wp:posOffset>1859915</wp:posOffset>
            </wp:positionH>
            <wp:positionV relativeFrom="paragraph">
              <wp:posOffset>411</wp:posOffset>
            </wp:positionV>
            <wp:extent cx="1903095" cy="2572385"/>
            <wp:effectExtent l="0" t="0" r="1905" b="5715"/>
            <wp:wrapSquare wrapText="bothSides"/>
            <wp:docPr id="1728936623" name="Picture 3" descr="Silo restaurant designed by Nina+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lo restaurant designed by Nina+Co"/>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03095" cy="2572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"https://static.dezeen.com/uploads/2020/04/silo-restaurant-interiors-sustainable-design-nina-co-london_dezeen_2364_col_6-852x1278.jpg"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p>
    <w:p w14:paraId="4A833F6A" w14:textId="3CA17C02" w:rsidR="0046321C" w:rsidRPr="00184B02" w:rsidRDefault="0046321C" w:rsidP="00184B02">
      <w:pPr>
        <w:tabs>
          <w:tab w:val="left" w:pos="5844"/>
        </w:tabs>
        <w:spacing w:line="360" w:lineRule="auto"/>
        <w:jc w:val="both"/>
        <w:rPr>
          <w:rFonts w:ascii="Arial" w:hAnsi="Arial" w:cs="Arial"/>
          <w:color w:val="000000" w:themeColor="text1"/>
        </w:rPr>
      </w:pPr>
    </w:p>
    <w:p w14:paraId="229FACE0" w14:textId="349B7A61" w:rsidR="0046321C" w:rsidRPr="00184B02" w:rsidRDefault="0046321C" w:rsidP="00184B02">
      <w:pPr>
        <w:tabs>
          <w:tab w:val="left" w:pos="5844"/>
        </w:tabs>
        <w:spacing w:line="360" w:lineRule="auto"/>
        <w:jc w:val="both"/>
        <w:rPr>
          <w:rFonts w:ascii="Arial" w:hAnsi="Arial" w:cs="Arial"/>
          <w:color w:val="000000" w:themeColor="text1"/>
        </w:rPr>
      </w:pPr>
    </w:p>
    <w:p w14:paraId="3E31DF95" w14:textId="2E297594" w:rsidR="0046321C" w:rsidRPr="00184B02" w:rsidRDefault="0046321C" w:rsidP="00184B02">
      <w:pPr>
        <w:tabs>
          <w:tab w:val="left" w:pos="5844"/>
        </w:tabs>
        <w:spacing w:line="360" w:lineRule="auto"/>
        <w:jc w:val="both"/>
        <w:rPr>
          <w:rFonts w:ascii="Arial" w:hAnsi="Arial" w:cs="Arial"/>
          <w:color w:val="000000" w:themeColor="text1"/>
        </w:rPr>
      </w:pPr>
    </w:p>
    <w:p w14:paraId="38D9BB9A" w14:textId="71708190" w:rsidR="0046321C" w:rsidRPr="00184B02" w:rsidRDefault="0046321C" w:rsidP="00184B02">
      <w:pPr>
        <w:tabs>
          <w:tab w:val="left" w:pos="5844"/>
        </w:tabs>
        <w:spacing w:line="360" w:lineRule="auto"/>
        <w:jc w:val="both"/>
        <w:rPr>
          <w:rFonts w:ascii="Arial" w:hAnsi="Arial" w:cs="Arial"/>
          <w:color w:val="000000" w:themeColor="text1"/>
        </w:rPr>
      </w:pPr>
    </w:p>
    <w:p w14:paraId="30E219CA" w14:textId="5620D640" w:rsidR="0046321C" w:rsidRPr="00184B02" w:rsidRDefault="0046321C" w:rsidP="00184B02">
      <w:pPr>
        <w:tabs>
          <w:tab w:val="left" w:pos="5844"/>
        </w:tabs>
        <w:spacing w:line="360" w:lineRule="auto"/>
        <w:jc w:val="both"/>
        <w:rPr>
          <w:rFonts w:ascii="Arial" w:hAnsi="Arial" w:cs="Arial"/>
          <w:color w:val="000000" w:themeColor="text1"/>
        </w:rPr>
      </w:pPr>
    </w:p>
    <w:p w14:paraId="563D15E7" w14:textId="4F29DD3E" w:rsidR="0046321C" w:rsidRPr="00184B02" w:rsidRDefault="0046321C" w:rsidP="00184B02">
      <w:pPr>
        <w:tabs>
          <w:tab w:val="left" w:pos="5844"/>
        </w:tabs>
        <w:spacing w:line="360" w:lineRule="auto"/>
        <w:jc w:val="both"/>
        <w:rPr>
          <w:rFonts w:ascii="Arial" w:hAnsi="Arial" w:cs="Arial"/>
          <w:color w:val="000000" w:themeColor="text1"/>
        </w:rPr>
      </w:pPr>
    </w:p>
    <w:p w14:paraId="77D0CE97" w14:textId="77777777" w:rsidR="0046321C" w:rsidRPr="00184B02" w:rsidRDefault="0046321C" w:rsidP="00184B02">
      <w:pPr>
        <w:tabs>
          <w:tab w:val="left" w:pos="5844"/>
        </w:tabs>
        <w:spacing w:line="360" w:lineRule="auto"/>
        <w:jc w:val="both"/>
        <w:rPr>
          <w:rFonts w:ascii="Arial" w:hAnsi="Arial" w:cs="Arial"/>
          <w:color w:val="000000" w:themeColor="text1"/>
        </w:rPr>
      </w:pPr>
    </w:p>
    <w:p w14:paraId="2DFCAB7A" w14:textId="51C47A2C" w:rsidR="0046321C" w:rsidRPr="00184B02" w:rsidRDefault="0046321C" w:rsidP="00184B02">
      <w:pPr>
        <w:tabs>
          <w:tab w:val="left" w:pos="5844"/>
        </w:tabs>
        <w:spacing w:line="360" w:lineRule="auto"/>
        <w:jc w:val="both"/>
        <w:rPr>
          <w:rFonts w:ascii="Arial" w:hAnsi="Arial" w:cs="Arial"/>
          <w:color w:val="000000" w:themeColor="text1"/>
        </w:rPr>
      </w:pPr>
    </w:p>
    <w:p w14:paraId="3994806D" w14:textId="374DC04B" w:rsidR="0046321C" w:rsidRPr="00184B02" w:rsidRDefault="0046321C" w:rsidP="00184B02">
      <w:pPr>
        <w:tabs>
          <w:tab w:val="left" w:pos="5844"/>
        </w:tabs>
        <w:spacing w:line="360" w:lineRule="auto"/>
        <w:jc w:val="both"/>
        <w:rPr>
          <w:rFonts w:ascii="Arial" w:hAnsi="Arial" w:cs="Arial"/>
          <w:color w:val="000000" w:themeColor="text1"/>
        </w:rPr>
      </w:pPr>
    </w:p>
    <w:p w14:paraId="472026B9" w14:textId="503011FA" w:rsidR="0046321C" w:rsidRPr="00184B02" w:rsidRDefault="0046321C" w:rsidP="00184B02">
      <w:pPr>
        <w:tabs>
          <w:tab w:val="left" w:pos="5844"/>
        </w:tabs>
        <w:spacing w:line="360" w:lineRule="auto"/>
        <w:jc w:val="both"/>
        <w:rPr>
          <w:rFonts w:ascii="Arial" w:hAnsi="Arial" w:cs="Arial"/>
          <w:color w:val="000000" w:themeColor="text1"/>
        </w:rPr>
      </w:pPr>
    </w:p>
    <w:p w14:paraId="07641B11" w14:textId="40DDA6AE"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 xml:space="preserve">Figure </w:t>
      </w:r>
      <w:r w:rsidRPr="00184B02">
        <w:rPr>
          <w:rFonts w:ascii="Arial" w:hAnsi="Arial" w:cs="Arial"/>
          <w:color w:val="000000" w:themeColor="text1"/>
        </w:rPr>
        <w:t>3</w:t>
      </w:r>
      <w:r w:rsidRPr="00184B02">
        <w:rPr>
          <w:rFonts w:ascii="Arial" w:hAnsi="Arial" w:cs="Arial"/>
          <w:color w:val="000000" w:themeColor="text1"/>
        </w:rPr>
        <w:t>, Silo Restaurant Sustainable chairs, tables and other items (Levy, N, 2020)</w:t>
      </w:r>
      <w:r w:rsidR="00F74A33" w:rsidRPr="00184B02">
        <w:rPr>
          <w:rFonts w:ascii="Arial" w:hAnsi="Arial" w:cs="Arial"/>
          <w:color w:val="000000" w:themeColor="text1"/>
        </w:rPr>
        <w:t>.</w:t>
      </w:r>
    </w:p>
    <w:p w14:paraId="6FDAF925" w14:textId="56914CAE"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noProof/>
          <w:color w:val="000000" w:themeColor="text1"/>
        </w:rPr>
        <w:drawing>
          <wp:anchor distT="0" distB="0" distL="114300" distR="114300" simplePos="0" relativeHeight="251661312" behindDoc="0" locked="0" layoutInCell="1" allowOverlap="1" wp14:anchorId="6C16A175" wp14:editId="53D8AE1A">
            <wp:simplePos x="0" y="0"/>
            <wp:positionH relativeFrom="column">
              <wp:posOffset>1998345</wp:posOffset>
            </wp:positionH>
            <wp:positionV relativeFrom="paragraph">
              <wp:posOffset>68319</wp:posOffset>
            </wp:positionV>
            <wp:extent cx="1764665" cy="2647315"/>
            <wp:effectExtent l="0" t="0" r="635" b="0"/>
            <wp:wrapSquare wrapText="bothSides"/>
            <wp:docPr id="854760835" name="Picture 4" descr="Silo restaurant designed by Nina+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ilo restaurant designed by Nina+Co"/>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64665" cy="2647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609608" w14:textId="70FA722C" w:rsidR="0046321C" w:rsidRPr="00184B02" w:rsidRDefault="0046321C" w:rsidP="00184B02">
      <w:pPr>
        <w:tabs>
          <w:tab w:val="left" w:pos="5844"/>
        </w:tabs>
        <w:spacing w:line="360" w:lineRule="auto"/>
        <w:jc w:val="both"/>
        <w:rPr>
          <w:rFonts w:ascii="Arial" w:hAnsi="Arial" w:cs="Arial"/>
          <w:color w:val="000000" w:themeColor="text1"/>
        </w:rPr>
      </w:pPr>
    </w:p>
    <w:p w14:paraId="2203807F" w14:textId="0362B998" w:rsidR="0046321C" w:rsidRPr="00184B02" w:rsidRDefault="0046321C" w:rsidP="00184B02">
      <w:pPr>
        <w:tabs>
          <w:tab w:val="left" w:pos="5844"/>
        </w:tabs>
        <w:spacing w:line="360" w:lineRule="auto"/>
        <w:jc w:val="both"/>
        <w:rPr>
          <w:rFonts w:ascii="Arial" w:hAnsi="Arial" w:cs="Arial"/>
          <w:color w:val="000000" w:themeColor="text1"/>
        </w:rPr>
      </w:pPr>
    </w:p>
    <w:p w14:paraId="7598A89C" w14:textId="47DF4F19" w:rsidR="0046321C" w:rsidRPr="00184B02" w:rsidRDefault="0046321C" w:rsidP="00184B02">
      <w:pPr>
        <w:tabs>
          <w:tab w:val="left" w:pos="5844"/>
        </w:tabs>
        <w:spacing w:line="360" w:lineRule="auto"/>
        <w:jc w:val="both"/>
        <w:rPr>
          <w:rFonts w:ascii="Arial" w:hAnsi="Arial" w:cs="Arial"/>
          <w:color w:val="000000" w:themeColor="text1"/>
        </w:rPr>
      </w:pPr>
    </w:p>
    <w:p w14:paraId="3D0DBC31" w14:textId="6C788447" w:rsidR="0046321C" w:rsidRPr="00184B02" w:rsidRDefault="0046321C" w:rsidP="00184B02">
      <w:pPr>
        <w:tabs>
          <w:tab w:val="left" w:pos="5844"/>
        </w:tabs>
        <w:spacing w:line="360" w:lineRule="auto"/>
        <w:jc w:val="both"/>
        <w:rPr>
          <w:rFonts w:ascii="Arial" w:hAnsi="Arial" w:cs="Arial"/>
          <w:color w:val="000000" w:themeColor="text1"/>
        </w:rPr>
      </w:pPr>
    </w:p>
    <w:p w14:paraId="4A5B36F9" w14:textId="238E07FA" w:rsidR="0046321C" w:rsidRPr="00184B02" w:rsidRDefault="0046321C" w:rsidP="00184B02">
      <w:pPr>
        <w:tabs>
          <w:tab w:val="left" w:pos="5844"/>
        </w:tabs>
        <w:spacing w:line="360" w:lineRule="auto"/>
        <w:jc w:val="both"/>
        <w:rPr>
          <w:rFonts w:ascii="Arial" w:hAnsi="Arial" w:cs="Arial"/>
          <w:color w:val="000000" w:themeColor="text1"/>
        </w:rPr>
      </w:pPr>
    </w:p>
    <w:p w14:paraId="6F09344C" w14:textId="79DE5777" w:rsidR="0046321C" w:rsidRPr="00184B02" w:rsidRDefault="0046321C" w:rsidP="00184B02">
      <w:pPr>
        <w:tabs>
          <w:tab w:val="left" w:pos="5844"/>
        </w:tabs>
        <w:spacing w:line="360" w:lineRule="auto"/>
        <w:jc w:val="both"/>
        <w:rPr>
          <w:rFonts w:ascii="Arial" w:hAnsi="Arial" w:cs="Arial"/>
          <w:color w:val="000000" w:themeColor="text1"/>
        </w:rPr>
      </w:pPr>
    </w:p>
    <w:p w14:paraId="57F8C111" w14:textId="7C7063E0"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"https://static.dezeen.com/uploads/2020/04/silo-restaurant-interiors-sustainable-design-nina-co-london_dezeen_2364_col_8-852x1278.jpg"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p>
    <w:p w14:paraId="717917E8" w14:textId="5C9C07A0" w:rsidR="0046321C" w:rsidRPr="00184B02" w:rsidRDefault="0046321C" w:rsidP="00184B02">
      <w:pPr>
        <w:tabs>
          <w:tab w:val="left" w:pos="5844"/>
        </w:tabs>
        <w:spacing w:line="360" w:lineRule="auto"/>
        <w:jc w:val="both"/>
        <w:rPr>
          <w:rFonts w:ascii="Arial" w:hAnsi="Arial" w:cs="Arial"/>
          <w:color w:val="000000" w:themeColor="text1"/>
        </w:rPr>
      </w:pPr>
    </w:p>
    <w:p w14:paraId="281FCE6F" w14:textId="77777777" w:rsidR="0046321C" w:rsidRPr="00184B02" w:rsidRDefault="0046321C" w:rsidP="00184B02">
      <w:pPr>
        <w:tabs>
          <w:tab w:val="left" w:pos="5844"/>
        </w:tabs>
        <w:spacing w:line="360" w:lineRule="auto"/>
        <w:jc w:val="both"/>
        <w:rPr>
          <w:rFonts w:ascii="Arial" w:hAnsi="Arial" w:cs="Arial"/>
          <w:color w:val="000000" w:themeColor="text1"/>
        </w:rPr>
      </w:pPr>
    </w:p>
    <w:p w14:paraId="7A8F5D45" w14:textId="77777777" w:rsidR="0046321C" w:rsidRPr="00184B02" w:rsidRDefault="0046321C" w:rsidP="00184B02">
      <w:pPr>
        <w:tabs>
          <w:tab w:val="left" w:pos="5844"/>
        </w:tabs>
        <w:spacing w:line="360" w:lineRule="auto"/>
        <w:jc w:val="both"/>
        <w:rPr>
          <w:rFonts w:ascii="Arial" w:hAnsi="Arial" w:cs="Arial"/>
          <w:color w:val="000000" w:themeColor="text1"/>
        </w:rPr>
      </w:pPr>
    </w:p>
    <w:p w14:paraId="5D4D78E7" w14:textId="3B57691F" w:rsidR="0046321C" w:rsidRPr="00184B02" w:rsidRDefault="0046321C" w:rsidP="00184B02">
      <w:pPr>
        <w:tabs>
          <w:tab w:val="left" w:pos="5844"/>
        </w:tabs>
        <w:spacing w:line="360" w:lineRule="auto"/>
        <w:jc w:val="both"/>
        <w:rPr>
          <w:rFonts w:ascii="Arial" w:hAnsi="Arial" w:cs="Arial"/>
          <w:color w:val="000000" w:themeColor="text1"/>
        </w:rPr>
      </w:pPr>
    </w:p>
    <w:p w14:paraId="13793B50" w14:textId="125047CB"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 xml:space="preserve">Figure </w:t>
      </w:r>
      <w:r w:rsidRPr="00184B02">
        <w:rPr>
          <w:rFonts w:ascii="Arial" w:hAnsi="Arial" w:cs="Arial"/>
          <w:color w:val="000000" w:themeColor="text1"/>
        </w:rPr>
        <w:t>4</w:t>
      </w:r>
      <w:r w:rsidRPr="00184B02">
        <w:rPr>
          <w:rFonts w:ascii="Arial" w:hAnsi="Arial" w:cs="Arial"/>
          <w:color w:val="000000" w:themeColor="text1"/>
        </w:rPr>
        <w:t>, Silo Restaurant Sustainable chairs, tables and other items (Levy, N, 2020)</w:t>
      </w:r>
      <w:r w:rsidR="00F74A33" w:rsidRPr="00184B02">
        <w:rPr>
          <w:rFonts w:ascii="Arial" w:hAnsi="Arial" w:cs="Arial"/>
          <w:color w:val="000000" w:themeColor="text1"/>
        </w:rPr>
        <w:t>.</w:t>
      </w:r>
    </w:p>
    <w:p w14:paraId="04E19B9B" w14:textId="4BDA6124"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noProof/>
          <w:color w:val="000000" w:themeColor="text1"/>
        </w:rPr>
        <w:lastRenderedPageBreak/>
        <w:drawing>
          <wp:anchor distT="0" distB="0" distL="114300" distR="114300" simplePos="0" relativeHeight="251662336" behindDoc="0" locked="0" layoutInCell="1" allowOverlap="1" wp14:anchorId="46EB93A9" wp14:editId="1DDA03FE">
            <wp:simplePos x="0" y="0"/>
            <wp:positionH relativeFrom="column">
              <wp:posOffset>1307465</wp:posOffset>
            </wp:positionH>
            <wp:positionV relativeFrom="paragraph">
              <wp:posOffset>48895</wp:posOffset>
            </wp:positionV>
            <wp:extent cx="3147060" cy="2030730"/>
            <wp:effectExtent l="0" t="0" r="2540" b="1270"/>
            <wp:wrapSquare wrapText="bothSides"/>
            <wp:docPr id="353795644" name="Picture 5" descr="Silo restaurant designed by Nina+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ilo restaurant designed by Nina+Co"/>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147060" cy="2030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95E3F3" w14:textId="238EBDC2" w:rsidR="0046321C" w:rsidRPr="00184B02" w:rsidRDefault="0046321C" w:rsidP="00184B02">
      <w:pPr>
        <w:tabs>
          <w:tab w:val="left" w:pos="5844"/>
        </w:tabs>
        <w:spacing w:line="360" w:lineRule="auto"/>
        <w:jc w:val="both"/>
        <w:rPr>
          <w:rFonts w:ascii="Arial" w:hAnsi="Arial" w:cs="Arial"/>
          <w:color w:val="000000" w:themeColor="text1"/>
        </w:rPr>
      </w:pPr>
    </w:p>
    <w:p w14:paraId="4F6627C6" w14:textId="427BEB45" w:rsidR="0046321C" w:rsidRPr="00184B02" w:rsidRDefault="0046321C" w:rsidP="00184B02">
      <w:pPr>
        <w:tabs>
          <w:tab w:val="left" w:pos="5844"/>
        </w:tabs>
        <w:spacing w:line="360" w:lineRule="auto"/>
        <w:jc w:val="both"/>
        <w:rPr>
          <w:rFonts w:ascii="Arial" w:hAnsi="Arial" w:cs="Arial"/>
          <w:color w:val="000000" w:themeColor="text1"/>
        </w:rPr>
      </w:pPr>
    </w:p>
    <w:p w14:paraId="25A1F87F" w14:textId="741D0663" w:rsidR="0046321C" w:rsidRPr="00184B02" w:rsidRDefault="0046321C" w:rsidP="00184B02">
      <w:pPr>
        <w:tabs>
          <w:tab w:val="left" w:pos="5844"/>
        </w:tabs>
        <w:spacing w:line="360" w:lineRule="auto"/>
        <w:jc w:val="both"/>
        <w:rPr>
          <w:rFonts w:ascii="Arial" w:hAnsi="Arial" w:cs="Arial"/>
          <w:color w:val="000000" w:themeColor="text1"/>
        </w:rPr>
      </w:pPr>
    </w:p>
    <w:p w14:paraId="57F54E90" w14:textId="4404B4C5" w:rsidR="0046321C" w:rsidRPr="00184B02" w:rsidRDefault="0046321C" w:rsidP="00184B02">
      <w:pPr>
        <w:tabs>
          <w:tab w:val="left" w:pos="5844"/>
        </w:tabs>
        <w:spacing w:line="360" w:lineRule="auto"/>
        <w:jc w:val="both"/>
        <w:rPr>
          <w:rFonts w:ascii="Arial" w:hAnsi="Arial" w:cs="Arial"/>
          <w:color w:val="000000" w:themeColor="text1"/>
        </w:rPr>
      </w:pPr>
    </w:p>
    <w:p w14:paraId="701012B7" w14:textId="3AC25184"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"https://static.dezeen.com/uploads/2020/04/silo-restaurant-interiors-sustainable-design-nina-co-london_dezeen_2364_col_2-852x568.jpg"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p>
    <w:p w14:paraId="3F5679E0" w14:textId="0AE0A7AD" w:rsidR="0046321C" w:rsidRPr="00184B02" w:rsidRDefault="0046321C" w:rsidP="00184B02">
      <w:pPr>
        <w:tabs>
          <w:tab w:val="left" w:pos="5844"/>
        </w:tabs>
        <w:spacing w:line="360" w:lineRule="auto"/>
        <w:jc w:val="both"/>
        <w:rPr>
          <w:rFonts w:ascii="Arial" w:hAnsi="Arial" w:cs="Arial"/>
          <w:color w:val="000000" w:themeColor="text1"/>
        </w:rPr>
      </w:pPr>
    </w:p>
    <w:p w14:paraId="530DEC03" w14:textId="77777777" w:rsidR="0046321C" w:rsidRPr="00184B02" w:rsidRDefault="0046321C" w:rsidP="00184B02">
      <w:pPr>
        <w:tabs>
          <w:tab w:val="left" w:pos="5844"/>
        </w:tabs>
        <w:spacing w:line="360" w:lineRule="auto"/>
        <w:jc w:val="both"/>
        <w:rPr>
          <w:rFonts w:ascii="Arial" w:hAnsi="Arial" w:cs="Arial"/>
          <w:color w:val="000000" w:themeColor="text1"/>
        </w:rPr>
      </w:pPr>
    </w:p>
    <w:p w14:paraId="794F25F1" w14:textId="77777777" w:rsidR="0046321C" w:rsidRPr="00184B02" w:rsidRDefault="0046321C" w:rsidP="00184B02">
      <w:pPr>
        <w:tabs>
          <w:tab w:val="left" w:pos="5844"/>
        </w:tabs>
        <w:spacing w:line="360" w:lineRule="auto"/>
        <w:jc w:val="both"/>
        <w:rPr>
          <w:rFonts w:ascii="Arial" w:hAnsi="Arial" w:cs="Arial"/>
          <w:color w:val="000000" w:themeColor="text1"/>
        </w:rPr>
      </w:pPr>
    </w:p>
    <w:p w14:paraId="06825356" w14:textId="2CDEF46A"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 xml:space="preserve">Figure </w:t>
      </w:r>
      <w:r w:rsidR="00F74A33" w:rsidRPr="00184B02">
        <w:rPr>
          <w:rFonts w:ascii="Arial" w:hAnsi="Arial" w:cs="Arial"/>
          <w:color w:val="000000" w:themeColor="text1"/>
        </w:rPr>
        <w:t>5</w:t>
      </w:r>
      <w:r w:rsidRPr="00184B02">
        <w:rPr>
          <w:rFonts w:ascii="Arial" w:hAnsi="Arial" w:cs="Arial"/>
          <w:color w:val="000000" w:themeColor="text1"/>
        </w:rPr>
        <w:t>, Silo Restaurant Sustainable chairs, tables and other items (Levy, N, 2020)</w:t>
      </w:r>
      <w:r w:rsidR="00F74A33" w:rsidRPr="00184B02">
        <w:rPr>
          <w:rFonts w:ascii="Arial" w:hAnsi="Arial" w:cs="Arial"/>
          <w:color w:val="000000" w:themeColor="text1"/>
        </w:rPr>
        <w:t>.</w:t>
      </w:r>
    </w:p>
    <w:p w14:paraId="64395518" w14:textId="77777777" w:rsidR="0046321C" w:rsidRPr="00184B02" w:rsidRDefault="0046321C" w:rsidP="00184B02">
      <w:pPr>
        <w:tabs>
          <w:tab w:val="left" w:pos="5844"/>
        </w:tabs>
        <w:spacing w:line="360" w:lineRule="auto"/>
        <w:jc w:val="both"/>
        <w:rPr>
          <w:rFonts w:ascii="Arial" w:hAnsi="Arial" w:cs="Arial"/>
          <w:color w:val="000000" w:themeColor="text1"/>
        </w:rPr>
      </w:pPr>
    </w:p>
    <w:p w14:paraId="524F2695" w14:textId="404C5F29" w:rsidR="00F74A33" w:rsidRPr="00184B02" w:rsidRDefault="00F74A33" w:rsidP="00184B02">
      <w:pPr>
        <w:tabs>
          <w:tab w:val="left" w:pos="5844"/>
        </w:tabs>
        <w:spacing w:line="360" w:lineRule="auto"/>
        <w:jc w:val="both"/>
        <w:rPr>
          <w:rFonts w:ascii="Arial" w:hAnsi="Arial" w:cs="Arial"/>
          <w:color w:val="000000" w:themeColor="text1"/>
        </w:rPr>
      </w:pPr>
      <w:r w:rsidRPr="00184B02">
        <w:rPr>
          <w:rFonts w:ascii="Arial" w:hAnsi="Arial" w:cs="Arial"/>
          <w:noProof/>
          <w:color w:val="000000" w:themeColor="text1"/>
        </w:rPr>
        <w:drawing>
          <wp:anchor distT="0" distB="0" distL="114300" distR="114300" simplePos="0" relativeHeight="251663360" behindDoc="0" locked="0" layoutInCell="1" allowOverlap="1" wp14:anchorId="7A1A8D3D" wp14:editId="140B3D3E">
            <wp:simplePos x="0" y="0"/>
            <wp:positionH relativeFrom="column">
              <wp:posOffset>1020445</wp:posOffset>
            </wp:positionH>
            <wp:positionV relativeFrom="paragraph">
              <wp:posOffset>74</wp:posOffset>
            </wp:positionV>
            <wp:extent cx="3691255" cy="2462530"/>
            <wp:effectExtent l="0" t="0" r="4445" b="1270"/>
            <wp:wrapSquare wrapText="bothSides"/>
            <wp:docPr id="324459550" name="Picture 6" descr="Stepping inside London's first zero-waste restaurant Silo - Social Pa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epping inside London's first zero-waste restaurant Silo - Social Pantry"/>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91255" cy="2462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051D51" w14:textId="1C394C06" w:rsidR="00F74A33" w:rsidRPr="00184B02" w:rsidRDefault="00F74A33" w:rsidP="00184B02">
      <w:pPr>
        <w:tabs>
          <w:tab w:val="left" w:pos="5844"/>
        </w:tabs>
        <w:spacing w:line="360" w:lineRule="auto"/>
        <w:jc w:val="both"/>
        <w:rPr>
          <w:rFonts w:ascii="Arial" w:hAnsi="Arial" w:cs="Arial"/>
          <w:color w:val="000000" w:themeColor="text1"/>
        </w:rPr>
      </w:pPr>
    </w:p>
    <w:p w14:paraId="7F177C87" w14:textId="701E87F5" w:rsidR="00F74A33" w:rsidRPr="00184B02" w:rsidRDefault="00F74A33" w:rsidP="00184B02">
      <w:pPr>
        <w:tabs>
          <w:tab w:val="left" w:pos="5844"/>
        </w:tabs>
        <w:spacing w:line="360" w:lineRule="auto"/>
        <w:jc w:val="both"/>
        <w:rPr>
          <w:rFonts w:ascii="Arial" w:hAnsi="Arial" w:cs="Arial"/>
          <w:color w:val="000000" w:themeColor="text1"/>
        </w:rPr>
      </w:pPr>
    </w:p>
    <w:p w14:paraId="096587F2" w14:textId="07D1CA75" w:rsidR="00F74A33" w:rsidRPr="00184B02" w:rsidRDefault="00F74A33" w:rsidP="00184B02">
      <w:pPr>
        <w:tabs>
          <w:tab w:val="left" w:pos="5844"/>
        </w:tabs>
        <w:spacing w:line="360" w:lineRule="auto"/>
        <w:jc w:val="both"/>
        <w:rPr>
          <w:rFonts w:ascii="Arial" w:hAnsi="Arial" w:cs="Arial"/>
          <w:color w:val="000000" w:themeColor="text1"/>
        </w:rPr>
      </w:pPr>
    </w:p>
    <w:p w14:paraId="517E0AA4" w14:textId="7B0C8CDE" w:rsidR="00F74A33" w:rsidRPr="00184B02" w:rsidRDefault="00F74A33" w:rsidP="00184B02">
      <w:pPr>
        <w:tabs>
          <w:tab w:val="left" w:pos="5844"/>
        </w:tabs>
        <w:spacing w:line="360" w:lineRule="auto"/>
        <w:jc w:val="both"/>
        <w:rPr>
          <w:rFonts w:ascii="Arial" w:hAnsi="Arial" w:cs="Arial"/>
          <w:color w:val="000000" w:themeColor="text1"/>
        </w:rPr>
      </w:pPr>
    </w:p>
    <w:p w14:paraId="08B38596" w14:textId="3807A78F" w:rsidR="00F74A33" w:rsidRPr="00184B02" w:rsidRDefault="00F74A33"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"https://socialpantry.co.uk/wp-content/uploads/2023/04/Matt_Russell_Shot_10_005.0-1024x683.jpg"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p>
    <w:p w14:paraId="47A0CF37" w14:textId="30144CD8" w:rsidR="00F74A33" w:rsidRPr="00184B02" w:rsidRDefault="00F74A33" w:rsidP="00184B02">
      <w:pPr>
        <w:tabs>
          <w:tab w:val="left" w:pos="5844"/>
        </w:tabs>
        <w:spacing w:line="360" w:lineRule="auto"/>
        <w:jc w:val="both"/>
        <w:rPr>
          <w:rFonts w:ascii="Arial" w:hAnsi="Arial" w:cs="Arial"/>
          <w:color w:val="000000" w:themeColor="text1"/>
        </w:rPr>
      </w:pPr>
    </w:p>
    <w:p w14:paraId="64453B44" w14:textId="77777777" w:rsidR="00F74A33" w:rsidRPr="00184B02" w:rsidRDefault="00F74A33" w:rsidP="00184B02">
      <w:pPr>
        <w:tabs>
          <w:tab w:val="left" w:pos="5844"/>
        </w:tabs>
        <w:spacing w:line="360" w:lineRule="auto"/>
        <w:jc w:val="both"/>
        <w:rPr>
          <w:rFonts w:ascii="Arial" w:hAnsi="Arial" w:cs="Arial"/>
          <w:color w:val="000000" w:themeColor="text1"/>
        </w:rPr>
      </w:pPr>
    </w:p>
    <w:p w14:paraId="39EF3AC8" w14:textId="2FFC1BE8" w:rsidR="00F74A33" w:rsidRPr="00184B02" w:rsidRDefault="00F74A33" w:rsidP="00184B02">
      <w:pPr>
        <w:tabs>
          <w:tab w:val="left" w:pos="5844"/>
        </w:tabs>
        <w:spacing w:line="360" w:lineRule="auto"/>
        <w:jc w:val="both"/>
        <w:rPr>
          <w:rFonts w:ascii="Arial" w:hAnsi="Arial" w:cs="Arial"/>
          <w:color w:val="000000" w:themeColor="text1"/>
        </w:rPr>
      </w:pPr>
    </w:p>
    <w:p w14:paraId="0A4A9E71" w14:textId="77777777" w:rsidR="00F74A33" w:rsidRPr="00184B02" w:rsidRDefault="00F74A33" w:rsidP="00184B02">
      <w:pPr>
        <w:tabs>
          <w:tab w:val="left" w:pos="5844"/>
        </w:tabs>
        <w:spacing w:line="360" w:lineRule="auto"/>
        <w:jc w:val="both"/>
        <w:rPr>
          <w:rFonts w:ascii="Arial" w:hAnsi="Arial" w:cs="Arial"/>
          <w:color w:val="000000" w:themeColor="text1"/>
        </w:rPr>
      </w:pPr>
    </w:p>
    <w:p w14:paraId="567C8F69" w14:textId="2E595113" w:rsidR="0046321C" w:rsidRPr="00184B02" w:rsidRDefault="00F74A33"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Figure 6, Sustainable food from the menu (Silo London, 2024).</w:t>
      </w:r>
    </w:p>
    <w:p w14:paraId="40D59FEF" w14:textId="03B77C58" w:rsidR="0046321C" w:rsidRPr="00184B02" w:rsidRDefault="0046321C" w:rsidP="00184B02">
      <w:pPr>
        <w:tabs>
          <w:tab w:val="left" w:pos="5844"/>
        </w:tabs>
        <w:spacing w:line="360" w:lineRule="auto"/>
        <w:jc w:val="both"/>
        <w:rPr>
          <w:rFonts w:ascii="Arial" w:hAnsi="Arial" w:cs="Arial"/>
          <w:color w:val="000000" w:themeColor="text1"/>
        </w:rPr>
      </w:pPr>
    </w:p>
    <w:p w14:paraId="07FDC346" w14:textId="3129E495" w:rsidR="00F74A33" w:rsidRPr="00184B02" w:rsidRDefault="005F164E" w:rsidP="00184B02">
      <w:pPr>
        <w:tabs>
          <w:tab w:val="left" w:pos="5844"/>
        </w:tabs>
        <w:spacing w:line="360" w:lineRule="auto"/>
        <w:jc w:val="both"/>
        <w:rPr>
          <w:rFonts w:ascii="Arial" w:hAnsi="Arial" w:cs="Arial"/>
          <w:color w:val="000000" w:themeColor="text1"/>
        </w:rPr>
      </w:pPr>
      <w:r w:rsidRPr="00184B02">
        <w:rPr>
          <w:rFonts w:ascii="Arial" w:hAnsi="Arial" w:cs="Arial"/>
          <w:noProof/>
          <w:color w:val="000000" w:themeColor="text1"/>
        </w:rPr>
        <w:lastRenderedPageBreak/>
        <w:drawing>
          <wp:anchor distT="0" distB="0" distL="114300" distR="114300" simplePos="0" relativeHeight="251664384" behindDoc="0" locked="0" layoutInCell="1" allowOverlap="1" wp14:anchorId="192F46EC" wp14:editId="5D18A3A3">
            <wp:simplePos x="0" y="0"/>
            <wp:positionH relativeFrom="column">
              <wp:posOffset>-67235</wp:posOffset>
            </wp:positionH>
            <wp:positionV relativeFrom="paragraph">
              <wp:posOffset>123825</wp:posOffset>
            </wp:positionV>
            <wp:extent cx="5731510" cy="3820795"/>
            <wp:effectExtent l="0" t="0" r="0" b="1905"/>
            <wp:wrapSquare wrapText="bothSides"/>
            <wp:docPr id="158393630" name="Picture 7" descr="Waste Not Wednesday's: Silo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ste Not Wednesday's: Silo London"/>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14:sizeRelH relativeFrom="page">
              <wp14:pctWidth>0</wp14:pctWidth>
            </wp14:sizeRelH>
            <wp14:sizeRelV relativeFrom="page">
              <wp14:pctHeight>0</wp14:pctHeight>
            </wp14:sizeRelV>
          </wp:anchor>
        </w:drawing>
      </w:r>
      <w:r w:rsidR="00F74A33" w:rsidRPr="00184B02">
        <w:rPr>
          <w:rFonts w:ascii="Arial" w:hAnsi="Arial" w:cs="Arial"/>
          <w:color w:val="000000" w:themeColor="text1"/>
        </w:rPr>
        <w:t>F</w:t>
      </w:r>
      <w:r w:rsidR="00F74A33" w:rsidRPr="00184B02">
        <w:rPr>
          <w:rFonts w:ascii="Arial" w:hAnsi="Arial" w:cs="Arial"/>
          <w:color w:val="000000" w:themeColor="text1"/>
        </w:rPr>
        <w:t xml:space="preserve">igure </w:t>
      </w:r>
      <w:r w:rsidR="00F74A33" w:rsidRPr="00184B02">
        <w:rPr>
          <w:rFonts w:ascii="Arial" w:hAnsi="Arial" w:cs="Arial"/>
          <w:color w:val="000000" w:themeColor="text1"/>
        </w:rPr>
        <w:t>7</w:t>
      </w:r>
      <w:r w:rsidR="00F74A33" w:rsidRPr="00184B02">
        <w:rPr>
          <w:rFonts w:ascii="Arial" w:hAnsi="Arial" w:cs="Arial"/>
          <w:color w:val="000000" w:themeColor="text1"/>
        </w:rPr>
        <w:t xml:space="preserve">, </w:t>
      </w:r>
      <w:r w:rsidR="00F74A33" w:rsidRPr="00184B02">
        <w:rPr>
          <w:rFonts w:ascii="Arial" w:hAnsi="Arial" w:cs="Arial"/>
          <w:color w:val="000000" w:themeColor="text1"/>
        </w:rPr>
        <w:t xml:space="preserve">Fresh Milk from the cows </w:t>
      </w:r>
      <w:r w:rsidR="00F74A33" w:rsidRPr="00184B02">
        <w:rPr>
          <w:rFonts w:ascii="Arial" w:hAnsi="Arial" w:cs="Arial"/>
          <w:color w:val="000000" w:themeColor="text1"/>
        </w:rPr>
        <w:t>(Silo London, 2024).</w:t>
      </w:r>
    </w:p>
    <w:p w14:paraId="75943443" w14:textId="632FAE12" w:rsidR="0046321C" w:rsidRPr="00184B02" w:rsidRDefault="0046321C" w:rsidP="00184B02">
      <w:pPr>
        <w:tabs>
          <w:tab w:val="left" w:pos="5844"/>
        </w:tabs>
        <w:spacing w:line="360" w:lineRule="auto"/>
        <w:jc w:val="both"/>
        <w:rPr>
          <w:rFonts w:ascii="Arial" w:hAnsi="Arial" w:cs="Arial"/>
          <w:color w:val="000000" w:themeColor="text1"/>
        </w:rPr>
      </w:pPr>
    </w:p>
    <w:p w14:paraId="63365944" w14:textId="3C7FC9EF" w:rsidR="0046321C" w:rsidRPr="00184B02" w:rsidRDefault="00F74A33"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"https://d3h1lg3ksw6i6b.cloudfront.net/media/image/2023/04/24/48f2342b59f2436d8bc212e820bf4172_IMG_1132.jpg"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p>
    <w:p w14:paraId="28D37F74" w14:textId="2F425795" w:rsidR="0046321C" w:rsidRPr="00184B02" w:rsidRDefault="00F74A33"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"https://sphere-art.com/img/202209/1Fv2f2Ib.jpg"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p>
    <w:p w14:paraId="61778642" w14:textId="77777777" w:rsidR="0046321C" w:rsidRPr="00184B02" w:rsidRDefault="0046321C" w:rsidP="00184B02">
      <w:pPr>
        <w:tabs>
          <w:tab w:val="left" w:pos="5844"/>
        </w:tabs>
        <w:spacing w:line="360" w:lineRule="auto"/>
        <w:jc w:val="both"/>
        <w:rPr>
          <w:rFonts w:ascii="Arial" w:hAnsi="Arial" w:cs="Arial"/>
          <w:color w:val="000000" w:themeColor="text1"/>
        </w:rPr>
      </w:pPr>
    </w:p>
    <w:p w14:paraId="1165810D" w14:textId="414B7C47" w:rsidR="0046321C" w:rsidRPr="00184B02" w:rsidRDefault="00F74A33" w:rsidP="00184B02">
      <w:pPr>
        <w:tabs>
          <w:tab w:val="left" w:pos="5844"/>
        </w:tabs>
        <w:spacing w:line="360" w:lineRule="auto"/>
        <w:jc w:val="both"/>
        <w:rPr>
          <w:rFonts w:ascii="Arial" w:hAnsi="Arial" w:cs="Arial"/>
          <w:color w:val="000000" w:themeColor="text1"/>
        </w:rPr>
      </w:pPr>
      <w:r w:rsidRPr="00184B02">
        <w:rPr>
          <w:rFonts w:ascii="Arial" w:hAnsi="Arial" w:cs="Arial"/>
          <w:noProof/>
          <w:color w:val="000000" w:themeColor="text1"/>
        </w:rPr>
        <w:drawing>
          <wp:anchor distT="0" distB="0" distL="114300" distR="114300" simplePos="0" relativeHeight="251665408" behindDoc="0" locked="0" layoutInCell="1" allowOverlap="1" wp14:anchorId="7E6CB14C" wp14:editId="50134F53">
            <wp:simplePos x="0" y="0"/>
            <wp:positionH relativeFrom="column">
              <wp:posOffset>1243965</wp:posOffset>
            </wp:positionH>
            <wp:positionV relativeFrom="paragraph">
              <wp:posOffset>336</wp:posOffset>
            </wp:positionV>
            <wp:extent cx="3399790" cy="2898775"/>
            <wp:effectExtent l="0" t="0" r="3810" b="0"/>
            <wp:wrapSquare wrapText="bothSides"/>
            <wp:docPr id="134629010" name="Picture 8" descr="Silo London is UK’s Trailblazing Kitchen Popularising Zero Waste, Uncovers Gourmand Anji Connell | SP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ilo London is UK’s Trailblazing Kitchen Popularising Zero Waste, Uncovers Gourmand Anji Connell | SPHER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399790" cy="2898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3F611D" w14:textId="77777777" w:rsidR="0046321C" w:rsidRPr="00184B02" w:rsidRDefault="0046321C" w:rsidP="00184B02">
      <w:pPr>
        <w:tabs>
          <w:tab w:val="left" w:pos="5844"/>
        </w:tabs>
        <w:spacing w:line="360" w:lineRule="auto"/>
        <w:jc w:val="both"/>
        <w:rPr>
          <w:rFonts w:ascii="Arial" w:hAnsi="Arial" w:cs="Arial"/>
          <w:color w:val="000000" w:themeColor="text1"/>
        </w:rPr>
      </w:pPr>
    </w:p>
    <w:p w14:paraId="70820F3D" w14:textId="77777777" w:rsidR="00F74A33" w:rsidRPr="00184B02" w:rsidRDefault="00F74A33" w:rsidP="00184B02">
      <w:pPr>
        <w:tabs>
          <w:tab w:val="left" w:pos="5844"/>
        </w:tabs>
        <w:spacing w:line="360" w:lineRule="auto"/>
        <w:jc w:val="both"/>
        <w:rPr>
          <w:rFonts w:ascii="Arial" w:hAnsi="Arial" w:cs="Arial"/>
          <w:color w:val="000000" w:themeColor="text1"/>
        </w:rPr>
      </w:pPr>
    </w:p>
    <w:p w14:paraId="45FC8FFC" w14:textId="77777777" w:rsidR="00F74A33" w:rsidRPr="00184B02" w:rsidRDefault="00F74A33" w:rsidP="00184B02">
      <w:pPr>
        <w:tabs>
          <w:tab w:val="left" w:pos="5844"/>
        </w:tabs>
        <w:spacing w:line="360" w:lineRule="auto"/>
        <w:jc w:val="both"/>
        <w:rPr>
          <w:rFonts w:ascii="Arial" w:hAnsi="Arial" w:cs="Arial"/>
          <w:color w:val="000000" w:themeColor="text1"/>
        </w:rPr>
      </w:pPr>
    </w:p>
    <w:p w14:paraId="1ADF89CD" w14:textId="77777777" w:rsidR="00F74A33" w:rsidRPr="00184B02" w:rsidRDefault="00F74A33" w:rsidP="00184B02">
      <w:pPr>
        <w:tabs>
          <w:tab w:val="left" w:pos="5844"/>
        </w:tabs>
        <w:spacing w:line="360" w:lineRule="auto"/>
        <w:jc w:val="both"/>
        <w:rPr>
          <w:rFonts w:ascii="Arial" w:hAnsi="Arial" w:cs="Arial"/>
          <w:color w:val="000000" w:themeColor="text1"/>
        </w:rPr>
      </w:pPr>
    </w:p>
    <w:p w14:paraId="4757EB3B" w14:textId="77777777" w:rsidR="00F74A33" w:rsidRPr="00184B02" w:rsidRDefault="00F74A33" w:rsidP="00184B02">
      <w:pPr>
        <w:tabs>
          <w:tab w:val="left" w:pos="5844"/>
        </w:tabs>
        <w:spacing w:line="360" w:lineRule="auto"/>
        <w:jc w:val="both"/>
        <w:rPr>
          <w:rFonts w:ascii="Arial" w:hAnsi="Arial" w:cs="Arial"/>
          <w:color w:val="000000" w:themeColor="text1"/>
        </w:rPr>
      </w:pPr>
    </w:p>
    <w:p w14:paraId="6AAE4BA5" w14:textId="77777777" w:rsidR="00F74A33" w:rsidRPr="00184B02" w:rsidRDefault="00F74A33" w:rsidP="00184B02">
      <w:pPr>
        <w:tabs>
          <w:tab w:val="left" w:pos="5844"/>
        </w:tabs>
        <w:spacing w:line="360" w:lineRule="auto"/>
        <w:jc w:val="both"/>
        <w:rPr>
          <w:rFonts w:ascii="Arial" w:hAnsi="Arial" w:cs="Arial"/>
          <w:color w:val="000000" w:themeColor="text1"/>
        </w:rPr>
      </w:pPr>
    </w:p>
    <w:p w14:paraId="7333D94C" w14:textId="77777777" w:rsidR="00F74A33" w:rsidRPr="00184B02" w:rsidRDefault="00F74A33" w:rsidP="00184B02">
      <w:pPr>
        <w:tabs>
          <w:tab w:val="left" w:pos="5844"/>
        </w:tabs>
        <w:spacing w:line="360" w:lineRule="auto"/>
        <w:jc w:val="both"/>
        <w:rPr>
          <w:rFonts w:ascii="Arial" w:hAnsi="Arial" w:cs="Arial"/>
          <w:color w:val="000000" w:themeColor="text1"/>
        </w:rPr>
      </w:pPr>
    </w:p>
    <w:p w14:paraId="30FB13E3" w14:textId="77777777" w:rsidR="00F74A33" w:rsidRPr="00184B02" w:rsidRDefault="00F74A33" w:rsidP="00184B02">
      <w:pPr>
        <w:tabs>
          <w:tab w:val="left" w:pos="5844"/>
        </w:tabs>
        <w:spacing w:line="360" w:lineRule="auto"/>
        <w:jc w:val="both"/>
        <w:rPr>
          <w:rFonts w:ascii="Arial" w:hAnsi="Arial" w:cs="Arial"/>
          <w:color w:val="000000" w:themeColor="text1"/>
        </w:rPr>
      </w:pPr>
    </w:p>
    <w:p w14:paraId="6F9736E0" w14:textId="77777777" w:rsidR="00F74A33" w:rsidRDefault="00F74A33" w:rsidP="00184B02">
      <w:pPr>
        <w:tabs>
          <w:tab w:val="left" w:pos="5844"/>
        </w:tabs>
        <w:spacing w:line="360" w:lineRule="auto"/>
        <w:jc w:val="both"/>
        <w:rPr>
          <w:rFonts w:ascii="Arial" w:hAnsi="Arial" w:cs="Arial"/>
          <w:color w:val="000000" w:themeColor="text1"/>
        </w:rPr>
      </w:pPr>
    </w:p>
    <w:p w14:paraId="2E07031F" w14:textId="77777777" w:rsidR="00184B02" w:rsidRPr="00184B02" w:rsidRDefault="00184B02" w:rsidP="00184B02">
      <w:pPr>
        <w:tabs>
          <w:tab w:val="left" w:pos="5844"/>
        </w:tabs>
        <w:spacing w:line="360" w:lineRule="auto"/>
        <w:jc w:val="both"/>
        <w:rPr>
          <w:rFonts w:ascii="Arial" w:hAnsi="Arial" w:cs="Arial"/>
          <w:color w:val="000000" w:themeColor="text1"/>
        </w:rPr>
      </w:pPr>
    </w:p>
    <w:p w14:paraId="6B2EA059" w14:textId="77777777" w:rsidR="00F74A33" w:rsidRPr="00184B02" w:rsidRDefault="00F74A33" w:rsidP="00184B02">
      <w:pPr>
        <w:tabs>
          <w:tab w:val="left" w:pos="5844"/>
        </w:tabs>
        <w:spacing w:line="360" w:lineRule="auto"/>
        <w:jc w:val="both"/>
        <w:rPr>
          <w:rFonts w:ascii="Arial" w:hAnsi="Arial" w:cs="Arial"/>
          <w:color w:val="000000" w:themeColor="text1"/>
        </w:rPr>
      </w:pPr>
    </w:p>
    <w:p w14:paraId="30178C57" w14:textId="77777777" w:rsidR="0020047D" w:rsidRPr="00184B02" w:rsidRDefault="00F74A33"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 xml:space="preserve">Figure 8, Fresh Wheat vaterites processing into flours </w:t>
      </w:r>
      <w:r w:rsidR="000F6D55" w:rsidRPr="00184B02">
        <w:rPr>
          <w:rFonts w:ascii="Arial" w:hAnsi="Arial" w:cs="Arial"/>
          <w:color w:val="000000" w:themeColor="text1"/>
        </w:rPr>
        <w:t>from (Silo London, 2024).</w:t>
      </w:r>
    </w:p>
    <w:p w14:paraId="5F5EC024" w14:textId="150CB72D" w:rsidR="0020047D" w:rsidRPr="00184B02" w:rsidRDefault="0020047D" w:rsidP="00184B02">
      <w:pPr>
        <w:tabs>
          <w:tab w:val="left" w:pos="5844"/>
        </w:tabs>
        <w:spacing w:line="360" w:lineRule="auto"/>
        <w:jc w:val="both"/>
        <w:rPr>
          <w:rFonts w:ascii="Arial" w:hAnsi="Arial" w:cs="Arial"/>
          <w:color w:val="000000" w:themeColor="text1"/>
        </w:rPr>
      </w:pPr>
      <w:r w:rsidRPr="00184B02">
        <w:rPr>
          <w:rFonts w:ascii="Arial" w:hAnsi="Arial" w:cs="Arial"/>
          <w:noProof/>
          <w:color w:val="000000" w:themeColor="text1"/>
        </w:rPr>
        <w:lastRenderedPageBreak/>
        <w:drawing>
          <wp:anchor distT="0" distB="0" distL="114300" distR="114300" simplePos="0" relativeHeight="251666432" behindDoc="0" locked="0" layoutInCell="1" allowOverlap="1" wp14:anchorId="605C8E35" wp14:editId="5E7E65D1">
            <wp:simplePos x="0" y="0"/>
            <wp:positionH relativeFrom="column">
              <wp:posOffset>1021715</wp:posOffset>
            </wp:positionH>
            <wp:positionV relativeFrom="paragraph">
              <wp:posOffset>85725</wp:posOffset>
            </wp:positionV>
            <wp:extent cx="3625215" cy="3253740"/>
            <wp:effectExtent l="0" t="0" r="0" b="0"/>
            <wp:wrapSquare wrapText="bothSides"/>
            <wp:docPr id="938270855" name="Picture 9" descr="A diagram of a building with food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270855" name="Picture 9" descr="A diagram of a building with food icons&#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625215" cy="3253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DEAF62" w14:textId="6FE3E673" w:rsidR="0020047D" w:rsidRPr="00184B02" w:rsidRDefault="0020047D"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"https://www.euroveg.eu/wp-content/uploads/2021/01/Pillars-300x300.png"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p>
    <w:p w14:paraId="2484D7FA" w14:textId="77777777" w:rsidR="0020047D" w:rsidRPr="00184B02" w:rsidRDefault="0020047D" w:rsidP="00184B02">
      <w:pPr>
        <w:tabs>
          <w:tab w:val="left" w:pos="5844"/>
        </w:tabs>
        <w:spacing w:line="360" w:lineRule="auto"/>
        <w:jc w:val="both"/>
        <w:rPr>
          <w:rFonts w:ascii="Arial" w:hAnsi="Arial" w:cs="Arial"/>
          <w:color w:val="000000" w:themeColor="text1"/>
        </w:rPr>
      </w:pPr>
    </w:p>
    <w:p w14:paraId="5F5E906E" w14:textId="77777777" w:rsidR="0020047D" w:rsidRPr="00184B02" w:rsidRDefault="0020047D" w:rsidP="00184B02">
      <w:pPr>
        <w:tabs>
          <w:tab w:val="left" w:pos="5844"/>
        </w:tabs>
        <w:spacing w:line="360" w:lineRule="auto"/>
        <w:jc w:val="both"/>
        <w:rPr>
          <w:rFonts w:ascii="Arial" w:hAnsi="Arial" w:cs="Arial"/>
          <w:color w:val="000000" w:themeColor="text1"/>
        </w:rPr>
      </w:pPr>
    </w:p>
    <w:p w14:paraId="73959D66" w14:textId="77777777" w:rsidR="0020047D" w:rsidRPr="00184B02" w:rsidRDefault="0020047D" w:rsidP="00184B02">
      <w:pPr>
        <w:tabs>
          <w:tab w:val="left" w:pos="5844"/>
        </w:tabs>
        <w:spacing w:line="360" w:lineRule="auto"/>
        <w:jc w:val="both"/>
        <w:rPr>
          <w:rFonts w:ascii="Arial" w:hAnsi="Arial" w:cs="Arial"/>
          <w:color w:val="000000" w:themeColor="text1"/>
        </w:rPr>
      </w:pPr>
    </w:p>
    <w:p w14:paraId="7B72AF50" w14:textId="77777777" w:rsidR="0020047D" w:rsidRPr="00184B02" w:rsidRDefault="0020047D" w:rsidP="00184B02">
      <w:pPr>
        <w:tabs>
          <w:tab w:val="left" w:pos="5844"/>
        </w:tabs>
        <w:spacing w:line="360" w:lineRule="auto"/>
        <w:jc w:val="both"/>
        <w:rPr>
          <w:rFonts w:ascii="Arial" w:hAnsi="Arial" w:cs="Arial"/>
          <w:color w:val="000000" w:themeColor="text1"/>
        </w:rPr>
      </w:pPr>
    </w:p>
    <w:p w14:paraId="503F8629" w14:textId="77777777" w:rsidR="0020047D" w:rsidRPr="00184B02" w:rsidRDefault="0020047D" w:rsidP="00184B02">
      <w:pPr>
        <w:tabs>
          <w:tab w:val="left" w:pos="5844"/>
        </w:tabs>
        <w:spacing w:line="360" w:lineRule="auto"/>
        <w:jc w:val="both"/>
        <w:rPr>
          <w:rFonts w:ascii="Arial" w:hAnsi="Arial" w:cs="Arial"/>
          <w:color w:val="000000" w:themeColor="text1"/>
        </w:rPr>
      </w:pPr>
    </w:p>
    <w:p w14:paraId="27041DC7" w14:textId="77777777" w:rsidR="0020047D" w:rsidRPr="00184B02" w:rsidRDefault="0020047D" w:rsidP="00184B02">
      <w:pPr>
        <w:tabs>
          <w:tab w:val="left" w:pos="5844"/>
        </w:tabs>
        <w:spacing w:line="360" w:lineRule="auto"/>
        <w:jc w:val="both"/>
        <w:rPr>
          <w:rFonts w:ascii="Arial" w:hAnsi="Arial" w:cs="Arial"/>
          <w:color w:val="000000" w:themeColor="text1"/>
        </w:rPr>
      </w:pPr>
    </w:p>
    <w:p w14:paraId="1B45C77A" w14:textId="77777777" w:rsidR="0020047D" w:rsidRPr="00184B02" w:rsidRDefault="0020047D" w:rsidP="00184B02">
      <w:pPr>
        <w:tabs>
          <w:tab w:val="left" w:pos="5844"/>
        </w:tabs>
        <w:spacing w:line="360" w:lineRule="auto"/>
        <w:jc w:val="both"/>
        <w:rPr>
          <w:rFonts w:ascii="Arial" w:hAnsi="Arial" w:cs="Arial"/>
          <w:color w:val="000000" w:themeColor="text1"/>
        </w:rPr>
      </w:pPr>
    </w:p>
    <w:p w14:paraId="78F4E8A7" w14:textId="77777777" w:rsidR="0020047D" w:rsidRPr="00184B02" w:rsidRDefault="0020047D" w:rsidP="00184B02">
      <w:pPr>
        <w:tabs>
          <w:tab w:val="left" w:pos="5844"/>
        </w:tabs>
        <w:spacing w:line="360" w:lineRule="auto"/>
        <w:jc w:val="both"/>
        <w:rPr>
          <w:rFonts w:ascii="Arial" w:hAnsi="Arial" w:cs="Arial"/>
          <w:color w:val="000000" w:themeColor="text1"/>
        </w:rPr>
      </w:pPr>
    </w:p>
    <w:p w14:paraId="68E94D3C" w14:textId="77777777" w:rsidR="0020047D" w:rsidRPr="00184B02" w:rsidRDefault="0020047D" w:rsidP="00184B02">
      <w:pPr>
        <w:tabs>
          <w:tab w:val="left" w:pos="5844"/>
        </w:tabs>
        <w:spacing w:line="360" w:lineRule="auto"/>
        <w:jc w:val="both"/>
        <w:rPr>
          <w:rFonts w:ascii="Arial" w:hAnsi="Arial" w:cs="Arial"/>
          <w:color w:val="000000" w:themeColor="text1"/>
        </w:rPr>
      </w:pPr>
    </w:p>
    <w:p w14:paraId="46098991" w14:textId="77777777" w:rsidR="0020047D" w:rsidRPr="00184B02" w:rsidRDefault="0020047D" w:rsidP="00184B02">
      <w:pPr>
        <w:tabs>
          <w:tab w:val="left" w:pos="5844"/>
        </w:tabs>
        <w:spacing w:line="360" w:lineRule="auto"/>
        <w:jc w:val="both"/>
        <w:rPr>
          <w:rFonts w:ascii="Arial" w:hAnsi="Arial" w:cs="Arial"/>
          <w:color w:val="000000" w:themeColor="text1"/>
        </w:rPr>
      </w:pPr>
    </w:p>
    <w:p w14:paraId="24788D3F" w14:textId="77777777" w:rsidR="005F164E" w:rsidRPr="00184B02" w:rsidRDefault="005F164E" w:rsidP="00184B02">
      <w:pPr>
        <w:tabs>
          <w:tab w:val="left" w:pos="5844"/>
        </w:tabs>
        <w:spacing w:line="360" w:lineRule="auto"/>
        <w:jc w:val="both"/>
        <w:rPr>
          <w:rFonts w:ascii="Arial" w:hAnsi="Arial" w:cs="Arial"/>
          <w:color w:val="000000" w:themeColor="text1"/>
        </w:rPr>
      </w:pPr>
    </w:p>
    <w:p w14:paraId="0E220496" w14:textId="77777777" w:rsidR="005F164E" w:rsidRPr="00184B02" w:rsidRDefault="005F164E" w:rsidP="00184B02">
      <w:pPr>
        <w:tabs>
          <w:tab w:val="left" w:pos="5844"/>
        </w:tabs>
        <w:spacing w:line="360" w:lineRule="auto"/>
        <w:jc w:val="both"/>
        <w:rPr>
          <w:rFonts w:ascii="Arial" w:hAnsi="Arial" w:cs="Arial"/>
          <w:color w:val="000000" w:themeColor="text1"/>
        </w:rPr>
      </w:pPr>
    </w:p>
    <w:p w14:paraId="613F5CEE" w14:textId="35455CAA" w:rsidR="0020047D" w:rsidRPr="00184B02" w:rsidRDefault="0020047D"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 xml:space="preserve">Figure </w:t>
      </w:r>
      <w:r w:rsidRPr="00184B02">
        <w:rPr>
          <w:rFonts w:ascii="Arial" w:hAnsi="Arial" w:cs="Arial"/>
          <w:color w:val="000000" w:themeColor="text1"/>
        </w:rPr>
        <w:t>9</w:t>
      </w:r>
      <w:r w:rsidRPr="00184B02">
        <w:rPr>
          <w:rFonts w:ascii="Arial" w:hAnsi="Arial" w:cs="Arial"/>
          <w:color w:val="000000" w:themeColor="text1"/>
        </w:rPr>
        <w:t xml:space="preserve">, </w:t>
      </w:r>
      <w:r w:rsidRPr="00184B02">
        <w:rPr>
          <w:rFonts w:ascii="Arial" w:hAnsi="Arial" w:cs="Arial"/>
          <w:color w:val="000000" w:themeColor="text1"/>
        </w:rPr>
        <w:t>3 Pillar of Sustainable</w:t>
      </w:r>
      <w:r w:rsidRPr="00184B02">
        <w:rPr>
          <w:rFonts w:ascii="Arial" w:hAnsi="Arial" w:cs="Arial"/>
          <w:color w:val="000000" w:themeColor="text1"/>
        </w:rPr>
        <w:t xml:space="preserve"> (</w:t>
      </w:r>
      <w:r w:rsidRPr="00184B02">
        <w:rPr>
          <w:rFonts w:ascii="Arial" w:hAnsi="Arial" w:cs="Arial"/>
          <w:color w:val="000000" w:themeColor="text1"/>
        </w:rPr>
        <w:t>European Vegetarian Union</w:t>
      </w:r>
      <w:r w:rsidRPr="00184B02">
        <w:rPr>
          <w:rFonts w:ascii="Arial" w:hAnsi="Arial" w:cs="Arial"/>
          <w:color w:val="000000" w:themeColor="text1"/>
        </w:rPr>
        <w:t>, 2024).</w:t>
      </w:r>
    </w:p>
    <w:p w14:paraId="7E49A68F" w14:textId="2D45213E" w:rsidR="0020047D" w:rsidRPr="00184B02" w:rsidRDefault="0020047D" w:rsidP="00184B02">
      <w:pPr>
        <w:tabs>
          <w:tab w:val="left" w:pos="5844"/>
        </w:tabs>
        <w:spacing w:line="360" w:lineRule="auto"/>
        <w:jc w:val="both"/>
        <w:rPr>
          <w:rFonts w:ascii="Arial" w:hAnsi="Arial" w:cs="Arial"/>
          <w:color w:val="000000" w:themeColor="text1"/>
        </w:rPr>
      </w:pPr>
      <w:r w:rsidRPr="00184B02">
        <w:rPr>
          <w:rFonts w:ascii="Arial" w:hAnsi="Arial" w:cs="Arial"/>
          <w:noProof/>
          <w:color w:val="000000" w:themeColor="text1"/>
        </w:rPr>
        <w:drawing>
          <wp:anchor distT="0" distB="0" distL="114300" distR="114300" simplePos="0" relativeHeight="251667456" behindDoc="0" locked="0" layoutInCell="1" allowOverlap="1" wp14:anchorId="6FC4EFD1" wp14:editId="6C616405">
            <wp:simplePos x="0" y="0"/>
            <wp:positionH relativeFrom="column">
              <wp:posOffset>1243330</wp:posOffset>
            </wp:positionH>
            <wp:positionV relativeFrom="paragraph">
              <wp:posOffset>11770</wp:posOffset>
            </wp:positionV>
            <wp:extent cx="3023870" cy="1460500"/>
            <wp:effectExtent l="0" t="0" r="0" b="0"/>
            <wp:wrapSquare wrapText="bothSides"/>
            <wp:docPr id="1267366458" name="Picture 10" descr="three-pillars-sustainability-infographic_2400x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ree-pillars-sustainability-infographic_2400x116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023870" cy="1460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0E1B28" w14:textId="0587BDFA" w:rsidR="0020047D" w:rsidRPr="00184B02" w:rsidRDefault="0020047D" w:rsidP="00184B02">
      <w:pPr>
        <w:tabs>
          <w:tab w:val="left" w:pos="5844"/>
        </w:tabs>
        <w:spacing w:line="360" w:lineRule="auto"/>
        <w:jc w:val="both"/>
        <w:rPr>
          <w:rFonts w:ascii="Arial" w:hAnsi="Arial" w:cs="Arial"/>
          <w:color w:val="000000" w:themeColor="text1"/>
        </w:rPr>
      </w:pPr>
    </w:p>
    <w:p w14:paraId="16638FDC" w14:textId="77777777" w:rsidR="0020047D" w:rsidRPr="00184B02" w:rsidRDefault="0020047D" w:rsidP="00184B02">
      <w:pPr>
        <w:tabs>
          <w:tab w:val="left" w:pos="5844"/>
        </w:tabs>
        <w:spacing w:line="360" w:lineRule="auto"/>
        <w:jc w:val="both"/>
        <w:rPr>
          <w:rFonts w:ascii="Arial" w:hAnsi="Arial" w:cs="Arial"/>
          <w:color w:val="000000" w:themeColor="text1"/>
        </w:rPr>
      </w:pPr>
    </w:p>
    <w:p w14:paraId="08495B6E" w14:textId="14B29FB8" w:rsidR="0020047D" w:rsidRPr="00184B02" w:rsidRDefault="0020047D" w:rsidP="00184B02">
      <w:pPr>
        <w:tabs>
          <w:tab w:val="left" w:pos="5844"/>
        </w:tabs>
        <w:spacing w:line="360" w:lineRule="auto"/>
        <w:jc w:val="both"/>
        <w:rPr>
          <w:rFonts w:ascii="Arial" w:hAnsi="Arial" w:cs="Arial"/>
          <w:color w:val="000000" w:themeColor="text1"/>
        </w:rPr>
      </w:pPr>
    </w:p>
    <w:p w14:paraId="5614DBE8" w14:textId="1CA80393" w:rsidR="0020047D" w:rsidRPr="00184B02" w:rsidRDefault="0020047D" w:rsidP="00184B02">
      <w:pPr>
        <w:tabs>
          <w:tab w:val="left" w:pos="5844"/>
        </w:tabs>
        <w:spacing w:line="360" w:lineRule="auto"/>
        <w:jc w:val="both"/>
        <w:rPr>
          <w:rFonts w:ascii="Arial" w:hAnsi="Arial" w:cs="Arial"/>
          <w:color w:val="000000" w:themeColor="text1"/>
        </w:rPr>
      </w:pPr>
    </w:p>
    <w:p w14:paraId="6D20440F" w14:textId="6BDE8FDC" w:rsidR="0020047D" w:rsidRPr="00184B02" w:rsidRDefault="0020047D" w:rsidP="00184B02">
      <w:pPr>
        <w:tabs>
          <w:tab w:val="left" w:pos="5844"/>
        </w:tabs>
        <w:spacing w:line="360" w:lineRule="auto"/>
        <w:jc w:val="both"/>
        <w:rPr>
          <w:rFonts w:ascii="Arial" w:hAnsi="Arial" w:cs="Arial"/>
          <w:color w:val="000000" w:themeColor="text1"/>
        </w:rPr>
      </w:pPr>
    </w:p>
    <w:p w14:paraId="659CBA6A" w14:textId="77777777" w:rsidR="005F164E" w:rsidRPr="00184B02" w:rsidRDefault="005F164E" w:rsidP="00184B02">
      <w:pPr>
        <w:tabs>
          <w:tab w:val="left" w:pos="5844"/>
        </w:tabs>
        <w:spacing w:line="360" w:lineRule="auto"/>
        <w:jc w:val="both"/>
        <w:rPr>
          <w:rFonts w:ascii="Arial" w:hAnsi="Arial" w:cs="Arial"/>
          <w:color w:val="000000" w:themeColor="text1"/>
        </w:rPr>
      </w:pPr>
    </w:p>
    <w:p w14:paraId="6B3F1D51" w14:textId="5E0F810B" w:rsidR="0020047D" w:rsidRPr="00184B02" w:rsidRDefault="0020047D"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"https://www.enel.com/content/dam/enel-com/immagini/master-azienda_2400x1160/storie_2400x1160/three-pillars-sustainability-infographic_2400x1160.jpg"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p>
    <w:p w14:paraId="25D5710F" w14:textId="47DBEA16" w:rsidR="0020047D" w:rsidRPr="00184B02" w:rsidRDefault="0020047D"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 xml:space="preserve">Figure </w:t>
      </w:r>
      <w:r w:rsidRPr="00184B02">
        <w:rPr>
          <w:rFonts w:ascii="Arial" w:hAnsi="Arial" w:cs="Arial"/>
          <w:color w:val="000000" w:themeColor="text1"/>
        </w:rPr>
        <w:t>10</w:t>
      </w:r>
      <w:r w:rsidRPr="00184B02">
        <w:rPr>
          <w:rFonts w:ascii="Arial" w:hAnsi="Arial" w:cs="Arial"/>
          <w:color w:val="000000" w:themeColor="text1"/>
        </w:rPr>
        <w:t>, 3 Pillar of Sustainable (</w:t>
      </w:r>
      <w:r w:rsidRPr="00184B02">
        <w:rPr>
          <w:rFonts w:ascii="Arial" w:hAnsi="Arial" w:cs="Arial"/>
          <w:color w:val="000000" w:themeColor="text1"/>
        </w:rPr>
        <w:t>Enel</w:t>
      </w:r>
      <w:r w:rsidRPr="00184B02">
        <w:rPr>
          <w:rFonts w:ascii="Arial" w:hAnsi="Arial" w:cs="Arial"/>
          <w:color w:val="000000" w:themeColor="text1"/>
        </w:rPr>
        <w:t>, 2024).</w:t>
      </w:r>
    </w:p>
    <w:p w14:paraId="1CF6DF1B" w14:textId="1CFCDC80" w:rsidR="0020047D" w:rsidRPr="00184B02" w:rsidRDefault="00F61AB7" w:rsidP="00184B02">
      <w:pPr>
        <w:tabs>
          <w:tab w:val="left" w:pos="5844"/>
        </w:tabs>
        <w:spacing w:line="360" w:lineRule="auto"/>
        <w:jc w:val="both"/>
        <w:rPr>
          <w:rFonts w:ascii="Arial" w:hAnsi="Arial" w:cs="Arial"/>
          <w:color w:val="000000" w:themeColor="text1"/>
        </w:rPr>
      </w:pPr>
      <w:r w:rsidRPr="00184B02">
        <w:rPr>
          <w:rFonts w:ascii="Arial" w:hAnsi="Arial" w:cs="Arial"/>
          <w:noProof/>
          <w:color w:val="000000" w:themeColor="text1"/>
        </w:rPr>
        <w:lastRenderedPageBreak/>
        <w:drawing>
          <wp:anchor distT="0" distB="0" distL="114300" distR="114300" simplePos="0" relativeHeight="251668480" behindDoc="0" locked="0" layoutInCell="1" allowOverlap="1" wp14:anchorId="02D1C745" wp14:editId="4902A1F3">
            <wp:simplePos x="0" y="0"/>
            <wp:positionH relativeFrom="column">
              <wp:posOffset>890336</wp:posOffset>
            </wp:positionH>
            <wp:positionV relativeFrom="paragraph">
              <wp:posOffset>0</wp:posOffset>
            </wp:positionV>
            <wp:extent cx="3997960" cy="2665095"/>
            <wp:effectExtent l="0" t="0" r="2540" b="1905"/>
            <wp:wrapSquare wrapText="bothSides"/>
            <wp:docPr id="1784532442" name="Picture 11" descr="Silo London: Is This London's Most Sustainable Restaur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ilo London: Is This London's Most Sustainable Restauran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997960" cy="266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"https://www.countryandtownhouse.com/wp-content/uploads/2024/02/Koji-1.jpg"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p>
    <w:p w14:paraId="4E5B380D" w14:textId="7BEFDBAC" w:rsidR="0020047D" w:rsidRPr="00184B02" w:rsidRDefault="0020047D" w:rsidP="00184B02">
      <w:pPr>
        <w:tabs>
          <w:tab w:val="left" w:pos="5844"/>
        </w:tabs>
        <w:spacing w:line="360" w:lineRule="auto"/>
        <w:jc w:val="both"/>
        <w:rPr>
          <w:rFonts w:ascii="Arial" w:hAnsi="Arial" w:cs="Arial"/>
          <w:color w:val="000000" w:themeColor="text1"/>
        </w:rPr>
      </w:pPr>
    </w:p>
    <w:p w14:paraId="4AEC1584" w14:textId="4D08912B" w:rsidR="0020047D" w:rsidRPr="00184B02" w:rsidRDefault="0020047D" w:rsidP="00184B02">
      <w:pPr>
        <w:tabs>
          <w:tab w:val="left" w:pos="5844"/>
        </w:tabs>
        <w:spacing w:line="360" w:lineRule="auto"/>
        <w:jc w:val="both"/>
        <w:rPr>
          <w:rFonts w:ascii="Arial" w:hAnsi="Arial" w:cs="Arial"/>
          <w:color w:val="000000" w:themeColor="text1"/>
        </w:rPr>
      </w:pPr>
    </w:p>
    <w:p w14:paraId="1608CB98" w14:textId="080834FB" w:rsidR="0020047D" w:rsidRPr="00184B02" w:rsidRDefault="0020047D" w:rsidP="00184B02">
      <w:pPr>
        <w:tabs>
          <w:tab w:val="left" w:pos="5844"/>
        </w:tabs>
        <w:spacing w:line="360" w:lineRule="auto"/>
        <w:jc w:val="both"/>
        <w:rPr>
          <w:rFonts w:ascii="Arial" w:hAnsi="Arial" w:cs="Arial"/>
          <w:color w:val="000000" w:themeColor="text1"/>
        </w:rPr>
      </w:pPr>
    </w:p>
    <w:p w14:paraId="7F3741EE" w14:textId="2A8F23DC" w:rsidR="0020047D" w:rsidRPr="00184B02" w:rsidRDefault="0020047D" w:rsidP="00184B02">
      <w:pPr>
        <w:tabs>
          <w:tab w:val="left" w:pos="5844"/>
        </w:tabs>
        <w:spacing w:line="360" w:lineRule="auto"/>
        <w:jc w:val="both"/>
        <w:rPr>
          <w:rFonts w:ascii="Arial" w:hAnsi="Arial" w:cs="Arial"/>
          <w:color w:val="000000" w:themeColor="text1"/>
        </w:rPr>
      </w:pPr>
    </w:p>
    <w:p w14:paraId="612A199B" w14:textId="657F797F" w:rsidR="0020047D" w:rsidRPr="00184B02" w:rsidRDefault="0020047D" w:rsidP="00184B02">
      <w:pPr>
        <w:tabs>
          <w:tab w:val="left" w:pos="5844"/>
        </w:tabs>
        <w:spacing w:line="360" w:lineRule="auto"/>
        <w:jc w:val="both"/>
        <w:rPr>
          <w:rFonts w:ascii="Arial" w:hAnsi="Arial" w:cs="Arial"/>
          <w:color w:val="000000" w:themeColor="text1"/>
        </w:rPr>
      </w:pPr>
    </w:p>
    <w:p w14:paraId="5BF556F1" w14:textId="143A55DE" w:rsidR="0020047D" w:rsidRPr="00184B02" w:rsidRDefault="0020047D" w:rsidP="00184B02">
      <w:pPr>
        <w:tabs>
          <w:tab w:val="left" w:pos="5844"/>
        </w:tabs>
        <w:spacing w:line="360" w:lineRule="auto"/>
        <w:jc w:val="both"/>
        <w:rPr>
          <w:rFonts w:ascii="Arial" w:hAnsi="Arial" w:cs="Arial"/>
          <w:color w:val="000000" w:themeColor="text1"/>
        </w:rPr>
      </w:pPr>
    </w:p>
    <w:p w14:paraId="438AB701" w14:textId="77777777" w:rsidR="0020047D" w:rsidRPr="00184B02" w:rsidRDefault="0020047D" w:rsidP="00184B02">
      <w:pPr>
        <w:tabs>
          <w:tab w:val="left" w:pos="5844"/>
        </w:tabs>
        <w:spacing w:line="360" w:lineRule="auto"/>
        <w:jc w:val="both"/>
        <w:rPr>
          <w:rFonts w:ascii="Arial" w:hAnsi="Arial" w:cs="Arial"/>
          <w:color w:val="000000" w:themeColor="text1"/>
        </w:rPr>
      </w:pPr>
    </w:p>
    <w:p w14:paraId="53CFEE39" w14:textId="77777777" w:rsidR="0020047D" w:rsidRPr="00184B02" w:rsidRDefault="0020047D" w:rsidP="00184B02">
      <w:pPr>
        <w:tabs>
          <w:tab w:val="left" w:pos="5844"/>
        </w:tabs>
        <w:spacing w:line="360" w:lineRule="auto"/>
        <w:jc w:val="both"/>
        <w:rPr>
          <w:rFonts w:ascii="Arial" w:hAnsi="Arial" w:cs="Arial"/>
          <w:color w:val="000000" w:themeColor="text1"/>
        </w:rPr>
      </w:pPr>
    </w:p>
    <w:p w14:paraId="0C2FB0A8" w14:textId="77777777" w:rsidR="0020047D" w:rsidRPr="00184B02" w:rsidRDefault="0020047D" w:rsidP="00184B02">
      <w:pPr>
        <w:tabs>
          <w:tab w:val="left" w:pos="5844"/>
        </w:tabs>
        <w:spacing w:line="360" w:lineRule="auto"/>
        <w:jc w:val="both"/>
        <w:rPr>
          <w:rFonts w:ascii="Arial" w:hAnsi="Arial" w:cs="Arial"/>
          <w:color w:val="000000" w:themeColor="text1"/>
        </w:rPr>
      </w:pPr>
    </w:p>
    <w:p w14:paraId="2BEE8F23" w14:textId="77777777" w:rsidR="0020047D" w:rsidRPr="00184B02" w:rsidRDefault="0020047D" w:rsidP="00184B02">
      <w:pPr>
        <w:tabs>
          <w:tab w:val="left" w:pos="5844"/>
        </w:tabs>
        <w:spacing w:line="360" w:lineRule="auto"/>
        <w:jc w:val="both"/>
        <w:rPr>
          <w:rFonts w:ascii="Arial" w:hAnsi="Arial" w:cs="Arial"/>
          <w:color w:val="000000" w:themeColor="text1"/>
        </w:rPr>
      </w:pPr>
    </w:p>
    <w:p w14:paraId="61340352" w14:textId="001002B4" w:rsidR="00F61AB7" w:rsidRPr="00184B02" w:rsidRDefault="00F61AB7"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Figure 1</w:t>
      </w:r>
      <w:r w:rsidRPr="00184B02">
        <w:rPr>
          <w:rFonts w:ascii="Arial" w:hAnsi="Arial" w:cs="Arial"/>
          <w:color w:val="000000" w:themeColor="text1"/>
        </w:rPr>
        <w:t>1</w:t>
      </w:r>
      <w:r w:rsidRPr="00184B02">
        <w:rPr>
          <w:rFonts w:ascii="Arial" w:hAnsi="Arial" w:cs="Arial"/>
          <w:color w:val="000000" w:themeColor="text1"/>
        </w:rPr>
        <w:t xml:space="preserve">, </w:t>
      </w:r>
      <w:r w:rsidRPr="00184B02">
        <w:rPr>
          <w:rFonts w:ascii="Arial" w:hAnsi="Arial" w:cs="Arial"/>
          <w:color w:val="000000" w:themeColor="text1"/>
        </w:rPr>
        <w:t xml:space="preserve">Food Storage </w:t>
      </w:r>
      <w:r w:rsidRPr="00184B02">
        <w:rPr>
          <w:rFonts w:ascii="Arial" w:hAnsi="Arial" w:cs="Arial"/>
          <w:color w:val="000000" w:themeColor="text1"/>
        </w:rPr>
        <w:t>(</w:t>
      </w:r>
      <w:r w:rsidRPr="00184B02">
        <w:rPr>
          <w:rFonts w:ascii="Arial" w:hAnsi="Arial" w:cs="Arial"/>
          <w:color w:val="000000" w:themeColor="text1"/>
        </w:rPr>
        <w:t>C</w:t>
      </w:r>
      <w:r w:rsidRPr="00184B02">
        <w:rPr>
          <w:rFonts w:ascii="Arial" w:hAnsi="Arial" w:cs="Arial"/>
          <w:color w:val="000000" w:themeColor="text1"/>
        </w:rPr>
        <w:t>ountry</w:t>
      </w:r>
      <w:r w:rsidRPr="00184B02">
        <w:rPr>
          <w:rFonts w:ascii="Arial" w:hAnsi="Arial" w:cs="Arial"/>
          <w:color w:val="000000" w:themeColor="text1"/>
        </w:rPr>
        <w:t xml:space="preserve"> </w:t>
      </w:r>
      <w:r w:rsidRPr="00184B02">
        <w:rPr>
          <w:rFonts w:ascii="Arial" w:hAnsi="Arial" w:cs="Arial"/>
          <w:color w:val="000000" w:themeColor="text1"/>
        </w:rPr>
        <w:t>and</w:t>
      </w:r>
      <w:r w:rsidRPr="00184B02">
        <w:rPr>
          <w:rFonts w:ascii="Arial" w:hAnsi="Arial" w:cs="Arial"/>
          <w:color w:val="000000" w:themeColor="text1"/>
        </w:rPr>
        <w:t xml:space="preserve"> T</w:t>
      </w:r>
      <w:r w:rsidRPr="00184B02">
        <w:rPr>
          <w:rFonts w:ascii="Arial" w:hAnsi="Arial" w:cs="Arial"/>
          <w:color w:val="000000" w:themeColor="text1"/>
        </w:rPr>
        <w:t>own</w:t>
      </w:r>
      <w:r w:rsidRPr="00184B02">
        <w:rPr>
          <w:rFonts w:ascii="Arial" w:hAnsi="Arial" w:cs="Arial"/>
          <w:color w:val="000000" w:themeColor="text1"/>
        </w:rPr>
        <w:t xml:space="preserve"> H</w:t>
      </w:r>
      <w:r w:rsidRPr="00184B02">
        <w:rPr>
          <w:rFonts w:ascii="Arial" w:hAnsi="Arial" w:cs="Arial"/>
          <w:color w:val="000000" w:themeColor="text1"/>
        </w:rPr>
        <w:t>ouse, 2024).</w:t>
      </w:r>
    </w:p>
    <w:p w14:paraId="6A2CB18C" w14:textId="74439668" w:rsidR="0020047D" w:rsidRPr="00184B02" w:rsidRDefault="00863C72" w:rsidP="00184B02">
      <w:pPr>
        <w:tabs>
          <w:tab w:val="left" w:pos="5844"/>
        </w:tabs>
        <w:spacing w:line="360" w:lineRule="auto"/>
        <w:jc w:val="both"/>
        <w:rPr>
          <w:rFonts w:ascii="Arial" w:hAnsi="Arial" w:cs="Arial"/>
          <w:color w:val="000000" w:themeColor="text1"/>
        </w:rPr>
      </w:pPr>
      <w:r w:rsidRPr="00184B02">
        <w:rPr>
          <w:rFonts w:ascii="Arial" w:hAnsi="Arial" w:cs="Arial"/>
          <w:noProof/>
        </w:rPr>
        <w:drawing>
          <wp:anchor distT="0" distB="0" distL="114300" distR="114300" simplePos="0" relativeHeight="251669504" behindDoc="0" locked="0" layoutInCell="1" allowOverlap="1" wp14:anchorId="4F418EB1" wp14:editId="7DDAB0F1">
            <wp:simplePos x="0" y="0"/>
            <wp:positionH relativeFrom="column">
              <wp:posOffset>1519517</wp:posOffset>
            </wp:positionH>
            <wp:positionV relativeFrom="paragraph">
              <wp:posOffset>177875</wp:posOffset>
            </wp:positionV>
            <wp:extent cx="2863850" cy="3579495"/>
            <wp:effectExtent l="0" t="0" r="6350" b="1905"/>
            <wp:wrapSquare wrapText="bothSides"/>
            <wp:docPr id="530606703" name="Picture 12" descr="Infographic explaining the circular econom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nfographic explaining the circular economy model"/>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63850" cy="3579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C93D36" w14:textId="7B90029E" w:rsidR="00F61AB7" w:rsidRPr="00184B02" w:rsidRDefault="00863C72" w:rsidP="00184B02">
      <w:pPr>
        <w:tabs>
          <w:tab w:val="left" w:pos="5844"/>
        </w:tabs>
        <w:spacing w:line="360" w:lineRule="auto"/>
        <w:jc w:val="both"/>
        <w:rPr>
          <w:rFonts w:ascii="Arial" w:hAnsi="Arial" w:cs="Arial"/>
          <w:color w:val="000000" w:themeColor="text1"/>
        </w:rPr>
      </w:pPr>
      <w:r w:rsidRPr="00184B02">
        <w:rPr>
          <w:rFonts w:ascii="Arial" w:hAnsi="Arial" w:cs="Arial"/>
        </w:rPr>
        <w:fldChar w:fldCharType="begin"/>
      </w:r>
      <w:r w:rsidRPr="00184B02">
        <w:rPr>
          <w:rFonts w:ascii="Arial" w:hAnsi="Arial" w:cs="Arial"/>
        </w:rPr>
        <w:instrText xml:space="preserve"> INCLUDEPICTURE "https://www.europarl.europa.eu/resources/library/images/20230927PHT05951/20230927PHT05951-cl.png" \* MERGEFORMATINET </w:instrText>
      </w:r>
      <w:r w:rsidRPr="00184B02">
        <w:rPr>
          <w:rFonts w:ascii="Arial" w:hAnsi="Arial" w:cs="Arial"/>
        </w:rPr>
        <w:fldChar w:fldCharType="separate"/>
      </w:r>
      <w:r w:rsidRPr="00184B02">
        <w:rPr>
          <w:rFonts w:ascii="Arial" w:hAnsi="Arial" w:cs="Arial"/>
        </w:rPr>
        <w:fldChar w:fldCharType="end"/>
      </w:r>
    </w:p>
    <w:p w14:paraId="6A007B6B" w14:textId="34FB4084" w:rsidR="0020047D" w:rsidRPr="00184B02" w:rsidRDefault="0020047D" w:rsidP="00184B02">
      <w:pPr>
        <w:tabs>
          <w:tab w:val="left" w:pos="5844"/>
        </w:tabs>
        <w:spacing w:line="360" w:lineRule="auto"/>
        <w:jc w:val="both"/>
        <w:rPr>
          <w:rFonts w:ascii="Arial" w:hAnsi="Arial" w:cs="Arial"/>
          <w:color w:val="000000" w:themeColor="text1"/>
        </w:rPr>
      </w:pPr>
    </w:p>
    <w:p w14:paraId="197B781E" w14:textId="77456FB3" w:rsidR="0020047D" w:rsidRPr="00184B02" w:rsidRDefault="0020047D" w:rsidP="00184B02">
      <w:pPr>
        <w:tabs>
          <w:tab w:val="left" w:pos="5844"/>
        </w:tabs>
        <w:spacing w:line="360" w:lineRule="auto"/>
        <w:jc w:val="both"/>
        <w:rPr>
          <w:rFonts w:ascii="Arial" w:hAnsi="Arial" w:cs="Arial"/>
          <w:color w:val="000000" w:themeColor="text1"/>
        </w:rPr>
      </w:pPr>
    </w:p>
    <w:p w14:paraId="31F5F807" w14:textId="1013D759" w:rsidR="0020047D" w:rsidRPr="00184B02" w:rsidRDefault="0020047D" w:rsidP="00184B02">
      <w:pPr>
        <w:tabs>
          <w:tab w:val="left" w:pos="5844"/>
        </w:tabs>
        <w:spacing w:line="360" w:lineRule="auto"/>
        <w:jc w:val="both"/>
        <w:rPr>
          <w:rFonts w:ascii="Arial" w:hAnsi="Arial" w:cs="Arial"/>
          <w:color w:val="000000" w:themeColor="text1"/>
        </w:rPr>
      </w:pPr>
    </w:p>
    <w:p w14:paraId="576D1F54" w14:textId="4804E490" w:rsidR="0020047D" w:rsidRPr="00184B02" w:rsidRDefault="0020047D" w:rsidP="00184B02">
      <w:pPr>
        <w:tabs>
          <w:tab w:val="left" w:pos="5844"/>
        </w:tabs>
        <w:spacing w:line="360" w:lineRule="auto"/>
        <w:jc w:val="both"/>
        <w:rPr>
          <w:rFonts w:ascii="Arial" w:hAnsi="Arial" w:cs="Arial"/>
          <w:color w:val="000000" w:themeColor="text1"/>
        </w:rPr>
      </w:pPr>
    </w:p>
    <w:p w14:paraId="0F5A7DCE" w14:textId="50E8CF92" w:rsidR="0020047D" w:rsidRPr="00184B02" w:rsidRDefault="0020047D" w:rsidP="00184B02">
      <w:pPr>
        <w:tabs>
          <w:tab w:val="left" w:pos="5844"/>
        </w:tabs>
        <w:spacing w:line="360" w:lineRule="auto"/>
        <w:jc w:val="both"/>
        <w:rPr>
          <w:rFonts w:ascii="Arial" w:hAnsi="Arial" w:cs="Arial"/>
          <w:color w:val="000000" w:themeColor="text1"/>
        </w:rPr>
      </w:pPr>
    </w:p>
    <w:p w14:paraId="0F3ED123" w14:textId="48374E48" w:rsidR="0020047D" w:rsidRPr="00184B02" w:rsidRDefault="0020047D" w:rsidP="00184B02">
      <w:pPr>
        <w:tabs>
          <w:tab w:val="left" w:pos="5844"/>
        </w:tabs>
        <w:spacing w:line="360" w:lineRule="auto"/>
        <w:jc w:val="both"/>
        <w:rPr>
          <w:rFonts w:ascii="Arial" w:hAnsi="Arial" w:cs="Arial"/>
          <w:color w:val="000000" w:themeColor="text1"/>
        </w:rPr>
      </w:pPr>
    </w:p>
    <w:p w14:paraId="62B9A5BF" w14:textId="5FFF61F9" w:rsidR="0020047D" w:rsidRPr="00184B02" w:rsidRDefault="0020047D" w:rsidP="00184B02">
      <w:pPr>
        <w:tabs>
          <w:tab w:val="left" w:pos="5844"/>
        </w:tabs>
        <w:spacing w:line="360" w:lineRule="auto"/>
        <w:jc w:val="both"/>
        <w:rPr>
          <w:rFonts w:ascii="Arial" w:hAnsi="Arial" w:cs="Arial"/>
          <w:color w:val="000000" w:themeColor="text1"/>
        </w:rPr>
      </w:pPr>
    </w:p>
    <w:p w14:paraId="51002A1A" w14:textId="37BA9816" w:rsidR="0020047D" w:rsidRPr="00184B02" w:rsidRDefault="0020047D" w:rsidP="00184B02">
      <w:pPr>
        <w:tabs>
          <w:tab w:val="left" w:pos="5844"/>
        </w:tabs>
        <w:spacing w:line="360" w:lineRule="auto"/>
        <w:jc w:val="both"/>
        <w:rPr>
          <w:rFonts w:ascii="Arial" w:hAnsi="Arial" w:cs="Arial"/>
          <w:color w:val="000000" w:themeColor="text1"/>
        </w:rPr>
      </w:pPr>
    </w:p>
    <w:p w14:paraId="630635FC" w14:textId="77777777" w:rsidR="00863C72" w:rsidRPr="00184B02" w:rsidRDefault="00863C72" w:rsidP="00184B02">
      <w:pPr>
        <w:tabs>
          <w:tab w:val="left" w:pos="5844"/>
        </w:tabs>
        <w:spacing w:line="360" w:lineRule="auto"/>
        <w:jc w:val="both"/>
        <w:rPr>
          <w:rFonts w:ascii="Arial" w:hAnsi="Arial" w:cs="Arial"/>
          <w:color w:val="000000" w:themeColor="text1"/>
        </w:rPr>
      </w:pPr>
    </w:p>
    <w:p w14:paraId="2AED9126" w14:textId="77777777" w:rsidR="00863C72" w:rsidRPr="00184B02" w:rsidRDefault="00863C72" w:rsidP="00184B02">
      <w:pPr>
        <w:tabs>
          <w:tab w:val="left" w:pos="5844"/>
        </w:tabs>
        <w:spacing w:line="360" w:lineRule="auto"/>
        <w:jc w:val="both"/>
        <w:rPr>
          <w:rFonts w:ascii="Arial" w:hAnsi="Arial" w:cs="Arial"/>
          <w:color w:val="000000" w:themeColor="text1"/>
        </w:rPr>
      </w:pPr>
    </w:p>
    <w:p w14:paraId="7970FF9A" w14:textId="77777777" w:rsidR="00863C72" w:rsidRPr="00184B02" w:rsidRDefault="00863C72" w:rsidP="00184B02">
      <w:pPr>
        <w:tabs>
          <w:tab w:val="left" w:pos="5844"/>
        </w:tabs>
        <w:spacing w:line="360" w:lineRule="auto"/>
        <w:jc w:val="both"/>
        <w:rPr>
          <w:rFonts w:ascii="Arial" w:hAnsi="Arial" w:cs="Arial"/>
          <w:color w:val="000000" w:themeColor="text1"/>
        </w:rPr>
      </w:pPr>
    </w:p>
    <w:p w14:paraId="572CD50E" w14:textId="77777777" w:rsidR="00863C72" w:rsidRPr="00184B02" w:rsidRDefault="00863C72" w:rsidP="00184B02">
      <w:pPr>
        <w:tabs>
          <w:tab w:val="left" w:pos="5844"/>
        </w:tabs>
        <w:spacing w:line="360" w:lineRule="auto"/>
        <w:jc w:val="both"/>
        <w:rPr>
          <w:rFonts w:ascii="Arial" w:hAnsi="Arial" w:cs="Arial"/>
          <w:color w:val="000000" w:themeColor="text1"/>
        </w:rPr>
      </w:pPr>
    </w:p>
    <w:p w14:paraId="4314E0C4" w14:textId="77777777" w:rsidR="00863C72" w:rsidRPr="00184B02" w:rsidRDefault="00863C72" w:rsidP="00184B02">
      <w:pPr>
        <w:tabs>
          <w:tab w:val="left" w:pos="5844"/>
        </w:tabs>
        <w:spacing w:line="360" w:lineRule="auto"/>
        <w:jc w:val="both"/>
        <w:rPr>
          <w:rFonts w:ascii="Arial" w:hAnsi="Arial" w:cs="Arial"/>
          <w:color w:val="000000" w:themeColor="text1"/>
        </w:rPr>
      </w:pPr>
    </w:p>
    <w:p w14:paraId="79DB2880" w14:textId="29E89664" w:rsidR="0020047D" w:rsidRPr="00184B02" w:rsidRDefault="0020047D" w:rsidP="00184B02">
      <w:pPr>
        <w:tabs>
          <w:tab w:val="left" w:pos="5844"/>
        </w:tabs>
        <w:spacing w:line="360" w:lineRule="auto"/>
        <w:jc w:val="both"/>
        <w:rPr>
          <w:rFonts w:ascii="Arial" w:hAnsi="Arial" w:cs="Arial"/>
          <w:color w:val="000000" w:themeColor="text1"/>
        </w:rPr>
      </w:pPr>
    </w:p>
    <w:p w14:paraId="14D2C348" w14:textId="04B1B961" w:rsidR="00863C72" w:rsidRPr="00184B02" w:rsidRDefault="00863C72"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Figure 1</w:t>
      </w:r>
      <w:r w:rsidRPr="00184B02">
        <w:rPr>
          <w:rFonts w:ascii="Arial" w:hAnsi="Arial" w:cs="Arial"/>
          <w:color w:val="000000" w:themeColor="text1"/>
        </w:rPr>
        <w:t>2</w:t>
      </w:r>
      <w:r w:rsidRPr="00184B02">
        <w:rPr>
          <w:rFonts w:ascii="Arial" w:hAnsi="Arial" w:cs="Arial"/>
          <w:color w:val="000000" w:themeColor="text1"/>
        </w:rPr>
        <w:t xml:space="preserve">, </w:t>
      </w:r>
      <w:r w:rsidRPr="00184B02">
        <w:rPr>
          <w:rFonts w:ascii="Arial" w:hAnsi="Arial" w:cs="Arial"/>
          <w:color w:val="000000" w:themeColor="text1"/>
        </w:rPr>
        <w:t>Circular Economy (European Parliament</w:t>
      </w:r>
      <w:r w:rsidRPr="00184B02">
        <w:rPr>
          <w:rFonts w:ascii="Arial" w:hAnsi="Arial" w:cs="Arial"/>
          <w:color w:val="000000" w:themeColor="text1"/>
        </w:rPr>
        <w:t>, 202</w:t>
      </w:r>
      <w:r w:rsidRPr="00184B02">
        <w:rPr>
          <w:rFonts w:ascii="Arial" w:hAnsi="Arial" w:cs="Arial"/>
          <w:color w:val="000000" w:themeColor="text1"/>
        </w:rPr>
        <w:t>3</w:t>
      </w:r>
      <w:r w:rsidRPr="00184B02">
        <w:rPr>
          <w:rFonts w:ascii="Arial" w:hAnsi="Arial" w:cs="Arial"/>
          <w:color w:val="000000" w:themeColor="text1"/>
        </w:rPr>
        <w:t>).</w:t>
      </w:r>
    </w:p>
    <w:p w14:paraId="6C0243D9" w14:textId="5EE437F5" w:rsidR="00936E95"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"https://static.dezeen.com/uploads/2020/04/silo-restaurant-interiors-sustainable-design-nina-co-london_dezeen_2364_col_5-852x1278.jpg"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"https://static.dezeen.com/uploads/2020/04/silo-restaurant-interiors-sustainable-design-nina-co-london_dezeen_2364_col_4.jpg"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p>
    <w:sectPr w:rsidR="00936E95" w:rsidRPr="00184B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85BFC" w14:textId="77777777" w:rsidR="00BA05D6" w:rsidRDefault="00BA05D6" w:rsidP="007F1EB8">
      <w:r>
        <w:separator/>
      </w:r>
    </w:p>
  </w:endnote>
  <w:endnote w:type="continuationSeparator" w:id="0">
    <w:p w14:paraId="4F7AD705" w14:textId="77777777" w:rsidR="00BA05D6" w:rsidRDefault="00BA05D6" w:rsidP="007F1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21305" w14:textId="77777777" w:rsidR="00BA05D6" w:rsidRDefault="00BA05D6" w:rsidP="007F1EB8">
      <w:r>
        <w:separator/>
      </w:r>
    </w:p>
  </w:footnote>
  <w:footnote w:type="continuationSeparator" w:id="0">
    <w:p w14:paraId="5CC2FF2A" w14:textId="77777777" w:rsidR="00BA05D6" w:rsidRDefault="00BA05D6" w:rsidP="007F1E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5FCC"/>
    <w:multiLevelType w:val="hybridMultilevel"/>
    <w:tmpl w:val="EBF6FFD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46319"/>
    <w:multiLevelType w:val="multilevel"/>
    <w:tmpl w:val="02A4B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56230D"/>
    <w:multiLevelType w:val="multilevel"/>
    <w:tmpl w:val="A19AF9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D17541"/>
    <w:multiLevelType w:val="multilevel"/>
    <w:tmpl w:val="25627A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D3684C"/>
    <w:multiLevelType w:val="multilevel"/>
    <w:tmpl w:val="1234B9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BC1072"/>
    <w:multiLevelType w:val="multilevel"/>
    <w:tmpl w:val="19FC4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416B4B"/>
    <w:multiLevelType w:val="multilevel"/>
    <w:tmpl w:val="D35C28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800" w:hanging="144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2160" w:hanging="1800"/>
      </w:pPr>
      <w:rPr>
        <w:rFonts w:hint="default"/>
        <w:color w:val="auto"/>
      </w:rPr>
    </w:lvl>
    <w:lvl w:ilvl="8">
      <w:start w:val="1"/>
      <w:numFmt w:val="decimal"/>
      <w:isLgl/>
      <w:lvlText w:val="%1.%2.%3.%4.%5.%6.%7.%8.%9."/>
      <w:lvlJc w:val="left"/>
      <w:pPr>
        <w:ind w:left="2520" w:hanging="2160"/>
      </w:pPr>
      <w:rPr>
        <w:rFonts w:hint="default"/>
        <w:color w:val="auto"/>
      </w:rPr>
    </w:lvl>
  </w:abstractNum>
  <w:abstractNum w:abstractNumId="7" w15:restartNumberingAfterBreak="0">
    <w:nsid w:val="5F213229"/>
    <w:multiLevelType w:val="hybridMultilevel"/>
    <w:tmpl w:val="360A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9065461">
    <w:abstractNumId w:val="3"/>
  </w:num>
  <w:num w:numId="2" w16cid:durableId="1493255169">
    <w:abstractNumId w:val="6"/>
  </w:num>
  <w:num w:numId="3" w16cid:durableId="1418820347">
    <w:abstractNumId w:val="5"/>
  </w:num>
  <w:num w:numId="4" w16cid:durableId="1041057657">
    <w:abstractNumId w:val="1"/>
  </w:num>
  <w:num w:numId="5" w16cid:durableId="222643176">
    <w:abstractNumId w:val="2"/>
  </w:num>
  <w:num w:numId="6" w16cid:durableId="1099059508">
    <w:abstractNumId w:val="6"/>
    <w:lvlOverride w:ilvl="0">
      <w:startOverride w:val="8"/>
    </w:lvlOverride>
  </w:num>
  <w:num w:numId="7" w16cid:durableId="359596998">
    <w:abstractNumId w:val="6"/>
    <w:lvlOverride w:ilvl="0">
      <w:startOverride w:val="9"/>
    </w:lvlOverride>
  </w:num>
  <w:num w:numId="8" w16cid:durableId="222104118">
    <w:abstractNumId w:val="6"/>
    <w:lvlOverride w:ilvl="0">
      <w:startOverride w:val="8"/>
    </w:lvlOverride>
  </w:num>
  <w:num w:numId="9" w16cid:durableId="220025095">
    <w:abstractNumId w:val="4"/>
  </w:num>
  <w:num w:numId="10" w16cid:durableId="365912703">
    <w:abstractNumId w:val="7"/>
  </w:num>
  <w:num w:numId="11" w16cid:durableId="671027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EB8"/>
    <w:rsid w:val="000129D1"/>
    <w:rsid w:val="00032E46"/>
    <w:rsid w:val="00087EC6"/>
    <w:rsid w:val="000F2BE6"/>
    <w:rsid w:val="000F6D55"/>
    <w:rsid w:val="001500DD"/>
    <w:rsid w:val="00175B14"/>
    <w:rsid w:val="00184B02"/>
    <w:rsid w:val="0020047D"/>
    <w:rsid w:val="0023729C"/>
    <w:rsid w:val="00293306"/>
    <w:rsid w:val="0037143A"/>
    <w:rsid w:val="0038665F"/>
    <w:rsid w:val="00386A75"/>
    <w:rsid w:val="00387FA0"/>
    <w:rsid w:val="00405E83"/>
    <w:rsid w:val="004337FE"/>
    <w:rsid w:val="0046321C"/>
    <w:rsid w:val="004635C7"/>
    <w:rsid w:val="004B446F"/>
    <w:rsid w:val="004D3127"/>
    <w:rsid w:val="00557B34"/>
    <w:rsid w:val="005810A3"/>
    <w:rsid w:val="005949A2"/>
    <w:rsid w:val="005F164E"/>
    <w:rsid w:val="006139D9"/>
    <w:rsid w:val="006421CC"/>
    <w:rsid w:val="00690797"/>
    <w:rsid w:val="00730626"/>
    <w:rsid w:val="00734ED7"/>
    <w:rsid w:val="00736BDC"/>
    <w:rsid w:val="007522BC"/>
    <w:rsid w:val="00765415"/>
    <w:rsid w:val="007B2142"/>
    <w:rsid w:val="007B61A5"/>
    <w:rsid w:val="007F1EB8"/>
    <w:rsid w:val="00850A60"/>
    <w:rsid w:val="00852E25"/>
    <w:rsid w:val="008614DA"/>
    <w:rsid w:val="00863C72"/>
    <w:rsid w:val="008762B0"/>
    <w:rsid w:val="008806FC"/>
    <w:rsid w:val="008C01E8"/>
    <w:rsid w:val="008C0B3F"/>
    <w:rsid w:val="008E1BE8"/>
    <w:rsid w:val="009240AD"/>
    <w:rsid w:val="00936E95"/>
    <w:rsid w:val="00961473"/>
    <w:rsid w:val="009769DE"/>
    <w:rsid w:val="00A86684"/>
    <w:rsid w:val="00AD2366"/>
    <w:rsid w:val="00B26532"/>
    <w:rsid w:val="00B72DAB"/>
    <w:rsid w:val="00B77FCD"/>
    <w:rsid w:val="00B8549B"/>
    <w:rsid w:val="00B94B25"/>
    <w:rsid w:val="00BA05D6"/>
    <w:rsid w:val="00BA29E5"/>
    <w:rsid w:val="00BD59B7"/>
    <w:rsid w:val="00C11029"/>
    <w:rsid w:val="00C81CC6"/>
    <w:rsid w:val="00C910C4"/>
    <w:rsid w:val="00C9161F"/>
    <w:rsid w:val="00CC55D5"/>
    <w:rsid w:val="00D3344E"/>
    <w:rsid w:val="00D5421B"/>
    <w:rsid w:val="00E32281"/>
    <w:rsid w:val="00E93657"/>
    <w:rsid w:val="00EB0505"/>
    <w:rsid w:val="00EE5A2C"/>
    <w:rsid w:val="00F61AB7"/>
    <w:rsid w:val="00F74A33"/>
    <w:rsid w:val="00F81ECF"/>
    <w:rsid w:val="00F97AAB"/>
    <w:rsid w:val="00FA7F6D"/>
    <w:rsid w:val="00FE3EDC"/>
    <w:rsid w:val="00FF4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C55FF"/>
  <w15:chartTrackingRefBased/>
  <w15:docId w15:val="{D1C9F1E6-AF7B-564A-B319-8C91F5956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1E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1E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1E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F1E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1E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1E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1E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1E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1E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E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1E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1E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F1E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1E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1E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1E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1E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1EB8"/>
    <w:rPr>
      <w:rFonts w:eastAsiaTheme="majorEastAsia" w:cstheme="majorBidi"/>
      <w:color w:val="272727" w:themeColor="text1" w:themeTint="D8"/>
    </w:rPr>
  </w:style>
  <w:style w:type="paragraph" w:styleId="Title">
    <w:name w:val="Title"/>
    <w:basedOn w:val="Normal"/>
    <w:next w:val="Normal"/>
    <w:link w:val="TitleChar"/>
    <w:uiPriority w:val="10"/>
    <w:qFormat/>
    <w:rsid w:val="007F1E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1E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1EB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1E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1E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F1EB8"/>
    <w:rPr>
      <w:i/>
      <w:iCs/>
      <w:color w:val="404040" w:themeColor="text1" w:themeTint="BF"/>
    </w:rPr>
  </w:style>
  <w:style w:type="paragraph" w:styleId="ListParagraph">
    <w:name w:val="List Paragraph"/>
    <w:basedOn w:val="Normal"/>
    <w:uiPriority w:val="34"/>
    <w:qFormat/>
    <w:rsid w:val="007F1EB8"/>
    <w:pPr>
      <w:ind w:left="720"/>
      <w:contextualSpacing/>
    </w:pPr>
  </w:style>
  <w:style w:type="character" w:styleId="IntenseEmphasis">
    <w:name w:val="Intense Emphasis"/>
    <w:basedOn w:val="DefaultParagraphFont"/>
    <w:uiPriority w:val="21"/>
    <w:qFormat/>
    <w:rsid w:val="007F1EB8"/>
    <w:rPr>
      <w:i/>
      <w:iCs/>
      <w:color w:val="0F4761" w:themeColor="accent1" w:themeShade="BF"/>
    </w:rPr>
  </w:style>
  <w:style w:type="paragraph" w:styleId="IntenseQuote">
    <w:name w:val="Intense Quote"/>
    <w:basedOn w:val="Normal"/>
    <w:next w:val="Normal"/>
    <w:link w:val="IntenseQuoteChar"/>
    <w:uiPriority w:val="30"/>
    <w:qFormat/>
    <w:rsid w:val="007F1E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1EB8"/>
    <w:rPr>
      <w:i/>
      <w:iCs/>
      <w:color w:val="0F4761" w:themeColor="accent1" w:themeShade="BF"/>
    </w:rPr>
  </w:style>
  <w:style w:type="character" w:styleId="IntenseReference">
    <w:name w:val="Intense Reference"/>
    <w:basedOn w:val="DefaultParagraphFont"/>
    <w:uiPriority w:val="32"/>
    <w:qFormat/>
    <w:rsid w:val="007F1EB8"/>
    <w:rPr>
      <w:b/>
      <w:bCs/>
      <w:smallCaps/>
      <w:color w:val="0F4761" w:themeColor="accent1" w:themeShade="BF"/>
      <w:spacing w:val="5"/>
    </w:rPr>
  </w:style>
  <w:style w:type="paragraph" w:styleId="TOCHeading">
    <w:name w:val="TOC Heading"/>
    <w:basedOn w:val="Heading1"/>
    <w:next w:val="Normal"/>
    <w:uiPriority w:val="39"/>
    <w:unhideWhenUsed/>
    <w:qFormat/>
    <w:rsid w:val="007F1EB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421CC"/>
    <w:pPr>
      <w:spacing w:before="120"/>
    </w:pPr>
    <w:rPr>
      <w:b/>
      <w:bCs/>
      <w:i/>
      <w:iCs/>
    </w:rPr>
  </w:style>
  <w:style w:type="paragraph" w:styleId="TOC2">
    <w:name w:val="toc 2"/>
    <w:basedOn w:val="Normal"/>
    <w:next w:val="Normal"/>
    <w:autoRedefine/>
    <w:uiPriority w:val="39"/>
    <w:unhideWhenUsed/>
    <w:rsid w:val="00386A75"/>
    <w:pPr>
      <w:spacing w:before="120"/>
      <w:ind w:left="240"/>
    </w:pPr>
    <w:rPr>
      <w:rFonts w:ascii="Arial" w:hAnsi="Arial" w:cs="Arial"/>
      <w:i/>
      <w:iCs/>
      <w:color w:val="000000" w:themeColor="text1"/>
      <w:kern w:val="0"/>
      <w14:ligatures w14:val="none"/>
    </w:rPr>
  </w:style>
  <w:style w:type="paragraph" w:styleId="TOC3">
    <w:name w:val="toc 3"/>
    <w:basedOn w:val="Normal"/>
    <w:next w:val="Normal"/>
    <w:autoRedefine/>
    <w:uiPriority w:val="39"/>
    <w:unhideWhenUsed/>
    <w:rsid w:val="00184B02"/>
    <w:pPr>
      <w:tabs>
        <w:tab w:val="right" w:leader="dot" w:pos="9016"/>
      </w:tabs>
      <w:spacing w:line="360" w:lineRule="auto"/>
      <w:ind w:left="720"/>
      <w:jc w:val="both"/>
      <w:outlineLvl w:val="0"/>
    </w:pPr>
    <w:rPr>
      <w:rFonts w:ascii="Arial" w:hAnsi="Arial" w:cs="Arial"/>
    </w:rPr>
  </w:style>
  <w:style w:type="paragraph" w:styleId="TOC4">
    <w:name w:val="toc 4"/>
    <w:basedOn w:val="Normal"/>
    <w:next w:val="Normal"/>
    <w:autoRedefine/>
    <w:uiPriority w:val="39"/>
    <w:semiHidden/>
    <w:unhideWhenUsed/>
    <w:rsid w:val="007F1EB8"/>
    <w:pPr>
      <w:ind w:left="720"/>
    </w:pPr>
    <w:rPr>
      <w:sz w:val="20"/>
      <w:szCs w:val="20"/>
    </w:rPr>
  </w:style>
  <w:style w:type="paragraph" w:styleId="TOC5">
    <w:name w:val="toc 5"/>
    <w:basedOn w:val="Normal"/>
    <w:next w:val="Normal"/>
    <w:autoRedefine/>
    <w:uiPriority w:val="39"/>
    <w:semiHidden/>
    <w:unhideWhenUsed/>
    <w:rsid w:val="007F1EB8"/>
    <w:pPr>
      <w:ind w:left="960"/>
    </w:pPr>
    <w:rPr>
      <w:sz w:val="20"/>
      <w:szCs w:val="20"/>
    </w:rPr>
  </w:style>
  <w:style w:type="paragraph" w:styleId="TOC6">
    <w:name w:val="toc 6"/>
    <w:basedOn w:val="Normal"/>
    <w:next w:val="Normal"/>
    <w:autoRedefine/>
    <w:uiPriority w:val="39"/>
    <w:semiHidden/>
    <w:unhideWhenUsed/>
    <w:rsid w:val="007F1EB8"/>
    <w:pPr>
      <w:ind w:left="1200"/>
    </w:pPr>
    <w:rPr>
      <w:sz w:val="20"/>
      <w:szCs w:val="20"/>
    </w:rPr>
  </w:style>
  <w:style w:type="paragraph" w:styleId="TOC7">
    <w:name w:val="toc 7"/>
    <w:basedOn w:val="Normal"/>
    <w:next w:val="Normal"/>
    <w:autoRedefine/>
    <w:uiPriority w:val="39"/>
    <w:semiHidden/>
    <w:unhideWhenUsed/>
    <w:rsid w:val="007F1EB8"/>
    <w:pPr>
      <w:ind w:left="1440"/>
    </w:pPr>
    <w:rPr>
      <w:sz w:val="20"/>
      <w:szCs w:val="20"/>
    </w:rPr>
  </w:style>
  <w:style w:type="paragraph" w:styleId="TOC8">
    <w:name w:val="toc 8"/>
    <w:basedOn w:val="Normal"/>
    <w:next w:val="Normal"/>
    <w:autoRedefine/>
    <w:uiPriority w:val="39"/>
    <w:semiHidden/>
    <w:unhideWhenUsed/>
    <w:rsid w:val="007F1EB8"/>
    <w:pPr>
      <w:ind w:left="1680"/>
    </w:pPr>
    <w:rPr>
      <w:sz w:val="20"/>
      <w:szCs w:val="20"/>
    </w:rPr>
  </w:style>
  <w:style w:type="paragraph" w:styleId="TOC9">
    <w:name w:val="toc 9"/>
    <w:basedOn w:val="Normal"/>
    <w:next w:val="Normal"/>
    <w:autoRedefine/>
    <w:uiPriority w:val="39"/>
    <w:semiHidden/>
    <w:unhideWhenUsed/>
    <w:rsid w:val="007F1EB8"/>
    <w:pPr>
      <w:ind w:left="1920"/>
    </w:pPr>
    <w:rPr>
      <w:sz w:val="20"/>
      <w:szCs w:val="20"/>
    </w:rPr>
  </w:style>
  <w:style w:type="paragraph" w:styleId="FootnoteText">
    <w:name w:val="footnote text"/>
    <w:basedOn w:val="Normal"/>
    <w:link w:val="FootnoteTextChar"/>
    <w:uiPriority w:val="99"/>
    <w:semiHidden/>
    <w:unhideWhenUsed/>
    <w:rsid w:val="007F1EB8"/>
    <w:rPr>
      <w:sz w:val="20"/>
      <w:szCs w:val="20"/>
    </w:rPr>
  </w:style>
  <w:style w:type="character" w:customStyle="1" w:styleId="FootnoteTextChar">
    <w:name w:val="Footnote Text Char"/>
    <w:basedOn w:val="DefaultParagraphFont"/>
    <w:link w:val="FootnoteText"/>
    <w:uiPriority w:val="99"/>
    <w:semiHidden/>
    <w:rsid w:val="007F1EB8"/>
    <w:rPr>
      <w:sz w:val="20"/>
      <w:szCs w:val="20"/>
    </w:rPr>
  </w:style>
  <w:style w:type="character" w:styleId="FootnoteReference">
    <w:name w:val="footnote reference"/>
    <w:basedOn w:val="DefaultParagraphFont"/>
    <w:uiPriority w:val="99"/>
    <w:semiHidden/>
    <w:unhideWhenUsed/>
    <w:rsid w:val="007F1EB8"/>
    <w:rPr>
      <w:vertAlign w:val="superscript"/>
    </w:rPr>
  </w:style>
  <w:style w:type="character" w:styleId="Hyperlink">
    <w:name w:val="Hyperlink"/>
    <w:basedOn w:val="DefaultParagraphFont"/>
    <w:uiPriority w:val="99"/>
    <w:unhideWhenUsed/>
    <w:rsid w:val="007F1EB8"/>
    <w:rPr>
      <w:color w:val="467886" w:themeColor="hyperlink"/>
      <w:u w:val="single"/>
    </w:rPr>
  </w:style>
  <w:style w:type="paragraph" w:styleId="NormalWeb">
    <w:name w:val="Normal (Web)"/>
    <w:basedOn w:val="Normal"/>
    <w:uiPriority w:val="99"/>
    <w:unhideWhenUsed/>
    <w:rsid w:val="007F1EB8"/>
    <w:pPr>
      <w:spacing w:before="100" w:beforeAutospacing="1" w:after="100" w:afterAutospacing="1"/>
    </w:pPr>
    <w:rPr>
      <w:rFonts w:ascii="Times New Roman" w:eastAsia="Times New Roman" w:hAnsi="Times New Roman" w:cs="Times New Roman"/>
      <w:kern w:val="0"/>
      <w:lang w:eastAsia="en-GB"/>
      <w14:ligatures w14:val="none"/>
    </w:rPr>
  </w:style>
  <w:style w:type="paragraph" w:styleId="EndnoteText">
    <w:name w:val="endnote text"/>
    <w:basedOn w:val="Normal"/>
    <w:link w:val="EndnoteTextChar"/>
    <w:uiPriority w:val="99"/>
    <w:semiHidden/>
    <w:unhideWhenUsed/>
    <w:rsid w:val="007F1EB8"/>
    <w:rPr>
      <w:sz w:val="20"/>
      <w:szCs w:val="20"/>
    </w:rPr>
  </w:style>
  <w:style w:type="character" w:customStyle="1" w:styleId="EndnoteTextChar">
    <w:name w:val="Endnote Text Char"/>
    <w:basedOn w:val="DefaultParagraphFont"/>
    <w:link w:val="EndnoteText"/>
    <w:uiPriority w:val="99"/>
    <w:semiHidden/>
    <w:rsid w:val="007F1EB8"/>
    <w:rPr>
      <w:sz w:val="20"/>
      <w:szCs w:val="20"/>
    </w:rPr>
  </w:style>
  <w:style w:type="character" w:styleId="EndnoteReference">
    <w:name w:val="endnote reference"/>
    <w:basedOn w:val="DefaultParagraphFont"/>
    <w:uiPriority w:val="99"/>
    <w:semiHidden/>
    <w:unhideWhenUsed/>
    <w:rsid w:val="007F1EB8"/>
    <w:rPr>
      <w:vertAlign w:val="superscript"/>
    </w:rPr>
  </w:style>
  <w:style w:type="character" w:styleId="FollowedHyperlink">
    <w:name w:val="FollowedHyperlink"/>
    <w:basedOn w:val="DefaultParagraphFont"/>
    <w:uiPriority w:val="99"/>
    <w:semiHidden/>
    <w:unhideWhenUsed/>
    <w:rsid w:val="00B94B25"/>
    <w:rPr>
      <w:color w:val="96607D" w:themeColor="followedHyperlink"/>
      <w:u w:val="single"/>
    </w:rPr>
  </w:style>
  <w:style w:type="character" w:styleId="UnresolvedMention">
    <w:name w:val="Unresolved Mention"/>
    <w:basedOn w:val="DefaultParagraphFont"/>
    <w:uiPriority w:val="99"/>
    <w:semiHidden/>
    <w:unhideWhenUsed/>
    <w:rsid w:val="00936E95"/>
    <w:rPr>
      <w:color w:val="605E5C"/>
      <w:shd w:val="clear" w:color="auto" w:fill="E1DFDD"/>
    </w:rPr>
  </w:style>
  <w:style w:type="paragraph" w:styleId="Header">
    <w:name w:val="header"/>
    <w:basedOn w:val="Normal"/>
    <w:link w:val="HeaderChar"/>
    <w:uiPriority w:val="99"/>
    <w:unhideWhenUsed/>
    <w:rsid w:val="00FA7F6D"/>
    <w:pPr>
      <w:tabs>
        <w:tab w:val="center" w:pos="4513"/>
        <w:tab w:val="right" w:pos="9026"/>
      </w:tabs>
    </w:pPr>
  </w:style>
  <w:style w:type="character" w:customStyle="1" w:styleId="HeaderChar">
    <w:name w:val="Header Char"/>
    <w:basedOn w:val="DefaultParagraphFont"/>
    <w:link w:val="Header"/>
    <w:uiPriority w:val="99"/>
    <w:rsid w:val="00FA7F6D"/>
  </w:style>
  <w:style w:type="paragraph" w:styleId="Footer">
    <w:name w:val="footer"/>
    <w:basedOn w:val="Normal"/>
    <w:link w:val="FooterChar"/>
    <w:uiPriority w:val="99"/>
    <w:unhideWhenUsed/>
    <w:rsid w:val="00FA7F6D"/>
    <w:pPr>
      <w:tabs>
        <w:tab w:val="center" w:pos="4513"/>
        <w:tab w:val="right" w:pos="9026"/>
      </w:tabs>
    </w:pPr>
  </w:style>
  <w:style w:type="character" w:customStyle="1" w:styleId="FooterChar">
    <w:name w:val="Footer Char"/>
    <w:basedOn w:val="DefaultParagraphFont"/>
    <w:link w:val="Footer"/>
    <w:uiPriority w:val="99"/>
    <w:rsid w:val="00FA7F6D"/>
  </w:style>
  <w:style w:type="character" w:styleId="Strong">
    <w:name w:val="Strong"/>
    <w:basedOn w:val="DefaultParagraphFont"/>
    <w:uiPriority w:val="22"/>
    <w:qFormat/>
    <w:rsid w:val="00E32281"/>
    <w:rPr>
      <w:b/>
      <w:bCs/>
    </w:rPr>
  </w:style>
  <w:style w:type="character" w:customStyle="1" w:styleId="editortaddedltunj">
    <w:name w:val="editor_t__added__ltunj"/>
    <w:basedOn w:val="DefaultParagraphFont"/>
    <w:rsid w:val="000F2BE6"/>
  </w:style>
  <w:style w:type="character" w:customStyle="1" w:styleId="editortnoteditedwurp8">
    <w:name w:val="editor_t__not_edited__wurp8"/>
    <w:basedOn w:val="DefaultParagraphFont"/>
    <w:rsid w:val="000F2BE6"/>
  </w:style>
  <w:style w:type="character" w:customStyle="1" w:styleId="editortnoteditedlongjunnx">
    <w:name w:val="editor_t__not_edited_long__junnx"/>
    <w:basedOn w:val="DefaultParagraphFont"/>
    <w:rsid w:val="000F2BE6"/>
  </w:style>
  <w:style w:type="character" w:styleId="Emphasis">
    <w:name w:val="Emphasis"/>
    <w:basedOn w:val="DefaultParagraphFont"/>
    <w:uiPriority w:val="20"/>
    <w:qFormat/>
    <w:rsid w:val="00863C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978676">
      <w:bodyDiv w:val="1"/>
      <w:marLeft w:val="0"/>
      <w:marRight w:val="0"/>
      <w:marTop w:val="0"/>
      <w:marBottom w:val="0"/>
      <w:divBdr>
        <w:top w:val="none" w:sz="0" w:space="0" w:color="auto"/>
        <w:left w:val="none" w:sz="0" w:space="0" w:color="auto"/>
        <w:bottom w:val="none" w:sz="0" w:space="0" w:color="auto"/>
        <w:right w:val="none" w:sz="0" w:space="0" w:color="auto"/>
      </w:divBdr>
    </w:div>
    <w:div w:id="106394037">
      <w:bodyDiv w:val="1"/>
      <w:marLeft w:val="0"/>
      <w:marRight w:val="0"/>
      <w:marTop w:val="0"/>
      <w:marBottom w:val="0"/>
      <w:divBdr>
        <w:top w:val="none" w:sz="0" w:space="0" w:color="auto"/>
        <w:left w:val="none" w:sz="0" w:space="0" w:color="auto"/>
        <w:bottom w:val="none" w:sz="0" w:space="0" w:color="auto"/>
        <w:right w:val="none" w:sz="0" w:space="0" w:color="auto"/>
      </w:divBdr>
      <w:divsChild>
        <w:div w:id="328411016">
          <w:marLeft w:val="0"/>
          <w:marRight w:val="0"/>
          <w:marTop w:val="0"/>
          <w:marBottom w:val="0"/>
          <w:divBdr>
            <w:top w:val="none" w:sz="0" w:space="0" w:color="auto"/>
            <w:left w:val="none" w:sz="0" w:space="0" w:color="auto"/>
            <w:bottom w:val="none" w:sz="0" w:space="0" w:color="auto"/>
            <w:right w:val="none" w:sz="0" w:space="0" w:color="auto"/>
          </w:divBdr>
          <w:divsChild>
            <w:div w:id="1135416619">
              <w:marLeft w:val="0"/>
              <w:marRight w:val="0"/>
              <w:marTop w:val="0"/>
              <w:marBottom w:val="0"/>
              <w:divBdr>
                <w:top w:val="none" w:sz="0" w:space="0" w:color="auto"/>
                <w:left w:val="none" w:sz="0" w:space="0" w:color="auto"/>
                <w:bottom w:val="none" w:sz="0" w:space="0" w:color="auto"/>
                <w:right w:val="none" w:sz="0" w:space="0" w:color="auto"/>
              </w:divBdr>
              <w:divsChild>
                <w:div w:id="75189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249115">
          <w:marLeft w:val="150"/>
          <w:marRight w:val="150"/>
          <w:marTop w:val="150"/>
          <w:marBottom w:val="150"/>
          <w:divBdr>
            <w:top w:val="none" w:sz="0" w:space="0" w:color="auto"/>
            <w:left w:val="none" w:sz="0" w:space="0" w:color="auto"/>
            <w:bottom w:val="none" w:sz="0" w:space="0" w:color="auto"/>
            <w:right w:val="none" w:sz="0" w:space="0" w:color="auto"/>
          </w:divBdr>
        </w:div>
      </w:divsChild>
    </w:div>
    <w:div w:id="160052576">
      <w:bodyDiv w:val="1"/>
      <w:marLeft w:val="0"/>
      <w:marRight w:val="0"/>
      <w:marTop w:val="0"/>
      <w:marBottom w:val="0"/>
      <w:divBdr>
        <w:top w:val="none" w:sz="0" w:space="0" w:color="auto"/>
        <w:left w:val="none" w:sz="0" w:space="0" w:color="auto"/>
        <w:bottom w:val="none" w:sz="0" w:space="0" w:color="auto"/>
        <w:right w:val="none" w:sz="0" w:space="0" w:color="auto"/>
      </w:divBdr>
    </w:div>
    <w:div w:id="178131522">
      <w:bodyDiv w:val="1"/>
      <w:marLeft w:val="0"/>
      <w:marRight w:val="0"/>
      <w:marTop w:val="0"/>
      <w:marBottom w:val="0"/>
      <w:divBdr>
        <w:top w:val="none" w:sz="0" w:space="0" w:color="auto"/>
        <w:left w:val="none" w:sz="0" w:space="0" w:color="auto"/>
        <w:bottom w:val="none" w:sz="0" w:space="0" w:color="auto"/>
        <w:right w:val="none" w:sz="0" w:space="0" w:color="auto"/>
      </w:divBdr>
    </w:div>
    <w:div w:id="192229141">
      <w:bodyDiv w:val="1"/>
      <w:marLeft w:val="0"/>
      <w:marRight w:val="0"/>
      <w:marTop w:val="0"/>
      <w:marBottom w:val="0"/>
      <w:divBdr>
        <w:top w:val="none" w:sz="0" w:space="0" w:color="auto"/>
        <w:left w:val="none" w:sz="0" w:space="0" w:color="auto"/>
        <w:bottom w:val="none" w:sz="0" w:space="0" w:color="auto"/>
        <w:right w:val="none" w:sz="0" w:space="0" w:color="auto"/>
      </w:divBdr>
    </w:div>
    <w:div w:id="200171832">
      <w:bodyDiv w:val="1"/>
      <w:marLeft w:val="0"/>
      <w:marRight w:val="0"/>
      <w:marTop w:val="0"/>
      <w:marBottom w:val="0"/>
      <w:divBdr>
        <w:top w:val="none" w:sz="0" w:space="0" w:color="auto"/>
        <w:left w:val="none" w:sz="0" w:space="0" w:color="auto"/>
        <w:bottom w:val="none" w:sz="0" w:space="0" w:color="auto"/>
        <w:right w:val="none" w:sz="0" w:space="0" w:color="auto"/>
      </w:divBdr>
    </w:div>
    <w:div w:id="342123803">
      <w:bodyDiv w:val="1"/>
      <w:marLeft w:val="0"/>
      <w:marRight w:val="0"/>
      <w:marTop w:val="0"/>
      <w:marBottom w:val="0"/>
      <w:divBdr>
        <w:top w:val="none" w:sz="0" w:space="0" w:color="auto"/>
        <w:left w:val="none" w:sz="0" w:space="0" w:color="auto"/>
        <w:bottom w:val="none" w:sz="0" w:space="0" w:color="auto"/>
        <w:right w:val="none" w:sz="0" w:space="0" w:color="auto"/>
      </w:divBdr>
    </w:div>
    <w:div w:id="464549895">
      <w:bodyDiv w:val="1"/>
      <w:marLeft w:val="0"/>
      <w:marRight w:val="0"/>
      <w:marTop w:val="0"/>
      <w:marBottom w:val="0"/>
      <w:divBdr>
        <w:top w:val="none" w:sz="0" w:space="0" w:color="auto"/>
        <w:left w:val="none" w:sz="0" w:space="0" w:color="auto"/>
        <w:bottom w:val="none" w:sz="0" w:space="0" w:color="auto"/>
        <w:right w:val="none" w:sz="0" w:space="0" w:color="auto"/>
      </w:divBdr>
    </w:div>
    <w:div w:id="691227338">
      <w:bodyDiv w:val="1"/>
      <w:marLeft w:val="0"/>
      <w:marRight w:val="0"/>
      <w:marTop w:val="0"/>
      <w:marBottom w:val="0"/>
      <w:divBdr>
        <w:top w:val="none" w:sz="0" w:space="0" w:color="auto"/>
        <w:left w:val="none" w:sz="0" w:space="0" w:color="auto"/>
        <w:bottom w:val="none" w:sz="0" w:space="0" w:color="auto"/>
        <w:right w:val="none" w:sz="0" w:space="0" w:color="auto"/>
      </w:divBdr>
    </w:div>
    <w:div w:id="696660463">
      <w:bodyDiv w:val="1"/>
      <w:marLeft w:val="0"/>
      <w:marRight w:val="0"/>
      <w:marTop w:val="0"/>
      <w:marBottom w:val="0"/>
      <w:divBdr>
        <w:top w:val="none" w:sz="0" w:space="0" w:color="auto"/>
        <w:left w:val="none" w:sz="0" w:space="0" w:color="auto"/>
        <w:bottom w:val="none" w:sz="0" w:space="0" w:color="auto"/>
        <w:right w:val="none" w:sz="0" w:space="0" w:color="auto"/>
      </w:divBdr>
    </w:div>
    <w:div w:id="790243408">
      <w:bodyDiv w:val="1"/>
      <w:marLeft w:val="0"/>
      <w:marRight w:val="0"/>
      <w:marTop w:val="0"/>
      <w:marBottom w:val="0"/>
      <w:divBdr>
        <w:top w:val="none" w:sz="0" w:space="0" w:color="auto"/>
        <w:left w:val="none" w:sz="0" w:space="0" w:color="auto"/>
        <w:bottom w:val="none" w:sz="0" w:space="0" w:color="auto"/>
        <w:right w:val="none" w:sz="0" w:space="0" w:color="auto"/>
      </w:divBdr>
    </w:div>
    <w:div w:id="1062286557">
      <w:bodyDiv w:val="1"/>
      <w:marLeft w:val="0"/>
      <w:marRight w:val="0"/>
      <w:marTop w:val="0"/>
      <w:marBottom w:val="0"/>
      <w:divBdr>
        <w:top w:val="none" w:sz="0" w:space="0" w:color="auto"/>
        <w:left w:val="none" w:sz="0" w:space="0" w:color="auto"/>
        <w:bottom w:val="none" w:sz="0" w:space="0" w:color="auto"/>
        <w:right w:val="none" w:sz="0" w:space="0" w:color="auto"/>
      </w:divBdr>
    </w:div>
    <w:div w:id="1082949245">
      <w:bodyDiv w:val="1"/>
      <w:marLeft w:val="0"/>
      <w:marRight w:val="0"/>
      <w:marTop w:val="0"/>
      <w:marBottom w:val="0"/>
      <w:divBdr>
        <w:top w:val="none" w:sz="0" w:space="0" w:color="auto"/>
        <w:left w:val="none" w:sz="0" w:space="0" w:color="auto"/>
        <w:bottom w:val="none" w:sz="0" w:space="0" w:color="auto"/>
        <w:right w:val="none" w:sz="0" w:space="0" w:color="auto"/>
      </w:divBdr>
    </w:div>
    <w:div w:id="1342121268">
      <w:bodyDiv w:val="1"/>
      <w:marLeft w:val="0"/>
      <w:marRight w:val="0"/>
      <w:marTop w:val="0"/>
      <w:marBottom w:val="0"/>
      <w:divBdr>
        <w:top w:val="none" w:sz="0" w:space="0" w:color="auto"/>
        <w:left w:val="none" w:sz="0" w:space="0" w:color="auto"/>
        <w:bottom w:val="none" w:sz="0" w:space="0" w:color="auto"/>
        <w:right w:val="none" w:sz="0" w:space="0" w:color="auto"/>
      </w:divBdr>
    </w:div>
    <w:div w:id="1350598129">
      <w:bodyDiv w:val="1"/>
      <w:marLeft w:val="0"/>
      <w:marRight w:val="0"/>
      <w:marTop w:val="0"/>
      <w:marBottom w:val="0"/>
      <w:divBdr>
        <w:top w:val="none" w:sz="0" w:space="0" w:color="auto"/>
        <w:left w:val="none" w:sz="0" w:space="0" w:color="auto"/>
        <w:bottom w:val="none" w:sz="0" w:space="0" w:color="auto"/>
        <w:right w:val="none" w:sz="0" w:space="0" w:color="auto"/>
      </w:divBdr>
    </w:div>
    <w:div w:id="1393892687">
      <w:bodyDiv w:val="1"/>
      <w:marLeft w:val="0"/>
      <w:marRight w:val="0"/>
      <w:marTop w:val="0"/>
      <w:marBottom w:val="0"/>
      <w:divBdr>
        <w:top w:val="none" w:sz="0" w:space="0" w:color="auto"/>
        <w:left w:val="none" w:sz="0" w:space="0" w:color="auto"/>
        <w:bottom w:val="none" w:sz="0" w:space="0" w:color="auto"/>
        <w:right w:val="none" w:sz="0" w:space="0" w:color="auto"/>
      </w:divBdr>
    </w:div>
    <w:div w:id="1429040898">
      <w:bodyDiv w:val="1"/>
      <w:marLeft w:val="0"/>
      <w:marRight w:val="0"/>
      <w:marTop w:val="0"/>
      <w:marBottom w:val="0"/>
      <w:divBdr>
        <w:top w:val="none" w:sz="0" w:space="0" w:color="auto"/>
        <w:left w:val="none" w:sz="0" w:space="0" w:color="auto"/>
        <w:bottom w:val="none" w:sz="0" w:space="0" w:color="auto"/>
        <w:right w:val="none" w:sz="0" w:space="0" w:color="auto"/>
      </w:divBdr>
    </w:div>
    <w:div w:id="1481727700">
      <w:bodyDiv w:val="1"/>
      <w:marLeft w:val="0"/>
      <w:marRight w:val="0"/>
      <w:marTop w:val="0"/>
      <w:marBottom w:val="0"/>
      <w:divBdr>
        <w:top w:val="none" w:sz="0" w:space="0" w:color="auto"/>
        <w:left w:val="none" w:sz="0" w:space="0" w:color="auto"/>
        <w:bottom w:val="none" w:sz="0" w:space="0" w:color="auto"/>
        <w:right w:val="none" w:sz="0" w:space="0" w:color="auto"/>
      </w:divBdr>
    </w:div>
    <w:div w:id="1642999319">
      <w:bodyDiv w:val="1"/>
      <w:marLeft w:val="0"/>
      <w:marRight w:val="0"/>
      <w:marTop w:val="0"/>
      <w:marBottom w:val="0"/>
      <w:divBdr>
        <w:top w:val="none" w:sz="0" w:space="0" w:color="auto"/>
        <w:left w:val="none" w:sz="0" w:space="0" w:color="auto"/>
        <w:bottom w:val="none" w:sz="0" w:space="0" w:color="auto"/>
        <w:right w:val="none" w:sz="0" w:space="0" w:color="auto"/>
      </w:divBdr>
    </w:div>
    <w:div w:id="1768766451">
      <w:bodyDiv w:val="1"/>
      <w:marLeft w:val="0"/>
      <w:marRight w:val="0"/>
      <w:marTop w:val="0"/>
      <w:marBottom w:val="0"/>
      <w:divBdr>
        <w:top w:val="none" w:sz="0" w:space="0" w:color="auto"/>
        <w:left w:val="none" w:sz="0" w:space="0" w:color="auto"/>
        <w:bottom w:val="none" w:sz="0" w:space="0" w:color="auto"/>
        <w:right w:val="none" w:sz="0" w:space="0" w:color="auto"/>
      </w:divBdr>
    </w:div>
    <w:div w:id="1770274167">
      <w:bodyDiv w:val="1"/>
      <w:marLeft w:val="0"/>
      <w:marRight w:val="0"/>
      <w:marTop w:val="0"/>
      <w:marBottom w:val="0"/>
      <w:divBdr>
        <w:top w:val="none" w:sz="0" w:space="0" w:color="auto"/>
        <w:left w:val="none" w:sz="0" w:space="0" w:color="auto"/>
        <w:bottom w:val="none" w:sz="0" w:space="0" w:color="auto"/>
        <w:right w:val="none" w:sz="0" w:space="0" w:color="auto"/>
      </w:divBdr>
    </w:div>
    <w:div w:id="1844346801">
      <w:bodyDiv w:val="1"/>
      <w:marLeft w:val="0"/>
      <w:marRight w:val="0"/>
      <w:marTop w:val="0"/>
      <w:marBottom w:val="0"/>
      <w:divBdr>
        <w:top w:val="none" w:sz="0" w:space="0" w:color="auto"/>
        <w:left w:val="none" w:sz="0" w:space="0" w:color="auto"/>
        <w:bottom w:val="none" w:sz="0" w:space="0" w:color="auto"/>
        <w:right w:val="none" w:sz="0" w:space="0" w:color="auto"/>
      </w:divBdr>
    </w:div>
    <w:div w:id="1903061182">
      <w:bodyDiv w:val="1"/>
      <w:marLeft w:val="0"/>
      <w:marRight w:val="0"/>
      <w:marTop w:val="0"/>
      <w:marBottom w:val="0"/>
      <w:divBdr>
        <w:top w:val="none" w:sz="0" w:space="0" w:color="auto"/>
        <w:left w:val="none" w:sz="0" w:space="0" w:color="auto"/>
        <w:bottom w:val="none" w:sz="0" w:space="0" w:color="auto"/>
        <w:right w:val="none" w:sz="0" w:space="0" w:color="auto"/>
      </w:divBdr>
    </w:div>
    <w:div w:id="1992907210">
      <w:bodyDiv w:val="1"/>
      <w:marLeft w:val="0"/>
      <w:marRight w:val="0"/>
      <w:marTop w:val="0"/>
      <w:marBottom w:val="0"/>
      <w:divBdr>
        <w:top w:val="none" w:sz="0" w:space="0" w:color="auto"/>
        <w:left w:val="none" w:sz="0" w:space="0" w:color="auto"/>
        <w:bottom w:val="none" w:sz="0" w:space="0" w:color="auto"/>
        <w:right w:val="none" w:sz="0" w:space="0" w:color="auto"/>
      </w:divBdr>
    </w:div>
    <w:div w:id="1997761797">
      <w:bodyDiv w:val="1"/>
      <w:marLeft w:val="0"/>
      <w:marRight w:val="0"/>
      <w:marTop w:val="0"/>
      <w:marBottom w:val="0"/>
      <w:divBdr>
        <w:top w:val="none" w:sz="0" w:space="0" w:color="auto"/>
        <w:left w:val="none" w:sz="0" w:space="0" w:color="auto"/>
        <w:bottom w:val="none" w:sz="0" w:space="0" w:color="auto"/>
        <w:right w:val="none" w:sz="0" w:space="0" w:color="auto"/>
      </w:divBdr>
      <w:divsChild>
        <w:div w:id="467750177">
          <w:marLeft w:val="0"/>
          <w:marRight w:val="0"/>
          <w:marTop w:val="0"/>
          <w:marBottom w:val="0"/>
          <w:divBdr>
            <w:top w:val="none" w:sz="0" w:space="0" w:color="auto"/>
            <w:left w:val="none" w:sz="0" w:space="0" w:color="auto"/>
            <w:bottom w:val="none" w:sz="0" w:space="0" w:color="auto"/>
            <w:right w:val="none" w:sz="0" w:space="0" w:color="auto"/>
          </w:divBdr>
          <w:divsChild>
            <w:div w:id="892279090">
              <w:marLeft w:val="0"/>
              <w:marRight w:val="0"/>
              <w:marTop w:val="0"/>
              <w:marBottom w:val="0"/>
              <w:divBdr>
                <w:top w:val="none" w:sz="0" w:space="0" w:color="auto"/>
                <w:left w:val="none" w:sz="0" w:space="0" w:color="auto"/>
                <w:bottom w:val="none" w:sz="0" w:space="0" w:color="auto"/>
                <w:right w:val="none" w:sz="0" w:space="0" w:color="auto"/>
              </w:divBdr>
              <w:divsChild>
                <w:div w:id="167446987">
                  <w:marLeft w:val="0"/>
                  <w:marRight w:val="0"/>
                  <w:marTop w:val="0"/>
                  <w:marBottom w:val="0"/>
                  <w:divBdr>
                    <w:top w:val="none" w:sz="0" w:space="0" w:color="auto"/>
                    <w:left w:val="none" w:sz="0" w:space="0" w:color="auto"/>
                    <w:bottom w:val="none" w:sz="0" w:space="0" w:color="auto"/>
                    <w:right w:val="none" w:sz="0" w:space="0" w:color="auto"/>
                  </w:divBdr>
                  <w:divsChild>
                    <w:div w:id="687176776">
                      <w:marLeft w:val="0"/>
                      <w:marRight w:val="0"/>
                      <w:marTop w:val="0"/>
                      <w:marBottom w:val="0"/>
                      <w:divBdr>
                        <w:top w:val="none" w:sz="0" w:space="0" w:color="auto"/>
                        <w:left w:val="none" w:sz="0" w:space="0" w:color="auto"/>
                        <w:bottom w:val="none" w:sz="0" w:space="0" w:color="auto"/>
                        <w:right w:val="none" w:sz="0" w:space="0" w:color="auto"/>
                      </w:divBdr>
                      <w:divsChild>
                        <w:div w:id="581067030">
                          <w:marLeft w:val="0"/>
                          <w:marRight w:val="0"/>
                          <w:marTop w:val="0"/>
                          <w:marBottom w:val="0"/>
                          <w:divBdr>
                            <w:top w:val="none" w:sz="0" w:space="0" w:color="auto"/>
                            <w:left w:val="none" w:sz="0" w:space="0" w:color="auto"/>
                            <w:bottom w:val="none" w:sz="0" w:space="0" w:color="auto"/>
                            <w:right w:val="none" w:sz="0" w:space="0" w:color="auto"/>
                          </w:divBdr>
                          <w:divsChild>
                            <w:div w:id="142372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7266604">
      <w:bodyDiv w:val="1"/>
      <w:marLeft w:val="0"/>
      <w:marRight w:val="0"/>
      <w:marTop w:val="0"/>
      <w:marBottom w:val="0"/>
      <w:divBdr>
        <w:top w:val="none" w:sz="0" w:space="0" w:color="auto"/>
        <w:left w:val="none" w:sz="0" w:space="0" w:color="auto"/>
        <w:bottom w:val="none" w:sz="0" w:space="0" w:color="auto"/>
        <w:right w:val="none" w:sz="0" w:space="0" w:color="auto"/>
      </w:divBdr>
    </w:div>
    <w:div w:id="2070417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uroveg.eu/three-pillars-for-a-sustainable-european-food-system/" TargetMode="External"/><Relationship Id="rId18" Type="http://schemas.openxmlformats.org/officeDocument/2006/relationships/hyperlink" Target="https://www.legislation.gov.uk/ukpga/1990/16/contents" TargetMode="External"/><Relationship Id="rId26" Type="http://schemas.openxmlformats.org/officeDocument/2006/relationships/image" Target="media/image2.jpeg"/><Relationship Id="rId21" Type="http://schemas.openxmlformats.org/officeDocument/2006/relationships/hyperlink" Target="https://www.silolondon.com/pages/zero-waste-philosophy" TargetMode="External"/><Relationship Id="rId34"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hyperlink" Target="https://www.enel.com/company/stories/articles/2023/06/three-pillars-sustainability" TargetMode="External"/><Relationship Id="rId17" Type="http://schemas.openxmlformats.org/officeDocument/2006/relationships/hyperlink" Target="https://www.dezeen.com/2020/04/23/silo-restaurant-interiors-sustainable/" TargetMode="External"/><Relationship Id="rId25" Type="http://schemas.openxmlformats.org/officeDocument/2006/relationships/image" Target="media/image1.jpeg"/><Relationship Id="rId33" Type="http://schemas.openxmlformats.org/officeDocument/2006/relationships/image" Target="media/image9.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uidance/check-if-you-need-to-register-for-plastic-packaging-tax" TargetMode="External"/><Relationship Id="rId20" Type="http://schemas.openxmlformats.org/officeDocument/2006/relationships/hyperlink" Target="https://www.legislation.gov.uk/uksi/2011/988/contents" TargetMode="External"/><Relationship Id="rId29"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untryandtownhouse.com/author/amy-wakeham/" TargetMode="External"/><Relationship Id="rId24" Type="http://schemas.openxmlformats.org/officeDocument/2006/relationships/hyperlink" Target="http://wesleyanargus.com/2023/09/25/dinner-at-silo-london-the-worlds-first-zero-waste-restaurant/" TargetMode="External"/><Relationship Id="rId32" Type="http://schemas.openxmlformats.org/officeDocument/2006/relationships/image" Target="media/image8.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oodmanufacture.co.uk/Article/2024/09/06/food-waste-separation-law-to-be-enforced-from-march-next-year/" TargetMode="External"/><Relationship Id="rId23" Type="http://schemas.openxmlformats.org/officeDocument/2006/relationships/hyperlink" Target="https://www.countryandtownhouse.com/food-and-drink/reviews/silo-london-restaurant-review/" TargetMode="External"/><Relationship Id="rId28" Type="http://schemas.openxmlformats.org/officeDocument/2006/relationships/image" Target="media/image4.jpeg"/><Relationship Id="rId36" Type="http://schemas.openxmlformats.org/officeDocument/2006/relationships/image" Target="media/image12.png"/><Relationship Id="rId10" Type="http://schemas.openxmlformats.org/officeDocument/2006/relationships/hyperlink" Target="applewebdata://B6BDCBBF-F8A3-4365-B6BE-050C7F8A9156/" TargetMode="External"/><Relationship Id="rId19" Type="http://schemas.openxmlformats.org/officeDocument/2006/relationships/hyperlink" Target="https://www.legislation.gov.uk/wsi/2006/31/contents" TargetMode="External"/><Relationship Id="rId31"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applewebdata://B6BDCBBF-F8A3-4365-B6BE-050C7F8A9156/" TargetMode="External"/><Relationship Id="rId14" Type="http://schemas.openxmlformats.org/officeDocument/2006/relationships/hyperlink" Target="https://www.europarl.europa.eu/topics/en/article/20151201STO05603/circular-economy-definition-importance-and-benefits" TargetMode="External"/><Relationship Id="rId22" Type="http://schemas.openxmlformats.org/officeDocument/2006/relationships/hyperlink" Target="https://vimeo.com/375646424" TargetMode="External"/><Relationship Id="rId27" Type="http://schemas.openxmlformats.org/officeDocument/2006/relationships/image" Target="media/image3.jpeg"/><Relationship Id="rId30" Type="http://schemas.openxmlformats.org/officeDocument/2006/relationships/image" Target="media/image6.jpeg"/><Relationship Id="rId35" Type="http://schemas.openxmlformats.org/officeDocument/2006/relationships/image" Target="media/image11.jpeg"/><Relationship Id="rId8" Type="http://schemas.openxmlformats.org/officeDocument/2006/relationships/hyperlink" Target="http://www.chatgpt.co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0B2D361-8F20-BF44-88E5-3161E17A5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2571</Words>
  <Characters>17487</Characters>
  <Application>Microsoft Office Word</Application>
  <DocSecurity>0</DocSecurity>
  <Lines>832</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Amir (2306141)</dc:creator>
  <cp:keywords/>
  <dc:description/>
  <cp:lastModifiedBy>Ayesha Amir (2306141)</cp:lastModifiedBy>
  <cp:revision>3</cp:revision>
  <dcterms:created xsi:type="dcterms:W3CDTF">2024-12-22T23:34:00Z</dcterms:created>
  <dcterms:modified xsi:type="dcterms:W3CDTF">2024-12-22T23:38:00Z</dcterms:modified>
</cp:coreProperties>
</file>