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C9022C3" w14:textId="77777777" w:rsidR="00031C8D" w:rsidRPr="001E6754" w:rsidRDefault="00031C8D" w:rsidP="00031C8D">
      <w:pPr>
        <w:rPr>
          <w:rFonts w:ascii="Times New Roman" w:hAnsi="Times New Roman" w:cs="Times New Roman"/>
          <w:b/>
          <w:bCs/>
          <w:sz w:val="24"/>
          <w:szCs w:val="24"/>
          <w:u w:val="single"/>
        </w:rPr>
      </w:pPr>
      <w:r w:rsidRPr="001E6754">
        <w:rPr>
          <w:rFonts w:ascii="Times New Roman" w:hAnsi="Times New Roman" w:cs="Times New Roman"/>
          <w:b/>
          <w:bCs/>
          <w:sz w:val="24"/>
          <w:szCs w:val="24"/>
          <w:u w:val="single"/>
        </w:rPr>
        <w:t>Dani Goste</w:t>
      </w:r>
      <w:r w:rsidRPr="001E6754">
        <w:rPr>
          <w:rFonts w:ascii="Times New Roman" w:hAnsi="Times New Roman" w:cs="Times New Roman"/>
          <w:b/>
          <w:bCs/>
          <w:sz w:val="24"/>
          <w:szCs w:val="24"/>
          <w:u w:val="single"/>
        </w:rPr>
        <w:br/>
        <w:t>University of Wales Trinity Saint David (UWTSD)</w:t>
      </w:r>
      <w:r w:rsidRPr="001E6754">
        <w:rPr>
          <w:rFonts w:ascii="Times New Roman" w:hAnsi="Times New Roman" w:cs="Times New Roman"/>
          <w:b/>
          <w:bCs/>
          <w:sz w:val="24"/>
          <w:szCs w:val="24"/>
          <w:u w:val="single"/>
        </w:rPr>
        <w:br/>
        <w:t>Student id: 2027280</w:t>
      </w:r>
      <w:r w:rsidRPr="001E6754">
        <w:rPr>
          <w:rFonts w:ascii="Times New Roman" w:hAnsi="Times New Roman" w:cs="Times New Roman"/>
          <w:b/>
          <w:bCs/>
          <w:sz w:val="24"/>
          <w:szCs w:val="24"/>
          <w:u w:val="single"/>
        </w:rPr>
        <w:br/>
        <w:t>Case study word count: 2003</w:t>
      </w:r>
      <w:r w:rsidRPr="001E6754">
        <w:rPr>
          <w:rFonts w:ascii="Times New Roman" w:hAnsi="Times New Roman" w:cs="Times New Roman"/>
          <w:b/>
          <w:bCs/>
          <w:sz w:val="24"/>
          <w:szCs w:val="24"/>
          <w:u w:val="single"/>
        </w:rPr>
        <w:br/>
      </w:r>
    </w:p>
    <w:p w14:paraId="00926258" w14:textId="77777777" w:rsidR="00031C8D" w:rsidRPr="001E6754" w:rsidRDefault="00031C8D" w:rsidP="00031C8D">
      <w:pPr>
        <w:rPr>
          <w:rFonts w:ascii="Times New Roman" w:hAnsi="Times New Roman" w:cs="Times New Roman"/>
          <w:sz w:val="24"/>
          <w:szCs w:val="24"/>
        </w:rPr>
      </w:pPr>
      <w:r w:rsidRPr="001E6754">
        <w:rPr>
          <w:rFonts w:ascii="Times New Roman" w:hAnsi="Times New Roman" w:cs="Times New Roman"/>
          <w:b/>
          <w:bCs/>
          <w:sz w:val="24"/>
          <w:szCs w:val="24"/>
        </w:rPr>
        <w:t xml:space="preserve">                    Report Case Study</w:t>
      </w:r>
      <w:r w:rsidRPr="001E6754">
        <w:rPr>
          <w:rFonts w:ascii="Times New Roman" w:hAnsi="Times New Roman" w:cs="Times New Roman"/>
          <w:b/>
          <w:bCs/>
          <w:sz w:val="24"/>
          <w:szCs w:val="24"/>
        </w:rPr>
        <w:br/>
      </w:r>
      <w:r w:rsidRPr="001E6754">
        <w:rPr>
          <w:rFonts w:ascii="Times New Roman" w:hAnsi="Times New Roman" w:cs="Times New Roman"/>
          <w:b/>
          <w:bCs/>
          <w:sz w:val="24"/>
          <w:szCs w:val="24"/>
        </w:rPr>
        <w:br/>
        <w:t>Executive summary</w:t>
      </w:r>
      <w:r w:rsidRPr="001E6754">
        <w:rPr>
          <w:rFonts w:ascii="Times New Roman" w:hAnsi="Times New Roman" w:cs="Times New Roman"/>
          <w:sz w:val="24"/>
          <w:szCs w:val="24"/>
        </w:rPr>
        <w:t xml:space="preserve"> </w:t>
      </w:r>
      <w:r w:rsidRPr="001E6754">
        <w:rPr>
          <w:rFonts w:ascii="Times New Roman" w:hAnsi="Times New Roman" w:cs="Times New Roman"/>
          <w:sz w:val="24"/>
          <w:szCs w:val="24"/>
        </w:rPr>
        <w:br/>
      </w:r>
      <w:r w:rsidRPr="001E6754">
        <w:rPr>
          <w:rFonts w:ascii="Times New Roman" w:hAnsi="Times New Roman" w:cs="Times New Roman"/>
          <w:sz w:val="24"/>
          <w:szCs w:val="24"/>
        </w:rPr>
        <w:br/>
        <w:t>The next report is a case study of Janet Williams' clothing store in Swansea City Centre.</w:t>
      </w:r>
      <w:r w:rsidRPr="001E6754">
        <w:rPr>
          <w:rFonts w:ascii="Times New Roman" w:hAnsi="Times New Roman" w:cs="Times New Roman"/>
          <w:sz w:val="24"/>
          <w:szCs w:val="24"/>
        </w:rPr>
        <w:br/>
        <w:t>This is a written report in the form of Harvard on case studies, following a concrete list of points written by Daniel Goste.</w:t>
      </w:r>
      <w:r w:rsidRPr="001E6754">
        <w:rPr>
          <w:rFonts w:ascii="Times New Roman" w:hAnsi="Times New Roman" w:cs="Times New Roman"/>
          <w:sz w:val="24"/>
          <w:szCs w:val="24"/>
        </w:rPr>
        <w:br/>
        <w:t>The next report is Bruce Tuckman's theory and Meredith Belbin's theory with examples.</w:t>
      </w:r>
      <w:r w:rsidRPr="001E6754">
        <w:rPr>
          <w:rFonts w:ascii="Times New Roman" w:hAnsi="Times New Roman" w:cs="Times New Roman"/>
          <w:sz w:val="24"/>
          <w:szCs w:val="24"/>
        </w:rPr>
        <w:br/>
        <w:t>It is also about the effectiveness of communication, what is communication and skill itself, two-way communication and verbal and non-verbal communication and why it is effective.</w:t>
      </w:r>
      <w:r w:rsidRPr="001E6754">
        <w:rPr>
          <w:rFonts w:ascii="Times New Roman" w:hAnsi="Times New Roman" w:cs="Times New Roman"/>
          <w:sz w:val="24"/>
          <w:szCs w:val="24"/>
        </w:rPr>
        <w:br/>
      </w:r>
      <w:r w:rsidRPr="001E6754">
        <w:rPr>
          <w:rFonts w:ascii="Times New Roman" w:hAnsi="Times New Roman" w:cs="Times New Roman"/>
          <w:sz w:val="24"/>
          <w:szCs w:val="24"/>
        </w:rPr>
        <w:br/>
      </w:r>
      <w:r w:rsidRPr="001E6754">
        <w:rPr>
          <w:rFonts w:ascii="Times New Roman" w:hAnsi="Times New Roman" w:cs="Times New Roman"/>
          <w:b/>
          <w:bCs/>
          <w:sz w:val="24"/>
          <w:szCs w:val="24"/>
        </w:rPr>
        <w:t xml:space="preserve">Introduction </w:t>
      </w:r>
      <w:r w:rsidRPr="001E6754">
        <w:rPr>
          <w:rFonts w:ascii="Times New Roman" w:hAnsi="Times New Roman" w:cs="Times New Roman"/>
          <w:b/>
          <w:bCs/>
          <w:sz w:val="24"/>
          <w:szCs w:val="24"/>
        </w:rPr>
        <w:br/>
      </w:r>
      <w:r w:rsidRPr="001E6754">
        <w:rPr>
          <w:rFonts w:ascii="Times New Roman" w:hAnsi="Times New Roman" w:cs="Times New Roman"/>
          <w:sz w:val="24"/>
          <w:szCs w:val="24"/>
        </w:rPr>
        <w:br/>
        <w:t>In the following we will talk about the fashion clothing store, with women's products by Janet Williams from Swansea City Centre, where she explains how she managed in such a difficult time to maintain this business with only 5 employees, reaching today a number of 20 employees.</w:t>
      </w:r>
      <w:r w:rsidRPr="001E6754">
        <w:rPr>
          <w:rFonts w:ascii="Times New Roman" w:hAnsi="Times New Roman" w:cs="Times New Roman"/>
          <w:sz w:val="24"/>
          <w:szCs w:val="24"/>
        </w:rPr>
        <w:br/>
        <w:t>Although they are divided into several roles with stable pins, the store has positive results. These results were made with the help of theories such as Tuckman and Belbin but also with the efficiency of communication, reaching today to fight even the covid-19 problem which feels as if any small or new business has no chance in front of it, judging by which is on average. Sarah B. (2021)</w:t>
      </w:r>
      <w:r w:rsidRPr="001E6754">
        <w:rPr>
          <w:rFonts w:ascii="Times New Roman" w:hAnsi="Times New Roman" w:cs="Times New Roman"/>
          <w:sz w:val="24"/>
          <w:szCs w:val="24"/>
        </w:rPr>
        <w:br/>
      </w:r>
      <w:r w:rsidRPr="001E6754">
        <w:rPr>
          <w:rFonts w:ascii="Times New Roman" w:hAnsi="Times New Roman" w:cs="Times New Roman"/>
          <w:sz w:val="24"/>
          <w:szCs w:val="24"/>
        </w:rPr>
        <w:br/>
      </w:r>
      <w:r w:rsidRPr="001E6754">
        <w:rPr>
          <w:rFonts w:ascii="Times New Roman" w:hAnsi="Times New Roman" w:cs="Times New Roman"/>
          <w:sz w:val="24"/>
          <w:szCs w:val="24"/>
        </w:rPr>
        <w:br/>
      </w:r>
      <w:r w:rsidRPr="001E6754">
        <w:rPr>
          <w:rFonts w:ascii="Times New Roman" w:hAnsi="Times New Roman" w:cs="Times New Roman"/>
          <w:b/>
          <w:bCs/>
          <w:sz w:val="24"/>
          <w:szCs w:val="24"/>
        </w:rPr>
        <w:t>Findings ( Communication, Tuckman, Belbin )</w:t>
      </w:r>
      <w:r w:rsidRPr="001E6754">
        <w:rPr>
          <w:rFonts w:ascii="Times New Roman" w:hAnsi="Times New Roman" w:cs="Times New Roman"/>
          <w:sz w:val="24"/>
          <w:szCs w:val="24"/>
        </w:rPr>
        <w:br/>
      </w:r>
      <w:r w:rsidRPr="001E6754">
        <w:rPr>
          <w:rFonts w:ascii="Times New Roman" w:hAnsi="Times New Roman" w:cs="Times New Roman"/>
          <w:sz w:val="24"/>
          <w:szCs w:val="24"/>
        </w:rPr>
        <w:br/>
        <w:t>By definition, communication is a process by which information is exchanged between individuals through a common system of symbols, signs or behaviour.</w:t>
      </w:r>
      <w:r w:rsidRPr="001E6754">
        <w:rPr>
          <w:rFonts w:ascii="Times New Roman" w:hAnsi="Times New Roman" w:cs="Times New Roman"/>
          <w:sz w:val="24"/>
          <w:szCs w:val="24"/>
        </w:rPr>
        <w:br/>
        <w:t>Communication skills are one of the most important skills when creating a business, because communication is needed from the beginning.</w:t>
      </w:r>
      <w:r w:rsidRPr="001E6754">
        <w:rPr>
          <w:rFonts w:ascii="Times New Roman" w:hAnsi="Times New Roman" w:cs="Times New Roman"/>
          <w:sz w:val="24"/>
          <w:szCs w:val="24"/>
        </w:rPr>
        <w:br/>
        <w:t>For example, you have to go through certain processes and laws, through which the owner has to go to submit certain documents to open a company and many other processes that require communication.</w:t>
      </w:r>
    </w:p>
    <w:p w14:paraId="2D04A587" w14:textId="77777777" w:rsidR="001E6754" w:rsidRPr="001E6754" w:rsidRDefault="00031C8D" w:rsidP="001E6754">
      <w:pPr>
        <w:rPr>
          <w:rFonts w:ascii="Times New Roman" w:hAnsi="Times New Roman" w:cs="Times New Roman"/>
          <w:sz w:val="24"/>
          <w:szCs w:val="24"/>
        </w:rPr>
      </w:pPr>
      <w:r w:rsidRPr="001E6754">
        <w:rPr>
          <w:rFonts w:ascii="Times New Roman" w:hAnsi="Times New Roman" w:cs="Times New Roman"/>
          <w:sz w:val="24"/>
          <w:szCs w:val="24"/>
        </w:rPr>
        <w:t>But when it comes to Janet Williams' business, communication is needed, both to ensure a good work environment and to give responsibilities to others and to ensure that everything goes smoothly.</w:t>
      </w:r>
      <w:r w:rsidRPr="001E6754">
        <w:rPr>
          <w:rFonts w:ascii="Times New Roman" w:hAnsi="Times New Roman" w:cs="Times New Roman"/>
          <w:sz w:val="24"/>
          <w:szCs w:val="24"/>
        </w:rPr>
        <w:br/>
        <w:t>Communication is the basis of any successful business, and it gets even better when the Two-Way Communication factor comes into play. Audra B. (2019)</w:t>
      </w:r>
      <w:r w:rsidRPr="001E6754">
        <w:rPr>
          <w:rFonts w:ascii="Times New Roman" w:hAnsi="Times New Roman" w:cs="Times New Roman"/>
          <w:sz w:val="24"/>
          <w:szCs w:val="24"/>
        </w:rPr>
        <w:br/>
        <w:t>Two-Way Communication is a form of transmitting information, in which 2 or more members of that action take part, so there is a sending of information followed by a response.</w:t>
      </w:r>
      <w:r w:rsidRPr="001E6754">
        <w:rPr>
          <w:rFonts w:ascii="Times New Roman" w:hAnsi="Times New Roman" w:cs="Times New Roman"/>
          <w:sz w:val="24"/>
          <w:szCs w:val="24"/>
        </w:rPr>
        <w:br/>
      </w:r>
      <w:r w:rsidRPr="001E6754">
        <w:rPr>
          <w:rFonts w:ascii="Times New Roman" w:hAnsi="Times New Roman" w:cs="Times New Roman"/>
          <w:sz w:val="24"/>
          <w:szCs w:val="24"/>
        </w:rPr>
        <w:lastRenderedPageBreak/>
        <w:t>This is a very important action, which must take place in any business or company, because the basis of two-way communication is feedback.</w:t>
      </w:r>
      <w:r w:rsidRPr="001E6754">
        <w:rPr>
          <w:rFonts w:ascii="Times New Roman" w:hAnsi="Times New Roman" w:cs="Times New Roman"/>
          <w:sz w:val="24"/>
          <w:szCs w:val="24"/>
        </w:rPr>
        <w:br/>
        <w:t>With the help of feedback formed by two-way communication, the employees but also the employer can absorb very important information in several respects. For example, motivations can be formed, even demotivation can be diminished, other points of view regarding certain actions or tasks that have taken place can be more easily observed, information can be provided that can help future work and much more.</w:t>
      </w:r>
      <w:r w:rsidRPr="001E6754">
        <w:rPr>
          <w:rFonts w:ascii="Times New Roman" w:hAnsi="Times New Roman" w:cs="Times New Roman"/>
          <w:sz w:val="24"/>
          <w:szCs w:val="24"/>
        </w:rPr>
        <w:br/>
        <w:t>At the same time, this form of communication can help a lot in creating connections with customers, because if customers are answered in a timely manner, and they are given information that helps them find the clothes they are looking for, it can make them customers understand that this is a place where they can rely on employees, simply by creating this form of communication. Hitesh B. (2021)</w:t>
      </w:r>
      <w:r w:rsidRPr="001E6754">
        <w:rPr>
          <w:rFonts w:ascii="Times New Roman" w:hAnsi="Times New Roman" w:cs="Times New Roman"/>
          <w:sz w:val="24"/>
          <w:szCs w:val="24"/>
        </w:rPr>
        <w:br/>
      </w:r>
      <w:r w:rsidR="001E6754" w:rsidRPr="001E6754">
        <w:rPr>
          <w:rFonts w:ascii="Times New Roman" w:hAnsi="Times New Roman" w:cs="Times New Roman"/>
          <w:sz w:val="24"/>
          <w:szCs w:val="24"/>
        </w:rPr>
        <w:t>At the same time, the communication can be done both verbally and non-verbally, this having positive or negative effects depending on the situation. Kendra C. (2021)</w:t>
      </w:r>
      <w:r w:rsidR="001E6754" w:rsidRPr="001E6754">
        <w:rPr>
          <w:rFonts w:ascii="Times New Roman" w:hAnsi="Times New Roman" w:cs="Times New Roman"/>
          <w:sz w:val="24"/>
          <w:szCs w:val="24"/>
        </w:rPr>
        <w:br/>
        <w:t>Most of the time, in a business or company, verbal communication often does not bring negative effects, because the closest cases to this situation are when feedback is offered, but if the person receiving it has a good set of knowledge and skills, easily understand the role of that feedback. Grammarly business (2021)</w:t>
      </w:r>
      <w:r w:rsidR="001E6754" w:rsidRPr="001E6754">
        <w:rPr>
          <w:rFonts w:ascii="Times New Roman" w:hAnsi="Times New Roman" w:cs="Times New Roman"/>
          <w:sz w:val="24"/>
          <w:szCs w:val="24"/>
        </w:rPr>
        <w:br/>
        <w:t>On the other hand, in the case of non-verbal communication, because it is a matter of facial expressions or facial expressions, there is sometimes the possibility of creating negative effects, because certain looks can be loaded with a certain feeling, which can send things forward. such as envy, anger or sadness.</w:t>
      </w:r>
      <w:r w:rsidR="001E6754" w:rsidRPr="001E6754">
        <w:rPr>
          <w:rFonts w:ascii="Times New Roman" w:hAnsi="Times New Roman" w:cs="Times New Roman"/>
          <w:sz w:val="24"/>
          <w:szCs w:val="24"/>
        </w:rPr>
        <w:br/>
        <w:t>In order to optimize the efficiency of these two ways of communication, in the case of verbal communication it is a matter of ensuring that the information sent is done in a pleasant tone, in order to interact positively, to offer help or to offer advice that can help. in the future.</w:t>
      </w:r>
      <w:r w:rsidR="001E6754" w:rsidRPr="001E6754">
        <w:rPr>
          <w:rFonts w:ascii="Times New Roman" w:hAnsi="Times New Roman" w:cs="Times New Roman"/>
          <w:sz w:val="24"/>
          <w:szCs w:val="24"/>
        </w:rPr>
        <w:br/>
        <w:t>In the case of non-verbal communication, smile and nod, can have very pleasant effects on the connections between employees and employers.</w:t>
      </w:r>
      <w:r w:rsidR="001E6754" w:rsidRPr="001E6754">
        <w:rPr>
          <w:rFonts w:ascii="Times New Roman" w:hAnsi="Times New Roman" w:cs="Times New Roman"/>
          <w:sz w:val="24"/>
          <w:szCs w:val="24"/>
        </w:rPr>
        <w:br/>
        <w:t>At the same time, with the help of non-verbal communication, minor mistakes can be explained in a very pleasant way, such as an employee making a small mistake and another person looking at them in a funny way to signal that he did not do something good.</w:t>
      </w:r>
      <w:r w:rsidR="001E6754" w:rsidRPr="001E6754">
        <w:rPr>
          <w:rFonts w:ascii="Times New Roman" w:hAnsi="Times New Roman" w:cs="Times New Roman"/>
          <w:sz w:val="24"/>
          <w:szCs w:val="24"/>
        </w:rPr>
        <w:br/>
        <w:t xml:space="preserve">Communication plays a very important role in a company or business because employees feel that they can express themselves freely and can yield, and even move towards a career and the desire to advance. </w:t>
      </w:r>
      <w:proofErr w:type="spellStart"/>
      <w:r w:rsidR="001E6754" w:rsidRPr="001E6754">
        <w:rPr>
          <w:rFonts w:ascii="Times New Roman" w:hAnsi="Times New Roman" w:cs="Times New Roman"/>
          <w:sz w:val="24"/>
          <w:szCs w:val="24"/>
        </w:rPr>
        <w:t>Haiilo</w:t>
      </w:r>
      <w:proofErr w:type="spellEnd"/>
      <w:r w:rsidR="001E6754" w:rsidRPr="001E6754">
        <w:rPr>
          <w:rFonts w:ascii="Times New Roman" w:hAnsi="Times New Roman" w:cs="Times New Roman"/>
          <w:sz w:val="24"/>
          <w:szCs w:val="24"/>
        </w:rPr>
        <w:t xml:space="preserve"> (2022)</w:t>
      </w:r>
    </w:p>
    <w:p w14:paraId="264EF267" w14:textId="77777777" w:rsidR="001E6754" w:rsidRPr="001E6754" w:rsidRDefault="001E6754" w:rsidP="001E6754">
      <w:pPr>
        <w:rPr>
          <w:rFonts w:ascii="Times New Roman" w:hAnsi="Times New Roman" w:cs="Times New Roman"/>
          <w:sz w:val="24"/>
          <w:szCs w:val="24"/>
        </w:rPr>
      </w:pPr>
      <w:r w:rsidRPr="001E6754">
        <w:rPr>
          <w:rFonts w:ascii="Times New Roman" w:hAnsi="Times New Roman" w:cs="Times New Roman"/>
          <w:sz w:val="24"/>
          <w:szCs w:val="24"/>
        </w:rPr>
        <w:t>With communication you can find new plans, for example when an employee comes up with a revolutionary idea such as the implementation of discount cards or point coupons in the store. This brings customers an advantage in terms of spending money in the store, but also brings an advantage to the store because in a way it forces a customer who takes part in this activity to return a second time.</w:t>
      </w:r>
    </w:p>
    <w:p w14:paraId="12E08E5A" w14:textId="3DB62266" w:rsidR="00675740" w:rsidRPr="00AB4814" w:rsidRDefault="001E6754" w:rsidP="001E6754">
      <w:pPr>
        <w:rPr>
          <w:rFonts w:ascii="Times New Roman" w:hAnsi="Times New Roman" w:cs="Times New Roman"/>
          <w:sz w:val="24"/>
          <w:szCs w:val="24"/>
        </w:rPr>
      </w:pPr>
      <w:r w:rsidRPr="00AB4814">
        <w:rPr>
          <w:rFonts w:ascii="Times New Roman" w:hAnsi="Times New Roman" w:cs="Times New Roman"/>
          <w:sz w:val="24"/>
          <w:szCs w:val="24"/>
        </w:rPr>
        <w:t>These things are possible only with the help of communication, because in some cases the employer or the owner of the store may not have the most knowledge regarding the management of a clothing store, but if he chooses his employees carefully, he can find a very valuable employee who communication help can provide support and help in terms of store success. Lisa B. (2020)</w:t>
      </w:r>
      <w:r w:rsidRPr="00AB4814">
        <w:rPr>
          <w:rFonts w:ascii="Times New Roman" w:hAnsi="Times New Roman" w:cs="Times New Roman"/>
          <w:sz w:val="24"/>
          <w:szCs w:val="24"/>
        </w:rPr>
        <w:br/>
        <w:t xml:space="preserve">In some clothing stores, communication is used for other purposes when it comes to customers, for example the implementation of a feedback system provided by customers, </w:t>
      </w:r>
      <w:r w:rsidRPr="00AB4814">
        <w:rPr>
          <w:rFonts w:ascii="Times New Roman" w:hAnsi="Times New Roman" w:cs="Times New Roman"/>
          <w:sz w:val="24"/>
          <w:szCs w:val="24"/>
        </w:rPr>
        <w:lastRenderedPageBreak/>
        <w:t>both online and physically in the store. This brings a great advantage to the store, as management can work more on customer wishes and ensure that if feedback is found more than 5-10 times, that needs to be changed or implemented, which again shows that communication can create enormous benefits in any business.</w:t>
      </w:r>
      <w:r w:rsidRPr="00AB4814">
        <w:rPr>
          <w:rFonts w:ascii="Times New Roman" w:hAnsi="Times New Roman" w:cs="Times New Roman"/>
          <w:sz w:val="24"/>
          <w:szCs w:val="24"/>
        </w:rPr>
        <w:br/>
        <w:t>At the same time, knowing the employees together with their problems and advantages is very important, and this is done not only with the help of communication but also with the help of theories such as Tuckman and Belbin.</w:t>
      </w:r>
    </w:p>
    <w:p w14:paraId="7C38DA13" w14:textId="77777777" w:rsidR="00AB4814" w:rsidRPr="00AB4814" w:rsidRDefault="00AB4814" w:rsidP="00AB4814">
      <w:pPr>
        <w:rPr>
          <w:rFonts w:ascii="Times New Roman" w:hAnsi="Times New Roman" w:cs="Times New Roman"/>
          <w:sz w:val="24"/>
          <w:szCs w:val="24"/>
        </w:rPr>
      </w:pPr>
      <w:r w:rsidRPr="00AB4814">
        <w:rPr>
          <w:rFonts w:ascii="Times New Roman" w:hAnsi="Times New Roman" w:cs="Times New Roman"/>
          <w:sz w:val="24"/>
          <w:szCs w:val="24"/>
        </w:rPr>
        <w:t xml:space="preserve">Tuckman's theory shows how a team </w:t>
      </w:r>
      <w:proofErr w:type="gramStart"/>
      <w:r w:rsidRPr="00AB4814">
        <w:rPr>
          <w:rFonts w:ascii="Times New Roman" w:hAnsi="Times New Roman" w:cs="Times New Roman"/>
          <w:sz w:val="24"/>
          <w:szCs w:val="24"/>
        </w:rPr>
        <w:t>has to</w:t>
      </w:r>
      <w:proofErr w:type="gramEnd"/>
      <w:r w:rsidRPr="00AB4814">
        <w:rPr>
          <w:rFonts w:ascii="Times New Roman" w:hAnsi="Times New Roman" w:cs="Times New Roman"/>
          <w:sz w:val="24"/>
          <w:szCs w:val="24"/>
        </w:rPr>
        <w:t xml:space="preserve"> go through several stages to reach the performance, the performance that is sought in any business or company. Alan C. (2022)</w:t>
      </w:r>
      <w:r w:rsidRPr="00AB4814">
        <w:rPr>
          <w:rFonts w:ascii="Times New Roman" w:hAnsi="Times New Roman" w:cs="Times New Roman"/>
          <w:sz w:val="24"/>
          <w:szCs w:val="24"/>
        </w:rPr>
        <w:br/>
        <w:t>First of all, Tuckman's theory is that the first stage a team goes through is Forming.</w:t>
      </w:r>
      <w:r w:rsidRPr="00AB4814">
        <w:rPr>
          <w:rFonts w:ascii="Times New Roman" w:hAnsi="Times New Roman" w:cs="Times New Roman"/>
          <w:sz w:val="24"/>
          <w:szCs w:val="24"/>
        </w:rPr>
        <w:br/>
        <w:t>This internship shows how the team is created, the employees meet for the first time and begin to discover themselves. Employees learn personal things about each other, such as hobbies or details about their personal lives that help create connections.</w:t>
      </w:r>
      <w:r w:rsidRPr="00AB4814">
        <w:rPr>
          <w:rFonts w:ascii="Times New Roman" w:hAnsi="Times New Roman" w:cs="Times New Roman"/>
          <w:sz w:val="24"/>
          <w:szCs w:val="24"/>
        </w:rPr>
        <w:br/>
        <w:t>This is very important for the future of the business, because a pleasant environment at work brings many benefits, one of them is the creation of motivation.</w:t>
      </w:r>
      <w:r w:rsidRPr="00AB4814">
        <w:rPr>
          <w:rFonts w:ascii="Times New Roman" w:hAnsi="Times New Roman" w:cs="Times New Roman"/>
          <w:sz w:val="24"/>
          <w:szCs w:val="24"/>
        </w:rPr>
        <w:br/>
        <w:t>The second stage that a team goes through, according to Tuckman's theory, is that of storming, in this place the employees find out that they do not fully understand each other, and in some cases discussions start to appear. At the same time, here is the point where employees are offered responsibilities, through which some can be satisfied with the assigned role, and others not, thus creating even more inconveniences.</w:t>
      </w:r>
      <w:r w:rsidRPr="00AB4814">
        <w:rPr>
          <w:rFonts w:ascii="Times New Roman" w:hAnsi="Times New Roman" w:cs="Times New Roman"/>
          <w:sz w:val="24"/>
          <w:szCs w:val="24"/>
        </w:rPr>
        <w:br/>
        <w:t>Here the manager has a very important role because he needs to be very involved in order to avoid creating confetti and to provide the necessary support to the employees to start the job.</w:t>
      </w:r>
      <w:r w:rsidRPr="00AB4814">
        <w:rPr>
          <w:rFonts w:ascii="Times New Roman" w:hAnsi="Times New Roman" w:cs="Times New Roman"/>
          <w:sz w:val="24"/>
          <w:szCs w:val="24"/>
        </w:rPr>
        <w:br/>
        <w:t xml:space="preserve">The third stage is the norming stage, where employees begin to better understand each other and accept the roles assigned to the workplace. The manager no longer </w:t>
      </w:r>
      <w:proofErr w:type="gramStart"/>
      <w:r w:rsidRPr="00AB4814">
        <w:rPr>
          <w:rFonts w:ascii="Times New Roman" w:hAnsi="Times New Roman" w:cs="Times New Roman"/>
          <w:sz w:val="24"/>
          <w:szCs w:val="24"/>
        </w:rPr>
        <w:t>has to</w:t>
      </w:r>
      <w:proofErr w:type="gramEnd"/>
      <w:r w:rsidRPr="00AB4814">
        <w:rPr>
          <w:rFonts w:ascii="Times New Roman" w:hAnsi="Times New Roman" w:cs="Times New Roman"/>
          <w:sz w:val="24"/>
          <w:szCs w:val="24"/>
        </w:rPr>
        <w:t xml:space="preserve"> be so involved in adjusting behaviour and can rely more on the support provided in helping with their tasks.</w:t>
      </w:r>
      <w:r w:rsidRPr="00AB4814">
        <w:rPr>
          <w:rFonts w:ascii="Times New Roman" w:hAnsi="Times New Roman" w:cs="Times New Roman"/>
          <w:sz w:val="24"/>
          <w:szCs w:val="24"/>
        </w:rPr>
        <w:br/>
        <w:t>Employees begin to create better connections and help each other, thus creating a pleasant environment, and everyone can begin to work on what has been offered to them.</w:t>
      </w:r>
      <w:r w:rsidRPr="00AB4814">
        <w:rPr>
          <w:rFonts w:ascii="Times New Roman" w:hAnsi="Times New Roman" w:cs="Times New Roman"/>
          <w:sz w:val="24"/>
          <w:szCs w:val="24"/>
        </w:rPr>
        <w:br/>
        <w:t>The last stage is the performing stage, where everyone understands their role, and the employees start to offer performance. Everything is going well here, and the discussions between the employees are strictly personal or with the role of creating connections. Every employee knows what they have to do and tries to solve their work, but also to offer help when needed. The manager is not involved at all in terms of employee work, and he has time to find new ways to make a profit and grow his business.</w:t>
      </w:r>
      <w:r w:rsidRPr="00AB4814">
        <w:rPr>
          <w:rFonts w:ascii="Times New Roman" w:hAnsi="Times New Roman" w:cs="Times New Roman"/>
          <w:sz w:val="24"/>
          <w:szCs w:val="24"/>
        </w:rPr>
        <w:br/>
        <w:t>These internships that Tuckman's theory puts a team through are very important because they give everyone the opportunity to find out what kind of people there are in the team, but they also give everyone a new skill, that of teamwork.</w:t>
      </w:r>
    </w:p>
    <w:p w14:paraId="2C13136C" w14:textId="46200464" w:rsidR="00AB4814" w:rsidRPr="00AB4814" w:rsidRDefault="00AB4814" w:rsidP="00AB4814">
      <w:pPr>
        <w:rPr>
          <w:rFonts w:ascii="Times New Roman" w:hAnsi="Times New Roman" w:cs="Times New Roman"/>
          <w:sz w:val="24"/>
          <w:szCs w:val="24"/>
        </w:rPr>
      </w:pPr>
      <w:r w:rsidRPr="00AB4814">
        <w:rPr>
          <w:rFonts w:ascii="Times New Roman" w:hAnsi="Times New Roman" w:cs="Times New Roman"/>
          <w:sz w:val="24"/>
          <w:szCs w:val="24"/>
        </w:rPr>
        <w:br/>
      </w:r>
      <w:r w:rsidRPr="00AB4814">
        <w:rPr>
          <w:rFonts w:ascii="Times New Roman" w:hAnsi="Times New Roman" w:cs="Times New Roman"/>
          <w:sz w:val="24"/>
          <w:szCs w:val="24"/>
        </w:rPr>
        <w:br/>
        <w:t>Belbin's theory, on the other hand, offers team members the opportunity to discover strictly professionally what kind of people they are, but also what kind of knowledge and skills they have. Belbin (2021)</w:t>
      </w:r>
      <w:r w:rsidRPr="00AB4814">
        <w:rPr>
          <w:rFonts w:ascii="Times New Roman" w:hAnsi="Times New Roman" w:cs="Times New Roman"/>
          <w:sz w:val="24"/>
          <w:szCs w:val="24"/>
        </w:rPr>
        <w:br/>
        <w:t xml:space="preserve">This theory shows primarily who is part of the social branch, including resource investigator, </w:t>
      </w:r>
      <w:r w:rsidRPr="00AB4814">
        <w:rPr>
          <w:rFonts w:ascii="Times New Roman" w:hAnsi="Times New Roman" w:cs="Times New Roman"/>
          <w:sz w:val="24"/>
          <w:szCs w:val="24"/>
        </w:rPr>
        <w:t>team worker</w:t>
      </w:r>
      <w:r w:rsidRPr="00AB4814">
        <w:rPr>
          <w:rFonts w:ascii="Times New Roman" w:hAnsi="Times New Roman" w:cs="Times New Roman"/>
          <w:sz w:val="24"/>
          <w:szCs w:val="24"/>
        </w:rPr>
        <w:t xml:space="preserve"> and co-ordinator.</w:t>
      </w:r>
      <w:r w:rsidRPr="00AB4814">
        <w:rPr>
          <w:rFonts w:ascii="Times New Roman" w:hAnsi="Times New Roman" w:cs="Times New Roman"/>
          <w:sz w:val="24"/>
          <w:szCs w:val="24"/>
        </w:rPr>
        <w:br/>
        <w:t xml:space="preserve">These are people who are not afraid to show what qualities they have and to talk loudly about some ideas they have, sometimes they forget to listen to leadership, they are very </w:t>
      </w:r>
      <w:r w:rsidRPr="00AB4814">
        <w:rPr>
          <w:rFonts w:ascii="Times New Roman" w:hAnsi="Times New Roman" w:cs="Times New Roman"/>
          <w:sz w:val="24"/>
          <w:szCs w:val="24"/>
        </w:rPr>
        <w:lastRenderedPageBreak/>
        <w:t>communicative and cooperative, they know how to work in a team, they are very obedient, mature , trust them and listen to the opinion of others.</w:t>
      </w:r>
      <w:r w:rsidRPr="00AB4814">
        <w:rPr>
          <w:rFonts w:ascii="Times New Roman" w:hAnsi="Times New Roman" w:cs="Times New Roman"/>
          <w:sz w:val="24"/>
          <w:szCs w:val="24"/>
        </w:rPr>
        <w:br/>
        <w:t>On the other hand, they are a little too optimistic, they lose their interest slightly, they are quite undecided and sometimes they are seen as wanting to have total control.</w:t>
      </w:r>
      <w:r w:rsidRPr="00AB4814">
        <w:rPr>
          <w:rFonts w:ascii="Times New Roman" w:hAnsi="Times New Roman" w:cs="Times New Roman"/>
          <w:sz w:val="24"/>
          <w:szCs w:val="24"/>
        </w:rPr>
        <w:br/>
        <w:t>A second branch is that of the thinkers, where here the skills of creativity, skill, inventiveness, confident, always ready to make a decision, dedication and motivation are the most common.</w:t>
      </w:r>
      <w:r w:rsidRPr="00AB4814">
        <w:rPr>
          <w:rFonts w:ascii="Times New Roman" w:hAnsi="Times New Roman" w:cs="Times New Roman"/>
          <w:sz w:val="24"/>
          <w:szCs w:val="24"/>
        </w:rPr>
        <w:br/>
        <w:t>At the same time, there is a negative side, that they sometimes ignore the indications, sometimes they can be absent, the lack of inspiration of others, much too critical and the fact that it gives you too much information.</w:t>
      </w:r>
      <w:r w:rsidRPr="00AB4814">
        <w:rPr>
          <w:rFonts w:ascii="Times New Roman" w:hAnsi="Times New Roman" w:cs="Times New Roman"/>
          <w:sz w:val="24"/>
          <w:szCs w:val="24"/>
        </w:rPr>
        <w:br/>
        <w:t>Those who are part of this branch of thinking, are the roles of plant, evaluator and specialist monitor.</w:t>
      </w:r>
      <w:r w:rsidRPr="00AB4814">
        <w:rPr>
          <w:rFonts w:ascii="Times New Roman" w:hAnsi="Times New Roman" w:cs="Times New Roman"/>
          <w:sz w:val="24"/>
          <w:szCs w:val="24"/>
        </w:rPr>
        <w:br/>
        <w:t>The last branch is the action branch, of which shaper, implementer and completer finisher are part. These are the kind of people who sometimes shake things up and disturb others by their attitude, and even more so sometimes they are quite inflexible or take far too many risks when they want to do something in the end.</w:t>
      </w:r>
      <w:r w:rsidRPr="00AB4814">
        <w:rPr>
          <w:rFonts w:ascii="Times New Roman" w:hAnsi="Times New Roman" w:cs="Times New Roman"/>
          <w:sz w:val="24"/>
          <w:szCs w:val="24"/>
        </w:rPr>
        <w:br/>
        <w:t>On the other hand, they are the kind of people who have the most developed problem solving and decision-making skills, skills that are highly sought after in a team. At the same time, these roles love challenges, are dynamic and good under pressure, efficient, conscientious, look for mistakes, perfectionists and you can rely on them at any time.</w:t>
      </w:r>
      <w:r w:rsidRPr="00AB4814">
        <w:rPr>
          <w:rFonts w:ascii="Times New Roman" w:hAnsi="Times New Roman" w:cs="Times New Roman"/>
          <w:sz w:val="24"/>
          <w:szCs w:val="24"/>
        </w:rPr>
        <w:br/>
        <w:t>This theory is very important because it provides very important details about the team and the people who are part of it and with the help of this information it is easy to know where the assigned employees should be and what tasks should be offered to them. Grace W. (2016)</w:t>
      </w:r>
      <w:r w:rsidRPr="00AB4814">
        <w:rPr>
          <w:rFonts w:ascii="Times New Roman" w:hAnsi="Times New Roman" w:cs="Times New Roman"/>
          <w:sz w:val="24"/>
          <w:szCs w:val="24"/>
        </w:rPr>
        <w:br/>
      </w:r>
    </w:p>
    <w:p w14:paraId="131D2713" w14:textId="434E6D39" w:rsidR="00EC601B" w:rsidRPr="00EC601B" w:rsidRDefault="00AB4814" w:rsidP="00EC601B">
      <w:pPr>
        <w:rPr>
          <w:rFonts w:ascii="Times New Roman" w:hAnsi="Times New Roman" w:cs="Times New Roman"/>
          <w:sz w:val="24"/>
          <w:szCs w:val="24"/>
        </w:rPr>
      </w:pPr>
      <w:r w:rsidRPr="00AB4814">
        <w:rPr>
          <w:rFonts w:ascii="Times New Roman" w:hAnsi="Times New Roman" w:cs="Times New Roman"/>
          <w:b/>
          <w:bCs/>
          <w:sz w:val="24"/>
          <w:szCs w:val="24"/>
        </w:rPr>
        <w:t xml:space="preserve">Conclusion </w:t>
      </w:r>
      <w:r w:rsidRPr="00AB4814">
        <w:rPr>
          <w:rFonts w:ascii="Times New Roman" w:hAnsi="Times New Roman" w:cs="Times New Roman"/>
          <w:sz w:val="24"/>
          <w:szCs w:val="24"/>
        </w:rPr>
        <w:br/>
      </w:r>
      <w:r w:rsidRPr="00AB4814">
        <w:rPr>
          <w:rFonts w:ascii="Times New Roman" w:hAnsi="Times New Roman" w:cs="Times New Roman"/>
          <w:sz w:val="24"/>
          <w:szCs w:val="24"/>
        </w:rPr>
        <w:br/>
        <w:t>Applying theories brings many benefits to the company or business, the fact that with the help of Tuckman's theory, you can bring a team to performance, and with the help of Belbin's theory, you can find out what qualities some employees may have, so you can assign them there where it should be.</w:t>
      </w:r>
      <w:r w:rsidRPr="00AB4814">
        <w:rPr>
          <w:rFonts w:ascii="Times New Roman" w:hAnsi="Times New Roman" w:cs="Times New Roman"/>
          <w:sz w:val="24"/>
          <w:szCs w:val="24"/>
        </w:rPr>
        <w:br/>
        <w:t>At the same time, communication has a very important role, because it creates very many connections, and the Two-Way communication method can make this much easier, together with ensuring motivation and performance.</w:t>
      </w:r>
      <w:r w:rsidRPr="00AB4814">
        <w:rPr>
          <w:rFonts w:ascii="Times New Roman" w:hAnsi="Times New Roman" w:cs="Times New Roman"/>
          <w:sz w:val="24"/>
          <w:szCs w:val="24"/>
        </w:rPr>
        <w:br/>
        <w:t>At the same time, verbal and non-verbal communication are important branches of skill, because they give you the opportunity to express yourself as pleasantly as possible.</w:t>
      </w:r>
      <w:r w:rsidR="00EC601B">
        <w:rPr>
          <w:rFonts w:ascii="Times New Roman" w:hAnsi="Times New Roman" w:cs="Times New Roman"/>
          <w:sz w:val="24"/>
          <w:szCs w:val="24"/>
        </w:rPr>
        <w:br/>
      </w:r>
      <w:r w:rsidR="00EC601B">
        <w:rPr>
          <w:rFonts w:ascii="Times New Roman" w:hAnsi="Times New Roman" w:cs="Times New Roman"/>
          <w:sz w:val="24"/>
          <w:szCs w:val="24"/>
        </w:rPr>
        <w:br/>
      </w:r>
      <w:r w:rsidR="00EC601B">
        <w:rPr>
          <w:rFonts w:ascii="Times New Roman" w:hAnsi="Times New Roman" w:cs="Times New Roman"/>
          <w:sz w:val="24"/>
          <w:szCs w:val="24"/>
        </w:rPr>
        <w:br/>
      </w:r>
      <w:r w:rsidR="00EC601B">
        <w:rPr>
          <w:rFonts w:ascii="Times New Roman" w:hAnsi="Times New Roman" w:cs="Times New Roman"/>
          <w:sz w:val="24"/>
          <w:szCs w:val="24"/>
        </w:rPr>
        <w:br/>
      </w:r>
      <w:r w:rsidR="00EC601B">
        <w:rPr>
          <w:rFonts w:ascii="Times New Roman" w:hAnsi="Times New Roman" w:cs="Times New Roman"/>
          <w:sz w:val="24"/>
          <w:szCs w:val="24"/>
        </w:rPr>
        <w:br/>
      </w:r>
      <w:r w:rsidR="00EC601B">
        <w:rPr>
          <w:rFonts w:ascii="Times New Roman" w:hAnsi="Times New Roman" w:cs="Times New Roman"/>
          <w:sz w:val="24"/>
          <w:szCs w:val="24"/>
        </w:rPr>
        <w:br/>
      </w:r>
      <w:r w:rsidR="00EC601B">
        <w:rPr>
          <w:rFonts w:ascii="Times New Roman" w:hAnsi="Times New Roman" w:cs="Times New Roman"/>
          <w:sz w:val="24"/>
          <w:szCs w:val="24"/>
        </w:rPr>
        <w:br/>
      </w:r>
      <w:r w:rsidR="00EC601B">
        <w:rPr>
          <w:rFonts w:ascii="Times New Roman" w:hAnsi="Times New Roman" w:cs="Times New Roman"/>
          <w:sz w:val="24"/>
          <w:szCs w:val="24"/>
        </w:rPr>
        <w:br/>
      </w:r>
      <w:r w:rsidR="00EC601B">
        <w:rPr>
          <w:rFonts w:ascii="Times New Roman" w:hAnsi="Times New Roman" w:cs="Times New Roman"/>
          <w:sz w:val="24"/>
          <w:szCs w:val="24"/>
        </w:rPr>
        <w:br/>
      </w:r>
      <w:r w:rsidR="00EC601B">
        <w:rPr>
          <w:rFonts w:ascii="Times New Roman" w:hAnsi="Times New Roman" w:cs="Times New Roman"/>
          <w:sz w:val="24"/>
          <w:szCs w:val="24"/>
        </w:rPr>
        <w:br/>
      </w:r>
      <w:r w:rsidR="00EC601B">
        <w:rPr>
          <w:rFonts w:ascii="Times New Roman" w:hAnsi="Times New Roman" w:cs="Times New Roman"/>
          <w:sz w:val="24"/>
          <w:szCs w:val="24"/>
        </w:rPr>
        <w:br/>
      </w:r>
      <w:r>
        <w:rPr>
          <w:rFonts w:ascii="Times New Roman" w:hAnsi="Times New Roman" w:cs="Times New Roman"/>
          <w:sz w:val="24"/>
          <w:szCs w:val="24"/>
        </w:rPr>
        <w:br/>
      </w:r>
      <w:r w:rsidR="00EC601B" w:rsidRPr="00EC601B">
        <w:rPr>
          <w:rFonts w:ascii="Times New Roman" w:hAnsi="Times New Roman" w:cs="Times New Roman"/>
          <w:sz w:val="24"/>
          <w:szCs w:val="24"/>
        </w:rPr>
        <w:lastRenderedPageBreak/>
        <w:t>References</w:t>
      </w:r>
      <w:r w:rsidR="00EC601B" w:rsidRPr="00EC601B">
        <w:rPr>
          <w:rFonts w:ascii="Times New Roman" w:hAnsi="Times New Roman" w:cs="Times New Roman"/>
          <w:sz w:val="24"/>
          <w:szCs w:val="24"/>
        </w:rPr>
        <w:br/>
      </w:r>
      <w:r w:rsidR="00EC601B" w:rsidRPr="00EC601B">
        <w:rPr>
          <w:rFonts w:ascii="Times New Roman" w:hAnsi="Times New Roman" w:cs="Times New Roman"/>
          <w:sz w:val="24"/>
          <w:szCs w:val="24"/>
        </w:rPr>
        <w:br/>
        <w:t>Alan C. (2022) Tuckman: Forming, Storming, Norming, Performing model</w:t>
      </w:r>
      <w:r w:rsidR="00EC601B" w:rsidRPr="00EC601B">
        <w:rPr>
          <w:rFonts w:ascii="Times New Roman" w:hAnsi="Times New Roman" w:cs="Times New Roman"/>
          <w:sz w:val="24"/>
          <w:szCs w:val="24"/>
        </w:rPr>
        <w:br/>
        <w:t xml:space="preserve">Available at: </w:t>
      </w:r>
      <w:hyperlink r:id="rId4" w:history="1">
        <w:r w:rsidR="00EC601B" w:rsidRPr="00EC601B">
          <w:rPr>
            <w:rStyle w:val="Hyperlink"/>
            <w:rFonts w:ascii="Times New Roman" w:hAnsi="Times New Roman" w:cs="Times New Roman"/>
            <w:sz w:val="24"/>
            <w:szCs w:val="24"/>
          </w:rPr>
          <w:t>https://www.businessballs.com/team-management/tuckman-forming-storming-norming-performing-model</w:t>
        </w:r>
      </w:hyperlink>
      <w:r w:rsidR="00EC601B" w:rsidRPr="00EC601B">
        <w:rPr>
          <w:rFonts w:ascii="Times New Roman" w:hAnsi="Times New Roman" w:cs="Times New Roman"/>
          <w:sz w:val="24"/>
          <w:szCs w:val="24"/>
        </w:rPr>
        <w:t xml:space="preserve"> </w:t>
      </w:r>
      <w:r w:rsidR="00EC601B" w:rsidRPr="00EC601B">
        <w:rPr>
          <w:rFonts w:ascii="Times New Roman" w:hAnsi="Times New Roman" w:cs="Times New Roman"/>
          <w:sz w:val="24"/>
          <w:szCs w:val="24"/>
        </w:rPr>
        <w:br/>
        <w:t>Accessed: 13.03.2022</w:t>
      </w:r>
    </w:p>
    <w:p w14:paraId="6070CCA8" w14:textId="77777777" w:rsidR="00EC601B" w:rsidRPr="00EC601B" w:rsidRDefault="00EC601B" w:rsidP="00EC601B">
      <w:pPr>
        <w:rPr>
          <w:rFonts w:ascii="Times New Roman" w:hAnsi="Times New Roman" w:cs="Times New Roman"/>
          <w:sz w:val="24"/>
          <w:szCs w:val="24"/>
        </w:rPr>
      </w:pPr>
      <w:r w:rsidRPr="00EC601B">
        <w:rPr>
          <w:rFonts w:ascii="Times New Roman" w:hAnsi="Times New Roman" w:cs="Times New Roman"/>
          <w:sz w:val="24"/>
          <w:szCs w:val="24"/>
        </w:rPr>
        <w:t>Audra B. (2019) Effective &amp; Efficient Communication</w:t>
      </w:r>
      <w:r w:rsidRPr="00EC601B">
        <w:rPr>
          <w:rFonts w:ascii="Times New Roman" w:hAnsi="Times New Roman" w:cs="Times New Roman"/>
          <w:sz w:val="24"/>
          <w:szCs w:val="24"/>
        </w:rPr>
        <w:br/>
        <w:t xml:space="preserve">Available at: </w:t>
      </w:r>
      <w:hyperlink r:id="rId5" w:history="1">
        <w:r w:rsidRPr="00EC601B">
          <w:rPr>
            <w:rStyle w:val="Hyperlink"/>
            <w:rFonts w:ascii="Times New Roman" w:hAnsi="Times New Roman" w:cs="Times New Roman"/>
            <w:sz w:val="24"/>
            <w:szCs w:val="24"/>
          </w:rPr>
          <w:t>https://smallbusiness.chron.com/role-business-communication-marketing-1013.html</w:t>
        </w:r>
      </w:hyperlink>
      <w:r w:rsidRPr="00EC601B">
        <w:rPr>
          <w:rFonts w:ascii="Times New Roman" w:hAnsi="Times New Roman" w:cs="Times New Roman"/>
          <w:sz w:val="24"/>
          <w:szCs w:val="24"/>
        </w:rPr>
        <w:br/>
        <w:t>Accessed: 16.03.2022</w:t>
      </w:r>
      <w:r w:rsidRPr="00EC601B">
        <w:rPr>
          <w:rFonts w:ascii="Times New Roman" w:hAnsi="Times New Roman" w:cs="Times New Roman"/>
          <w:sz w:val="24"/>
          <w:szCs w:val="24"/>
        </w:rPr>
        <w:br/>
      </w:r>
      <w:r w:rsidRPr="00EC601B">
        <w:rPr>
          <w:rFonts w:ascii="Times New Roman" w:hAnsi="Times New Roman" w:cs="Times New Roman"/>
          <w:sz w:val="24"/>
          <w:szCs w:val="24"/>
        </w:rPr>
        <w:br/>
        <w:t>Belbin (2021) The Nine Belbin Team Roles</w:t>
      </w:r>
      <w:r w:rsidRPr="00EC601B">
        <w:rPr>
          <w:rFonts w:ascii="Times New Roman" w:hAnsi="Times New Roman" w:cs="Times New Roman"/>
          <w:sz w:val="24"/>
          <w:szCs w:val="24"/>
        </w:rPr>
        <w:br/>
        <w:t xml:space="preserve">Available at: </w:t>
      </w:r>
      <w:hyperlink r:id="rId6" w:history="1">
        <w:r w:rsidRPr="00EC601B">
          <w:rPr>
            <w:rStyle w:val="Hyperlink"/>
            <w:rFonts w:ascii="Times New Roman" w:hAnsi="Times New Roman" w:cs="Times New Roman"/>
            <w:sz w:val="24"/>
            <w:szCs w:val="24"/>
          </w:rPr>
          <w:t>https://www.belbin.com/about/belbin-team-roles</w:t>
        </w:r>
      </w:hyperlink>
      <w:r w:rsidRPr="00EC601B">
        <w:rPr>
          <w:rFonts w:ascii="Times New Roman" w:hAnsi="Times New Roman" w:cs="Times New Roman"/>
          <w:sz w:val="24"/>
          <w:szCs w:val="24"/>
        </w:rPr>
        <w:br/>
        <w:t>Accessed: 10.03.2022</w:t>
      </w:r>
      <w:r w:rsidRPr="00EC601B">
        <w:rPr>
          <w:rFonts w:ascii="Times New Roman" w:hAnsi="Times New Roman" w:cs="Times New Roman"/>
          <w:sz w:val="24"/>
          <w:szCs w:val="24"/>
        </w:rPr>
        <w:br/>
      </w:r>
      <w:r w:rsidRPr="00EC601B">
        <w:rPr>
          <w:rFonts w:ascii="Times New Roman" w:hAnsi="Times New Roman" w:cs="Times New Roman"/>
          <w:sz w:val="24"/>
          <w:szCs w:val="24"/>
        </w:rPr>
        <w:br/>
        <w:t>Grammarly business (2021) Why Effective Communication in Leadership Is Your Most Important Skill</w:t>
      </w:r>
      <w:r w:rsidRPr="00EC601B">
        <w:rPr>
          <w:rFonts w:ascii="Times New Roman" w:hAnsi="Times New Roman" w:cs="Times New Roman"/>
          <w:sz w:val="24"/>
          <w:szCs w:val="24"/>
        </w:rPr>
        <w:br/>
        <w:t xml:space="preserve">Available at: </w:t>
      </w:r>
      <w:hyperlink r:id="rId7" w:history="1">
        <w:r w:rsidRPr="00EC601B">
          <w:rPr>
            <w:rStyle w:val="Hyperlink"/>
            <w:rFonts w:ascii="Times New Roman" w:hAnsi="Times New Roman" w:cs="Times New Roman"/>
            <w:sz w:val="24"/>
            <w:szCs w:val="24"/>
          </w:rPr>
          <w:t>https://www.grammarly.com/business/learn/effective-communication-in-leadership/?&amp;utm_source=google&amp;utm_medium=cpc&amp;utm_campaign=search1gbnbstyleguidedsa&amp;utm_targetid=aud-296016102654:dsa-1296364243343&amp;gclid=CjwKCAiA4KaRBhBdEiwAZi1zzgd8Whxv99fD9X8gIcAvY5nUaTQAEUc7e-NUGVRZbr-WoBCnKW-qYBoCOscQAvD_BwE&amp;gclsrc=aw.ds</w:t>
        </w:r>
      </w:hyperlink>
      <w:r w:rsidRPr="00EC601B">
        <w:rPr>
          <w:rFonts w:ascii="Times New Roman" w:hAnsi="Times New Roman" w:cs="Times New Roman"/>
          <w:sz w:val="24"/>
          <w:szCs w:val="24"/>
        </w:rPr>
        <w:br/>
        <w:t>Accessed: 15.03.2022</w:t>
      </w:r>
      <w:r w:rsidRPr="00EC601B">
        <w:rPr>
          <w:rFonts w:ascii="Times New Roman" w:hAnsi="Times New Roman" w:cs="Times New Roman"/>
          <w:sz w:val="24"/>
          <w:szCs w:val="24"/>
        </w:rPr>
        <w:br/>
      </w:r>
      <w:r w:rsidRPr="00EC601B">
        <w:rPr>
          <w:rFonts w:ascii="Times New Roman" w:hAnsi="Times New Roman" w:cs="Times New Roman"/>
          <w:sz w:val="24"/>
          <w:szCs w:val="24"/>
        </w:rPr>
        <w:br/>
        <w:t xml:space="preserve">Grace W. (2016) How to Use Belbin Team Roles for Your Projects </w:t>
      </w:r>
      <w:r w:rsidRPr="00EC601B">
        <w:rPr>
          <w:rFonts w:ascii="Times New Roman" w:hAnsi="Times New Roman" w:cs="Times New Roman"/>
          <w:sz w:val="24"/>
          <w:szCs w:val="24"/>
        </w:rPr>
        <w:br/>
        <w:t xml:space="preserve">Available at: </w:t>
      </w:r>
      <w:hyperlink r:id="rId8" w:history="1">
        <w:r w:rsidRPr="00EC601B">
          <w:rPr>
            <w:rStyle w:val="Hyperlink"/>
            <w:rFonts w:ascii="Times New Roman" w:hAnsi="Times New Roman" w:cs="Times New Roman"/>
            <w:sz w:val="24"/>
            <w:szCs w:val="24"/>
          </w:rPr>
          <w:t>https://www.brightwork.com/blog/belbin-team-roles-projects</w:t>
        </w:r>
      </w:hyperlink>
      <w:r w:rsidRPr="00EC601B">
        <w:rPr>
          <w:rFonts w:ascii="Times New Roman" w:hAnsi="Times New Roman" w:cs="Times New Roman"/>
          <w:sz w:val="24"/>
          <w:szCs w:val="24"/>
        </w:rPr>
        <w:br/>
        <w:t>Accessed: 15.03.2022</w:t>
      </w:r>
    </w:p>
    <w:p w14:paraId="6268312E" w14:textId="77777777" w:rsidR="00EC601B" w:rsidRPr="00EC601B" w:rsidRDefault="00EC601B" w:rsidP="00EC601B">
      <w:pPr>
        <w:rPr>
          <w:rFonts w:ascii="Times New Roman" w:hAnsi="Times New Roman" w:cs="Times New Roman"/>
          <w:sz w:val="24"/>
          <w:szCs w:val="24"/>
        </w:rPr>
      </w:pPr>
      <w:r w:rsidRPr="00EC601B">
        <w:rPr>
          <w:rFonts w:ascii="Times New Roman" w:hAnsi="Times New Roman" w:cs="Times New Roman"/>
          <w:sz w:val="24"/>
          <w:szCs w:val="24"/>
        </w:rPr>
        <w:t xml:space="preserve">Hitesh B. (2021) Two-way Communication- Definition, importance and examples </w:t>
      </w:r>
      <w:r w:rsidRPr="00EC601B">
        <w:rPr>
          <w:rFonts w:ascii="Times New Roman" w:hAnsi="Times New Roman" w:cs="Times New Roman"/>
          <w:sz w:val="24"/>
          <w:szCs w:val="24"/>
        </w:rPr>
        <w:br/>
        <w:t xml:space="preserve">Available at: </w:t>
      </w:r>
      <w:hyperlink r:id="rId9" w:history="1">
        <w:r w:rsidRPr="00EC601B">
          <w:rPr>
            <w:rStyle w:val="Hyperlink"/>
            <w:rFonts w:ascii="Times New Roman" w:hAnsi="Times New Roman" w:cs="Times New Roman"/>
            <w:sz w:val="24"/>
            <w:szCs w:val="24"/>
          </w:rPr>
          <w:t>https://www.marketing91.com/two-way-communication</w:t>
        </w:r>
      </w:hyperlink>
      <w:r w:rsidRPr="00EC601B">
        <w:rPr>
          <w:rFonts w:ascii="Times New Roman" w:hAnsi="Times New Roman" w:cs="Times New Roman"/>
          <w:sz w:val="24"/>
          <w:szCs w:val="24"/>
        </w:rPr>
        <w:br/>
        <w:t>Accessed:14.03.2022</w:t>
      </w:r>
      <w:r w:rsidRPr="00EC601B">
        <w:rPr>
          <w:rFonts w:ascii="Times New Roman" w:hAnsi="Times New Roman" w:cs="Times New Roman"/>
          <w:sz w:val="24"/>
          <w:szCs w:val="24"/>
        </w:rPr>
        <w:br/>
      </w:r>
      <w:r w:rsidRPr="00EC601B">
        <w:rPr>
          <w:rFonts w:ascii="Times New Roman" w:hAnsi="Times New Roman" w:cs="Times New Roman"/>
          <w:sz w:val="24"/>
          <w:szCs w:val="24"/>
        </w:rPr>
        <w:br/>
      </w:r>
      <w:proofErr w:type="spellStart"/>
      <w:r w:rsidRPr="00EC601B">
        <w:rPr>
          <w:rFonts w:ascii="Times New Roman" w:hAnsi="Times New Roman" w:cs="Times New Roman"/>
          <w:sz w:val="24"/>
          <w:szCs w:val="24"/>
        </w:rPr>
        <w:t>Haiilo</w:t>
      </w:r>
      <w:proofErr w:type="spellEnd"/>
      <w:r w:rsidRPr="00EC601B">
        <w:rPr>
          <w:rFonts w:ascii="Times New Roman" w:hAnsi="Times New Roman" w:cs="Times New Roman"/>
          <w:sz w:val="24"/>
          <w:szCs w:val="24"/>
        </w:rPr>
        <w:t xml:space="preserve"> (2022) Top 5 communication skills and how to improve them </w:t>
      </w:r>
      <w:r w:rsidRPr="00EC601B">
        <w:rPr>
          <w:rFonts w:ascii="Times New Roman" w:hAnsi="Times New Roman" w:cs="Times New Roman"/>
          <w:sz w:val="24"/>
          <w:szCs w:val="24"/>
        </w:rPr>
        <w:br/>
        <w:t xml:space="preserve">Available at: </w:t>
      </w:r>
      <w:hyperlink r:id="rId10" w:history="1">
        <w:r w:rsidRPr="00EC601B">
          <w:rPr>
            <w:rStyle w:val="Hyperlink"/>
            <w:rFonts w:ascii="Times New Roman" w:hAnsi="Times New Roman" w:cs="Times New Roman"/>
            <w:sz w:val="24"/>
            <w:szCs w:val="24"/>
          </w:rPr>
          <w:t>https://blog.smarp.com/top-5-communication-skills-and-how-to-improve-them</w:t>
        </w:r>
      </w:hyperlink>
      <w:r w:rsidRPr="00EC601B">
        <w:rPr>
          <w:rFonts w:ascii="Times New Roman" w:hAnsi="Times New Roman" w:cs="Times New Roman"/>
          <w:sz w:val="24"/>
          <w:szCs w:val="24"/>
        </w:rPr>
        <w:br/>
        <w:t>Accessed: 16.03.2022</w:t>
      </w:r>
      <w:r w:rsidRPr="00EC601B">
        <w:rPr>
          <w:rFonts w:ascii="Times New Roman" w:hAnsi="Times New Roman" w:cs="Times New Roman"/>
          <w:sz w:val="24"/>
          <w:szCs w:val="24"/>
        </w:rPr>
        <w:br/>
      </w:r>
      <w:r w:rsidRPr="00EC601B">
        <w:rPr>
          <w:rFonts w:ascii="Times New Roman" w:hAnsi="Times New Roman" w:cs="Times New Roman"/>
          <w:sz w:val="24"/>
          <w:szCs w:val="24"/>
        </w:rPr>
        <w:br/>
        <w:t>Indeed Editorial Team (2021) Communication Skills: Definitions and Examples</w:t>
      </w:r>
      <w:r w:rsidRPr="00EC601B">
        <w:rPr>
          <w:rFonts w:ascii="Times New Roman" w:hAnsi="Times New Roman" w:cs="Times New Roman"/>
          <w:sz w:val="24"/>
          <w:szCs w:val="24"/>
        </w:rPr>
        <w:br/>
        <w:t xml:space="preserve">Available at: </w:t>
      </w:r>
      <w:hyperlink r:id="rId11" w:history="1">
        <w:r w:rsidRPr="00EC601B">
          <w:rPr>
            <w:rStyle w:val="Hyperlink"/>
            <w:rFonts w:ascii="Times New Roman" w:hAnsi="Times New Roman" w:cs="Times New Roman"/>
            <w:sz w:val="24"/>
            <w:szCs w:val="24"/>
          </w:rPr>
          <w:t>https://in.indeed.com/career-advice/resumes-cover-letters/</w:t>
        </w:r>
      </w:hyperlink>
      <w:r w:rsidRPr="00EC601B">
        <w:rPr>
          <w:rFonts w:ascii="Times New Roman" w:hAnsi="Times New Roman" w:cs="Times New Roman"/>
          <w:sz w:val="24"/>
          <w:szCs w:val="24"/>
        </w:rPr>
        <w:t xml:space="preserve"> communication-skills</w:t>
      </w:r>
      <w:r w:rsidRPr="00EC601B">
        <w:rPr>
          <w:rFonts w:ascii="Times New Roman" w:hAnsi="Times New Roman" w:cs="Times New Roman"/>
          <w:sz w:val="24"/>
          <w:szCs w:val="24"/>
        </w:rPr>
        <w:br/>
        <w:t>Accessed : 13.03.2022</w:t>
      </w:r>
    </w:p>
    <w:p w14:paraId="4850C6F0" w14:textId="52339DFB" w:rsidR="001E6754" w:rsidRPr="001E6754" w:rsidRDefault="00EC601B" w:rsidP="00EC601B">
      <w:pPr>
        <w:rPr>
          <w:sz w:val="24"/>
          <w:szCs w:val="24"/>
        </w:rPr>
      </w:pPr>
      <w:r w:rsidRPr="00EC601B">
        <w:rPr>
          <w:rFonts w:ascii="Times New Roman" w:hAnsi="Times New Roman" w:cs="Times New Roman"/>
          <w:sz w:val="24"/>
          <w:szCs w:val="24"/>
        </w:rPr>
        <w:t xml:space="preserve">Kendra C. (2021) Types of Nonverbal Communication </w:t>
      </w:r>
      <w:r w:rsidRPr="00EC601B">
        <w:rPr>
          <w:rFonts w:ascii="Times New Roman" w:hAnsi="Times New Roman" w:cs="Times New Roman"/>
          <w:sz w:val="24"/>
          <w:szCs w:val="24"/>
        </w:rPr>
        <w:br/>
        <w:t xml:space="preserve">Available at: </w:t>
      </w:r>
      <w:hyperlink r:id="rId12" w:history="1">
        <w:r w:rsidRPr="00EC601B">
          <w:rPr>
            <w:rStyle w:val="Hyperlink"/>
            <w:rFonts w:ascii="Times New Roman" w:hAnsi="Times New Roman" w:cs="Times New Roman"/>
            <w:sz w:val="24"/>
            <w:szCs w:val="24"/>
          </w:rPr>
          <w:t>https://www.verywellmind.com/types-of-nonverbal-communication-2795397</w:t>
        </w:r>
      </w:hyperlink>
      <w:r w:rsidRPr="00EC601B">
        <w:rPr>
          <w:rFonts w:ascii="Times New Roman" w:hAnsi="Times New Roman" w:cs="Times New Roman"/>
          <w:sz w:val="24"/>
          <w:szCs w:val="24"/>
        </w:rPr>
        <w:br/>
        <w:t>Accessed: 14.03.2022</w:t>
      </w:r>
      <w:r w:rsidRPr="00EC601B">
        <w:rPr>
          <w:rFonts w:ascii="Times New Roman" w:hAnsi="Times New Roman" w:cs="Times New Roman"/>
          <w:sz w:val="24"/>
          <w:szCs w:val="24"/>
        </w:rPr>
        <w:br/>
      </w:r>
      <w:r w:rsidRPr="00EC601B">
        <w:rPr>
          <w:rFonts w:ascii="Times New Roman" w:hAnsi="Times New Roman" w:cs="Times New Roman"/>
          <w:sz w:val="24"/>
          <w:szCs w:val="24"/>
        </w:rPr>
        <w:br/>
        <w:t>Lisa B. (2020) What is verbal and non-verbal communication?</w:t>
      </w:r>
      <w:r w:rsidRPr="00EC601B">
        <w:rPr>
          <w:rFonts w:ascii="Times New Roman" w:hAnsi="Times New Roman" w:cs="Times New Roman"/>
          <w:sz w:val="24"/>
          <w:szCs w:val="24"/>
        </w:rPr>
        <w:br/>
        <w:t xml:space="preserve">Available at: </w:t>
      </w:r>
      <w:hyperlink r:id="rId13" w:history="1">
        <w:r w:rsidRPr="00EC601B">
          <w:rPr>
            <w:rStyle w:val="Hyperlink"/>
            <w:rFonts w:ascii="Times New Roman" w:hAnsi="Times New Roman" w:cs="Times New Roman"/>
            <w:sz w:val="24"/>
            <w:szCs w:val="24"/>
          </w:rPr>
          <w:t>https://library.lexiehearing.com/verbal-and-non-verbal-communication</w:t>
        </w:r>
      </w:hyperlink>
      <w:r w:rsidRPr="00EC601B">
        <w:rPr>
          <w:rFonts w:ascii="Times New Roman" w:hAnsi="Times New Roman" w:cs="Times New Roman"/>
          <w:sz w:val="24"/>
          <w:szCs w:val="24"/>
        </w:rPr>
        <w:br/>
        <w:t>Accessed: 14.03.2022</w:t>
      </w:r>
      <w:r w:rsidRPr="00EC601B">
        <w:rPr>
          <w:rFonts w:ascii="Times New Roman" w:hAnsi="Times New Roman" w:cs="Times New Roman"/>
          <w:sz w:val="24"/>
          <w:szCs w:val="24"/>
        </w:rPr>
        <w:br/>
      </w:r>
      <w:r w:rsidRPr="00EC601B">
        <w:rPr>
          <w:rFonts w:ascii="Times New Roman" w:hAnsi="Times New Roman" w:cs="Times New Roman"/>
          <w:sz w:val="24"/>
          <w:szCs w:val="24"/>
        </w:rPr>
        <w:lastRenderedPageBreak/>
        <w:br/>
      </w:r>
      <w:r w:rsidRPr="00EC601B">
        <w:rPr>
          <w:rFonts w:ascii="Times New Roman" w:hAnsi="Times New Roman" w:cs="Times New Roman"/>
          <w:sz w:val="24"/>
          <w:szCs w:val="24"/>
        </w:rPr>
        <w:br/>
      </w:r>
      <w:r w:rsidRPr="00EC601B">
        <w:rPr>
          <w:rFonts w:ascii="Times New Roman" w:hAnsi="Times New Roman" w:cs="Times New Roman"/>
          <w:sz w:val="24"/>
          <w:szCs w:val="24"/>
        </w:rPr>
        <w:br/>
      </w:r>
      <w:r w:rsidRPr="00EC601B">
        <w:rPr>
          <w:rFonts w:ascii="Times New Roman" w:hAnsi="Times New Roman" w:cs="Times New Roman"/>
          <w:sz w:val="24"/>
          <w:szCs w:val="24"/>
        </w:rPr>
        <w:br/>
        <w:t>Sarah B. (2021) Great Britain’s high streets lose more than 17,500 chain store outlets in 2020</w:t>
      </w:r>
      <w:r w:rsidRPr="00EC601B">
        <w:rPr>
          <w:rFonts w:ascii="Times New Roman" w:hAnsi="Times New Roman" w:cs="Times New Roman"/>
          <w:sz w:val="24"/>
          <w:szCs w:val="24"/>
        </w:rPr>
        <w:br/>
        <w:t xml:space="preserve">Available at: </w:t>
      </w:r>
      <w:hyperlink r:id="rId14" w:history="1">
        <w:r w:rsidRPr="00EC601B">
          <w:rPr>
            <w:rStyle w:val="Hyperlink"/>
            <w:rFonts w:ascii="Times New Roman" w:hAnsi="Times New Roman" w:cs="Times New Roman"/>
            <w:sz w:val="24"/>
            <w:szCs w:val="24"/>
          </w:rPr>
          <w:t>https://www.theguardian.com/business/2021/mar/14/great-britain-high-streets-lost-more-than-17500-chain-stores-in-2020-covid</w:t>
        </w:r>
      </w:hyperlink>
      <w:r w:rsidRPr="00EC601B">
        <w:rPr>
          <w:rFonts w:ascii="Times New Roman" w:hAnsi="Times New Roman" w:cs="Times New Roman"/>
          <w:sz w:val="24"/>
          <w:szCs w:val="24"/>
        </w:rPr>
        <w:br/>
        <w:t>Accessed: 12.02.2022</w:t>
      </w:r>
      <w:r w:rsidRPr="00EC601B">
        <w:rPr>
          <w:rFonts w:ascii="Times New Roman" w:hAnsi="Times New Roman" w:cs="Times New Roman"/>
          <w:sz w:val="24"/>
          <w:szCs w:val="24"/>
        </w:rPr>
        <w:br/>
      </w:r>
      <w:r w:rsidRPr="00EC601B">
        <w:rPr>
          <w:rFonts w:ascii="Times New Roman" w:hAnsi="Times New Roman" w:cs="Times New Roman"/>
          <w:sz w:val="24"/>
          <w:szCs w:val="24"/>
        </w:rPr>
        <w:br/>
        <w:t xml:space="preserve">Valene J. (2019) Internal Communications: the Shift Towards Two-Way Relationships </w:t>
      </w:r>
      <w:r w:rsidRPr="00EC601B">
        <w:rPr>
          <w:rFonts w:ascii="Times New Roman" w:hAnsi="Times New Roman" w:cs="Times New Roman"/>
          <w:sz w:val="24"/>
          <w:szCs w:val="24"/>
        </w:rPr>
        <w:br/>
        <w:t xml:space="preserve">Available at: </w:t>
      </w:r>
      <w:hyperlink r:id="rId15" w:history="1">
        <w:r w:rsidRPr="00EC601B">
          <w:rPr>
            <w:rStyle w:val="Hyperlink"/>
            <w:rFonts w:ascii="Times New Roman" w:hAnsi="Times New Roman" w:cs="Times New Roman"/>
            <w:sz w:val="24"/>
            <w:szCs w:val="24"/>
          </w:rPr>
          <w:t>https://blog.smarp.com/internal-communications-the-shift-toward-two-way-relationships</w:t>
        </w:r>
      </w:hyperlink>
      <w:r w:rsidRPr="00EC601B">
        <w:rPr>
          <w:rFonts w:ascii="Times New Roman" w:hAnsi="Times New Roman" w:cs="Times New Roman"/>
          <w:sz w:val="24"/>
          <w:szCs w:val="24"/>
        </w:rPr>
        <w:br/>
        <w:t>Accessed: 13.03.2022</w:t>
      </w:r>
      <w:r w:rsidRPr="00D5291C">
        <w:rPr>
          <w:rFonts w:ascii="Times New Roman" w:hAnsi="Times New Roman" w:cs="Times New Roman"/>
          <w:sz w:val="24"/>
          <w:szCs w:val="24"/>
        </w:rPr>
        <w:br/>
      </w:r>
    </w:p>
    <w:sectPr w:rsidR="001E6754" w:rsidRPr="001E6754">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1659B"/>
    <w:rsid w:val="00031C8D"/>
    <w:rsid w:val="001E6754"/>
    <w:rsid w:val="00675740"/>
    <w:rsid w:val="00AB4814"/>
    <w:rsid w:val="00C1659B"/>
    <w:rsid w:val="00EC601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5C60A2E"/>
  <w15:chartTrackingRefBased/>
  <w15:docId w15:val="{2681B1F6-4204-4F54-AC5F-CE94A75F899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31C8D"/>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EC601B"/>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brightwork.com/blog/belbin-team-roles-projects" TargetMode="External"/><Relationship Id="rId13" Type="http://schemas.openxmlformats.org/officeDocument/2006/relationships/hyperlink" Target="https://library.lexiehearing.com/verbal-and-non-verbal-communication" TargetMode="External"/><Relationship Id="rId3" Type="http://schemas.openxmlformats.org/officeDocument/2006/relationships/webSettings" Target="webSettings.xml"/><Relationship Id="rId7" Type="http://schemas.openxmlformats.org/officeDocument/2006/relationships/hyperlink" Target="https://www.grammarly.com/business/learn/effective-communication-in-leadership/?&amp;utm_source=google&amp;utm_medium=cpc&amp;utm_campaign=search1gbnbstyleguidedsa&amp;utm_targetid=aud-296016102654:dsa-1296364243343&amp;gclid=CjwKCAiA4KaRBhBdEiwAZi1zzgd8Whxv99fD9X8gIcAvY5nUaTQAEUc7e-NUGVRZbr-WoBCnKW-qYBoCOscQAvD_BwE&amp;gclsrc=aw.ds" TargetMode="External"/><Relationship Id="rId12" Type="http://schemas.openxmlformats.org/officeDocument/2006/relationships/hyperlink" Target="https://www.verywellmind.com/types-of-nonverbal-communication-2795397" TargetMode="External"/><Relationship Id="rId17" Type="http://schemas.openxmlformats.org/officeDocument/2006/relationships/theme" Target="theme/theme1.xml"/><Relationship Id="rId2" Type="http://schemas.openxmlformats.org/officeDocument/2006/relationships/settings" Target="settings.xml"/><Relationship Id="rId16" Type="http://schemas.openxmlformats.org/officeDocument/2006/relationships/fontTable" Target="fontTable.xml"/><Relationship Id="rId1" Type="http://schemas.openxmlformats.org/officeDocument/2006/relationships/styles" Target="styles.xml"/><Relationship Id="rId6" Type="http://schemas.openxmlformats.org/officeDocument/2006/relationships/hyperlink" Target="https://www.belbin.com/about/belbin-team-roles" TargetMode="External"/><Relationship Id="rId11" Type="http://schemas.openxmlformats.org/officeDocument/2006/relationships/hyperlink" Target="https://in.indeed.com/career-advice/resumes-cover-letters/" TargetMode="External"/><Relationship Id="rId5" Type="http://schemas.openxmlformats.org/officeDocument/2006/relationships/hyperlink" Target="https://smallbusiness.chron.com/role-business-communication-marketing-1013.html" TargetMode="External"/><Relationship Id="rId15" Type="http://schemas.openxmlformats.org/officeDocument/2006/relationships/hyperlink" Target="https://blog.smarp.com/internal-communications-the-shift-toward-two-way-relationships" TargetMode="External"/><Relationship Id="rId10" Type="http://schemas.openxmlformats.org/officeDocument/2006/relationships/hyperlink" Target="https://blog.smarp.com/top-5-communication-skills-and-how-to-improve-them" TargetMode="External"/><Relationship Id="rId4" Type="http://schemas.openxmlformats.org/officeDocument/2006/relationships/hyperlink" Target="https://www.businessballs.com/team-management/tuckman-forming-storming-norming-performing-model" TargetMode="External"/><Relationship Id="rId9" Type="http://schemas.openxmlformats.org/officeDocument/2006/relationships/hyperlink" Target="https://www.marketing91.com/two-way-communication" TargetMode="External"/><Relationship Id="rId14" Type="http://schemas.openxmlformats.org/officeDocument/2006/relationships/hyperlink" Target="https://www.theguardian.com/business/2021/mar/14/great-britain-high-streets-lost-more-than-17500-chain-stores-in-2020-covi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6</Pages>
  <Words>2345</Words>
  <Characters>13372</Characters>
  <Application>Microsoft Office Word</Application>
  <DocSecurity>0</DocSecurity>
  <Lines>111</Lines>
  <Paragraphs>31</Paragraphs>
  <ScaleCrop>false</ScaleCrop>
  <Company/>
  <LinksUpToDate>false</LinksUpToDate>
  <CharactersWithSpaces>15686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Daniel Goste</dc:creator>
  <cp:keywords/>
  <dc:description/>
  <cp:lastModifiedBy>Daniel Goste</cp:lastModifiedBy>
  <cp:revision>5</cp:revision>
  <dcterms:created xsi:type="dcterms:W3CDTF">2022-03-16T16:30:00Z</dcterms:created>
  <dcterms:modified xsi:type="dcterms:W3CDTF">2022-03-16T16:32:00Z</dcterms:modified>
</cp:coreProperties>
</file>