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469FD" w:rsidP="00E51AAC">
            <w:pPr>
              <w:spacing w:before="120" w:after="120"/>
              <w:jc w:val="both"/>
              <w:rPr>
                <w:rFonts w:ascii="Arial" w:hAnsi="Arial" w:cs="Arial"/>
                <w:b/>
                <w:sz w:val="22"/>
                <w:szCs w:val="22"/>
              </w:rPr>
            </w:pPr>
            <w:r>
              <w:rPr>
                <w:rFonts w:ascii="Arial" w:hAnsi="Arial" w:cs="Arial"/>
                <w:b/>
                <w:sz w:val="22"/>
                <w:szCs w:val="22"/>
              </w:rPr>
              <w:t>BA/MDes Surface Pattern Design: Textiles for Interiors</w:t>
            </w:r>
          </w:p>
        </w:tc>
      </w:tr>
      <w:tr w:rsidR="008F1308" w:rsidRPr="00A406E5" w:rsidTr="00A75987">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00"/>
          </w:tcPr>
          <w:p w:rsidR="008F1308" w:rsidRPr="00A406E5" w:rsidRDefault="009E7305" w:rsidP="00E51AAC">
            <w:pPr>
              <w:spacing w:before="120" w:after="120"/>
              <w:jc w:val="both"/>
              <w:rPr>
                <w:rFonts w:ascii="Arial" w:hAnsi="Arial" w:cs="Arial"/>
                <w:b/>
                <w:sz w:val="22"/>
                <w:szCs w:val="22"/>
              </w:rPr>
            </w:pPr>
            <w:r>
              <w:rPr>
                <w:rFonts w:ascii="Arial" w:hAnsi="Arial" w:cs="Arial"/>
                <w:b/>
                <w:sz w:val="22"/>
                <w:szCs w:val="22"/>
              </w:rPr>
              <w:t xml:space="preserve">Creative Venture </w:t>
            </w:r>
            <w:r w:rsidR="00C96120">
              <w:rPr>
                <w:rFonts w:ascii="Arial" w:hAnsi="Arial" w:cs="Arial"/>
                <w:b/>
                <w:sz w:val="22"/>
                <w:szCs w:val="22"/>
              </w:rPr>
              <w:t xml:space="preserve"> </w:t>
            </w:r>
            <w:r w:rsidR="00C8654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E7305" w:rsidP="00152E9D">
            <w:pPr>
              <w:spacing w:before="120" w:after="120"/>
              <w:jc w:val="both"/>
              <w:rPr>
                <w:rFonts w:ascii="Arial" w:hAnsi="Arial" w:cs="Arial"/>
                <w:b/>
                <w:sz w:val="22"/>
                <w:szCs w:val="22"/>
              </w:rPr>
            </w:pPr>
            <w:r>
              <w:rPr>
                <w:rFonts w:ascii="Arial" w:hAnsi="Arial" w:cs="Arial"/>
                <w:b/>
                <w:sz w:val="22"/>
                <w:szCs w:val="22"/>
              </w:rPr>
              <w:t>M7X01792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2142A"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D232B9" w:rsidP="00E51AAC">
            <w:pPr>
              <w:spacing w:before="120" w:after="120"/>
              <w:jc w:val="both"/>
              <w:rPr>
                <w:rFonts w:ascii="Arial" w:hAnsi="Arial" w:cs="Arial"/>
                <w:b/>
                <w:sz w:val="22"/>
                <w:szCs w:val="22"/>
              </w:rPr>
            </w:pPr>
            <w:r>
              <w:rPr>
                <w:rFonts w:ascii="Arial" w:hAnsi="Arial" w:cs="Arial"/>
                <w:b/>
                <w:sz w:val="22"/>
                <w:szCs w:val="22"/>
              </w:rPr>
              <w:t xml:space="preserve">Cath Hammerton </w:t>
            </w:r>
          </w:p>
          <w:p w:rsidR="00C569A6" w:rsidRPr="00A406E5" w:rsidRDefault="00C569A6" w:rsidP="00E51AAC">
            <w:pPr>
              <w:spacing w:before="120" w:after="120"/>
              <w:jc w:val="both"/>
              <w:rPr>
                <w:rFonts w:ascii="Arial" w:hAnsi="Arial" w:cs="Arial"/>
                <w:b/>
                <w:sz w:val="22"/>
                <w:szCs w:val="22"/>
              </w:rPr>
            </w:pPr>
            <w:r>
              <w:rPr>
                <w:rFonts w:ascii="Arial" w:hAnsi="Arial" w:cs="Arial"/>
                <w:b/>
                <w:sz w:val="22"/>
                <w:szCs w:val="22"/>
              </w:rPr>
              <w:t>Cath Brown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232B9" w:rsidP="00E51AAC">
            <w:pPr>
              <w:spacing w:before="120" w:after="120"/>
              <w:jc w:val="both"/>
              <w:rPr>
                <w:rFonts w:ascii="Arial" w:hAnsi="Arial" w:cs="Arial"/>
                <w:b/>
                <w:sz w:val="22"/>
                <w:szCs w:val="22"/>
              </w:rPr>
            </w:pPr>
            <w:r>
              <w:rPr>
                <w:rFonts w:ascii="Arial" w:hAnsi="Arial" w:cs="Arial"/>
                <w:b/>
                <w:sz w:val="22"/>
                <w:szCs w:val="22"/>
              </w:rPr>
              <w:t xml:space="preserve">Georgia McKie </w:t>
            </w:r>
          </w:p>
        </w:tc>
      </w:tr>
      <w:tr w:rsidR="00DB116D" w:rsidRPr="00A406E5" w:rsidTr="00A75987">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00"/>
          </w:tcPr>
          <w:p w:rsidR="00DB116D" w:rsidRPr="00A406E5" w:rsidRDefault="00D232B9" w:rsidP="00D232B9">
            <w:pPr>
              <w:spacing w:before="120" w:after="120"/>
              <w:rPr>
                <w:rFonts w:ascii="Arial" w:hAnsi="Arial" w:cs="Arial"/>
                <w:b/>
                <w:sz w:val="22"/>
                <w:szCs w:val="22"/>
              </w:rPr>
            </w:pPr>
            <w:r>
              <w:rPr>
                <w:rFonts w:ascii="Arial" w:hAnsi="Arial" w:cs="Arial"/>
                <w:b/>
                <w:sz w:val="22"/>
                <w:szCs w:val="22"/>
              </w:rPr>
              <w:t xml:space="preserve">Creative Venture: (CW2) </w:t>
            </w:r>
            <w:r w:rsidRPr="00D232B9">
              <w:rPr>
                <w:rFonts w:ascii="Arial" w:hAnsi="Arial" w:cs="Arial"/>
                <w:b/>
                <w:sz w:val="22"/>
                <w:szCs w:val="22"/>
              </w:rPr>
              <w:t>Evaluative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232B9" w:rsidP="00E51AAC">
            <w:pPr>
              <w:spacing w:before="120" w:after="120"/>
              <w:jc w:val="both"/>
              <w:rPr>
                <w:rFonts w:ascii="Arial" w:hAnsi="Arial" w:cs="Arial"/>
                <w:b/>
                <w:sz w:val="22"/>
                <w:szCs w:val="22"/>
              </w:rPr>
            </w:pPr>
            <w:r>
              <w:rPr>
                <w:rFonts w:ascii="Arial" w:hAnsi="Arial" w:cs="Arial"/>
                <w:b/>
                <w:sz w:val="22"/>
                <w:szCs w:val="22"/>
              </w:rPr>
              <w:t xml:space="preserve">4,000 </w:t>
            </w:r>
          </w:p>
        </w:tc>
      </w:tr>
      <w:tr w:rsidR="00B84B5B" w:rsidRPr="00A406E5" w:rsidTr="00A75987">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00"/>
          </w:tcPr>
          <w:p w:rsidR="00B84B5B" w:rsidRDefault="00493710" w:rsidP="005F0579">
            <w:pPr>
              <w:spacing w:before="120" w:after="120"/>
              <w:jc w:val="both"/>
              <w:rPr>
                <w:rFonts w:ascii="Arial" w:hAnsi="Arial" w:cs="Arial"/>
                <w:b/>
                <w:sz w:val="22"/>
                <w:szCs w:val="22"/>
              </w:rPr>
            </w:pPr>
            <w:r>
              <w:rPr>
                <w:rFonts w:ascii="Arial" w:hAnsi="Arial" w:cs="Arial"/>
                <w:b/>
                <w:sz w:val="22"/>
                <w:szCs w:val="22"/>
              </w:rPr>
              <w:t>No later than 5pm</w:t>
            </w:r>
          </w:p>
          <w:p w:rsidR="00493710" w:rsidRPr="00A406E5" w:rsidRDefault="00667C9A" w:rsidP="005F0579">
            <w:pPr>
              <w:spacing w:before="120" w:after="120"/>
              <w:jc w:val="both"/>
              <w:rPr>
                <w:rFonts w:ascii="Arial" w:hAnsi="Arial" w:cs="Arial"/>
                <w:b/>
                <w:sz w:val="22"/>
                <w:szCs w:val="22"/>
              </w:rPr>
            </w:pPr>
            <w:r>
              <w:rPr>
                <w:rFonts w:ascii="Arial" w:hAnsi="Arial" w:cs="Arial"/>
                <w:b/>
                <w:sz w:val="22"/>
                <w:szCs w:val="22"/>
              </w:rPr>
              <w:t>Tuesday 25</w:t>
            </w:r>
            <w:r w:rsidR="00D965D5">
              <w:rPr>
                <w:rFonts w:ascii="Arial" w:hAnsi="Arial" w:cs="Arial"/>
                <w:b/>
                <w:sz w:val="22"/>
                <w:szCs w:val="22"/>
              </w:rPr>
              <w:t xml:space="preserve"> </w:t>
            </w:r>
            <w:r w:rsidR="00493710">
              <w:rPr>
                <w:rFonts w:ascii="Arial" w:hAnsi="Arial" w:cs="Arial"/>
                <w:b/>
                <w:sz w:val="22"/>
                <w:szCs w:val="22"/>
              </w:rPr>
              <w:t>May 20</w:t>
            </w:r>
            <w:r w:rsidR="00C569A6">
              <w:rPr>
                <w:rFonts w:ascii="Arial" w:hAnsi="Arial" w:cs="Arial"/>
                <w:b/>
                <w:sz w:val="22"/>
                <w:szCs w:val="22"/>
              </w:rPr>
              <w:t>2</w:t>
            </w:r>
            <w:r w:rsidR="00AD13DD">
              <w:rPr>
                <w:rFonts w:ascii="Arial" w:hAnsi="Arial" w:cs="Arial"/>
                <w:b/>
                <w:sz w:val="22"/>
                <w:szCs w:val="22"/>
              </w:rPr>
              <w:t>1</w:t>
            </w:r>
            <w:r w:rsidR="00493710">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67C9A" w:rsidP="005F0579">
            <w:pPr>
              <w:spacing w:before="120" w:after="120"/>
              <w:jc w:val="both"/>
              <w:rPr>
                <w:rFonts w:ascii="Arial" w:hAnsi="Arial" w:cs="Arial"/>
                <w:b/>
                <w:sz w:val="22"/>
                <w:szCs w:val="22"/>
              </w:rPr>
            </w:pPr>
            <w:r>
              <w:rPr>
                <w:rFonts w:ascii="Arial" w:hAnsi="Arial" w:cs="Arial"/>
                <w:b/>
                <w:sz w:val="22"/>
                <w:szCs w:val="22"/>
              </w:rPr>
              <w:t>2</w:t>
            </w:r>
            <w:r w:rsidR="004E4F6A">
              <w:rPr>
                <w:rFonts w:ascii="Arial" w:hAnsi="Arial" w:cs="Arial"/>
                <w:b/>
                <w:sz w:val="22"/>
                <w:szCs w:val="22"/>
              </w:rPr>
              <w:t>2</w:t>
            </w:r>
            <w:r w:rsidR="00D965D5">
              <w:rPr>
                <w:rFonts w:ascii="Arial" w:hAnsi="Arial" w:cs="Arial"/>
                <w:b/>
                <w:sz w:val="22"/>
                <w:szCs w:val="22"/>
              </w:rPr>
              <w:t xml:space="preserve"> June 202</w:t>
            </w:r>
            <w:r w:rsidR="00AD13DD">
              <w:rPr>
                <w:rFonts w:ascii="Arial" w:hAnsi="Arial" w:cs="Arial"/>
                <w:b/>
                <w:sz w:val="22"/>
                <w:szCs w:val="22"/>
              </w:rPr>
              <w:t>1</w:t>
            </w:r>
            <w:r w:rsidR="00D965D5">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F4DCC" w:rsidRPr="008446D0" w:rsidRDefault="00BF4DCC" w:rsidP="008446D0">
            <w:pPr>
              <w:pStyle w:val="ListParagraph"/>
              <w:numPr>
                <w:ilvl w:val="0"/>
                <w:numId w:val="20"/>
              </w:numPr>
              <w:rPr>
                <w:rFonts w:ascii="Arial" w:hAnsi="Arial" w:cs="Arial"/>
                <w:sz w:val="22"/>
                <w:szCs w:val="22"/>
              </w:rPr>
            </w:pPr>
            <w:r w:rsidRPr="008446D0">
              <w:rPr>
                <w:rFonts w:ascii="Arial" w:hAnsi="Arial" w:cs="Arial"/>
                <w:sz w:val="22"/>
                <w:szCs w:val="22"/>
              </w:rPr>
              <w:t>Implement appropriate research/enterprise strategies and apply knowledge acquired to the exploration and development of creative responses that satisfy the identified social, environmental and commercial concerns and needs;</w:t>
            </w:r>
          </w:p>
          <w:p w:rsidR="00BF4DCC" w:rsidRPr="008446D0" w:rsidRDefault="00BF4DCC" w:rsidP="008446D0">
            <w:pPr>
              <w:pStyle w:val="ListParagraph"/>
              <w:numPr>
                <w:ilvl w:val="0"/>
                <w:numId w:val="20"/>
              </w:numPr>
              <w:rPr>
                <w:rFonts w:ascii="Arial" w:hAnsi="Arial" w:cs="Arial"/>
                <w:sz w:val="22"/>
                <w:szCs w:val="22"/>
              </w:rPr>
            </w:pPr>
            <w:r w:rsidRPr="008446D0">
              <w:rPr>
                <w:rFonts w:ascii="Arial" w:hAnsi="Arial" w:cs="Arial"/>
                <w:sz w:val="22"/>
                <w:szCs w:val="22"/>
              </w:rPr>
              <w:t>Think speculatively, employing both convergent and divergent approaches to arrive at appropriate solutions, evaluating issues and making decisions in situations of ambiguity, uncertainty and risk;</w:t>
            </w:r>
          </w:p>
          <w:p w:rsidR="00BF4DCC" w:rsidRPr="008446D0" w:rsidRDefault="00BF4DCC" w:rsidP="008446D0">
            <w:pPr>
              <w:pStyle w:val="ListParagraph"/>
              <w:numPr>
                <w:ilvl w:val="0"/>
                <w:numId w:val="20"/>
              </w:numPr>
              <w:rPr>
                <w:rFonts w:ascii="Arial" w:hAnsi="Arial" w:cs="Arial"/>
                <w:sz w:val="22"/>
                <w:szCs w:val="22"/>
              </w:rPr>
            </w:pPr>
            <w:r w:rsidRPr="008446D0">
              <w:rPr>
                <w:rFonts w:ascii="Arial" w:hAnsi="Arial" w:cs="Arial"/>
                <w:sz w:val="22"/>
                <w:szCs w:val="22"/>
              </w:rPr>
              <w:t>Communicate in a professional manner, using appropriate media and technologies, the outcome of the intellectual, experimental and practical modes of the investigation;</w:t>
            </w:r>
          </w:p>
          <w:p w:rsidR="00BF4DCC" w:rsidRPr="008446D0" w:rsidRDefault="00BF4DCC" w:rsidP="008446D0">
            <w:pPr>
              <w:pStyle w:val="ListParagraph"/>
              <w:numPr>
                <w:ilvl w:val="0"/>
                <w:numId w:val="20"/>
              </w:numPr>
              <w:rPr>
                <w:rFonts w:ascii="Arial" w:hAnsi="Arial" w:cs="Arial"/>
                <w:sz w:val="22"/>
                <w:szCs w:val="22"/>
              </w:rPr>
            </w:pPr>
            <w:r w:rsidRPr="008446D0">
              <w:rPr>
                <w:rFonts w:ascii="Arial" w:hAnsi="Arial" w:cs="Arial"/>
                <w:sz w:val="22"/>
                <w:szCs w:val="22"/>
              </w:rPr>
              <w:t>Formulate advanced understanding of a problem context and generate multiple ideas, concepts, proposals, solutions or arguments independently and/or collaboratively in response to research findings/opportunities;</w:t>
            </w:r>
          </w:p>
          <w:p w:rsidR="00C01A3F" w:rsidRPr="008446D0" w:rsidRDefault="00BF4DCC" w:rsidP="008446D0">
            <w:pPr>
              <w:pStyle w:val="ListParagraph"/>
              <w:numPr>
                <w:ilvl w:val="0"/>
                <w:numId w:val="20"/>
              </w:numPr>
              <w:rPr>
                <w:rFonts w:ascii="Arial" w:hAnsi="Arial" w:cs="Arial"/>
                <w:sz w:val="22"/>
                <w:szCs w:val="22"/>
              </w:rPr>
            </w:pPr>
            <w:r w:rsidRPr="008446D0">
              <w:rPr>
                <w:rFonts w:ascii="Arial" w:hAnsi="Arial" w:cs="Arial"/>
                <w:sz w:val="22"/>
                <w:szCs w:val="22"/>
              </w:rPr>
              <w:t>Act autonomously in planning and implementing tasks at a professional level through self-direction and value judgements, and evaluating their own learning and respond to identified shortfalls (skills gaps);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446D0" w:rsidRPr="008446D0" w:rsidRDefault="008446D0" w:rsidP="008446D0">
      <w:pPr>
        <w:ind w:left="720"/>
        <w:rPr>
          <w:rFonts w:ascii="Arial" w:hAnsi="Arial" w:cs="Arial"/>
          <w:sz w:val="24"/>
          <w:szCs w:val="24"/>
          <w:lang w:val="en-US"/>
        </w:rPr>
      </w:pPr>
      <w:r w:rsidRPr="008446D0">
        <w:rPr>
          <w:rFonts w:ascii="Arial" w:hAnsi="Arial" w:cs="Arial"/>
          <w:bCs/>
          <w:sz w:val="24"/>
          <w:szCs w:val="24"/>
        </w:rPr>
        <w:t xml:space="preserve">The previous semester’s modules have provided the foundations that underpin this </w:t>
      </w:r>
      <w:r w:rsidRPr="008446D0">
        <w:rPr>
          <w:rFonts w:ascii="Arial" w:hAnsi="Arial" w:cs="Arial"/>
          <w:sz w:val="24"/>
          <w:szCs w:val="24"/>
        </w:rPr>
        <w:t xml:space="preserve">Creative Venture: </w:t>
      </w:r>
      <w:r w:rsidRPr="008446D0">
        <w:rPr>
          <w:rFonts w:ascii="Arial" w:hAnsi="Arial" w:cs="Arial"/>
          <w:bCs/>
          <w:sz w:val="24"/>
          <w:szCs w:val="24"/>
        </w:rPr>
        <w:t>The Design Experiment has provided the space to explore and broaden your creative practice, Creative Enterprise &amp; Practice has enabled you define and evaluate your personal professional trajectory and Research Methods &amp; Communication has provided you with a framework of methods and tools to formulate a research direction and strategy for this venture.</w:t>
      </w:r>
    </w:p>
    <w:p w:rsidR="008446D0" w:rsidRPr="008446D0" w:rsidRDefault="008446D0" w:rsidP="008446D0">
      <w:pPr>
        <w:rPr>
          <w:rFonts w:ascii="Arial" w:hAnsi="Arial" w:cs="Arial"/>
          <w:sz w:val="24"/>
          <w:szCs w:val="24"/>
        </w:rPr>
      </w:pPr>
    </w:p>
    <w:p w:rsidR="008446D0" w:rsidRPr="008446D0" w:rsidRDefault="008446D0" w:rsidP="008446D0">
      <w:pPr>
        <w:ind w:left="720"/>
        <w:rPr>
          <w:rFonts w:ascii="Arial" w:hAnsi="Arial" w:cs="Arial"/>
          <w:sz w:val="24"/>
          <w:szCs w:val="24"/>
        </w:rPr>
      </w:pPr>
      <w:r w:rsidRPr="008446D0">
        <w:rPr>
          <w:rFonts w:ascii="Arial" w:hAnsi="Arial" w:cs="Arial"/>
          <w:sz w:val="24"/>
          <w:szCs w:val="24"/>
        </w:rPr>
        <w:t xml:space="preserve">The rationale for your Creative Venture module is to </w:t>
      </w:r>
      <w:r w:rsidRPr="008446D0">
        <w:rPr>
          <w:rFonts w:ascii="Arial" w:hAnsi="Arial" w:cs="Arial"/>
          <w:sz w:val="24"/>
          <w:szCs w:val="24"/>
          <w:lang w:val="en-US"/>
        </w:rPr>
        <w:t>demonstrate your intellectual capacity</w:t>
      </w:r>
      <w:r>
        <w:rPr>
          <w:rFonts w:ascii="Arial" w:hAnsi="Arial" w:cs="Arial"/>
          <w:sz w:val="24"/>
          <w:szCs w:val="24"/>
          <w:lang w:val="en-US"/>
        </w:rPr>
        <w:t xml:space="preserve"> </w:t>
      </w:r>
      <w:r w:rsidRPr="008446D0">
        <w:rPr>
          <w:rFonts w:ascii="Arial" w:hAnsi="Arial" w:cs="Arial"/>
          <w:sz w:val="24"/>
          <w:szCs w:val="24"/>
          <w:lang w:val="en-US"/>
        </w:rPr>
        <w:t xml:space="preserve">and self-management in order to engage with professional creative practice, and to facilitate critical thinking of appropriate subject specific and contextual knowledge </w:t>
      </w:r>
      <w:r w:rsidR="00D6379D">
        <w:rPr>
          <w:rFonts w:ascii="Arial" w:hAnsi="Arial" w:cs="Arial"/>
          <w:sz w:val="24"/>
          <w:szCs w:val="24"/>
          <w:lang w:val="en-US"/>
        </w:rPr>
        <w:t>within your</w:t>
      </w:r>
      <w:r w:rsidRPr="008446D0">
        <w:rPr>
          <w:rFonts w:ascii="Arial" w:hAnsi="Arial" w:cs="Arial"/>
          <w:sz w:val="24"/>
          <w:szCs w:val="24"/>
          <w:lang w:val="en-US"/>
        </w:rPr>
        <w:t xml:space="preserve"> pathway through innovative design discourse. In addition, you are asked to strengthen, extend and apply the knowledge, skills and experiences </w:t>
      </w:r>
      <w:r w:rsidR="00D6379D">
        <w:rPr>
          <w:rFonts w:ascii="Arial" w:hAnsi="Arial" w:cs="Arial"/>
          <w:sz w:val="24"/>
          <w:szCs w:val="24"/>
          <w:lang w:val="en-US"/>
        </w:rPr>
        <w:t>you</w:t>
      </w:r>
      <w:r w:rsidRPr="008446D0">
        <w:rPr>
          <w:rFonts w:ascii="Arial" w:hAnsi="Arial" w:cs="Arial"/>
          <w:sz w:val="24"/>
          <w:szCs w:val="24"/>
          <w:lang w:val="en-US"/>
        </w:rPr>
        <w:t xml:space="preserve"> have gained from the </w:t>
      </w:r>
      <w:proofErr w:type="spellStart"/>
      <w:r w:rsidRPr="008446D0">
        <w:rPr>
          <w:rFonts w:ascii="Arial" w:hAnsi="Arial" w:cs="Arial"/>
          <w:sz w:val="24"/>
          <w:szCs w:val="24"/>
          <w:lang w:val="en-US"/>
        </w:rPr>
        <w:t>programme</w:t>
      </w:r>
      <w:proofErr w:type="spellEnd"/>
      <w:r w:rsidRPr="008446D0">
        <w:rPr>
          <w:rFonts w:ascii="Arial" w:hAnsi="Arial" w:cs="Arial"/>
          <w:sz w:val="24"/>
          <w:szCs w:val="24"/>
          <w:lang w:val="en-US"/>
        </w:rPr>
        <w:t xml:space="preserve"> in the context of commercial awareness and creative industry collaboration, and to complement, stimulate, reinforce and encourage the development of discipline-specific technical knowledge, and students' transferable skills.</w:t>
      </w:r>
    </w:p>
    <w:p w:rsidR="00BF4DCC" w:rsidRPr="00BF4DCC" w:rsidRDefault="00BF4DCC" w:rsidP="008446D0">
      <w:pPr>
        <w:rPr>
          <w:rFonts w:ascii="Arial" w:hAnsi="Arial" w:cs="Arial"/>
          <w:b/>
          <w:sz w:val="24"/>
          <w:szCs w:val="24"/>
        </w:rPr>
      </w:pPr>
    </w:p>
    <w:p w:rsidR="00BF4DCC" w:rsidRPr="00BF4DCC" w:rsidRDefault="00BF4DCC" w:rsidP="00BF4DCC">
      <w:pPr>
        <w:ind w:left="720"/>
        <w:rPr>
          <w:rFonts w:ascii="Arial" w:hAnsi="Arial" w:cs="Arial"/>
          <w:sz w:val="24"/>
          <w:szCs w:val="24"/>
        </w:rPr>
      </w:pPr>
      <w:r w:rsidRPr="00BF4DCC">
        <w:rPr>
          <w:rFonts w:ascii="Arial" w:hAnsi="Arial" w:cs="Arial"/>
          <w:sz w:val="24"/>
          <w:szCs w:val="24"/>
        </w:rPr>
        <w:t xml:space="preserve">At this level the project model is not fixed and </w:t>
      </w:r>
      <w:r w:rsidR="008D5A39">
        <w:rPr>
          <w:rFonts w:ascii="Arial" w:hAnsi="Arial" w:cs="Arial"/>
          <w:sz w:val="24"/>
          <w:szCs w:val="24"/>
        </w:rPr>
        <w:t xml:space="preserve">you </w:t>
      </w:r>
      <w:r w:rsidRPr="00BF4DCC">
        <w:rPr>
          <w:rFonts w:ascii="Arial" w:hAnsi="Arial" w:cs="Arial"/>
          <w:sz w:val="24"/>
          <w:szCs w:val="24"/>
        </w:rPr>
        <w:t>may explore a variety of ventures</w:t>
      </w:r>
      <w:r w:rsidR="008D5A39">
        <w:rPr>
          <w:rFonts w:ascii="Arial" w:hAnsi="Arial" w:cs="Arial"/>
          <w:sz w:val="24"/>
          <w:szCs w:val="24"/>
        </w:rPr>
        <w:t>. For example, you</w:t>
      </w:r>
      <w:r w:rsidRPr="00BF4DCC">
        <w:rPr>
          <w:rFonts w:ascii="Arial" w:hAnsi="Arial" w:cs="Arial"/>
          <w:sz w:val="24"/>
          <w:szCs w:val="24"/>
        </w:rPr>
        <w:t xml:space="preserve"> may wish to extend</w:t>
      </w:r>
      <w:r w:rsidR="008D5A39">
        <w:rPr>
          <w:rFonts w:ascii="Arial" w:hAnsi="Arial" w:cs="Arial"/>
          <w:sz w:val="24"/>
          <w:szCs w:val="24"/>
        </w:rPr>
        <w:t xml:space="preserve"> your</w:t>
      </w:r>
      <w:r w:rsidRPr="00BF4DCC">
        <w:rPr>
          <w:rFonts w:ascii="Arial" w:hAnsi="Arial" w:cs="Arial"/>
          <w:sz w:val="24"/>
          <w:szCs w:val="24"/>
        </w:rPr>
        <w:t xml:space="preserve"> professional standing in </w:t>
      </w:r>
      <w:r w:rsidR="008D5A39">
        <w:rPr>
          <w:rFonts w:ascii="Arial" w:hAnsi="Arial" w:cs="Arial"/>
          <w:sz w:val="24"/>
          <w:szCs w:val="24"/>
        </w:rPr>
        <w:t>your</w:t>
      </w:r>
      <w:r w:rsidRPr="00BF4DCC">
        <w:rPr>
          <w:rFonts w:ascii="Arial" w:hAnsi="Arial" w:cs="Arial"/>
          <w:sz w:val="24"/>
          <w:szCs w:val="24"/>
        </w:rPr>
        <w:t xml:space="preserve"> chosen field through advanced practice; </w:t>
      </w:r>
      <w:r w:rsidR="008D5A39">
        <w:rPr>
          <w:rFonts w:ascii="Arial" w:hAnsi="Arial" w:cs="Arial"/>
          <w:sz w:val="24"/>
          <w:szCs w:val="24"/>
        </w:rPr>
        <w:t>you</w:t>
      </w:r>
      <w:r w:rsidRPr="00BF4DCC">
        <w:rPr>
          <w:rFonts w:ascii="Arial" w:hAnsi="Arial" w:cs="Arial"/>
          <w:sz w:val="24"/>
          <w:szCs w:val="24"/>
        </w:rPr>
        <w:t xml:space="preserve"> may wish to develop existing IP assets generated at undergraduate level; </w:t>
      </w:r>
      <w:r w:rsidR="008D5A39">
        <w:rPr>
          <w:rFonts w:ascii="Arial" w:hAnsi="Arial" w:cs="Arial"/>
          <w:sz w:val="24"/>
          <w:szCs w:val="24"/>
        </w:rPr>
        <w:t>you</w:t>
      </w:r>
      <w:r w:rsidRPr="00BF4DCC">
        <w:rPr>
          <w:rFonts w:ascii="Arial" w:hAnsi="Arial" w:cs="Arial"/>
          <w:sz w:val="24"/>
          <w:szCs w:val="24"/>
        </w:rPr>
        <w:t xml:space="preserve"> may wish to explore collaborative opportunities with commercial partners, third sector organisations, public sector or social enterprises; or </w:t>
      </w:r>
      <w:r w:rsidR="008D5A39">
        <w:rPr>
          <w:rFonts w:ascii="Arial" w:hAnsi="Arial" w:cs="Arial"/>
          <w:sz w:val="24"/>
          <w:szCs w:val="24"/>
        </w:rPr>
        <w:t>you</w:t>
      </w:r>
      <w:r w:rsidRPr="00BF4DCC">
        <w:rPr>
          <w:rFonts w:ascii="Arial" w:hAnsi="Arial" w:cs="Arial"/>
          <w:sz w:val="24"/>
          <w:szCs w:val="24"/>
        </w:rPr>
        <w:t xml:space="preserve"> may be seeking to develop a new business start-up.</w:t>
      </w:r>
    </w:p>
    <w:p w:rsidR="004D24BC" w:rsidRPr="00004AB4" w:rsidRDefault="004D24BC" w:rsidP="00004AB4">
      <w:pPr>
        <w:rPr>
          <w:rFonts w:ascii="Arial" w:hAnsi="Arial" w:cs="Arial"/>
          <w:sz w:val="24"/>
          <w:szCs w:val="24"/>
        </w:rPr>
      </w:pPr>
    </w:p>
    <w:p w:rsidR="004D24BC" w:rsidRPr="004D24BC" w:rsidRDefault="004D24BC" w:rsidP="004D24BC">
      <w:pPr>
        <w:ind w:firstLine="720"/>
        <w:rPr>
          <w:rFonts w:ascii="Arial" w:hAnsi="Arial" w:cs="Arial"/>
          <w:b/>
          <w:sz w:val="24"/>
          <w:szCs w:val="24"/>
        </w:rPr>
      </w:pPr>
      <w:r>
        <w:rPr>
          <w:rFonts w:ascii="Arial" w:hAnsi="Arial" w:cs="Arial"/>
          <w:b/>
          <w:sz w:val="24"/>
          <w:szCs w:val="24"/>
        </w:rPr>
        <w:t>CW</w:t>
      </w:r>
      <w:r w:rsidRPr="004D24BC">
        <w:rPr>
          <w:rFonts w:ascii="Arial" w:hAnsi="Arial" w:cs="Arial"/>
          <w:b/>
          <w:sz w:val="24"/>
          <w:szCs w:val="24"/>
        </w:rPr>
        <w:t xml:space="preserve">2 </w:t>
      </w:r>
      <w:r>
        <w:rPr>
          <w:rFonts w:ascii="Arial" w:hAnsi="Arial" w:cs="Arial"/>
          <w:b/>
          <w:sz w:val="24"/>
          <w:szCs w:val="24"/>
        </w:rPr>
        <w:t>Evaluative Report, 4,000 words (</w:t>
      </w:r>
      <w:r w:rsidRPr="004D24BC">
        <w:rPr>
          <w:rFonts w:ascii="Arial" w:hAnsi="Arial" w:cs="Arial"/>
          <w:b/>
          <w:sz w:val="24"/>
          <w:szCs w:val="24"/>
        </w:rPr>
        <w:t>20%</w:t>
      </w:r>
      <w:r>
        <w:rPr>
          <w:rFonts w:ascii="Arial" w:hAnsi="Arial" w:cs="Arial"/>
          <w:b/>
          <w:sz w:val="24"/>
          <w:szCs w:val="24"/>
        </w:rPr>
        <w:t>)</w:t>
      </w:r>
    </w:p>
    <w:p w:rsidR="004D24BC" w:rsidRDefault="004D24BC" w:rsidP="004D24BC">
      <w:pPr>
        <w:ind w:left="720"/>
        <w:rPr>
          <w:rFonts w:ascii="Arial" w:hAnsi="Arial" w:cs="Arial"/>
          <w:b/>
          <w:sz w:val="24"/>
          <w:szCs w:val="24"/>
        </w:rPr>
      </w:pPr>
    </w:p>
    <w:p w:rsidR="004D24BC" w:rsidRDefault="004D24BC" w:rsidP="004D24BC">
      <w:pPr>
        <w:ind w:left="720"/>
        <w:rPr>
          <w:rFonts w:ascii="Arial" w:hAnsi="Arial" w:cs="Arial"/>
          <w:bCs/>
          <w:sz w:val="24"/>
          <w:szCs w:val="24"/>
        </w:rPr>
      </w:pPr>
      <w:r w:rsidRPr="004D24BC">
        <w:rPr>
          <w:rFonts w:ascii="Arial" w:hAnsi="Arial" w:cs="Arial"/>
          <w:sz w:val="24"/>
          <w:szCs w:val="24"/>
        </w:rPr>
        <w:t xml:space="preserve">Produce a critical review of the creative venture and its outcome; this should </w:t>
      </w:r>
      <w:r w:rsidRPr="004D24BC">
        <w:rPr>
          <w:rFonts w:ascii="Arial" w:hAnsi="Arial" w:cs="Arial"/>
          <w:bCs/>
          <w:sz w:val="24"/>
          <w:szCs w:val="24"/>
        </w:rPr>
        <w:t>include the following key elements:</w:t>
      </w:r>
    </w:p>
    <w:p w:rsidR="004D24BC" w:rsidRPr="004D24BC" w:rsidRDefault="004D24BC" w:rsidP="004D24BC">
      <w:pPr>
        <w:ind w:left="720"/>
        <w:rPr>
          <w:rFonts w:ascii="Arial" w:hAnsi="Arial" w:cs="Arial"/>
          <w:sz w:val="24"/>
          <w:szCs w:val="24"/>
        </w:rPr>
      </w:pPr>
    </w:p>
    <w:p w:rsidR="004D24BC" w:rsidRPr="004D24BC" w:rsidRDefault="004D24BC" w:rsidP="004D24BC">
      <w:pPr>
        <w:numPr>
          <w:ilvl w:val="0"/>
          <w:numId w:val="17"/>
        </w:numPr>
        <w:rPr>
          <w:rFonts w:ascii="Arial" w:hAnsi="Arial" w:cs="Arial"/>
          <w:bCs/>
          <w:sz w:val="24"/>
          <w:szCs w:val="24"/>
        </w:rPr>
      </w:pPr>
      <w:r w:rsidRPr="004D24BC">
        <w:rPr>
          <w:rFonts w:ascii="Arial" w:hAnsi="Arial" w:cs="Arial"/>
          <w:bCs/>
          <w:sz w:val="24"/>
          <w:szCs w:val="24"/>
        </w:rPr>
        <w:t>Executive summary (1 page max. not included in word count)</w:t>
      </w:r>
    </w:p>
    <w:p w:rsidR="004D24BC" w:rsidRPr="004D24BC" w:rsidRDefault="004D24BC" w:rsidP="004D24BC">
      <w:pPr>
        <w:numPr>
          <w:ilvl w:val="0"/>
          <w:numId w:val="17"/>
        </w:numPr>
        <w:rPr>
          <w:rFonts w:ascii="Arial" w:hAnsi="Arial" w:cs="Arial"/>
          <w:bCs/>
          <w:sz w:val="24"/>
          <w:szCs w:val="24"/>
        </w:rPr>
      </w:pPr>
      <w:r w:rsidRPr="004D24BC">
        <w:rPr>
          <w:rFonts w:ascii="Arial" w:hAnsi="Arial" w:cs="Arial"/>
          <w:bCs/>
          <w:sz w:val="24"/>
          <w:szCs w:val="24"/>
        </w:rPr>
        <w:t>Review of research methodology and methods</w:t>
      </w:r>
      <w:r>
        <w:rPr>
          <w:rFonts w:ascii="Arial" w:hAnsi="Arial" w:cs="Arial"/>
          <w:bCs/>
          <w:sz w:val="24"/>
          <w:szCs w:val="24"/>
        </w:rPr>
        <w:t xml:space="preserve">. </w:t>
      </w:r>
    </w:p>
    <w:p w:rsidR="004D24BC" w:rsidRPr="004D24BC" w:rsidRDefault="004D24BC" w:rsidP="004D24BC">
      <w:pPr>
        <w:numPr>
          <w:ilvl w:val="0"/>
          <w:numId w:val="17"/>
        </w:numPr>
        <w:rPr>
          <w:rFonts w:ascii="Arial" w:hAnsi="Arial" w:cs="Arial"/>
          <w:bCs/>
          <w:sz w:val="24"/>
          <w:szCs w:val="24"/>
        </w:rPr>
      </w:pPr>
      <w:r w:rsidRPr="004D24BC">
        <w:rPr>
          <w:rFonts w:ascii="Arial" w:hAnsi="Arial" w:cs="Arial"/>
          <w:bCs/>
          <w:sz w:val="24"/>
          <w:szCs w:val="24"/>
        </w:rPr>
        <w:t>Review of creative / enterprise strategy</w:t>
      </w:r>
      <w:r>
        <w:rPr>
          <w:rFonts w:ascii="Arial" w:hAnsi="Arial" w:cs="Arial"/>
          <w:bCs/>
          <w:sz w:val="24"/>
          <w:szCs w:val="24"/>
        </w:rPr>
        <w:t xml:space="preserve">. </w:t>
      </w:r>
      <w:r w:rsidRPr="004D24BC">
        <w:rPr>
          <w:rFonts w:ascii="Arial" w:hAnsi="Arial" w:cs="Arial"/>
          <w:bCs/>
          <w:sz w:val="24"/>
          <w:szCs w:val="24"/>
        </w:rPr>
        <w:t xml:space="preserve"> </w:t>
      </w:r>
    </w:p>
    <w:p w:rsidR="004D24BC" w:rsidRPr="004D24BC" w:rsidRDefault="004D24BC" w:rsidP="004D24BC">
      <w:pPr>
        <w:numPr>
          <w:ilvl w:val="0"/>
          <w:numId w:val="17"/>
        </w:numPr>
        <w:rPr>
          <w:rFonts w:ascii="Arial" w:hAnsi="Arial" w:cs="Arial"/>
          <w:bCs/>
          <w:sz w:val="24"/>
          <w:szCs w:val="24"/>
        </w:rPr>
      </w:pPr>
      <w:r w:rsidRPr="004D24BC">
        <w:rPr>
          <w:rFonts w:ascii="Arial" w:hAnsi="Arial" w:cs="Arial"/>
          <w:bCs/>
          <w:sz w:val="24"/>
          <w:szCs w:val="24"/>
        </w:rPr>
        <w:lastRenderedPageBreak/>
        <w:t>Critical appraisal of the final proposition</w:t>
      </w:r>
      <w:r>
        <w:rPr>
          <w:rFonts w:ascii="Arial" w:hAnsi="Arial" w:cs="Arial"/>
          <w:bCs/>
          <w:sz w:val="24"/>
          <w:szCs w:val="24"/>
        </w:rPr>
        <w:t xml:space="preserve">. </w:t>
      </w:r>
    </w:p>
    <w:p w:rsidR="004D24BC" w:rsidRPr="004D24BC" w:rsidRDefault="004D24BC" w:rsidP="004D24BC">
      <w:pPr>
        <w:numPr>
          <w:ilvl w:val="0"/>
          <w:numId w:val="17"/>
        </w:numPr>
        <w:rPr>
          <w:rFonts w:ascii="Arial" w:hAnsi="Arial" w:cs="Arial"/>
          <w:bCs/>
          <w:sz w:val="24"/>
          <w:szCs w:val="24"/>
        </w:rPr>
      </w:pPr>
      <w:r w:rsidRPr="004D24BC">
        <w:rPr>
          <w:rFonts w:ascii="Arial" w:hAnsi="Arial" w:cs="Arial"/>
          <w:bCs/>
          <w:sz w:val="24"/>
          <w:szCs w:val="24"/>
        </w:rPr>
        <w:t>Future trajectories</w:t>
      </w:r>
      <w:r>
        <w:rPr>
          <w:rFonts w:ascii="Arial" w:hAnsi="Arial" w:cs="Arial"/>
          <w:bCs/>
          <w:sz w:val="24"/>
          <w:szCs w:val="24"/>
        </w:rPr>
        <w:t xml:space="preserve">. </w:t>
      </w:r>
    </w:p>
    <w:p w:rsidR="004D24BC" w:rsidRDefault="004D24BC" w:rsidP="004D24BC">
      <w:pPr>
        <w:pStyle w:val="ListParagraph"/>
        <w:rPr>
          <w:rFonts w:ascii="Arial" w:hAnsi="Arial" w:cs="Arial"/>
          <w:sz w:val="24"/>
          <w:szCs w:val="24"/>
        </w:rPr>
      </w:pPr>
    </w:p>
    <w:p w:rsidR="004D24BC" w:rsidRPr="00BF4DCC" w:rsidRDefault="004D24BC" w:rsidP="004D24BC">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FD3057">
        <w:rPr>
          <w:rFonts w:ascii="Arial" w:hAnsi="Arial" w:cs="Arial"/>
          <w:b/>
          <w:sz w:val="22"/>
          <w:szCs w:val="22"/>
        </w:rPr>
        <w:t xml:space="preserve"> (</w:t>
      </w:r>
      <w:r w:rsidR="00944BDA">
        <w:rPr>
          <w:rFonts w:ascii="Arial" w:hAnsi="Arial" w:cs="Arial"/>
          <w:b/>
          <w:sz w:val="22"/>
          <w:szCs w:val="22"/>
        </w:rPr>
        <w:t>3</w:t>
      </w:r>
      <w:r w:rsidR="00493710">
        <w:rPr>
          <w:rFonts w:ascii="Arial" w:hAnsi="Arial" w:cs="Arial"/>
          <w:b/>
          <w:sz w:val="22"/>
          <w:szCs w:val="22"/>
        </w:rPr>
        <w:t xml:space="preserve">0 </w:t>
      </w:r>
      <w:r w:rsidR="00FD3057">
        <w:rPr>
          <w:rFonts w:ascii="Arial" w:hAnsi="Arial" w:cs="Arial"/>
          <w:b/>
          <w:sz w:val="22"/>
          <w:szCs w:val="22"/>
        </w:rPr>
        <w:t xml:space="preserve">marks out of 100) </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F1F3C" w:rsidRDefault="00AF1F3C" w:rsidP="00C01A3F">
      <w:pPr>
        <w:jc w:val="both"/>
        <w:rPr>
          <w:rFonts w:ascii="Arial" w:hAnsi="Arial" w:cs="Arial"/>
          <w:i/>
          <w:sz w:val="22"/>
          <w:szCs w:val="22"/>
        </w:rPr>
      </w:pPr>
    </w:p>
    <w:p w:rsidR="00AF1F3C" w:rsidRPr="00A60D7F" w:rsidRDefault="00AF1F3C" w:rsidP="00AF1F3C">
      <w:pPr>
        <w:numPr>
          <w:ilvl w:val="0"/>
          <w:numId w:val="24"/>
        </w:numPr>
        <w:jc w:val="both"/>
        <w:rPr>
          <w:rFonts w:ascii="Arial" w:hAnsi="Arial" w:cs="Arial"/>
          <w:i/>
          <w:sz w:val="22"/>
          <w:szCs w:val="22"/>
        </w:rPr>
      </w:pPr>
      <w:r w:rsidRPr="00A60D7F">
        <w:rPr>
          <w:rFonts w:ascii="Arial" w:hAnsi="Arial" w:cs="Arial"/>
          <w:i/>
          <w:sz w:val="22"/>
          <w:szCs w:val="22"/>
        </w:rPr>
        <w:t xml:space="preserve">Clearly show your engagement with an extensive range of relevant and credible research material and literature relative to your subject specific practice. </w:t>
      </w:r>
    </w:p>
    <w:p w:rsidR="00AF1F3C" w:rsidRPr="00AF1F3C" w:rsidRDefault="00AF1F3C" w:rsidP="00C01A3F">
      <w:pPr>
        <w:numPr>
          <w:ilvl w:val="0"/>
          <w:numId w:val="24"/>
        </w:numPr>
        <w:jc w:val="both"/>
        <w:rPr>
          <w:rFonts w:ascii="Arial" w:hAnsi="Arial" w:cs="Arial"/>
          <w:i/>
          <w:sz w:val="22"/>
          <w:szCs w:val="22"/>
        </w:rPr>
      </w:pPr>
      <w:r w:rsidRPr="00A60D7F">
        <w:rPr>
          <w:rFonts w:ascii="Arial" w:hAnsi="Arial" w:cs="Arial"/>
          <w:i/>
          <w:sz w:val="22"/>
          <w:szCs w:val="22"/>
        </w:rPr>
        <w:t xml:space="preserve">Apply your referencing skills clearly and consistently throughout your project proposal and research methodology.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FD3057">
        <w:rPr>
          <w:rFonts w:ascii="Arial" w:hAnsi="Arial" w:cs="Arial"/>
          <w:b/>
          <w:sz w:val="22"/>
          <w:szCs w:val="22"/>
        </w:rPr>
        <w:t xml:space="preserve"> (</w:t>
      </w:r>
      <w:r w:rsidR="00944BDA">
        <w:rPr>
          <w:rFonts w:ascii="Arial" w:hAnsi="Arial" w:cs="Arial"/>
          <w:b/>
          <w:sz w:val="22"/>
          <w:szCs w:val="22"/>
        </w:rPr>
        <w:t>35</w:t>
      </w:r>
      <w:r w:rsidR="00493710">
        <w:rPr>
          <w:rFonts w:ascii="Arial" w:hAnsi="Arial" w:cs="Arial"/>
          <w:b/>
          <w:sz w:val="22"/>
          <w:szCs w:val="22"/>
        </w:rPr>
        <w:t xml:space="preserve"> </w:t>
      </w:r>
      <w:r w:rsidR="00FD3057">
        <w:rPr>
          <w:rFonts w:ascii="Arial" w:hAnsi="Arial" w:cs="Arial"/>
          <w:b/>
          <w:sz w:val="22"/>
          <w:szCs w:val="22"/>
        </w:rPr>
        <w:t xml:space="preserve">marks out of 100) </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4F173D" w:rsidRPr="00A60D7F" w:rsidRDefault="004F173D" w:rsidP="004F173D">
      <w:pPr>
        <w:numPr>
          <w:ilvl w:val="0"/>
          <w:numId w:val="25"/>
        </w:numPr>
        <w:jc w:val="both"/>
        <w:rPr>
          <w:rFonts w:ascii="Arial" w:hAnsi="Arial" w:cs="Arial"/>
          <w:i/>
          <w:sz w:val="22"/>
          <w:szCs w:val="22"/>
        </w:rPr>
      </w:pPr>
      <w:r w:rsidRPr="00A60D7F">
        <w:rPr>
          <w:rFonts w:ascii="Arial" w:hAnsi="Arial" w:cs="Arial"/>
          <w:i/>
          <w:sz w:val="22"/>
          <w:szCs w:val="22"/>
        </w:rPr>
        <w:t xml:space="preserve">Show systematic approaches to research, documentation and information retrieval. </w:t>
      </w:r>
    </w:p>
    <w:p w:rsidR="004F173D" w:rsidRPr="00A60D7F" w:rsidRDefault="004F173D" w:rsidP="004F173D">
      <w:pPr>
        <w:numPr>
          <w:ilvl w:val="0"/>
          <w:numId w:val="25"/>
        </w:numPr>
        <w:jc w:val="both"/>
        <w:rPr>
          <w:rFonts w:ascii="Arial" w:hAnsi="Arial" w:cs="Arial"/>
          <w:i/>
          <w:sz w:val="22"/>
          <w:szCs w:val="22"/>
        </w:rPr>
      </w:pPr>
      <w:r w:rsidRPr="00A60D7F">
        <w:rPr>
          <w:rFonts w:ascii="Arial" w:hAnsi="Arial" w:cs="Arial"/>
          <w:i/>
          <w:sz w:val="22"/>
          <w:szCs w:val="22"/>
        </w:rPr>
        <w:t xml:space="preserve">Manage and organise your research into a coherent framework which clearly shows your knowledge and understanding of the principles and theories of your subject specific creative practice. </w:t>
      </w:r>
    </w:p>
    <w:p w:rsidR="004F173D" w:rsidRPr="004F173D" w:rsidRDefault="004F173D" w:rsidP="00D22D9C">
      <w:pPr>
        <w:numPr>
          <w:ilvl w:val="0"/>
          <w:numId w:val="25"/>
        </w:numPr>
        <w:jc w:val="both"/>
        <w:rPr>
          <w:rFonts w:ascii="Arial" w:hAnsi="Arial" w:cs="Arial"/>
          <w:i/>
          <w:sz w:val="22"/>
          <w:szCs w:val="22"/>
        </w:rPr>
      </w:pPr>
      <w:r w:rsidRPr="00A60D7F">
        <w:rPr>
          <w:rFonts w:ascii="Arial" w:hAnsi="Arial" w:cs="Arial"/>
          <w:i/>
          <w:sz w:val="22"/>
          <w:szCs w:val="22"/>
        </w:rPr>
        <w:t>Demonstrate your ability to learn from your insights and understanding, clearly demonstrating how this links to your practice, the future direction of your practice, and/or the practices of other partners.</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FD3057">
        <w:rPr>
          <w:rFonts w:ascii="Arial" w:hAnsi="Arial" w:cs="Arial"/>
          <w:b/>
          <w:sz w:val="22"/>
          <w:szCs w:val="22"/>
        </w:rPr>
        <w:t xml:space="preserve"> (</w:t>
      </w:r>
      <w:r w:rsidR="00944BDA">
        <w:rPr>
          <w:rFonts w:ascii="Arial" w:hAnsi="Arial" w:cs="Arial"/>
          <w:b/>
          <w:sz w:val="22"/>
          <w:szCs w:val="22"/>
        </w:rPr>
        <w:t>35</w:t>
      </w:r>
      <w:r w:rsidR="00493710">
        <w:rPr>
          <w:rFonts w:ascii="Arial" w:hAnsi="Arial" w:cs="Arial"/>
          <w:b/>
          <w:sz w:val="22"/>
          <w:szCs w:val="22"/>
        </w:rPr>
        <w:t xml:space="preserve"> </w:t>
      </w:r>
      <w:r w:rsidR="00FD3057">
        <w:rPr>
          <w:rFonts w:ascii="Arial" w:hAnsi="Arial" w:cs="Arial"/>
          <w:b/>
          <w:sz w:val="22"/>
          <w:szCs w:val="22"/>
        </w:rPr>
        <w:t xml:space="preserve">marks out of 100) </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w:t>
      </w:r>
      <w:r w:rsidR="00D22D9C" w:rsidRPr="00A406E5">
        <w:rPr>
          <w:rFonts w:ascii="Arial" w:hAnsi="Arial" w:cs="Arial"/>
          <w:sz w:val="22"/>
          <w:szCs w:val="22"/>
        </w:rPr>
        <w:lastRenderedPageBreak/>
        <w:t xml:space="preserve">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F173D" w:rsidRDefault="004F173D" w:rsidP="00C01A3F">
      <w:pPr>
        <w:jc w:val="both"/>
        <w:rPr>
          <w:rFonts w:ascii="Arial" w:hAnsi="Arial" w:cs="Arial"/>
          <w:i/>
          <w:sz w:val="22"/>
          <w:szCs w:val="22"/>
        </w:rPr>
      </w:pPr>
    </w:p>
    <w:p w:rsidR="004F173D" w:rsidRPr="00A60D7F" w:rsidRDefault="004F173D" w:rsidP="004F173D">
      <w:pPr>
        <w:numPr>
          <w:ilvl w:val="0"/>
          <w:numId w:val="26"/>
        </w:numPr>
        <w:jc w:val="both"/>
        <w:rPr>
          <w:rFonts w:ascii="Arial" w:hAnsi="Arial" w:cs="Arial"/>
          <w:i/>
          <w:sz w:val="22"/>
          <w:szCs w:val="22"/>
        </w:rPr>
      </w:pPr>
      <w:r w:rsidRPr="00A60D7F">
        <w:rPr>
          <w:rFonts w:ascii="Arial" w:hAnsi="Arial" w:cs="Arial"/>
          <w:i/>
          <w:sz w:val="22"/>
          <w:szCs w:val="22"/>
        </w:rPr>
        <w:t>Clearly demonstrate your ability to independently select and build a distinctive research area or field specific to your creative subject;</w:t>
      </w:r>
    </w:p>
    <w:p w:rsidR="004F173D" w:rsidRPr="00A60D7F" w:rsidRDefault="004F173D" w:rsidP="004F173D">
      <w:pPr>
        <w:numPr>
          <w:ilvl w:val="0"/>
          <w:numId w:val="26"/>
        </w:numPr>
        <w:jc w:val="both"/>
        <w:rPr>
          <w:rFonts w:ascii="Arial" w:hAnsi="Arial" w:cs="Arial"/>
          <w:i/>
          <w:sz w:val="22"/>
          <w:szCs w:val="22"/>
        </w:rPr>
      </w:pPr>
      <w:r w:rsidRPr="00A60D7F">
        <w:rPr>
          <w:rFonts w:ascii="Arial" w:hAnsi="Arial" w:cs="Arial"/>
          <w:i/>
          <w:sz w:val="22"/>
          <w:szCs w:val="22"/>
        </w:rPr>
        <w:t>Critically evaluate and analyse the relevant theoretical and practice-based discourses;</w:t>
      </w:r>
    </w:p>
    <w:p w:rsidR="004F173D" w:rsidRPr="004F173D" w:rsidRDefault="004F173D" w:rsidP="00C01A3F">
      <w:pPr>
        <w:numPr>
          <w:ilvl w:val="0"/>
          <w:numId w:val="26"/>
        </w:numPr>
        <w:jc w:val="both"/>
        <w:rPr>
          <w:rFonts w:ascii="Arial" w:hAnsi="Arial" w:cs="Arial"/>
          <w:i/>
          <w:sz w:val="22"/>
          <w:szCs w:val="22"/>
        </w:rPr>
      </w:pPr>
      <w:r w:rsidRPr="00A60D7F">
        <w:rPr>
          <w:rFonts w:ascii="Arial" w:hAnsi="Arial" w:cs="Arial"/>
          <w:i/>
          <w:sz w:val="22"/>
          <w:szCs w:val="22"/>
        </w:rPr>
        <w:t>Outline and justify the insights and understanding that have come from your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944BDA" w:rsidRDefault="00D22D9C" w:rsidP="00D22D9C">
      <w:pPr>
        <w:numPr>
          <w:ilvl w:val="0"/>
          <w:numId w:val="6"/>
        </w:numPr>
        <w:jc w:val="both"/>
        <w:rPr>
          <w:rFonts w:ascii="Arial" w:hAnsi="Arial" w:cs="Arial"/>
          <w:b/>
          <w:color w:val="BFBFBF" w:themeColor="background1" w:themeShade="BF"/>
          <w:sz w:val="22"/>
          <w:szCs w:val="22"/>
        </w:rPr>
      </w:pPr>
      <w:r w:rsidRPr="00944BDA">
        <w:rPr>
          <w:rFonts w:ascii="Arial" w:hAnsi="Arial" w:cs="Arial"/>
          <w:b/>
          <w:color w:val="BFBFBF" w:themeColor="background1" w:themeShade="BF"/>
          <w:sz w:val="22"/>
          <w:szCs w:val="22"/>
        </w:rPr>
        <w:t xml:space="preserve">Practical </w:t>
      </w:r>
      <w:r w:rsidR="005F3A53" w:rsidRPr="00944BDA">
        <w:rPr>
          <w:rFonts w:ascii="Arial" w:hAnsi="Arial" w:cs="Arial"/>
          <w:b/>
          <w:color w:val="BFBFBF" w:themeColor="background1" w:themeShade="BF"/>
          <w:sz w:val="22"/>
          <w:szCs w:val="22"/>
        </w:rPr>
        <w:t>Skills</w:t>
      </w:r>
      <w:r w:rsidR="00FD3057" w:rsidRPr="00944BDA">
        <w:rPr>
          <w:rFonts w:ascii="Arial" w:hAnsi="Arial" w:cs="Arial"/>
          <w:b/>
          <w:color w:val="BFBFBF" w:themeColor="background1" w:themeShade="BF"/>
          <w:sz w:val="22"/>
          <w:szCs w:val="22"/>
        </w:rPr>
        <w:t xml:space="preserve"> (</w:t>
      </w:r>
      <w:r w:rsidR="00944BDA" w:rsidRPr="00944BDA">
        <w:rPr>
          <w:rFonts w:ascii="Arial" w:hAnsi="Arial" w:cs="Arial"/>
          <w:b/>
          <w:color w:val="BFBFBF" w:themeColor="background1" w:themeShade="BF"/>
          <w:sz w:val="22"/>
          <w:szCs w:val="22"/>
        </w:rPr>
        <w:t>0</w:t>
      </w:r>
      <w:r w:rsidR="00493710" w:rsidRPr="00944BDA">
        <w:rPr>
          <w:rFonts w:ascii="Arial" w:hAnsi="Arial" w:cs="Arial"/>
          <w:b/>
          <w:color w:val="BFBFBF" w:themeColor="background1" w:themeShade="BF"/>
          <w:sz w:val="22"/>
          <w:szCs w:val="22"/>
        </w:rPr>
        <w:t xml:space="preserve"> </w:t>
      </w:r>
      <w:r w:rsidR="00FD3057" w:rsidRPr="00944BDA">
        <w:rPr>
          <w:rFonts w:ascii="Arial" w:hAnsi="Arial" w:cs="Arial"/>
          <w:b/>
          <w:color w:val="BFBFBF" w:themeColor="background1" w:themeShade="BF"/>
          <w:sz w:val="22"/>
          <w:szCs w:val="22"/>
        </w:rPr>
        <w:t xml:space="preserve">marks out of 100) </w:t>
      </w:r>
    </w:p>
    <w:p w:rsidR="00DB444C" w:rsidRPr="00944BDA" w:rsidRDefault="008440FE" w:rsidP="00DB444C">
      <w:pPr>
        <w:jc w:val="both"/>
        <w:rPr>
          <w:rFonts w:ascii="Arial" w:hAnsi="Arial" w:cs="Arial"/>
          <w:color w:val="BFBFBF" w:themeColor="background1" w:themeShade="BF"/>
          <w:sz w:val="22"/>
          <w:szCs w:val="22"/>
        </w:rPr>
      </w:pPr>
      <w:r w:rsidRPr="00944BDA">
        <w:rPr>
          <w:rFonts w:ascii="Arial" w:hAnsi="Arial" w:cs="Arial"/>
          <w:color w:val="BFBFBF" w:themeColor="background1" w:themeShade="BF"/>
          <w:sz w:val="22"/>
          <w:szCs w:val="22"/>
        </w:rPr>
        <w:t>At level 7</w:t>
      </w:r>
      <w:r w:rsidR="00C073F1" w:rsidRPr="00944BDA">
        <w:rPr>
          <w:rFonts w:ascii="Arial" w:hAnsi="Arial" w:cs="Arial"/>
          <w:color w:val="BFBFBF" w:themeColor="background1" w:themeShade="BF"/>
          <w:sz w:val="22"/>
          <w:szCs w:val="22"/>
        </w:rPr>
        <w:t xml:space="preserve">, you should be able to </w:t>
      </w:r>
      <w:r w:rsidRPr="00944BDA">
        <w:rPr>
          <w:rFonts w:ascii="Arial" w:hAnsi="Arial" w:cs="Arial"/>
          <w:color w:val="BFBFBF" w:themeColor="background1" w:themeShade="BF"/>
          <w:sz w:val="22"/>
          <w:szCs w:val="22"/>
        </w:rPr>
        <w:t>demonstrate originality in the application of knowledge, together with a practical understanding of</w:t>
      </w:r>
      <w:r w:rsidR="00DB444C" w:rsidRPr="00944BDA">
        <w:rPr>
          <w:rFonts w:ascii="Arial" w:hAnsi="Arial" w:cs="Arial"/>
          <w:color w:val="BFBFBF" w:themeColor="background1" w:themeShade="BF"/>
          <w:sz w:val="22"/>
          <w:szCs w:val="22"/>
        </w:rPr>
        <w:t xml:space="preserve"> </w:t>
      </w:r>
      <w:r w:rsidRPr="00944BDA">
        <w:rPr>
          <w:rFonts w:ascii="Arial" w:hAnsi="Arial" w:cs="Arial"/>
          <w:color w:val="BFBFBF" w:themeColor="background1" w:themeShade="BF"/>
          <w:sz w:val="22"/>
          <w:szCs w:val="22"/>
        </w:rPr>
        <w:t>how established techniques of research and enquiry are used to create and interpret</w:t>
      </w:r>
      <w:r w:rsidR="00DB444C" w:rsidRPr="00944BDA">
        <w:rPr>
          <w:rFonts w:ascii="Arial" w:hAnsi="Arial" w:cs="Arial"/>
          <w:color w:val="BFBFBF" w:themeColor="background1" w:themeShade="BF"/>
          <w:sz w:val="22"/>
          <w:szCs w:val="22"/>
        </w:rPr>
        <w:t xml:space="preserve"> </w:t>
      </w:r>
      <w:r w:rsidRPr="00944BDA">
        <w:rPr>
          <w:rFonts w:ascii="Arial" w:hAnsi="Arial" w:cs="Arial"/>
          <w:color w:val="BFBFBF" w:themeColor="background1" w:themeShade="BF"/>
          <w:sz w:val="22"/>
          <w:szCs w:val="22"/>
        </w:rPr>
        <w:t>knowledge in the discipline</w:t>
      </w:r>
      <w:r w:rsidR="00DB444C" w:rsidRPr="00944BDA">
        <w:rPr>
          <w:rFonts w:ascii="Arial" w:hAnsi="Arial" w:cs="Arial"/>
          <w:color w:val="BFBFBF" w:themeColor="background1" w:themeShade="BF"/>
          <w:sz w:val="22"/>
          <w:szCs w:val="22"/>
        </w:rPr>
        <w:t>.</w:t>
      </w:r>
      <w:r w:rsidR="00DB444C" w:rsidRPr="00944BDA">
        <w:rPr>
          <w:color w:val="BFBFBF" w:themeColor="background1" w:themeShade="BF"/>
        </w:rPr>
        <w:t xml:space="preserve"> </w:t>
      </w:r>
      <w:r w:rsidR="00DB444C" w:rsidRPr="00944BDA">
        <w:rPr>
          <w:rFonts w:ascii="Arial" w:hAnsi="Arial" w:cs="Arial"/>
          <w:color w:val="BFBFBF" w:themeColor="background1" w:themeShade="BF"/>
          <w:sz w:val="22"/>
          <w:szCs w:val="22"/>
        </w:rPr>
        <w:t>This includes acting autonomously in planning and implementing tasks at a professional or equivalent level, originality in tackling and solving problems, and decision-making in complex and unpredictable contexts or situations.</w:t>
      </w:r>
    </w:p>
    <w:p w:rsidR="00DB444C" w:rsidRPr="00944BDA" w:rsidRDefault="00DB444C" w:rsidP="008440FE">
      <w:pPr>
        <w:jc w:val="both"/>
        <w:rPr>
          <w:rFonts w:ascii="Arial" w:hAnsi="Arial" w:cs="Arial"/>
          <w:color w:val="BFBFBF" w:themeColor="background1" w:themeShade="BF"/>
          <w:sz w:val="22"/>
          <w:szCs w:val="22"/>
        </w:rPr>
      </w:pPr>
    </w:p>
    <w:p w:rsidR="00D22D9C" w:rsidRPr="00944BDA" w:rsidRDefault="00D22D9C" w:rsidP="006F1715">
      <w:pPr>
        <w:jc w:val="both"/>
        <w:rPr>
          <w:rFonts w:ascii="Arial" w:hAnsi="Arial" w:cs="Arial"/>
          <w:color w:val="BFBFBF" w:themeColor="background1" w:themeShade="BF"/>
          <w:sz w:val="22"/>
          <w:szCs w:val="22"/>
        </w:rPr>
      </w:pPr>
      <w:r w:rsidRPr="00944BDA">
        <w:rPr>
          <w:rFonts w:ascii="Arial" w:hAnsi="Arial" w:cs="Arial"/>
          <w:color w:val="BFBFBF" w:themeColor="background1" w:themeShade="BF"/>
          <w:sz w:val="22"/>
          <w:szCs w:val="22"/>
        </w:rPr>
        <w:t xml:space="preserve">You should be able to demonstrate </w:t>
      </w:r>
      <w:r w:rsidR="006F1715" w:rsidRPr="00944BDA">
        <w:rPr>
          <w:rFonts w:ascii="Arial" w:hAnsi="Arial" w:cs="Arial"/>
          <w:color w:val="BFBFBF" w:themeColor="background1" w:themeShade="BF"/>
          <w:sz w:val="22"/>
          <w:szCs w:val="22"/>
        </w:rPr>
        <w:t>mastery of</w:t>
      </w:r>
      <w:r w:rsidRPr="00944BDA">
        <w:rPr>
          <w:rFonts w:ascii="Arial" w:hAnsi="Arial" w:cs="Arial"/>
          <w:color w:val="BFBFBF" w:themeColor="background1" w:themeShade="BF"/>
          <w:sz w:val="22"/>
          <w:szCs w:val="22"/>
        </w:rPr>
        <w:t xml:space="preserve"> the </w:t>
      </w:r>
      <w:r w:rsidR="00DB444C" w:rsidRPr="00944BDA">
        <w:rPr>
          <w:rFonts w:ascii="Arial" w:hAnsi="Arial" w:cs="Arial"/>
          <w:color w:val="BFBFBF" w:themeColor="background1" w:themeShade="BF"/>
          <w:sz w:val="22"/>
          <w:szCs w:val="22"/>
        </w:rPr>
        <w:t xml:space="preserve">leading edge </w:t>
      </w:r>
      <w:r w:rsidRPr="00944BDA">
        <w:rPr>
          <w:rFonts w:ascii="Arial" w:hAnsi="Arial" w:cs="Arial"/>
          <w:color w:val="BFBFBF" w:themeColor="background1" w:themeShade="BF"/>
          <w:sz w:val="22"/>
          <w:szCs w:val="22"/>
        </w:rPr>
        <w:t xml:space="preserve">subject-related concepts and ideas </w:t>
      </w:r>
      <w:r w:rsidR="006F1715" w:rsidRPr="00944BDA">
        <w:rPr>
          <w:rFonts w:ascii="Arial" w:hAnsi="Arial" w:cs="Arial"/>
          <w:color w:val="BFBFBF" w:themeColor="background1" w:themeShade="BF"/>
          <w:sz w:val="22"/>
          <w:szCs w:val="22"/>
        </w:rPr>
        <w:t xml:space="preserve">as they </w:t>
      </w:r>
      <w:r w:rsidRPr="00944BDA">
        <w:rPr>
          <w:rFonts w:ascii="Arial" w:hAnsi="Arial" w:cs="Arial"/>
          <w:color w:val="BFBFBF" w:themeColor="background1" w:themeShade="BF"/>
          <w:sz w:val="22"/>
          <w:szCs w:val="22"/>
        </w:rPr>
        <w:t xml:space="preserve">relate to real world situations </w:t>
      </w:r>
      <w:r w:rsidR="00C073F1" w:rsidRPr="00944BDA">
        <w:rPr>
          <w:rFonts w:ascii="Arial" w:hAnsi="Arial" w:cs="Arial"/>
          <w:color w:val="BFBFBF" w:themeColor="background1" w:themeShade="BF"/>
          <w:sz w:val="22"/>
          <w:szCs w:val="22"/>
        </w:rPr>
        <w:t>and/</w:t>
      </w:r>
      <w:r w:rsidR="000B6520" w:rsidRPr="00944BDA">
        <w:rPr>
          <w:rFonts w:ascii="Arial" w:hAnsi="Arial" w:cs="Arial"/>
          <w:color w:val="BFBFBF" w:themeColor="background1" w:themeShade="BF"/>
          <w:sz w:val="22"/>
          <w:szCs w:val="22"/>
        </w:rPr>
        <w:t xml:space="preserve">or </w:t>
      </w:r>
      <w:r w:rsidRPr="00944BDA">
        <w:rPr>
          <w:rFonts w:ascii="Arial" w:hAnsi="Arial" w:cs="Arial"/>
          <w:color w:val="BFBFBF" w:themeColor="background1" w:themeShade="BF"/>
          <w:sz w:val="22"/>
          <w:szCs w:val="22"/>
        </w:rPr>
        <w:t>particular context</w:t>
      </w:r>
      <w:r w:rsidR="000B6520" w:rsidRPr="00944BDA">
        <w:rPr>
          <w:rFonts w:ascii="Arial" w:hAnsi="Arial" w:cs="Arial"/>
          <w:color w:val="BFBFBF" w:themeColor="background1" w:themeShade="BF"/>
          <w:sz w:val="22"/>
          <w:szCs w:val="22"/>
        </w:rPr>
        <w:t>s</w:t>
      </w:r>
      <w:r w:rsidRPr="00944BDA">
        <w:rPr>
          <w:rFonts w:ascii="Arial" w:hAnsi="Arial" w:cs="Arial"/>
          <w:color w:val="BFBFBF" w:themeColor="background1" w:themeShade="BF"/>
          <w:sz w:val="22"/>
          <w:szCs w:val="22"/>
        </w:rPr>
        <w:t xml:space="preserve">.  How do they work in practice?  You will deploy models, methods, techniques, and/or theories, in </w:t>
      </w:r>
      <w:r w:rsidR="000B6520" w:rsidRPr="00944BDA">
        <w:rPr>
          <w:rFonts w:ascii="Arial" w:hAnsi="Arial" w:cs="Arial"/>
          <w:color w:val="BFBFBF" w:themeColor="background1" w:themeShade="BF"/>
          <w:sz w:val="22"/>
          <w:szCs w:val="22"/>
        </w:rPr>
        <w:t>those</w:t>
      </w:r>
      <w:r w:rsidRPr="00944BDA">
        <w:rPr>
          <w:rFonts w:ascii="Arial" w:hAnsi="Arial" w:cs="Arial"/>
          <w:color w:val="BFBFBF" w:themeColor="background1" w:themeShade="BF"/>
          <w:sz w:val="22"/>
          <w:szCs w:val="22"/>
        </w:rPr>
        <w:t xml:space="preserve"> context</w:t>
      </w:r>
      <w:r w:rsidR="000B6520" w:rsidRPr="00944BDA">
        <w:rPr>
          <w:rFonts w:ascii="Arial" w:hAnsi="Arial" w:cs="Arial"/>
          <w:color w:val="BFBFBF" w:themeColor="background1" w:themeShade="BF"/>
          <w:sz w:val="22"/>
          <w:szCs w:val="22"/>
        </w:rPr>
        <w:t>s</w:t>
      </w:r>
      <w:r w:rsidR="006D6B5E" w:rsidRPr="00944BDA">
        <w:rPr>
          <w:rFonts w:ascii="Arial" w:hAnsi="Arial" w:cs="Arial"/>
          <w:color w:val="BFBFBF" w:themeColor="background1" w:themeShade="BF"/>
          <w:sz w:val="22"/>
          <w:szCs w:val="22"/>
        </w:rPr>
        <w:t xml:space="preserve"> or circumstances</w:t>
      </w:r>
      <w:r w:rsidRPr="00944BDA">
        <w:rPr>
          <w:rFonts w:ascii="Arial" w:hAnsi="Arial" w:cs="Arial"/>
          <w:color w:val="BFBFBF" w:themeColor="background1" w:themeShade="BF"/>
          <w:sz w:val="22"/>
          <w:szCs w:val="22"/>
        </w:rPr>
        <w:t xml:space="preserve">, to assess current situations, perhaps to formulate plans or </w:t>
      </w:r>
      <w:r w:rsidR="006F1715" w:rsidRPr="00944BDA">
        <w:rPr>
          <w:rFonts w:ascii="Arial" w:hAnsi="Arial" w:cs="Arial"/>
          <w:color w:val="BFBFBF" w:themeColor="background1" w:themeShade="BF"/>
          <w:sz w:val="22"/>
          <w:szCs w:val="22"/>
        </w:rPr>
        <w:t>plausible, justifiable recommendations</w:t>
      </w:r>
      <w:r w:rsidRPr="00944BDA">
        <w:rPr>
          <w:rFonts w:ascii="Arial" w:hAnsi="Arial" w:cs="Arial"/>
          <w:color w:val="BFBFBF" w:themeColor="background1" w:themeShade="BF"/>
          <w:sz w:val="22"/>
          <w:szCs w:val="22"/>
        </w:rPr>
        <w:t xml:space="preserve"> to solve problems, </w:t>
      </w:r>
      <w:r w:rsidR="00676241" w:rsidRPr="00944BDA">
        <w:rPr>
          <w:rFonts w:ascii="Arial" w:hAnsi="Arial" w:cs="Arial"/>
          <w:color w:val="BFBFBF" w:themeColor="background1" w:themeShade="BF"/>
          <w:sz w:val="22"/>
          <w:szCs w:val="22"/>
        </w:rPr>
        <w:t xml:space="preserve">or to propose new models, </w:t>
      </w:r>
      <w:r w:rsidR="00C073F1" w:rsidRPr="00944BDA">
        <w:rPr>
          <w:rFonts w:ascii="Arial" w:hAnsi="Arial" w:cs="Arial"/>
          <w:color w:val="BFBFBF" w:themeColor="background1" w:themeShade="BF"/>
          <w:sz w:val="22"/>
          <w:szCs w:val="22"/>
        </w:rPr>
        <w:t xml:space="preserve">or to create artefacts, </w:t>
      </w:r>
      <w:r w:rsidRPr="00944BDA">
        <w:rPr>
          <w:rFonts w:ascii="Arial" w:hAnsi="Arial" w:cs="Arial"/>
          <w:color w:val="BFBFBF" w:themeColor="background1" w:themeShade="BF"/>
          <w:sz w:val="22"/>
          <w:szCs w:val="22"/>
        </w:rPr>
        <w:t>which may be innovative and creative</w:t>
      </w:r>
      <w:r w:rsidR="006F1715" w:rsidRPr="00944BDA">
        <w:rPr>
          <w:rFonts w:ascii="Arial" w:hAnsi="Arial" w:cs="Arial"/>
          <w:color w:val="BFBFBF" w:themeColor="background1" w:themeShade="BF"/>
          <w:sz w:val="22"/>
          <w:szCs w:val="22"/>
        </w:rPr>
        <w:t>, thereby demonstrating your understanding of</w:t>
      </w:r>
      <w:r w:rsidR="006F1715" w:rsidRPr="00944BDA">
        <w:rPr>
          <w:color w:val="BFBFBF" w:themeColor="background1" w:themeShade="BF"/>
        </w:rPr>
        <w:t xml:space="preserve"> </w:t>
      </w:r>
      <w:r w:rsidR="006F1715" w:rsidRPr="00944BDA">
        <w:rPr>
          <w:rFonts w:ascii="Arial" w:hAnsi="Arial" w:cs="Arial"/>
          <w:color w:val="BFBFBF" w:themeColor="background1" w:themeShade="BF"/>
          <w:sz w:val="22"/>
          <w:szCs w:val="22"/>
        </w:rPr>
        <w:t>how the boundaries of knowledge are advanced through research</w:t>
      </w:r>
      <w:r w:rsidR="00676241" w:rsidRPr="00944BDA">
        <w:rPr>
          <w:rFonts w:ascii="Arial" w:hAnsi="Arial" w:cs="Arial"/>
          <w:color w:val="BFBFBF" w:themeColor="background1" w:themeShade="BF"/>
          <w:sz w:val="22"/>
          <w:szCs w:val="22"/>
        </w:rPr>
        <w:t xml:space="preserve"> and/or application</w:t>
      </w:r>
      <w:r w:rsidR="006F1715" w:rsidRPr="00944BDA">
        <w:rPr>
          <w:rFonts w:ascii="Arial" w:hAnsi="Arial" w:cs="Arial"/>
          <w:color w:val="BFBFBF" w:themeColor="background1" w:themeShade="BF"/>
          <w:sz w:val="22"/>
          <w:szCs w:val="22"/>
        </w:rPr>
        <w:t>.</w:t>
      </w:r>
      <w:r w:rsidRPr="00944BDA">
        <w:rPr>
          <w:rFonts w:ascii="Arial" w:hAnsi="Arial" w:cs="Arial"/>
          <w:color w:val="BFBFBF" w:themeColor="background1" w:themeShade="BF"/>
          <w:sz w:val="22"/>
          <w:szCs w:val="22"/>
        </w:rPr>
        <w:t xml:space="preserve">  This is likely to involve, for instance, the use of real world </w:t>
      </w:r>
      <w:r w:rsidR="00C073F1" w:rsidRPr="00944BDA">
        <w:rPr>
          <w:rFonts w:ascii="Arial" w:hAnsi="Arial" w:cs="Arial"/>
          <w:color w:val="BFBFBF" w:themeColor="background1" w:themeShade="BF"/>
          <w:sz w:val="22"/>
          <w:szCs w:val="22"/>
        </w:rPr>
        <w:t xml:space="preserve">artefacts, </w:t>
      </w:r>
      <w:r w:rsidRPr="00944BDA">
        <w:rPr>
          <w:rFonts w:ascii="Arial" w:hAnsi="Arial" w:cs="Arial"/>
          <w:color w:val="BFBFBF" w:themeColor="background1" w:themeShade="BF"/>
          <w:sz w:val="22"/>
          <w:szCs w:val="22"/>
        </w:rPr>
        <w:t xml:space="preserve">examples and cases, the application of a model within an organisation and/or benchmarking one </w:t>
      </w:r>
      <w:r w:rsidR="00C073F1" w:rsidRPr="00944BDA">
        <w:rPr>
          <w:rFonts w:ascii="Arial" w:hAnsi="Arial" w:cs="Arial"/>
          <w:color w:val="BFBFBF" w:themeColor="background1" w:themeShade="BF"/>
          <w:sz w:val="22"/>
          <w:szCs w:val="22"/>
        </w:rPr>
        <w:t xml:space="preserve">theory or </w:t>
      </w:r>
      <w:r w:rsidRPr="00944BDA">
        <w:rPr>
          <w:rFonts w:ascii="Arial" w:hAnsi="Arial" w:cs="Arial"/>
          <w:color w:val="BFBFBF" w:themeColor="background1" w:themeShade="BF"/>
          <w:sz w:val="22"/>
          <w:szCs w:val="22"/>
        </w:rPr>
        <w:t xml:space="preserve">organisation against others.  </w:t>
      </w:r>
    </w:p>
    <w:p w:rsidR="00D22D9C" w:rsidRPr="00944BDA" w:rsidRDefault="00D22D9C" w:rsidP="00D22D9C">
      <w:pPr>
        <w:jc w:val="both"/>
        <w:rPr>
          <w:rFonts w:ascii="Arial" w:hAnsi="Arial" w:cs="Arial"/>
          <w:color w:val="BFBFBF" w:themeColor="background1" w:themeShade="BF"/>
          <w:sz w:val="22"/>
          <w:szCs w:val="22"/>
        </w:rPr>
      </w:pPr>
    </w:p>
    <w:p w:rsidR="00C01A3F" w:rsidRPr="00944BDA" w:rsidRDefault="008042F0" w:rsidP="00C01A3F">
      <w:pPr>
        <w:jc w:val="both"/>
        <w:rPr>
          <w:rFonts w:ascii="Arial" w:hAnsi="Arial" w:cs="Arial"/>
          <w:i/>
          <w:color w:val="BFBFBF" w:themeColor="background1" w:themeShade="BF"/>
          <w:sz w:val="22"/>
          <w:szCs w:val="22"/>
        </w:rPr>
      </w:pPr>
      <w:r w:rsidRPr="00944BDA">
        <w:rPr>
          <w:rFonts w:ascii="Arial" w:hAnsi="Arial" w:cs="Arial"/>
          <w:b/>
          <w:i/>
          <w:color w:val="BFBFBF" w:themeColor="background1" w:themeShade="BF"/>
          <w:sz w:val="22"/>
          <w:szCs w:val="22"/>
        </w:rPr>
        <w:t xml:space="preserve">Guidance </w:t>
      </w:r>
      <w:r w:rsidR="00C01A3F" w:rsidRPr="00944BDA">
        <w:rPr>
          <w:rFonts w:ascii="Arial" w:hAnsi="Arial" w:cs="Arial"/>
          <w:b/>
          <w:i/>
          <w:color w:val="BFBFBF" w:themeColor="background1" w:themeShade="BF"/>
          <w:sz w:val="22"/>
          <w:szCs w:val="22"/>
        </w:rPr>
        <w:t xml:space="preserve">specific to this </w:t>
      </w:r>
      <w:r w:rsidR="004C4F19" w:rsidRPr="00944BDA">
        <w:rPr>
          <w:rFonts w:ascii="Arial" w:hAnsi="Arial" w:cs="Arial"/>
          <w:b/>
          <w:i/>
          <w:color w:val="BFBFBF" w:themeColor="background1" w:themeShade="BF"/>
          <w:sz w:val="22"/>
          <w:szCs w:val="22"/>
        </w:rPr>
        <w:t>assessment</w:t>
      </w:r>
      <w:r w:rsidR="00C01A3F" w:rsidRPr="00944BDA">
        <w:rPr>
          <w:rFonts w:ascii="Arial" w:hAnsi="Arial" w:cs="Arial"/>
          <w:b/>
          <w:i/>
          <w:color w:val="BFBFBF" w:themeColor="background1" w:themeShade="BF"/>
          <w:sz w:val="22"/>
          <w:szCs w:val="22"/>
        </w:rPr>
        <w:t>:</w:t>
      </w:r>
      <w:r w:rsidR="00C01A3F" w:rsidRPr="00944BDA">
        <w:rPr>
          <w:rFonts w:ascii="Arial" w:hAnsi="Arial" w:cs="Arial"/>
          <w:i/>
          <w:color w:val="BFBFBF" w:themeColor="background1" w:themeShade="BF"/>
          <w:sz w:val="22"/>
          <w:szCs w:val="22"/>
        </w:rPr>
        <w:t xml:space="preserve"> </w:t>
      </w:r>
    </w:p>
    <w:p w:rsidR="00AF1F3C" w:rsidRPr="00944BDA" w:rsidRDefault="00AF1F3C" w:rsidP="00C01A3F">
      <w:pPr>
        <w:jc w:val="both"/>
        <w:rPr>
          <w:rFonts w:ascii="Arial" w:hAnsi="Arial" w:cs="Arial"/>
          <w:i/>
          <w:color w:val="BFBFBF" w:themeColor="background1" w:themeShade="BF"/>
          <w:sz w:val="22"/>
          <w:szCs w:val="22"/>
        </w:rPr>
      </w:pPr>
    </w:p>
    <w:p w:rsidR="00AF1F3C" w:rsidRPr="00944BDA" w:rsidRDefault="00AF1F3C" w:rsidP="00AF1F3C">
      <w:pPr>
        <w:numPr>
          <w:ilvl w:val="0"/>
          <w:numId w:val="23"/>
        </w:numPr>
        <w:jc w:val="both"/>
        <w:rPr>
          <w:rFonts w:ascii="Arial" w:hAnsi="Arial" w:cs="Arial"/>
          <w:i/>
          <w:color w:val="BFBFBF" w:themeColor="background1" w:themeShade="BF"/>
          <w:sz w:val="22"/>
          <w:szCs w:val="22"/>
        </w:rPr>
      </w:pPr>
      <w:r w:rsidRPr="00944BDA">
        <w:rPr>
          <w:rFonts w:ascii="Arial" w:hAnsi="Arial" w:cs="Arial"/>
          <w:i/>
          <w:color w:val="BFBFBF" w:themeColor="background1" w:themeShade="BF"/>
          <w:sz w:val="22"/>
          <w:szCs w:val="22"/>
        </w:rPr>
        <w:t>To extend current practice and experience, which will test assumptions regarding the definition and boundaries of your individual creative discipline.</w:t>
      </w:r>
    </w:p>
    <w:p w:rsidR="00AF1F3C" w:rsidRPr="00944BDA" w:rsidRDefault="00AF1F3C" w:rsidP="00C01A3F">
      <w:pPr>
        <w:numPr>
          <w:ilvl w:val="0"/>
          <w:numId w:val="23"/>
        </w:numPr>
        <w:jc w:val="both"/>
        <w:rPr>
          <w:rFonts w:ascii="Arial" w:hAnsi="Arial" w:cs="Arial"/>
          <w:i/>
          <w:color w:val="BFBFBF" w:themeColor="background1" w:themeShade="BF"/>
          <w:sz w:val="22"/>
          <w:szCs w:val="22"/>
        </w:rPr>
      </w:pPr>
      <w:r w:rsidRPr="00944BDA">
        <w:rPr>
          <w:rFonts w:ascii="Arial" w:hAnsi="Arial" w:cs="Arial"/>
          <w:i/>
          <w:color w:val="BFBFBF" w:themeColor="background1" w:themeShade="BF"/>
          <w:sz w:val="22"/>
          <w:szCs w:val="22"/>
        </w:rPr>
        <w:t xml:space="preserve">Autonomously assimilate and apply a wide-ranging and challenging body of practical explorations and outcomes to produce innovative exhibition of works that challenge existing practice and demonstrate originality. </w:t>
      </w:r>
    </w:p>
    <w:p w:rsidR="00C01A3F" w:rsidRPr="00944BDA" w:rsidRDefault="00C01A3F" w:rsidP="00D22D9C">
      <w:pPr>
        <w:jc w:val="both"/>
        <w:rPr>
          <w:rFonts w:ascii="Arial" w:hAnsi="Arial" w:cs="Arial"/>
          <w:color w:val="BFBFBF" w:themeColor="background1" w:themeShade="BF"/>
          <w:sz w:val="22"/>
          <w:szCs w:val="22"/>
        </w:rPr>
      </w:pPr>
    </w:p>
    <w:p w:rsidR="008566E5" w:rsidRPr="00A406E5" w:rsidRDefault="008566E5" w:rsidP="00D22D9C">
      <w:pPr>
        <w:jc w:val="both"/>
        <w:rPr>
          <w:rFonts w:ascii="Arial" w:hAnsi="Arial" w:cs="Arial"/>
          <w:sz w:val="22"/>
          <w:szCs w:val="22"/>
        </w:rPr>
      </w:pPr>
    </w:p>
    <w:p w:rsidR="00D22D9C" w:rsidRPr="00944BDA" w:rsidRDefault="005F3A53" w:rsidP="00D22D9C">
      <w:pPr>
        <w:numPr>
          <w:ilvl w:val="0"/>
          <w:numId w:val="6"/>
        </w:numPr>
        <w:jc w:val="both"/>
        <w:rPr>
          <w:rFonts w:ascii="Arial" w:hAnsi="Arial" w:cs="Arial"/>
          <w:b/>
          <w:color w:val="BFBFBF" w:themeColor="background1" w:themeShade="BF"/>
          <w:sz w:val="22"/>
          <w:szCs w:val="22"/>
        </w:rPr>
      </w:pPr>
      <w:r w:rsidRPr="00944BDA">
        <w:rPr>
          <w:rFonts w:ascii="Arial" w:hAnsi="Arial" w:cs="Arial"/>
          <w:b/>
          <w:color w:val="BFBFBF" w:themeColor="background1" w:themeShade="BF"/>
          <w:sz w:val="22"/>
          <w:szCs w:val="22"/>
        </w:rPr>
        <w:t xml:space="preserve">Transferable </w:t>
      </w:r>
      <w:r w:rsidR="00D22D9C" w:rsidRPr="00944BDA">
        <w:rPr>
          <w:rFonts w:ascii="Arial" w:hAnsi="Arial" w:cs="Arial"/>
          <w:b/>
          <w:color w:val="BFBFBF" w:themeColor="background1" w:themeShade="BF"/>
          <w:sz w:val="22"/>
          <w:szCs w:val="22"/>
        </w:rPr>
        <w:t xml:space="preserve">Skills for </w:t>
      </w:r>
      <w:r w:rsidRPr="00944BDA">
        <w:rPr>
          <w:rFonts w:ascii="Arial" w:hAnsi="Arial" w:cs="Arial"/>
          <w:b/>
          <w:color w:val="BFBFBF" w:themeColor="background1" w:themeShade="BF"/>
          <w:sz w:val="22"/>
          <w:szCs w:val="22"/>
        </w:rPr>
        <w:t xml:space="preserve">Life and </w:t>
      </w:r>
      <w:r w:rsidR="00D22D9C" w:rsidRPr="00944BDA">
        <w:rPr>
          <w:rFonts w:ascii="Arial" w:hAnsi="Arial" w:cs="Arial"/>
          <w:b/>
          <w:color w:val="BFBFBF" w:themeColor="background1" w:themeShade="BF"/>
          <w:sz w:val="22"/>
          <w:szCs w:val="22"/>
        </w:rPr>
        <w:t xml:space="preserve">Professional Practice </w:t>
      </w:r>
      <w:r w:rsidR="00FD3057" w:rsidRPr="00944BDA">
        <w:rPr>
          <w:rFonts w:ascii="Arial" w:hAnsi="Arial" w:cs="Arial"/>
          <w:b/>
          <w:color w:val="BFBFBF" w:themeColor="background1" w:themeShade="BF"/>
          <w:sz w:val="22"/>
          <w:szCs w:val="22"/>
        </w:rPr>
        <w:t>(</w:t>
      </w:r>
      <w:r w:rsidR="00944BDA" w:rsidRPr="00944BDA">
        <w:rPr>
          <w:rFonts w:ascii="Arial" w:hAnsi="Arial" w:cs="Arial"/>
          <w:b/>
          <w:color w:val="BFBFBF" w:themeColor="background1" w:themeShade="BF"/>
          <w:sz w:val="22"/>
          <w:szCs w:val="22"/>
        </w:rPr>
        <w:t>0</w:t>
      </w:r>
      <w:r w:rsidR="004F1D94" w:rsidRPr="00944BDA">
        <w:rPr>
          <w:rFonts w:ascii="Arial" w:hAnsi="Arial" w:cs="Arial"/>
          <w:b/>
          <w:color w:val="BFBFBF" w:themeColor="background1" w:themeShade="BF"/>
          <w:sz w:val="22"/>
          <w:szCs w:val="22"/>
        </w:rPr>
        <w:t xml:space="preserve"> </w:t>
      </w:r>
      <w:r w:rsidR="00FD3057" w:rsidRPr="00944BDA">
        <w:rPr>
          <w:rFonts w:ascii="Arial" w:hAnsi="Arial" w:cs="Arial"/>
          <w:b/>
          <w:color w:val="BFBFBF" w:themeColor="background1" w:themeShade="BF"/>
          <w:sz w:val="22"/>
          <w:szCs w:val="22"/>
        </w:rPr>
        <w:t xml:space="preserve">marks out of 100) </w:t>
      </w:r>
    </w:p>
    <w:p w:rsidR="00995D51" w:rsidRPr="00944BDA" w:rsidRDefault="00D22D9C" w:rsidP="002466CE">
      <w:pPr>
        <w:jc w:val="both"/>
        <w:rPr>
          <w:rFonts w:ascii="Arial" w:hAnsi="Arial" w:cs="Arial"/>
          <w:color w:val="BFBFBF" w:themeColor="background1" w:themeShade="BF"/>
          <w:sz w:val="22"/>
          <w:szCs w:val="22"/>
        </w:rPr>
      </w:pPr>
      <w:r w:rsidRPr="00944BDA">
        <w:rPr>
          <w:rFonts w:ascii="Arial" w:hAnsi="Arial" w:cs="Arial"/>
          <w:color w:val="BFBFBF" w:themeColor="background1" w:themeShade="BF"/>
          <w:sz w:val="22"/>
          <w:szCs w:val="22"/>
        </w:rPr>
        <w:t xml:space="preserve">Your work must provide evidence of the </w:t>
      </w:r>
      <w:r w:rsidR="00103507" w:rsidRPr="00944BDA">
        <w:rPr>
          <w:rFonts w:ascii="Arial" w:hAnsi="Arial" w:cs="Arial"/>
          <w:color w:val="BFBFBF" w:themeColor="background1" w:themeShade="BF"/>
          <w:sz w:val="22"/>
          <w:szCs w:val="22"/>
        </w:rPr>
        <w:t xml:space="preserve">qualities and transferable skills necessary for </w:t>
      </w:r>
      <w:r w:rsidR="00DB444C" w:rsidRPr="00944BDA">
        <w:rPr>
          <w:rFonts w:ascii="Arial" w:hAnsi="Arial" w:cs="Arial"/>
          <w:color w:val="BFBFBF" w:themeColor="background1" w:themeShade="BF"/>
          <w:sz w:val="22"/>
          <w:szCs w:val="22"/>
        </w:rPr>
        <w:t>post</w:t>
      </w:r>
      <w:r w:rsidR="00103507" w:rsidRPr="00944BDA">
        <w:rPr>
          <w:rFonts w:ascii="Arial" w:hAnsi="Arial" w:cs="Arial"/>
          <w:color w:val="BFBFBF" w:themeColor="background1" w:themeShade="BF"/>
          <w:sz w:val="22"/>
          <w:szCs w:val="22"/>
        </w:rPr>
        <w:t xml:space="preserve">graduate-level employment </w:t>
      </w:r>
      <w:r w:rsidR="002466CE" w:rsidRPr="00944BDA">
        <w:rPr>
          <w:rFonts w:ascii="Arial" w:hAnsi="Arial" w:cs="Arial"/>
          <w:color w:val="BFBFBF" w:themeColor="background1" w:themeShade="BF"/>
          <w:sz w:val="22"/>
          <w:szCs w:val="22"/>
        </w:rPr>
        <w:t>in circumstances requiring sound judgement, personal responsibility and initiative in complex and unpredictable professional environments.</w:t>
      </w:r>
      <w:r w:rsidRPr="00944BDA">
        <w:rPr>
          <w:rFonts w:ascii="Arial" w:hAnsi="Arial" w:cs="Arial"/>
          <w:color w:val="BFBFBF" w:themeColor="background1" w:themeShade="BF"/>
          <w:sz w:val="22"/>
          <w:szCs w:val="22"/>
        </w:rPr>
        <w:t xml:space="preserve">  This includes demonstrating</w:t>
      </w:r>
      <w:r w:rsidR="007E6F99" w:rsidRPr="00944BDA">
        <w:rPr>
          <w:rFonts w:ascii="Arial" w:hAnsi="Arial" w:cs="Arial"/>
          <w:color w:val="BFBFBF" w:themeColor="background1" w:themeShade="BF"/>
          <w:sz w:val="22"/>
          <w:szCs w:val="22"/>
        </w:rPr>
        <w:t>:</w:t>
      </w:r>
      <w:r w:rsidRPr="00944BDA">
        <w:rPr>
          <w:rFonts w:ascii="Arial" w:hAnsi="Arial" w:cs="Arial"/>
          <w:color w:val="BFBFBF" w:themeColor="background1" w:themeShade="BF"/>
          <w:sz w:val="22"/>
          <w:szCs w:val="22"/>
        </w:rPr>
        <w:t xml:space="preserve"> </w:t>
      </w:r>
      <w:r w:rsidR="00103507" w:rsidRPr="00944BDA">
        <w:rPr>
          <w:rFonts w:ascii="Arial" w:hAnsi="Arial" w:cs="Arial"/>
          <w:color w:val="BFBFBF" w:themeColor="background1" w:themeShade="BF"/>
          <w:sz w:val="22"/>
          <w:szCs w:val="22"/>
        </w:rPr>
        <w:t xml:space="preserve">the </w:t>
      </w:r>
      <w:r w:rsidR="002466CE" w:rsidRPr="00944BDA">
        <w:rPr>
          <w:rFonts w:ascii="Arial" w:hAnsi="Arial" w:cs="Arial"/>
          <w:color w:val="BFBFBF" w:themeColor="background1" w:themeShade="BF"/>
          <w:sz w:val="22"/>
          <w:szCs w:val="22"/>
        </w:rPr>
        <w:t xml:space="preserve">independent </w:t>
      </w:r>
      <w:r w:rsidR="00103507" w:rsidRPr="00944BDA">
        <w:rPr>
          <w:rFonts w:ascii="Arial" w:hAnsi="Arial" w:cs="Arial"/>
          <w:color w:val="BFBFBF" w:themeColor="background1" w:themeShade="BF"/>
          <w:sz w:val="22"/>
          <w:szCs w:val="22"/>
        </w:rPr>
        <w:t xml:space="preserve">learning ability for </w:t>
      </w:r>
      <w:r w:rsidR="002466CE" w:rsidRPr="00944BDA">
        <w:rPr>
          <w:rFonts w:ascii="Arial" w:hAnsi="Arial" w:cs="Arial"/>
          <w:color w:val="BFBFBF" w:themeColor="background1" w:themeShade="BF"/>
          <w:sz w:val="22"/>
          <w:szCs w:val="22"/>
        </w:rPr>
        <w:t xml:space="preserve">continuing </w:t>
      </w:r>
      <w:r w:rsidR="00103507" w:rsidRPr="00944BDA">
        <w:rPr>
          <w:rFonts w:ascii="Arial" w:hAnsi="Arial" w:cs="Arial"/>
          <w:color w:val="BFBFBF" w:themeColor="background1" w:themeShade="BF"/>
          <w:sz w:val="22"/>
          <w:szCs w:val="22"/>
        </w:rPr>
        <w:t>professional development to advance existing skills and acquire new competences of a professional nature that will enable you to assume significant responsibility within organisations;</w:t>
      </w:r>
      <w:r w:rsidR="00995D51" w:rsidRPr="00944BDA">
        <w:rPr>
          <w:rFonts w:ascii="Arial" w:hAnsi="Arial" w:cs="Arial"/>
          <w:color w:val="BFBFBF" w:themeColor="background1" w:themeShade="BF"/>
          <w:sz w:val="22"/>
          <w:szCs w:val="22"/>
        </w:rPr>
        <w:t xml:space="preserve"> that you can initiate and complete tasks</w:t>
      </w:r>
      <w:r w:rsidR="002466CE" w:rsidRPr="00944BDA">
        <w:rPr>
          <w:rFonts w:ascii="Arial" w:hAnsi="Arial" w:cs="Arial"/>
          <w:color w:val="BFBFBF" w:themeColor="background1" w:themeShade="BF"/>
          <w:sz w:val="22"/>
          <w:szCs w:val="22"/>
        </w:rPr>
        <w:t>, projects</w:t>
      </w:r>
      <w:r w:rsidR="00995D51" w:rsidRPr="00944BDA">
        <w:rPr>
          <w:rFonts w:ascii="Arial" w:hAnsi="Arial" w:cs="Arial"/>
          <w:color w:val="BFBFBF" w:themeColor="background1" w:themeShade="BF"/>
          <w:sz w:val="22"/>
          <w:szCs w:val="22"/>
        </w:rPr>
        <w:t xml:space="preserve"> and procedures, whether individually and/or collaboratively</w:t>
      </w:r>
      <w:r w:rsidR="00676241" w:rsidRPr="00944BDA">
        <w:rPr>
          <w:rFonts w:ascii="Arial" w:hAnsi="Arial" w:cs="Arial"/>
          <w:color w:val="BFBFBF" w:themeColor="background1" w:themeShade="BF"/>
          <w:sz w:val="22"/>
          <w:szCs w:val="22"/>
        </w:rPr>
        <w:t>, to a professional level</w:t>
      </w:r>
      <w:r w:rsidR="00995D51" w:rsidRPr="00944BDA">
        <w:rPr>
          <w:rFonts w:ascii="Arial" w:hAnsi="Arial" w:cs="Arial"/>
          <w:color w:val="BFBFBF" w:themeColor="background1" w:themeShade="BF"/>
          <w:sz w:val="22"/>
          <w:szCs w:val="22"/>
        </w:rPr>
        <w:t xml:space="preserve">; </w:t>
      </w:r>
      <w:r w:rsidR="006D6B5E" w:rsidRPr="00944BDA">
        <w:rPr>
          <w:rFonts w:ascii="Arial" w:hAnsi="Arial" w:cs="Arial"/>
          <w:color w:val="BFBFBF" w:themeColor="background1" w:themeShade="BF"/>
          <w:sz w:val="22"/>
          <w:szCs w:val="22"/>
        </w:rPr>
        <w:t xml:space="preserve">that you can use appropriate media to effectively communicate information, arguments and analysis in a variety of forms </w:t>
      </w:r>
      <w:r w:rsidR="002466CE" w:rsidRPr="00944BDA">
        <w:rPr>
          <w:rFonts w:ascii="Arial" w:hAnsi="Arial" w:cs="Arial"/>
          <w:color w:val="BFBFBF" w:themeColor="background1" w:themeShade="BF"/>
          <w:sz w:val="22"/>
          <w:szCs w:val="22"/>
        </w:rPr>
        <w:t>for a variety of</w:t>
      </w:r>
      <w:r w:rsidR="006D6B5E" w:rsidRPr="00944BDA">
        <w:rPr>
          <w:rFonts w:ascii="Arial" w:hAnsi="Arial" w:cs="Arial"/>
          <w:color w:val="BFBFBF" w:themeColor="background1" w:themeShade="BF"/>
          <w:sz w:val="22"/>
          <w:szCs w:val="22"/>
        </w:rPr>
        <w:t xml:space="preserve"> audiences</w:t>
      </w:r>
      <w:r w:rsidR="00995D51" w:rsidRPr="00944BDA">
        <w:rPr>
          <w:rFonts w:ascii="Arial" w:hAnsi="Arial" w:cs="Arial"/>
          <w:color w:val="BFBFBF" w:themeColor="background1" w:themeShade="BF"/>
          <w:sz w:val="22"/>
          <w:szCs w:val="22"/>
        </w:rPr>
        <w:t>; fluency of expression; clarity and effectiveness in presentation and organisation. Work should be coherent and well-structured in presentation and organisation.</w:t>
      </w:r>
    </w:p>
    <w:p w:rsidR="00995D51" w:rsidRPr="00944BDA" w:rsidRDefault="00995D51" w:rsidP="00D22D9C">
      <w:pPr>
        <w:jc w:val="both"/>
        <w:rPr>
          <w:rFonts w:ascii="Arial" w:hAnsi="Arial" w:cs="Arial"/>
          <w:color w:val="BFBFBF" w:themeColor="background1" w:themeShade="BF"/>
          <w:sz w:val="22"/>
          <w:szCs w:val="22"/>
        </w:rPr>
      </w:pPr>
    </w:p>
    <w:p w:rsidR="00D22D9C" w:rsidRPr="00944BDA" w:rsidRDefault="00D22D9C" w:rsidP="00D22D9C">
      <w:pPr>
        <w:jc w:val="both"/>
        <w:rPr>
          <w:rFonts w:ascii="Arial" w:hAnsi="Arial" w:cs="Arial"/>
          <w:color w:val="BFBFBF" w:themeColor="background1" w:themeShade="BF"/>
          <w:sz w:val="22"/>
          <w:szCs w:val="22"/>
        </w:rPr>
      </w:pPr>
    </w:p>
    <w:p w:rsidR="00C01A3F" w:rsidRPr="00944BDA" w:rsidRDefault="008042F0" w:rsidP="00C01A3F">
      <w:pPr>
        <w:jc w:val="both"/>
        <w:rPr>
          <w:rFonts w:ascii="Arial" w:hAnsi="Arial" w:cs="Arial"/>
          <w:i/>
          <w:color w:val="BFBFBF" w:themeColor="background1" w:themeShade="BF"/>
          <w:sz w:val="22"/>
          <w:szCs w:val="22"/>
        </w:rPr>
      </w:pPr>
      <w:r w:rsidRPr="00944BDA">
        <w:rPr>
          <w:rFonts w:ascii="Arial" w:hAnsi="Arial" w:cs="Arial"/>
          <w:b/>
          <w:i/>
          <w:color w:val="BFBFBF" w:themeColor="background1" w:themeShade="BF"/>
          <w:sz w:val="22"/>
          <w:szCs w:val="22"/>
        </w:rPr>
        <w:t xml:space="preserve">Guidance </w:t>
      </w:r>
      <w:r w:rsidR="00C01A3F" w:rsidRPr="00944BDA">
        <w:rPr>
          <w:rFonts w:ascii="Arial" w:hAnsi="Arial" w:cs="Arial"/>
          <w:b/>
          <w:i/>
          <w:color w:val="BFBFBF" w:themeColor="background1" w:themeShade="BF"/>
          <w:sz w:val="22"/>
          <w:szCs w:val="22"/>
        </w:rPr>
        <w:t xml:space="preserve">specific to this </w:t>
      </w:r>
      <w:r w:rsidR="004C4F19" w:rsidRPr="00944BDA">
        <w:rPr>
          <w:rFonts w:ascii="Arial" w:hAnsi="Arial" w:cs="Arial"/>
          <w:b/>
          <w:i/>
          <w:color w:val="BFBFBF" w:themeColor="background1" w:themeShade="BF"/>
          <w:sz w:val="22"/>
          <w:szCs w:val="22"/>
        </w:rPr>
        <w:t>assessment</w:t>
      </w:r>
      <w:r w:rsidR="00C01A3F" w:rsidRPr="00944BDA">
        <w:rPr>
          <w:rFonts w:ascii="Arial" w:hAnsi="Arial" w:cs="Arial"/>
          <w:b/>
          <w:i/>
          <w:color w:val="BFBFBF" w:themeColor="background1" w:themeShade="BF"/>
          <w:sz w:val="22"/>
          <w:szCs w:val="22"/>
        </w:rPr>
        <w:t>:</w:t>
      </w:r>
      <w:r w:rsidR="00C01A3F" w:rsidRPr="00944BDA">
        <w:rPr>
          <w:rFonts w:ascii="Arial" w:hAnsi="Arial" w:cs="Arial"/>
          <w:i/>
          <w:color w:val="BFBFBF" w:themeColor="background1" w:themeShade="BF"/>
          <w:sz w:val="22"/>
          <w:szCs w:val="22"/>
        </w:rPr>
        <w:t xml:space="preserve"> </w:t>
      </w:r>
    </w:p>
    <w:p w:rsidR="00C01A3F" w:rsidRPr="00944BDA" w:rsidRDefault="00C01A3F" w:rsidP="00D22D9C">
      <w:pPr>
        <w:jc w:val="both"/>
        <w:rPr>
          <w:rFonts w:ascii="Arial" w:hAnsi="Arial" w:cs="Arial"/>
          <w:color w:val="BFBFBF" w:themeColor="background1" w:themeShade="BF"/>
          <w:sz w:val="22"/>
          <w:szCs w:val="22"/>
        </w:rPr>
      </w:pPr>
    </w:p>
    <w:p w:rsidR="00AF1F3C" w:rsidRPr="00944BDA" w:rsidRDefault="00AF1F3C" w:rsidP="00AF1F3C">
      <w:pPr>
        <w:numPr>
          <w:ilvl w:val="0"/>
          <w:numId w:val="22"/>
        </w:numPr>
        <w:jc w:val="both"/>
        <w:rPr>
          <w:rFonts w:ascii="Arial" w:hAnsi="Arial" w:cs="Arial"/>
          <w:i/>
          <w:color w:val="BFBFBF" w:themeColor="background1" w:themeShade="BF"/>
          <w:sz w:val="22"/>
          <w:szCs w:val="22"/>
        </w:rPr>
      </w:pPr>
      <w:r w:rsidRPr="00944BDA">
        <w:rPr>
          <w:rFonts w:ascii="Arial" w:hAnsi="Arial" w:cs="Arial"/>
          <w:i/>
          <w:color w:val="BFBFBF" w:themeColor="background1" w:themeShade="BF"/>
          <w:sz w:val="22"/>
          <w:szCs w:val="22"/>
        </w:rPr>
        <w:t xml:space="preserve">Present and communicate your creative practice professionally, paying attention to your subject specific/ preferred method of communication (analogue or digital) with due consideration to the reader/audience.  </w:t>
      </w:r>
    </w:p>
    <w:p w:rsidR="00AF1F3C" w:rsidRPr="00944BDA" w:rsidRDefault="00AF1F3C" w:rsidP="00AF1F3C">
      <w:pPr>
        <w:numPr>
          <w:ilvl w:val="0"/>
          <w:numId w:val="22"/>
        </w:numPr>
        <w:jc w:val="both"/>
        <w:rPr>
          <w:rFonts w:ascii="Arial" w:hAnsi="Arial" w:cs="Arial"/>
          <w:i/>
          <w:color w:val="BFBFBF" w:themeColor="background1" w:themeShade="BF"/>
          <w:sz w:val="22"/>
          <w:szCs w:val="22"/>
        </w:rPr>
      </w:pPr>
      <w:r w:rsidRPr="00944BDA">
        <w:rPr>
          <w:rFonts w:ascii="Arial" w:hAnsi="Arial" w:cs="Arial"/>
          <w:i/>
          <w:color w:val="BFBFBF" w:themeColor="background1" w:themeShade="BF"/>
          <w:sz w:val="22"/>
          <w:szCs w:val="22"/>
        </w:rPr>
        <w:t>Demonstrate those attributes expected in professional practice including individual initiative, project management, collaborative working and inter-personal skills.</w:t>
      </w:r>
    </w:p>
    <w:p w:rsidR="00AF1F3C" w:rsidRPr="00AF1F3C" w:rsidRDefault="00AF1F3C" w:rsidP="00AF1F3C">
      <w:pPr>
        <w:jc w:val="both"/>
        <w:rPr>
          <w:rFonts w:ascii="Arial" w:hAnsi="Arial" w:cs="Arial"/>
          <w:i/>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52E9D" w:rsidRPr="00FD3057" w:rsidRDefault="00152E9D" w:rsidP="00152E9D">
      <w:pPr>
        <w:rPr>
          <w:rFonts w:ascii="Arial" w:hAnsi="Arial" w:cs="Arial"/>
          <w:sz w:val="22"/>
          <w:szCs w:val="22"/>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53AED" w:rsidRDefault="00853AED">
      <w:r>
        <w:separator/>
      </w:r>
    </w:p>
  </w:endnote>
  <w:endnote w:type="continuationSeparator" w:id="0">
    <w:p w:rsidR="00853AED" w:rsidRDefault="00853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53AED" w:rsidRDefault="00853AED">
      <w:r>
        <w:separator/>
      </w:r>
    </w:p>
  </w:footnote>
  <w:footnote w:type="continuationSeparator" w:id="0">
    <w:p w:rsidR="00853AED" w:rsidRDefault="00853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253198"/>
    <w:multiLevelType w:val="hybridMultilevel"/>
    <w:tmpl w:val="859409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17C74D9"/>
    <w:multiLevelType w:val="hybridMultilevel"/>
    <w:tmpl w:val="E222D9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5C2B0E"/>
    <w:multiLevelType w:val="hybridMultilevel"/>
    <w:tmpl w:val="E6420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B657B9"/>
    <w:multiLevelType w:val="hybridMultilevel"/>
    <w:tmpl w:val="202E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4"/>
  </w:num>
  <w:num w:numId="4">
    <w:abstractNumId w:val="16"/>
  </w:num>
  <w:num w:numId="5">
    <w:abstractNumId w:val="11"/>
  </w:num>
  <w:num w:numId="6">
    <w:abstractNumId w:val="23"/>
  </w:num>
  <w:num w:numId="7">
    <w:abstractNumId w:val="5"/>
  </w:num>
  <w:num w:numId="8">
    <w:abstractNumId w:val="22"/>
  </w:num>
  <w:num w:numId="9">
    <w:abstractNumId w:val="14"/>
  </w:num>
  <w:num w:numId="10">
    <w:abstractNumId w:val="7"/>
  </w:num>
  <w:num w:numId="11">
    <w:abstractNumId w:val="8"/>
  </w:num>
  <w:num w:numId="12">
    <w:abstractNumId w:val="12"/>
  </w:num>
  <w:num w:numId="13">
    <w:abstractNumId w:val="20"/>
  </w:num>
  <w:num w:numId="14">
    <w:abstractNumId w:val="6"/>
  </w:num>
  <w:num w:numId="15">
    <w:abstractNumId w:val="0"/>
  </w:num>
  <w:num w:numId="16">
    <w:abstractNumId w:val="9"/>
  </w:num>
  <w:num w:numId="17">
    <w:abstractNumId w:val="25"/>
  </w:num>
  <w:num w:numId="18">
    <w:abstractNumId w:val="15"/>
  </w:num>
  <w:num w:numId="19">
    <w:abstractNumId w:val="10"/>
  </w:num>
  <w:num w:numId="20">
    <w:abstractNumId w:val="17"/>
  </w:num>
  <w:num w:numId="21">
    <w:abstractNumId w:val="1"/>
  </w:num>
  <w:num w:numId="22">
    <w:abstractNumId w:val="4"/>
  </w:num>
  <w:num w:numId="23">
    <w:abstractNumId w:val="18"/>
  </w:num>
  <w:num w:numId="24">
    <w:abstractNumId w:val="2"/>
  </w:num>
  <w:num w:numId="25">
    <w:abstractNumId w:val="19"/>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B4"/>
    <w:rsid w:val="00011666"/>
    <w:rsid w:val="00011C22"/>
    <w:rsid w:val="00017E69"/>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22B7"/>
    <w:rsid w:val="0022746E"/>
    <w:rsid w:val="002319C5"/>
    <w:rsid w:val="00235F71"/>
    <w:rsid w:val="002444CA"/>
    <w:rsid w:val="002466CE"/>
    <w:rsid w:val="00260DE6"/>
    <w:rsid w:val="00273FEE"/>
    <w:rsid w:val="0028204E"/>
    <w:rsid w:val="0028591B"/>
    <w:rsid w:val="00291841"/>
    <w:rsid w:val="002C449B"/>
    <w:rsid w:val="002C6040"/>
    <w:rsid w:val="002D5B3F"/>
    <w:rsid w:val="002E272E"/>
    <w:rsid w:val="002E62E3"/>
    <w:rsid w:val="002F5778"/>
    <w:rsid w:val="00302FF3"/>
    <w:rsid w:val="003223E0"/>
    <w:rsid w:val="00352C4A"/>
    <w:rsid w:val="00362560"/>
    <w:rsid w:val="003732FD"/>
    <w:rsid w:val="003753B2"/>
    <w:rsid w:val="00376559"/>
    <w:rsid w:val="00382BAA"/>
    <w:rsid w:val="00384D73"/>
    <w:rsid w:val="00393EB6"/>
    <w:rsid w:val="003A3CE5"/>
    <w:rsid w:val="003B142A"/>
    <w:rsid w:val="003B366F"/>
    <w:rsid w:val="003B3F9D"/>
    <w:rsid w:val="003B6C95"/>
    <w:rsid w:val="003E5751"/>
    <w:rsid w:val="004046A9"/>
    <w:rsid w:val="00404C50"/>
    <w:rsid w:val="0042142A"/>
    <w:rsid w:val="00423934"/>
    <w:rsid w:val="00426244"/>
    <w:rsid w:val="00470A38"/>
    <w:rsid w:val="004874DE"/>
    <w:rsid w:val="00493710"/>
    <w:rsid w:val="004B5334"/>
    <w:rsid w:val="004B6C14"/>
    <w:rsid w:val="004C4F19"/>
    <w:rsid w:val="004D24BC"/>
    <w:rsid w:val="004D5E9B"/>
    <w:rsid w:val="004D63D9"/>
    <w:rsid w:val="004E4F6A"/>
    <w:rsid w:val="004E6585"/>
    <w:rsid w:val="004F173D"/>
    <w:rsid w:val="004F1D94"/>
    <w:rsid w:val="0050249F"/>
    <w:rsid w:val="005129C6"/>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67C9A"/>
    <w:rsid w:val="006716C7"/>
    <w:rsid w:val="0067443B"/>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69FD"/>
    <w:rsid w:val="00757839"/>
    <w:rsid w:val="00763E33"/>
    <w:rsid w:val="00770C81"/>
    <w:rsid w:val="00791024"/>
    <w:rsid w:val="00793F0A"/>
    <w:rsid w:val="007A2657"/>
    <w:rsid w:val="007C682C"/>
    <w:rsid w:val="007D2385"/>
    <w:rsid w:val="007E6F99"/>
    <w:rsid w:val="007F214F"/>
    <w:rsid w:val="00800069"/>
    <w:rsid w:val="008042F0"/>
    <w:rsid w:val="00813826"/>
    <w:rsid w:val="008310A0"/>
    <w:rsid w:val="00835D29"/>
    <w:rsid w:val="00842E7F"/>
    <w:rsid w:val="008440FE"/>
    <w:rsid w:val="008446D0"/>
    <w:rsid w:val="00852933"/>
    <w:rsid w:val="00853AED"/>
    <w:rsid w:val="008566E5"/>
    <w:rsid w:val="008566FE"/>
    <w:rsid w:val="00865B46"/>
    <w:rsid w:val="00876776"/>
    <w:rsid w:val="00896134"/>
    <w:rsid w:val="008A62BC"/>
    <w:rsid w:val="008B43E7"/>
    <w:rsid w:val="008D5A39"/>
    <w:rsid w:val="008D763F"/>
    <w:rsid w:val="008F036F"/>
    <w:rsid w:val="008F1308"/>
    <w:rsid w:val="008F78C2"/>
    <w:rsid w:val="00904568"/>
    <w:rsid w:val="00911394"/>
    <w:rsid w:val="00923EF2"/>
    <w:rsid w:val="00926D25"/>
    <w:rsid w:val="00926E9D"/>
    <w:rsid w:val="00932C6E"/>
    <w:rsid w:val="00933F10"/>
    <w:rsid w:val="009433C5"/>
    <w:rsid w:val="00944BDA"/>
    <w:rsid w:val="00965881"/>
    <w:rsid w:val="009871FF"/>
    <w:rsid w:val="00990799"/>
    <w:rsid w:val="00995D51"/>
    <w:rsid w:val="009A0631"/>
    <w:rsid w:val="009B10ED"/>
    <w:rsid w:val="009D3EA4"/>
    <w:rsid w:val="009D649C"/>
    <w:rsid w:val="009E4BC1"/>
    <w:rsid w:val="009E7305"/>
    <w:rsid w:val="009F5CB2"/>
    <w:rsid w:val="00A03BB8"/>
    <w:rsid w:val="00A3505D"/>
    <w:rsid w:val="00A4036F"/>
    <w:rsid w:val="00A406E5"/>
    <w:rsid w:val="00A4641C"/>
    <w:rsid w:val="00A55876"/>
    <w:rsid w:val="00A67FB1"/>
    <w:rsid w:val="00A75987"/>
    <w:rsid w:val="00A85BFE"/>
    <w:rsid w:val="00AB6FE7"/>
    <w:rsid w:val="00AB7AD7"/>
    <w:rsid w:val="00AB7BA9"/>
    <w:rsid w:val="00AC5F32"/>
    <w:rsid w:val="00AD13DD"/>
    <w:rsid w:val="00AD2430"/>
    <w:rsid w:val="00AE41A6"/>
    <w:rsid w:val="00AF0E34"/>
    <w:rsid w:val="00AF1F3C"/>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BF4DCC"/>
    <w:rsid w:val="00C01A3F"/>
    <w:rsid w:val="00C073F1"/>
    <w:rsid w:val="00C1285B"/>
    <w:rsid w:val="00C1361B"/>
    <w:rsid w:val="00C14E1F"/>
    <w:rsid w:val="00C315AF"/>
    <w:rsid w:val="00C36D9A"/>
    <w:rsid w:val="00C44A72"/>
    <w:rsid w:val="00C569A6"/>
    <w:rsid w:val="00C61FC2"/>
    <w:rsid w:val="00C705F9"/>
    <w:rsid w:val="00C80F0F"/>
    <w:rsid w:val="00C8654B"/>
    <w:rsid w:val="00C8667A"/>
    <w:rsid w:val="00C93BCB"/>
    <w:rsid w:val="00C96120"/>
    <w:rsid w:val="00CA1EA9"/>
    <w:rsid w:val="00CC241A"/>
    <w:rsid w:val="00CE4035"/>
    <w:rsid w:val="00CE65AB"/>
    <w:rsid w:val="00CF4266"/>
    <w:rsid w:val="00D22D9C"/>
    <w:rsid w:val="00D232B9"/>
    <w:rsid w:val="00D241F1"/>
    <w:rsid w:val="00D275CB"/>
    <w:rsid w:val="00D30DFA"/>
    <w:rsid w:val="00D463A5"/>
    <w:rsid w:val="00D4710D"/>
    <w:rsid w:val="00D47D25"/>
    <w:rsid w:val="00D62ACD"/>
    <w:rsid w:val="00D6379D"/>
    <w:rsid w:val="00D965D5"/>
    <w:rsid w:val="00DA36EE"/>
    <w:rsid w:val="00DB116D"/>
    <w:rsid w:val="00DB444C"/>
    <w:rsid w:val="00DD17CC"/>
    <w:rsid w:val="00DE217A"/>
    <w:rsid w:val="00DF321B"/>
    <w:rsid w:val="00DF61DC"/>
    <w:rsid w:val="00E230E0"/>
    <w:rsid w:val="00E51AAC"/>
    <w:rsid w:val="00E61D43"/>
    <w:rsid w:val="00E66CC0"/>
    <w:rsid w:val="00E728A9"/>
    <w:rsid w:val="00E807D9"/>
    <w:rsid w:val="00EA0F4E"/>
    <w:rsid w:val="00EA295B"/>
    <w:rsid w:val="00EA3B9B"/>
    <w:rsid w:val="00EA6801"/>
    <w:rsid w:val="00EB4F96"/>
    <w:rsid w:val="00ED7072"/>
    <w:rsid w:val="00EE2991"/>
    <w:rsid w:val="00EE3132"/>
    <w:rsid w:val="00EE3D9D"/>
    <w:rsid w:val="00EE6F25"/>
    <w:rsid w:val="00F02126"/>
    <w:rsid w:val="00F03D85"/>
    <w:rsid w:val="00F05E5C"/>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05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E223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4127</Words>
  <Characters>23529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27601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Hammerton</cp:lastModifiedBy>
  <cp:revision>4</cp:revision>
  <cp:lastPrinted>2014-10-10T07:42:00Z</cp:lastPrinted>
  <dcterms:created xsi:type="dcterms:W3CDTF">2020-11-16T12:07:00Z</dcterms:created>
  <dcterms:modified xsi:type="dcterms:W3CDTF">2020-11-16T12:11:00Z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