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68"/>
        <w:gridCol w:w="3092"/>
      </w:tblGrid>
      <w:tr w:rsidR="005C6CD8" w:rsidRPr="00B61956" w14:paraId="26BA44B1" w14:textId="77777777" w:rsidTr="00D4485A">
        <w:tc>
          <w:tcPr>
            <w:tcW w:w="6242" w:type="dxa"/>
            <w:tcMar>
              <w:top w:w="0" w:type="dxa"/>
              <w:left w:w="108" w:type="dxa"/>
              <w:bottom w:w="0" w:type="dxa"/>
              <w:right w:w="108" w:type="dxa"/>
            </w:tcMar>
          </w:tcPr>
          <w:p w14:paraId="6CF2ABE3" w14:textId="159BAEA9" w:rsidR="005C6CD8" w:rsidRDefault="005C6CD8" w:rsidP="00D4485A">
            <w:pPr>
              <w:pStyle w:val="BodyText"/>
              <w:jc w:val="both"/>
              <w:rPr>
                <w:rFonts w:cs="Arial"/>
                <w:b/>
                <w:bCs/>
                <w:sz w:val="22"/>
                <w:szCs w:val="22"/>
              </w:rPr>
            </w:pPr>
            <w:r w:rsidRPr="00D012E7">
              <w:rPr>
                <w:rFonts w:cs="Arial"/>
                <w:b/>
                <w:bCs/>
                <w:sz w:val="22"/>
                <w:szCs w:val="22"/>
              </w:rPr>
              <w:t xml:space="preserve">NAME: </w:t>
            </w:r>
            <w:r w:rsidR="00AD2FE4">
              <w:rPr>
                <w:rFonts w:cs="Arial"/>
                <w:b/>
                <w:bCs/>
                <w:sz w:val="22"/>
                <w:szCs w:val="22"/>
              </w:rPr>
              <w:t>Christopher Gale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D93CBE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50779">
              <w:rPr>
                <w:rFonts w:cs="Arial"/>
                <w:b/>
                <w:bCs/>
                <w:sz w:val="22"/>
                <w:szCs w:val="22"/>
              </w:rPr>
              <w:t>232052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E8B49FE" w:rsidR="005C6CD8"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B0910">
              <w:rPr>
                <w:rFonts w:cs="Arial"/>
                <w:b/>
                <w:bCs/>
                <w:sz w:val="22"/>
                <w:szCs w:val="22"/>
              </w:rPr>
              <w:t xml:space="preserve"> </w:t>
            </w:r>
            <w:r w:rsidR="00BB0910" w:rsidRPr="00A76D45">
              <w:rPr>
                <w:rFonts w:cs="Arial"/>
                <w:sz w:val="22"/>
                <w:szCs w:val="22"/>
              </w:rPr>
              <w:t xml:space="preserve">Should all frontline UK police officers be routinely armed: with a focus on officer safety and </w:t>
            </w:r>
            <w:r w:rsidR="00DC6834" w:rsidRPr="00A76D45">
              <w:rPr>
                <w:rFonts w:cs="Arial"/>
                <w:sz w:val="22"/>
                <w:szCs w:val="22"/>
              </w:rPr>
              <w:t>public perception</w:t>
            </w:r>
            <w:r w:rsidR="00512AFC">
              <w:rPr>
                <w:rFonts w:cs="Arial"/>
                <w:sz w:val="22"/>
                <w:szCs w:val="22"/>
              </w:rPr>
              <w:t>.</w:t>
            </w:r>
          </w:p>
          <w:p w14:paraId="5DD353A7" w14:textId="77777777" w:rsidR="00512AFC" w:rsidRDefault="00512AFC"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68255DF" w14:textId="112FDC17" w:rsidR="001773D3" w:rsidRPr="00A76D45" w:rsidRDefault="00D136D9" w:rsidP="00D4485A">
            <w:pPr>
              <w:jc w:val="both"/>
              <w:rPr>
                <w:rFonts w:cs="Arial"/>
                <w:sz w:val="22"/>
                <w:szCs w:val="22"/>
              </w:rPr>
            </w:pPr>
            <w:r w:rsidRPr="00A76D45">
              <w:rPr>
                <w:rFonts w:cs="Arial"/>
                <w:sz w:val="22"/>
                <w:szCs w:val="22"/>
              </w:rPr>
              <w:t xml:space="preserve">This research project will look at whether all operational </w:t>
            </w:r>
            <w:r w:rsidR="00F6114B" w:rsidRPr="00A76D45">
              <w:rPr>
                <w:rFonts w:cs="Arial"/>
                <w:sz w:val="22"/>
                <w:szCs w:val="22"/>
              </w:rPr>
              <w:t xml:space="preserve">frontline </w:t>
            </w:r>
            <w:r w:rsidRPr="00A76D45">
              <w:rPr>
                <w:rFonts w:cs="Arial"/>
                <w:sz w:val="22"/>
                <w:szCs w:val="22"/>
              </w:rPr>
              <w:t>officers should be routinely armed</w:t>
            </w:r>
            <w:r w:rsidR="00F6114B" w:rsidRPr="00A76D45">
              <w:rPr>
                <w:rFonts w:cs="Arial"/>
                <w:sz w:val="22"/>
                <w:szCs w:val="22"/>
              </w:rPr>
              <w:t xml:space="preserve">. For the purposes of this research project, this includes </w:t>
            </w:r>
            <w:r w:rsidR="00D07294" w:rsidRPr="00A76D45">
              <w:rPr>
                <w:rFonts w:cs="Arial"/>
                <w:sz w:val="22"/>
                <w:szCs w:val="22"/>
              </w:rPr>
              <w:t xml:space="preserve">response, neighbourhood policing teams, roads policing teams and any other specialist frontline departments. </w:t>
            </w:r>
          </w:p>
          <w:p w14:paraId="70DE5275" w14:textId="77777777" w:rsidR="006E3648" w:rsidRPr="00A76D45" w:rsidRDefault="006E3648" w:rsidP="00D4485A">
            <w:pPr>
              <w:jc w:val="both"/>
              <w:rPr>
                <w:rFonts w:cs="Arial"/>
                <w:sz w:val="22"/>
                <w:szCs w:val="22"/>
              </w:rPr>
            </w:pPr>
          </w:p>
          <w:p w14:paraId="68492C62" w14:textId="52F05624" w:rsidR="006E3648" w:rsidRPr="00A76D45" w:rsidRDefault="006E3648" w:rsidP="00D4485A">
            <w:pPr>
              <w:jc w:val="both"/>
              <w:rPr>
                <w:rFonts w:cs="Arial"/>
                <w:sz w:val="22"/>
                <w:szCs w:val="22"/>
              </w:rPr>
            </w:pPr>
            <w:r w:rsidRPr="00A76D45">
              <w:rPr>
                <w:rFonts w:cs="Arial"/>
                <w:sz w:val="22"/>
                <w:szCs w:val="22"/>
              </w:rPr>
              <w:t>The argument for whether officers should be armed is often discussed in the press</w:t>
            </w:r>
            <w:r w:rsidR="00AF0652" w:rsidRPr="00A76D45">
              <w:rPr>
                <w:rFonts w:cs="Arial"/>
                <w:sz w:val="22"/>
                <w:szCs w:val="22"/>
              </w:rPr>
              <w:t xml:space="preserve">, with opinion polls often providing mixed results </w:t>
            </w:r>
            <w:r w:rsidR="00A258B2" w:rsidRPr="00A76D45">
              <w:rPr>
                <w:rFonts w:cs="Arial"/>
                <w:sz w:val="22"/>
                <w:szCs w:val="22"/>
              </w:rPr>
              <w:t xml:space="preserve">(Parry, </w:t>
            </w:r>
            <w:r w:rsidR="00063E4D" w:rsidRPr="00A76D45">
              <w:rPr>
                <w:rFonts w:cs="Arial"/>
                <w:sz w:val="22"/>
                <w:szCs w:val="22"/>
              </w:rPr>
              <w:t xml:space="preserve">2025) </w:t>
            </w:r>
            <w:r w:rsidR="00197828" w:rsidRPr="00A76D45">
              <w:rPr>
                <w:rFonts w:cs="Arial"/>
                <w:sz w:val="22"/>
                <w:szCs w:val="22"/>
              </w:rPr>
              <w:t xml:space="preserve">and often comes around following a major incident </w:t>
            </w:r>
            <w:r w:rsidR="00650134" w:rsidRPr="00A76D45">
              <w:rPr>
                <w:rFonts w:cs="Arial"/>
                <w:sz w:val="22"/>
                <w:szCs w:val="22"/>
              </w:rPr>
              <w:t xml:space="preserve">or particularly violent incident. </w:t>
            </w:r>
          </w:p>
          <w:p w14:paraId="3BE414F9" w14:textId="77777777" w:rsidR="00263E9D" w:rsidRPr="00A76D45" w:rsidRDefault="00263E9D" w:rsidP="00D4485A">
            <w:pPr>
              <w:jc w:val="both"/>
              <w:rPr>
                <w:rFonts w:cs="Arial"/>
                <w:sz w:val="22"/>
                <w:szCs w:val="22"/>
              </w:rPr>
            </w:pPr>
          </w:p>
          <w:p w14:paraId="5730AE08" w14:textId="40334F56" w:rsidR="00263E9D" w:rsidRPr="00A76D45" w:rsidRDefault="00263E9D" w:rsidP="00D4485A">
            <w:pPr>
              <w:jc w:val="both"/>
              <w:rPr>
                <w:rFonts w:cs="Arial"/>
                <w:sz w:val="22"/>
                <w:szCs w:val="22"/>
              </w:rPr>
            </w:pPr>
            <w:r w:rsidRPr="00A76D45">
              <w:rPr>
                <w:rFonts w:cs="Arial"/>
                <w:sz w:val="22"/>
                <w:szCs w:val="22"/>
              </w:rPr>
              <w:t>This research project shall focus on officer safety and public perception</w:t>
            </w:r>
            <w:r w:rsidR="004D7FCA" w:rsidRPr="00A76D45">
              <w:rPr>
                <w:rFonts w:cs="Arial"/>
                <w:sz w:val="22"/>
                <w:szCs w:val="22"/>
              </w:rPr>
              <w:t xml:space="preserve"> and whether there is any disparity between the two. </w:t>
            </w:r>
            <w:r w:rsidR="00404D02" w:rsidRPr="00A76D45">
              <w:rPr>
                <w:rFonts w:cs="Arial"/>
                <w:sz w:val="22"/>
                <w:szCs w:val="22"/>
              </w:rPr>
              <w:t>The argument for officers not being routinely armed has its foundations in the Peelian principles</w:t>
            </w:r>
            <w:r w:rsidR="004B6633" w:rsidRPr="00A76D45">
              <w:rPr>
                <w:rFonts w:cs="Arial"/>
                <w:sz w:val="22"/>
                <w:szCs w:val="22"/>
              </w:rPr>
              <w:t xml:space="preserve"> and the notion of policing by consent </w:t>
            </w:r>
            <w:r w:rsidR="00BB5EAE" w:rsidRPr="00A76D45">
              <w:rPr>
                <w:rFonts w:cs="Arial"/>
                <w:sz w:val="22"/>
                <w:szCs w:val="22"/>
              </w:rPr>
              <w:t xml:space="preserve">this was highlighted by </w:t>
            </w:r>
            <w:r w:rsidR="00DB79CB" w:rsidRPr="00A76D45">
              <w:rPr>
                <w:rFonts w:cs="Arial"/>
                <w:sz w:val="22"/>
                <w:szCs w:val="22"/>
              </w:rPr>
              <w:t>the Home Office (2012) in a Freedom of Information request</w:t>
            </w:r>
            <w:r w:rsidR="006520C2" w:rsidRPr="00A76D45">
              <w:rPr>
                <w:rFonts w:cs="Arial"/>
                <w:sz w:val="22"/>
                <w:szCs w:val="22"/>
              </w:rPr>
              <w:t xml:space="preserve">. </w:t>
            </w:r>
            <w:r w:rsidR="00954152" w:rsidRPr="00A76D45">
              <w:rPr>
                <w:rFonts w:cs="Arial"/>
                <w:sz w:val="22"/>
                <w:szCs w:val="22"/>
              </w:rPr>
              <w:t xml:space="preserve">Counter arguments are often presented by </w:t>
            </w:r>
            <w:r w:rsidR="00243131" w:rsidRPr="00A76D45">
              <w:rPr>
                <w:rFonts w:cs="Arial"/>
                <w:sz w:val="22"/>
                <w:szCs w:val="22"/>
              </w:rPr>
              <w:t>high-ranking</w:t>
            </w:r>
            <w:r w:rsidR="00954152" w:rsidRPr="00A76D45">
              <w:rPr>
                <w:rFonts w:cs="Arial"/>
                <w:sz w:val="22"/>
                <w:szCs w:val="22"/>
              </w:rPr>
              <w:t xml:space="preserve"> police </w:t>
            </w:r>
            <w:r w:rsidR="00243131" w:rsidRPr="00A76D45">
              <w:rPr>
                <w:rFonts w:cs="Arial"/>
                <w:sz w:val="22"/>
                <w:szCs w:val="22"/>
              </w:rPr>
              <w:t>officials</w:t>
            </w:r>
            <w:r w:rsidR="003B074E" w:rsidRPr="00A76D45">
              <w:rPr>
                <w:rFonts w:cs="Arial"/>
                <w:sz w:val="22"/>
                <w:szCs w:val="22"/>
              </w:rPr>
              <w:t xml:space="preserve">. According to </w:t>
            </w:r>
            <w:r w:rsidR="000A7255" w:rsidRPr="00A76D45">
              <w:rPr>
                <w:rFonts w:cs="Arial"/>
                <w:sz w:val="22"/>
                <w:szCs w:val="22"/>
              </w:rPr>
              <w:t xml:space="preserve">Hurley (2015) </w:t>
            </w:r>
            <w:r w:rsidR="000162B0" w:rsidRPr="00A76D45">
              <w:rPr>
                <w:rFonts w:cs="Arial"/>
                <w:sz w:val="22"/>
                <w:szCs w:val="22"/>
              </w:rPr>
              <w:t xml:space="preserve">the UK does not have enough armed police and that terrorists can strike anywhere in the UK, not just in London. </w:t>
            </w:r>
            <w:r w:rsidR="00C3530C" w:rsidRPr="00A76D45">
              <w:rPr>
                <w:rFonts w:cs="Arial"/>
                <w:sz w:val="22"/>
                <w:szCs w:val="22"/>
              </w:rPr>
              <w:t xml:space="preserve"> </w:t>
            </w:r>
          </w:p>
          <w:p w14:paraId="5BC4D135" w14:textId="77777777" w:rsidR="00BA0AAF" w:rsidRDefault="00BA0AAF" w:rsidP="00D4485A">
            <w:pPr>
              <w:jc w:val="both"/>
              <w:rPr>
                <w:rFonts w:cs="Arial"/>
                <w:b/>
                <w:bCs/>
                <w:sz w:val="22"/>
                <w:szCs w:val="22"/>
              </w:rPr>
            </w:pPr>
          </w:p>
          <w:p w14:paraId="20B66AE7" w14:textId="1A53FD28" w:rsidR="00350D0A" w:rsidRPr="0049437D" w:rsidRDefault="0049437D" w:rsidP="00D4485A">
            <w:pPr>
              <w:jc w:val="both"/>
              <w:rPr>
                <w:rFonts w:cs="Arial"/>
                <w:sz w:val="22"/>
                <w:szCs w:val="22"/>
              </w:rPr>
            </w:pPr>
            <w:r>
              <w:rPr>
                <w:rFonts w:cs="Arial"/>
                <w:sz w:val="22"/>
                <w:szCs w:val="22"/>
              </w:rPr>
              <w:t xml:space="preserve">While there appears to be much debate and opinion polls about whether UK police officers should be </w:t>
            </w:r>
            <w:r w:rsidR="00A00D59">
              <w:rPr>
                <w:rFonts w:cs="Arial"/>
                <w:sz w:val="22"/>
                <w:szCs w:val="22"/>
              </w:rPr>
              <w:t>routinely</w:t>
            </w:r>
            <w:r>
              <w:rPr>
                <w:rFonts w:cs="Arial"/>
                <w:sz w:val="22"/>
                <w:szCs w:val="22"/>
              </w:rPr>
              <w:t xml:space="preserve"> armed, to date, there does not appear to be a lot of academic research on this topic. </w:t>
            </w:r>
            <w:r w:rsidR="009B4E6F">
              <w:rPr>
                <w:rFonts w:cs="Arial"/>
                <w:sz w:val="22"/>
                <w:szCs w:val="22"/>
              </w:rPr>
              <w:t>While this may prove problematic, I think this is an important area of modern policing that needs debate and further research</w:t>
            </w:r>
            <w:r w:rsidR="00D42B70">
              <w:rPr>
                <w:rFonts w:cs="Arial"/>
                <w:sz w:val="22"/>
                <w:szCs w:val="22"/>
              </w:rPr>
              <w:t xml:space="preserve">. </w:t>
            </w:r>
            <w:r w:rsidR="00EE03FD">
              <w:rPr>
                <w:rFonts w:cs="Arial"/>
                <w:sz w:val="22"/>
                <w:szCs w:val="22"/>
              </w:rPr>
              <w:t xml:space="preserve">This topic has even been discussed on </w:t>
            </w:r>
            <w:r w:rsidR="001918DA">
              <w:rPr>
                <w:rFonts w:cs="Arial"/>
                <w:sz w:val="22"/>
                <w:szCs w:val="22"/>
              </w:rPr>
              <w:t>morning television with presenters and guests debating for both sides of the argument</w:t>
            </w:r>
            <w:r w:rsidR="0015466C">
              <w:rPr>
                <w:rFonts w:cs="Arial"/>
                <w:sz w:val="22"/>
                <w:szCs w:val="22"/>
              </w:rPr>
              <w:t xml:space="preserve"> </w:t>
            </w:r>
            <w:r w:rsidR="0031158C">
              <w:rPr>
                <w:rFonts w:cs="Arial"/>
                <w:sz w:val="22"/>
                <w:szCs w:val="22"/>
              </w:rPr>
              <w:t>following particularly</w:t>
            </w:r>
            <w:r w:rsidR="0015466C">
              <w:rPr>
                <w:rFonts w:cs="Arial"/>
                <w:sz w:val="22"/>
                <w:szCs w:val="22"/>
              </w:rPr>
              <w:t xml:space="preserve"> heinous attack </w:t>
            </w:r>
            <w:r w:rsidR="00031706">
              <w:rPr>
                <w:rFonts w:cs="Arial"/>
                <w:sz w:val="22"/>
                <w:szCs w:val="22"/>
              </w:rPr>
              <w:t>in the Hainault area of London</w:t>
            </w:r>
            <w:r w:rsidR="001918DA">
              <w:rPr>
                <w:rFonts w:cs="Arial"/>
                <w:sz w:val="22"/>
                <w:szCs w:val="22"/>
              </w:rPr>
              <w:t xml:space="preserve"> (‘Is It Time to Arm All Police Officers in the UK?’, 2025)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42060596" w14:textId="35A7C929" w:rsidR="002D0EF0" w:rsidRPr="002D0EF0" w:rsidRDefault="002D0EF0" w:rsidP="001B39E9">
            <w:pPr>
              <w:rPr>
                <w:rFonts w:cs="Arial"/>
                <w:color w:val="FF0000"/>
                <w:sz w:val="22"/>
                <w:szCs w:val="22"/>
              </w:rPr>
            </w:pPr>
          </w:p>
          <w:p w14:paraId="75D4BF6E" w14:textId="77777777" w:rsidR="002D0EF0" w:rsidRPr="00B948CD" w:rsidRDefault="002D0EF0" w:rsidP="00D4485A">
            <w:pPr>
              <w:rPr>
                <w:rFonts w:cs="Arial"/>
                <w:color w:val="FF0000"/>
                <w:sz w:val="22"/>
                <w:szCs w:val="22"/>
              </w:rPr>
            </w:pPr>
          </w:p>
          <w:p w14:paraId="1DC82AEE" w14:textId="2397F2B5" w:rsidR="00F46F72" w:rsidRDefault="00F96141" w:rsidP="00D4485A">
            <w:pPr>
              <w:jc w:val="both"/>
              <w:rPr>
                <w:rFonts w:cs="Arial"/>
                <w:sz w:val="22"/>
                <w:szCs w:val="22"/>
              </w:rPr>
            </w:pPr>
            <w:r>
              <w:rPr>
                <w:rFonts w:cs="Arial"/>
                <w:sz w:val="22"/>
                <w:szCs w:val="22"/>
              </w:rPr>
              <w:t xml:space="preserve">The research in the project seeks to </w:t>
            </w:r>
            <w:r w:rsidR="00E56DB1">
              <w:rPr>
                <w:rFonts w:cs="Arial"/>
                <w:sz w:val="22"/>
                <w:szCs w:val="22"/>
              </w:rPr>
              <w:t xml:space="preserve">ascertain the views of both serving police officers and members of the public. It is likely that this research will show differing opinions both from </w:t>
            </w:r>
            <w:r w:rsidR="003D4E37">
              <w:rPr>
                <w:rFonts w:cs="Arial"/>
                <w:sz w:val="22"/>
                <w:szCs w:val="22"/>
              </w:rPr>
              <w:t xml:space="preserve">within each target audience and between the two audience types. </w:t>
            </w:r>
          </w:p>
          <w:p w14:paraId="016B3FCB" w14:textId="77777777" w:rsidR="005443FB" w:rsidRDefault="005443FB" w:rsidP="00D4485A">
            <w:pPr>
              <w:jc w:val="both"/>
              <w:rPr>
                <w:rFonts w:cs="Arial"/>
                <w:sz w:val="22"/>
                <w:szCs w:val="22"/>
              </w:rPr>
            </w:pPr>
          </w:p>
          <w:p w14:paraId="2AE06417" w14:textId="566CD776" w:rsidR="005443FB" w:rsidRDefault="005443FB" w:rsidP="00D4485A">
            <w:pPr>
              <w:jc w:val="both"/>
              <w:rPr>
                <w:rFonts w:cs="Arial"/>
                <w:sz w:val="22"/>
                <w:szCs w:val="22"/>
              </w:rPr>
            </w:pPr>
            <w:r>
              <w:rPr>
                <w:rFonts w:cs="Arial"/>
                <w:sz w:val="22"/>
                <w:szCs w:val="22"/>
              </w:rPr>
              <w:t>The four key objectives are as follows:</w:t>
            </w:r>
          </w:p>
          <w:p w14:paraId="73B568E6" w14:textId="3726F98F" w:rsidR="005443FB" w:rsidRDefault="005443FB" w:rsidP="005443FB">
            <w:pPr>
              <w:pStyle w:val="ListParagraph"/>
              <w:numPr>
                <w:ilvl w:val="0"/>
                <w:numId w:val="40"/>
              </w:numPr>
              <w:jc w:val="both"/>
              <w:rPr>
                <w:rFonts w:cs="Arial"/>
                <w:sz w:val="22"/>
                <w:szCs w:val="22"/>
              </w:rPr>
            </w:pPr>
            <w:r w:rsidRPr="005443FB">
              <w:rPr>
                <w:rFonts w:cs="Arial"/>
                <w:sz w:val="22"/>
                <w:szCs w:val="22"/>
              </w:rPr>
              <w:t>Evaluate current crime statistics in relation to violent incidents</w:t>
            </w:r>
            <w:r w:rsidR="00F769DC">
              <w:rPr>
                <w:rFonts w:cs="Arial"/>
                <w:sz w:val="22"/>
                <w:szCs w:val="22"/>
              </w:rPr>
              <w:t>; what is considered a violent incident, what are the deployment guidelines, is there any geographical or other identifiable trend</w:t>
            </w:r>
            <w:r w:rsidR="003E2015">
              <w:rPr>
                <w:rFonts w:cs="Arial"/>
                <w:sz w:val="22"/>
                <w:szCs w:val="22"/>
              </w:rPr>
              <w:t xml:space="preserve">, timelines/frequency of such incidents </w:t>
            </w:r>
          </w:p>
          <w:p w14:paraId="643BE9B9" w14:textId="27D23144" w:rsidR="003E2015" w:rsidRDefault="003E2015" w:rsidP="005443FB">
            <w:pPr>
              <w:pStyle w:val="ListParagraph"/>
              <w:numPr>
                <w:ilvl w:val="0"/>
                <w:numId w:val="40"/>
              </w:numPr>
              <w:jc w:val="both"/>
              <w:rPr>
                <w:rFonts w:cs="Arial"/>
                <w:sz w:val="22"/>
                <w:szCs w:val="22"/>
              </w:rPr>
            </w:pPr>
            <w:r>
              <w:rPr>
                <w:rFonts w:cs="Arial"/>
                <w:sz w:val="22"/>
                <w:szCs w:val="22"/>
              </w:rPr>
              <w:t>Explore why there is a difference in opinion</w:t>
            </w:r>
            <w:r w:rsidR="00066217">
              <w:rPr>
                <w:rFonts w:cs="Arial"/>
                <w:sz w:val="22"/>
                <w:szCs w:val="22"/>
              </w:rPr>
              <w:t>; this information will be collated from the participant input</w:t>
            </w:r>
          </w:p>
          <w:p w14:paraId="5E4EAB62" w14:textId="2F5FB6AF" w:rsidR="00066217" w:rsidRDefault="00066217" w:rsidP="005443FB">
            <w:pPr>
              <w:pStyle w:val="ListParagraph"/>
              <w:numPr>
                <w:ilvl w:val="0"/>
                <w:numId w:val="40"/>
              </w:numPr>
              <w:jc w:val="both"/>
              <w:rPr>
                <w:rFonts w:cs="Arial"/>
                <w:sz w:val="22"/>
                <w:szCs w:val="22"/>
              </w:rPr>
            </w:pPr>
            <w:r>
              <w:rPr>
                <w:rFonts w:cs="Arial"/>
                <w:sz w:val="22"/>
                <w:szCs w:val="22"/>
              </w:rPr>
              <w:t xml:space="preserve">Outline the key arguments for </w:t>
            </w:r>
            <w:r w:rsidR="005248C4">
              <w:rPr>
                <w:rFonts w:cs="Arial"/>
                <w:sz w:val="22"/>
                <w:szCs w:val="22"/>
              </w:rPr>
              <w:t>and against arming police officers</w:t>
            </w:r>
            <w:r w:rsidR="004C7BE0">
              <w:rPr>
                <w:rFonts w:cs="Arial"/>
                <w:sz w:val="22"/>
                <w:szCs w:val="22"/>
              </w:rPr>
              <w:t xml:space="preserve">; this will be done by reviewing existing academic research along with the answers received from participants, </w:t>
            </w:r>
            <w:r w:rsidR="005558BF">
              <w:rPr>
                <w:rFonts w:cs="Arial"/>
                <w:sz w:val="22"/>
                <w:szCs w:val="22"/>
              </w:rPr>
              <w:t xml:space="preserve">there shall also be a review into the number of times that unarmed officers have been deployed to violent incidents (this will rely on this data being available) </w:t>
            </w:r>
          </w:p>
          <w:p w14:paraId="6706EAD2" w14:textId="7C71810C" w:rsidR="005558BF" w:rsidRPr="005443FB" w:rsidRDefault="004542CB" w:rsidP="005443FB">
            <w:pPr>
              <w:pStyle w:val="ListParagraph"/>
              <w:numPr>
                <w:ilvl w:val="0"/>
                <w:numId w:val="40"/>
              </w:numPr>
              <w:jc w:val="both"/>
              <w:rPr>
                <w:rFonts w:cs="Arial"/>
                <w:sz w:val="22"/>
                <w:szCs w:val="22"/>
              </w:rPr>
            </w:pPr>
            <w:r>
              <w:rPr>
                <w:rFonts w:cs="Arial"/>
                <w:sz w:val="22"/>
                <w:szCs w:val="22"/>
              </w:rPr>
              <w:t>Discuss the notion of policing by consent and how this aligns with the idea of arming all officers; the Peelian principles shall be looked at, as well as other key defining moments in UK policing history, what triggered them and what the outcome was</w:t>
            </w:r>
            <w:r w:rsidR="001B39E9">
              <w:rPr>
                <w:rFonts w:cs="Arial"/>
                <w:sz w:val="22"/>
                <w:szCs w:val="22"/>
              </w:rPr>
              <w:t xml:space="preserve">. This shall also be looked at in conjunction with the responses received from participants and look to identify any correlation between responses.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3640C527" w14:textId="77777777" w:rsidR="005C6CD8" w:rsidRDefault="00DB7942" w:rsidP="00D4485A">
            <w:pPr>
              <w:jc w:val="both"/>
              <w:rPr>
                <w:rFonts w:cs="Arial"/>
                <w:sz w:val="22"/>
                <w:szCs w:val="22"/>
              </w:rPr>
            </w:pPr>
            <w:r>
              <w:rPr>
                <w:rFonts w:cs="Arial"/>
                <w:sz w:val="22"/>
                <w:szCs w:val="22"/>
              </w:rPr>
              <w:t>Bradford B &amp; Yesberg, J</w:t>
            </w:r>
            <w:r w:rsidR="008D4279">
              <w:rPr>
                <w:rFonts w:cs="Arial"/>
                <w:sz w:val="22"/>
                <w:szCs w:val="22"/>
              </w:rPr>
              <w:t>. (2019) ‘Affect and trust as predictors of public support for armed police: Evidence from London’</w:t>
            </w:r>
            <w:r w:rsidR="006718A0">
              <w:rPr>
                <w:rFonts w:cs="Arial"/>
                <w:sz w:val="22"/>
                <w:szCs w:val="22"/>
              </w:rPr>
              <w:t xml:space="preserve">. </w:t>
            </w:r>
            <w:r w:rsidR="006718A0">
              <w:rPr>
                <w:rFonts w:cs="Arial"/>
                <w:i/>
                <w:iCs/>
                <w:sz w:val="22"/>
                <w:szCs w:val="22"/>
              </w:rPr>
              <w:t xml:space="preserve">Policing and Society, </w:t>
            </w:r>
            <w:r w:rsidR="009D0DFD">
              <w:rPr>
                <w:rFonts w:cs="Arial"/>
                <w:sz w:val="22"/>
                <w:szCs w:val="22"/>
              </w:rPr>
              <w:t>29(9), pp. 1058</w:t>
            </w:r>
            <w:r w:rsidR="00F5756E">
              <w:rPr>
                <w:rFonts w:cs="Arial"/>
                <w:sz w:val="22"/>
                <w:szCs w:val="22"/>
              </w:rPr>
              <w:t xml:space="preserve">-1076. Available at: </w:t>
            </w:r>
            <w:hyperlink r:id="rId12" w:history="1">
              <w:r w:rsidR="00F5756E" w:rsidRPr="008231B9">
                <w:rPr>
                  <w:rStyle w:val="Hyperlink"/>
                  <w:rFonts w:cs="Arial"/>
                  <w:sz w:val="22"/>
                  <w:szCs w:val="22"/>
                </w:rPr>
                <w:t>https://doi.org/10.1080/10439463.2018.1488847</w:t>
              </w:r>
            </w:hyperlink>
            <w:r w:rsidR="00F5756E">
              <w:rPr>
                <w:rFonts w:cs="Arial"/>
                <w:sz w:val="22"/>
                <w:szCs w:val="22"/>
              </w:rPr>
              <w:t xml:space="preserve"> </w:t>
            </w:r>
          </w:p>
          <w:p w14:paraId="198FF7EE" w14:textId="77777777" w:rsidR="00F5756E" w:rsidRDefault="00F5756E" w:rsidP="00D4485A">
            <w:pPr>
              <w:jc w:val="both"/>
              <w:rPr>
                <w:rFonts w:cs="Arial"/>
                <w:sz w:val="22"/>
                <w:szCs w:val="22"/>
              </w:rPr>
            </w:pPr>
          </w:p>
          <w:p w14:paraId="1A471A85" w14:textId="77777777" w:rsidR="00F5756E" w:rsidRDefault="0045754D" w:rsidP="00D4485A">
            <w:pPr>
              <w:jc w:val="both"/>
              <w:rPr>
                <w:rFonts w:cs="Arial"/>
                <w:sz w:val="22"/>
                <w:szCs w:val="22"/>
              </w:rPr>
            </w:pPr>
            <w:r>
              <w:rPr>
                <w:rFonts w:cs="Arial"/>
                <w:sz w:val="22"/>
                <w:szCs w:val="22"/>
              </w:rPr>
              <w:t>Turner, I (2022) ‘</w:t>
            </w:r>
            <w:r w:rsidR="00C676A0" w:rsidRPr="00C676A0">
              <w:rPr>
                <w:rFonts w:cs="Arial"/>
                <w:sz w:val="22"/>
                <w:szCs w:val="22"/>
              </w:rPr>
              <w:t>The Routine Arming of the Police in Britain, the Right to Life and the Security Theory of John Locke and Benedict de Spinoza</w:t>
            </w:r>
            <w:r w:rsidR="00C676A0">
              <w:rPr>
                <w:rFonts w:cs="Arial"/>
                <w:sz w:val="22"/>
                <w:szCs w:val="22"/>
              </w:rPr>
              <w:t>’ in R. Evans &amp; C. Farmer (eds)</w:t>
            </w:r>
            <w:r w:rsidR="00243E36">
              <w:rPr>
                <w:rFonts w:cs="Arial"/>
                <w:sz w:val="22"/>
                <w:szCs w:val="22"/>
              </w:rPr>
              <w:t xml:space="preserve"> </w:t>
            </w:r>
            <w:r w:rsidR="00243E36">
              <w:rPr>
                <w:rFonts w:cs="Arial"/>
                <w:i/>
                <w:iCs/>
                <w:sz w:val="22"/>
                <w:szCs w:val="22"/>
              </w:rPr>
              <w:t>Policing &amp; Firearms</w:t>
            </w:r>
            <w:r w:rsidR="00243E36">
              <w:rPr>
                <w:rFonts w:cs="Arial"/>
                <w:sz w:val="22"/>
                <w:szCs w:val="22"/>
              </w:rPr>
              <w:t xml:space="preserve">. </w:t>
            </w:r>
            <w:r w:rsidR="0040771E">
              <w:rPr>
                <w:rFonts w:cs="Arial"/>
                <w:sz w:val="22"/>
                <w:szCs w:val="22"/>
              </w:rPr>
              <w:t xml:space="preserve">Springer, </w:t>
            </w:r>
            <w:r w:rsidR="00243E36">
              <w:rPr>
                <w:rFonts w:cs="Arial"/>
                <w:sz w:val="22"/>
                <w:szCs w:val="22"/>
              </w:rPr>
              <w:t xml:space="preserve">pp. 57-80 </w:t>
            </w:r>
          </w:p>
          <w:p w14:paraId="5597B168" w14:textId="77777777" w:rsidR="006918D0" w:rsidRDefault="006918D0" w:rsidP="00D4485A">
            <w:pPr>
              <w:jc w:val="both"/>
              <w:rPr>
                <w:rFonts w:cs="Arial"/>
                <w:sz w:val="22"/>
                <w:szCs w:val="22"/>
              </w:rPr>
            </w:pPr>
          </w:p>
          <w:p w14:paraId="0363B4B5" w14:textId="77777777" w:rsidR="006918D0" w:rsidRDefault="006918D0" w:rsidP="00D4485A">
            <w:pPr>
              <w:jc w:val="both"/>
              <w:rPr>
                <w:rFonts w:cs="Arial"/>
                <w:sz w:val="22"/>
                <w:szCs w:val="22"/>
              </w:rPr>
            </w:pPr>
            <w:r>
              <w:rPr>
                <w:rFonts w:cs="Arial"/>
                <w:sz w:val="22"/>
                <w:szCs w:val="22"/>
              </w:rPr>
              <w:t>Simon, J</w:t>
            </w:r>
            <w:r w:rsidR="00EA1EFD">
              <w:rPr>
                <w:rFonts w:cs="Arial"/>
                <w:sz w:val="22"/>
                <w:szCs w:val="22"/>
              </w:rPr>
              <w:t xml:space="preserve">. (2019) </w:t>
            </w:r>
            <w:r w:rsidR="00F417AB" w:rsidRPr="00F417AB">
              <w:rPr>
                <w:rFonts w:cs="Arial"/>
                <w:i/>
                <w:iCs/>
                <w:sz w:val="22"/>
                <w:szCs w:val="22"/>
              </w:rPr>
              <w:t>Perceptions of Armed Policing: Barriers and motivations to becoming an Authorised Firearms Officer</w:t>
            </w:r>
            <w:r w:rsidR="00F417AB">
              <w:rPr>
                <w:rFonts w:cs="Arial"/>
                <w:i/>
                <w:iCs/>
                <w:sz w:val="22"/>
                <w:szCs w:val="22"/>
              </w:rPr>
              <w:t xml:space="preserve">. </w:t>
            </w:r>
            <w:r w:rsidR="00A80E61">
              <w:rPr>
                <w:rFonts w:cs="Arial"/>
                <w:sz w:val="22"/>
                <w:szCs w:val="22"/>
              </w:rPr>
              <w:t xml:space="preserve">Published MSc thesis. Canterbury Christ Church University. Available at: </w:t>
            </w:r>
            <w:hyperlink r:id="rId13" w:history="1">
              <w:r w:rsidR="00952B7B" w:rsidRPr="00566F50">
                <w:rPr>
                  <w:rStyle w:val="Hyperlink"/>
                  <w:rFonts w:cs="Arial"/>
                  <w:sz w:val="22"/>
                  <w:szCs w:val="22"/>
                </w:rPr>
                <w:t>https://library.college.police.uk/docs/theses/SIMON_2019_Perceptions_of_Armed_Policing.pdf</w:t>
              </w:r>
            </w:hyperlink>
            <w:r w:rsidR="00952B7B">
              <w:rPr>
                <w:rFonts w:cs="Arial"/>
                <w:sz w:val="22"/>
                <w:szCs w:val="22"/>
              </w:rPr>
              <w:t xml:space="preserve"> </w:t>
            </w:r>
          </w:p>
          <w:p w14:paraId="700F0681" w14:textId="77777777" w:rsidR="00952B7B" w:rsidRDefault="00952B7B" w:rsidP="00D4485A">
            <w:pPr>
              <w:jc w:val="both"/>
              <w:rPr>
                <w:rFonts w:cs="Arial"/>
                <w:sz w:val="22"/>
                <w:szCs w:val="22"/>
              </w:rPr>
            </w:pPr>
          </w:p>
          <w:p w14:paraId="1CAEA961" w14:textId="77777777" w:rsidR="00952B7B" w:rsidRDefault="007B201E" w:rsidP="00D4485A">
            <w:pPr>
              <w:jc w:val="both"/>
              <w:rPr>
                <w:rFonts w:cs="Arial"/>
                <w:sz w:val="22"/>
                <w:szCs w:val="22"/>
              </w:rPr>
            </w:pPr>
            <w:r>
              <w:rPr>
                <w:rFonts w:cs="Arial"/>
                <w:sz w:val="22"/>
                <w:szCs w:val="22"/>
              </w:rPr>
              <w:t>College of Policing (2013</w:t>
            </w:r>
            <w:r w:rsidR="001C309F">
              <w:rPr>
                <w:rFonts w:cs="Arial"/>
                <w:sz w:val="22"/>
                <w:szCs w:val="22"/>
              </w:rPr>
              <w:t xml:space="preserve">) </w:t>
            </w:r>
            <w:r w:rsidR="001C309F">
              <w:rPr>
                <w:rFonts w:cs="Arial"/>
                <w:i/>
                <w:iCs/>
                <w:sz w:val="22"/>
                <w:szCs w:val="22"/>
              </w:rPr>
              <w:t>Armed Policing Authorised Professional Practice.</w:t>
            </w:r>
            <w:r w:rsidR="001C309F">
              <w:rPr>
                <w:rFonts w:cs="Arial"/>
                <w:sz w:val="22"/>
                <w:szCs w:val="22"/>
              </w:rPr>
              <w:t xml:space="preserve"> Available at: </w:t>
            </w:r>
            <w:hyperlink r:id="rId14" w:history="1">
              <w:r w:rsidR="001C309F" w:rsidRPr="00566F50">
                <w:rPr>
                  <w:rStyle w:val="Hyperlink"/>
                  <w:rFonts w:cs="Arial"/>
                  <w:sz w:val="22"/>
                  <w:szCs w:val="22"/>
                </w:rPr>
                <w:t>https://www.college.police.uk/app/armed-policing</w:t>
              </w:r>
            </w:hyperlink>
            <w:r w:rsidR="001C309F">
              <w:rPr>
                <w:rFonts w:cs="Arial"/>
                <w:sz w:val="22"/>
                <w:szCs w:val="22"/>
              </w:rPr>
              <w:t xml:space="preserve"> </w:t>
            </w:r>
            <w:r w:rsidR="009C29AB">
              <w:rPr>
                <w:rFonts w:cs="Arial"/>
                <w:sz w:val="22"/>
                <w:szCs w:val="22"/>
              </w:rPr>
              <w:t>(Accessed: 30/12/2025).</w:t>
            </w:r>
          </w:p>
          <w:p w14:paraId="120A0B0C" w14:textId="77777777" w:rsidR="00DE294D" w:rsidRDefault="00DE294D" w:rsidP="00D4485A">
            <w:pPr>
              <w:jc w:val="both"/>
              <w:rPr>
                <w:rFonts w:cs="Arial"/>
                <w:sz w:val="22"/>
                <w:szCs w:val="22"/>
              </w:rPr>
            </w:pPr>
          </w:p>
          <w:p w14:paraId="421FD578" w14:textId="77777777" w:rsidR="00DE294D" w:rsidRDefault="00DE294D" w:rsidP="00D4485A">
            <w:pPr>
              <w:jc w:val="both"/>
              <w:rPr>
                <w:rFonts w:cs="Arial"/>
                <w:sz w:val="22"/>
                <w:szCs w:val="22"/>
              </w:rPr>
            </w:pPr>
            <w:r>
              <w:rPr>
                <w:rFonts w:cs="Arial"/>
                <w:sz w:val="22"/>
                <w:szCs w:val="22"/>
              </w:rPr>
              <w:t>Office for National Statistics</w:t>
            </w:r>
            <w:r w:rsidR="0093521E">
              <w:rPr>
                <w:rFonts w:cs="Arial"/>
                <w:sz w:val="22"/>
                <w:szCs w:val="22"/>
              </w:rPr>
              <w:t xml:space="preserve"> (2025) </w:t>
            </w:r>
            <w:r w:rsidR="0093521E">
              <w:rPr>
                <w:rFonts w:cs="Arial"/>
                <w:i/>
                <w:iCs/>
                <w:sz w:val="22"/>
                <w:szCs w:val="22"/>
              </w:rPr>
              <w:t>Crime in England and Wales: year ending June 2025</w:t>
            </w:r>
            <w:r w:rsidR="0093521E">
              <w:rPr>
                <w:rFonts w:cs="Arial"/>
                <w:sz w:val="22"/>
                <w:szCs w:val="22"/>
              </w:rPr>
              <w:t xml:space="preserve">. Available at: </w:t>
            </w:r>
            <w:hyperlink r:id="rId15" w:history="1">
              <w:r w:rsidR="00185C17" w:rsidRPr="00566F50">
                <w:rPr>
                  <w:rStyle w:val="Hyperlink"/>
                  <w:rFonts w:cs="Arial"/>
                  <w:sz w:val="22"/>
                  <w:szCs w:val="22"/>
                </w:rPr>
                <w:t>https://www.ons.gov.uk/peoplepopulationandcommunity/crimeandjustice/bulletins/crimeinenglandandwales/yearendingjune2025</w:t>
              </w:r>
            </w:hyperlink>
            <w:r w:rsidR="00185C17">
              <w:rPr>
                <w:rFonts w:cs="Arial"/>
                <w:sz w:val="22"/>
                <w:szCs w:val="22"/>
              </w:rPr>
              <w:t xml:space="preserve"> (Accessed: 30/12/2025).</w:t>
            </w:r>
          </w:p>
          <w:p w14:paraId="5C2BB4A7" w14:textId="77777777" w:rsidR="00185C17" w:rsidRDefault="00185C17" w:rsidP="00D4485A">
            <w:pPr>
              <w:jc w:val="both"/>
              <w:rPr>
                <w:rFonts w:cs="Arial"/>
                <w:sz w:val="22"/>
                <w:szCs w:val="22"/>
              </w:rPr>
            </w:pPr>
          </w:p>
          <w:p w14:paraId="1D55E706" w14:textId="77777777" w:rsidR="00185C17" w:rsidRDefault="00AB7AE6" w:rsidP="00D4485A">
            <w:pPr>
              <w:jc w:val="both"/>
              <w:rPr>
                <w:rFonts w:cs="Arial"/>
                <w:sz w:val="22"/>
                <w:szCs w:val="22"/>
              </w:rPr>
            </w:pPr>
            <w:r>
              <w:rPr>
                <w:rFonts w:cs="Arial"/>
                <w:sz w:val="22"/>
                <w:szCs w:val="22"/>
              </w:rPr>
              <w:t>Home Office (2025</w:t>
            </w:r>
            <w:r w:rsidR="00344FC3">
              <w:rPr>
                <w:rFonts w:cs="Arial"/>
                <w:sz w:val="22"/>
                <w:szCs w:val="22"/>
              </w:rPr>
              <w:t>)</w:t>
            </w:r>
            <w:r>
              <w:rPr>
                <w:rFonts w:cs="Arial"/>
                <w:sz w:val="22"/>
                <w:szCs w:val="22"/>
              </w:rPr>
              <w:t xml:space="preserve"> </w:t>
            </w:r>
            <w:r w:rsidR="00344FC3">
              <w:rPr>
                <w:rFonts w:cs="Arial"/>
                <w:i/>
                <w:iCs/>
                <w:sz w:val="22"/>
                <w:szCs w:val="22"/>
              </w:rPr>
              <w:t>Police use of firearms statistics, April 2024 to March 2025</w:t>
            </w:r>
            <w:r w:rsidR="00344FC3">
              <w:rPr>
                <w:rFonts w:cs="Arial"/>
                <w:sz w:val="22"/>
                <w:szCs w:val="22"/>
              </w:rPr>
              <w:t xml:space="preserve">. Available at: </w:t>
            </w:r>
            <w:hyperlink r:id="rId16" w:history="1">
              <w:r w:rsidR="00F206C1" w:rsidRPr="00566F50">
                <w:rPr>
                  <w:rStyle w:val="Hyperlink"/>
                  <w:rFonts w:cs="Arial"/>
                  <w:sz w:val="22"/>
                  <w:szCs w:val="22"/>
                </w:rPr>
                <w:t>https://www.gov.uk/government/statistics/police-use-of-firearms-statistics-april-2024-to-march-2025/police-use-of-firearms-statistics-april-2024-to-march-2025</w:t>
              </w:r>
            </w:hyperlink>
            <w:r w:rsidR="00F206C1">
              <w:rPr>
                <w:rFonts w:cs="Arial"/>
                <w:sz w:val="22"/>
                <w:szCs w:val="22"/>
              </w:rPr>
              <w:t xml:space="preserve"> (Accessed: 30/12/2025).</w:t>
            </w:r>
          </w:p>
          <w:p w14:paraId="431A1810" w14:textId="77777777" w:rsidR="00F206C1" w:rsidRDefault="00F206C1" w:rsidP="00D4485A">
            <w:pPr>
              <w:jc w:val="both"/>
              <w:rPr>
                <w:rFonts w:cs="Arial"/>
                <w:sz w:val="22"/>
                <w:szCs w:val="22"/>
              </w:rPr>
            </w:pPr>
          </w:p>
          <w:p w14:paraId="3D843766" w14:textId="77777777" w:rsidR="00F206C1" w:rsidRDefault="00222A80" w:rsidP="00D4485A">
            <w:pPr>
              <w:jc w:val="both"/>
              <w:rPr>
                <w:rFonts w:cs="Arial"/>
                <w:sz w:val="22"/>
                <w:szCs w:val="22"/>
              </w:rPr>
            </w:pPr>
            <w:r>
              <w:rPr>
                <w:rFonts w:cs="Arial"/>
                <w:sz w:val="22"/>
                <w:szCs w:val="22"/>
              </w:rPr>
              <w:t>Kyprianides, A</w:t>
            </w:r>
            <w:r w:rsidR="006A2F33">
              <w:rPr>
                <w:rFonts w:cs="Arial"/>
                <w:sz w:val="22"/>
                <w:szCs w:val="22"/>
              </w:rPr>
              <w:t>., Yesberg, J., Milani, J., Bradford, B., Quinton, P. and Clark-Darby, O</w:t>
            </w:r>
            <w:r w:rsidR="004D5485">
              <w:rPr>
                <w:rFonts w:cs="Arial"/>
                <w:sz w:val="22"/>
                <w:szCs w:val="22"/>
              </w:rPr>
              <w:t xml:space="preserve"> (2021) ‘Perceptions of police use of force: the importance of trust</w:t>
            </w:r>
            <w:r w:rsidR="00A50ABD">
              <w:rPr>
                <w:rFonts w:cs="Arial"/>
                <w:sz w:val="22"/>
                <w:szCs w:val="22"/>
              </w:rPr>
              <w:t xml:space="preserve">. </w:t>
            </w:r>
            <w:r w:rsidR="00A50ABD">
              <w:rPr>
                <w:rFonts w:cs="Arial"/>
                <w:i/>
                <w:iCs/>
                <w:sz w:val="22"/>
                <w:szCs w:val="22"/>
              </w:rPr>
              <w:t>Policing: An I</w:t>
            </w:r>
            <w:r w:rsidR="0076089F">
              <w:rPr>
                <w:rFonts w:cs="Arial"/>
                <w:i/>
                <w:iCs/>
                <w:sz w:val="22"/>
                <w:szCs w:val="22"/>
              </w:rPr>
              <w:t>nternational Journal</w:t>
            </w:r>
            <w:r w:rsidR="0076089F">
              <w:rPr>
                <w:rFonts w:cs="Arial"/>
                <w:sz w:val="22"/>
                <w:szCs w:val="22"/>
              </w:rPr>
              <w:t xml:space="preserve">, 44(1), pp. 175-190. Available at: </w:t>
            </w:r>
            <w:hyperlink r:id="rId17" w:history="1">
              <w:r w:rsidR="00DE2A92" w:rsidRPr="00566F50">
                <w:rPr>
                  <w:rStyle w:val="Hyperlink"/>
                  <w:rFonts w:cs="Arial"/>
                  <w:sz w:val="22"/>
                  <w:szCs w:val="22"/>
                </w:rPr>
                <w:t>https://doi.org/10.1108/PIJPSM-07-2020-0111</w:t>
              </w:r>
            </w:hyperlink>
            <w:r w:rsidR="00DE2A92">
              <w:rPr>
                <w:rFonts w:cs="Arial"/>
                <w:sz w:val="22"/>
                <w:szCs w:val="22"/>
              </w:rPr>
              <w:t xml:space="preserve"> </w:t>
            </w:r>
          </w:p>
          <w:p w14:paraId="10D5A5CA" w14:textId="77777777" w:rsidR="00924ED2" w:rsidRDefault="00924ED2" w:rsidP="00D4485A">
            <w:pPr>
              <w:jc w:val="both"/>
              <w:rPr>
                <w:rFonts w:cs="Arial"/>
                <w:sz w:val="22"/>
                <w:szCs w:val="22"/>
              </w:rPr>
            </w:pPr>
          </w:p>
          <w:p w14:paraId="516E0A86" w14:textId="77777777" w:rsidR="00924ED2" w:rsidRDefault="00881EC7" w:rsidP="00D4485A">
            <w:pPr>
              <w:jc w:val="both"/>
              <w:rPr>
                <w:rFonts w:cs="Arial"/>
                <w:sz w:val="22"/>
                <w:szCs w:val="22"/>
              </w:rPr>
            </w:pPr>
            <w:r>
              <w:rPr>
                <w:rFonts w:cs="Arial"/>
                <w:sz w:val="22"/>
                <w:szCs w:val="22"/>
              </w:rPr>
              <w:t xml:space="preserve">Clark-Darby, O. (2019) </w:t>
            </w:r>
            <w:r>
              <w:rPr>
                <w:rFonts w:cs="Arial"/>
                <w:i/>
                <w:iCs/>
                <w:sz w:val="22"/>
                <w:szCs w:val="22"/>
              </w:rPr>
              <w:t>Armed Policing in England</w:t>
            </w:r>
            <w:r w:rsidR="004F066A">
              <w:rPr>
                <w:rFonts w:cs="Arial"/>
                <w:i/>
                <w:iCs/>
                <w:sz w:val="22"/>
                <w:szCs w:val="22"/>
              </w:rPr>
              <w:t xml:space="preserve">. </w:t>
            </w:r>
            <w:r w:rsidR="004F066A">
              <w:rPr>
                <w:rFonts w:cs="Arial"/>
                <w:sz w:val="22"/>
                <w:szCs w:val="22"/>
              </w:rPr>
              <w:t>Published PhD thesis</w:t>
            </w:r>
            <w:r w:rsidR="000B38E1">
              <w:rPr>
                <w:rFonts w:cs="Arial"/>
                <w:sz w:val="22"/>
                <w:szCs w:val="22"/>
              </w:rPr>
              <w:t xml:space="preserve">. University of Southampton. Available at: </w:t>
            </w:r>
            <w:hyperlink r:id="rId18" w:history="1">
              <w:r w:rsidR="000B38E1" w:rsidRPr="00566F50">
                <w:rPr>
                  <w:rStyle w:val="Hyperlink"/>
                  <w:rFonts w:cs="Arial"/>
                  <w:sz w:val="22"/>
                  <w:szCs w:val="22"/>
                </w:rPr>
                <w:t>https://eprints.soton.ac.uk/451377/2/Armed_Policing_in_England_Vol_1_Main_Thesis_Library_Copy.pdf</w:t>
              </w:r>
            </w:hyperlink>
            <w:r w:rsidR="000B38E1">
              <w:rPr>
                <w:rFonts w:cs="Arial"/>
                <w:sz w:val="22"/>
                <w:szCs w:val="22"/>
              </w:rPr>
              <w:t xml:space="preserve"> </w:t>
            </w:r>
          </w:p>
          <w:p w14:paraId="7CAEAA6D" w14:textId="77777777" w:rsidR="000B38E1" w:rsidRDefault="000B38E1" w:rsidP="00D4485A">
            <w:pPr>
              <w:jc w:val="both"/>
              <w:rPr>
                <w:rFonts w:cs="Arial"/>
                <w:sz w:val="22"/>
                <w:szCs w:val="22"/>
              </w:rPr>
            </w:pPr>
          </w:p>
          <w:p w14:paraId="4A2392CD" w14:textId="77777777" w:rsidR="000B38E1" w:rsidRDefault="00CF0E13" w:rsidP="00D4485A">
            <w:pPr>
              <w:jc w:val="both"/>
              <w:rPr>
                <w:rFonts w:cs="Arial"/>
                <w:sz w:val="22"/>
                <w:szCs w:val="22"/>
              </w:rPr>
            </w:pPr>
            <w:r>
              <w:rPr>
                <w:rFonts w:cs="Arial"/>
                <w:sz w:val="22"/>
                <w:szCs w:val="22"/>
              </w:rPr>
              <w:t>Action On Armed Violence [AOAV]</w:t>
            </w:r>
            <w:r w:rsidR="00C840AB">
              <w:rPr>
                <w:rFonts w:cs="Arial"/>
                <w:sz w:val="22"/>
                <w:szCs w:val="22"/>
              </w:rPr>
              <w:t xml:space="preserve"> (2025) </w:t>
            </w:r>
            <w:r w:rsidR="00C840AB" w:rsidRPr="00C840AB">
              <w:rPr>
                <w:rFonts w:cs="Arial"/>
                <w:i/>
                <w:iCs/>
                <w:sz w:val="22"/>
                <w:szCs w:val="22"/>
              </w:rPr>
              <w:t>Should Britain arm its police? The case against Norman Brennan’s loaded solution</w:t>
            </w:r>
            <w:r w:rsidR="00C840AB">
              <w:rPr>
                <w:rFonts w:cs="Arial"/>
                <w:i/>
                <w:iCs/>
                <w:sz w:val="22"/>
                <w:szCs w:val="22"/>
              </w:rPr>
              <w:t xml:space="preserve">. </w:t>
            </w:r>
            <w:r w:rsidR="00C840AB">
              <w:rPr>
                <w:rFonts w:cs="Arial"/>
                <w:sz w:val="22"/>
                <w:szCs w:val="22"/>
              </w:rPr>
              <w:t xml:space="preserve">Available at: </w:t>
            </w:r>
            <w:hyperlink r:id="rId19" w:history="1">
              <w:r w:rsidR="00E91AD9" w:rsidRPr="00566F50">
                <w:rPr>
                  <w:rStyle w:val="Hyperlink"/>
                  <w:rFonts w:cs="Arial"/>
                  <w:sz w:val="22"/>
                  <w:szCs w:val="22"/>
                </w:rPr>
                <w:t>https://aoav.org.uk/2025/should-britain-arm-its-police-the-case-against-norman-brennans-loaded-solution/</w:t>
              </w:r>
            </w:hyperlink>
            <w:r w:rsidR="00E91AD9">
              <w:rPr>
                <w:rFonts w:cs="Arial"/>
                <w:sz w:val="22"/>
                <w:szCs w:val="22"/>
              </w:rPr>
              <w:t xml:space="preserve"> (Accessed: 30/12/2025). </w:t>
            </w:r>
          </w:p>
          <w:p w14:paraId="59840CE5" w14:textId="77777777" w:rsidR="00E91AD9" w:rsidRDefault="00E91AD9" w:rsidP="00D4485A">
            <w:pPr>
              <w:jc w:val="both"/>
              <w:rPr>
                <w:rFonts w:cs="Arial"/>
                <w:sz w:val="22"/>
                <w:szCs w:val="22"/>
              </w:rPr>
            </w:pPr>
          </w:p>
          <w:p w14:paraId="4964BE3B" w14:textId="1A013EC6" w:rsidR="00E91AD9" w:rsidRPr="00C840AB" w:rsidRDefault="00693041" w:rsidP="00D4485A">
            <w:pPr>
              <w:jc w:val="both"/>
              <w:rPr>
                <w:rFonts w:cs="Arial"/>
                <w:sz w:val="22"/>
                <w:szCs w:val="22"/>
              </w:rPr>
            </w:pPr>
            <w:r>
              <w:rPr>
                <w:rFonts w:cs="Arial"/>
                <w:sz w:val="22"/>
                <w:szCs w:val="22"/>
              </w:rPr>
              <w:t xml:space="preserve">While there is some academic research into this subject, there is still not a great deal in comparison to other research topics. By carrying out research I am hoping to </w:t>
            </w:r>
            <w:r w:rsidR="008B3E63">
              <w:rPr>
                <w:rFonts w:cs="Arial"/>
                <w:sz w:val="22"/>
                <w:szCs w:val="22"/>
              </w:rPr>
              <w:t xml:space="preserve">draw a definitive conclusion that either supports or opposes the idea. </w:t>
            </w:r>
            <w:r w:rsidR="002F4324">
              <w:rPr>
                <w:rFonts w:cs="Arial"/>
                <w:sz w:val="22"/>
                <w:szCs w:val="22"/>
              </w:rPr>
              <w:t xml:space="preserve">One of the biggest </w:t>
            </w:r>
            <w:r w:rsidR="00A00D59">
              <w:rPr>
                <w:rFonts w:cs="Arial"/>
                <w:sz w:val="22"/>
                <w:szCs w:val="22"/>
              </w:rPr>
              <w:t>issues</w:t>
            </w:r>
            <w:r w:rsidR="004C0759">
              <w:rPr>
                <w:rFonts w:cs="Arial"/>
                <w:sz w:val="22"/>
                <w:szCs w:val="22"/>
              </w:rPr>
              <w:t xml:space="preserve"> facing police forces in the UKL currently is the </w:t>
            </w:r>
            <w:r w:rsidR="0031158C">
              <w:rPr>
                <w:rFonts w:cs="Arial"/>
                <w:sz w:val="22"/>
                <w:szCs w:val="22"/>
              </w:rPr>
              <w:t>public’s</w:t>
            </w:r>
            <w:r w:rsidR="004C0759">
              <w:rPr>
                <w:rFonts w:cs="Arial"/>
                <w:sz w:val="22"/>
                <w:szCs w:val="22"/>
              </w:rPr>
              <w:t xml:space="preserve"> trust and </w:t>
            </w:r>
            <w:r w:rsidR="00A00D59">
              <w:rPr>
                <w:rFonts w:cs="Arial"/>
                <w:sz w:val="22"/>
                <w:szCs w:val="22"/>
              </w:rPr>
              <w:t>confidence</w:t>
            </w:r>
            <w:r w:rsidR="004C0759">
              <w:rPr>
                <w:rFonts w:cs="Arial"/>
                <w:sz w:val="22"/>
                <w:szCs w:val="22"/>
              </w:rPr>
              <w:t xml:space="preserve"> in them </w:t>
            </w:r>
            <w:r w:rsidR="0031158C">
              <w:rPr>
                <w:rFonts w:cs="Arial"/>
                <w:sz w:val="22"/>
                <w:szCs w:val="22"/>
              </w:rPr>
              <w:t>and</w:t>
            </w:r>
            <w:r w:rsidR="00D66E68">
              <w:rPr>
                <w:rFonts w:cs="Arial"/>
                <w:sz w:val="22"/>
                <w:szCs w:val="22"/>
              </w:rPr>
              <w:t xml:space="preserve"> the </w:t>
            </w:r>
            <w:r w:rsidR="0031158C">
              <w:rPr>
                <w:rFonts w:cs="Arial"/>
                <w:sz w:val="22"/>
                <w:szCs w:val="22"/>
              </w:rPr>
              <w:t>public’s</w:t>
            </w:r>
            <w:r w:rsidR="00D66E68">
              <w:rPr>
                <w:rFonts w:cs="Arial"/>
                <w:sz w:val="22"/>
                <w:szCs w:val="22"/>
              </w:rPr>
              <w:t xml:space="preserve"> perception of what it is the police do (IPSOS, 2023)</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4575FDC9" w:rsidR="005C6CD8" w:rsidRDefault="005C6CD8" w:rsidP="00D4485A">
            <w:pPr>
              <w:rPr>
                <w:rFonts w:cs="Arial"/>
                <w:sz w:val="22"/>
                <w:szCs w:val="22"/>
              </w:rPr>
            </w:pPr>
          </w:p>
          <w:p w14:paraId="681B2AFD" w14:textId="278EE65E" w:rsidR="00610D3A" w:rsidRPr="00B5610A" w:rsidRDefault="00610D3A" w:rsidP="00D4485A">
            <w:pPr>
              <w:rPr>
                <w:rFonts w:cs="Arial"/>
                <w:sz w:val="22"/>
                <w:szCs w:val="22"/>
              </w:rPr>
            </w:pPr>
            <w:r>
              <w:rPr>
                <w:rFonts w:cs="Arial"/>
                <w:sz w:val="22"/>
                <w:szCs w:val="22"/>
              </w:rPr>
              <w:t xml:space="preserve">I am going to utilise participant survey </w:t>
            </w:r>
            <w:r w:rsidR="00FE0F9D">
              <w:rPr>
                <w:rFonts w:cs="Arial"/>
                <w:sz w:val="22"/>
                <w:szCs w:val="22"/>
              </w:rPr>
              <w:t xml:space="preserve">as a way of capturing opinion as it will allow the quantitative data to be scrutinised to identify any patterns or trends. I am using participant survey because the questions will be tailored towards each target group. This method allows for quick dissemination and collation of </w:t>
            </w:r>
            <w:r w:rsidR="0031158C">
              <w:rPr>
                <w:rFonts w:cs="Arial"/>
                <w:sz w:val="22"/>
                <w:szCs w:val="22"/>
              </w:rPr>
              <w:t>results;</w:t>
            </w:r>
            <w:r w:rsidR="00136BB7">
              <w:rPr>
                <w:rFonts w:cs="Arial"/>
                <w:sz w:val="22"/>
                <w:szCs w:val="22"/>
              </w:rPr>
              <w:t xml:space="preserve"> there will also be an element of qualitative data to analyse as well which will bolster the </w:t>
            </w:r>
            <w:r w:rsidR="0079223D">
              <w:rPr>
                <w:rFonts w:cs="Arial"/>
                <w:sz w:val="22"/>
                <w:szCs w:val="22"/>
              </w:rPr>
              <w:t xml:space="preserve">statistical data and prove or disprove the argument for arming UK police officers.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3CEBDC22" w14:textId="16380BD5" w:rsidR="00B20A90" w:rsidRDefault="002B196A" w:rsidP="00D4485A">
            <w:pPr>
              <w:jc w:val="both"/>
              <w:rPr>
                <w:rFonts w:asciiTheme="minorHAnsi" w:hAnsiTheme="minorHAnsi" w:cstheme="minorHAnsi"/>
                <w:sz w:val="22"/>
                <w:szCs w:val="22"/>
              </w:rPr>
            </w:pPr>
            <w:r>
              <w:rPr>
                <w:rFonts w:asciiTheme="minorHAnsi" w:hAnsiTheme="minorHAnsi" w:cstheme="minorHAnsi"/>
                <w:sz w:val="22"/>
                <w:szCs w:val="22"/>
              </w:rPr>
              <w:t xml:space="preserve">I shall be asking serving frontline </w:t>
            </w:r>
            <w:r w:rsidRPr="002B196A">
              <w:rPr>
                <w:rFonts w:asciiTheme="minorHAnsi" w:hAnsiTheme="minorHAnsi" w:cstheme="minorHAnsi"/>
                <w:sz w:val="22"/>
                <w:szCs w:val="22"/>
              </w:rPr>
              <w:t>UK police officers and I shall be asking members of the public</w:t>
            </w:r>
            <w:r>
              <w:rPr>
                <w:rFonts w:asciiTheme="minorHAnsi" w:hAnsiTheme="minorHAnsi" w:cstheme="minorHAnsi"/>
                <w:sz w:val="22"/>
                <w:szCs w:val="22"/>
              </w:rPr>
              <w:t>. There will be no restrictions on which members of the public can respond as I am keen to receive responses from a wide target audience</w:t>
            </w:r>
            <w:r w:rsidR="000C4CC0">
              <w:rPr>
                <w:rFonts w:asciiTheme="minorHAnsi" w:hAnsiTheme="minorHAnsi" w:cstheme="minorHAnsi"/>
                <w:sz w:val="22"/>
                <w:szCs w:val="22"/>
              </w:rPr>
              <w:t>. I am asking these groups of people as they will likely have different perspectives on this issue</w:t>
            </w:r>
            <w:r w:rsidR="00B43F69">
              <w:rPr>
                <w:rFonts w:asciiTheme="minorHAnsi" w:hAnsiTheme="minorHAnsi" w:cstheme="minorHAnsi"/>
                <w:sz w:val="22"/>
                <w:szCs w:val="22"/>
              </w:rPr>
              <w:t>, and I would be curious</w:t>
            </w:r>
            <w:r w:rsidR="00903E69">
              <w:rPr>
                <w:rFonts w:asciiTheme="minorHAnsi" w:hAnsiTheme="minorHAnsi" w:cstheme="minorHAnsi"/>
                <w:sz w:val="22"/>
                <w:szCs w:val="22"/>
              </w:rPr>
              <w:t xml:space="preserve"> to see the difference in opinion and where that might come from. </w:t>
            </w:r>
          </w:p>
          <w:p w14:paraId="5A5EB081" w14:textId="4B0257D0" w:rsidR="006A1B18" w:rsidRPr="006A1B18" w:rsidRDefault="006A1B18" w:rsidP="00D4485A">
            <w:pPr>
              <w:jc w:val="both"/>
              <w:rPr>
                <w:rFonts w:asciiTheme="minorHAnsi" w:hAnsiTheme="minorHAnsi" w:cstheme="minorHAnsi"/>
                <w:sz w:val="22"/>
                <w:szCs w:val="22"/>
              </w:rPr>
            </w:pPr>
            <w:r>
              <w:rPr>
                <w:rFonts w:asciiTheme="minorHAnsi" w:hAnsiTheme="minorHAnsi" w:cstheme="minorHAnsi"/>
                <w:sz w:val="22"/>
                <w:szCs w:val="22"/>
              </w:rPr>
              <w:t xml:space="preserve">This sample is best for my research as it affects these two groups the most. Officers because it would be them that would carry the weapon, and members of the public as this is who the police deal with and </w:t>
            </w:r>
            <w:r w:rsidR="00647758">
              <w:rPr>
                <w:rFonts w:asciiTheme="minorHAnsi" w:hAnsiTheme="minorHAnsi" w:cstheme="minorHAnsi"/>
                <w:sz w:val="22"/>
                <w:szCs w:val="22"/>
              </w:rPr>
              <w:t xml:space="preserve">in the UK, policing is by consent, therefore the will of the public is pertinent in this matter.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9716723" w14:textId="77777777" w:rsidR="00D4485A" w:rsidRDefault="00D4485A" w:rsidP="00D4485A">
            <w:pPr>
              <w:jc w:val="both"/>
              <w:rPr>
                <w:rFonts w:cs="Arial"/>
                <w:color w:val="FF0000"/>
                <w:sz w:val="22"/>
                <w:szCs w:val="22"/>
              </w:rPr>
            </w:pPr>
          </w:p>
          <w:p w14:paraId="3A8D2F69" w14:textId="3C3E328E" w:rsidR="00515126" w:rsidRPr="00D4485A" w:rsidRDefault="00515126" w:rsidP="00D4485A">
            <w:pPr>
              <w:jc w:val="both"/>
              <w:rPr>
                <w:rFonts w:cs="Arial"/>
                <w:color w:val="FF0000"/>
                <w:sz w:val="22"/>
                <w:szCs w:val="22"/>
              </w:rPr>
            </w:pPr>
            <w:r w:rsidRPr="00515126">
              <w:rPr>
                <w:rFonts w:cs="Arial"/>
                <w:sz w:val="22"/>
                <w:szCs w:val="22"/>
              </w:rPr>
              <w:t>There are no ethical concerns or considerations for this research project.</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CC12430" w14:textId="77777777" w:rsidR="00D4485A" w:rsidRDefault="00D4485A" w:rsidP="00D4485A">
            <w:pPr>
              <w:jc w:val="both"/>
              <w:rPr>
                <w:rFonts w:cs="Arial"/>
                <w:color w:val="FF0000"/>
                <w:sz w:val="22"/>
                <w:szCs w:val="22"/>
              </w:rPr>
            </w:pPr>
          </w:p>
          <w:p w14:paraId="5652837C" w14:textId="718D43B8" w:rsidR="00304E94" w:rsidRPr="00304E94" w:rsidRDefault="00304E94" w:rsidP="00D4485A">
            <w:pPr>
              <w:jc w:val="both"/>
              <w:rPr>
                <w:rFonts w:cs="Arial"/>
                <w:sz w:val="22"/>
                <w:szCs w:val="22"/>
              </w:rPr>
            </w:pPr>
            <w:r>
              <w:rPr>
                <w:rFonts w:cs="Arial"/>
                <w:sz w:val="22"/>
                <w:szCs w:val="22"/>
              </w:rPr>
              <w:t xml:space="preserve">All research </w:t>
            </w:r>
            <w:r w:rsidR="00E00336">
              <w:rPr>
                <w:rFonts w:cs="Arial"/>
                <w:sz w:val="22"/>
                <w:szCs w:val="22"/>
              </w:rPr>
              <w:t>and project work shall be subject to the University’s timelines and deadlines for submission</w:t>
            </w:r>
            <w:r w:rsidR="00A00D59">
              <w:rPr>
                <w:rFonts w:cs="Arial"/>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7D590F84" w14:textId="77777777" w:rsidR="00D4485A" w:rsidRDefault="00EA580B" w:rsidP="00D4485A">
            <w:pPr>
              <w:jc w:val="both"/>
              <w:rPr>
                <w:rFonts w:asciiTheme="minorHAnsi" w:hAnsiTheme="minorHAnsi" w:cstheme="minorHAnsi"/>
                <w:b/>
                <w:bCs/>
                <w:sz w:val="22"/>
                <w:szCs w:val="22"/>
              </w:rPr>
            </w:pPr>
            <w:r>
              <w:rPr>
                <w:rFonts w:asciiTheme="minorHAnsi" w:hAnsiTheme="minorHAnsi" w:cstheme="minorHAnsi"/>
                <w:b/>
                <w:bCs/>
                <w:sz w:val="22"/>
                <w:szCs w:val="22"/>
              </w:rPr>
              <w:t>Parry, M (2025)</w:t>
            </w:r>
            <w:r w:rsidR="00C0004C">
              <w:rPr>
                <w:rFonts w:asciiTheme="minorHAnsi" w:hAnsiTheme="minorHAnsi" w:cstheme="minorHAnsi"/>
                <w:b/>
                <w:bCs/>
                <w:sz w:val="22"/>
                <w:szCs w:val="22"/>
              </w:rPr>
              <w:t xml:space="preserve"> ‘POLL: Should all police officers in London be armed with guns?’, </w:t>
            </w:r>
            <w:r w:rsidR="00C0004C">
              <w:rPr>
                <w:rFonts w:asciiTheme="minorHAnsi" w:hAnsiTheme="minorHAnsi" w:cstheme="minorHAnsi"/>
                <w:b/>
                <w:bCs/>
                <w:i/>
                <w:iCs/>
                <w:sz w:val="22"/>
                <w:szCs w:val="22"/>
              </w:rPr>
              <w:t xml:space="preserve">Express, </w:t>
            </w:r>
            <w:r w:rsidR="00C0004C">
              <w:rPr>
                <w:rFonts w:asciiTheme="minorHAnsi" w:hAnsiTheme="minorHAnsi" w:cstheme="minorHAnsi"/>
                <w:b/>
                <w:bCs/>
                <w:sz w:val="22"/>
                <w:szCs w:val="22"/>
              </w:rPr>
              <w:t>15 September 2025</w:t>
            </w:r>
            <w:r w:rsidR="00777921">
              <w:rPr>
                <w:rFonts w:asciiTheme="minorHAnsi" w:hAnsiTheme="minorHAnsi" w:cstheme="minorHAnsi"/>
                <w:b/>
                <w:bCs/>
                <w:sz w:val="22"/>
                <w:szCs w:val="22"/>
              </w:rPr>
              <w:t xml:space="preserve">. Available at: </w:t>
            </w:r>
            <w:hyperlink r:id="rId20" w:history="1">
              <w:r w:rsidR="00777921" w:rsidRPr="00367EC3">
                <w:rPr>
                  <w:rStyle w:val="Hyperlink"/>
                  <w:rFonts w:asciiTheme="minorHAnsi" w:hAnsiTheme="minorHAnsi" w:cstheme="minorHAnsi"/>
                  <w:b/>
                  <w:bCs/>
                  <w:sz w:val="22"/>
                  <w:szCs w:val="22"/>
                </w:rPr>
                <w:t>https://www.express.co.uk/news/uk/2108767/poll-should-all-police-officers</w:t>
              </w:r>
            </w:hyperlink>
            <w:r w:rsidR="00777921">
              <w:rPr>
                <w:rFonts w:asciiTheme="minorHAnsi" w:hAnsiTheme="minorHAnsi" w:cstheme="minorHAnsi"/>
                <w:b/>
                <w:bCs/>
                <w:sz w:val="22"/>
                <w:szCs w:val="22"/>
              </w:rPr>
              <w:t xml:space="preserve"> (Accessed: 29/12/2025)</w:t>
            </w:r>
          </w:p>
          <w:p w14:paraId="6B1C1C75" w14:textId="77777777" w:rsidR="006C285E" w:rsidRDefault="006C285E" w:rsidP="00D4485A">
            <w:pPr>
              <w:jc w:val="both"/>
              <w:rPr>
                <w:rFonts w:asciiTheme="minorHAnsi" w:hAnsiTheme="minorHAnsi" w:cstheme="minorHAnsi"/>
                <w:b/>
                <w:bCs/>
                <w:sz w:val="22"/>
                <w:szCs w:val="22"/>
              </w:rPr>
            </w:pPr>
          </w:p>
          <w:p w14:paraId="7F365141" w14:textId="77777777" w:rsidR="00ED1A4E" w:rsidRDefault="006748D0"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Home Office (2012) </w:t>
            </w:r>
            <w:r>
              <w:rPr>
                <w:rFonts w:asciiTheme="minorHAnsi" w:hAnsiTheme="minorHAnsi" w:cstheme="minorHAnsi"/>
                <w:b/>
                <w:bCs/>
                <w:i/>
                <w:iCs/>
                <w:sz w:val="22"/>
                <w:szCs w:val="22"/>
              </w:rPr>
              <w:t xml:space="preserve">FOI release </w:t>
            </w:r>
            <w:r w:rsidR="006C285E">
              <w:rPr>
                <w:rFonts w:asciiTheme="minorHAnsi" w:hAnsiTheme="minorHAnsi" w:cstheme="minorHAnsi"/>
                <w:b/>
                <w:bCs/>
                <w:i/>
                <w:iCs/>
                <w:sz w:val="22"/>
                <w:szCs w:val="22"/>
              </w:rPr>
              <w:t>Definition</w:t>
            </w:r>
            <w:r>
              <w:rPr>
                <w:rFonts w:asciiTheme="minorHAnsi" w:hAnsiTheme="minorHAnsi" w:cstheme="minorHAnsi"/>
                <w:b/>
                <w:bCs/>
                <w:i/>
                <w:iCs/>
                <w:sz w:val="22"/>
                <w:szCs w:val="22"/>
              </w:rPr>
              <w:t xml:space="preserve"> of policing by consent</w:t>
            </w:r>
            <w:r w:rsidR="006C285E">
              <w:rPr>
                <w:rFonts w:asciiTheme="minorHAnsi" w:hAnsiTheme="minorHAnsi" w:cstheme="minorHAnsi"/>
                <w:b/>
                <w:bCs/>
                <w:i/>
                <w:iCs/>
                <w:sz w:val="22"/>
                <w:szCs w:val="22"/>
              </w:rPr>
              <w:t>.</w:t>
            </w:r>
            <w:r w:rsidR="006C285E">
              <w:rPr>
                <w:rFonts w:asciiTheme="minorHAnsi" w:hAnsiTheme="minorHAnsi" w:cstheme="minorHAnsi"/>
                <w:b/>
                <w:bCs/>
                <w:sz w:val="22"/>
                <w:szCs w:val="22"/>
              </w:rPr>
              <w:t xml:space="preserve"> Available at: </w:t>
            </w:r>
            <w:hyperlink r:id="rId21" w:history="1">
              <w:r w:rsidR="006C285E" w:rsidRPr="00367EC3">
                <w:rPr>
                  <w:rStyle w:val="Hyperlink"/>
                  <w:rFonts w:asciiTheme="minorHAnsi" w:hAnsiTheme="minorHAnsi" w:cstheme="minorHAnsi"/>
                  <w:b/>
                  <w:bCs/>
                  <w:sz w:val="22"/>
                  <w:szCs w:val="22"/>
                </w:rPr>
                <w:t>https://www.gov.uk/government/publications/policing-by-consent/definition-of-policing-by-consent</w:t>
              </w:r>
            </w:hyperlink>
            <w:r w:rsidR="006C285E">
              <w:rPr>
                <w:rFonts w:asciiTheme="minorHAnsi" w:hAnsiTheme="minorHAnsi" w:cstheme="minorHAnsi"/>
                <w:b/>
                <w:bCs/>
                <w:sz w:val="22"/>
                <w:szCs w:val="22"/>
              </w:rPr>
              <w:t xml:space="preserve"> (Accessed: 29/12/2025)</w:t>
            </w:r>
          </w:p>
          <w:p w14:paraId="26EDF9A3" w14:textId="77777777" w:rsidR="00174EB1" w:rsidRDefault="00174EB1" w:rsidP="00D4485A">
            <w:pPr>
              <w:jc w:val="both"/>
              <w:rPr>
                <w:rFonts w:asciiTheme="minorHAnsi" w:hAnsiTheme="minorHAnsi" w:cstheme="minorHAnsi"/>
                <w:b/>
                <w:bCs/>
                <w:sz w:val="22"/>
                <w:szCs w:val="22"/>
              </w:rPr>
            </w:pPr>
          </w:p>
          <w:p w14:paraId="087AFAA4" w14:textId="61462ACF" w:rsidR="00174EB1" w:rsidRDefault="00174EB1" w:rsidP="00D4485A">
            <w:pPr>
              <w:jc w:val="both"/>
              <w:rPr>
                <w:rFonts w:asciiTheme="minorHAnsi" w:hAnsiTheme="minorHAnsi" w:cstheme="minorHAnsi"/>
                <w:b/>
                <w:bCs/>
                <w:sz w:val="22"/>
                <w:szCs w:val="22"/>
              </w:rPr>
            </w:pPr>
            <w:r>
              <w:rPr>
                <w:rFonts w:asciiTheme="minorHAnsi" w:hAnsiTheme="minorHAnsi" w:cstheme="minorHAnsi"/>
                <w:b/>
                <w:bCs/>
                <w:sz w:val="22"/>
                <w:szCs w:val="22"/>
              </w:rPr>
              <w:t>Hurley</w:t>
            </w:r>
            <w:r w:rsidR="00F37BF4">
              <w:rPr>
                <w:rFonts w:asciiTheme="minorHAnsi" w:hAnsiTheme="minorHAnsi" w:cstheme="minorHAnsi"/>
                <w:b/>
                <w:bCs/>
                <w:sz w:val="22"/>
                <w:szCs w:val="22"/>
              </w:rPr>
              <w:t xml:space="preserve">, K ‘Our police don’t have the guns to protect us’, </w:t>
            </w:r>
            <w:r w:rsidR="00F37BF4">
              <w:rPr>
                <w:rFonts w:asciiTheme="minorHAnsi" w:hAnsiTheme="minorHAnsi" w:cstheme="minorHAnsi"/>
                <w:b/>
                <w:bCs/>
                <w:i/>
                <w:iCs/>
                <w:sz w:val="22"/>
                <w:szCs w:val="22"/>
              </w:rPr>
              <w:t xml:space="preserve">Daily Mail, </w:t>
            </w:r>
            <w:r w:rsidR="00F37BF4">
              <w:rPr>
                <w:rFonts w:asciiTheme="minorHAnsi" w:hAnsiTheme="minorHAnsi" w:cstheme="minorHAnsi"/>
                <w:b/>
                <w:bCs/>
                <w:sz w:val="22"/>
                <w:szCs w:val="22"/>
              </w:rPr>
              <w:t>17 November 202</w:t>
            </w:r>
            <w:r w:rsidR="00DD011B">
              <w:rPr>
                <w:rFonts w:asciiTheme="minorHAnsi" w:hAnsiTheme="minorHAnsi" w:cstheme="minorHAnsi"/>
                <w:b/>
                <w:bCs/>
                <w:sz w:val="22"/>
                <w:szCs w:val="22"/>
              </w:rPr>
              <w:t xml:space="preserve">5. Available at: </w:t>
            </w:r>
            <w:hyperlink r:id="rId22" w:history="1">
              <w:r w:rsidR="00DD011B" w:rsidRPr="00367EC3">
                <w:rPr>
                  <w:rStyle w:val="Hyperlink"/>
                  <w:rFonts w:asciiTheme="minorHAnsi" w:hAnsiTheme="minorHAnsi" w:cstheme="minorHAnsi"/>
                  <w:b/>
                  <w:bCs/>
                  <w:sz w:val="22"/>
                  <w:szCs w:val="22"/>
                </w:rPr>
                <w:t>https://www.dailymail.co.uk/news/article-3321435/Our-police-don-t-guns-protect-writes-Surrey-Police-Crime-Commissioner-KEVIN-HURLEY.html</w:t>
              </w:r>
            </w:hyperlink>
            <w:r w:rsidR="00DD011B">
              <w:rPr>
                <w:rFonts w:asciiTheme="minorHAnsi" w:hAnsiTheme="minorHAnsi" w:cstheme="minorHAnsi"/>
                <w:b/>
                <w:bCs/>
                <w:sz w:val="22"/>
                <w:szCs w:val="22"/>
              </w:rPr>
              <w:t xml:space="preserve"> (Accessed: </w:t>
            </w:r>
            <w:r w:rsidR="00A03D40">
              <w:rPr>
                <w:rFonts w:asciiTheme="minorHAnsi" w:hAnsiTheme="minorHAnsi" w:cstheme="minorHAnsi"/>
                <w:b/>
                <w:bCs/>
                <w:sz w:val="22"/>
                <w:szCs w:val="22"/>
              </w:rPr>
              <w:t>29/12/2025)</w:t>
            </w:r>
          </w:p>
          <w:p w14:paraId="36C1229F" w14:textId="77777777" w:rsidR="00031706" w:rsidRDefault="00031706" w:rsidP="00D4485A">
            <w:pPr>
              <w:jc w:val="both"/>
              <w:rPr>
                <w:rFonts w:asciiTheme="minorHAnsi" w:hAnsiTheme="minorHAnsi" w:cstheme="minorHAnsi"/>
                <w:b/>
                <w:bCs/>
                <w:sz w:val="22"/>
                <w:szCs w:val="22"/>
              </w:rPr>
            </w:pPr>
          </w:p>
          <w:p w14:paraId="58EE471E" w14:textId="49DA3AB1" w:rsidR="00031706" w:rsidRPr="00D3662D" w:rsidRDefault="00D3662D"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‘Is It Time to Arm All Police Officers in the UK?’, </w:t>
            </w:r>
            <w:r>
              <w:rPr>
                <w:rFonts w:asciiTheme="minorHAnsi" w:hAnsiTheme="minorHAnsi" w:cstheme="minorHAnsi"/>
                <w:b/>
                <w:bCs/>
                <w:i/>
                <w:iCs/>
                <w:sz w:val="22"/>
                <w:szCs w:val="22"/>
              </w:rPr>
              <w:t>Good Morning Britain</w:t>
            </w:r>
            <w:r>
              <w:rPr>
                <w:rFonts w:asciiTheme="minorHAnsi" w:hAnsiTheme="minorHAnsi" w:cstheme="minorHAnsi"/>
                <w:b/>
                <w:bCs/>
                <w:sz w:val="22"/>
                <w:szCs w:val="22"/>
              </w:rPr>
              <w:t>, ITV, 2 May 2024.</w:t>
            </w:r>
            <w:r w:rsidR="00BA680F">
              <w:rPr>
                <w:rFonts w:asciiTheme="minorHAnsi" w:hAnsiTheme="minorHAnsi" w:cstheme="minorHAnsi"/>
                <w:b/>
                <w:bCs/>
                <w:sz w:val="22"/>
                <w:szCs w:val="22"/>
              </w:rPr>
              <w:t xml:space="preserve"> Available at: </w:t>
            </w:r>
            <w:hyperlink r:id="rId23" w:history="1">
              <w:r w:rsidR="00BA680F" w:rsidRPr="008231B9">
                <w:rPr>
                  <w:rStyle w:val="Hyperlink"/>
                  <w:rFonts w:asciiTheme="minorHAnsi" w:hAnsiTheme="minorHAnsi" w:cstheme="minorHAnsi"/>
                  <w:b/>
                  <w:bCs/>
                  <w:sz w:val="22"/>
                  <w:szCs w:val="22"/>
                </w:rPr>
                <w:t>https://www.youtube.com/watch?v=aESG3EiB38w</w:t>
              </w:r>
            </w:hyperlink>
            <w:r w:rsidR="00BA680F">
              <w:rPr>
                <w:rFonts w:asciiTheme="minorHAnsi" w:hAnsiTheme="minorHAnsi" w:cstheme="minorHAnsi"/>
                <w:b/>
                <w:bCs/>
                <w:sz w:val="22"/>
                <w:szCs w:val="22"/>
              </w:rPr>
              <w:t xml:space="preserve"> (Accessed: 30/12/2025)</w:t>
            </w:r>
          </w:p>
          <w:p w14:paraId="3E6DB466" w14:textId="77777777" w:rsidR="000162B0" w:rsidRDefault="000162B0" w:rsidP="00D4485A">
            <w:pPr>
              <w:jc w:val="both"/>
              <w:rPr>
                <w:rFonts w:asciiTheme="minorHAnsi" w:hAnsiTheme="minorHAnsi" w:cstheme="minorHAnsi"/>
                <w:b/>
                <w:bCs/>
                <w:sz w:val="22"/>
                <w:szCs w:val="22"/>
              </w:rPr>
            </w:pPr>
          </w:p>
          <w:p w14:paraId="311045DF" w14:textId="3F0C3466" w:rsidR="009E2F2B" w:rsidRPr="00AE6EAE" w:rsidRDefault="009E2F2B" w:rsidP="00D4485A">
            <w:pPr>
              <w:jc w:val="both"/>
              <w:rPr>
                <w:rFonts w:asciiTheme="minorHAnsi" w:hAnsiTheme="minorHAnsi" w:cstheme="minorHAnsi"/>
                <w:b/>
                <w:bCs/>
                <w:sz w:val="22"/>
                <w:szCs w:val="22"/>
              </w:rPr>
            </w:pPr>
            <w:r>
              <w:rPr>
                <w:rFonts w:asciiTheme="minorHAnsi" w:hAnsiTheme="minorHAnsi" w:cstheme="minorHAnsi"/>
                <w:b/>
                <w:bCs/>
                <w:sz w:val="22"/>
                <w:szCs w:val="22"/>
              </w:rPr>
              <w:t>IPSOS</w:t>
            </w:r>
            <w:r w:rsidR="00AE6EAE">
              <w:rPr>
                <w:rFonts w:asciiTheme="minorHAnsi" w:hAnsiTheme="minorHAnsi" w:cstheme="minorHAnsi"/>
                <w:b/>
                <w:bCs/>
                <w:sz w:val="22"/>
                <w:szCs w:val="22"/>
              </w:rPr>
              <w:t xml:space="preserve"> (2023) </w:t>
            </w:r>
            <w:r w:rsidR="00AE6EAE">
              <w:rPr>
                <w:rFonts w:asciiTheme="minorHAnsi" w:hAnsiTheme="minorHAnsi" w:cstheme="minorHAnsi"/>
                <w:b/>
                <w:bCs/>
                <w:i/>
                <w:iCs/>
                <w:sz w:val="22"/>
                <w:szCs w:val="22"/>
              </w:rPr>
              <w:t>The Future of Policing.</w:t>
            </w:r>
            <w:r w:rsidR="00AE6EAE">
              <w:rPr>
                <w:rFonts w:asciiTheme="minorHAnsi" w:hAnsiTheme="minorHAnsi" w:cstheme="minorHAnsi"/>
                <w:b/>
                <w:bCs/>
                <w:sz w:val="22"/>
                <w:szCs w:val="22"/>
              </w:rPr>
              <w:t xml:space="preserve"> Available at: </w:t>
            </w:r>
            <w:hyperlink r:id="rId24" w:history="1">
              <w:r w:rsidR="00515126" w:rsidRPr="00566F50">
                <w:rPr>
                  <w:rStyle w:val="Hyperlink"/>
                  <w:rFonts w:asciiTheme="minorHAnsi" w:hAnsiTheme="minorHAnsi" w:cstheme="minorHAnsi"/>
                  <w:b/>
                  <w:bCs/>
                  <w:sz w:val="22"/>
                  <w:szCs w:val="22"/>
                </w:rPr>
                <w:t>https://www.ipsos.com/en-uk/understanding-society/future-policing</w:t>
              </w:r>
            </w:hyperlink>
            <w:r w:rsidR="00515126">
              <w:rPr>
                <w:rFonts w:asciiTheme="minorHAnsi" w:hAnsiTheme="minorHAnsi" w:cstheme="minorHAnsi"/>
                <w:b/>
                <w:bCs/>
                <w:sz w:val="22"/>
                <w:szCs w:val="22"/>
              </w:rPr>
              <w:t xml:space="preserve"> (Accessed: 30/12/2025).</w:t>
            </w:r>
          </w:p>
          <w:p w14:paraId="74269233" w14:textId="11865FF6" w:rsidR="000162B0" w:rsidRPr="006C285E" w:rsidRDefault="000162B0"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74C3A54"/>
    <w:multiLevelType w:val="hybridMultilevel"/>
    <w:tmpl w:val="D32A6D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761636301">
    <w:abstractNumId w:val="2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162B0"/>
    <w:rsid w:val="00024596"/>
    <w:rsid w:val="000248F1"/>
    <w:rsid w:val="00031706"/>
    <w:rsid w:val="0003187C"/>
    <w:rsid w:val="00033F9D"/>
    <w:rsid w:val="00037D7A"/>
    <w:rsid w:val="0005268F"/>
    <w:rsid w:val="000533B6"/>
    <w:rsid w:val="000539BC"/>
    <w:rsid w:val="00054643"/>
    <w:rsid w:val="0006121C"/>
    <w:rsid w:val="00063405"/>
    <w:rsid w:val="00063B81"/>
    <w:rsid w:val="00063E4D"/>
    <w:rsid w:val="00066217"/>
    <w:rsid w:val="00066934"/>
    <w:rsid w:val="000703E5"/>
    <w:rsid w:val="000710D9"/>
    <w:rsid w:val="00074CA3"/>
    <w:rsid w:val="0007545A"/>
    <w:rsid w:val="00082493"/>
    <w:rsid w:val="00084BDF"/>
    <w:rsid w:val="0008794F"/>
    <w:rsid w:val="00094248"/>
    <w:rsid w:val="00096653"/>
    <w:rsid w:val="000971B7"/>
    <w:rsid w:val="00097352"/>
    <w:rsid w:val="000A25B3"/>
    <w:rsid w:val="000A7255"/>
    <w:rsid w:val="000B1B06"/>
    <w:rsid w:val="000B38E1"/>
    <w:rsid w:val="000B609B"/>
    <w:rsid w:val="000C1321"/>
    <w:rsid w:val="000C17DA"/>
    <w:rsid w:val="000C2A48"/>
    <w:rsid w:val="000C3E29"/>
    <w:rsid w:val="000C4CC0"/>
    <w:rsid w:val="000D4DBC"/>
    <w:rsid w:val="000E61B9"/>
    <w:rsid w:val="000E6CD4"/>
    <w:rsid w:val="000F26DE"/>
    <w:rsid w:val="000F5C12"/>
    <w:rsid w:val="000F7929"/>
    <w:rsid w:val="00100079"/>
    <w:rsid w:val="00101E51"/>
    <w:rsid w:val="00104514"/>
    <w:rsid w:val="00107BED"/>
    <w:rsid w:val="001113AE"/>
    <w:rsid w:val="00112EA7"/>
    <w:rsid w:val="00122ACA"/>
    <w:rsid w:val="0012368F"/>
    <w:rsid w:val="00125EF2"/>
    <w:rsid w:val="00127979"/>
    <w:rsid w:val="0013025A"/>
    <w:rsid w:val="00135679"/>
    <w:rsid w:val="00136BB7"/>
    <w:rsid w:val="00137C9A"/>
    <w:rsid w:val="00147A69"/>
    <w:rsid w:val="00147C2E"/>
    <w:rsid w:val="00150779"/>
    <w:rsid w:val="001518BE"/>
    <w:rsid w:val="0015466C"/>
    <w:rsid w:val="00155CB8"/>
    <w:rsid w:val="00165440"/>
    <w:rsid w:val="001665BC"/>
    <w:rsid w:val="00174B40"/>
    <w:rsid w:val="00174EB1"/>
    <w:rsid w:val="001773D3"/>
    <w:rsid w:val="00180E5F"/>
    <w:rsid w:val="001826AF"/>
    <w:rsid w:val="001826D0"/>
    <w:rsid w:val="00185804"/>
    <w:rsid w:val="00185C17"/>
    <w:rsid w:val="0019020F"/>
    <w:rsid w:val="00190F47"/>
    <w:rsid w:val="001918BD"/>
    <w:rsid w:val="001918DA"/>
    <w:rsid w:val="00197828"/>
    <w:rsid w:val="001A0C0E"/>
    <w:rsid w:val="001A1EB1"/>
    <w:rsid w:val="001B39E9"/>
    <w:rsid w:val="001C2579"/>
    <w:rsid w:val="001C309F"/>
    <w:rsid w:val="001C3E99"/>
    <w:rsid w:val="001C4320"/>
    <w:rsid w:val="001D2996"/>
    <w:rsid w:val="001D7DBD"/>
    <w:rsid w:val="001F7DB8"/>
    <w:rsid w:val="002013D1"/>
    <w:rsid w:val="002036BE"/>
    <w:rsid w:val="00205D73"/>
    <w:rsid w:val="002107C5"/>
    <w:rsid w:val="00212E76"/>
    <w:rsid w:val="002168BF"/>
    <w:rsid w:val="00217764"/>
    <w:rsid w:val="0022272B"/>
    <w:rsid w:val="00222A80"/>
    <w:rsid w:val="002232D0"/>
    <w:rsid w:val="00224B24"/>
    <w:rsid w:val="002406D2"/>
    <w:rsid w:val="00243131"/>
    <w:rsid w:val="00243E36"/>
    <w:rsid w:val="002443DD"/>
    <w:rsid w:val="0024668C"/>
    <w:rsid w:val="00251DC4"/>
    <w:rsid w:val="00253464"/>
    <w:rsid w:val="0025429D"/>
    <w:rsid w:val="00254FCA"/>
    <w:rsid w:val="00255EEC"/>
    <w:rsid w:val="002575A0"/>
    <w:rsid w:val="00260406"/>
    <w:rsid w:val="00263E9D"/>
    <w:rsid w:val="0026522F"/>
    <w:rsid w:val="0027522F"/>
    <w:rsid w:val="0028078E"/>
    <w:rsid w:val="002815AA"/>
    <w:rsid w:val="0028317E"/>
    <w:rsid w:val="0029492E"/>
    <w:rsid w:val="00294A5F"/>
    <w:rsid w:val="002A1217"/>
    <w:rsid w:val="002B196A"/>
    <w:rsid w:val="002B1EBD"/>
    <w:rsid w:val="002B4E90"/>
    <w:rsid w:val="002C1052"/>
    <w:rsid w:val="002C3025"/>
    <w:rsid w:val="002D0EF0"/>
    <w:rsid w:val="002D2536"/>
    <w:rsid w:val="002D5346"/>
    <w:rsid w:val="002E2021"/>
    <w:rsid w:val="002E37FD"/>
    <w:rsid w:val="002F09DD"/>
    <w:rsid w:val="002F4324"/>
    <w:rsid w:val="00304E94"/>
    <w:rsid w:val="0031158C"/>
    <w:rsid w:val="003120AE"/>
    <w:rsid w:val="00312520"/>
    <w:rsid w:val="00312C6E"/>
    <w:rsid w:val="003161D8"/>
    <w:rsid w:val="00324E5D"/>
    <w:rsid w:val="00330585"/>
    <w:rsid w:val="00331F1F"/>
    <w:rsid w:val="0033325A"/>
    <w:rsid w:val="00336342"/>
    <w:rsid w:val="00341123"/>
    <w:rsid w:val="00344FC3"/>
    <w:rsid w:val="00350D0A"/>
    <w:rsid w:val="00357F77"/>
    <w:rsid w:val="00362C12"/>
    <w:rsid w:val="0036788C"/>
    <w:rsid w:val="00382A8A"/>
    <w:rsid w:val="00382F99"/>
    <w:rsid w:val="00385605"/>
    <w:rsid w:val="0038788B"/>
    <w:rsid w:val="003968AA"/>
    <w:rsid w:val="003B074E"/>
    <w:rsid w:val="003B45E8"/>
    <w:rsid w:val="003B6E81"/>
    <w:rsid w:val="003C2C25"/>
    <w:rsid w:val="003C3343"/>
    <w:rsid w:val="003C3D07"/>
    <w:rsid w:val="003C5F7B"/>
    <w:rsid w:val="003C67DE"/>
    <w:rsid w:val="003D4E37"/>
    <w:rsid w:val="003E0833"/>
    <w:rsid w:val="003E2015"/>
    <w:rsid w:val="003F0C98"/>
    <w:rsid w:val="00400C07"/>
    <w:rsid w:val="00404D02"/>
    <w:rsid w:val="0040771E"/>
    <w:rsid w:val="004132B7"/>
    <w:rsid w:val="00415C09"/>
    <w:rsid w:val="0041697D"/>
    <w:rsid w:val="00424F68"/>
    <w:rsid w:val="004313B1"/>
    <w:rsid w:val="00431CCF"/>
    <w:rsid w:val="00441101"/>
    <w:rsid w:val="00442D7B"/>
    <w:rsid w:val="00446228"/>
    <w:rsid w:val="0044688B"/>
    <w:rsid w:val="00450D6C"/>
    <w:rsid w:val="00451F00"/>
    <w:rsid w:val="004521DC"/>
    <w:rsid w:val="004542CB"/>
    <w:rsid w:val="0045754D"/>
    <w:rsid w:val="00471220"/>
    <w:rsid w:val="004727FE"/>
    <w:rsid w:val="004763DA"/>
    <w:rsid w:val="00485CD3"/>
    <w:rsid w:val="0049337D"/>
    <w:rsid w:val="0049437D"/>
    <w:rsid w:val="00494764"/>
    <w:rsid w:val="004B0295"/>
    <w:rsid w:val="004B6633"/>
    <w:rsid w:val="004C0759"/>
    <w:rsid w:val="004C14DE"/>
    <w:rsid w:val="004C179C"/>
    <w:rsid w:val="004C5456"/>
    <w:rsid w:val="004C71C5"/>
    <w:rsid w:val="004C7BE0"/>
    <w:rsid w:val="004D445F"/>
    <w:rsid w:val="004D5485"/>
    <w:rsid w:val="004D7FCA"/>
    <w:rsid w:val="004E1EAD"/>
    <w:rsid w:val="004E5E28"/>
    <w:rsid w:val="004F066A"/>
    <w:rsid w:val="00507638"/>
    <w:rsid w:val="00512AFC"/>
    <w:rsid w:val="00515126"/>
    <w:rsid w:val="00515963"/>
    <w:rsid w:val="00516F07"/>
    <w:rsid w:val="005237D2"/>
    <w:rsid w:val="005248C4"/>
    <w:rsid w:val="00533528"/>
    <w:rsid w:val="00541151"/>
    <w:rsid w:val="00542222"/>
    <w:rsid w:val="005443FB"/>
    <w:rsid w:val="005558BF"/>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0D3A"/>
    <w:rsid w:val="0061124D"/>
    <w:rsid w:val="006221DF"/>
    <w:rsid w:val="00626726"/>
    <w:rsid w:val="006269FA"/>
    <w:rsid w:val="0063031D"/>
    <w:rsid w:val="0063339C"/>
    <w:rsid w:val="006333E5"/>
    <w:rsid w:val="00640044"/>
    <w:rsid w:val="006433AE"/>
    <w:rsid w:val="00647758"/>
    <w:rsid w:val="00650134"/>
    <w:rsid w:val="006520C2"/>
    <w:rsid w:val="006525C8"/>
    <w:rsid w:val="006618F4"/>
    <w:rsid w:val="00663786"/>
    <w:rsid w:val="00667E16"/>
    <w:rsid w:val="00670DF8"/>
    <w:rsid w:val="006718A0"/>
    <w:rsid w:val="006748D0"/>
    <w:rsid w:val="00680B0E"/>
    <w:rsid w:val="00687C97"/>
    <w:rsid w:val="006918D0"/>
    <w:rsid w:val="00693041"/>
    <w:rsid w:val="006936E5"/>
    <w:rsid w:val="006A1B18"/>
    <w:rsid w:val="006A28C2"/>
    <w:rsid w:val="006A2F33"/>
    <w:rsid w:val="006A6EDE"/>
    <w:rsid w:val="006B1A8B"/>
    <w:rsid w:val="006B6243"/>
    <w:rsid w:val="006B766A"/>
    <w:rsid w:val="006B7A43"/>
    <w:rsid w:val="006C285E"/>
    <w:rsid w:val="006C3A69"/>
    <w:rsid w:val="006C5084"/>
    <w:rsid w:val="006C59B1"/>
    <w:rsid w:val="006C68D4"/>
    <w:rsid w:val="006D5721"/>
    <w:rsid w:val="006D6BD6"/>
    <w:rsid w:val="006E3648"/>
    <w:rsid w:val="006E37CE"/>
    <w:rsid w:val="006E529A"/>
    <w:rsid w:val="006E7254"/>
    <w:rsid w:val="006F0ADF"/>
    <w:rsid w:val="006F69A1"/>
    <w:rsid w:val="00701358"/>
    <w:rsid w:val="007019AB"/>
    <w:rsid w:val="00707B08"/>
    <w:rsid w:val="00717A3A"/>
    <w:rsid w:val="007311F5"/>
    <w:rsid w:val="00731DF4"/>
    <w:rsid w:val="0073358A"/>
    <w:rsid w:val="0074649C"/>
    <w:rsid w:val="00753DE4"/>
    <w:rsid w:val="00753EFC"/>
    <w:rsid w:val="0075672F"/>
    <w:rsid w:val="007571B5"/>
    <w:rsid w:val="0076089F"/>
    <w:rsid w:val="00766657"/>
    <w:rsid w:val="007741FC"/>
    <w:rsid w:val="007767BA"/>
    <w:rsid w:val="00777921"/>
    <w:rsid w:val="0079068F"/>
    <w:rsid w:val="00790B92"/>
    <w:rsid w:val="0079223D"/>
    <w:rsid w:val="007B201E"/>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1EC7"/>
    <w:rsid w:val="00892053"/>
    <w:rsid w:val="008947A1"/>
    <w:rsid w:val="00895370"/>
    <w:rsid w:val="008A1EF8"/>
    <w:rsid w:val="008A2555"/>
    <w:rsid w:val="008A3A34"/>
    <w:rsid w:val="008B0054"/>
    <w:rsid w:val="008B2529"/>
    <w:rsid w:val="008B2659"/>
    <w:rsid w:val="008B32D7"/>
    <w:rsid w:val="008B3CBF"/>
    <w:rsid w:val="008B3E63"/>
    <w:rsid w:val="008B5E37"/>
    <w:rsid w:val="008C0F91"/>
    <w:rsid w:val="008C7C35"/>
    <w:rsid w:val="008D2EB6"/>
    <w:rsid w:val="008D4279"/>
    <w:rsid w:val="008E294A"/>
    <w:rsid w:val="008E4548"/>
    <w:rsid w:val="008F0D87"/>
    <w:rsid w:val="008F4E4E"/>
    <w:rsid w:val="008F66F9"/>
    <w:rsid w:val="00902808"/>
    <w:rsid w:val="00903E69"/>
    <w:rsid w:val="009135B2"/>
    <w:rsid w:val="009203E0"/>
    <w:rsid w:val="00924ED2"/>
    <w:rsid w:val="00927B9C"/>
    <w:rsid w:val="009315A1"/>
    <w:rsid w:val="0093521E"/>
    <w:rsid w:val="00940A08"/>
    <w:rsid w:val="00940DF9"/>
    <w:rsid w:val="00944394"/>
    <w:rsid w:val="00944B8B"/>
    <w:rsid w:val="00945DDB"/>
    <w:rsid w:val="00946F49"/>
    <w:rsid w:val="00947F65"/>
    <w:rsid w:val="00951273"/>
    <w:rsid w:val="00952A34"/>
    <w:rsid w:val="00952B7B"/>
    <w:rsid w:val="00954152"/>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4E6F"/>
    <w:rsid w:val="009C29AB"/>
    <w:rsid w:val="009D0DFD"/>
    <w:rsid w:val="009D5A05"/>
    <w:rsid w:val="009D6709"/>
    <w:rsid w:val="009D7A07"/>
    <w:rsid w:val="009E2F2B"/>
    <w:rsid w:val="009F1020"/>
    <w:rsid w:val="00A00336"/>
    <w:rsid w:val="00A00D59"/>
    <w:rsid w:val="00A01AC4"/>
    <w:rsid w:val="00A01FCE"/>
    <w:rsid w:val="00A03D40"/>
    <w:rsid w:val="00A05E7B"/>
    <w:rsid w:val="00A078D8"/>
    <w:rsid w:val="00A117E2"/>
    <w:rsid w:val="00A14EB6"/>
    <w:rsid w:val="00A1613D"/>
    <w:rsid w:val="00A258B2"/>
    <w:rsid w:val="00A26419"/>
    <w:rsid w:val="00A32A2B"/>
    <w:rsid w:val="00A370A8"/>
    <w:rsid w:val="00A41174"/>
    <w:rsid w:val="00A4511E"/>
    <w:rsid w:val="00A50ABD"/>
    <w:rsid w:val="00A5405C"/>
    <w:rsid w:val="00A61916"/>
    <w:rsid w:val="00A62404"/>
    <w:rsid w:val="00A670D8"/>
    <w:rsid w:val="00A70502"/>
    <w:rsid w:val="00A76D45"/>
    <w:rsid w:val="00A80E61"/>
    <w:rsid w:val="00A941EE"/>
    <w:rsid w:val="00AA0BE1"/>
    <w:rsid w:val="00AA30B5"/>
    <w:rsid w:val="00AB07D6"/>
    <w:rsid w:val="00AB790F"/>
    <w:rsid w:val="00AB7AE6"/>
    <w:rsid w:val="00AC40F9"/>
    <w:rsid w:val="00AD0EF5"/>
    <w:rsid w:val="00AD2FE4"/>
    <w:rsid w:val="00AD78D5"/>
    <w:rsid w:val="00AE3595"/>
    <w:rsid w:val="00AE621C"/>
    <w:rsid w:val="00AE62EC"/>
    <w:rsid w:val="00AE6EAE"/>
    <w:rsid w:val="00AF05ED"/>
    <w:rsid w:val="00AF0652"/>
    <w:rsid w:val="00AF0B30"/>
    <w:rsid w:val="00AF2A2F"/>
    <w:rsid w:val="00AF5325"/>
    <w:rsid w:val="00B02CEA"/>
    <w:rsid w:val="00B07B99"/>
    <w:rsid w:val="00B1115F"/>
    <w:rsid w:val="00B15E1F"/>
    <w:rsid w:val="00B161B3"/>
    <w:rsid w:val="00B20215"/>
    <w:rsid w:val="00B20A90"/>
    <w:rsid w:val="00B20C0B"/>
    <w:rsid w:val="00B22788"/>
    <w:rsid w:val="00B406C8"/>
    <w:rsid w:val="00B421FD"/>
    <w:rsid w:val="00B43F60"/>
    <w:rsid w:val="00B43F69"/>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0AAF"/>
    <w:rsid w:val="00BA26DA"/>
    <w:rsid w:val="00BA4AF4"/>
    <w:rsid w:val="00BA680F"/>
    <w:rsid w:val="00BB0910"/>
    <w:rsid w:val="00BB23DC"/>
    <w:rsid w:val="00BB2D3D"/>
    <w:rsid w:val="00BB5683"/>
    <w:rsid w:val="00BB5EAE"/>
    <w:rsid w:val="00BC1ACC"/>
    <w:rsid w:val="00BC3318"/>
    <w:rsid w:val="00BC3559"/>
    <w:rsid w:val="00BC378A"/>
    <w:rsid w:val="00BD497D"/>
    <w:rsid w:val="00BD7DB9"/>
    <w:rsid w:val="00BE40D5"/>
    <w:rsid w:val="00BE49DD"/>
    <w:rsid w:val="00BE762E"/>
    <w:rsid w:val="00BF2A01"/>
    <w:rsid w:val="00BF430B"/>
    <w:rsid w:val="00BF6F17"/>
    <w:rsid w:val="00C0004C"/>
    <w:rsid w:val="00C10D64"/>
    <w:rsid w:val="00C12429"/>
    <w:rsid w:val="00C171C2"/>
    <w:rsid w:val="00C1753A"/>
    <w:rsid w:val="00C17826"/>
    <w:rsid w:val="00C2218B"/>
    <w:rsid w:val="00C2639B"/>
    <w:rsid w:val="00C27623"/>
    <w:rsid w:val="00C318FF"/>
    <w:rsid w:val="00C3530C"/>
    <w:rsid w:val="00C36588"/>
    <w:rsid w:val="00C424A0"/>
    <w:rsid w:val="00C5678B"/>
    <w:rsid w:val="00C568A5"/>
    <w:rsid w:val="00C64040"/>
    <w:rsid w:val="00C65D29"/>
    <w:rsid w:val="00C676A0"/>
    <w:rsid w:val="00C72A44"/>
    <w:rsid w:val="00C734D1"/>
    <w:rsid w:val="00C765E7"/>
    <w:rsid w:val="00C840AB"/>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0E13"/>
    <w:rsid w:val="00D012E7"/>
    <w:rsid w:val="00D02954"/>
    <w:rsid w:val="00D07294"/>
    <w:rsid w:val="00D136D9"/>
    <w:rsid w:val="00D14A24"/>
    <w:rsid w:val="00D21FC1"/>
    <w:rsid w:val="00D26C44"/>
    <w:rsid w:val="00D27F45"/>
    <w:rsid w:val="00D3662D"/>
    <w:rsid w:val="00D42B70"/>
    <w:rsid w:val="00D4485A"/>
    <w:rsid w:val="00D47BD9"/>
    <w:rsid w:val="00D56073"/>
    <w:rsid w:val="00D61900"/>
    <w:rsid w:val="00D63145"/>
    <w:rsid w:val="00D66E68"/>
    <w:rsid w:val="00D72893"/>
    <w:rsid w:val="00D74279"/>
    <w:rsid w:val="00D82608"/>
    <w:rsid w:val="00D82F4E"/>
    <w:rsid w:val="00D908A9"/>
    <w:rsid w:val="00D93A90"/>
    <w:rsid w:val="00D977FF"/>
    <w:rsid w:val="00DA741D"/>
    <w:rsid w:val="00DA7C8E"/>
    <w:rsid w:val="00DB0362"/>
    <w:rsid w:val="00DB3C2D"/>
    <w:rsid w:val="00DB7942"/>
    <w:rsid w:val="00DB79CB"/>
    <w:rsid w:val="00DC01B1"/>
    <w:rsid w:val="00DC07A1"/>
    <w:rsid w:val="00DC1869"/>
    <w:rsid w:val="00DC3446"/>
    <w:rsid w:val="00DC6834"/>
    <w:rsid w:val="00DD011B"/>
    <w:rsid w:val="00DD2DF5"/>
    <w:rsid w:val="00DD3093"/>
    <w:rsid w:val="00DE294D"/>
    <w:rsid w:val="00DE2A92"/>
    <w:rsid w:val="00DE57BF"/>
    <w:rsid w:val="00DE6E77"/>
    <w:rsid w:val="00DF60A6"/>
    <w:rsid w:val="00DF7C25"/>
    <w:rsid w:val="00DF7FA7"/>
    <w:rsid w:val="00E00336"/>
    <w:rsid w:val="00E11BD7"/>
    <w:rsid w:val="00E2175C"/>
    <w:rsid w:val="00E221CD"/>
    <w:rsid w:val="00E23A35"/>
    <w:rsid w:val="00E25150"/>
    <w:rsid w:val="00E25B39"/>
    <w:rsid w:val="00E32F48"/>
    <w:rsid w:val="00E33E7E"/>
    <w:rsid w:val="00E45C00"/>
    <w:rsid w:val="00E46888"/>
    <w:rsid w:val="00E55EE2"/>
    <w:rsid w:val="00E563E0"/>
    <w:rsid w:val="00E565F3"/>
    <w:rsid w:val="00E56DB1"/>
    <w:rsid w:val="00E65546"/>
    <w:rsid w:val="00E86806"/>
    <w:rsid w:val="00E91AD9"/>
    <w:rsid w:val="00E939AC"/>
    <w:rsid w:val="00E96305"/>
    <w:rsid w:val="00EA1551"/>
    <w:rsid w:val="00EA1EFD"/>
    <w:rsid w:val="00EA580B"/>
    <w:rsid w:val="00EB2C3D"/>
    <w:rsid w:val="00EB6BDE"/>
    <w:rsid w:val="00ED1593"/>
    <w:rsid w:val="00ED1A4E"/>
    <w:rsid w:val="00ED4019"/>
    <w:rsid w:val="00ED722E"/>
    <w:rsid w:val="00EE03FD"/>
    <w:rsid w:val="00EE1A83"/>
    <w:rsid w:val="00EE32BC"/>
    <w:rsid w:val="00EE355D"/>
    <w:rsid w:val="00EE5717"/>
    <w:rsid w:val="00EE69F3"/>
    <w:rsid w:val="00EE70D3"/>
    <w:rsid w:val="00EF4C27"/>
    <w:rsid w:val="00EF644A"/>
    <w:rsid w:val="00EF77A8"/>
    <w:rsid w:val="00F05BAD"/>
    <w:rsid w:val="00F16B35"/>
    <w:rsid w:val="00F206C1"/>
    <w:rsid w:val="00F33E17"/>
    <w:rsid w:val="00F37BF4"/>
    <w:rsid w:val="00F417AB"/>
    <w:rsid w:val="00F41DCE"/>
    <w:rsid w:val="00F46DC4"/>
    <w:rsid w:val="00F46F72"/>
    <w:rsid w:val="00F475CC"/>
    <w:rsid w:val="00F54830"/>
    <w:rsid w:val="00F5756E"/>
    <w:rsid w:val="00F6114B"/>
    <w:rsid w:val="00F61168"/>
    <w:rsid w:val="00F61504"/>
    <w:rsid w:val="00F61965"/>
    <w:rsid w:val="00F625F3"/>
    <w:rsid w:val="00F64B1F"/>
    <w:rsid w:val="00F65000"/>
    <w:rsid w:val="00F66A2B"/>
    <w:rsid w:val="00F70F21"/>
    <w:rsid w:val="00F7309C"/>
    <w:rsid w:val="00F73B13"/>
    <w:rsid w:val="00F7566E"/>
    <w:rsid w:val="00F75B14"/>
    <w:rsid w:val="00F769DC"/>
    <w:rsid w:val="00F86867"/>
    <w:rsid w:val="00F90101"/>
    <w:rsid w:val="00F91FA5"/>
    <w:rsid w:val="00F93A24"/>
    <w:rsid w:val="00F96141"/>
    <w:rsid w:val="00FA2166"/>
    <w:rsid w:val="00FA462E"/>
    <w:rsid w:val="00FA7287"/>
    <w:rsid w:val="00FA7308"/>
    <w:rsid w:val="00FB0B8C"/>
    <w:rsid w:val="00FB1B3B"/>
    <w:rsid w:val="00FB1CEA"/>
    <w:rsid w:val="00FB2E91"/>
    <w:rsid w:val="00FC188E"/>
    <w:rsid w:val="00FC48CD"/>
    <w:rsid w:val="00FD08FF"/>
    <w:rsid w:val="00FD742B"/>
    <w:rsid w:val="00FE0F9D"/>
    <w:rsid w:val="00FE3B14"/>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brary.college.police.uk/docs/theses/SIMON_2019_Perceptions_of_Armed_Policing.pdf" TargetMode="External"/><Relationship Id="rId18" Type="http://schemas.openxmlformats.org/officeDocument/2006/relationships/hyperlink" Target="https://eprints.soton.ac.uk/451377/2/Armed_Policing_in_England_Vol_1_Main_Thesis_Library_Copy.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v.uk/government/publications/policing-by-consent/definition-of-policing-by-consent" TargetMode="External"/><Relationship Id="rId7" Type="http://schemas.openxmlformats.org/officeDocument/2006/relationships/settings" Target="settings.xml"/><Relationship Id="rId12" Type="http://schemas.openxmlformats.org/officeDocument/2006/relationships/hyperlink" Target="https://doi.org/10.1080/10439463.2018.1488847" TargetMode="External"/><Relationship Id="rId17" Type="http://schemas.openxmlformats.org/officeDocument/2006/relationships/hyperlink" Target="https://doi.org/10.1108/PIJPSM-07-2020-0111"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government/statistics/police-use-of-firearms-statistics-april-2024-to-march-2025/police-use-of-firearms-statistics-april-2024-to-march-2025" TargetMode="External"/><Relationship Id="rId20" Type="http://schemas.openxmlformats.org/officeDocument/2006/relationships/hyperlink" Target="https://www.express.co.uk/news/uk/2108767/poll-should-all-police-offic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psos.com/en-uk/understanding-society/future-policing" TargetMode="External"/><Relationship Id="rId5" Type="http://schemas.openxmlformats.org/officeDocument/2006/relationships/numbering" Target="numbering.xml"/><Relationship Id="rId15" Type="http://schemas.openxmlformats.org/officeDocument/2006/relationships/hyperlink" Target="https://www.ons.gov.uk/peoplepopulationandcommunity/crimeandjustice/bulletins/crimeinenglandandwales/yearendingjune2025" TargetMode="External"/><Relationship Id="rId23" Type="http://schemas.openxmlformats.org/officeDocument/2006/relationships/hyperlink" Target="https://www.youtube.com/watch?v=aESG3EiB38w" TargetMode="External"/><Relationship Id="rId10" Type="http://schemas.openxmlformats.org/officeDocument/2006/relationships/endnotes" Target="endnotes.xml"/><Relationship Id="rId19" Type="http://schemas.openxmlformats.org/officeDocument/2006/relationships/hyperlink" Target="https://aoav.org.uk/2025/should-britain-arm-its-police-the-case-against-norman-brennans-loaded-solu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armed-policing" TargetMode="External"/><Relationship Id="rId22" Type="http://schemas.openxmlformats.org/officeDocument/2006/relationships/hyperlink" Target="https://www.dailymail.co.uk/news/article-3321435/Our-police-don-t-guns-protect-writes-Surrey-Police-Crime-Commissioner-KEVIN-HURLEY.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4</Pages>
  <Words>1200</Words>
  <Characters>8805</Characters>
  <Application>Microsoft Office Word</Application>
  <DocSecurity>0</DocSecurity>
  <Lines>195</Lines>
  <Paragraphs>65</Paragraphs>
  <ScaleCrop>false</ScaleCrop>
  <Company>sihe</Company>
  <LinksUpToDate>false</LinksUpToDate>
  <CharactersWithSpaces>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Gale, Christopher</cp:lastModifiedBy>
  <cp:revision>137</cp:revision>
  <cp:lastPrinted>2022-03-21T13:46:00Z</cp:lastPrinted>
  <dcterms:created xsi:type="dcterms:W3CDTF">2025-12-29T17:25:00Z</dcterms:created>
  <dcterms:modified xsi:type="dcterms:W3CDTF">2025-12-30T19:36:00Z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2025-12-29T17:25:21Z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a6909582-3f7c-4dfb-a2a8-a911ead26d28</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