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291EB9" w14:textId="03C5A6DF" w:rsidR="006323BB" w:rsidRDefault="006323BB" w:rsidP="006323BB">
      <w:pPr>
        <w:jc w:val="center"/>
        <w:rPr>
          <w:rFonts w:ascii="Century Schoolbook" w:hAnsi="Century Schoolbook"/>
          <w:color w:val="2F5496" w:themeColor="accent1" w:themeShade="BF"/>
          <w:sz w:val="44"/>
          <w:szCs w:val="44"/>
        </w:rPr>
      </w:pPr>
    </w:p>
    <w:p w14:paraId="509F660B" w14:textId="0E1A9435" w:rsidR="006323BB" w:rsidRDefault="006323BB" w:rsidP="006323BB">
      <w:pPr>
        <w:jc w:val="center"/>
        <w:rPr>
          <w:rFonts w:ascii="Century Schoolbook" w:hAnsi="Century Schoolbook"/>
          <w:color w:val="2F5496" w:themeColor="accent1" w:themeShade="BF"/>
          <w:sz w:val="44"/>
          <w:szCs w:val="44"/>
        </w:rPr>
      </w:pPr>
    </w:p>
    <w:p w14:paraId="2CB4716C" w14:textId="1B786E86" w:rsidR="006323BB" w:rsidRPr="000D3EEC" w:rsidRDefault="000D3EEC" w:rsidP="006323BB">
      <w:pPr>
        <w:jc w:val="center"/>
        <w:rPr>
          <w:rFonts w:ascii="Century Schoolbook" w:hAnsi="Century Schoolbook"/>
          <w:color w:val="000000" w:themeColor="text1"/>
          <w:sz w:val="44"/>
          <w:szCs w:val="44"/>
        </w:rPr>
      </w:pPr>
      <w:r w:rsidRPr="000D3EEC">
        <w:rPr>
          <w:rFonts w:ascii="Century Schoolbook" w:hAnsi="Century Schoolbook"/>
          <w:color w:val="000000" w:themeColor="text1"/>
          <w:sz w:val="44"/>
          <w:szCs w:val="44"/>
        </w:rPr>
        <w:t>Bilal Mohamed Ahmed</w:t>
      </w:r>
    </w:p>
    <w:p w14:paraId="62C6E82B" w14:textId="77777777" w:rsidR="006323BB" w:rsidRDefault="006323BB" w:rsidP="006323BB">
      <w:pPr>
        <w:jc w:val="center"/>
        <w:rPr>
          <w:rFonts w:ascii="Century Schoolbook" w:hAnsi="Century Schoolbook"/>
          <w:color w:val="2F5496" w:themeColor="accent1" w:themeShade="BF"/>
          <w:sz w:val="44"/>
          <w:szCs w:val="44"/>
        </w:rPr>
      </w:pPr>
    </w:p>
    <w:p w14:paraId="42016A17" w14:textId="238C91ED" w:rsidR="00140E74" w:rsidRPr="006323BB" w:rsidRDefault="00086F77" w:rsidP="006323BB">
      <w:pPr>
        <w:jc w:val="center"/>
        <w:rPr>
          <w:rFonts w:ascii="Century Schoolbook" w:hAnsi="Century Schoolbook"/>
          <w:color w:val="000000" w:themeColor="text1"/>
          <w:sz w:val="44"/>
          <w:szCs w:val="44"/>
        </w:rPr>
      </w:pPr>
      <w:r w:rsidRPr="006323BB">
        <w:rPr>
          <w:rFonts w:ascii="Century Schoolbook" w:hAnsi="Century Schoolbook"/>
          <w:color w:val="000000" w:themeColor="text1"/>
          <w:sz w:val="44"/>
          <w:szCs w:val="44"/>
        </w:rPr>
        <w:t>LOOGBOOK</w:t>
      </w:r>
    </w:p>
    <w:p w14:paraId="0F80BFD3" w14:textId="594BC4DD" w:rsidR="006323BB" w:rsidRPr="006323BB" w:rsidRDefault="006323BB" w:rsidP="00AB13D7">
      <w:pPr>
        <w:rPr>
          <w:color w:val="000000" w:themeColor="text1"/>
        </w:rPr>
      </w:pPr>
    </w:p>
    <w:p w14:paraId="4ACC2980" w14:textId="77777777" w:rsidR="006323BB" w:rsidRPr="006323BB" w:rsidRDefault="006323BB" w:rsidP="00AB13D7">
      <w:pPr>
        <w:rPr>
          <w:color w:val="000000" w:themeColor="text1"/>
        </w:rPr>
      </w:pPr>
    </w:p>
    <w:p w14:paraId="4C5C4623" w14:textId="73E6A622" w:rsidR="00AB13D7" w:rsidRPr="006323BB" w:rsidRDefault="00086F77" w:rsidP="00140E74">
      <w:pPr>
        <w:jc w:val="center"/>
        <w:rPr>
          <w:rFonts w:ascii="Century Schoolbook" w:hAnsi="Century Schoolbook"/>
          <w:color w:val="000000" w:themeColor="text1"/>
          <w:sz w:val="44"/>
          <w:szCs w:val="44"/>
        </w:rPr>
      </w:pPr>
      <w:r w:rsidRPr="006323BB">
        <w:rPr>
          <w:rFonts w:ascii="Century Schoolbook" w:hAnsi="Century Schoolbook"/>
          <w:color w:val="000000" w:themeColor="text1"/>
          <w:sz w:val="44"/>
          <w:szCs w:val="44"/>
        </w:rPr>
        <w:t xml:space="preserve">MACHINE WORKSHOP </w:t>
      </w:r>
    </w:p>
    <w:p w14:paraId="728052D8" w14:textId="2C34D1E9" w:rsidR="00086F77" w:rsidRPr="006323BB" w:rsidRDefault="00086F77" w:rsidP="00140E74">
      <w:pPr>
        <w:jc w:val="center"/>
        <w:rPr>
          <w:rFonts w:ascii="Century Schoolbook" w:hAnsi="Century Schoolbook"/>
          <w:color w:val="000000" w:themeColor="text1"/>
          <w:sz w:val="44"/>
          <w:szCs w:val="44"/>
        </w:rPr>
      </w:pPr>
      <w:r w:rsidRPr="006323BB">
        <w:rPr>
          <w:rFonts w:ascii="Century Schoolbook" w:hAnsi="Century Schoolbook"/>
          <w:color w:val="000000" w:themeColor="text1"/>
          <w:sz w:val="44"/>
          <w:szCs w:val="44"/>
        </w:rPr>
        <w:t>SESSION 1</w:t>
      </w:r>
    </w:p>
    <w:p w14:paraId="1402D2A0" w14:textId="36F9B7E5" w:rsidR="00AB13D7" w:rsidRDefault="00AB13D7" w:rsidP="00140E74">
      <w:pPr>
        <w:jc w:val="center"/>
      </w:pPr>
    </w:p>
    <w:p w14:paraId="251093FA" w14:textId="080991C0" w:rsidR="00140E74" w:rsidRDefault="00140E74" w:rsidP="00140E74">
      <w:pPr>
        <w:jc w:val="center"/>
      </w:pPr>
    </w:p>
    <w:p w14:paraId="68D03508" w14:textId="2170109B" w:rsidR="00231B56" w:rsidRDefault="00231B56"/>
    <w:p w14:paraId="6339D203" w14:textId="77777777" w:rsidR="006323BB" w:rsidRDefault="006323BB">
      <w:pPr>
        <w:rPr>
          <w:rFonts w:ascii="Century Schoolbook" w:hAnsi="Century Schoolbook"/>
          <w:color w:val="2F5496" w:themeColor="accent1" w:themeShade="BF"/>
          <w:sz w:val="36"/>
          <w:szCs w:val="36"/>
        </w:rPr>
      </w:pPr>
    </w:p>
    <w:p w14:paraId="63FF70BC" w14:textId="5994D023" w:rsidR="00632117" w:rsidRDefault="00632117">
      <w:pPr>
        <w:rPr>
          <w:rFonts w:ascii="Century Schoolbook" w:hAnsi="Century Schoolbook"/>
          <w:color w:val="2F5496" w:themeColor="accent1" w:themeShade="BF"/>
          <w:sz w:val="36"/>
          <w:szCs w:val="36"/>
        </w:rPr>
      </w:pPr>
    </w:p>
    <w:p w14:paraId="3D01A183" w14:textId="77777777" w:rsidR="00632117" w:rsidRPr="00231B56" w:rsidRDefault="00632117">
      <w:pPr>
        <w:rPr>
          <w:rFonts w:ascii="Abadi" w:hAnsi="Abadi"/>
          <w:color w:val="2F5496" w:themeColor="accent1" w:themeShade="BF"/>
          <w:sz w:val="36"/>
          <w:szCs w:val="36"/>
        </w:rPr>
      </w:pPr>
    </w:p>
    <w:p w14:paraId="158296C1" w14:textId="16FF4608" w:rsidR="006E285B" w:rsidRPr="00231B56" w:rsidRDefault="00086F77" w:rsidP="00231B56">
      <w:pPr>
        <w:jc w:val="center"/>
        <w:rPr>
          <w:rFonts w:ascii="Abadi" w:hAnsi="Abadi"/>
          <w:color w:val="000000" w:themeColor="text1"/>
          <w:sz w:val="36"/>
          <w:szCs w:val="36"/>
        </w:rPr>
      </w:pPr>
      <w:r w:rsidRPr="00231B56">
        <w:rPr>
          <w:rFonts w:ascii="Abadi" w:hAnsi="Abadi"/>
          <w:color w:val="000000" w:themeColor="text1"/>
          <w:sz w:val="36"/>
          <w:szCs w:val="36"/>
        </w:rPr>
        <w:t>I</w:t>
      </w:r>
      <w:r w:rsidR="00231B56" w:rsidRPr="00231B56">
        <w:rPr>
          <w:rFonts w:ascii="Abadi" w:hAnsi="Abadi"/>
          <w:color w:val="000000" w:themeColor="text1"/>
          <w:sz w:val="36"/>
          <w:szCs w:val="36"/>
        </w:rPr>
        <w:t xml:space="preserve">nstructors: </w:t>
      </w:r>
      <w:r w:rsidRPr="00231B56">
        <w:rPr>
          <w:rFonts w:ascii="Abadi" w:hAnsi="Abadi"/>
          <w:color w:val="000000" w:themeColor="text1"/>
          <w:sz w:val="36"/>
          <w:szCs w:val="36"/>
        </w:rPr>
        <w:t xml:space="preserve"> </w:t>
      </w:r>
      <w:r w:rsidR="00231B56" w:rsidRPr="00231B56">
        <w:rPr>
          <w:rFonts w:ascii="Abadi" w:hAnsi="Abadi"/>
          <w:color w:val="000000" w:themeColor="text1"/>
          <w:sz w:val="36"/>
          <w:szCs w:val="36"/>
        </w:rPr>
        <w:t>Andrew Tibbott</w:t>
      </w:r>
    </w:p>
    <w:p w14:paraId="1203F846" w14:textId="029DED6B" w:rsidR="00231B56" w:rsidRDefault="00231B56" w:rsidP="00231B56">
      <w:pPr>
        <w:jc w:val="center"/>
        <w:rPr>
          <w:rFonts w:ascii="Abadi" w:hAnsi="Abadi"/>
          <w:color w:val="000000" w:themeColor="text1"/>
          <w:sz w:val="36"/>
          <w:szCs w:val="36"/>
        </w:rPr>
      </w:pPr>
      <w:r w:rsidRPr="00231B56">
        <w:rPr>
          <w:rFonts w:ascii="Abadi" w:hAnsi="Abadi"/>
          <w:color w:val="000000" w:themeColor="text1"/>
          <w:sz w:val="36"/>
          <w:szCs w:val="36"/>
        </w:rPr>
        <w:t>Dave Cooper</w:t>
      </w:r>
    </w:p>
    <w:p w14:paraId="7FA9D8A4" w14:textId="3CA7FD47" w:rsidR="00632117" w:rsidRDefault="00632117" w:rsidP="00231B56">
      <w:pPr>
        <w:jc w:val="center"/>
        <w:rPr>
          <w:rFonts w:ascii="Abadi" w:hAnsi="Abadi"/>
          <w:color w:val="000000" w:themeColor="text1"/>
          <w:sz w:val="36"/>
          <w:szCs w:val="36"/>
        </w:rPr>
      </w:pPr>
      <w:r>
        <w:rPr>
          <w:rFonts w:ascii="Abadi" w:hAnsi="Abadi"/>
          <w:color w:val="000000" w:themeColor="text1"/>
          <w:sz w:val="36"/>
          <w:szCs w:val="36"/>
        </w:rPr>
        <w:t xml:space="preserve">Date: </w:t>
      </w:r>
      <w:r w:rsidR="00D005E9">
        <w:rPr>
          <w:rFonts w:ascii="Abadi" w:hAnsi="Abadi"/>
          <w:color w:val="000000" w:themeColor="text1"/>
          <w:sz w:val="36"/>
          <w:szCs w:val="36"/>
        </w:rPr>
        <w:t>0</w:t>
      </w:r>
      <w:r>
        <w:rPr>
          <w:rFonts w:ascii="Abadi" w:hAnsi="Abadi"/>
          <w:color w:val="000000" w:themeColor="text1"/>
          <w:sz w:val="36"/>
          <w:szCs w:val="36"/>
        </w:rPr>
        <w:t>7/10/2019</w:t>
      </w:r>
    </w:p>
    <w:p w14:paraId="4E4345AD" w14:textId="77777777" w:rsidR="00632117" w:rsidRPr="00231B56" w:rsidRDefault="00632117" w:rsidP="00231B56">
      <w:pPr>
        <w:jc w:val="center"/>
        <w:rPr>
          <w:rFonts w:ascii="Abadi" w:hAnsi="Abadi" w:cstheme="minorHAnsi"/>
          <w:color w:val="000000" w:themeColor="text1"/>
        </w:rPr>
      </w:pPr>
    </w:p>
    <w:p w14:paraId="7E06D6C3" w14:textId="77E7E728" w:rsidR="00086F77" w:rsidRPr="00840926" w:rsidRDefault="006E285B" w:rsidP="00840926">
      <w:pPr>
        <w:jc w:val="center"/>
        <w:rPr>
          <w:rFonts w:cstheme="minorHAnsi"/>
        </w:rPr>
      </w:pPr>
      <w:r w:rsidRPr="006E285B">
        <w:rPr>
          <w:noProof/>
        </w:rPr>
        <w:drawing>
          <wp:inline distT="0" distB="0" distL="0" distR="0" wp14:anchorId="09A3F3CE" wp14:editId="31795C29">
            <wp:extent cx="2943225" cy="1364586"/>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964354" cy="1374382"/>
                    </a:xfrm>
                    <a:prstGeom prst="rect">
                      <a:avLst/>
                    </a:prstGeom>
                  </pic:spPr>
                </pic:pic>
              </a:graphicData>
            </a:graphic>
          </wp:inline>
        </w:drawing>
      </w:r>
    </w:p>
    <w:p w14:paraId="7F953588" w14:textId="49CF8DF8" w:rsidR="00B365A9" w:rsidRPr="00B365A9" w:rsidRDefault="006323BB" w:rsidP="00B365A9">
      <w:pPr>
        <w:pStyle w:val="Heading2"/>
        <w:rPr>
          <w:rFonts w:ascii="Abadi" w:hAnsi="Abadi"/>
          <w:b/>
          <w:bCs/>
          <w:color w:val="000000" w:themeColor="text1"/>
          <w:sz w:val="24"/>
          <w:szCs w:val="24"/>
        </w:rPr>
      </w:pPr>
      <w:r w:rsidRPr="00B365A9">
        <w:rPr>
          <w:rFonts w:ascii="Abadi" w:hAnsi="Abadi"/>
          <w:b/>
          <w:bCs/>
          <w:color w:val="000000" w:themeColor="text1"/>
          <w:sz w:val="24"/>
          <w:szCs w:val="24"/>
        </w:rPr>
        <w:lastRenderedPageBreak/>
        <w:t>Session Aims:</w:t>
      </w:r>
    </w:p>
    <w:p w14:paraId="3A864E8B" w14:textId="77777777" w:rsidR="00B365A9" w:rsidRPr="00E13721" w:rsidRDefault="00B365A9" w:rsidP="00B365A9">
      <w:pPr>
        <w:rPr>
          <w:rFonts w:ascii="Abadi" w:hAnsi="Abadi"/>
        </w:rPr>
      </w:pPr>
    </w:p>
    <w:p w14:paraId="4926936C" w14:textId="6E8CA9B4" w:rsidR="006323BB" w:rsidRPr="00E13721" w:rsidRDefault="00B365A9" w:rsidP="00B365A9">
      <w:pPr>
        <w:pStyle w:val="ListParagraph"/>
        <w:numPr>
          <w:ilvl w:val="0"/>
          <w:numId w:val="13"/>
        </w:numPr>
        <w:rPr>
          <w:rFonts w:ascii="Abadi" w:hAnsi="Abadi"/>
        </w:rPr>
      </w:pPr>
      <w:r w:rsidRPr="00E13721">
        <w:rPr>
          <w:rFonts w:ascii="Abadi" w:hAnsi="Abadi"/>
        </w:rPr>
        <w:t>Take accurate measurements</w:t>
      </w:r>
    </w:p>
    <w:p w14:paraId="255762DE" w14:textId="455004AF" w:rsidR="00B365A9" w:rsidRPr="00E13721" w:rsidRDefault="00B365A9" w:rsidP="00B365A9">
      <w:pPr>
        <w:pStyle w:val="ListParagraph"/>
        <w:numPr>
          <w:ilvl w:val="0"/>
          <w:numId w:val="13"/>
        </w:numPr>
        <w:rPr>
          <w:rFonts w:ascii="Abadi" w:hAnsi="Abadi"/>
        </w:rPr>
      </w:pPr>
      <w:r w:rsidRPr="00E13721">
        <w:rPr>
          <w:rFonts w:ascii="Abadi" w:hAnsi="Abadi"/>
        </w:rPr>
        <w:t>Understanding of technical drawings</w:t>
      </w:r>
    </w:p>
    <w:p w14:paraId="5D4BF056" w14:textId="7C749318" w:rsidR="00B365A9" w:rsidRPr="00E13721" w:rsidRDefault="00B365A9" w:rsidP="00B365A9">
      <w:pPr>
        <w:pStyle w:val="ListParagraph"/>
        <w:numPr>
          <w:ilvl w:val="0"/>
          <w:numId w:val="13"/>
        </w:numPr>
        <w:rPr>
          <w:rFonts w:ascii="Abadi" w:hAnsi="Abadi"/>
        </w:rPr>
      </w:pPr>
      <w:r w:rsidRPr="00E13721">
        <w:rPr>
          <w:rFonts w:ascii="Abadi" w:hAnsi="Abadi"/>
        </w:rPr>
        <w:t>Begin first steps of task</w:t>
      </w:r>
      <w:r w:rsidR="008D6491" w:rsidRPr="00E13721">
        <w:rPr>
          <w:rFonts w:ascii="Abadi" w:hAnsi="Abadi"/>
        </w:rPr>
        <w:t xml:space="preserve"> (cutting, milling, sketch)</w:t>
      </w:r>
    </w:p>
    <w:p w14:paraId="5D37DE40" w14:textId="77777777" w:rsidR="006323BB" w:rsidRPr="006323BB" w:rsidRDefault="006323BB" w:rsidP="006323BB"/>
    <w:p w14:paraId="29262204" w14:textId="3B91315C" w:rsidR="006323BB" w:rsidRPr="00B365A9" w:rsidRDefault="006323BB" w:rsidP="006323BB">
      <w:pPr>
        <w:pStyle w:val="Heading2"/>
        <w:rPr>
          <w:rFonts w:ascii="Abadi" w:hAnsi="Abadi"/>
          <w:b/>
          <w:bCs/>
          <w:color w:val="000000" w:themeColor="text1"/>
          <w:sz w:val="24"/>
          <w:szCs w:val="24"/>
        </w:rPr>
      </w:pPr>
      <w:r w:rsidRPr="00B365A9">
        <w:rPr>
          <w:rFonts w:ascii="Abadi" w:hAnsi="Abadi"/>
          <w:b/>
          <w:bCs/>
          <w:color w:val="000000" w:themeColor="text1"/>
          <w:sz w:val="24"/>
          <w:szCs w:val="24"/>
        </w:rPr>
        <w:t>Health and Safety</w:t>
      </w:r>
    </w:p>
    <w:p w14:paraId="64001A4A" w14:textId="72FD839D" w:rsidR="006323BB" w:rsidRDefault="006323BB" w:rsidP="006323BB"/>
    <w:p w14:paraId="543F6302" w14:textId="37377B5D" w:rsidR="008D6491" w:rsidRPr="00E13721" w:rsidRDefault="008D6491" w:rsidP="006323BB">
      <w:pPr>
        <w:rPr>
          <w:rFonts w:ascii="Abadi" w:hAnsi="Abadi"/>
        </w:rPr>
      </w:pPr>
      <w:r w:rsidRPr="00E13721">
        <w:rPr>
          <w:rFonts w:ascii="Abadi" w:hAnsi="Abadi"/>
        </w:rPr>
        <w:t xml:space="preserve">Barrier cream is applied before work commences and a session brief is given by the instructors. They explained all the health and safety guidelines that need to be follow in that session. Also, we received on paper all the rules we </w:t>
      </w:r>
      <w:proofErr w:type="gramStart"/>
      <w:r w:rsidRPr="00E13721">
        <w:rPr>
          <w:rFonts w:ascii="Abadi" w:hAnsi="Abadi"/>
        </w:rPr>
        <w:t>have to</w:t>
      </w:r>
      <w:proofErr w:type="gramEnd"/>
      <w:r w:rsidRPr="00E13721">
        <w:rPr>
          <w:rFonts w:ascii="Abadi" w:hAnsi="Abadi"/>
        </w:rPr>
        <w:t xml:space="preserve"> maintain and follow (drill and turning safety rules). </w:t>
      </w:r>
    </w:p>
    <w:p w14:paraId="02AF231D" w14:textId="52D95D94" w:rsidR="006323BB" w:rsidRPr="00E13721" w:rsidRDefault="008D6491" w:rsidP="006323BB">
      <w:pPr>
        <w:rPr>
          <w:rFonts w:ascii="Abadi" w:hAnsi="Abadi"/>
        </w:rPr>
      </w:pPr>
      <w:r w:rsidRPr="00E13721">
        <w:rPr>
          <w:rFonts w:ascii="Abadi" w:hAnsi="Abadi"/>
        </w:rPr>
        <w:t xml:space="preserve">PPE </w:t>
      </w:r>
      <w:proofErr w:type="gramStart"/>
      <w:r w:rsidRPr="00E13721">
        <w:rPr>
          <w:rFonts w:ascii="Abadi" w:hAnsi="Abadi"/>
        </w:rPr>
        <w:t>must be worn at all times</w:t>
      </w:r>
      <w:proofErr w:type="gramEnd"/>
      <w:r w:rsidR="00840926" w:rsidRPr="00E13721">
        <w:rPr>
          <w:rFonts w:ascii="Abadi" w:hAnsi="Abadi"/>
        </w:rPr>
        <w:t>:</w:t>
      </w:r>
      <w:r w:rsidRPr="00E13721">
        <w:rPr>
          <w:rFonts w:ascii="Abadi" w:hAnsi="Abadi"/>
        </w:rPr>
        <w:t xml:space="preserve"> </w:t>
      </w:r>
    </w:p>
    <w:p w14:paraId="6072BA01" w14:textId="6E9279B2" w:rsidR="008D6491" w:rsidRPr="00E13721" w:rsidRDefault="00840926" w:rsidP="008D6491">
      <w:pPr>
        <w:pStyle w:val="ListParagraph"/>
        <w:numPr>
          <w:ilvl w:val="0"/>
          <w:numId w:val="14"/>
        </w:numPr>
        <w:rPr>
          <w:rFonts w:ascii="Abadi" w:hAnsi="Abadi"/>
        </w:rPr>
      </w:pPr>
      <w:r w:rsidRPr="00E13721">
        <w:rPr>
          <w:rFonts w:ascii="Abadi" w:hAnsi="Abadi"/>
        </w:rPr>
        <w:t>Steel toe cap boots</w:t>
      </w:r>
    </w:p>
    <w:p w14:paraId="04538553" w14:textId="2FF10207" w:rsidR="00840926" w:rsidRPr="00E13721" w:rsidRDefault="00840926" w:rsidP="008D6491">
      <w:pPr>
        <w:pStyle w:val="ListParagraph"/>
        <w:numPr>
          <w:ilvl w:val="0"/>
          <w:numId w:val="14"/>
        </w:numPr>
        <w:rPr>
          <w:rFonts w:ascii="Abadi" w:hAnsi="Abadi"/>
        </w:rPr>
      </w:pPr>
      <w:r w:rsidRPr="00E13721">
        <w:rPr>
          <w:rFonts w:ascii="Abadi" w:hAnsi="Abadi"/>
        </w:rPr>
        <w:t>Coat (uwtsd Supplied)</w:t>
      </w:r>
    </w:p>
    <w:p w14:paraId="4BE79CC9" w14:textId="17488FB0" w:rsidR="00840926" w:rsidRPr="00E13721" w:rsidRDefault="00840926" w:rsidP="008D6491">
      <w:pPr>
        <w:pStyle w:val="ListParagraph"/>
        <w:numPr>
          <w:ilvl w:val="0"/>
          <w:numId w:val="14"/>
        </w:numPr>
        <w:rPr>
          <w:rFonts w:ascii="Abadi" w:hAnsi="Abadi"/>
        </w:rPr>
      </w:pPr>
      <w:r w:rsidRPr="00E13721">
        <w:rPr>
          <w:rFonts w:ascii="Abadi" w:hAnsi="Abadi"/>
        </w:rPr>
        <w:t>Safety Glasses (uwtsd Supplied)</w:t>
      </w:r>
    </w:p>
    <w:p w14:paraId="2487E2F0" w14:textId="77777777" w:rsidR="00086F77" w:rsidRDefault="00086F77" w:rsidP="00086F77"/>
    <w:p w14:paraId="36F3B9D0" w14:textId="4662D994" w:rsidR="006323BB" w:rsidRPr="008D6491" w:rsidRDefault="005A7A46" w:rsidP="006323BB">
      <w:pPr>
        <w:pStyle w:val="Heading2"/>
        <w:rPr>
          <w:rFonts w:ascii="Abadi" w:hAnsi="Abadi"/>
          <w:b/>
          <w:bCs/>
          <w:color w:val="000000" w:themeColor="text1"/>
          <w:sz w:val="24"/>
          <w:szCs w:val="24"/>
        </w:rPr>
      </w:pPr>
      <w:r>
        <w:rPr>
          <w:rFonts w:ascii="Abadi" w:hAnsi="Abadi"/>
          <w:b/>
          <w:bCs/>
          <w:color w:val="000000" w:themeColor="text1"/>
          <w:sz w:val="24"/>
          <w:szCs w:val="24"/>
        </w:rPr>
        <w:t>Materials</w:t>
      </w:r>
      <w:r w:rsidR="00840926">
        <w:rPr>
          <w:rFonts w:ascii="Abadi" w:hAnsi="Abadi"/>
          <w:b/>
          <w:bCs/>
          <w:color w:val="000000" w:themeColor="text1"/>
          <w:sz w:val="24"/>
          <w:szCs w:val="24"/>
        </w:rPr>
        <w:t xml:space="preserve"> &amp; M</w:t>
      </w:r>
      <w:r w:rsidR="004F5C87" w:rsidRPr="008D6491">
        <w:rPr>
          <w:rFonts w:ascii="Abadi" w:hAnsi="Abadi"/>
          <w:b/>
          <w:bCs/>
          <w:color w:val="000000" w:themeColor="text1"/>
          <w:sz w:val="24"/>
          <w:szCs w:val="24"/>
        </w:rPr>
        <w:t>easurements</w:t>
      </w:r>
      <w:r w:rsidR="006323BB" w:rsidRPr="008D6491">
        <w:rPr>
          <w:rFonts w:ascii="Abadi" w:hAnsi="Abadi"/>
          <w:b/>
          <w:bCs/>
          <w:color w:val="000000" w:themeColor="text1"/>
          <w:sz w:val="24"/>
          <w:szCs w:val="24"/>
        </w:rPr>
        <w:t xml:space="preserve"> </w:t>
      </w:r>
    </w:p>
    <w:p w14:paraId="3B4342E8" w14:textId="1E6A9B6B" w:rsidR="004F5C87" w:rsidRDefault="004F5C87" w:rsidP="004F5C87"/>
    <w:p w14:paraId="771D15E0" w14:textId="3C86B548" w:rsidR="005A7A46" w:rsidRPr="00E13721" w:rsidRDefault="005A7A46" w:rsidP="004F5C87">
      <w:pPr>
        <w:rPr>
          <w:rFonts w:ascii="Abadi" w:hAnsi="Abadi"/>
        </w:rPr>
      </w:pPr>
      <w:r w:rsidRPr="00E13721">
        <w:rPr>
          <w:rFonts w:ascii="Abadi" w:hAnsi="Abadi"/>
        </w:rPr>
        <w:t>The material used for this class is a piece of bright mild steel approximately 115x76x6mm.</w:t>
      </w:r>
    </w:p>
    <w:p w14:paraId="503D2322" w14:textId="77777777" w:rsidR="005A7A46" w:rsidRPr="00E13721" w:rsidRDefault="005A7A46" w:rsidP="004F5C87">
      <w:pPr>
        <w:rPr>
          <w:rFonts w:ascii="Abadi" w:hAnsi="Abadi"/>
        </w:rPr>
      </w:pPr>
    </w:p>
    <w:p w14:paraId="36A045B4" w14:textId="684D6330" w:rsidR="000D3EEC" w:rsidRPr="00E13721" w:rsidRDefault="005A7A46" w:rsidP="00086F77">
      <w:pPr>
        <w:rPr>
          <w:rFonts w:ascii="Abadi" w:hAnsi="Abadi"/>
        </w:rPr>
      </w:pPr>
      <w:r w:rsidRPr="00E13721">
        <w:rPr>
          <w:rFonts w:ascii="Abadi" w:hAnsi="Abadi"/>
        </w:rPr>
        <w:t>For the measurements we will</w:t>
      </w:r>
      <w:r w:rsidR="000D3EEC" w:rsidRPr="00E13721">
        <w:rPr>
          <w:rFonts w:ascii="Abadi" w:hAnsi="Abadi"/>
        </w:rPr>
        <w:t xml:space="preserve"> use the digital height gauge. It needs to be on a perfectly flat and level surface, calibrated to zero whilst the measuring face is touching the surface and then raised and lowered at least once to ensure calibration is correct before any measurements is made. </w:t>
      </w:r>
    </w:p>
    <w:p w14:paraId="781CB37B" w14:textId="77777777" w:rsidR="000D3EEC" w:rsidRPr="00E13721" w:rsidRDefault="000D3EEC" w:rsidP="000D3EEC">
      <w:pPr>
        <w:rPr>
          <w:rFonts w:ascii="Abadi" w:hAnsi="Abadi"/>
        </w:rPr>
      </w:pPr>
      <w:r w:rsidRPr="00E13721">
        <w:rPr>
          <w:rFonts w:ascii="Abadi" w:hAnsi="Abadi"/>
        </w:rPr>
        <w:t xml:space="preserve">This is an important process to minimise mistakes and make everything precisely. </w:t>
      </w:r>
    </w:p>
    <w:p w14:paraId="65D81B13" w14:textId="77777777" w:rsidR="000D3EEC" w:rsidRDefault="000D3EEC" w:rsidP="000D3EEC">
      <w:pPr>
        <w:keepNext/>
        <w:jc w:val="center"/>
      </w:pPr>
      <w:r>
        <w:rPr>
          <w:noProof/>
        </w:rPr>
        <w:drawing>
          <wp:inline distT="0" distB="0" distL="0" distR="0" wp14:anchorId="27C98D49" wp14:editId="4671EE30">
            <wp:extent cx="4248150" cy="2583334"/>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96891" cy="2612974"/>
                    </a:xfrm>
                    <a:prstGeom prst="rect">
                      <a:avLst/>
                    </a:prstGeom>
                    <a:noFill/>
                    <a:ln>
                      <a:noFill/>
                    </a:ln>
                  </pic:spPr>
                </pic:pic>
              </a:graphicData>
            </a:graphic>
          </wp:inline>
        </w:drawing>
      </w:r>
    </w:p>
    <w:p w14:paraId="1EB23453" w14:textId="674B480F" w:rsidR="00A6514E" w:rsidRPr="000D3EEC" w:rsidRDefault="000D3EEC" w:rsidP="000D3EEC">
      <w:pPr>
        <w:pStyle w:val="Caption"/>
        <w:jc w:val="center"/>
        <w:rPr>
          <w:color w:val="000000" w:themeColor="text1"/>
        </w:rPr>
      </w:pPr>
      <w:r w:rsidRPr="000D3EEC">
        <w:rPr>
          <w:color w:val="000000" w:themeColor="text1"/>
        </w:rPr>
        <w:t xml:space="preserve">Figure </w:t>
      </w:r>
      <w:r w:rsidRPr="000D3EEC">
        <w:rPr>
          <w:color w:val="000000" w:themeColor="text1"/>
        </w:rPr>
        <w:fldChar w:fldCharType="begin"/>
      </w:r>
      <w:r w:rsidRPr="000D3EEC">
        <w:rPr>
          <w:color w:val="000000" w:themeColor="text1"/>
        </w:rPr>
        <w:instrText xml:space="preserve"> SEQ Figure \* ARABIC </w:instrText>
      </w:r>
      <w:r w:rsidRPr="000D3EEC">
        <w:rPr>
          <w:color w:val="000000" w:themeColor="text1"/>
        </w:rPr>
        <w:fldChar w:fldCharType="separate"/>
      </w:r>
      <w:r w:rsidRPr="000D3EEC">
        <w:rPr>
          <w:noProof/>
          <w:color w:val="000000" w:themeColor="text1"/>
        </w:rPr>
        <w:t>1</w:t>
      </w:r>
      <w:r w:rsidRPr="000D3EEC">
        <w:rPr>
          <w:color w:val="000000" w:themeColor="text1"/>
        </w:rPr>
        <w:fldChar w:fldCharType="end"/>
      </w:r>
      <w:r w:rsidRPr="000D3EEC">
        <w:rPr>
          <w:color w:val="000000" w:themeColor="text1"/>
        </w:rPr>
        <w:t xml:space="preserve">. Digital height </w:t>
      </w:r>
      <w:r w:rsidR="00E13721" w:rsidRPr="000D3EEC">
        <w:rPr>
          <w:color w:val="000000" w:themeColor="text1"/>
        </w:rPr>
        <w:t>gauche</w:t>
      </w:r>
    </w:p>
    <w:p w14:paraId="664677B4" w14:textId="6F0AD2B2" w:rsidR="00B8305A" w:rsidRDefault="00B8305A" w:rsidP="006323BB">
      <w:pPr>
        <w:pStyle w:val="Heading2"/>
        <w:rPr>
          <w:rFonts w:ascii="Abadi" w:hAnsi="Abadi"/>
          <w:b/>
          <w:bCs/>
          <w:color w:val="000000" w:themeColor="text1"/>
          <w:sz w:val="24"/>
          <w:szCs w:val="24"/>
        </w:rPr>
      </w:pPr>
      <w:r>
        <w:rPr>
          <w:rFonts w:ascii="Abadi" w:hAnsi="Abadi"/>
          <w:b/>
          <w:bCs/>
          <w:color w:val="000000" w:themeColor="text1"/>
          <w:sz w:val="24"/>
          <w:szCs w:val="24"/>
        </w:rPr>
        <w:lastRenderedPageBreak/>
        <w:t>Work Process</w:t>
      </w:r>
    </w:p>
    <w:p w14:paraId="0D41EC15" w14:textId="350A8705" w:rsidR="00B8305A" w:rsidRDefault="00B8305A" w:rsidP="00B8305A"/>
    <w:p w14:paraId="63E5DBBF" w14:textId="3EE7FA4E" w:rsidR="00A6514E" w:rsidRPr="00E13721" w:rsidRDefault="00B8305A" w:rsidP="00A6514E">
      <w:pPr>
        <w:rPr>
          <w:rFonts w:ascii="Abadi" w:hAnsi="Abadi"/>
        </w:rPr>
      </w:pPr>
      <w:r w:rsidRPr="00E13721">
        <w:rPr>
          <w:rFonts w:ascii="Abadi" w:hAnsi="Abadi"/>
        </w:rPr>
        <w:t>Using the digital height gauge measure and mark out mark out from its relevant face the following dimensions: 20, 40 and 65mm. Turn the work through 90 degrees and mark out from its datum face the following dimensions 45, 80, and 110mm</w:t>
      </w:r>
      <w:r w:rsidR="00A6514E" w:rsidRPr="00E13721">
        <w:rPr>
          <w:rFonts w:ascii="Abadi" w:hAnsi="Abadi"/>
        </w:rPr>
        <w:t>. Last step, Mark out the positions of the 6mm holes accurately.</w:t>
      </w:r>
    </w:p>
    <w:p w14:paraId="7E298AE7" w14:textId="042C1D0F" w:rsidR="00B8305A" w:rsidRDefault="00B8305A" w:rsidP="00B8305A"/>
    <w:p w14:paraId="7D05F2D8" w14:textId="77777777" w:rsidR="00A6514E" w:rsidRDefault="00A6514E" w:rsidP="00E83E40">
      <w:pPr>
        <w:keepNext/>
        <w:jc w:val="center"/>
      </w:pPr>
      <w:r>
        <w:rPr>
          <w:noProof/>
        </w:rPr>
        <w:drawing>
          <wp:inline distT="0" distB="0" distL="0" distR="0" wp14:anchorId="4FD9D807" wp14:editId="616D9876">
            <wp:extent cx="2676450" cy="3567118"/>
            <wp:effectExtent l="0" t="7303" r="2858" b="2857"/>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16200000">
                      <a:off x="0" y="0"/>
                      <a:ext cx="2759590" cy="3677926"/>
                    </a:xfrm>
                    <a:prstGeom prst="rect">
                      <a:avLst/>
                    </a:prstGeom>
                    <a:noFill/>
                    <a:ln>
                      <a:noFill/>
                    </a:ln>
                  </pic:spPr>
                </pic:pic>
              </a:graphicData>
            </a:graphic>
          </wp:inline>
        </w:drawing>
      </w:r>
    </w:p>
    <w:p w14:paraId="68423AE2" w14:textId="53377CFB" w:rsidR="00A6514E" w:rsidRPr="000D3EEC" w:rsidRDefault="00A6514E" w:rsidP="00A6514E">
      <w:pPr>
        <w:pStyle w:val="Caption"/>
        <w:jc w:val="center"/>
        <w:rPr>
          <w:color w:val="000000" w:themeColor="text1"/>
        </w:rPr>
      </w:pPr>
      <w:r w:rsidRPr="000D3EEC">
        <w:rPr>
          <w:color w:val="000000" w:themeColor="text1"/>
        </w:rPr>
        <w:t xml:space="preserve">           Figure </w:t>
      </w:r>
      <w:r w:rsidRPr="000D3EEC">
        <w:rPr>
          <w:color w:val="000000" w:themeColor="text1"/>
        </w:rPr>
        <w:fldChar w:fldCharType="begin"/>
      </w:r>
      <w:r w:rsidRPr="000D3EEC">
        <w:rPr>
          <w:color w:val="000000" w:themeColor="text1"/>
        </w:rPr>
        <w:instrText xml:space="preserve"> SEQ Figure \* ARABIC </w:instrText>
      </w:r>
      <w:r w:rsidRPr="000D3EEC">
        <w:rPr>
          <w:color w:val="000000" w:themeColor="text1"/>
        </w:rPr>
        <w:fldChar w:fldCharType="separate"/>
      </w:r>
      <w:r w:rsidR="000D3EEC" w:rsidRPr="000D3EEC">
        <w:rPr>
          <w:noProof/>
          <w:color w:val="000000" w:themeColor="text1"/>
        </w:rPr>
        <w:t>2</w:t>
      </w:r>
      <w:r w:rsidRPr="000D3EEC">
        <w:rPr>
          <w:noProof/>
          <w:color w:val="000000" w:themeColor="text1"/>
        </w:rPr>
        <w:fldChar w:fldCharType="end"/>
      </w:r>
      <w:r w:rsidRPr="000D3EEC">
        <w:rPr>
          <w:color w:val="000000" w:themeColor="text1"/>
        </w:rPr>
        <w:t>. result of the marks</w:t>
      </w:r>
    </w:p>
    <w:p w14:paraId="43B7AFDA" w14:textId="235F9696" w:rsidR="00A6514E" w:rsidRPr="00E13721" w:rsidRDefault="00A6514E" w:rsidP="00B8305A">
      <w:pPr>
        <w:rPr>
          <w:rFonts w:ascii="Abadi" w:hAnsi="Abadi"/>
        </w:rPr>
      </w:pPr>
    </w:p>
    <w:p w14:paraId="0AA0477F" w14:textId="36EE2967" w:rsidR="00B8305A" w:rsidRPr="00E13721" w:rsidRDefault="008A6547" w:rsidP="00B8305A">
      <w:pPr>
        <w:rPr>
          <w:rFonts w:ascii="Abadi" w:hAnsi="Abadi"/>
        </w:rPr>
      </w:pPr>
      <w:r w:rsidRPr="00E13721">
        <w:rPr>
          <w:rFonts w:ascii="Abadi" w:hAnsi="Abadi"/>
        </w:rPr>
        <w:t xml:space="preserve">We need to check drill sizes. </w:t>
      </w:r>
      <w:r w:rsidR="00A6514E" w:rsidRPr="00E13721">
        <w:rPr>
          <w:rFonts w:ascii="Abadi" w:hAnsi="Abadi"/>
        </w:rPr>
        <w:t xml:space="preserve">Now we process to drill the holes accordingly. </w:t>
      </w:r>
      <w:r w:rsidRPr="00E13721">
        <w:rPr>
          <w:rFonts w:ascii="Abadi" w:hAnsi="Abadi"/>
        </w:rPr>
        <w:t>Once finished, we will start cutting the excess material from the piece.</w:t>
      </w:r>
    </w:p>
    <w:p w14:paraId="3F2C298B" w14:textId="5B0EEA7C" w:rsidR="006323BB" w:rsidRPr="008D6491" w:rsidRDefault="006323BB" w:rsidP="006323BB">
      <w:pPr>
        <w:pStyle w:val="Heading2"/>
        <w:rPr>
          <w:rFonts w:ascii="Abadi" w:hAnsi="Abadi"/>
          <w:b/>
          <w:bCs/>
          <w:color w:val="000000" w:themeColor="text1"/>
          <w:sz w:val="24"/>
          <w:szCs w:val="24"/>
        </w:rPr>
      </w:pPr>
      <w:r w:rsidRPr="008D6491">
        <w:rPr>
          <w:rFonts w:ascii="Abadi" w:hAnsi="Abadi"/>
          <w:b/>
          <w:bCs/>
          <w:color w:val="000000" w:themeColor="text1"/>
          <w:sz w:val="24"/>
          <w:szCs w:val="24"/>
        </w:rPr>
        <w:t xml:space="preserve"> </w:t>
      </w:r>
    </w:p>
    <w:p w14:paraId="66D52CAD" w14:textId="01AF76AC" w:rsidR="00A6420F" w:rsidRDefault="008A6547" w:rsidP="008A6547">
      <w:pPr>
        <w:jc w:val="center"/>
      </w:pPr>
      <w:r>
        <w:rPr>
          <w:noProof/>
        </w:rPr>
        <w:drawing>
          <wp:inline distT="0" distB="0" distL="0" distR="0" wp14:anchorId="17010972" wp14:editId="1DD40E6B">
            <wp:extent cx="2507673" cy="3342175"/>
            <wp:effectExtent l="1905" t="0" r="889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16200000">
                      <a:off x="0" y="0"/>
                      <a:ext cx="2580866" cy="3439725"/>
                    </a:xfrm>
                    <a:prstGeom prst="rect">
                      <a:avLst/>
                    </a:prstGeom>
                    <a:noFill/>
                    <a:ln>
                      <a:noFill/>
                    </a:ln>
                  </pic:spPr>
                </pic:pic>
              </a:graphicData>
            </a:graphic>
          </wp:inline>
        </w:drawing>
      </w:r>
    </w:p>
    <w:p w14:paraId="04A4156F" w14:textId="0E63370D" w:rsidR="008A6547" w:rsidRPr="000D3EEC" w:rsidRDefault="008A6547" w:rsidP="008A6547">
      <w:pPr>
        <w:pStyle w:val="Caption"/>
        <w:jc w:val="center"/>
        <w:rPr>
          <w:color w:val="000000" w:themeColor="text1"/>
        </w:rPr>
      </w:pPr>
      <w:r w:rsidRPr="000D3EEC">
        <w:rPr>
          <w:color w:val="000000" w:themeColor="text1"/>
        </w:rPr>
        <w:t xml:space="preserve">Figure </w:t>
      </w:r>
      <w:r w:rsidRPr="000D3EEC">
        <w:rPr>
          <w:color w:val="000000" w:themeColor="text1"/>
        </w:rPr>
        <w:fldChar w:fldCharType="begin"/>
      </w:r>
      <w:r w:rsidRPr="000D3EEC">
        <w:rPr>
          <w:color w:val="000000" w:themeColor="text1"/>
        </w:rPr>
        <w:instrText xml:space="preserve"> SEQ Figure \* ARABIC </w:instrText>
      </w:r>
      <w:r w:rsidRPr="000D3EEC">
        <w:rPr>
          <w:color w:val="000000" w:themeColor="text1"/>
        </w:rPr>
        <w:fldChar w:fldCharType="separate"/>
      </w:r>
      <w:r w:rsidR="000D3EEC" w:rsidRPr="000D3EEC">
        <w:rPr>
          <w:noProof/>
          <w:color w:val="000000" w:themeColor="text1"/>
        </w:rPr>
        <w:t>3</w:t>
      </w:r>
      <w:r w:rsidRPr="000D3EEC">
        <w:rPr>
          <w:noProof/>
          <w:color w:val="000000" w:themeColor="text1"/>
        </w:rPr>
        <w:fldChar w:fldCharType="end"/>
      </w:r>
      <w:r w:rsidRPr="000D3EEC">
        <w:rPr>
          <w:color w:val="000000" w:themeColor="text1"/>
        </w:rPr>
        <w:t>. RESULT OF THE PROCESS.</w:t>
      </w:r>
    </w:p>
    <w:p w14:paraId="67F54CCB" w14:textId="3DBD5256" w:rsidR="00A6420F" w:rsidRPr="00E13721" w:rsidRDefault="008A6547" w:rsidP="00A6420F">
      <w:pPr>
        <w:rPr>
          <w:rFonts w:ascii="Abadi" w:hAnsi="Abadi"/>
        </w:rPr>
      </w:pPr>
      <w:r w:rsidRPr="00E13721">
        <w:rPr>
          <w:rFonts w:ascii="Abadi" w:hAnsi="Abadi"/>
        </w:rPr>
        <w:t xml:space="preserve">As we can see in the photo, </w:t>
      </w:r>
      <w:r w:rsidR="00E83E40" w:rsidRPr="00E13721">
        <w:rPr>
          <w:rFonts w:ascii="Abadi" w:hAnsi="Abadi"/>
        </w:rPr>
        <w:t>we leave some margins that will then be cut by a milling machine to make the piece with the desired precision (this will be done in the next session)</w:t>
      </w:r>
    </w:p>
    <w:p w14:paraId="56A51CEF" w14:textId="1FE9FFD2" w:rsidR="00A6420F" w:rsidRPr="005A7A46" w:rsidRDefault="005A7A46" w:rsidP="005A7A46">
      <w:pPr>
        <w:pStyle w:val="Heading2"/>
        <w:rPr>
          <w:rFonts w:ascii="Abadi" w:hAnsi="Abadi"/>
          <w:b/>
          <w:bCs/>
          <w:color w:val="000000" w:themeColor="text1"/>
          <w:sz w:val="24"/>
          <w:szCs w:val="24"/>
        </w:rPr>
      </w:pPr>
      <w:r w:rsidRPr="005A7A46">
        <w:rPr>
          <w:rFonts w:ascii="Abadi" w:hAnsi="Abadi"/>
          <w:b/>
          <w:bCs/>
          <w:color w:val="000000" w:themeColor="text1"/>
          <w:sz w:val="24"/>
          <w:szCs w:val="24"/>
        </w:rPr>
        <w:lastRenderedPageBreak/>
        <w:t>Conclusion of the session</w:t>
      </w:r>
    </w:p>
    <w:p w14:paraId="07CEF8E1" w14:textId="2A2E8C5B" w:rsidR="00A6420F" w:rsidRDefault="00A6420F" w:rsidP="00A6420F"/>
    <w:p w14:paraId="14BE0386" w14:textId="0A409587" w:rsidR="00F12CEB" w:rsidRPr="00E13721" w:rsidRDefault="000D3EEC" w:rsidP="00A6420F">
      <w:pPr>
        <w:rPr>
          <w:rFonts w:ascii="Abadi" w:hAnsi="Abadi"/>
        </w:rPr>
      </w:pPr>
      <w:r w:rsidRPr="00E13721">
        <w:rPr>
          <w:rFonts w:ascii="Abadi" w:hAnsi="Abadi"/>
        </w:rPr>
        <w:t>S</w:t>
      </w:r>
      <w:r w:rsidR="005A7A46" w:rsidRPr="00E13721">
        <w:rPr>
          <w:rFonts w:ascii="Abadi" w:hAnsi="Abadi"/>
        </w:rPr>
        <w:t>plendid session</w:t>
      </w:r>
      <w:r w:rsidRPr="00E13721">
        <w:rPr>
          <w:rFonts w:ascii="Abadi" w:hAnsi="Abadi"/>
        </w:rPr>
        <w:t>, I</w:t>
      </w:r>
      <w:r w:rsidR="005A7A46" w:rsidRPr="00E13721">
        <w:rPr>
          <w:rFonts w:ascii="Abadi" w:hAnsi="Abadi"/>
        </w:rPr>
        <w:t xml:space="preserve"> learned a lot about how to make cuts or holes very precisely. The piece </w:t>
      </w:r>
      <w:proofErr w:type="gramStart"/>
      <w:r w:rsidR="005A7A46" w:rsidRPr="00E13721">
        <w:rPr>
          <w:rFonts w:ascii="Abadi" w:hAnsi="Abadi"/>
        </w:rPr>
        <w:t>at the moment</w:t>
      </w:r>
      <w:proofErr w:type="gramEnd"/>
      <w:r w:rsidR="005A7A46" w:rsidRPr="00E13721">
        <w:rPr>
          <w:rFonts w:ascii="Abadi" w:hAnsi="Abadi"/>
        </w:rPr>
        <w:t xml:space="preserve"> perfectly meets the desired.</w:t>
      </w:r>
    </w:p>
    <w:p w14:paraId="23E75E20" w14:textId="5025B793" w:rsidR="00F12CEB" w:rsidRDefault="00F12CEB" w:rsidP="00A6420F"/>
    <w:p w14:paraId="520066A8" w14:textId="71C904FE" w:rsidR="00F12CEB" w:rsidRDefault="00F12CEB" w:rsidP="00A6420F"/>
    <w:p w14:paraId="7D972E85" w14:textId="1DA3CBF5" w:rsidR="00316326" w:rsidRPr="00A6420F" w:rsidRDefault="00316326" w:rsidP="00A6420F">
      <w:pPr>
        <w:rPr>
          <w:sz w:val="2"/>
          <w:szCs w:val="2"/>
        </w:rPr>
      </w:pPr>
      <w:bookmarkStart w:id="0" w:name="_GoBack"/>
      <w:bookmarkEnd w:id="0"/>
    </w:p>
    <w:sectPr w:rsidR="00316326" w:rsidRPr="00A6420F" w:rsidSect="006E285B">
      <w:pgSz w:w="11906" w:h="16838"/>
      <w:pgMar w:top="1440" w:right="1440" w:bottom="1440" w:left="1440" w:header="708" w:footer="708" w:gutter="0"/>
      <w:pgBorders w:display="firstPage" w:offsetFrom="page">
        <w:top w:val="single" w:sz="18" w:space="30" w:color="auto"/>
        <w:left w:val="single" w:sz="18" w:space="30" w:color="auto"/>
        <w:bottom w:val="single" w:sz="18" w:space="30" w:color="auto"/>
        <w:right w:val="single" w:sz="18" w:space="30"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0BE28A" w14:textId="77777777" w:rsidR="00F602AE" w:rsidRDefault="00F602AE" w:rsidP="006323BB">
      <w:pPr>
        <w:spacing w:after="0" w:line="240" w:lineRule="auto"/>
      </w:pPr>
      <w:r>
        <w:separator/>
      </w:r>
    </w:p>
  </w:endnote>
  <w:endnote w:type="continuationSeparator" w:id="0">
    <w:p w14:paraId="1C226D6A" w14:textId="77777777" w:rsidR="00F602AE" w:rsidRDefault="00F602AE" w:rsidP="006323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Century Schoolbook">
    <w:altName w:val="Century Schoolbook"/>
    <w:panose1 w:val="02040604050505020304"/>
    <w:charset w:val="00"/>
    <w:family w:val="roman"/>
    <w:pitch w:val="variable"/>
    <w:sig w:usb0="00000287" w:usb1="00000000" w:usb2="00000000" w:usb3="00000000" w:csb0="0000009F" w:csb1="00000000"/>
  </w:font>
  <w:font w:name="Abadi">
    <w:charset w:val="00"/>
    <w:family w:val="swiss"/>
    <w:pitch w:val="variable"/>
    <w:sig w:usb0="8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C67AA1" w14:textId="77777777" w:rsidR="00F602AE" w:rsidRDefault="00F602AE" w:rsidP="006323BB">
      <w:pPr>
        <w:spacing w:after="0" w:line="240" w:lineRule="auto"/>
      </w:pPr>
      <w:r>
        <w:separator/>
      </w:r>
    </w:p>
  </w:footnote>
  <w:footnote w:type="continuationSeparator" w:id="0">
    <w:p w14:paraId="4EF19037" w14:textId="77777777" w:rsidR="00F602AE" w:rsidRDefault="00F602AE" w:rsidP="006323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8D0E11"/>
    <w:multiLevelType w:val="hybridMultilevel"/>
    <w:tmpl w:val="B2A64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480B47"/>
    <w:multiLevelType w:val="hybridMultilevel"/>
    <w:tmpl w:val="BA9A3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F0632D"/>
    <w:multiLevelType w:val="hybridMultilevel"/>
    <w:tmpl w:val="F600278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02D3D0D"/>
    <w:multiLevelType w:val="hybridMultilevel"/>
    <w:tmpl w:val="B766521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021F3B"/>
    <w:multiLevelType w:val="hybridMultilevel"/>
    <w:tmpl w:val="BFEA2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0F3C2C"/>
    <w:multiLevelType w:val="hybridMultilevel"/>
    <w:tmpl w:val="FC96AE0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2C5EC1"/>
    <w:multiLevelType w:val="hybridMultilevel"/>
    <w:tmpl w:val="AC6A1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56127B"/>
    <w:multiLevelType w:val="hybridMultilevel"/>
    <w:tmpl w:val="34BEC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FE5057"/>
    <w:multiLevelType w:val="hybridMultilevel"/>
    <w:tmpl w:val="E1A2C6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474F5FF2"/>
    <w:multiLevelType w:val="multilevel"/>
    <w:tmpl w:val="07C8D60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53912BC8"/>
    <w:multiLevelType w:val="hybridMultilevel"/>
    <w:tmpl w:val="870C3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2E3FB4"/>
    <w:multiLevelType w:val="hybridMultilevel"/>
    <w:tmpl w:val="5E5EB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6825B96"/>
    <w:multiLevelType w:val="hybridMultilevel"/>
    <w:tmpl w:val="E0A01C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9D56AFA"/>
    <w:multiLevelType w:val="hybridMultilevel"/>
    <w:tmpl w:val="85B883F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4" w15:restartNumberingAfterBreak="0">
    <w:nsid w:val="6BB978AA"/>
    <w:multiLevelType w:val="hybridMultilevel"/>
    <w:tmpl w:val="422AAE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8"/>
  </w:num>
  <w:num w:numId="3">
    <w:abstractNumId w:val="13"/>
  </w:num>
  <w:num w:numId="4">
    <w:abstractNumId w:val="2"/>
  </w:num>
  <w:num w:numId="5">
    <w:abstractNumId w:val="11"/>
  </w:num>
  <w:num w:numId="6">
    <w:abstractNumId w:val="10"/>
  </w:num>
  <w:num w:numId="7">
    <w:abstractNumId w:val="0"/>
  </w:num>
  <w:num w:numId="8">
    <w:abstractNumId w:val="3"/>
  </w:num>
  <w:num w:numId="9">
    <w:abstractNumId w:val="4"/>
  </w:num>
  <w:num w:numId="10">
    <w:abstractNumId w:val="5"/>
  </w:num>
  <w:num w:numId="11">
    <w:abstractNumId w:val="1"/>
  </w:num>
  <w:num w:numId="12">
    <w:abstractNumId w:val="9"/>
  </w:num>
  <w:num w:numId="13">
    <w:abstractNumId w:val="6"/>
  </w:num>
  <w:num w:numId="14">
    <w:abstractNumId w:val="7"/>
  </w:num>
  <w:num w:numId="1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7F8"/>
    <w:rsid w:val="00033A2A"/>
    <w:rsid w:val="00046230"/>
    <w:rsid w:val="000515D3"/>
    <w:rsid w:val="00074D3E"/>
    <w:rsid w:val="000852CB"/>
    <w:rsid w:val="00086F77"/>
    <w:rsid w:val="000A2781"/>
    <w:rsid w:val="000C12EA"/>
    <w:rsid w:val="000D08C7"/>
    <w:rsid w:val="000D3EEC"/>
    <w:rsid w:val="000D6DE6"/>
    <w:rsid w:val="000F64AF"/>
    <w:rsid w:val="001023A6"/>
    <w:rsid w:val="00133001"/>
    <w:rsid w:val="00140E74"/>
    <w:rsid w:val="00156184"/>
    <w:rsid w:val="00172781"/>
    <w:rsid w:val="00187BF0"/>
    <w:rsid w:val="00196C58"/>
    <w:rsid w:val="002018D1"/>
    <w:rsid w:val="0021551E"/>
    <w:rsid w:val="0022422B"/>
    <w:rsid w:val="0022743D"/>
    <w:rsid w:val="00231B56"/>
    <w:rsid w:val="002353DE"/>
    <w:rsid w:val="002518AE"/>
    <w:rsid w:val="00264FB8"/>
    <w:rsid w:val="002B6DB8"/>
    <w:rsid w:val="002D3A61"/>
    <w:rsid w:val="00316326"/>
    <w:rsid w:val="00335F30"/>
    <w:rsid w:val="0036195B"/>
    <w:rsid w:val="00386DD6"/>
    <w:rsid w:val="00396395"/>
    <w:rsid w:val="003F424E"/>
    <w:rsid w:val="00421BC0"/>
    <w:rsid w:val="00431FEE"/>
    <w:rsid w:val="004466C6"/>
    <w:rsid w:val="0046158D"/>
    <w:rsid w:val="004D4546"/>
    <w:rsid w:val="004F5C87"/>
    <w:rsid w:val="00507E50"/>
    <w:rsid w:val="005104F6"/>
    <w:rsid w:val="005165CE"/>
    <w:rsid w:val="00566828"/>
    <w:rsid w:val="005A7A46"/>
    <w:rsid w:val="005B3878"/>
    <w:rsid w:val="0062634E"/>
    <w:rsid w:val="00632117"/>
    <w:rsid w:val="006323BB"/>
    <w:rsid w:val="00634A1D"/>
    <w:rsid w:val="006A3FFB"/>
    <w:rsid w:val="006E285B"/>
    <w:rsid w:val="006F1D2F"/>
    <w:rsid w:val="006F1E29"/>
    <w:rsid w:val="007237FB"/>
    <w:rsid w:val="0073022D"/>
    <w:rsid w:val="00792056"/>
    <w:rsid w:val="0079480F"/>
    <w:rsid w:val="007A321A"/>
    <w:rsid w:val="007E7A91"/>
    <w:rsid w:val="00803AE6"/>
    <w:rsid w:val="00813BD5"/>
    <w:rsid w:val="00820244"/>
    <w:rsid w:val="00840926"/>
    <w:rsid w:val="008A6547"/>
    <w:rsid w:val="008B20B1"/>
    <w:rsid w:val="008B7E56"/>
    <w:rsid w:val="008D6491"/>
    <w:rsid w:val="00980C6D"/>
    <w:rsid w:val="009B33EE"/>
    <w:rsid w:val="00A32F4D"/>
    <w:rsid w:val="00A567F8"/>
    <w:rsid w:val="00A6420F"/>
    <w:rsid w:val="00A6514E"/>
    <w:rsid w:val="00AA064D"/>
    <w:rsid w:val="00AB13D7"/>
    <w:rsid w:val="00AE2AAB"/>
    <w:rsid w:val="00AF0B96"/>
    <w:rsid w:val="00B1728B"/>
    <w:rsid w:val="00B365A9"/>
    <w:rsid w:val="00B61953"/>
    <w:rsid w:val="00B80E9F"/>
    <w:rsid w:val="00B8305A"/>
    <w:rsid w:val="00BB309C"/>
    <w:rsid w:val="00BE1286"/>
    <w:rsid w:val="00BE6378"/>
    <w:rsid w:val="00C838D2"/>
    <w:rsid w:val="00CB2B66"/>
    <w:rsid w:val="00D005E9"/>
    <w:rsid w:val="00D6064E"/>
    <w:rsid w:val="00DC355C"/>
    <w:rsid w:val="00DD0571"/>
    <w:rsid w:val="00E10A09"/>
    <w:rsid w:val="00E13721"/>
    <w:rsid w:val="00E45626"/>
    <w:rsid w:val="00E60DBA"/>
    <w:rsid w:val="00E621A4"/>
    <w:rsid w:val="00E8097A"/>
    <w:rsid w:val="00E83E40"/>
    <w:rsid w:val="00EB154B"/>
    <w:rsid w:val="00EB7916"/>
    <w:rsid w:val="00F12CEB"/>
    <w:rsid w:val="00F411E5"/>
    <w:rsid w:val="00F602AE"/>
    <w:rsid w:val="00F647BE"/>
    <w:rsid w:val="00F65203"/>
    <w:rsid w:val="00F80154"/>
    <w:rsid w:val="00F83120"/>
    <w:rsid w:val="00F864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A72E53"/>
  <w15:chartTrackingRefBased/>
  <w15:docId w15:val="{5B724838-D2C6-48C7-8290-A7624AA89E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285B"/>
  </w:style>
  <w:style w:type="paragraph" w:styleId="Heading1">
    <w:name w:val="heading 1"/>
    <w:basedOn w:val="Normal"/>
    <w:next w:val="Normal"/>
    <w:link w:val="Heading1Char"/>
    <w:uiPriority w:val="9"/>
    <w:qFormat/>
    <w:rsid w:val="006E285B"/>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6E285B"/>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E285B"/>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E285B"/>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6E285B"/>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6E285B"/>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6E285B"/>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6E285B"/>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6E285B"/>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285B"/>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6E285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E285B"/>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E285B"/>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6E285B"/>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6E285B"/>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6E285B"/>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6E285B"/>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6E285B"/>
    <w:rPr>
      <w:rFonts w:asciiTheme="majorHAnsi" w:eastAsiaTheme="majorEastAsia" w:hAnsiTheme="majorHAnsi" w:cstheme="majorBidi"/>
      <w:i/>
      <w:iCs/>
      <w:color w:val="1F3864" w:themeColor="accent1" w:themeShade="80"/>
    </w:rPr>
  </w:style>
  <w:style w:type="character" w:styleId="PlaceholderText">
    <w:name w:val="Placeholder Text"/>
    <w:basedOn w:val="DefaultParagraphFont"/>
    <w:uiPriority w:val="99"/>
    <w:semiHidden/>
    <w:rsid w:val="00A567F8"/>
    <w:rPr>
      <w:color w:val="808080"/>
    </w:rPr>
  </w:style>
  <w:style w:type="paragraph" w:styleId="ListParagraph">
    <w:name w:val="List Paragraph"/>
    <w:basedOn w:val="Normal"/>
    <w:uiPriority w:val="34"/>
    <w:qFormat/>
    <w:rsid w:val="006E285B"/>
    <w:pPr>
      <w:ind w:left="720"/>
      <w:contextualSpacing/>
    </w:pPr>
  </w:style>
  <w:style w:type="paragraph" w:styleId="Caption">
    <w:name w:val="caption"/>
    <w:basedOn w:val="Normal"/>
    <w:next w:val="Normal"/>
    <w:uiPriority w:val="35"/>
    <w:unhideWhenUsed/>
    <w:qFormat/>
    <w:rsid w:val="006E285B"/>
    <w:pPr>
      <w:spacing w:line="240" w:lineRule="auto"/>
    </w:pPr>
    <w:rPr>
      <w:b/>
      <w:bCs/>
      <w:smallCaps/>
      <w:color w:val="44546A" w:themeColor="text2"/>
    </w:rPr>
  </w:style>
  <w:style w:type="paragraph" w:styleId="Title">
    <w:name w:val="Title"/>
    <w:basedOn w:val="Normal"/>
    <w:next w:val="Normal"/>
    <w:link w:val="TitleChar"/>
    <w:uiPriority w:val="10"/>
    <w:qFormat/>
    <w:rsid w:val="006E285B"/>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6E285B"/>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6E285B"/>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6E285B"/>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6E285B"/>
    <w:rPr>
      <w:b/>
      <w:bCs/>
    </w:rPr>
  </w:style>
  <w:style w:type="character" w:styleId="Emphasis">
    <w:name w:val="Emphasis"/>
    <w:basedOn w:val="DefaultParagraphFont"/>
    <w:uiPriority w:val="20"/>
    <w:qFormat/>
    <w:rsid w:val="006E285B"/>
    <w:rPr>
      <w:i/>
      <w:iCs/>
    </w:rPr>
  </w:style>
  <w:style w:type="paragraph" w:styleId="NoSpacing">
    <w:name w:val="No Spacing"/>
    <w:uiPriority w:val="1"/>
    <w:qFormat/>
    <w:rsid w:val="006E285B"/>
    <w:pPr>
      <w:spacing w:after="0" w:line="240" w:lineRule="auto"/>
    </w:pPr>
  </w:style>
  <w:style w:type="paragraph" w:styleId="Quote">
    <w:name w:val="Quote"/>
    <w:basedOn w:val="Normal"/>
    <w:next w:val="Normal"/>
    <w:link w:val="QuoteChar"/>
    <w:uiPriority w:val="29"/>
    <w:qFormat/>
    <w:rsid w:val="006E285B"/>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6E285B"/>
    <w:rPr>
      <w:color w:val="44546A" w:themeColor="text2"/>
      <w:sz w:val="24"/>
      <w:szCs w:val="24"/>
    </w:rPr>
  </w:style>
  <w:style w:type="paragraph" w:styleId="IntenseQuote">
    <w:name w:val="Intense Quote"/>
    <w:basedOn w:val="Normal"/>
    <w:next w:val="Normal"/>
    <w:link w:val="IntenseQuoteChar"/>
    <w:uiPriority w:val="30"/>
    <w:qFormat/>
    <w:rsid w:val="006E285B"/>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6E285B"/>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6E285B"/>
    <w:rPr>
      <w:i/>
      <w:iCs/>
      <w:color w:val="595959" w:themeColor="text1" w:themeTint="A6"/>
    </w:rPr>
  </w:style>
  <w:style w:type="character" w:styleId="IntenseEmphasis">
    <w:name w:val="Intense Emphasis"/>
    <w:basedOn w:val="DefaultParagraphFont"/>
    <w:uiPriority w:val="21"/>
    <w:qFormat/>
    <w:rsid w:val="006E285B"/>
    <w:rPr>
      <w:b/>
      <w:bCs/>
      <w:i/>
      <w:iCs/>
    </w:rPr>
  </w:style>
  <w:style w:type="character" w:styleId="SubtleReference">
    <w:name w:val="Subtle Reference"/>
    <w:basedOn w:val="DefaultParagraphFont"/>
    <w:uiPriority w:val="31"/>
    <w:qFormat/>
    <w:rsid w:val="006E285B"/>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6E285B"/>
    <w:rPr>
      <w:b/>
      <w:bCs/>
      <w:smallCaps/>
      <w:color w:val="44546A" w:themeColor="text2"/>
      <w:u w:val="single"/>
    </w:rPr>
  </w:style>
  <w:style w:type="character" w:styleId="BookTitle">
    <w:name w:val="Book Title"/>
    <w:basedOn w:val="DefaultParagraphFont"/>
    <w:uiPriority w:val="33"/>
    <w:qFormat/>
    <w:rsid w:val="006E285B"/>
    <w:rPr>
      <w:b/>
      <w:bCs/>
      <w:smallCaps/>
      <w:spacing w:val="10"/>
    </w:rPr>
  </w:style>
  <w:style w:type="paragraph" w:styleId="TOCHeading">
    <w:name w:val="TOC Heading"/>
    <w:basedOn w:val="Heading1"/>
    <w:next w:val="Normal"/>
    <w:uiPriority w:val="39"/>
    <w:unhideWhenUsed/>
    <w:qFormat/>
    <w:rsid w:val="006E285B"/>
    <w:pPr>
      <w:outlineLvl w:val="9"/>
    </w:pPr>
  </w:style>
  <w:style w:type="paragraph" w:styleId="TOC1">
    <w:name w:val="toc 1"/>
    <w:basedOn w:val="Normal"/>
    <w:next w:val="Normal"/>
    <w:autoRedefine/>
    <w:uiPriority w:val="39"/>
    <w:unhideWhenUsed/>
    <w:rsid w:val="00AB13D7"/>
    <w:pPr>
      <w:spacing w:after="100"/>
    </w:pPr>
  </w:style>
  <w:style w:type="paragraph" w:styleId="TOC2">
    <w:name w:val="toc 2"/>
    <w:basedOn w:val="Normal"/>
    <w:next w:val="Normal"/>
    <w:autoRedefine/>
    <w:uiPriority w:val="39"/>
    <w:unhideWhenUsed/>
    <w:rsid w:val="00AB13D7"/>
    <w:pPr>
      <w:spacing w:after="100"/>
      <w:ind w:left="220"/>
    </w:pPr>
  </w:style>
  <w:style w:type="character" w:styleId="Hyperlink">
    <w:name w:val="Hyperlink"/>
    <w:basedOn w:val="DefaultParagraphFont"/>
    <w:uiPriority w:val="99"/>
    <w:unhideWhenUsed/>
    <w:rsid w:val="00AB13D7"/>
    <w:rPr>
      <w:color w:val="0563C1" w:themeColor="hyperlink"/>
      <w:u w:val="single"/>
    </w:rPr>
  </w:style>
  <w:style w:type="paragraph" w:styleId="TOC3">
    <w:name w:val="toc 3"/>
    <w:basedOn w:val="Normal"/>
    <w:next w:val="Normal"/>
    <w:autoRedefine/>
    <w:uiPriority w:val="39"/>
    <w:unhideWhenUsed/>
    <w:rsid w:val="00AB13D7"/>
    <w:pPr>
      <w:spacing w:after="100"/>
      <w:ind w:left="440"/>
    </w:pPr>
    <w:rPr>
      <w:rFonts w:cs="Times New Roman"/>
      <w:lang w:val="en-US"/>
    </w:rPr>
  </w:style>
  <w:style w:type="paragraph" w:styleId="NormalWeb">
    <w:name w:val="Normal (Web)"/>
    <w:basedOn w:val="Normal"/>
    <w:uiPriority w:val="99"/>
    <w:semiHidden/>
    <w:unhideWhenUsed/>
    <w:rsid w:val="005165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
    <w:name w:val="a"/>
    <w:basedOn w:val="DefaultParagraphFont"/>
    <w:rsid w:val="003F424E"/>
  </w:style>
  <w:style w:type="character" w:customStyle="1" w:styleId="l6">
    <w:name w:val="l6"/>
    <w:basedOn w:val="DefaultParagraphFont"/>
    <w:rsid w:val="005B3878"/>
  </w:style>
  <w:style w:type="character" w:customStyle="1" w:styleId="l7">
    <w:name w:val="l7"/>
    <w:basedOn w:val="DefaultParagraphFont"/>
    <w:rsid w:val="005B3878"/>
  </w:style>
  <w:style w:type="character" w:customStyle="1" w:styleId="l8">
    <w:name w:val="l8"/>
    <w:basedOn w:val="DefaultParagraphFont"/>
    <w:rsid w:val="005B3878"/>
  </w:style>
  <w:style w:type="character" w:styleId="UnresolvedMention">
    <w:name w:val="Unresolved Mention"/>
    <w:basedOn w:val="DefaultParagraphFont"/>
    <w:uiPriority w:val="99"/>
    <w:semiHidden/>
    <w:unhideWhenUsed/>
    <w:rsid w:val="00316326"/>
    <w:rPr>
      <w:color w:val="605E5C"/>
      <w:shd w:val="clear" w:color="auto" w:fill="E1DFDD"/>
    </w:rPr>
  </w:style>
  <w:style w:type="paragraph" w:styleId="BalloonText">
    <w:name w:val="Balloon Text"/>
    <w:basedOn w:val="Normal"/>
    <w:link w:val="BalloonTextChar"/>
    <w:uiPriority w:val="99"/>
    <w:semiHidden/>
    <w:unhideWhenUsed/>
    <w:rsid w:val="00F8312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83120"/>
    <w:rPr>
      <w:rFonts w:ascii="Segoe UI" w:hAnsi="Segoe UI" w:cs="Segoe UI"/>
      <w:sz w:val="18"/>
      <w:szCs w:val="18"/>
    </w:rPr>
  </w:style>
  <w:style w:type="character" w:styleId="CommentReference">
    <w:name w:val="annotation reference"/>
    <w:basedOn w:val="DefaultParagraphFont"/>
    <w:uiPriority w:val="99"/>
    <w:semiHidden/>
    <w:unhideWhenUsed/>
    <w:rsid w:val="005104F6"/>
    <w:rPr>
      <w:sz w:val="16"/>
      <w:szCs w:val="16"/>
    </w:rPr>
  </w:style>
  <w:style w:type="paragraph" w:styleId="CommentText">
    <w:name w:val="annotation text"/>
    <w:basedOn w:val="Normal"/>
    <w:link w:val="CommentTextChar"/>
    <w:uiPriority w:val="99"/>
    <w:semiHidden/>
    <w:unhideWhenUsed/>
    <w:rsid w:val="005104F6"/>
    <w:pPr>
      <w:spacing w:line="240" w:lineRule="auto"/>
    </w:pPr>
    <w:rPr>
      <w:sz w:val="20"/>
      <w:szCs w:val="20"/>
    </w:rPr>
  </w:style>
  <w:style w:type="character" w:customStyle="1" w:styleId="CommentTextChar">
    <w:name w:val="Comment Text Char"/>
    <w:basedOn w:val="DefaultParagraphFont"/>
    <w:link w:val="CommentText"/>
    <w:uiPriority w:val="99"/>
    <w:semiHidden/>
    <w:rsid w:val="005104F6"/>
    <w:rPr>
      <w:sz w:val="20"/>
      <w:szCs w:val="20"/>
    </w:rPr>
  </w:style>
  <w:style w:type="paragraph" w:styleId="CommentSubject">
    <w:name w:val="annotation subject"/>
    <w:basedOn w:val="CommentText"/>
    <w:next w:val="CommentText"/>
    <w:link w:val="CommentSubjectChar"/>
    <w:uiPriority w:val="99"/>
    <w:semiHidden/>
    <w:unhideWhenUsed/>
    <w:rsid w:val="005104F6"/>
    <w:rPr>
      <w:b/>
      <w:bCs/>
    </w:rPr>
  </w:style>
  <w:style w:type="character" w:customStyle="1" w:styleId="CommentSubjectChar">
    <w:name w:val="Comment Subject Char"/>
    <w:basedOn w:val="CommentTextChar"/>
    <w:link w:val="CommentSubject"/>
    <w:uiPriority w:val="99"/>
    <w:semiHidden/>
    <w:rsid w:val="005104F6"/>
    <w:rPr>
      <w:b/>
      <w:bCs/>
      <w:sz w:val="20"/>
      <w:szCs w:val="20"/>
    </w:rPr>
  </w:style>
  <w:style w:type="paragraph" w:styleId="Header">
    <w:name w:val="header"/>
    <w:basedOn w:val="Normal"/>
    <w:link w:val="HeaderChar"/>
    <w:uiPriority w:val="99"/>
    <w:unhideWhenUsed/>
    <w:rsid w:val="006323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23BB"/>
  </w:style>
  <w:style w:type="paragraph" w:styleId="Footer">
    <w:name w:val="footer"/>
    <w:basedOn w:val="Normal"/>
    <w:link w:val="FooterChar"/>
    <w:uiPriority w:val="99"/>
    <w:unhideWhenUsed/>
    <w:rsid w:val="006323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23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931223">
      <w:bodyDiv w:val="1"/>
      <w:marLeft w:val="0"/>
      <w:marRight w:val="0"/>
      <w:marTop w:val="0"/>
      <w:marBottom w:val="0"/>
      <w:divBdr>
        <w:top w:val="none" w:sz="0" w:space="0" w:color="auto"/>
        <w:left w:val="none" w:sz="0" w:space="0" w:color="auto"/>
        <w:bottom w:val="none" w:sz="0" w:space="0" w:color="auto"/>
        <w:right w:val="none" w:sz="0" w:space="0" w:color="auto"/>
      </w:divBdr>
    </w:div>
    <w:div w:id="93550295">
      <w:bodyDiv w:val="1"/>
      <w:marLeft w:val="0"/>
      <w:marRight w:val="0"/>
      <w:marTop w:val="0"/>
      <w:marBottom w:val="0"/>
      <w:divBdr>
        <w:top w:val="none" w:sz="0" w:space="0" w:color="auto"/>
        <w:left w:val="none" w:sz="0" w:space="0" w:color="auto"/>
        <w:bottom w:val="none" w:sz="0" w:space="0" w:color="auto"/>
        <w:right w:val="none" w:sz="0" w:space="0" w:color="auto"/>
      </w:divBdr>
    </w:div>
    <w:div w:id="270939176">
      <w:bodyDiv w:val="1"/>
      <w:marLeft w:val="0"/>
      <w:marRight w:val="0"/>
      <w:marTop w:val="0"/>
      <w:marBottom w:val="0"/>
      <w:divBdr>
        <w:top w:val="none" w:sz="0" w:space="0" w:color="auto"/>
        <w:left w:val="none" w:sz="0" w:space="0" w:color="auto"/>
        <w:bottom w:val="none" w:sz="0" w:space="0" w:color="auto"/>
        <w:right w:val="none" w:sz="0" w:space="0" w:color="auto"/>
      </w:divBdr>
    </w:div>
    <w:div w:id="284191585">
      <w:bodyDiv w:val="1"/>
      <w:marLeft w:val="0"/>
      <w:marRight w:val="0"/>
      <w:marTop w:val="0"/>
      <w:marBottom w:val="0"/>
      <w:divBdr>
        <w:top w:val="none" w:sz="0" w:space="0" w:color="auto"/>
        <w:left w:val="none" w:sz="0" w:space="0" w:color="auto"/>
        <w:bottom w:val="none" w:sz="0" w:space="0" w:color="auto"/>
        <w:right w:val="none" w:sz="0" w:space="0" w:color="auto"/>
      </w:divBdr>
    </w:div>
    <w:div w:id="782304461">
      <w:bodyDiv w:val="1"/>
      <w:marLeft w:val="0"/>
      <w:marRight w:val="0"/>
      <w:marTop w:val="0"/>
      <w:marBottom w:val="0"/>
      <w:divBdr>
        <w:top w:val="none" w:sz="0" w:space="0" w:color="auto"/>
        <w:left w:val="none" w:sz="0" w:space="0" w:color="auto"/>
        <w:bottom w:val="none" w:sz="0" w:space="0" w:color="auto"/>
        <w:right w:val="none" w:sz="0" w:space="0" w:color="auto"/>
      </w:divBdr>
    </w:div>
    <w:div w:id="946354187">
      <w:bodyDiv w:val="1"/>
      <w:marLeft w:val="0"/>
      <w:marRight w:val="0"/>
      <w:marTop w:val="0"/>
      <w:marBottom w:val="0"/>
      <w:divBdr>
        <w:top w:val="none" w:sz="0" w:space="0" w:color="auto"/>
        <w:left w:val="none" w:sz="0" w:space="0" w:color="auto"/>
        <w:bottom w:val="none" w:sz="0" w:space="0" w:color="auto"/>
        <w:right w:val="none" w:sz="0" w:space="0" w:color="auto"/>
      </w:divBdr>
    </w:div>
    <w:div w:id="1237739540">
      <w:bodyDiv w:val="1"/>
      <w:marLeft w:val="0"/>
      <w:marRight w:val="0"/>
      <w:marTop w:val="0"/>
      <w:marBottom w:val="0"/>
      <w:divBdr>
        <w:top w:val="none" w:sz="0" w:space="0" w:color="auto"/>
        <w:left w:val="none" w:sz="0" w:space="0" w:color="auto"/>
        <w:bottom w:val="none" w:sz="0" w:space="0" w:color="auto"/>
        <w:right w:val="none" w:sz="0" w:space="0" w:color="auto"/>
      </w:divBdr>
    </w:div>
    <w:div w:id="1316489234">
      <w:bodyDiv w:val="1"/>
      <w:marLeft w:val="0"/>
      <w:marRight w:val="0"/>
      <w:marTop w:val="0"/>
      <w:marBottom w:val="0"/>
      <w:divBdr>
        <w:top w:val="none" w:sz="0" w:space="0" w:color="auto"/>
        <w:left w:val="none" w:sz="0" w:space="0" w:color="auto"/>
        <w:bottom w:val="none" w:sz="0" w:space="0" w:color="auto"/>
        <w:right w:val="none" w:sz="0" w:space="0" w:color="auto"/>
      </w:divBdr>
    </w:div>
    <w:div w:id="1471509838">
      <w:bodyDiv w:val="1"/>
      <w:marLeft w:val="0"/>
      <w:marRight w:val="0"/>
      <w:marTop w:val="0"/>
      <w:marBottom w:val="0"/>
      <w:divBdr>
        <w:top w:val="none" w:sz="0" w:space="0" w:color="auto"/>
        <w:left w:val="none" w:sz="0" w:space="0" w:color="auto"/>
        <w:bottom w:val="none" w:sz="0" w:space="0" w:color="auto"/>
        <w:right w:val="none" w:sz="0" w:space="0" w:color="auto"/>
      </w:divBdr>
    </w:div>
    <w:div w:id="1475637525">
      <w:bodyDiv w:val="1"/>
      <w:marLeft w:val="0"/>
      <w:marRight w:val="0"/>
      <w:marTop w:val="0"/>
      <w:marBottom w:val="0"/>
      <w:divBdr>
        <w:top w:val="none" w:sz="0" w:space="0" w:color="auto"/>
        <w:left w:val="none" w:sz="0" w:space="0" w:color="auto"/>
        <w:bottom w:val="none" w:sz="0" w:space="0" w:color="auto"/>
        <w:right w:val="none" w:sz="0" w:space="0" w:color="auto"/>
      </w:divBdr>
    </w:div>
    <w:div w:id="1651330079">
      <w:bodyDiv w:val="1"/>
      <w:marLeft w:val="0"/>
      <w:marRight w:val="0"/>
      <w:marTop w:val="0"/>
      <w:marBottom w:val="0"/>
      <w:divBdr>
        <w:top w:val="none" w:sz="0" w:space="0" w:color="auto"/>
        <w:left w:val="none" w:sz="0" w:space="0" w:color="auto"/>
        <w:bottom w:val="none" w:sz="0" w:space="0" w:color="auto"/>
        <w:right w:val="none" w:sz="0" w:space="0" w:color="auto"/>
      </w:divBdr>
    </w:div>
    <w:div w:id="1779832895">
      <w:bodyDiv w:val="1"/>
      <w:marLeft w:val="0"/>
      <w:marRight w:val="0"/>
      <w:marTop w:val="0"/>
      <w:marBottom w:val="0"/>
      <w:divBdr>
        <w:top w:val="none" w:sz="0" w:space="0" w:color="auto"/>
        <w:left w:val="none" w:sz="0" w:space="0" w:color="auto"/>
        <w:bottom w:val="none" w:sz="0" w:space="0" w:color="auto"/>
        <w:right w:val="none" w:sz="0" w:space="0" w:color="auto"/>
      </w:divBdr>
      <w:divsChild>
        <w:div w:id="1183980595">
          <w:marLeft w:val="0"/>
          <w:marRight w:val="0"/>
          <w:marTop w:val="0"/>
          <w:marBottom w:val="150"/>
          <w:divBdr>
            <w:top w:val="none" w:sz="0" w:space="0" w:color="auto"/>
            <w:left w:val="none" w:sz="0" w:space="0" w:color="auto"/>
            <w:bottom w:val="none" w:sz="0" w:space="0" w:color="auto"/>
            <w:right w:val="none" w:sz="0" w:space="0" w:color="auto"/>
          </w:divBdr>
          <w:divsChild>
            <w:div w:id="60489746">
              <w:marLeft w:val="0"/>
              <w:marRight w:val="0"/>
              <w:marTop w:val="0"/>
              <w:marBottom w:val="0"/>
              <w:divBdr>
                <w:top w:val="none" w:sz="0" w:space="0" w:color="auto"/>
                <w:left w:val="none" w:sz="0" w:space="0" w:color="auto"/>
                <w:bottom w:val="none" w:sz="0" w:space="0" w:color="auto"/>
                <w:right w:val="none" w:sz="0" w:space="0" w:color="auto"/>
              </w:divBdr>
              <w:divsChild>
                <w:div w:id="1721858355">
                  <w:marLeft w:val="0"/>
                  <w:marRight w:val="0"/>
                  <w:marTop w:val="0"/>
                  <w:marBottom w:val="0"/>
                  <w:divBdr>
                    <w:top w:val="none" w:sz="0" w:space="0" w:color="auto"/>
                    <w:left w:val="none" w:sz="0" w:space="0" w:color="auto"/>
                    <w:bottom w:val="none" w:sz="0" w:space="0" w:color="auto"/>
                    <w:right w:val="none" w:sz="0" w:space="0" w:color="auto"/>
                  </w:divBdr>
                  <w:divsChild>
                    <w:div w:id="1464350072">
                      <w:marLeft w:val="0"/>
                      <w:marRight w:val="0"/>
                      <w:marTop w:val="0"/>
                      <w:marBottom w:val="0"/>
                      <w:divBdr>
                        <w:top w:val="none" w:sz="0" w:space="0" w:color="auto"/>
                        <w:left w:val="none" w:sz="0" w:space="0" w:color="auto"/>
                        <w:bottom w:val="none" w:sz="0" w:space="0" w:color="auto"/>
                        <w:right w:val="none" w:sz="0" w:space="0" w:color="auto"/>
                      </w:divBdr>
                      <w:divsChild>
                        <w:div w:id="1598249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5819048">
                  <w:marLeft w:val="0"/>
                  <w:marRight w:val="0"/>
                  <w:marTop w:val="0"/>
                  <w:marBottom w:val="0"/>
                  <w:divBdr>
                    <w:top w:val="none" w:sz="0" w:space="0" w:color="auto"/>
                    <w:left w:val="none" w:sz="0" w:space="0" w:color="auto"/>
                    <w:bottom w:val="none" w:sz="0" w:space="0" w:color="auto"/>
                    <w:right w:val="none" w:sz="0" w:space="0" w:color="auto"/>
                  </w:divBdr>
                  <w:divsChild>
                    <w:div w:id="1155951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1102520">
          <w:marLeft w:val="0"/>
          <w:marRight w:val="0"/>
          <w:marTop w:val="0"/>
          <w:marBottom w:val="150"/>
          <w:divBdr>
            <w:top w:val="none" w:sz="0" w:space="0" w:color="auto"/>
            <w:left w:val="none" w:sz="0" w:space="0" w:color="auto"/>
            <w:bottom w:val="none" w:sz="0" w:space="0" w:color="auto"/>
            <w:right w:val="none" w:sz="0" w:space="0" w:color="auto"/>
          </w:divBdr>
          <w:divsChild>
            <w:div w:id="358049090">
              <w:marLeft w:val="0"/>
              <w:marRight w:val="0"/>
              <w:marTop w:val="0"/>
              <w:marBottom w:val="0"/>
              <w:divBdr>
                <w:top w:val="none" w:sz="0" w:space="0" w:color="auto"/>
                <w:left w:val="none" w:sz="0" w:space="0" w:color="auto"/>
                <w:bottom w:val="none" w:sz="0" w:space="0" w:color="auto"/>
                <w:right w:val="none" w:sz="0" w:space="0" w:color="auto"/>
              </w:divBdr>
              <w:divsChild>
                <w:div w:id="759521067">
                  <w:marLeft w:val="0"/>
                  <w:marRight w:val="0"/>
                  <w:marTop w:val="0"/>
                  <w:marBottom w:val="0"/>
                  <w:divBdr>
                    <w:top w:val="none" w:sz="0" w:space="0" w:color="auto"/>
                    <w:left w:val="none" w:sz="0" w:space="0" w:color="auto"/>
                    <w:bottom w:val="none" w:sz="0" w:space="0" w:color="auto"/>
                    <w:right w:val="none" w:sz="0" w:space="0" w:color="auto"/>
                  </w:divBdr>
                  <w:divsChild>
                    <w:div w:id="1519006781">
                      <w:marLeft w:val="0"/>
                      <w:marRight w:val="0"/>
                      <w:marTop w:val="0"/>
                      <w:marBottom w:val="0"/>
                      <w:divBdr>
                        <w:top w:val="none" w:sz="0" w:space="0" w:color="auto"/>
                        <w:left w:val="none" w:sz="0" w:space="0" w:color="auto"/>
                        <w:bottom w:val="none" w:sz="0" w:space="0" w:color="auto"/>
                        <w:right w:val="none" w:sz="0" w:space="0" w:color="auto"/>
                      </w:divBdr>
                      <w:divsChild>
                        <w:div w:id="1384599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23682880">
      <w:bodyDiv w:val="1"/>
      <w:marLeft w:val="0"/>
      <w:marRight w:val="0"/>
      <w:marTop w:val="0"/>
      <w:marBottom w:val="0"/>
      <w:divBdr>
        <w:top w:val="none" w:sz="0" w:space="0" w:color="auto"/>
        <w:left w:val="none" w:sz="0" w:space="0" w:color="auto"/>
        <w:bottom w:val="none" w:sz="0" w:space="0" w:color="auto"/>
        <w:right w:val="none" w:sz="0" w:space="0" w:color="auto"/>
      </w:divBdr>
    </w:div>
    <w:div w:id="2105422184">
      <w:bodyDiv w:val="1"/>
      <w:marLeft w:val="0"/>
      <w:marRight w:val="0"/>
      <w:marTop w:val="0"/>
      <w:marBottom w:val="0"/>
      <w:divBdr>
        <w:top w:val="none" w:sz="0" w:space="0" w:color="auto"/>
        <w:left w:val="none" w:sz="0" w:space="0" w:color="auto"/>
        <w:bottom w:val="none" w:sz="0" w:space="0" w:color="auto"/>
        <w:right w:val="none" w:sz="0" w:space="0" w:color="auto"/>
      </w:divBdr>
    </w:div>
    <w:div w:id="2128156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9991E0-B26F-4F12-9AEE-C5E71C05F9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324</Words>
  <Characters>1848</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Bilal Mohamed</dc:creator>
  <cp:keywords/>
  <dc:description/>
  <cp:lastModifiedBy>Bilal Mohamed</cp:lastModifiedBy>
  <cp:revision>3</cp:revision>
  <dcterms:created xsi:type="dcterms:W3CDTF">2020-03-27T14:39:00Z</dcterms:created>
  <dcterms:modified xsi:type="dcterms:W3CDTF">2020-03-27T14:53:00Z</dcterms:modified>
</cp:coreProperties>
</file>