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277C1" w14:textId="77777777" w:rsidR="00554267" w:rsidRPr="000601AB" w:rsidRDefault="00554267" w:rsidP="000601AB">
      <w:pPr>
        <w:tabs>
          <w:tab w:val="left" w:pos="2430"/>
        </w:tabs>
        <w:spacing w:before="0"/>
        <w:jc w:val="center"/>
        <w:rPr>
          <w:rFonts w:ascii="Arial" w:eastAsia="Arial" w:hAnsi="Arial" w:cs="Arial"/>
          <w:b/>
          <w:bCs/>
          <w:sz w:val="32"/>
          <w:szCs w:val="32"/>
          <w:u w:val="single"/>
        </w:rPr>
      </w:pPr>
      <w:r w:rsidRPr="000601AB">
        <w:rPr>
          <w:rFonts w:ascii="Arial" w:eastAsia="Arial" w:hAnsi="Arial" w:cs="Arial"/>
          <w:b/>
          <w:bCs/>
          <w:sz w:val="32"/>
          <w:szCs w:val="32"/>
          <w:u w:val="single"/>
        </w:rPr>
        <w:t>Professional Development within Health and Social Care</w:t>
      </w:r>
    </w:p>
    <w:p w14:paraId="0C9F9F33" w14:textId="77777777" w:rsidR="00554267" w:rsidRPr="000601AB" w:rsidRDefault="00554267" w:rsidP="000601AB">
      <w:pPr>
        <w:tabs>
          <w:tab w:val="left" w:pos="2430"/>
        </w:tabs>
        <w:spacing w:before="0"/>
        <w:jc w:val="center"/>
        <w:rPr>
          <w:rFonts w:ascii="Arial" w:eastAsia="Arial" w:hAnsi="Arial" w:cs="Arial"/>
          <w:b/>
          <w:bCs/>
          <w:sz w:val="22"/>
          <w:szCs w:val="22"/>
          <w:u w:val="single"/>
        </w:rPr>
      </w:pPr>
    </w:p>
    <w:p w14:paraId="5A967742" w14:textId="77777777" w:rsidR="00554267" w:rsidRPr="000601AB" w:rsidRDefault="00554267" w:rsidP="000601AB">
      <w:pPr>
        <w:tabs>
          <w:tab w:val="left" w:pos="2430"/>
        </w:tabs>
        <w:spacing w:before="0"/>
        <w:jc w:val="center"/>
        <w:rPr>
          <w:rFonts w:ascii="Arial" w:eastAsia="Arial" w:hAnsi="Arial" w:cs="Arial"/>
          <w:b/>
          <w:bCs/>
          <w:sz w:val="22"/>
          <w:szCs w:val="22"/>
          <w:u w:val="single"/>
        </w:rPr>
      </w:pPr>
    </w:p>
    <w:p w14:paraId="4637D0C3" w14:textId="77777777" w:rsidR="000601AB" w:rsidRPr="000601AB" w:rsidRDefault="000601AB" w:rsidP="000601AB">
      <w:pPr>
        <w:tabs>
          <w:tab w:val="left" w:pos="2430"/>
        </w:tabs>
        <w:spacing w:before="0"/>
        <w:jc w:val="center"/>
        <w:rPr>
          <w:rFonts w:ascii="Arial" w:eastAsia="Arial" w:hAnsi="Arial" w:cs="Arial"/>
          <w:b/>
          <w:bCs/>
          <w:sz w:val="22"/>
          <w:szCs w:val="22"/>
          <w:u w:val="single"/>
        </w:rPr>
      </w:pPr>
    </w:p>
    <w:p w14:paraId="6B8BB294" w14:textId="6CDD9D8F" w:rsidR="00554267" w:rsidRPr="000601AB" w:rsidRDefault="00554267" w:rsidP="000601AB">
      <w:pPr>
        <w:tabs>
          <w:tab w:val="left" w:pos="2430"/>
        </w:tabs>
        <w:spacing w:before="0"/>
        <w:jc w:val="left"/>
        <w:rPr>
          <w:rFonts w:ascii="Arial" w:eastAsia="Arial" w:hAnsi="Arial" w:cs="Arial"/>
          <w:bCs/>
          <w:sz w:val="22"/>
          <w:szCs w:val="22"/>
        </w:rPr>
      </w:pPr>
      <w:r w:rsidRPr="000601AB">
        <w:rPr>
          <w:rFonts w:ascii="Arial" w:eastAsia="Arial" w:hAnsi="Arial" w:cs="Arial"/>
          <w:bCs/>
          <w:sz w:val="22"/>
          <w:szCs w:val="22"/>
        </w:rPr>
        <w:t xml:space="preserve">Student Name: Collette Fahy </w:t>
      </w:r>
    </w:p>
    <w:p w14:paraId="694ED485" w14:textId="77777777" w:rsidR="00554267" w:rsidRPr="000601AB" w:rsidRDefault="00554267" w:rsidP="000601AB">
      <w:pPr>
        <w:tabs>
          <w:tab w:val="left" w:pos="2430"/>
        </w:tabs>
        <w:spacing w:before="0"/>
        <w:jc w:val="left"/>
        <w:rPr>
          <w:rFonts w:ascii="Arial" w:eastAsia="Arial" w:hAnsi="Arial" w:cs="Arial"/>
          <w:bCs/>
          <w:sz w:val="22"/>
          <w:szCs w:val="22"/>
        </w:rPr>
      </w:pPr>
      <w:r w:rsidRPr="000601AB">
        <w:rPr>
          <w:rFonts w:ascii="Arial" w:eastAsia="Arial" w:hAnsi="Arial" w:cs="Arial"/>
          <w:bCs/>
          <w:sz w:val="22"/>
          <w:szCs w:val="22"/>
        </w:rPr>
        <w:t>Student ID: 2425001</w:t>
      </w:r>
    </w:p>
    <w:p w14:paraId="10A3744E" w14:textId="77777777" w:rsidR="001D6ADC" w:rsidRPr="000601AB" w:rsidRDefault="00000000" w:rsidP="000601AB">
      <w:pPr>
        <w:tabs>
          <w:tab w:val="left" w:pos="2430"/>
        </w:tabs>
        <w:spacing w:before="0"/>
        <w:jc w:val="left"/>
        <w:rPr>
          <w:rFonts w:ascii="Arial" w:eastAsia="Arial" w:hAnsi="Arial" w:cs="Arial"/>
          <w:bCs/>
          <w:sz w:val="22"/>
          <w:szCs w:val="22"/>
        </w:rPr>
      </w:pPr>
      <w:r w:rsidRPr="000601AB">
        <w:rPr>
          <w:rFonts w:ascii="Arial" w:eastAsia="Arial" w:hAnsi="Arial" w:cs="Arial"/>
          <w:bCs/>
          <w:sz w:val="22"/>
          <w:szCs w:val="22"/>
        </w:rPr>
        <w:t>Module code: LCHS4009</w:t>
      </w:r>
    </w:p>
    <w:p w14:paraId="69B192E6" w14:textId="77777777" w:rsidR="001D6ADC" w:rsidRPr="000601AB" w:rsidRDefault="00000000" w:rsidP="000601AB">
      <w:pPr>
        <w:tabs>
          <w:tab w:val="left" w:pos="2430"/>
        </w:tabs>
        <w:spacing w:before="0"/>
        <w:jc w:val="left"/>
        <w:rPr>
          <w:rFonts w:ascii="Arial" w:eastAsia="Arial" w:hAnsi="Arial" w:cs="Arial"/>
          <w:bCs/>
          <w:sz w:val="22"/>
          <w:szCs w:val="22"/>
        </w:rPr>
      </w:pPr>
      <w:r w:rsidRPr="000601AB">
        <w:rPr>
          <w:rFonts w:ascii="Arial" w:eastAsia="Arial" w:hAnsi="Arial" w:cs="Arial"/>
          <w:bCs/>
          <w:sz w:val="22"/>
          <w:szCs w:val="22"/>
        </w:rPr>
        <w:t>Module: Professional Development within Health and Social Care</w:t>
      </w:r>
    </w:p>
    <w:p w14:paraId="5C5D7518" w14:textId="77777777" w:rsidR="001D6ADC" w:rsidRPr="000601AB" w:rsidRDefault="00000000" w:rsidP="000601AB">
      <w:pPr>
        <w:tabs>
          <w:tab w:val="left" w:pos="2430"/>
        </w:tabs>
        <w:spacing w:before="0"/>
        <w:jc w:val="left"/>
        <w:rPr>
          <w:rFonts w:ascii="Arial" w:eastAsia="Arial" w:hAnsi="Arial" w:cs="Arial"/>
          <w:bCs/>
          <w:sz w:val="22"/>
          <w:szCs w:val="22"/>
        </w:rPr>
      </w:pPr>
      <w:r w:rsidRPr="000601AB">
        <w:rPr>
          <w:rFonts w:ascii="Arial" w:eastAsia="Arial" w:hAnsi="Arial" w:cs="Arial"/>
          <w:bCs/>
          <w:sz w:val="22"/>
          <w:szCs w:val="22"/>
        </w:rPr>
        <w:t>Assignment Title: Personal Development Portfolio</w:t>
      </w:r>
    </w:p>
    <w:p w14:paraId="0861F702" w14:textId="27837B8E" w:rsidR="001D6ADC" w:rsidRPr="000601AB" w:rsidRDefault="00000000" w:rsidP="000601AB">
      <w:pPr>
        <w:tabs>
          <w:tab w:val="left" w:pos="2430"/>
        </w:tabs>
        <w:spacing w:before="0"/>
        <w:jc w:val="left"/>
        <w:rPr>
          <w:rFonts w:ascii="Arial" w:eastAsia="Arial" w:hAnsi="Arial" w:cs="Arial"/>
          <w:bCs/>
          <w:sz w:val="22"/>
          <w:szCs w:val="22"/>
        </w:rPr>
      </w:pPr>
      <w:r w:rsidRPr="000601AB">
        <w:rPr>
          <w:rFonts w:ascii="Arial" w:eastAsia="Arial" w:hAnsi="Arial" w:cs="Arial"/>
          <w:bCs/>
          <w:sz w:val="22"/>
          <w:szCs w:val="22"/>
        </w:rPr>
        <w:t xml:space="preserve">Lecturer: </w:t>
      </w:r>
      <w:r w:rsidR="003F0B84" w:rsidRPr="000601AB">
        <w:rPr>
          <w:rFonts w:ascii="Arial" w:eastAsia="Arial" w:hAnsi="Arial" w:cs="Arial"/>
          <w:bCs/>
          <w:sz w:val="22"/>
          <w:szCs w:val="22"/>
        </w:rPr>
        <w:t>Olufemi Oluranti</w:t>
      </w:r>
    </w:p>
    <w:p w14:paraId="50CEC35B" w14:textId="77777777" w:rsidR="00554267" w:rsidRPr="000601AB" w:rsidRDefault="00554267" w:rsidP="000601AB">
      <w:pPr>
        <w:tabs>
          <w:tab w:val="left" w:pos="2430"/>
        </w:tabs>
        <w:spacing w:before="0"/>
        <w:jc w:val="left"/>
        <w:rPr>
          <w:rFonts w:ascii="Arial" w:eastAsia="Arial" w:hAnsi="Arial" w:cs="Arial"/>
          <w:sz w:val="22"/>
          <w:szCs w:val="22"/>
        </w:rPr>
      </w:pPr>
    </w:p>
    <w:p w14:paraId="7A029383" w14:textId="77777777" w:rsidR="00554267" w:rsidRPr="000601AB" w:rsidRDefault="00554267" w:rsidP="000601AB">
      <w:pPr>
        <w:tabs>
          <w:tab w:val="left" w:pos="2430"/>
        </w:tabs>
        <w:spacing w:before="0"/>
        <w:jc w:val="left"/>
        <w:rPr>
          <w:rFonts w:ascii="Arial" w:eastAsia="Arial" w:hAnsi="Arial" w:cs="Arial"/>
          <w:sz w:val="22"/>
          <w:szCs w:val="22"/>
        </w:rPr>
      </w:pPr>
    </w:p>
    <w:p w14:paraId="2E471C2F" w14:textId="77777777" w:rsidR="00554267" w:rsidRPr="000601AB" w:rsidRDefault="00554267" w:rsidP="000601AB">
      <w:pPr>
        <w:tabs>
          <w:tab w:val="left" w:pos="2430"/>
        </w:tabs>
        <w:spacing w:before="0"/>
        <w:jc w:val="left"/>
        <w:rPr>
          <w:rFonts w:ascii="Arial" w:eastAsia="Arial" w:hAnsi="Arial" w:cs="Arial"/>
          <w:sz w:val="22"/>
          <w:szCs w:val="22"/>
        </w:rPr>
      </w:pPr>
    </w:p>
    <w:sdt>
      <w:sdtPr>
        <w:rPr>
          <w:rFonts w:ascii="Arial" w:hAnsi="Arial" w:cs="Arial"/>
          <w:sz w:val="22"/>
          <w:szCs w:val="22"/>
        </w:rPr>
        <w:id w:val="344233078"/>
        <w:docPartObj>
          <w:docPartGallery w:val="Table of Contents"/>
          <w:docPartUnique/>
        </w:docPartObj>
      </w:sdtPr>
      <w:sdtContent>
        <w:p w14:paraId="2E4D8851" w14:textId="30D00C46" w:rsidR="00554267" w:rsidRPr="000601AB" w:rsidRDefault="00554267" w:rsidP="000601AB">
          <w:pPr>
            <w:pBdr>
              <w:top w:val="nil"/>
              <w:left w:val="nil"/>
              <w:bottom w:val="nil"/>
              <w:right w:val="nil"/>
              <w:between w:val="nil"/>
            </w:pBdr>
            <w:tabs>
              <w:tab w:val="right" w:leader="dot" w:pos="9014"/>
            </w:tabs>
            <w:spacing w:before="0"/>
            <w:rPr>
              <w:rFonts w:ascii="Arial" w:hAnsi="Arial" w:cs="Arial"/>
              <w:sz w:val="22"/>
              <w:szCs w:val="22"/>
            </w:rPr>
          </w:pPr>
        </w:p>
        <w:p w14:paraId="4391EFC2" w14:textId="7910FB41" w:rsidR="001D6ADC" w:rsidRPr="000601AB" w:rsidRDefault="00000000" w:rsidP="000601AB">
          <w:pPr>
            <w:spacing w:before="0"/>
            <w:rPr>
              <w:rFonts w:ascii="Arial" w:eastAsia="Arial" w:hAnsi="Arial" w:cs="Arial"/>
              <w:sz w:val="22"/>
              <w:szCs w:val="22"/>
            </w:rPr>
          </w:pPr>
        </w:p>
      </w:sdtContent>
    </w:sdt>
    <w:p w14:paraId="50A7BE57" w14:textId="77777777" w:rsidR="001D6ADC" w:rsidRPr="000601AB" w:rsidRDefault="001D6ADC" w:rsidP="000601AB">
      <w:pPr>
        <w:pStyle w:val="Heading1"/>
        <w:spacing w:before="0" w:after="0"/>
        <w:rPr>
          <w:rFonts w:ascii="Arial" w:eastAsia="Arial" w:hAnsi="Arial" w:cs="Arial"/>
          <w:sz w:val="22"/>
          <w:szCs w:val="22"/>
        </w:rPr>
        <w:sectPr w:rsidR="001D6ADC" w:rsidRPr="000601AB">
          <w:pgSz w:w="11904" w:h="16838"/>
          <w:pgMar w:top="1440" w:right="1440" w:bottom="1440" w:left="1440" w:header="907" w:footer="619" w:gutter="0"/>
          <w:cols w:space="720"/>
        </w:sectPr>
      </w:pPr>
    </w:p>
    <w:p w14:paraId="4E3DF9C7" w14:textId="77777777" w:rsidR="001D6ADC" w:rsidRPr="000601AB" w:rsidRDefault="00000000" w:rsidP="000601AB">
      <w:pPr>
        <w:pStyle w:val="Heading1"/>
        <w:spacing w:before="0" w:after="0"/>
        <w:rPr>
          <w:rFonts w:ascii="Arial" w:eastAsia="Arial" w:hAnsi="Arial" w:cs="Arial"/>
          <w:b/>
          <w:bCs/>
          <w:color w:val="000000" w:themeColor="text1"/>
          <w:sz w:val="22"/>
          <w:szCs w:val="22"/>
          <w:u w:val="single"/>
        </w:rPr>
      </w:pPr>
      <w:bookmarkStart w:id="0" w:name="_heading=h.o2k72ym54wa7" w:colFirst="0" w:colLast="0"/>
      <w:bookmarkEnd w:id="0"/>
      <w:r w:rsidRPr="000601AB">
        <w:rPr>
          <w:rFonts w:ascii="Arial" w:eastAsia="Arial" w:hAnsi="Arial" w:cs="Arial"/>
          <w:b/>
          <w:bCs/>
          <w:color w:val="000000" w:themeColor="text1"/>
          <w:sz w:val="22"/>
          <w:szCs w:val="22"/>
          <w:u w:val="single"/>
        </w:rPr>
        <w:lastRenderedPageBreak/>
        <w:t>Task 1</w:t>
      </w:r>
    </w:p>
    <w:p w14:paraId="3AA42FE5" w14:textId="77777777" w:rsidR="001D6ADC" w:rsidRPr="000601AB" w:rsidRDefault="00000000" w:rsidP="000601AB">
      <w:pPr>
        <w:pStyle w:val="Heading2"/>
        <w:spacing w:before="0"/>
        <w:rPr>
          <w:rFonts w:ascii="Arial" w:eastAsia="Arial" w:hAnsi="Arial" w:cs="Arial"/>
          <w:b/>
          <w:bCs/>
          <w:color w:val="000000" w:themeColor="text1"/>
          <w:sz w:val="22"/>
          <w:szCs w:val="22"/>
        </w:rPr>
      </w:pPr>
      <w:bookmarkStart w:id="1" w:name="_heading=h.imxvck83c27d" w:colFirst="0" w:colLast="0"/>
      <w:bookmarkEnd w:id="1"/>
      <w:r w:rsidRPr="000601AB">
        <w:rPr>
          <w:rFonts w:ascii="Arial" w:eastAsia="Arial" w:hAnsi="Arial" w:cs="Arial"/>
          <w:b/>
          <w:bCs/>
          <w:color w:val="000000" w:themeColor="text1"/>
          <w:sz w:val="22"/>
          <w:szCs w:val="22"/>
        </w:rPr>
        <w:t>Job Role in Health and Social Care: Health Care Assistant (HCA)</w:t>
      </w:r>
    </w:p>
    <w:p w14:paraId="129E23AF" w14:textId="77777777" w:rsidR="00554267" w:rsidRPr="000601AB" w:rsidRDefault="00554267" w:rsidP="000601AB">
      <w:pPr>
        <w:rPr>
          <w:rFonts w:ascii="Arial" w:eastAsia="Arial" w:hAnsi="Arial" w:cs="Arial"/>
          <w:sz w:val="22"/>
          <w:szCs w:val="22"/>
        </w:rPr>
      </w:pPr>
    </w:p>
    <w:p w14:paraId="47CE2D8C" w14:textId="45FC8E82" w:rsidR="001D6ADC" w:rsidRPr="000601AB" w:rsidRDefault="00000000" w:rsidP="000601AB">
      <w:pPr>
        <w:spacing w:before="0"/>
        <w:rPr>
          <w:rFonts w:ascii="Arial" w:eastAsia="Arial" w:hAnsi="Arial" w:cs="Arial"/>
          <w:color w:val="000000" w:themeColor="text1"/>
          <w:sz w:val="22"/>
          <w:szCs w:val="22"/>
        </w:rPr>
      </w:pPr>
      <w:r w:rsidRPr="000601AB">
        <w:rPr>
          <w:rFonts w:ascii="Arial" w:eastAsia="Arial" w:hAnsi="Arial" w:cs="Arial"/>
          <w:color w:val="000000" w:themeColor="text1"/>
          <w:sz w:val="22"/>
          <w:szCs w:val="22"/>
        </w:rPr>
        <w:t xml:space="preserve">A job role in the </w:t>
      </w:r>
      <w:r w:rsidR="007D2F09">
        <w:rPr>
          <w:rFonts w:ascii="Arial" w:eastAsia="Arial" w:hAnsi="Arial" w:cs="Arial"/>
          <w:color w:val="000000" w:themeColor="text1"/>
          <w:sz w:val="22"/>
          <w:szCs w:val="22"/>
        </w:rPr>
        <w:t>H</w:t>
      </w:r>
      <w:r w:rsidRPr="000601AB">
        <w:rPr>
          <w:rFonts w:ascii="Arial" w:eastAsia="Arial" w:hAnsi="Arial" w:cs="Arial"/>
          <w:color w:val="000000" w:themeColor="text1"/>
          <w:sz w:val="22"/>
          <w:szCs w:val="22"/>
        </w:rPr>
        <w:t xml:space="preserve">ealth and </w:t>
      </w:r>
      <w:r w:rsidR="007D2F09">
        <w:rPr>
          <w:rFonts w:ascii="Arial" w:eastAsia="Arial" w:hAnsi="Arial" w:cs="Arial"/>
          <w:color w:val="000000" w:themeColor="text1"/>
          <w:sz w:val="22"/>
          <w:szCs w:val="22"/>
        </w:rPr>
        <w:t>S</w:t>
      </w:r>
      <w:r w:rsidRPr="000601AB">
        <w:rPr>
          <w:rFonts w:ascii="Arial" w:eastAsia="Arial" w:hAnsi="Arial" w:cs="Arial"/>
          <w:color w:val="000000" w:themeColor="text1"/>
          <w:sz w:val="22"/>
          <w:szCs w:val="22"/>
        </w:rPr>
        <w:t xml:space="preserve">ocial </w:t>
      </w:r>
      <w:r w:rsidR="007D2F09">
        <w:rPr>
          <w:rFonts w:ascii="Arial" w:eastAsia="Arial" w:hAnsi="Arial" w:cs="Arial"/>
          <w:color w:val="000000" w:themeColor="text1"/>
          <w:sz w:val="22"/>
          <w:szCs w:val="22"/>
        </w:rPr>
        <w:t>C</w:t>
      </w:r>
      <w:r w:rsidRPr="000601AB">
        <w:rPr>
          <w:rFonts w:ascii="Arial" w:eastAsia="Arial" w:hAnsi="Arial" w:cs="Arial"/>
          <w:color w:val="000000" w:themeColor="text1"/>
          <w:sz w:val="22"/>
          <w:szCs w:val="22"/>
        </w:rPr>
        <w:t xml:space="preserve">are sector is very respectful. A Health Care Assistant (HCA) plays an influential role in this sector (Amelung et al., 2025). This precise role advocates for nurses and higher-level healthcare professionals to offer qualitative and person-oriented care. HCAs people work everywhere. This includes hospitals, homes, GP approaches, and several community care settings (Williams, Spiro and Woolliams, 2020). The prime liabilities of this role are helping patients with day-to-day activities, tracking welfare, managing hygiene, recording evaluations, and advocating for self-esteem, respect, and protection. To be a proper active, this role demands some key skills and competencies. </w:t>
      </w:r>
    </w:p>
    <w:p w14:paraId="3C4FC227" w14:textId="77777777" w:rsidR="00554267" w:rsidRPr="000601AB" w:rsidRDefault="00554267" w:rsidP="000601AB">
      <w:pPr>
        <w:spacing w:before="0"/>
        <w:rPr>
          <w:rFonts w:ascii="Arial" w:eastAsia="Arial" w:hAnsi="Arial" w:cs="Arial"/>
          <w:color w:val="000000" w:themeColor="text1"/>
          <w:sz w:val="22"/>
          <w:szCs w:val="22"/>
        </w:rPr>
      </w:pPr>
    </w:p>
    <w:p w14:paraId="70C72BC7" w14:textId="38462501" w:rsidR="00554267" w:rsidRPr="000601AB" w:rsidRDefault="00000000" w:rsidP="000601AB">
      <w:pPr>
        <w:pStyle w:val="Heading2"/>
        <w:spacing w:before="0"/>
        <w:rPr>
          <w:rFonts w:ascii="Arial" w:eastAsia="Arial" w:hAnsi="Arial" w:cs="Arial"/>
          <w:b/>
          <w:bCs/>
          <w:color w:val="000000" w:themeColor="text1"/>
          <w:sz w:val="22"/>
          <w:szCs w:val="22"/>
          <w:u w:val="single"/>
        </w:rPr>
      </w:pPr>
      <w:bookmarkStart w:id="2" w:name="_heading=h.69h85gjijroa" w:colFirst="0" w:colLast="0"/>
      <w:bookmarkEnd w:id="2"/>
      <w:r w:rsidRPr="000601AB">
        <w:rPr>
          <w:rFonts w:ascii="Arial" w:eastAsia="Arial" w:hAnsi="Arial" w:cs="Arial"/>
          <w:b/>
          <w:bCs/>
          <w:color w:val="000000" w:themeColor="text1"/>
          <w:sz w:val="22"/>
          <w:szCs w:val="22"/>
          <w:u w:val="single"/>
        </w:rPr>
        <w:t>Key Skills Required for the HCA Role</w:t>
      </w:r>
      <w:r w:rsidR="000601AB">
        <w:rPr>
          <w:rFonts w:ascii="Arial" w:eastAsia="Arial" w:hAnsi="Arial" w:cs="Arial"/>
          <w:b/>
          <w:bCs/>
          <w:color w:val="000000" w:themeColor="text1"/>
          <w:sz w:val="22"/>
          <w:szCs w:val="22"/>
          <w:u w:val="single"/>
        </w:rPr>
        <w:t>:</w:t>
      </w:r>
    </w:p>
    <w:p w14:paraId="26042936" w14:textId="77777777" w:rsidR="001D6ADC" w:rsidRPr="000601AB" w:rsidRDefault="00000000" w:rsidP="000601AB">
      <w:pPr>
        <w:spacing w:before="0"/>
        <w:rPr>
          <w:rFonts w:ascii="Arial" w:eastAsia="Arial" w:hAnsi="Arial" w:cs="Arial"/>
          <w:b/>
          <w:sz w:val="22"/>
          <w:szCs w:val="22"/>
        </w:rPr>
      </w:pPr>
      <w:r w:rsidRPr="000601AB">
        <w:rPr>
          <w:rFonts w:ascii="Arial" w:eastAsia="Arial" w:hAnsi="Arial" w:cs="Arial"/>
          <w:b/>
          <w:sz w:val="22"/>
          <w:szCs w:val="22"/>
        </w:rPr>
        <w:t>Communication Skills</w:t>
      </w:r>
    </w:p>
    <w:p w14:paraId="08ADC527" w14:textId="7CB2B83A" w:rsidR="001D6ADC" w:rsidRPr="000601AB" w:rsidRDefault="00000000" w:rsidP="000601AB">
      <w:pPr>
        <w:spacing w:before="0"/>
        <w:rPr>
          <w:rFonts w:ascii="Arial" w:eastAsia="Arial" w:hAnsi="Arial" w:cs="Arial"/>
          <w:sz w:val="22"/>
          <w:szCs w:val="22"/>
        </w:rPr>
      </w:pPr>
      <w:r w:rsidRPr="000601AB">
        <w:rPr>
          <w:rFonts w:ascii="Arial" w:eastAsia="Arial" w:hAnsi="Arial" w:cs="Arial"/>
          <w:sz w:val="22"/>
          <w:szCs w:val="22"/>
        </w:rPr>
        <w:t xml:space="preserve">A successful and effective communication plays the most important role in the sector of health and social care (Aveyard, Payne and Preston, 2021). This is one of the most necessary skills. A health care assistant </w:t>
      </w:r>
      <w:r w:rsidR="00554267" w:rsidRPr="000601AB">
        <w:rPr>
          <w:rFonts w:ascii="Arial" w:eastAsia="Arial" w:hAnsi="Arial" w:cs="Arial"/>
          <w:sz w:val="22"/>
          <w:szCs w:val="22"/>
        </w:rPr>
        <w:t>must</w:t>
      </w:r>
      <w:r w:rsidRPr="000601AB">
        <w:rPr>
          <w:rFonts w:ascii="Arial" w:eastAsia="Arial" w:hAnsi="Arial" w:cs="Arial"/>
          <w:sz w:val="22"/>
          <w:szCs w:val="22"/>
        </w:rPr>
        <w:t xml:space="preserve"> speak clearly and transparently, listen carefully, and respond with generosity. This skill encompasses non-verbal competencies like body language, eye contact, and the tone of the voice. </w:t>
      </w:r>
    </w:p>
    <w:p w14:paraId="0D71160E" w14:textId="18E46150" w:rsidR="001D6ADC" w:rsidRPr="000601AB" w:rsidRDefault="00000000" w:rsidP="000601AB">
      <w:pPr>
        <w:spacing w:before="0"/>
        <w:rPr>
          <w:rFonts w:ascii="Arial" w:eastAsia="Arial" w:hAnsi="Arial" w:cs="Arial"/>
          <w:sz w:val="22"/>
          <w:szCs w:val="22"/>
        </w:rPr>
      </w:pPr>
      <w:r w:rsidRPr="000601AB">
        <w:rPr>
          <w:rFonts w:ascii="Arial" w:eastAsia="Arial" w:hAnsi="Arial" w:cs="Arial"/>
          <w:sz w:val="22"/>
          <w:szCs w:val="22"/>
        </w:rPr>
        <w:t>I have robust communication skills. I have established this by encountering customers and doing work in a team. Also, I can easily interact with people of any age and background. Moreover, I listen carefully and patiently, ask questions when required, and employ simple, transparent language. I can communicate with people respectfully with higher confidence while still staying quiet</w:t>
      </w:r>
      <w:r w:rsidR="00886CDF" w:rsidRPr="000601AB">
        <w:rPr>
          <w:rFonts w:ascii="Arial" w:eastAsia="Arial" w:hAnsi="Arial" w:cs="Arial"/>
          <w:sz w:val="22"/>
          <w:szCs w:val="22"/>
        </w:rPr>
        <w:t>,</w:t>
      </w:r>
      <w:r w:rsidRPr="000601AB">
        <w:rPr>
          <w:rFonts w:ascii="Arial" w:eastAsia="Arial" w:hAnsi="Arial" w:cs="Arial"/>
          <w:sz w:val="22"/>
          <w:szCs w:val="22"/>
        </w:rPr>
        <w:t xml:space="preserve"> even in difficult places. </w:t>
      </w:r>
    </w:p>
    <w:p w14:paraId="4E0421C2" w14:textId="77777777" w:rsidR="00554267" w:rsidRPr="000601AB" w:rsidRDefault="00554267" w:rsidP="000601AB">
      <w:pPr>
        <w:spacing w:before="0"/>
        <w:rPr>
          <w:rFonts w:ascii="Arial" w:eastAsia="Arial" w:hAnsi="Arial" w:cs="Arial"/>
          <w:sz w:val="22"/>
          <w:szCs w:val="22"/>
        </w:rPr>
      </w:pPr>
    </w:p>
    <w:p w14:paraId="4667C2FE" w14:textId="77777777" w:rsidR="001D6ADC" w:rsidRPr="000601AB" w:rsidRDefault="00000000" w:rsidP="000601AB">
      <w:pPr>
        <w:spacing w:before="0"/>
        <w:rPr>
          <w:rFonts w:ascii="Arial" w:eastAsia="Arial" w:hAnsi="Arial" w:cs="Arial"/>
          <w:b/>
          <w:sz w:val="22"/>
          <w:szCs w:val="22"/>
        </w:rPr>
      </w:pPr>
      <w:r w:rsidRPr="000601AB">
        <w:rPr>
          <w:rFonts w:ascii="Arial" w:eastAsia="Arial" w:hAnsi="Arial" w:cs="Arial"/>
          <w:b/>
          <w:sz w:val="22"/>
          <w:szCs w:val="22"/>
        </w:rPr>
        <w:t>Teamwork</w:t>
      </w:r>
    </w:p>
    <w:p w14:paraId="15B0750D" w14:textId="77777777" w:rsidR="001D6ADC" w:rsidRPr="000601AB" w:rsidRDefault="00000000" w:rsidP="000601AB">
      <w:pPr>
        <w:spacing w:before="0"/>
        <w:rPr>
          <w:rFonts w:ascii="Arial" w:eastAsia="Arial" w:hAnsi="Arial" w:cs="Arial"/>
          <w:sz w:val="22"/>
          <w:szCs w:val="22"/>
        </w:rPr>
      </w:pPr>
      <w:r w:rsidRPr="000601AB">
        <w:rPr>
          <w:rFonts w:ascii="Arial" w:eastAsia="Arial" w:hAnsi="Arial" w:cs="Arial"/>
          <w:sz w:val="22"/>
          <w:szCs w:val="22"/>
        </w:rPr>
        <w:t>Healthcare is a diversified sector. This is a place where doctors, nurses, the assistant workforce, and higher managerial employees work all together (Sandhu et al., 2021). I work perfectly in a team. I support my colleagues from the core of my heart. I am sensible, punctual, and always there to help. My teamwork skills guarantee that all the work is done successfully and effectively.</w:t>
      </w:r>
    </w:p>
    <w:p w14:paraId="1EEB1A9E" w14:textId="77777777" w:rsidR="00554267" w:rsidRPr="000601AB" w:rsidRDefault="00554267" w:rsidP="000601AB">
      <w:pPr>
        <w:spacing w:before="0"/>
        <w:rPr>
          <w:rFonts w:ascii="Arial" w:eastAsia="Arial" w:hAnsi="Arial" w:cs="Arial"/>
          <w:sz w:val="22"/>
          <w:szCs w:val="22"/>
        </w:rPr>
      </w:pPr>
    </w:p>
    <w:p w14:paraId="2D8720FB" w14:textId="77777777" w:rsidR="001D6ADC" w:rsidRPr="000601AB" w:rsidRDefault="00000000" w:rsidP="000601AB">
      <w:pPr>
        <w:spacing w:before="0"/>
        <w:rPr>
          <w:rFonts w:ascii="Arial" w:eastAsia="Arial" w:hAnsi="Arial" w:cs="Arial"/>
          <w:b/>
          <w:sz w:val="22"/>
          <w:szCs w:val="22"/>
        </w:rPr>
      </w:pPr>
      <w:r w:rsidRPr="000601AB">
        <w:rPr>
          <w:rFonts w:ascii="Arial" w:eastAsia="Arial" w:hAnsi="Arial" w:cs="Arial"/>
          <w:b/>
          <w:sz w:val="22"/>
          <w:szCs w:val="22"/>
        </w:rPr>
        <w:t>Empathy and Compassion</w:t>
      </w:r>
    </w:p>
    <w:p w14:paraId="34090BEF" w14:textId="77777777" w:rsidR="001D6ADC" w:rsidRPr="000601AB" w:rsidRDefault="00000000" w:rsidP="000601AB">
      <w:pPr>
        <w:spacing w:before="0"/>
        <w:rPr>
          <w:rFonts w:ascii="Arial" w:eastAsia="Arial" w:hAnsi="Arial" w:cs="Arial"/>
          <w:sz w:val="22"/>
          <w:szCs w:val="22"/>
        </w:rPr>
      </w:pPr>
      <w:r w:rsidRPr="000601AB">
        <w:rPr>
          <w:rFonts w:ascii="Arial" w:eastAsia="Arial" w:hAnsi="Arial" w:cs="Arial"/>
          <w:sz w:val="22"/>
          <w:szCs w:val="22"/>
        </w:rPr>
        <w:t xml:space="preserve">Patients frequently feel stress, fatigue, and fear in hospitals or clinics. Mainly, the older adults or people with disabilities (Edwards and Best, 2020). I normally show my consideration and </w:t>
      </w:r>
      <w:r w:rsidRPr="000601AB">
        <w:rPr>
          <w:rFonts w:ascii="Arial" w:eastAsia="Arial" w:hAnsi="Arial" w:cs="Arial"/>
          <w:sz w:val="22"/>
          <w:szCs w:val="22"/>
        </w:rPr>
        <w:lastRenderedPageBreak/>
        <w:t xml:space="preserve">treat people with kindness. I respect everyone with dignity. I stay calm, supportive, and non-judgmental. </w:t>
      </w:r>
    </w:p>
    <w:p w14:paraId="1ED5D160" w14:textId="77777777" w:rsidR="00554267" w:rsidRPr="000601AB" w:rsidRDefault="00554267" w:rsidP="000601AB">
      <w:pPr>
        <w:spacing w:before="0"/>
        <w:rPr>
          <w:rFonts w:ascii="Arial" w:eastAsia="Arial" w:hAnsi="Arial" w:cs="Arial"/>
          <w:sz w:val="22"/>
          <w:szCs w:val="22"/>
        </w:rPr>
      </w:pPr>
    </w:p>
    <w:p w14:paraId="5A1BA5FE" w14:textId="77777777" w:rsidR="001D6ADC" w:rsidRPr="000601AB" w:rsidRDefault="00000000" w:rsidP="000601AB">
      <w:pPr>
        <w:spacing w:before="0"/>
        <w:rPr>
          <w:rFonts w:ascii="Arial" w:eastAsia="Arial" w:hAnsi="Arial" w:cs="Arial"/>
          <w:b/>
          <w:sz w:val="22"/>
          <w:szCs w:val="22"/>
        </w:rPr>
      </w:pPr>
      <w:r w:rsidRPr="000601AB">
        <w:rPr>
          <w:rFonts w:ascii="Arial" w:eastAsia="Arial" w:hAnsi="Arial" w:cs="Arial"/>
          <w:b/>
          <w:sz w:val="22"/>
          <w:szCs w:val="22"/>
        </w:rPr>
        <w:t>Time Management and Organisation</w:t>
      </w:r>
    </w:p>
    <w:p w14:paraId="71BBD6C4" w14:textId="7963655D" w:rsidR="001D6ADC" w:rsidRPr="000601AB" w:rsidRDefault="00000000" w:rsidP="000601AB">
      <w:pPr>
        <w:spacing w:before="0"/>
        <w:rPr>
          <w:rFonts w:ascii="Arial" w:eastAsia="Arial" w:hAnsi="Arial" w:cs="Arial"/>
          <w:sz w:val="22"/>
          <w:szCs w:val="22"/>
        </w:rPr>
      </w:pPr>
      <w:r w:rsidRPr="000601AB">
        <w:rPr>
          <w:rFonts w:ascii="Arial" w:eastAsia="Arial" w:hAnsi="Arial" w:cs="Arial"/>
          <w:sz w:val="22"/>
          <w:szCs w:val="22"/>
        </w:rPr>
        <w:t xml:space="preserve">The role of HCAs frequently has a lot on their plate. These include tracking, personal care, association with meals, and managing the infection system. A proper and effective organisation guarantees protection and effectiveness (Morgan and Placa, 2025). </w:t>
      </w:r>
      <w:r w:rsidR="00554267" w:rsidRPr="000601AB">
        <w:rPr>
          <w:rFonts w:ascii="Arial" w:eastAsia="Arial" w:hAnsi="Arial" w:cs="Arial"/>
          <w:sz w:val="22"/>
          <w:szCs w:val="22"/>
        </w:rPr>
        <w:t>First</w:t>
      </w:r>
      <w:r w:rsidRPr="000601AB">
        <w:rPr>
          <w:rFonts w:ascii="Arial" w:eastAsia="Arial" w:hAnsi="Arial" w:cs="Arial"/>
          <w:sz w:val="22"/>
          <w:szCs w:val="22"/>
        </w:rPr>
        <w:t xml:space="preserve">, I precisely plan my assignments, highlight important liabilities, and work thoroughly without negotiating. I know the significance of discipline and managing a positive and hygienic setting. </w:t>
      </w:r>
    </w:p>
    <w:p w14:paraId="7EFF9C6E" w14:textId="77777777" w:rsidR="00554267" w:rsidRPr="000601AB" w:rsidRDefault="00554267" w:rsidP="000601AB">
      <w:pPr>
        <w:spacing w:before="0"/>
        <w:rPr>
          <w:rFonts w:ascii="Arial" w:eastAsia="Arial" w:hAnsi="Arial" w:cs="Arial"/>
          <w:sz w:val="22"/>
          <w:szCs w:val="22"/>
        </w:rPr>
      </w:pPr>
    </w:p>
    <w:p w14:paraId="4E2B00B5" w14:textId="77777777" w:rsidR="001D6ADC" w:rsidRPr="000601AB" w:rsidRDefault="00000000" w:rsidP="000601AB">
      <w:pPr>
        <w:spacing w:before="0"/>
        <w:rPr>
          <w:rFonts w:ascii="Arial" w:eastAsia="Arial" w:hAnsi="Arial" w:cs="Arial"/>
          <w:b/>
          <w:sz w:val="22"/>
          <w:szCs w:val="22"/>
        </w:rPr>
      </w:pPr>
      <w:r w:rsidRPr="000601AB">
        <w:rPr>
          <w:rFonts w:ascii="Arial" w:eastAsia="Arial" w:hAnsi="Arial" w:cs="Arial"/>
          <w:b/>
          <w:sz w:val="22"/>
          <w:szCs w:val="22"/>
        </w:rPr>
        <w:t>Problem-Solving and Critical Thinking</w:t>
      </w:r>
    </w:p>
    <w:p w14:paraId="62C701FC" w14:textId="77777777" w:rsidR="001D6ADC" w:rsidRPr="000601AB" w:rsidRDefault="00000000" w:rsidP="000601AB">
      <w:pPr>
        <w:spacing w:before="0"/>
        <w:rPr>
          <w:rFonts w:ascii="Arial" w:eastAsia="Arial" w:hAnsi="Arial" w:cs="Arial"/>
          <w:sz w:val="22"/>
          <w:szCs w:val="22"/>
        </w:rPr>
      </w:pPr>
      <w:r w:rsidRPr="000601AB">
        <w:rPr>
          <w:rFonts w:ascii="Arial" w:eastAsia="Arial" w:hAnsi="Arial" w:cs="Arial"/>
          <w:sz w:val="22"/>
          <w:szCs w:val="22"/>
        </w:rPr>
        <w:t xml:space="preserve">Working in the healthcare sector demands a wide range of responsibilities, including solving multifaceted issues (Goodwin et al., 2023). I can work under pressure and stay calm at the same time. I precisely follow the professional direction. If a problem is encountered, I try to solve the situation by thinking critically by obeying health and safety principles. </w:t>
      </w:r>
    </w:p>
    <w:p w14:paraId="2500712A" w14:textId="77777777" w:rsidR="00554267" w:rsidRPr="000601AB" w:rsidRDefault="00554267" w:rsidP="000601AB">
      <w:pPr>
        <w:spacing w:before="0"/>
        <w:rPr>
          <w:rFonts w:ascii="Arial" w:eastAsia="Arial" w:hAnsi="Arial" w:cs="Arial"/>
          <w:sz w:val="22"/>
          <w:szCs w:val="22"/>
        </w:rPr>
      </w:pPr>
    </w:p>
    <w:p w14:paraId="07A3FF69" w14:textId="77777777" w:rsidR="001D6ADC" w:rsidRPr="000601AB" w:rsidRDefault="00000000" w:rsidP="000601AB">
      <w:pPr>
        <w:pStyle w:val="Heading2"/>
        <w:spacing w:before="0"/>
        <w:rPr>
          <w:rFonts w:ascii="Arial" w:eastAsia="Arial" w:hAnsi="Arial" w:cs="Arial"/>
          <w:b/>
          <w:bCs/>
          <w:color w:val="000000" w:themeColor="text1"/>
          <w:sz w:val="22"/>
          <w:szCs w:val="22"/>
        </w:rPr>
      </w:pPr>
      <w:bookmarkStart w:id="3" w:name="_heading=h.32qxjmpmsfoz" w:colFirst="0" w:colLast="0"/>
      <w:bookmarkEnd w:id="3"/>
      <w:r w:rsidRPr="000601AB">
        <w:rPr>
          <w:rFonts w:ascii="Arial" w:eastAsia="Arial" w:hAnsi="Arial" w:cs="Arial"/>
          <w:b/>
          <w:bCs/>
          <w:color w:val="000000" w:themeColor="text1"/>
          <w:sz w:val="22"/>
          <w:szCs w:val="22"/>
        </w:rPr>
        <w:t>Skills Gaps</w:t>
      </w:r>
    </w:p>
    <w:p w14:paraId="398A10F9" w14:textId="77777777" w:rsidR="001D6ADC" w:rsidRPr="000601AB" w:rsidRDefault="00000000" w:rsidP="000601AB">
      <w:pPr>
        <w:spacing w:before="0"/>
        <w:rPr>
          <w:rFonts w:ascii="Arial" w:eastAsia="Arial" w:hAnsi="Arial" w:cs="Arial"/>
          <w:sz w:val="22"/>
          <w:szCs w:val="22"/>
        </w:rPr>
      </w:pPr>
      <w:r w:rsidRPr="000601AB">
        <w:rPr>
          <w:rFonts w:ascii="Arial" w:eastAsia="Arial" w:hAnsi="Arial" w:cs="Arial"/>
          <w:sz w:val="22"/>
          <w:szCs w:val="22"/>
        </w:rPr>
        <w:t xml:space="preserve">Even though I have effective and basic communication skills, sometimes I lack confidence when speaking to patients with fatigue, confusion, or emotionally weak. Also, I missed deadlines for important tasks so often. Working in a dynamic healthcare setting demands the completion of tasks within strict time limits (Miller, Glasby and Dickinson, 2021). Moreover, I sometimes failed to solve the problem accurately and went blank for a while in the whole situation. </w:t>
      </w:r>
    </w:p>
    <w:p w14:paraId="7412CB40" w14:textId="77777777" w:rsidR="00554267" w:rsidRPr="000601AB" w:rsidRDefault="00554267" w:rsidP="000601AB">
      <w:pPr>
        <w:spacing w:before="0"/>
        <w:rPr>
          <w:rFonts w:ascii="Arial" w:eastAsia="Arial" w:hAnsi="Arial" w:cs="Arial"/>
          <w:sz w:val="22"/>
          <w:szCs w:val="22"/>
        </w:rPr>
      </w:pPr>
    </w:p>
    <w:p w14:paraId="00B9F248" w14:textId="77777777" w:rsidR="001D6ADC" w:rsidRPr="000601AB" w:rsidRDefault="00000000" w:rsidP="000601AB">
      <w:pPr>
        <w:pStyle w:val="Heading2"/>
        <w:spacing w:before="0"/>
        <w:rPr>
          <w:rFonts w:ascii="Arial" w:eastAsia="Arial" w:hAnsi="Arial" w:cs="Arial"/>
          <w:b/>
          <w:bCs/>
          <w:color w:val="000000" w:themeColor="text1"/>
          <w:sz w:val="22"/>
          <w:szCs w:val="22"/>
        </w:rPr>
      </w:pPr>
      <w:bookmarkStart w:id="4" w:name="_heading=h.z12z9lbkmi3z" w:colFirst="0" w:colLast="0"/>
      <w:bookmarkEnd w:id="4"/>
      <w:r w:rsidRPr="000601AB">
        <w:rPr>
          <w:rFonts w:ascii="Arial" w:eastAsia="Arial" w:hAnsi="Arial" w:cs="Arial"/>
          <w:b/>
          <w:bCs/>
          <w:color w:val="000000" w:themeColor="text1"/>
          <w:sz w:val="22"/>
          <w:szCs w:val="22"/>
        </w:rPr>
        <w:t>PDP</w:t>
      </w:r>
    </w:p>
    <w:tbl>
      <w:tblPr>
        <w:tblStyle w:val="a"/>
        <w:tblW w:w="90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91"/>
        <w:gridCol w:w="1766"/>
        <w:gridCol w:w="2148"/>
        <w:gridCol w:w="1806"/>
        <w:gridCol w:w="1503"/>
      </w:tblGrid>
      <w:tr w:rsidR="001D6ADC" w:rsidRPr="000601AB" w14:paraId="654D8185" w14:textId="77777777">
        <w:tc>
          <w:tcPr>
            <w:tcW w:w="1791" w:type="dxa"/>
            <w:shd w:val="clear" w:color="auto" w:fill="AAE571"/>
          </w:tcPr>
          <w:p w14:paraId="7890751E" w14:textId="77777777" w:rsidR="001D6ADC" w:rsidRPr="000601AB" w:rsidRDefault="00000000" w:rsidP="000601AB">
            <w:pPr>
              <w:spacing w:before="0" w:line="360" w:lineRule="auto"/>
              <w:jc w:val="center"/>
              <w:rPr>
                <w:rFonts w:ascii="Arial" w:eastAsia="Arial" w:hAnsi="Arial" w:cs="Arial"/>
                <w:b/>
                <w:sz w:val="22"/>
                <w:szCs w:val="22"/>
              </w:rPr>
            </w:pPr>
            <w:r w:rsidRPr="000601AB">
              <w:rPr>
                <w:rFonts w:ascii="Arial" w:eastAsia="Arial" w:hAnsi="Arial" w:cs="Arial"/>
                <w:b/>
                <w:sz w:val="22"/>
                <w:szCs w:val="22"/>
              </w:rPr>
              <w:t>What do I need to</w:t>
            </w:r>
          </w:p>
          <w:p w14:paraId="58E9EC3F" w14:textId="77777777" w:rsidR="001D6ADC" w:rsidRPr="000601AB" w:rsidRDefault="00000000" w:rsidP="000601AB">
            <w:pPr>
              <w:spacing w:before="0" w:line="360" w:lineRule="auto"/>
              <w:jc w:val="center"/>
              <w:rPr>
                <w:rFonts w:ascii="Arial" w:eastAsia="Arial" w:hAnsi="Arial" w:cs="Arial"/>
                <w:b/>
                <w:sz w:val="22"/>
                <w:szCs w:val="22"/>
              </w:rPr>
            </w:pPr>
            <w:r w:rsidRPr="000601AB">
              <w:rPr>
                <w:rFonts w:ascii="Arial" w:eastAsia="Arial" w:hAnsi="Arial" w:cs="Arial"/>
                <w:b/>
                <w:sz w:val="22"/>
                <w:szCs w:val="22"/>
              </w:rPr>
              <w:t>learn/develop?</w:t>
            </w:r>
          </w:p>
        </w:tc>
        <w:tc>
          <w:tcPr>
            <w:tcW w:w="1766" w:type="dxa"/>
            <w:shd w:val="clear" w:color="auto" w:fill="AAE571"/>
          </w:tcPr>
          <w:p w14:paraId="211904EE" w14:textId="77777777" w:rsidR="001D6ADC" w:rsidRPr="000601AB" w:rsidRDefault="00000000" w:rsidP="000601AB">
            <w:pPr>
              <w:spacing w:before="0" w:line="360" w:lineRule="auto"/>
              <w:jc w:val="center"/>
              <w:rPr>
                <w:rFonts w:ascii="Arial" w:eastAsia="Arial" w:hAnsi="Arial" w:cs="Arial"/>
                <w:b/>
                <w:sz w:val="22"/>
                <w:szCs w:val="22"/>
              </w:rPr>
            </w:pPr>
            <w:r w:rsidRPr="000601AB">
              <w:rPr>
                <w:rFonts w:ascii="Arial" w:eastAsia="Arial" w:hAnsi="Arial" w:cs="Arial"/>
                <w:b/>
                <w:sz w:val="22"/>
                <w:szCs w:val="22"/>
              </w:rPr>
              <w:t>What will I need to do?</w:t>
            </w:r>
          </w:p>
        </w:tc>
        <w:tc>
          <w:tcPr>
            <w:tcW w:w="2148" w:type="dxa"/>
            <w:shd w:val="clear" w:color="auto" w:fill="AAE571"/>
          </w:tcPr>
          <w:p w14:paraId="57DEE258" w14:textId="77777777" w:rsidR="001D6ADC" w:rsidRPr="000601AB" w:rsidRDefault="00000000" w:rsidP="000601AB">
            <w:pPr>
              <w:spacing w:before="0" w:line="360" w:lineRule="auto"/>
              <w:jc w:val="center"/>
              <w:rPr>
                <w:rFonts w:ascii="Arial" w:eastAsia="Arial" w:hAnsi="Arial" w:cs="Arial"/>
                <w:b/>
                <w:sz w:val="22"/>
                <w:szCs w:val="22"/>
              </w:rPr>
            </w:pPr>
            <w:r w:rsidRPr="000601AB">
              <w:rPr>
                <w:rFonts w:ascii="Arial" w:eastAsia="Arial" w:hAnsi="Arial" w:cs="Arial"/>
                <w:b/>
                <w:sz w:val="22"/>
                <w:szCs w:val="22"/>
              </w:rPr>
              <w:t>What resources/support</w:t>
            </w:r>
          </w:p>
          <w:p w14:paraId="1C9E398A" w14:textId="77777777" w:rsidR="001D6ADC" w:rsidRPr="000601AB" w:rsidRDefault="00000000" w:rsidP="000601AB">
            <w:pPr>
              <w:spacing w:before="0" w:line="360" w:lineRule="auto"/>
              <w:jc w:val="center"/>
              <w:rPr>
                <w:rFonts w:ascii="Arial" w:eastAsia="Arial" w:hAnsi="Arial" w:cs="Arial"/>
                <w:b/>
                <w:sz w:val="22"/>
                <w:szCs w:val="22"/>
              </w:rPr>
            </w:pPr>
            <w:r w:rsidRPr="000601AB">
              <w:rPr>
                <w:rFonts w:ascii="Arial" w:eastAsia="Arial" w:hAnsi="Arial" w:cs="Arial"/>
                <w:b/>
                <w:sz w:val="22"/>
                <w:szCs w:val="22"/>
              </w:rPr>
              <w:t>will I require?</w:t>
            </w:r>
          </w:p>
        </w:tc>
        <w:tc>
          <w:tcPr>
            <w:tcW w:w="1806" w:type="dxa"/>
            <w:shd w:val="clear" w:color="auto" w:fill="AAE571"/>
          </w:tcPr>
          <w:p w14:paraId="7D12285D" w14:textId="77777777" w:rsidR="001D6ADC" w:rsidRPr="000601AB" w:rsidRDefault="00000000" w:rsidP="000601AB">
            <w:pPr>
              <w:spacing w:before="0" w:line="360" w:lineRule="auto"/>
              <w:jc w:val="center"/>
              <w:rPr>
                <w:rFonts w:ascii="Arial" w:eastAsia="Arial" w:hAnsi="Arial" w:cs="Arial"/>
                <w:b/>
                <w:sz w:val="22"/>
                <w:szCs w:val="22"/>
              </w:rPr>
            </w:pPr>
            <w:r w:rsidRPr="000601AB">
              <w:rPr>
                <w:rFonts w:ascii="Arial" w:eastAsia="Arial" w:hAnsi="Arial" w:cs="Arial"/>
                <w:b/>
                <w:sz w:val="22"/>
                <w:szCs w:val="22"/>
              </w:rPr>
              <w:t>Success criteria</w:t>
            </w:r>
          </w:p>
        </w:tc>
        <w:tc>
          <w:tcPr>
            <w:tcW w:w="1503" w:type="dxa"/>
            <w:shd w:val="clear" w:color="auto" w:fill="AAE571"/>
          </w:tcPr>
          <w:p w14:paraId="3CA371B2" w14:textId="77777777" w:rsidR="001D6ADC" w:rsidRPr="000601AB" w:rsidRDefault="00000000" w:rsidP="000601AB">
            <w:pPr>
              <w:spacing w:before="0" w:line="360" w:lineRule="auto"/>
              <w:jc w:val="center"/>
              <w:rPr>
                <w:rFonts w:ascii="Arial" w:eastAsia="Arial" w:hAnsi="Arial" w:cs="Arial"/>
                <w:b/>
                <w:sz w:val="22"/>
                <w:szCs w:val="22"/>
              </w:rPr>
            </w:pPr>
            <w:r w:rsidRPr="000601AB">
              <w:rPr>
                <w:rFonts w:ascii="Arial" w:eastAsia="Arial" w:hAnsi="Arial" w:cs="Arial"/>
                <w:b/>
                <w:sz w:val="22"/>
                <w:szCs w:val="22"/>
              </w:rPr>
              <w:t>Time frame</w:t>
            </w:r>
          </w:p>
        </w:tc>
      </w:tr>
      <w:tr w:rsidR="001D6ADC" w:rsidRPr="000601AB" w14:paraId="22D2FAA5" w14:textId="77777777">
        <w:tc>
          <w:tcPr>
            <w:tcW w:w="1791" w:type="dxa"/>
          </w:tcPr>
          <w:p w14:paraId="696EAC92" w14:textId="77777777" w:rsidR="001D6ADC" w:rsidRPr="000601AB" w:rsidRDefault="00000000" w:rsidP="000601AB">
            <w:pPr>
              <w:spacing w:before="0" w:line="360" w:lineRule="auto"/>
              <w:rPr>
                <w:rFonts w:ascii="Arial" w:eastAsia="Arial" w:hAnsi="Arial" w:cs="Arial"/>
                <w:sz w:val="22"/>
                <w:szCs w:val="22"/>
              </w:rPr>
            </w:pPr>
            <w:r w:rsidRPr="000601AB">
              <w:rPr>
                <w:rFonts w:ascii="Arial" w:eastAsia="Arial" w:hAnsi="Arial" w:cs="Arial"/>
                <w:sz w:val="22"/>
                <w:szCs w:val="22"/>
              </w:rPr>
              <w:t>I want to enhance my communication in sensitive situations</w:t>
            </w:r>
          </w:p>
        </w:tc>
        <w:tc>
          <w:tcPr>
            <w:tcW w:w="1766" w:type="dxa"/>
          </w:tcPr>
          <w:p w14:paraId="55DF5466" w14:textId="77777777" w:rsidR="001D6ADC" w:rsidRPr="000601AB" w:rsidRDefault="00000000" w:rsidP="000601AB">
            <w:pPr>
              <w:spacing w:before="0" w:line="360" w:lineRule="auto"/>
              <w:rPr>
                <w:rFonts w:ascii="Arial" w:eastAsia="Arial" w:hAnsi="Arial" w:cs="Arial"/>
                <w:sz w:val="22"/>
                <w:szCs w:val="22"/>
              </w:rPr>
            </w:pPr>
            <w:r w:rsidRPr="000601AB">
              <w:rPr>
                <w:rFonts w:ascii="Arial" w:eastAsia="Arial" w:hAnsi="Arial" w:cs="Arial"/>
                <w:sz w:val="22"/>
                <w:szCs w:val="22"/>
              </w:rPr>
              <w:t xml:space="preserve">I need to take part in a training session on communication in healthcare, make observations with a skilled </w:t>
            </w:r>
            <w:r w:rsidRPr="000601AB">
              <w:rPr>
                <w:rFonts w:ascii="Arial" w:eastAsia="Arial" w:hAnsi="Arial" w:cs="Arial"/>
                <w:sz w:val="22"/>
                <w:szCs w:val="22"/>
              </w:rPr>
              <w:lastRenderedPageBreak/>
              <w:t xml:space="preserve">employee, and frequently practise active listening (Kelly and Swinton, 2020). </w:t>
            </w:r>
          </w:p>
        </w:tc>
        <w:tc>
          <w:tcPr>
            <w:tcW w:w="2148" w:type="dxa"/>
          </w:tcPr>
          <w:p w14:paraId="73B5B474" w14:textId="77777777" w:rsidR="001D6ADC" w:rsidRPr="000601AB" w:rsidRDefault="00000000" w:rsidP="000601AB">
            <w:pPr>
              <w:spacing w:before="0" w:line="360" w:lineRule="auto"/>
              <w:rPr>
                <w:rFonts w:ascii="Arial" w:eastAsia="Arial" w:hAnsi="Arial" w:cs="Arial"/>
                <w:sz w:val="22"/>
                <w:szCs w:val="22"/>
              </w:rPr>
            </w:pPr>
            <w:r w:rsidRPr="000601AB">
              <w:rPr>
                <w:rFonts w:ascii="Arial" w:eastAsia="Arial" w:hAnsi="Arial" w:cs="Arial"/>
                <w:sz w:val="22"/>
                <w:szCs w:val="22"/>
              </w:rPr>
              <w:lastRenderedPageBreak/>
              <w:t xml:space="preserve">I will take support from online NHS communication programmes, taking guidance from a senior employee. </w:t>
            </w:r>
          </w:p>
        </w:tc>
        <w:tc>
          <w:tcPr>
            <w:tcW w:w="1806" w:type="dxa"/>
          </w:tcPr>
          <w:p w14:paraId="1CD8B975" w14:textId="77777777" w:rsidR="001D6ADC" w:rsidRPr="000601AB" w:rsidRDefault="00000000" w:rsidP="000601AB">
            <w:pPr>
              <w:spacing w:before="0" w:line="360" w:lineRule="auto"/>
              <w:rPr>
                <w:rFonts w:ascii="Arial" w:eastAsia="Arial" w:hAnsi="Arial" w:cs="Arial"/>
                <w:sz w:val="22"/>
                <w:szCs w:val="22"/>
              </w:rPr>
            </w:pPr>
            <w:r w:rsidRPr="000601AB">
              <w:rPr>
                <w:rFonts w:ascii="Arial" w:eastAsia="Arial" w:hAnsi="Arial" w:cs="Arial"/>
                <w:sz w:val="22"/>
                <w:szCs w:val="22"/>
              </w:rPr>
              <w:t xml:space="preserve">I will be capable enough to respond quietly, show responsiveness, and ensure effective communication </w:t>
            </w:r>
            <w:r w:rsidRPr="000601AB">
              <w:rPr>
                <w:rFonts w:ascii="Arial" w:eastAsia="Arial" w:hAnsi="Arial" w:cs="Arial"/>
                <w:sz w:val="22"/>
                <w:szCs w:val="22"/>
              </w:rPr>
              <w:lastRenderedPageBreak/>
              <w:t xml:space="preserve">with the vulnerable patients. </w:t>
            </w:r>
          </w:p>
        </w:tc>
        <w:tc>
          <w:tcPr>
            <w:tcW w:w="1503" w:type="dxa"/>
          </w:tcPr>
          <w:p w14:paraId="414F85F6" w14:textId="77777777" w:rsidR="001D6ADC" w:rsidRPr="000601AB" w:rsidRDefault="00000000" w:rsidP="000601AB">
            <w:pPr>
              <w:spacing w:before="0" w:line="360" w:lineRule="auto"/>
              <w:rPr>
                <w:rFonts w:ascii="Arial" w:eastAsia="Arial" w:hAnsi="Arial" w:cs="Arial"/>
                <w:sz w:val="22"/>
                <w:szCs w:val="22"/>
              </w:rPr>
            </w:pPr>
            <w:r w:rsidRPr="000601AB">
              <w:rPr>
                <w:rFonts w:ascii="Arial" w:eastAsia="Arial" w:hAnsi="Arial" w:cs="Arial"/>
                <w:sz w:val="22"/>
                <w:szCs w:val="22"/>
              </w:rPr>
              <w:lastRenderedPageBreak/>
              <w:t>3 months</w:t>
            </w:r>
          </w:p>
        </w:tc>
      </w:tr>
      <w:tr w:rsidR="001D6ADC" w:rsidRPr="000601AB" w14:paraId="02F70978" w14:textId="77777777">
        <w:tc>
          <w:tcPr>
            <w:tcW w:w="1791" w:type="dxa"/>
          </w:tcPr>
          <w:p w14:paraId="12E66256" w14:textId="77777777" w:rsidR="001D6ADC" w:rsidRPr="000601AB" w:rsidRDefault="00000000" w:rsidP="000601AB">
            <w:pPr>
              <w:spacing w:before="0" w:line="360" w:lineRule="auto"/>
              <w:rPr>
                <w:rFonts w:ascii="Arial" w:eastAsia="Arial" w:hAnsi="Arial" w:cs="Arial"/>
                <w:sz w:val="22"/>
                <w:szCs w:val="22"/>
              </w:rPr>
            </w:pPr>
            <w:r w:rsidRPr="000601AB">
              <w:rPr>
                <w:rFonts w:ascii="Arial" w:eastAsia="Arial" w:hAnsi="Arial" w:cs="Arial"/>
                <w:sz w:val="22"/>
                <w:szCs w:val="22"/>
              </w:rPr>
              <w:t>I want to reinforce my time management and organisation skills during peak hours</w:t>
            </w:r>
          </w:p>
        </w:tc>
        <w:tc>
          <w:tcPr>
            <w:tcW w:w="1766" w:type="dxa"/>
          </w:tcPr>
          <w:p w14:paraId="2B574147" w14:textId="77777777" w:rsidR="001D6ADC" w:rsidRPr="000601AB" w:rsidRDefault="00000000" w:rsidP="000601AB">
            <w:pPr>
              <w:spacing w:before="0" w:line="360" w:lineRule="auto"/>
              <w:rPr>
                <w:rFonts w:ascii="Arial" w:eastAsia="Arial" w:hAnsi="Arial" w:cs="Arial"/>
                <w:sz w:val="22"/>
                <w:szCs w:val="22"/>
              </w:rPr>
            </w:pPr>
            <w:r w:rsidRPr="000601AB">
              <w:rPr>
                <w:rFonts w:ascii="Arial" w:eastAsia="Arial" w:hAnsi="Arial" w:cs="Arial"/>
                <w:sz w:val="22"/>
                <w:szCs w:val="22"/>
              </w:rPr>
              <w:t>I need to maintain a proper schedule, take a closer look at the shift routines, and emphasise the important assignments.</w:t>
            </w:r>
          </w:p>
        </w:tc>
        <w:tc>
          <w:tcPr>
            <w:tcW w:w="2148" w:type="dxa"/>
          </w:tcPr>
          <w:p w14:paraId="4D7017EF" w14:textId="77777777" w:rsidR="001D6ADC" w:rsidRPr="000601AB" w:rsidRDefault="00000000" w:rsidP="000601AB">
            <w:pPr>
              <w:spacing w:before="0" w:line="360" w:lineRule="auto"/>
              <w:rPr>
                <w:rFonts w:ascii="Arial" w:eastAsia="Arial" w:hAnsi="Arial" w:cs="Arial"/>
                <w:sz w:val="22"/>
                <w:szCs w:val="22"/>
              </w:rPr>
            </w:pPr>
            <w:r w:rsidRPr="000601AB">
              <w:rPr>
                <w:rFonts w:ascii="Arial" w:eastAsia="Arial" w:hAnsi="Arial" w:cs="Arial"/>
                <w:sz w:val="22"/>
                <w:szCs w:val="22"/>
              </w:rPr>
              <w:t xml:space="preserve">I will take direction from the skilled HCA professionals. I will take my shifts in the busy times to learn more. </w:t>
            </w:r>
          </w:p>
        </w:tc>
        <w:tc>
          <w:tcPr>
            <w:tcW w:w="1806" w:type="dxa"/>
          </w:tcPr>
          <w:p w14:paraId="60530F2D" w14:textId="77777777" w:rsidR="001D6ADC" w:rsidRPr="000601AB" w:rsidRDefault="00000000" w:rsidP="000601AB">
            <w:pPr>
              <w:spacing w:before="0" w:line="360" w:lineRule="auto"/>
              <w:rPr>
                <w:rFonts w:ascii="Arial" w:eastAsia="Arial" w:hAnsi="Arial" w:cs="Arial"/>
                <w:sz w:val="22"/>
                <w:szCs w:val="22"/>
              </w:rPr>
            </w:pPr>
            <w:r w:rsidRPr="000601AB">
              <w:rPr>
                <w:rFonts w:ascii="Arial" w:eastAsia="Arial" w:hAnsi="Arial" w:cs="Arial"/>
                <w:sz w:val="22"/>
                <w:szCs w:val="22"/>
              </w:rPr>
              <w:t xml:space="preserve">I will be able to finish my tasks at the preferred time and stay calm under pressure. </w:t>
            </w:r>
          </w:p>
        </w:tc>
        <w:tc>
          <w:tcPr>
            <w:tcW w:w="1503" w:type="dxa"/>
          </w:tcPr>
          <w:p w14:paraId="6D7A2C01" w14:textId="77777777" w:rsidR="001D6ADC" w:rsidRPr="000601AB" w:rsidRDefault="00000000" w:rsidP="000601AB">
            <w:pPr>
              <w:spacing w:before="0" w:line="360" w:lineRule="auto"/>
              <w:rPr>
                <w:rFonts w:ascii="Arial" w:eastAsia="Arial" w:hAnsi="Arial" w:cs="Arial"/>
                <w:sz w:val="22"/>
                <w:szCs w:val="22"/>
              </w:rPr>
            </w:pPr>
            <w:r w:rsidRPr="000601AB">
              <w:rPr>
                <w:rFonts w:ascii="Arial" w:eastAsia="Arial" w:hAnsi="Arial" w:cs="Arial"/>
                <w:sz w:val="22"/>
                <w:szCs w:val="22"/>
              </w:rPr>
              <w:t xml:space="preserve">4 months </w:t>
            </w:r>
          </w:p>
        </w:tc>
      </w:tr>
      <w:tr w:rsidR="001D6ADC" w:rsidRPr="000601AB" w14:paraId="27BFD2C9" w14:textId="77777777">
        <w:tc>
          <w:tcPr>
            <w:tcW w:w="1791" w:type="dxa"/>
          </w:tcPr>
          <w:p w14:paraId="5A32F1AC" w14:textId="77777777" w:rsidR="001D6ADC" w:rsidRPr="000601AB" w:rsidRDefault="00000000" w:rsidP="000601AB">
            <w:pPr>
              <w:spacing w:before="0" w:line="360" w:lineRule="auto"/>
              <w:rPr>
                <w:rFonts w:ascii="Arial" w:eastAsia="Arial" w:hAnsi="Arial" w:cs="Arial"/>
                <w:sz w:val="22"/>
                <w:szCs w:val="22"/>
              </w:rPr>
            </w:pPr>
            <w:r w:rsidRPr="000601AB">
              <w:rPr>
                <w:rFonts w:ascii="Arial" w:eastAsia="Arial" w:hAnsi="Arial" w:cs="Arial"/>
                <w:sz w:val="22"/>
                <w:szCs w:val="22"/>
              </w:rPr>
              <w:t>I want to develop my problem-solving skills.</w:t>
            </w:r>
          </w:p>
        </w:tc>
        <w:tc>
          <w:tcPr>
            <w:tcW w:w="1766" w:type="dxa"/>
          </w:tcPr>
          <w:p w14:paraId="6F6E2C59" w14:textId="77777777" w:rsidR="001D6ADC" w:rsidRPr="000601AB" w:rsidRDefault="00000000" w:rsidP="000601AB">
            <w:pPr>
              <w:spacing w:before="0" w:line="360" w:lineRule="auto"/>
              <w:rPr>
                <w:rFonts w:ascii="Arial" w:eastAsia="Arial" w:hAnsi="Arial" w:cs="Arial"/>
                <w:sz w:val="22"/>
                <w:szCs w:val="22"/>
              </w:rPr>
            </w:pPr>
            <w:r w:rsidRPr="000601AB">
              <w:rPr>
                <w:rFonts w:ascii="Arial" w:eastAsia="Arial" w:hAnsi="Arial" w:cs="Arial"/>
                <w:sz w:val="22"/>
                <w:szCs w:val="22"/>
              </w:rPr>
              <w:t xml:space="preserve">I need to know about the way of writing care notes, documenting files, and asking for patient feedback (Williams, Spiro and Woolliams, 2020). </w:t>
            </w:r>
          </w:p>
        </w:tc>
        <w:tc>
          <w:tcPr>
            <w:tcW w:w="2148" w:type="dxa"/>
          </w:tcPr>
          <w:p w14:paraId="70A85381" w14:textId="77777777" w:rsidR="001D6ADC" w:rsidRPr="000601AB" w:rsidRDefault="00000000" w:rsidP="000601AB">
            <w:pPr>
              <w:spacing w:before="0" w:line="360" w:lineRule="auto"/>
              <w:rPr>
                <w:rFonts w:ascii="Arial" w:eastAsia="Arial" w:hAnsi="Arial" w:cs="Arial"/>
                <w:sz w:val="22"/>
                <w:szCs w:val="22"/>
              </w:rPr>
            </w:pPr>
            <w:r w:rsidRPr="000601AB">
              <w:rPr>
                <w:rFonts w:ascii="Arial" w:eastAsia="Arial" w:hAnsi="Arial" w:cs="Arial"/>
                <w:sz w:val="22"/>
                <w:szCs w:val="22"/>
              </w:rPr>
              <w:t xml:space="preserve">I will join training workshops, guidance from nurses. </w:t>
            </w:r>
          </w:p>
        </w:tc>
        <w:tc>
          <w:tcPr>
            <w:tcW w:w="1806" w:type="dxa"/>
          </w:tcPr>
          <w:p w14:paraId="049881C4" w14:textId="77777777" w:rsidR="001D6ADC" w:rsidRPr="000601AB" w:rsidRDefault="00000000" w:rsidP="000601AB">
            <w:pPr>
              <w:spacing w:before="0" w:line="360" w:lineRule="auto"/>
              <w:rPr>
                <w:rFonts w:ascii="Arial" w:eastAsia="Arial" w:hAnsi="Arial" w:cs="Arial"/>
                <w:sz w:val="22"/>
                <w:szCs w:val="22"/>
              </w:rPr>
            </w:pPr>
            <w:r w:rsidRPr="000601AB">
              <w:rPr>
                <w:rFonts w:ascii="Arial" w:eastAsia="Arial" w:hAnsi="Arial" w:cs="Arial"/>
                <w:sz w:val="22"/>
                <w:szCs w:val="22"/>
              </w:rPr>
              <w:t xml:space="preserve">I will be able to record the patients' documents accurately and use the correct tone and language towards patients. </w:t>
            </w:r>
          </w:p>
        </w:tc>
        <w:tc>
          <w:tcPr>
            <w:tcW w:w="1503" w:type="dxa"/>
          </w:tcPr>
          <w:p w14:paraId="69B6E017" w14:textId="77777777" w:rsidR="001D6ADC" w:rsidRPr="000601AB" w:rsidRDefault="00000000" w:rsidP="000601AB">
            <w:pPr>
              <w:spacing w:before="0" w:line="360" w:lineRule="auto"/>
              <w:rPr>
                <w:rFonts w:ascii="Arial" w:eastAsia="Arial" w:hAnsi="Arial" w:cs="Arial"/>
                <w:sz w:val="22"/>
                <w:szCs w:val="22"/>
              </w:rPr>
            </w:pPr>
            <w:r w:rsidRPr="000601AB">
              <w:rPr>
                <w:rFonts w:ascii="Arial" w:eastAsia="Arial" w:hAnsi="Arial" w:cs="Arial"/>
                <w:sz w:val="22"/>
                <w:szCs w:val="22"/>
              </w:rPr>
              <w:t xml:space="preserve">6 months </w:t>
            </w:r>
          </w:p>
        </w:tc>
      </w:tr>
    </w:tbl>
    <w:p w14:paraId="451D99C9" w14:textId="77777777" w:rsidR="00554267" w:rsidRPr="000601AB" w:rsidRDefault="00554267" w:rsidP="000601AB">
      <w:pPr>
        <w:pStyle w:val="Heading2"/>
        <w:spacing w:before="0"/>
        <w:rPr>
          <w:rFonts w:ascii="Arial" w:eastAsia="Arial" w:hAnsi="Arial" w:cs="Arial"/>
          <w:sz w:val="22"/>
          <w:szCs w:val="22"/>
        </w:rPr>
      </w:pPr>
      <w:bookmarkStart w:id="5" w:name="_heading=h.4nxeqch6xwlb" w:colFirst="0" w:colLast="0"/>
      <w:bookmarkEnd w:id="5"/>
    </w:p>
    <w:p w14:paraId="1A4DD63A" w14:textId="77777777" w:rsidR="000601AB" w:rsidRPr="000601AB" w:rsidRDefault="000601AB" w:rsidP="000601AB">
      <w:pPr>
        <w:rPr>
          <w:rFonts w:ascii="Arial" w:eastAsia="Arial" w:hAnsi="Arial" w:cs="Arial"/>
          <w:sz w:val="22"/>
          <w:szCs w:val="22"/>
        </w:rPr>
      </w:pPr>
    </w:p>
    <w:p w14:paraId="67FEA15F" w14:textId="44F60B43" w:rsidR="000601AB" w:rsidRPr="000601AB" w:rsidRDefault="00000000" w:rsidP="000601AB">
      <w:pPr>
        <w:pStyle w:val="Heading2"/>
        <w:spacing w:before="0"/>
        <w:rPr>
          <w:rFonts w:ascii="Arial" w:eastAsia="Arial" w:hAnsi="Arial" w:cs="Arial"/>
          <w:b/>
          <w:bCs/>
          <w:color w:val="000000" w:themeColor="text1"/>
          <w:sz w:val="22"/>
          <w:szCs w:val="22"/>
          <w:u w:val="single"/>
        </w:rPr>
      </w:pPr>
      <w:r w:rsidRPr="000601AB">
        <w:rPr>
          <w:rFonts w:ascii="Arial" w:eastAsia="Arial" w:hAnsi="Arial" w:cs="Arial"/>
          <w:b/>
          <w:bCs/>
          <w:color w:val="000000" w:themeColor="text1"/>
          <w:sz w:val="22"/>
          <w:szCs w:val="22"/>
          <w:u w:val="single"/>
        </w:rPr>
        <w:t>Possible Interview Questions and Responses</w:t>
      </w:r>
    </w:p>
    <w:p w14:paraId="2B7C3416" w14:textId="77777777" w:rsidR="000601AB" w:rsidRPr="000601AB" w:rsidRDefault="000601AB" w:rsidP="000601AB">
      <w:pPr>
        <w:rPr>
          <w:rFonts w:ascii="Arial" w:eastAsia="Arial" w:hAnsi="Arial" w:cs="Arial"/>
          <w:sz w:val="22"/>
          <w:szCs w:val="22"/>
        </w:rPr>
      </w:pPr>
    </w:p>
    <w:p w14:paraId="5868AFD2" w14:textId="77777777" w:rsidR="001D6ADC" w:rsidRPr="000601AB" w:rsidRDefault="00000000" w:rsidP="000601AB">
      <w:pPr>
        <w:spacing w:before="0"/>
        <w:rPr>
          <w:rFonts w:ascii="Arial" w:eastAsia="Arial" w:hAnsi="Arial" w:cs="Arial"/>
          <w:b/>
          <w:sz w:val="22"/>
          <w:szCs w:val="22"/>
        </w:rPr>
      </w:pPr>
      <w:r w:rsidRPr="000601AB">
        <w:rPr>
          <w:rFonts w:ascii="Arial" w:eastAsia="Arial" w:hAnsi="Arial" w:cs="Arial"/>
          <w:b/>
          <w:sz w:val="22"/>
          <w:szCs w:val="22"/>
        </w:rPr>
        <w:t>1. Why do you want to work as a Health Care Assistant?</w:t>
      </w:r>
    </w:p>
    <w:p w14:paraId="432E0100" w14:textId="6BC888B3" w:rsidR="001D6ADC" w:rsidRPr="000601AB" w:rsidRDefault="00000000" w:rsidP="000601AB">
      <w:pPr>
        <w:spacing w:before="0"/>
        <w:rPr>
          <w:rFonts w:ascii="Arial" w:eastAsia="Arial" w:hAnsi="Arial" w:cs="Arial"/>
          <w:sz w:val="22"/>
          <w:szCs w:val="22"/>
        </w:rPr>
      </w:pPr>
      <w:r w:rsidRPr="000601AB">
        <w:rPr>
          <w:rFonts w:ascii="Arial" w:eastAsia="Arial" w:hAnsi="Arial" w:cs="Arial"/>
          <w:sz w:val="22"/>
          <w:szCs w:val="22"/>
        </w:rPr>
        <w:t>I want to work in the Health and Care sector as a Health Care Assistant for a lot of reasons. I enjoy working and helping people in need. I want to make a positive and safe setting for day-</w:t>
      </w:r>
      <w:r w:rsidRPr="000601AB">
        <w:rPr>
          <w:rFonts w:ascii="Arial" w:eastAsia="Arial" w:hAnsi="Arial" w:cs="Arial"/>
          <w:sz w:val="22"/>
          <w:szCs w:val="22"/>
        </w:rPr>
        <w:lastRenderedPageBreak/>
        <w:t xml:space="preserve">to-day lives. I bring to the table some skills like communication, teamwork, and solving problems, which are essential to take care of people or provide them with emotional support. </w:t>
      </w:r>
    </w:p>
    <w:p w14:paraId="56E9448D" w14:textId="77777777" w:rsidR="001D6ADC" w:rsidRPr="000601AB" w:rsidRDefault="00000000" w:rsidP="000601AB">
      <w:pPr>
        <w:spacing w:before="0"/>
        <w:rPr>
          <w:rFonts w:ascii="Arial" w:eastAsia="Arial" w:hAnsi="Arial" w:cs="Arial"/>
          <w:b/>
          <w:sz w:val="22"/>
          <w:szCs w:val="22"/>
        </w:rPr>
      </w:pPr>
      <w:r w:rsidRPr="000601AB">
        <w:rPr>
          <w:rFonts w:ascii="Arial" w:eastAsia="Arial" w:hAnsi="Arial" w:cs="Arial"/>
          <w:b/>
          <w:sz w:val="22"/>
          <w:szCs w:val="22"/>
        </w:rPr>
        <w:t>2. How would you manage a patient who becomes vulnerable?</w:t>
      </w:r>
    </w:p>
    <w:p w14:paraId="4DF7B01C" w14:textId="77777777" w:rsidR="001D6ADC" w:rsidRPr="000601AB" w:rsidRDefault="00000000" w:rsidP="000601AB">
      <w:pPr>
        <w:spacing w:before="0"/>
        <w:rPr>
          <w:rFonts w:ascii="Arial" w:eastAsia="Arial" w:hAnsi="Arial" w:cs="Arial"/>
          <w:sz w:val="22"/>
          <w:szCs w:val="22"/>
        </w:rPr>
      </w:pPr>
      <w:r w:rsidRPr="000601AB">
        <w:rPr>
          <w:rFonts w:ascii="Arial" w:eastAsia="Arial" w:hAnsi="Arial" w:cs="Arial"/>
          <w:sz w:val="22"/>
          <w:szCs w:val="22"/>
        </w:rPr>
        <w:t xml:space="preserve">I would stay calm, talk nicely, and listen actively to acknowledge the overall situation. I would console them, keeping eye contact, and show my responsiveness towards their situation. </w:t>
      </w:r>
    </w:p>
    <w:p w14:paraId="322C08AD" w14:textId="77777777" w:rsidR="001D6ADC" w:rsidRPr="000601AB" w:rsidRDefault="00000000" w:rsidP="000601AB">
      <w:pPr>
        <w:spacing w:before="0"/>
        <w:rPr>
          <w:rFonts w:ascii="Arial" w:eastAsia="Arial" w:hAnsi="Arial" w:cs="Arial"/>
          <w:b/>
          <w:sz w:val="22"/>
          <w:szCs w:val="22"/>
        </w:rPr>
      </w:pPr>
      <w:r w:rsidRPr="000601AB">
        <w:rPr>
          <w:rFonts w:ascii="Arial" w:eastAsia="Arial" w:hAnsi="Arial" w:cs="Arial"/>
          <w:b/>
          <w:sz w:val="22"/>
          <w:szCs w:val="22"/>
        </w:rPr>
        <w:t>3. What would you do if you observed a change in a patient’s situation?</w:t>
      </w:r>
    </w:p>
    <w:p w14:paraId="29B0C4FD" w14:textId="77777777" w:rsidR="00554267" w:rsidRPr="000601AB" w:rsidRDefault="00000000" w:rsidP="000601AB">
      <w:pPr>
        <w:spacing w:before="0"/>
        <w:rPr>
          <w:rFonts w:ascii="Arial" w:eastAsia="Arial" w:hAnsi="Arial" w:cs="Arial"/>
          <w:sz w:val="22"/>
          <w:szCs w:val="22"/>
        </w:rPr>
      </w:pPr>
      <w:r w:rsidRPr="000601AB">
        <w:rPr>
          <w:rFonts w:ascii="Arial" w:eastAsia="Arial" w:hAnsi="Arial" w:cs="Arial"/>
          <w:sz w:val="22"/>
          <w:szCs w:val="22"/>
        </w:rPr>
        <w:t xml:space="preserve">I would report the changes to a nurse. I would check the symptoms and ensure effective communication to respond immediately to their medical necessities. </w:t>
      </w:r>
      <w:bookmarkStart w:id="6" w:name="_heading=h.digb4q8pzbn4" w:colFirst="0" w:colLast="0"/>
      <w:bookmarkEnd w:id="6"/>
    </w:p>
    <w:p w14:paraId="7AE85680" w14:textId="77777777" w:rsidR="00554267" w:rsidRPr="000601AB" w:rsidRDefault="00554267" w:rsidP="000601AB">
      <w:pPr>
        <w:spacing w:before="0"/>
        <w:rPr>
          <w:rFonts w:ascii="Arial" w:hAnsi="Arial" w:cs="Arial"/>
          <w:sz w:val="22"/>
          <w:szCs w:val="22"/>
          <w:u w:val="single"/>
        </w:rPr>
      </w:pPr>
    </w:p>
    <w:p w14:paraId="152489C1" w14:textId="296BDAAC" w:rsidR="001D6ADC" w:rsidRDefault="00000000" w:rsidP="000601AB">
      <w:pPr>
        <w:spacing w:before="0"/>
        <w:rPr>
          <w:rFonts w:ascii="Arial" w:eastAsia="Arial" w:hAnsi="Arial" w:cs="Arial"/>
          <w:b/>
          <w:bCs/>
          <w:color w:val="000000" w:themeColor="text1"/>
          <w:sz w:val="22"/>
          <w:szCs w:val="22"/>
          <w:u w:val="single"/>
        </w:rPr>
      </w:pPr>
      <w:r w:rsidRPr="000601AB">
        <w:rPr>
          <w:rFonts w:ascii="Arial" w:eastAsia="Arial" w:hAnsi="Arial" w:cs="Arial"/>
          <w:b/>
          <w:bCs/>
          <w:color w:val="000000" w:themeColor="text1"/>
          <w:sz w:val="22"/>
          <w:szCs w:val="22"/>
          <w:u w:val="single"/>
        </w:rPr>
        <w:t>Task 2</w:t>
      </w:r>
    </w:p>
    <w:p w14:paraId="71A19902" w14:textId="77777777" w:rsidR="000601AB" w:rsidRPr="000601AB" w:rsidRDefault="000601AB" w:rsidP="000601AB">
      <w:pPr>
        <w:spacing w:before="0"/>
        <w:rPr>
          <w:rFonts w:ascii="Arial" w:eastAsia="Arial" w:hAnsi="Arial" w:cs="Arial"/>
          <w:b/>
          <w:bCs/>
          <w:color w:val="000000" w:themeColor="text1"/>
          <w:sz w:val="22"/>
          <w:szCs w:val="22"/>
          <w:u w:val="single"/>
        </w:rPr>
      </w:pPr>
    </w:p>
    <w:p w14:paraId="35C571ED" w14:textId="77777777" w:rsidR="001D6ADC" w:rsidRPr="000601AB" w:rsidRDefault="00000000" w:rsidP="000601AB">
      <w:pPr>
        <w:pStyle w:val="Heading2"/>
        <w:spacing w:before="0"/>
        <w:rPr>
          <w:rFonts w:ascii="Arial" w:eastAsia="Arial" w:hAnsi="Arial" w:cs="Arial"/>
          <w:b/>
          <w:bCs/>
          <w:color w:val="000000" w:themeColor="text1"/>
          <w:sz w:val="22"/>
          <w:szCs w:val="22"/>
        </w:rPr>
      </w:pPr>
      <w:bookmarkStart w:id="7" w:name="_heading=h.tilgczc6ehvb" w:colFirst="0" w:colLast="0"/>
      <w:bookmarkEnd w:id="7"/>
      <w:r w:rsidRPr="000601AB">
        <w:rPr>
          <w:rFonts w:ascii="Arial" w:eastAsia="Arial" w:hAnsi="Arial" w:cs="Arial"/>
          <w:b/>
          <w:bCs/>
          <w:color w:val="000000" w:themeColor="text1"/>
          <w:sz w:val="22"/>
          <w:szCs w:val="22"/>
        </w:rPr>
        <w:t>Introduction</w:t>
      </w:r>
    </w:p>
    <w:p w14:paraId="72B06F81" w14:textId="4C74CA4D" w:rsidR="001D6ADC" w:rsidRPr="000601AB" w:rsidRDefault="00000000" w:rsidP="000601AB">
      <w:pPr>
        <w:spacing w:before="0"/>
        <w:rPr>
          <w:rFonts w:ascii="Arial" w:eastAsia="Arial" w:hAnsi="Arial" w:cs="Arial"/>
          <w:sz w:val="22"/>
          <w:szCs w:val="22"/>
        </w:rPr>
      </w:pPr>
      <w:r w:rsidRPr="000601AB">
        <w:rPr>
          <w:rFonts w:ascii="Arial" w:eastAsia="Arial" w:hAnsi="Arial" w:cs="Arial"/>
          <w:sz w:val="22"/>
          <w:szCs w:val="22"/>
        </w:rPr>
        <w:t xml:space="preserve">Communication is the main and effective skill for a Health Care Assistant (Amelung et al., 2025). </w:t>
      </w:r>
      <w:r w:rsidR="00554267" w:rsidRPr="000601AB">
        <w:rPr>
          <w:rFonts w:ascii="Arial" w:eastAsia="Arial" w:hAnsi="Arial" w:cs="Arial"/>
          <w:sz w:val="22"/>
          <w:szCs w:val="22"/>
        </w:rPr>
        <w:t>All</w:t>
      </w:r>
      <w:r w:rsidRPr="000601AB">
        <w:rPr>
          <w:rFonts w:ascii="Arial" w:eastAsia="Arial" w:hAnsi="Arial" w:cs="Arial"/>
          <w:sz w:val="22"/>
          <w:szCs w:val="22"/>
        </w:rPr>
        <w:t xml:space="preserve"> the patient’s safety, dignity, and welfare rely on them. In the context of the health and social sector, communication is the key to interacting with people successfully. This report aims to analyse the importance of communication skills in the </w:t>
      </w:r>
      <w:r w:rsidR="00B02E80">
        <w:rPr>
          <w:rFonts w:ascii="Arial" w:eastAsia="Arial" w:hAnsi="Arial" w:cs="Arial"/>
          <w:sz w:val="22"/>
          <w:szCs w:val="22"/>
        </w:rPr>
        <w:t>H</w:t>
      </w:r>
      <w:r w:rsidRPr="000601AB">
        <w:rPr>
          <w:rFonts w:ascii="Arial" w:eastAsia="Arial" w:hAnsi="Arial" w:cs="Arial"/>
          <w:sz w:val="22"/>
          <w:szCs w:val="22"/>
        </w:rPr>
        <w:t xml:space="preserve">ealth and </w:t>
      </w:r>
      <w:r w:rsidR="00B02E80">
        <w:rPr>
          <w:rFonts w:ascii="Arial" w:eastAsia="Arial" w:hAnsi="Arial" w:cs="Arial"/>
          <w:sz w:val="22"/>
          <w:szCs w:val="22"/>
        </w:rPr>
        <w:t>S</w:t>
      </w:r>
      <w:r w:rsidRPr="000601AB">
        <w:rPr>
          <w:rFonts w:ascii="Arial" w:eastAsia="Arial" w:hAnsi="Arial" w:cs="Arial"/>
          <w:sz w:val="22"/>
          <w:szCs w:val="22"/>
        </w:rPr>
        <w:t xml:space="preserve">ocial </w:t>
      </w:r>
      <w:r w:rsidR="00B02E80">
        <w:rPr>
          <w:rFonts w:ascii="Arial" w:eastAsia="Arial" w:hAnsi="Arial" w:cs="Arial"/>
          <w:sz w:val="22"/>
          <w:szCs w:val="22"/>
        </w:rPr>
        <w:t>C</w:t>
      </w:r>
      <w:r w:rsidRPr="000601AB">
        <w:rPr>
          <w:rFonts w:ascii="Arial" w:eastAsia="Arial" w:hAnsi="Arial" w:cs="Arial"/>
          <w:sz w:val="22"/>
          <w:szCs w:val="22"/>
        </w:rPr>
        <w:t>are sector for a professional Health Care Assistant.</w:t>
      </w:r>
    </w:p>
    <w:p w14:paraId="6E5C89B9" w14:textId="77777777" w:rsidR="00554267" w:rsidRPr="000601AB" w:rsidRDefault="00554267" w:rsidP="000601AB">
      <w:pPr>
        <w:spacing w:before="0"/>
        <w:rPr>
          <w:rFonts w:ascii="Arial" w:eastAsia="Arial" w:hAnsi="Arial" w:cs="Arial"/>
          <w:sz w:val="22"/>
          <w:szCs w:val="22"/>
          <w:u w:val="single"/>
        </w:rPr>
      </w:pPr>
    </w:p>
    <w:p w14:paraId="75B2A2F8" w14:textId="77777777" w:rsidR="001D6ADC" w:rsidRPr="000601AB" w:rsidRDefault="00000000" w:rsidP="000601AB">
      <w:pPr>
        <w:pStyle w:val="Heading2"/>
        <w:spacing w:before="0"/>
        <w:rPr>
          <w:rFonts w:ascii="Arial" w:eastAsia="Arial" w:hAnsi="Arial" w:cs="Arial"/>
          <w:b/>
          <w:bCs/>
          <w:color w:val="000000" w:themeColor="text1"/>
          <w:sz w:val="22"/>
          <w:szCs w:val="22"/>
        </w:rPr>
      </w:pPr>
      <w:bookmarkStart w:id="8" w:name="_heading=h.4o5pzudv7b5z" w:colFirst="0" w:colLast="0"/>
      <w:bookmarkEnd w:id="8"/>
      <w:r w:rsidRPr="000601AB">
        <w:rPr>
          <w:rFonts w:ascii="Arial" w:eastAsia="Arial" w:hAnsi="Arial" w:cs="Arial"/>
          <w:b/>
          <w:bCs/>
          <w:color w:val="000000" w:themeColor="text1"/>
          <w:sz w:val="22"/>
          <w:szCs w:val="22"/>
        </w:rPr>
        <w:t>Importance of Communication Skills</w:t>
      </w:r>
    </w:p>
    <w:p w14:paraId="6122EEB7" w14:textId="260BB428" w:rsidR="001D6ADC" w:rsidRPr="000601AB" w:rsidRDefault="00000000" w:rsidP="000601AB">
      <w:pPr>
        <w:spacing w:before="0"/>
        <w:rPr>
          <w:rFonts w:ascii="Arial" w:eastAsia="Arial" w:hAnsi="Arial" w:cs="Arial"/>
          <w:sz w:val="22"/>
          <w:szCs w:val="22"/>
        </w:rPr>
      </w:pPr>
      <w:r w:rsidRPr="000601AB">
        <w:rPr>
          <w:rFonts w:ascii="Arial" w:eastAsia="Arial" w:hAnsi="Arial" w:cs="Arial"/>
          <w:sz w:val="22"/>
          <w:szCs w:val="22"/>
        </w:rPr>
        <w:t xml:space="preserve">Communication is necessary in the sector of </w:t>
      </w:r>
      <w:r w:rsidR="00B02E80">
        <w:rPr>
          <w:rFonts w:ascii="Arial" w:eastAsia="Arial" w:hAnsi="Arial" w:cs="Arial"/>
          <w:sz w:val="22"/>
          <w:szCs w:val="22"/>
        </w:rPr>
        <w:t>H</w:t>
      </w:r>
      <w:r w:rsidRPr="000601AB">
        <w:rPr>
          <w:rFonts w:ascii="Arial" w:eastAsia="Arial" w:hAnsi="Arial" w:cs="Arial"/>
          <w:sz w:val="22"/>
          <w:szCs w:val="22"/>
        </w:rPr>
        <w:t xml:space="preserve">ealth and </w:t>
      </w:r>
      <w:r w:rsidR="00B02E80">
        <w:rPr>
          <w:rFonts w:ascii="Arial" w:eastAsia="Arial" w:hAnsi="Arial" w:cs="Arial"/>
          <w:sz w:val="22"/>
          <w:szCs w:val="22"/>
        </w:rPr>
        <w:t>S</w:t>
      </w:r>
      <w:r w:rsidRPr="000601AB">
        <w:rPr>
          <w:rFonts w:ascii="Arial" w:eastAsia="Arial" w:hAnsi="Arial" w:cs="Arial"/>
          <w:sz w:val="22"/>
          <w:szCs w:val="22"/>
        </w:rPr>
        <w:t xml:space="preserve">ocial </w:t>
      </w:r>
      <w:r w:rsidR="00B02E80">
        <w:rPr>
          <w:rFonts w:ascii="Arial" w:eastAsia="Arial" w:hAnsi="Arial" w:cs="Arial"/>
          <w:sz w:val="22"/>
          <w:szCs w:val="22"/>
        </w:rPr>
        <w:t>C</w:t>
      </w:r>
      <w:r w:rsidRPr="000601AB">
        <w:rPr>
          <w:rFonts w:ascii="Arial" w:eastAsia="Arial" w:hAnsi="Arial" w:cs="Arial"/>
          <w:sz w:val="22"/>
          <w:szCs w:val="22"/>
        </w:rPr>
        <w:t xml:space="preserve">are (Sandhu et al., 2021). This includes verbal communication, nonverbal behaviour, actively listening, written communication, and tracking information in digital ways. Successful communication develops loyalty among the employees and patients. It also enhances the quality of the care service, reinforces team cohesion, and diminishes the risk of errors. Now, verbal communication is very important. It encompasses speaking transparently, employing proper terminology, and constantly checking if the listener acknowledges the situation or not. Most of the patients are aged, living with disabilities, or facing some severe health issues (Edwards and Best, 2020). So, verbal communication is important to ease the patients with words. Moreover, nonverbal communication plays an influential role. This encompasses body language, eye contact, and several facial expressions. For instance, managing eye contact and constantly smiling can make a patient feel valued and cared for. On the other hand, negative body language can make the patients feel disregarded and unnoticed. Also, listening actively is very indispensable in the health and social care sector (Morgan and Placa, 2025). Most of the time, patients are eager to present their anxieties, symptoms or make several requests. By actively listening to their thoughts, healthcare professionals can answer successfully and alleviate any sort of confusion. Active listening includes paying close attention, asking questions for justification, and constantly showing fellow feelings. Effective team cohesion demands successful and </w:t>
      </w:r>
      <w:r w:rsidRPr="000601AB">
        <w:rPr>
          <w:rFonts w:ascii="Arial" w:eastAsia="Arial" w:hAnsi="Arial" w:cs="Arial"/>
          <w:sz w:val="22"/>
          <w:szCs w:val="22"/>
        </w:rPr>
        <w:lastRenderedPageBreak/>
        <w:t xml:space="preserve">transparent communication. The </w:t>
      </w:r>
      <w:r w:rsidR="000601AB" w:rsidRPr="000601AB">
        <w:rPr>
          <w:rFonts w:ascii="Arial" w:eastAsia="Arial" w:hAnsi="Arial" w:cs="Arial"/>
          <w:sz w:val="22"/>
          <w:szCs w:val="22"/>
        </w:rPr>
        <w:t>H</w:t>
      </w:r>
      <w:r w:rsidRPr="000601AB">
        <w:rPr>
          <w:rFonts w:ascii="Arial" w:eastAsia="Arial" w:hAnsi="Arial" w:cs="Arial"/>
          <w:sz w:val="22"/>
          <w:szCs w:val="22"/>
        </w:rPr>
        <w:t xml:space="preserve">ealth and </w:t>
      </w:r>
      <w:r w:rsidR="000601AB" w:rsidRPr="000601AB">
        <w:rPr>
          <w:rFonts w:ascii="Arial" w:eastAsia="Arial" w:hAnsi="Arial" w:cs="Arial"/>
          <w:sz w:val="22"/>
          <w:szCs w:val="22"/>
        </w:rPr>
        <w:t>S</w:t>
      </w:r>
      <w:r w:rsidRPr="000601AB">
        <w:rPr>
          <w:rFonts w:ascii="Arial" w:eastAsia="Arial" w:hAnsi="Arial" w:cs="Arial"/>
          <w:sz w:val="22"/>
          <w:szCs w:val="22"/>
        </w:rPr>
        <w:t xml:space="preserve">ocial </w:t>
      </w:r>
      <w:r w:rsidR="000601AB" w:rsidRPr="000601AB">
        <w:rPr>
          <w:rFonts w:ascii="Arial" w:eastAsia="Arial" w:hAnsi="Arial" w:cs="Arial"/>
          <w:sz w:val="22"/>
          <w:szCs w:val="22"/>
        </w:rPr>
        <w:t>C</w:t>
      </w:r>
      <w:r w:rsidRPr="000601AB">
        <w:rPr>
          <w:rFonts w:ascii="Arial" w:eastAsia="Arial" w:hAnsi="Arial" w:cs="Arial"/>
          <w:sz w:val="22"/>
          <w:szCs w:val="22"/>
        </w:rPr>
        <w:t xml:space="preserve">are sector </w:t>
      </w:r>
      <w:r w:rsidR="000601AB" w:rsidRPr="000601AB">
        <w:rPr>
          <w:rFonts w:ascii="Arial" w:eastAsia="Arial" w:hAnsi="Arial" w:cs="Arial"/>
          <w:sz w:val="22"/>
          <w:szCs w:val="22"/>
        </w:rPr>
        <w:t>are</w:t>
      </w:r>
      <w:r w:rsidRPr="000601AB">
        <w:rPr>
          <w:rFonts w:ascii="Arial" w:eastAsia="Arial" w:hAnsi="Arial" w:cs="Arial"/>
          <w:sz w:val="22"/>
          <w:szCs w:val="22"/>
        </w:rPr>
        <w:t xml:space="preserve"> diverse and includes different kinds of professionals (Goodwin et al., 2023). This consists of nurses, doctors, social workers, assistants, family members, patients, psychotherapists, and many more. HCAs should pass the information about their fellow workers correctly to the patients, so that they take measurable steps. Yet, poor communication can lead to severe failure. This includes not prescribing proper medication or a postponement in treatment. Communication is a necessity for understanding the precise situation (Miller, Glasby and Dickinson, 2021). Additionally, communication is vital for providing emotional support. Lots of patients feel exhausted, lonely, frightened, mainly in hospitals or clinics or care homes. A simple conversation, listening to their thoughts actively, or maybe comforting initiative can enhance their present mental welfare. Sympathetic communication presents dignity, respect, and diminishing anxieties and advocates for self-esteem in health and social care. </w:t>
      </w:r>
    </w:p>
    <w:p w14:paraId="3E8F188A" w14:textId="77777777" w:rsidR="00554267" w:rsidRPr="000601AB" w:rsidRDefault="00554267" w:rsidP="000601AB">
      <w:pPr>
        <w:spacing w:before="0"/>
        <w:rPr>
          <w:rFonts w:ascii="Arial" w:eastAsia="Arial" w:hAnsi="Arial" w:cs="Arial"/>
          <w:sz w:val="22"/>
          <w:szCs w:val="22"/>
          <w:u w:val="single"/>
        </w:rPr>
      </w:pPr>
    </w:p>
    <w:p w14:paraId="142CCE9B" w14:textId="77777777" w:rsidR="001D6ADC" w:rsidRPr="000601AB" w:rsidRDefault="00000000" w:rsidP="000601AB">
      <w:pPr>
        <w:pStyle w:val="Heading2"/>
        <w:spacing w:before="0"/>
        <w:rPr>
          <w:rFonts w:ascii="Arial" w:eastAsia="Arial" w:hAnsi="Arial" w:cs="Arial"/>
          <w:b/>
          <w:bCs/>
          <w:color w:val="000000" w:themeColor="text1"/>
          <w:sz w:val="22"/>
          <w:szCs w:val="22"/>
        </w:rPr>
      </w:pPr>
      <w:bookmarkStart w:id="9" w:name="_heading=h.yqju7k571y9f" w:colFirst="0" w:colLast="0"/>
      <w:bookmarkEnd w:id="9"/>
      <w:r w:rsidRPr="000601AB">
        <w:rPr>
          <w:rFonts w:ascii="Arial" w:eastAsia="Arial" w:hAnsi="Arial" w:cs="Arial"/>
          <w:b/>
          <w:bCs/>
          <w:color w:val="000000" w:themeColor="text1"/>
          <w:sz w:val="22"/>
          <w:szCs w:val="22"/>
        </w:rPr>
        <w:t>Conclusion</w:t>
      </w:r>
    </w:p>
    <w:p w14:paraId="15FEC7E9" w14:textId="77777777" w:rsidR="001D6ADC" w:rsidRPr="000601AB" w:rsidRDefault="00000000" w:rsidP="000601AB">
      <w:pPr>
        <w:spacing w:before="0"/>
        <w:rPr>
          <w:rFonts w:ascii="Arial" w:eastAsia="Arial" w:hAnsi="Arial" w:cs="Arial"/>
          <w:sz w:val="22"/>
          <w:szCs w:val="22"/>
        </w:rPr>
      </w:pPr>
      <w:r w:rsidRPr="000601AB">
        <w:rPr>
          <w:rFonts w:ascii="Arial" w:eastAsia="Arial" w:hAnsi="Arial" w:cs="Arial"/>
          <w:sz w:val="22"/>
          <w:szCs w:val="22"/>
        </w:rPr>
        <w:t xml:space="preserve">In conclusion, communication is one of the prime skills for the health and social care sector and for the Health Care Assistant as well. It is directly associated with their team cohesion, experience with the patients, protection of the patients, and the ultimate service and quality of the health and care services. Without proper communication, healthcare cannot operate accurately or successfully. </w:t>
      </w:r>
    </w:p>
    <w:p w14:paraId="61F6EE8A" w14:textId="77777777" w:rsidR="003F0B84" w:rsidRPr="000601AB" w:rsidRDefault="003F0B84" w:rsidP="000601AB">
      <w:pPr>
        <w:spacing w:before="0"/>
        <w:rPr>
          <w:rFonts w:ascii="Arial" w:eastAsia="Arial" w:hAnsi="Arial" w:cs="Arial"/>
          <w:sz w:val="22"/>
          <w:szCs w:val="22"/>
        </w:rPr>
      </w:pPr>
    </w:p>
    <w:p w14:paraId="627F6AAD" w14:textId="587D4E7F" w:rsidR="001D6ADC" w:rsidRPr="000601AB" w:rsidRDefault="00000000" w:rsidP="000601AB">
      <w:pPr>
        <w:spacing w:before="0"/>
        <w:rPr>
          <w:rFonts w:ascii="Arial" w:eastAsia="Arial" w:hAnsi="Arial" w:cs="Arial"/>
          <w:sz w:val="22"/>
          <w:szCs w:val="22"/>
        </w:rPr>
      </w:pPr>
      <w:bookmarkStart w:id="10" w:name="_heading=h.r2k82exjrtni" w:colFirst="0" w:colLast="0"/>
      <w:bookmarkEnd w:id="10"/>
      <w:r w:rsidRPr="000601AB">
        <w:rPr>
          <w:rFonts w:ascii="Arial" w:eastAsia="Arial" w:hAnsi="Arial" w:cs="Arial"/>
          <w:b/>
          <w:bCs/>
          <w:color w:val="000000" w:themeColor="text1"/>
          <w:sz w:val="22"/>
          <w:szCs w:val="22"/>
          <w:u w:val="single"/>
        </w:rPr>
        <w:t>Task 3</w:t>
      </w:r>
    </w:p>
    <w:p w14:paraId="4D2C51AD" w14:textId="77777777" w:rsidR="001D6ADC" w:rsidRPr="000601AB" w:rsidRDefault="00000000" w:rsidP="000601AB">
      <w:pPr>
        <w:pStyle w:val="Heading2"/>
        <w:spacing w:before="0"/>
        <w:rPr>
          <w:rFonts w:ascii="Arial" w:eastAsia="Arial" w:hAnsi="Arial" w:cs="Arial"/>
          <w:b/>
          <w:bCs/>
          <w:color w:val="000000" w:themeColor="text1"/>
          <w:sz w:val="22"/>
          <w:szCs w:val="22"/>
        </w:rPr>
      </w:pPr>
      <w:bookmarkStart w:id="11" w:name="_heading=h.t63xzf2g1b7f" w:colFirst="0" w:colLast="0"/>
      <w:bookmarkEnd w:id="11"/>
      <w:r w:rsidRPr="000601AB">
        <w:rPr>
          <w:rFonts w:ascii="Arial" w:eastAsia="Arial" w:hAnsi="Arial" w:cs="Arial"/>
          <w:b/>
          <w:bCs/>
          <w:color w:val="000000" w:themeColor="text1"/>
          <w:sz w:val="22"/>
          <w:szCs w:val="22"/>
        </w:rPr>
        <w:t>Critical Reflection by Evaluating the ERA Model</w:t>
      </w:r>
    </w:p>
    <w:p w14:paraId="38464A17" w14:textId="77777777" w:rsidR="001D6ADC" w:rsidRPr="000601AB" w:rsidRDefault="00000000" w:rsidP="000601AB">
      <w:pPr>
        <w:spacing w:before="0"/>
        <w:jc w:val="center"/>
        <w:rPr>
          <w:rFonts w:ascii="Arial" w:eastAsia="Arial" w:hAnsi="Arial" w:cs="Arial"/>
          <w:sz w:val="22"/>
          <w:szCs w:val="22"/>
        </w:rPr>
      </w:pPr>
      <w:r w:rsidRPr="000601AB">
        <w:rPr>
          <w:rFonts w:ascii="Arial" w:eastAsia="Arial" w:hAnsi="Arial" w:cs="Arial"/>
          <w:noProof/>
          <w:sz w:val="22"/>
          <w:szCs w:val="22"/>
        </w:rPr>
        <w:drawing>
          <wp:inline distT="0" distB="0" distL="0" distR="0" wp14:anchorId="0E57E32B" wp14:editId="5CB2AD07">
            <wp:extent cx="2857500" cy="2857500"/>
            <wp:effectExtent l="0" t="0" r="0" b="0"/>
            <wp:docPr id="1081959000" name="image1.jpg" descr="The ERA Cycle of reflection"/>
            <wp:cNvGraphicFramePr/>
            <a:graphic xmlns:a="http://schemas.openxmlformats.org/drawingml/2006/main">
              <a:graphicData uri="http://schemas.openxmlformats.org/drawingml/2006/picture">
                <pic:pic xmlns:pic="http://schemas.openxmlformats.org/drawingml/2006/picture">
                  <pic:nvPicPr>
                    <pic:cNvPr id="0" name="image1.jpg" descr="The ERA Cycle of reflection"/>
                    <pic:cNvPicPr preferRelativeResize="0"/>
                  </pic:nvPicPr>
                  <pic:blipFill>
                    <a:blip r:embed="rId7"/>
                    <a:srcRect/>
                    <a:stretch>
                      <a:fillRect/>
                    </a:stretch>
                  </pic:blipFill>
                  <pic:spPr>
                    <a:xfrm>
                      <a:off x="0" y="0"/>
                      <a:ext cx="2857500" cy="2857500"/>
                    </a:xfrm>
                    <a:prstGeom prst="rect">
                      <a:avLst/>
                    </a:prstGeom>
                    <a:ln/>
                  </pic:spPr>
                </pic:pic>
              </a:graphicData>
            </a:graphic>
          </wp:inline>
        </w:drawing>
      </w:r>
    </w:p>
    <w:p w14:paraId="7B9531F0" w14:textId="28906329" w:rsidR="001D6ADC" w:rsidRPr="000601AB" w:rsidRDefault="00000000" w:rsidP="000601AB">
      <w:pPr>
        <w:spacing w:before="0"/>
        <w:jc w:val="center"/>
        <w:rPr>
          <w:rFonts w:ascii="Arial" w:eastAsia="Arial" w:hAnsi="Arial" w:cs="Arial"/>
          <w:b/>
          <w:bCs/>
          <w:sz w:val="22"/>
          <w:szCs w:val="22"/>
        </w:rPr>
      </w:pPr>
      <w:r w:rsidRPr="000601AB">
        <w:rPr>
          <w:rFonts w:ascii="Arial" w:eastAsia="Arial" w:hAnsi="Arial" w:cs="Arial"/>
          <w:b/>
          <w:bCs/>
          <w:sz w:val="22"/>
          <w:szCs w:val="22"/>
        </w:rPr>
        <w:t>Figure 1: ERA Model</w:t>
      </w:r>
    </w:p>
    <w:p w14:paraId="25A9BF5F" w14:textId="6C98E193" w:rsidR="001D6ADC" w:rsidRPr="000601AB" w:rsidRDefault="00000000" w:rsidP="000601AB">
      <w:pPr>
        <w:spacing w:before="0"/>
        <w:jc w:val="center"/>
        <w:rPr>
          <w:rFonts w:ascii="Arial" w:eastAsia="Arial" w:hAnsi="Arial" w:cs="Arial"/>
          <w:b/>
          <w:bCs/>
          <w:sz w:val="22"/>
          <w:szCs w:val="22"/>
        </w:rPr>
      </w:pPr>
      <w:r w:rsidRPr="000601AB">
        <w:rPr>
          <w:rFonts w:ascii="Arial" w:eastAsia="Arial" w:hAnsi="Arial" w:cs="Arial"/>
          <w:b/>
          <w:bCs/>
          <w:sz w:val="22"/>
          <w:szCs w:val="22"/>
        </w:rPr>
        <w:t>Source: (Reflective Writing Tips, 2021)</w:t>
      </w:r>
    </w:p>
    <w:p w14:paraId="3E5F6455" w14:textId="77777777" w:rsidR="003F0B84" w:rsidRPr="000601AB" w:rsidRDefault="003F0B84" w:rsidP="000601AB">
      <w:pPr>
        <w:spacing w:before="0"/>
        <w:jc w:val="center"/>
        <w:rPr>
          <w:rFonts w:ascii="Arial" w:eastAsia="Arial" w:hAnsi="Arial" w:cs="Arial"/>
          <w:sz w:val="22"/>
          <w:szCs w:val="22"/>
        </w:rPr>
      </w:pPr>
    </w:p>
    <w:p w14:paraId="7C1F6AA9" w14:textId="77777777" w:rsidR="001D6ADC" w:rsidRPr="000601AB" w:rsidRDefault="00000000" w:rsidP="000601AB">
      <w:pPr>
        <w:spacing w:before="0"/>
        <w:rPr>
          <w:rFonts w:ascii="Arial" w:eastAsia="Arial" w:hAnsi="Arial" w:cs="Arial"/>
          <w:sz w:val="22"/>
          <w:szCs w:val="22"/>
        </w:rPr>
      </w:pPr>
      <w:r w:rsidRPr="000601AB">
        <w:rPr>
          <w:rFonts w:ascii="Arial" w:eastAsia="Arial" w:hAnsi="Arial" w:cs="Arial"/>
          <w:sz w:val="22"/>
          <w:szCs w:val="22"/>
        </w:rPr>
        <w:t xml:space="preserve">The ERA model is a reflective framework. This contains three phases such as Experience, Reflection, and Action (Kelly and Swinton, 2020). I will be employing this framework to discover my presentation performance, ideas, feelings, thoughts, and developments. </w:t>
      </w:r>
    </w:p>
    <w:p w14:paraId="49ACB6C7" w14:textId="77777777" w:rsidR="00CD1AAD" w:rsidRPr="000601AB" w:rsidRDefault="00CD1AAD" w:rsidP="000601AB">
      <w:pPr>
        <w:spacing w:before="0"/>
        <w:rPr>
          <w:rFonts w:ascii="Arial" w:eastAsia="Arial" w:hAnsi="Arial" w:cs="Arial"/>
          <w:sz w:val="22"/>
          <w:szCs w:val="22"/>
        </w:rPr>
      </w:pPr>
    </w:p>
    <w:p w14:paraId="5AD8FCC9" w14:textId="77777777" w:rsidR="0067636B" w:rsidRPr="000601AB" w:rsidRDefault="0067636B" w:rsidP="000601AB">
      <w:pPr>
        <w:spacing w:before="0"/>
        <w:rPr>
          <w:rFonts w:ascii="Arial" w:eastAsia="Arial" w:hAnsi="Arial" w:cs="Arial"/>
          <w:sz w:val="22"/>
          <w:szCs w:val="22"/>
        </w:rPr>
      </w:pPr>
    </w:p>
    <w:p w14:paraId="648255DA" w14:textId="77777777" w:rsidR="0067636B" w:rsidRPr="000601AB" w:rsidRDefault="00000000" w:rsidP="000601AB">
      <w:pPr>
        <w:spacing w:before="0"/>
        <w:rPr>
          <w:rFonts w:ascii="Arial" w:eastAsia="Arial" w:hAnsi="Arial" w:cs="Arial"/>
          <w:b/>
          <w:sz w:val="22"/>
          <w:szCs w:val="22"/>
          <w:u w:val="single"/>
        </w:rPr>
      </w:pPr>
      <w:r w:rsidRPr="000601AB">
        <w:rPr>
          <w:rFonts w:ascii="Arial" w:eastAsia="Arial" w:hAnsi="Arial" w:cs="Arial"/>
          <w:b/>
          <w:sz w:val="22"/>
          <w:szCs w:val="22"/>
          <w:u w:val="single"/>
        </w:rPr>
        <w:t>Experience</w:t>
      </w:r>
      <w:r w:rsidR="0067636B" w:rsidRPr="000601AB">
        <w:rPr>
          <w:rFonts w:ascii="Arial" w:eastAsia="Arial" w:hAnsi="Arial" w:cs="Arial"/>
          <w:b/>
          <w:sz w:val="22"/>
          <w:szCs w:val="22"/>
          <w:u w:val="single"/>
        </w:rPr>
        <w:t xml:space="preserve"> </w:t>
      </w:r>
    </w:p>
    <w:p w14:paraId="72B0CD90" w14:textId="40A213C1" w:rsidR="0067636B" w:rsidRPr="00574D55" w:rsidRDefault="0067636B" w:rsidP="000601AB">
      <w:pPr>
        <w:spacing w:before="0"/>
        <w:rPr>
          <w:rFonts w:ascii="Arial" w:hAnsi="Arial" w:cs="Arial"/>
          <w:sz w:val="22"/>
          <w:szCs w:val="22"/>
        </w:rPr>
      </w:pPr>
      <w:r w:rsidRPr="000601AB">
        <w:rPr>
          <w:rFonts w:ascii="Arial" w:hAnsi="Arial" w:cs="Arial"/>
          <w:sz w:val="22"/>
          <w:szCs w:val="22"/>
        </w:rPr>
        <w:t xml:space="preserve">For my </w:t>
      </w:r>
      <w:r w:rsidRPr="00574D55">
        <w:rPr>
          <w:rFonts w:ascii="Arial" w:hAnsi="Arial" w:cs="Arial"/>
          <w:sz w:val="22"/>
          <w:szCs w:val="22"/>
        </w:rPr>
        <w:t>LCHS4009 Component 1 assessment, I delivered an individual presentation designed to demonstrate my ability to communicate research clearly and professionally. I invested a significant amount of time in preparing the content and ensuring that I covered the required areas of the task. I felt reasonably confident about the information I included, and I believed that the structure was logical and aligned with the assessment criteria. During the presentation, I tried to maintain a</w:t>
      </w:r>
      <w:r w:rsidR="009177F0" w:rsidRPr="000601AB">
        <w:rPr>
          <w:rFonts w:ascii="Arial" w:hAnsi="Arial" w:cs="Arial"/>
          <w:sz w:val="22"/>
          <w:szCs w:val="22"/>
        </w:rPr>
        <w:t>t a</w:t>
      </w:r>
      <w:r w:rsidRPr="00574D55">
        <w:rPr>
          <w:rFonts w:ascii="Arial" w:hAnsi="Arial" w:cs="Arial"/>
          <w:sz w:val="22"/>
          <w:szCs w:val="22"/>
        </w:rPr>
        <w:t xml:space="preserve"> steady pace, although I </w:t>
      </w:r>
      <w:r w:rsidR="00597863" w:rsidRPr="000601AB">
        <w:rPr>
          <w:rFonts w:ascii="Arial" w:hAnsi="Arial" w:cs="Arial"/>
          <w:sz w:val="22"/>
          <w:szCs w:val="22"/>
        </w:rPr>
        <w:t xml:space="preserve">noticed there were </w:t>
      </w:r>
      <w:r w:rsidRPr="00574D55">
        <w:rPr>
          <w:rFonts w:ascii="Arial" w:hAnsi="Arial" w:cs="Arial"/>
          <w:sz w:val="22"/>
          <w:szCs w:val="22"/>
        </w:rPr>
        <w:t>moments where my nerves affected my delivery. I felt that I engaged with the material well, but I was aware that I occasionally relied too heavily on reading from the slides.</w:t>
      </w:r>
    </w:p>
    <w:p w14:paraId="03CAF970" w14:textId="27105800" w:rsidR="0067636B" w:rsidRPr="00574D55" w:rsidRDefault="0067636B" w:rsidP="000601AB">
      <w:pPr>
        <w:spacing w:before="0"/>
        <w:rPr>
          <w:rFonts w:ascii="Arial" w:hAnsi="Arial" w:cs="Arial"/>
          <w:sz w:val="22"/>
          <w:szCs w:val="22"/>
        </w:rPr>
      </w:pPr>
      <w:r w:rsidRPr="00574D55">
        <w:rPr>
          <w:rFonts w:ascii="Arial" w:hAnsi="Arial" w:cs="Arial"/>
          <w:sz w:val="22"/>
          <w:szCs w:val="22"/>
        </w:rPr>
        <w:t xml:space="preserve">The verbal feedback from my lecturer highlighted both strengths and areas for improvement. My main area of strength was that I covered most of the relevant areas of the task </w:t>
      </w:r>
      <w:r w:rsidR="00597863" w:rsidRPr="000601AB">
        <w:rPr>
          <w:rFonts w:ascii="Arial" w:hAnsi="Arial" w:cs="Arial"/>
          <w:sz w:val="22"/>
          <w:szCs w:val="22"/>
        </w:rPr>
        <w:t>and largely made</w:t>
      </w:r>
      <w:r w:rsidRPr="00574D55">
        <w:rPr>
          <w:rFonts w:ascii="Arial" w:hAnsi="Arial" w:cs="Arial"/>
          <w:sz w:val="22"/>
          <w:szCs w:val="22"/>
        </w:rPr>
        <w:t xml:space="preserve"> good use of graphics in my slide presentation. This reassured me that the research and content preparation were appropriate and that my visual choices supported the explanation of key concepts. However, the lecturer also pointed out several areas that require attention. They noted that my PowerPoint was too worded, without any graphics/diagram and no slide numbering. They further advised that regular practice before presenting is recommended to help build more confidence and enhance overall performance. Hearing this feedback made me more aware of weaknesses I had underestimated during preparation.</w:t>
      </w:r>
    </w:p>
    <w:p w14:paraId="0449D189" w14:textId="77777777" w:rsidR="008D3307" w:rsidRPr="000601AB" w:rsidRDefault="008D3307" w:rsidP="000601AB">
      <w:pPr>
        <w:spacing w:before="0"/>
        <w:rPr>
          <w:rFonts w:ascii="Arial" w:eastAsia="Arial" w:hAnsi="Arial" w:cs="Arial"/>
          <w:b/>
          <w:sz w:val="22"/>
          <w:szCs w:val="22"/>
        </w:rPr>
      </w:pPr>
    </w:p>
    <w:p w14:paraId="1D755704" w14:textId="5A8C4A6B" w:rsidR="008D3307" w:rsidRPr="00574D55" w:rsidRDefault="008D3307" w:rsidP="000601AB">
      <w:pPr>
        <w:spacing w:before="0"/>
        <w:rPr>
          <w:rFonts w:ascii="Arial" w:hAnsi="Arial" w:cs="Arial"/>
          <w:sz w:val="22"/>
          <w:szCs w:val="22"/>
        </w:rPr>
      </w:pPr>
      <w:r w:rsidRPr="00574D55">
        <w:rPr>
          <w:rFonts w:ascii="Arial" w:hAnsi="Arial" w:cs="Arial"/>
          <w:b/>
          <w:bCs/>
          <w:sz w:val="22"/>
          <w:szCs w:val="22"/>
          <w:u w:val="single"/>
        </w:rPr>
        <w:t>Reflection</w:t>
      </w:r>
      <w:r w:rsidRPr="00574D55">
        <w:rPr>
          <w:rFonts w:ascii="Arial" w:hAnsi="Arial" w:cs="Arial"/>
          <w:sz w:val="22"/>
          <w:szCs w:val="22"/>
        </w:rPr>
        <w:br/>
        <w:t xml:space="preserve">Reflecting on the experience, I felt a mixture of satisfaction and frustration. I was pleased that my understanding of the topic was clear and that I met the main content requirements, but I was disappointed that aspects of my delivery and slide design detracted from the overall quality of the presentation. The lecturer’s observation that my slides were too text-heavy made me reconsider how I approached my preparation. I realise now that I prioritised including as much detail as possible on the slides because I was worried about </w:t>
      </w:r>
      <w:r w:rsidR="00BA7262" w:rsidRPr="000601AB">
        <w:rPr>
          <w:rFonts w:ascii="Arial" w:hAnsi="Arial" w:cs="Arial"/>
          <w:sz w:val="22"/>
          <w:szCs w:val="22"/>
        </w:rPr>
        <w:t>not talking</w:t>
      </w:r>
      <w:r w:rsidR="00BF6FFF" w:rsidRPr="000601AB">
        <w:rPr>
          <w:rFonts w:ascii="Arial" w:hAnsi="Arial" w:cs="Arial"/>
          <w:sz w:val="22"/>
          <w:szCs w:val="22"/>
        </w:rPr>
        <w:t xml:space="preserve"> about</w:t>
      </w:r>
      <w:r w:rsidRPr="00574D55">
        <w:rPr>
          <w:rFonts w:ascii="Arial" w:hAnsi="Arial" w:cs="Arial"/>
          <w:sz w:val="22"/>
          <w:szCs w:val="22"/>
        </w:rPr>
        <w:t xml:space="preserve"> important points. This decision</w:t>
      </w:r>
      <w:r w:rsidR="00BF6FFF" w:rsidRPr="000601AB">
        <w:rPr>
          <w:rFonts w:ascii="Arial" w:hAnsi="Arial" w:cs="Arial"/>
          <w:sz w:val="22"/>
          <w:szCs w:val="22"/>
        </w:rPr>
        <w:t xml:space="preserve"> has</w:t>
      </w:r>
      <w:r w:rsidRPr="00574D55">
        <w:rPr>
          <w:rFonts w:ascii="Arial" w:hAnsi="Arial" w:cs="Arial"/>
          <w:sz w:val="22"/>
          <w:szCs w:val="22"/>
        </w:rPr>
        <w:t xml:space="preserve"> resulted in cluttered slides that may have distracted rather than supported the audience. Additionally, the absence of slide numbering was something I had not considered</w:t>
      </w:r>
      <w:r w:rsidR="00BF6FFF" w:rsidRPr="000601AB">
        <w:rPr>
          <w:rFonts w:ascii="Arial" w:hAnsi="Arial" w:cs="Arial"/>
          <w:sz w:val="22"/>
          <w:szCs w:val="22"/>
        </w:rPr>
        <w:t xml:space="preserve"> and not done before on a </w:t>
      </w:r>
      <w:r w:rsidR="00005D6E" w:rsidRPr="000601AB">
        <w:rPr>
          <w:rFonts w:ascii="Arial" w:hAnsi="Arial" w:cs="Arial"/>
          <w:sz w:val="22"/>
          <w:szCs w:val="22"/>
        </w:rPr>
        <w:t xml:space="preserve">PowerPoint. </w:t>
      </w:r>
      <w:r w:rsidRPr="00574D55">
        <w:rPr>
          <w:rFonts w:ascii="Arial" w:hAnsi="Arial" w:cs="Arial"/>
          <w:sz w:val="22"/>
          <w:szCs w:val="22"/>
        </w:rPr>
        <w:t>I now recognise how numbering could have improved navigation and signposting.</w:t>
      </w:r>
    </w:p>
    <w:p w14:paraId="3997EB3A" w14:textId="1B7C8651" w:rsidR="008D3307" w:rsidRPr="00574D55" w:rsidRDefault="008D3307" w:rsidP="000601AB">
      <w:pPr>
        <w:spacing w:before="0"/>
        <w:rPr>
          <w:rFonts w:ascii="Arial" w:hAnsi="Arial" w:cs="Arial"/>
          <w:sz w:val="22"/>
          <w:szCs w:val="22"/>
        </w:rPr>
      </w:pPr>
      <w:r w:rsidRPr="00574D55">
        <w:rPr>
          <w:rFonts w:ascii="Arial" w:hAnsi="Arial" w:cs="Arial"/>
          <w:sz w:val="22"/>
          <w:szCs w:val="22"/>
        </w:rPr>
        <w:lastRenderedPageBreak/>
        <w:t>The recommendation to practise more before presenting</w:t>
      </w:r>
      <w:r w:rsidR="00D224A8" w:rsidRPr="000601AB">
        <w:rPr>
          <w:rFonts w:ascii="Arial" w:hAnsi="Arial" w:cs="Arial"/>
          <w:sz w:val="22"/>
          <w:szCs w:val="22"/>
        </w:rPr>
        <w:t xml:space="preserve"> will also help</w:t>
      </w:r>
      <w:r w:rsidRPr="00574D55">
        <w:rPr>
          <w:rFonts w:ascii="Arial" w:hAnsi="Arial" w:cs="Arial"/>
          <w:sz w:val="22"/>
          <w:szCs w:val="22"/>
        </w:rPr>
        <w:t xml:space="preserve"> me. While I did rehearse briefly, I now understand that my level of practice was not</w:t>
      </w:r>
      <w:r w:rsidR="00D224A8" w:rsidRPr="000601AB">
        <w:rPr>
          <w:rFonts w:ascii="Arial" w:hAnsi="Arial" w:cs="Arial"/>
          <w:sz w:val="22"/>
          <w:szCs w:val="22"/>
        </w:rPr>
        <w:t xml:space="preserve"> enough </w:t>
      </w:r>
      <w:r w:rsidRPr="00574D55">
        <w:rPr>
          <w:rFonts w:ascii="Arial" w:hAnsi="Arial" w:cs="Arial"/>
          <w:sz w:val="22"/>
          <w:szCs w:val="22"/>
        </w:rPr>
        <w:t xml:space="preserve">to build confidence. This lack of preparation likely contributed to the nervousness I felt, which affected my pacing and delivery. I also reflected on how the contradiction between my own perception of using graphics and the lecturer’s comment that the slides lacked diagrams suggests that my visuals may not have been as clear or meaningful as I believed. </w:t>
      </w:r>
      <w:r w:rsidR="00784213" w:rsidRPr="000601AB">
        <w:rPr>
          <w:rFonts w:ascii="Arial" w:hAnsi="Arial" w:cs="Arial"/>
          <w:sz w:val="22"/>
          <w:szCs w:val="22"/>
        </w:rPr>
        <w:t>Maybe,</w:t>
      </w:r>
      <w:r w:rsidRPr="00574D55">
        <w:rPr>
          <w:rFonts w:ascii="Arial" w:hAnsi="Arial" w:cs="Arial"/>
          <w:sz w:val="22"/>
          <w:szCs w:val="22"/>
        </w:rPr>
        <w:t xml:space="preserve"> I used images that were decorative rather than explanatory, or perhaps they were too few to communicate ideas effectively.</w:t>
      </w:r>
    </w:p>
    <w:p w14:paraId="1427E172" w14:textId="77777777" w:rsidR="008D3307" w:rsidRPr="00574D55" w:rsidRDefault="008D3307" w:rsidP="000601AB">
      <w:pPr>
        <w:spacing w:before="0"/>
        <w:rPr>
          <w:rFonts w:ascii="Arial" w:hAnsi="Arial" w:cs="Arial"/>
          <w:sz w:val="22"/>
          <w:szCs w:val="22"/>
        </w:rPr>
      </w:pPr>
      <w:r w:rsidRPr="00574D55">
        <w:rPr>
          <w:rFonts w:ascii="Arial" w:hAnsi="Arial" w:cs="Arial"/>
          <w:sz w:val="22"/>
          <w:szCs w:val="22"/>
        </w:rPr>
        <w:t>Overall, the reflection has helped me recognise that effective presentation is not only about content accuracy but also about the clarity, design, and delivery of that content.</w:t>
      </w:r>
    </w:p>
    <w:p w14:paraId="2F2A41B6" w14:textId="77777777" w:rsidR="008D3307" w:rsidRPr="000601AB" w:rsidRDefault="008D3307" w:rsidP="000601AB">
      <w:pPr>
        <w:spacing w:before="0"/>
        <w:rPr>
          <w:rFonts w:ascii="Arial" w:eastAsia="Arial" w:hAnsi="Arial" w:cs="Arial"/>
          <w:b/>
          <w:sz w:val="22"/>
          <w:szCs w:val="22"/>
        </w:rPr>
      </w:pPr>
    </w:p>
    <w:p w14:paraId="2208288A" w14:textId="77777777" w:rsidR="008D3307" w:rsidRPr="000601AB" w:rsidRDefault="008D3307" w:rsidP="000601AB">
      <w:pPr>
        <w:spacing w:before="0"/>
        <w:rPr>
          <w:rFonts w:ascii="Arial" w:eastAsia="Arial" w:hAnsi="Arial" w:cs="Arial"/>
          <w:b/>
          <w:sz w:val="22"/>
          <w:szCs w:val="22"/>
        </w:rPr>
      </w:pPr>
    </w:p>
    <w:p w14:paraId="607ED9DB" w14:textId="77777777" w:rsidR="004F5635" w:rsidRPr="000601AB" w:rsidRDefault="00000000" w:rsidP="000601AB">
      <w:pPr>
        <w:spacing w:before="0"/>
        <w:rPr>
          <w:rFonts w:ascii="Arial" w:eastAsia="Arial" w:hAnsi="Arial" w:cs="Arial"/>
          <w:b/>
          <w:sz w:val="22"/>
          <w:szCs w:val="22"/>
          <w:u w:val="single"/>
        </w:rPr>
      </w:pPr>
      <w:r w:rsidRPr="000601AB">
        <w:rPr>
          <w:rFonts w:ascii="Arial" w:eastAsia="Arial" w:hAnsi="Arial" w:cs="Arial"/>
          <w:b/>
          <w:sz w:val="22"/>
          <w:szCs w:val="22"/>
          <w:u w:val="single"/>
        </w:rPr>
        <w:t>Action</w:t>
      </w:r>
    </w:p>
    <w:p w14:paraId="758830F6" w14:textId="3003CBEA" w:rsidR="00574D55" w:rsidRPr="00574D55" w:rsidRDefault="004F5635" w:rsidP="000601AB">
      <w:pPr>
        <w:spacing w:before="0"/>
        <w:rPr>
          <w:rFonts w:ascii="Arial" w:eastAsia="Arial" w:hAnsi="Arial" w:cs="Arial"/>
          <w:b/>
          <w:sz w:val="22"/>
          <w:szCs w:val="22"/>
          <w:u w:val="single"/>
        </w:rPr>
      </w:pPr>
      <w:r w:rsidRPr="000601AB">
        <w:rPr>
          <w:rFonts w:ascii="Arial" w:eastAsia="Arial" w:hAnsi="Arial" w:cs="Arial"/>
          <w:bCs/>
          <w:sz w:val="22"/>
          <w:szCs w:val="22"/>
        </w:rPr>
        <w:t xml:space="preserve">When </w:t>
      </w:r>
      <w:r w:rsidR="00101438" w:rsidRPr="000601AB">
        <w:rPr>
          <w:rFonts w:ascii="Arial" w:eastAsia="Arial" w:hAnsi="Arial" w:cs="Arial"/>
          <w:bCs/>
          <w:sz w:val="22"/>
          <w:szCs w:val="22"/>
        </w:rPr>
        <w:t>doing future</w:t>
      </w:r>
      <w:r w:rsidRPr="000601AB">
        <w:rPr>
          <w:rFonts w:ascii="Arial" w:eastAsia="Arial" w:hAnsi="Arial" w:cs="Arial"/>
          <w:sz w:val="22"/>
          <w:szCs w:val="22"/>
        </w:rPr>
        <w:t xml:space="preserve"> presentation</w:t>
      </w:r>
      <w:r w:rsidR="00101438" w:rsidRPr="000601AB">
        <w:rPr>
          <w:rFonts w:ascii="Arial" w:eastAsia="Arial" w:hAnsi="Arial" w:cs="Arial"/>
          <w:sz w:val="22"/>
          <w:szCs w:val="22"/>
        </w:rPr>
        <w:t>s</w:t>
      </w:r>
      <w:r w:rsidRPr="000601AB">
        <w:rPr>
          <w:rFonts w:ascii="Arial" w:eastAsia="Arial" w:hAnsi="Arial" w:cs="Arial"/>
          <w:sz w:val="22"/>
          <w:szCs w:val="22"/>
        </w:rPr>
        <w:t>, I will concentrate on my actions</w:t>
      </w:r>
      <w:r w:rsidR="000E0CE6" w:rsidRPr="000601AB">
        <w:rPr>
          <w:rFonts w:ascii="Arial" w:eastAsia="Arial" w:hAnsi="Arial" w:cs="Arial"/>
          <w:sz w:val="22"/>
          <w:szCs w:val="22"/>
        </w:rPr>
        <w:t xml:space="preserve"> beforehand.</w:t>
      </w:r>
      <w:r w:rsidRPr="000601AB">
        <w:rPr>
          <w:rFonts w:ascii="Arial" w:eastAsia="Arial" w:hAnsi="Arial" w:cs="Arial"/>
          <w:sz w:val="22"/>
          <w:szCs w:val="22"/>
        </w:rPr>
        <w:t xml:space="preserve"> </w:t>
      </w:r>
      <w:bookmarkStart w:id="12" w:name="_heading=h.d3kes5pix12k" w:colFirst="0" w:colLast="0"/>
      <w:bookmarkEnd w:id="12"/>
      <w:r w:rsidR="00574D55" w:rsidRPr="00574D55">
        <w:rPr>
          <w:rFonts w:ascii="Arial" w:hAnsi="Arial" w:cs="Arial"/>
          <w:sz w:val="22"/>
          <w:szCs w:val="22"/>
        </w:rPr>
        <w:t>Moving forward, I plan to implement several changes to enhance my presentation skills. First, I will redesign my approach to slide creation by ensuring that each slide contains minimal text supported by relevant diagrams</w:t>
      </w:r>
      <w:r w:rsidR="00DB5808" w:rsidRPr="000601AB">
        <w:rPr>
          <w:rFonts w:ascii="Arial" w:hAnsi="Arial" w:cs="Arial"/>
          <w:sz w:val="22"/>
          <w:szCs w:val="22"/>
        </w:rPr>
        <w:t xml:space="preserve"> or </w:t>
      </w:r>
      <w:r w:rsidR="00574D55" w:rsidRPr="00574D55">
        <w:rPr>
          <w:rFonts w:ascii="Arial" w:hAnsi="Arial" w:cs="Arial"/>
          <w:sz w:val="22"/>
          <w:szCs w:val="22"/>
        </w:rPr>
        <w:t>charts</w:t>
      </w:r>
      <w:r w:rsidR="00DB5808" w:rsidRPr="000601AB">
        <w:rPr>
          <w:rFonts w:ascii="Arial" w:hAnsi="Arial" w:cs="Arial"/>
          <w:sz w:val="22"/>
          <w:szCs w:val="22"/>
        </w:rPr>
        <w:t>.</w:t>
      </w:r>
      <w:r w:rsidR="00574D55" w:rsidRPr="00574D55">
        <w:rPr>
          <w:rFonts w:ascii="Arial" w:hAnsi="Arial" w:cs="Arial"/>
          <w:sz w:val="22"/>
          <w:szCs w:val="22"/>
        </w:rPr>
        <w:t xml:space="preserve"> I will also include slide numbers to help structure the flow</w:t>
      </w:r>
      <w:r w:rsidR="009D2C2C" w:rsidRPr="000601AB">
        <w:rPr>
          <w:rFonts w:ascii="Arial" w:hAnsi="Arial" w:cs="Arial"/>
          <w:sz w:val="22"/>
          <w:szCs w:val="22"/>
        </w:rPr>
        <w:t xml:space="preserve"> of my presentation.</w:t>
      </w:r>
    </w:p>
    <w:p w14:paraId="04CB38BE" w14:textId="0EF51003" w:rsidR="00574D55" w:rsidRPr="00574D55" w:rsidRDefault="00574D55" w:rsidP="000601AB">
      <w:pPr>
        <w:spacing w:before="0"/>
        <w:rPr>
          <w:rFonts w:ascii="Arial" w:hAnsi="Arial" w:cs="Arial"/>
          <w:sz w:val="22"/>
          <w:szCs w:val="22"/>
        </w:rPr>
      </w:pPr>
      <w:r w:rsidRPr="00574D55">
        <w:rPr>
          <w:rFonts w:ascii="Arial" w:hAnsi="Arial" w:cs="Arial"/>
          <w:sz w:val="22"/>
          <w:szCs w:val="22"/>
        </w:rPr>
        <w:t>Second, I will adopt a more consistent rehearsal process. This includes practising out loud multiple times, timing each section, and presenting to a peer or recording myself to identify areas where I rely on reading. This should help build confidence and reduce dependence on text-heavy slides</w:t>
      </w:r>
      <w:r w:rsidR="009D2C2C" w:rsidRPr="000601AB">
        <w:rPr>
          <w:rFonts w:ascii="Arial" w:hAnsi="Arial" w:cs="Arial"/>
          <w:sz w:val="22"/>
          <w:szCs w:val="22"/>
        </w:rPr>
        <w:t xml:space="preserve"> or reading from </w:t>
      </w:r>
      <w:r w:rsidR="00FE2AF9" w:rsidRPr="000601AB">
        <w:rPr>
          <w:rFonts w:ascii="Arial" w:hAnsi="Arial" w:cs="Arial"/>
          <w:sz w:val="22"/>
          <w:szCs w:val="22"/>
        </w:rPr>
        <w:t xml:space="preserve">my work. </w:t>
      </w:r>
    </w:p>
    <w:p w14:paraId="034C8FBE" w14:textId="1E849D4A" w:rsidR="00574D55" w:rsidRPr="000601AB" w:rsidRDefault="00574D55" w:rsidP="000601AB">
      <w:pPr>
        <w:spacing w:before="0"/>
        <w:rPr>
          <w:rFonts w:ascii="Arial" w:hAnsi="Arial" w:cs="Arial"/>
          <w:sz w:val="22"/>
          <w:szCs w:val="22"/>
        </w:rPr>
      </w:pPr>
      <w:r w:rsidRPr="00574D55">
        <w:rPr>
          <w:rFonts w:ascii="Arial" w:hAnsi="Arial" w:cs="Arial"/>
          <w:sz w:val="22"/>
          <w:szCs w:val="22"/>
        </w:rPr>
        <w:t>Finally, I will develop clearer prompts or cue cards to guide my delivery rather than relying on my slides as a script. By focusing on confident, natural communication supported by effective visuals, I aim to deliver future presentations with improved clarity</w:t>
      </w:r>
      <w:r w:rsidR="00346390" w:rsidRPr="000601AB">
        <w:rPr>
          <w:rFonts w:ascii="Arial" w:hAnsi="Arial" w:cs="Arial"/>
          <w:sz w:val="22"/>
          <w:szCs w:val="22"/>
        </w:rPr>
        <w:t>,</w:t>
      </w:r>
      <w:r w:rsidRPr="00574D55">
        <w:rPr>
          <w:rFonts w:ascii="Arial" w:hAnsi="Arial" w:cs="Arial"/>
          <w:sz w:val="22"/>
          <w:szCs w:val="22"/>
        </w:rPr>
        <w:t xml:space="preserve"> professionalism, and audience engagement</w:t>
      </w:r>
      <w:r w:rsidR="000601AB" w:rsidRPr="000601AB">
        <w:rPr>
          <w:rFonts w:ascii="Arial" w:hAnsi="Arial" w:cs="Arial"/>
          <w:sz w:val="22"/>
          <w:szCs w:val="22"/>
        </w:rPr>
        <w:t xml:space="preserve"> and without feeling nervous. </w:t>
      </w:r>
    </w:p>
    <w:p w14:paraId="2D451288" w14:textId="77777777" w:rsidR="000601AB" w:rsidRPr="00574D55" w:rsidRDefault="000601AB" w:rsidP="000601AB">
      <w:pPr>
        <w:spacing w:before="0"/>
        <w:rPr>
          <w:rFonts w:ascii="Arial" w:hAnsi="Arial" w:cs="Arial"/>
          <w:sz w:val="22"/>
          <w:szCs w:val="22"/>
        </w:rPr>
      </w:pPr>
    </w:p>
    <w:p w14:paraId="5D598EFC" w14:textId="77777777" w:rsidR="00574D55" w:rsidRPr="000601AB" w:rsidRDefault="00574D55" w:rsidP="000601AB">
      <w:pPr>
        <w:spacing w:before="0"/>
        <w:rPr>
          <w:rFonts w:ascii="Arial" w:hAnsi="Arial" w:cs="Arial"/>
          <w:sz w:val="22"/>
          <w:szCs w:val="22"/>
        </w:rPr>
      </w:pPr>
    </w:p>
    <w:p w14:paraId="718D961C" w14:textId="6FB837C5" w:rsidR="001D6ADC" w:rsidRPr="000601AB" w:rsidRDefault="00000000" w:rsidP="000601AB">
      <w:pPr>
        <w:spacing w:before="0"/>
        <w:rPr>
          <w:rFonts w:ascii="Arial" w:eastAsia="Arial" w:hAnsi="Arial" w:cs="Arial"/>
          <w:sz w:val="22"/>
          <w:szCs w:val="22"/>
          <w:u w:val="single"/>
        </w:rPr>
      </w:pPr>
      <w:r w:rsidRPr="000601AB">
        <w:rPr>
          <w:rFonts w:ascii="Arial" w:eastAsia="Arial" w:hAnsi="Arial" w:cs="Arial"/>
          <w:b/>
          <w:bCs/>
          <w:color w:val="000000" w:themeColor="text1"/>
          <w:sz w:val="22"/>
          <w:szCs w:val="22"/>
          <w:u w:val="single"/>
        </w:rPr>
        <w:t>Reference List</w:t>
      </w:r>
    </w:p>
    <w:p w14:paraId="5FC4921A" w14:textId="77777777" w:rsidR="001D6ADC" w:rsidRPr="000601AB" w:rsidRDefault="00000000" w:rsidP="000601AB">
      <w:pPr>
        <w:pBdr>
          <w:top w:val="nil"/>
          <w:left w:val="nil"/>
          <w:bottom w:val="nil"/>
          <w:right w:val="nil"/>
          <w:between w:val="nil"/>
        </w:pBdr>
        <w:spacing w:before="0"/>
        <w:ind w:left="720" w:hanging="720"/>
        <w:rPr>
          <w:rFonts w:ascii="Arial" w:eastAsia="Arial" w:hAnsi="Arial" w:cs="Arial"/>
          <w:color w:val="000000"/>
          <w:sz w:val="22"/>
          <w:szCs w:val="22"/>
        </w:rPr>
      </w:pPr>
      <w:r w:rsidRPr="000601AB">
        <w:rPr>
          <w:rFonts w:ascii="Arial" w:eastAsia="Arial" w:hAnsi="Arial" w:cs="Arial"/>
          <w:color w:val="000000"/>
          <w:sz w:val="22"/>
          <w:szCs w:val="22"/>
        </w:rPr>
        <w:t xml:space="preserve">Amelung, V., Stein, V., Suter, E., Goodwin, N., Balicer, R. and Beese, A.-S. (2025). </w:t>
      </w:r>
      <w:r w:rsidRPr="000601AB">
        <w:rPr>
          <w:rFonts w:ascii="Arial" w:eastAsia="Arial" w:hAnsi="Arial" w:cs="Arial"/>
          <w:i/>
          <w:color w:val="000000"/>
          <w:sz w:val="22"/>
          <w:szCs w:val="22"/>
        </w:rPr>
        <w:t>Handbook of Integrated Care</w:t>
      </w:r>
      <w:r w:rsidRPr="000601AB">
        <w:rPr>
          <w:rFonts w:ascii="Arial" w:eastAsia="Arial" w:hAnsi="Arial" w:cs="Arial"/>
          <w:color w:val="000000"/>
          <w:sz w:val="22"/>
          <w:szCs w:val="22"/>
        </w:rPr>
        <w:t>. Springer Nature.</w:t>
      </w:r>
    </w:p>
    <w:p w14:paraId="1325D8DF" w14:textId="77777777" w:rsidR="001D6ADC" w:rsidRPr="000601AB" w:rsidRDefault="00000000" w:rsidP="000601AB">
      <w:pPr>
        <w:pBdr>
          <w:top w:val="nil"/>
          <w:left w:val="nil"/>
          <w:bottom w:val="nil"/>
          <w:right w:val="nil"/>
          <w:between w:val="nil"/>
        </w:pBdr>
        <w:spacing w:before="0"/>
        <w:ind w:left="720" w:hanging="720"/>
        <w:rPr>
          <w:rFonts w:ascii="Arial" w:eastAsia="Arial" w:hAnsi="Arial" w:cs="Arial"/>
          <w:color w:val="000000"/>
          <w:sz w:val="22"/>
          <w:szCs w:val="22"/>
        </w:rPr>
      </w:pPr>
      <w:r w:rsidRPr="000601AB">
        <w:rPr>
          <w:rFonts w:ascii="Arial" w:eastAsia="Arial" w:hAnsi="Arial" w:cs="Arial"/>
          <w:color w:val="000000"/>
          <w:sz w:val="22"/>
          <w:szCs w:val="22"/>
        </w:rPr>
        <w:t xml:space="preserve">Aveyard, H., Payne, S. and Preston, N. (2021). </w:t>
      </w:r>
      <w:r w:rsidRPr="000601AB">
        <w:rPr>
          <w:rFonts w:ascii="Arial" w:eastAsia="Arial" w:hAnsi="Arial" w:cs="Arial"/>
          <w:i/>
          <w:color w:val="000000"/>
          <w:sz w:val="22"/>
          <w:szCs w:val="22"/>
        </w:rPr>
        <w:t>Postgraduate’s Guide To Doing A Literature Review In Health And Social Care, 2E.</w:t>
      </w:r>
      <w:r w:rsidRPr="000601AB">
        <w:rPr>
          <w:rFonts w:ascii="Arial" w:eastAsia="Arial" w:hAnsi="Arial" w:cs="Arial"/>
          <w:color w:val="000000"/>
          <w:sz w:val="22"/>
          <w:szCs w:val="22"/>
        </w:rPr>
        <w:t xml:space="preserve"> S.L.: Open Univ Press.</w:t>
      </w:r>
    </w:p>
    <w:p w14:paraId="2DFDAC4B" w14:textId="77777777" w:rsidR="001D6ADC" w:rsidRPr="000601AB" w:rsidRDefault="00000000" w:rsidP="000601AB">
      <w:pPr>
        <w:pBdr>
          <w:top w:val="nil"/>
          <w:left w:val="nil"/>
          <w:bottom w:val="nil"/>
          <w:right w:val="nil"/>
          <w:between w:val="nil"/>
        </w:pBdr>
        <w:spacing w:before="0"/>
        <w:ind w:left="720" w:hanging="720"/>
        <w:rPr>
          <w:rFonts w:ascii="Arial" w:eastAsia="Arial" w:hAnsi="Arial" w:cs="Arial"/>
          <w:color w:val="000000"/>
          <w:sz w:val="22"/>
          <w:szCs w:val="22"/>
        </w:rPr>
      </w:pPr>
      <w:r w:rsidRPr="000601AB">
        <w:rPr>
          <w:rFonts w:ascii="Arial" w:eastAsia="Arial" w:hAnsi="Arial" w:cs="Arial"/>
          <w:color w:val="000000"/>
          <w:sz w:val="22"/>
          <w:szCs w:val="22"/>
        </w:rPr>
        <w:t xml:space="preserve">Edwards, D. and Best, S. (2020). </w:t>
      </w:r>
      <w:r w:rsidRPr="000601AB">
        <w:rPr>
          <w:rFonts w:ascii="Arial" w:eastAsia="Arial" w:hAnsi="Arial" w:cs="Arial"/>
          <w:i/>
          <w:color w:val="000000"/>
          <w:sz w:val="22"/>
          <w:szCs w:val="22"/>
        </w:rPr>
        <w:t>The Textbook of Health and Social Care</w:t>
      </w:r>
      <w:r w:rsidRPr="000601AB">
        <w:rPr>
          <w:rFonts w:ascii="Arial" w:eastAsia="Arial" w:hAnsi="Arial" w:cs="Arial"/>
          <w:color w:val="000000"/>
          <w:sz w:val="22"/>
          <w:szCs w:val="22"/>
        </w:rPr>
        <w:t>. London: SAGE.</w:t>
      </w:r>
    </w:p>
    <w:p w14:paraId="77C78572" w14:textId="77777777" w:rsidR="001D6ADC" w:rsidRPr="000601AB" w:rsidRDefault="00000000" w:rsidP="000601AB">
      <w:pPr>
        <w:pBdr>
          <w:top w:val="nil"/>
          <w:left w:val="nil"/>
          <w:bottom w:val="nil"/>
          <w:right w:val="nil"/>
          <w:between w:val="nil"/>
        </w:pBdr>
        <w:spacing w:before="0"/>
        <w:ind w:left="720" w:hanging="720"/>
        <w:rPr>
          <w:rFonts w:ascii="Arial" w:eastAsia="Arial" w:hAnsi="Arial" w:cs="Arial"/>
          <w:color w:val="000000"/>
          <w:sz w:val="22"/>
          <w:szCs w:val="22"/>
        </w:rPr>
      </w:pPr>
      <w:r w:rsidRPr="000601AB">
        <w:rPr>
          <w:rFonts w:ascii="Arial" w:eastAsia="Arial" w:hAnsi="Arial" w:cs="Arial"/>
          <w:color w:val="000000"/>
          <w:sz w:val="22"/>
          <w:szCs w:val="22"/>
        </w:rPr>
        <w:t xml:space="preserve">Goodwin, V.A., Low, M., Quinn, T.J., Cockcroft, E., Shepherd, V., Evans, P., Henderson, E., Mahmood, F., Lochlainn, M.N., Needham, C., Underwood, B.R., Arora, A. and Witham, </w:t>
      </w:r>
      <w:r w:rsidRPr="000601AB">
        <w:rPr>
          <w:rFonts w:ascii="Arial" w:eastAsia="Arial" w:hAnsi="Arial" w:cs="Arial"/>
          <w:color w:val="000000"/>
          <w:sz w:val="22"/>
          <w:szCs w:val="22"/>
        </w:rPr>
        <w:lastRenderedPageBreak/>
        <w:t xml:space="preserve">M. (2023). Including older people in health and social care research: best practice recommendations based on the INCLUDE framework. </w:t>
      </w:r>
      <w:r w:rsidRPr="000601AB">
        <w:rPr>
          <w:rFonts w:ascii="Arial" w:eastAsia="Arial" w:hAnsi="Arial" w:cs="Arial"/>
          <w:i/>
          <w:color w:val="000000"/>
          <w:sz w:val="22"/>
          <w:szCs w:val="22"/>
        </w:rPr>
        <w:t>Age and Ageing</w:t>
      </w:r>
      <w:r w:rsidRPr="000601AB">
        <w:rPr>
          <w:rFonts w:ascii="Arial" w:eastAsia="Arial" w:hAnsi="Arial" w:cs="Arial"/>
          <w:color w:val="000000"/>
          <w:sz w:val="22"/>
          <w:szCs w:val="22"/>
        </w:rPr>
        <w:t>, 52(6).</w:t>
      </w:r>
    </w:p>
    <w:p w14:paraId="3C575C34" w14:textId="77777777" w:rsidR="001D6ADC" w:rsidRPr="000601AB" w:rsidRDefault="00000000" w:rsidP="000601AB">
      <w:pPr>
        <w:pBdr>
          <w:top w:val="nil"/>
          <w:left w:val="nil"/>
          <w:bottom w:val="nil"/>
          <w:right w:val="nil"/>
          <w:between w:val="nil"/>
        </w:pBdr>
        <w:spacing w:before="0"/>
        <w:ind w:left="720" w:hanging="720"/>
        <w:rPr>
          <w:rFonts w:ascii="Arial" w:eastAsia="Arial" w:hAnsi="Arial" w:cs="Arial"/>
          <w:color w:val="000000"/>
          <w:sz w:val="22"/>
          <w:szCs w:val="22"/>
        </w:rPr>
      </w:pPr>
      <w:r w:rsidRPr="000601AB">
        <w:rPr>
          <w:rFonts w:ascii="Arial" w:eastAsia="Arial" w:hAnsi="Arial" w:cs="Arial"/>
          <w:color w:val="000000"/>
          <w:sz w:val="22"/>
          <w:szCs w:val="22"/>
        </w:rPr>
        <w:t xml:space="preserve">Kelly, E. and Swinton, J. (2020). </w:t>
      </w:r>
      <w:r w:rsidRPr="000601AB">
        <w:rPr>
          <w:rFonts w:ascii="Arial" w:eastAsia="Arial" w:hAnsi="Arial" w:cs="Arial"/>
          <w:i/>
          <w:color w:val="000000"/>
          <w:sz w:val="22"/>
          <w:szCs w:val="22"/>
        </w:rPr>
        <w:t>Chaplaincy and the soul of health and social care: fostering spiritual wellbeing in emerging paradigms of care</w:t>
      </w:r>
      <w:r w:rsidRPr="000601AB">
        <w:rPr>
          <w:rFonts w:ascii="Arial" w:eastAsia="Arial" w:hAnsi="Arial" w:cs="Arial"/>
          <w:color w:val="000000"/>
          <w:sz w:val="22"/>
          <w:szCs w:val="22"/>
        </w:rPr>
        <w:t>. London: Jessica Kingsley Publishers.</w:t>
      </w:r>
    </w:p>
    <w:p w14:paraId="7E78FF0B" w14:textId="77777777" w:rsidR="001D6ADC" w:rsidRPr="000601AB" w:rsidRDefault="00000000" w:rsidP="000601AB">
      <w:pPr>
        <w:pBdr>
          <w:top w:val="nil"/>
          <w:left w:val="nil"/>
          <w:bottom w:val="nil"/>
          <w:right w:val="nil"/>
          <w:between w:val="nil"/>
        </w:pBdr>
        <w:spacing w:before="0"/>
        <w:ind w:left="720" w:hanging="720"/>
        <w:rPr>
          <w:rFonts w:ascii="Arial" w:eastAsia="Arial" w:hAnsi="Arial" w:cs="Arial"/>
          <w:color w:val="000000"/>
          <w:sz w:val="22"/>
          <w:szCs w:val="22"/>
        </w:rPr>
      </w:pPr>
      <w:r w:rsidRPr="000601AB">
        <w:rPr>
          <w:rFonts w:ascii="Arial" w:eastAsia="Arial" w:hAnsi="Arial" w:cs="Arial"/>
          <w:color w:val="000000"/>
          <w:sz w:val="22"/>
          <w:szCs w:val="22"/>
        </w:rPr>
        <w:t xml:space="preserve">Miller, R., Glasby, J. and Dickinson, H. (2021). Integrated Health and Social Care in England: Ten Years On. </w:t>
      </w:r>
      <w:r w:rsidRPr="000601AB">
        <w:rPr>
          <w:rFonts w:ascii="Arial" w:eastAsia="Arial" w:hAnsi="Arial" w:cs="Arial"/>
          <w:i/>
          <w:color w:val="000000"/>
          <w:sz w:val="22"/>
          <w:szCs w:val="22"/>
        </w:rPr>
        <w:t>International Journal of Integrated Care</w:t>
      </w:r>
      <w:r w:rsidRPr="000601AB">
        <w:rPr>
          <w:rFonts w:ascii="Arial" w:eastAsia="Arial" w:hAnsi="Arial" w:cs="Arial"/>
          <w:color w:val="000000"/>
          <w:sz w:val="22"/>
          <w:szCs w:val="22"/>
        </w:rPr>
        <w:t>, [online] 21(4). Available at: https://pmc.ncbi.nlm.nih.gov/articles/PMC8555479/.</w:t>
      </w:r>
    </w:p>
    <w:p w14:paraId="02DD4621" w14:textId="77777777" w:rsidR="001D6ADC" w:rsidRPr="000601AB" w:rsidRDefault="00000000" w:rsidP="000601AB">
      <w:pPr>
        <w:pBdr>
          <w:top w:val="nil"/>
          <w:left w:val="nil"/>
          <w:bottom w:val="nil"/>
          <w:right w:val="nil"/>
          <w:between w:val="nil"/>
        </w:pBdr>
        <w:spacing w:before="0"/>
        <w:ind w:left="720" w:hanging="720"/>
        <w:rPr>
          <w:rFonts w:ascii="Arial" w:eastAsia="Arial" w:hAnsi="Arial" w:cs="Arial"/>
          <w:color w:val="000000"/>
          <w:sz w:val="22"/>
          <w:szCs w:val="22"/>
        </w:rPr>
      </w:pPr>
      <w:r w:rsidRPr="000601AB">
        <w:rPr>
          <w:rFonts w:ascii="Arial" w:eastAsia="Arial" w:hAnsi="Arial" w:cs="Arial"/>
          <w:color w:val="000000"/>
          <w:sz w:val="22"/>
          <w:szCs w:val="22"/>
        </w:rPr>
        <w:t xml:space="preserve">Morgan, J. and Placa, V.L. (2025). </w:t>
      </w:r>
      <w:r w:rsidRPr="000601AB">
        <w:rPr>
          <w:rFonts w:ascii="Arial" w:eastAsia="Arial" w:hAnsi="Arial" w:cs="Arial"/>
          <w:i/>
          <w:color w:val="000000"/>
          <w:sz w:val="22"/>
          <w:szCs w:val="22"/>
        </w:rPr>
        <w:t>Contemporary Issues in Health and Social Care Policy and Practice</w:t>
      </w:r>
      <w:r w:rsidRPr="000601AB">
        <w:rPr>
          <w:rFonts w:ascii="Arial" w:eastAsia="Arial" w:hAnsi="Arial" w:cs="Arial"/>
          <w:color w:val="000000"/>
          <w:sz w:val="22"/>
          <w:szCs w:val="22"/>
        </w:rPr>
        <w:t>. Taylor &amp; Francis.</w:t>
      </w:r>
    </w:p>
    <w:p w14:paraId="7DD820A6" w14:textId="77777777" w:rsidR="001D6ADC" w:rsidRPr="000601AB" w:rsidRDefault="00000000" w:rsidP="000601AB">
      <w:pPr>
        <w:pBdr>
          <w:top w:val="nil"/>
          <w:left w:val="nil"/>
          <w:bottom w:val="nil"/>
          <w:right w:val="nil"/>
          <w:between w:val="nil"/>
        </w:pBdr>
        <w:spacing w:before="0"/>
        <w:ind w:left="720" w:hanging="720"/>
        <w:rPr>
          <w:rFonts w:ascii="Arial" w:eastAsia="Arial" w:hAnsi="Arial" w:cs="Arial"/>
          <w:color w:val="000000"/>
          <w:sz w:val="22"/>
          <w:szCs w:val="22"/>
        </w:rPr>
      </w:pPr>
      <w:r w:rsidRPr="000601AB">
        <w:rPr>
          <w:rFonts w:ascii="Arial" w:eastAsia="Arial" w:hAnsi="Arial" w:cs="Arial"/>
          <w:color w:val="000000"/>
          <w:sz w:val="22"/>
          <w:szCs w:val="22"/>
        </w:rPr>
        <w:t xml:space="preserve">Reflective Writing Tips (2021). </w:t>
      </w:r>
      <w:r w:rsidRPr="000601AB">
        <w:rPr>
          <w:rFonts w:ascii="Arial" w:eastAsia="Arial" w:hAnsi="Arial" w:cs="Arial"/>
          <w:i/>
          <w:color w:val="000000"/>
          <w:sz w:val="22"/>
          <w:szCs w:val="22"/>
        </w:rPr>
        <w:t>Models of reflection you can use | Reflective Writing Tips</w:t>
      </w:r>
      <w:r w:rsidRPr="000601AB">
        <w:rPr>
          <w:rFonts w:ascii="Arial" w:eastAsia="Arial" w:hAnsi="Arial" w:cs="Arial"/>
          <w:color w:val="000000"/>
          <w:sz w:val="22"/>
          <w:szCs w:val="22"/>
        </w:rPr>
        <w:t>. [online] Reflective Writing Tips. Available at: https://reflectivewriting.tips/models-of-reflection-you-can-use/.</w:t>
      </w:r>
    </w:p>
    <w:p w14:paraId="67697724" w14:textId="77777777" w:rsidR="001D6ADC" w:rsidRPr="000601AB" w:rsidRDefault="00000000" w:rsidP="000601AB">
      <w:pPr>
        <w:pBdr>
          <w:top w:val="nil"/>
          <w:left w:val="nil"/>
          <w:bottom w:val="nil"/>
          <w:right w:val="nil"/>
          <w:between w:val="nil"/>
        </w:pBdr>
        <w:spacing w:before="0"/>
        <w:ind w:left="720" w:hanging="720"/>
        <w:rPr>
          <w:rFonts w:ascii="Arial" w:eastAsia="Arial" w:hAnsi="Arial" w:cs="Arial"/>
          <w:color w:val="000000"/>
          <w:sz w:val="22"/>
          <w:szCs w:val="22"/>
        </w:rPr>
      </w:pPr>
      <w:r w:rsidRPr="000601AB">
        <w:rPr>
          <w:rFonts w:ascii="Arial" w:eastAsia="Arial" w:hAnsi="Arial" w:cs="Arial"/>
          <w:color w:val="000000"/>
          <w:sz w:val="22"/>
          <w:szCs w:val="22"/>
        </w:rPr>
        <w:t xml:space="preserve">Sandhu, S., Sharma, A., Cholera, R. and Bettger, J.P. (2021). Integrated health and social care in the United States: A decade of policy progress. </w:t>
      </w:r>
      <w:r w:rsidRPr="000601AB">
        <w:rPr>
          <w:rFonts w:ascii="Arial" w:eastAsia="Arial" w:hAnsi="Arial" w:cs="Arial"/>
          <w:i/>
          <w:color w:val="000000"/>
          <w:sz w:val="22"/>
          <w:szCs w:val="22"/>
        </w:rPr>
        <w:t>International Journal of Integrated Care</w:t>
      </w:r>
      <w:r w:rsidRPr="000601AB">
        <w:rPr>
          <w:rFonts w:ascii="Arial" w:eastAsia="Arial" w:hAnsi="Arial" w:cs="Arial"/>
          <w:color w:val="000000"/>
          <w:sz w:val="22"/>
          <w:szCs w:val="22"/>
        </w:rPr>
        <w:t>, 21(4), p.9.</w:t>
      </w:r>
    </w:p>
    <w:p w14:paraId="540C9424" w14:textId="77777777" w:rsidR="001D6ADC" w:rsidRPr="000601AB" w:rsidRDefault="00000000" w:rsidP="000601AB">
      <w:pPr>
        <w:pBdr>
          <w:top w:val="nil"/>
          <w:left w:val="nil"/>
          <w:bottom w:val="nil"/>
          <w:right w:val="nil"/>
          <w:between w:val="nil"/>
        </w:pBdr>
        <w:spacing w:before="0"/>
        <w:ind w:left="720" w:hanging="720"/>
        <w:rPr>
          <w:rFonts w:ascii="Arial" w:eastAsia="Arial" w:hAnsi="Arial" w:cs="Arial"/>
          <w:color w:val="000000"/>
          <w:sz w:val="22"/>
          <w:szCs w:val="22"/>
        </w:rPr>
      </w:pPr>
      <w:r w:rsidRPr="000601AB">
        <w:rPr>
          <w:rFonts w:ascii="Arial" w:eastAsia="Arial" w:hAnsi="Arial" w:cs="Arial"/>
          <w:color w:val="000000"/>
          <w:sz w:val="22"/>
          <w:szCs w:val="22"/>
        </w:rPr>
        <w:t xml:space="preserve">Williams, K., Spiro, J. and Woolliams, M. (2020). </w:t>
      </w:r>
      <w:r w:rsidRPr="000601AB">
        <w:rPr>
          <w:rFonts w:ascii="Arial" w:eastAsia="Arial" w:hAnsi="Arial" w:cs="Arial"/>
          <w:i/>
          <w:color w:val="000000"/>
          <w:sz w:val="22"/>
          <w:szCs w:val="22"/>
        </w:rPr>
        <w:t>Reflective writing</w:t>
      </w:r>
      <w:r w:rsidRPr="000601AB">
        <w:rPr>
          <w:rFonts w:ascii="Arial" w:eastAsia="Arial" w:hAnsi="Arial" w:cs="Arial"/>
          <w:color w:val="000000"/>
          <w:sz w:val="22"/>
          <w:szCs w:val="22"/>
        </w:rPr>
        <w:t>. 2nd ed. Houndmills, Basingstoke, Hampshire; New York: Palgrave Macmillan.</w:t>
      </w:r>
    </w:p>
    <w:p w14:paraId="019C10C8" w14:textId="77777777" w:rsidR="001D6ADC" w:rsidRDefault="001D6ADC" w:rsidP="00886CDF">
      <w:pPr>
        <w:spacing w:before="0"/>
        <w:rPr>
          <w:rFonts w:ascii="Arial" w:eastAsia="Arial" w:hAnsi="Arial" w:cs="Arial"/>
          <w:sz w:val="22"/>
          <w:szCs w:val="22"/>
        </w:rPr>
      </w:pPr>
    </w:p>
    <w:p w14:paraId="5B3C8B1E" w14:textId="77777777" w:rsidR="001D6ADC" w:rsidRDefault="001D6ADC" w:rsidP="00886CDF">
      <w:pPr>
        <w:spacing w:before="0"/>
        <w:rPr>
          <w:rFonts w:ascii="Arial" w:eastAsia="Arial" w:hAnsi="Arial" w:cs="Arial"/>
          <w:sz w:val="22"/>
          <w:szCs w:val="22"/>
        </w:rPr>
      </w:pPr>
    </w:p>
    <w:p w14:paraId="3CB1DC29" w14:textId="77777777" w:rsidR="001D6ADC" w:rsidRDefault="001D6ADC" w:rsidP="00886CDF">
      <w:pPr>
        <w:spacing w:before="0"/>
        <w:rPr>
          <w:rFonts w:ascii="Arial" w:eastAsia="Arial" w:hAnsi="Arial" w:cs="Arial"/>
          <w:b/>
          <w:sz w:val="22"/>
          <w:szCs w:val="22"/>
        </w:rPr>
      </w:pPr>
    </w:p>
    <w:sectPr w:rsidR="001D6ADC">
      <w:footerReference w:type="default" r:id="rId8"/>
      <w:pgSz w:w="11904" w:h="16838"/>
      <w:pgMar w:top="1440" w:right="1440" w:bottom="1440" w:left="1440" w:header="907" w:footer="61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4FC38" w14:textId="77777777" w:rsidR="00A6573B" w:rsidRDefault="00A6573B">
      <w:pPr>
        <w:spacing w:before="0" w:line="240" w:lineRule="auto"/>
      </w:pPr>
      <w:r>
        <w:separator/>
      </w:r>
    </w:p>
  </w:endnote>
  <w:endnote w:type="continuationSeparator" w:id="0">
    <w:p w14:paraId="7CDBD1E2" w14:textId="77777777" w:rsidR="00A6573B" w:rsidRDefault="00A6573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8853910-5F9A-48D5-8F59-5827A3932BD0}"/>
    <w:embedItalic r:id="rId2" w:fontKey="{76287DB9-72F5-4B11-B315-83E5A1993634}"/>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embedRegular r:id="rId3" w:fontKey="{A5A0567F-A4C4-4915-8059-B2AB6D738B8B}"/>
  </w:font>
  <w:font w:name="Calibri Light">
    <w:panose1 w:val="020F0302020204030204"/>
    <w:charset w:val="00"/>
    <w:family w:val="swiss"/>
    <w:pitch w:val="variable"/>
    <w:sig w:usb0="E4002EFF" w:usb1="C200247B" w:usb2="00000009" w:usb3="00000000" w:csb0="000001FF" w:csb1="00000000"/>
    <w:embedRegular r:id="rId4" w:fontKey="{B933B507-4E76-4E12-B9DF-B25DA509423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4B9C1" w14:textId="77777777" w:rsidR="001D6ADC" w:rsidRDefault="00000000">
    <w:pPr>
      <w:pBdr>
        <w:top w:val="nil"/>
        <w:left w:val="nil"/>
        <w:bottom w:val="nil"/>
        <w:right w:val="nil"/>
        <w:between w:val="nil"/>
      </w:pBdr>
      <w:tabs>
        <w:tab w:val="center" w:pos="4513"/>
        <w:tab w:val="right" w:pos="9026"/>
      </w:tabs>
      <w:spacing w:before="0" w:line="240" w:lineRule="auto"/>
      <w:jc w:val="right"/>
      <w:rPr>
        <w:color w:val="000000"/>
      </w:rPr>
    </w:pPr>
    <w:r>
      <w:rPr>
        <w:color w:val="000000"/>
      </w:rPr>
      <w:fldChar w:fldCharType="begin"/>
    </w:r>
    <w:r>
      <w:rPr>
        <w:color w:val="000000"/>
      </w:rPr>
      <w:instrText>PAGE</w:instrText>
    </w:r>
    <w:r>
      <w:rPr>
        <w:color w:val="000000"/>
      </w:rPr>
      <w:fldChar w:fldCharType="separate"/>
    </w:r>
    <w:r w:rsidR="00886CDF">
      <w:rPr>
        <w:noProof/>
        <w:color w:val="000000"/>
      </w:rPr>
      <w:t>1</w:t>
    </w:r>
    <w:r>
      <w:rPr>
        <w:color w:val="000000"/>
      </w:rPr>
      <w:fldChar w:fldCharType="end"/>
    </w:r>
  </w:p>
  <w:p w14:paraId="3B96FABA" w14:textId="77777777" w:rsidR="001D6ADC" w:rsidRDefault="001D6ADC">
    <w:pPr>
      <w:pBdr>
        <w:top w:val="nil"/>
        <w:left w:val="nil"/>
        <w:bottom w:val="nil"/>
        <w:right w:val="nil"/>
        <w:between w:val="nil"/>
      </w:pBdr>
      <w:tabs>
        <w:tab w:val="center" w:pos="4513"/>
        <w:tab w:val="right" w:pos="9026"/>
      </w:tabs>
      <w:spacing w:before="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67B5D" w14:textId="77777777" w:rsidR="00A6573B" w:rsidRDefault="00A6573B">
      <w:pPr>
        <w:spacing w:before="0" w:line="240" w:lineRule="auto"/>
      </w:pPr>
      <w:r>
        <w:separator/>
      </w:r>
    </w:p>
  </w:footnote>
  <w:footnote w:type="continuationSeparator" w:id="0">
    <w:p w14:paraId="23C29ED4" w14:textId="77777777" w:rsidR="00A6573B" w:rsidRDefault="00A6573B">
      <w:pPr>
        <w:spacing w:before="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6ADC"/>
    <w:rsid w:val="00005D6E"/>
    <w:rsid w:val="000601AB"/>
    <w:rsid w:val="000E0CE6"/>
    <w:rsid w:val="00101438"/>
    <w:rsid w:val="001347E2"/>
    <w:rsid w:val="001D6ADC"/>
    <w:rsid w:val="002339FE"/>
    <w:rsid w:val="003454F5"/>
    <w:rsid w:val="00346390"/>
    <w:rsid w:val="003F0B84"/>
    <w:rsid w:val="004A0316"/>
    <w:rsid w:val="004F5635"/>
    <w:rsid w:val="00554267"/>
    <w:rsid w:val="00574D55"/>
    <w:rsid w:val="00597863"/>
    <w:rsid w:val="0067636B"/>
    <w:rsid w:val="00784213"/>
    <w:rsid w:val="007D2F09"/>
    <w:rsid w:val="007E1C83"/>
    <w:rsid w:val="00886CDF"/>
    <w:rsid w:val="008D3307"/>
    <w:rsid w:val="009177F0"/>
    <w:rsid w:val="009D2C2C"/>
    <w:rsid w:val="00A6573B"/>
    <w:rsid w:val="00B02E80"/>
    <w:rsid w:val="00B279CF"/>
    <w:rsid w:val="00BA7262"/>
    <w:rsid w:val="00BF6FFF"/>
    <w:rsid w:val="00C920B6"/>
    <w:rsid w:val="00CD1AAD"/>
    <w:rsid w:val="00D224A8"/>
    <w:rsid w:val="00DB5808"/>
    <w:rsid w:val="00FE2A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2CD5CC"/>
  <w15:docId w15:val="{68E3AAC8-095B-4FDC-BC08-9D0B5C726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before="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color w:val="2F5496"/>
      <w:sz w:val="32"/>
      <w:szCs w:val="32"/>
    </w:rPr>
  </w:style>
  <w:style w:type="paragraph" w:styleId="Heading2">
    <w:name w:val="heading 2"/>
    <w:basedOn w:val="Normal"/>
    <w:next w:val="Normal"/>
    <w:link w:val="Heading2Char"/>
    <w:uiPriority w:val="9"/>
    <w:unhideWhenUsed/>
    <w:qFormat/>
    <w:pPr>
      <w:keepNext/>
      <w:keepLines/>
      <w:spacing w:before="360"/>
      <w:outlineLvl w:val="1"/>
    </w:pPr>
    <w:rPr>
      <w:color w:val="2F5496"/>
      <w:sz w:val="28"/>
      <w:szCs w:val="28"/>
    </w:rPr>
  </w:style>
  <w:style w:type="paragraph" w:styleId="Heading3">
    <w:name w:val="heading 3"/>
    <w:basedOn w:val="Normal"/>
    <w:next w:val="Normal"/>
    <w:link w:val="Heading3Char"/>
    <w:uiPriority w:val="9"/>
    <w:semiHidden/>
    <w:unhideWhenUsed/>
    <w:qFormat/>
    <w:pPr>
      <w:keepNext/>
      <w:keepLines/>
      <w:spacing w:before="40"/>
      <w:outlineLvl w:val="2"/>
    </w:pPr>
    <w:rPr>
      <w:color w:val="2F5496"/>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Calibri" w:eastAsia="Calibri" w:hAnsi="Calibri" w:cs="Calibri"/>
      <w:i/>
      <w:color w:val="2F5496"/>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Calibri" w:eastAsia="Calibri" w:hAnsi="Calibri" w:cs="Calibri"/>
      <w:color w:val="2F5496"/>
    </w:rPr>
  </w:style>
  <w:style w:type="paragraph" w:styleId="Heading6">
    <w:name w:val="heading 6"/>
    <w:basedOn w:val="Normal"/>
    <w:next w:val="Normal"/>
    <w:link w:val="Heading6Char"/>
    <w:uiPriority w:val="9"/>
    <w:semiHidden/>
    <w:unhideWhenUsed/>
    <w:qFormat/>
    <w:pPr>
      <w:keepNext/>
      <w:keepLines/>
      <w:spacing w:before="40"/>
      <w:outlineLvl w:val="5"/>
    </w:pPr>
    <w:rPr>
      <w:rFonts w:ascii="Calibri" w:eastAsia="Calibri" w:hAnsi="Calibri" w:cs="Calibri"/>
      <w:i/>
      <w:color w:val="595959"/>
    </w:rPr>
  </w:style>
  <w:style w:type="paragraph" w:styleId="Heading7">
    <w:name w:val="heading 7"/>
    <w:basedOn w:val="Normal"/>
    <w:next w:val="Normal"/>
    <w:link w:val="Heading7Char"/>
    <w:uiPriority w:val="9"/>
    <w:semiHidden/>
    <w:unhideWhenUsed/>
    <w:qFormat/>
    <w:rsid w:val="00806AC5"/>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06AC5"/>
    <w:pPr>
      <w:keepNext/>
      <w:keepLines/>
      <w:spacing w:before="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06AC5"/>
    <w:pPr>
      <w:keepNext/>
      <w:keepLines/>
      <w:spacing w:before="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before="0" w:after="80" w:line="240" w:lineRule="auto"/>
    </w:pPr>
    <w:rPr>
      <w:rFonts w:ascii="Calibri" w:eastAsia="Calibri" w:hAnsi="Calibri" w:cs="Calibri"/>
      <w:color w:val="000000"/>
      <w:sz w:val="56"/>
      <w:szCs w:val="56"/>
    </w:rPr>
  </w:style>
  <w:style w:type="character" w:customStyle="1" w:styleId="Heading2Char">
    <w:name w:val="Heading 2 Char"/>
    <w:basedOn w:val="DefaultParagraphFont"/>
    <w:link w:val="Heading2"/>
    <w:uiPriority w:val="9"/>
    <w:rsid w:val="001B2B4A"/>
    <w:rPr>
      <w:rFonts w:ascii="Times New Roman" w:eastAsia="Arial" w:hAnsi="Times New Roman" w:cs="Arial"/>
      <w:color w:val="2F5496" w:themeColor="accent1" w:themeShade="BF"/>
      <w:sz w:val="28"/>
      <w:szCs w:val="32"/>
      <w:lang w:eastAsia="en-IN" w:bidi="bn-IN"/>
    </w:rPr>
  </w:style>
  <w:style w:type="character" w:customStyle="1" w:styleId="Heading1Char">
    <w:name w:val="Heading 1 Char"/>
    <w:basedOn w:val="DefaultParagraphFont"/>
    <w:link w:val="Heading1"/>
    <w:uiPriority w:val="9"/>
    <w:rsid w:val="00F972E7"/>
    <w:rPr>
      <w:rFonts w:ascii="Times New Roman" w:eastAsiaTheme="majorEastAsia" w:hAnsi="Times New Roman" w:cstheme="majorBidi"/>
      <w:color w:val="2F5496" w:themeColor="accent1" w:themeShade="BF"/>
      <w:kern w:val="0"/>
      <w:sz w:val="32"/>
      <w:szCs w:val="24"/>
    </w:rPr>
  </w:style>
  <w:style w:type="character" w:customStyle="1" w:styleId="Heading3Char">
    <w:name w:val="Heading 3 Char"/>
    <w:basedOn w:val="DefaultParagraphFont"/>
    <w:link w:val="Heading3"/>
    <w:uiPriority w:val="9"/>
    <w:rsid w:val="00B032C4"/>
    <w:rPr>
      <w:rFonts w:ascii="Times New Roman" w:eastAsiaTheme="majorEastAsia" w:hAnsi="Times New Roman" w:cstheme="majorBidi"/>
      <w:color w:val="2F5496" w:themeColor="accent1" w:themeShade="BF"/>
      <w:sz w:val="24"/>
      <w:szCs w:val="24"/>
    </w:rPr>
  </w:style>
  <w:style w:type="paragraph" w:styleId="NoSpacing">
    <w:name w:val="No Spacing"/>
    <w:aliases w:val="heading 2"/>
    <w:basedOn w:val="Heading2"/>
    <w:next w:val="Heading2"/>
    <w:autoRedefine/>
    <w:uiPriority w:val="1"/>
    <w:qFormat/>
    <w:rsid w:val="003A15EC"/>
    <w:pPr>
      <w:spacing w:before="120"/>
    </w:pPr>
    <w:rPr>
      <w:rFonts w:cs="Vrinda"/>
      <w:b/>
      <w:color w:val="4472C4" w:themeColor="accent1"/>
      <w:sz w:val="26"/>
      <w:szCs w:val="24"/>
      <w:highlight w:val="white"/>
      <w:lang w:val="en-IN"/>
    </w:rPr>
  </w:style>
  <w:style w:type="character" w:customStyle="1" w:styleId="Heading4Char">
    <w:name w:val="Heading 4 Char"/>
    <w:basedOn w:val="DefaultParagraphFont"/>
    <w:link w:val="Heading4"/>
    <w:uiPriority w:val="9"/>
    <w:semiHidden/>
    <w:rsid w:val="00806AC5"/>
    <w:rPr>
      <w:rFonts w:eastAsiaTheme="majorEastAsia" w:cstheme="majorBidi"/>
      <w:i/>
      <w:iCs/>
      <w:color w:val="2F5496" w:themeColor="accent1" w:themeShade="BF"/>
      <w:kern w:val="0"/>
      <w:sz w:val="24"/>
    </w:rPr>
  </w:style>
  <w:style w:type="character" w:customStyle="1" w:styleId="Heading5Char">
    <w:name w:val="Heading 5 Char"/>
    <w:basedOn w:val="DefaultParagraphFont"/>
    <w:link w:val="Heading5"/>
    <w:uiPriority w:val="9"/>
    <w:semiHidden/>
    <w:rsid w:val="00806AC5"/>
    <w:rPr>
      <w:rFonts w:eastAsiaTheme="majorEastAsia" w:cstheme="majorBidi"/>
      <w:color w:val="2F5496" w:themeColor="accent1" w:themeShade="BF"/>
      <w:kern w:val="0"/>
      <w:sz w:val="24"/>
    </w:rPr>
  </w:style>
  <w:style w:type="character" w:customStyle="1" w:styleId="Heading6Char">
    <w:name w:val="Heading 6 Char"/>
    <w:basedOn w:val="DefaultParagraphFont"/>
    <w:link w:val="Heading6"/>
    <w:uiPriority w:val="9"/>
    <w:semiHidden/>
    <w:rsid w:val="00806AC5"/>
    <w:rPr>
      <w:rFonts w:eastAsiaTheme="majorEastAsia" w:cstheme="majorBidi"/>
      <w:i/>
      <w:iCs/>
      <w:color w:val="595959" w:themeColor="text1" w:themeTint="A6"/>
      <w:kern w:val="0"/>
      <w:sz w:val="24"/>
    </w:rPr>
  </w:style>
  <w:style w:type="character" w:customStyle="1" w:styleId="Heading7Char">
    <w:name w:val="Heading 7 Char"/>
    <w:basedOn w:val="DefaultParagraphFont"/>
    <w:link w:val="Heading7"/>
    <w:uiPriority w:val="9"/>
    <w:semiHidden/>
    <w:rsid w:val="00806AC5"/>
    <w:rPr>
      <w:rFonts w:eastAsiaTheme="majorEastAsia" w:cstheme="majorBidi"/>
      <w:color w:val="595959" w:themeColor="text1" w:themeTint="A6"/>
      <w:kern w:val="0"/>
      <w:sz w:val="24"/>
    </w:rPr>
  </w:style>
  <w:style w:type="character" w:customStyle="1" w:styleId="Heading8Char">
    <w:name w:val="Heading 8 Char"/>
    <w:basedOn w:val="DefaultParagraphFont"/>
    <w:link w:val="Heading8"/>
    <w:uiPriority w:val="9"/>
    <w:semiHidden/>
    <w:rsid w:val="00806AC5"/>
    <w:rPr>
      <w:rFonts w:eastAsiaTheme="majorEastAsia" w:cstheme="majorBidi"/>
      <w:i/>
      <w:iCs/>
      <w:color w:val="272727" w:themeColor="text1" w:themeTint="D8"/>
      <w:kern w:val="0"/>
      <w:sz w:val="24"/>
    </w:rPr>
  </w:style>
  <w:style w:type="character" w:customStyle="1" w:styleId="Heading9Char">
    <w:name w:val="Heading 9 Char"/>
    <w:basedOn w:val="DefaultParagraphFont"/>
    <w:link w:val="Heading9"/>
    <w:uiPriority w:val="9"/>
    <w:semiHidden/>
    <w:rsid w:val="00806AC5"/>
    <w:rPr>
      <w:rFonts w:eastAsiaTheme="majorEastAsia" w:cstheme="majorBidi"/>
      <w:color w:val="272727" w:themeColor="text1" w:themeTint="D8"/>
      <w:kern w:val="0"/>
      <w:sz w:val="24"/>
    </w:rPr>
  </w:style>
  <w:style w:type="character" w:customStyle="1" w:styleId="TitleChar">
    <w:name w:val="Title Char"/>
    <w:basedOn w:val="DefaultParagraphFont"/>
    <w:link w:val="Title"/>
    <w:uiPriority w:val="10"/>
    <w:rsid w:val="00806AC5"/>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806AC5"/>
    <w:rPr>
      <w:rFonts w:eastAsiaTheme="majorEastAsia" w:cstheme="majorBidi"/>
      <w:color w:val="595959" w:themeColor="text1" w:themeTint="A6"/>
      <w:spacing w:val="15"/>
      <w:kern w:val="0"/>
      <w:sz w:val="28"/>
      <w:szCs w:val="28"/>
    </w:rPr>
  </w:style>
  <w:style w:type="paragraph" w:styleId="Quote">
    <w:name w:val="Quote"/>
    <w:basedOn w:val="Normal"/>
    <w:next w:val="Normal"/>
    <w:link w:val="QuoteChar"/>
    <w:uiPriority w:val="29"/>
    <w:qFormat/>
    <w:rsid w:val="00806AC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06AC5"/>
    <w:rPr>
      <w:rFonts w:ascii="Times New Roman" w:hAnsi="Times New Roman"/>
      <w:i/>
      <w:iCs/>
      <w:color w:val="404040" w:themeColor="text1" w:themeTint="BF"/>
      <w:kern w:val="0"/>
      <w:sz w:val="24"/>
    </w:rPr>
  </w:style>
  <w:style w:type="paragraph" w:styleId="ListParagraph">
    <w:name w:val="List Paragraph"/>
    <w:basedOn w:val="Normal"/>
    <w:uiPriority w:val="34"/>
    <w:qFormat/>
    <w:rsid w:val="00806AC5"/>
    <w:pPr>
      <w:ind w:left="720"/>
      <w:contextualSpacing/>
    </w:pPr>
  </w:style>
  <w:style w:type="character" w:styleId="IntenseEmphasis">
    <w:name w:val="Intense Emphasis"/>
    <w:basedOn w:val="DefaultParagraphFont"/>
    <w:uiPriority w:val="21"/>
    <w:qFormat/>
    <w:rsid w:val="00806AC5"/>
    <w:rPr>
      <w:i/>
      <w:iCs/>
      <w:color w:val="2F5496" w:themeColor="accent1" w:themeShade="BF"/>
    </w:rPr>
  </w:style>
  <w:style w:type="paragraph" w:styleId="IntenseQuote">
    <w:name w:val="Intense Quote"/>
    <w:basedOn w:val="Normal"/>
    <w:next w:val="Normal"/>
    <w:link w:val="IntenseQuoteChar"/>
    <w:uiPriority w:val="30"/>
    <w:qFormat/>
    <w:rsid w:val="00806AC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06AC5"/>
    <w:rPr>
      <w:rFonts w:ascii="Times New Roman" w:hAnsi="Times New Roman"/>
      <w:i/>
      <w:iCs/>
      <w:color w:val="2F5496" w:themeColor="accent1" w:themeShade="BF"/>
      <w:kern w:val="0"/>
      <w:sz w:val="24"/>
    </w:rPr>
  </w:style>
  <w:style w:type="character" w:styleId="IntenseReference">
    <w:name w:val="Intense Reference"/>
    <w:basedOn w:val="DefaultParagraphFont"/>
    <w:uiPriority w:val="32"/>
    <w:qFormat/>
    <w:rsid w:val="00806AC5"/>
    <w:rPr>
      <w:b/>
      <w:bCs/>
      <w:smallCaps/>
      <w:color w:val="2F5496" w:themeColor="accent1" w:themeShade="BF"/>
      <w:spacing w:val="5"/>
    </w:rPr>
  </w:style>
  <w:style w:type="table" w:styleId="TableGrid">
    <w:name w:val="Table Grid"/>
    <w:basedOn w:val="TableNormal"/>
    <w:uiPriority w:val="39"/>
    <w:rsid w:val="006F2B1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1A9C"/>
    <w:pPr>
      <w:tabs>
        <w:tab w:val="center" w:pos="4513"/>
        <w:tab w:val="right" w:pos="9026"/>
      </w:tabs>
      <w:spacing w:before="0" w:line="240" w:lineRule="auto"/>
    </w:pPr>
  </w:style>
  <w:style w:type="character" w:customStyle="1" w:styleId="HeaderChar">
    <w:name w:val="Header Char"/>
    <w:basedOn w:val="DefaultParagraphFont"/>
    <w:link w:val="Header"/>
    <w:uiPriority w:val="99"/>
    <w:rsid w:val="00281A9C"/>
    <w:rPr>
      <w:rFonts w:ascii="Times New Roman" w:hAnsi="Times New Roman"/>
      <w:color w:val="000000" w:themeColor="text1"/>
      <w:kern w:val="0"/>
      <w:sz w:val="24"/>
    </w:rPr>
  </w:style>
  <w:style w:type="paragraph" w:styleId="Footer">
    <w:name w:val="footer"/>
    <w:basedOn w:val="Normal"/>
    <w:link w:val="FooterChar"/>
    <w:uiPriority w:val="99"/>
    <w:unhideWhenUsed/>
    <w:rsid w:val="00281A9C"/>
    <w:pPr>
      <w:tabs>
        <w:tab w:val="center" w:pos="4513"/>
        <w:tab w:val="right" w:pos="9026"/>
      </w:tabs>
      <w:spacing w:before="0" w:line="240" w:lineRule="auto"/>
    </w:pPr>
  </w:style>
  <w:style w:type="character" w:customStyle="1" w:styleId="FooterChar">
    <w:name w:val="Footer Char"/>
    <w:basedOn w:val="DefaultParagraphFont"/>
    <w:link w:val="Footer"/>
    <w:uiPriority w:val="99"/>
    <w:rsid w:val="00281A9C"/>
    <w:rPr>
      <w:rFonts w:ascii="Times New Roman" w:hAnsi="Times New Roman"/>
      <w:color w:val="000000" w:themeColor="text1"/>
      <w:kern w:val="0"/>
      <w:sz w:val="24"/>
    </w:rPr>
  </w:style>
  <w:style w:type="paragraph" w:styleId="NormalWeb">
    <w:name w:val="Normal (Web)"/>
    <w:basedOn w:val="Normal"/>
    <w:uiPriority w:val="99"/>
    <w:semiHidden/>
    <w:unhideWhenUsed/>
    <w:rsid w:val="00B453B1"/>
    <w:pPr>
      <w:spacing w:before="100" w:beforeAutospacing="1" w:after="100" w:afterAutospacing="1" w:line="240" w:lineRule="auto"/>
      <w:jc w:val="left"/>
    </w:pPr>
  </w:style>
  <w:style w:type="paragraph" w:styleId="TOCHeading">
    <w:name w:val="TOC Heading"/>
    <w:basedOn w:val="Heading1"/>
    <w:next w:val="Normal"/>
    <w:uiPriority w:val="39"/>
    <w:unhideWhenUsed/>
    <w:qFormat/>
    <w:rsid w:val="00B453B1"/>
    <w:pPr>
      <w:spacing w:before="240" w:after="0"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B453B1"/>
    <w:pPr>
      <w:spacing w:after="100"/>
    </w:pPr>
  </w:style>
  <w:style w:type="paragraph" w:styleId="TOC2">
    <w:name w:val="toc 2"/>
    <w:basedOn w:val="Normal"/>
    <w:next w:val="Normal"/>
    <w:autoRedefine/>
    <w:uiPriority w:val="39"/>
    <w:unhideWhenUsed/>
    <w:rsid w:val="00B453B1"/>
    <w:pPr>
      <w:spacing w:after="100"/>
      <w:ind w:left="240"/>
    </w:pPr>
  </w:style>
  <w:style w:type="character" w:styleId="Hyperlink">
    <w:name w:val="Hyperlink"/>
    <w:basedOn w:val="DefaultParagraphFont"/>
    <w:uiPriority w:val="99"/>
    <w:unhideWhenUsed/>
    <w:rsid w:val="00B453B1"/>
    <w:rPr>
      <w:color w:val="0563C1" w:themeColor="hyperlink"/>
      <w:u w:val="single"/>
    </w:rPr>
  </w:style>
  <w:style w:type="paragraph" w:styleId="Subtitle">
    <w:name w:val="Subtitle"/>
    <w:basedOn w:val="Normal"/>
    <w:next w:val="Normal"/>
    <w:link w:val="SubtitleChar"/>
    <w:uiPriority w:val="11"/>
    <w:qFormat/>
    <w:pPr>
      <w:spacing w:after="160"/>
    </w:pPr>
    <w:rPr>
      <w:rFonts w:ascii="Calibri" w:eastAsia="Calibri" w:hAnsi="Calibri" w:cs="Calibri"/>
      <w:color w:val="595959"/>
      <w:sz w:val="28"/>
      <w:szCs w:val="28"/>
    </w:rPr>
  </w:style>
  <w:style w:type="table" w:customStyle="1" w:styleId="a">
    <w:basedOn w:val="Table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AhaF9i7+vY/BYjQC90aoWlD2ng==">CgMxLjAyDmgubzJrNzJ5bTU0d2E3Mg5oLmlteHZjazgzYzI3ZDIOaC42OWg4NWdqaWpyb2EyDmguMzJxeGptcG1zZm96Mg5oLnoxMno5bGJrbWkzejIOaC40bnhlcWNoNnh3bGIyDmguZGlnYjRxOHB6Ym40Mg5oLnRpbGdjemM2ZWh2YjIOaC40bzVwenVkdjdiNXoyDmgueXFqdTdrNTcxeTlmMg5oLnIyazgyZXhqcnRuaTIOaC50NjN4emYyZzFiN2YyDmguZDNrZXM1cGl4MTJrOAByITFac2JfZFNBN3FJUFlsNzZWcTJYb1JtU1dScUpieE83a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9</Pages>
  <Words>2455</Words>
  <Characters>13997</Characters>
  <Application>Microsoft Office Word</Application>
  <DocSecurity>0</DocSecurity>
  <Lines>116</Lines>
  <Paragraphs>32</Paragraphs>
  <ScaleCrop>false</ScaleCrop>
  <Company/>
  <LinksUpToDate>false</LinksUpToDate>
  <CharactersWithSpaces>16420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collettefahy.cf@gmail.com</cp:lastModifiedBy>
  <cp:revision>25</cp:revision>
  <dcterms:created xsi:type="dcterms:W3CDTF">2025-11-17T14:31:00Z</dcterms:created>
  <dcterms:modified xsi:type="dcterms:W3CDTF">2025-11-19T16:32:00Z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a1cf2681-0f41-48a1-a374-cbfc6c5112ff</vt:lpwstr>
  </property>
</Properties>
</file>