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5337B9" w14:textId="7414CDCF" w:rsidR="00873F4B" w:rsidRDefault="6241DB10" w:rsidP="6734C703">
      <w:pPr>
        <w:spacing w:line="257" w:lineRule="auto"/>
        <w:jc w:val="both"/>
      </w:pPr>
      <w:r>
        <w:rPr>
          <w:noProof/>
        </w:rPr>
        <w:drawing>
          <wp:inline distT="0" distB="0" distL="0" distR="0" wp14:anchorId="3F3166FD" wp14:editId="51FFF7BD">
            <wp:extent cx="2619375" cy="1171575"/>
            <wp:effectExtent l="0" t="0" r="0" b="0"/>
            <wp:docPr id="131504622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046228" name="Picture 1315046228"/>
                    <pic:cNvPicPr/>
                  </pic:nvPicPr>
                  <pic:blipFill>
                    <a:blip r:embed="rId4">
                      <a:extLst>
                        <a:ext uri="{28A0092B-C50C-407E-A947-70E740481C1C}">
                          <a14:useLocalDpi xmlns:a14="http://schemas.microsoft.com/office/drawing/2010/main"/>
                        </a:ext>
                      </a:extLst>
                    </a:blip>
                    <a:stretch>
                      <a:fillRect/>
                    </a:stretch>
                  </pic:blipFill>
                  <pic:spPr>
                    <a:xfrm>
                      <a:off x="0" y="0"/>
                      <a:ext cx="2619375" cy="1171575"/>
                    </a:xfrm>
                    <a:prstGeom prst="rect">
                      <a:avLst/>
                    </a:prstGeom>
                  </pic:spPr>
                </pic:pic>
              </a:graphicData>
            </a:graphic>
          </wp:inline>
        </w:drawing>
      </w:r>
    </w:p>
    <w:p w14:paraId="5537013F" w14:textId="4D5B2F37" w:rsidR="00873F4B" w:rsidRDefault="6241DB10" w:rsidP="6734C703">
      <w:pPr>
        <w:spacing w:line="257" w:lineRule="auto"/>
        <w:jc w:val="both"/>
      </w:pPr>
      <w:r w:rsidRPr="6734C703">
        <w:rPr>
          <w:rFonts w:ascii="Segoe UI" w:eastAsia="Segoe UI" w:hAnsi="Segoe UI" w:cs="Segoe UI"/>
          <w:sz w:val="20"/>
          <w:szCs w:val="20"/>
        </w:rPr>
        <w:t xml:space="preserve"> </w:t>
      </w:r>
    </w:p>
    <w:p w14:paraId="5D020B1E" w14:textId="6C10AA01" w:rsidR="00873F4B" w:rsidRDefault="2EFB684A" w:rsidP="6734C703">
      <w:pPr>
        <w:rPr>
          <w:rFonts w:ascii="Arial" w:eastAsia="Arial" w:hAnsi="Arial" w:cs="Arial"/>
          <w:sz w:val="22"/>
          <w:szCs w:val="22"/>
        </w:rPr>
      </w:pPr>
      <w:r w:rsidRPr="6734C703">
        <w:t xml:space="preserve">Name: </w:t>
      </w:r>
      <w:r w:rsidR="0095758A">
        <w:tab/>
      </w:r>
      <w:r w:rsidR="0095758A">
        <w:tab/>
      </w:r>
      <w:r w:rsidRPr="6734C703">
        <w:t>Allison-Louise Hay</w:t>
      </w:r>
    </w:p>
    <w:p w14:paraId="53908337" w14:textId="21D6E969" w:rsidR="00873F4B" w:rsidRDefault="2EFB684A" w:rsidP="6734C703">
      <w:pPr>
        <w:rPr>
          <w:rFonts w:ascii="Arial" w:eastAsia="Arial" w:hAnsi="Arial" w:cs="Arial"/>
          <w:sz w:val="22"/>
          <w:szCs w:val="22"/>
        </w:rPr>
      </w:pPr>
      <w:r w:rsidRPr="6734C703">
        <w:t xml:space="preserve">Student ID: </w:t>
      </w:r>
      <w:r w:rsidR="0095758A">
        <w:tab/>
      </w:r>
      <w:r w:rsidR="0095758A">
        <w:tab/>
      </w:r>
      <w:r w:rsidRPr="6734C703">
        <w:t>2507525</w:t>
      </w:r>
    </w:p>
    <w:p w14:paraId="19F7AE81" w14:textId="575AA09F" w:rsidR="00873F4B" w:rsidRDefault="2EFB684A" w:rsidP="6734C703">
      <w:pPr>
        <w:rPr>
          <w:rFonts w:ascii="Arial" w:eastAsia="Arial" w:hAnsi="Arial" w:cs="Arial"/>
          <w:sz w:val="22"/>
          <w:szCs w:val="22"/>
        </w:rPr>
      </w:pPr>
      <w:r w:rsidRPr="6734C703">
        <w:t>Module Code</w:t>
      </w:r>
      <w:proofErr w:type="gramStart"/>
      <w:r w:rsidRPr="6734C703">
        <w:t xml:space="preserve">: </w:t>
      </w:r>
      <w:r w:rsidR="0095758A">
        <w:tab/>
      </w:r>
      <w:r w:rsidR="2AA0A53C" w:rsidRPr="6734C703">
        <w:t>L</w:t>
      </w:r>
      <w:r w:rsidRPr="6734C703">
        <w:t>CHS4007</w:t>
      </w:r>
      <w:proofErr w:type="gramEnd"/>
    </w:p>
    <w:p w14:paraId="665011A6" w14:textId="5EC766EA" w:rsidR="00873F4B" w:rsidRDefault="2EFB684A" w:rsidP="6734C703">
      <w:pPr>
        <w:rPr>
          <w:rFonts w:ascii="Arial" w:eastAsia="Arial" w:hAnsi="Arial" w:cs="Arial"/>
          <w:sz w:val="22"/>
          <w:szCs w:val="22"/>
        </w:rPr>
      </w:pPr>
      <w:r w:rsidRPr="6734C703">
        <w:t xml:space="preserve">Module: </w:t>
      </w:r>
      <w:r w:rsidR="0095758A">
        <w:tab/>
      </w:r>
      <w:r w:rsidR="0095758A">
        <w:tab/>
      </w:r>
      <w:r w:rsidR="6EA45865" w:rsidRPr="6734C703">
        <w:t xml:space="preserve">Digital Skills </w:t>
      </w:r>
      <w:r w:rsidRPr="6734C703">
        <w:t xml:space="preserve">and </w:t>
      </w:r>
      <w:r w:rsidR="689BD00C" w:rsidRPr="6734C703">
        <w:t>Research Methods</w:t>
      </w:r>
    </w:p>
    <w:p w14:paraId="51E0D4A4" w14:textId="03EAE77C" w:rsidR="00873F4B" w:rsidRDefault="2EFB684A" w:rsidP="6734C703">
      <w:pPr>
        <w:rPr>
          <w:rFonts w:ascii="Arial" w:eastAsia="Arial" w:hAnsi="Arial" w:cs="Arial"/>
          <w:sz w:val="22"/>
          <w:szCs w:val="22"/>
        </w:rPr>
      </w:pPr>
      <w:r w:rsidRPr="6734C703">
        <w:t xml:space="preserve">Lecturer: </w:t>
      </w:r>
      <w:r w:rsidR="0095758A">
        <w:tab/>
      </w:r>
      <w:r w:rsidR="0095758A">
        <w:tab/>
      </w:r>
      <w:r w:rsidRPr="6734C703">
        <w:t>Paul Clayton</w:t>
      </w:r>
    </w:p>
    <w:p w14:paraId="586B4DF4" w14:textId="3C2435E3" w:rsidR="00873F4B" w:rsidRDefault="2EFB684A" w:rsidP="6734C703">
      <w:pPr>
        <w:rPr>
          <w:rFonts w:ascii="Arial" w:eastAsia="Arial" w:hAnsi="Arial" w:cs="Arial"/>
          <w:sz w:val="22"/>
          <w:szCs w:val="22"/>
        </w:rPr>
      </w:pPr>
      <w:r w:rsidRPr="6734C703">
        <w:t xml:space="preserve">Submitted on:  </w:t>
      </w:r>
    </w:p>
    <w:p w14:paraId="2C078E63" w14:textId="6291E6A7" w:rsidR="00873F4B" w:rsidRDefault="00873F4B" w:rsidP="6734C703"/>
    <w:p w14:paraId="5E801625" w14:textId="2F7FFCD0" w:rsidR="235DC46A" w:rsidRPr="00D07A23" w:rsidRDefault="235DC46A" w:rsidP="00D07A23">
      <w:pPr>
        <w:spacing w:line="360" w:lineRule="auto"/>
        <w:rPr>
          <w:rFonts w:ascii="Arial" w:hAnsi="Arial" w:cs="Arial"/>
          <w:sz w:val="22"/>
          <w:szCs w:val="22"/>
        </w:rPr>
      </w:pPr>
      <w:r w:rsidRPr="00D07A23">
        <w:rPr>
          <w:rFonts w:ascii="Arial" w:hAnsi="Arial" w:cs="Arial"/>
          <w:b/>
          <w:bCs/>
          <w:sz w:val="22"/>
          <w:szCs w:val="22"/>
        </w:rPr>
        <w:t>Introduction</w:t>
      </w:r>
      <w:r w:rsidRPr="00D07A23">
        <w:rPr>
          <w:rFonts w:ascii="Arial" w:hAnsi="Arial" w:cs="Arial"/>
          <w:sz w:val="22"/>
          <w:szCs w:val="22"/>
        </w:rPr>
        <w:t xml:space="preserve"> </w:t>
      </w:r>
    </w:p>
    <w:p w14:paraId="0DA0C98D" w14:textId="7C85C976" w:rsidR="008B1A43" w:rsidRPr="00D07A23" w:rsidRDefault="008B1A43" w:rsidP="00D07A23">
      <w:pPr>
        <w:spacing w:line="360" w:lineRule="auto"/>
        <w:rPr>
          <w:rFonts w:ascii="Arial" w:hAnsi="Arial" w:cs="Arial"/>
          <w:color w:val="000000" w:themeColor="text1"/>
          <w:sz w:val="22"/>
          <w:szCs w:val="22"/>
          <w:lang w:val="en-GB"/>
        </w:rPr>
      </w:pPr>
      <w:r w:rsidRPr="00D07A23">
        <w:rPr>
          <w:rFonts w:ascii="Arial" w:hAnsi="Arial" w:cs="Arial"/>
          <w:color w:val="000000" w:themeColor="text1"/>
          <w:sz w:val="22"/>
          <w:szCs w:val="22"/>
          <w:lang w:val="en-GB"/>
        </w:rPr>
        <w:t>Research suggests that male victims of domestic violence face significant barriers when attempting to access support services. Huntley et al. (2019) identified multiple obstacles to help-seeking</w:t>
      </w:r>
      <w:r w:rsidR="001F57FA" w:rsidRPr="00D07A23">
        <w:rPr>
          <w:rFonts w:ascii="Arial" w:hAnsi="Arial" w:cs="Arial"/>
          <w:color w:val="000000" w:themeColor="text1"/>
          <w:sz w:val="22"/>
          <w:szCs w:val="22"/>
          <w:lang w:val="en-GB"/>
        </w:rPr>
        <w:t xml:space="preserve"> among the male population</w:t>
      </w:r>
      <w:r w:rsidRPr="00D07A23">
        <w:rPr>
          <w:rFonts w:ascii="Arial" w:hAnsi="Arial" w:cs="Arial"/>
          <w:color w:val="000000" w:themeColor="text1"/>
          <w:sz w:val="22"/>
          <w:szCs w:val="22"/>
          <w:lang w:val="en-GB"/>
        </w:rPr>
        <w:t xml:space="preserve">, including fear of disclosure, threats to masculine identity, and perceptions that domestic abuse services are primarily designed for women. Similarly, Wallace et al. (2019) found that domestic abuse is frequently conceptualised as a gendered issue, resulting in reduced recognition of male victims within support services. Studies also highlight the role of stigma and societal expectations, with male victims reporting embarrassment, </w:t>
      </w:r>
      <w:r w:rsidR="001F57FA" w:rsidRPr="00D07A23">
        <w:rPr>
          <w:rFonts w:ascii="Arial" w:hAnsi="Arial" w:cs="Arial"/>
          <w:color w:val="000000" w:themeColor="text1"/>
          <w:sz w:val="22"/>
          <w:szCs w:val="22"/>
          <w:lang w:val="en-GB"/>
        </w:rPr>
        <w:t xml:space="preserve">the </w:t>
      </w:r>
      <w:r w:rsidRPr="00D07A23">
        <w:rPr>
          <w:rFonts w:ascii="Arial" w:hAnsi="Arial" w:cs="Arial"/>
          <w:color w:val="000000" w:themeColor="text1"/>
          <w:sz w:val="22"/>
          <w:szCs w:val="22"/>
          <w:lang w:val="en-GB"/>
        </w:rPr>
        <w:t>fear of not being believed, and concern</w:t>
      </w:r>
      <w:r w:rsidR="001F57FA" w:rsidRPr="00D07A23">
        <w:rPr>
          <w:rFonts w:ascii="Arial" w:hAnsi="Arial" w:cs="Arial"/>
          <w:color w:val="000000" w:themeColor="text1"/>
          <w:sz w:val="22"/>
          <w:szCs w:val="22"/>
          <w:lang w:val="en-GB"/>
        </w:rPr>
        <w:t>s</w:t>
      </w:r>
      <w:r w:rsidRPr="00D07A23">
        <w:rPr>
          <w:rFonts w:ascii="Arial" w:hAnsi="Arial" w:cs="Arial"/>
          <w:color w:val="000000" w:themeColor="text1"/>
          <w:sz w:val="22"/>
          <w:szCs w:val="22"/>
          <w:lang w:val="en-GB"/>
        </w:rPr>
        <w:t xml:space="preserve"> that they may be viewed as perpetrators rather than victims (Szilassy et al., 2019). These barriers contribute to significant under-reporting and reinforce the marginalisation of male victims within domestic abuse policy and service provision.</w:t>
      </w:r>
    </w:p>
    <w:p w14:paraId="4D5B7251" w14:textId="77777777" w:rsidR="001E0CD7" w:rsidRPr="00D07A23" w:rsidRDefault="001E0CD7" w:rsidP="00D07A23">
      <w:pPr>
        <w:spacing w:line="360" w:lineRule="auto"/>
        <w:rPr>
          <w:rFonts w:ascii="Arial" w:hAnsi="Arial" w:cs="Arial"/>
          <w:b/>
          <w:bCs/>
          <w:sz w:val="22"/>
          <w:szCs w:val="22"/>
        </w:rPr>
      </w:pPr>
    </w:p>
    <w:p w14:paraId="49DFDB84" w14:textId="776E6806" w:rsidR="0002705D" w:rsidRPr="00D07A23" w:rsidRDefault="00E93C61" w:rsidP="00D07A23">
      <w:pPr>
        <w:spacing w:line="360" w:lineRule="auto"/>
        <w:rPr>
          <w:rFonts w:ascii="Arial" w:hAnsi="Arial" w:cs="Arial"/>
          <w:sz w:val="22"/>
          <w:szCs w:val="22"/>
        </w:rPr>
      </w:pPr>
      <w:r w:rsidRPr="00D07A23">
        <w:rPr>
          <w:rFonts w:ascii="Arial" w:hAnsi="Arial" w:cs="Arial"/>
          <w:b/>
          <w:bCs/>
          <w:sz w:val="22"/>
          <w:szCs w:val="22"/>
        </w:rPr>
        <w:t xml:space="preserve">TASK 1 - </w:t>
      </w:r>
      <w:r w:rsidR="00514D6A" w:rsidRPr="00D07A23">
        <w:rPr>
          <w:rFonts w:ascii="Arial" w:hAnsi="Arial" w:cs="Arial"/>
          <w:b/>
          <w:bCs/>
          <w:sz w:val="22"/>
          <w:szCs w:val="22"/>
        </w:rPr>
        <w:t xml:space="preserve">Selection of a </w:t>
      </w:r>
      <w:r w:rsidR="00DA0EF2" w:rsidRPr="00D07A23">
        <w:rPr>
          <w:rFonts w:ascii="Arial" w:hAnsi="Arial" w:cs="Arial"/>
          <w:b/>
          <w:bCs/>
          <w:sz w:val="22"/>
          <w:szCs w:val="22"/>
        </w:rPr>
        <w:t>R</w:t>
      </w:r>
      <w:r w:rsidR="00514D6A" w:rsidRPr="00D07A23">
        <w:rPr>
          <w:rFonts w:ascii="Arial" w:hAnsi="Arial" w:cs="Arial"/>
          <w:b/>
          <w:bCs/>
          <w:sz w:val="22"/>
          <w:szCs w:val="22"/>
        </w:rPr>
        <w:t xml:space="preserve">esearch </w:t>
      </w:r>
      <w:r w:rsidR="00DA0EF2" w:rsidRPr="00D07A23">
        <w:rPr>
          <w:rFonts w:ascii="Arial" w:hAnsi="Arial" w:cs="Arial"/>
          <w:b/>
          <w:bCs/>
          <w:sz w:val="22"/>
          <w:szCs w:val="22"/>
        </w:rPr>
        <w:t>T</w:t>
      </w:r>
      <w:r w:rsidR="00514D6A" w:rsidRPr="00D07A23">
        <w:rPr>
          <w:rFonts w:ascii="Arial" w:hAnsi="Arial" w:cs="Arial"/>
          <w:b/>
          <w:bCs/>
          <w:sz w:val="22"/>
          <w:szCs w:val="22"/>
        </w:rPr>
        <w:t>opic</w:t>
      </w:r>
      <w:r w:rsidR="00514D6A" w:rsidRPr="00D07A23">
        <w:rPr>
          <w:rFonts w:ascii="Arial" w:hAnsi="Arial" w:cs="Arial"/>
          <w:sz w:val="22"/>
          <w:szCs w:val="22"/>
        </w:rPr>
        <w:t xml:space="preserve"> </w:t>
      </w:r>
      <w:r w:rsidR="00483950" w:rsidRPr="00D07A23">
        <w:rPr>
          <w:rFonts w:ascii="Arial" w:hAnsi="Arial" w:cs="Arial"/>
          <w:sz w:val="22"/>
          <w:szCs w:val="22"/>
        </w:rPr>
        <w:t xml:space="preserve"> </w:t>
      </w:r>
    </w:p>
    <w:p w14:paraId="6B2E3612" w14:textId="3C171B36" w:rsidR="00136D0C" w:rsidRPr="00D07A23" w:rsidRDefault="00E33D63" w:rsidP="00D07A23">
      <w:pPr>
        <w:spacing w:line="360" w:lineRule="auto"/>
        <w:rPr>
          <w:rFonts w:ascii="Arial" w:hAnsi="Arial" w:cs="Arial"/>
          <w:sz w:val="22"/>
          <w:szCs w:val="22"/>
        </w:rPr>
      </w:pPr>
      <w:r w:rsidRPr="00D07A23">
        <w:rPr>
          <w:rFonts w:ascii="Arial" w:hAnsi="Arial" w:cs="Arial"/>
          <w:sz w:val="22"/>
          <w:szCs w:val="22"/>
        </w:rPr>
        <w:t xml:space="preserve">In this report </w:t>
      </w:r>
      <w:r w:rsidR="00441C08" w:rsidRPr="00D07A23">
        <w:rPr>
          <w:rFonts w:ascii="Arial" w:hAnsi="Arial" w:cs="Arial"/>
          <w:sz w:val="22"/>
          <w:szCs w:val="22"/>
        </w:rPr>
        <w:t>I have chosen to research the lack of support available to male victims of domestic violence</w:t>
      </w:r>
      <w:r w:rsidR="00C57ABA" w:rsidRPr="00D07A23">
        <w:rPr>
          <w:rFonts w:ascii="Arial" w:hAnsi="Arial" w:cs="Arial"/>
          <w:sz w:val="22"/>
          <w:szCs w:val="22"/>
        </w:rPr>
        <w:t xml:space="preserve">, </w:t>
      </w:r>
      <w:r w:rsidR="00441C08" w:rsidRPr="00D07A23">
        <w:rPr>
          <w:rFonts w:ascii="Arial" w:hAnsi="Arial" w:cs="Arial"/>
          <w:sz w:val="22"/>
          <w:szCs w:val="22"/>
        </w:rPr>
        <w:t>abuse</w:t>
      </w:r>
      <w:r w:rsidR="00374002" w:rsidRPr="00D07A23">
        <w:rPr>
          <w:rFonts w:ascii="Arial" w:hAnsi="Arial" w:cs="Arial"/>
          <w:sz w:val="22"/>
          <w:szCs w:val="22"/>
        </w:rPr>
        <w:t xml:space="preserve"> and sexual assault</w:t>
      </w:r>
      <w:r w:rsidR="00441C08" w:rsidRPr="00D07A23">
        <w:rPr>
          <w:rFonts w:ascii="Arial" w:hAnsi="Arial" w:cs="Arial"/>
          <w:sz w:val="22"/>
          <w:szCs w:val="22"/>
        </w:rPr>
        <w:t xml:space="preserve"> in the U</w:t>
      </w:r>
      <w:r w:rsidR="009B360C" w:rsidRPr="00D07A23">
        <w:rPr>
          <w:rFonts w:ascii="Arial" w:hAnsi="Arial" w:cs="Arial"/>
          <w:sz w:val="22"/>
          <w:szCs w:val="22"/>
        </w:rPr>
        <w:t xml:space="preserve">nited </w:t>
      </w:r>
      <w:r w:rsidR="00441C08" w:rsidRPr="00D07A23">
        <w:rPr>
          <w:rFonts w:ascii="Arial" w:hAnsi="Arial" w:cs="Arial"/>
          <w:sz w:val="22"/>
          <w:szCs w:val="22"/>
        </w:rPr>
        <w:t>K</w:t>
      </w:r>
      <w:r w:rsidR="009B360C" w:rsidRPr="00D07A23">
        <w:rPr>
          <w:rFonts w:ascii="Arial" w:hAnsi="Arial" w:cs="Arial"/>
          <w:sz w:val="22"/>
          <w:szCs w:val="22"/>
        </w:rPr>
        <w:t>ingdom</w:t>
      </w:r>
      <w:r w:rsidR="00441C08" w:rsidRPr="00D07A23">
        <w:rPr>
          <w:rFonts w:ascii="Arial" w:hAnsi="Arial" w:cs="Arial"/>
          <w:sz w:val="22"/>
          <w:szCs w:val="22"/>
        </w:rPr>
        <w:t xml:space="preserve">.  Domestic violence is at an all-time high </w:t>
      </w:r>
      <w:r w:rsidR="00C57ABA" w:rsidRPr="00D07A23">
        <w:rPr>
          <w:rFonts w:ascii="Arial" w:hAnsi="Arial" w:cs="Arial"/>
          <w:sz w:val="22"/>
          <w:szCs w:val="22"/>
        </w:rPr>
        <w:t>in the UK with a marked increase in reports</w:t>
      </w:r>
      <w:r w:rsidR="00245178" w:rsidRPr="00D07A23">
        <w:rPr>
          <w:rFonts w:ascii="Arial" w:hAnsi="Arial" w:cs="Arial"/>
          <w:sz w:val="22"/>
          <w:szCs w:val="22"/>
        </w:rPr>
        <w:t>.  S</w:t>
      </w:r>
      <w:r w:rsidR="00C57ABA" w:rsidRPr="00D07A23">
        <w:rPr>
          <w:rFonts w:ascii="Arial" w:hAnsi="Arial" w:cs="Arial"/>
          <w:sz w:val="22"/>
          <w:szCs w:val="22"/>
        </w:rPr>
        <w:t xml:space="preserve">ince the COVID-19 </w:t>
      </w:r>
      <w:r w:rsidR="00102D24" w:rsidRPr="00D07A23">
        <w:rPr>
          <w:rFonts w:ascii="Arial" w:hAnsi="Arial" w:cs="Arial"/>
          <w:sz w:val="22"/>
          <w:szCs w:val="22"/>
        </w:rPr>
        <w:t>pandemic,</w:t>
      </w:r>
      <w:r w:rsidR="00441C08" w:rsidRPr="00D07A23">
        <w:rPr>
          <w:rFonts w:ascii="Arial" w:hAnsi="Arial" w:cs="Arial"/>
          <w:sz w:val="22"/>
          <w:szCs w:val="22"/>
        </w:rPr>
        <w:t xml:space="preserve"> </w:t>
      </w:r>
      <w:r w:rsidR="00245178" w:rsidRPr="00D07A23">
        <w:rPr>
          <w:rFonts w:ascii="Arial" w:hAnsi="Arial" w:cs="Arial"/>
          <w:sz w:val="22"/>
          <w:szCs w:val="22"/>
        </w:rPr>
        <w:t xml:space="preserve">it has in fact </w:t>
      </w:r>
      <w:r w:rsidR="00441C08" w:rsidRPr="00D07A23">
        <w:rPr>
          <w:rFonts w:ascii="Arial" w:hAnsi="Arial" w:cs="Arial"/>
          <w:sz w:val="22"/>
          <w:szCs w:val="22"/>
        </w:rPr>
        <w:t xml:space="preserve">been deemed a </w:t>
      </w:r>
      <w:r w:rsidR="00140A48" w:rsidRPr="00D07A23">
        <w:rPr>
          <w:rFonts w:ascii="Arial" w:hAnsi="Arial" w:cs="Arial"/>
          <w:sz w:val="22"/>
          <w:szCs w:val="22"/>
        </w:rPr>
        <w:t xml:space="preserve">very real </w:t>
      </w:r>
      <w:r w:rsidR="00441C08" w:rsidRPr="00D07A23">
        <w:rPr>
          <w:rFonts w:ascii="Arial" w:hAnsi="Arial" w:cs="Arial"/>
          <w:sz w:val="22"/>
          <w:szCs w:val="22"/>
        </w:rPr>
        <w:t>public health crisis.  Domestic abuse against the male population in the U</w:t>
      </w:r>
      <w:r w:rsidR="00932B2D" w:rsidRPr="00D07A23">
        <w:rPr>
          <w:rFonts w:ascii="Arial" w:hAnsi="Arial" w:cs="Arial"/>
          <w:sz w:val="22"/>
          <w:szCs w:val="22"/>
        </w:rPr>
        <w:t xml:space="preserve">nited Kingdom </w:t>
      </w:r>
      <w:r w:rsidR="00441C08" w:rsidRPr="00D07A23">
        <w:rPr>
          <w:rFonts w:ascii="Arial" w:hAnsi="Arial" w:cs="Arial"/>
          <w:sz w:val="22"/>
          <w:szCs w:val="22"/>
        </w:rPr>
        <w:t xml:space="preserve">is on the rise and there is a </w:t>
      </w:r>
      <w:r w:rsidR="00E922D2" w:rsidRPr="00D07A23">
        <w:rPr>
          <w:rFonts w:ascii="Arial" w:hAnsi="Arial" w:cs="Arial"/>
          <w:sz w:val="22"/>
          <w:szCs w:val="22"/>
        </w:rPr>
        <w:t xml:space="preserve">very </w:t>
      </w:r>
      <w:r w:rsidR="00441C08" w:rsidRPr="00D07A23">
        <w:rPr>
          <w:rFonts w:ascii="Arial" w:hAnsi="Arial" w:cs="Arial"/>
          <w:sz w:val="22"/>
          <w:szCs w:val="22"/>
        </w:rPr>
        <w:t>clear lack of support available for these men.  Although this is highlighted a lot more in current times than it ever was before</w:t>
      </w:r>
      <w:r w:rsidR="00E922D2" w:rsidRPr="00D07A23">
        <w:rPr>
          <w:rFonts w:ascii="Arial" w:hAnsi="Arial" w:cs="Arial"/>
          <w:sz w:val="22"/>
          <w:szCs w:val="22"/>
        </w:rPr>
        <w:t>, where the term ‘battered Wives’ was more predominantly used</w:t>
      </w:r>
      <w:r w:rsidR="007F16ED" w:rsidRPr="00D07A23">
        <w:rPr>
          <w:rFonts w:ascii="Arial" w:hAnsi="Arial" w:cs="Arial"/>
          <w:sz w:val="22"/>
          <w:szCs w:val="22"/>
        </w:rPr>
        <w:t xml:space="preserve"> there is now fact based evidence to show that domestic violence is not ge</w:t>
      </w:r>
      <w:r w:rsidR="00CC5871" w:rsidRPr="00D07A23">
        <w:rPr>
          <w:rFonts w:ascii="Arial" w:hAnsi="Arial" w:cs="Arial"/>
          <w:sz w:val="22"/>
          <w:szCs w:val="22"/>
        </w:rPr>
        <w:t>nder specific but when it comes to the male populus</w:t>
      </w:r>
      <w:r w:rsidR="00441C08" w:rsidRPr="00D07A23">
        <w:rPr>
          <w:rFonts w:ascii="Arial" w:hAnsi="Arial" w:cs="Arial"/>
          <w:sz w:val="22"/>
          <w:szCs w:val="22"/>
        </w:rPr>
        <w:t xml:space="preserve"> </w:t>
      </w:r>
      <w:r w:rsidR="008B4BA3" w:rsidRPr="00D07A23">
        <w:rPr>
          <w:rFonts w:ascii="Arial" w:hAnsi="Arial" w:cs="Arial"/>
          <w:sz w:val="22"/>
          <w:szCs w:val="22"/>
        </w:rPr>
        <w:t>there is a clear lack of support, funding and research into this topic</w:t>
      </w:r>
      <w:r w:rsidR="008F5E00" w:rsidRPr="00D07A23">
        <w:rPr>
          <w:rFonts w:ascii="Arial" w:hAnsi="Arial" w:cs="Arial"/>
          <w:sz w:val="22"/>
          <w:szCs w:val="22"/>
        </w:rPr>
        <w:t xml:space="preserve">.  Male victims of </w:t>
      </w:r>
      <w:r w:rsidR="00FB3288" w:rsidRPr="00D07A23">
        <w:rPr>
          <w:rFonts w:ascii="Arial" w:hAnsi="Arial" w:cs="Arial"/>
          <w:sz w:val="22"/>
          <w:szCs w:val="22"/>
        </w:rPr>
        <w:t>domestic violence, abuse and sexual assault</w:t>
      </w:r>
      <w:r w:rsidR="008F5E00" w:rsidRPr="00D07A23">
        <w:rPr>
          <w:rFonts w:ascii="Arial" w:hAnsi="Arial" w:cs="Arial"/>
          <w:sz w:val="22"/>
          <w:szCs w:val="22"/>
        </w:rPr>
        <w:t xml:space="preserve"> </w:t>
      </w:r>
      <w:r w:rsidR="00621946" w:rsidRPr="00D07A23">
        <w:rPr>
          <w:rFonts w:ascii="Arial" w:hAnsi="Arial" w:cs="Arial"/>
          <w:sz w:val="22"/>
          <w:szCs w:val="22"/>
        </w:rPr>
        <w:t xml:space="preserve">often fail to report </w:t>
      </w:r>
      <w:r w:rsidR="009C3210" w:rsidRPr="00D07A23">
        <w:rPr>
          <w:rFonts w:ascii="Arial" w:hAnsi="Arial" w:cs="Arial"/>
          <w:sz w:val="22"/>
          <w:szCs w:val="22"/>
        </w:rPr>
        <w:t xml:space="preserve">acts of violence </w:t>
      </w:r>
      <w:r w:rsidR="00DD14F0" w:rsidRPr="00D07A23">
        <w:rPr>
          <w:rFonts w:ascii="Arial" w:hAnsi="Arial" w:cs="Arial"/>
          <w:sz w:val="22"/>
          <w:szCs w:val="22"/>
        </w:rPr>
        <w:t xml:space="preserve">and </w:t>
      </w:r>
      <w:r w:rsidR="009C3210" w:rsidRPr="00D07A23">
        <w:rPr>
          <w:rFonts w:ascii="Arial" w:hAnsi="Arial" w:cs="Arial"/>
          <w:sz w:val="22"/>
          <w:szCs w:val="22"/>
        </w:rPr>
        <w:t>sexual</w:t>
      </w:r>
      <w:r w:rsidR="00812314" w:rsidRPr="00D07A23">
        <w:rPr>
          <w:rFonts w:ascii="Arial" w:hAnsi="Arial" w:cs="Arial"/>
          <w:sz w:val="22"/>
          <w:szCs w:val="22"/>
        </w:rPr>
        <w:t xml:space="preserve"> </w:t>
      </w:r>
      <w:r w:rsidR="00C912CC" w:rsidRPr="00D07A23">
        <w:rPr>
          <w:rFonts w:ascii="Arial" w:hAnsi="Arial" w:cs="Arial"/>
          <w:sz w:val="22"/>
          <w:szCs w:val="22"/>
        </w:rPr>
        <w:t>assaults</w:t>
      </w:r>
      <w:r w:rsidR="00621946" w:rsidRPr="00D07A23">
        <w:rPr>
          <w:rFonts w:ascii="Arial" w:hAnsi="Arial" w:cs="Arial"/>
          <w:sz w:val="22"/>
          <w:szCs w:val="22"/>
        </w:rPr>
        <w:t xml:space="preserve"> against them for various reasons, including but not limited to </w:t>
      </w:r>
      <w:r w:rsidR="00FE3427" w:rsidRPr="00D07A23">
        <w:rPr>
          <w:rFonts w:ascii="Arial" w:hAnsi="Arial" w:cs="Arial"/>
          <w:sz w:val="22"/>
          <w:szCs w:val="22"/>
        </w:rPr>
        <w:t>shame</w:t>
      </w:r>
      <w:r w:rsidR="007408E6" w:rsidRPr="00D07A23">
        <w:rPr>
          <w:rFonts w:ascii="Arial" w:hAnsi="Arial" w:cs="Arial"/>
          <w:sz w:val="22"/>
          <w:szCs w:val="22"/>
        </w:rPr>
        <w:t xml:space="preserve"> and confusion</w:t>
      </w:r>
      <w:r w:rsidR="00FE3427" w:rsidRPr="00D07A23">
        <w:rPr>
          <w:rFonts w:ascii="Arial" w:hAnsi="Arial" w:cs="Arial"/>
          <w:sz w:val="22"/>
          <w:szCs w:val="22"/>
        </w:rPr>
        <w:t xml:space="preserve">, </w:t>
      </w:r>
      <w:r w:rsidR="007408E6" w:rsidRPr="00D07A23">
        <w:rPr>
          <w:rFonts w:ascii="Arial" w:hAnsi="Arial" w:cs="Arial"/>
          <w:sz w:val="22"/>
          <w:szCs w:val="22"/>
        </w:rPr>
        <w:t xml:space="preserve">social </w:t>
      </w:r>
      <w:r w:rsidR="00FE3427" w:rsidRPr="00D07A23">
        <w:rPr>
          <w:rFonts w:ascii="Arial" w:hAnsi="Arial" w:cs="Arial"/>
          <w:sz w:val="22"/>
          <w:szCs w:val="22"/>
        </w:rPr>
        <w:t>masculinity, cultur</w:t>
      </w:r>
      <w:r w:rsidR="0068058C" w:rsidRPr="00D07A23">
        <w:rPr>
          <w:rFonts w:ascii="Arial" w:hAnsi="Arial" w:cs="Arial"/>
          <w:sz w:val="22"/>
          <w:szCs w:val="22"/>
        </w:rPr>
        <w:t>al stigma</w:t>
      </w:r>
      <w:r w:rsidR="00C912CC" w:rsidRPr="00D07A23">
        <w:rPr>
          <w:rFonts w:ascii="Arial" w:hAnsi="Arial" w:cs="Arial"/>
          <w:sz w:val="22"/>
          <w:szCs w:val="22"/>
        </w:rPr>
        <w:t xml:space="preserve"> and </w:t>
      </w:r>
      <w:r w:rsidR="00DD14F0" w:rsidRPr="00D07A23">
        <w:rPr>
          <w:rFonts w:ascii="Arial" w:hAnsi="Arial" w:cs="Arial"/>
          <w:sz w:val="22"/>
          <w:szCs w:val="22"/>
        </w:rPr>
        <w:t xml:space="preserve">a </w:t>
      </w:r>
      <w:r w:rsidR="00C912CC" w:rsidRPr="00D07A23">
        <w:rPr>
          <w:rFonts w:ascii="Arial" w:hAnsi="Arial" w:cs="Arial"/>
          <w:sz w:val="22"/>
          <w:szCs w:val="22"/>
        </w:rPr>
        <w:t xml:space="preserve">fear of </w:t>
      </w:r>
      <w:r w:rsidR="00812314" w:rsidRPr="00D07A23">
        <w:rPr>
          <w:rFonts w:ascii="Arial" w:hAnsi="Arial" w:cs="Arial"/>
          <w:sz w:val="22"/>
          <w:szCs w:val="22"/>
        </w:rPr>
        <w:t xml:space="preserve">not </w:t>
      </w:r>
      <w:r w:rsidR="00C912CC" w:rsidRPr="00D07A23">
        <w:rPr>
          <w:rFonts w:ascii="Arial" w:hAnsi="Arial" w:cs="Arial"/>
          <w:sz w:val="22"/>
          <w:szCs w:val="22"/>
        </w:rPr>
        <w:t>being believed</w:t>
      </w:r>
      <w:r w:rsidR="00812314" w:rsidRPr="00D07A23">
        <w:rPr>
          <w:rFonts w:ascii="Arial" w:hAnsi="Arial" w:cs="Arial"/>
          <w:sz w:val="22"/>
          <w:szCs w:val="22"/>
        </w:rPr>
        <w:t xml:space="preserve"> also there is a real fear that convictions could </w:t>
      </w:r>
      <w:r w:rsidR="00AE42D0" w:rsidRPr="00D07A23">
        <w:rPr>
          <w:rFonts w:ascii="Arial" w:hAnsi="Arial" w:cs="Arial"/>
          <w:sz w:val="22"/>
          <w:szCs w:val="22"/>
        </w:rPr>
        <w:t>not be secured if they did in fact come forward and report incidents</w:t>
      </w:r>
      <w:r w:rsidR="00C912CC" w:rsidRPr="00D07A23">
        <w:rPr>
          <w:rFonts w:ascii="Arial" w:hAnsi="Arial" w:cs="Arial"/>
          <w:sz w:val="22"/>
          <w:szCs w:val="22"/>
        </w:rPr>
        <w:t xml:space="preserve">.  </w:t>
      </w:r>
      <w:r w:rsidR="00896C02" w:rsidRPr="00D07A23">
        <w:rPr>
          <w:rFonts w:ascii="Arial" w:hAnsi="Arial" w:cs="Arial"/>
          <w:sz w:val="22"/>
          <w:szCs w:val="22"/>
        </w:rPr>
        <w:t>Many men often believe that support services for domestic violence are not designed for men.</w:t>
      </w:r>
      <w:r w:rsidR="006B4AB4" w:rsidRPr="00D07A23">
        <w:rPr>
          <w:rFonts w:ascii="Arial" w:hAnsi="Arial" w:cs="Arial"/>
          <w:sz w:val="22"/>
          <w:szCs w:val="22"/>
        </w:rPr>
        <w:t xml:space="preserve">  </w:t>
      </w:r>
      <w:r w:rsidR="0014160B" w:rsidRPr="00D07A23">
        <w:rPr>
          <w:rFonts w:ascii="Arial" w:hAnsi="Arial" w:cs="Arial"/>
          <w:sz w:val="22"/>
          <w:szCs w:val="22"/>
        </w:rPr>
        <w:t>Men consist of 42</w:t>
      </w:r>
      <w:r w:rsidR="002846C4" w:rsidRPr="00D07A23">
        <w:rPr>
          <w:rFonts w:ascii="Arial" w:hAnsi="Arial" w:cs="Arial"/>
          <w:sz w:val="22"/>
          <w:szCs w:val="22"/>
        </w:rPr>
        <w:t>% of all victims of domestic abuse</w:t>
      </w:r>
      <w:r w:rsidR="00CF32CA" w:rsidRPr="00D07A23">
        <w:rPr>
          <w:rFonts w:ascii="Arial" w:hAnsi="Arial" w:cs="Arial"/>
          <w:sz w:val="22"/>
          <w:szCs w:val="22"/>
        </w:rPr>
        <w:t xml:space="preserve"> with 1.5 million men claiming to have been victims of domestic violence in 20</w:t>
      </w:r>
      <w:r w:rsidR="00140A48" w:rsidRPr="00D07A23">
        <w:rPr>
          <w:rFonts w:ascii="Arial" w:hAnsi="Arial" w:cs="Arial"/>
          <w:sz w:val="22"/>
          <w:szCs w:val="22"/>
        </w:rPr>
        <w:t>24-2025</w:t>
      </w:r>
      <w:r w:rsidR="00BE3CFB" w:rsidRPr="00D07A23">
        <w:rPr>
          <w:rFonts w:ascii="Arial" w:hAnsi="Arial" w:cs="Arial"/>
          <w:sz w:val="22"/>
          <w:szCs w:val="22"/>
        </w:rPr>
        <w:t>.  It is estimated that 1 in 6 men will be victims of domestic violence in their lifetime</w:t>
      </w:r>
      <w:r w:rsidR="00200451" w:rsidRPr="00D07A23">
        <w:rPr>
          <w:rFonts w:ascii="Arial" w:hAnsi="Arial" w:cs="Arial"/>
          <w:sz w:val="22"/>
          <w:szCs w:val="22"/>
        </w:rPr>
        <w:t xml:space="preserve"> </w:t>
      </w:r>
      <w:r w:rsidR="00BC447B" w:rsidRPr="00D07A23">
        <w:rPr>
          <w:rFonts w:ascii="Arial" w:hAnsi="Arial" w:cs="Arial"/>
          <w:sz w:val="22"/>
          <w:szCs w:val="22"/>
          <w:lang w:val="en-GB"/>
        </w:rPr>
        <w:t>(Mankind Initiative, 2023)</w:t>
      </w:r>
      <w:r w:rsidR="00200451" w:rsidRPr="00D07A23">
        <w:rPr>
          <w:rFonts w:ascii="Arial" w:hAnsi="Arial" w:cs="Arial"/>
          <w:sz w:val="22"/>
          <w:szCs w:val="22"/>
          <w:lang w:val="en-GB"/>
        </w:rPr>
        <w:t>.</w:t>
      </w:r>
      <w:r w:rsidR="009F4E73" w:rsidRPr="00D07A23">
        <w:rPr>
          <w:rFonts w:ascii="Arial" w:hAnsi="Arial" w:cs="Arial"/>
          <w:sz w:val="22"/>
          <w:szCs w:val="22"/>
          <w:lang w:val="en-GB"/>
        </w:rPr>
        <w:t xml:space="preserve">  There are a few </w:t>
      </w:r>
      <w:r w:rsidR="00B82E67" w:rsidRPr="00D07A23">
        <w:rPr>
          <w:rFonts w:ascii="Arial" w:hAnsi="Arial" w:cs="Arial"/>
          <w:sz w:val="22"/>
          <w:szCs w:val="22"/>
          <w:lang w:val="en-GB"/>
        </w:rPr>
        <w:t>support services</w:t>
      </w:r>
      <w:r w:rsidR="009F4E73" w:rsidRPr="00D07A23">
        <w:rPr>
          <w:rFonts w:ascii="Arial" w:hAnsi="Arial" w:cs="Arial"/>
          <w:sz w:val="22"/>
          <w:szCs w:val="22"/>
          <w:lang w:val="en-GB"/>
        </w:rPr>
        <w:t xml:space="preserve"> </w:t>
      </w:r>
      <w:r w:rsidR="00B82E67" w:rsidRPr="00D07A23">
        <w:rPr>
          <w:rFonts w:ascii="Arial" w:hAnsi="Arial" w:cs="Arial"/>
          <w:sz w:val="22"/>
          <w:szCs w:val="22"/>
          <w:lang w:val="en-GB"/>
        </w:rPr>
        <w:t xml:space="preserve">available to male victims at present, including </w:t>
      </w:r>
      <w:proofErr w:type="spellStart"/>
      <w:r w:rsidR="00A87D9A" w:rsidRPr="00D07A23">
        <w:rPr>
          <w:rFonts w:ascii="Arial" w:hAnsi="Arial" w:cs="Arial"/>
          <w:sz w:val="22"/>
          <w:szCs w:val="22"/>
          <w:lang w:val="en-GB"/>
        </w:rPr>
        <w:t>Mens</w:t>
      </w:r>
      <w:proofErr w:type="spellEnd"/>
      <w:r w:rsidR="00A87D9A" w:rsidRPr="00D07A23">
        <w:rPr>
          <w:rFonts w:ascii="Arial" w:hAnsi="Arial" w:cs="Arial"/>
          <w:sz w:val="22"/>
          <w:szCs w:val="22"/>
          <w:lang w:val="en-GB"/>
        </w:rPr>
        <w:t xml:space="preserve"> Advice Line, </w:t>
      </w:r>
      <w:proofErr w:type="spellStart"/>
      <w:r w:rsidR="00A87D9A" w:rsidRPr="00D07A23">
        <w:rPr>
          <w:rFonts w:ascii="Arial" w:hAnsi="Arial" w:cs="Arial"/>
          <w:sz w:val="22"/>
          <w:szCs w:val="22"/>
          <w:lang w:val="en-GB"/>
        </w:rPr>
        <w:t>ManKind</w:t>
      </w:r>
      <w:proofErr w:type="spellEnd"/>
      <w:r w:rsidR="00A87D9A" w:rsidRPr="00D07A23">
        <w:rPr>
          <w:rFonts w:ascii="Arial" w:hAnsi="Arial" w:cs="Arial"/>
          <w:sz w:val="22"/>
          <w:szCs w:val="22"/>
          <w:lang w:val="en-GB"/>
        </w:rPr>
        <w:t xml:space="preserve">, and Refuge.  These are easily accessible online and </w:t>
      </w:r>
      <w:r w:rsidR="004415B6" w:rsidRPr="00D07A23">
        <w:rPr>
          <w:rFonts w:ascii="Arial" w:hAnsi="Arial" w:cs="Arial"/>
          <w:sz w:val="22"/>
          <w:szCs w:val="22"/>
          <w:lang w:val="en-GB"/>
        </w:rPr>
        <w:t xml:space="preserve">via </w:t>
      </w:r>
      <w:r w:rsidR="009D3A83" w:rsidRPr="00D07A23">
        <w:rPr>
          <w:rFonts w:ascii="Arial" w:hAnsi="Arial" w:cs="Arial"/>
          <w:sz w:val="22"/>
          <w:szCs w:val="22"/>
          <w:lang w:val="en-GB"/>
        </w:rPr>
        <w:t xml:space="preserve">telephone </w:t>
      </w:r>
      <w:r w:rsidR="004415B6" w:rsidRPr="00D07A23">
        <w:rPr>
          <w:rFonts w:ascii="Arial" w:hAnsi="Arial" w:cs="Arial"/>
          <w:sz w:val="22"/>
          <w:szCs w:val="22"/>
          <w:lang w:val="en-GB"/>
        </w:rPr>
        <w:t>helpline</w:t>
      </w:r>
      <w:r w:rsidR="009D3A83" w:rsidRPr="00D07A23">
        <w:rPr>
          <w:rFonts w:ascii="Arial" w:hAnsi="Arial" w:cs="Arial"/>
          <w:sz w:val="22"/>
          <w:szCs w:val="22"/>
          <w:lang w:val="en-GB"/>
        </w:rPr>
        <w:t xml:space="preserve"> although they are not widely advertised say as much as </w:t>
      </w:r>
      <w:r w:rsidR="00741D1B" w:rsidRPr="00D07A23">
        <w:rPr>
          <w:rFonts w:ascii="Arial" w:hAnsi="Arial" w:cs="Arial"/>
          <w:sz w:val="22"/>
          <w:szCs w:val="22"/>
          <w:lang w:val="en-GB"/>
        </w:rPr>
        <w:t xml:space="preserve">help available to female victims.  </w:t>
      </w:r>
      <w:r w:rsidR="00B82E67" w:rsidRPr="00D07A23">
        <w:rPr>
          <w:rFonts w:ascii="Arial" w:hAnsi="Arial" w:cs="Arial"/>
          <w:sz w:val="22"/>
          <w:szCs w:val="22"/>
          <w:lang w:val="en-GB"/>
        </w:rPr>
        <w:t xml:space="preserve"> </w:t>
      </w:r>
      <w:r w:rsidR="00200451" w:rsidRPr="00D07A23">
        <w:rPr>
          <w:rFonts w:ascii="Arial" w:hAnsi="Arial" w:cs="Arial"/>
          <w:sz w:val="22"/>
          <w:szCs w:val="22"/>
          <w:lang w:val="en-GB"/>
        </w:rPr>
        <w:t xml:space="preserve"> </w:t>
      </w:r>
      <w:r w:rsidR="00F05BF0" w:rsidRPr="00D07A23">
        <w:rPr>
          <w:rFonts w:ascii="Arial" w:hAnsi="Arial" w:cs="Arial"/>
          <w:sz w:val="22"/>
          <w:szCs w:val="22"/>
          <w:lang w:val="en-GB"/>
        </w:rPr>
        <w:t xml:space="preserve">I also want to </w:t>
      </w:r>
      <w:r w:rsidR="005E0C29" w:rsidRPr="00D07A23">
        <w:rPr>
          <w:rFonts w:ascii="Arial" w:hAnsi="Arial" w:cs="Arial"/>
          <w:sz w:val="22"/>
          <w:szCs w:val="22"/>
          <w:lang w:val="en-GB"/>
        </w:rPr>
        <w:t xml:space="preserve">explore the idea of whether </w:t>
      </w:r>
      <w:r w:rsidR="00F05BF0" w:rsidRPr="00D07A23">
        <w:rPr>
          <w:rFonts w:ascii="Arial" w:hAnsi="Arial" w:cs="Arial"/>
          <w:sz w:val="22"/>
          <w:szCs w:val="22"/>
          <w:lang w:val="en-GB"/>
        </w:rPr>
        <w:t xml:space="preserve">there is a clear link in the </w:t>
      </w:r>
      <w:r w:rsidR="00AD229F" w:rsidRPr="00D07A23">
        <w:rPr>
          <w:rFonts w:ascii="Arial" w:hAnsi="Arial" w:cs="Arial"/>
          <w:sz w:val="22"/>
          <w:szCs w:val="22"/>
          <w:lang w:val="en-GB"/>
        </w:rPr>
        <w:t xml:space="preserve">rise of </w:t>
      </w:r>
      <w:r w:rsidR="00F05BF0" w:rsidRPr="00D07A23">
        <w:rPr>
          <w:rFonts w:ascii="Arial" w:hAnsi="Arial" w:cs="Arial"/>
          <w:sz w:val="22"/>
          <w:szCs w:val="22"/>
          <w:lang w:val="en-GB"/>
        </w:rPr>
        <w:t xml:space="preserve">reporting of </w:t>
      </w:r>
      <w:r w:rsidR="009E6995" w:rsidRPr="00D07A23">
        <w:rPr>
          <w:rFonts w:ascii="Arial" w:hAnsi="Arial" w:cs="Arial"/>
          <w:sz w:val="22"/>
          <w:szCs w:val="22"/>
          <w:lang w:val="en-GB"/>
        </w:rPr>
        <w:t>domestic violence</w:t>
      </w:r>
      <w:r w:rsidR="00AD229F" w:rsidRPr="00D07A23">
        <w:rPr>
          <w:rFonts w:ascii="Arial" w:hAnsi="Arial" w:cs="Arial"/>
          <w:sz w:val="22"/>
          <w:szCs w:val="22"/>
          <w:lang w:val="en-GB"/>
        </w:rPr>
        <w:t xml:space="preserve"> and/or sexual assault</w:t>
      </w:r>
      <w:r w:rsidR="009E6995" w:rsidRPr="00D07A23">
        <w:rPr>
          <w:rFonts w:ascii="Arial" w:hAnsi="Arial" w:cs="Arial"/>
          <w:sz w:val="22"/>
          <w:szCs w:val="22"/>
          <w:lang w:val="en-GB"/>
        </w:rPr>
        <w:t xml:space="preserve"> incidents against men since the legalisation of same sex marriage.  </w:t>
      </w:r>
    </w:p>
    <w:p w14:paraId="52C8B933" w14:textId="77777777" w:rsidR="00136D0C" w:rsidRPr="00D07A23" w:rsidRDefault="00136D0C" w:rsidP="00D07A23">
      <w:pPr>
        <w:spacing w:line="360" w:lineRule="auto"/>
        <w:rPr>
          <w:rFonts w:ascii="Arial" w:hAnsi="Arial" w:cs="Arial"/>
          <w:sz w:val="22"/>
          <w:szCs w:val="22"/>
        </w:rPr>
      </w:pPr>
    </w:p>
    <w:p w14:paraId="60D295BB" w14:textId="47377E5B" w:rsidR="00B97B7A" w:rsidRPr="00D07A23" w:rsidRDefault="00815692" w:rsidP="00D07A23">
      <w:pPr>
        <w:spacing w:line="360" w:lineRule="auto"/>
        <w:rPr>
          <w:rFonts w:ascii="Arial" w:hAnsi="Arial" w:cs="Arial"/>
          <w:sz w:val="22"/>
          <w:szCs w:val="22"/>
        </w:rPr>
      </w:pPr>
      <w:r w:rsidRPr="00D07A23">
        <w:rPr>
          <w:rFonts w:ascii="Arial" w:hAnsi="Arial" w:cs="Arial"/>
          <w:b/>
          <w:bCs/>
          <w:sz w:val="22"/>
          <w:szCs w:val="22"/>
        </w:rPr>
        <w:t>TASK 2 – Evaluating information sources</w:t>
      </w:r>
      <w:r w:rsidR="00B97B7A" w:rsidRPr="00D07A23">
        <w:rPr>
          <w:rFonts w:ascii="Arial" w:hAnsi="Arial" w:cs="Arial"/>
          <w:sz w:val="22"/>
          <w:szCs w:val="22"/>
        </w:rPr>
        <w:t xml:space="preserve"> </w:t>
      </w:r>
    </w:p>
    <w:p w14:paraId="6EAE7985" w14:textId="22684A22" w:rsidR="00AE0E21" w:rsidRPr="00D07A23" w:rsidRDefault="005868F9" w:rsidP="00D07A23">
      <w:pPr>
        <w:spacing w:line="360" w:lineRule="auto"/>
        <w:rPr>
          <w:rFonts w:ascii="Arial" w:hAnsi="Arial" w:cs="Arial"/>
          <w:color w:val="000000" w:themeColor="text1"/>
          <w:sz w:val="22"/>
          <w:szCs w:val="22"/>
        </w:rPr>
      </w:pPr>
      <w:r w:rsidRPr="00D07A23">
        <w:rPr>
          <w:rFonts w:ascii="Arial" w:hAnsi="Arial" w:cs="Arial"/>
          <w:sz w:val="22"/>
          <w:szCs w:val="22"/>
        </w:rPr>
        <w:t xml:space="preserve">The </w:t>
      </w:r>
      <w:proofErr w:type="spellStart"/>
      <w:r w:rsidR="00B466B0" w:rsidRPr="00D07A23">
        <w:rPr>
          <w:rFonts w:ascii="Arial" w:hAnsi="Arial" w:cs="Arial"/>
          <w:sz w:val="22"/>
          <w:szCs w:val="22"/>
        </w:rPr>
        <w:t>ManKind</w:t>
      </w:r>
      <w:proofErr w:type="spellEnd"/>
      <w:r w:rsidR="004B73EA" w:rsidRPr="00D07A23">
        <w:rPr>
          <w:rFonts w:ascii="Arial" w:hAnsi="Arial" w:cs="Arial"/>
          <w:sz w:val="22"/>
          <w:szCs w:val="22"/>
        </w:rPr>
        <w:t xml:space="preserve"> Initiative</w:t>
      </w:r>
      <w:r w:rsidR="00046F17" w:rsidRPr="00D07A23">
        <w:rPr>
          <w:rFonts w:ascii="Arial" w:hAnsi="Arial" w:cs="Arial"/>
          <w:sz w:val="22"/>
          <w:szCs w:val="22"/>
        </w:rPr>
        <w:t xml:space="preserve">, </w:t>
      </w:r>
      <w:hyperlink r:id="rId5">
        <w:r w:rsidR="00046F17" w:rsidRPr="00D07A23">
          <w:rPr>
            <w:rStyle w:val="Hyperlink"/>
            <w:rFonts w:ascii="Arial" w:hAnsi="Arial" w:cs="Arial"/>
            <w:sz w:val="22"/>
            <w:szCs w:val="22"/>
          </w:rPr>
          <w:t>www.mankind.org.uk</w:t>
        </w:r>
      </w:hyperlink>
      <w:r w:rsidR="00046F17" w:rsidRPr="00D07A23">
        <w:rPr>
          <w:rFonts w:ascii="Arial" w:hAnsi="Arial" w:cs="Arial"/>
          <w:sz w:val="22"/>
          <w:szCs w:val="22"/>
        </w:rPr>
        <w:t xml:space="preserve"> </w:t>
      </w:r>
      <w:r w:rsidR="006B0DF2" w:rsidRPr="00D07A23">
        <w:rPr>
          <w:rFonts w:ascii="Arial" w:hAnsi="Arial" w:cs="Arial"/>
          <w:sz w:val="22"/>
          <w:szCs w:val="22"/>
        </w:rPr>
        <w:t xml:space="preserve">is a </w:t>
      </w:r>
      <w:r w:rsidR="00515FA0" w:rsidRPr="00D07A23">
        <w:rPr>
          <w:rFonts w:ascii="Arial" w:hAnsi="Arial" w:cs="Arial"/>
          <w:sz w:val="22"/>
          <w:szCs w:val="22"/>
        </w:rPr>
        <w:t xml:space="preserve">charity for </w:t>
      </w:r>
      <w:r w:rsidR="0024638A" w:rsidRPr="00D07A23">
        <w:rPr>
          <w:rFonts w:ascii="Arial" w:hAnsi="Arial" w:cs="Arial"/>
          <w:sz w:val="22"/>
          <w:szCs w:val="22"/>
        </w:rPr>
        <w:t xml:space="preserve">male </w:t>
      </w:r>
      <w:r w:rsidR="00811172" w:rsidRPr="00D07A23">
        <w:rPr>
          <w:rFonts w:ascii="Arial" w:hAnsi="Arial" w:cs="Arial"/>
          <w:sz w:val="22"/>
          <w:szCs w:val="22"/>
        </w:rPr>
        <w:t xml:space="preserve">victims and survivors of domestic violence that offers information and a signposting </w:t>
      </w:r>
      <w:r w:rsidR="007F3974" w:rsidRPr="00D07A23">
        <w:rPr>
          <w:rFonts w:ascii="Arial" w:hAnsi="Arial" w:cs="Arial"/>
          <w:sz w:val="22"/>
          <w:szCs w:val="22"/>
        </w:rPr>
        <w:t xml:space="preserve">service.  </w:t>
      </w:r>
      <w:r w:rsidR="00C47DEE" w:rsidRPr="00D07A23">
        <w:rPr>
          <w:rFonts w:ascii="Arial" w:hAnsi="Arial" w:cs="Arial"/>
          <w:sz w:val="22"/>
          <w:szCs w:val="22"/>
        </w:rPr>
        <w:t xml:space="preserve">This organization I </w:t>
      </w:r>
      <w:r w:rsidR="00B80403" w:rsidRPr="00D07A23">
        <w:rPr>
          <w:rFonts w:ascii="Arial" w:hAnsi="Arial" w:cs="Arial"/>
          <w:sz w:val="22"/>
          <w:szCs w:val="22"/>
        </w:rPr>
        <w:t>found</w:t>
      </w:r>
      <w:r w:rsidR="00C47DEE" w:rsidRPr="00D07A23">
        <w:rPr>
          <w:rFonts w:ascii="Arial" w:hAnsi="Arial" w:cs="Arial"/>
          <w:sz w:val="22"/>
          <w:szCs w:val="22"/>
        </w:rPr>
        <w:t xml:space="preserve"> to be </w:t>
      </w:r>
      <w:r w:rsidR="00B80403" w:rsidRPr="00D07A23">
        <w:rPr>
          <w:rFonts w:ascii="Arial" w:hAnsi="Arial" w:cs="Arial"/>
          <w:sz w:val="22"/>
          <w:szCs w:val="22"/>
        </w:rPr>
        <w:t xml:space="preserve">a </w:t>
      </w:r>
      <w:r w:rsidR="00C47DEE" w:rsidRPr="00D07A23">
        <w:rPr>
          <w:rFonts w:ascii="Arial" w:hAnsi="Arial" w:cs="Arial"/>
          <w:sz w:val="22"/>
          <w:szCs w:val="22"/>
        </w:rPr>
        <w:t xml:space="preserve">credible </w:t>
      </w:r>
      <w:r w:rsidR="00B80403" w:rsidRPr="00D07A23">
        <w:rPr>
          <w:rFonts w:ascii="Arial" w:hAnsi="Arial" w:cs="Arial"/>
          <w:sz w:val="22"/>
          <w:szCs w:val="22"/>
        </w:rPr>
        <w:t xml:space="preserve">source of research material </w:t>
      </w:r>
      <w:r w:rsidR="00C47DEE" w:rsidRPr="00D07A23">
        <w:rPr>
          <w:rFonts w:ascii="Arial" w:hAnsi="Arial" w:cs="Arial"/>
          <w:sz w:val="22"/>
          <w:szCs w:val="22"/>
        </w:rPr>
        <w:t xml:space="preserve">because </w:t>
      </w:r>
      <w:r w:rsidR="00AB607D" w:rsidRPr="00D07A23">
        <w:rPr>
          <w:rFonts w:ascii="Arial" w:hAnsi="Arial" w:cs="Arial"/>
          <w:sz w:val="22"/>
          <w:szCs w:val="22"/>
        </w:rPr>
        <w:t xml:space="preserve">it is a charity, it is </w:t>
      </w:r>
      <w:r w:rsidR="003B2F7A" w:rsidRPr="00D07A23">
        <w:rPr>
          <w:rFonts w:ascii="Arial" w:hAnsi="Arial" w:cs="Arial"/>
          <w:sz w:val="22"/>
          <w:szCs w:val="22"/>
        </w:rPr>
        <w:t xml:space="preserve">and has been </w:t>
      </w:r>
      <w:r w:rsidR="00AE0E21" w:rsidRPr="00D07A23">
        <w:rPr>
          <w:rFonts w:ascii="Arial" w:hAnsi="Arial" w:cs="Arial"/>
          <w:sz w:val="22"/>
          <w:szCs w:val="22"/>
        </w:rPr>
        <w:t xml:space="preserve">funded </w:t>
      </w:r>
      <w:r w:rsidR="0031514F" w:rsidRPr="00D07A23">
        <w:rPr>
          <w:rFonts w:ascii="Arial" w:hAnsi="Arial" w:cs="Arial"/>
          <w:sz w:val="22"/>
          <w:szCs w:val="22"/>
        </w:rPr>
        <w:t>in p</w:t>
      </w:r>
      <w:r w:rsidR="0031514F" w:rsidRPr="00D07A23">
        <w:rPr>
          <w:rFonts w:ascii="Arial" w:hAnsi="Arial" w:cs="Arial"/>
          <w:color w:val="000000" w:themeColor="text1"/>
          <w:sz w:val="22"/>
          <w:szCs w:val="22"/>
        </w:rPr>
        <w:t xml:space="preserve">art </w:t>
      </w:r>
      <w:r w:rsidR="00147C1F" w:rsidRPr="00D07A23">
        <w:rPr>
          <w:rFonts w:ascii="Arial" w:hAnsi="Arial" w:cs="Arial"/>
          <w:color w:val="000000" w:themeColor="text1"/>
          <w:sz w:val="22"/>
          <w:szCs w:val="22"/>
        </w:rPr>
        <w:t xml:space="preserve">by HM </w:t>
      </w:r>
      <w:r w:rsidR="0031514F" w:rsidRPr="00D07A23">
        <w:rPr>
          <w:rFonts w:ascii="Arial" w:hAnsi="Arial" w:cs="Arial"/>
          <w:color w:val="000000" w:themeColor="text1"/>
          <w:sz w:val="22"/>
          <w:szCs w:val="22"/>
        </w:rPr>
        <w:t>Treasury</w:t>
      </w:r>
      <w:r w:rsidR="00147C1F" w:rsidRPr="00D07A23">
        <w:rPr>
          <w:rFonts w:ascii="Arial" w:hAnsi="Arial" w:cs="Arial"/>
          <w:color w:val="000000" w:themeColor="text1"/>
          <w:sz w:val="22"/>
          <w:szCs w:val="22"/>
        </w:rPr>
        <w:t xml:space="preserve"> as well as the Home Office alongside </w:t>
      </w:r>
      <w:r w:rsidR="001A1BDC" w:rsidRPr="00D07A23">
        <w:rPr>
          <w:rFonts w:ascii="Arial" w:hAnsi="Arial" w:cs="Arial"/>
          <w:color w:val="000000" w:themeColor="text1"/>
          <w:sz w:val="22"/>
          <w:szCs w:val="22"/>
        </w:rPr>
        <w:t xml:space="preserve">Army Welfare, Women’s Aid and The National Lottery.  </w:t>
      </w:r>
      <w:r w:rsidR="00FD085E" w:rsidRPr="00D07A23">
        <w:rPr>
          <w:rFonts w:ascii="Arial" w:hAnsi="Arial" w:cs="Arial"/>
          <w:color w:val="000000" w:themeColor="text1"/>
          <w:sz w:val="22"/>
          <w:szCs w:val="22"/>
        </w:rPr>
        <w:t>It supports the topic I am interested in as is specifically targeted at male victims, it offers help and advice on things such as how to report incidents, planning an escape</w:t>
      </w:r>
      <w:r w:rsidR="00046F17" w:rsidRPr="00D07A23">
        <w:rPr>
          <w:rFonts w:ascii="Arial" w:hAnsi="Arial" w:cs="Arial"/>
          <w:color w:val="000000" w:themeColor="text1"/>
          <w:sz w:val="22"/>
          <w:szCs w:val="22"/>
        </w:rPr>
        <w:t xml:space="preserve"> and </w:t>
      </w:r>
      <w:r w:rsidR="00FD085E" w:rsidRPr="00D07A23">
        <w:rPr>
          <w:rFonts w:ascii="Arial" w:hAnsi="Arial" w:cs="Arial"/>
          <w:color w:val="000000" w:themeColor="text1"/>
          <w:sz w:val="22"/>
          <w:szCs w:val="22"/>
        </w:rPr>
        <w:t>signposting to other resources such as legal and emergency housing</w:t>
      </w:r>
      <w:r w:rsidR="00D629C7" w:rsidRPr="00D07A23">
        <w:rPr>
          <w:rFonts w:ascii="Arial" w:hAnsi="Arial" w:cs="Arial"/>
          <w:color w:val="000000" w:themeColor="text1"/>
          <w:sz w:val="22"/>
          <w:szCs w:val="22"/>
        </w:rPr>
        <w:t xml:space="preserve">.  As this organization is a charity it is required to be as transparent as is possible </w:t>
      </w:r>
      <w:r w:rsidR="006818EE" w:rsidRPr="00D07A23">
        <w:rPr>
          <w:rFonts w:ascii="Arial" w:hAnsi="Arial" w:cs="Arial"/>
          <w:color w:val="000000" w:themeColor="text1"/>
          <w:sz w:val="22"/>
          <w:szCs w:val="22"/>
        </w:rPr>
        <w:t xml:space="preserve">so that it adheres to the </w:t>
      </w:r>
      <w:r w:rsidR="585C3386" w:rsidRPr="00D07A23">
        <w:rPr>
          <w:rFonts w:ascii="Arial" w:hAnsi="Arial" w:cs="Arial"/>
          <w:color w:val="000000" w:themeColor="text1"/>
          <w:sz w:val="22"/>
          <w:szCs w:val="22"/>
        </w:rPr>
        <w:t>government's</w:t>
      </w:r>
      <w:r w:rsidR="006818EE" w:rsidRPr="00D07A23">
        <w:rPr>
          <w:rFonts w:ascii="Arial" w:hAnsi="Arial" w:cs="Arial"/>
          <w:color w:val="000000" w:themeColor="text1"/>
          <w:sz w:val="22"/>
          <w:szCs w:val="22"/>
        </w:rPr>
        <w:t xml:space="preserve"> requirements.  </w:t>
      </w:r>
      <w:r w:rsidR="00DF3A0D" w:rsidRPr="00D07A23">
        <w:rPr>
          <w:rFonts w:ascii="Arial" w:hAnsi="Arial" w:cs="Arial"/>
          <w:color w:val="000000" w:themeColor="text1"/>
          <w:sz w:val="22"/>
          <w:szCs w:val="22"/>
        </w:rPr>
        <w:t xml:space="preserve">It is managed by </w:t>
      </w:r>
      <w:r w:rsidR="0017302A" w:rsidRPr="00D07A23">
        <w:rPr>
          <w:rFonts w:ascii="Arial" w:hAnsi="Arial" w:cs="Arial"/>
          <w:color w:val="000000" w:themeColor="text1"/>
          <w:sz w:val="22"/>
          <w:szCs w:val="22"/>
        </w:rPr>
        <w:t xml:space="preserve">qualified </w:t>
      </w:r>
      <w:r w:rsidR="278BC014" w:rsidRPr="00D07A23">
        <w:rPr>
          <w:rFonts w:ascii="Arial" w:hAnsi="Arial" w:cs="Arial"/>
          <w:color w:val="000000" w:themeColor="text1"/>
          <w:sz w:val="22"/>
          <w:szCs w:val="22"/>
        </w:rPr>
        <w:t>professionals,</w:t>
      </w:r>
      <w:r w:rsidR="0017302A" w:rsidRPr="00D07A23">
        <w:rPr>
          <w:rFonts w:ascii="Arial" w:hAnsi="Arial" w:cs="Arial"/>
          <w:color w:val="000000" w:themeColor="text1"/>
          <w:sz w:val="22"/>
          <w:szCs w:val="22"/>
        </w:rPr>
        <w:t xml:space="preserve"> and the board consists of leading academics and </w:t>
      </w:r>
      <w:r w:rsidR="00C85FC8" w:rsidRPr="00D07A23">
        <w:rPr>
          <w:rFonts w:ascii="Arial" w:hAnsi="Arial" w:cs="Arial"/>
          <w:color w:val="000000" w:themeColor="text1"/>
          <w:sz w:val="22"/>
          <w:szCs w:val="22"/>
        </w:rPr>
        <w:t xml:space="preserve">domestic violence survivors.  </w:t>
      </w:r>
    </w:p>
    <w:p w14:paraId="55012BD2" w14:textId="6B1E1E6F" w:rsidR="00EE3E6A" w:rsidRPr="00D07A23" w:rsidRDefault="001F57FA" w:rsidP="00D07A23">
      <w:pPr>
        <w:spacing w:line="360" w:lineRule="auto"/>
        <w:rPr>
          <w:rFonts w:ascii="Arial" w:hAnsi="Arial" w:cs="Arial"/>
          <w:color w:val="000000" w:themeColor="text1"/>
          <w:sz w:val="22"/>
          <w:szCs w:val="22"/>
          <w:lang w:val="en-GB"/>
        </w:rPr>
      </w:pPr>
      <w:r w:rsidRPr="00D07A23">
        <w:rPr>
          <w:rFonts w:ascii="Arial" w:hAnsi="Arial" w:cs="Arial"/>
          <w:color w:val="000000" w:themeColor="text1"/>
          <w:sz w:val="22"/>
          <w:szCs w:val="22"/>
          <w:lang w:val="en-GB"/>
        </w:rPr>
        <w:t>There is an interesting</w:t>
      </w:r>
      <w:r w:rsidR="004E065C" w:rsidRPr="00D07A23">
        <w:rPr>
          <w:rFonts w:ascii="Arial" w:hAnsi="Arial" w:cs="Arial"/>
          <w:color w:val="000000" w:themeColor="text1"/>
          <w:sz w:val="22"/>
          <w:szCs w:val="22"/>
          <w:lang w:val="en-GB"/>
        </w:rPr>
        <w:t xml:space="preserve"> publication on Pub</w:t>
      </w:r>
      <w:r w:rsidR="00CB15AB" w:rsidRPr="00D07A23">
        <w:rPr>
          <w:rFonts w:ascii="Arial" w:hAnsi="Arial" w:cs="Arial"/>
          <w:color w:val="000000" w:themeColor="text1"/>
          <w:sz w:val="22"/>
          <w:szCs w:val="22"/>
          <w:lang w:val="en-GB"/>
        </w:rPr>
        <w:t xml:space="preserve">Med titled </w:t>
      </w:r>
      <w:r w:rsidRPr="00D07A23">
        <w:rPr>
          <w:rFonts w:ascii="Arial" w:hAnsi="Arial" w:cs="Arial"/>
          <w:color w:val="000000" w:themeColor="text1"/>
          <w:sz w:val="22"/>
          <w:szCs w:val="22"/>
          <w:lang w:val="en-GB"/>
        </w:rPr>
        <w:t>‘</w:t>
      </w:r>
      <w:r w:rsidR="00035059" w:rsidRPr="00D07A23">
        <w:rPr>
          <w:rFonts w:ascii="Arial" w:hAnsi="Arial" w:cs="Arial"/>
          <w:color w:val="000000" w:themeColor="text1"/>
          <w:sz w:val="22"/>
          <w:szCs w:val="22"/>
          <w:lang w:val="en-GB"/>
        </w:rPr>
        <w:t>Help-seeking by male victims of domestic violence and abuse (DVA): a systematic review and qualitative evidence synthesis</w:t>
      </w:r>
      <w:r w:rsidRPr="00D07A23">
        <w:rPr>
          <w:rFonts w:ascii="Arial" w:hAnsi="Arial" w:cs="Arial"/>
          <w:color w:val="000000" w:themeColor="text1"/>
          <w:sz w:val="22"/>
          <w:szCs w:val="22"/>
          <w:lang w:val="en-GB"/>
        </w:rPr>
        <w:t>’</w:t>
      </w:r>
      <w:r w:rsidR="00035059" w:rsidRPr="00D07A23">
        <w:rPr>
          <w:rFonts w:ascii="Arial" w:hAnsi="Arial" w:cs="Arial"/>
          <w:color w:val="000000" w:themeColor="text1"/>
          <w:sz w:val="22"/>
          <w:szCs w:val="22"/>
          <w:lang w:val="en-GB"/>
        </w:rPr>
        <w:t xml:space="preserve"> </w:t>
      </w:r>
      <w:r w:rsidR="00EE3E6A" w:rsidRPr="00D07A23">
        <w:rPr>
          <w:rFonts w:ascii="Arial" w:hAnsi="Arial" w:cs="Arial"/>
          <w:color w:val="000000" w:themeColor="text1"/>
          <w:sz w:val="22"/>
          <w:szCs w:val="22"/>
          <w:lang w:val="en-GB"/>
        </w:rPr>
        <w:t>(Huntley et al., 2019)</w:t>
      </w:r>
      <w:r w:rsidR="000C4E54" w:rsidRPr="00D07A23">
        <w:rPr>
          <w:rFonts w:ascii="Arial" w:hAnsi="Arial" w:cs="Arial"/>
          <w:color w:val="000000" w:themeColor="text1"/>
          <w:sz w:val="22"/>
          <w:szCs w:val="22"/>
          <w:lang w:val="en-GB"/>
        </w:rPr>
        <w:t xml:space="preserve">. </w:t>
      </w:r>
      <w:r w:rsidR="00EC737F" w:rsidRPr="00D07A23">
        <w:rPr>
          <w:rFonts w:ascii="Arial" w:hAnsi="Arial" w:cs="Arial"/>
          <w:color w:val="000000" w:themeColor="text1"/>
          <w:sz w:val="22"/>
          <w:szCs w:val="22"/>
          <w:lang w:val="en-GB"/>
        </w:rPr>
        <w:t xml:space="preserve">This paper is specifically related to male victims of domestic violence </w:t>
      </w:r>
      <w:r w:rsidR="00BC61B0" w:rsidRPr="00D07A23">
        <w:rPr>
          <w:rFonts w:ascii="Arial" w:hAnsi="Arial" w:cs="Arial"/>
          <w:color w:val="000000" w:themeColor="text1"/>
          <w:sz w:val="22"/>
          <w:szCs w:val="22"/>
          <w:lang w:val="en-GB"/>
        </w:rPr>
        <w:t xml:space="preserve">and how they have accessed support services and their experience of those services.  </w:t>
      </w:r>
      <w:r w:rsidR="00924A14" w:rsidRPr="00D07A23">
        <w:rPr>
          <w:rFonts w:ascii="Arial" w:hAnsi="Arial" w:cs="Arial"/>
          <w:color w:val="000000" w:themeColor="text1"/>
          <w:sz w:val="22"/>
          <w:szCs w:val="22"/>
          <w:lang w:val="en-GB"/>
        </w:rPr>
        <w:t xml:space="preserve">It is a British Medical Journal </w:t>
      </w:r>
      <w:r w:rsidR="00532FE6" w:rsidRPr="00D07A23">
        <w:rPr>
          <w:rFonts w:ascii="Arial" w:hAnsi="Arial" w:cs="Arial"/>
          <w:color w:val="000000" w:themeColor="text1"/>
          <w:sz w:val="22"/>
          <w:szCs w:val="22"/>
          <w:lang w:val="en-GB"/>
        </w:rPr>
        <w:t xml:space="preserve">paper so therefore it is </w:t>
      </w:r>
      <w:r w:rsidR="004B6767" w:rsidRPr="00D07A23">
        <w:rPr>
          <w:rFonts w:ascii="Arial" w:hAnsi="Arial" w:cs="Arial"/>
          <w:color w:val="000000" w:themeColor="text1"/>
          <w:sz w:val="22"/>
          <w:szCs w:val="22"/>
          <w:lang w:val="en-GB"/>
        </w:rPr>
        <w:t xml:space="preserve">a credible source.  </w:t>
      </w:r>
      <w:r w:rsidR="003B4BE5" w:rsidRPr="00D07A23">
        <w:rPr>
          <w:rFonts w:ascii="Arial" w:hAnsi="Arial" w:cs="Arial"/>
          <w:color w:val="000000" w:themeColor="text1"/>
          <w:sz w:val="22"/>
          <w:szCs w:val="22"/>
          <w:lang w:val="en-GB"/>
        </w:rPr>
        <w:t xml:space="preserve">It is useful as it </w:t>
      </w:r>
      <w:r w:rsidR="00613C0F" w:rsidRPr="00D07A23">
        <w:rPr>
          <w:rFonts w:ascii="Arial" w:hAnsi="Arial" w:cs="Arial"/>
          <w:color w:val="000000" w:themeColor="text1"/>
          <w:sz w:val="22"/>
          <w:szCs w:val="22"/>
          <w:lang w:val="en-GB"/>
        </w:rPr>
        <w:t xml:space="preserve">analyses </w:t>
      </w:r>
      <w:r w:rsidR="00D6573D" w:rsidRPr="00D07A23">
        <w:rPr>
          <w:rFonts w:ascii="Arial" w:hAnsi="Arial" w:cs="Arial"/>
          <w:color w:val="000000" w:themeColor="text1"/>
          <w:sz w:val="22"/>
          <w:szCs w:val="22"/>
          <w:lang w:val="en-GB"/>
        </w:rPr>
        <w:t>information from multiple previous studies and it highlights the lack of support</w:t>
      </w:r>
      <w:r w:rsidRPr="00D07A23">
        <w:rPr>
          <w:rFonts w:ascii="Arial" w:hAnsi="Arial" w:cs="Arial"/>
          <w:color w:val="000000" w:themeColor="text1"/>
          <w:sz w:val="22"/>
          <w:szCs w:val="22"/>
          <w:lang w:val="en-GB"/>
        </w:rPr>
        <w:t xml:space="preserve"> services</w:t>
      </w:r>
      <w:r w:rsidR="00D6573D" w:rsidRPr="00D07A23">
        <w:rPr>
          <w:rFonts w:ascii="Arial" w:hAnsi="Arial" w:cs="Arial"/>
          <w:color w:val="000000" w:themeColor="text1"/>
          <w:sz w:val="22"/>
          <w:szCs w:val="22"/>
          <w:lang w:val="en-GB"/>
        </w:rPr>
        <w:t xml:space="preserve"> available to male victims of domestic violence</w:t>
      </w:r>
      <w:r w:rsidRPr="00D07A23">
        <w:rPr>
          <w:rFonts w:ascii="Arial" w:hAnsi="Arial" w:cs="Arial"/>
          <w:color w:val="000000" w:themeColor="text1"/>
          <w:sz w:val="22"/>
          <w:szCs w:val="22"/>
          <w:lang w:val="en-GB"/>
        </w:rPr>
        <w:t xml:space="preserve"> and abuse</w:t>
      </w:r>
      <w:r w:rsidR="00D6573D" w:rsidRPr="00D07A23">
        <w:rPr>
          <w:rFonts w:ascii="Arial" w:hAnsi="Arial" w:cs="Arial"/>
          <w:color w:val="000000" w:themeColor="text1"/>
          <w:sz w:val="22"/>
          <w:szCs w:val="22"/>
          <w:lang w:val="en-GB"/>
        </w:rPr>
        <w:t xml:space="preserve"> </w:t>
      </w:r>
      <w:r w:rsidR="00BB2D6F" w:rsidRPr="00D07A23">
        <w:rPr>
          <w:rFonts w:ascii="Arial" w:hAnsi="Arial" w:cs="Arial"/>
          <w:color w:val="000000" w:themeColor="text1"/>
          <w:sz w:val="22"/>
          <w:szCs w:val="22"/>
          <w:lang w:val="en-GB"/>
        </w:rPr>
        <w:t xml:space="preserve">and explores some of the reasons why men </w:t>
      </w:r>
      <w:r w:rsidRPr="00D07A23">
        <w:rPr>
          <w:rFonts w:ascii="Arial" w:hAnsi="Arial" w:cs="Arial"/>
          <w:color w:val="000000" w:themeColor="text1"/>
          <w:sz w:val="22"/>
          <w:szCs w:val="22"/>
          <w:lang w:val="en-GB"/>
        </w:rPr>
        <w:t xml:space="preserve">would </w:t>
      </w:r>
      <w:r w:rsidR="00BB2D6F" w:rsidRPr="00D07A23">
        <w:rPr>
          <w:rFonts w:ascii="Arial" w:hAnsi="Arial" w:cs="Arial"/>
          <w:color w:val="000000" w:themeColor="text1"/>
          <w:sz w:val="22"/>
          <w:szCs w:val="22"/>
          <w:lang w:val="en-GB"/>
        </w:rPr>
        <w:t>feel uncomfortable accessing those services.  It also explores the lack o</w:t>
      </w:r>
      <w:r w:rsidRPr="00D07A23">
        <w:rPr>
          <w:rFonts w:ascii="Arial" w:hAnsi="Arial" w:cs="Arial"/>
          <w:color w:val="000000" w:themeColor="text1"/>
          <w:sz w:val="22"/>
          <w:szCs w:val="22"/>
          <w:lang w:val="en-GB"/>
        </w:rPr>
        <w:t>f</w:t>
      </w:r>
      <w:r w:rsidR="00BB2D6F" w:rsidRPr="00D07A23">
        <w:rPr>
          <w:rFonts w:ascii="Arial" w:hAnsi="Arial" w:cs="Arial"/>
          <w:color w:val="000000" w:themeColor="text1"/>
          <w:sz w:val="22"/>
          <w:szCs w:val="22"/>
          <w:lang w:val="en-GB"/>
        </w:rPr>
        <w:t xml:space="preserve"> research on this subject </w:t>
      </w:r>
      <w:r w:rsidR="00681DD4" w:rsidRPr="00D07A23">
        <w:rPr>
          <w:rFonts w:ascii="Arial" w:hAnsi="Arial" w:cs="Arial"/>
          <w:color w:val="000000" w:themeColor="text1"/>
          <w:sz w:val="22"/>
          <w:szCs w:val="22"/>
          <w:lang w:val="en-GB"/>
        </w:rPr>
        <w:t>and the perception that domestic violence help services are predominantly designed for women</w:t>
      </w:r>
      <w:r w:rsidR="00DE64FE" w:rsidRPr="00D07A23">
        <w:rPr>
          <w:rFonts w:ascii="Arial" w:hAnsi="Arial" w:cs="Arial"/>
          <w:color w:val="000000" w:themeColor="text1"/>
          <w:sz w:val="22"/>
          <w:szCs w:val="22"/>
          <w:lang w:val="en-GB"/>
        </w:rPr>
        <w:t>.</w:t>
      </w:r>
      <w:r w:rsidR="00ED71FE" w:rsidRPr="00D07A23">
        <w:rPr>
          <w:rFonts w:ascii="Arial" w:hAnsi="Arial" w:cs="Arial"/>
          <w:color w:val="000000" w:themeColor="text1"/>
          <w:sz w:val="22"/>
          <w:szCs w:val="22"/>
          <w:lang w:val="en-GB"/>
        </w:rPr>
        <w:t xml:space="preserve">  It gives an overview on the barriers that men face when trying to access these services</w:t>
      </w:r>
      <w:r w:rsidR="00C11693" w:rsidRPr="00D07A23">
        <w:rPr>
          <w:rFonts w:ascii="Arial" w:hAnsi="Arial" w:cs="Arial"/>
          <w:color w:val="000000" w:themeColor="text1"/>
          <w:sz w:val="22"/>
          <w:szCs w:val="22"/>
          <w:lang w:val="en-GB"/>
        </w:rPr>
        <w:t xml:space="preserve">.  The study takes evidence from multiple individual studies therefore making it a credible source of information on this topic.  </w:t>
      </w:r>
    </w:p>
    <w:p w14:paraId="1B7AE852" w14:textId="5BA34112" w:rsidR="00486031" w:rsidRPr="00D07A23" w:rsidRDefault="00622E66" w:rsidP="00D07A23">
      <w:pPr>
        <w:spacing w:line="360" w:lineRule="auto"/>
        <w:rPr>
          <w:rFonts w:ascii="Arial" w:hAnsi="Arial" w:cs="Arial"/>
          <w:color w:val="000000" w:themeColor="text1"/>
          <w:sz w:val="22"/>
          <w:szCs w:val="22"/>
          <w:lang w:val="en-GB"/>
        </w:rPr>
      </w:pPr>
      <w:r w:rsidRPr="00D07A23">
        <w:rPr>
          <w:rFonts w:ascii="Arial" w:hAnsi="Arial" w:cs="Arial"/>
          <w:color w:val="000000" w:themeColor="text1"/>
          <w:sz w:val="22"/>
          <w:szCs w:val="22"/>
          <w:lang w:val="en-GB"/>
        </w:rPr>
        <w:t xml:space="preserve">I found a related article titled </w:t>
      </w:r>
      <w:r w:rsidR="001F57FA" w:rsidRPr="00D07A23">
        <w:rPr>
          <w:rFonts w:ascii="Arial" w:hAnsi="Arial" w:cs="Arial"/>
          <w:color w:val="000000" w:themeColor="text1"/>
          <w:sz w:val="22"/>
          <w:szCs w:val="22"/>
          <w:lang w:val="en-GB"/>
        </w:rPr>
        <w:t>‘</w:t>
      </w:r>
      <w:r w:rsidR="0050126A" w:rsidRPr="00D07A23">
        <w:rPr>
          <w:rFonts w:ascii="Arial" w:hAnsi="Arial" w:cs="Arial"/>
          <w:color w:val="000000" w:themeColor="text1"/>
          <w:sz w:val="22"/>
          <w:szCs w:val="22"/>
          <w:lang w:val="en-GB"/>
        </w:rPr>
        <w:t>Barriers to and Facilitators of Help-Seeking Among Men Who are Victims of Domestic Violence: A Mixed-Studies Systematic Review</w:t>
      </w:r>
      <w:r w:rsidR="001F57FA" w:rsidRPr="00D07A23">
        <w:rPr>
          <w:rFonts w:ascii="Arial" w:hAnsi="Arial" w:cs="Arial"/>
          <w:color w:val="000000" w:themeColor="text1"/>
          <w:sz w:val="22"/>
          <w:szCs w:val="22"/>
          <w:lang w:val="en-GB"/>
        </w:rPr>
        <w:t>’</w:t>
      </w:r>
      <w:r w:rsidR="00A97ACC" w:rsidRPr="00D07A23">
        <w:rPr>
          <w:rFonts w:ascii="Arial" w:hAnsi="Arial" w:cs="Arial"/>
          <w:color w:val="000000" w:themeColor="text1"/>
          <w:sz w:val="22"/>
          <w:szCs w:val="22"/>
          <w:lang w:val="en-GB"/>
        </w:rPr>
        <w:t xml:space="preserve"> on </w:t>
      </w:r>
      <w:proofErr w:type="spellStart"/>
      <w:r w:rsidR="00486031" w:rsidRPr="00D07A23">
        <w:rPr>
          <w:rFonts w:ascii="Arial" w:hAnsi="Arial" w:cs="Arial"/>
          <w:color w:val="000000" w:themeColor="text1"/>
          <w:sz w:val="22"/>
          <w:szCs w:val="22"/>
          <w:lang w:val="en-GB"/>
        </w:rPr>
        <w:t>SageMed</w:t>
      </w:r>
      <w:proofErr w:type="spellEnd"/>
      <w:r w:rsidR="00486031" w:rsidRPr="00D07A23">
        <w:rPr>
          <w:rFonts w:ascii="Arial" w:hAnsi="Arial" w:cs="Arial"/>
          <w:color w:val="000000" w:themeColor="text1"/>
          <w:sz w:val="22"/>
          <w:szCs w:val="22"/>
          <w:lang w:val="en-GB"/>
        </w:rPr>
        <w:t xml:space="preserve"> (Yuan et al., 2023)</w:t>
      </w:r>
      <w:r w:rsidR="00A97ACC" w:rsidRPr="00D07A23">
        <w:rPr>
          <w:rFonts w:ascii="Arial" w:hAnsi="Arial" w:cs="Arial"/>
          <w:color w:val="000000" w:themeColor="text1"/>
          <w:sz w:val="22"/>
          <w:szCs w:val="22"/>
          <w:lang w:val="en-GB"/>
        </w:rPr>
        <w:t xml:space="preserve">.  </w:t>
      </w:r>
      <w:r w:rsidR="008E1632" w:rsidRPr="00D07A23">
        <w:rPr>
          <w:rFonts w:ascii="Arial" w:hAnsi="Arial" w:cs="Arial"/>
          <w:color w:val="000000" w:themeColor="text1"/>
          <w:sz w:val="22"/>
          <w:szCs w:val="22"/>
          <w:lang w:val="en-GB"/>
        </w:rPr>
        <w:t>Again,</w:t>
      </w:r>
      <w:r w:rsidR="00A97ACC" w:rsidRPr="00D07A23">
        <w:rPr>
          <w:rFonts w:ascii="Arial" w:hAnsi="Arial" w:cs="Arial"/>
          <w:color w:val="000000" w:themeColor="text1"/>
          <w:sz w:val="22"/>
          <w:szCs w:val="22"/>
          <w:lang w:val="en-GB"/>
        </w:rPr>
        <w:t xml:space="preserve"> this is a credible source of </w:t>
      </w:r>
      <w:r w:rsidR="002120DF" w:rsidRPr="00D07A23">
        <w:rPr>
          <w:rFonts w:ascii="Arial" w:hAnsi="Arial" w:cs="Arial"/>
          <w:color w:val="000000" w:themeColor="text1"/>
          <w:sz w:val="22"/>
          <w:szCs w:val="22"/>
          <w:lang w:val="en-GB"/>
        </w:rPr>
        <w:t>information,</w:t>
      </w:r>
      <w:r w:rsidR="00A97ACC" w:rsidRPr="00D07A23">
        <w:rPr>
          <w:rFonts w:ascii="Arial" w:hAnsi="Arial" w:cs="Arial"/>
          <w:color w:val="000000" w:themeColor="text1"/>
          <w:sz w:val="22"/>
          <w:szCs w:val="22"/>
          <w:lang w:val="en-GB"/>
        </w:rPr>
        <w:t xml:space="preserve"> </w:t>
      </w:r>
      <w:r w:rsidR="00B94FE9" w:rsidRPr="00D07A23">
        <w:rPr>
          <w:rFonts w:ascii="Arial" w:hAnsi="Arial" w:cs="Arial"/>
          <w:color w:val="000000" w:themeColor="text1"/>
          <w:sz w:val="22"/>
          <w:szCs w:val="22"/>
          <w:lang w:val="en-GB"/>
        </w:rPr>
        <w:t xml:space="preserve">and </w:t>
      </w:r>
      <w:r w:rsidR="00A97ACC" w:rsidRPr="00D07A23">
        <w:rPr>
          <w:rFonts w:ascii="Arial" w:hAnsi="Arial" w:cs="Arial"/>
          <w:color w:val="000000" w:themeColor="text1"/>
          <w:sz w:val="22"/>
          <w:szCs w:val="22"/>
          <w:lang w:val="en-GB"/>
        </w:rPr>
        <w:t xml:space="preserve">it relates to </w:t>
      </w:r>
      <w:r w:rsidR="003045FB" w:rsidRPr="00D07A23">
        <w:rPr>
          <w:rFonts w:ascii="Arial" w:hAnsi="Arial" w:cs="Arial"/>
          <w:color w:val="000000" w:themeColor="text1"/>
          <w:sz w:val="22"/>
          <w:szCs w:val="22"/>
          <w:lang w:val="en-GB"/>
        </w:rPr>
        <w:t>the topic I have chosen</w:t>
      </w:r>
      <w:r w:rsidR="00107B4E" w:rsidRPr="00D07A23">
        <w:rPr>
          <w:rFonts w:ascii="Arial" w:hAnsi="Arial" w:cs="Arial"/>
          <w:color w:val="000000" w:themeColor="text1"/>
          <w:sz w:val="22"/>
          <w:szCs w:val="22"/>
          <w:lang w:val="en-GB"/>
        </w:rPr>
        <w:t xml:space="preserve">. </w:t>
      </w:r>
      <w:r w:rsidR="003045FB" w:rsidRPr="00D07A23">
        <w:rPr>
          <w:rFonts w:ascii="Arial" w:hAnsi="Arial" w:cs="Arial"/>
          <w:color w:val="000000" w:themeColor="text1"/>
          <w:sz w:val="22"/>
          <w:szCs w:val="22"/>
          <w:lang w:val="en-GB"/>
        </w:rPr>
        <w:t xml:space="preserve"> </w:t>
      </w:r>
      <w:r w:rsidR="00107B4E" w:rsidRPr="00D07A23">
        <w:rPr>
          <w:rFonts w:ascii="Arial" w:hAnsi="Arial" w:cs="Arial"/>
          <w:color w:val="000000" w:themeColor="text1"/>
          <w:sz w:val="22"/>
          <w:szCs w:val="22"/>
          <w:lang w:val="en-GB"/>
        </w:rPr>
        <w:t xml:space="preserve">The 2023 review </w:t>
      </w:r>
      <w:r w:rsidR="00107B4E" w:rsidRPr="00D07A23">
        <w:rPr>
          <w:rFonts w:ascii="Arial" w:hAnsi="Arial" w:cs="Arial"/>
          <w:color w:val="000000" w:themeColor="text1"/>
          <w:sz w:val="22"/>
          <w:szCs w:val="22"/>
          <w:lang w:val="en-GB"/>
        </w:rPr>
        <w:t>is by far one of the most recent pieces of research that</w:t>
      </w:r>
      <w:r w:rsidR="00107B4E" w:rsidRPr="00D07A23">
        <w:rPr>
          <w:rFonts w:ascii="Arial" w:hAnsi="Arial" w:cs="Arial"/>
          <w:color w:val="000000" w:themeColor="text1"/>
          <w:sz w:val="22"/>
          <w:szCs w:val="22"/>
          <w:lang w:val="en-GB"/>
        </w:rPr>
        <w:t xml:space="preserve"> examines why male victims of domestic violence often struggle to seek help. Barriers include stigma, lack of gender-sensitive services, and societal </w:t>
      </w:r>
      <w:r w:rsidR="001E0CD7" w:rsidRPr="00D07A23">
        <w:rPr>
          <w:rFonts w:ascii="Arial" w:hAnsi="Arial" w:cs="Arial"/>
          <w:color w:val="000000" w:themeColor="text1"/>
          <w:sz w:val="22"/>
          <w:szCs w:val="22"/>
          <w:lang w:val="en-GB"/>
        </w:rPr>
        <w:t xml:space="preserve">expectations </w:t>
      </w:r>
      <w:r w:rsidR="00107B4E" w:rsidRPr="00D07A23">
        <w:rPr>
          <w:rFonts w:ascii="Arial" w:hAnsi="Arial" w:cs="Arial"/>
          <w:color w:val="000000" w:themeColor="text1"/>
          <w:sz w:val="22"/>
          <w:szCs w:val="22"/>
          <w:lang w:val="en-GB"/>
        </w:rPr>
        <w:t>around masculinity. Facilitators include supportive social networks, awareness of services, and positive experiences with professionals. The study highlights the need for inclusive policies and better-trained service providers to improve access and support for male victims.</w:t>
      </w:r>
    </w:p>
    <w:p w14:paraId="2EED8463" w14:textId="612B0516" w:rsidR="00551EB1" w:rsidRPr="00D07A23" w:rsidRDefault="008870C9" w:rsidP="00D07A23">
      <w:pPr>
        <w:spacing w:line="360" w:lineRule="auto"/>
        <w:rPr>
          <w:rFonts w:ascii="Arial" w:hAnsi="Arial" w:cs="Arial"/>
          <w:color w:val="000000" w:themeColor="text1"/>
          <w:sz w:val="22"/>
          <w:szCs w:val="22"/>
          <w:lang w:val="en-GB"/>
        </w:rPr>
      </w:pPr>
      <w:r w:rsidRPr="00D07A23">
        <w:rPr>
          <w:rFonts w:ascii="Arial" w:hAnsi="Arial" w:cs="Arial"/>
          <w:color w:val="000000" w:themeColor="text1"/>
          <w:sz w:val="22"/>
          <w:szCs w:val="22"/>
          <w:lang w:val="en-GB"/>
        </w:rPr>
        <w:t>These</w:t>
      </w:r>
      <w:r w:rsidR="00551EB1" w:rsidRPr="00D07A23">
        <w:rPr>
          <w:rFonts w:ascii="Arial" w:hAnsi="Arial" w:cs="Arial"/>
          <w:color w:val="000000" w:themeColor="text1"/>
          <w:sz w:val="22"/>
          <w:szCs w:val="22"/>
          <w:lang w:val="en-GB"/>
        </w:rPr>
        <w:t xml:space="preserve"> source</w:t>
      </w:r>
      <w:r w:rsidRPr="00D07A23">
        <w:rPr>
          <w:rFonts w:ascii="Arial" w:hAnsi="Arial" w:cs="Arial"/>
          <w:color w:val="000000" w:themeColor="text1"/>
          <w:sz w:val="22"/>
          <w:szCs w:val="22"/>
          <w:lang w:val="en-GB"/>
        </w:rPr>
        <w:t xml:space="preserve">s are </w:t>
      </w:r>
      <w:r w:rsidR="00551EB1" w:rsidRPr="00D07A23">
        <w:rPr>
          <w:rFonts w:ascii="Arial" w:hAnsi="Arial" w:cs="Arial"/>
          <w:color w:val="000000" w:themeColor="text1"/>
          <w:sz w:val="22"/>
          <w:szCs w:val="22"/>
          <w:lang w:val="en-GB"/>
        </w:rPr>
        <w:t xml:space="preserve">particularly useful for research on the lack of support available to male victims of domestic violence in the UK because </w:t>
      </w:r>
      <w:r w:rsidRPr="00D07A23">
        <w:rPr>
          <w:rFonts w:ascii="Arial" w:hAnsi="Arial" w:cs="Arial"/>
          <w:color w:val="000000" w:themeColor="text1"/>
          <w:sz w:val="22"/>
          <w:szCs w:val="22"/>
          <w:lang w:val="en-GB"/>
        </w:rPr>
        <w:t xml:space="preserve">they </w:t>
      </w:r>
      <w:r w:rsidR="00551EB1" w:rsidRPr="00D07A23">
        <w:rPr>
          <w:rFonts w:ascii="Arial" w:hAnsi="Arial" w:cs="Arial"/>
          <w:color w:val="000000" w:themeColor="text1"/>
          <w:sz w:val="22"/>
          <w:szCs w:val="22"/>
          <w:lang w:val="en-GB"/>
        </w:rPr>
        <w:t xml:space="preserve">provide a comprehensive overview of the structural and societal barriers that prevent men from accessing support services. </w:t>
      </w:r>
      <w:r w:rsidRPr="00D07A23">
        <w:rPr>
          <w:rFonts w:ascii="Arial" w:hAnsi="Arial" w:cs="Arial"/>
          <w:color w:val="000000" w:themeColor="text1"/>
          <w:sz w:val="22"/>
          <w:szCs w:val="22"/>
          <w:lang w:val="en-GB"/>
        </w:rPr>
        <w:t>These sources</w:t>
      </w:r>
      <w:r w:rsidR="00551EB1" w:rsidRPr="00D07A23">
        <w:rPr>
          <w:rFonts w:ascii="Arial" w:hAnsi="Arial" w:cs="Arial"/>
          <w:color w:val="000000" w:themeColor="text1"/>
          <w:sz w:val="22"/>
          <w:szCs w:val="22"/>
          <w:lang w:val="en-GB"/>
        </w:rPr>
        <w:t xml:space="preserve"> </w:t>
      </w:r>
      <w:r w:rsidR="004634E9" w:rsidRPr="00D07A23">
        <w:rPr>
          <w:rFonts w:ascii="Arial" w:hAnsi="Arial" w:cs="Arial"/>
          <w:color w:val="000000" w:themeColor="text1"/>
          <w:sz w:val="22"/>
          <w:szCs w:val="22"/>
          <w:lang w:val="en-GB"/>
        </w:rPr>
        <w:t>synthesise</w:t>
      </w:r>
      <w:r w:rsidR="00551EB1" w:rsidRPr="00D07A23">
        <w:rPr>
          <w:rFonts w:ascii="Arial" w:hAnsi="Arial" w:cs="Arial"/>
          <w:color w:val="000000" w:themeColor="text1"/>
          <w:sz w:val="22"/>
          <w:szCs w:val="22"/>
          <w:lang w:val="en-GB"/>
        </w:rPr>
        <w:t xml:space="preserve"> evidence from </w:t>
      </w:r>
      <w:r w:rsidRPr="00D07A23">
        <w:rPr>
          <w:rFonts w:ascii="Arial" w:hAnsi="Arial" w:cs="Arial"/>
          <w:color w:val="000000" w:themeColor="text1"/>
          <w:sz w:val="22"/>
          <w:szCs w:val="22"/>
          <w:lang w:val="en-GB"/>
        </w:rPr>
        <w:t>various</w:t>
      </w:r>
      <w:r w:rsidR="00551EB1" w:rsidRPr="00D07A23">
        <w:rPr>
          <w:rFonts w:ascii="Arial" w:hAnsi="Arial" w:cs="Arial"/>
          <w:color w:val="000000" w:themeColor="text1"/>
          <w:sz w:val="22"/>
          <w:szCs w:val="22"/>
          <w:lang w:val="en-GB"/>
        </w:rPr>
        <w:t xml:space="preserve"> individual studies, making </w:t>
      </w:r>
      <w:r w:rsidRPr="00D07A23">
        <w:rPr>
          <w:rFonts w:ascii="Arial" w:hAnsi="Arial" w:cs="Arial"/>
          <w:color w:val="000000" w:themeColor="text1"/>
          <w:sz w:val="22"/>
          <w:szCs w:val="22"/>
          <w:lang w:val="en-GB"/>
        </w:rPr>
        <w:t xml:space="preserve">them </w:t>
      </w:r>
      <w:r w:rsidR="00551EB1" w:rsidRPr="00D07A23">
        <w:rPr>
          <w:rFonts w:ascii="Arial" w:hAnsi="Arial" w:cs="Arial"/>
          <w:color w:val="000000" w:themeColor="text1"/>
          <w:sz w:val="22"/>
          <w:szCs w:val="22"/>
          <w:lang w:val="en-GB"/>
        </w:rPr>
        <w:t>highly credible and reliable source</w:t>
      </w:r>
      <w:r w:rsidRPr="00D07A23">
        <w:rPr>
          <w:rFonts w:ascii="Arial" w:hAnsi="Arial" w:cs="Arial"/>
          <w:color w:val="000000" w:themeColor="text1"/>
          <w:sz w:val="22"/>
          <w:szCs w:val="22"/>
          <w:lang w:val="en-GB"/>
        </w:rPr>
        <w:t>s</w:t>
      </w:r>
      <w:r w:rsidR="00551EB1" w:rsidRPr="00D07A23">
        <w:rPr>
          <w:rFonts w:ascii="Arial" w:hAnsi="Arial" w:cs="Arial"/>
          <w:color w:val="000000" w:themeColor="text1"/>
          <w:sz w:val="22"/>
          <w:szCs w:val="22"/>
          <w:lang w:val="en-GB"/>
        </w:rPr>
        <w:t xml:space="preserve">. The findings </w:t>
      </w:r>
      <w:r w:rsidRPr="00D07A23">
        <w:rPr>
          <w:rFonts w:ascii="Arial" w:hAnsi="Arial" w:cs="Arial"/>
          <w:color w:val="000000" w:themeColor="text1"/>
          <w:sz w:val="22"/>
          <w:szCs w:val="22"/>
          <w:lang w:val="en-GB"/>
        </w:rPr>
        <w:t xml:space="preserve">show that </w:t>
      </w:r>
      <w:r w:rsidR="00551EB1" w:rsidRPr="00D07A23">
        <w:rPr>
          <w:rFonts w:ascii="Arial" w:hAnsi="Arial" w:cs="Arial"/>
          <w:color w:val="000000" w:themeColor="text1"/>
          <w:sz w:val="22"/>
          <w:szCs w:val="22"/>
          <w:lang w:val="en-GB"/>
        </w:rPr>
        <w:t>the argument that male victims are often overlooked within domestic abuse policy and service provision, as services have historically been developed with female victims in mind. This directly reinforces the research topic by demonstrating that the lack of support for male victims is not solely due to underreporting, but also due to systemic issues within existing support structures and cultural expectations surrounding masculinity.</w:t>
      </w:r>
    </w:p>
    <w:p w14:paraId="42D8CC6A" w14:textId="58E9F642" w:rsidR="00551EB1" w:rsidRPr="00D07A23" w:rsidRDefault="00551EB1" w:rsidP="00D07A23">
      <w:pPr>
        <w:spacing w:line="360" w:lineRule="auto"/>
        <w:rPr>
          <w:rFonts w:ascii="Arial" w:hAnsi="Arial" w:cs="Arial"/>
          <w:color w:val="000000" w:themeColor="text1"/>
          <w:sz w:val="22"/>
          <w:szCs w:val="22"/>
          <w:lang w:val="en-GB"/>
        </w:rPr>
      </w:pPr>
      <w:r w:rsidRPr="00D07A23">
        <w:rPr>
          <w:rFonts w:ascii="Arial" w:hAnsi="Arial" w:cs="Arial"/>
          <w:color w:val="000000" w:themeColor="text1"/>
          <w:sz w:val="22"/>
          <w:szCs w:val="22"/>
          <w:lang w:val="en-GB"/>
        </w:rPr>
        <w:t xml:space="preserve">However, despite </w:t>
      </w:r>
      <w:r w:rsidR="00AC73F3" w:rsidRPr="00D07A23">
        <w:rPr>
          <w:rFonts w:ascii="Arial" w:hAnsi="Arial" w:cs="Arial"/>
          <w:color w:val="000000" w:themeColor="text1"/>
          <w:sz w:val="22"/>
          <w:szCs w:val="22"/>
          <w:lang w:val="en-GB"/>
        </w:rPr>
        <w:t>their</w:t>
      </w:r>
      <w:r w:rsidRPr="00D07A23">
        <w:rPr>
          <w:rFonts w:ascii="Arial" w:hAnsi="Arial" w:cs="Arial"/>
          <w:color w:val="000000" w:themeColor="text1"/>
          <w:sz w:val="22"/>
          <w:szCs w:val="22"/>
          <w:lang w:val="en-GB"/>
        </w:rPr>
        <w:t xml:space="preserve"> strengths, there are several limitations and gaps within the research</w:t>
      </w:r>
      <w:r w:rsidR="008870C9" w:rsidRPr="00D07A23">
        <w:rPr>
          <w:rFonts w:ascii="Arial" w:hAnsi="Arial" w:cs="Arial"/>
          <w:color w:val="000000" w:themeColor="text1"/>
          <w:sz w:val="22"/>
          <w:szCs w:val="22"/>
          <w:lang w:val="en-GB"/>
        </w:rPr>
        <w:t xml:space="preserve"> available on this subject</w:t>
      </w:r>
      <w:r w:rsidRPr="00D07A23">
        <w:rPr>
          <w:rFonts w:ascii="Arial" w:hAnsi="Arial" w:cs="Arial"/>
          <w:color w:val="000000" w:themeColor="text1"/>
          <w:sz w:val="22"/>
          <w:szCs w:val="22"/>
          <w:lang w:val="en-GB"/>
        </w:rPr>
        <w:t>. Although the study provides valuable insights into barriers to help-seeking, it draws on research from multiple countries rather than focusing exclusively on the UK. As a result, some of the findings may not fully reflect the specific structure of domestic violence services within the UK context. In addition</w:t>
      </w:r>
      <w:r w:rsidR="000060C4" w:rsidRPr="00D07A23">
        <w:rPr>
          <w:rFonts w:ascii="Arial" w:hAnsi="Arial" w:cs="Arial"/>
          <w:color w:val="000000" w:themeColor="text1"/>
          <w:sz w:val="22"/>
          <w:szCs w:val="22"/>
          <w:lang w:val="en-GB"/>
        </w:rPr>
        <w:t xml:space="preserve"> to this</w:t>
      </w:r>
      <w:r w:rsidRPr="00D07A23">
        <w:rPr>
          <w:rFonts w:ascii="Arial" w:hAnsi="Arial" w:cs="Arial"/>
          <w:color w:val="000000" w:themeColor="text1"/>
          <w:sz w:val="22"/>
          <w:szCs w:val="22"/>
          <w:lang w:val="en-GB"/>
        </w:rPr>
        <w:t>, the review highlights that there is still limited large-scale empirical research specifically examining male victims’ experiences with UK support services, indicating a significant gap in the literature</w:t>
      </w:r>
      <w:r w:rsidR="00E66756" w:rsidRPr="00D07A23">
        <w:rPr>
          <w:rFonts w:ascii="Arial" w:hAnsi="Arial" w:cs="Arial"/>
          <w:color w:val="000000" w:themeColor="text1"/>
          <w:sz w:val="22"/>
          <w:szCs w:val="22"/>
          <w:lang w:val="en-GB"/>
        </w:rPr>
        <w:t xml:space="preserve"> available</w:t>
      </w:r>
      <w:r w:rsidRPr="00D07A23">
        <w:rPr>
          <w:rFonts w:ascii="Arial" w:hAnsi="Arial" w:cs="Arial"/>
          <w:color w:val="000000" w:themeColor="text1"/>
          <w:sz w:val="22"/>
          <w:szCs w:val="22"/>
          <w:lang w:val="en-GB"/>
        </w:rPr>
        <w:t>. Further research focusing on the experiences of male victims within UK support systems, including shelters, helplines, and legal services, would therefore help to provide a more detailed understanding of the challenges these victims face.</w:t>
      </w:r>
      <w:r w:rsidR="00F01A91" w:rsidRPr="00D07A23">
        <w:rPr>
          <w:rFonts w:ascii="Arial" w:hAnsi="Arial" w:cs="Arial"/>
          <w:color w:val="000000" w:themeColor="text1"/>
          <w:sz w:val="22"/>
          <w:szCs w:val="22"/>
          <w:lang w:val="en-GB"/>
        </w:rPr>
        <w:t xml:space="preserve"> </w:t>
      </w:r>
    </w:p>
    <w:p w14:paraId="0C5A1FA5" w14:textId="77777777" w:rsidR="00881BAB" w:rsidRPr="00D07A23" w:rsidRDefault="00881BAB" w:rsidP="00D07A23">
      <w:pPr>
        <w:spacing w:line="360" w:lineRule="auto"/>
        <w:rPr>
          <w:rFonts w:ascii="Arial" w:hAnsi="Arial" w:cs="Arial"/>
          <w:color w:val="000000" w:themeColor="text1"/>
          <w:sz w:val="22"/>
          <w:szCs w:val="22"/>
          <w:lang w:val="en-GB"/>
        </w:rPr>
      </w:pPr>
    </w:p>
    <w:p w14:paraId="0558A64E" w14:textId="568EDE0A" w:rsidR="6734C703" w:rsidRPr="00D07A23" w:rsidRDefault="001D03F2" w:rsidP="00D07A23">
      <w:pPr>
        <w:spacing w:line="360" w:lineRule="auto"/>
        <w:rPr>
          <w:rFonts w:ascii="Arial" w:hAnsi="Arial" w:cs="Arial"/>
          <w:sz w:val="22"/>
          <w:szCs w:val="22"/>
        </w:rPr>
      </w:pPr>
      <w:r w:rsidRPr="00D07A23">
        <w:rPr>
          <w:rFonts w:ascii="Arial" w:hAnsi="Arial" w:cs="Arial"/>
          <w:b/>
          <w:bCs/>
          <w:sz w:val="22"/>
          <w:szCs w:val="22"/>
        </w:rPr>
        <w:t xml:space="preserve">TASK 3 - </w:t>
      </w:r>
      <w:r w:rsidR="0002705D" w:rsidRPr="00D07A23">
        <w:rPr>
          <w:rFonts w:ascii="Arial" w:hAnsi="Arial" w:cs="Arial"/>
          <w:b/>
          <w:bCs/>
          <w:sz w:val="22"/>
          <w:szCs w:val="22"/>
        </w:rPr>
        <w:t>R</w:t>
      </w:r>
      <w:r w:rsidR="00184B84" w:rsidRPr="00D07A23">
        <w:rPr>
          <w:rFonts w:ascii="Arial" w:hAnsi="Arial" w:cs="Arial"/>
          <w:b/>
          <w:bCs/>
          <w:sz w:val="22"/>
          <w:szCs w:val="22"/>
        </w:rPr>
        <w:t>esearch Methodologies</w:t>
      </w:r>
      <w:r w:rsidR="00184B84" w:rsidRPr="00D07A23">
        <w:rPr>
          <w:rFonts w:ascii="Arial" w:hAnsi="Arial" w:cs="Arial"/>
          <w:sz w:val="22"/>
          <w:szCs w:val="22"/>
        </w:rPr>
        <w:t xml:space="preserve"> </w:t>
      </w:r>
    </w:p>
    <w:p w14:paraId="17FCAEDC" w14:textId="78D6DFD3" w:rsidR="00003D3A" w:rsidRPr="00D07A23" w:rsidRDefault="002110EB" w:rsidP="00D07A23">
      <w:pPr>
        <w:spacing w:line="360" w:lineRule="auto"/>
        <w:rPr>
          <w:rFonts w:ascii="Arial" w:hAnsi="Arial" w:cs="Arial"/>
          <w:sz w:val="22"/>
          <w:szCs w:val="22"/>
        </w:rPr>
      </w:pPr>
      <w:r w:rsidRPr="00D07A23">
        <w:rPr>
          <w:rFonts w:ascii="Arial" w:hAnsi="Arial" w:cs="Arial"/>
          <w:sz w:val="22"/>
          <w:szCs w:val="22"/>
        </w:rPr>
        <w:t>Quantitative</w:t>
      </w:r>
      <w:r w:rsidR="40284F4B" w:rsidRPr="00D07A23">
        <w:rPr>
          <w:rFonts w:ascii="Arial" w:hAnsi="Arial" w:cs="Arial"/>
          <w:sz w:val="22"/>
          <w:szCs w:val="22"/>
        </w:rPr>
        <w:t xml:space="preserve"> research is </w:t>
      </w:r>
      <w:r w:rsidR="4035D2B8" w:rsidRPr="00D07A23">
        <w:rPr>
          <w:rFonts w:ascii="Arial" w:hAnsi="Arial" w:cs="Arial"/>
          <w:sz w:val="22"/>
          <w:szCs w:val="22"/>
        </w:rPr>
        <w:t>numerical</w:t>
      </w:r>
      <w:r w:rsidR="40284F4B" w:rsidRPr="00D07A23">
        <w:rPr>
          <w:rFonts w:ascii="Arial" w:hAnsi="Arial" w:cs="Arial"/>
          <w:sz w:val="22"/>
          <w:szCs w:val="22"/>
        </w:rPr>
        <w:t xml:space="preserve"> </w:t>
      </w:r>
      <w:r w:rsidR="759307ED" w:rsidRPr="00D07A23">
        <w:rPr>
          <w:rFonts w:ascii="Arial" w:hAnsi="Arial" w:cs="Arial"/>
          <w:sz w:val="22"/>
          <w:szCs w:val="22"/>
        </w:rPr>
        <w:t xml:space="preserve">based data that is collected and analysed </w:t>
      </w:r>
      <w:proofErr w:type="gramStart"/>
      <w:r w:rsidR="759307ED" w:rsidRPr="00D07A23">
        <w:rPr>
          <w:rFonts w:ascii="Arial" w:hAnsi="Arial" w:cs="Arial"/>
          <w:sz w:val="22"/>
          <w:szCs w:val="22"/>
        </w:rPr>
        <w:t>in order to</w:t>
      </w:r>
      <w:proofErr w:type="gramEnd"/>
      <w:r w:rsidR="759307ED" w:rsidRPr="00D07A23">
        <w:rPr>
          <w:rFonts w:ascii="Arial" w:hAnsi="Arial" w:cs="Arial"/>
          <w:sz w:val="22"/>
          <w:szCs w:val="22"/>
        </w:rPr>
        <w:t xml:space="preserve"> </w:t>
      </w:r>
      <w:proofErr w:type="spellStart"/>
      <w:r w:rsidR="001E0CD7" w:rsidRPr="00D07A23">
        <w:rPr>
          <w:rFonts w:ascii="Arial" w:hAnsi="Arial" w:cs="Arial"/>
          <w:sz w:val="22"/>
          <w:szCs w:val="22"/>
        </w:rPr>
        <w:t>to</w:t>
      </w:r>
      <w:proofErr w:type="spellEnd"/>
      <w:r w:rsidR="001E0CD7" w:rsidRPr="00D07A23">
        <w:rPr>
          <w:rFonts w:ascii="Arial" w:hAnsi="Arial" w:cs="Arial"/>
          <w:sz w:val="22"/>
          <w:szCs w:val="22"/>
        </w:rPr>
        <w:t xml:space="preserve"> be objective, therefore eradicating personal bias.</w:t>
      </w:r>
      <w:r w:rsidRPr="00D07A23">
        <w:rPr>
          <w:rFonts w:ascii="Arial" w:hAnsi="Arial" w:cs="Arial"/>
          <w:sz w:val="22"/>
          <w:szCs w:val="22"/>
        </w:rPr>
        <w:t xml:space="preserve">  Data is analysed using statistical methods, this can help with identifying trends and differences.  Quantitative research is developed in advance by </w:t>
      </w:r>
      <w:r w:rsidR="005306FB" w:rsidRPr="00D07A23">
        <w:rPr>
          <w:rFonts w:ascii="Arial" w:hAnsi="Arial" w:cs="Arial"/>
          <w:sz w:val="22"/>
          <w:szCs w:val="22"/>
        </w:rPr>
        <w:t>questionnaires</w:t>
      </w:r>
      <w:r w:rsidRPr="00D07A23">
        <w:rPr>
          <w:rFonts w:ascii="Arial" w:hAnsi="Arial" w:cs="Arial"/>
          <w:sz w:val="22"/>
          <w:szCs w:val="22"/>
        </w:rPr>
        <w:t>, surveys or experiments, observation or secondary data.  An example of this kind of data is census data.</w:t>
      </w:r>
    </w:p>
    <w:p w14:paraId="5FB22A31" w14:textId="16ED031B" w:rsidR="00CC44D4" w:rsidRPr="00D07A23" w:rsidRDefault="002110EB" w:rsidP="00D07A23">
      <w:pPr>
        <w:spacing w:line="360" w:lineRule="auto"/>
        <w:rPr>
          <w:rFonts w:ascii="Arial" w:hAnsi="Arial" w:cs="Arial"/>
          <w:sz w:val="22"/>
          <w:szCs w:val="22"/>
        </w:rPr>
      </w:pPr>
      <w:r w:rsidRPr="00D07A23">
        <w:rPr>
          <w:rFonts w:ascii="Arial" w:hAnsi="Arial" w:cs="Arial"/>
          <w:sz w:val="22"/>
          <w:szCs w:val="22"/>
        </w:rPr>
        <w:t xml:space="preserve">Qualitative research is non-numerical and more naturalistic in approach using data found in for example text, audio and images </w:t>
      </w:r>
      <w:proofErr w:type="gramStart"/>
      <w:r w:rsidRPr="00D07A23">
        <w:rPr>
          <w:rFonts w:ascii="Arial" w:hAnsi="Arial" w:cs="Arial"/>
          <w:sz w:val="22"/>
          <w:szCs w:val="22"/>
        </w:rPr>
        <w:t>in order to</w:t>
      </w:r>
      <w:proofErr w:type="gramEnd"/>
      <w:r w:rsidRPr="00D07A23">
        <w:rPr>
          <w:rFonts w:ascii="Arial" w:hAnsi="Arial" w:cs="Arial"/>
          <w:sz w:val="22"/>
          <w:szCs w:val="22"/>
        </w:rPr>
        <w:t xml:space="preserve"> gain insight into more personal data collection such as opinions</w:t>
      </w:r>
      <w:r w:rsidR="00C63066" w:rsidRPr="00D07A23">
        <w:rPr>
          <w:rFonts w:ascii="Arial" w:hAnsi="Arial" w:cs="Arial"/>
          <w:sz w:val="22"/>
          <w:szCs w:val="22"/>
        </w:rPr>
        <w:t>, behaviors</w:t>
      </w:r>
      <w:r w:rsidRPr="00D07A23">
        <w:rPr>
          <w:rFonts w:ascii="Arial" w:hAnsi="Arial" w:cs="Arial"/>
          <w:sz w:val="22"/>
          <w:szCs w:val="22"/>
        </w:rPr>
        <w:t xml:space="preserve"> and subjective experiences often focusing in more depth on the research problems and subjective experiences.  </w:t>
      </w:r>
      <w:r w:rsidR="00C63066" w:rsidRPr="00D07A23">
        <w:rPr>
          <w:rFonts w:ascii="Arial" w:hAnsi="Arial" w:cs="Arial"/>
          <w:sz w:val="22"/>
          <w:szCs w:val="22"/>
        </w:rPr>
        <w:t xml:space="preserve">Examples of </w:t>
      </w:r>
      <w:proofErr w:type="spellStart"/>
      <w:r w:rsidR="00C63066" w:rsidRPr="00D07A23">
        <w:rPr>
          <w:rFonts w:ascii="Arial" w:hAnsi="Arial" w:cs="Arial"/>
          <w:sz w:val="22"/>
          <w:szCs w:val="22"/>
        </w:rPr>
        <w:t>qualatitive</w:t>
      </w:r>
      <w:proofErr w:type="spellEnd"/>
      <w:r w:rsidR="00C63066" w:rsidRPr="00D07A23">
        <w:rPr>
          <w:rFonts w:ascii="Arial" w:hAnsi="Arial" w:cs="Arial"/>
          <w:sz w:val="22"/>
          <w:szCs w:val="22"/>
        </w:rPr>
        <w:t xml:space="preserve"> research could include interviews, observations and focus groups.  </w:t>
      </w:r>
    </w:p>
    <w:p w14:paraId="38909DAA" w14:textId="630BFB41" w:rsidR="00CC44D4" w:rsidRPr="00D07A23" w:rsidRDefault="002110EB" w:rsidP="00D07A23">
      <w:pPr>
        <w:spacing w:line="360" w:lineRule="auto"/>
        <w:rPr>
          <w:rFonts w:ascii="Arial" w:hAnsi="Arial" w:cs="Arial"/>
          <w:sz w:val="22"/>
          <w:szCs w:val="22"/>
        </w:rPr>
      </w:pPr>
      <w:r w:rsidRPr="00D07A23">
        <w:rPr>
          <w:rFonts w:ascii="Arial" w:hAnsi="Arial" w:cs="Arial"/>
          <w:sz w:val="22"/>
          <w:szCs w:val="22"/>
        </w:rPr>
        <w:t>Mixed method</w:t>
      </w:r>
      <w:r w:rsidR="00C63066" w:rsidRPr="00D07A23">
        <w:rPr>
          <w:rFonts w:ascii="Arial" w:hAnsi="Arial" w:cs="Arial"/>
          <w:sz w:val="22"/>
          <w:szCs w:val="22"/>
        </w:rPr>
        <w:t xml:space="preserve"> research is a combination of the two and I feel I would be best approaching my research on this subject using this method as going forward I believe that is the best approach to the subject I am researching.  I would need numerical data collection and statistics as well as research into certain behaviours and beliefs as the subject I am researching needs </w:t>
      </w:r>
      <w:proofErr w:type="gramStart"/>
      <w:r w:rsidR="00C63066" w:rsidRPr="00D07A23">
        <w:rPr>
          <w:rFonts w:ascii="Arial" w:hAnsi="Arial" w:cs="Arial"/>
          <w:sz w:val="22"/>
          <w:szCs w:val="22"/>
        </w:rPr>
        <w:t>both of these</w:t>
      </w:r>
      <w:proofErr w:type="gramEnd"/>
      <w:r w:rsidR="00C63066" w:rsidRPr="00D07A23">
        <w:rPr>
          <w:rFonts w:ascii="Arial" w:hAnsi="Arial" w:cs="Arial"/>
          <w:sz w:val="22"/>
          <w:szCs w:val="22"/>
        </w:rPr>
        <w:t xml:space="preserve"> sets of research </w:t>
      </w:r>
      <w:proofErr w:type="gramStart"/>
      <w:r w:rsidR="00C63066" w:rsidRPr="00D07A23">
        <w:rPr>
          <w:rFonts w:ascii="Arial" w:hAnsi="Arial" w:cs="Arial"/>
          <w:sz w:val="22"/>
          <w:szCs w:val="22"/>
        </w:rPr>
        <w:t>in order to</w:t>
      </w:r>
      <w:proofErr w:type="gramEnd"/>
      <w:r w:rsidR="00C63066" w:rsidRPr="00D07A23">
        <w:rPr>
          <w:rFonts w:ascii="Arial" w:hAnsi="Arial" w:cs="Arial"/>
          <w:sz w:val="22"/>
          <w:szCs w:val="22"/>
        </w:rPr>
        <w:t xml:space="preserve"> analyse the statistics as well as the </w:t>
      </w:r>
      <w:r w:rsidR="00AB692D" w:rsidRPr="00D07A23">
        <w:rPr>
          <w:rFonts w:ascii="Arial" w:hAnsi="Arial" w:cs="Arial"/>
          <w:sz w:val="22"/>
          <w:szCs w:val="22"/>
        </w:rPr>
        <w:t>behaviours seen</w:t>
      </w:r>
      <w:r w:rsidR="00C63066" w:rsidRPr="00D07A23">
        <w:rPr>
          <w:rFonts w:ascii="Arial" w:hAnsi="Arial" w:cs="Arial"/>
          <w:sz w:val="22"/>
          <w:szCs w:val="22"/>
        </w:rPr>
        <w:t xml:space="preserve"> in the field that I am researching.  </w:t>
      </w:r>
    </w:p>
    <w:p w14:paraId="6315A434" w14:textId="77777777" w:rsidR="00881BAB" w:rsidRPr="00D07A23" w:rsidRDefault="00881BAB" w:rsidP="00D07A23">
      <w:pPr>
        <w:spacing w:line="360" w:lineRule="auto"/>
        <w:rPr>
          <w:rFonts w:ascii="Arial" w:hAnsi="Arial" w:cs="Arial"/>
          <w:b/>
          <w:bCs/>
          <w:sz w:val="22"/>
          <w:szCs w:val="22"/>
        </w:rPr>
      </w:pPr>
    </w:p>
    <w:p w14:paraId="755D3E52" w14:textId="787CB416" w:rsidR="00003D3A" w:rsidRPr="00D07A23" w:rsidRDefault="001D03F2" w:rsidP="00D07A23">
      <w:pPr>
        <w:spacing w:line="360" w:lineRule="auto"/>
        <w:rPr>
          <w:rFonts w:ascii="Arial" w:hAnsi="Arial" w:cs="Arial"/>
          <w:sz w:val="22"/>
          <w:szCs w:val="22"/>
        </w:rPr>
      </w:pPr>
      <w:r w:rsidRPr="00D07A23">
        <w:rPr>
          <w:rFonts w:ascii="Arial" w:hAnsi="Arial" w:cs="Arial"/>
          <w:b/>
          <w:bCs/>
          <w:sz w:val="22"/>
          <w:szCs w:val="22"/>
        </w:rPr>
        <w:t xml:space="preserve">Task 4 - </w:t>
      </w:r>
      <w:r w:rsidR="00003D3A" w:rsidRPr="00D07A23">
        <w:rPr>
          <w:rFonts w:ascii="Arial" w:hAnsi="Arial" w:cs="Arial"/>
          <w:b/>
          <w:bCs/>
          <w:sz w:val="22"/>
          <w:szCs w:val="22"/>
        </w:rPr>
        <w:t>Data Collection</w:t>
      </w:r>
      <w:r w:rsidR="00003D3A" w:rsidRPr="00D07A23">
        <w:rPr>
          <w:rFonts w:ascii="Arial" w:hAnsi="Arial" w:cs="Arial"/>
          <w:sz w:val="22"/>
          <w:szCs w:val="22"/>
        </w:rPr>
        <w:t xml:space="preserve"> </w:t>
      </w:r>
    </w:p>
    <w:p w14:paraId="1F80277C" w14:textId="1968FDCF" w:rsidR="002B7A90" w:rsidRPr="00D07A23" w:rsidRDefault="00C63066" w:rsidP="00D07A23">
      <w:pPr>
        <w:spacing w:line="360" w:lineRule="auto"/>
        <w:rPr>
          <w:rFonts w:ascii="Arial" w:hAnsi="Arial" w:cs="Arial"/>
          <w:sz w:val="22"/>
          <w:szCs w:val="22"/>
        </w:rPr>
      </w:pPr>
      <w:r w:rsidRPr="00D07A23">
        <w:rPr>
          <w:rFonts w:ascii="Arial" w:hAnsi="Arial" w:cs="Arial"/>
          <w:sz w:val="22"/>
          <w:szCs w:val="22"/>
        </w:rPr>
        <w:t xml:space="preserve">Primary data is collected </w:t>
      </w:r>
      <w:r w:rsidR="002120DF" w:rsidRPr="00D07A23">
        <w:rPr>
          <w:rFonts w:ascii="Arial" w:hAnsi="Arial" w:cs="Arial"/>
          <w:sz w:val="22"/>
          <w:szCs w:val="22"/>
        </w:rPr>
        <w:t>firsthand</w:t>
      </w:r>
      <w:r w:rsidRPr="00D07A23">
        <w:rPr>
          <w:rFonts w:ascii="Arial" w:hAnsi="Arial" w:cs="Arial"/>
          <w:sz w:val="22"/>
          <w:szCs w:val="22"/>
        </w:rPr>
        <w:t xml:space="preserve"> </w:t>
      </w:r>
      <w:r w:rsidR="00F56662" w:rsidRPr="00D07A23">
        <w:rPr>
          <w:rFonts w:ascii="Arial" w:hAnsi="Arial" w:cs="Arial"/>
          <w:sz w:val="22"/>
          <w:szCs w:val="22"/>
        </w:rPr>
        <w:t xml:space="preserve">and it is more specifically </w:t>
      </w:r>
      <w:r w:rsidRPr="00D07A23">
        <w:rPr>
          <w:rFonts w:ascii="Arial" w:hAnsi="Arial" w:cs="Arial"/>
          <w:sz w:val="22"/>
          <w:szCs w:val="22"/>
        </w:rPr>
        <w:t xml:space="preserve">tailored and relevant </w:t>
      </w:r>
      <w:r w:rsidR="00F56662" w:rsidRPr="00D07A23">
        <w:rPr>
          <w:rFonts w:ascii="Arial" w:hAnsi="Arial" w:cs="Arial"/>
          <w:sz w:val="22"/>
          <w:szCs w:val="22"/>
        </w:rPr>
        <w:t xml:space="preserve">to the research subject </w:t>
      </w:r>
      <w:proofErr w:type="gramStart"/>
      <w:r w:rsidR="00F56662" w:rsidRPr="00D07A23">
        <w:rPr>
          <w:rFonts w:ascii="Arial" w:hAnsi="Arial" w:cs="Arial"/>
          <w:sz w:val="22"/>
          <w:szCs w:val="22"/>
        </w:rPr>
        <w:t>so</w:t>
      </w:r>
      <w:proofErr w:type="gramEnd"/>
      <w:r w:rsidR="00F56662" w:rsidRPr="00D07A23">
        <w:rPr>
          <w:rFonts w:ascii="Arial" w:hAnsi="Arial" w:cs="Arial"/>
          <w:sz w:val="22"/>
          <w:szCs w:val="22"/>
        </w:rPr>
        <w:t xml:space="preserve"> is therefore more </w:t>
      </w:r>
      <w:r w:rsidR="002120DF" w:rsidRPr="00D07A23">
        <w:rPr>
          <w:rFonts w:ascii="Arial" w:hAnsi="Arial" w:cs="Arial"/>
          <w:sz w:val="22"/>
          <w:szCs w:val="22"/>
        </w:rPr>
        <w:t xml:space="preserve">relevant and precise to what is being researched as you can set the perimeters for the research.  Primary research is quantitative research </w:t>
      </w:r>
      <w:r w:rsidR="00AB692D" w:rsidRPr="00D07A23">
        <w:rPr>
          <w:rFonts w:ascii="Arial" w:hAnsi="Arial" w:cs="Arial"/>
          <w:sz w:val="22"/>
          <w:szCs w:val="22"/>
        </w:rPr>
        <w:t>whereas Secondary</w:t>
      </w:r>
      <w:r w:rsidR="00F56662" w:rsidRPr="00D07A23">
        <w:rPr>
          <w:rFonts w:ascii="Arial" w:hAnsi="Arial" w:cs="Arial"/>
          <w:sz w:val="22"/>
          <w:szCs w:val="22"/>
        </w:rPr>
        <w:t xml:space="preserve"> data is </w:t>
      </w:r>
      <w:r w:rsidR="002120DF" w:rsidRPr="00D07A23">
        <w:rPr>
          <w:rFonts w:ascii="Arial" w:hAnsi="Arial" w:cs="Arial"/>
          <w:sz w:val="22"/>
          <w:szCs w:val="22"/>
        </w:rPr>
        <w:t xml:space="preserve">using research that has been carried out by peers or other researchers and collating that data to fit your research project.  I feel that the best research method for me is a combination of the 2, there is limited research available on the subject I am interested in but more research is becoming available on the subject as time goes on, what with it now being recongnised as a public health crisis I feel it is important to collect new research, statistics and victim feedback as well as using the limited research that is also available.  The research in this field is a burgeoning trend which I feel would benefit from mixed </w:t>
      </w:r>
      <w:r w:rsidR="002B6521" w:rsidRPr="00D07A23">
        <w:rPr>
          <w:rFonts w:ascii="Arial" w:hAnsi="Arial" w:cs="Arial"/>
          <w:sz w:val="22"/>
          <w:szCs w:val="22"/>
        </w:rPr>
        <w:t>methods</w:t>
      </w:r>
      <w:r w:rsidR="002120DF" w:rsidRPr="00D07A23">
        <w:rPr>
          <w:rFonts w:ascii="Arial" w:hAnsi="Arial" w:cs="Arial"/>
          <w:sz w:val="22"/>
          <w:szCs w:val="22"/>
        </w:rPr>
        <w:t xml:space="preserve"> as well as primary and secondary research methods combined.  </w:t>
      </w:r>
    </w:p>
    <w:p w14:paraId="283F7F7F" w14:textId="77777777" w:rsidR="00881BAB" w:rsidRPr="00D07A23" w:rsidRDefault="00881BAB" w:rsidP="00D07A23">
      <w:pPr>
        <w:spacing w:line="360" w:lineRule="auto"/>
        <w:rPr>
          <w:rFonts w:ascii="Arial" w:hAnsi="Arial" w:cs="Arial"/>
          <w:b/>
          <w:bCs/>
          <w:sz w:val="22"/>
          <w:szCs w:val="22"/>
        </w:rPr>
      </w:pPr>
    </w:p>
    <w:p w14:paraId="0FA27ECC" w14:textId="5049549A" w:rsidR="002B7A90" w:rsidRPr="00D07A23" w:rsidRDefault="002B7A90" w:rsidP="00D07A23">
      <w:pPr>
        <w:spacing w:line="360" w:lineRule="auto"/>
        <w:rPr>
          <w:rFonts w:ascii="Arial" w:hAnsi="Arial" w:cs="Arial"/>
          <w:sz w:val="22"/>
          <w:szCs w:val="22"/>
        </w:rPr>
      </w:pPr>
      <w:r w:rsidRPr="00D07A23">
        <w:rPr>
          <w:rFonts w:ascii="Arial" w:hAnsi="Arial" w:cs="Arial"/>
          <w:b/>
          <w:bCs/>
          <w:sz w:val="22"/>
          <w:szCs w:val="22"/>
        </w:rPr>
        <w:t>Conclusion</w:t>
      </w:r>
      <w:r w:rsidRPr="00D07A23">
        <w:rPr>
          <w:rFonts w:ascii="Arial" w:hAnsi="Arial" w:cs="Arial"/>
          <w:sz w:val="22"/>
          <w:szCs w:val="22"/>
        </w:rPr>
        <w:t xml:space="preserve"> </w:t>
      </w:r>
    </w:p>
    <w:p w14:paraId="306270D3" w14:textId="3A2464F7" w:rsidR="00FE5BB8" w:rsidRPr="00D07A23" w:rsidRDefault="00FE5BB8" w:rsidP="00D07A23">
      <w:pPr>
        <w:spacing w:line="360" w:lineRule="auto"/>
        <w:rPr>
          <w:rFonts w:ascii="Arial" w:hAnsi="Arial" w:cs="Arial"/>
          <w:color w:val="000000" w:themeColor="text1"/>
          <w:sz w:val="22"/>
          <w:szCs w:val="22"/>
          <w:lang w:val="en-GB"/>
        </w:rPr>
      </w:pPr>
      <w:r w:rsidRPr="00D07A23">
        <w:rPr>
          <w:rFonts w:ascii="Arial" w:hAnsi="Arial" w:cs="Arial"/>
          <w:color w:val="000000" w:themeColor="text1"/>
          <w:sz w:val="22"/>
          <w:szCs w:val="22"/>
          <w:lang w:val="en-GB"/>
        </w:rPr>
        <w:t>Research suggests that male victims of domestic violence face significant barriers when attempting to access support services. Huntley et al. (2019) identified multiple obstacles to help-seeking, including fear of disclosure, threats to masculine identity, and perceptions that domestic abuse services are primarily designed for women. Similarly, Wallace et al. (2019) found that domestic abuse is frequently conceptualised as a gendered issue, resulting in reduced recognition of male victims within support services. Studies also highlight the role of stigma and societal expectations, with male victims reporting embarrassment, fear of not being believed, and concern that they may be viewed as perpetrators rather than victims (Szilassy et al., 2019). These barriers contribute to significant under-reporting and reinforce the marginalisation of male victims within domestic abuse policy and service provision.</w:t>
      </w:r>
      <w:r w:rsidR="00CE2DEA" w:rsidRPr="00D07A23">
        <w:rPr>
          <w:rFonts w:ascii="Arial" w:hAnsi="Arial" w:cs="Arial"/>
          <w:color w:val="000000" w:themeColor="text1"/>
          <w:sz w:val="22"/>
          <w:szCs w:val="22"/>
          <w:lang w:val="en-GB"/>
        </w:rPr>
        <w:t xml:space="preserve"> </w:t>
      </w:r>
    </w:p>
    <w:p w14:paraId="34C90AE5" w14:textId="77777777" w:rsidR="00AB692D" w:rsidRDefault="00AB692D" w:rsidP="00E2737A">
      <w:pPr>
        <w:spacing w:line="360" w:lineRule="auto"/>
        <w:rPr>
          <w:rFonts w:ascii="Arial" w:hAnsi="Arial" w:cs="Arial"/>
          <w:b/>
          <w:bCs/>
          <w:sz w:val="22"/>
          <w:szCs w:val="22"/>
        </w:rPr>
      </w:pPr>
    </w:p>
    <w:p w14:paraId="3CEA00EE" w14:textId="6BDDBDD8" w:rsidR="00024283" w:rsidRPr="00D07A23" w:rsidRDefault="00024283" w:rsidP="00E2737A">
      <w:pPr>
        <w:spacing w:line="360" w:lineRule="auto"/>
        <w:rPr>
          <w:rFonts w:ascii="Arial" w:hAnsi="Arial" w:cs="Arial"/>
          <w:b/>
          <w:bCs/>
          <w:sz w:val="22"/>
          <w:szCs w:val="22"/>
        </w:rPr>
      </w:pPr>
      <w:r w:rsidRPr="00D07A23">
        <w:rPr>
          <w:rFonts w:ascii="Arial" w:hAnsi="Arial" w:cs="Arial"/>
          <w:b/>
          <w:bCs/>
          <w:sz w:val="22"/>
          <w:szCs w:val="22"/>
        </w:rPr>
        <w:t>REFERENCES</w:t>
      </w:r>
    </w:p>
    <w:p w14:paraId="7FBC0C8E" w14:textId="294DD589" w:rsidR="003918E8" w:rsidRPr="00D07A23" w:rsidRDefault="003918E8" w:rsidP="00E2737A">
      <w:pPr>
        <w:spacing w:line="360" w:lineRule="auto"/>
        <w:rPr>
          <w:rFonts w:ascii="Arial" w:hAnsi="Arial" w:cs="Arial"/>
          <w:sz w:val="22"/>
          <w:szCs w:val="22"/>
          <w:lang w:val="en-GB"/>
        </w:rPr>
      </w:pPr>
      <w:r w:rsidRPr="00D07A23">
        <w:rPr>
          <w:rFonts w:ascii="Arial" w:hAnsi="Arial" w:cs="Arial"/>
          <w:sz w:val="22"/>
          <w:szCs w:val="22"/>
          <w:lang w:val="en-GB"/>
        </w:rPr>
        <w:t>Mankind Initiative (2023). </w:t>
      </w:r>
      <w:r w:rsidRPr="00D07A23">
        <w:rPr>
          <w:rFonts w:ascii="Arial" w:hAnsi="Arial" w:cs="Arial"/>
          <w:i/>
          <w:iCs/>
          <w:sz w:val="22"/>
          <w:szCs w:val="22"/>
          <w:lang w:val="en-GB"/>
        </w:rPr>
        <w:t>Statistics on Male Victims of Domestic Abuse</w:t>
      </w:r>
      <w:r w:rsidRPr="00D07A23">
        <w:rPr>
          <w:rFonts w:ascii="Arial" w:hAnsi="Arial" w:cs="Arial"/>
          <w:sz w:val="22"/>
          <w:szCs w:val="22"/>
          <w:lang w:val="en-GB"/>
        </w:rPr>
        <w:t>. [online] Mankind. Available at: https://mankind.org.uk/statistics/statistics-on-male-victims-of-domestic-abuse/.</w:t>
      </w:r>
    </w:p>
    <w:p w14:paraId="25CDE1C3" w14:textId="68CFA170" w:rsidR="003918E8" w:rsidRPr="00D07A23" w:rsidRDefault="00F20D7D" w:rsidP="00E2737A">
      <w:pPr>
        <w:spacing w:line="360" w:lineRule="auto"/>
        <w:rPr>
          <w:rFonts w:ascii="Arial" w:hAnsi="Arial" w:cs="Arial"/>
          <w:sz w:val="22"/>
          <w:szCs w:val="22"/>
          <w:lang w:val="en-GB"/>
        </w:rPr>
      </w:pPr>
      <w:r w:rsidRPr="00D07A23">
        <w:rPr>
          <w:rFonts w:ascii="Arial" w:hAnsi="Arial" w:cs="Arial"/>
          <w:sz w:val="22"/>
          <w:szCs w:val="22"/>
          <w:lang w:val="en-GB"/>
        </w:rPr>
        <w:t xml:space="preserve">Huntley, A.L., Potter, L., Williamson, E., Malpass, A., Szilassy, E. and Feder, G. (2019). Help-seeking by Male Victims of Domestic Violence and Abuse (DVA): a Systematic Review and Qualitative Evidence Synthesis. </w:t>
      </w:r>
      <w:r w:rsidRPr="00D07A23">
        <w:rPr>
          <w:rFonts w:ascii="Arial" w:hAnsi="Arial" w:cs="Arial"/>
          <w:i/>
          <w:iCs/>
          <w:sz w:val="22"/>
          <w:szCs w:val="22"/>
          <w:lang w:val="en-GB"/>
        </w:rPr>
        <w:t>BMJ Open</w:t>
      </w:r>
      <w:r w:rsidRPr="00D07A23">
        <w:rPr>
          <w:rFonts w:ascii="Arial" w:hAnsi="Arial" w:cs="Arial"/>
          <w:sz w:val="22"/>
          <w:szCs w:val="22"/>
          <w:lang w:val="en-GB"/>
        </w:rPr>
        <w:t xml:space="preserve">, [online] 9(6). </w:t>
      </w:r>
      <w:proofErr w:type="spellStart"/>
      <w:proofErr w:type="gramStart"/>
      <w:r w:rsidRPr="00D07A23">
        <w:rPr>
          <w:rFonts w:ascii="Arial" w:hAnsi="Arial" w:cs="Arial"/>
          <w:sz w:val="22"/>
          <w:szCs w:val="22"/>
          <w:lang w:val="en-GB"/>
        </w:rPr>
        <w:t>doi:https</w:t>
      </w:r>
      <w:proofErr w:type="spellEnd"/>
      <w:r w:rsidRPr="00D07A23">
        <w:rPr>
          <w:rFonts w:ascii="Arial" w:hAnsi="Arial" w:cs="Arial"/>
          <w:sz w:val="22"/>
          <w:szCs w:val="22"/>
          <w:lang w:val="en-GB"/>
        </w:rPr>
        <w:t>://doi.org/10.1136/bmjopen-2018-021960</w:t>
      </w:r>
      <w:proofErr w:type="gramEnd"/>
      <w:r w:rsidRPr="00D07A23">
        <w:rPr>
          <w:rFonts w:ascii="Arial" w:hAnsi="Arial" w:cs="Arial"/>
          <w:sz w:val="22"/>
          <w:szCs w:val="22"/>
          <w:lang w:val="en-GB"/>
        </w:rPr>
        <w:t>.</w:t>
      </w:r>
    </w:p>
    <w:p w14:paraId="54030E3D" w14:textId="1929A81F" w:rsidR="00CF4A9E" w:rsidRPr="00D07A23" w:rsidRDefault="00CF4A9E" w:rsidP="00E2737A">
      <w:pPr>
        <w:spacing w:line="360" w:lineRule="auto"/>
        <w:rPr>
          <w:rFonts w:ascii="Arial" w:hAnsi="Arial" w:cs="Arial"/>
          <w:sz w:val="22"/>
          <w:szCs w:val="22"/>
          <w:lang w:val="en-GB"/>
        </w:rPr>
      </w:pPr>
      <w:r w:rsidRPr="00D07A23">
        <w:rPr>
          <w:rFonts w:ascii="Arial" w:hAnsi="Arial" w:cs="Arial"/>
          <w:sz w:val="22"/>
          <w:szCs w:val="22"/>
          <w:lang w:val="en-GB"/>
        </w:rPr>
        <w:t>Yuan, Y., Nelson, L.E., Travis Lanz</w:t>
      </w:r>
      <w:r w:rsidRPr="00D07A23">
        <w:rPr>
          <w:rFonts w:ascii="Cambria Math" w:hAnsi="Cambria Math" w:cs="Cambria Math"/>
          <w:sz w:val="22"/>
          <w:szCs w:val="22"/>
          <w:lang w:val="en-GB"/>
        </w:rPr>
        <w:t>‐</w:t>
      </w:r>
      <w:r w:rsidRPr="00D07A23">
        <w:rPr>
          <w:rFonts w:ascii="Arial" w:hAnsi="Arial" w:cs="Arial"/>
          <w:sz w:val="22"/>
          <w:szCs w:val="22"/>
          <w:lang w:val="en-GB"/>
        </w:rPr>
        <w:t xml:space="preserve">Brian Pereira and Shorey, S. (2023). Barriers to and Facilitators of Help-Seeking Among Men Who are Victims of Domestic Violence: A Mixed-Studies Systematic Review. </w:t>
      </w:r>
      <w:r w:rsidRPr="00D07A23">
        <w:rPr>
          <w:rFonts w:ascii="Arial" w:hAnsi="Arial" w:cs="Arial"/>
          <w:i/>
          <w:iCs/>
          <w:sz w:val="22"/>
          <w:szCs w:val="22"/>
          <w:lang w:val="en-GB"/>
        </w:rPr>
        <w:t>Trauma, Violence, &amp; Abuse</w:t>
      </w:r>
      <w:r w:rsidRPr="00D07A23">
        <w:rPr>
          <w:rFonts w:ascii="Arial" w:hAnsi="Arial" w:cs="Arial"/>
          <w:sz w:val="22"/>
          <w:szCs w:val="22"/>
          <w:lang w:val="en-GB"/>
        </w:rPr>
        <w:t xml:space="preserve">, 25(3). </w:t>
      </w:r>
      <w:proofErr w:type="spellStart"/>
      <w:proofErr w:type="gramStart"/>
      <w:r w:rsidRPr="00D07A23">
        <w:rPr>
          <w:rFonts w:ascii="Arial" w:hAnsi="Arial" w:cs="Arial"/>
          <w:sz w:val="22"/>
          <w:szCs w:val="22"/>
          <w:lang w:val="en-GB"/>
        </w:rPr>
        <w:t>doi:https</w:t>
      </w:r>
      <w:proofErr w:type="spellEnd"/>
      <w:r w:rsidRPr="00D07A23">
        <w:rPr>
          <w:rFonts w:ascii="Arial" w:hAnsi="Arial" w:cs="Arial"/>
          <w:sz w:val="22"/>
          <w:szCs w:val="22"/>
          <w:lang w:val="en-GB"/>
        </w:rPr>
        <w:t>://doi.org/10.1177/15248380231209435</w:t>
      </w:r>
      <w:proofErr w:type="gramEnd"/>
      <w:r w:rsidRPr="00D07A23">
        <w:rPr>
          <w:rFonts w:ascii="Arial" w:hAnsi="Arial" w:cs="Arial"/>
          <w:sz w:val="22"/>
          <w:szCs w:val="22"/>
          <w:lang w:val="en-GB"/>
        </w:rPr>
        <w:t>.</w:t>
      </w:r>
    </w:p>
    <w:p w14:paraId="7E4407F4" w14:textId="77777777" w:rsidR="008870C9" w:rsidRPr="00D07A23" w:rsidRDefault="008870C9" w:rsidP="00E2737A">
      <w:pPr>
        <w:spacing w:line="360" w:lineRule="auto"/>
        <w:rPr>
          <w:rFonts w:ascii="Arial" w:hAnsi="Arial" w:cs="Arial"/>
          <w:sz w:val="22"/>
          <w:szCs w:val="22"/>
          <w:lang w:val="en-GB"/>
        </w:rPr>
      </w:pPr>
      <w:r w:rsidRPr="00D07A23">
        <w:rPr>
          <w:rFonts w:ascii="Arial" w:hAnsi="Arial" w:cs="Arial"/>
          <w:sz w:val="22"/>
          <w:szCs w:val="22"/>
          <w:lang w:val="en-GB"/>
        </w:rPr>
        <w:t xml:space="preserve">Wallace, S., Wallace, C., </w:t>
      </w:r>
      <w:proofErr w:type="spellStart"/>
      <w:r w:rsidRPr="00D07A23">
        <w:rPr>
          <w:rFonts w:ascii="Arial" w:hAnsi="Arial" w:cs="Arial"/>
          <w:sz w:val="22"/>
          <w:szCs w:val="22"/>
          <w:lang w:val="en-GB"/>
        </w:rPr>
        <w:t>Kenkre</w:t>
      </w:r>
      <w:proofErr w:type="spellEnd"/>
      <w:r w:rsidRPr="00D07A23">
        <w:rPr>
          <w:rFonts w:ascii="Arial" w:hAnsi="Arial" w:cs="Arial"/>
          <w:sz w:val="22"/>
          <w:szCs w:val="22"/>
          <w:lang w:val="en-GB"/>
        </w:rPr>
        <w:t xml:space="preserve">, J., Brayford, J. &amp; Borja, S. (2019) </w:t>
      </w:r>
      <w:r w:rsidRPr="00D07A23">
        <w:rPr>
          <w:rFonts w:ascii="Arial" w:hAnsi="Arial" w:cs="Arial"/>
          <w:i/>
          <w:iCs/>
          <w:sz w:val="22"/>
          <w:szCs w:val="22"/>
          <w:lang w:val="en-GB"/>
        </w:rPr>
        <w:t>Men who experience domestic abuse: A service perspective.</w:t>
      </w:r>
    </w:p>
    <w:p w14:paraId="6E8215C6" w14:textId="77777777" w:rsidR="00CE2DEA" w:rsidRPr="00D07A23" w:rsidRDefault="00CE2DEA" w:rsidP="00E2737A">
      <w:pPr>
        <w:spacing w:line="360" w:lineRule="auto"/>
        <w:rPr>
          <w:rFonts w:ascii="Arial" w:hAnsi="Arial" w:cs="Arial"/>
          <w:sz w:val="22"/>
          <w:szCs w:val="22"/>
          <w:lang w:val="en-GB"/>
        </w:rPr>
      </w:pPr>
      <w:r w:rsidRPr="00D07A23">
        <w:rPr>
          <w:rFonts w:ascii="Arial" w:hAnsi="Arial" w:cs="Arial"/>
          <w:sz w:val="22"/>
          <w:szCs w:val="22"/>
          <w:lang w:val="en-GB"/>
        </w:rPr>
        <w:t xml:space="preserve">Szilassy, E., Huntley, A., Potter, L., Feder, G. &amp; Williamson, E. (2019) </w:t>
      </w:r>
      <w:r w:rsidRPr="00D07A23">
        <w:rPr>
          <w:rFonts w:ascii="Arial" w:hAnsi="Arial" w:cs="Arial"/>
          <w:i/>
          <w:iCs/>
          <w:sz w:val="22"/>
          <w:szCs w:val="22"/>
          <w:lang w:val="en-GB"/>
        </w:rPr>
        <w:t>Men’s experiences of domestic violence and abuse and barriers to help-seeking.</w:t>
      </w:r>
    </w:p>
    <w:p w14:paraId="739A0210" w14:textId="77777777" w:rsidR="008870C9" w:rsidRPr="00D07A23" w:rsidRDefault="008870C9" w:rsidP="00E2737A">
      <w:pPr>
        <w:spacing w:line="360" w:lineRule="auto"/>
        <w:rPr>
          <w:rFonts w:ascii="Arial" w:hAnsi="Arial" w:cs="Arial"/>
          <w:sz w:val="22"/>
          <w:szCs w:val="22"/>
        </w:rPr>
      </w:pPr>
    </w:p>
    <w:sectPr w:rsidR="008870C9" w:rsidRPr="00D07A2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U0bCcT/3D6yac/" int2:id="vugCJatL">
      <int2:state int2:value="Rejected" int2:type="spell"/>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112D8B"/>
    <w:rsid w:val="00003D3A"/>
    <w:rsid w:val="000060C4"/>
    <w:rsid w:val="00024283"/>
    <w:rsid w:val="0002705D"/>
    <w:rsid w:val="00035059"/>
    <w:rsid w:val="00046F17"/>
    <w:rsid w:val="00053CA9"/>
    <w:rsid w:val="00075DFF"/>
    <w:rsid w:val="00091133"/>
    <w:rsid w:val="000A1E4E"/>
    <w:rsid w:val="000C4E54"/>
    <w:rsid w:val="00102D24"/>
    <w:rsid w:val="00107B4E"/>
    <w:rsid w:val="00136D0C"/>
    <w:rsid w:val="00140A48"/>
    <w:rsid w:val="0014160B"/>
    <w:rsid w:val="00147C1F"/>
    <w:rsid w:val="0017302A"/>
    <w:rsid w:val="00183F91"/>
    <w:rsid w:val="00184B84"/>
    <w:rsid w:val="0018657C"/>
    <w:rsid w:val="001A1BDC"/>
    <w:rsid w:val="001A650D"/>
    <w:rsid w:val="001D03F2"/>
    <w:rsid w:val="001E0CD7"/>
    <w:rsid w:val="001F57FA"/>
    <w:rsid w:val="00200451"/>
    <w:rsid w:val="00206274"/>
    <w:rsid w:val="002110EB"/>
    <w:rsid w:val="002120DF"/>
    <w:rsid w:val="002259CF"/>
    <w:rsid w:val="00233055"/>
    <w:rsid w:val="002411A8"/>
    <w:rsid w:val="00245178"/>
    <w:rsid w:val="0024638A"/>
    <w:rsid w:val="002846C4"/>
    <w:rsid w:val="0028588F"/>
    <w:rsid w:val="00297103"/>
    <w:rsid w:val="002A2206"/>
    <w:rsid w:val="002A227D"/>
    <w:rsid w:val="002B6521"/>
    <w:rsid w:val="002B7A90"/>
    <w:rsid w:val="002F092E"/>
    <w:rsid w:val="003045FB"/>
    <w:rsid w:val="0031514F"/>
    <w:rsid w:val="00322A07"/>
    <w:rsid w:val="00374002"/>
    <w:rsid w:val="003918E8"/>
    <w:rsid w:val="003955B6"/>
    <w:rsid w:val="003B2F7A"/>
    <w:rsid w:val="003B4BE5"/>
    <w:rsid w:val="003B5F8B"/>
    <w:rsid w:val="0043739F"/>
    <w:rsid w:val="004415B6"/>
    <w:rsid w:val="00441614"/>
    <w:rsid w:val="00441C08"/>
    <w:rsid w:val="004634E9"/>
    <w:rsid w:val="004814C9"/>
    <w:rsid w:val="00483950"/>
    <w:rsid w:val="00486031"/>
    <w:rsid w:val="0049061F"/>
    <w:rsid w:val="004A39AA"/>
    <w:rsid w:val="004A4D10"/>
    <w:rsid w:val="004A5013"/>
    <w:rsid w:val="004B6767"/>
    <w:rsid w:val="004B73EA"/>
    <w:rsid w:val="004E065C"/>
    <w:rsid w:val="005002E1"/>
    <w:rsid w:val="0050126A"/>
    <w:rsid w:val="00514D6A"/>
    <w:rsid w:val="00515FA0"/>
    <w:rsid w:val="005306FB"/>
    <w:rsid w:val="00530E1A"/>
    <w:rsid w:val="00532FE6"/>
    <w:rsid w:val="00551EB1"/>
    <w:rsid w:val="005868F9"/>
    <w:rsid w:val="005944AA"/>
    <w:rsid w:val="005B5840"/>
    <w:rsid w:val="005E0C29"/>
    <w:rsid w:val="00613C0F"/>
    <w:rsid w:val="00621946"/>
    <w:rsid w:val="00622E66"/>
    <w:rsid w:val="006235A1"/>
    <w:rsid w:val="006336E3"/>
    <w:rsid w:val="00640D8F"/>
    <w:rsid w:val="0068058C"/>
    <w:rsid w:val="006818EE"/>
    <w:rsid w:val="00681DD4"/>
    <w:rsid w:val="006A1D8A"/>
    <w:rsid w:val="006B0DF2"/>
    <w:rsid w:val="006B4AB4"/>
    <w:rsid w:val="006C108C"/>
    <w:rsid w:val="006F7CBF"/>
    <w:rsid w:val="007408E6"/>
    <w:rsid w:val="00741D1B"/>
    <w:rsid w:val="007F16ED"/>
    <w:rsid w:val="007F3974"/>
    <w:rsid w:val="00811172"/>
    <w:rsid w:val="00812314"/>
    <w:rsid w:val="00815692"/>
    <w:rsid w:val="008441F1"/>
    <w:rsid w:val="00873F4B"/>
    <w:rsid w:val="00881BAB"/>
    <w:rsid w:val="008870C9"/>
    <w:rsid w:val="00896C02"/>
    <w:rsid w:val="008A5069"/>
    <w:rsid w:val="008B1A43"/>
    <w:rsid w:val="008B4BA3"/>
    <w:rsid w:val="008D2396"/>
    <w:rsid w:val="008D65A9"/>
    <w:rsid w:val="008E1632"/>
    <w:rsid w:val="008F5E00"/>
    <w:rsid w:val="00924A14"/>
    <w:rsid w:val="00930B9D"/>
    <w:rsid w:val="00932B2D"/>
    <w:rsid w:val="0093363B"/>
    <w:rsid w:val="00953831"/>
    <w:rsid w:val="0095758A"/>
    <w:rsid w:val="00976B7C"/>
    <w:rsid w:val="009779DC"/>
    <w:rsid w:val="009A237D"/>
    <w:rsid w:val="009B360C"/>
    <w:rsid w:val="009C3210"/>
    <w:rsid w:val="009D3A83"/>
    <w:rsid w:val="009E6995"/>
    <w:rsid w:val="009F4E73"/>
    <w:rsid w:val="00A65749"/>
    <w:rsid w:val="00A87D9A"/>
    <w:rsid w:val="00A97ACC"/>
    <w:rsid w:val="00AB607D"/>
    <w:rsid w:val="00AB692D"/>
    <w:rsid w:val="00AC6495"/>
    <w:rsid w:val="00AC73F3"/>
    <w:rsid w:val="00AD229F"/>
    <w:rsid w:val="00AE0E21"/>
    <w:rsid w:val="00AE42D0"/>
    <w:rsid w:val="00AF5FD7"/>
    <w:rsid w:val="00B063FF"/>
    <w:rsid w:val="00B466B0"/>
    <w:rsid w:val="00B5001E"/>
    <w:rsid w:val="00B80403"/>
    <w:rsid w:val="00B815ED"/>
    <w:rsid w:val="00B82E67"/>
    <w:rsid w:val="00B87CD8"/>
    <w:rsid w:val="00B94FE9"/>
    <w:rsid w:val="00B97B7A"/>
    <w:rsid w:val="00BA6207"/>
    <w:rsid w:val="00BB2D6F"/>
    <w:rsid w:val="00BC447B"/>
    <w:rsid w:val="00BC61B0"/>
    <w:rsid w:val="00BE3CFB"/>
    <w:rsid w:val="00C11693"/>
    <w:rsid w:val="00C47DEE"/>
    <w:rsid w:val="00C57ABA"/>
    <w:rsid w:val="00C63066"/>
    <w:rsid w:val="00C85FC8"/>
    <w:rsid w:val="00C912CC"/>
    <w:rsid w:val="00CB15AB"/>
    <w:rsid w:val="00CC122E"/>
    <w:rsid w:val="00CC44D4"/>
    <w:rsid w:val="00CC5871"/>
    <w:rsid w:val="00CD6F2D"/>
    <w:rsid w:val="00CE2DEA"/>
    <w:rsid w:val="00CF32CA"/>
    <w:rsid w:val="00CF4A9E"/>
    <w:rsid w:val="00CF5313"/>
    <w:rsid w:val="00D07A23"/>
    <w:rsid w:val="00D137B8"/>
    <w:rsid w:val="00D629C7"/>
    <w:rsid w:val="00D6573D"/>
    <w:rsid w:val="00D930C0"/>
    <w:rsid w:val="00D96C14"/>
    <w:rsid w:val="00DA0EF2"/>
    <w:rsid w:val="00DD14F0"/>
    <w:rsid w:val="00DE3989"/>
    <w:rsid w:val="00DE64FE"/>
    <w:rsid w:val="00DF3A0D"/>
    <w:rsid w:val="00E014EF"/>
    <w:rsid w:val="00E2737A"/>
    <w:rsid w:val="00E318E4"/>
    <w:rsid w:val="00E33D63"/>
    <w:rsid w:val="00E66756"/>
    <w:rsid w:val="00E70A5A"/>
    <w:rsid w:val="00E753E2"/>
    <w:rsid w:val="00E80888"/>
    <w:rsid w:val="00E922D2"/>
    <w:rsid w:val="00E93C61"/>
    <w:rsid w:val="00EC737F"/>
    <w:rsid w:val="00ED1328"/>
    <w:rsid w:val="00ED627D"/>
    <w:rsid w:val="00ED71FE"/>
    <w:rsid w:val="00EE16F3"/>
    <w:rsid w:val="00EE3E6A"/>
    <w:rsid w:val="00F01A91"/>
    <w:rsid w:val="00F05BF0"/>
    <w:rsid w:val="00F159B2"/>
    <w:rsid w:val="00F20D7D"/>
    <w:rsid w:val="00F56662"/>
    <w:rsid w:val="00FA7545"/>
    <w:rsid w:val="00FB3288"/>
    <w:rsid w:val="00FD085E"/>
    <w:rsid w:val="00FD7FAD"/>
    <w:rsid w:val="00FE3427"/>
    <w:rsid w:val="00FE5BB8"/>
    <w:rsid w:val="033E2023"/>
    <w:rsid w:val="03B36D07"/>
    <w:rsid w:val="0633E415"/>
    <w:rsid w:val="14341662"/>
    <w:rsid w:val="235DC46A"/>
    <w:rsid w:val="25110E25"/>
    <w:rsid w:val="26DF1B64"/>
    <w:rsid w:val="278BC014"/>
    <w:rsid w:val="2AA0A53C"/>
    <w:rsid w:val="2B112D8B"/>
    <w:rsid w:val="2BFBE83E"/>
    <w:rsid w:val="2CF41DC5"/>
    <w:rsid w:val="2EFB684A"/>
    <w:rsid w:val="40284F4B"/>
    <w:rsid w:val="4035D2B8"/>
    <w:rsid w:val="4BCB06DE"/>
    <w:rsid w:val="4EF4B62E"/>
    <w:rsid w:val="5856BF0D"/>
    <w:rsid w:val="585C3386"/>
    <w:rsid w:val="6241DB10"/>
    <w:rsid w:val="653CFFE0"/>
    <w:rsid w:val="6734C703"/>
    <w:rsid w:val="689BD00C"/>
    <w:rsid w:val="6EA45865"/>
    <w:rsid w:val="6EF15547"/>
    <w:rsid w:val="6FE9B2BE"/>
    <w:rsid w:val="759307ED"/>
    <w:rsid w:val="7A8A1BEF"/>
    <w:rsid w:val="7F70996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FAB18"/>
  <w15:chartTrackingRefBased/>
  <w15:docId w15:val="{0DCC3B08-0542-459C-B2EE-D58CAF157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5059"/>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A5069"/>
    <w:pPr>
      <w:spacing w:after="0" w:line="240" w:lineRule="auto"/>
    </w:pPr>
  </w:style>
  <w:style w:type="character" w:styleId="Hyperlink">
    <w:name w:val="Hyperlink"/>
    <w:basedOn w:val="DefaultParagraphFont"/>
    <w:uiPriority w:val="99"/>
    <w:unhideWhenUsed/>
    <w:rsid w:val="004A4D10"/>
    <w:rPr>
      <w:color w:val="467886" w:themeColor="hyperlink"/>
      <w:u w:val="single"/>
    </w:rPr>
  </w:style>
  <w:style w:type="character" w:styleId="UnresolvedMention">
    <w:name w:val="Unresolved Mention"/>
    <w:basedOn w:val="DefaultParagraphFont"/>
    <w:uiPriority w:val="99"/>
    <w:semiHidden/>
    <w:unhideWhenUsed/>
    <w:rsid w:val="004A4D10"/>
    <w:rPr>
      <w:color w:val="605E5C"/>
      <w:shd w:val="clear" w:color="auto" w:fill="E1DFDD"/>
    </w:rPr>
  </w:style>
  <w:style w:type="character" w:customStyle="1" w:styleId="Heading1Char">
    <w:name w:val="Heading 1 Char"/>
    <w:basedOn w:val="DefaultParagraphFont"/>
    <w:link w:val="Heading1"/>
    <w:uiPriority w:val="9"/>
    <w:rsid w:val="00035059"/>
    <w:rPr>
      <w:rFonts w:asciiTheme="majorHAnsi" w:eastAsiaTheme="majorEastAsia" w:hAnsiTheme="majorHAnsi" w:cstheme="majorBidi"/>
      <w:color w:val="0F4761" w:themeColor="accent1" w:themeShade="BF"/>
      <w:sz w:val="32"/>
      <w:szCs w:val="32"/>
    </w:rPr>
  </w:style>
  <w:style w:type="paragraph" w:styleId="NormalWeb">
    <w:name w:val="Normal (Web)"/>
    <w:basedOn w:val="Normal"/>
    <w:uiPriority w:val="99"/>
    <w:semiHidden/>
    <w:unhideWhenUsed/>
    <w:rsid w:val="00107B4E"/>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mankind.org.uk" TargetMode="Externa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1</Pages>
  <Words>1846</Words>
  <Characters>10202</Characters>
  <Application>Microsoft Office Word</Application>
  <DocSecurity>0</DocSecurity>
  <Lines>157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Allison-Louise Hay (2507525)</dc:creator>
  <cp:keywords/>
  <dc:description/>
  <cp:lastModifiedBy>Allison-Louise Hay (2507525)</cp:lastModifiedBy>
  <cp:revision>5</cp:revision>
  <dcterms:created xsi:type="dcterms:W3CDTF">2026-03-23T15:58:00Z</dcterms:created>
  <dcterms:modified xsi:type="dcterms:W3CDTF">2026-03-23T17:52:00Z</dcterms:modified>
</cp:coreProperties>
</file>