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790AD" w14:textId="47A7892B" w:rsidR="00E168C2" w:rsidRPr="00015763" w:rsidRDefault="189B41B7" w:rsidP="281877AE">
      <w:pPr>
        <w:spacing w:line="276" w:lineRule="auto"/>
        <w:jc w:val="center"/>
        <w:rPr>
          <w:rFonts w:ascii="Calibri" w:eastAsia="Arial" w:hAnsi="Calibri" w:cs="Calibri"/>
          <w:color w:val="000000" w:themeColor="text1"/>
          <w:sz w:val="28"/>
          <w:szCs w:val="28"/>
        </w:rPr>
      </w:pPr>
      <w:r w:rsidRPr="00015763">
        <w:rPr>
          <w:rFonts w:ascii="Calibri" w:hAnsi="Calibri" w:cs="Calibri"/>
          <w:noProof/>
        </w:rPr>
        <w:drawing>
          <wp:inline distT="0" distB="0" distL="0" distR="0" wp14:anchorId="51C5106C" wp14:editId="4C3AE082">
            <wp:extent cx="1571625" cy="1552575"/>
            <wp:effectExtent l="0" t="0" r="0" b="0"/>
            <wp:docPr id="580878048" name="Picture 580878048"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1625" cy="1552575"/>
                    </a:xfrm>
                    <a:prstGeom prst="rect">
                      <a:avLst/>
                    </a:prstGeom>
                  </pic:spPr>
                </pic:pic>
              </a:graphicData>
            </a:graphic>
          </wp:inline>
        </w:drawing>
      </w:r>
    </w:p>
    <w:p w14:paraId="0BBE24A0" w14:textId="1C93ACA8" w:rsidR="00E168C2" w:rsidRPr="00015763" w:rsidRDefault="00E168C2" w:rsidP="281877AE">
      <w:pPr>
        <w:spacing w:line="276" w:lineRule="auto"/>
        <w:jc w:val="center"/>
        <w:rPr>
          <w:rFonts w:ascii="Calibri" w:eastAsia="Arial" w:hAnsi="Calibri" w:cs="Calibri"/>
          <w:color w:val="000000" w:themeColor="text1"/>
          <w:sz w:val="28"/>
          <w:szCs w:val="28"/>
        </w:rPr>
      </w:pPr>
    </w:p>
    <w:p w14:paraId="380B790D" w14:textId="7780C72C" w:rsidR="00E168C2" w:rsidRPr="00015763" w:rsidRDefault="00E168C2" w:rsidP="281877AE">
      <w:pPr>
        <w:spacing w:line="276" w:lineRule="auto"/>
        <w:jc w:val="center"/>
        <w:rPr>
          <w:rFonts w:ascii="Calibri" w:eastAsia="Arial" w:hAnsi="Calibri" w:cs="Calibri"/>
          <w:color w:val="000000" w:themeColor="text1"/>
          <w:sz w:val="28"/>
          <w:szCs w:val="28"/>
        </w:rPr>
      </w:pPr>
    </w:p>
    <w:p w14:paraId="1ABD570E" w14:textId="5FC60C8B" w:rsidR="00E168C2" w:rsidRPr="00015763" w:rsidRDefault="189B41B7" w:rsidP="281877AE">
      <w:pPr>
        <w:pStyle w:val="COVERPAGETEXT"/>
        <w:rPr>
          <w:rFonts w:ascii="Calibri" w:eastAsia="Arial" w:hAnsi="Calibri" w:cs="Calibri"/>
          <w:color w:val="000000" w:themeColor="text1"/>
        </w:rPr>
      </w:pPr>
      <w:r w:rsidRPr="00015763">
        <w:rPr>
          <w:rFonts w:ascii="Calibri" w:eastAsia="Arial" w:hAnsi="Calibri" w:cs="Calibri"/>
          <w:color w:val="000000" w:themeColor="text1"/>
        </w:rPr>
        <w:t>Emma Biggs</w:t>
      </w:r>
    </w:p>
    <w:p w14:paraId="2C1A2934" w14:textId="3FFE99A6" w:rsidR="00E168C2" w:rsidRPr="00015763" w:rsidRDefault="00E168C2" w:rsidP="281877AE">
      <w:pPr>
        <w:spacing w:line="276" w:lineRule="auto"/>
        <w:jc w:val="center"/>
        <w:rPr>
          <w:rFonts w:ascii="Calibri" w:eastAsia="Arial" w:hAnsi="Calibri" w:cs="Calibri"/>
          <w:color w:val="000000" w:themeColor="text1"/>
          <w:sz w:val="28"/>
          <w:szCs w:val="28"/>
        </w:rPr>
      </w:pPr>
    </w:p>
    <w:p w14:paraId="299984FA" w14:textId="7BFDDBE1" w:rsidR="00E168C2" w:rsidRPr="00015763" w:rsidRDefault="00E168C2" w:rsidP="281877AE">
      <w:pPr>
        <w:spacing w:line="276" w:lineRule="auto"/>
        <w:jc w:val="center"/>
        <w:rPr>
          <w:rFonts w:ascii="Calibri" w:eastAsia="Arial" w:hAnsi="Calibri" w:cs="Calibri"/>
          <w:color w:val="000000" w:themeColor="text1"/>
          <w:sz w:val="28"/>
          <w:szCs w:val="28"/>
        </w:rPr>
      </w:pPr>
    </w:p>
    <w:p w14:paraId="348E7E12" w14:textId="64947E83" w:rsidR="00E168C2" w:rsidRPr="00015763" w:rsidRDefault="00E168C2" w:rsidP="281877AE">
      <w:pPr>
        <w:spacing w:line="276" w:lineRule="auto"/>
        <w:jc w:val="center"/>
        <w:rPr>
          <w:rFonts w:ascii="Calibri" w:eastAsia="Arial" w:hAnsi="Calibri" w:cs="Calibri"/>
          <w:color w:val="000000" w:themeColor="text1"/>
          <w:sz w:val="28"/>
          <w:szCs w:val="28"/>
        </w:rPr>
      </w:pPr>
    </w:p>
    <w:p w14:paraId="64EE1379" w14:textId="470E157B" w:rsidR="00E168C2" w:rsidRPr="00015763" w:rsidRDefault="189B41B7" w:rsidP="281877AE">
      <w:pPr>
        <w:pStyle w:val="COVERPAGETEXT"/>
        <w:rPr>
          <w:rFonts w:ascii="Calibri" w:eastAsia="Arial" w:hAnsi="Calibri" w:cs="Calibri"/>
          <w:color w:val="000000" w:themeColor="text1"/>
        </w:rPr>
      </w:pPr>
      <w:r w:rsidRPr="00015763">
        <w:rPr>
          <w:rFonts w:ascii="Calibri" w:eastAsia="Arial" w:hAnsi="Calibri" w:cs="Calibri"/>
          <w:color w:val="000000" w:themeColor="text1"/>
        </w:rPr>
        <w:t xml:space="preserve">Rate of Reaction Lab Report </w:t>
      </w:r>
    </w:p>
    <w:p w14:paraId="32A0EBCD" w14:textId="47D92896" w:rsidR="00E168C2" w:rsidRPr="00015763" w:rsidRDefault="00E168C2" w:rsidP="281877AE">
      <w:pPr>
        <w:spacing w:line="276" w:lineRule="auto"/>
        <w:jc w:val="center"/>
        <w:rPr>
          <w:rFonts w:ascii="Calibri" w:eastAsia="Arial" w:hAnsi="Calibri" w:cs="Calibri"/>
          <w:color w:val="000000" w:themeColor="text1"/>
          <w:sz w:val="28"/>
          <w:szCs w:val="28"/>
        </w:rPr>
      </w:pPr>
    </w:p>
    <w:p w14:paraId="0244B869" w14:textId="4423FC35" w:rsidR="00E168C2" w:rsidRPr="00015763" w:rsidRDefault="00E168C2" w:rsidP="281877AE">
      <w:pPr>
        <w:spacing w:line="276" w:lineRule="auto"/>
        <w:jc w:val="center"/>
        <w:rPr>
          <w:rFonts w:ascii="Calibri" w:eastAsia="Arial" w:hAnsi="Calibri" w:cs="Calibri"/>
          <w:color w:val="000000" w:themeColor="text1"/>
          <w:sz w:val="28"/>
          <w:szCs w:val="28"/>
        </w:rPr>
      </w:pPr>
    </w:p>
    <w:p w14:paraId="1454A230" w14:textId="121D87BA" w:rsidR="00E168C2" w:rsidRPr="00015763" w:rsidRDefault="00E168C2" w:rsidP="281877AE">
      <w:pPr>
        <w:spacing w:line="276" w:lineRule="auto"/>
        <w:jc w:val="center"/>
        <w:rPr>
          <w:rFonts w:ascii="Calibri" w:eastAsia="Arial" w:hAnsi="Calibri" w:cs="Calibri"/>
          <w:color w:val="000000" w:themeColor="text1"/>
          <w:sz w:val="28"/>
          <w:szCs w:val="28"/>
        </w:rPr>
      </w:pPr>
    </w:p>
    <w:p w14:paraId="3159531D" w14:textId="3F22830F" w:rsidR="00E168C2" w:rsidRPr="00015763" w:rsidRDefault="189B41B7" w:rsidP="281877AE">
      <w:pPr>
        <w:pStyle w:val="COVERPAGETEXT"/>
        <w:rPr>
          <w:rFonts w:ascii="Calibri" w:eastAsia="Arial" w:hAnsi="Calibri" w:cs="Calibri"/>
          <w:color w:val="000000" w:themeColor="text1"/>
        </w:rPr>
      </w:pPr>
      <w:r w:rsidRPr="00015763">
        <w:rPr>
          <w:rFonts w:ascii="Calibri" w:eastAsia="Arial" w:hAnsi="Calibri" w:cs="Calibri"/>
          <w:color w:val="000000" w:themeColor="text1"/>
        </w:rPr>
        <w:t>Partners: Jamie Hamilton-</w:t>
      </w:r>
      <w:proofErr w:type="spellStart"/>
      <w:r w:rsidRPr="00015763">
        <w:rPr>
          <w:rFonts w:ascii="Calibri" w:eastAsia="Arial" w:hAnsi="Calibri" w:cs="Calibri"/>
          <w:color w:val="000000" w:themeColor="text1"/>
        </w:rPr>
        <w:t>Swingewood</w:t>
      </w:r>
      <w:proofErr w:type="spellEnd"/>
      <w:r w:rsidRPr="00015763">
        <w:rPr>
          <w:rFonts w:ascii="Calibri" w:eastAsia="Arial" w:hAnsi="Calibri" w:cs="Calibri"/>
          <w:color w:val="000000" w:themeColor="text1"/>
        </w:rPr>
        <w:t xml:space="preserve"> and William Critchley</w:t>
      </w:r>
    </w:p>
    <w:p w14:paraId="2C078E63" w14:textId="4D6D1B0E" w:rsidR="00E168C2" w:rsidRPr="00015763" w:rsidRDefault="00E168C2" w:rsidP="67807461">
      <w:pPr>
        <w:rPr>
          <w:rFonts w:ascii="Calibri" w:hAnsi="Calibri" w:cs="Calibri"/>
        </w:rPr>
      </w:pPr>
    </w:p>
    <w:p w14:paraId="51D809D3" w14:textId="41247E09" w:rsidR="67807461" w:rsidRPr="00015763" w:rsidRDefault="67807461" w:rsidP="67807461">
      <w:pPr>
        <w:rPr>
          <w:rFonts w:ascii="Calibri" w:hAnsi="Calibri" w:cs="Calibri"/>
        </w:rPr>
      </w:pPr>
    </w:p>
    <w:p w14:paraId="45D73084" w14:textId="2EA4A957" w:rsidR="67807461" w:rsidRPr="00015763" w:rsidRDefault="67807461" w:rsidP="67807461">
      <w:pPr>
        <w:rPr>
          <w:rFonts w:ascii="Calibri" w:hAnsi="Calibri" w:cs="Calibri"/>
        </w:rPr>
      </w:pPr>
    </w:p>
    <w:p w14:paraId="0F9F511A" w14:textId="3235F425" w:rsidR="67807461" w:rsidRPr="00015763" w:rsidRDefault="67807461" w:rsidP="67807461">
      <w:pPr>
        <w:rPr>
          <w:rFonts w:ascii="Calibri" w:hAnsi="Calibri" w:cs="Calibri"/>
        </w:rPr>
      </w:pPr>
    </w:p>
    <w:p w14:paraId="38CDDABE" w14:textId="1EB3B598" w:rsidR="67807461" w:rsidRPr="00015763" w:rsidRDefault="67807461" w:rsidP="67807461">
      <w:pPr>
        <w:rPr>
          <w:rFonts w:ascii="Calibri" w:hAnsi="Calibri" w:cs="Calibri"/>
        </w:rPr>
      </w:pPr>
    </w:p>
    <w:p w14:paraId="2591B0AE" w14:textId="4D75123C" w:rsidR="67807461" w:rsidRPr="00015763" w:rsidRDefault="67807461" w:rsidP="67807461">
      <w:pPr>
        <w:rPr>
          <w:rFonts w:ascii="Calibri" w:hAnsi="Calibri" w:cs="Calibri"/>
        </w:rPr>
      </w:pPr>
    </w:p>
    <w:p w14:paraId="3B59C56C" w14:textId="2AF21F1F" w:rsidR="67807461" w:rsidRPr="00015763" w:rsidRDefault="67807461" w:rsidP="67807461">
      <w:pPr>
        <w:rPr>
          <w:rFonts w:ascii="Calibri" w:hAnsi="Calibri" w:cs="Calibri"/>
        </w:rPr>
      </w:pPr>
    </w:p>
    <w:p w14:paraId="73238F2D" w14:textId="534A7FBC" w:rsidR="67807461" w:rsidRPr="00015763" w:rsidRDefault="67807461" w:rsidP="67807461">
      <w:pPr>
        <w:rPr>
          <w:rFonts w:ascii="Calibri" w:hAnsi="Calibri" w:cs="Calibri"/>
        </w:rPr>
      </w:pPr>
    </w:p>
    <w:sdt>
      <w:sdtPr>
        <w:rPr>
          <w:rFonts w:ascii="Calibri" w:eastAsiaTheme="minorEastAsia" w:hAnsi="Calibri" w:cs="Calibri"/>
          <w:b w:val="0"/>
          <w:bCs w:val="0"/>
          <w:color w:val="auto"/>
          <w:sz w:val="24"/>
          <w:szCs w:val="24"/>
          <w:lang w:val="en-GB" w:eastAsia="ja-JP"/>
        </w:rPr>
        <w:id w:val="1080254878"/>
        <w:docPartObj>
          <w:docPartGallery w:val="Table of Contents"/>
          <w:docPartUnique/>
        </w:docPartObj>
      </w:sdtPr>
      <w:sdtEndPr>
        <w:rPr>
          <w:noProof/>
        </w:rPr>
      </w:sdtEndPr>
      <w:sdtContent>
        <w:p w14:paraId="093724E0" w14:textId="53D7FDD5" w:rsidR="00FF119B" w:rsidRPr="00015763" w:rsidRDefault="00FF119B">
          <w:pPr>
            <w:pStyle w:val="TOCHeading"/>
            <w:rPr>
              <w:rFonts w:ascii="Calibri" w:hAnsi="Calibri" w:cs="Calibri"/>
            </w:rPr>
          </w:pPr>
          <w:r w:rsidRPr="00015763">
            <w:rPr>
              <w:rFonts w:ascii="Calibri" w:hAnsi="Calibri" w:cs="Calibri"/>
            </w:rPr>
            <w:t>Table of Contents</w:t>
          </w:r>
        </w:p>
        <w:p w14:paraId="64C1FAAC" w14:textId="4F3E6DD8" w:rsidR="009F7B7E" w:rsidRDefault="00FF119B">
          <w:pPr>
            <w:pStyle w:val="TOC1"/>
            <w:tabs>
              <w:tab w:val="right" w:leader="dot" w:pos="9350"/>
            </w:tabs>
            <w:rPr>
              <w:b w:val="0"/>
              <w:bCs w:val="0"/>
              <w:caps w:val="0"/>
              <w:noProof/>
              <w:kern w:val="2"/>
              <w:sz w:val="24"/>
              <w:szCs w:val="24"/>
              <w:lang w:eastAsia="en-GB"/>
              <w14:ligatures w14:val="standardContextual"/>
            </w:rPr>
          </w:pPr>
          <w:r w:rsidRPr="00015763">
            <w:rPr>
              <w:rFonts w:ascii="Calibri" w:hAnsi="Calibri" w:cs="Calibri"/>
              <w:b w:val="0"/>
              <w:bCs w:val="0"/>
            </w:rPr>
            <w:fldChar w:fldCharType="begin"/>
          </w:r>
          <w:r w:rsidRPr="00015763">
            <w:rPr>
              <w:rFonts w:ascii="Calibri" w:hAnsi="Calibri" w:cs="Calibri"/>
            </w:rPr>
            <w:instrText xml:space="preserve"> TOC \o "1-3" \h \z \u </w:instrText>
          </w:r>
          <w:r w:rsidRPr="00015763">
            <w:rPr>
              <w:rFonts w:ascii="Calibri" w:hAnsi="Calibri" w:cs="Calibri"/>
              <w:b w:val="0"/>
              <w:bCs w:val="0"/>
            </w:rPr>
            <w:fldChar w:fldCharType="separate"/>
          </w:r>
          <w:hyperlink w:anchor="_Toc166958256" w:history="1">
            <w:r w:rsidR="009F7B7E" w:rsidRPr="00A665CF">
              <w:rPr>
                <w:rStyle w:val="Hyperlink"/>
                <w:rFonts w:ascii="Calibri" w:hAnsi="Calibri" w:cs="Calibri"/>
                <w:noProof/>
              </w:rPr>
              <w:t>1 Introduction</w:t>
            </w:r>
            <w:r w:rsidR="009F7B7E">
              <w:rPr>
                <w:noProof/>
                <w:webHidden/>
              </w:rPr>
              <w:tab/>
            </w:r>
            <w:r w:rsidR="009F7B7E">
              <w:rPr>
                <w:noProof/>
                <w:webHidden/>
              </w:rPr>
              <w:fldChar w:fldCharType="begin"/>
            </w:r>
            <w:r w:rsidR="009F7B7E">
              <w:rPr>
                <w:noProof/>
                <w:webHidden/>
              </w:rPr>
              <w:instrText xml:space="preserve"> PAGEREF _Toc166958256 \h </w:instrText>
            </w:r>
            <w:r w:rsidR="009F7B7E">
              <w:rPr>
                <w:noProof/>
                <w:webHidden/>
              </w:rPr>
            </w:r>
            <w:r w:rsidR="009F7B7E">
              <w:rPr>
                <w:noProof/>
                <w:webHidden/>
              </w:rPr>
              <w:fldChar w:fldCharType="separate"/>
            </w:r>
            <w:r w:rsidR="009F7B7E">
              <w:rPr>
                <w:noProof/>
                <w:webHidden/>
              </w:rPr>
              <w:t>3</w:t>
            </w:r>
            <w:r w:rsidR="009F7B7E">
              <w:rPr>
                <w:noProof/>
                <w:webHidden/>
              </w:rPr>
              <w:fldChar w:fldCharType="end"/>
            </w:r>
          </w:hyperlink>
        </w:p>
        <w:p w14:paraId="00BA86DC" w14:textId="33BDDB02" w:rsidR="009F7B7E" w:rsidRDefault="009F7B7E">
          <w:pPr>
            <w:pStyle w:val="TOC2"/>
            <w:tabs>
              <w:tab w:val="right" w:leader="dot" w:pos="9350"/>
            </w:tabs>
            <w:rPr>
              <w:smallCaps w:val="0"/>
              <w:noProof/>
              <w:kern w:val="2"/>
              <w:sz w:val="24"/>
              <w:szCs w:val="24"/>
              <w:lang w:eastAsia="en-GB"/>
              <w14:ligatures w14:val="standardContextual"/>
            </w:rPr>
          </w:pPr>
          <w:hyperlink w:anchor="_Toc166958257" w:history="1">
            <w:r w:rsidRPr="00A665CF">
              <w:rPr>
                <w:rStyle w:val="Hyperlink"/>
                <w:rFonts w:ascii="Calibri" w:hAnsi="Calibri" w:cs="Calibri"/>
                <w:noProof/>
              </w:rPr>
              <w:t>1.1 Purpose of Experiment</w:t>
            </w:r>
            <w:r>
              <w:rPr>
                <w:noProof/>
                <w:webHidden/>
              </w:rPr>
              <w:tab/>
            </w:r>
            <w:r>
              <w:rPr>
                <w:noProof/>
                <w:webHidden/>
              </w:rPr>
              <w:fldChar w:fldCharType="begin"/>
            </w:r>
            <w:r>
              <w:rPr>
                <w:noProof/>
                <w:webHidden/>
              </w:rPr>
              <w:instrText xml:space="preserve"> PAGEREF _Toc166958257 \h </w:instrText>
            </w:r>
            <w:r>
              <w:rPr>
                <w:noProof/>
                <w:webHidden/>
              </w:rPr>
            </w:r>
            <w:r>
              <w:rPr>
                <w:noProof/>
                <w:webHidden/>
              </w:rPr>
              <w:fldChar w:fldCharType="separate"/>
            </w:r>
            <w:r>
              <w:rPr>
                <w:noProof/>
                <w:webHidden/>
              </w:rPr>
              <w:t>3</w:t>
            </w:r>
            <w:r>
              <w:rPr>
                <w:noProof/>
                <w:webHidden/>
              </w:rPr>
              <w:fldChar w:fldCharType="end"/>
            </w:r>
          </w:hyperlink>
        </w:p>
        <w:p w14:paraId="0ED44864" w14:textId="2B660836" w:rsidR="009F7B7E" w:rsidRDefault="009F7B7E">
          <w:pPr>
            <w:pStyle w:val="TOC2"/>
            <w:tabs>
              <w:tab w:val="right" w:leader="dot" w:pos="9350"/>
            </w:tabs>
            <w:rPr>
              <w:smallCaps w:val="0"/>
              <w:noProof/>
              <w:kern w:val="2"/>
              <w:sz w:val="24"/>
              <w:szCs w:val="24"/>
              <w:lang w:eastAsia="en-GB"/>
              <w14:ligatures w14:val="standardContextual"/>
            </w:rPr>
          </w:pPr>
          <w:hyperlink w:anchor="_Toc166958258" w:history="1">
            <w:r w:rsidRPr="00A665CF">
              <w:rPr>
                <w:rStyle w:val="Hyperlink"/>
                <w:noProof/>
              </w:rPr>
              <w:t>1.2 Concepts</w:t>
            </w:r>
            <w:r>
              <w:rPr>
                <w:noProof/>
                <w:webHidden/>
              </w:rPr>
              <w:tab/>
            </w:r>
            <w:r>
              <w:rPr>
                <w:noProof/>
                <w:webHidden/>
              </w:rPr>
              <w:fldChar w:fldCharType="begin"/>
            </w:r>
            <w:r>
              <w:rPr>
                <w:noProof/>
                <w:webHidden/>
              </w:rPr>
              <w:instrText xml:space="preserve"> PAGEREF _Toc166958258 \h </w:instrText>
            </w:r>
            <w:r>
              <w:rPr>
                <w:noProof/>
                <w:webHidden/>
              </w:rPr>
            </w:r>
            <w:r>
              <w:rPr>
                <w:noProof/>
                <w:webHidden/>
              </w:rPr>
              <w:fldChar w:fldCharType="separate"/>
            </w:r>
            <w:r>
              <w:rPr>
                <w:noProof/>
                <w:webHidden/>
              </w:rPr>
              <w:t>3</w:t>
            </w:r>
            <w:r>
              <w:rPr>
                <w:noProof/>
                <w:webHidden/>
              </w:rPr>
              <w:fldChar w:fldCharType="end"/>
            </w:r>
          </w:hyperlink>
        </w:p>
        <w:p w14:paraId="00E9ED17" w14:textId="3BD84330" w:rsidR="009F7B7E" w:rsidRDefault="009F7B7E">
          <w:pPr>
            <w:pStyle w:val="TOC3"/>
            <w:tabs>
              <w:tab w:val="right" w:leader="dot" w:pos="9350"/>
            </w:tabs>
            <w:rPr>
              <w:i w:val="0"/>
              <w:iCs w:val="0"/>
              <w:noProof/>
              <w:kern w:val="2"/>
              <w:sz w:val="24"/>
              <w:szCs w:val="24"/>
              <w:lang w:eastAsia="en-GB"/>
              <w14:ligatures w14:val="standardContextual"/>
            </w:rPr>
          </w:pPr>
          <w:hyperlink w:anchor="_Toc166958259" w:history="1">
            <w:r w:rsidRPr="00A665CF">
              <w:rPr>
                <w:rStyle w:val="Hyperlink"/>
                <w:noProof/>
              </w:rPr>
              <w:t>1.2.1 Experiment 1 – E</w:t>
            </w:r>
            <w:r w:rsidRPr="00A665CF">
              <w:rPr>
                <w:rStyle w:val="Hyperlink"/>
                <w:rFonts w:ascii="Calibri" w:hAnsi="Calibri" w:cs="Calibri"/>
                <w:noProof/>
              </w:rPr>
              <w:t>ffect of Concentration of HCl (Mole) on Hydrogen Gas Evolution (mL)</w:t>
            </w:r>
            <w:r>
              <w:rPr>
                <w:noProof/>
                <w:webHidden/>
              </w:rPr>
              <w:tab/>
            </w:r>
            <w:r>
              <w:rPr>
                <w:noProof/>
                <w:webHidden/>
              </w:rPr>
              <w:fldChar w:fldCharType="begin"/>
            </w:r>
            <w:r>
              <w:rPr>
                <w:noProof/>
                <w:webHidden/>
              </w:rPr>
              <w:instrText xml:space="preserve"> PAGEREF _Toc166958259 \h </w:instrText>
            </w:r>
            <w:r>
              <w:rPr>
                <w:noProof/>
                <w:webHidden/>
              </w:rPr>
            </w:r>
            <w:r>
              <w:rPr>
                <w:noProof/>
                <w:webHidden/>
              </w:rPr>
              <w:fldChar w:fldCharType="separate"/>
            </w:r>
            <w:r>
              <w:rPr>
                <w:noProof/>
                <w:webHidden/>
              </w:rPr>
              <w:t>3</w:t>
            </w:r>
            <w:r>
              <w:rPr>
                <w:noProof/>
                <w:webHidden/>
              </w:rPr>
              <w:fldChar w:fldCharType="end"/>
            </w:r>
          </w:hyperlink>
        </w:p>
        <w:p w14:paraId="29393248" w14:textId="3F7CC6D7" w:rsidR="009F7B7E" w:rsidRDefault="009F7B7E">
          <w:pPr>
            <w:pStyle w:val="TOC3"/>
            <w:tabs>
              <w:tab w:val="right" w:leader="dot" w:pos="9350"/>
            </w:tabs>
            <w:rPr>
              <w:i w:val="0"/>
              <w:iCs w:val="0"/>
              <w:noProof/>
              <w:kern w:val="2"/>
              <w:sz w:val="24"/>
              <w:szCs w:val="24"/>
              <w:lang w:eastAsia="en-GB"/>
              <w14:ligatures w14:val="standardContextual"/>
            </w:rPr>
          </w:pPr>
          <w:hyperlink w:anchor="_Toc166958260" w:history="1">
            <w:r w:rsidRPr="00A665CF">
              <w:rPr>
                <w:rStyle w:val="Hyperlink"/>
                <w:noProof/>
              </w:rPr>
              <w:t xml:space="preserve">1.2.2 Experiment 2 </w:t>
            </w:r>
            <w:r w:rsidRPr="00A665CF">
              <w:rPr>
                <w:rStyle w:val="Hyperlink"/>
                <w:rFonts w:ascii="Calibri" w:hAnsi="Calibri" w:cs="Calibri"/>
                <w:noProof/>
              </w:rPr>
              <w:t>– Effect of Temperature (°C) on Hydrogen Gas Evolution (mL)</w:t>
            </w:r>
            <w:r>
              <w:rPr>
                <w:noProof/>
                <w:webHidden/>
              </w:rPr>
              <w:tab/>
            </w:r>
            <w:r>
              <w:rPr>
                <w:noProof/>
                <w:webHidden/>
              </w:rPr>
              <w:fldChar w:fldCharType="begin"/>
            </w:r>
            <w:r>
              <w:rPr>
                <w:noProof/>
                <w:webHidden/>
              </w:rPr>
              <w:instrText xml:space="preserve"> PAGEREF _Toc166958260 \h </w:instrText>
            </w:r>
            <w:r>
              <w:rPr>
                <w:noProof/>
                <w:webHidden/>
              </w:rPr>
            </w:r>
            <w:r>
              <w:rPr>
                <w:noProof/>
                <w:webHidden/>
              </w:rPr>
              <w:fldChar w:fldCharType="separate"/>
            </w:r>
            <w:r>
              <w:rPr>
                <w:noProof/>
                <w:webHidden/>
              </w:rPr>
              <w:t>3</w:t>
            </w:r>
            <w:r>
              <w:rPr>
                <w:noProof/>
                <w:webHidden/>
              </w:rPr>
              <w:fldChar w:fldCharType="end"/>
            </w:r>
          </w:hyperlink>
        </w:p>
        <w:p w14:paraId="124AC8B8" w14:textId="3EC748EF" w:rsidR="009F7B7E" w:rsidRDefault="009F7B7E">
          <w:pPr>
            <w:pStyle w:val="TOC3"/>
            <w:tabs>
              <w:tab w:val="right" w:leader="dot" w:pos="9350"/>
            </w:tabs>
            <w:rPr>
              <w:i w:val="0"/>
              <w:iCs w:val="0"/>
              <w:noProof/>
              <w:kern w:val="2"/>
              <w:sz w:val="24"/>
              <w:szCs w:val="24"/>
              <w:lang w:eastAsia="en-GB"/>
              <w14:ligatures w14:val="standardContextual"/>
            </w:rPr>
          </w:pPr>
          <w:hyperlink w:anchor="_Toc166958261" w:history="1">
            <w:r w:rsidRPr="00A665CF">
              <w:rPr>
                <w:rStyle w:val="Hyperlink"/>
                <w:noProof/>
              </w:rPr>
              <w:t xml:space="preserve">1.2.3 Experiment 3 – Effect of Surface area of Magnesium </w:t>
            </w:r>
            <w:r w:rsidRPr="00A665CF">
              <w:rPr>
                <w:rStyle w:val="Hyperlink"/>
                <w:rFonts w:ascii="Calibri" w:hAnsi="Calibri" w:cs="Calibri"/>
                <w:noProof/>
              </w:rPr>
              <w:t>on Hydrogen Gas Evolution (mL)</w:t>
            </w:r>
            <w:r>
              <w:rPr>
                <w:noProof/>
                <w:webHidden/>
              </w:rPr>
              <w:tab/>
            </w:r>
            <w:r>
              <w:rPr>
                <w:noProof/>
                <w:webHidden/>
              </w:rPr>
              <w:fldChar w:fldCharType="begin"/>
            </w:r>
            <w:r>
              <w:rPr>
                <w:noProof/>
                <w:webHidden/>
              </w:rPr>
              <w:instrText xml:space="preserve"> PAGEREF _Toc166958261 \h </w:instrText>
            </w:r>
            <w:r>
              <w:rPr>
                <w:noProof/>
                <w:webHidden/>
              </w:rPr>
            </w:r>
            <w:r>
              <w:rPr>
                <w:noProof/>
                <w:webHidden/>
              </w:rPr>
              <w:fldChar w:fldCharType="separate"/>
            </w:r>
            <w:r>
              <w:rPr>
                <w:noProof/>
                <w:webHidden/>
              </w:rPr>
              <w:t>3</w:t>
            </w:r>
            <w:r>
              <w:rPr>
                <w:noProof/>
                <w:webHidden/>
              </w:rPr>
              <w:fldChar w:fldCharType="end"/>
            </w:r>
          </w:hyperlink>
        </w:p>
        <w:p w14:paraId="5A02E5ED" w14:textId="0BB9228C" w:rsidR="009F7B7E" w:rsidRDefault="009F7B7E">
          <w:pPr>
            <w:pStyle w:val="TOC2"/>
            <w:tabs>
              <w:tab w:val="right" w:leader="dot" w:pos="9350"/>
            </w:tabs>
            <w:rPr>
              <w:smallCaps w:val="0"/>
              <w:noProof/>
              <w:kern w:val="2"/>
              <w:sz w:val="24"/>
              <w:szCs w:val="24"/>
              <w:lang w:eastAsia="en-GB"/>
              <w14:ligatures w14:val="standardContextual"/>
            </w:rPr>
          </w:pPr>
          <w:hyperlink w:anchor="_Toc166958262" w:history="1">
            <w:r w:rsidRPr="00A665CF">
              <w:rPr>
                <w:rStyle w:val="Hyperlink"/>
                <w:rFonts w:ascii="Calibri" w:hAnsi="Calibri" w:cs="Calibri"/>
                <w:noProof/>
              </w:rPr>
              <w:t>1.3 Hypothesises</w:t>
            </w:r>
            <w:r>
              <w:rPr>
                <w:noProof/>
                <w:webHidden/>
              </w:rPr>
              <w:tab/>
            </w:r>
            <w:r>
              <w:rPr>
                <w:noProof/>
                <w:webHidden/>
              </w:rPr>
              <w:fldChar w:fldCharType="begin"/>
            </w:r>
            <w:r>
              <w:rPr>
                <w:noProof/>
                <w:webHidden/>
              </w:rPr>
              <w:instrText xml:space="preserve"> PAGEREF _Toc166958262 \h </w:instrText>
            </w:r>
            <w:r>
              <w:rPr>
                <w:noProof/>
                <w:webHidden/>
              </w:rPr>
            </w:r>
            <w:r>
              <w:rPr>
                <w:noProof/>
                <w:webHidden/>
              </w:rPr>
              <w:fldChar w:fldCharType="separate"/>
            </w:r>
            <w:r>
              <w:rPr>
                <w:noProof/>
                <w:webHidden/>
              </w:rPr>
              <w:t>4</w:t>
            </w:r>
            <w:r>
              <w:rPr>
                <w:noProof/>
                <w:webHidden/>
              </w:rPr>
              <w:fldChar w:fldCharType="end"/>
            </w:r>
          </w:hyperlink>
        </w:p>
        <w:p w14:paraId="3C3B9FF2" w14:textId="6F650E48" w:rsidR="009F7B7E" w:rsidRDefault="009F7B7E">
          <w:pPr>
            <w:pStyle w:val="TOC2"/>
            <w:tabs>
              <w:tab w:val="right" w:leader="dot" w:pos="9350"/>
            </w:tabs>
            <w:rPr>
              <w:smallCaps w:val="0"/>
              <w:noProof/>
              <w:kern w:val="2"/>
              <w:sz w:val="24"/>
              <w:szCs w:val="24"/>
              <w:lang w:eastAsia="en-GB"/>
              <w14:ligatures w14:val="standardContextual"/>
            </w:rPr>
          </w:pPr>
          <w:hyperlink w:anchor="_Toc166958263" w:history="1">
            <w:r w:rsidRPr="00A665CF">
              <w:rPr>
                <w:rStyle w:val="Hyperlink"/>
                <w:rFonts w:ascii="Calibri" w:hAnsi="Calibri" w:cs="Calibri"/>
                <w:noProof/>
              </w:rPr>
              <w:t>1.4 Variables</w:t>
            </w:r>
            <w:r>
              <w:rPr>
                <w:noProof/>
                <w:webHidden/>
              </w:rPr>
              <w:tab/>
            </w:r>
            <w:r>
              <w:rPr>
                <w:noProof/>
                <w:webHidden/>
              </w:rPr>
              <w:fldChar w:fldCharType="begin"/>
            </w:r>
            <w:r>
              <w:rPr>
                <w:noProof/>
                <w:webHidden/>
              </w:rPr>
              <w:instrText xml:space="preserve"> PAGEREF _Toc166958263 \h </w:instrText>
            </w:r>
            <w:r>
              <w:rPr>
                <w:noProof/>
                <w:webHidden/>
              </w:rPr>
            </w:r>
            <w:r>
              <w:rPr>
                <w:noProof/>
                <w:webHidden/>
              </w:rPr>
              <w:fldChar w:fldCharType="separate"/>
            </w:r>
            <w:r>
              <w:rPr>
                <w:noProof/>
                <w:webHidden/>
              </w:rPr>
              <w:t>4</w:t>
            </w:r>
            <w:r>
              <w:rPr>
                <w:noProof/>
                <w:webHidden/>
              </w:rPr>
              <w:fldChar w:fldCharType="end"/>
            </w:r>
          </w:hyperlink>
        </w:p>
        <w:p w14:paraId="5673E180" w14:textId="5C018360" w:rsidR="009F7B7E" w:rsidRDefault="009F7B7E">
          <w:pPr>
            <w:pStyle w:val="TOC2"/>
            <w:tabs>
              <w:tab w:val="right" w:leader="dot" w:pos="9350"/>
            </w:tabs>
            <w:rPr>
              <w:smallCaps w:val="0"/>
              <w:noProof/>
              <w:kern w:val="2"/>
              <w:sz w:val="24"/>
              <w:szCs w:val="24"/>
              <w:lang w:eastAsia="en-GB"/>
              <w14:ligatures w14:val="standardContextual"/>
            </w:rPr>
          </w:pPr>
          <w:hyperlink w:anchor="_Toc166958264" w:history="1">
            <w:r w:rsidRPr="00A665CF">
              <w:rPr>
                <w:rStyle w:val="Hyperlink"/>
                <w:rFonts w:ascii="Calibri" w:hAnsi="Calibri" w:cs="Calibri"/>
                <w:noProof/>
              </w:rPr>
              <w:t>1.5 Equations</w:t>
            </w:r>
            <w:r>
              <w:rPr>
                <w:noProof/>
                <w:webHidden/>
              </w:rPr>
              <w:tab/>
            </w:r>
            <w:r>
              <w:rPr>
                <w:noProof/>
                <w:webHidden/>
              </w:rPr>
              <w:fldChar w:fldCharType="begin"/>
            </w:r>
            <w:r>
              <w:rPr>
                <w:noProof/>
                <w:webHidden/>
              </w:rPr>
              <w:instrText xml:space="preserve"> PAGEREF _Toc166958264 \h </w:instrText>
            </w:r>
            <w:r>
              <w:rPr>
                <w:noProof/>
                <w:webHidden/>
              </w:rPr>
            </w:r>
            <w:r>
              <w:rPr>
                <w:noProof/>
                <w:webHidden/>
              </w:rPr>
              <w:fldChar w:fldCharType="separate"/>
            </w:r>
            <w:r>
              <w:rPr>
                <w:noProof/>
                <w:webHidden/>
              </w:rPr>
              <w:t>4</w:t>
            </w:r>
            <w:r>
              <w:rPr>
                <w:noProof/>
                <w:webHidden/>
              </w:rPr>
              <w:fldChar w:fldCharType="end"/>
            </w:r>
          </w:hyperlink>
        </w:p>
        <w:p w14:paraId="369EDC7E" w14:textId="7B58698D" w:rsidR="009F7B7E" w:rsidRDefault="009F7B7E">
          <w:pPr>
            <w:pStyle w:val="TOC1"/>
            <w:tabs>
              <w:tab w:val="right" w:leader="dot" w:pos="9350"/>
            </w:tabs>
            <w:rPr>
              <w:b w:val="0"/>
              <w:bCs w:val="0"/>
              <w:caps w:val="0"/>
              <w:noProof/>
              <w:kern w:val="2"/>
              <w:sz w:val="24"/>
              <w:szCs w:val="24"/>
              <w:lang w:eastAsia="en-GB"/>
              <w14:ligatures w14:val="standardContextual"/>
            </w:rPr>
          </w:pPr>
          <w:hyperlink w:anchor="_Toc166958265" w:history="1">
            <w:r w:rsidRPr="00A665CF">
              <w:rPr>
                <w:rStyle w:val="Hyperlink"/>
                <w:rFonts w:ascii="Calibri" w:hAnsi="Calibri" w:cs="Calibri"/>
                <w:noProof/>
              </w:rPr>
              <w:t>2 Results</w:t>
            </w:r>
            <w:r>
              <w:rPr>
                <w:noProof/>
                <w:webHidden/>
              </w:rPr>
              <w:tab/>
            </w:r>
            <w:r>
              <w:rPr>
                <w:noProof/>
                <w:webHidden/>
              </w:rPr>
              <w:fldChar w:fldCharType="begin"/>
            </w:r>
            <w:r>
              <w:rPr>
                <w:noProof/>
                <w:webHidden/>
              </w:rPr>
              <w:instrText xml:space="preserve"> PAGEREF _Toc166958265 \h </w:instrText>
            </w:r>
            <w:r>
              <w:rPr>
                <w:noProof/>
                <w:webHidden/>
              </w:rPr>
            </w:r>
            <w:r>
              <w:rPr>
                <w:noProof/>
                <w:webHidden/>
              </w:rPr>
              <w:fldChar w:fldCharType="separate"/>
            </w:r>
            <w:r>
              <w:rPr>
                <w:noProof/>
                <w:webHidden/>
              </w:rPr>
              <w:t>5</w:t>
            </w:r>
            <w:r>
              <w:rPr>
                <w:noProof/>
                <w:webHidden/>
              </w:rPr>
              <w:fldChar w:fldCharType="end"/>
            </w:r>
          </w:hyperlink>
        </w:p>
        <w:p w14:paraId="077DA452" w14:textId="5D909F69" w:rsidR="009F7B7E" w:rsidRDefault="009F7B7E">
          <w:pPr>
            <w:pStyle w:val="TOC2"/>
            <w:tabs>
              <w:tab w:val="right" w:leader="dot" w:pos="9350"/>
            </w:tabs>
            <w:rPr>
              <w:smallCaps w:val="0"/>
              <w:noProof/>
              <w:kern w:val="2"/>
              <w:sz w:val="24"/>
              <w:szCs w:val="24"/>
              <w:lang w:eastAsia="en-GB"/>
              <w14:ligatures w14:val="standardContextual"/>
            </w:rPr>
          </w:pPr>
          <w:hyperlink w:anchor="_Toc166958266" w:history="1">
            <w:r w:rsidRPr="00A665CF">
              <w:rPr>
                <w:rStyle w:val="Hyperlink"/>
                <w:rFonts w:ascii="Calibri" w:hAnsi="Calibri" w:cs="Calibri"/>
                <w:noProof/>
              </w:rPr>
              <w:t>2.1 Results of Experiment 1</w:t>
            </w:r>
            <w:r>
              <w:rPr>
                <w:noProof/>
                <w:webHidden/>
              </w:rPr>
              <w:tab/>
            </w:r>
            <w:r>
              <w:rPr>
                <w:noProof/>
                <w:webHidden/>
              </w:rPr>
              <w:fldChar w:fldCharType="begin"/>
            </w:r>
            <w:r>
              <w:rPr>
                <w:noProof/>
                <w:webHidden/>
              </w:rPr>
              <w:instrText xml:space="preserve"> PAGEREF _Toc166958266 \h </w:instrText>
            </w:r>
            <w:r>
              <w:rPr>
                <w:noProof/>
                <w:webHidden/>
              </w:rPr>
            </w:r>
            <w:r>
              <w:rPr>
                <w:noProof/>
                <w:webHidden/>
              </w:rPr>
              <w:fldChar w:fldCharType="separate"/>
            </w:r>
            <w:r>
              <w:rPr>
                <w:noProof/>
                <w:webHidden/>
              </w:rPr>
              <w:t>5</w:t>
            </w:r>
            <w:r>
              <w:rPr>
                <w:noProof/>
                <w:webHidden/>
              </w:rPr>
              <w:fldChar w:fldCharType="end"/>
            </w:r>
          </w:hyperlink>
        </w:p>
        <w:p w14:paraId="7A158965" w14:textId="5650DF74" w:rsidR="009F7B7E" w:rsidRDefault="009F7B7E">
          <w:pPr>
            <w:pStyle w:val="TOC3"/>
            <w:tabs>
              <w:tab w:val="right" w:leader="dot" w:pos="9350"/>
            </w:tabs>
            <w:rPr>
              <w:i w:val="0"/>
              <w:iCs w:val="0"/>
              <w:noProof/>
              <w:kern w:val="2"/>
              <w:sz w:val="24"/>
              <w:szCs w:val="24"/>
              <w:lang w:eastAsia="en-GB"/>
              <w14:ligatures w14:val="standardContextual"/>
            </w:rPr>
          </w:pPr>
          <w:hyperlink w:anchor="_Toc166958267" w:history="1">
            <w:r w:rsidRPr="00A665CF">
              <w:rPr>
                <w:rStyle w:val="Hyperlink"/>
                <w:noProof/>
              </w:rPr>
              <w:t>2.1.1 Results and Calculations of 1.0 Mole HCl (25°C)</w:t>
            </w:r>
            <w:r>
              <w:rPr>
                <w:noProof/>
                <w:webHidden/>
              </w:rPr>
              <w:tab/>
            </w:r>
            <w:r>
              <w:rPr>
                <w:noProof/>
                <w:webHidden/>
              </w:rPr>
              <w:fldChar w:fldCharType="begin"/>
            </w:r>
            <w:r>
              <w:rPr>
                <w:noProof/>
                <w:webHidden/>
              </w:rPr>
              <w:instrText xml:space="preserve"> PAGEREF _Toc166958267 \h </w:instrText>
            </w:r>
            <w:r>
              <w:rPr>
                <w:noProof/>
                <w:webHidden/>
              </w:rPr>
            </w:r>
            <w:r>
              <w:rPr>
                <w:noProof/>
                <w:webHidden/>
              </w:rPr>
              <w:fldChar w:fldCharType="separate"/>
            </w:r>
            <w:r>
              <w:rPr>
                <w:noProof/>
                <w:webHidden/>
              </w:rPr>
              <w:t>5</w:t>
            </w:r>
            <w:r>
              <w:rPr>
                <w:noProof/>
                <w:webHidden/>
              </w:rPr>
              <w:fldChar w:fldCharType="end"/>
            </w:r>
          </w:hyperlink>
        </w:p>
        <w:p w14:paraId="2744DCF5" w14:textId="1D8B3D92" w:rsidR="009F7B7E" w:rsidRDefault="009F7B7E">
          <w:pPr>
            <w:pStyle w:val="TOC3"/>
            <w:tabs>
              <w:tab w:val="right" w:leader="dot" w:pos="9350"/>
            </w:tabs>
            <w:rPr>
              <w:i w:val="0"/>
              <w:iCs w:val="0"/>
              <w:noProof/>
              <w:kern w:val="2"/>
              <w:sz w:val="24"/>
              <w:szCs w:val="24"/>
              <w:lang w:eastAsia="en-GB"/>
              <w14:ligatures w14:val="standardContextual"/>
            </w:rPr>
          </w:pPr>
          <w:hyperlink w:anchor="_Toc166958268" w:history="1">
            <w:r w:rsidRPr="00A665CF">
              <w:rPr>
                <w:rStyle w:val="Hyperlink"/>
                <w:noProof/>
              </w:rPr>
              <w:t>2.1.2 Results and Calculations of 1.5 Mole HCl (25°C)</w:t>
            </w:r>
            <w:r>
              <w:rPr>
                <w:noProof/>
                <w:webHidden/>
              </w:rPr>
              <w:tab/>
            </w:r>
            <w:r>
              <w:rPr>
                <w:noProof/>
                <w:webHidden/>
              </w:rPr>
              <w:fldChar w:fldCharType="begin"/>
            </w:r>
            <w:r>
              <w:rPr>
                <w:noProof/>
                <w:webHidden/>
              </w:rPr>
              <w:instrText xml:space="preserve"> PAGEREF _Toc166958268 \h </w:instrText>
            </w:r>
            <w:r>
              <w:rPr>
                <w:noProof/>
                <w:webHidden/>
              </w:rPr>
            </w:r>
            <w:r>
              <w:rPr>
                <w:noProof/>
                <w:webHidden/>
              </w:rPr>
              <w:fldChar w:fldCharType="separate"/>
            </w:r>
            <w:r>
              <w:rPr>
                <w:noProof/>
                <w:webHidden/>
              </w:rPr>
              <w:t>7</w:t>
            </w:r>
            <w:r>
              <w:rPr>
                <w:noProof/>
                <w:webHidden/>
              </w:rPr>
              <w:fldChar w:fldCharType="end"/>
            </w:r>
          </w:hyperlink>
        </w:p>
        <w:p w14:paraId="17DD60D3" w14:textId="4362990C" w:rsidR="009F7B7E" w:rsidRDefault="009F7B7E">
          <w:pPr>
            <w:pStyle w:val="TOC3"/>
            <w:tabs>
              <w:tab w:val="right" w:leader="dot" w:pos="9350"/>
            </w:tabs>
            <w:rPr>
              <w:i w:val="0"/>
              <w:iCs w:val="0"/>
              <w:noProof/>
              <w:kern w:val="2"/>
              <w:sz w:val="24"/>
              <w:szCs w:val="24"/>
              <w:lang w:eastAsia="en-GB"/>
              <w14:ligatures w14:val="standardContextual"/>
            </w:rPr>
          </w:pPr>
          <w:hyperlink w:anchor="_Toc166958269" w:history="1">
            <w:r w:rsidRPr="00A665CF">
              <w:rPr>
                <w:rStyle w:val="Hyperlink"/>
                <w:noProof/>
              </w:rPr>
              <w:t>2.1.3 Results and Calculations of 2.0 Mole HCl (25°C)</w:t>
            </w:r>
            <w:r>
              <w:rPr>
                <w:noProof/>
                <w:webHidden/>
              </w:rPr>
              <w:tab/>
            </w:r>
            <w:r>
              <w:rPr>
                <w:noProof/>
                <w:webHidden/>
              </w:rPr>
              <w:fldChar w:fldCharType="begin"/>
            </w:r>
            <w:r>
              <w:rPr>
                <w:noProof/>
                <w:webHidden/>
              </w:rPr>
              <w:instrText xml:space="preserve"> PAGEREF _Toc166958269 \h </w:instrText>
            </w:r>
            <w:r>
              <w:rPr>
                <w:noProof/>
                <w:webHidden/>
              </w:rPr>
            </w:r>
            <w:r>
              <w:rPr>
                <w:noProof/>
                <w:webHidden/>
              </w:rPr>
              <w:fldChar w:fldCharType="separate"/>
            </w:r>
            <w:r>
              <w:rPr>
                <w:noProof/>
                <w:webHidden/>
              </w:rPr>
              <w:t>9</w:t>
            </w:r>
            <w:r>
              <w:rPr>
                <w:noProof/>
                <w:webHidden/>
              </w:rPr>
              <w:fldChar w:fldCharType="end"/>
            </w:r>
          </w:hyperlink>
        </w:p>
        <w:p w14:paraId="22D82C83" w14:textId="7C8767E0" w:rsidR="009F7B7E" w:rsidRDefault="009F7B7E">
          <w:pPr>
            <w:pStyle w:val="TOC2"/>
            <w:tabs>
              <w:tab w:val="right" w:leader="dot" w:pos="9350"/>
            </w:tabs>
            <w:rPr>
              <w:smallCaps w:val="0"/>
              <w:noProof/>
              <w:kern w:val="2"/>
              <w:sz w:val="24"/>
              <w:szCs w:val="24"/>
              <w:lang w:eastAsia="en-GB"/>
              <w14:ligatures w14:val="standardContextual"/>
            </w:rPr>
          </w:pPr>
          <w:hyperlink w:anchor="_Toc166958270" w:history="1">
            <w:r w:rsidRPr="00A665CF">
              <w:rPr>
                <w:rStyle w:val="Hyperlink"/>
                <w:rFonts w:ascii="Calibri" w:hAnsi="Calibri" w:cs="Calibri"/>
                <w:noProof/>
              </w:rPr>
              <w:t>2.2 Results of Experiment 2</w:t>
            </w:r>
            <w:r>
              <w:rPr>
                <w:noProof/>
                <w:webHidden/>
              </w:rPr>
              <w:tab/>
            </w:r>
            <w:r>
              <w:rPr>
                <w:noProof/>
                <w:webHidden/>
              </w:rPr>
              <w:fldChar w:fldCharType="begin"/>
            </w:r>
            <w:r>
              <w:rPr>
                <w:noProof/>
                <w:webHidden/>
              </w:rPr>
              <w:instrText xml:space="preserve"> PAGEREF _Toc166958270 \h </w:instrText>
            </w:r>
            <w:r>
              <w:rPr>
                <w:noProof/>
                <w:webHidden/>
              </w:rPr>
            </w:r>
            <w:r>
              <w:rPr>
                <w:noProof/>
                <w:webHidden/>
              </w:rPr>
              <w:fldChar w:fldCharType="separate"/>
            </w:r>
            <w:r>
              <w:rPr>
                <w:noProof/>
                <w:webHidden/>
              </w:rPr>
              <w:t>11</w:t>
            </w:r>
            <w:r>
              <w:rPr>
                <w:noProof/>
                <w:webHidden/>
              </w:rPr>
              <w:fldChar w:fldCharType="end"/>
            </w:r>
          </w:hyperlink>
        </w:p>
        <w:p w14:paraId="5A30575C" w14:textId="0710F0BE" w:rsidR="009F7B7E" w:rsidRDefault="009F7B7E">
          <w:pPr>
            <w:pStyle w:val="TOC3"/>
            <w:tabs>
              <w:tab w:val="right" w:leader="dot" w:pos="9350"/>
            </w:tabs>
            <w:rPr>
              <w:i w:val="0"/>
              <w:iCs w:val="0"/>
              <w:noProof/>
              <w:kern w:val="2"/>
              <w:sz w:val="24"/>
              <w:szCs w:val="24"/>
              <w:lang w:eastAsia="en-GB"/>
              <w14:ligatures w14:val="standardContextual"/>
            </w:rPr>
          </w:pPr>
          <w:hyperlink w:anchor="_Toc166958271" w:history="1">
            <w:r w:rsidRPr="00A665CF">
              <w:rPr>
                <w:rStyle w:val="Hyperlink"/>
                <w:noProof/>
              </w:rPr>
              <w:t>2.2.1 Results and Calculations of 1.0 Mole HCl (25°C)</w:t>
            </w:r>
            <w:r>
              <w:rPr>
                <w:noProof/>
                <w:webHidden/>
              </w:rPr>
              <w:tab/>
            </w:r>
            <w:r>
              <w:rPr>
                <w:noProof/>
                <w:webHidden/>
              </w:rPr>
              <w:fldChar w:fldCharType="begin"/>
            </w:r>
            <w:r>
              <w:rPr>
                <w:noProof/>
                <w:webHidden/>
              </w:rPr>
              <w:instrText xml:space="preserve"> PAGEREF _Toc166958271 \h </w:instrText>
            </w:r>
            <w:r>
              <w:rPr>
                <w:noProof/>
                <w:webHidden/>
              </w:rPr>
            </w:r>
            <w:r>
              <w:rPr>
                <w:noProof/>
                <w:webHidden/>
              </w:rPr>
              <w:fldChar w:fldCharType="separate"/>
            </w:r>
            <w:r>
              <w:rPr>
                <w:noProof/>
                <w:webHidden/>
              </w:rPr>
              <w:t>11</w:t>
            </w:r>
            <w:r>
              <w:rPr>
                <w:noProof/>
                <w:webHidden/>
              </w:rPr>
              <w:fldChar w:fldCharType="end"/>
            </w:r>
          </w:hyperlink>
        </w:p>
        <w:p w14:paraId="0B943FFD" w14:textId="4B8128AA" w:rsidR="009F7B7E" w:rsidRDefault="009F7B7E">
          <w:pPr>
            <w:pStyle w:val="TOC3"/>
            <w:tabs>
              <w:tab w:val="right" w:leader="dot" w:pos="9350"/>
            </w:tabs>
            <w:rPr>
              <w:i w:val="0"/>
              <w:iCs w:val="0"/>
              <w:noProof/>
              <w:kern w:val="2"/>
              <w:sz w:val="24"/>
              <w:szCs w:val="24"/>
              <w:lang w:eastAsia="en-GB"/>
              <w14:ligatures w14:val="standardContextual"/>
            </w:rPr>
          </w:pPr>
          <w:hyperlink w:anchor="_Toc166958272" w:history="1">
            <w:r w:rsidRPr="00A665CF">
              <w:rPr>
                <w:rStyle w:val="Hyperlink"/>
                <w:noProof/>
              </w:rPr>
              <w:t>2.2.2 Results and Calculations of 1.0 Mole HCl (45°C)</w:t>
            </w:r>
            <w:r>
              <w:rPr>
                <w:noProof/>
                <w:webHidden/>
              </w:rPr>
              <w:tab/>
            </w:r>
            <w:r>
              <w:rPr>
                <w:noProof/>
                <w:webHidden/>
              </w:rPr>
              <w:fldChar w:fldCharType="begin"/>
            </w:r>
            <w:r>
              <w:rPr>
                <w:noProof/>
                <w:webHidden/>
              </w:rPr>
              <w:instrText xml:space="preserve"> PAGEREF _Toc166958272 \h </w:instrText>
            </w:r>
            <w:r>
              <w:rPr>
                <w:noProof/>
                <w:webHidden/>
              </w:rPr>
            </w:r>
            <w:r>
              <w:rPr>
                <w:noProof/>
                <w:webHidden/>
              </w:rPr>
              <w:fldChar w:fldCharType="separate"/>
            </w:r>
            <w:r>
              <w:rPr>
                <w:noProof/>
                <w:webHidden/>
              </w:rPr>
              <w:t>13</w:t>
            </w:r>
            <w:r>
              <w:rPr>
                <w:noProof/>
                <w:webHidden/>
              </w:rPr>
              <w:fldChar w:fldCharType="end"/>
            </w:r>
          </w:hyperlink>
        </w:p>
        <w:p w14:paraId="51677F09" w14:textId="0C16A85D" w:rsidR="009F7B7E" w:rsidRDefault="009F7B7E">
          <w:pPr>
            <w:pStyle w:val="TOC3"/>
            <w:tabs>
              <w:tab w:val="right" w:leader="dot" w:pos="9350"/>
            </w:tabs>
            <w:rPr>
              <w:i w:val="0"/>
              <w:iCs w:val="0"/>
              <w:noProof/>
              <w:kern w:val="2"/>
              <w:sz w:val="24"/>
              <w:szCs w:val="24"/>
              <w:lang w:eastAsia="en-GB"/>
              <w14:ligatures w14:val="standardContextual"/>
            </w:rPr>
          </w:pPr>
          <w:hyperlink w:anchor="_Toc166958273" w:history="1">
            <w:r w:rsidRPr="00A665CF">
              <w:rPr>
                <w:rStyle w:val="Hyperlink"/>
                <w:noProof/>
              </w:rPr>
              <w:t>2.2.3 - Results and Calculations of 1.0 Mole HCl (55°C)</w:t>
            </w:r>
            <w:r>
              <w:rPr>
                <w:noProof/>
                <w:webHidden/>
              </w:rPr>
              <w:tab/>
            </w:r>
            <w:r>
              <w:rPr>
                <w:noProof/>
                <w:webHidden/>
              </w:rPr>
              <w:fldChar w:fldCharType="begin"/>
            </w:r>
            <w:r>
              <w:rPr>
                <w:noProof/>
                <w:webHidden/>
              </w:rPr>
              <w:instrText xml:space="preserve"> PAGEREF _Toc166958273 \h </w:instrText>
            </w:r>
            <w:r>
              <w:rPr>
                <w:noProof/>
                <w:webHidden/>
              </w:rPr>
            </w:r>
            <w:r>
              <w:rPr>
                <w:noProof/>
                <w:webHidden/>
              </w:rPr>
              <w:fldChar w:fldCharType="separate"/>
            </w:r>
            <w:r>
              <w:rPr>
                <w:noProof/>
                <w:webHidden/>
              </w:rPr>
              <w:t>15</w:t>
            </w:r>
            <w:r>
              <w:rPr>
                <w:noProof/>
                <w:webHidden/>
              </w:rPr>
              <w:fldChar w:fldCharType="end"/>
            </w:r>
          </w:hyperlink>
        </w:p>
        <w:p w14:paraId="0A8169F8" w14:textId="0CC3CF3D" w:rsidR="009F7B7E" w:rsidRDefault="009F7B7E">
          <w:pPr>
            <w:pStyle w:val="TOC2"/>
            <w:tabs>
              <w:tab w:val="right" w:leader="dot" w:pos="9350"/>
            </w:tabs>
            <w:rPr>
              <w:smallCaps w:val="0"/>
              <w:noProof/>
              <w:kern w:val="2"/>
              <w:sz w:val="24"/>
              <w:szCs w:val="24"/>
              <w:lang w:eastAsia="en-GB"/>
              <w14:ligatures w14:val="standardContextual"/>
            </w:rPr>
          </w:pPr>
          <w:hyperlink w:anchor="_Toc166958274" w:history="1">
            <w:r w:rsidRPr="00A665CF">
              <w:rPr>
                <w:rStyle w:val="Hyperlink"/>
                <w:rFonts w:ascii="Calibri" w:hAnsi="Calibri" w:cs="Calibri"/>
                <w:noProof/>
              </w:rPr>
              <w:t>2.3 Results of Experiment 3</w:t>
            </w:r>
            <w:r>
              <w:rPr>
                <w:noProof/>
                <w:webHidden/>
              </w:rPr>
              <w:tab/>
            </w:r>
            <w:r>
              <w:rPr>
                <w:noProof/>
                <w:webHidden/>
              </w:rPr>
              <w:fldChar w:fldCharType="begin"/>
            </w:r>
            <w:r>
              <w:rPr>
                <w:noProof/>
                <w:webHidden/>
              </w:rPr>
              <w:instrText xml:space="preserve"> PAGEREF _Toc166958274 \h </w:instrText>
            </w:r>
            <w:r>
              <w:rPr>
                <w:noProof/>
                <w:webHidden/>
              </w:rPr>
            </w:r>
            <w:r>
              <w:rPr>
                <w:noProof/>
                <w:webHidden/>
              </w:rPr>
              <w:fldChar w:fldCharType="separate"/>
            </w:r>
            <w:r>
              <w:rPr>
                <w:noProof/>
                <w:webHidden/>
              </w:rPr>
              <w:t>17</w:t>
            </w:r>
            <w:r>
              <w:rPr>
                <w:noProof/>
                <w:webHidden/>
              </w:rPr>
              <w:fldChar w:fldCharType="end"/>
            </w:r>
          </w:hyperlink>
        </w:p>
        <w:p w14:paraId="21CAFF93" w14:textId="792E6571" w:rsidR="009F7B7E" w:rsidRDefault="009F7B7E">
          <w:pPr>
            <w:pStyle w:val="TOC3"/>
            <w:tabs>
              <w:tab w:val="right" w:leader="dot" w:pos="9350"/>
            </w:tabs>
            <w:rPr>
              <w:i w:val="0"/>
              <w:iCs w:val="0"/>
              <w:noProof/>
              <w:kern w:val="2"/>
              <w:sz w:val="24"/>
              <w:szCs w:val="24"/>
              <w:lang w:eastAsia="en-GB"/>
              <w14:ligatures w14:val="standardContextual"/>
            </w:rPr>
          </w:pPr>
          <w:hyperlink w:anchor="_Toc166958275" w:history="1">
            <w:r w:rsidRPr="00A665CF">
              <w:rPr>
                <w:rStyle w:val="Hyperlink"/>
                <w:noProof/>
              </w:rPr>
              <w:t>2.3.1 Results and Calculations of Magnesium Ribbon</w:t>
            </w:r>
            <w:r>
              <w:rPr>
                <w:noProof/>
                <w:webHidden/>
              </w:rPr>
              <w:tab/>
            </w:r>
            <w:r>
              <w:rPr>
                <w:noProof/>
                <w:webHidden/>
              </w:rPr>
              <w:fldChar w:fldCharType="begin"/>
            </w:r>
            <w:r>
              <w:rPr>
                <w:noProof/>
                <w:webHidden/>
              </w:rPr>
              <w:instrText xml:space="preserve"> PAGEREF _Toc166958275 \h </w:instrText>
            </w:r>
            <w:r>
              <w:rPr>
                <w:noProof/>
                <w:webHidden/>
              </w:rPr>
            </w:r>
            <w:r>
              <w:rPr>
                <w:noProof/>
                <w:webHidden/>
              </w:rPr>
              <w:fldChar w:fldCharType="separate"/>
            </w:r>
            <w:r>
              <w:rPr>
                <w:noProof/>
                <w:webHidden/>
              </w:rPr>
              <w:t>17</w:t>
            </w:r>
            <w:r>
              <w:rPr>
                <w:noProof/>
                <w:webHidden/>
              </w:rPr>
              <w:fldChar w:fldCharType="end"/>
            </w:r>
          </w:hyperlink>
        </w:p>
        <w:p w14:paraId="03BB71E3" w14:textId="56B1CDD3" w:rsidR="009F7B7E" w:rsidRDefault="009F7B7E">
          <w:pPr>
            <w:pStyle w:val="TOC3"/>
            <w:tabs>
              <w:tab w:val="right" w:leader="dot" w:pos="9350"/>
            </w:tabs>
            <w:rPr>
              <w:i w:val="0"/>
              <w:iCs w:val="0"/>
              <w:noProof/>
              <w:kern w:val="2"/>
              <w:sz w:val="24"/>
              <w:szCs w:val="24"/>
              <w:lang w:eastAsia="en-GB"/>
              <w14:ligatures w14:val="standardContextual"/>
            </w:rPr>
          </w:pPr>
          <w:hyperlink w:anchor="_Toc166958276" w:history="1">
            <w:r w:rsidRPr="00A665CF">
              <w:rPr>
                <w:rStyle w:val="Hyperlink"/>
                <w:noProof/>
              </w:rPr>
              <w:t>2.3.2 Results and Calculations of Magnesium Turnings</w:t>
            </w:r>
            <w:r>
              <w:rPr>
                <w:noProof/>
                <w:webHidden/>
              </w:rPr>
              <w:tab/>
            </w:r>
            <w:r>
              <w:rPr>
                <w:noProof/>
                <w:webHidden/>
              </w:rPr>
              <w:fldChar w:fldCharType="begin"/>
            </w:r>
            <w:r>
              <w:rPr>
                <w:noProof/>
                <w:webHidden/>
              </w:rPr>
              <w:instrText xml:space="preserve"> PAGEREF _Toc166958276 \h </w:instrText>
            </w:r>
            <w:r>
              <w:rPr>
                <w:noProof/>
                <w:webHidden/>
              </w:rPr>
            </w:r>
            <w:r>
              <w:rPr>
                <w:noProof/>
                <w:webHidden/>
              </w:rPr>
              <w:fldChar w:fldCharType="separate"/>
            </w:r>
            <w:r>
              <w:rPr>
                <w:noProof/>
                <w:webHidden/>
              </w:rPr>
              <w:t>19</w:t>
            </w:r>
            <w:r>
              <w:rPr>
                <w:noProof/>
                <w:webHidden/>
              </w:rPr>
              <w:fldChar w:fldCharType="end"/>
            </w:r>
          </w:hyperlink>
        </w:p>
        <w:p w14:paraId="490CCFE1" w14:textId="2670D65E" w:rsidR="009F7B7E" w:rsidRDefault="009F7B7E">
          <w:pPr>
            <w:pStyle w:val="TOC1"/>
            <w:tabs>
              <w:tab w:val="right" w:leader="dot" w:pos="9350"/>
            </w:tabs>
            <w:rPr>
              <w:b w:val="0"/>
              <w:bCs w:val="0"/>
              <w:caps w:val="0"/>
              <w:noProof/>
              <w:kern w:val="2"/>
              <w:sz w:val="24"/>
              <w:szCs w:val="24"/>
              <w:lang w:eastAsia="en-GB"/>
              <w14:ligatures w14:val="standardContextual"/>
            </w:rPr>
          </w:pPr>
          <w:hyperlink w:anchor="_Toc166958277" w:history="1">
            <w:r w:rsidRPr="00A665CF">
              <w:rPr>
                <w:rStyle w:val="Hyperlink"/>
                <w:rFonts w:ascii="Calibri" w:hAnsi="Calibri" w:cs="Calibri"/>
                <w:noProof/>
              </w:rPr>
              <w:t>3 Discussion</w:t>
            </w:r>
            <w:r>
              <w:rPr>
                <w:noProof/>
                <w:webHidden/>
              </w:rPr>
              <w:tab/>
            </w:r>
            <w:r>
              <w:rPr>
                <w:noProof/>
                <w:webHidden/>
              </w:rPr>
              <w:fldChar w:fldCharType="begin"/>
            </w:r>
            <w:r>
              <w:rPr>
                <w:noProof/>
                <w:webHidden/>
              </w:rPr>
              <w:instrText xml:space="preserve"> PAGEREF _Toc166958277 \h </w:instrText>
            </w:r>
            <w:r>
              <w:rPr>
                <w:noProof/>
                <w:webHidden/>
              </w:rPr>
            </w:r>
            <w:r>
              <w:rPr>
                <w:noProof/>
                <w:webHidden/>
              </w:rPr>
              <w:fldChar w:fldCharType="separate"/>
            </w:r>
            <w:r>
              <w:rPr>
                <w:noProof/>
                <w:webHidden/>
              </w:rPr>
              <w:t>21</w:t>
            </w:r>
            <w:r>
              <w:rPr>
                <w:noProof/>
                <w:webHidden/>
              </w:rPr>
              <w:fldChar w:fldCharType="end"/>
            </w:r>
          </w:hyperlink>
        </w:p>
        <w:p w14:paraId="0B8FD058" w14:textId="222E1A48" w:rsidR="009F7B7E" w:rsidRDefault="009F7B7E">
          <w:pPr>
            <w:pStyle w:val="TOC2"/>
            <w:tabs>
              <w:tab w:val="right" w:leader="dot" w:pos="9350"/>
            </w:tabs>
            <w:rPr>
              <w:smallCaps w:val="0"/>
              <w:noProof/>
              <w:kern w:val="2"/>
              <w:sz w:val="24"/>
              <w:szCs w:val="24"/>
              <w:lang w:eastAsia="en-GB"/>
              <w14:ligatures w14:val="standardContextual"/>
            </w:rPr>
          </w:pPr>
          <w:hyperlink w:anchor="_Toc166958278" w:history="1">
            <w:r w:rsidRPr="00A665CF">
              <w:rPr>
                <w:rStyle w:val="Hyperlink"/>
                <w:noProof/>
              </w:rPr>
              <w:t>3.1 Experiment 1 - Interpretation of Experimental Results</w:t>
            </w:r>
            <w:r>
              <w:rPr>
                <w:noProof/>
                <w:webHidden/>
              </w:rPr>
              <w:tab/>
            </w:r>
            <w:r>
              <w:rPr>
                <w:noProof/>
                <w:webHidden/>
              </w:rPr>
              <w:fldChar w:fldCharType="begin"/>
            </w:r>
            <w:r>
              <w:rPr>
                <w:noProof/>
                <w:webHidden/>
              </w:rPr>
              <w:instrText xml:space="preserve"> PAGEREF _Toc166958278 \h </w:instrText>
            </w:r>
            <w:r>
              <w:rPr>
                <w:noProof/>
                <w:webHidden/>
              </w:rPr>
            </w:r>
            <w:r>
              <w:rPr>
                <w:noProof/>
                <w:webHidden/>
              </w:rPr>
              <w:fldChar w:fldCharType="separate"/>
            </w:r>
            <w:r>
              <w:rPr>
                <w:noProof/>
                <w:webHidden/>
              </w:rPr>
              <w:t>21</w:t>
            </w:r>
            <w:r>
              <w:rPr>
                <w:noProof/>
                <w:webHidden/>
              </w:rPr>
              <w:fldChar w:fldCharType="end"/>
            </w:r>
          </w:hyperlink>
        </w:p>
        <w:p w14:paraId="27387F23" w14:textId="07778BDD" w:rsidR="009F7B7E" w:rsidRDefault="009F7B7E">
          <w:pPr>
            <w:pStyle w:val="TOC2"/>
            <w:tabs>
              <w:tab w:val="right" w:leader="dot" w:pos="9350"/>
            </w:tabs>
            <w:rPr>
              <w:smallCaps w:val="0"/>
              <w:noProof/>
              <w:kern w:val="2"/>
              <w:sz w:val="24"/>
              <w:szCs w:val="24"/>
              <w:lang w:eastAsia="en-GB"/>
              <w14:ligatures w14:val="standardContextual"/>
            </w:rPr>
          </w:pPr>
          <w:hyperlink w:anchor="_Toc166958279" w:history="1">
            <w:r w:rsidRPr="00A665CF">
              <w:rPr>
                <w:rStyle w:val="Hyperlink"/>
                <w:noProof/>
              </w:rPr>
              <w:t>3.2 Experiment 2 – Interpretation of Experimental Results</w:t>
            </w:r>
            <w:r>
              <w:rPr>
                <w:noProof/>
                <w:webHidden/>
              </w:rPr>
              <w:tab/>
            </w:r>
            <w:r>
              <w:rPr>
                <w:noProof/>
                <w:webHidden/>
              </w:rPr>
              <w:fldChar w:fldCharType="begin"/>
            </w:r>
            <w:r>
              <w:rPr>
                <w:noProof/>
                <w:webHidden/>
              </w:rPr>
              <w:instrText xml:space="preserve"> PAGEREF _Toc166958279 \h </w:instrText>
            </w:r>
            <w:r>
              <w:rPr>
                <w:noProof/>
                <w:webHidden/>
              </w:rPr>
            </w:r>
            <w:r>
              <w:rPr>
                <w:noProof/>
                <w:webHidden/>
              </w:rPr>
              <w:fldChar w:fldCharType="separate"/>
            </w:r>
            <w:r>
              <w:rPr>
                <w:noProof/>
                <w:webHidden/>
              </w:rPr>
              <w:t>21</w:t>
            </w:r>
            <w:r>
              <w:rPr>
                <w:noProof/>
                <w:webHidden/>
              </w:rPr>
              <w:fldChar w:fldCharType="end"/>
            </w:r>
          </w:hyperlink>
        </w:p>
        <w:p w14:paraId="3D7219E9" w14:textId="639979D4" w:rsidR="009F7B7E" w:rsidRDefault="009F7B7E">
          <w:pPr>
            <w:pStyle w:val="TOC2"/>
            <w:tabs>
              <w:tab w:val="right" w:leader="dot" w:pos="9350"/>
            </w:tabs>
            <w:rPr>
              <w:smallCaps w:val="0"/>
              <w:noProof/>
              <w:kern w:val="2"/>
              <w:sz w:val="24"/>
              <w:szCs w:val="24"/>
              <w:lang w:eastAsia="en-GB"/>
              <w14:ligatures w14:val="standardContextual"/>
            </w:rPr>
          </w:pPr>
          <w:hyperlink w:anchor="_Toc166958280" w:history="1">
            <w:r w:rsidRPr="00A665CF">
              <w:rPr>
                <w:rStyle w:val="Hyperlink"/>
                <w:noProof/>
              </w:rPr>
              <w:t>3.3 Experiment 3 – Interpretation of Experimental Results</w:t>
            </w:r>
            <w:r>
              <w:rPr>
                <w:noProof/>
                <w:webHidden/>
              </w:rPr>
              <w:tab/>
            </w:r>
            <w:r>
              <w:rPr>
                <w:noProof/>
                <w:webHidden/>
              </w:rPr>
              <w:fldChar w:fldCharType="begin"/>
            </w:r>
            <w:r>
              <w:rPr>
                <w:noProof/>
                <w:webHidden/>
              </w:rPr>
              <w:instrText xml:space="preserve"> PAGEREF _Toc166958280 \h </w:instrText>
            </w:r>
            <w:r>
              <w:rPr>
                <w:noProof/>
                <w:webHidden/>
              </w:rPr>
            </w:r>
            <w:r>
              <w:rPr>
                <w:noProof/>
                <w:webHidden/>
              </w:rPr>
              <w:fldChar w:fldCharType="separate"/>
            </w:r>
            <w:r>
              <w:rPr>
                <w:noProof/>
                <w:webHidden/>
              </w:rPr>
              <w:t>21</w:t>
            </w:r>
            <w:r>
              <w:rPr>
                <w:noProof/>
                <w:webHidden/>
              </w:rPr>
              <w:fldChar w:fldCharType="end"/>
            </w:r>
          </w:hyperlink>
        </w:p>
        <w:p w14:paraId="5D58E253" w14:textId="397C4E16" w:rsidR="009F7B7E" w:rsidRDefault="009F7B7E">
          <w:pPr>
            <w:pStyle w:val="TOC2"/>
            <w:tabs>
              <w:tab w:val="right" w:leader="dot" w:pos="9350"/>
            </w:tabs>
            <w:rPr>
              <w:smallCaps w:val="0"/>
              <w:noProof/>
              <w:kern w:val="2"/>
              <w:sz w:val="24"/>
              <w:szCs w:val="24"/>
              <w:lang w:eastAsia="en-GB"/>
              <w14:ligatures w14:val="standardContextual"/>
            </w:rPr>
          </w:pPr>
          <w:hyperlink w:anchor="_Toc166958281" w:history="1">
            <w:r w:rsidRPr="00A665CF">
              <w:rPr>
                <w:rStyle w:val="Hyperlink"/>
                <w:noProof/>
              </w:rPr>
              <w:t>3.4 Potential Causes of Error</w:t>
            </w:r>
            <w:r>
              <w:rPr>
                <w:noProof/>
                <w:webHidden/>
              </w:rPr>
              <w:tab/>
            </w:r>
            <w:r>
              <w:rPr>
                <w:noProof/>
                <w:webHidden/>
              </w:rPr>
              <w:fldChar w:fldCharType="begin"/>
            </w:r>
            <w:r>
              <w:rPr>
                <w:noProof/>
                <w:webHidden/>
              </w:rPr>
              <w:instrText xml:space="preserve"> PAGEREF _Toc166958281 \h </w:instrText>
            </w:r>
            <w:r>
              <w:rPr>
                <w:noProof/>
                <w:webHidden/>
              </w:rPr>
            </w:r>
            <w:r>
              <w:rPr>
                <w:noProof/>
                <w:webHidden/>
              </w:rPr>
              <w:fldChar w:fldCharType="separate"/>
            </w:r>
            <w:r>
              <w:rPr>
                <w:noProof/>
                <w:webHidden/>
              </w:rPr>
              <w:t>22</w:t>
            </w:r>
            <w:r>
              <w:rPr>
                <w:noProof/>
                <w:webHidden/>
              </w:rPr>
              <w:fldChar w:fldCharType="end"/>
            </w:r>
          </w:hyperlink>
        </w:p>
        <w:p w14:paraId="35EF6C76" w14:textId="2DB27B64" w:rsidR="009F7B7E" w:rsidRDefault="009F7B7E">
          <w:pPr>
            <w:pStyle w:val="TOC2"/>
            <w:tabs>
              <w:tab w:val="right" w:leader="dot" w:pos="9350"/>
            </w:tabs>
            <w:rPr>
              <w:smallCaps w:val="0"/>
              <w:noProof/>
              <w:kern w:val="2"/>
              <w:sz w:val="24"/>
              <w:szCs w:val="24"/>
              <w:lang w:eastAsia="en-GB"/>
              <w14:ligatures w14:val="standardContextual"/>
            </w:rPr>
          </w:pPr>
          <w:hyperlink w:anchor="_Toc166958282" w:history="1">
            <w:r w:rsidRPr="00A665CF">
              <w:rPr>
                <w:rStyle w:val="Hyperlink"/>
                <w:noProof/>
              </w:rPr>
              <w:t>3.5 Applications to the OME Industry</w:t>
            </w:r>
            <w:r>
              <w:rPr>
                <w:noProof/>
                <w:webHidden/>
              </w:rPr>
              <w:tab/>
            </w:r>
            <w:r>
              <w:rPr>
                <w:noProof/>
                <w:webHidden/>
              </w:rPr>
              <w:fldChar w:fldCharType="begin"/>
            </w:r>
            <w:r>
              <w:rPr>
                <w:noProof/>
                <w:webHidden/>
              </w:rPr>
              <w:instrText xml:space="preserve"> PAGEREF _Toc166958282 \h </w:instrText>
            </w:r>
            <w:r>
              <w:rPr>
                <w:noProof/>
                <w:webHidden/>
              </w:rPr>
            </w:r>
            <w:r>
              <w:rPr>
                <w:noProof/>
                <w:webHidden/>
              </w:rPr>
              <w:fldChar w:fldCharType="separate"/>
            </w:r>
            <w:r>
              <w:rPr>
                <w:noProof/>
                <w:webHidden/>
              </w:rPr>
              <w:t>23</w:t>
            </w:r>
            <w:r>
              <w:rPr>
                <w:noProof/>
                <w:webHidden/>
              </w:rPr>
              <w:fldChar w:fldCharType="end"/>
            </w:r>
          </w:hyperlink>
        </w:p>
        <w:p w14:paraId="3D20AA55" w14:textId="0A8EDF52" w:rsidR="009F7B7E" w:rsidRDefault="009F7B7E">
          <w:pPr>
            <w:pStyle w:val="TOC1"/>
            <w:tabs>
              <w:tab w:val="right" w:leader="dot" w:pos="9350"/>
            </w:tabs>
            <w:rPr>
              <w:b w:val="0"/>
              <w:bCs w:val="0"/>
              <w:caps w:val="0"/>
              <w:noProof/>
              <w:kern w:val="2"/>
              <w:sz w:val="24"/>
              <w:szCs w:val="24"/>
              <w:lang w:eastAsia="en-GB"/>
              <w14:ligatures w14:val="standardContextual"/>
            </w:rPr>
          </w:pPr>
          <w:hyperlink w:anchor="_Toc166958283" w:history="1">
            <w:r w:rsidRPr="00A665CF">
              <w:rPr>
                <w:rStyle w:val="Hyperlink"/>
                <w:rFonts w:ascii="Calibri" w:hAnsi="Calibri" w:cs="Calibri"/>
                <w:noProof/>
              </w:rPr>
              <w:t>4 Conclusions</w:t>
            </w:r>
            <w:r>
              <w:rPr>
                <w:noProof/>
                <w:webHidden/>
              </w:rPr>
              <w:tab/>
            </w:r>
            <w:r>
              <w:rPr>
                <w:noProof/>
                <w:webHidden/>
              </w:rPr>
              <w:fldChar w:fldCharType="begin"/>
            </w:r>
            <w:r>
              <w:rPr>
                <w:noProof/>
                <w:webHidden/>
              </w:rPr>
              <w:instrText xml:space="preserve"> PAGEREF _Toc166958283 \h </w:instrText>
            </w:r>
            <w:r>
              <w:rPr>
                <w:noProof/>
                <w:webHidden/>
              </w:rPr>
            </w:r>
            <w:r>
              <w:rPr>
                <w:noProof/>
                <w:webHidden/>
              </w:rPr>
              <w:fldChar w:fldCharType="separate"/>
            </w:r>
            <w:r>
              <w:rPr>
                <w:noProof/>
                <w:webHidden/>
              </w:rPr>
              <w:t>24</w:t>
            </w:r>
            <w:r>
              <w:rPr>
                <w:noProof/>
                <w:webHidden/>
              </w:rPr>
              <w:fldChar w:fldCharType="end"/>
            </w:r>
          </w:hyperlink>
        </w:p>
        <w:p w14:paraId="293352F3" w14:textId="64F0EA8E" w:rsidR="009F7B7E" w:rsidRDefault="009F7B7E">
          <w:pPr>
            <w:pStyle w:val="TOC1"/>
            <w:tabs>
              <w:tab w:val="right" w:leader="dot" w:pos="9350"/>
            </w:tabs>
            <w:rPr>
              <w:b w:val="0"/>
              <w:bCs w:val="0"/>
              <w:caps w:val="0"/>
              <w:noProof/>
              <w:kern w:val="2"/>
              <w:sz w:val="24"/>
              <w:szCs w:val="24"/>
              <w:lang w:eastAsia="en-GB"/>
              <w14:ligatures w14:val="standardContextual"/>
            </w:rPr>
          </w:pPr>
          <w:hyperlink w:anchor="_Toc166958284" w:history="1">
            <w:r w:rsidRPr="00A665CF">
              <w:rPr>
                <w:rStyle w:val="Hyperlink"/>
                <w:rFonts w:ascii="Calibri" w:hAnsi="Calibri" w:cs="Calibri"/>
                <w:noProof/>
              </w:rPr>
              <w:t>5 References</w:t>
            </w:r>
            <w:r>
              <w:rPr>
                <w:noProof/>
                <w:webHidden/>
              </w:rPr>
              <w:tab/>
            </w:r>
            <w:r>
              <w:rPr>
                <w:noProof/>
                <w:webHidden/>
              </w:rPr>
              <w:fldChar w:fldCharType="begin"/>
            </w:r>
            <w:r>
              <w:rPr>
                <w:noProof/>
                <w:webHidden/>
              </w:rPr>
              <w:instrText xml:space="preserve"> PAGEREF _Toc166958284 \h </w:instrText>
            </w:r>
            <w:r>
              <w:rPr>
                <w:noProof/>
                <w:webHidden/>
              </w:rPr>
            </w:r>
            <w:r>
              <w:rPr>
                <w:noProof/>
                <w:webHidden/>
              </w:rPr>
              <w:fldChar w:fldCharType="separate"/>
            </w:r>
            <w:r>
              <w:rPr>
                <w:noProof/>
                <w:webHidden/>
              </w:rPr>
              <w:t>25</w:t>
            </w:r>
            <w:r>
              <w:rPr>
                <w:noProof/>
                <w:webHidden/>
              </w:rPr>
              <w:fldChar w:fldCharType="end"/>
            </w:r>
          </w:hyperlink>
        </w:p>
        <w:p w14:paraId="3102067A" w14:textId="31AFEED4" w:rsidR="009F7B7E" w:rsidRDefault="009F7B7E">
          <w:pPr>
            <w:pStyle w:val="TOC1"/>
            <w:tabs>
              <w:tab w:val="right" w:leader="dot" w:pos="9350"/>
            </w:tabs>
            <w:rPr>
              <w:b w:val="0"/>
              <w:bCs w:val="0"/>
              <w:caps w:val="0"/>
              <w:noProof/>
              <w:kern w:val="2"/>
              <w:sz w:val="24"/>
              <w:szCs w:val="24"/>
              <w:lang w:eastAsia="en-GB"/>
              <w14:ligatures w14:val="standardContextual"/>
            </w:rPr>
          </w:pPr>
          <w:hyperlink w:anchor="_Toc166958285" w:history="1">
            <w:r w:rsidRPr="00A665CF">
              <w:rPr>
                <w:rStyle w:val="Hyperlink"/>
                <w:rFonts w:ascii="Calibri" w:hAnsi="Calibri" w:cs="Calibri"/>
                <w:noProof/>
              </w:rPr>
              <w:t>6 Appendices</w:t>
            </w:r>
            <w:r>
              <w:rPr>
                <w:noProof/>
                <w:webHidden/>
              </w:rPr>
              <w:tab/>
            </w:r>
            <w:r>
              <w:rPr>
                <w:noProof/>
                <w:webHidden/>
              </w:rPr>
              <w:fldChar w:fldCharType="begin"/>
            </w:r>
            <w:r>
              <w:rPr>
                <w:noProof/>
                <w:webHidden/>
              </w:rPr>
              <w:instrText xml:space="preserve"> PAGEREF _Toc166958285 \h </w:instrText>
            </w:r>
            <w:r>
              <w:rPr>
                <w:noProof/>
                <w:webHidden/>
              </w:rPr>
            </w:r>
            <w:r>
              <w:rPr>
                <w:noProof/>
                <w:webHidden/>
              </w:rPr>
              <w:fldChar w:fldCharType="separate"/>
            </w:r>
            <w:r>
              <w:rPr>
                <w:noProof/>
                <w:webHidden/>
              </w:rPr>
              <w:t>26</w:t>
            </w:r>
            <w:r>
              <w:rPr>
                <w:noProof/>
                <w:webHidden/>
              </w:rPr>
              <w:fldChar w:fldCharType="end"/>
            </w:r>
          </w:hyperlink>
        </w:p>
        <w:p w14:paraId="35BF33C3" w14:textId="417EA08F" w:rsidR="009F7B7E" w:rsidRDefault="009F7B7E">
          <w:pPr>
            <w:pStyle w:val="TOC2"/>
            <w:tabs>
              <w:tab w:val="right" w:leader="dot" w:pos="9350"/>
            </w:tabs>
            <w:rPr>
              <w:smallCaps w:val="0"/>
              <w:noProof/>
              <w:kern w:val="2"/>
              <w:sz w:val="24"/>
              <w:szCs w:val="24"/>
              <w:lang w:eastAsia="en-GB"/>
              <w14:ligatures w14:val="standardContextual"/>
            </w:rPr>
          </w:pPr>
          <w:hyperlink w:anchor="_Toc166958286" w:history="1">
            <w:r w:rsidRPr="00A665CF">
              <w:rPr>
                <w:rStyle w:val="Hyperlink"/>
                <w:rFonts w:ascii="Calibri" w:hAnsi="Calibri" w:cs="Calibri"/>
                <w:noProof/>
              </w:rPr>
              <w:t>6.1 Lab Safety Precautions</w:t>
            </w:r>
            <w:r>
              <w:rPr>
                <w:noProof/>
                <w:webHidden/>
              </w:rPr>
              <w:tab/>
            </w:r>
            <w:r>
              <w:rPr>
                <w:noProof/>
                <w:webHidden/>
              </w:rPr>
              <w:fldChar w:fldCharType="begin"/>
            </w:r>
            <w:r>
              <w:rPr>
                <w:noProof/>
                <w:webHidden/>
              </w:rPr>
              <w:instrText xml:space="preserve"> PAGEREF _Toc166958286 \h </w:instrText>
            </w:r>
            <w:r>
              <w:rPr>
                <w:noProof/>
                <w:webHidden/>
              </w:rPr>
            </w:r>
            <w:r>
              <w:rPr>
                <w:noProof/>
                <w:webHidden/>
              </w:rPr>
              <w:fldChar w:fldCharType="separate"/>
            </w:r>
            <w:r>
              <w:rPr>
                <w:noProof/>
                <w:webHidden/>
              </w:rPr>
              <w:t>26</w:t>
            </w:r>
            <w:r>
              <w:rPr>
                <w:noProof/>
                <w:webHidden/>
              </w:rPr>
              <w:fldChar w:fldCharType="end"/>
            </w:r>
          </w:hyperlink>
        </w:p>
        <w:p w14:paraId="03319796" w14:textId="49844730" w:rsidR="009F7B7E" w:rsidRDefault="009F7B7E">
          <w:pPr>
            <w:pStyle w:val="TOC2"/>
            <w:tabs>
              <w:tab w:val="right" w:leader="dot" w:pos="9350"/>
            </w:tabs>
            <w:rPr>
              <w:smallCaps w:val="0"/>
              <w:noProof/>
              <w:kern w:val="2"/>
              <w:sz w:val="24"/>
              <w:szCs w:val="24"/>
              <w:lang w:eastAsia="en-GB"/>
              <w14:ligatures w14:val="standardContextual"/>
            </w:rPr>
          </w:pPr>
          <w:hyperlink w:anchor="_Toc166958287" w:history="1">
            <w:r w:rsidRPr="00A665CF">
              <w:rPr>
                <w:rStyle w:val="Hyperlink"/>
                <w:rFonts w:ascii="Calibri" w:hAnsi="Calibri" w:cs="Calibri"/>
                <w:noProof/>
              </w:rPr>
              <w:t>6.2 List of Materials</w:t>
            </w:r>
            <w:r>
              <w:rPr>
                <w:noProof/>
                <w:webHidden/>
              </w:rPr>
              <w:tab/>
            </w:r>
            <w:r>
              <w:rPr>
                <w:noProof/>
                <w:webHidden/>
              </w:rPr>
              <w:fldChar w:fldCharType="begin"/>
            </w:r>
            <w:r>
              <w:rPr>
                <w:noProof/>
                <w:webHidden/>
              </w:rPr>
              <w:instrText xml:space="preserve"> PAGEREF _Toc166958287 \h </w:instrText>
            </w:r>
            <w:r>
              <w:rPr>
                <w:noProof/>
                <w:webHidden/>
              </w:rPr>
            </w:r>
            <w:r>
              <w:rPr>
                <w:noProof/>
                <w:webHidden/>
              </w:rPr>
              <w:fldChar w:fldCharType="separate"/>
            </w:r>
            <w:r>
              <w:rPr>
                <w:noProof/>
                <w:webHidden/>
              </w:rPr>
              <w:t>26</w:t>
            </w:r>
            <w:r>
              <w:rPr>
                <w:noProof/>
                <w:webHidden/>
              </w:rPr>
              <w:fldChar w:fldCharType="end"/>
            </w:r>
          </w:hyperlink>
        </w:p>
        <w:p w14:paraId="2090FD82" w14:textId="62900E15" w:rsidR="009F7B7E" w:rsidRDefault="009F7B7E">
          <w:pPr>
            <w:pStyle w:val="TOC2"/>
            <w:tabs>
              <w:tab w:val="right" w:leader="dot" w:pos="9350"/>
            </w:tabs>
            <w:rPr>
              <w:smallCaps w:val="0"/>
              <w:noProof/>
              <w:kern w:val="2"/>
              <w:sz w:val="24"/>
              <w:szCs w:val="24"/>
              <w:lang w:eastAsia="en-GB"/>
              <w14:ligatures w14:val="standardContextual"/>
            </w:rPr>
          </w:pPr>
          <w:hyperlink w:anchor="_Toc166958288" w:history="1">
            <w:r w:rsidRPr="00A665CF">
              <w:rPr>
                <w:rStyle w:val="Hyperlink"/>
                <w:rFonts w:ascii="Calibri" w:hAnsi="Calibri" w:cs="Calibri"/>
                <w:noProof/>
              </w:rPr>
              <w:t>6.3 Experiment 1 Method: Effect of HCl Concentration on Rate of H</w:t>
            </w:r>
            <w:r w:rsidRPr="00A665CF">
              <w:rPr>
                <w:rStyle w:val="Hyperlink"/>
                <w:rFonts w:ascii="Calibri" w:hAnsi="Calibri" w:cs="Calibri"/>
                <w:noProof/>
                <w:vertAlign w:val="subscript"/>
              </w:rPr>
              <w:t xml:space="preserve">2 </w:t>
            </w:r>
            <w:r w:rsidRPr="00A665CF">
              <w:rPr>
                <w:rStyle w:val="Hyperlink"/>
                <w:rFonts w:ascii="Calibri" w:hAnsi="Calibri" w:cs="Calibri"/>
                <w:noProof/>
              </w:rPr>
              <w:t>Gas Evolution</w:t>
            </w:r>
            <w:r>
              <w:rPr>
                <w:noProof/>
                <w:webHidden/>
              </w:rPr>
              <w:tab/>
            </w:r>
            <w:r>
              <w:rPr>
                <w:noProof/>
                <w:webHidden/>
              </w:rPr>
              <w:fldChar w:fldCharType="begin"/>
            </w:r>
            <w:r>
              <w:rPr>
                <w:noProof/>
                <w:webHidden/>
              </w:rPr>
              <w:instrText xml:space="preserve"> PAGEREF _Toc166958288 \h </w:instrText>
            </w:r>
            <w:r>
              <w:rPr>
                <w:noProof/>
                <w:webHidden/>
              </w:rPr>
            </w:r>
            <w:r>
              <w:rPr>
                <w:noProof/>
                <w:webHidden/>
              </w:rPr>
              <w:fldChar w:fldCharType="separate"/>
            </w:r>
            <w:r>
              <w:rPr>
                <w:noProof/>
                <w:webHidden/>
              </w:rPr>
              <w:t>27</w:t>
            </w:r>
            <w:r>
              <w:rPr>
                <w:noProof/>
                <w:webHidden/>
              </w:rPr>
              <w:fldChar w:fldCharType="end"/>
            </w:r>
          </w:hyperlink>
        </w:p>
        <w:p w14:paraId="755A178D" w14:textId="2585AD67" w:rsidR="009F7B7E" w:rsidRDefault="009F7B7E">
          <w:pPr>
            <w:pStyle w:val="TOC2"/>
            <w:tabs>
              <w:tab w:val="right" w:leader="dot" w:pos="9350"/>
            </w:tabs>
            <w:rPr>
              <w:smallCaps w:val="0"/>
              <w:noProof/>
              <w:kern w:val="2"/>
              <w:sz w:val="24"/>
              <w:szCs w:val="24"/>
              <w:lang w:eastAsia="en-GB"/>
              <w14:ligatures w14:val="standardContextual"/>
            </w:rPr>
          </w:pPr>
          <w:hyperlink w:anchor="_Toc166958289" w:history="1">
            <w:r w:rsidRPr="00A665CF">
              <w:rPr>
                <w:rStyle w:val="Hyperlink"/>
                <w:rFonts w:ascii="Calibri" w:hAnsi="Calibri" w:cs="Calibri"/>
                <w:noProof/>
              </w:rPr>
              <w:t>6.4 Experiment 2 Method: Effect of Temperature on Rate of H</w:t>
            </w:r>
            <w:r w:rsidRPr="00A665CF">
              <w:rPr>
                <w:rStyle w:val="Hyperlink"/>
                <w:rFonts w:ascii="Calibri" w:hAnsi="Calibri" w:cs="Calibri"/>
                <w:noProof/>
                <w:vertAlign w:val="subscript"/>
              </w:rPr>
              <w:t>2</w:t>
            </w:r>
            <w:r w:rsidRPr="00A665CF">
              <w:rPr>
                <w:rStyle w:val="Hyperlink"/>
                <w:rFonts w:ascii="Calibri" w:hAnsi="Calibri" w:cs="Calibri"/>
                <w:noProof/>
              </w:rPr>
              <w:t xml:space="preserve"> Gas Evolution</w:t>
            </w:r>
            <w:r>
              <w:rPr>
                <w:noProof/>
                <w:webHidden/>
              </w:rPr>
              <w:tab/>
            </w:r>
            <w:r>
              <w:rPr>
                <w:noProof/>
                <w:webHidden/>
              </w:rPr>
              <w:fldChar w:fldCharType="begin"/>
            </w:r>
            <w:r>
              <w:rPr>
                <w:noProof/>
                <w:webHidden/>
              </w:rPr>
              <w:instrText xml:space="preserve"> PAGEREF _Toc166958289 \h </w:instrText>
            </w:r>
            <w:r>
              <w:rPr>
                <w:noProof/>
                <w:webHidden/>
              </w:rPr>
            </w:r>
            <w:r>
              <w:rPr>
                <w:noProof/>
                <w:webHidden/>
              </w:rPr>
              <w:fldChar w:fldCharType="separate"/>
            </w:r>
            <w:r>
              <w:rPr>
                <w:noProof/>
                <w:webHidden/>
              </w:rPr>
              <w:t>28</w:t>
            </w:r>
            <w:r>
              <w:rPr>
                <w:noProof/>
                <w:webHidden/>
              </w:rPr>
              <w:fldChar w:fldCharType="end"/>
            </w:r>
          </w:hyperlink>
        </w:p>
        <w:p w14:paraId="1C467D54" w14:textId="4AAB926C" w:rsidR="009F7B7E" w:rsidRDefault="009F7B7E">
          <w:pPr>
            <w:pStyle w:val="TOC2"/>
            <w:tabs>
              <w:tab w:val="right" w:leader="dot" w:pos="9350"/>
            </w:tabs>
            <w:rPr>
              <w:smallCaps w:val="0"/>
              <w:noProof/>
              <w:kern w:val="2"/>
              <w:sz w:val="24"/>
              <w:szCs w:val="24"/>
              <w:lang w:eastAsia="en-GB"/>
              <w14:ligatures w14:val="standardContextual"/>
            </w:rPr>
          </w:pPr>
          <w:hyperlink w:anchor="_Toc166958290" w:history="1">
            <w:r w:rsidRPr="00A665CF">
              <w:rPr>
                <w:rStyle w:val="Hyperlink"/>
                <w:rFonts w:ascii="Calibri" w:hAnsi="Calibri" w:cs="Calibri"/>
                <w:noProof/>
              </w:rPr>
              <w:t>6.5 Experiment 3 Method: Effect of Surface Area of Mg on Rate of H</w:t>
            </w:r>
            <w:r w:rsidRPr="00A665CF">
              <w:rPr>
                <w:rStyle w:val="Hyperlink"/>
                <w:rFonts w:ascii="Calibri" w:hAnsi="Calibri" w:cs="Calibri"/>
                <w:noProof/>
                <w:vertAlign w:val="subscript"/>
              </w:rPr>
              <w:t>2</w:t>
            </w:r>
            <w:r w:rsidRPr="00A665CF">
              <w:rPr>
                <w:rStyle w:val="Hyperlink"/>
                <w:rFonts w:ascii="Calibri" w:hAnsi="Calibri" w:cs="Calibri"/>
                <w:noProof/>
              </w:rPr>
              <w:t xml:space="preserve"> Gas Evolution</w:t>
            </w:r>
            <w:r>
              <w:rPr>
                <w:noProof/>
                <w:webHidden/>
              </w:rPr>
              <w:tab/>
            </w:r>
            <w:r>
              <w:rPr>
                <w:noProof/>
                <w:webHidden/>
              </w:rPr>
              <w:fldChar w:fldCharType="begin"/>
            </w:r>
            <w:r>
              <w:rPr>
                <w:noProof/>
                <w:webHidden/>
              </w:rPr>
              <w:instrText xml:space="preserve"> PAGEREF _Toc166958290 \h </w:instrText>
            </w:r>
            <w:r>
              <w:rPr>
                <w:noProof/>
                <w:webHidden/>
              </w:rPr>
            </w:r>
            <w:r>
              <w:rPr>
                <w:noProof/>
                <w:webHidden/>
              </w:rPr>
              <w:fldChar w:fldCharType="separate"/>
            </w:r>
            <w:r>
              <w:rPr>
                <w:noProof/>
                <w:webHidden/>
              </w:rPr>
              <w:t>28</w:t>
            </w:r>
            <w:r>
              <w:rPr>
                <w:noProof/>
                <w:webHidden/>
              </w:rPr>
              <w:fldChar w:fldCharType="end"/>
            </w:r>
          </w:hyperlink>
        </w:p>
        <w:p w14:paraId="238E59C0" w14:textId="5742B1CB" w:rsidR="00FF119B" w:rsidRPr="00015763" w:rsidRDefault="00FF119B">
          <w:pPr>
            <w:rPr>
              <w:rFonts w:ascii="Calibri" w:hAnsi="Calibri" w:cs="Calibri"/>
            </w:rPr>
          </w:pPr>
          <w:r w:rsidRPr="00015763">
            <w:rPr>
              <w:rFonts w:ascii="Calibri" w:hAnsi="Calibri" w:cs="Calibri"/>
              <w:b/>
              <w:bCs/>
              <w:noProof/>
            </w:rPr>
            <w:fldChar w:fldCharType="end"/>
          </w:r>
        </w:p>
      </w:sdtContent>
    </w:sdt>
    <w:p w14:paraId="7E28E564" w14:textId="38A08137" w:rsidR="67807461" w:rsidRPr="00015763" w:rsidRDefault="67807461" w:rsidP="67807461">
      <w:pPr>
        <w:rPr>
          <w:rFonts w:ascii="Calibri" w:hAnsi="Calibri" w:cs="Calibri"/>
        </w:rPr>
      </w:pPr>
    </w:p>
    <w:p w14:paraId="1BBF6D58" w14:textId="77777777" w:rsidR="00C169DA" w:rsidRDefault="00C169DA" w:rsidP="00C169DA">
      <w:pPr>
        <w:rPr>
          <w:rFonts w:ascii="Calibri" w:hAnsi="Calibri" w:cs="Calibri"/>
        </w:rPr>
      </w:pPr>
    </w:p>
    <w:p w14:paraId="3A35DEED" w14:textId="74E594C3" w:rsidR="5F83CF2E" w:rsidRPr="00015763" w:rsidRDefault="79AD7433" w:rsidP="67807461">
      <w:pPr>
        <w:pStyle w:val="Heading1"/>
        <w:rPr>
          <w:rFonts w:ascii="Calibri" w:hAnsi="Calibri" w:cs="Calibri"/>
        </w:rPr>
      </w:pPr>
      <w:bookmarkStart w:id="0" w:name="_Toc41548794"/>
      <w:bookmarkStart w:id="1" w:name="_Toc166958256"/>
      <w:r w:rsidRPr="00015763">
        <w:rPr>
          <w:rFonts w:ascii="Calibri" w:hAnsi="Calibri" w:cs="Calibri"/>
        </w:rPr>
        <w:lastRenderedPageBreak/>
        <w:t>1 Introduction</w:t>
      </w:r>
      <w:bookmarkEnd w:id="0"/>
      <w:bookmarkEnd w:id="1"/>
      <w:r w:rsidRPr="00015763">
        <w:rPr>
          <w:rFonts w:ascii="Calibri" w:hAnsi="Calibri" w:cs="Calibri"/>
        </w:rPr>
        <w:t xml:space="preserve"> </w:t>
      </w:r>
    </w:p>
    <w:p w14:paraId="4D79347C" w14:textId="56C69B22" w:rsidR="5F83CF2E" w:rsidRPr="00015763" w:rsidRDefault="79AD7433" w:rsidP="67807461">
      <w:pPr>
        <w:pStyle w:val="Heading2"/>
        <w:rPr>
          <w:rFonts w:ascii="Calibri" w:hAnsi="Calibri" w:cs="Calibri"/>
        </w:rPr>
      </w:pPr>
      <w:bookmarkStart w:id="2" w:name="_Toc924431579"/>
      <w:bookmarkStart w:id="3" w:name="_Toc166958257"/>
      <w:r w:rsidRPr="00015763">
        <w:rPr>
          <w:rFonts w:ascii="Calibri" w:hAnsi="Calibri" w:cs="Calibri"/>
        </w:rPr>
        <w:t>1.1 Purpose of Experiment</w:t>
      </w:r>
      <w:bookmarkEnd w:id="2"/>
      <w:bookmarkEnd w:id="3"/>
      <w:r w:rsidRPr="00015763">
        <w:rPr>
          <w:rFonts w:ascii="Calibri" w:hAnsi="Calibri" w:cs="Calibri"/>
        </w:rPr>
        <w:t xml:space="preserve"> </w:t>
      </w:r>
    </w:p>
    <w:p w14:paraId="47DEDA65" w14:textId="1CD4D349" w:rsidR="5F83CF2E" w:rsidRDefault="79AD7433" w:rsidP="67807461">
      <w:pPr>
        <w:rPr>
          <w:rFonts w:ascii="Calibri" w:hAnsi="Calibri" w:cs="Calibri"/>
        </w:rPr>
      </w:pPr>
      <w:r w:rsidRPr="00015763">
        <w:rPr>
          <w:rFonts w:ascii="Calibri" w:hAnsi="Calibri" w:cs="Calibri"/>
        </w:rPr>
        <w:t xml:space="preserve">To determine </w:t>
      </w:r>
      <w:r w:rsidR="1509412D" w:rsidRPr="00015763">
        <w:rPr>
          <w:rFonts w:ascii="Calibri" w:hAnsi="Calibri" w:cs="Calibri"/>
        </w:rPr>
        <w:t xml:space="preserve">the effect </w:t>
      </w:r>
      <w:r w:rsidR="006F0E63">
        <w:rPr>
          <w:rFonts w:ascii="Calibri" w:hAnsi="Calibri" w:cs="Calibri"/>
        </w:rPr>
        <w:t xml:space="preserve">that </w:t>
      </w:r>
      <w:r w:rsidR="1509412D" w:rsidRPr="00015763">
        <w:rPr>
          <w:rFonts w:ascii="Calibri" w:hAnsi="Calibri" w:cs="Calibri"/>
        </w:rPr>
        <w:t xml:space="preserve">altering the concentration of HCl, temperature </w:t>
      </w:r>
      <w:r w:rsidR="0CE67C52" w:rsidRPr="00015763">
        <w:rPr>
          <w:rFonts w:ascii="Calibri" w:hAnsi="Calibri" w:cs="Calibri"/>
        </w:rPr>
        <w:t xml:space="preserve">of </w:t>
      </w:r>
      <w:r w:rsidR="006F0E63">
        <w:rPr>
          <w:rFonts w:ascii="Calibri" w:hAnsi="Calibri" w:cs="Calibri"/>
        </w:rPr>
        <w:t>HCl</w:t>
      </w:r>
      <w:r w:rsidR="1509412D" w:rsidRPr="00015763">
        <w:rPr>
          <w:rFonts w:ascii="Calibri" w:hAnsi="Calibri" w:cs="Calibri"/>
        </w:rPr>
        <w:t xml:space="preserve"> a</w:t>
      </w:r>
      <w:r w:rsidR="646C62BD" w:rsidRPr="00015763">
        <w:rPr>
          <w:rFonts w:ascii="Calibri" w:hAnsi="Calibri" w:cs="Calibri"/>
        </w:rPr>
        <w:t xml:space="preserve">nd surface area of </w:t>
      </w:r>
      <w:r w:rsidR="47F8A94B" w:rsidRPr="00015763">
        <w:rPr>
          <w:rFonts w:ascii="Calibri" w:hAnsi="Calibri" w:cs="Calibri"/>
        </w:rPr>
        <w:t xml:space="preserve">magnesium </w:t>
      </w:r>
      <w:r w:rsidR="7C8F20C5" w:rsidRPr="00015763">
        <w:rPr>
          <w:rFonts w:ascii="Calibri" w:hAnsi="Calibri" w:cs="Calibri"/>
        </w:rPr>
        <w:t>has on the rate of reaction</w:t>
      </w:r>
      <w:r w:rsidR="72307A62" w:rsidRPr="00015763">
        <w:rPr>
          <w:rFonts w:ascii="Calibri" w:hAnsi="Calibri" w:cs="Calibri"/>
        </w:rPr>
        <w:t xml:space="preserve">. </w:t>
      </w:r>
      <w:r w:rsidR="3CF8BAC1" w:rsidRPr="00015763">
        <w:rPr>
          <w:rFonts w:ascii="Calibri" w:hAnsi="Calibri" w:cs="Calibri"/>
        </w:rPr>
        <w:t xml:space="preserve">In each case, the rate of </w:t>
      </w:r>
      <w:r w:rsidR="3B0A73BE" w:rsidRPr="00015763">
        <w:rPr>
          <w:rFonts w:ascii="Calibri" w:hAnsi="Calibri" w:cs="Calibri"/>
        </w:rPr>
        <w:t>reaction</w:t>
      </w:r>
      <w:r w:rsidR="3CF8BAC1" w:rsidRPr="00015763">
        <w:rPr>
          <w:rFonts w:ascii="Calibri" w:hAnsi="Calibri" w:cs="Calibri"/>
        </w:rPr>
        <w:t xml:space="preserve"> is equal to the volume of hydrogen produced divided by the change in time. </w:t>
      </w:r>
    </w:p>
    <w:p w14:paraId="6E52CE56" w14:textId="77777777" w:rsidR="00D043DB" w:rsidRPr="00015763" w:rsidRDefault="00D043DB" w:rsidP="67807461">
      <w:pPr>
        <w:rPr>
          <w:rFonts w:ascii="Calibri" w:hAnsi="Calibri" w:cs="Calibri"/>
        </w:rPr>
      </w:pPr>
    </w:p>
    <w:p w14:paraId="5E52EE5E" w14:textId="39F2EE65" w:rsidR="00D043DB" w:rsidRPr="00015763" w:rsidRDefault="00D043DB" w:rsidP="00D043DB">
      <w:pPr>
        <w:pStyle w:val="Heading2"/>
      </w:pPr>
      <w:bookmarkStart w:id="4" w:name="_Toc166958258"/>
      <w:r>
        <w:t>1.2 Concepts</w:t>
      </w:r>
      <w:bookmarkEnd w:id="4"/>
      <w:r>
        <w:t xml:space="preserve"> </w:t>
      </w:r>
    </w:p>
    <w:p w14:paraId="2E8F76D9" w14:textId="01485E28" w:rsidR="00D043DB" w:rsidRPr="00AD1AC9" w:rsidRDefault="00D043DB" w:rsidP="00D043DB">
      <w:pPr>
        <w:pStyle w:val="Heading3"/>
      </w:pPr>
      <w:bookmarkStart w:id="5" w:name="_Toc166958259"/>
      <w:r>
        <w:t>1.2.1 Experiment 1 – E</w:t>
      </w:r>
      <w:r>
        <w:rPr>
          <w:rFonts w:ascii="Calibri" w:hAnsi="Calibri" w:cs="Calibri"/>
        </w:rPr>
        <w:t xml:space="preserve">ffect of Concentration of HCl (Mole) on Hydrogen Gas </w:t>
      </w:r>
      <w:r w:rsidR="000F70D9">
        <w:rPr>
          <w:rFonts w:ascii="Calibri" w:hAnsi="Calibri" w:cs="Calibri"/>
        </w:rPr>
        <w:t>Evolution</w:t>
      </w:r>
      <w:r>
        <w:rPr>
          <w:rFonts w:ascii="Calibri" w:hAnsi="Calibri" w:cs="Calibri"/>
        </w:rPr>
        <w:t xml:space="preserve"> (mL)</w:t>
      </w:r>
      <w:bookmarkEnd w:id="5"/>
    </w:p>
    <w:p w14:paraId="50CF2F7C" w14:textId="30E6A177" w:rsidR="00D043DB" w:rsidRPr="00EA753D" w:rsidRDefault="00D043DB" w:rsidP="00D043DB">
      <w:r>
        <w:t xml:space="preserve">Increasing the concentration of </w:t>
      </w:r>
      <w:r w:rsidR="006F5BAF">
        <w:t xml:space="preserve">a reactant </w:t>
      </w:r>
      <w:r>
        <w:t xml:space="preserve">will increase the number of </w:t>
      </w:r>
      <w:r w:rsidR="006F5BAF">
        <w:t>reactant</w:t>
      </w:r>
      <w:r>
        <w:t xml:space="preserve"> particles in the same volume of solution </w:t>
      </w:r>
      <w:r w:rsidR="006B5903">
        <w:t>and decrease their proximity to each</w:t>
      </w:r>
      <w:r w:rsidR="00423F58">
        <w:t xml:space="preserve"> </w:t>
      </w:r>
      <w:r w:rsidR="006B5903">
        <w:t>other</w:t>
      </w:r>
      <w:r w:rsidR="00423F58">
        <w:t xml:space="preserve"> [1]</w:t>
      </w:r>
      <w:r>
        <w:t xml:space="preserve">. This will subsequently increase the frequency of collisions between reactant particles, increasing the </w:t>
      </w:r>
      <w:r w:rsidR="00DD3184">
        <w:t>frequency</w:t>
      </w:r>
      <w:r>
        <w:t xml:space="preserve"> of successful collisions. According to Collision Theory, the rate of reaction is directly proportional the number of collisions divided by time</w:t>
      </w:r>
      <w:r w:rsidR="00DD3184">
        <w:t>,</w:t>
      </w:r>
      <w:r>
        <w:t xml:space="preserve"> meaning an increased number of collisions will result in a greater rate of reaction [2]. The impact increasing concentration of a substance has on the rate of reaction depends on the order of the reaction [3]. </w:t>
      </w:r>
    </w:p>
    <w:p w14:paraId="375D7AEB" w14:textId="083317E5" w:rsidR="00D043DB" w:rsidRPr="00015763" w:rsidRDefault="00D043DB" w:rsidP="00D043DB">
      <w:pPr>
        <w:pStyle w:val="Heading3"/>
      </w:pPr>
      <w:bookmarkStart w:id="6" w:name="_Toc166958260"/>
      <w:r>
        <w:t xml:space="preserve">1.2.2 Experiment 2 </w:t>
      </w:r>
      <w:r>
        <w:rPr>
          <w:rFonts w:ascii="Calibri" w:hAnsi="Calibri" w:cs="Calibri"/>
        </w:rPr>
        <w:t xml:space="preserve">– Effect of Temperature (°C) on Hydrogen Gas </w:t>
      </w:r>
      <w:r w:rsidR="000F70D9">
        <w:rPr>
          <w:rFonts w:ascii="Calibri" w:hAnsi="Calibri" w:cs="Calibri"/>
        </w:rPr>
        <w:t>Evolution</w:t>
      </w:r>
      <w:r>
        <w:rPr>
          <w:rFonts w:ascii="Calibri" w:hAnsi="Calibri" w:cs="Calibri"/>
        </w:rPr>
        <w:t xml:space="preserve"> (mL)</w:t>
      </w:r>
      <w:bookmarkEnd w:id="6"/>
    </w:p>
    <w:p w14:paraId="18415F2B" w14:textId="7E52AF24" w:rsidR="00D043DB" w:rsidRDefault="00D043DB" w:rsidP="00D043DB">
      <w:pPr>
        <w:rPr>
          <w:rFonts w:ascii="Calibri" w:hAnsi="Calibri" w:cs="Calibri"/>
        </w:rPr>
      </w:pPr>
      <w:r>
        <w:rPr>
          <w:rFonts w:ascii="Calibri" w:hAnsi="Calibri" w:cs="Calibri"/>
        </w:rPr>
        <w:t>Increasing the temperature increases the kinetic energy of reactant particles. This increases the velocity at which they move, increasing the number of collisions [2]. This subsequently increases the frequency of successful collisions which according to Collision Theory, increase</w:t>
      </w:r>
      <w:r w:rsidR="003557B8">
        <w:rPr>
          <w:rFonts w:ascii="Calibri" w:hAnsi="Calibri" w:cs="Calibri"/>
        </w:rPr>
        <w:t>s</w:t>
      </w:r>
      <w:r>
        <w:rPr>
          <w:rFonts w:ascii="Calibri" w:hAnsi="Calibri" w:cs="Calibri"/>
        </w:rPr>
        <w:t xml:space="preserve"> the rate of reaction. Increasing the kinetic energy of particles also increases the number of particles above the Activation Energy required for a successful collision [3]. This increases the frequency of successful collision and in turn the rate of reaction</w:t>
      </w:r>
      <w:r w:rsidR="000F18EE">
        <w:rPr>
          <w:rFonts w:ascii="Calibri" w:hAnsi="Calibri" w:cs="Calibri"/>
        </w:rPr>
        <w:t>, following the Arrhenius Equation</w:t>
      </w:r>
      <w:r>
        <w:rPr>
          <w:rFonts w:ascii="Calibri" w:hAnsi="Calibri" w:cs="Calibri"/>
        </w:rPr>
        <w:t xml:space="preserve">. </w:t>
      </w:r>
    </w:p>
    <w:p w14:paraId="1EECA746" w14:textId="591B5FFF" w:rsidR="00D043DB" w:rsidRPr="00015763" w:rsidRDefault="00D043DB" w:rsidP="00D043DB">
      <w:pPr>
        <w:pStyle w:val="Heading3"/>
      </w:pPr>
      <w:bookmarkStart w:id="7" w:name="_Toc166958261"/>
      <w:r>
        <w:t xml:space="preserve">1.2.3 Experiment 3 – Effect of Surface area of Magnesium </w:t>
      </w:r>
      <w:r>
        <w:rPr>
          <w:rFonts w:ascii="Calibri" w:hAnsi="Calibri" w:cs="Calibri"/>
        </w:rPr>
        <w:t xml:space="preserve">on Hydrogen Gas </w:t>
      </w:r>
      <w:r w:rsidR="000F70D9">
        <w:rPr>
          <w:rFonts w:ascii="Calibri" w:hAnsi="Calibri" w:cs="Calibri"/>
        </w:rPr>
        <w:t>Evolution</w:t>
      </w:r>
      <w:r>
        <w:rPr>
          <w:rFonts w:ascii="Calibri" w:hAnsi="Calibri" w:cs="Calibri"/>
        </w:rPr>
        <w:t xml:space="preserve"> (mL)</w:t>
      </w:r>
      <w:bookmarkEnd w:id="7"/>
    </w:p>
    <w:p w14:paraId="77D9FA2C" w14:textId="360B952B" w:rsidR="00D043DB" w:rsidRPr="00015763" w:rsidRDefault="00D043DB" w:rsidP="00D043DB">
      <w:r>
        <w:t>Increasing the surface area of a reactant increase</w:t>
      </w:r>
      <w:r w:rsidR="00FD26BC">
        <w:t>s</w:t>
      </w:r>
      <w:r>
        <w:t xml:space="preserve"> the</w:t>
      </w:r>
      <w:r w:rsidR="00EB3AD6">
        <w:t xml:space="preserve"> number of </w:t>
      </w:r>
      <w:r w:rsidR="00C67D22">
        <w:t>reactant</w:t>
      </w:r>
      <w:r w:rsidR="00EB3AD6">
        <w:t xml:space="preserve"> particles available to take part in </w:t>
      </w:r>
      <w:r w:rsidR="00C67D22">
        <w:t>collisions</w:t>
      </w:r>
      <w:r w:rsidR="00486233">
        <w:t xml:space="preserve"> [4]</w:t>
      </w:r>
      <w:r w:rsidR="00C67D22">
        <w:t xml:space="preserve">. This increases the number </w:t>
      </w:r>
      <w:r w:rsidR="001D5C3A">
        <w:t>of collisions</w:t>
      </w:r>
      <w:r w:rsidR="00AE556A">
        <w:t xml:space="preserve"> and subsequent</w:t>
      </w:r>
      <w:r w:rsidR="00FE4B7A">
        <w:t xml:space="preserve"> </w:t>
      </w:r>
      <w:r w:rsidR="00B30894">
        <w:t>frequency</w:t>
      </w:r>
      <w:r w:rsidR="00AE556A">
        <w:t xml:space="preserve"> of successful collisions. This will </w:t>
      </w:r>
      <w:r w:rsidR="00486233">
        <w:t xml:space="preserve">increase the rate of reaction according to Collision Theory. </w:t>
      </w:r>
    </w:p>
    <w:p w14:paraId="21159C55" w14:textId="25BFBC80" w:rsidR="67807461" w:rsidRDefault="67807461" w:rsidP="67807461">
      <w:pPr>
        <w:rPr>
          <w:rFonts w:ascii="Calibri" w:hAnsi="Calibri" w:cs="Calibri"/>
        </w:rPr>
      </w:pPr>
    </w:p>
    <w:p w14:paraId="453DF2F6" w14:textId="77777777" w:rsidR="00D043DB" w:rsidRPr="00015763" w:rsidRDefault="00D043DB" w:rsidP="67807461">
      <w:pPr>
        <w:rPr>
          <w:rFonts w:ascii="Calibri" w:hAnsi="Calibri" w:cs="Calibri"/>
        </w:rPr>
      </w:pPr>
    </w:p>
    <w:p w14:paraId="618586AE" w14:textId="31FFDDC1" w:rsidR="0F11A62D" w:rsidRPr="00015763" w:rsidRDefault="51F933DA" w:rsidP="007D5763">
      <w:pPr>
        <w:pStyle w:val="Heading2"/>
        <w:numPr>
          <w:ilvl w:val="1"/>
          <w:numId w:val="15"/>
        </w:numPr>
        <w:rPr>
          <w:rFonts w:ascii="Calibri" w:hAnsi="Calibri" w:cs="Calibri"/>
        </w:rPr>
      </w:pPr>
      <w:bookmarkStart w:id="8" w:name="_Toc1551015224"/>
      <w:bookmarkStart w:id="9" w:name="_Toc166958262"/>
      <w:r w:rsidRPr="00015763">
        <w:rPr>
          <w:rFonts w:ascii="Calibri" w:hAnsi="Calibri" w:cs="Calibri"/>
        </w:rPr>
        <w:t>Hypothesises</w:t>
      </w:r>
      <w:bookmarkEnd w:id="8"/>
      <w:bookmarkEnd w:id="9"/>
      <w:r w:rsidRPr="00015763">
        <w:rPr>
          <w:rFonts w:ascii="Calibri" w:hAnsi="Calibri" w:cs="Calibri"/>
        </w:rPr>
        <w:t xml:space="preserve"> </w:t>
      </w:r>
    </w:p>
    <w:p w14:paraId="2F1DB392" w14:textId="206DDE8F" w:rsidR="29DA6B29" w:rsidRPr="007D5763" w:rsidRDefault="5732A1B6" w:rsidP="007D5763">
      <w:pPr>
        <w:pStyle w:val="ListParagraph"/>
        <w:numPr>
          <w:ilvl w:val="0"/>
          <w:numId w:val="3"/>
        </w:numPr>
        <w:rPr>
          <w:rFonts w:ascii="Calibri" w:hAnsi="Calibri" w:cs="Calibri"/>
        </w:rPr>
      </w:pPr>
      <w:r w:rsidRPr="00015763">
        <w:rPr>
          <w:rFonts w:ascii="Calibri" w:hAnsi="Calibri" w:cs="Calibri"/>
        </w:rPr>
        <w:t>Increasing the concentration of HCl will increase the rate of reaction</w:t>
      </w:r>
      <w:r w:rsidR="00D37D8A">
        <w:rPr>
          <w:rFonts w:ascii="Calibri" w:hAnsi="Calibri" w:cs="Calibri"/>
        </w:rPr>
        <w:t xml:space="preserve"> due to Collision</w:t>
      </w:r>
      <w:r w:rsidR="007D5763">
        <w:rPr>
          <w:rFonts w:ascii="Calibri" w:hAnsi="Calibri" w:cs="Calibri"/>
        </w:rPr>
        <w:t xml:space="preserve"> </w:t>
      </w:r>
      <w:r w:rsidR="00D37D8A" w:rsidRPr="007D5763">
        <w:rPr>
          <w:rFonts w:ascii="Calibri" w:hAnsi="Calibri" w:cs="Calibri"/>
        </w:rPr>
        <w:t>Theory</w:t>
      </w:r>
      <w:r w:rsidR="50014F00" w:rsidRPr="007D5763">
        <w:rPr>
          <w:rFonts w:ascii="Calibri" w:hAnsi="Calibri" w:cs="Calibri"/>
        </w:rPr>
        <w:t>.</w:t>
      </w:r>
      <w:r w:rsidR="593D4671" w:rsidRPr="007D5763">
        <w:rPr>
          <w:rFonts w:ascii="Calibri" w:hAnsi="Calibri" w:cs="Calibri"/>
        </w:rPr>
        <w:t xml:space="preserve"> </w:t>
      </w:r>
    </w:p>
    <w:p w14:paraId="61AF9A98" w14:textId="236C04C1" w:rsidR="72FA4040" w:rsidRPr="00015763" w:rsidRDefault="2A861969" w:rsidP="67807461">
      <w:pPr>
        <w:pStyle w:val="ListParagraph"/>
        <w:numPr>
          <w:ilvl w:val="0"/>
          <w:numId w:val="3"/>
        </w:numPr>
        <w:rPr>
          <w:rFonts w:ascii="Calibri" w:hAnsi="Calibri" w:cs="Calibri"/>
        </w:rPr>
      </w:pPr>
      <w:r w:rsidRPr="00015763">
        <w:rPr>
          <w:rFonts w:ascii="Calibri" w:hAnsi="Calibri" w:cs="Calibri"/>
        </w:rPr>
        <w:t>Increasing the temperature will increase the rate of reaction</w:t>
      </w:r>
      <w:r w:rsidR="00D37D8A">
        <w:rPr>
          <w:rFonts w:ascii="Calibri" w:hAnsi="Calibri" w:cs="Calibri"/>
        </w:rPr>
        <w:t xml:space="preserve"> due to both Collision Theory and the Arrhenius Equation</w:t>
      </w:r>
      <w:r w:rsidRPr="00015763">
        <w:rPr>
          <w:rFonts w:ascii="Calibri" w:hAnsi="Calibri" w:cs="Calibri"/>
        </w:rPr>
        <w:t>.</w:t>
      </w:r>
    </w:p>
    <w:p w14:paraId="717139F6" w14:textId="48AB7ADA" w:rsidR="281877AE" w:rsidRDefault="7CC96236" w:rsidP="281877AE">
      <w:pPr>
        <w:pStyle w:val="ListParagraph"/>
        <w:numPr>
          <w:ilvl w:val="0"/>
          <w:numId w:val="3"/>
        </w:numPr>
        <w:rPr>
          <w:rFonts w:ascii="Calibri" w:hAnsi="Calibri" w:cs="Calibri"/>
        </w:rPr>
      </w:pPr>
      <w:r w:rsidRPr="00015763">
        <w:rPr>
          <w:rFonts w:ascii="Calibri" w:hAnsi="Calibri" w:cs="Calibri"/>
        </w:rPr>
        <w:t>Increasing the surface area of Mg will increase the rate of reaction</w:t>
      </w:r>
      <w:r w:rsidR="00D37D8A">
        <w:rPr>
          <w:rFonts w:ascii="Calibri" w:hAnsi="Calibri" w:cs="Calibri"/>
        </w:rPr>
        <w:t xml:space="preserve"> due to Collision Theory</w:t>
      </w:r>
      <w:r w:rsidRPr="00015763">
        <w:rPr>
          <w:rFonts w:ascii="Calibri" w:hAnsi="Calibri" w:cs="Calibri"/>
        </w:rPr>
        <w:t xml:space="preserve">. </w:t>
      </w:r>
    </w:p>
    <w:p w14:paraId="1B7E815B" w14:textId="77777777" w:rsidR="0054353B" w:rsidRDefault="0054353B" w:rsidP="0054353B">
      <w:pPr>
        <w:pStyle w:val="ListParagraph"/>
        <w:rPr>
          <w:rFonts w:ascii="Calibri" w:hAnsi="Calibri" w:cs="Calibri"/>
        </w:rPr>
      </w:pPr>
    </w:p>
    <w:p w14:paraId="46920B2C" w14:textId="77777777" w:rsidR="0054353B" w:rsidRPr="0054353B" w:rsidRDefault="0054353B" w:rsidP="0054353B">
      <w:pPr>
        <w:pStyle w:val="ListParagraph"/>
        <w:rPr>
          <w:rFonts w:ascii="Calibri" w:hAnsi="Calibri" w:cs="Calibri"/>
        </w:rPr>
      </w:pPr>
    </w:p>
    <w:p w14:paraId="7F20DF7E" w14:textId="037EACBC" w:rsidR="45B35A6A" w:rsidRPr="00015763" w:rsidRDefault="56D7D8F4" w:rsidP="67807461">
      <w:pPr>
        <w:pStyle w:val="Heading2"/>
        <w:rPr>
          <w:rFonts w:ascii="Calibri" w:hAnsi="Calibri" w:cs="Calibri"/>
        </w:rPr>
      </w:pPr>
      <w:bookmarkStart w:id="10" w:name="_Toc105259921"/>
      <w:bookmarkStart w:id="11" w:name="_Toc166958263"/>
      <w:r w:rsidRPr="00015763">
        <w:rPr>
          <w:rFonts w:ascii="Calibri" w:hAnsi="Calibri" w:cs="Calibri"/>
        </w:rPr>
        <w:t>1.</w:t>
      </w:r>
      <w:r w:rsidR="00D043DB">
        <w:rPr>
          <w:rFonts w:ascii="Calibri" w:hAnsi="Calibri" w:cs="Calibri"/>
        </w:rPr>
        <w:t>4</w:t>
      </w:r>
      <w:r w:rsidRPr="00015763">
        <w:rPr>
          <w:rFonts w:ascii="Calibri" w:hAnsi="Calibri" w:cs="Calibri"/>
        </w:rPr>
        <w:t xml:space="preserve"> Variables</w:t>
      </w:r>
      <w:bookmarkEnd w:id="10"/>
      <w:bookmarkEnd w:id="11"/>
    </w:p>
    <w:p w14:paraId="5843714F" w14:textId="0D64B128" w:rsidR="45B35A6A" w:rsidRPr="00015763" w:rsidRDefault="56D7D8F4" w:rsidP="67807461">
      <w:pPr>
        <w:pStyle w:val="ListParagraph"/>
        <w:numPr>
          <w:ilvl w:val="0"/>
          <w:numId w:val="2"/>
        </w:numPr>
        <w:rPr>
          <w:rFonts w:ascii="Calibri" w:hAnsi="Calibri" w:cs="Calibri"/>
        </w:rPr>
      </w:pPr>
      <w:r w:rsidRPr="00015763">
        <w:rPr>
          <w:rFonts w:ascii="Calibri" w:hAnsi="Calibri" w:cs="Calibri"/>
        </w:rPr>
        <w:t xml:space="preserve">Independent </w:t>
      </w:r>
    </w:p>
    <w:p w14:paraId="7ADA6390" w14:textId="7C84C36B" w:rsidR="2538AD63" w:rsidRPr="00332AE2" w:rsidRDefault="34267895" w:rsidP="00332AE2">
      <w:pPr>
        <w:pStyle w:val="ListParagraph"/>
        <w:numPr>
          <w:ilvl w:val="1"/>
          <w:numId w:val="2"/>
        </w:numPr>
        <w:rPr>
          <w:rFonts w:ascii="Calibri" w:hAnsi="Calibri" w:cs="Calibri"/>
        </w:rPr>
      </w:pPr>
      <w:r w:rsidRPr="00015763">
        <w:rPr>
          <w:rFonts w:ascii="Calibri" w:hAnsi="Calibri" w:cs="Calibri"/>
        </w:rPr>
        <w:t>Concentration of HCl</w:t>
      </w:r>
      <w:r w:rsidR="000F7C7F">
        <w:rPr>
          <w:rFonts w:ascii="Calibri" w:hAnsi="Calibri" w:cs="Calibri"/>
        </w:rPr>
        <w:t xml:space="preserve"> (</w:t>
      </w:r>
      <w:r w:rsidR="00332AE2">
        <w:rPr>
          <w:rFonts w:ascii="Calibri" w:hAnsi="Calibri" w:cs="Calibri"/>
        </w:rPr>
        <w:t>Mole</w:t>
      </w:r>
      <w:r w:rsidR="000F7C7F" w:rsidRPr="00332AE2">
        <w:rPr>
          <w:rFonts w:ascii="Calibri" w:hAnsi="Calibri" w:cs="Calibri"/>
        </w:rPr>
        <w:t>)</w:t>
      </w:r>
    </w:p>
    <w:p w14:paraId="5B4AA65A" w14:textId="7109BFA4" w:rsidR="2538AD63" w:rsidRPr="00015763" w:rsidRDefault="34267895" w:rsidP="67807461">
      <w:pPr>
        <w:pStyle w:val="ListParagraph"/>
        <w:numPr>
          <w:ilvl w:val="1"/>
          <w:numId w:val="2"/>
        </w:numPr>
        <w:rPr>
          <w:rFonts w:ascii="Calibri" w:hAnsi="Calibri" w:cs="Calibri"/>
        </w:rPr>
      </w:pPr>
      <w:r w:rsidRPr="00015763">
        <w:rPr>
          <w:rFonts w:ascii="Calibri" w:hAnsi="Calibri" w:cs="Calibri"/>
        </w:rPr>
        <w:t>Temperature of reaction</w:t>
      </w:r>
      <w:r w:rsidR="000F7C7F">
        <w:rPr>
          <w:rFonts w:ascii="Calibri" w:hAnsi="Calibri" w:cs="Calibri"/>
        </w:rPr>
        <w:t xml:space="preserve"> (°C)</w:t>
      </w:r>
    </w:p>
    <w:p w14:paraId="6A632CA0" w14:textId="03B76010" w:rsidR="2538AD63" w:rsidRPr="00015763" w:rsidRDefault="34267895" w:rsidP="67807461">
      <w:pPr>
        <w:pStyle w:val="ListParagraph"/>
        <w:numPr>
          <w:ilvl w:val="1"/>
          <w:numId w:val="2"/>
        </w:numPr>
        <w:rPr>
          <w:rFonts w:ascii="Calibri" w:hAnsi="Calibri" w:cs="Calibri"/>
        </w:rPr>
      </w:pPr>
      <w:r w:rsidRPr="00015763">
        <w:rPr>
          <w:rFonts w:ascii="Calibri" w:hAnsi="Calibri" w:cs="Calibri"/>
        </w:rPr>
        <w:t>Surface area of Mg</w:t>
      </w:r>
      <w:r w:rsidR="000F7C7F">
        <w:rPr>
          <w:rFonts w:ascii="Calibri" w:hAnsi="Calibri" w:cs="Calibri"/>
        </w:rPr>
        <w:t xml:space="preserve"> </w:t>
      </w:r>
    </w:p>
    <w:p w14:paraId="1EDCA05F" w14:textId="3A99BCEB" w:rsidR="41D41A47" w:rsidRPr="00015763" w:rsidRDefault="1909CC19" w:rsidP="67807461">
      <w:pPr>
        <w:pStyle w:val="ListParagraph"/>
        <w:numPr>
          <w:ilvl w:val="0"/>
          <w:numId w:val="2"/>
        </w:numPr>
        <w:rPr>
          <w:rFonts w:ascii="Calibri" w:hAnsi="Calibri" w:cs="Calibri"/>
        </w:rPr>
      </w:pPr>
      <w:r w:rsidRPr="00015763">
        <w:rPr>
          <w:rFonts w:ascii="Calibri" w:hAnsi="Calibri" w:cs="Calibri"/>
        </w:rPr>
        <w:t xml:space="preserve">Dependent </w:t>
      </w:r>
    </w:p>
    <w:p w14:paraId="74E45A50" w14:textId="163C878C" w:rsidR="03497B3E" w:rsidRPr="00015763" w:rsidRDefault="48A7772B" w:rsidP="67807461">
      <w:pPr>
        <w:pStyle w:val="ListParagraph"/>
        <w:numPr>
          <w:ilvl w:val="1"/>
          <w:numId w:val="2"/>
        </w:numPr>
        <w:rPr>
          <w:rFonts w:ascii="Calibri" w:hAnsi="Calibri" w:cs="Calibri"/>
        </w:rPr>
      </w:pPr>
      <w:r w:rsidRPr="00015763">
        <w:rPr>
          <w:rFonts w:ascii="Calibri" w:hAnsi="Calibri" w:cs="Calibri"/>
        </w:rPr>
        <w:t xml:space="preserve">Rate of reaction (volume of hydrogen gas produced over a </w:t>
      </w:r>
      <w:r w:rsidR="1E358431" w:rsidRPr="00015763">
        <w:rPr>
          <w:rFonts w:ascii="Calibri" w:hAnsi="Calibri" w:cs="Calibri"/>
        </w:rPr>
        <w:t>measure</w:t>
      </w:r>
      <w:r w:rsidR="59BB0184" w:rsidRPr="00015763">
        <w:rPr>
          <w:rFonts w:ascii="Calibri" w:hAnsi="Calibri" w:cs="Calibri"/>
        </w:rPr>
        <w:t>d time</w:t>
      </w:r>
      <w:r w:rsidRPr="00015763">
        <w:rPr>
          <w:rFonts w:ascii="Calibri" w:hAnsi="Calibri" w:cs="Calibri"/>
        </w:rPr>
        <w:t>).</w:t>
      </w:r>
    </w:p>
    <w:p w14:paraId="51BB1AF6" w14:textId="4CA5108A" w:rsidR="26802423" w:rsidRPr="00015763" w:rsidRDefault="01F808DD" w:rsidP="67807461">
      <w:pPr>
        <w:pStyle w:val="ListParagraph"/>
        <w:numPr>
          <w:ilvl w:val="0"/>
          <w:numId w:val="2"/>
        </w:numPr>
        <w:rPr>
          <w:rFonts w:ascii="Calibri" w:hAnsi="Calibri" w:cs="Calibri"/>
        </w:rPr>
      </w:pPr>
      <w:r w:rsidRPr="00015763">
        <w:rPr>
          <w:rFonts w:ascii="Calibri" w:hAnsi="Calibri" w:cs="Calibri"/>
        </w:rPr>
        <w:t xml:space="preserve">Control </w:t>
      </w:r>
      <w:r w:rsidR="3A79AF77" w:rsidRPr="00015763">
        <w:rPr>
          <w:rFonts w:ascii="Calibri" w:hAnsi="Calibri" w:cs="Calibri"/>
        </w:rPr>
        <w:t xml:space="preserve">for </w:t>
      </w:r>
      <w:r w:rsidR="00302214">
        <w:rPr>
          <w:rFonts w:ascii="Calibri" w:hAnsi="Calibri" w:cs="Calibri"/>
        </w:rPr>
        <w:t>Experiment 1 (concentration)</w:t>
      </w:r>
    </w:p>
    <w:p w14:paraId="6890E39E" w14:textId="39050F59" w:rsidR="76271A9D" w:rsidRPr="00015763" w:rsidRDefault="3A79AF77" w:rsidP="67807461">
      <w:pPr>
        <w:pStyle w:val="ListParagraph"/>
        <w:numPr>
          <w:ilvl w:val="1"/>
          <w:numId w:val="2"/>
        </w:numPr>
        <w:rPr>
          <w:rFonts w:ascii="Calibri" w:hAnsi="Calibri" w:cs="Calibri"/>
        </w:rPr>
      </w:pPr>
      <w:r w:rsidRPr="00015763">
        <w:rPr>
          <w:rFonts w:ascii="Calibri" w:hAnsi="Calibri" w:cs="Calibri"/>
        </w:rPr>
        <w:t xml:space="preserve">Temperature of </w:t>
      </w:r>
      <w:r w:rsidR="007219BD">
        <w:rPr>
          <w:rFonts w:ascii="Calibri" w:hAnsi="Calibri" w:cs="Calibri"/>
        </w:rPr>
        <w:t>HCl</w:t>
      </w:r>
      <w:r w:rsidR="00332AE2">
        <w:rPr>
          <w:rFonts w:ascii="Calibri" w:hAnsi="Calibri" w:cs="Calibri"/>
        </w:rPr>
        <w:t xml:space="preserve"> (°C)</w:t>
      </w:r>
    </w:p>
    <w:p w14:paraId="4C3E0426" w14:textId="3C799031" w:rsidR="76271A9D" w:rsidRPr="00015763" w:rsidRDefault="3A79AF77" w:rsidP="67807461">
      <w:pPr>
        <w:pStyle w:val="ListParagraph"/>
        <w:numPr>
          <w:ilvl w:val="1"/>
          <w:numId w:val="2"/>
        </w:numPr>
        <w:rPr>
          <w:rFonts w:ascii="Calibri" w:hAnsi="Calibri" w:cs="Calibri"/>
        </w:rPr>
      </w:pPr>
      <w:r w:rsidRPr="00015763">
        <w:rPr>
          <w:rFonts w:ascii="Calibri" w:hAnsi="Calibri" w:cs="Calibri"/>
        </w:rPr>
        <w:t>Surface area of Mg</w:t>
      </w:r>
    </w:p>
    <w:p w14:paraId="72C85EF6" w14:textId="4E8173F0" w:rsidR="76271A9D" w:rsidRPr="00015763" w:rsidRDefault="3A79AF77" w:rsidP="67807461">
      <w:pPr>
        <w:pStyle w:val="ListParagraph"/>
        <w:numPr>
          <w:ilvl w:val="0"/>
          <w:numId w:val="2"/>
        </w:numPr>
        <w:rPr>
          <w:rFonts w:ascii="Calibri" w:hAnsi="Calibri" w:cs="Calibri"/>
        </w:rPr>
      </w:pPr>
      <w:r w:rsidRPr="00015763">
        <w:rPr>
          <w:rFonts w:ascii="Calibri" w:hAnsi="Calibri" w:cs="Calibri"/>
        </w:rPr>
        <w:t xml:space="preserve">Control for </w:t>
      </w:r>
      <w:r w:rsidR="00302214">
        <w:rPr>
          <w:rFonts w:ascii="Calibri" w:hAnsi="Calibri" w:cs="Calibri"/>
        </w:rPr>
        <w:t>Experiment 2 (temperature)</w:t>
      </w:r>
    </w:p>
    <w:p w14:paraId="5993D3D9" w14:textId="3B6B23C7" w:rsidR="2121EB56" w:rsidRPr="00015763" w:rsidRDefault="45436A3B" w:rsidP="67807461">
      <w:pPr>
        <w:pStyle w:val="ListParagraph"/>
        <w:numPr>
          <w:ilvl w:val="1"/>
          <w:numId w:val="2"/>
        </w:numPr>
        <w:rPr>
          <w:rFonts w:ascii="Calibri" w:hAnsi="Calibri" w:cs="Calibri"/>
        </w:rPr>
      </w:pPr>
      <w:r w:rsidRPr="00015763">
        <w:rPr>
          <w:rFonts w:ascii="Calibri" w:hAnsi="Calibri" w:cs="Calibri"/>
        </w:rPr>
        <w:t>Concentration of HCl</w:t>
      </w:r>
      <w:r w:rsidR="00332AE2">
        <w:rPr>
          <w:rFonts w:ascii="Calibri" w:hAnsi="Calibri" w:cs="Calibri"/>
        </w:rPr>
        <w:t xml:space="preserve"> (Mole)</w:t>
      </w:r>
    </w:p>
    <w:p w14:paraId="2E885BA5" w14:textId="407E1CB2" w:rsidR="2121EB56" w:rsidRPr="00015763" w:rsidRDefault="45436A3B" w:rsidP="67807461">
      <w:pPr>
        <w:pStyle w:val="ListParagraph"/>
        <w:numPr>
          <w:ilvl w:val="1"/>
          <w:numId w:val="2"/>
        </w:numPr>
        <w:rPr>
          <w:rFonts w:ascii="Calibri" w:hAnsi="Calibri" w:cs="Calibri"/>
        </w:rPr>
      </w:pPr>
      <w:r w:rsidRPr="00015763">
        <w:rPr>
          <w:rFonts w:ascii="Calibri" w:hAnsi="Calibri" w:cs="Calibri"/>
        </w:rPr>
        <w:t>Surface area of Mg</w:t>
      </w:r>
    </w:p>
    <w:p w14:paraId="6CD7F71C" w14:textId="6C7DDEB9" w:rsidR="2121EB56" w:rsidRPr="00015763" w:rsidRDefault="45436A3B" w:rsidP="67807461">
      <w:pPr>
        <w:pStyle w:val="ListParagraph"/>
        <w:numPr>
          <w:ilvl w:val="0"/>
          <w:numId w:val="2"/>
        </w:numPr>
        <w:rPr>
          <w:rFonts w:ascii="Calibri" w:hAnsi="Calibri" w:cs="Calibri"/>
        </w:rPr>
      </w:pPr>
      <w:r w:rsidRPr="00015763">
        <w:rPr>
          <w:rFonts w:ascii="Calibri" w:hAnsi="Calibri" w:cs="Calibri"/>
        </w:rPr>
        <w:t xml:space="preserve">Control for </w:t>
      </w:r>
      <w:r w:rsidR="00302214">
        <w:rPr>
          <w:rFonts w:ascii="Calibri" w:hAnsi="Calibri" w:cs="Calibri"/>
        </w:rPr>
        <w:t>Experiment 3 (surface area)</w:t>
      </w:r>
    </w:p>
    <w:p w14:paraId="51770937" w14:textId="7191A000" w:rsidR="2121EB56" w:rsidRPr="007219BD" w:rsidRDefault="45436A3B" w:rsidP="007219BD">
      <w:pPr>
        <w:pStyle w:val="ListParagraph"/>
        <w:numPr>
          <w:ilvl w:val="1"/>
          <w:numId w:val="2"/>
        </w:numPr>
        <w:rPr>
          <w:rFonts w:ascii="Calibri" w:hAnsi="Calibri" w:cs="Calibri"/>
        </w:rPr>
      </w:pPr>
      <w:r w:rsidRPr="00015763">
        <w:rPr>
          <w:rFonts w:ascii="Calibri" w:hAnsi="Calibri" w:cs="Calibri"/>
        </w:rPr>
        <w:t xml:space="preserve">Temperature of </w:t>
      </w:r>
      <w:r w:rsidR="007219BD">
        <w:rPr>
          <w:rFonts w:ascii="Calibri" w:hAnsi="Calibri" w:cs="Calibri"/>
        </w:rPr>
        <w:t>HCl</w:t>
      </w:r>
      <w:r w:rsidR="00332AE2" w:rsidRPr="007219BD">
        <w:rPr>
          <w:rFonts w:ascii="Calibri" w:hAnsi="Calibri" w:cs="Calibri"/>
        </w:rPr>
        <w:t xml:space="preserve"> (°C)</w:t>
      </w:r>
    </w:p>
    <w:p w14:paraId="05730B26" w14:textId="4B76279C" w:rsidR="2121EB56" w:rsidRPr="00015763" w:rsidRDefault="45436A3B" w:rsidP="67807461">
      <w:pPr>
        <w:pStyle w:val="ListParagraph"/>
        <w:numPr>
          <w:ilvl w:val="1"/>
          <w:numId w:val="2"/>
        </w:numPr>
        <w:rPr>
          <w:rFonts w:ascii="Calibri" w:hAnsi="Calibri" w:cs="Calibri"/>
        </w:rPr>
      </w:pPr>
      <w:r w:rsidRPr="00015763">
        <w:rPr>
          <w:rFonts w:ascii="Calibri" w:hAnsi="Calibri" w:cs="Calibri"/>
        </w:rPr>
        <w:t>Concentration of HCl</w:t>
      </w:r>
      <w:r w:rsidR="00332AE2">
        <w:rPr>
          <w:rFonts w:ascii="Calibri" w:hAnsi="Calibri" w:cs="Calibri"/>
        </w:rPr>
        <w:t xml:space="preserve"> (Mole)</w:t>
      </w:r>
    </w:p>
    <w:p w14:paraId="60BE8DF8" w14:textId="77777777" w:rsidR="0054353B" w:rsidRPr="00015763" w:rsidRDefault="0054353B" w:rsidP="67807461">
      <w:pPr>
        <w:rPr>
          <w:rFonts w:ascii="Calibri" w:hAnsi="Calibri" w:cs="Calibri"/>
        </w:rPr>
      </w:pPr>
    </w:p>
    <w:p w14:paraId="4FF34242" w14:textId="23FFB283" w:rsidR="04E38239" w:rsidRPr="00015763" w:rsidRDefault="2947A624" w:rsidP="67807461">
      <w:pPr>
        <w:pStyle w:val="Heading2"/>
        <w:rPr>
          <w:rFonts w:ascii="Calibri" w:hAnsi="Calibri" w:cs="Calibri"/>
        </w:rPr>
      </w:pPr>
      <w:bookmarkStart w:id="12" w:name="_Toc1770206097"/>
      <w:bookmarkStart w:id="13" w:name="_Toc166958264"/>
      <w:r w:rsidRPr="00015763">
        <w:rPr>
          <w:rFonts w:ascii="Calibri" w:hAnsi="Calibri" w:cs="Calibri"/>
        </w:rPr>
        <w:t>1.</w:t>
      </w:r>
      <w:r w:rsidR="00D043DB">
        <w:rPr>
          <w:rFonts w:ascii="Calibri" w:hAnsi="Calibri" w:cs="Calibri"/>
        </w:rPr>
        <w:t>5</w:t>
      </w:r>
      <w:r w:rsidRPr="00015763">
        <w:rPr>
          <w:rFonts w:ascii="Calibri" w:hAnsi="Calibri" w:cs="Calibri"/>
        </w:rPr>
        <w:t xml:space="preserve"> Equations</w:t>
      </w:r>
      <w:bookmarkEnd w:id="12"/>
      <w:bookmarkEnd w:id="13"/>
    </w:p>
    <w:p w14:paraId="59C32303" w14:textId="3538610C" w:rsidR="67807461" w:rsidRPr="00015763" w:rsidRDefault="67807461" w:rsidP="281877AE">
      <w:pPr>
        <w:jc w:val="center"/>
        <w:rPr>
          <w:rFonts w:ascii="Calibri" w:hAnsi="Calibri" w:cs="Calibri"/>
        </w:rPr>
      </w:pPr>
      <m:oMathPara>
        <m:oMath>
          <m:r>
            <w:rPr>
              <w:rFonts w:ascii="Cambria Math" w:hAnsi="Cambria Math" w:cs="Calibri"/>
            </w:rPr>
            <m:t>rate (mL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m:oMathPara>
    </w:p>
    <w:p w14:paraId="28975BFD" w14:textId="68405DFB" w:rsidR="004379D5" w:rsidRPr="00015763" w:rsidRDefault="00BD3D6F" w:rsidP="00BD3D6F">
      <w:pPr>
        <w:pStyle w:val="Caption"/>
        <w:rPr>
          <w:rFonts w:ascii="Calibri" w:hAnsi="Calibri" w:cs="Calibri"/>
        </w:rPr>
      </w:pPr>
      <w:bookmarkStart w:id="14" w:name="_Ref166701758"/>
      <w:bookmarkStart w:id="15" w:name="_Ref166701746"/>
      <w:r w:rsidRPr="00015763">
        <w:rPr>
          <w:rFonts w:ascii="Calibri" w:hAnsi="Calibri" w:cs="Calibri"/>
        </w:rPr>
        <w:t xml:space="preserve">Equation </w:t>
      </w:r>
      <w:r w:rsidRPr="00015763">
        <w:rPr>
          <w:rFonts w:ascii="Calibri" w:hAnsi="Calibri" w:cs="Calibri"/>
        </w:rPr>
        <w:fldChar w:fldCharType="begin"/>
      </w:r>
      <w:r w:rsidRPr="00015763">
        <w:rPr>
          <w:rFonts w:ascii="Calibri" w:hAnsi="Calibri" w:cs="Calibri"/>
        </w:rPr>
        <w:instrText xml:space="preserve"> SEQ Equation \* ARABIC </w:instrText>
      </w:r>
      <w:r w:rsidRPr="00015763">
        <w:rPr>
          <w:rFonts w:ascii="Calibri" w:hAnsi="Calibri" w:cs="Calibri"/>
        </w:rPr>
        <w:fldChar w:fldCharType="separate"/>
      </w:r>
      <w:r w:rsidRPr="00015763">
        <w:rPr>
          <w:rFonts w:ascii="Calibri" w:hAnsi="Calibri" w:cs="Calibri"/>
          <w:noProof/>
        </w:rPr>
        <w:t>1</w:t>
      </w:r>
      <w:r w:rsidRPr="00015763">
        <w:rPr>
          <w:rFonts w:ascii="Calibri" w:hAnsi="Calibri" w:cs="Calibri"/>
        </w:rPr>
        <w:fldChar w:fldCharType="end"/>
      </w:r>
      <w:bookmarkEnd w:id="14"/>
      <w:r w:rsidRPr="00015763">
        <w:rPr>
          <w:rFonts w:ascii="Calibri" w:hAnsi="Calibri" w:cs="Calibri"/>
        </w:rPr>
        <w:t xml:space="preserve"> </w:t>
      </w:r>
      <w:r w:rsidR="00BE30F7">
        <w:rPr>
          <w:rFonts w:ascii="Calibri" w:hAnsi="Calibri" w:cs="Calibri"/>
        </w:rPr>
        <w:t xml:space="preserve">- </w:t>
      </w:r>
      <w:r w:rsidRPr="00015763">
        <w:rPr>
          <w:rFonts w:ascii="Calibri" w:hAnsi="Calibri" w:cs="Calibri"/>
        </w:rPr>
        <w:t>Rate of Reaction using volume of Hydrogen produced and time</w:t>
      </w:r>
      <w:bookmarkEnd w:id="15"/>
    </w:p>
    <w:p w14:paraId="21298B52" w14:textId="77777777" w:rsidR="00D043DB" w:rsidRPr="00015763" w:rsidRDefault="00D043DB" w:rsidP="002C49DC">
      <w:pPr>
        <w:rPr>
          <w:rFonts w:ascii="Calibri" w:hAnsi="Calibri" w:cs="Calibri"/>
        </w:rPr>
      </w:pPr>
    </w:p>
    <w:p w14:paraId="3786C16E" w14:textId="7AF3A18E" w:rsidR="010A8051" w:rsidRPr="00015763" w:rsidRDefault="010A8051" w:rsidP="281877AE">
      <w:pPr>
        <w:pStyle w:val="Heading1"/>
        <w:rPr>
          <w:rFonts w:ascii="Calibri" w:hAnsi="Calibri" w:cs="Calibri"/>
        </w:rPr>
      </w:pPr>
      <w:bookmarkStart w:id="16" w:name="_Toc166958265"/>
      <w:r w:rsidRPr="00015763">
        <w:rPr>
          <w:rFonts w:ascii="Calibri" w:hAnsi="Calibri" w:cs="Calibri"/>
        </w:rPr>
        <w:lastRenderedPageBreak/>
        <w:t>2 Results</w:t>
      </w:r>
      <w:bookmarkEnd w:id="16"/>
    </w:p>
    <w:p w14:paraId="51AF82BA" w14:textId="137C80D2" w:rsidR="00DF4930" w:rsidRPr="00015763" w:rsidRDefault="00D921C2" w:rsidP="00DF4930">
      <w:pPr>
        <w:pStyle w:val="Heading2"/>
        <w:rPr>
          <w:rFonts w:ascii="Calibri" w:hAnsi="Calibri" w:cs="Calibri"/>
        </w:rPr>
      </w:pPr>
      <w:bookmarkStart w:id="17" w:name="_Toc166958266"/>
      <w:r w:rsidRPr="00015763">
        <w:rPr>
          <w:rFonts w:ascii="Calibri" w:hAnsi="Calibri" w:cs="Calibri"/>
        </w:rPr>
        <w:t xml:space="preserve">2.1 Results of </w:t>
      </w:r>
      <w:r w:rsidR="00DF4930" w:rsidRPr="00015763">
        <w:rPr>
          <w:rFonts w:ascii="Calibri" w:hAnsi="Calibri" w:cs="Calibri"/>
        </w:rPr>
        <w:t>Experiment 1</w:t>
      </w:r>
      <w:bookmarkEnd w:id="17"/>
      <w:r w:rsidR="00076D9D">
        <w:rPr>
          <w:rFonts w:ascii="Calibri" w:hAnsi="Calibri" w:cs="Calibri"/>
        </w:rPr>
        <w:t xml:space="preserve"> </w:t>
      </w:r>
    </w:p>
    <w:p w14:paraId="2500F691" w14:textId="30FFDBAA" w:rsidR="006269F7" w:rsidRDefault="006269F7" w:rsidP="006269F7">
      <w:pPr>
        <w:rPr>
          <w:rFonts w:ascii="Calibri" w:hAnsi="Calibri" w:cs="Calibri"/>
        </w:rPr>
      </w:pPr>
      <w:r w:rsidRPr="00015763">
        <w:rPr>
          <w:rFonts w:ascii="Calibri" w:hAnsi="Calibri" w:cs="Calibri"/>
          <w:noProof/>
        </w:rPr>
        <w:drawing>
          <wp:inline distT="0" distB="0" distL="0" distR="0" wp14:anchorId="629ACB11" wp14:editId="15DC0F88">
            <wp:extent cx="2262505" cy="597302"/>
            <wp:effectExtent l="0" t="0" r="0" b="0"/>
            <wp:docPr id="981381147" name="Picture 1"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381147" name="Picture 1" descr="A white rectangular sign with black text&#10;&#10;Description automatically generated"/>
                    <pic:cNvPicPr/>
                  </pic:nvPicPr>
                  <pic:blipFill>
                    <a:blip r:embed="rId9"/>
                    <a:stretch>
                      <a:fillRect/>
                    </a:stretch>
                  </pic:blipFill>
                  <pic:spPr>
                    <a:xfrm>
                      <a:off x="0" y="0"/>
                      <a:ext cx="2380455" cy="628441"/>
                    </a:xfrm>
                    <a:prstGeom prst="rect">
                      <a:avLst/>
                    </a:prstGeom>
                  </pic:spPr>
                </pic:pic>
              </a:graphicData>
            </a:graphic>
          </wp:inline>
        </w:drawing>
      </w:r>
    </w:p>
    <w:p w14:paraId="12496B7E" w14:textId="1682BCEE" w:rsidR="00B934CA" w:rsidRDefault="0072553C" w:rsidP="0072553C">
      <w:pPr>
        <w:pStyle w:val="Caption"/>
      </w:pPr>
      <w:bookmarkStart w:id="18" w:name="_Ref166616826"/>
      <w:bookmarkStart w:id="19" w:name="_Toc166619044"/>
      <w:bookmarkStart w:id="20" w:name="_Toc166705252"/>
      <w:r>
        <w:t xml:space="preserve">Figure </w:t>
      </w:r>
      <w:r>
        <w:fldChar w:fldCharType="begin"/>
      </w:r>
      <w:r>
        <w:instrText xml:space="preserve"> SEQ Figure \* ARABIC </w:instrText>
      </w:r>
      <w:r>
        <w:fldChar w:fldCharType="separate"/>
      </w:r>
      <w:r w:rsidR="005E487C">
        <w:rPr>
          <w:noProof/>
        </w:rPr>
        <w:t>1</w:t>
      </w:r>
      <w:r>
        <w:fldChar w:fldCharType="end"/>
      </w:r>
      <w:r>
        <w:t xml:space="preserve"> - Key explaining the colour coding of tables shown in results</w:t>
      </w:r>
      <w:bookmarkEnd w:id="18"/>
      <w:bookmarkEnd w:id="19"/>
      <w:bookmarkEnd w:id="20"/>
    </w:p>
    <w:p w14:paraId="08E3BA9A" w14:textId="7E603CC7" w:rsidR="006C2FD4" w:rsidRPr="006C2FD4" w:rsidRDefault="006C2FD4" w:rsidP="006C2FD4">
      <w:pPr>
        <w:pStyle w:val="Heading3"/>
      </w:pPr>
      <w:bookmarkStart w:id="21" w:name="_Toc166958267"/>
      <w:r>
        <w:t xml:space="preserve">2.1.1 Results and Calculations </w:t>
      </w:r>
      <w:r w:rsidR="00613CF5">
        <w:t>of 1.0 Mole HCl (25°C)</w:t>
      </w:r>
      <w:bookmarkEnd w:id="21"/>
    </w:p>
    <w:p w14:paraId="09BAC44F" w14:textId="4E2DE2A3" w:rsidR="281877AE" w:rsidRDefault="00701BC7" w:rsidP="281877AE">
      <w:pPr>
        <w:rPr>
          <w:rFonts w:ascii="Calibri" w:hAnsi="Calibri" w:cs="Calibri"/>
        </w:rPr>
      </w:pPr>
      <w:r w:rsidRPr="00015763">
        <w:rPr>
          <w:rFonts w:ascii="Calibri" w:hAnsi="Calibri" w:cs="Calibri"/>
          <w:noProof/>
        </w:rPr>
        <w:drawing>
          <wp:inline distT="0" distB="0" distL="0" distR="0" wp14:anchorId="515C5A3C" wp14:editId="21D6AD53">
            <wp:extent cx="2262992" cy="2768837"/>
            <wp:effectExtent l="0" t="0" r="0" b="0"/>
            <wp:docPr id="1729727982" name="Picture 1" descr="A table of chemical formul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27982" name="Picture 1" descr="A table of chemical formula&#10;&#10;Description automatically generated with medium confidence"/>
                    <pic:cNvPicPr/>
                  </pic:nvPicPr>
                  <pic:blipFill>
                    <a:blip r:embed="rId10"/>
                    <a:stretch>
                      <a:fillRect/>
                    </a:stretch>
                  </pic:blipFill>
                  <pic:spPr>
                    <a:xfrm>
                      <a:off x="0" y="0"/>
                      <a:ext cx="2347001" cy="2871625"/>
                    </a:xfrm>
                    <a:prstGeom prst="rect">
                      <a:avLst/>
                    </a:prstGeom>
                  </pic:spPr>
                </pic:pic>
              </a:graphicData>
            </a:graphic>
          </wp:inline>
        </w:drawing>
      </w:r>
    </w:p>
    <w:p w14:paraId="007FA7F4" w14:textId="0944405F" w:rsidR="0072553C" w:rsidRPr="00015763" w:rsidRDefault="00AC1005" w:rsidP="00AC1005">
      <w:pPr>
        <w:pStyle w:val="Caption"/>
        <w:rPr>
          <w:rFonts w:ascii="Calibri" w:hAnsi="Calibri" w:cs="Calibri"/>
        </w:rPr>
      </w:pPr>
      <w:bookmarkStart w:id="22" w:name="_Toc166619045"/>
      <w:bookmarkStart w:id="23" w:name="_Toc166705253"/>
      <w:r>
        <w:t xml:space="preserve">Figure </w:t>
      </w:r>
      <w:r>
        <w:fldChar w:fldCharType="begin"/>
      </w:r>
      <w:r>
        <w:instrText xml:space="preserve"> SEQ Figure \* ARABIC </w:instrText>
      </w:r>
      <w:r>
        <w:fldChar w:fldCharType="separate"/>
      </w:r>
      <w:r w:rsidR="005E487C">
        <w:rPr>
          <w:noProof/>
        </w:rPr>
        <w:t>2</w:t>
      </w:r>
      <w:r>
        <w:fldChar w:fldCharType="end"/>
      </w:r>
      <w:r>
        <w:t xml:space="preserve"> - Table showing the Volume of Hydrogen Gas Produced </w:t>
      </w:r>
      <w:r w:rsidR="001021A1">
        <w:t xml:space="preserve">(mL) </w:t>
      </w:r>
      <w:r w:rsidR="001519CA">
        <w:t>in</w:t>
      </w:r>
      <w:r>
        <w:t xml:space="preserve"> 10 second intervals </w:t>
      </w:r>
      <w:r w:rsidR="005A535C">
        <w:t>when</w:t>
      </w:r>
      <w:r>
        <w:t xml:space="preserve"> 1 Mole HCl at 25°C</w:t>
      </w:r>
      <w:r w:rsidR="005A535C">
        <w:t xml:space="preserve"> reacts with Magnesium Ribbon</w:t>
      </w:r>
      <w:bookmarkEnd w:id="22"/>
      <w:bookmarkEnd w:id="23"/>
    </w:p>
    <w:p w14:paraId="4506B661" w14:textId="4E6A9A8F" w:rsidR="003044B6" w:rsidRDefault="003044B6" w:rsidP="281877AE">
      <w:pPr>
        <w:rPr>
          <w:rFonts w:ascii="Calibri" w:hAnsi="Calibri" w:cs="Calibri"/>
        </w:rPr>
      </w:pPr>
      <w:r w:rsidRPr="00015763">
        <w:rPr>
          <w:rFonts w:ascii="Calibri" w:hAnsi="Calibri" w:cs="Calibri"/>
          <w:noProof/>
        </w:rPr>
        <w:drawing>
          <wp:inline distT="0" distB="0" distL="0" distR="0" wp14:anchorId="6AB832AB" wp14:editId="3903F058">
            <wp:extent cx="4674550" cy="2116458"/>
            <wp:effectExtent l="0" t="0" r="0" b="4445"/>
            <wp:docPr id="1585926584"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4836276" cy="2189681"/>
                    </a:xfrm>
                    <a:prstGeom prst="rect">
                      <a:avLst/>
                    </a:prstGeom>
                  </pic:spPr>
                </pic:pic>
              </a:graphicData>
            </a:graphic>
          </wp:inline>
        </w:drawing>
      </w:r>
    </w:p>
    <w:p w14:paraId="3E01B0A1" w14:textId="765509CA" w:rsidR="003F4E6F" w:rsidRDefault="000E17F6" w:rsidP="000E17F6">
      <w:pPr>
        <w:pStyle w:val="Caption"/>
      </w:pPr>
      <w:bookmarkStart w:id="24" w:name="_Toc166619046"/>
      <w:bookmarkStart w:id="25" w:name="_Toc166705254"/>
      <w:r>
        <w:t xml:space="preserve">Figure </w:t>
      </w:r>
      <w:r>
        <w:fldChar w:fldCharType="begin"/>
      </w:r>
      <w:r>
        <w:instrText xml:space="preserve"> SEQ Figure \* ARABIC </w:instrText>
      </w:r>
      <w:r>
        <w:fldChar w:fldCharType="separate"/>
      </w:r>
      <w:r w:rsidR="005E487C">
        <w:rPr>
          <w:noProof/>
        </w:rPr>
        <w:t>3</w:t>
      </w:r>
      <w:r>
        <w:fldChar w:fldCharType="end"/>
      </w:r>
      <w:r>
        <w:t xml:space="preserve"> - A graph showing the volume of Hydrogen Gas produced (mL) per second </w:t>
      </w:r>
      <w:r w:rsidR="005A535C">
        <w:t>when</w:t>
      </w:r>
      <w:r>
        <w:t xml:space="preserve"> 1.0 Mole HCl at 25°C</w:t>
      </w:r>
      <w:r w:rsidR="005A535C">
        <w:t xml:space="preserve"> reacts with Magnesium Ribbon</w:t>
      </w:r>
      <w:bookmarkEnd w:id="24"/>
      <w:bookmarkEnd w:id="25"/>
    </w:p>
    <w:p w14:paraId="59500C34" w14:textId="5F542715" w:rsidR="00DF433E" w:rsidRDefault="00B85B2C" w:rsidP="00DF433E">
      <w:r>
        <w:rPr>
          <w:rFonts w:ascii="Calibri" w:hAnsi="Calibri" w:cs="Calibri"/>
          <w:noProof/>
        </w:rPr>
        <w:lastRenderedPageBreak/>
        <mc:AlternateContent>
          <mc:Choice Requires="wps">
            <w:drawing>
              <wp:anchor distT="0" distB="0" distL="114300" distR="114300" simplePos="0" relativeHeight="251659264" behindDoc="0" locked="0" layoutInCell="1" allowOverlap="1" wp14:anchorId="3A6C3D5A" wp14:editId="339B9B21">
                <wp:simplePos x="0" y="0"/>
                <wp:positionH relativeFrom="column">
                  <wp:posOffset>269913</wp:posOffset>
                </wp:positionH>
                <wp:positionV relativeFrom="paragraph">
                  <wp:posOffset>616944</wp:posOffset>
                </wp:positionV>
                <wp:extent cx="1244738" cy="1575412"/>
                <wp:effectExtent l="0" t="0" r="12700" b="12700"/>
                <wp:wrapNone/>
                <wp:docPr id="1755773705" name="Straight Connector 9"/>
                <wp:cNvGraphicFramePr/>
                <a:graphic xmlns:a="http://schemas.openxmlformats.org/drawingml/2006/main">
                  <a:graphicData uri="http://schemas.microsoft.com/office/word/2010/wordprocessingShape">
                    <wps:wsp>
                      <wps:cNvCnPr/>
                      <wps:spPr>
                        <a:xfrm flipV="1">
                          <a:off x="0" y="0"/>
                          <a:ext cx="1244738" cy="157541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BBAD33" id="Straight Connector 9"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5pt,48.6pt" to="119.25pt,17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k8cqAEAAKQDAAAOAAAAZHJzL2Uyb0RvYy54bWysU8tu2zAQvBfoPxC815JcpykEyzkkSC9B&#13;&#10;GvR1Z6ilRYAvLFlL/vsuKVsp0gJFg1wIPnZmd2aX26vJGnYAjNq7jjermjNw0vfa7Tv+/dvtu4+c&#13;&#10;xSRcL4x30PEjRH61e/tmO4YW1n7wpgdkROJiO4aODymFtqqiHMCKuPIBHD0qj1YkOuK+6lGMxG5N&#13;&#10;ta7rD9XosQ/oJcRItzfzI98VfqVAps9KRUjMdJxqS2XFsj7mtdptRbtHEQYtT2WIF1RhhXaUdKG6&#13;&#10;EUmwn6j/oLJaoo9epZX0tvJKaQlFA6lp6mdqvg4iQNFC5sSw2BRfj1beH67dA5INY4htDA+YVUwK&#13;&#10;LVNGhx/U06KLKmVTse242AZTYpIum/Vmc/meGi3prbm4vNg062xsNRNlwoAxfQJvWd503GiXdYlW&#13;&#10;HO5imkPPIYR7KqXs0tFADjbuCyim+5yyoMuUwLVBdhDUXyEluHROXaIzTGljFmD9b+ApPkOhTND/&#13;&#10;gBdEyexdWsBWO49/y56m5uSWmuPPDsy6swWPvj+WJhVraBSKuaexzbP2+7nAnz7X7hcAAAD//wMA&#13;&#10;UEsDBBQABgAIAAAAIQA4M7hs5AAAAA4BAAAPAAAAZHJzL2Rvd25yZXYueG1sTE/JTsMwEL0j8Q/W&#13;&#10;IHGjTpOWljROxSIIl4Ioy9mJTWI1Hke22wa+nuEEl5Fm3pu3FOvR9uygfTAOBUwnCTCNjVMGWwFv&#13;&#10;r/cXS2AhSlSyd6gFfOkA6/L0pJC5ckd80YdtbBmJYMilgC7GIec8NJ22MkzcoJGwT+etjLT6lisv&#13;&#10;jyRue54mySW30iA5dHLQt51udtu9FbCrTLX5/pje8Pdq4x+fH2qjnhZCnJ+Ndysa1ytgUY/x7wN+&#13;&#10;O1B+KClY7faoAusFzNI5MQVcLVJghKfZkg61gGw2z4CXBf9fo/wBAAD//wMAUEsBAi0AFAAGAAgA&#13;&#10;AAAhALaDOJL+AAAA4QEAABMAAAAAAAAAAAAAAAAAAAAAAFtDb250ZW50X1R5cGVzXS54bWxQSwEC&#13;&#10;LQAUAAYACAAAACEAOP0h/9YAAACUAQAACwAAAAAAAAAAAAAAAAAvAQAAX3JlbHMvLnJlbHNQSwEC&#13;&#10;LQAUAAYACAAAACEA/DZPHKgBAACkAwAADgAAAAAAAAAAAAAAAAAuAgAAZHJzL2Uyb0RvYy54bWxQ&#13;&#10;SwECLQAUAAYACAAAACEAODO4bOQAAAAOAQAADwAAAAAAAAAAAAAAAAACBAAAZHJzL2Rvd25yZXYu&#13;&#10;eG1sUEsFBgAAAAAEAAQA8wAAABMFAAAAAA==&#13;&#10;" strokecolor="#e97132 [3205]" strokeweight=".5pt">
                <v:stroke joinstyle="miter"/>
              </v:line>
            </w:pict>
          </mc:Fallback>
        </mc:AlternateContent>
      </w:r>
      <w:r w:rsidR="000825CE" w:rsidRPr="00015763">
        <w:rPr>
          <w:rFonts w:ascii="Calibri" w:hAnsi="Calibri" w:cs="Calibri"/>
          <w:noProof/>
        </w:rPr>
        <w:drawing>
          <wp:inline distT="0" distB="0" distL="0" distR="0" wp14:anchorId="73C4168E" wp14:editId="44A23288">
            <wp:extent cx="5246582" cy="2375452"/>
            <wp:effectExtent l="0" t="0" r="0" b="0"/>
            <wp:docPr id="27802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29740" cy="2413103"/>
                    </a:xfrm>
                    <a:prstGeom prst="rect">
                      <a:avLst/>
                    </a:prstGeom>
                  </pic:spPr>
                </pic:pic>
              </a:graphicData>
            </a:graphic>
          </wp:inline>
        </w:drawing>
      </w:r>
    </w:p>
    <w:p w14:paraId="3025C70E" w14:textId="53DA66ED" w:rsidR="00DF433E" w:rsidRDefault="0034496F" w:rsidP="0034496F">
      <w:pPr>
        <w:pStyle w:val="Caption"/>
      </w:pPr>
      <w:bookmarkStart w:id="26" w:name="_Toc166705255"/>
      <w:r>
        <w:t xml:space="preserve">Figure </w:t>
      </w:r>
      <w:r>
        <w:fldChar w:fldCharType="begin"/>
      </w:r>
      <w:r>
        <w:instrText xml:space="preserve"> SEQ Figure \* ARABIC </w:instrText>
      </w:r>
      <w:r>
        <w:fldChar w:fldCharType="separate"/>
      </w:r>
      <w:r w:rsidR="005E487C">
        <w:rPr>
          <w:noProof/>
        </w:rPr>
        <w:t>4</w:t>
      </w:r>
      <w:r>
        <w:fldChar w:fldCharType="end"/>
      </w:r>
      <w:r>
        <w:t xml:space="preserve"> - </w:t>
      </w:r>
      <w:r w:rsidRPr="00AF4B65">
        <w:t>A graph showing the volume of Hydrogen Gas produced (mL) per second when 1.0 Mole HCl at 25°C reacts with Magnesium Ribbon</w:t>
      </w:r>
      <w:r>
        <w:rPr>
          <w:noProof/>
        </w:rPr>
        <w:t xml:space="preserve"> with the gradient of the red line being used to calculate the Instant</w:t>
      </w:r>
      <w:r w:rsidR="00B6596B">
        <w:rPr>
          <w:noProof/>
        </w:rPr>
        <w:t>a</w:t>
      </w:r>
      <w:r>
        <w:rPr>
          <w:noProof/>
        </w:rPr>
        <w:t>neous Rate of Reaction at t=0s</w:t>
      </w:r>
      <w:bookmarkEnd w:id="26"/>
    </w:p>
    <w:p w14:paraId="1BCCD8A8" w14:textId="71C969D8" w:rsidR="00E30A64" w:rsidRPr="00B16CFA" w:rsidRDefault="00395FD8" w:rsidP="00D91626">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sidR="00E70231">
        <w:rPr>
          <w:rFonts w:ascii="Calibri" w:hAnsi="Calibri" w:cs="Calibri"/>
        </w:rPr>
        <w:tab/>
      </w:r>
      <w:r w:rsidR="00E70231">
        <w:rPr>
          <w:rFonts w:ascii="Calibri" w:hAnsi="Calibri" w:cs="Calibri"/>
        </w:rPr>
        <w:tab/>
      </w:r>
      <w:r w:rsidR="00E70231">
        <w:rPr>
          <w:rFonts w:ascii="Calibri" w:hAnsi="Calibri" w:cs="Calibri"/>
        </w:rPr>
        <w:tab/>
      </w:r>
      <w:r w:rsidR="00E70231">
        <w:rPr>
          <w:rFonts w:ascii="Calibri" w:hAnsi="Calibri" w:cs="Calibri"/>
        </w:rPr>
        <w:tab/>
      </w:r>
      <w:r w:rsidR="00A656B2">
        <w:rPr>
          <w:rFonts w:ascii="Calibri" w:hAnsi="Calibri" w:cs="Calibri"/>
        </w:rPr>
        <w:fldChar w:fldCharType="begin"/>
      </w:r>
      <w:r w:rsidR="00A656B2">
        <w:rPr>
          <w:rFonts w:ascii="Calibri" w:hAnsi="Calibri" w:cs="Calibri"/>
        </w:rPr>
        <w:instrText xml:space="preserve"> REF _Ref166701758 \h </w:instrText>
      </w:r>
      <w:r w:rsidR="00D91626">
        <w:rPr>
          <w:rFonts w:ascii="Calibri" w:hAnsi="Calibri" w:cs="Calibri"/>
        </w:rPr>
        <w:instrText xml:space="preserve"> \* MERGEFORMAT </w:instrText>
      </w:r>
      <w:r w:rsidR="00A656B2">
        <w:rPr>
          <w:rFonts w:ascii="Calibri" w:hAnsi="Calibri" w:cs="Calibri"/>
        </w:rPr>
      </w:r>
      <w:r w:rsidR="00A656B2">
        <w:rPr>
          <w:rFonts w:ascii="Calibri" w:hAnsi="Calibri" w:cs="Calibri"/>
        </w:rPr>
        <w:fldChar w:fldCharType="separate"/>
      </w:r>
      <w:r w:rsidR="00A656B2" w:rsidRPr="00015763">
        <w:rPr>
          <w:rFonts w:ascii="Calibri" w:hAnsi="Calibri" w:cs="Calibri"/>
        </w:rPr>
        <w:t xml:space="preserve">Equation </w:t>
      </w:r>
      <w:r w:rsidR="00A656B2" w:rsidRPr="00015763">
        <w:rPr>
          <w:rFonts w:ascii="Calibri" w:hAnsi="Calibri" w:cs="Calibri"/>
          <w:noProof/>
        </w:rPr>
        <w:t>1</w:t>
      </w:r>
      <w:r w:rsidR="00A656B2">
        <w:rPr>
          <w:rFonts w:ascii="Calibri" w:hAnsi="Calibri" w:cs="Calibri"/>
        </w:rPr>
        <w:fldChar w:fldCharType="end"/>
      </w:r>
    </w:p>
    <w:p w14:paraId="286A6EE4" w14:textId="45E71822" w:rsidR="00B16CFA" w:rsidRPr="008D4E75" w:rsidRDefault="00633928" w:rsidP="00D91626">
      <w:pPr>
        <w:rPr>
          <w:rFonts w:ascii="Calibri" w:hAnsi="Calibri" w:cs="Calibri"/>
        </w:rPr>
      </w:pPr>
      <m:oMathPara>
        <m:oMathParaPr>
          <m:jc m:val="left"/>
        </m:oMathParaPr>
        <m:oMath>
          <m:r>
            <w:rPr>
              <w:rFonts w:ascii="Cambria Math" w:hAnsi="Cambria Math" w:cs="Calibri"/>
            </w:rPr>
            <m:t>=50 mL ÷30s</m:t>
          </m:r>
        </m:oMath>
      </m:oMathPara>
    </w:p>
    <w:p w14:paraId="7330212C" w14:textId="5CE16064" w:rsidR="000744C1" w:rsidRPr="00D80579" w:rsidRDefault="000744C1" w:rsidP="00D91626">
      <w:pPr>
        <w:rPr>
          <w:rFonts w:ascii="Calibri" w:hAnsi="Calibri" w:cs="Calibri"/>
        </w:rPr>
      </w:pPr>
      <m:oMathPara>
        <m:oMathParaPr>
          <m:jc m:val="left"/>
        </m:oMathParaPr>
        <m:oMath>
          <m:r>
            <w:rPr>
              <w:rFonts w:ascii="Cambria Math" w:hAnsi="Cambria Math" w:cs="Calibri"/>
            </w:rPr>
            <m:t>=1.67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5C33658D" w14:textId="77777777" w:rsidR="00D80579" w:rsidRPr="008D4E75" w:rsidRDefault="00D80579" w:rsidP="00D91626">
      <w:pPr>
        <w:rPr>
          <w:rFonts w:ascii="Calibri" w:hAnsi="Calibri" w:cs="Calibri"/>
        </w:rPr>
      </w:pPr>
    </w:p>
    <w:p w14:paraId="48795702" w14:textId="746A7DC3" w:rsidR="000975B5" w:rsidRPr="000975B5" w:rsidRDefault="009B1CF4" w:rsidP="00B16CFA">
      <w:pPr>
        <w:rPr>
          <w:rFonts w:ascii="Calibri" w:hAnsi="Calibri" w:cs="Calibri"/>
        </w:rPr>
      </w:pPr>
      <w:r>
        <w:rPr>
          <w:rFonts w:ascii="Calibri" w:hAnsi="Calibri" w:cs="Calibri"/>
          <w:noProof/>
        </w:rPr>
        <mc:AlternateContent>
          <mc:Choice Requires="wps">
            <w:drawing>
              <wp:anchor distT="0" distB="0" distL="114300" distR="114300" simplePos="0" relativeHeight="251660288" behindDoc="0" locked="0" layoutInCell="1" allowOverlap="1" wp14:anchorId="30FC08E2" wp14:editId="5759D8D7">
                <wp:simplePos x="0" y="0"/>
                <wp:positionH relativeFrom="column">
                  <wp:posOffset>492369</wp:posOffset>
                </wp:positionH>
                <wp:positionV relativeFrom="paragraph">
                  <wp:posOffset>404494</wp:posOffset>
                </wp:positionV>
                <wp:extent cx="3001108" cy="1468413"/>
                <wp:effectExtent l="0" t="0" r="21590" b="17780"/>
                <wp:wrapNone/>
                <wp:docPr id="681119377" name="Straight Connector 10"/>
                <wp:cNvGraphicFramePr/>
                <a:graphic xmlns:a="http://schemas.openxmlformats.org/drawingml/2006/main">
                  <a:graphicData uri="http://schemas.microsoft.com/office/word/2010/wordprocessingShape">
                    <wps:wsp>
                      <wps:cNvCnPr/>
                      <wps:spPr>
                        <a:xfrm flipV="1">
                          <a:off x="0" y="0"/>
                          <a:ext cx="3001108" cy="146841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B7978D" id="Straight Connector 1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31.85pt" to="275.05pt,14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ZOqQEAAKQDAAAOAAAAZHJzL2Uyb0RvYy54bWysU01r3DAQvRfyH4TuWdubEIJZbw4J7SW0&#13;&#10;oR+5K/JoLdAXI2Xt/fcdyY5T2lJoyEXoY96beW9Gu5vJGnYEjNq7jjebmjNw0vfaHTr+4/vH82vO&#13;&#10;YhKuF8Y76PgJIr/Zn33YjaGFrR+86QEZkbjYjqHjQ0qhraooB7AibnwAR4/KoxWJjnioehQjsVtT&#13;&#10;bev6qho99gG9hBjp9m5+5PvCrxTI9EWpCImZjlNtqaxY1qe8VvudaA8owqDlUoZ4QxVWaEdJV6o7&#13;&#10;kQR7Rv0HldUSffQqbaS3lVdKSygaSE1T/6bm2yACFC1kTgyrTfH9aOXn4617QLJhDLGN4QGzikmh&#13;&#10;Zcro8Eg9LbqoUjYV206rbTAlJunyoq6bpqZGS3prLq+uL5uLbGw1E2XCgDF9Am9Z3nTcaJd1iVYc&#13;&#10;72OaQ19CCPdaStmlk4EcbNxXUEz3lHIuqkwJ3BpkR0H9FVKCS9sldYnOMKWNWYF1SftP4BKfoVAm&#13;&#10;6H/AK6Jk9i6tYKudx79lT1OzlKzm+BcHZt3Zgiffn0qTijU0CsXcZWzzrP16LvDXz7X/CQAA//8D&#13;&#10;AFBLAwQUAAYACAAAACEABynevOUAAAAOAQAADwAAAGRycy9kb3ducmV2LnhtbExPy07DMBC8I/EP&#13;&#10;1iJxo04KaWiaTcVDEC4tojzOTmySqLEd2W6b8vUsJ3pZaTSPncmXo+7ZXjnfWYMQTyJgytRWdqZB&#13;&#10;+Hh/uroF5oMwUvTWKISj8rAszs9ykUl7MG9qvwkNoxDjM4HQhjBknPu6VVr4iR2UIe7bOi0CQddw&#13;&#10;6cSBwnXPp1E041p0hj60YlAPraq3m51G2JZdufr5iu/5Z7lyL6/PVSfXKeLlxfi4oHO3ABbUGP4d&#13;&#10;8LeB+kNBxSq7M9KzHiFNE1IizK5TYMQnSRQDqxCm85s58CLnpzOKXwAAAP//AwBQSwECLQAUAAYA&#13;&#10;CAAAACEAtoM4kv4AAADhAQAAEwAAAAAAAAAAAAAAAAAAAAAAW0NvbnRlbnRfVHlwZXNdLnhtbFBL&#13;&#10;AQItABQABgAIAAAAIQA4/SH/1gAAAJQBAAALAAAAAAAAAAAAAAAAAC8BAABfcmVscy8ucmVsc1BL&#13;&#10;AQItABQABgAIAAAAIQAD+EZOqQEAAKQDAAAOAAAAAAAAAAAAAAAAAC4CAABkcnMvZTJvRG9jLnht&#13;&#10;bFBLAQItABQABgAIAAAAIQAHKd685QAAAA4BAAAPAAAAAAAAAAAAAAAAAAMEAABkcnMvZG93bnJl&#13;&#10;di54bWxQSwUGAAAAAAQABADzAAAAFQUAAAAA&#13;&#10;" strokecolor="#e97132 [3205]" strokeweight=".5pt">
                <v:stroke joinstyle="miter"/>
              </v:line>
            </w:pict>
          </mc:Fallback>
        </mc:AlternateContent>
      </w:r>
      <w:r w:rsidR="00EB7296" w:rsidRPr="00015763">
        <w:rPr>
          <w:rFonts w:ascii="Calibri" w:hAnsi="Calibri" w:cs="Calibri"/>
          <w:noProof/>
        </w:rPr>
        <w:drawing>
          <wp:inline distT="0" distB="0" distL="0" distR="0" wp14:anchorId="41AD4704" wp14:editId="3BFC977C">
            <wp:extent cx="5153114" cy="2333133"/>
            <wp:effectExtent l="0" t="0" r="3175" b="3810"/>
            <wp:docPr id="167990378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71140" cy="2431847"/>
                    </a:xfrm>
                    <a:prstGeom prst="rect">
                      <a:avLst/>
                    </a:prstGeom>
                  </pic:spPr>
                </pic:pic>
              </a:graphicData>
            </a:graphic>
          </wp:inline>
        </w:drawing>
      </w:r>
      <w:r w:rsidR="000975B5">
        <w:rPr>
          <w:rFonts w:ascii="Calibri" w:hAnsi="Calibri" w:cs="Calibri"/>
        </w:rPr>
        <w:tab/>
      </w:r>
      <w:r w:rsidR="000975B5">
        <w:rPr>
          <w:rFonts w:ascii="Calibri" w:hAnsi="Calibri" w:cs="Calibri"/>
        </w:rPr>
        <w:tab/>
        <w:t xml:space="preserve"> </w:t>
      </w:r>
    </w:p>
    <w:p w14:paraId="4DBD7135" w14:textId="1CD1827F" w:rsidR="00DF433E" w:rsidRDefault="00F71FD5" w:rsidP="00F71FD5">
      <w:pPr>
        <w:pStyle w:val="Caption"/>
      </w:pPr>
      <w:bookmarkStart w:id="27" w:name="_Toc166705256"/>
      <w:r>
        <w:t xml:space="preserve">Figure </w:t>
      </w:r>
      <w:r>
        <w:fldChar w:fldCharType="begin"/>
      </w:r>
      <w:r>
        <w:instrText xml:space="preserve"> SEQ Figure \* ARABIC </w:instrText>
      </w:r>
      <w:r>
        <w:fldChar w:fldCharType="separate"/>
      </w:r>
      <w:r w:rsidR="005E487C">
        <w:rPr>
          <w:noProof/>
        </w:rPr>
        <w:t>5</w:t>
      </w:r>
      <w:r>
        <w:fldChar w:fldCharType="end"/>
      </w:r>
      <w:r>
        <w:t xml:space="preserve"> - </w:t>
      </w:r>
      <w:r w:rsidRPr="00401287">
        <w:t>A graph showing the volume of Hydrogen Gas produced (mL) per second when 1.0 Mole HCl at 25°C reacts with Magnesium Ribbon with the gradient of the red line being used to calculate the</w:t>
      </w:r>
      <w:r>
        <w:t xml:space="preserve"> Average Rate of Reaction between t=0s and t=100s</w:t>
      </w:r>
      <w:bookmarkEnd w:id="27"/>
    </w:p>
    <w:p w14:paraId="07C9A388" w14:textId="3FDABEA7" w:rsidR="00BF594E" w:rsidRPr="00B16CFA" w:rsidRDefault="00BF594E" w:rsidP="00BF594E">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3C3E6A27" w14:textId="20E75982" w:rsidR="00DF433E" w:rsidRPr="000C1FED" w:rsidRDefault="00BF594E" w:rsidP="00DF433E">
      <m:oMathPara>
        <m:oMathParaPr>
          <m:jc m:val="left"/>
        </m:oMathParaPr>
        <m:oMath>
          <m:r>
            <w:rPr>
              <w:rFonts w:ascii="Cambria Math" w:hAnsi="Cambria Math"/>
            </w:rPr>
            <m:t>=64 mL ÷100s</m:t>
          </m:r>
        </m:oMath>
      </m:oMathPara>
    </w:p>
    <w:p w14:paraId="138B8C3C" w14:textId="795B4C9E" w:rsidR="00DF433E" w:rsidRPr="00D80579" w:rsidRDefault="000C1FED" w:rsidP="00DF433E">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72637DA1" w14:textId="13CD3E3A" w:rsidR="007D005B" w:rsidRPr="00DF433E" w:rsidRDefault="007D005B" w:rsidP="007D005B">
      <w:pPr>
        <w:pStyle w:val="Heading3"/>
      </w:pPr>
      <w:bookmarkStart w:id="28" w:name="_Toc166958268"/>
      <w:r>
        <w:lastRenderedPageBreak/>
        <w:t>2.1.2 Results and Calculations of 1.5 Mole HCl (25°C)</w:t>
      </w:r>
      <w:bookmarkEnd w:id="28"/>
    </w:p>
    <w:p w14:paraId="4E96B985" w14:textId="73C88203" w:rsidR="00DF433E" w:rsidRDefault="00D8318A" w:rsidP="281877AE">
      <w:pPr>
        <w:rPr>
          <w:rFonts w:ascii="Calibri" w:hAnsi="Calibri" w:cs="Calibri"/>
        </w:rPr>
      </w:pPr>
      <w:r w:rsidRPr="00015763">
        <w:rPr>
          <w:rFonts w:ascii="Calibri" w:hAnsi="Calibri" w:cs="Calibri"/>
          <w:noProof/>
        </w:rPr>
        <w:drawing>
          <wp:inline distT="0" distB="0" distL="0" distR="0" wp14:anchorId="52C9FD3D" wp14:editId="180DA8F6">
            <wp:extent cx="3162300" cy="4292600"/>
            <wp:effectExtent l="0" t="0" r="0" b="0"/>
            <wp:docPr id="130645253" name="Picture 1" descr="A table of numbers and a green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5253" name="Picture 1" descr="A table of numbers and a green and black text&#10;&#10;Description automatically generated with medium confidence"/>
                    <pic:cNvPicPr/>
                  </pic:nvPicPr>
                  <pic:blipFill>
                    <a:blip r:embed="rId12"/>
                    <a:stretch>
                      <a:fillRect/>
                    </a:stretch>
                  </pic:blipFill>
                  <pic:spPr>
                    <a:xfrm>
                      <a:off x="0" y="0"/>
                      <a:ext cx="3162300" cy="4292600"/>
                    </a:xfrm>
                    <a:prstGeom prst="rect">
                      <a:avLst/>
                    </a:prstGeom>
                  </pic:spPr>
                </pic:pic>
              </a:graphicData>
            </a:graphic>
          </wp:inline>
        </w:drawing>
      </w:r>
    </w:p>
    <w:p w14:paraId="0FC14263" w14:textId="6C4CD1D7" w:rsidR="00377644" w:rsidRPr="00015763" w:rsidRDefault="00377644" w:rsidP="005A535C">
      <w:pPr>
        <w:pStyle w:val="Caption"/>
        <w:rPr>
          <w:rFonts w:ascii="Calibri" w:hAnsi="Calibri" w:cs="Calibri"/>
        </w:rPr>
      </w:pPr>
      <w:bookmarkStart w:id="29" w:name="_Toc166619047"/>
      <w:bookmarkStart w:id="30" w:name="_Toc166705257"/>
      <w:r>
        <w:t xml:space="preserve">Figure </w:t>
      </w:r>
      <w:r>
        <w:fldChar w:fldCharType="begin"/>
      </w:r>
      <w:r>
        <w:instrText xml:space="preserve"> SEQ Figure \* ARABIC </w:instrText>
      </w:r>
      <w:r>
        <w:fldChar w:fldCharType="separate"/>
      </w:r>
      <w:r w:rsidR="005E487C">
        <w:rPr>
          <w:noProof/>
        </w:rPr>
        <w:t>6</w:t>
      </w:r>
      <w:r>
        <w:fldChar w:fldCharType="end"/>
      </w:r>
      <w:r>
        <w:t xml:space="preserve"> - A table showing the Volume of Hydrogen Gas Produced (mL) </w:t>
      </w:r>
      <w:r w:rsidR="001519CA">
        <w:t>in</w:t>
      </w:r>
      <w:r>
        <w:t xml:space="preserve"> 10 second intervals</w:t>
      </w:r>
      <w:r w:rsidR="001021A1">
        <w:t xml:space="preserve"> </w:t>
      </w:r>
      <w:r w:rsidR="005A535C">
        <w:t>when</w:t>
      </w:r>
      <w:r w:rsidR="001021A1">
        <w:t xml:space="preserve"> 1.5 Mole HCl </w:t>
      </w:r>
      <w:r w:rsidR="003A243E">
        <w:t>at 25°C</w:t>
      </w:r>
      <w:r w:rsidR="005A535C">
        <w:t xml:space="preserve"> reacts with Magnesium Ribbon</w:t>
      </w:r>
      <w:bookmarkEnd w:id="29"/>
      <w:bookmarkEnd w:id="30"/>
    </w:p>
    <w:p w14:paraId="080BA91E" w14:textId="36A78D03" w:rsidR="007067C4" w:rsidRDefault="007067C4" w:rsidP="281877AE">
      <w:pPr>
        <w:rPr>
          <w:rFonts w:ascii="Calibri" w:hAnsi="Calibri" w:cs="Calibri"/>
        </w:rPr>
      </w:pPr>
      <w:r w:rsidRPr="00015763">
        <w:rPr>
          <w:rFonts w:ascii="Calibri" w:hAnsi="Calibri" w:cs="Calibri"/>
          <w:noProof/>
        </w:rPr>
        <w:drawing>
          <wp:inline distT="0" distB="0" distL="0" distR="0" wp14:anchorId="54D985C7" wp14:editId="61F78B15">
            <wp:extent cx="5759938" cy="2619049"/>
            <wp:effectExtent l="0" t="0" r="0" b="0"/>
            <wp:docPr id="129878046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80469" name="Picture 1" descr="A graph with a line&#10;&#10;Description automatically generated"/>
                    <pic:cNvPicPr/>
                  </pic:nvPicPr>
                  <pic:blipFill>
                    <a:blip r:embed="rId13"/>
                    <a:stretch>
                      <a:fillRect/>
                    </a:stretch>
                  </pic:blipFill>
                  <pic:spPr>
                    <a:xfrm>
                      <a:off x="0" y="0"/>
                      <a:ext cx="5776540" cy="2626598"/>
                    </a:xfrm>
                    <a:prstGeom prst="rect">
                      <a:avLst/>
                    </a:prstGeom>
                  </pic:spPr>
                </pic:pic>
              </a:graphicData>
            </a:graphic>
          </wp:inline>
        </w:drawing>
      </w:r>
    </w:p>
    <w:p w14:paraId="3463CE47" w14:textId="778C8CAD" w:rsidR="003A243E" w:rsidRDefault="003A243E" w:rsidP="003A243E">
      <w:pPr>
        <w:pStyle w:val="Caption"/>
      </w:pPr>
      <w:bookmarkStart w:id="31" w:name="_Toc166619048"/>
      <w:bookmarkStart w:id="32" w:name="_Toc166705258"/>
      <w:r>
        <w:t xml:space="preserve">Figure </w:t>
      </w:r>
      <w:r>
        <w:fldChar w:fldCharType="begin"/>
      </w:r>
      <w:r>
        <w:instrText xml:space="preserve"> SEQ Figure \* ARABIC </w:instrText>
      </w:r>
      <w:r>
        <w:fldChar w:fldCharType="separate"/>
      </w:r>
      <w:r w:rsidR="005E487C">
        <w:rPr>
          <w:noProof/>
        </w:rPr>
        <w:t>7</w:t>
      </w:r>
      <w:r>
        <w:fldChar w:fldCharType="end"/>
      </w:r>
      <w:r>
        <w:t xml:space="preserve"> - A graph showing the Volume of Hydrogen Gas Produced (mL) per second </w:t>
      </w:r>
      <w:r w:rsidR="005A535C">
        <w:t xml:space="preserve">when </w:t>
      </w:r>
      <w:r>
        <w:t>1.5 Mole HCl at 25°C</w:t>
      </w:r>
      <w:r w:rsidR="005A535C">
        <w:t xml:space="preserve"> reacts with Magnesium Ribbon</w:t>
      </w:r>
      <w:bookmarkEnd w:id="31"/>
      <w:bookmarkEnd w:id="32"/>
    </w:p>
    <w:p w14:paraId="7D42B235" w14:textId="47CA6EF0" w:rsidR="000D1788" w:rsidRDefault="00756E21" w:rsidP="000D1788">
      <w:r>
        <w:rPr>
          <w:rFonts w:ascii="Calibri" w:hAnsi="Calibri" w:cs="Calibri"/>
          <w:noProof/>
        </w:rPr>
        <w:lastRenderedPageBreak/>
        <mc:AlternateContent>
          <mc:Choice Requires="wps">
            <w:drawing>
              <wp:anchor distT="0" distB="0" distL="114300" distR="114300" simplePos="0" relativeHeight="251661312" behindDoc="0" locked="0" layoutInCell="1" allowOverlap="1" wp14:anchorId="3C0ED903" wp14:editId="5969600E">
                <wp:simplePos x="0" y="0"/>
                <wp:positionH relativeFrom="column">
                  <wp:posOffset>218245</wp:posOffset>
                </wp:positionH>
                <wp:positionV relativeFrom="paragraph">
                  <wp:posOffset>295910</wp:posOffset>
                </wp:positionV>
                <wp:extent cx="1336382" cy="2039816"/>
                <wp:effectExtent l="0" t="0" r="22860" b="17780"/>
                <wp:wrapNone/>
                <wp:docPr id="198590362" name="Straight Connector 13"/>
                <wp:cNvGraphicFramePr/>
                <a:graphic xmlns:a="http://schemas.openxmlformats.org/drawingml/2006/main">
                  <a:graphicData uri="http://schemas.microsoft.com/office/word/2010/wordprocessingShape">
                    <wps:wsp>
                      <wps:cNvCnPr/>
                      <wps:spPr>
                        <a:xfrm flipV="1">
                          <a:off x="0" y="0"/>
                          <a:ext cx="1336382" cy="2039816"/>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9186DB" id="Straight Connector 1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pt,23.3pt" to="122.45pt,18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Q2DqAEAAKQDAAAOAAAAZHJzL2Uyb0RvYy54bWysU01P3DAQvSPxHyzfu/lYabWNNssBBBdU&#13;&#10;EJTejTPeWPKXbHeT/feMnRBQW6kCcbFsz7w3857Hu4tRK3IEH6Q1La1WJSVguO2kObT06ef1ty0l&#13;&#10;ITLTMWUNtPQEgV7sz892g2ugtr1VHXiCJCY0g2tpH6NriiLwHjQLK+vAYFBYr1nEoz8UnWcDsmtV&#13;&#10;1GW5KQbrO+cthxDw9moK0n3mFwJ4vBMiQCSqpdhbzKvP63Nai/2ONQfPXC/53Ab7RBeaSYNFF6or&#13;&#10;Fhn57eVfVFpyb4MVccWtLqwQkkPWgGqq8g81jz1zkLWgOcEtNoWvo+U/jpfm3qMNgwtNcPc+qRiF&#13;&#10;10Qo6X7hm2Zd2CkZs22nxTYYI+F4Wa3Xm/W2poRjrC7X37fVJhlbTESJ0PkQb8BqkjYtVdIkXaxh&#13;&#10;x9sQp9TXFMS9tZJ38aQgJSvzAILILpXM6DwlcKk8OTJ8X8Y5mFjPpXN2ggmp1AIs/w+c8xMU8gR9&#13;&#10;BLwgcmVr4gLW0lj/r+pxrOaWxZT/6sCkO1nwbLtTfqRsDY5CNnce2zRr788Z/va59i8AAAD//wMA&#13;&#10;UEsDBBQABgAIAAAAIQC1Uz1H5QAAAA4BAAAPAAAAZHJzL2Rvd25yZXYueG1sTI9LT8MwEITvSPwH&#13;&#10;a5G4UaclSksap+IhCJdStTzOTrwkVmM7st028OtZTnBZafXNzs4Uq9H07Ig+aGcFTCcJMLSNU9q2&#13;&#10;At5eH68WwEKUVsneWRTwhQFW5flZIXPlTnaLx11sGZnYkEsBXYxDznloOjQyTNyAltin80ZGWn3L&#13;&#10;lZcnMjc9nyVJxo3Ulj50csD7Dpv97mAE7Ctdrb8/pnf8vVr7581TrdXLXIjLi/FhSeN2CSziGP8u&#13;&#10;4LcD5YeSgtXuYFVgvYDrNCWlgDTLgBGfpekNsJpANl8ALwv+v0b5AwAA//8DAFBLAQItABQABgAI&#13;&#10;AAAAIQC2gziS/gAAAOEBAAATAAAAAAAAAAAAAAAAAAAAAABbQ29udGVudF9UeXBlc10ueG1sUEsB&#13;&#10;Ai0AFAAGAAgAAAAhADj9If/WAAAAlAEAAAsAAAAAAAAAAAAAAAAALwEAAF9yZWxzLy5yZWxzUEsB&#13;&#10;Ai0AFAAGAAgAAAAhAFZNDYOoAQAApAMAAA4AAAAAAAAAAAAAAAAALgIAAGRycy9lMm9Eb2MueG1s&#13;&#10;UEsBAi0AFAAGAAgAAAAhALVTPUflAAAADgEAAA8AAAAAAAAAAAAAAAAAAgQAAGRycy9kb3ducmV2&#13;&#10;LnhtbFBLBQYAAAAABAAEAPMAAAAUBQAAAAA=&#13;&#10;" strokecolor="#e97132 [3205]" strokeweight=".5pt">
                <v:stroke joinstyle="miter"/>
              </v:line>
            </w:pict>
          </mc:Fallback>
        </mc:AlternateContent>
      </w:r>
      <w:r w:rsidR="000D1788" w:rsidRPr="00015763">
        <w:rPr>
          <w:rFonts w:ascii="Calibri" w:hAnsi="Calibri" w:cs="Calibri"/>
          <w:noProof/>
        </w:rPr>
        <w:drawing>
          <wp:inline distT="0" distB="0" distL="0" distR="0" wp14:anchorId="2193A966" wp14:editId="423D30C9">
            <wp:extent cx="5138775" cy="2336605"/>
            <wp:effectExtent l="0" t="0" r="5080" b="635"/>
            <wp:docPr id="190357354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80469" name="Picture 1" descr="A graph with a line&#10;&#10;Description automatically generated"/>
                    <pic:cNvPicPr/>
                  </pic:nvPicPr>
                  <pic:blipFill>
                    <a:blip r:embed="rId13"/>
                    <a:stretch>
                      <a:fillRect/>
                    </a:stretch>
                  </pic:blipFill>
                  <pic:spPr>
                    <a:xfrm>
                      <a:off x="0" y="0"/>
                      <a:ext cx="5267007" cy="2394912"/>
                    </a:xfrm>
                    <a:prstGeom prst="rect">
                      <a:avLst/>
                    </a:prstGeom>
                  </pic:spPr>
                </pic:pic>
              </a:graphicData>
            </a:graphic>
          </wp:inline>
        </w:drawing>
      </w:r>
    </w:p>
    <w:p w14:paraId="7150745F" w14:textId="7CD48A58" w:rsidR="000D1788" w:rsidRDefault="00DD13F0" w:rsidP="00DD13F0">
      <w:pPr>
        <w:pStyle w:val="Caption"/>
      </w:pPr>
      <w:bookmarkStart w:id="33" w:name="_Toc166705259"/>
      <w:r>
        <w:t xml:space="preserve">Figure </w:t>
      </w:r>
      <w:r>
        <w:fldChar w:fldCharType="begin"/>
      </w:r>
      <w:r>
        <w:instrText xml:space="preserve"> SEQ Figure \* ARABIC </w:instrText>
      </w:r>
      <w:r>
        <w:fldChar w:fldCharType="separate"/>
      </w:r>
      <w:r w:rsidR="005E487C">
        <w:rPr>
          <w:noProof/>
        </w:rPr>
        <w:t>8</w:t>
      </w:r>
      <w:r>
        <w:fldChar w:fldCharType="end"/>
      </w:r>
      <w:r>
        <w:t xml:space="preserve"> - </w:t>
      </w:r>
      <w:r w:rsidRPr="00F050BC">
        <w:t>A graph showing the volume of Hydrogen Gas produced (mL) per second when 1.</w:t>
      </w:r>
      <w:r>
        <w:t>5</w:t>
      </w:r>
      <w:r w:rsidRPr="00F050BC">
        <w:t xml:space="preserve"> Mole HCl at 25°C reacts with Magnesium Ribbon with the gradient of the red line being used to calculate the Instantaneous Rate of Reaction at t=0s</w:t>
      </w:r>
      <w:bookmarkEnd w:id="33"/>
    </w:p>
    <w:p w14:paraId="00FFFF1B" w14:textId="77777777" w:rsidR="00B6596B" w:rsidRPr="00B16CFA" w:rsidRDefault="00B6596B" w:rsidP="00B6596B">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655D3C44" w14:textId="46D6C08C" w:rsidR="000D1788" w:rsidRPr="00D43A73" w:rsidRDefault="00B6596B" w:rsidP="000D1788">
      <m:oMathPara>
        <m:oMathParaPr>
          <m:jc m:val="left"/>
        </m:oMathParaPr>
        <m:oMath>
          <m:r>
            <w:rPr>
              <w:rFonts w:ascii="Cambria Math" w:hAnsi="Cambria Math"/>
            </w:rPr>
            <m:t xml:space="preserve">=100 mL ÷40 s </m:t>
          </m:r>
        </m:oMath>
      </m:oMathPara>
    </w:p>
    <w:p w14:paraId="2323F901" w14:textId="5DD7E19D" w:rsidR="00D43A73" w:rsidRPr="00D80579" w:rsidRDefault="00F1674D" w:rsidP="000D1788">
      <m:oMathPara>
        <m:oMathParaPr>
          <m:jc m:val="left"/>
        </m:oMathParaPr>
        <m:oMath>
          <m:r>
            <w:rPr>
              <w:rFonts w:ascii="Cambria Math" w:hAnsi="Cambria Math"/>
            </w:rPr>
            <m:t>=2.5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D5F859D" w14:textId="77777777" w:rsidR="00D80579" w:rsidRPr="00F1674D" w:rsidRDefault="00D80579" w:rsidP="000D1788"/>
    <w:p w14:paraId="0E2BBC48" w14:textId="4873F10A" w:rsidR="000D1788" w:rsidRDefault="007E77E8" w:rsidP="000D1788">
      <w:r>
        <w:rPr>
          <w:rFonts w:ascii="Calibri" w:hAnsi="Calibri" w:cs="Calibri"/>
          <w:noProof/>
        </w:rPr>
        <mc:AlternateContent>
          <mc:Choice Requires="wps">
            <w:drawing>
              <wp:anchor distT="0" distB="0" distL="114300" distR="114300" simplePos="0" relativeHeight="251662336" behindDoc="0" locked="0" layoutInCell="1" allowOverlap="1" wp14:anchorId="22F2E5F3" wp14:editId="48066556">
                <wp:simplePos x="0" y="0"/>
                <wp:positionH relativeFrom="column">
                  <wp:posOffset>328099</wp:posOffset>
                </wp:positionH>
                <wp:positionV relativeFrom="paragraph">
                  <wp:posOffset>693323</wp:posOffset>
                </wp:positionV>
                <wp:extent cx="2727569" cy="1248947"/>
                <wp:effectExtent l="0" t="0" r="15875" b="21590"/>
                <wp:wrapNone/>
                <wp:docPr id="1247964923" name="Straight Connector 14"/>
                <wp:cNvGraphicFramePr/>
                <a:graphic xmlns:a="http://schemas.openxmlformats.org/drawingml/2006/main">
                  <a:graphicData uri="http://schemas.microsoft.com/office/word/2010/wordprocessingShape">
                    <wps:wsp>
                      <wps:cNvCnPr/>
                      <wps:spPr>
                        <a:xfrm flipV="1">
                          <a:off x="0" y="0"/>
                          <a:ext cx="2727569" cy="1248947"/>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08798D" id="Straight Connector 1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5pt,54.6pt" to="240.6pt,15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MytkqwEAAKQDAAAOAAAAZHJzL2Uyb0RvYy54bWysU01v1DAQvSPxHyzf2WSj0m2jzfbQCi4I&#13;&#10;Kr7urjPeWPKXbLPJ/nvGkzRFgJCoerEce96b954n+5vJGnaCmLR3Hd9uas7ASd9rd+z4t6/v3lxx&#13;&#10;lrJwvTDeQcfPkPjN4fWr/RhaaPzgTQ+RIYlL7Rg6PuQc2qpKcgAr0sYHcHipfLQi42c8Vn0UI7Jb&#13;&#10;UzV1fVmNPvYhegkp4endfMkPxK8UyPxJqQSZmY6jtkxrpPWhrNVhL9pjFGHQcpEhnqHCCu2w6Up1&#13;&#10;J7JgP6L+g8pqGX3yKm+kt5VXSksgD+hmW//m5ssgApAXDCeFNab0crTy4+nW3UeMYQypTeE+FheT&#13;&#10;ipYpo8N3fFPyhUrZRLGd19hgykziYbNrdm8vrzmTeLdtLq6uL3Yl2GomKoQhpvwevGVl03GjXfEl&#13;&#10;WnH6kPJc+liCuCcptMtnA6XYuM+gmO6x5SyKpgRuTWQnge8rpASXm6U1VReY0saswJra/hO41Bco&#13;&#10;0AT9D3hFUGfv8gq22vn4t+552i6S1Vz/mMDsu0Tw4PszPRJFg6NA4S5jW2bt12+CP/1ch58AAAD/&#13;&#10;/wMAUEsDBBQABgAIAAAAIQCe8zvk5AAAAA8BAAAPAAAAZHJzL2Rvd25yZXYueG1sTE/JTsMwEL0j&#13;&#10;8Q/WIHGjdgqlbRqnYhGES4soy9mJh8RqbEex26Z8PcOJXkazvHlLthxsy/bYB+OdhGQkgKGrvDau&#13;&#10;lvDx/nQ1Axaiclq13qGEIwZY5udnmUq1P7g33G9izYjEhVRJaGLsUs5D1aBVYeQ7dHT79r1Vkca+&#13;&#10;5rpXByK3LR8LccutMo4UGtXhQ4PVdrOzEraFKVY/X8k9/yxW/cvrc2n0eirl5cXwuKBytwAWcYj/&#13;&#10;H/CXgfxDTsZKv3M6sFbCJJkSkvZiPgZGgJtZQk0p4VpM5sDzjJ/myH8BAAD//wMAUEsBAi0AFAAG&#13;&#10;AAgAAAAhALaDOJL+AAAA4QEAABMAAAAAAAAAAAAAAAAAAAAAAFtDb250ZW50X1R5cGVzXS54bWxQ&#13;&#10;SwECLQAUAAYACAAAACEAOP0h/9YAAACUAQAACwAAAAAAAAAAAAAAAAAvAQAAX3JlbHMvLnJlbHNQ&#13;&#10;SwECLQAUAAYACAAAACEAVjMrZKsBAACkAwAADgAAAAAAAAAAAAAAAAAuAgAAZHJzL2Uyb0RvYy54&#13;&#10;bWxQSwECLQAUAAYACAAAACEAnvM75OQAAAAPAQAADwAAAAAAAAAAAAAAAAAFBAAAZHJzL2Rvd25y&#13;&#10;ZXYueG1sUEsFBgAAAAAEAAQA8wAAABYFAAAAAA==&#13;&#10;" strokecolor="#e97132 [3205]" strokeweight=".5pt">
                <v:stroke joinstyle="miter"/>
              </v:line>
            </w:pict>
          </mc:Fallback>
        </mc:AlternateContent>
      </w:r>
      <w:r w:rsidR="00F1674D" w:rsidRPr="00015763">
        <w:rPr>
          <w:rFonts w:ascii="Calibri" w:hAnsi="Calibri" w:cs="Calibri"/>
          <w:noProof/>
        </w:rPr>
        <w:drawing>
          <wp:inline distT="0" distB="0" distL="0" distR="0" wp14:anchorId="148B28C5" wp14:editId="0FA2B86E">
            <wp:extent cx="5104826" cy="2321169"/>
            <wp:effectExtent l="0" t="0" r="635" b="3175"/>
            <wp:docPr id="196620926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80469" name="Picture 1" descr="A graph with a line&#10;&#10;Description automatically generated"/>
                    <pic:cNvPicPr/>
                  </pic:nvPicPr>
                  <pic:blipFill>
                    <a:blip r:embed="rId13"/>
                    <a:stretch>
                      <a:fillRect/>
                    </a:stretch>
                  </pic:blipFill>
                  <pic:spPr>
                    <a:xfrm>
                      <a:off x="0" y="0"/>
                      <a:ext cx="5168571" cy="2350154"/>
                    </a:xfrm>
                    <a:prstGeom prst="rect">
                      <a:avLst/>
                    </a:prstGeom>
                  </pic:spPr>
                </pic:pic>
              </a:graphicData>
            </a:graphic>
          </wp:inline>
        </w:drawing>
      </w:r>
    </w:p>
    <w:p w14:paraId="1FDF20B0" w14:textId="1880BF79" w:rsidR="000D1788" w:rsidRDefault="00841CC2" w:rsidP="00841CC2">
      <w:pPr>
        <w:pStyle w:val="Caption"/>
      </w:pPr>
      <w:bookmarkStart w:id="34" w:name="_Toc166705260"/>
      <w:r>
        <w:t xml:space="preserve">Figure </w:t>
      </w:r>
      <w:r>
        <w:fldChar w:fldCharType="begin"/>
      </w:r>
      <w:r>
        <w:instrText xml:space="preserve"> SEQ Figure \* ARABIC </w:instrText>
      </w:r>
      <w:r>
        <w:fldChar w:fldCharType="separate"/>
      </w:r>
      <w:r w:rsidR="005E487C">
        <w:rPr>
          <w:noProof/>
        </w:rPr>
        <w:t>9</w:t>
      </w:r>
      <w:r>
        <w:fldChar w:fldCharType="end"/>
      </w:r>
      <w:r>
        <w:t xml:space="preserve"> - </w:t>
      </w:r>
      <w:r w:rsidRPr="00D9709A">
        <w:t>A graph showing the volume of Hydrogen Gas produced (mL) per second when 1.</w:t>
      </w:r>
      <w:r>
        <w:t>5</w:t>
      </w:r>
      <w:r w:rsidRPr="00D9709A">
        <w:t xml:space="preserve"> Mole HCl at 25°C reacts with Magnesium Ribbon with the gradient of the red line being used to calculate the Average Rate of Reaction between t=0s and t=100s</w:t>
      </w:r>
      <w:bookmarkEnd w:id="34"/>
    </w:p>
    <w:p w14:paraId="7C5B8A97" w14:textId="77777777" w:rsidR="00841CC2" w:rsidRPr="00B16CFA" w:rsidRDefault="00841CC2" w:rsidP="00841CC2">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662198FB" w14:textId="10541BA1" w:rsidR="000D1788" w:rsidRPr="00ED0D1D" w:rsidRDefault="003E6EC0" w:rsidP="000D1788">
      <m:oMathPara>
        <m:oMathParaPr>
          <m:jc m:val="left"/>
        </m:oMathParaPr>
        <m:oMath>
          <m:r>
            <w:rPr>
              <w:rFonts w:ascii="Cambria Math" w:hAnsi="Cambria Math"/>
            </w:rPr>
            <m:t>=75 mL ÷100 s</m:t>
          </m:r>
        </m:oMath>
      </m:oMathPara>
    </w:p>
    <w:p w14:paraId="5A74E869" w14:textId="74852CC0" w:rsidR="000D1788" w:rsidRPr="007D005B" w:rsidRDefault="009C316A" w:rsidP="000D1788">
      <m:oMathPara>
        <m:oMathParaPr>
          <m:jc m:val="left"/>
        </m:oMathParaPr>
        <m:oMath>
          <m:r>
            <w:rPr>
              <w:rFonts w:ascii="Cambria Math" w:hAnsi="Cambria Math"/>
            </w:rPr>
            <m:t>=0.75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3302A4E9" w14:textId="6AF42DC1" w:rsidR="007D005B" w:rsidRPr="007D005B" w:rsidRDefault="007D005B" w:rsidP="007D005B">
      <w:pPr>
        <w:pStyle w:val="Heading3"/>
      </w:pPr>
      <w:bookmarkStart w:id="35" w:name="_Toc166958269"/>
      <w:r>
        <w:lastRenderedPageBreak/>
        <w:t>2.1.3 Results and Calculations of 2.0 Mole HCl (25°C)</w:t>
      </w:r>
      <w:bookmarkEnd w:id="35"/>
    </w:p>
    <w:p w14:paraId="3274042B" w14:textId="27D0BECA" w:rsidR="00562D9F" w:rsidRDefault="00562D9F" w:rsidP="281877AE">
      <w:pPr>
        <w:rPr>
          <w:rFonts w:ascii="Calibri" w:hAnsi="Calibri" w:cs="Calibri"/>
        </w:rPr>
      </w:pPr>
      <w:r w:rsidRPr="00015763">
        <w:rPr>
          <w:rFonts w:ascii="Calibri" w:hAnsi="Calibri" w:cs="Calibri"/>
          <w:noProof/>
        </w:rPr>
        <w:drawing>
          <wp:inline distT="0" distB="0" distL="0" distR="0" wp14:anchorId="0E3404B5" wp14:editId="7CA54581">
            <wp:extent cx="3187700" cy="3086100"/>
            <wp:effectExtent l="0" t="0" r="0" b="0"/>
            <wp:docPr id="1399058875" name="Picture 1"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58875" name="Picture 1" descr="A table with numbers and a number of objects&#10;&#10;Description automatically generated with medium confidence"/>
                    <pic:cNvPicPr/>
                  </pic:nvPicPr>
                  <pic:blipFill>
                    <a:blip r:embed="rId14"/>
                    <a:stretch>
                      <a:fillRect/>
                    </a:stretch>
                  </pic:blipFill>
                  <pic:spPr>
                    <a:xfrm>
                      <a:off x="0" y="0"/>
                      <a:ext cx="3187700" cy="3086100"/>
                    </a:xfrm>
                    <a:prstGeom prst="rect">
                      <a:avLst/>
                    </a:prstGeom>
                  </pic:spPr>
                </pic:pic>
              </a:graphicData>
            </a:graphic>
          </wp:inline>
        </w:drawing>
      </w:r>
    </w:p>
    <w:p w14:paraId="64C2C200" w14:textId="619CBE78" w:rsidR="00253241" w:rsidRDefault="00253241" w:rsidP="00253241">
      <w:pPr>
        <w:pStyle w:val="Caption"/>
        <w:rPr>
          <w:rFonts w:ascii="Calibri" w:hAnsi="Calibri" w:cs="Calibri"/>
        </w:rPr>
      </w:pPr>
      <w:bookmarkStart w:id="36" w:name="_Toc166619049"/>
      <w:bookmarkStart w:id="37" w:name="_Toc166705261"/>
      <w:r>
        <w:t xml:space="preserve">Figure </w:t>
      </w:r>
      <w:r>
        <w:fldChar w:fldCharType="begin"/>
      </w:r>
      <w:r>
        <w:instrText xml:space="preserve"> SEQ Figure \* ARABIC </w:instrText>
      </w:r>
      <w:r>
        <w:fldChar w:fldCharType="separate"/>
      </w:r>
      <w:r w:rsidR="005E487C">
        <w:rPr>
          <w:noProof/>
        </w:rPr>
        <w:t>10</w:t>
      </w:r>
      <w:r>
        <w:fldChar w:fldCharType="end"/>
      </w:r>
      <w:r>
        <w:t xml:space="preserve"> - A table showing the Volume of Hydrogen Gas Produced (mL) in 10 second intervals </w:t>
      </w:r>
      <w:r w:rsidR="005A535C">
        <w:t>when</w:t>
      </w:r>
      <w:r>
        <w:t xml:space="preserve"> 2.0 Mole HCl at 25°C</w:t>
      </w:r>
      <w:r w:rsidR="005A535C">
        <w:t xml:space="preserve"> reacts with Magnesium Ribbon</w:t>
      </w:r>
      <w:bookmarkEnd w:id="36"/>
      <w:bookmarkEnd w:id="37"/>
    </w:p>
    <w:p w14:paraId="7CD8BDC3" w14:textId="77777777" w:rsidR="00253241" w:rsidRPr="00015763" w:rsidRDefault="00253241" w:rsidP="281877AE">
      <w:pPr>
        <w:rPr>
          <w:rFonts w:ascii="Calibri" w:hAnsi="Calibri" w:cs="Calibri"/>
        </w:rPr>
      </w:pPr>
    </w:p>
    <w:p w14:paraId="420369D8" w14:textId="36C682E1" w:rsidR="00562D9F" w:rsidRDefault="008669F1" w:rsidP="00562D9F">
      <w:pPr>
        <w:rPr>
          <w:rFonts w:ascii="Calibri" w:hAnsi="Calibri" w:cs="Calibri"/>
        </w:rPr>
      </w:pPr>
      <w:r w:rsidRPr="00015763">
        <w:rPr>
          <w:rFonts w:ascii="Calibri" w:hAnsi="Calibri" w:cs="Calibri"/>
          <w:noProof/>
        </w:rPr>
        <w:drawing>
          <wp:inline distT="0" distB="0" distL="0" distR="0" wp14:anchorId="7897B2EC" wp14:editId="6EB808FC">
            <wp:extent cx="5791200" cy="3175000"/>
            <wp:effectExtent l="0" t="0" r="0" b="0"/>
            <wp:docPr id="1037507581"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07581" name="Picture 1" descr="A graph with a line&#10;&#10;Description automatically generated"/>
                    <pic:cNvPicPr/>
                  </pic:nvPicPr>
                  <pic:blipFill>
                    <a:blip r:embed="rId15"/>
                    <a:stretch>
                      <a:fillRect/>
                    </a:stretch>
                  </pic:blipFill>
                  <pic:spPr>
                    <a:xfrm>
                      <a:off x="0" y="0"/>
                      <a:ext cx="5791200" cy="3175000"/>
                    </a:xfrm>
                    <a:prstGeom prst="rect">
                      <a:avLst/>
                    </a:prstGeom>
                  </pic:spPr>
                </pic:pic>
              </a:graphicData>
            </a:graphic>
          </wp:inline>
        </w:drawing>
      </w:r>
    </w:p>
    <w:p w14:paraId="78342002" w14:textId="77777777" w:rsidR="00812224" w:rsidRDefault="001519CA" w:rsidP="009F2CCD">
      <w:pPr>
        <w:pStyle w:val="Caption"/>
      </w:pPr>
      <w:bookmarkStart w:id="38" w:name="_Toc166619050"/>
      <w:bookmarkStart w:id="39" w:name="_Toc166705262"/>
      <w:r>
        <w:t xml:space="preserve">Figure </w:t>
      </w:r>
      <w:r>
        <w:fldChar w:fldCharType="begin"/>
      </w:r>
      <w:r>
        <w:instrText xml:space="preserve"> SEQ Figure \* ARABIC </w:instrText>
      </w:r>
      <w:r>
        <w:fldChar w:fldCharType="separate"/>
      </w:r>
      <w:r w:rsidR="005E487C">
        <w:rPr>
          <w:noProof/>
        </w:rPr>
        <w:t>11</w:t>
      </w:r>
      <w:r>
        <w:fldChar w:fldCharType="end"/>
      </w:r>
      <w:r>
        <w:t xml:space="preserve"> - A graph showing the Volume of Hydrogen Gas Produced (mL) per second </w:t>
      </w:r>
      <w:r w:rsidR="005A535C">
        <w:t>when</w:t>
      </w:r>
      <w:r>
        <w:t xml:space="preserve"> 2.0 Mole HCl </w:t>
      </w:r>
      <w:r w:rsidR="0043531E">
        <w:t>at 25</w:t>
      </w:r>
      <w:r>
        <w:t>°C</w:t>
      </w:r>
      <w:r w:rsidR="005A535C">
        <w:t xml:space="preserve"> reacts with Magnesium Ribbon</w:t>
      </w:r>
      <w:bookmarkStart w:id="40" w:name="_Toc166874558"/>
      <w:bookmarkEnd w:id="38"/>
      <w:bookmarkEnd w:id="39"/>
    </w:p>
    <w:p w14:paraId="5E8089BC" w14:textId="02BCF70D" w:rsidR="00562D9F" w:rsidRDefault="00812224" w:rsidP="009F2CCD">
      <w:pPr>
        <w:pStyle w:val="Caption"/>
        <w:rPr>
          <w:rFonts w:ascii="Calibri" w:hAnsi="Calibri" w:cs="Calibri"/>
        </w:rPr>
      </w:pPr>
      <w:r w:rsidRPr="00015763">
        <w:rPr>
          <w:rFonts w:ascii="Calibri" w:hAnsi="Calibri" w:cs="Calibri"/>
          <w:noProof/>
        </w:rPr>
        <w:lastRenderedPageBreak/>
        <w:drawing>
          <wp:inline distT="0" distB="0" distL="0" distR="0" wp14:anchorId="265E5D9B" wp14:editId="0D39B96A">
            <wp:extent cx="4556125" cy="2497875"/>
            <wp:effectExtent l="0" t="0" r="3175" b="4445"/>
            <wp:docPr id="121709680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07581" name="Picture 1" descr="A graph with a line&#10;&#10;Description automatically generated"/>
                    <pic:cNvPicPr/>
                  </pic:nvPicPr>
                  <pic:blipFill>
                    <a:blip r:embed="rId15"/>
                    <a:stretch>
                      <a:fillRect/>
                    </a:stretch>
                  </pic:blipFill>
                  <pic:spPr>
                    <a:xfrm>
                      <a:off x="0" y="0"/>
                      <a:ext cx="4716153" cy="2585610"/>
                    </a:xfrm>
                    <a:prstGeom prst="rect">
                      <a:avLst/>
                    </a:prstGeom>
                  </pic:spPr>
                </pic:pic>
              </a:graphicData>
            </a:graphic>
          </wp:inline>
        </w:drawing>
      </w:r>
      <w:r w:rsidR="007D005B">
        <w:rPr>
          <w:rFonts w:ascii="Calibri" w:hAnsi="Calibri" w:cs="Calibri"/>
          <w:noProof/>
        </w:rPr>
        <mc:AlternateContent>
          <mc:Choice Requires="wps">
            <w:drawing>
              <wp:anchor distT="0" distB="0" distL="114300" distR="114300" simplePos="0" relativeHeight="251663360" behindDoc="0" locked="0" layoutInCell="1" allowOverlap="1" wp14:anchorId="7BE33022" wp14:editId="3D107E7D">
                <wp:simplePos x="0" y="0"/>
                <wp:positionH relativeFrom="column">
                  <wp:posOffset>304703</wp:posOffset>
                </wp:positionH>
                <wp:positionV relativeFrom="paragraph">
                  <wp:posOffset>367030</wp:posOffset>
                </wp:positionV>
                <wp:extent cx="1062892" cy="1914769"/>
                <wp:effectExtent l="0" t="0" r="17145" b="15875"/>
                <wp:wrapNone/>
                <wp:docPr id="986833777" name="Straight Connector 15"/>
                <wp:cNvGraphicFramePr/>
                <a:graphic xmlns:a="http://schemas.openxmlformats.org/drawingml/2006/main">
                  <a:graphicData uri="http://schemas.microsoft.com/office/word/2010/wordprocessingShape">
                    <wps:wsp>
                      <wps:cNvCnPr/>
                      <wps:spPr>
                        <a:xfrm flipV="1">
                          <a:off x="0" y="0"/>
                          <a:ext cx="1062892" cy="1914769"/>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22BFA0" id="Straight Connector 1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28.9pt" to="107.7pt,17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I31qAEAAKQDAAAOAAAAZHJzL2Uyb0RvYy54bWysU01P3DAQvVfqf7B87+ZDaGGjzXIA0QsC&#13;&#10;BKV344w3lvwl291k/z1jJ4SqRUIgLpbtmfdm3vN4ez5qRQ7gg7SmpdWqpAQMt500+5Y+/rr6cUZJ&#13;&#10;iMx0TFkDLT1CoOe779+2g2ugtr1VHXiCJCY0g2tpH6NriiLwHjQLK+vAYFBYr1nEo98XnWcDsmtV&#13;&#10;1GW5LgbrO+cthxDw9nIK0l3mFwJ4vBUiQCSqpdhbzKvP61Nai92WNXvPXC/53Ab7RBeaSYNFF6pL&#13;&#10;Fhn54+V/VFpyb4MVccWtLqwQkkPWgGqq8h81Dz1zkLWgOcEtNoWvo+U3hwtz59GGwYUmuDufVIzC&#13;&#10;ayKUdL/xTbMu7JSM2bbjYhuMkXC8rMp1fbapKeEYqzbVyel6k4wtJqJE6HyIP8FqkjYtVdIkXaxh&#13;&#10;h+sQp9SXFMS9tpJ38aggJStzD4LILpXM6DwlcKE8OTB8X8Y5mFjPpXN2ggmp1AIs3wfO+QkKeYI+&#13;&#10;Al4QubI1cQFraax/q3ocq7llMeW/ODDpThY82e6YHylbg6OQzZ3HNs3a3+cMf/1cu2cAAAD//wMA&#13;&#10;UEsDBBQABgAIAAAAIQD7VkzK5gAAAA4BAAAPAAAAZHJzL2Rvd25yZXYueG1sTI9LT8MwEITvSPwH&#13;&#10;a5G4USdtQ0uaTcVDEC4FUR5nJzaJ1diObLcN/HqWE1xGWo12Zr5iPZqeHZQP2lmEdJIAU7ZxUtsW&#13;&#10;4e31/mIJLERhpeidVQhfKsC6PD0pRC7d0b6owza2jEJsyAVCF+OQcx6aThkRJm5QlrxP542IdPqW&#13;&#10;Sy+OFG56Pk2SS26EttTQiUHddqrZbfcGYVfpavP9kd7w92rjH58fai2fFojnZ+PdiuR6BSyqMf59&#13;&#10;wC8D7YeShtVub2VgPcJ8STwRIVsQBvnTNJsDqxFm2dUMeFnw/xjlDwAAAP//AwBQSwECLQAUAAYA&#13;&#10;CAAAACEAtoM4kv4AAADhAQAAEwAAAAAAAAAAAAAAAAAAAAAAW0NvbnRlbnRfVHlwZXNdLnhtbFBL&#13;&#10;AQItABQABgAIAAAAIQA4/SH/1gAAAJQBAAALAAAAAAAAAAAAAAAAAC8BAABfcmVscy8ucmVsc1BL&#13;&#10;AQItABQABgAIAAAAIQCEKI31qAEAAKQDAAAOAAAAAAAAAAAAAAAAAC4CAABkcnMvZTJvRG9jLnht&#13;&#10;bFBLAQItABQABgAIAAAAIQD7VkzK5gAAAA4BAAAPAAAAAAAAAAAAAAAAAAIEAABkcnMvZG93bnJl&#13;&#10;di54bWxQSwUGAAAAAAQABADzAAAAFQUAAAAA&#13;&#10;" strokecolor="#e97132 [3205]" strokeweight=".5pt">
                <v:stroke joinstyle="miter"/>
              </v:line>
            </w:pict>
          </mc:Fallback>
        </mc:AlternateContent>
      </w:r>
      <w:bookmarkEnd w:id="40"/>
    </w:p>
    <w:p w14:paraId="038B6EC4" w14:textId="70C834AA" w:rsidR="007D005B" w:rsidRDefault="0060768C" w:rsidP="0060768C">
      <w:pPr>
        <w:pStyle w:val="Caption"/>
      </w:pPr>
      <w:bookmarkStart w:id="41" w:name="_Toc166705263"/>
      <w:r>
        <w:t xml:space="preserve">Figure </w:t>
      </w:r>
      <w:r>
        <w:fldChar w:fldCharType="begin"/>
      </w:r>
      <w:r>
        <w:instrText xml:space="preserve"> SEQ Figure \* ARABIC </w:instrText>
      </w:r>
      <w:r>
        <w:fldChar w:fldCharType="separate"/>
      </w:r>
      <w:r w:rsidR="005E487C">
        <w:rPr>
          <w:noProof/>
        </w:rPr>
        <w:t>12</w:t>
      </w:r>
      <w:r>
        <w:fldChar w:fldCharType="end"/>
      </w:r>
      <w:r>
        <w:t xml:space="preserve"> - </w:t>
      </w:r>
      <w:r w:rsidRPr="00DB2BC4">
        <w:t xml:space="preserve">A graph showing the volume of Hydrogen Gas produced (mL) per second when </w:t>
      </w:r>
      <w:r>
        <w:t>2.0</w:t>
      </w:r>
      <w:r w:rsidRPr="00DB2BC4">
        <w:t xml:space="preserve"> Mole HCl at 25°C reacts with Magnesium Ribbon with the gradient of the red line being used to calculate the Instantaneous Rate of Reaction at t=0s</w:t>
      </w:r>
      <w:bookmarkEnd w:id="41"/>
    </w:p>
    <w:p w14:paraId="088F73A5" w14:textId="77777777" w:rsidR="0060768C" w:rsidRPr="00B16CFA" w:rsidRDefault="0060768C" w:rsidP="0060768C">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0254377E" w14:textId="47C2E8A6" w:rsidR="0060768C" w:rsidRPr="00D43A73" w:rsidRDefault="0060768C" w:rsidP="0060768C">
      <m:oMathPara>
        <m:oMathParaPr>
          <m:jc m:val="left"/>
        </m:oMathParaPr>
        <m:oMath>
          <m:r>
            <w:rPr>
              <w:rFonts w:ascii="Cambria Math" w:hAnsi="Cambria Math"/>
            </w:rPr>
            <m:t xml:space="preserve">=65 mL ÷20 s </m:t>
          </m:r>
        </m:oMath>
      </m:oMathPara>
    </w:p>
    <w:p w14:paraId="73E1993D" w14:textId="4756D142" w:rsidR="0060768C" w:rsidRPr="00F1674D" w:rsidRDefault="0060768C" w:rsidP="0060768C">
      <m:oMathPara>
        <m:oMathParaPr>
          <m:jc m:val="left"/>
        </m:oMathParaPr>
        <m:oMath>
          <m:r>
            <w:rPr>
              <w:rFonts w:ascii="Cambria Math" w:hAnsi="Cambria Math"/>
            </w:rPr>
            <m:t>=3.25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41B2D180" w14:textId="0545218D" w:rsidR="0060768C" w:rsidRPr="0060768C" w:rsidRDefault="001C6820" w:rsidP="0060768C">
      <w:r>
        <w:rPr>
          <w:rFonts w:ascii="Calibri" w:hAnsi="Calibri" w:cs="Calibri"/>
          <w:noProof/>
        </w:rPr>
        <mc:AlternateContent>
          <mc:Choice Requires="wps">
            <w:drawing>
              <wp:anchor distT="0" distB="0" distL="114300" distR="114300" simplePos="0" relativeHeight="251664384" behindDoc="0" locked="0" layoutInCell="1" allowOverlap="1" wp14:anchorId="4824D512" wp14:editId="022D15E4">
                <wp:simplePos x="0" y="0"/>
                <wp:positionH relativeFrom="column">
                  <wp:posOffset>304263</wp:posOffset>
                </wp:positionH>
                <wp:positionV relativeFrom="paragraph">
                  <wp:posOffset>444793</wp:posOffset>
                </wp:positionV>
                <wp:extent cx="3446585" cy="1555261"/>
                <wp:effectExtent l="0" t="0" r="20955" b="19685"/>
                <wp:wrapNone/>
                <wp:docPr id="1161985161" name="Straight Connector 16"/>
                <wp:cNvGraphicFramePr/>
                <a:graphic xmlns:a="http://schemas.openxmlformats.org/drawingml/2006/main">
                  <a:graphicData uri="http://schemas.microsoft.com/office/word/2010/wordprocessingShape">
                    <wps:wsp>
                      <wps:cNvCnPr/>
                      <wps:spPr>
                        <a:xfrm flipV="1">
                          <a:off x="0" y="0"/>
                          <a:ext cx="3446585" cy="1555261"/>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17150842" id="Straight Connector 16"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23.95pt,35pt" to="295.35pt,15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L/j0qgEAAKQDAAAOAAAAZHJzL2Uyb0RvYy54bWysU01v3CAQvVfKf0Dcs/Zu41VkrTeHRM2l&#13;&#10;aqN+3Qke1kjAIKBr77/vgHedKq0qteoFATPvzbzHsLubrGFHCFGj6/h6VXMGTmKv3aHjX7+8u77l&#13;&#10;LCbhemHQQcdPEPnd/urNbvQtbHBA00NgROJiO/qODyn5tqqiHMCKuEIPjoIKgxWJjuFQ9UGMxG5N&#13;&#10;tanrbTVi6H1ACTHS7cMc5PvCrxTI9FGpCImZjlNvqayhrM95rfY70R6C8IOW5zbEP3RhhXZUdKF6&#13;&#10;EEmw70H/QmW1DBhRpZVEW6FSWkLRQGrW9Ss1nwfhoWghc6JfbIr/j1Z+ON67p0A2jD620T+FrGJS&#13;&#10;wTJltP9Gb1p0UadsKradFttgSkzS5dubm21z23AmKbZummazXWdjq5koE/oQ0yOgZXnTcaNd1iVa&#13;&#10;cXwf05x6SSHcSytll04GcrJxn0Ax3VPJuakyJXBvAjsKel8hJbi0OZcu2RmmtDELsC5l/wg852co&#13;&#10;lAn6G/CCKJXRpQVstcPwu+ppuril5vyLA7PubMEz9qfySMUaGoVi7nls86z9fC7wl8+1/wEAAP//&#13;&#10;AwBQSwMEFAAGAAgAAAAhADRduDHlAAAADgEAAA8AAABkcnMvZG93bnJldi54bWxMj0tPwzAQhO9I&#13;&#10;/AdrkbhRO1AISeNUPAThUhDlcXZik0SN15Httim/nuUEl5VWMzs7X7Gc7MB2xofeoYRkJoAZbJzu&#13;&#10;sZXw/vZwdg0sRIVaDQ6NhIMJsCyPjwqVa7fHV7Nbx5ZRCIZcSehiHHPOQ9MZq8LMjQZJ+3Leqkir&#13;&#10;b7n2ak/hduDnQlxxq3qkD50azV1nms16ayVsqr5afX8mt/yjWvmnl8e618+plKcn0/2Cxs0CWDRT&#13;&#10;/LuAXwbqDyUVq90WdWCDhHmakVNCKoiL9MtMpMBqCRfJPANeFvw/RvkDAAD//wMAUEsBAi0AFAAG&#13;&#10;AAgAAAAhALaDOJL+AAAA4QEAABMAAAAAAAAAAAAAAAAAAAAAAFtDb250ZW50X1R5cGVzXS54bWxQ&#13;&#10;SwECLQAUAAYACAAAACEAOP0h/9YAAACUAQAACwAAAAAAAAAAAAAAAAAvAQAAX3JlbHMvLnJlbHNQ&#13;&#10;SwECLQAUAAYACAAAACEAzi/49KoBAACkAwAADgAAAAAAAAAAAAAAAAAuAgAAZHJzL2Uyb0RvYy54&#13;&#10;bWxQSwECLQAUAAYACAAAACEANF24MeUAAAAOAQAADwAAAAAAAAAAAAAAAAAEBAAAZHJzL2Rvd25y&#13;&#10;ZXYueG1sUEsFBgAAAAAEAAQA8wAAABYFAAAAAA==&#13;&#10;" strokecolor="#e97132 [3205]" strokeweight=".5pt">
                <v:stroke joinstyle="miter"/>
              </v:line>
            </w:pict>
          </mc:Fallback>
        </mc:AlternateContent>
      </w:r>
      <w:r w:rsidRPr="00015763">
        <w:rPr>
          <w:rFonts w:ascii="Calibri" w:hAnsi="Calibri" w:cs="Calibri"/>
          <w:noProof/>
        </w:rPr>
        <w:drawing>
          <wp:inline distT="0" distB="0" distL="0" distR="0" wp14:anchorId="781719AA" wp14:editId="4A478D21">
            <wp:extent cx="4345354" cy="2382321"/>
            <wp:effectExtent l="0" t="0" r="0" b="5715"/>
            <wp:docPr id="200677322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07581" name="Picture 1" descr="A graph with a line&#10;&#10;Description automatically generated"/>
                    <pic:cNvPicPr/>
                  </pic:nvPicPr>
                  <pic:blipFill>
                    <a:blip r:embed="rId15"/>
                    <a:stretch>
                      <a:fillRect/>
                    </a:stretch>
                  </pic:blipFill>
                  <pic:spPr>
                    <a:xfrm>
                      <a:off x="0" y="0"/>
                      <a:ext cx="4539248" cy="2488622"/>
                    </a:xfrm>
                    <a:prstGeom prst="rect">
                      <a:avLst/>
                    </a:prstGeom>
                  </pic:spPr>
                </pic:pic>
              </a:graphicData>
            </a:graphic>
          </wp:inline>
        </w:drawing>
      </w:r>
    </w:p>
    <w:p w14:paraId="03DBE09A" w14:textId="7C96A325" w:rsidR="007D005B" w:rsidRDefault="001C6820" w:rsidP="001C6820">
      <w:pPr>
        <w:pStyle w:val="Caption"/>
      </w:pPr>
      <w:bookmarkStart w:id="42" w:name="_Toc166705264"/>
      <w:r>
        <w:t xml:space="preserve">Figure </w:t>
      </w:r>
      <w:r>
        <w:fldChar w:fldCharType="begin"/>
      </w:r>
      <w:r>
        <w:instrText xml:space="preserve"> SEQ Figure \* ARABIC </w:instrText>
      </w:r>
      <w:r>
        <w:fldChar w:fldCharType="separate"/>
      </w:r>
      <w:r w:rsidR="005E487C">
        <w:rPr>
          <w:noProof/>
        </w:rPr>
        <w:t>13</w:t>
      </w:r>
      <w:r>
        <w:fldChar w:fldCharType="end"/>
      </w:r>
      <w:r>
        <w:t xml:space="preserve"> - </w:t>
      </w:r>
      <w:r w:rsidRPr="00B90E20">
        <w:t xml:space="preserve">A graph showing the volume of Hydrogen Gas produced (mL) per second when </w:t>
      </w:r>
      <w:r>
        <w:t>2.0</w:t>
      </w:r>
      <w:r w:rsidRPr="00B90E20">
        <w:t xml:space="preserve"> Mole HCl at 25°C reacts with Magnesium Ribbon with the gradient of the red line being used to calculate the Average Rate of Reaction between t=0s and t=100s</w:t>
      </w:r>
      <w:bookmarkEnd w:id="42"/>
    </w:p>
    <w:p w14:paraId="26D4EB20" w14:textId="77777777" w:rsidR="001C6820" w:rsidRPr="00B16CFA" w:rsidRDefault="001C6820" w:rsidP="001C6820">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514D0091" w14:textId="36626481" w:rsidR="001C6820" w:rsidRPr="00ED0D1D" w:rsidRDefault="001C6820" w:rsidP="001C6820">
      <m:oMathPara>
        <m:oMathParaPr>
          <m:jc m:val="left"/>
        </m:oMathParaPr>
        <m:oMath>
          <m:r>
            <w:rPr>
              <w:rFonts w:ascii="Cambria Math" w:hAnsi="Cambria Math"/>
            </w:rPr>
            <m:t>=80 mL ÷100 s</m:t>
          </m:r>
        </m:oMath>
      </m:oMathPara>
    </w:p>
    <w:p w14:paraId="3B213A07" w14:textId="69814498" w:rsidR="00562D9F" w:rsidRPr="000D7614" w:rsidRDefault="001C6820" w:rsidP="00562D9F">
      <m:oMathPara>
        <m:oMathParaPr>
          <m:jc m:val="left"/>
        </m:oMathParaPr>
        <m:oMath>
          <m:r>
            <w:rPr>
              <w:rFonts w:ascii="Cambria Math" w:hAnsi="Cambria Math"/>
            </w:rPr>
            <m:t>=0.80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0BC8CE84" w14:textId="67AB0D5A" w:rsidR="00C26A56" w:rsidRPr="00015763" w:rsidRDefault="00C26A56" w:rsidP="00C26A56">
      <w:pPr>
        <w:pStyle w:val="Heading2"/>
        <w:rPr>
          <w:rFonts w:ascii="Calibri" w:hAnsi="Calibri" w:cs="Calibri"/>
        </w:rPr>
      </w:pPr>
      <w:bookmarkStart w:id="43" w:name="_Toc166958270"/>
      <w:r w:rsidRPr="00015763">
        <w:rPr>
          <w:rFonts w:ascii="Calibri" w:hAnsi="Calibri" w:cs="Calibri"/>
        </w:rPr>
        <w:lastRenderedPageBreak/>
        <w:t>2.2 Results of Experiment 2</w:t>
      </w:r>
      <w:bookmarkEnd w:id="43"/>
      <w:r w:rsidR="007D005B">
        <w:rPr>
          <w:rFonts w:ascii="Calibri" w:hAnsi="Calibri" w:cs="Calibri"/>
        </w:rPr>
        <w:t xml:space="preserve"> </w:t>
      </w:r>
    </w:p>
    <w:p w14:paraId="65E67297" w14:textId="0DFC7E63" w:rsidR="00FF3E95" w:rsidRDefault="0050030B" w:rsidP="005869A3">
      <w:pPr>
        <w:rPr>
          <w:rFonts w:ascii="Calibri" w:hAnsi="Calibri" w:cs="Calibri"/>
        </w:rPr>
      </w:pPr>
      <w:r w:rsidRPr="00015763">
        <w:rPr>
          <w:rFonts w:ascii="Calibri" w:hAnsi="Calibri" w:cs="Calibri"/>
          <w:noProof/>
        </w:rPr>
        <w:drawing>
          <wp:inline distT="0" distB="0" distL="0" distR="0" wp14:anchorId="3AE4480B" wp14:editId="04982693">
            <wp:extent cx="2258646" cy="596282"/>
            <wp:effectExtent l="0" t="0" r="2540" b="635"/>
            <wp:docPr id="189277259" name="Picture 1"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77259" name="Picture 1" descr="A white rectangular sign with black text&#10;&#10;Description automatically generated"/>
                    <pic:cNvPicPr/>
                  </pic:nvPicPr>
                  <pic:blipFill>
                    <a:blip r:embed="rId9"/>
                    <a:stretch>
                      <a:fillRect/>
                    </a:stretch>
                  </pic:blipFill>
                  <pic:spPr>
                    <a:xfrm>
                      <a:off x="0" y="0"/>
                      <a:ext cx="2437869" cy="643597"/>
                    </a:xfrm>
                    <a:prstGeom prst="rect">
                      <a:avLst/>
                    </a:prstGeom>
                  </pic:spPr>
                </pic:pic>
              </a:graphicData>
            </a:graphic>
          </wp:inline>
        </w:drawing>
      </w:r>
    </w:p>
    <w:p w14:paraId="6FBC7F1A" w14:textId="2F78CDF8" w:rsidR="00FF3E95" w:rsidRDefault="00FF3E95" w:rsidP="00FF3E95">
      <w:pPr>
        <w:pStyle w:val="Caption"/>
      </w:pPr>
      <w:bookmarkStart w:id="44" w:name="_Toc166619051"/>
      <w:bookmarkStart w:id="45" w:name="_Toc166705265"/>
      <w:r>
        <w:t xml:space="preserve">Figure </w:t>
      </w:r>
      <w:r>
        <w:fldChar w:fldCharType="begin"/>
      </w:r>
      <w:r>
        <w:instrText xml:space="preserve"> SEQ Figure \* ARABIC </w:instrText>
      </w:r>
      <w:r>
        <w:fldChar w:fldCharType="separate"/>
      </w:r>
      <w:r w:rsidR="005E487C">
        <w:rPr>
          <w:noProof/>
        </w:rPr>
        <w:t>14</w:t>
      </w:r>
      <w:r>
        <w:fldChar w:fldCharType="end"/>
      </w:r>
      <w:r>
        <w:t xml:space="preserve"> - A key explaining the colour coding </w:t>
      </w:r>
      <w:r w:rsidR="00316D46">
        <w:t>of tables used in results</w:t>
      </w:r>
      <w:bookmarkEnd w:id="44"/>
      <w:bookmarkEnd w:id="45"/>
    </w:p>
    <w:p w14:paraId="7F307C2E" w14:textId="1472D0E0" w:rsidR="000D7614" w:rsidRPr="000D7614" w:rsidRDefault="000D7614" w:rsidP="000D7614">
      <w:pPr>
        <w:pStyle w:val="Heading3"/>
      </w:pPr>
      <w:bookmarkStart w:id="46" w:name="_Toc166958271"/>
      <w:r>
        <w:t xml:space="preserve">2.2.1 Results and Calculations of </w:t>
      </w:r>
      <w:r w:rsidR="001A3ADE">
        <w:t>1</w:t>
      </w:r>
      <w:r>
        <w:t>.0 Mole HCl (25°C)</w:t>
      </w:r>
      <w:bookmarkEnd w:id="46"/>
    </w:p>
    <w:p w14:paraId="153A50E7" w14:textId="289F1EEC" w:rsidR="281877AE" w:rsidRDefault="005869A3" w:rsidP="281877AE">
      <w:pPr>
        <w:rPr>
          <w:rFonts w:ascii="Calibri" w:hAnsi="Calibri" w:cs="Calibri"/>
        </w:rPr>
      </w:pPr>
      <w:r w:rsidRPr="00015763">
        <w:rPr>
          <w:rFonts w:ascii="Calibri" w:hAnsi="Calibri" w:cs="Calibri"/>
          <w:noProof/>
        </w:rPr>
        <w:drawing>
          <wp:inline distT="0" distB="0" distL="0" distR="0" wp14:anchorId="7B7219C0" wp14:editId="1ECEF397">
            <wp:extent cx="2363401" cy="2891692"/>
            <wp:effectExtent l="0" t="0" r="0" b="4445"/>
            <wp:docPr id="834419349" name="Picture 1" descr="A table of chemical formul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27982" name="Picture 1" descr="A table of chemical formula&#10;&#10;Description automatically generated with medium confidence"/>
                    <pic:cNvPicPr/>
                  </pic:nvPicPr>
                  <pic:blipFill>
                    <a:blip r:embed="rId10"/>
                    <a:stretch>
                      <a:fillRect/>
                    </a:stretch>
                  </pic:blipFill>
                  <pic:spPr>
                    <a:xfrm>
                      <a:off x="0" y="0"/>
                      <a:ext cx="2466314" cy="3017609"/>
                    </a:xfrm>
                    <a:prstGeom prst="rect">
                      <a:avLst/>
                    </a:prstGeom>
                  </pic:spPr>
                </pic:pic>
              </a:graphicData>
            </a:graphic>
          </wp:inline>
        </w:drawing>
      </w:r>
    </w:p>
    <w:p w14:paraId="28978FAE" w14:textId="65A03E17" w:rsidR="00316D46" w:rsidRDefault="00316D46" w:rsidP="00316D46">
      <w:pPr>
        <w:pStyle w:val="Caption"/>
        <w:rPr>
          <w:rFonts w:ascii="Calibri" w:hAnsi="Calibri" w:cs="Calibri"/>
        </w:rPr>
      </w:pPr>
      <w:bookmarkStart w:id="47" w:name="_Toc166619052"/>
      <w:bookmarkStart w:id="48" w:name="_Toc166705266"/>
      <w:r>
        <w:t xml:space="preserve">Figure </w:t>
      </w:r>
      <w:r>
        <w:fldChar w:fldCharType="begin"/>
      </w:r>
      <w:r>
        <w:instrText xml:space="preserve"> SEQ Figure \* ARABIC </w:instrText>
      </w:r>
      <w:r>
        <w:fldChar w:fldCharType="separate"/>
      </w:r>
      <w:r w:rsidR="005E487C">
        <w:rPr>
          <w:noProof/>
        </w:rPr>
        <w:t>15</w:t>
      </w:r>
      <w:r>
        <w:fldChar w:fldCharType="end"/>
      </w:r>
      <w:r>
        <w:t xml:space="preserve"> - A table showing the Volume of Hydrogen Gas Produced (mL) in 10 second intervals </w:t>
      </w:r>
      <w:r w:rsidR="000A4ECB">
        <w:t>when</w:t>
      </w:r>
      <w:r>
        <w:t xml:space="preserve"> 1.0 Mole HCl at </w:t>
      </w:r>
      <w:r w:rsidR="00EB5516">
        <w:t>2</w:t>
      </w:r>
      <w:r>
        <w:t>5°C</w:t>
      </w:r>
      <w:r w:rsidR="000A4ECB">
        <w:t xml:space="preserve"> reacts with Magnesium Ribbon</w:t>
      </w:r>
      <w:bookmarkEnd w:id="47"/>
      <w:bookmarkEnd w:id="48"/>
    </w:p>
    <w:p w14:paraId="2D2E4439" w14:textId="7A28585A" w:rsidR="281877AE" w:rsidRDefault="005869A3" w:rsidP="281877AE">
      <w:pPr>
        <w:rPr>
          <w:rFonts w:ascii="Calibri" w:hAnsi="Calibri" w:cs="Calibri"/>
        </w:rPr>
      </w:pPr>
      <w:r w:rsidRPr="00015763">
        <w:rPr>
          <w:rFonts w:ascii="Calibri" w:hAnsi="Calibri" w:cs="Calibri"/>
          <w:noProof/>
        </w:rPr>
        <w:drawing>
          <wp:inline distT="0" distB="0" distL="0" distR="0" wp14:anchorId="2A95D08B" wp14:editId="3D05CAC9">
            <wp:extent cx="4947138" cy="2402216"/>
            <wp:effectExtent l="0" t="0" r="6350" b="0"/>
            <wp:docPr id="102334090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047498" cy="2450948"/>
                    </a:xfrm>
                    <a:prstGeom prst="rect">
                      <a:avLst/>
                    </a:prstGeom>
                  </pic:spPr>
                </pic:pic>
              </a:graphicData>
            </a:graphic>
          </wp:inline>
        </w:drawing>
      </w:r>
    </w:p>
    <w:p w14:paraId="1F34ED5B" w14:textId="32AC19B2" w:rsidR="00E952B1" w:rsidRPr="00015763" w:rsidRDefault="00EB5516" w:rsidP="00A523D0">
      <w:pPr>
        <w:pStyle w:val="Caption"/>
        <w:rPr>
          <w:rFonts w:ascii="Calibri" w:hAnsi="Calibri" w:cs="Calibri"/>
        </w:rPr>
      </w:pPr>
      <w:bookmarkStart w:id="49" w:name="_Toc166619053"/>
      <w:bookmarkStart w:id="50" w:name="_Toc166705267"/>
      <w:r>
        <w:t xml:space="preserve">Figure </w:t>
      </w:r>
      <w:r>
        <w:fldChar w:fldCharType="begin"/>
      </w:r>
      <w:r>
        <w:instrText xml:space="preserve"> SEQ Figure \* ARABIC </w:instrText>
      </w:r>
      <w:r>
        <w:fldChar w:fldCharType="separate"/>
      </w:r>
      <w:r w:rsidR="005E487C">
        <w:rPr>
          <w:noProof/>
        </w:rPr>
        <w:t>16</w:t>
      </w:r>
      <w:r>
        <w:fldChar w:fldCharType="end"/>
      </w:r>
      <w:r>
        <w:t xml:space="preserve"> - A graph showing the Volume of Hydrogen Gas Produced (mL) per second </w:t>
      </w:r>
      <w:r w:rsidR="000A4ECB">
        <w:t xml:space="preserve">when </w:t>
      </w:r>
      <w:r>
        <w:t>1.0 Mole HCl at 25°C</w:t>
      </w:r>
      <w:r w:rsidR="000A4ECB">
        <w:t xml:space="preserve"> reacts with Magnesium Ribbon</w:t>
      </w:r>
      <w:bookmarkEnd w:id="49"/>
      <w:bookmarkEnd w:id="50"/>
    </w:p>
    <w:p w14:paraId="7FA9D3AD" w14:textId="77777777" w:rsidR="001A3ADE" w:rsidRDefault="001A3ADE" w:rsidP="001A3ADE">
      <w:r>
        <w:rPr>
          <w:rFonts w:ascii="Calibri" w:hAnsi="Calibri" w:cs="Calibri"/>
          <w:noProof/>
        </w:rPr>
        <w:lastRenderedPageBreak/>
        <mc:AlternateContent>
          <mc:Choice Requires="wps">
            <w:drawing>
              <wp:anchor distT="0" distB="0" distL="114300" distR="114300" simplePos="0" relativeHeight="251666432" behindDoc="0" locked="0" layoutInCell="1" allowOverlap="1" wp14:anchorId="24B7EB1C" wp14:editId="3EC34459">
                <wp:simplePos x="0" y="0"/>
                <wp:positionH relativeFrom="column">
                  <wp:posOffset>269913</wp:posOffset>
                </wp:positionH>
                <wp:positionV relativeFrom="paragraph">
                  <wp:posOffset>616944</wp:posOffset>
                </wp:positionV>
                <wp:extent cx="1244738" cy="1575412"/>
                <wp:effectExtent l="0" t="0" r="12700" b="12700"/>
                <wp:wrapNone/>
                <wp:docPr id="861257896" name="Straight Connector 9"/>
                <wp:cNvGraphicFramePr/>
                <a:graphic xmlns:a="http://schemas.openxmlformats.org/drawingml/2006/main">
                  <a:graphicData uri="http://schemas.microsoft.com/office/word/2010/wordprocessingShape">
                    <wps:wsp>
                      <wps:cNvCnPr/>
                      <wps:spPr>
                        <a:xfrm flipV="1">
                          <a:off x="0" y="0"/>
                          <a:ext cx="1244738" cy="157541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A0FE81" id="Straight Connector 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5pt,48.6pt" to="119.25pt,17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k8cqAEAAKQDAAAOAAAAZHJzL2Uyb0RvYy54bWysU8tu2zAQvBfoPxC815JcpykEyzkkSC9B&#13;&#10;GvR1Z6ilRYAvLFlL/vsuKVsp0gJFg1wIPnZmd2aX26vJGnYAjNq7jjermjNw0vfa7Tv+/dvtu4+c&#13;&#10;xSRcL4x30PEjRH61e/tmO4YW1n7wpgdkROJiO4aODymFtqqiHMCKuPIBHD0qj1YkOuK+6lGMxG5N&#13;&#10;ta7rD9XosQ/oJcRItzfzI98VfqVAps9KRUjMdJxqS2XFsj7mtdptRbtHEQYtT2WIF1RhhXaUdKG6&#13;&#10;EUmwn6j/oLJaoo9epZX0tvJKaQlFA6lp6mdqvg4iQNFC5sSw2BRfj1beH67dA5INY4htDA+YVUwK&#13;&#10;LVNGhx/U06KLKmVTse242AZTYpIum/Vmc/meGi3prbm4vNg062xsNRNlwoAxfQJvWd503GiXdYlW&#13;&#10;HO5imkPPIYR7KqXs0tFADjbuCyim+5yyoMuUwLVBdhDUXyEluHROXaIzTGljFmD9b+ApPkOhTND/&#13;&#10;gBdEyexdWsBWO49/y56m5uSWmuPPDsy6swWPvj+WJhVraBSKuaexzbP2+7nAnz7X7hcAAAD//wMA&#13;&#10;UEsDBBQABgAIAAAAIQA4M7hs5AAAAA4BAAAPAAAAZHJzL2Rvd25yZXYueG1sTE/JTsMwEL0j8Q/W&#13;&#10;IHGjTpOWljROxSIIl4Ioy9mJTWI1Hke22wa+nuEEl5Fm3pu3FOvR9uygfTAOBUwnCTCNjVMGWwFv&#13;&#10;r/cXS2AhSlSyd6gFfOkA6/L0pJC5ckd80YdtbBmJYMilgC7GIec8NJ22MkzcoJGwT+etjLT6lisv&#13;&#10;jyRue54mySW30iA5dHLQt51udtu9FbCrTLX5/pje8Pdq4x+fH2qjnhZCnJ+Ndysa1ytgUY/x7wN+&#13;&#10;O1B+KClY7faoAusFzNI5MQVcLVJghKfZkg61gGw2z4CXBf9fo/wBAAD//wMAUEsBAi0AFAAGAAgA&#13;&#10;AAAhALaDOJL+AAAA4QEAABMAAAAAAAAAAAAAAAAAAAAAAFtDb250ZW50X1R5cGVzXS54bWxQSwEC&#13;&#10;LQAUAAYACAAAACEAOP0h/9YAAACUAQAACwAAAAAAAAAAAAAAAAAvAQAAX3JlbHMvLnJlbHNQSwEC&#13;&#10;LQAUAAYACAAAACEA/DZPHKgBAACkAwAADgAAAAAAAAAAAAAAAAAuAgAAZHJzL2Uyb0RvYy54bWxQ&#13;&#10;SwECLQAUAAYACAAAACEAODO4bOQAAAAOAQAADwAAAAAAAAAAAAAAAAACBAAAZHJzL2Rvd25yZXYu&#13;&#10;eG1sUEsFBgAAAAAEAAQA8wAAABMFAAAAAA==&#13;&#10;" strokecolor="#e97132 [3205]" strokeweight=".5pt">
                <v:stroke joinstyle="miter"/>
              </v:line>
            </w:pict>
          </mc:Fallback>
        </mc:AlternateContent>
      </w:r>
      <w:r w:rsidRPr="00015763">
        <w:rPr>
          <w:rFonts w:ascii="Calibri" w:hAnsi="Calibri" w:cs="Calibri"/>
          <w:noProof/>
        </w:rPr>
        <w:drawing>
          <wp:inline distT="0" distB="0" distL="0" distR="0" wp14:anchorId="6421E67E" wp14:editId="039459A7">
            <wp:extent cx="5246582" cy="2375452"/>
            <wp:effectExtent l="0" t="0" r="0" b="0"/>
            <wp:docPr id="13563597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29740" cy="2413103"/>
                    </a:xfrm>
                    <a:prstGeom prst="rect">
                      <a:avLst/>
                    </a:prstGeom>
                  </pic:spPr>
                </pic:pic>
              </a:graphicData>
            </a:graphic>
          </wp:inline>
        </w:drawing>
      </w:r>
    </w:p>
    <w:p w14:paraId="312A9553" w14:textId="6E256F0D" w:rsidR="001A3ADE" w:rsidRDefault="001A3ADE" w:rsidP="001A3ADE">
      <w:pPr>
        <w:pStyle w:val="Caption"/>
      </w:pPr>
      <w:bookmarkStart w:id="51" w:name="_Toc166705268"/>
      <w:r>
        <w:t xml:space="preserve">Figure </w:t>
      </w:r>
      <w:r>
        <w:fldChar w:fldCharType="begin"/>
      </w:r>
      <w:r>
        <w:instrText xml:space="preserve"> SEQ Figure \* ARABIC </w:instrText>
      </w:r>
      <w:r>
        <w:fldChar w:fldCharType="separate"/>
      </w:r>
      <w:r w:rsidR="005E487C">
        <w:rPr>
          <w:noProof/>
        </w:rPr>
        <w:t>17</w:t>
      </w:r>
      <w:r>
        <w:fldChar w:fldCharType="end"/>
      </w:r>
      <w:r>
        <w:t xml:space="preserve"> - </w:t>
      </w:r>
      <w:r w:rsidRPr="00AF4B65">
        <w:t>A graph showing the volume of Hydrogen Gas produced (mL) per second when 1.0 Mole HCl at 25°C reacts with Magnesium Ribbon</w:t>
      </w:r>
      <w:r>
        <w:rPr>
          <w:noProof/>
        </w:rPr>
        <w:t xml:space="preserve"> with the gradient of the red line being used to calculate the Instantaneous Rate of Reaction at t=0s</w:t>
      </w:r>
      <w:bookmarkEnd w:id="51"/>
    </w:p>
    <w:p w14:paraId="49AF6632" w14:textId="77777777" w:rsidR="001A3ADE" w:rsidRPr="00B16CFA" w:rsidRDefault="001A3ADE" w:rsidP="001A3ADE">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68F06C38" w14:textId="77777777" w:rsidR="001A3ADE" w:rsidRPr="008D4E75" w:rsidRDefault="001A3ADE" w:rsidP="001A3ADE">
      <w:pPr>
        <w:rPr>
          <w:rFonts w:ascii="Calibri" w:hAnsi="Calibri" w:cs="Calibri"/>
        </w:rPr>
      </w:pPr>
      <m:oMathPara>
        <m:oMathParaPr>
          <m:jc m:val="left"/>
        </m:oMathParaPr>
        <m:oMath>
          <m:r>
            <w:rPr>
              <w:rFonts w:ascii="Cambria Math" w:hAnsi="Cambria Math" w:cs="Calibri"/>
            </w:rPr>
            <m:t>=50 mL ÷30s</m:t>
          </m:r>
        </m:oMath>
      </m:oMathPara>
    </w:p>
    <w:p w14:paraId="4A76999E" w14:textId="53CC0B0A" w:rsidR="00D80579" w:rsidRPr="00680E0C" w:rsidRDefault="001A3ADE" w:rsidP="001A3ADE">
      <w:pPr>
        <w:rPr>
          <w:rFonts w:ascii="Calibri" w:hAnsi="Calibri" w:cs="Calibri"/>
        </w:rPr>
      </w:pPr>
      <m:oMathPara>
        <m:oMathParaPr>
          <m:jc m:val="left"/>
        </m:oMathParaPr>
        <m:oMath>
          <m:r>
            <w:rPr>
              <w:rFonts w:ascii="Cambria Math" w:hAnsi="Cambria Math" w:cs="Calibri"/>
            </w:rPr>
            <m:t>=1.67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1676B596" w14:textId="77777777" w:rsidR="001A3ADE" w:rsidRPr="000975B5" w:rsidRDefault="001A3ADE" w:rsidP="001A3ADE">
      <w:pPr>
        <w:rPr>
          <w:rFonts w:ascii="Calibri" w:hAnsi="Calibri" w:cs="Calibri"/>
        </w:rPr>
      </w:pPr>
      <w:r>
        <w:rPr>
          <w:rFonts w:ascii="Calibri" w:hAnsi="Calibri" w:cs="Calibri"/>
          <w:noProof/>
        </w:rPr>
        <mc:AlternateContent>
          <mc:Choice Requires="wps">
            <w:drawing>
              <wp:anchor distT="0" distB="0" distL="114300" distR="114300" simplePos="0" relativeHeight="251667456" behindDoc="0" locked="0" layoutInCell="1" allowOverlap="1" wp14:anchorId="6D400207" wp14:editId="4B9AC6BF">
                <wp:simplePos x="0" y="0"/>
                <wp:positionH relativeFrom="column">
                  <wp:posOffset>492369</wp:posOffset>
                </wp:positionH>
                <wp:positionV relativeFrom="paragraph">
                  <wp:posOffset>404494</wp:posOffset>
                </wp:positionV>
                <wp:extent cx="3001108" cy="1468413"/>
                <wp:effectExtent l="0" t="0" r="21590" b="17780"/>
                <wp:wrapNone/>
                <wp:docPr id="2058186070" name="Straight Connector 10"/>
                <wp:cNvGraphicFramePr/>
                <a:graphic xmlns:a="http://schemas.openxmlformats.org/drawingml/2006/main">
                  <a:graphicData uri="http://schemas.microsoft.com/office/word/2010/wordprocessingShape">
                    <wps:wsp>
                      <wps:cNvCnPr/>
                      <wps:spPr>
                        <a:xfrm flipV="1">
                          <a:off x="0" y="0"/>
                          <a:ext cx="3001108" cy="146841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D719A7" id="Straight Connector 10"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31.85pt" to="275.05pt,14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ZOqQEAAKQDAAAOAAAAZHJzL2Uyb0RvYy54bWysU01r3DAQvRfyH4TuWdubEIJZbw4J7SW0&#13;&#10;oR+5K/JoLdAXI2Xt/fcdyY5T2lJoyEXoY96beW9Gu5vJGnYEjNq7jjebmjNw0vfaHTr+4/vH82vO&#13;&#10;YhKuF8Y76PgJIr/Zn33YjaGFrR+86QEZkbjYjqHjQ0qhraooB7AibnwAR4/KoxWJjnioehQjsVtT&#13;&#10;bev6qho99gG9hBjp9m5+5PvCrxTI9EWpCImZjlNtqaxY1qe8VvudaA8owqDlUoZ4QxVWaEdJV6o7&#13;&#10;kQR7Rv0HldUSffQqbaS3lVdKSygaSE1T/6bm2yACFC1kTgyrTfH9aOXn4617QLJhDLGN4QGzikmh&#13;&#10;Zcro8Eg9LbqoUjYV206rbTAlJunyoq6bpqZGS3prLq+uL5uLbGw1E2XCgDF9Am9Z3nTcaJd1iVYc&#13;&#10;72OaQ19CCPdaStmlk4EcbNxXUEz3lHIuqkwJ3BpkR0H9FVKCS9sldYnOMKWNWYF1SftP4BKfoVAm&#13;&#10;6H/AK6Jk9i6tYKudx79lT1OzlKzm+BcHZt3Zgiffn0qTijU0CsXcZWzzrP16LvDXz7X/CQAA//8D&#13;&#10;AFBLAwQUAAYACAAAACEABynevOUAAAAOAQAADwAAAGRycy9kb3ducmV2LnhtbExPy07DMBC8I/EP&#13;&#10;1iJxo04KaWiaTcVDEC4tojzOTmySqLEd2W6b8vUsJ3pZaTSPncmXo+7ZXjnfWYMQTyJgytRWdqZB&#13;&#10;+Hh/uroF5oMwUvTWKISj8rAszs9ykUl7MG9qvwkNoxDjM4HQhjBknPu6VVr4iR2UIe7bOi0CQddw&#13;&#10;6cSBwnXPp1E041p0hj60YlAPraq3m51G2JZdufr5iu/5Z7lyL6/PVSfXKeLlxfi4oHO3ABbUGP4d&#13;&#10;8LeB+kNBxSq7M9KzHiFNE1IizK5TYMQnSRQDqxCm85s58CLnpzOKXwAAAP//AwBQSwECLQAUAAYA&#13;&#10;CAAAACEAtoM4kv4AAADhAQAAEwAAAAAAAAAAAAAAAAAAAAAAW0NvbnRlbnRfVHlwZXNdLnhtbFBL&#13;&#10;AQItABQABgAIAAAAIQA4/SH/1gAAAJQBAAALAAAAAAAAAAAAAAAAAC8BAABfcmVscy8ucmVsc1BL&#13;&#10;AQItABQABgAIAAAAIQAD+EZOqQEAAKQDAAAOAAAAAAAAAAAAAAAAAC4CAABkcnMvZTJvRG9jLnht&#13;&#10;bFBLAQItABQABgAIAAAAIQAHKd685QAAAA4BAAAPAAAAAAAAAAAAAAAAAAMEAABkcnMvZG93bnJl&#13;&#10;di54bWxQSwUGAAAAAAQABADzAAAAFQUAAAAA&#13;&#10;" strokecolor="#e97132 [3205]" strokeweight=".5pt">
                <v:stroke joinstyle="miter"/>
              </v:line>
            </w:pict>
          </mc:Fallback>
        </mc:AlternateContent>
      </w:r>
      <w:r w:rsidRPr="00015763">
        <w:rPr>
          <w:rFonts w:ascii="Calibri" w:hAnsi="Calibri" w:cs="Calibri"/>
          <w:noProof/>
        </w:rPr>
        <w:drawing>
          <wp:inline distT="0" distB="0" distL="0" distR="0" wp14:anchorId="0BC75F23" wp14:editId="7A997BB5">
            <wp:extent cx="5153114" cy="2333133"/>
            <wp:effectExtent l="0" t="0" r="3175" b="3810"/>
            <wp:docPr id="1434854995"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71140" cy="2431847"/>
                    </a:xfrm>
                    <a:prstGeom prst="rect">
                      <a:avLst/>
                    </a:prstGeom>
                  </pic:spPr>
                </pic:pic>
              </a:graphicData>
            </a:graphic>
          </wp:inline>
        </w:drawing>
      </w:r>
      <w:r>
        <w:rPr>
          <w:rFonts w:ascii="Calibri" w:hAnsi="Calibri" w:cs="Calibri"/>
        </w:rPr>
        <w:tab/>
      </w:r>
      <w:r>
        <w:rPr>
          <w:rFonts w:ascii="Calibri" w:hAnsi="Calibri" w:cs="Calibri"/>
        </w:rPr>
        <w:tab/>
        <w:t xml:space="preserve"> </w:t>
      </w:r>
    </w:p>
    <w:p w14:paraId="63210273" w14:textId="11F0AE99" w:rsidR="001A3ADE" w:rsidRDefault="001A3ADE" w:rsidP="001A3ADE">
      <w:pPr>
        <w:pStyle w:val="Caption"/>
      </w:pPr>
      <w:bookmarkStart w:id="52" w:name="_Toc166705269"/>
      <w:r>
        <w:t xml:space="preserve">Figure </w:t>
      </w:r>
      <w:r>
        <w:fldChar w:fldCharType="begin"/>
      </w:r>
      <w:r>
        <w:instrText xml:space="preserve"> SEQ Figure \* ARABIC </w:instrText>
      </w:r>
      <w:r>
        <w:fldChar w:fldCharType="separate"/>
      </w:r>
      <w:r w:rsidR="005E487C">
        <w:rPr>
          <w:noProof/>
        </w:rPr>
        <w:t>18</w:t>
      </w:r>
      <w:r>
        <w:fldChar w:fldCharType="end"/>
      </w:r>
      <w:r>
        <w:t xml:space="preserve"> - </w:t>
      </w:r>
      <w:r w:rsidRPr="00401287">
        <w:t>A graph showing the volume of Hydrogen Gas produced (mL) per second when 1.0 Mole HCl at 25°C reacts with Magnesium Ribbon with the gradient of the red line being used to calculate the</w:t>
      </w:r>
      <w:r>
        <w:t xml:space="preserve"> Average Rate of Reaction between t=0s and t=100s</w:t>
      </w:r>
      <w:bookmarkEnd w:id="52"/>
    </w:p>
    <w:p w14:paraId="0467D025" w14:textId="77777777" w:rsidR="001A3ADE" w:rsidRPr="00B16CFA" w:rsidRDefault="001A3ADE" w:rsidP="001A3ADE">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1DA8D12B" w14:textId="77777777" w:rsidR="001A3ADE" w:rsidRPr="000C1FED" w:rsidRDefault="001A3ADE" w:rsidP="001A3ADE">
      <m:oMathPara>
        <m:oMathParaPr>
          <m:jc m:val="left"/>
        </m:oMathParaPr>
        <m:oMath>
          <m:r>
            <w:rPr>
              <w:rFonts w:ascii="Cambria Math" w:hAnsi="Cambria Math"/>
            </w:rPr>
            <m:t>=64 mL ÷100s</m:t>
          </m:r>
        </m:oMath>
      </m:oMathPara>
    </w:p>
    <w:p w14:paraId="1C42A752" w14:textId="7340FED6" w:rsidR="00492D17" w:rsidRPr="0010764E" w:rsidRDefault="001A3ADE" w:rsidP="281877AE">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6A19833E" w14:textId="6E6DCD97" w:rsidR="001A3ADE" w:rsidRDefault="001A3ADE" w:rsidP="001A3ADE">
      <w:pPr>
        <w:pStyle w:val="Heading3"/>
      </w:pPr>
      <w:bookmarkStart w:id="53" w:name="_Toc166958272"/>
      <w:r>
        <w:lastRenderedPageBreak/>
        <w:t>2.2.2 Results and Calculations of 1.0 Mole HCl (45°C)</w:t>
      </w:r>
      <w:bookmarkEnd w:id="53"/>
    </w:p>
    <w:p w14:paraId="46CAEA88" w14:textId="4ADD062C" w:rsidR="281877AE" w:rsidRDefault="00796F22" w:rsidP="281877AE">
      <w:pPr>
        <w:rPr>
          <w:rFonts w:ascii="Calibri" w:hAnsi="Calibri" w:cs="Calibri"/>
        </w:rPr>
      </w:pPr>
      <w:r w:rsidRPr="00015763">
        <w:rPr>
          <w:rFonts w:ascii="Calibri" w:hAnsi="Calibri" w:cs="Calibri"/>
          <w:noProof/>
        </w:rPr>
        <w:drawing>
          <wp:inline distT="0" distB="0" distL="0" distR="0" wp14:anchorId="383E9529" wp14:editId="05FA63D4">
            <wp:extent cx="2340442" cy="4423508"/>
            <wp:effectExtent l="0" t="0" r="0" b="0"/>
            <wp:docPr id="422539695"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39695" name="Picture 1" descr="A table with numbers and numbers&#10;&#10;Description automatically generated"/>
                    <pic:cNvPicPr/>
                  </pic:nvPicPr>
                  <pic:blipFill rotWithShape="1">
                    <a:blip r:embed="rId16"/>
                    <a:srcRect b="11914"/>
                    <a:stretch/>
                  </pic:blipFill>
                  <pic:spPr bwMode="auto">
                    <a:xfrm>
                      <a:off x="0" y="0"/>
                      <a:ext cx="2394408" cy="4525505"/>
                    </a:xfrm>
                    <a:prstGeom prst="rect">
                      <a:avLst/>
                    </a:prstGeom>
                    <a:ln>
                      <a:noFill/>
                    </a:ln>
                    <a:extLst>
                      <a:ext uri="{53640926-AAD7-44D8-BBD7-CCE9431645EC}">
                        <a14:shadowObscured xmlns:a14="http://schemas.microsoft.com/office/drawing/2010/main"/>
                      </a:ext>
                    </a:extLst>
                  </pic:spPr>
                </pic:pic>
              </a:graphicData>
            </a:graphic>
          </wp:inline>
        </w:drawing>
      </w:r>
    </w:p>
    <w:p w14:paraId="4F9E209C" w14:textId="3D0844D9" w:rsidR="00BF267C" w:rsidRPr="00015763" w:rsidRDefault="00EB5516" w:rsidP="00EB5516">
      <w:pPr>
        <w:pStyle w:val="Caption"/>
        <w:rPr>
          <w:rFonts w:ascii="Calibri" w:hAnsi="Calibri" w:cs="Calibri"/>
        </w:rPr>
      </w:pPr>
      <w:bookmarkStart w:id="54" w:name="_Toc166619054"/>
      <w:bookmarkStart w:id="55" w:name="_Toc166705270"/>
      <w:r>
        <w:t xml:space="preserve">Figure </w:t>
      </w:r>
      <w:r>
        <w:fldChar w:fldCharType="begin"/>
      </w:r>
      <w:r>
        <w:instrText xml:space="preserve"> SEQ Figure \* ARABIC </w:instrText>
      </w:r>
      <w:r>
        <w:fldChar w:fldCharType="separate"/>
      </w:r>
      <w:r w:rsidR="005E487C">
        <w:rPr>
          <w:noProof/>
        </w:rPr>
        <w:t>19</w:t>
      </w:r>
      <w:r>
        <w:fldChar w:fldCharType="end"/>
      </w:r>
      <w:r>
        <w:t xml:space="preserve"> - A table showing the Volume of Hydrogen Gas Produced (mL) in 10 second intervals </w:t>
      </w:r>
      <w:r w:rsidR="000A4ECB">
        <w:t>when</w:t>
      </w:r>
      <w:r>
        <w:t xml:space="preserve"> 1.0 Mole HCl at 45°C</w:t>
      </w:r>
      <w:r w:rsidR="000A4ECB">
        <w:t xml:space="preserve"> reacts with Magnesium Ribbon</w:t>
      </w:r>
      <w:bookmarkEnd w:id="54"/>
      <w:bookmarkEnd w:id="55"/>
    </w:p>
    <w:p w14:paraId="25D26968" w14:textId="4263F31A" w:rsidR="281877AE" w:rsidRDefault="000F411C" w:rsidP="281877AE">
      <w:pPr>
        <w:rPr>
          <w:rFonts w:ascii="Calibri" w:hAnsi="Calibri" w:cs="Calibri"/>
        </w:rPr>
      </w:pPr>
      <w:r w:rsidRPr="00015763">
        <w:rPr>
          <w:rFonts w:ascii="Calibri" w:hAnsi="Calibri" w:cs="Calibri"/>
          <w:noProof/>
        </w:rPr>
        <w:drawing>
          <wp:inline distT="0" distB="0" distL="0" distR="0" wp14:anchorId="0F71F461" wp14:editId="4E60A022">
            <wp:extent cx="4736123" cy="2126701"/>
            <wp:effectExtent l="0" t="0" r="1270" b="0"/>
            <wp:docPr id="35450830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08307" name="Picture 1" descr="A graph with a line&#10;&#10;Description automatically generated"/>
                    <pic:cNvPicPr/>
                  </pic:nvPicPr>
                  <pic:blipFill>
                    <a:blip r:embed="rId17"/>
                    <a:stretch>
                      <a:fillRect/>
                    </a:stretch>
                  </pic:blipFill>
                  <pic:spPr>
                    <a:xfrm>
                      <a:off x="0" y="0"/>
                      <a:ext cx="4922534" cy="2210406"/>
                    </a:xfrm>
                    <a:prstGeom prst="rect">
                      <a:avLst/>
                    </a:prstGeom>
                  </pic:spPr>
                </pic:pic>
              </a:graphicData>
            </a:graphic>
          </wp:inline>
        </w:drawing>
      </w:r>
    </w:p>
    <w:p w14:paraId="3D455B45" w14:textId="41CA6005" w:rsidR="00DE713A" w:rsidRDefault="00EB5516" w:rsidP="00A523D0">
      <w:pPr>
        <w:pStyle w:val="Caption"/>
      </w:pPr>
      <w:bookmarkStart w:id="56" w:name="_Toc166619055"/>
      <w:bookmarkStart w:id="57" w:name="_Toc166705271"/>
      <w:r>
        <w:t xml:space="preserve">Figure </w:t>
      </w:r>
      <w:r>
        <w:fldChar w:fldCharType="begin"/>
      </w:r>
      <w:r>
        <w:instrText xml:space="preserve"> SEQ Figure \* ARABIC </w:instrText>
      </w:r>
      <w:r>
        <w:fldChar w:fldCharType="separate"/>
      </w:r>
      <w:r w:rsidR="005E487C">
        <w:rPr>
          <w:noProof/>
        </w:rPr>
        <w:t>20</w:t>
      </w:r>
      <w:r>
        <w:fldChar w:fldCharType="end"/>
      </w:r>
      <w:r>
        <w:t xml:space="preserve"> - A graph showing the Volume of Hydrogen Gas Produced (mL) per second </w:t>
      </w:r>
      <w:r w:rsidR="000A4ECB">
        <w:t>when</w:t>
      </w:r>
      <w:r>
        <w:t xml:space="preserve"> 1.0 Mole HCl at 45°C</w:t>
      </w:r>
      <w:r w:rsidR="000A4ECB">
        <w:t xml:space="preserve"> reacts with Magnesium Ribbon</w:t>
      </w:r>
      <w:bookmarkEnd w:id="56"/>
      <w:bookmarkEnd w:id="57"/>
    </w:p>
    <w:p w14:paraId="0C7B5BC3" w14:textId="53D1E86F" w:rsidR="001A3ADE" w:rsidRDefault="001A3ADE" w:rsidP="001A3ADE">
      <w:r>
        <w:rPr>
          <w:rFonts w:ascii="Calibri" w:hAnsi="Calibri" w:cs="Calibri"/>
          <w:noProof/>
        </w:rPr>
        <w:lastRenderedPageBreak/>
        <mc:AlternateContent>
          <mc:Choice Requires="wps">
            <w:drawing>
              <wp:anchor distT="0" distB="0" distL="114300" distR="114300" simplePos="0" relativeHeight="251668480" behindDoc="0" locked="0" layoutInCell="1" allowOverlap="1" wp14:anchorId="36CEBF38" wp14:editId="2D776EE2">
                <wp:simplePos x="0" y="0"/>
                <wp:positionH relativeFrom="column">
                  <wp:posOffset>390770</wp:posOffset>
                </wp:positionH>
                <wp:positionV relativeFrom="paragraph">
                  <wp:posOffset>453291</wp:posOffset>
                </wp:positionV>
                <wp:extent cx="820616" cy="1617785"/>
                <wp:effectExtent l="0" t="0" r="17780" b="20955"/>
                <wp:wrapNone/>
                <wp:docPr id="1032846069" name="Straight Connector 17"/>
                <wp:cNvGraphicFramePr/>
                <a:graphic xmlns:a="http://schemas.openxmlformats.org/drawingml/2006/main">
                  <a:graphicData uri="http://schemas.microsoft.com/office/word/2010/wordprocessingShape">
                    <wps:wsp>
                      <wps:cNvCnPr/>
                      <wps:spPr>
                        <a:xfrm flipV="1">
                          <a:off x="0" y="0"/>
                          <a:ext cx="820616" cy="161778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5EB5F9" id="Straight Connector 17"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35.7pt" to="95.35pt,16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xG2ZqQEAAKMDAAAOAAAAZHJzL2Uyb0RvYy54bWysU01r3DAQvRf6H4TuXdsL2SxmvTkktJfQ&#13;&#10;hn7dFXm0FuiLkbL2/vuOZMcpaSm09CJkad6b957Gh5vJGnYGjNq7jjebmjNw0vfanTr+7ev7d3vO&#13;&#10;YhKuF8Y76PgFIr85vn1zGEMLWz940wMyInGxHUPHh5RCW1VRDmBF3PgAji6VRysSfeKp6lGMxG5N&#13;&#10;ta3rXTV67AN6CTHS6d18yY+FXymQ6ZNSERIzHSdtqaxY1se8VseDaE8owqDlIkP8gwortKOmK9Wd&#13;&#10;SII9of6FymqJPnqVNtLbyiulJRQP5KapX7n5MogAxQuFE8MaU/x/tPLj+dY9IMUwhtjG8IDZxaTQ&#13;&#10;MmV0+E5vWnyRUjaV2C5rbDAlJulwv613zY4zSVfNrrm+3l/lXKuZJ/MFjOkDeMvypuNGu2xLtOJ8&#13;&#10;H9Nc+lxCuBclZZcuBnKxcZ9BMd1Tx1lTGRK4NcjOgp5XSAkubZfWpTrDlDZmBdal7R+BS32GQhmg&#13;&#10;vwGviNLZu7SCrXYef9c9Tc0iWc31zwnMvnMEj76/lDcq0dAklHCXqc2j9vN3gb/8W8cfAAAA//8D&#13;&#10;AFBLAwQUAAYACAAAACEA24nABOQAAAAOAQAADwAAAGRycy9kb3ducmV2LnhtbExPy07DMBC8I/EP&#13;&#10;1iJxo04CJJDGqXgIwqVULY+zEy9J1Hgd2W4b+HrcE1xWGs1jZ4rFpAe2R+t6QwLiWQQMqTGqp1bA&#13;&#10;+9vTxQ0w5yUpORhCAd/oYFGenhQyV+ZAa9xvfMtCCLlcCui8H3POXdOhlm5mRqTAfRmrpQ/QtlxZ&#13;&#10;eQjheuBJFKVcy57Ch06O+NBhs93stIBt1VfLn8/4nn9US/uyeq579ZoJcX42Pc7DuZsD8zj5Pwcc&#13;&#10;N4T+UIZitdmRcmwQkMbXQSkgi6+AHfnbKANWC7hM0gR4WfD/M8pfAAAA//8DAFBLAQItABQABgAI&#13;&#10;AAAAIQC2gziS/gAAAOEBAAATAAAAAAAAAAAAAAAAAAAAAABbQ29udGVudF9UeXBlc10ueG1sUEsB&#13;&#10;Ai0AFAAGAAgAAAAhADj9If/WAAAAlAEAAAsAAAAAAAAAAAAAAAAALwEAAF9yZWxzLy5yZWxzUEsB&#13;&#10;Ai0AFAAGAAgAAAAhAHvEbZmpAQAAowMAAA4AAAAAAAAAAAAAAAAALgIAAGRycy9lMm9Eb2MueG1s&#13;&#10;UEsBAi0AFAAGAAgAAAAhANuJwATkAAAADgEAAA8AAAAAAAAAAAAAAAAAAwQAAGRycy9kb3ducmV2&#13;&#10;LnhtbFBLBQYAAAAABAAEAPMAAAAUBQAAAAA=&#13;&#10;" strokecolor="#e97132 [3205]" strokeweight=".5pt">
                <v:stroke joinstyle="miter"/>
              </v:line>
            </w:pict>
          </mc:Fallback>
        </mc:AlternateContent>
      </w:r>
      <w:r w:rsidRPr="00015763">
        <w:rPr>
          <w:rFonts w:ascii="Calibri" w:hAnsi="Calibri" w:cs="Calibri"/>
          <w:noProof/>
        </w:rPr>
        <w:drawing>
          <wp:inline distT="0" distB="0" distL="0" distR="0" wp14:anchorId="084C8F85" wp14:editId="7C2A8A60">
            <wp:extent cx="5283200" cy="2372360"/>
            <wp:effectExtent l="0" t="0" r="0" b="2540"/>
            <wp:docPr id="151330305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08307" name="Picture 1" descr="A graph with a line&#10;&#10;Description automatically generated"/>
                    <pic:cNvPicPr/>
                  </pic:nvPicPr>
                  <pic:blipFill>
                    <a:blip r:embed="rId17"/>
                    <a:stretch>
                      <a:fillRect/>
                    </a:stretch>
                  </pic:blipFill>
                  <pic:spPr>
                    <a:xfrm>
                      <a:off x="0" y="0"/>
                      <a:ext cx="5345248" cy="2400222"/>
                    </a:xfrm>
                    <a:prstGeom prst="rect">
                      <a:avLst/>
                    </a:prstGeom>
                  </pic:spPr>
                </pic:pic>
              </a:graphicData>
            </a:graphic>
          </wp:inline>
        </w:drawing>
      </w:r>
    </w:p>
    <w:p w14:paraId="74AA7803" w14:textId="56051F1B" w:rsidR="001A3ADE" w:rsidRDefault="00763664" w:rsidP="00763664">
      <w:pPr>
        <w:pStyle w:val="Caption"/>
      </w:pPr>
      <w:bookmarkStart w:id="58" w:name="_Toc166705272"/>
      <w:r>
        <w:t xml:space="preserve">Figure </w:t>
      </w:r>
      <w:r>
        <w:fldChar w:fldCharType="begin"/>
      </w:r>
      <w:r>
        <w:instrText xml:space="preserve"> SEQ Figure \* ARABIC </w:instrText>
      </w:r>
      <w:r>
        <w:fldChar w:fldCharType="separate"/>
      </w:r>
      <w:r w:rsidR="005E487C">
        <w:rPr>
          <w:noProof/>
        </w:rPr>
        <w:t>21</w:t>
      </w:r>
      <w:r>
        <w:fldChar w:fldCharType="end"/>
      </w:r>
      <w:r>
        <w:t xml:space="preserve">- </w:t>
      </w:r>
      <w:r w:rsidRPr="00777D2E">
        <w:t xml:space="preserve">A graph showing the volume of Hydrogen Gas produced (mL) per second when 1.0 Mole HCl at </w:t>
      </w:r>
      <w:r>
        <w:t>4</w:t>
      </w:r>
      <w:r w:rsidRPr="00777D2E">
        <w:t>5°C reacts with Magnesium Ribbon with the gradient of the red line being used to calculate the Instantaneous Rate of Reaction at t=0s</w:t>
      </w:r>
      <w:bookmarkEnd w:id="58"/>
    </w:p>
    <w:p w14:paraId="307A1945" w14:textId="77777777" w:rsidR="00763664" w:rsidRPr="00B16CFA" w:rsidRDefault="00763664" w:rsidP="00763664">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572843A8" w14:textId="10AF3599" w:rsidR="00763664" w:rsidRPr="008D4E75" w:rsidRDefault="00763664" w:rsidP="00763664">
      <w:pPr>
        <w:rPr>
          <w:rFonts w:ascii="Calibri" w:hAnsi="Calibri" w:cs="Calibri"/>
        </w:rPr>
      </w:pPr>
      <m:oMathPara>
        <m:oMathParaPr>
          <m:jc m:val="left"/>
        </m:oMathParaPr>
        <m:oMath>
          <m:r>
            <w:rPr>
              <w:rFonts w:ascii="Cambria Math" w:hAnsi="Cambria Math" w:cs="Calibri"/>
            </w:rPr>
            <m:t>=80 mL ÷50s</m:t>
          </m:r>
        </m:oMath>
      </m:oMathPara>
    </w:p>
    <w:p w14:paraId="3EB86AD5" w14:textId="7D56843F" w:rsidR="00763664" w:rsidRPr="008D4E75" w:rsidRDefault="00763664" w:rsidP="00763664">
      <w:pPr>
        <w:rPr>
          <w:rFonts w:ascii="Calibri" w:hAnsi="Calibri" w:cs="Calibri"/>
        </w:rPr>
      </w:pPr>
      <m:oMathPara>
        <m:oMathParaPr>
          <m:jc m:val="left"/>
        </m:oMathParaPr>
        <m:oMath>
          <m:r>
            <w:rPr>
              <w:rFonts w:ascii="Cambria Math" w:hAnsi="Cambria Math" w:cs="Calibri"/>
            </w:rPr>
            <m:t>=1.60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67CB2D07" w14:textId="41D8BCA1" w:rsidR="001A3ADE" w:rsidRDefault="006F3BAB" w:rsidP="001A3ADE">
      <w:r>
        <w:rPr>
          <w:rFonts w:ascii="Calibri" w:hAnsi="Calibri" w:cs="Calibri"/>
          <w:noProof/>
        </w:rPr>
        <mc:AlternateContent>
          <mc:Choice Requires="wps">
            <w:drawing>
              <wp:anchor distT="0" distB="0" distL="114300" distR="114300" simplePos="0" relativeHeight="251669504" behindDoc="0" locked="0" layoutInCell="1" allowOverlap="1" wp14:anchorId="32C9492D" wp14:editId="27ED8B65">
                <wp:simplePos x="0" y="0"/>
                <wp:positionH relativeFrom="column">
                  <wp:posOffset>390769</wp:posOffset>
                </wp:positionH>
                <wp:positionV relativeFrom="paragraph">
                  <wp:posOffset>608671</wp:posOffset>
                </wp:positionV>
                <wp:extent cx="1633416" cy="1352061"/>
                <wp:effectExtent l="0" t="0" r="17780" b="19685"/>
                <wp:wrapNone/>
                <wp:docPr id="348063004" name="Straight Connector 18"/>
                <wp:cNvGraphicFramePr/>
                <a:graphic xmlns:a="http://schemas.openxmlformats.org/drawingml/2006/main">
                  <a:graphicData uri="http://schemas.microsoft.com/office/word/2010/wordprocessingShape">
                    <wps:wsp>
                      <wps:cNvCnPr/>
                      <wps:spPr>
                        <a:xfrm flipV="1">
                          <a:off x="0" y="0"/>
                          <a:ext cx="1633416" cy="1352061"/>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2BFFEE" id="Straight Connector 18"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47.95pt" to="159.35pt,15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851pwEAAKQDAAAOAAAAZHJzL2Uyb0RvYy54bWysU8tu2zAQvBfoPxC815LsxigEyzkkSC9F&#13;&#10;EvR1Z6ilRYAvkKwl/32XK1sp2gBFi1wIkrszuzNc7q4na9gRYtLedbxZ1ZyBk77X7tDxb1/v3n3g&#13;&#10;LGXhemG8g46fIPHr/ds3uzG0sPaDNz1EhiQutWPo+JBzaKsqyQGsSCsfwGFQ+WhFxmM8VH0UI7Jb&#13;&#10;U63reluNPvYhegkp4e3tHOR74lcKZH5QKkFmpuPYW6Y10vpU1mq/E+0hijBoeW5D/EcXVmiHRReq&#13;&#10;W5EF+xH1H1RWy+iTV3klva28UloCaUA1Tf2bmi+DCEBa0JwUFpvS69HK++ONe4xowxhSm8JjLCom&#13;&#10;FS1TRofv+KakCztlE9l2WmyDKTOJl812s3nfbDmTGGs2V+t62xRjq5moEIaY8kfwlpVNx412RZdo&#13;&#10;xfFTynPqJQVxz63QLp8MlGTjPoNiui8lCU1TAjcmsqPA9xVSgsvrc2nKLjCljVmA9d+B5/wCBZqg&#13;&#10;fwEvCKrsXV7AVjsfX6qep4tbas6/ODDrLhY8+f5Ej0TW4CiQueexLbP265ngz59r/xMAAP//AwBQ&#13;&#10;SwMEFAAGAAgAAAAhAB2rpQPkAAAADgEAAA8AAABkcnMvZG93bnJldi54bWxMT8lOwzAQvSPxD9Yg&#13;&#10;caNOQG3TNE7FIgiXUrUsZyceEquxHdluG/h6hhNcRjN6b95SrEbTsyP6oJ0VkE4SYGgbp7RtBby9&#13;&#10;Pl5lwEKUVsneWRTwhQFW5flZIXPlTnaLx11sGYnYkEsBXYxDznloOjQyTNyAlrBP542MdPqWKy9P&#13;&#10;JG56fp0kM26ktuTQyQHvO2z2u4MRsK90tf7+SO/4e7X2z5unWquXuRCXF+PDksbtEljEMf59wG8H&#13;&#10;yg8lBavdwarAegGzdEpMAYvpAhjhN2k2B1bTkmQZ8LLg/2uUPwAAAP//AwBQSwECLQAUAAYACAAA&#13;&#10;ACEAtoM4kv4AAADhAQAAEwAAAAAAAAAAAAAAAAAAAAAAW0NvbnRlbnRfVHlwZXNdLnhtbFBLAQIt&#13;&#10;ABQABgAIAAAAIQA4/SH/1gAAAJQBAAALAAAAAAAAAAAAAAAAAC8BAABfcmVscy8ucmVsc1BLAQIt&#13;&#10;ABQABgAIAAAAIQDAs851pwEAAKQDAAAOAAAAAAAAAAAAAAAAAC4CAABkcnMvZTJvRG9jLnhtbFBL&#13;&#10;AQItABQABgAIAAAAIQAdq6UD5AAAAA4BAAAPAAAAAAAAAAAAAAAAAAEEAABkcnMvZG93bnJldi54&#13;&#10;bWxQSwUGAAAAAAQABADzAAAAEgUAAAAA&#13;&#10;" strokecolor="#e97132 [3205]" strokeweight=".5pt">
                <v:stroke joinstyle="miter"/>
              </v:line>
            </w:pict>
          </mc:Fallback>
        </mc:AlternateContent>
      </w:r>
      <w:r w:rsidRPr="00015763">
        <w:rPr>
          <w:rFonts w:ascii="Calibri" w:hAnsi="Calibri" w:cs="Calibri"/>
          <w:noProof/>
        </w:rPr>
        <w:drawing>
          <wp:inline distT="0" distB="0" distL="0" distR="0" wp14:anchorId="6F73DCEF" wp14:editId="4AEFBDDA">
            <wp:extent cx="5283200" cy="2372360"/>
            <wp:effectExtent l="0" t="0" r="0" b="2540"/>
            <wp:docPr id="1468831288"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08307" name="Picture 1" descr="A graph with a line&#10;&#10;Description automatically generated"/>
                    <pic:cNvPicPr/>
                  </pic:nvPicPr>
                  <pic:blipFill>
                    <a:blip r:embed="rId17"/>
                    <a:stretch>
                      <a:fillRect/>
                    </a:stretch>
                  </pic:blipFill>
                  <pic:spPr>
                    <a:xfrm>
                      <a:off x="0" y="0"/>
                      <a:ext cx="5345248" cy="2400222"/>
                    </a:xfrm>
                    <a:prstGeom prst="rect">
                      <a:avLst/>
                    </a:prstGeom>
                  </pic:spPr>
                </pic:pic>
              </a:graphicData>
            </a:graphic>
          </wp:inline>
        </w:drawing>
      </w:r>
    </w:p>
    <w:p w14:paraId="7DB73A53" w14:textId="0C2FC23D" w:rsidR="006F3BAB" w:rsidRDefault="005979A9" w:rsidP="005979A9">
      <w:pPr>
        <w:pStyle w:val="Caption"/>
      </w:pPr>
      <w:bookmarkStart w:id="59" w:name="_Toc166705273"/>
      <w:r>
        <w:t xml:space="preserve">Figure </w:t>
      </w:r>
      <w:r>
        <w:fldChar w:fldCharType="begin"/>
      </w:r>
      <w:r>
        <w:instrText xml:space="preserve"> SEQ Figure \* ARABIC </w:instrText>
      </w:r>
      <w:r>
        <w:fldChar w:fldCharType="separate"/>
      </w:r>
      <w:r w:rsidR="005E487C">
        <w:rPr>
          <w:noProof/>
        </w:rPr>
        <w:t>22</w:t>
      </w:r>
      <w:r>
        <w:fldChar w:fldCharType="end"/>
      </w:r>
      <w:r>
        <w:t xml:space="preserve"> - </w:t>
      </w:r>
      <w:r w:rsidRPr="00B45551">
        <w:t xml:space="preserve">A graph showing the volume of Hydrogen Gas produced (mL) per second when 1.0 Mole HCl at </w:t>
      </w:r>
      <w:r w:rsidR="00624B36">
        <w:t>4</w:t>
      </w:r>
      <w:r w:rsidRPr="00B45551">
        <w:t>5°C reacts with Magnesium Ribbon with the gradient of the red line being used to calculate the Average Rate of Reaction between t=0s and t=100s</w:t>
      </w:r>
      <w:bookmarkEnd w:id="59"/>
    </w:p>
    <w:p w14:paraId="26E7C751" w14:textId="77777777" w:rsidR="006F3BAB" w:rsidRPr="00B16CFA" w:rsidRDefault="006F3BAB" w:rsidP="006F3BAB">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24D6329D" w14:textId="60B22676" w:rsidR="006F3BAB" w:rsidRPr="000C1FED" w:rsidRDefault="006F3BAB" w:rsidP="006F3BAB">
      <m:oMathPara>
        <m:oMathParaPr>
          <m:jc m:val="left"/>
        </m:oMathParaPr>
        <m:oMath>
          <m:r>
            <w:rPr>
              <w:rFonts w:ascii="Cambria Math" w:hAnsi="Cambria Math"/>
            </w:rPr>
            <m:t>=67 mL ÷100s</m:t>
          </m:r>
        </m:oMath>
      </m:oMathPara>
    </w:p>
    <w:p w14:paraId="7ABA0BE5" w14:textId="0BFBE320" w:rsidR="001A3ADE" w:rsidRPr="001A2A46" w:rsidRDefault="006F3BAB" w:rsidP="001A3ADE">
      <m:oMathPara>
        <m:oMathParaPr>
          <m:jc m:val="left"/>
        </m:oMathParaPr>
        <m:oMath>
          <m:r>
            <w:rPr>
              <w:rFonts w:ascii="Cambria Math" w:hAnsi="Cambria Math"/>
            </w:rPr>
            <m:t>=0.67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4407079C" w14:textId="03F91988" w:rsidR="001A2A46" w:rsidRPr="001A3ADE" w:rsidRDefault="001A2A46" w:rsidP="001A2A46">
      <w:pPr>
        <w:pStyle w:val="Heading3"/>
      </w:pPr>
      <w:bookmarkStart w:id="60" w:name="_Toc166958273"/>
      <w:r>
        <w:lastRenderedPageBreak/>
        <w:t>2.2.3 - Results and Calculations of 1.0 Mole HCl (55°C)</w:t>
      </w:r>
      <w:bookmarkEnd w:id="60"/>
    </w:p>
    <w:p w14:paraId="5C06964C" w14:textId="06724C2A" w:rsidR="00AF5093" w:rsidRDefault="005D6485" w:rsidP="281877AE">
      <w:pPr>
        <w:rPr>
          <w:rFonts w:ascii="Calibri" w:hAnsi="Calibri" w:cs="Calibri"/>
        </w:rPr>
      </w:pPr>
      <w:r w:rsidRPr="00015763">
        <w:rPr>
          <w:rFonts w:ascii="Calibri" w:hAnsi="Calibri" w:cs="Calibri"/>
          <w:noProof/>
        </w:rPr>
        <w:drawing>
          <wp:inline distT="0" distB="0" distL="0" distR="0" wp14:anchorId="69E0A85E" wp14:editId="692F30DA">
            <wp:extent cx="2097157" cy="4373342"/>
            <wp:effectExtent l="0" t="0" r="0" b="0"/>
            <wp:docPr id="2031384343" name="Picture 1" descr="A table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384343" name="Picture 1" descr="A table with numbers and a number&#10;&#10;Description automatically generated with medium confidence"/>
                    <pic:cNvPicPr/>
                  </pic:nvPicPr>
                  <pic:blipFill>
                    <a:blip r:embed="rId18"/>
                    <a:stretch>
                      <a:fillRect/>
                    </a:stretch>
                  </pic:blipFill>
                  <pic:spPr>
                    <a:xfrm>
                      <a:off x="0" y="0"/>
                      <a:ext cx="2150992" cy="4485608"/>
                    </a:xfrm>
                    <a:prstGeom prst="rect">
                      <a:avLst/>
                    </a:prstGeom>
                  </pic:spPr>
                </pic:pic>
              </a:graphicData>
            </a:graphic>
          </wp:inline>
        </w:drawing>
      </w:r>
    </w:p>
    <w:p w14:paraId="1B69C580" w14:textId="23AC4A92" w:rsidR="00A523D0" w:rsidRPr="00015763" w:rsidRDefault="00A523D0" w:rsidP="00A523D0">
      <w:pPr>
        <w:pStyle w:val="Caption"/>
        <w:rPr>
          <w:rFonts w:ascii="Calibri" w:hAnsi="Calibri" w:cs="Calibri"/>
        </w:rPr>
      </w:pPr>
      <w:bookmarkStart w:id="61" w:name="_Toc166619056"/>
      <w:bookmarkStart w:id="62" w:name="_Toc166705274"/>
      <w:r>
        <w:t xml:space="preserve">Figure </w:t>
      </w:r>
      <w:r>
        <w:fldChar w:fldCharType="begin"/>
      </w:r>
      <w:r>
        <w:instrText xml:space="preserve"> SEQ Figure \* ARABIC </w:instrText>
      </w:r>
      <w:r>
        <w:fldChar w:fldCharType="separate"/>
      </w:r>
      <w:r w:rsidR="005E487C">
        <w:rPr>
          <w:noProof/>
        </w:rPr>
        <w:t>23</w:t>
      </w:r>
      <w:r>
        <w:fldChar w:fldCharType="end"/>
      </w:r>
      <w:r>
        <w:t xml:space="preserve"> - A table showing the Volume of Hydrogen Gas Produced (mL) in 10 second intervals </w:t>
      </w:r>
      <w:r w:rsidR="00736394">
        <w:t>when</w:t>
      </w:r>
      <w:r>
        <w:t xml:space="preserve"> 1.0 Mole HCl at 55°C</w:t>
      </w:r>
      <w:r w:rsidR="00736394">
        <w:t xml:space="preserve"> reacts with Magnesium Ribbon</w:t>
      </w:r>
      <w:bookmarkEnd w:id="61"/>
      <w:bookmarkEnd w:id="62"/>
    </w:p>
    <w:p w14:paraId="17A2890B" w14:textId="00B0A209" w:rsidR="00562D9F" w:rsidRDefault="00DE713A" w:rsidP="00562D9F">
      <w:pPr>
        <w:rPr>
          <w:rFonts w:ascii="Calibri" w:hAnsi="Calibri" w:cs="Calibri"/>
        </w:rPr>
      </w:pPr>
      <w:r w:rsidRPr="00015763">
        <w:rPr>
          <w:rFonts w:ascii="Calibri" w:hAnsi="Calibri" w:cs="Calibri"/>
          <w:noProof/>
        </w:rPr>
        <w:drawing>
          <wp:inline distT="0" distB="0" distL="0" distR="0" wp14:anchorId="75BF3EFD" wp14:editId="194215EC">
            <wp:extent cx="5644552" cy="2524369"/>
            <wp:effectExtent l="0" t="0" r="0" b="3175"/>
            <wp:docPr id="366316981"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16981" name="Picture 1" descr="A graph with a line&#10;&#10;Description automatically generated"/>
                    <pic:cNvPicPr/>
                  </pic:nvPicPr>
                  <pic:blipFill>
                    <a:blip r:embed="rId19"/>
                    <a:stretch>
                      <a:fillRect/>
                    </a:stretch>
                  </pic:blipFill>
                  <pic:spPr>
                    <a:xfrm>
                      <a:off x="0" y="0"/>
                      <a:ext cx="5665213" cy="2533609"/>
                    </a:xfrm>
                    <a:prstGeom prst="rect">
                      <a:avLst/>
                    </a:prstGeom>
                  </pic:spPr>
                </pic:pic>
              </a:graphicData>
            </a:graphic>
          </wp:inline>
        </w:drawing>
      </w:r>
    </w:p>
    <w:p w14:paraId="73CF0619" w14:textId="62211F3D" w:rsidR="00562D9F" w:rsidRDefault="00A523D0" w:rsidP="00C75CF0">
      <w:pPr>
        <w:pStyle w:val="Caption"/>
      </w:pPr>
      <w:bookmarkStart w:id="63" w:name="_Toc166619057"/>
      <w:bookmarkStart w:id="64" w:name="_Toc166705275"/>
      <w:r>
        <w:t xml:space="preserve">Figure </w:t>
      </w:r>
      <w:r>
        <w:fldChar w:fldCharType="begin"/>
      </w:r>
      <w:r>
        <w:instrText xml:space="preserve"> SEQ Figure \* ARABIC </w:instrText>
      </w:r>
      <w:r>
        <w:fldChar w:fldCharType="separate"/>
      </w:r>
      <w:r w:rsidR="005E487C">
        <w:rPr>
          <w:noProof/>
        </w:rPr>
        <w:t>24</w:t>
      </w:r>
      <w:r>
        <w:fldChar w:fldCharType="end"/>
      </w:r>
      <w:r>
        <w:t xml:space="preserve"> - A graph showing the Volume of Hydrogen Gas Produced (mL) per second </w:t>
      </w:r>
      <w:r w:rsidR="004B2A7C">
        <w:t>when</w:t>
      </w:r>
      <w:r>
        <w:t xml:space="preserve"> 1.0 Mole HCl at 55°C</w:t>
      </w:r>
      <w:r w:rsidR="004B2A7C">
        <w:t xml:space="preserve"> reacts with Magnesium Ribbon</w:t>
      </w:r>
      <w:bookmarkEnd w:id="63"/>
      <w:bookmarkEnd w:id="64"/>
    </w:p>
    <w:p w14:paraId="69E1775A" w14:textId="7788BDF3" w:rsidR="001A2A46" w:rsidRDefault="001A2A46" w:rsidP="001A2A46">
      <w:r>
        <w:rPr>
          <w:rFonts w:ascii="Calibri" w:hAnsi="Calibri" w:cs="Calibri"/>
          <w:noProof/>
        </w:rPr>
        <w:lastRenderedPageBreak/>
        <mc:AlternateContent>
          <mc:Choice Requires="wps">
            <w:drawing>
              <wp:anchor distT="0" distB="0" distL="114300" distR="114300" simplePos="0" relativeHeight="251670528" behindDoc="0" locked="0" layoutInCell="1" allowOverlap="1" wp14:anchorId="53EC0B89" wp14:editId="71A608DA">
                <wp:simplePos x="0" y="0"/>
                <wp:positionH relativeFrom="column">
                  <wp:posOffset>398291</wp:posOffset>
                </wp:positionH>
                <wp:positionV relativeFrom="paragraph">
                  <wp:posOffset>468630</wp:posOffset>
                </wp:positionV>
                <wp:extent cx="687559" cy="1719385"/>
                <wp:effectExtent l="0" t="0" r="24130" b="20955"/>
                <wp:wrapNone/>
                <wp:docPr id="1410986595" name="Straight Connector 19"/>
                <wp:cNvGraphicFramePr/>
                <a:graphic xmlns:a="http://schemas.openxmlformats.org/drawingml/2006/main">
                  <a:graphicData uri="http://schemas.microsoft.com/office/word/2010/wordprocessingShape">
                    <wps:wsp>
                      <wps:cNvCnPr/>
                      <wps:spPr>
                        <a:xfrm flipV="1">
                          <a:off x="0" y="0"/>
                          <a:ext cx="687559" cy="171938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E24D3F" id="Straight Connector 19"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5pt,36.9pt" to="85.5pt,17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PVDpqgEAAKMDAAAOAAAAZHJzL2Uyb0RvYy54bWysU01v3CAQvVfqf0Dcu7a32mRjrTeHRO2l&#13;&#10;aqN+3Qke1kjAIKBr77/vgB2naqtKrXpBGOa9ee8xPtxO1rAzhKjRdbzZ1JyBk9hrd+r4l89vXu05&#13;&#10;i0m4Xhh00PELRH57fPniMPoWtjig6SEwInGxHX3Hh5R8W1VRDmBF3KAHR5cKgxWJPsOp6oMYid2a&#13;&#10;alvXV9WIofcBJcRIp/fzJT8WfqVApg9KRUjMdJy0pbKGsj7mtToeRHsKwg9aLjLEP6iwQjtqulLd&#13;&#10;iyTYt6B/obJaBoyo0kairVApLaF4IDdN/ZObT4PwULxQONGvMcX/Ryvfn+/cQ6AYRh/b6B9CdjGp&#13;&#10;YJky2n+lNy2+SCmbSmyXNTaYEpN0eLW/3u1uOJN01Vw3N6/3u5xrNfNkPh9iegtoWd503GiXbYlW&#13;&#10;nN/FNJc+lRDuWUnZpYuBXGzcR1BM99Rx1lSGBO5MYGdBzyukBJe2S+tSnWFKG7MC69L2j8ClPkOh&#13;&#10;DNDfgFdE6YwurWCrHYbfdU9Ts0hWc/1TArPvHMEj9pfyRiUamoQS7jK1edR+/C7w53/r+B0AAP//&#13;&#10;AwBQSwMEFAAGAAgAAAAhAB1182nlAAAADgEAAA8AAABkcnMvZG93bnJldi54bWxMj0tPwzAQhO9I&#13;&#10;/AdrkbhRJ22VoDROxUMQLgVRHmcnNonVeB3Zbhv49WxPcFlpNbOz85XryQ7soH0wDgWkswSYxtYp&#13;&#10;g52A97eHq2tgIUpUcnCoBXzrAOvq/KyUhXJHfNWHbewYhWAopIA+xrHgPLS9tjLM3KiRtC/nrYy0&#13;&#10;+o4rL48Ubgc+T5KMW2mQPvRy1He9bnfbvRWwq029+flMb/lHvfFPL4+NUc+5EJcX0/2Kxs0KWNRT&#13;&#10;/LuAEwP1h4qKNW6PKrBBQDbPySkgXxDGSc9TAmwELJbLDHhV8v8Y1S8AAAD//wMAUEsBAi0AFAAG&#13;&#10;AAgAAAAhALaDOJL+AAAA4QEAABMAAAAAAAAAAAAAAAAAAAAAAFtDb250ZW50X1R5cGVzXS54bWxQ&#13;&#10;SwECLQAUAAYACAAAACEAOP0h/9YAAACUAQAACwAAAAAAAAAAAAAAAAAvAQAAX3JlbHMvLnJlbHNQ&#13;&#10;SwECLQAUAAYACAAAACEAlz1Q6aoBAACjAwAADgAAAAAAAAAAAAAAAAAuAgAAZHJzL2Uyb0RvYy54&#13;&#10;bWxQSwECLQAUAAYACAAAACEAHXXzaeUAAAAOAQAADwAAAAAAAAAAAAAAAAAEBAAAZHJzL2Rvd25y&#13;&#10;ZXYueG1sUEsFBgAAAAAEAAQA8wAAABYFAAAAAA==&#13;&#10;" strokecolor="#e97132 [3205]" strokeweight=".5pt">
                <v:stroke joinstyle="miter"/>
              </v:line>
            </w:pict>
          </mc:Fallback>
        </mc:AlternateContent>
      </w:r>
      <w:r w:rsidRPr="00015763">
        <w:rPr>
          <w:rFonts w:ascii="Calibri" w:hAnsi="Calibri" w:cs="Calibri"/>
          <w:noProof/>
        </w:rPr>
        <w:drawing>
          <wp:inline distT="0" distB="0" distL="0" distR="0" wp14:anchorId="08ADEA2A" wp14:editId="530A9DCB">
            <wp:extent cx="5361354" cy="2397716"/>
            <wp:effectExtent l="0" t="0" r="0" b="3175"/>
            <wp:docPr id="1965854198"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16981" name="Picture 1" descr="A graph with a line&#10;&#10;Description automatically generated"/>
                    <pic:cNvPicPr/>
                  </pic:nvPicPr>
                  <pic:blipFill>
                    <a:blip r:embed="rId19"/>
                    <a:stretch>
                      <a:fillRect/>
                    </a:stretch>
                  </pic:blipFill>
                  <pic:spPr>
                    <a:xfrm>
                      <a:off x="0" y="0"/>
                      <a:ext cx="5418713" cy="2423368"/>
                    </a:xfrm>
                    <a:prstGeom prst="rect">
                      <a:avLst/>
                    </a:prstGeom>
                  </pic:spPr>
                </pic:pic>
              </a:graphicData>
            </a:graphic>
          </wp:inline>
        </w:drawing>
      </w:r>
    </w:p>
    <w:p w14:paraId="40DB9274" w14:textId="3D272102" w:rsidR="001A2A46" w:rsidRDefault="000130EE" w:rsidP="000130EE">
      <w:pPr>
        <w:pStyle w:val="Caption"/>
      </w:pPr>
      <w:bookmarkStart w:id="65" w:name="_Toc166705276"/>
      <w:r>
        <w:t xml:space="preserve">Figure </w:t>
      </w:r>
      <w:r>
        <w:fldChar w:fldCharType="begin"/>
      </w:r>
      <w:r>
        <w:instrText xml:space="preserve"> SEQ Figure \* ARABIC </w:instrText>
      </w:r>
      <w:r>
        <w:fldChar w:fldCharType="separate"/>
      </w:r>
      <w:r w:rsidR="005E487C">
        <w:rPr>
          <w:noProof/>
        </w:rPr>
        <w:t>25</w:t>
      </w:r>
      <w:r>
        <w:fldChar w:fldCharType="end"/>
      </w:r>
      <w:r>
        <w:t xml:space="preserve"> - </w:t>
      </w:r>
      <w:r w:rsidRPr="00324E00">
        <w:t xml:space="preserve">A graph showing the volume of Hydrogen Gas produced (mL) per second when 1.0 Mole HCl at </w:t>
      </w:r>
      <w:r>
        <w:t>5</w:t>
      </w:r>
      <w:r w:rsidRPr="00324E00">
        <w:t>5°C reacts with Magnesium Ribbon with the gradient of the red line being used to calculate the Instantaneous Rate of Reaction at t=0s</w:t>
      </w:r>
      <w:bookmarkEnd w:id="65"/>
    </w:p>
    <w:p w14:paraId="0B5126FF" w14:textId="77777777" w:rsidR="000130EE" w:rsidRPr="00B16CFA" w:rsidRDefault="000130EE" w:rsidP="000130EE">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4351B03F" w14:textId="21B6C848" w:rsidR="000130EE" w:rsidRPr="008D4E75" w:rsidRDefault="000130EE" w:rsidP="000130EE">
      <w:pPr>
        <w:rPr>
          <w:rFonts w:ascii="Calibri" w:hAnsi="Calibri" w:cs="Calibri"/>
        </w:rPr>
      </w:pPr>
      <m:oMathPara>
        <m:oMathParaPr>
          <m:jc m:val="left"/>
        </m:oMathParaPr>
        <m:oMath>
          <m:r>
            <w:rPr>
              <w:rFonts w:ascii="Cambria Math" w:hAnsi="Cambria Math" w:cs="Calibri"/>
            </w:rPr>
            <m:t>=60 mL ÷25 s</m:t>
          </m:r>
        </m:oMath>
      </m:oMathPara>
    </w:p>
    <w:p w14:paraId="2FE32FCA" w14:textId="5A7DB6AB" w:rsidR="000130EE" w:rsidRPr="008D4E75" w:rsidRDefault="000130EE" w:rsidP="000130EE">
      <w:pPr>
        <w:rPr>
          <w:rFonts w:ascii="Calibri" w:hAnsi="Calibri" w:cs="Calibri"/>
        </w:rPr>
      </w:pPr>
      <m:oMathPara>
        <m:oMathParaPr>
          <m:jc m:val="left"/>
        </m:oMathParaPr>
        <m:oMath>
          <m:r>
            <w:rPr>
              <w:rFonts w:ascii="Cambria Math" w:hAnsi="Cambria Math" w:cs="Calibri"/>
            </w:rPr>
            <m:t>=2.40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62AF4CB7" w14:textId="4A2A192E" w:rsidR="001A2A46" w:rsidRDefault="00624B36" w:rsidP="001A2A46">
      <w:r>
        <w:rPr>
          <w:rFonts w:ascii="Calibri" w:hAnsi="Calibri" w:cs="Calibri"/>
          <w:noProof/>
        </w:rPr>
        <mc:AlternateContent>
          <mc:Choice Requires="wps">
            <w:drawing>
              <wp:anchor distT="0" distB="0" distL="114300" distR="114300" simplePos="0" relativeHeight="251671552" behindDoc="0" locked="0" layoutInCell="1" allowOverlap="1" wp14:anchorId="4C14DF03" wp14:editId="47AC828A">
                <wp:simplePos x="0" y="0"/>
                <wp:positionH relativeFrom="column">
                  <wp:posOffset>508000</wp:posOffset>
                </wp:positionH>
                <wp:positionV relativeFrom="paragraph">
                  <wp:posOffset>598903</wp:posOffset>
                </wp:positionV>
                <wp:extent cx="1906954" cy="1297354"/>
                <wp:effectExtent l="0" t="0" r="23495" b="23495"/>
                <wp:wrapNone/>
                <wp:docPr id="661973322" name="Straight Connector 20"/>
                <wp:cNvGraphicFramePr/>
                <a:graphic xmlns:a="http://schemas.openxmlformats.org/drawingml/2006/main">
                  <a:graphicData uri="http://schemas.microsoft.com/office/word/2010/wordprocessingShape">
                    <wps:wsp>
                      <wps:cNvCnPr/>
                      <wps:spPr>
                        <a:xfrm flipV="1">
                          <a:off x="0" y="0"/>
                          <a:ext cx="1906954" cy="129735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D1C70D1" id="Straight Connector 20"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40pt,47.15pt" to="190.15pt,14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u55qAEAAKQDAAAOAAAAZHJzL2Uyb0RvYy54bWysU01v1DAQvSP1P1i+s0kWKN1osz20gguC&#13;&#10;Cih31xlvLPlLY7PJ/nvGTppWgIRAXCzbM+/NvOfx/nqyhp0Ao/au482m5gyc9L12x47ff3338oqz&#13;&#10;mITrhfEOOn6GyK8PFy/2Y2hh6wdvekBGJC62Y+j4kFJoqyrKAayIGx/AUVB5tCLREY9Vj2Ikdmuq&#13;&#10;bV1fVqPHPqCXECPd3s5Bfij8SoFMn5SKkJjpOPWWyoplfchrddiL9ogiDFoubYh/6MIK7ajoSnUr&#13;&#10;kmDfUf9CZbVEH71KG+lt5ZXSEooGUtPUP6n5MogARQuZE8NqU/x/tPLj6cbdIdkwhtjGcIdZxaTQ&#13;&#10;MmV0+EZvWnRRp2wqtp1X22BKTNJls6svd29ecyYp1mx3b1/RgRirmSgTBozpPXjL8qbjRrusS7Ti&#13;&#10;9CGmOfUxhXBPrZRdOhvIycZ9BsV0n0sWdJkSuDHIToLeV0gJLm2X0iU7w5Q2ZgXWfwYu+RkKZYL+&#13;&#10;BrwiSmXv0gq22nn8XfU0NUvLas5/dGDWnS148P25PFKxhkahmLuMbZ615+cCf/pchx8AAAD//wMA&#13;&#10;UEsDBBQABgAIAAAAIQAGlaNz5QAAAA4BAAAPAAAAZHJzL2Rvd25yZXYueG1sTI9LT8MwEITvSPwH&#13;&#10;a5G4UbstKmkap+IhCJeCKI+zE5vEaryObLcN/HqWE1xWuxrN7HzFenQ9O5gQrUcJ04kAZrDx2mIr&#13;&#10;4e31/iIDFpNCrXqPRsKXibAuT08KlWt/xBdz2KaWUQjGXEnoUhpyzmPTGafixA8GSfv0walEZ2i5&#13;&#10;DupI4a7nMyEW3CmL9KFTg7ntTLPb7p2EXWWrzffH9Ia/V5vw+PxQW/10JeX52Xi3onG9ApbMmP4c&#13;&#10;8MtA/aGkYrXfo46sl5AJ4kkSlpdzYKTPM0FLLWG2zBbAy4L/xyh/AAAA//8DAFBLAQItABQABgAI&#13;&#10;AAAAIQC2gziS/gAAAOEBAAATAAAAAAAAAAAAAAAAAAAAAABbQ29udGVudF9UeXBlc10ueG1sUEsB&#13;&#10;Ai0AFAAGAAgAAAAhADj9If/WAAAAlAEAAAsAAAAAAAAAAAAAAAAALwEAAF9yZWxzLy5yZWxzUEsB&#13;&#10;Ai0AFAAGAAgAAAAhABly7nmoAQAApAMAAA4AAAAAAAAAAAAAAAAALgIAAGRycy9lMm9Eb2MueG1s&#13;&#10;UEsBAi0AFAAGAAgAAAAhAAaVo3PlAAAADgEAAA8AAAAAAAAAAAAAAAAAAgQAAGRycy9kb3ducmV2&#13;&#10;LnhtbFBLBQYAAAAABAAEAPMAAAAUBQAAAAA=&#13;&#10;" strokecolor="#e97132 [3205]" strokeweight=".5pt">
                <v:stroke joinstyle="miter"/>
              </v:line>
            </w:pict>
          </mc:Fallback>
        </mc:AlternateContent>
      </w:r>
      <w:r w:rsidRPr="00015763">
        <w:rPr>
          <w:rFonts w:ascii="Calibri" w:hAnsi="Calibri" w:cs="Calibri"/>
          <w:noProof/>
        </w:rPr>
        <w:drawing>
          <wp:inline distT="0" distB="0" distL="0" distR="0" wp14:anchorId="211DD9F9" wp14:editId="7B2ACA68">
            <wp:extent cx="5361305" cy="2397694"/>
            <wp:effectExtent l="0" t="0" r="0" b="3175"/>
            <wp:docPr id="210727916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16981" name="Picture 1" descr="A graph with a line&#10;&#10;Description automatically generated"/>
                    <pic:cNvPicPr/>
                  </pic:nvPicPr>
                  <pic:blipFill>
                    <a:blip r:embed="rId19"/>
                    <a:stretch>
                      <a:fillRect/>
                    </a:stretch>
                  </pic:blipFill>
                  <pic:spPr>
                    <a:xfrm>
                      <a:off x="0" y="0"/>
                      <a:ext cx="5425492" cy="2426400"/>
                    </a:xfrm>
                    <a:prstGeom prst="rect">
                      <a:avLst/>
                    </a:prstGeom>
                  </pic:spPr>
                </pic:pic>
              </a:graphicData>
            </a:graphic>
          </wp:inline>
        </w:drawing>
      </w:r>
    </w:p>
    <w:p w14:paraId="0CF18011" w14:textId="623BDC40" w:rsidR="001A2A46" w:rsidRDefault="00624B36" w:rsidP="00624B36">
      <w:pPr>
        <w:pStyle w:val="Caption"/>
      </w:pPr>
      <w:bookmarkStart w:id="66" w:name="_Toc166705277"/>
      <w:r>
        <w:t xml:space="preserve">Figure </w:t>
      </w:r>
      <w:r>
        <w:fldChar w:fldCharType="begin"/>
      </w:r>
      <w:r>
        <w:instrText xml:space="preserve"> SEQ Figure \* ARABIC </w:instrText>
      </w:r>
      <w:r>
        <w:fldChar w:fldCharType="separate"/>
      </w:r>
      <w:r w:rsidR="005E487C">
        <w:rPr>
          <w:noProof/>
        </w:rPr>
        <w:t>26</w:t>
      </w:r>
      <w:r>
        <w:fldChar w:fldCharType="end"/>
      </w:r>
      <w:r>
        <w:t xml:space="preserve"> - </w:t>
      </w:r>
      <w:r w:rsidRPr="003424A7">
        <w:t>A graph showing the volume of Hydrogen Gas produced (mL) per second when 1.0 Mole HCl at 55°C reacts with Magnesium Ribbon with the gradient of the red line being used to calculate the Average Rate of Reaction between t=0s and t=100s</w:t>
      </w:r>
      <w:bookmarkEnd w:id="66"/>
    </w:p>
    <w:p w14:paraId="5DA3E601" w14:textId="77777777" w:rsidR="00624B36" w:rsidRPr="00B16CFA" w:rsidRDefault="00624B36" w:rsidP="00624B36">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73BB8C1A" w14:textId="0ED0D669" w:rsidR="00624B36" w:rsidRPr="000C1FED" w:rsidRDefault="00624B36" w:rsidP="00624B36">
      <m:oMathPara>
        <m:oMathParaPr>
          <m:jc m:val="left"/>
        </m:oMathParaPr>
        <m:oMath>
          <m:r>
            <w:rPr>
              <w:rFonts w:ascii="Cambria Math" w:hAnsi="Cambria Math"/>
            </w:rPr>
            <m:t>=64 mL ÷100s</m:t>
          </m:r>
        </m:oMath>
      </m:oMathPara>
    </w:p>
    <w:p w14:paraId="0723973D" w14:textId="550748AE" w:rsidR="001A2A46" w:rsidRPr="009600E6" w:rsidRDefault="00624B36" w:rsidP="001A2A46">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3B1263D9" w14:textId="43C6389E" w:rsidR="281877AE" w:rsidRPr="00015763" w:rsidRDefault="00DE713A" w:rsidP="00DE713A">
      <w:pPr>
        <w:pStyle w:val="Heading2"/>
        <w:rPr>
          <w:rFonts w:ascii="Calibri" w:hAnsi="Calibri" w:cs="Calibri"/>
        </w:rPr>
      </w:pPr>
      <w:bookmarkStart w:id="67" w:name="_Toc166958274"/>
      <w:r w:rsidRPr="00015763">
        <w:rPr>
          <w:rFonts w:ascii="Calibri" w:hAnsi="Calibri" w:cs="Calibri"/>
        </w:rPr>
        <w:lastRenderedPageBreak/>
        <w:t xml:space="preserve">2.3 Results of </w:t>
      </w:r>
      <w:r w:rsidR="00BE2584" w:rsidRPr="00015763">
        <w:rPr>
          <w:rFonts w:ascii="Calibri" w:hAnsi="Calibri" w:cs="Calibri"/>
        </w:rPr>
        <w:t>Experiment 3</w:t>
      </w:r>
      <w:bookmarkEnd w:id="67"/>
    </w:p>
    <w:p w14:paraId="22BAECE4" w14:textId="1F07C8FB" w:rsidR="281877AE" w:rsidRDefault="0050030B" w:rsidP="281877AE">
      <w:pPr>
        <w:rPr>
          <w:rFonts w:ascii="Calibri" w:hAnsi="Calibri" w:cs="Calibri"/>
        </w:rPr>
      </w:pPr>
      <w:r w:rsidRPr="00015763">
        <w:rPr>
          <w:rFonts w:ascii="Calibri" w:hAnsi="Calibri" w:cs="Calibri"/>
          <w:noProof/>
        </w:rPr>
        <w:drawing>
          <wp:inline distT="0" distB="0" distL="0" distR="0" wp14:anchorId="7FAD20F8" wp14:editId="1D57B8C5">
            <wp:extent cx="2334193" cy="616227"/>
            <wp:effectExtent l="0" t="0" r="3175" b="6350"/>
            <wp:docPr id="1367809009" name="Picture 1"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09009" name="Picture 1" descr="A white rectangular sign with black text&#10;&#10;Description automatically generated"/>
                    <pic:cNvPicPr/>
                  </pic:nvPicPr>
                  <pic:blipFill>
                    <a:blip r:embed="rId9"/>
                    <a:stretch>
                      <a:fillRect/>
                    </a:stretch>
                  </pic:blipFill>
                  <pic:spPr>
                    <a:xfrm>
                      <a:off x="0" y="0"/>
                      <a:ext cx="2391567" cy="631374"/>
                    </a:xfrm>
                    <a:prstGeom prst="rect">
                      <a:avLst/>
                    </a:prstGeom>
                  </pic:spPr>
                </pic:pic>
              </a:graphicData>
            </a:graphic>
          </wp:inline>
        </w:drawing>
      </w:r>
    </w:p>
    <w:p w14:paraId="49DA4881" w14:textId="659A5AFC" w:rsidR="00C75CF0" w:rsidRDefault="00C75CF0" w:rsidP="00C75CF0">
      <w:pPr>
        <w:pStyle w:val="Caption"/>
      </w:pPr>
      <w:bookmarkStart w:id="68" w:name="_Toc166619058"/>
      <w:bookmarkStart w:id="69" w:name="_Toc166705278"/>
      <w:r>
        <w:t xml:space="preserve">Figure </w:t>
      </w:r>
      <w:r>
        <w:fldChar w:fldCharType="begin"/>
      </w:r>
      <w:r>
        <w:instrText xml:space="preserve"> SEQ Figure \* ARABIC </w:instrText>
      </w:r>
      <w:r>
        <w:fldChar w:fldCharType="separate"/>
      </w:r>
      <w:r w:rsidR="005E487C">
        <w:rPr>
          <w:noProof/>
        </w:rPr>
        <w:t>27</w:t>
      </w:r>
      <w:r>
        <w:fldChar w:fldCharType="end"/>
      </w:r>
      <w:r>
        <w:t xml:space="preserve"> - A key explaining the colour coding </w:t>
      </w:r>
      <w:r w:rsidR="00A66038">
        <w:t>of</w:t>
      </w:r>
      <w:r>
        <w:t xml:space="preserve"> tables </w:t>
      </w:r>
      <w:r w:rsidR="00A66038">
        <w:t>used in</w:t>
      </w:r>
      <w:r>
        <w:t xml:space="preserve"> results</w:t>
      </w:r>
      <w:bookmarkEnd w:id="68"/>
      <w:bookmarkEnd w:id="69"/>
    </w:p>
    <w:p w14:paraId="1D45A29C" w14:textId="54090863" w:rsidR="009600E6" w:rsidRPr="009600E6" w:rsidRDefault="009600E6" w:rsidP="009600E6">
      <w:pPr>
        <w:pStyle w:val="Heading3"/>
      </w:pPr>
      <w:bookmarkStart w:id="70" w:name="_Toc166958275"/>
      <w:r>
        <w:t xml:space="preserve">2.3.1 Results and Calculations of </w:t>
      </w:r>
      <w:r w:rsidR="00CA598D">
        <w:t>Magnesium Ribbon</w:t>
      </w:r>
      <w:bookmarkEnd w:id="70"/>
      <w:r w:rsidR="00CA598D">
        <w:t xml:space="preserve"> </w:t>
      </w:r>
    </w:p>
    <w:p w14:paraId="595AB93E" w14:textId="0DE66533" w:rsidR="281877AE" w:rsidRDefault="00BE2584" w:rsidP="281877AE">
      <w:pPr>
        <w:rPr>
          <w:rFonts w:ascii="Calibri" w:hAnsi="Calibri" w:cs="Calibri"/>
        </w:rPr>
      </w:pPr>
      <w:r w:rsidRPr="00015763">
        <w:rPr>
          <w:rFonts w:ascii="Calibri" w:hAnsi="Calibri" w:cs="Calibri"/>
          <w:noProof/>
        </w:rPr>
        <w:drawing>
          <wp:inline distT="0" distB="0" distL="0" distR="0" wp14:anchorId="5AC51B49" wp14:editId="1A9EEC42">
            <wp:extent cx="2534478" cy="3101009"/>
            <wp:effectExtent l="0" t="0" r="5715" b="0"/>
            <wp:docPr id="79933459" name="Picture 1" descr="A table of chemical formul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27982" name="Picture 1" descr="A table of chemical formula&#10;&#10;Description automatically generated with medium confidence"/>
                    <pic:cNvPicPr/>
                  </pic:nvPicPr>
                  <pic:blipFill>
                    <a:blip r:embed="rId10"/>
                    <a:stretch>
                      <a:fillRect/>
                    </a:stretch>
                  </pic:blipFill>
                  <pic:spPr>
                    <a:xfrm>
                      <a:off x="0" y="0"/>
                      <a:ext cx="2602852" cy="3184666"/>
                    </a:xfrm>
                    <a:prstGeom prst="rect">
                      <a:avLst/>
                    </a:prstGeom>
                  </pic:spPr>
                </pic:pic>
              </a:graphicData>
            </a:graphic>
          </wp:inline>
        </w:drawing>
      </w:r>
    </w:p>
    <w:p w14:paraId="6FF4AAC2" w14:textId="7DBC96D6" w:rsidR="00A66038" w:rsidRPr="00015763" w:rsidRDefault="00A66038" w:rsidP="00A66038">
      <w:pPr>
        <w:pStyle w:val="Caption"/>
        <w:rPr>
          <w:rFonts w:ascii="Calibri" w:hAnsi="Calibri" w:cs="Calibri"/>
        </w:rPr>
      </w:pPr>
      <w:bookmarkStart w:id="71" w:name="_Toc166619059"/>
      <w:bookmarkStart w:id="72" w:name="_Toc166705279"/>
      <w:r>
        <w:t xml:space="preserve">Figure </w:t>
      </w:r>
      <w:r>
        <w:fldChar w:fldCharType="begin"/>
      </w:r>
      <w:r>
        <w:instrText xml:space="preserve"> SEQ Figure \* ARABIC </w:instrText>
      </w:r>
      <w:r>
        <w:fldChar w:fldCharType="separate"/>
      </w:r>
      <w:r w:rsidR="005E487C">
        <w:rPr>
          <w:noProof/>
        </w:rPr>
        <w:t>28</w:t>
      </w:r>
      <w:r>
        <w:fldChar w:fldCharType="end"/>
      </w:r>
      <w:r>
        <w:t xml:space="preserve"> - A graph showing the volume of Hydrogen Gas Produced (mL) in 10 second intervals </w:t>
      </w:r>
      <w:r w:rsidR="00265E6E">
        <w:t>when</w:t>
      </w:r>
      <w:r>
        <w:t xml:space="preserve"> 1 Mole HCl at 25°C </w:t>
      </w:r>
      <w:r w:rsidR="00265E6E">
        <w:t>reacts with Magnesium Ribbon</w:t>
      </w:r>
      <w:bookmarkEnd w:id="71"/>
      <w:bookmarkEnd w:id="72"/>
    </w:p>
    <w:p w14:paraId="33F26FAF" w14:textId="76B36450" w:rsidR="00F12AE3" w:rsidRDefault="00F12AE3" w:rsidP="281877AE">
      <w:pPr>
        <w:rPr>
          <w:rFonts w:ascii="Calibri" w:hAnsi="Calibri" w:cs="Calibri"/>
        </w:rPr>
      </w:pPr>
      <w:r w:rsidRPr="00015763">
        <w:rPr>
          <w:rFonts w:ascii="Calibri" w:hAnsi="Calibri" w:cs="Calibri"/>
          <w:noProof/>
        </w:rPr>
        <w:drawing>
          <wp:inline distT="0" distB="0" distL="0" distR="0" wp14:anchorId="5B1C45CD" wp14:editId="2BCEEBFD">
            <wp:extent cx="5158154" cy="2504681"/>
            <wp:effectExtent l="0" t="0" r="0" b="0"/>
            <wp:docPr id="22062498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238491" cy="2543691"/>
                    </a:xfrm>
                    <a:prstGeom prst="rect">
                      <a:avLst/>
                    </a:prstGeom>
                  </pic:spPr>
                </pic:pic>
              </a:graphicData>
            </a:graphic>
          </wp:inline>
        </w:drawing>
      </w:r>
    </w:p>
    <w:p w14:paraId="1454AA5F" w14:textId="5B2DF4F5" w:rsidR="002F3577" w:rsidRDefault="00A66038" w:rsidP="002F3577">
      <w:pPr>
        <w:pStyle w:val="Caption"/>
      </w:pPr>
      <w:bookmarkStart w:id="73" w:name="_Toc166619060"/>
      <w:bookmarkStart w:id="74" w:name="_Toc166705280"/>
      <w:r>
        <w:t xml:space="preserve">Figure </w:t>
      </w:r>
      <w:r>
        <w:fldChar w:fldCharType="begin"/>
      </w:r>
      <w:r>
        <w:instrText xml:space="preserve"> SEQ Figure \* ARABIC </w:instrText>
      </w:r>
      <w:r>
        <w:fldChar w:fldCharType="separate"/>
      </w:r>
      <w:r w:rsidR="005E487C">
        <w:rPr>
          <w:noProof/>
        </w:rPr>
        <w:t>29</w:t>
      </w:r>
      <w:r>
        <w:fldChar w:fldCharType="end"/>
      </w:r>
      <w:r>
        <w:t xml:space="preserve"> - A graph showing the Volume of Hydrogen Gas Produced (mL) per second </w:t>
      </w:r>
      <w:r w:rsidR="00265E6E">
        <w:t>when</w:t>
      </w:r>
      <w:r>
        <w:t xml:space="preserve"> 1.0 Mole HCl at 25°C </w:t>
      </w:r>
      <w:r w:rsidR="00265E6E">
        <w:t>reacts with Magnesium Ribbon</w:t>
      </w:r>
      <w:bookmarkEnd w:id="73"/>
      <w:bookmarkEnd w:id="74"/>
    </w:p>
    <w:p w14:paraId="37AD87C8" w14:textId="77777777" w:rsidR="002F3577" w:rsidRDefault="002F3577" w:rsidP="002F3577">
      <w:r>
        <w:rPr>
          <w:rFonts w:ascii="Calibri" w:hAnsi="Calibri" w:cs="Calibri"/>
          <w:noProof/>
        </w:rPr>
        <w:lastRenderedPageBreak/>
        <mc:AlternateContent>
          <mc:Choice Requires="wps">
            <w:drawing>
              <wp:anchor distT="0" distB="0" distL="114300" distR="114300" simplePos="0" relativeHeight="251673600" behindDoc="0" locked="0" layoutInCell="1" allowOverlap="1" wp14:anchorId="79D662F4" wp14:editId="309F1E68">
                <wp:simplePos x="0" y="0"/>
                <wp:positionH relativeFrom="column">
                  <wp:posOffset>269913</wp:posOffset>
                </wp:positionH>
                <wp:positionV relativeFrom="paragraph">
                  <wp:posOffset>616944</wp:posOffset>
                </wp:positionV>
                <wp:extent cx="1244738" cy="1575412"/>
                <wp:effectExtent l="0" t="0" r="12700" b="12700"/>
                <wp:wrapNone/>
                <wp:docPr id="1583145483" name="Straight Connector 9"/>
                <wp:cNvGraphicFramePr/>
                <a:graphic xmlns:a="http://schemas.openxmlformats.org/drawingml/2006/main">
                  <a:graphicData uri="http://schemas.microsoft.com/office/word/2010/wordprocessingShape">
                    <wps:wsp>
                      <wps:cNvCnPr/>
                      <wps:spPr>
                        <a:xfrm flipV="1">
                          <a:off x="0" y="0"/>
                          <a:ext cx="1244738" cy="157541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4A4164" id="Straight Connector 9"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5pt,48.6pt" to="119.25pt,17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k8cqAEAAKQDAAAOAAAAZHJzL2Uyb0RvYy54bWysU8tu2zAQvBfoPxC815JcpykEyzkkSC9B&#13;&#10;GvR1Z6ilRYAvLFlL/vsuKVsp0gJFg1wIPnZmd2aX26vJGnYAjNq7jjermjNw0vfa7Tv+/dvtu4+c&#13;&#10;xSRcL4x30PEjRH61e/tmO4YW1n7wpgdkROJiO4aODymFtqqiHMCKuPIBHD0qj1YkOuK+6lGMxG5N&#13;&#10;ta7rD9XosQ/oJcRItzfzI98VfqVAps9KRUjMdJxqS2XFsj7mtdptRbtHEQYtT2WIF1RhhXaUdKG6&#13;&#10;EUmwn6j/oLJaoo9epZX0tvJKaQlFA6lp6mdqvg4iQNFC5sSw2BRfj1beH67dA5INY4htDA+YVUwK&#13;&#10;LVNGhx/U06KLKmVTse242AZTYpIum/Vmc/meGi3prbm4vNg062xsNRNlwoAxfQJvWd503GiXdYlW&#13;&#10;HO5imkPPIYR7KqXs0tFADjbuCyim+5yyoMuUwLVBdhDUXyEluHROXaIzTGljFmD9b+ApPkOhTND/&#13;&#10;gBdEyexdWsBWO49/y56m5uSWmuPPDsy6swWPvj+WJhVraBSKuaexzbP2+7nAnz7X7hcAAAD//wMA&#13;&#10;UEsDBBQABgAIAAAAIQA4M7hs5AAAAA4BAAAPAAAAZHJzL2Rvd25yZXYueG1sTE/JTsMwEL0j8Q/W&#13;&#10;IHGjTpOWljROxSIIl4Ioy9mJTWI1Hke22wa+nuEEl5Fm3pu3FOvR9uygfTAOBUwnCTCNjVMGWwFv&#13;&#10;r/cXS2AhSlSyd6gFfOkA6/L0pJC5ckd80YdtbBmJYMilgC7GIec8NJ22MkzcoJGwT+etjLT6lisv&#13;&#10;jyRue54mySW30iA5dHLQt51udtu9FbCrTLX5/pje8Pdq4x+fH2qjnhZCnJ+Ndysa1ytgUY/x7wN+&#13;&#10;O1B+KClY7faoAusFzNI5MQVcLVJghKfZkg61gGw2z4CXBf9fo/wBAAD//wMAUEsBAi0AFAAGAAgA&#13;&#10;AAAhALaDOJL+AAAA4QEAABMAAAAAAAAAAAAAAAAAAAAAAFtDb250ZW50X1R5cGVzXS54bWxQSwEC&#13;&#10;LQAUAAYACAAAACEAOP0h/9YAAACUAQAACwAAAAAAAAAAAAAAAAAvAQAAX3JlbHMvLnJlbHNQSwEC&#13;&#10;LQAUAAYACAAAACEA/DZPHKgBAACkAwAADgAAAAAAAAAAAAAAAAAuAgAAZHJzL2Uyb0RvYy54bWxQ&#13;&#10;SwECLQAUAAYACAAAACEAODO4bOQAAAAOAQAADwAAAAAAAAAAAAAAAAACBAAAZHJzL2Rvd25yZXYu&#13;&#10;eG1sUEsFBgAAAAAEAAQA8wAAABMFAAAAAA==&#13;&#10;" strokecolor="#e97132 [3205]" strokeweight=".5pt">
                <v:stroke joinstyle="miter"/>
              </v:line>
            </w:pict>
          </mc:Fallback>
        </mc:AlternateContent>
      </w:r>
      <w:r w:rsidRPr="00015763">
        <w:rPr>
          <w:rFonts w:ascii="Calibri" w:hAnsi="Calibri" w:cs="Calibri"/>
          <w:noProof/>
        </w:rPr>
        <w:drawing>
          <wp:inline distT="0" distB="0" distL="0" distR="0" wp14:anchorId="635E47AF" wp14:editId="32F0DE7D">
            <wp:extent cx="5246582" cy="2375452"/>
            <wp:effectExtent l="0" t="0" r="0" b="0"/>
            <wp:docPr id="86234685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29740" cy="2413103"/>
                    </a:xfrm>
                    <a:prstGeom prst="rect">
                      <a:avLst/>
                    </a:prstGeom>
                  </pic:spPr>
                </pic:pic>
              </a:graphicData>
            </a:graphic>
          </wp:inline>
        </w:drawing>
      </w:r>
    </w:p>
    <w:p w14:paraId="173ED2A2" w14:textId="4624F6EA" w:rsidR="002F3577" w:rsidRDefault="002F3577" w:rsidP="002F3577">
      <w:pPr>
        <w:pStyle w:val="Caption"/>
      </w:pPr>
      <w:bookmarkStart w:id="75" w:name="_Toc166705281"/>
      <w:r>
        <w:t xml:space="preserve">Figure </w:t>
      </w:r>
      <w:r>
        <w:fldChar w:fldCharType="begin"/>
      </w:r>
      <w:r>
        <w:instrText xml:space="preserve"> SEQ Figure \* ARABIC </w:instrText>
      </w:r>
      <w:r>
        <w:fldChar w:fldCharType="separate"/>
      </w:r>
      <w:r w:rsidR="005E487C">
        <w:rPr>
          <w:noProof/>
        </w:rPr>
        <w:t>30</w:t>
      </w:r>
      <w:r>
        <w:fldChar w:fldCharType="end"/>
      </w:r>
      <w:r>
        <w:t xml:space="preserve"> - </w:t>
      </w:r>
      <w:r w:rsidRPr="00AF4B65">
        <w:t>A graph showing the volume of Hydrogen Gas produced (mL) per second when 1.0 Mole HCl at 25°C reacts with Magnesium Ribbon</w:t>
      </w:r>
      <w:r>
        <w:rPr>
          <w:noProof/>
        </w:rPr>
        <w:t xml:space="preserve"> with the gradient of the red line being used to calculate the Instantaneous Rate of Reaction at t=0s</w:t>
      </w:r>
      <w:bookmarkEnd w:id="75"/>
    </w:p>
    <w:p w14:paraId="6023558F" w14:textId="77777777" w:rsidR="002F3577" w:rsidRPr="00B16CFA" w:rsidRDefault="002F3577" w:rsidP="002F3577">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46963E71" w14:textId="77777777" w:rsidR="002F3577" w:rsidRPr="008D4E75" w:rsidRDefault="002F3577" w:rsidP="002F3577">
      <w:pPr>
        <w:rPr>
          <w:rFonts w:ascii="Calibri" w:hAnsi="Calibri" w:cs="Calibri"/>
        </w:rPr>
      </w:pPr>
      <m:oMathPara>
        <m:oMathParaPr>
          <m:jc m:val="left"/>
        </m:oMathParaPr>
        <m:oMath>
          <m:r>
            <w:rPr>
              <w:rFonts w:ascii="Cambria Math" w:hAnsi="Cambria Math" w:cs="Calibri"/>
            </w:rPr>
            <m:t>=50 mL ÷30s</m:t>
          </m:r>
        </m:oMath>
      </m:oMathPara>
    </w:p>
    <w:p w14:paraId="0CE659AF" w14:textId="77777777" w:rsidR="002F3577" w:rsidRPr="008D4E75" w:rsidRDefault="002F3577" w:rsidP="002F3577">
      <w:pPr>
        <w:rPr>
          <w:rFonts w:ascii="Calibri" w:hAnsi="Calibri" w:cs="Calibri"/>
        </w:rPr>
      </w:pPr>
      <m:oMathPara>
        <m:oMathParaPr>
          <m:jc m:val="left"/>
        </m:oMathParaPr>
        <m:oMath>
          <m:r>
            <w:rPr>
              <w:rFonts w:ascii="Cambria Math" w:hAnsi="Cambria Math" w:cs="Calibri"/>
            </w:rPr>
            <m:t>=1.67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7C0B3FE0" w14:textId="77777777" w:rsidR="002F3577" w:rsidRPr="000975B5" w:rsidRDefault="002F3577" w:rsidP="002F3577">
      <w:pPr>
        <w:rPr>
          <w:rFonts w:ascii="Calibri" w:hAnsi="Calibri" w:cs="Calibri"/>
        </w:rPr>
      </w:pPr>
      <w:r>
        <w:rPr>
          <w:rFonts w:ascii="Calibri" w:hAnsi="Calibri" w:cs="Calibri"/>
          <w:noProof/>
        </w:rPr>
        <mc:AlternateContent>
          <mc:Choice Requires="wps">
            <w:drawing>
              <wp:anchor distT="0" distB="0" distL="114300" distR="114300" simplePos="0" relativeHeight="251674624" behindDoc="0" locked="0" layoutInCell="1" allowOverlap="1" wp14:anchorId="5D943A0D" wp14:editId="1A83D9FE">
                <wp:simplePos x="0" y="0"/>
                <wp:positionH relativeFrom="column">
                  <wp:posOffset>492369</wp:posOffset>
                </wp:positionH>
                <wp:positionV relativeFrom="paragraph">
                  <wp:posOffset>404494</wp:posOffset>
                </wp:positionV>
                <wp:extent cx="3001108" cy="1468413"/>
                <wp:effectExtent l="0" t="0" r="21590" b="17780"/>
                <wp:wrapNone/>
                <wp:docPr id="1722387190" name="Straight Connector 10"/>
                <wp:cNvGraphicFramePr/>
                <a:graphic xmlns:a="http://schemas.openxmlformats.org/drawingml/2006/main">
                  <a:graphicData uri="http://schemas.microsoft.com/office/word/2010/wordprocessingShape">
                    <wps:wsp>
                      <wps:cNvCnPr/>
                      <wps:spPr>
                        <a:xfrm flipV="1">
                          <a:off x="0" y="0"/>
                          <a:ext cx="3001108" cy="146841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228BC1" id="Straight Connector 10"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31.85pt" to="275.05pt,14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ZOqQEAAKQDAAAOAAAAZHJzL2Uyb0RvYy54bWysU01r3DAQvRfyH4TuWdubEIJZbw4J7SW0&#13;&#10;oR+5K/JoLdAXI2Xt/fcdyY5T2lJoyEXoY96beW9Gu5vJGnYEjNq7jjebmjNw0vfaHTr+4/vH82vO&#13;&#10;YhKuF8Y76PgJIr/Zn33YjaGFrR+86QEZkbjYjqHjQ0qhraooB7AibnwAR4/KoxWJjnioehQjsVtT&#13;&#10;bev6qho99gG9hBjp9m5+5PvCrxTI9EWpCImZjlNtqaxY1qe8VvudaA8owqDlUoZ4QxVWaEdJV6o7&#13;&#10;kQR7Rv0HldUSffQqbaS3lVdKSygaSE1T/6bm2yACFC1kTgyrTfH9aOXn4617QLJhDLGN4QGzikmh&#13;&#10;Zcro8Eg9LbqoUjYV206rbTAlJunyoq6bpqZGS3prLq+uL5uLbGw1E2XCgDF9Am9Z3nTcaJd1iVYc&#13;&#10;72OaQ19CCPdaStmlk4EcbNxXUEz3lHIuqkwJ3BpkR0H9FVKCS9sldYnOMKWNWYF1SftP4BKfoVAm&#13;&#10;6H/AK6Jk9i6tYKudx79lT1OzlKzm+BcHZt3Zgiffn0qTijU0CsXcZWzzrP16LvDXz7X/CQAA//8D&#13;&#10;AFBLAwQUAAYACAAAACEABynevOUAAAAOAQAADwAAAGRycy9kb3ducmV2LnhtbExPy07DMBC8I/EP&#13;&#10;1iJxo04KaWiaTcVDEC4tojzOTmySqLEd2W6b8vUsJ3pZaTSPncmXo+7ZXjnfWYMQTyJgytRWdqZB&#13;&#10;+Hh/uroF5oMwUvTWKISj8rAszs9ykUl7MG9qvwkNoxDjM4HQhjBknPu6VVr4iR2UIe7bOi0CQddw&#13;&#10;6cSBwnXPp1E041p0hj60YlAPraq3m51G2JZdufr5iu/5Z7lyL6/PVSfXKeLlxfi4oHO3ABbUGP4d&#13;&#10;8LeB+kNBxSq7M9KzHiFNE1IizK5TYMQnSRQDqxCm85s58CLnpzOKXwAAAP//AwBQSwECLQAUAAYA&#13;&#10;CAAAACEAtoM4kv4AAADhAQAAEwAAAAAAAAAAAAAAAAAAAAAAW0NvbnRlbnRfVHlwZXNdLnhtbFBL&#13;&#10;AQItABQABgAIAAAAIQA4/SH/1gAAAJQBAAALAAAAAAAAAAAAAAAAAC8BAABfcmVscy8ucmVsc1BL&#13;&#10;AQItABQABgAIAAAAIQAD+EZOqQEAAKQDAAAOAAAAAAAAAAAAAAAAAC4CAABkcnMvZTJvRG9jLnht&#13;&#10;bFBLAQItABQABgAIAAAAIQAHKd685QAAAA4BAAAPAAAAAAAAAAAAAAAAAAMEAABkcnMvZG93bnJl&#13;&#10;di54bWxQSwUGAAAAAAQABADzAAAAFQUAAAAA&#13;&#10;" strokecolor="#e97132 [3205]" strokeweight=".5pt">
                <v:stroke joinstyle="miter"/>
              </v:line>
            </w:pict>
          </mc:Fallback>
        </mc:AlternateContent>
      </w:r>
      <w:r w:rsidRPr="00015763">
        <w:rPr>
          <w:rFonts w:ascii="Calibri" w:hAnsi="Calibri" w:cs="Calibri"/>
          <w:noProof/>
        </w:rPr>
        <w:drawing>
          <wp:inline distT="0" distB="0" distL="0" distR="0" wp14:anchorId="4F4EB3DF" wp14:editId="1957609C">
            <wp:extent cx="5153114" cy="2333133"/>
            <wp:effectExtent l="0" t="0" r="3175" b="3810"/>
            <wp:docPr id="2933489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71140" cy="2431847"/>
                    </a:xfrm>
                    <a:prstGeom prst="rect">
                      <a:avLst/>
                    </a:prstGeom>
                  </pic:spPr>
                </pic:pic>
              </a:graphicData>
            </a:graphic>
          </wp:inline>
        </w:drawing>
      </w:r>
      <w:r>
        <w:rPr>
          <w:rFonts w:ascii="Calibri" w:hAnsi="Calibri" w:cs="Calibri"/>
        </w:rPr>
        <w:tab/>
      </w:r>
      <w:r>
        <w:rPr>
          <w:rFonts w:ascii="Calibri" w:hAnsi="Calibri" w:cs="Calibri"/>
        </w:rPr>
        <w:tab/>
        <w:t xml:space="preserve"> </w:t>
      </w:r>
    </w:p>
    <w:p w14:paraId="569E6225" w14:textId="39E863C0" w:rsidR="002F3577" w:rsidRDefault="002F3577" w:rsidP="002F3577">
      <w:pPr>
        <w:pStyle w:val="Caption"/>
      </w:pPr>
      <w:bookmarkStart w:id="76" w:name="_Toc166705282"/>
      <w:r>
        <w:t xml:space="preserve">Figure </w:t>
      </w:r>
      <w:r>
        <w:fldChar w:fldCharType="begin"/>
      </w:r>
      <w:r>
        <w:instrText xml:space="preserve"> SEQ Figure \* ARABIC </w:instrText>
      </w:r>
      <w:r>
        <w:fldChar w:fldCharType="separate"/>
      </w:r>
      <w:r w:rsidR="005E487C">
        <w:rPr>
          <w:noProof/>
        </w:rPr>
        <w:t>31</w:t>
      </w:r>
      <w:r>
        <w:fldChar w:fldCharType="end"/>
      </w:r>
      <w:r>
        <w:t xml:space="preserve"> - </w:t>
      </w:r>
      <w:r w:rsidRPr="00401287">
        <w:t>A graph showing the volume of Hydrogen Gas produced (mL) per second when 1.0 Mole HCl at 25°C reacts with Magnesium Ribbon with the gradient of the red line being used to calculate the</w:t>
      </w:r>
      <w:r>
        <w:t xml:space="preserve"> Average Rate of Reaction between t=0s and t=100s</w:t>
      </w:r>
      <w:bookmarkEnd w:id="76"/>
    </w:p>
    <w:p w14:paraId="15280354" w14:textId="77777777" w:rsidR="002F3577" w:rsidRPr="00B16CFA" w:rsidRDefault="002F3577" w:rsidP="002F3577">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3B1477D8" w14:textId="77777777" w:rsidR="002F3577" w:rsidRPr="000C1FED" w:rsidRDefault="002F3577" w:rsidP="002F3577">
      <m:oMathPara>
        <m:oMathParaPr>
          <m:jc m:val="left"/>
        </m:oMathParaPr>
        <m:oMath>
          <m:r>
            <w:rPr>
              <w:rFonts w:ascii="Cambria Math" w:hAnsi="Cambria Math"/>
            </w:rPr>
            <m:t>=64 mL ÷100s</m:t>
          </m:r>
        </m:oMath>
      </m:oMathPara>
    </w:p>
    <w:p w14:paraId="1B467A81" w14:textId="77777777" w:rsidR="002F3577" w:rsidRPr="000C1FED" w:rsidRDefault="002F3577" w:rsidP="002F3577">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DDAA30A" w14:textId="77777777" w:rsidR="002F3577" w:rsidRDefault="002F3577" w:rsidP="002F3577"/>
    <w:p w14:paraId="5A35A0C0" w14:textId="7F025069" w:rsidR="002F3577" w:rsidRPr="002F3577" w:rsidRDefault="002F3577" w:rsidP="002F3577">
      <w:pPr>
        <w:pStyle w:val="Heading3"/>
      </w:pPr>
      <w:bookmarkStart w:id="77" w:name="_Toc166958276"/>
      <w:r>
        <w:t>2.3.2 Results and Calculations of Magnesium Turnings</w:t>
      </w:r>
      <w:bookmarkEnd w:id="77"/>
    </w:p>
    <w:p w14:paraId="2E55B089" w14:textId="0B33F59F" w:rsidR="281877AE" w:rsidRDefault="00152799" w:rsidP="281877AE">
      <w:pPr>
        <w:rPr>
          <w:rFonts w:ascii="Calibri" w:hAnsi="Calibri" w:cs="Calibri"/>
        </w:rPr>
      </w:pPr>
      <w:r w:rsidRPr="00015763">
        <w:rPr>
          <w:rFonts w:ascii="Calibri" w:hAnsi="Calibri" w:cs="Calibri"/>
          <w:noProof/>
        </w:rPr>
        <w:drawing>
          <wp:inline distT="0" distB="0" distL="0" distR="0" wp14:anchorId="63629E44" wp14:editId="65F23319">
            <wp:extent cx="2016166" cy="3712308"/>
            <wp:effectExtent l="0" t="0" r="3175" b="0"/>
            <wp:docPr id="290150439"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50439" name="Picture 1" descr="A table with numbers and numbers&#10;&#10;Description automatically generated"/>
                    <pic:cNvPicPr/>
                  </pic:nvPicPr>
                  <pic:blipFill>
                    <a:blip r:embed="rId20"/>
                    <a:stretch>
                      <a:fillRect/>
                    </a:stretch>
                  </pic:blipFill>
                  <pic:spPr>
                    <a:xfrm>
                      <a:off x="0" y="0"/>
                      <a:ext cx="2071243" cy="3813720"/>
                    </a:xfrm>
                    <a:prstGeom prst="rect">
                      <a:avLst/>
                    </a:prstGeom>
                  </pic:spPr>
                </pic:pic>
              </a:graphicData>
            </a:graphic>
          </wp:inline>
        </w:drawing>
      </w:r>
    </w:p>
    <w:p w14:paraId="0ABDF5C1" w14:textId="62D738C5" w:rsidR="005612E4" w:rsidRPr="00015763" w:rsidRDefault="005612E4" w:rsidP="005612E4">
      <w:pPr>
        <w:pStyle w:val="Caption"/>
        <w:rPr>
          <w:rFonts w:ascii="Calibri" w:hAnsi="Calibri" w:cs="Calibri"/>
        </w:rPr>
      </w:pPr>
      <w:bookmarkStart w:id="78" w:name="_Toc166619061"/>
      <w:bookmarkStart w:id="79" w:name="_Toc166705283"/>
      <w:r>
        <w:t xml:space="preserve">Figure </w:t>
      </w:r>
      <w:r>
        <w:fldChar w:fldCharType="begin"/>
      </w:r>
      <w:r>
        <w:instrText xml:space="preserve"> SEQ Figure \* ARABIC </w:instrText>
      </w:r>
      <w:r>
        <w:fldChar w:fldCharType="separate"/>
      </w:r>
      <w:r w:rsidR="005E487C">
        <w:rPr>
          <w:noProof/>
        </w:rPr>
        <w:t>32</w:t>
      </w:r>
      <w:r>
        <w:fldChar w:fldCharType="end"/>
      </w:r>
      <w:r>
        <w:t xml:space="preserve"> - A table showing the Volume of Hydrogen Gas Produced (mL) </w:t>
      </w:r>
      <w:r w:rsidR="004F5657">
        <w:t xml:space="preserve">at 10 </w:t>
      </w:r>
      <w:r>
        <w:t xml:space="preserve">second </w:t>
      </w:r>
      <w:r w:rsidR="004F5657">
        <w:t xml:space="preserve">intervals </w:t>
      </w:r>
      <w:r>
        <w:t>when 1.0 Mole HCl at 25°C reacts with Magnesium Turnings</w:t>
      </w:r>
      <w:bookmarkEnd w:id="78"/>
      <w:bookmarkEnd w:id="79"/>
    </w:p>
    <w:p w14:paraId="6CBB98A5" w14:textId="1A93102B" w:rsidR="281877AE" w:rsidRDefault="004F5657" w:rsidP="281877AE">
      <w:pPr>
        <w:rPr>
          <w:rFonts w:ascii="Calibri" w:hAnsi="Calibri" w:cs="Calibri"/>
        </w:rPr>
      </w:pPr>
      <w:r w:rsidRPr="004F5657">
        <w:rPr>
          <w:rFonts w:ascii="Calibri" w:hAnsi="Calibri" w:cs="Calibri"/>
          <w:noProof/>
        </w:rPr>
        <w:drawing>
          <wp:inline distT="0" distB="0" distL="0" distR="0" wp14:anchorId="16DFFA0C" wp14:editId="375FB141">
            <wp:extent cx="4839963" cy="2751015"/>
            <wp:effectExtent l="0" t="0" r="0" b="5080"/>
            <wp:docPr id="123006612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66127" name="Picture 1" descr="A graph with a line&#10;&#10;Description automatically generated"/>
                    <pic:cNvPicPr/>
                  </pic:nvPicPr>
                  <pic:blipFill>
                    <a:blip r:embed="rId21"/>
                    <a:stretch>
                      <a:fillRect/>
                    </a:stretch>
                  </pic:blipFill>
                  <pic:spPr>
                    <a:xfrm>
                      <a:off x="0" y="0"/>
                      <a:ext cx="4990771" cy="2836733"/>
                    </a:xfrm>
                    <a:prstGeom prst="rect">
                      <a:avLst/>
                    </a:prstGeom>
                  </pic:spPr>
                </pic:pic>
              </a:graphicData>
            </a:graphic>
          </wp:inline>
        </w:drawing>
      </w:r>
    </w:p>
    <w:p w14:paraId="11F58638" w14:textId="25677633" w:rsidR="004F5657" w:rsidRDefault="004F5657" w:rsidP="004F5657">
      <w:pPr>
        <w:pStyle w:val="Caption"/>
      </w:pPr>
      <w:bookmarkStart w:id="80" w:name="_Toc166619062"/>
      <w:bookmarkStart w:id="81" w:name="_Toc166705284"/>
      <w:r>
        <w:t xml:space="preserve">Figure </w:t>
      </w:r>
      <w:r>
        <w:fldChar w:fldCharType="begin"/>
      </w:r>
      <w:r>
        <w:instrText xml:space="preserve"> SEQ Figure \* ARABIC </w:instrText>
      </w:r>
      <w:r>
        <w:fldChar w:fldCharType="separate"/>
      </w:r>
      <w:r w:rsidR="005E487C">
        <w:rPr>
          <w:noProof/>
        </w:rPr>
        <w:t>33</w:t>
      </w:r>
      <w:r>
        <w:fldChar w:fldCharType="end"/>
      </w:r>
      <w:r>
        <w:t xml:space="preserve"> - A graph showing the Volume of Hydrogen Gas Produced (mL) per second when 1.0 Mole HCl at 25°C reacts with Magnesium Turnings</w:t>
      </w:r>
      <w:bookmarkEnd w:id="80"/>
      <w:bookmarkEnd w:id="81"/>
    </w:p>
    <w:p w14:paraId="003E0E81" w14:textId="07E42499" w:rsidR="002F3577" w:rsidRDefault="002F3577" w:rsidP="002F3577">
      <w:r>
        <w:rPr>
          <w:rFonts w:ascii="Calibri" w:hAnsi="Calibri" w:cs="Calibri"/>
          <w:noProof/>
        </w:rPr>
        <w:lastRenderedPageBreak/>
        <mc:AlternateContent>
          <mc:Choice Requires="wps">
            <w:drawing>
              <wp:anchor distT="0" distB="0" distL="114300" distR="114300" simplePos="0" relativeHeight="251675648" behindDoc="0" locked="0" layoutInCell="1" allowOverlap="1" wp14:anchorId="565CC3BE" wp14:editId="79F247FE">
                <wp:simplePos x="0" y="0"/>
                <wp:positionH relativeFrom="column">
                  <wp:posOffset>194847</wp:posOffset>
                </wp:positionH>
                <wp:positionV relativeFrom="paragraph">
                  <wp:posOffset>429993</wp:posOffset>
                </wp:positionV>
                <wp:extent cx="1234831" cy="1875155"/>
                <wp:effectExtent l="0" t="0" r="22860" b="17145"/>
                <wp:wrapNone/>
                <wp:docPr id="406376299" name="Straight Connector 21"/>
                <wp:cNvGraphicFramePr/>
                <a:graphic xmlns:a="http://schemas.openxmlformats.org/drawingml/2006/main">
                  <a:graphicData uri="http://schemas.microsoft.com/office/word/2010/wordprocessingShape">
                    <wps:wsp>
                      <wps:cNvCnPr/>
                      <wps:spPr>
                        <a:xfrm flipV="1">
                          <a:off x="0" y="0"/>
                          <a:ext cx="1234831" cy="187515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A80A01" id="Straight Connector 21"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5pt,33.85pt" to="112.6pt,1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DkUqAEAAKQDAAAOAAAAZHJzL2Uyb0RvYy54bWysU01v1DAQvSPxHyzf2SRbFlbRZntoBRcE&#13;&#10;FV931xlvLPlLY7PJ/nvsSZoiQEJUvVi2Z96bec/jw/VkDTsDRu1dx5tNzRk46XvtTh3/9vXdqz1n&#13;&#10;MQnXC+MddPwCkV8fX744jKGFrR+86QFZJnGxHUPHh5RCW1VRDmBF3PgALgeVRytSPuKp6lGMmd2a&#13;&#10;alvXb6rRYx/QS4gx397OQX4kfqVApk9KRUjMdDz3lmhFWu/LWh0Poj2hCIOWSxviCV1YoV0uulLd&#13;&#10;iiTYD9R/UFkt0Uev0kZ6W3mltATSkNU09W9qvgwiAGnJ5sSw2hSfj1Z+PN+4O8w2jCG2MdxhUTEp&#13;&#10;tEwZHb7nNyVduVM2kW2X1TaYEpP5stlevd5fNZzJHGv2b3fNbleMrWaiQhgwpvfgLSubjhvtii7R&#13;&#10;ivOHmObUh5SMe2yFdulioCQb9xkU030pSWiaErgxyM4iv6+QElzaLqUpu8CUNmYF1v8GLvkFCjRB&#13;&#10;/wNeEVTZu7SCrXYe/1Y9Tc3SsprzHxyYdRcL7n1/oUcia/IokLnL2JZZ+/VM8MfPdfwJAAD//wMA&#13;&#10;UEsDBBQABgAIAAAAIQCFMrNu5AAAAA4BAAAPAAAAZHJzL2Rvd25yZXYueG1sTI9PT8MwDMXvSHyH&#13;&#10;yEjcWLJOtKhrOvFHUC4DsQ3OaWPaak1SJdlW+PSYE1xsWT/7+b1iNZmBHdGH3lkJ85kAhrZxuret&#13;&#10;hN328eoGWIjKajU4ixK+MMCqPD8rVK7dyb7hcRNbRiI25EpCF+OYcx6aDo0KMzeiJfbpvFGRRt9y&#13;&#10;7dWJxM3AEyFSblRv6UOnRrzvsNlvDkbCvuqr9ffH/I6/V2v//PpU9/olk/LyYnpYUrldAos4xb8L&#13;&#10;+M1A/qEkY7U7WB3YIGEhMtqUkGbUiSfJdQKsJpAuBPCy4P9jlD8AAAD//wMAUEsBAi0AFAAGAAgA&#13;&#10;AAAhALaDOJL+AAAA4QEAABMAAAAAAAAAAAAAAAAAAAAAAFtDb250ZW50X1R5cGVzXS54bWxQSwEC&#13;&#10;LQAUAAYACAAAACEAOP0h/9YAAACUAQAACwAAAAAAAAAAAAAAAAAvAQAAX3JlbHMvLnJlbHNQSwEC&#13;&#10;LQAUAAYACAAAACEAyUw5FKgBAACkAwAADgAAAAAAAAAAAAAAAAAuAgAAZHJzL2Uyb0RvYy54bWxQ&#13;&#10;SwECLQAUAAYACAAAACEAhTKzbuQAAAAOAQAADwAAAAAAAAAAAAAAAAACBAAAZHJzL2Rvd25yZXYu&#13;&#10;eG1sUEsFBgAAAAAEAAQA8wAAABMFAAAAAA==&#13;&#10;" strokecolor="#e97132 [3205]" strokeweight=".5pt">
                <v:stroke joinstyle="miter"/>
              </v:line>
            </w:pict>
          </mc:Fallback>
        </mc:AlternateContent>
      </w:r>
      <w:r w:rsidRPr="004F5657">
        <w:rPr>
          <w:rFonts w:ascii="Calibri" w:hAnsi="Calibri" w:cs="Calibri"/>
          <w:noProof/>
        </w:rPr>
        <w:drawing>
          <wp:inline distT="0" distB="0" distL="0" distR="0" wp14:anchorId="315FEA78" wp14:editId="7AE756C9">
            <wp:extent cx="4165600" cy="2367711"/>
            <wp:effectExtent l="0" t="0" r="0" b="0"/>
            <wp:docPr id="103231725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66127" name="Picture 1" descr="A graph with a line&#10;&#10;Description automatically generated"/>
                    <pic:cNvPicPr/>
                  </pic:nvPicPr>
                  <pic:blipFill>
                    <a:blip r:embed="rId21"/>
                    <a:stretch>
                      <a:fillRect/>
                    </a:stretch>
                  </pic:blipFill>
                  <pic:spPr>
                    <a:xfrm>
                      <a:off x="0" y="0"/>
                      <a:ext cx="4281978" cy="2433860"/>
                    </a:xfrm>
                    <a:prstGeom prst="rect">
                      <a:avLst/>
                    </a:prstGeom>
                  </pic:spPr>
                </pic:pic>
              </a:graphicData>
            </a:graphic>
          </wp:inline>
        </w:drawing>
      </w:r>
    </w:p>
    <w:p w14:paraId="64044000" w14:textId="6468DA9D" w:rsidR="002F3577" w:rsidRDefault="002F3577" w:rsidP="002F3577">
      <w:pPr>
        <w:pStyle w:val="Caption"/>
      </w:pPr>
      <w:bookmarkStart w:id="82" w:name="_Toc166705285"/>
      <w:r>
        <w:t xml:space="preserve">Figure </w:t>
      </w:r>
      <w:r>
        <w:fldChar w:fldCharType="begin"/>
      </w:r>
      <w:r>
        <w:instrText xml:space="preserve"> SEQ Figure \* ARABIC </w:instrText>
      </w:r>
      <w:r>
        <w:fldChar w:fldCharType="separate"/>
      </w:r>
      <w:r w:rsidR="005E487C">
        <w:rPr>
          <w:noProof/>
        </w:rPr>
        <w:t>34</w:t>
      </w:r>
      <w:r>
        <w:fldChar w:fldCharType="end"/>
      </w:r>
      <w:r>
        <w:t xml:space="preserve"> - </w:t>
      </w:r>
      <w:r w:rsidRPr="00834350">
        <w:t xml:space="preserve">A graph showing the volume of Hydrogen Gas produced (mL) per second when 1.0 Mole HCl at 25°C reacts with Magnesium </w:t>
      </w:r>
      <w:r>
        <w:t>Turnings</w:t>
      </w:r>
      <w:r w:rsidRPr="00834350">
        <w:t xml:space="preserve"> with the gradient of the red line being used to calculate the Instantaneous Rate of Reaction at t=0s</w:t>
      </w:r>
      <w:bookmarkEnd w:id="82"/>
    </w:p>
    <w:p w14:paraId="37255DC0" w14:textId="77777777" w:rsidR="002F3577" w:rsidRPr="00B16CFA" w:rsidRDefault="002F3577" w:rsidP="002F3577">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2F8A5F00" w14:textId="33367406" w:rsidR="002F3577" w:rsidRPr="008D4E75" w:rsidRDefault="002F3577" w:rsidP="002F3577">
      <w:pPr>
        <w:rPr>
          <w:rFonts w:ascii="Calibri" w:hAnsi="Calibri" w:cs="Calibri"/>
        </w:rPr>
      </w:pPr>
      <m:oMathPara>
        <m:oMathParaPr>
          <m:jc m:val="left"/>
        </m:oMathParaPr>
        <m:oMath>
          <m:r>
            <w:rPr>
              <w:rFonts w:ascii="Cambria Math" w:hAnsi="Cambria Math" w:cs="Calibri"/>
            </w:rPr>
            <m:t>=70 mL ÷75 s</m:t>
          </m:r>
        </m:oMath>
      </m:oMathPara>
    </w:p>
    <w:p w14:paraId="6A6B4B14" w14:textId="6C4F250D" w:rsidR="002F3577" w:rsidRPr="008D4E75" w:rsidRDefault="002F3577" w:rsidP="002F3577">
      <w:pPr>
        <w:rPr>
          <w:rFonts w:ascii="Calibri" w:hAnsi="Calibri" w:cs="Calibri"/>
        </w:rPr>
      </w:pPr>
      <m:oMathPara>
        <m:oMathParaPr>
          <m:jc m:val="left"/>
        </m:oMathParaPr>
        <m:oMath>
          <m:r>
            <w:rPr>
              <w:rFonts w:ascii="Cambria Math" w:hAnsi="Cambria Math" w:cs="Calibri"/>
            </w:rPr>
            <m:t>=0.93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3CC4D778" w14:textId="0D55DE98" w:rsidR="002F3577" w:rsidRDefault="005E487C" w:rsidP="002F3577">
      <w:r>
        <w:rPr>
          <w:rFonts w:ascii="Calibri" w:hAnsi="Calibri" w:cs="Calibri"/>
          <w:noProof/>
        </w:rPr>
        <mc:AlternateContent>
          <mc:Choice Requires="wps">
            <w:drawing>
              <wp:anchor distT="0" distB="0" distL="114300" distR="114300" simplePos="0" relativeHeight="251676672" behindDoc="0" locked="0" layoutInCell="1" allowOverlap="1" wp14:anchorId="32492052" wp14:editId="2854DE54">
                <wp:simplePos x="0" y="0"/>
                <wp:positionH relativeFrom="column">
                  <wp:posOffset>351057</wp:posOffset>
                </wp:positionH>
                <wp:positionV relativeFrom="paragraph">
                  <wp:posOffset>726586</wp:posOffset>
                </wp:positionV>
                <wp:extent cx="1547446" cy="1375508"/>
                <wp:effectExtent l="0" t="0" r="15240" b="21590"/>
                <wp:wrapNone/>
                <wp:docPr id="1586999360" name="Straight Connector 22"/>
                <wp:cNvGraphicFramePr/>
                <a:graphic xmlns:a="http://schemas.openxmlformats.org/drawingml/2006/main">
                  <a:graphicData uri="http://schemas.microsoft.com/office/word/2010/wordprocessingShape">
                    <wps:wsp>
                      <wps:cNvCnPr/>
                      <wps:spPr>
                        <a:xfrm flipV="1">
                          <a:off x="0" y="0"/>
                          <a:ext cx="1547446" cy="137550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08D1F3E" id="Straight Connector 22"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27.65pt,57.2pt" to="149.5pt,1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T1YqQEAAKQDAAAOAAAAZHJzL2Uyb0RvYy54bWysU01v1DAQvSPxHyzf2STLbltFm+2hFVwQ&#13;&#10;VHzdXWe8seQvjc0m+++xJ2mKAAmBuFi2Z96bec/jw+1kDTsDRu1dx5tNzRk46XvtTh3/8vnNqxvO&#13;&#10;YhKuF8Y76PgFIr89vnxxGEMLWz940wOyTOJiO4aODymFtqqiHMCKuPEBXA4qj1akfMRT1aMYM7s1&#13;&#10;1baur6rRYx/QS4gx397PQX4kfqVApg9KRUjMdDz3lmhFWh/LWh0Poj2hCIOWSxviH7qwQrtcdKW6&#13;&#10;F0mwb6h/obJaoo9epY30tvJKaQmkIatp6p/UfBpEANKSzYlhtSn+P1r5/nznHjDbMIbYxvCARcWk&#13;&#10;0DJldPia35R05U7ZRLZdVttgSkzmy2a/u97trjiTOda8vt7v65tibDUTFcKAMb0Fb1nZdNxoV3SJ&#13;&#10;VpzfxTSnPqVk3HMrtEsXAyXZuI+gmO5LSULTlMCdQXYW+X2FlODSdilN2QWmtDErsP4zcMkvUKAJ&#13;&#10;+hvwiqDK3qUVbLXz+LvqaWqWltWc/+TArLtY8Oj7Cz0SWZNHgcxdxrbM2o9ngj9/ruN3AAAA//8D&#13;&#10;AFBLAwQUAAYACAAAACEAAWXceeYAAAAPAQAADwAAAGRycy9kb3ducmV2LnhtbEyPTU/DMAyG70j8&#13;&#10;h8hI3FjadQPWNZ34EJTLQIyPc9qENlrjVEm2dfx6zAkulmy/fv0+xWq0PdtrH4xDAekkAaaxccpg&#13;&#10;K+D97eHiGliIEpXsHWoBRx1gVZ6eFDJX7oCver+JLSMTDLkU0MU45JyHptNWhokbNNLuy3krI7W+&#13;&#10;5crLA5nbnk+T5JJbaZA+dHLQd51utpudFbCtTLX+/kxv+Ue19k8vj7VRz1dCnJ+N90sqN0tgUY/x&#13;&#10;7wJ+GSg/lBSsdjtUgfUC5vOMlDRPZzNgJJguFkRYC8iyNAFeFvw/R/kDAAD//wMAUEsBAi0AFAAG&#13;&#10;AAgAAAAhALaDOJL+AAAA4QEAABMAAAAAAAAAAAAAAAAAAAAAAFtDb250ZW50X1R5cGVzXS54bWxQ&#13;&#10;SwECLQAUAAYACAAAACEAOP0h/9YAAACUAQAACwAAAAAAAAAAAAAAAAAvAQAAX3JlbHMvLnJlbHNQ&#13;&#10;SwECLQAUAAYACAAAACEAJYE9WKkBAACkAwAADgAAAAAAAAAAAAAAAAAuAgAAZHJzL2Uyb0RvYy54&#13;&#10;bWxQSwECLQAUAAYACAAAACEAAWXceeYAAAAPAQAADwAAAAAAAAAAAAAAAAADBAAAZHJzL2Rvd25y&#13;&#10;ZXYueG1sUEsFBgAAAAAEAAQA8wAAABYFAAAAAA==&#13;&#10;" strokecolor="#e97132 [3205]" strokeweight=".5pt">
                <v:stroke joinstyle="miter"/>
              </v:line>
            </w:pict>
          </mc:Fallback>
        </mc:AlternateContent>
      </w:r>
      <w:r w:rsidRPr="004F5657">
        <w:rPr>
          <w:rFonts w:ascii="Calibri" w:hAnsi="Calibri" w:cs="Calibri"/>
          <w:noProof/>
        </w:rPr>
        <w:drawing>
          <wp:inline distT="0" distB="0" distL="0" distR="0" wp14:anchorId="1CBF2EBF" wp14:editId="42F0B9D6">
            <wp:extent cx="4384431" cy="2492093"/>
            <wp:effectExtent l="0" t="0" r="0" b="0"/>
            <wp:docPr id="174607163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66127" name="Picture 1" descr="A graph with a line&#10;&#10;Description automatically generated"/>
                    <pic:cNvPicPr/>
                  </pic:nvPicPr>
                  <pic:blipFill>
                    <a:blip r:embed="rId21"/>
                    <a:stretch>
                      <a:fillRect/>
                    </a:stretch>
                  </pic:blipFill>
                  <pic:spPr>
                    <a:xfrm>
                      <a:off x="0" y="0"/>
                      <a:ext cx="4485926" cy="2549782"/>
                    </a:xfrm>
                    <a:prstGeom prst="rect">
                      <a:avLst/>
                    </a:prstGeom>
                  </pic:spPr>
                </pic:pic>
              </a:graphicData>
            </a:graphic>
          </wp:inline>
        </w:drawing>
      </w:r>
    </w:p>
    <w:p w14:paraId="00FFF0B1" w14:textId="68F016CE" w:rsidR="005E487C" w:rsidRDefault="005E487C" w:rsidP="005E487C">
      <w:pPr>
        <w:pStyle w:val="Caption"/>
      </w:pPr>
      <w:bookmarkStart w:id="83" w:name="_Toc166705286"/>
      <w:r>
        <w:t xml:space="preserve">Figure </w:t>
      </w:r>
      <w:r>
        <w:fldChar w:fldCharType="begin"/>
      </w:r>
      <w:r>
        <w:instrText xml:space="preserve"> SEQ Figure \* ARABIC </w:instrText>
      </w:r>
      <w:r>
        <w:fldChar w:fldCharType="separate"/>
      </w:r>
      <w:r>
        <w:rPr>
          <w:noProof/>
        </w:rPr>
        <w:t>35</w:t>
      </w:r>
      <w:r>
        <w:fldChar w:fldCharType="end"/>
      </w:r>
      <w:r>
        <w:t xml:space="preserve"> - </w:t>
      </w:r>
      <w:r w:rsidRPr="003B7E94">
        <w:t xml:space="preserve">A graph showing the volume of Hydrogen Gas produced (mL) per second when 1.0 Mole HCl at 25°C reacts with Magnesium </w:t>
      </w:r>
      <w:r>
        <w:t>Turnings</w:t>
      </w:r>
      <w:r w:rsidRPr="003B7E94">
        <w:t xml:space="preserve"> with the gradient of the red line being used to calculate the Average Rate of Reaction between t=0s and t=100s</w:t>
      </w:r>
      <w:bookmarkEnd w:id="83"/>
    </w:p>
    <w:p w14:paraId="5A30AB02" w14:textId="77777777" w:rsidR="00EC15AE" w:rsidRPr="00B16CFA" w:rsidRDefault="00EC15AE" w:rsidP="00EC15AE">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181D4B6A" w14:textId="58423AF2" w:rsidR="00EC15AE" w:rsidRPr="000C1FED" w:rsidRDefault="00EC15AE" w:rsidP="00EC15AE">
      <m:oMathPara>
        <m:oMathParaPr>
          <m:jc m:val="left"/>
        </m:oMathParaPr>
        <m:oMath>
          <m:r>
            <w:rPr>
              <w:rFonts w:ascii="Cambria Math" w:hAnsi="Cambria Math"/>
            </w:rPr>
            <m:t>=55 mL ÷100s</m:t>
          </m:r>
        </m:oMath>
      </m:oMathPara>
    </w:p>
    <w:p w14:paraId="06A1D651" w14:textId="47D60B5F" w:rsidR="005E487C" w:rsidRPr="0010764E" w:rsidRDefault="00EC15AE" w:rsidP="005E487C">
      <m:oMathPara>
        <m:oMathParaPr>
          <m:jc m:val="left"/>
        </m:oMathParaPr>
        <m:oMath>
          <m:r>
            <w:rPr>
              <w:rFonts w:ascii="Cambria Math" w:hAnsi="Cambria Math"/>
            </w:rPr>
            <m:t>=0.55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8121BF2" w14:textId="55C26640" w:rsidR="010A8051" w:rsidRPr="00015763" w:rsidRDefault="010A8051" w:rsidP="281877AE">
      <w:pPr>
        <w:pStyle w:val="Heading1"/>
        <w:rPr>
          <w:rFonts w:ascii="Calibri" w:hAnsi="Calibri" w:cs="Calibri"/>
        </w:rPr>
      </w:pPr>
      <w:bookmarkStart w:id="84" w:name="_Toc166958277"/>
      <w:r w:rsidRPr="00015763">
        <w:rPr>
          <w:rFonts w:ascii="Calibri" w:hAnsi="Calibri" w:cs="Calibri"/>
        </w:rPr>
        <w:lastRenderedPageBreak/>
        <w:t>3 Discussion</w:t>
      </w:r>
      <w:bookmarkEnd w:id="84"/>
    </w:p>
    <w:p w14:paraId="34E2501F" w14:textId="365E328F" w:rsidR="281877AE" w:rsidRDefault="00B74B2D" w:rsidP="000172AD">
      <w:pPr>
        <w:pStyle w:val="Heading2"/>
      </w:pPr>
      <w:bookmarkStart w:id="85" w:name="_Toc166958278"/>
      <w:r>
        <w:t xml:space="preserve">3.1 </w:t>
      </w:r>
      <w:r w:rsidR="00D44753">
        <w:t xml:space="preserve">Experiment 1 - </w:t>
      </w:r>
      <w:r>
        <w:t xml:space="preserve">Interpretation of Experimental </w:t>
      </w:r>
      <w:r w:rsidR="009E621F">
        <w:t>Results</w:t>
      </w:r>
      <w:bookmarkEnd w:id="85"/>
      <w:r w:rsidR="009E621F">
        <w:t xml:space="preserve"> </w:t>
      </w:r>
    </w:p>
    <w:p w14:paraId="16C8BB65" w14:textId="00514B0E" w:rsidR="00D44753" w:rsidRDefault="00896400" w:rsidP="00D44753">
      <w:r>
        <w:t xml:space="preserve">As the concentration of HCl </w:t>
      </w:r>
      <w:r w:rsidR="005966B0">
        <w:t>increased</w:t>
      </w:r>
      <w:r>
        <w:t>, so d</w:t>
      </w:r>
      <w:r w:rsidR="005966B0">
        <w:t xml:space="preserve">id </w:t>
      </w:r>
      <w:r w:rsidR="00F31551">
        <w:t>both the Instantaneous Rate of Reaction a</w:t>
      </w:r>
      <w:r w:rsidR="00F62307">
        <w:t>t</w:t>
      </w:r>
      <w:r w:rsidR="00F31551">
        <w:t xml:space="preserve"> t=0s and the Average Rate of Reaction between t=0 and t=100s</w:t>
      </w:r>
      <w:r w:rsidR="00B56121">
        <w:t>, agreeing with the hypothesis</w:t>
      </w:r>
      <w:r w:rsidR="00F31551">
        <w:t>.</w:t>
      </w:r>
      <w:r w:rsidR="002E0688">
        <w:t xml:space="preserve"> </w:t>
      </w:r>
      <w:r w:rsidR="00B169C9">
        <w:t>Increasing the concentration had the greatest impact o</w:t>
      </w:r>
      <w:r w:rsidR="00272B5B">
        <w:t>n</w:t>
      </w:r>
      <w:r w:rsidR="00B169C9">
        <w:t xml:space="preserve"> the Instantaneous Rate of </w:t>
      </w:r>
      <w:r w:rsidR="00272B5B">
        <w:t>R</w:t>
      </w:r>
      <w:r w:rsidR="00B169C9">
        <w:t>eaction</w:t>
      </w:r>
      <w:r w:rsidR="008B631E">
        <w:t xml:space="preserve"> </w:t>
      </w:r>
      <w:r w:rsidR="00997EEC">
        <w:t>as</w:t>
      </w:r>
      <w:r w:rsidR="00272B5B">
        <w:t xml:space="preserve"> the </w:t>
      </w:r>
      <w:r w:rsidR="001100CA">
        <w:t xml:space="preserve">greatest </w:t>
      </w:r>
      <w:r w:rsidR="00272B5B">
        <w:t xml:space="preserve">difference in number of reactant particles available to take part in collisions </w:t>
      </w:r>
      <w:r w:rsidR="008E608D">
        <w:t xml:space="preserve">occurred </w:t>
      </w:r>
      <w:r w:rsidR="00427CB0">
        <w:t xml:space="preserve">at </w:t>
      </w:r>
      <w:r w:rsidR="001100CA">
        <w:t>this point.</w:t>
      </w:r>
      <w:r w:rsidR="00997EEC">
        <w:t xml:space="preserve"> </w:t>
      </w:r>
      <w:r w:rsidR="004A4C8A">
        <w:t xml:space="preserve">As </w:t>
      </w:r>
      <w:r w:rsidR="00AC78D8">
        <w:t xml:space="preserve">reactant particles </w:t>
      </w:r>
      <w:r w:rsidR="008E608D">
        <w:t>were</w:t>
      </w:r>
      <w:r w:rsidR="00AC78D8">
        <w:t xml:space="preserve"> used in the reaction, collisions bec</w:t>
      </w:r>
      <w:r w:rsidR="00426A9A">
        <w:t>a</w:t>
      </w:r>
      <w:r w:rsidR="00AC78D8">
        <w:t>me less frequent causing the gradient of the graph to decrease</w:t>
      </w:r>
      <w:r w:rsidR="00A06462">
        <w:t xml:space="preserve"> until no more hydrogen </w:t>
      </w:r>
      <w:r w:rsidR="00426A9A">
        <w:t>was</w:t>
      </w:r>
      <w:r w:rsidR="00A06462">
        <w:t xml:space="preserve"> produced. </w:t>
      </w:r>
    </w:p>
    <w:p w14:paraId="04B08CFA" w14:textId="77777777" w:rsidR="00780155" w:rsidRDefault="00780155" w:rsidP="00D44753"/>
    <w:p w14:paraId="6A676DAE" w14:textId="382C8333" w:rsidR="00780155" w:rsidRDefault="00780155" w:rsidP="00780155">
      <w:pPr>
        <w:pStyle w:val="Heading2"/>
      </w:pPr>
      <w:bookmarkStart w:id="86" w:name="_Toc166958279"/>
      <w:r>
        <w:t>3.2 Experiment 2 – Interpretation of Experimental Results</w:t>
      </w:r>
      <w:bookmarkEnd w:id="86"/>
    </w:p>
    <w:p w14:paraId="4ECF9AB4" w14:textId="77777777" w:rsidR="001A0FFA" w:rsidRDefault="00EF2D39" w:rsidP="00780155">
      <w:r>
        <w:t xml:space="preserve">Increasing the temperature of HCl </w:t>
      </w:r>
      <w:r w:rsidR="008C332E">
        <w:t>from 25°C to 45°C</w:t>
      </w:r>
      <w:r w:rsidR="00992396">
        <w:t xml:space="preserve"> </w:t>
      </w:r>
      <w:r w:rsidR="00A03828">
        <w:t>increased the Average Rate of Reaction at t=0s from 0.6</w:t>
      </w:r>
      <w:r w:rsidR="008A78BE">
        <w:t>4</w:t>
      </w:r>
      <w:r w:rsidR="008A78BE" w:rsidRPr="008A78BE">
        <w:t xml:space="preserve"> </w:t>
      </w:r>
      <w:r w:rsidR="008A78BE">
        <w:t>mLs</w:t>
      </w:r>
      <w:r w:rsidR="008A78BE">
        <w:rPr>
          <w:vertAlign w:val="superscript"/>
        </w:rPr>
        <w:t xml:space="preserve">-1 </w:t>
      </w:r>
      <w:r w:rsidR="008A78BE">
        <w:t>to 0.</w:t>
      </w:r>
      <w:r w:rsidR="0027690B">
        <w:t>6</w:t>
      </w:r>
      <w:r w:rsidR="008A78BE">
        <w:t>7</w:t>
      </w:r>
      <w:r w:rsidR="008A78BE" w:rsidRPr="008A78BE">
        <w:t xml:space="preserve"> </w:t>
      </w:r>
      <w:r w:rsidR="008A78BE">
        <w:t>mLs</w:t>
      </w:r>
      <w:r w:rsidR="008A78BE">
        <w:rPr>
          <w:vertAlign w:val="superscript"/>
        </w:rPr>
        <w:t>-1</w:t>
      </w:r>
      <w:r w:rsidR="0027690B">
        <w:rPr>
          <w:vertAlign w:val="superscript"/>
        </w:rPr>
        <w:t xml:space="preserve"> </w:t>
      </w:r>
      <w:r w:rsidR="0027690B">
        <w:t>however</w:t>
      </w:r>
      <w:r w:rsidR="0027690B">
        <w:rPr>
          <w:vertAlign w:val="superscript"/>
        </w:rPr>
        <w:t xml:space="preserve"> </w:t>
      </w:r>
      <w:r w:rsidR="00992396">
        <w:t>decreased the Instantaneous Rate of Reaction</w:t>
      </w:r>
      <w:r w:rsidR="0027690B">
        <w:t xml:space="preserve"> between t=0s and t=100s</w:t>
      </w:r>
      <w:r w:rsidR="002537B7">
        <w:t xml:space="preserve"> from 1.6</w:t>
      </w:r>
      <w:r w:rsidR="001D27EF">
        <w:t>7</w:t>
      </w:r>
      <w:r w:rsidR="00FD6848">
        <w:t xml:space="preserve"> </w:t>
      </w:r>
      <w:r w:rsidR="001D27EF">
        <w:t>mLs</w:t>
      </w:r>
      <w:r w:rsidR="001D27EF">
        <w:rPr>
          <w:vertAlign w:val="superscript"/>
        </w:rPr>
        <w:t xml:space="preserve">-1 </w:t>
      </w:r>
      <w:r w:rsidR="001D27EF">
        <w:t>to 1.60</w:t>
      </w:r>
      <w:r w:rsidR="00FD6848">
        <w:t xml:space="preserve"> </w:t>
      </w:r>
      <w:r w:rsidR="001D27EF">
        <w:t>mls</w:t>
      </w:r>
      <w:r w:rsidR="001D27EF">
        <w:rPr>
          <w:vertAlign w:val="superscript"/>
        </w:rPr>
        <w:t xml:space="preserve">-1 </w:t>
      </w:r>
      <w:r w:rsidR="001D37C5">
        <w:t>which disagrees with the hypothesis</w:t>
      </w:r>
      <w:r w:rsidR="004C421F">
        <w:t xml:space="preserve">. Increasing </w:t>
      </w:r>
      <w:r w:rsidR="009E6267">
        <w:t xml:space="preserve">the temperature from 45°C to 55°C increased the </w:t>
      </w:r>
      <w:r w:rsidR="00C45394">
        <w:t>Instantaneous Rate of Reaction to 2</w:t>
      </w:r>
      <w:r w:rsidR="00FD6848">
        <w:t>.40</w:t>
      </w:r>
      <w:r w:rsidR="00FD6848" w:rsidRPr="00FD6848">
        <w:t xml:space="preserve"> </w:t>
      </w:r>
      <w:r w:rsidR="00FD6848">
        <w:t>mLs</w:t>
      </w:r>
      <w:r w:rsidR="00FD6848">
        <w:rPr>
          <w:vertAlign w:val="superscript"/>
        </w:rPr>
        <w:t>-1</w:t>
      </w:r>
      <w:r w:rsidR="00FD6848">
        <w:t>however decreased the Average Rate of Reaction from 0.67 mLs</w:t>
      </w:r>
      <w:r w:rsidR="00FD6848">
        <w:rPr>
          <w:vertAlign w:val="superscript"/>
        </w:rPr>
        <w:t>-1</w:t>
      </w:r>
      <w:r w:rsidR="007D2746">
        <w:rPr>
          <w:vertAlign w:val="superscript"/>
        </w:rPr>
        <w:t xml:space="preserve"> </w:t>
      </w:r>
      <w:r w:rsidR="00FD6848">
        <w:t xml:space="preserve">to </w:t>
      </w:r>
      <w:r w:rsidR="007D2746">
        <w:t>0.64 mLs</w:t>
      </w:r>
      <w:r w:rsidR="007D2746">
        <w:rPr>
          <w:vertAlign w:val="superscript"/>
        </w:rPr>
        <w:t>-1</w:t>
      </w:r>
      <w:r w:rsidR="007D2746">
        <w:t xml:space="preserve">, again disagreeing with the hypothesis. </w:t>
      </w:r>
      <w:r w:rsidR="001A0FFA">
        <w:t xml:space="preserve">These discrepancies in experimental results are believed to be cause by experimental error. </w:t>
      </w:r>
    </w:p>
    <w:p w14:paraId="6CCDC2E6" w14:textId="77777777" w:rsidR="001A0FFA" w:rsidRDefault="001A0FFA" w:rsidP="00780155"/>
    <w:p w14:paraId="3223DABA" w14:textId="190A0031" w:rsidR="00780155" w:rsidRPr="007D2746" w:rsidRDefault="001A0FFA" w:rsidP="001A0FFA">
      <w:pPr>
        <w:pStyle w:val="Heading2"/>
      </w:pPr>
      <w:bookmarkStart w:id="87" w:name="_Toc166958280"/>
      <w:r>
        <w:t>3.3 Experiment 3 – Interpretation of Experimental Results</w:t>
      </w:r>
      <w:bookmarkEnd w:id="87"/>
      <w:r>
        <w:t xml:space="preserve">  </w:t>
      </w:r>
      <w:r w:rsidR="007D2746">
        <w:t xml:space="preserve"> </w:t>
      </w:r>
    </w:p>
    <w:p w14:paraId="1F75FBF1" w14:textId="73133486" w:rsidR="281877AE" w:rsidRDefault="00DC52D9" w:rsidP="281877AE">
      <w:pPr>
        <w:rPr>
          <w:rFonts w:ascii="Calibri" w:hAnsi="Calibri" w:cs="Calibri"/>
        </w:rPr>
      </w:pPr>
      <w:r>
        <w:rPr>
          <w:rFonts w:ascii="Calibri" w:hAnsi="Calibri" w:cs="Calibri"/>
        </w:rPr>
        <w:t xml:space="preserve">Increasing the surface area </w:t>
      </w:r>
      <w:r w:rsidR="00F01768">
        <w:rPr>
          <w:rFonts w:ascii="Calibri" w:hAnsi="Calibri" w:cs="Calibri"/>
        </w:rPr>
        <w:t>of Magnesium decrease</w:t>
      </w:r>
      <w:r w:rsidR="009561D8">
        <w:rPr>
          <w:rFonts w:ascii="Calibri" w:hAnsi="Calibri" w:cs="Calibri"/>
        </w:rPr>
        <w:t>d</w:t>
      </w:r>
      <w:r w:rsidR="00F01768">
        <w:rPr>
          <w:rFonts w:ascii="Calibri" w:hAnsi="Calibri" w:cs="Calibri"/>
        </w:rPr>
        <w:t xml:space="preserve"> both the </w:t>
      </w:r>
      <w:r w:rsidR="00B66EEB">
        <w:rPr>
          <w:rFonts w:ascii="Calibri" w:hAnsi="Calibri" w:cs="Calibri"/>
        </w:rPr>
        <w:t>Instantaneous</w:t>
      </w:r>
      <w:r w:rsidR="00F01768">
        <w:rPr>
          <w:rFonts w:ascii="Calibri" w:hAnsi="Calibri" w:cs="Calibri"/>
        </w:rPr>
        <w:t xml:space="preserve"> Rate of Reaction at t=0s and the Average Rate of Reaction between </w:t>
      </w:r>
      <w:r w:rsidR="00B66EEB">
        <w:rPr>
          <w:rFonts w:ascii="Calibri" w:hAnsi="Calibri" w:cs="Calibri"/>
        </w:rPr>
        <w:t xml:space="preserve">t=0s and t=100s </w:t>
      </w:r>
      <w:r w:rsidR="00E64CEF">
        <w:rPr>
          <w:rFonts w:ascii="Calibri" w:hAnsi="Calibri" w:cs="Calibri"/>
        </w:rPr>
        <w:t>which disagrees with the hypothesis.</w:t>
      </w:r>
      <w:r w:rsidR="000B6740">
        <w:rPr>
          <w:rFonts w:ascii="Calibri" w:hAnsi="Calibri" w:cs="Calibri"/>
        </w:rPr>
        <w:t xml:space="preserve"> </w:t>
      </w:r>
      <w:r w:rsidR="00686829">
        <w:rPr>
          <w:rFonts w:ascii="Calibri" w:hAnsi="Calibri" w:cs="Calibri"/>
        </w:rPr>
        <w:t>However,</w:t>
      </w:r>
      <w:r w:rsidR="000B6740">
        <w:rPr>
          <w:rFonts w:ascii="Calibri" w:hAnsi="Calibri" w:cs="Calibri"/>
        </w:rPr>
        <w:t xml:space="preserve"> increasing the surface area increase</w:t>
      </w:r>
      <w:r w:rsidR="009561D8">
        <w:rPr>
          <w:rFonts w:ascii="Calibri" w:hAnsi="Calibri" w:cs="Calibri"/>
        </w:rPr>
        <w:t>d</w:t>
      </w:r>
      <w:r w:rsidR="000B6740">
        <w:rPr>
          <w:rFonts w:ascii="Calibri" w:hAnsi="Calibri" w:cs="Calibri"/>
        </w:rPr>
        <w:t xml:space="preserve"> the overall volume of Hydrogen produced from </w:t>
      </w:r>
      <w:r w:rsidR="00686829">
        <w:rPr>
          <w:rFonts w:ascii="Calibri" w:hAnsi="Calibri" w:cs="Calibri"/>
        </w:rPr>
        <w:t xml:space="preserve">64 mL to 70 </w:t>
      </w:r>
      <w:proofErr w:type="spellStart"/>
      <w:r w:rsidR="00686829">
        <w:rPr>
          <w:rFonts w:ascii="Calibri" w:hAnsi="Calibri" w:cs="Calibri"/>
        </w:rPr>
        <w:t>mL.</w:t>
      </w:r>
      <w:proofErr w:type="spellEnd"/>
      <w:r w:rsidR="00686829">
        <w:rPr>
          <w:rFonts w:ascii="Calibri" w:hAnsi="Calibri" w:cs="Calibri"/>
        </w:rPr>
        <w:t xml:space="preserve"> </w:t>
      </w:r>
      <w:r w:rsidR="00E64CEF">
        <w:rPr>
          <w:rFonts w:ascii="Calibri" w:hAnsi="Calibri" w:cs="Calibri"/>
        </w:rPr>
        <w:t xml:space="preserve"> It is believed that these discrepancies </w:t>
      </w:r>
      <w:r w:rsidR="00686829">
        <w:rPr>
          <w:rFonts w:ascii="Calibri" w:hAnsi="Calibri" w:cs="Calibri"/>
        </w:rPr>
        <w:t xml:space="preserve">were due to </w:t>
      </w:r>
      <w:r w:rsidR="001354FA">
        <w:rPr>
          <w:rFonts w:ascii="Calibri" w:hAnsi="Calibri" w:cs="Calibri"/>
        </w:rPr>
        <w:t xml:space="preserve">measurement errors. </w:t>
      </w:r>
    </w:p>
    <w:p w14:paraId="7B29740C" w14:textId="77777777" w:rsidR="001354FA" w:rsidRDefault="001354FA" w:rsidP="281877AE">
      <w:pPr>
        <w:rPr>
          <w:rFonts w:ascii="Calibri" w:hAnsi="Calibri" w:cs="Calibri"/>
        </w:rPr>
      </w:pPr>
    </w:p>
    <w:p w14:paraId="473BB36D" w14:textId="77777777" w:rsidR="009845DD" w:rsidRDefault="009845DD" w:rsidP="281877AE">
      <w:pPr>
        <w:rPr>
          <w:rFonts w:ascii="Calibri" w:hAnsi="Calibri" w:cs="Calibri"/>
        </w:rPr>
      </w:pPr>
    </w:p>
    <w:p w14:paraId="58844F2D" w14:textId="77777777" w:rsidR="009845DD" w:rsidRDefault="009845DD" w:rsidP="281877AE">
      <w:pPr>
        <w:rPr>
          <w:rFonts w:ascii="Calibri" w:hAnsi="Calibri" w:cs="Calibri"/>
        </w:rPr>
      </w:pPr>
    </w:p>
    <w:p w14:paraId="7C7EE709" w14:textId="770F21C0" w:rsidR="001354FA" w:rsidRDefault="001354FA" w:rsidP="001354FA">
      <w:pPr>
        <w:pStyle w:val="Heading2"/>
      </w:pPr>
      <w:bookmarkStart w:id="88" w:name="_Toc166958281"/>
      <w:r>
        <w:lastRenderedPageBreak/>
        <w:t>3.4 Potential Causes of Error</w:t>
      </w:r>
      <w:bookmarkEnd w:id="88"/>
    </w:p>
    <w:p w14:paraId="3E801706" w14:textId="6489494E" w:rsidR="009845DD" w:rsidRDefault="005C01E2" w:rsidP="000D7305">
      <w:pPr>
        <w:pStyle w:val="ListParagraph"/>
        <w:numPr>
          <w:ilvl w:val="0"/>
          <w:numId w:val="12"/>
        </w:numPr>
      </w:pPr>
      <w:r>
        <w:t>The water bath used to heat the HCl</w:t>
      </w:r>
      <w:r w:rsidR="00B7656D">
        <w:t xml:space="preserve"> was being heated by a Bunsen Burner</w:t>
      </w:r>
      <w:r w:rsidR="007E302C">
        <w:t>.</w:t>
      </w:r>
      <w:r w:rsidR="00B7656D">
        <w:t xml:space="preserve"> </w:t>
      </w:r>
      <w:r w:rsidR="007E302C">
        <w:t>This meant that</w:t>
      </w:r>
      <w:r w:rsidR="00B7656D">
        <w:t xml:space="preserve"> the temperature of the water bath was constantly fluctuating</w:t>
      </w:r>
      <w:r w:rsidR="00933FCA">
        <w:t>,</w:t>
      </w:r>
      <w:r w:rsidR="001C2CC0">
        <w:t xml:space="preserve"> causing </w:t>
      </w:r>
      <w:r w:rsidR="00EF7CF2">
        <w:t>it</w:t>
      </w:r>
      <w:r w:rsidR="001C2CC0">
        <w:t xml:space="preserve"> to be</w:t>
      </w:r>
      <w:r w:rsidR="00EF7CF2">
        <w:t xml:space="preserve"> difficult to obtain an accurate</w:t>
      </w:r>
      <w:r w:rsidR="00A35416">
        <w:t xml:space="preserve"> measurement of the temperature of the HCl. </w:t>
      </w:r>
      <w:r w:rsidR="009845DD">
        <w:t>This error could be reduced by using a thermostatic water bath.</w:t>
      </w:r>
    </w:p>
    <w:p w14:paraId="7124C475" w14:textId="4327C9E4" w:rsidR="001354FA" w:rsidRDefault="004617AD" w:rsidP="000D7305">
      <w:pPr>
        <w:pStyle w:val="ListParagraph"/>
        <w:numPr>
          <w:ilvl w:val="0"/>
          <w:numId w:val="12"/>
        </w:numPr>
      </w:pPr>
      <w:r>
        <w:t>Once the HCl reached</w:t>
      </w:r>
      <w:r w:rsidR="00191D2E">
        <w:t xml:space="preserve"> the desired temperature, it was removed from the water bath and transferred into the test tube </w:t>
      </w:r>
      <w:r w:rsidR="006D3B51">
        <w:t>connect</w:t>
      </w:r>
      <w:r w:rsidR="008B024A">
        <w:t>ed</w:t>
      </w:r>
      <w:r w:rsidR="006D3B51">
        <w:t xml:space="preserve"> to the gas syringe where the reaction took place. As this test tube wasn’t </w:t>
      </w:r>
      <w:r w:rsidR="008B024A">
        <w:t>heated, the temperature of the HCl would have decreased over the course of the reaction</w:t>
      </w:r>
      <w:r w:rsidR="00246A0B">
        <w:t xml:space="preserve">, affecting the </w:t>
      </w:r>
      <w:r w:rsidR="00E03E2B">
        <w:t xml:space="preserve">accuracy of </w:t>
      </w:r>
      <w:r w:rsidR="001D5CF1">
        <w:t xml:space="preserve">the results. This error could have been reduced </w:t>
      </w:r>
      <w:r w:rsidR="00DB5364">
        <w:t xml:space="preserve">by keeping the reaction test tube in a thermostatic water bath to ensure the temperature is maintained throughout the duration of the reaction. </w:t>
      </w:r>
    </w:p>
    <w:p w14:paraId="65A314F1" w14:textId="53BA6F0D" w:rsidR="001176E2" w:rsidRDefault="004C2145" w:rsidP="000D7305">
      <w:pPr>
        <w:pStyle w:val="ListParagraph"/>
        <w:numPr>
          <w:ilvl w:val="0"/>
          <w:numId w:val="12"/>
        </w:numPr>
      </w:pPr>
      <w:r>
        <w:t>The volume of Hydrogen gas evolved was being measured by eye using the scale on the gas syringe. Due to the rate at which this syringe was moving</w:t>
      </w:r>
      <w:r w:rsidR="001A16EA">
        <w:t xml:space="preserve">, it was difficult to record accurate measurements </w:t>
      </w:r>
      <w:r w:rsidR="00375D81">
        <w:t xml:space="preserve">of the volume of Hydrogen gas evolved, causing inaccuracies in experimental results. This error could have been reduced by </w:t>
      </w:r>
      <w:r w:rsidR="00EB111F">
        <w:t xml:space="preserve">using an electronic gas syringe as this would reduce human error in the </w:t>
      </w:r>
      <w:r w:rsidR="007C3475">
        <w:t>results</w:t>
      </w:r>
      <w:r w:rsidR="00EB111F">
        <w:t>.</w:t>
      </w:r>
    </w:p>
    <w:p w14:paraId="4AFD7C63" w14:textId="40D6FE1D" w:rsidR="0085359D" w:rsidRPr="001354FA" w:rsidRDefault="00DB036A" w:rsidP="000D7305">
      <w:pPr>
        <w:pStyle w:val="ListParagraph"/>
        <w:numPr>
          <w:ilvl w:val="0"/>
          <w:numId w:val="12"/>
        </w:numPr>
      </w:pPr>
      <w:r>
        <w:t xml:space="preserve">Different masses and surface areas of magnesium ribbon were used in each reaction </w:t>
      </w:r>
      <w:r w:rsidR="0066002C">
        <w:t xml:space="preserve">meaning control variables were not maintained. This would have caused </w:t>
      </w:r>
      <w:r w:rsidR="00667EA6">
        <w:t xml:space="preserve">errors in accuracy of </w:t>
      </w:r>
      <w:r w:rsidR="002E58FD">
        <w:t>results. This could be resolved by using</w:t>
      </w:r>
      <w:r w:rsidR="008452E2">
        <w:t xml:space="preserve"> equipment with a higher degree of accuracy when measuring the magnesium ribbon. </w:t>
      </w:r>
    </w:p>
    <w:p w14:paraId="1A4075C9" w14:textId="23308E5F" w:rsidR="281877AE" w:rsidRDefault="281877AE" w:rsidP="281877AE">
      <w:pPr>
        <w:rPr>
          <w:rFonts w:ascii="Calibri" w:hAnsi="Calibri" w:cs="Calibri"/>
        </w:rPr>
      </w:pPr>
    </w:p>
    <w:p w14:paraId="00604801" w14:textId="77777777" w:rsidR="00F023DA" w:rsidRDefault="00F023DA" w:rsidP="281877AE">
      <w:pPr>
        <w:rPr>
          <w:rFonts w:ascii="Calibri" w:hAnsi="Calibri" w:cs="Calibri"/>
        </w:rPr>
      </w:pPr>
    </w:p>
    <w:p w14:paraId="722FCB5C" w14:textId="77777777" w:rsidR="00F023DA" w:rsidRDefault="00F023DA" w:rsidP="281877AE">
      <w:pPr>
        <w:rPr>
          <w:rFonts w:ascii="Calibri" w:hAnsi="Calibri" w:cs="Calibri"/>
        </w:rPr>
      </w:pPr>
    </w:p>
    <w:p w14:paraId="50BF3304" w14:textId="77777777" w:rsidR="00F023DA" w:rsidRDefault="00F023DA" w:rsidP="281877AE">
      <w:pPr>
        <w:rPr>
          <w:rFonts w:ascii="Calibri" w:hAnsi="Calibri" w:cs="Calibri"/>
        </w:rPr>
      </w:pPr>
    </w:p>
    <w:p w14:paraId="0DB2944E" w14:textId="77777777" w:rsidR="00F023DA" w:rsidRDefault="00F023DA" w:rsidP="281877AE">
      <w:pPr>
        <w:rPr>
          <w:rFonts w:ascii="Calibri" w:hAnsi="Calibri" w:cs="Calibri"/>
        </w:rPr>
      </w:pPr>
    </w:p>
    <w:p w14:paraId="15C9CD06" w14:textId="77777777" w:rsidR="00F023DA" w:rsidRDefault="00F023DA" w:rsidP="281877AE">
      <w:pPr>
        <w:rPr>
          <w:rFonts w:ascii="Calibri" w:hAnsi="Calibri" w:cs="Calibri"/>
        </w:rPr>
      </w:pPr>
    </w:p>
    <w:p w14:paraId="7E60EB28" w14:textId="77777777" w:rsidR="00F023DA" w:rsidRDefault="00F023DA" w:rsidP="281877AE">
      <w:pPr>
        <w:rPr>
          <w:rFonts w:ascii="Calibri" w:hAnsi="Calibri" w:cs="Calibri"/>
        </w:rPr>
      </w:pPr>
    </w:p>
    <w:p w14:paraId="5F88C4F9" w14:textId="77777777" w:rsidR="00F023DA" w:rsidRDefault="00F023DA" w:rsidP="281877AE">
      <w:pPr>
        <w:rPr>
          <w:rFonts w:ascii="Calibri" w:hAnsi="Calibri" w:cs="Calibri"/>
        </w:rPr>
      </w:pPr>
    </w:p>
    <w:p w14:paraId="283B5D69" w14:textId="77777777" w:rsidR="00F023DA" w:rsidRDefault="00F023DA" w:rsidP="281877AE">
      <w:pPr>
        <w:rPr>
          <w:rFonts w:ascii="Calibri" w:hAnsi="Calibri" w:cs="Calibri"/>
        </w:rPr>
      </w:pPr>
    </w:p>
    <w:p w14:paraId="7B37D1EC" w14:textId="77777777" w:rsidR="00F023DA" w:rsidRDefault="00F023DA" w:rsidP="281877AE">
      <w:pPr>
        <w:rPr>
          <w:rFonts w:ascii="Calibri" w:hAnsi="Calibri" w:cs="Calibri"/>
        </w:rPr>
      </w:pPr>
    </w:p>
    <w:p w14:paraId="3BA366E1" w14:textId="77777777" w:rsidR="00F023DA" w:rsidRPr="00015763" w:rsidRDefault="00F023DA" w:rsidP="281877AE">
      <w:pPr>
        <w:rPr>
          <w:rFonts w:ascii="Calibri" w:hAnsi="Calibri" w:cs="Calibri"/>
        </w:rPr>
      </w:pPr>
    </w:p>
    <w:p w14:paraId="5F0555E8" w14:textId="6E6FA5DC" w:rsidR="281877AE" w:rsidRDefault="001245AD" w:rsidP="001245AD">
      <w:pPr>
        <w:pStyle w:val="Heading2"/>
      </w:pPr>
      <w:bookmarkStart w:id="89" w:name="_Toc166958282"/>
      <w:r>
        <w:lastRenderedPageBreak/>
        <w:t>3.5 Applications to the OME Industry</w:t>
      </w:r>
      <w:bookmarkEnd w:id="89"/>
      <w:r>
        <w:t xml:space="preserve"> </w:t>
      </w:r>
    </w:p>
    <w:p w14:paraId="6D3FA377" w14:textId="4EA3BF89" w:rsidR="001245AD" w:rsidRDefault="00336409" w:rsidP="00336409">
      <w:pPr>
        <w:pStyle w:val="ListParagraph"/>
        <w:numPr>
          <w:ilvl w:val="0"/>
          <w:numId w:val="13"/>
        </w:numPr>
        <w:rPr>
          <w:rFonts w:ascii="Calibri" w:hAnsi="Calibri" w:cs="Calibri"/>
        </w:rPr>
      </w:pPr>
      <w:r>
        <w:rPr>
          <w:rFonts w:ascii="Calibri" w:hAnsi="Calibri" w:cs="Calibri"/>
        </w:rPr>
        <w:t xml:space="preserve">Chemical Kinetic </w:t>
      </w:r>
      <w:r w:rsidR="00B47C89">
        <w:rPr>
          <w:rFonts w:ascii="Calibri" w:hAnsi="Calibri" w:cs="Calibri"/>
        </w:rPr>
        <w:t>A</w:t>
      </w:r>
      <w:r w:rsidR="00C46099">
        <w:rPr>
          <w:rFonts w:ascii="Calibri" w:hAnsi="Calibri" w:cs="Calibri"/>
        </w:rPr>
        <w:t xml:space="preserve">nalysis of </w:t>
      </w:r>
      <w:r w:rsidR="009572E2">
        <w:rPr>
          <w:rFonts w:ascii="Calibri" w:hAnsi="Calibri" w:cs="Calibri"/>
        </w:rPr>
        <w:t>Constant</w:t>
      </w:r>
      <w:r w:rsidR="00DB7EEB">
        <w:rPr>
          <w:rFonts w:ascii="Calibri" w:hAnsi="Calibri" w:cs="Calibri"/>
        </w:rPr>
        <w:t>-</w:t>
      </w:r>
      <w:r w:rsidR="009572E2">
        <w:rPr>
          <w:rFonts w:ascii="Calibri" w:hAnsi="Calibri" w:cs="Calibri"/>
        </w:rPr>
        <w:t xml:space="preserve">Volume Combustion Tests </w:t>
      </w:r>
    </w:p>
    <w:p w14:paraId="4A838043" w14:textId="7232F0A6" w:rsidR="00D354F5" w:rsidRPr="00D354F5" w:rsidRDefault="00DB7EEB" w:rsidP="00D354F5">
      <w:pPr>
        <w:pStyle w:val="ListParagraph"/>
        <w:numPr>
          <w:ilvl w:val="1"/>
          <w:numId w:val="13"/>
        </w:numPr>
        <w:rPr>
          <w:rFonts w:ascii="Calibri" w:hAnsi="Calibri" w:cs="Calibri"/>
        </w:rPr>
      </w:pPr>
      <w:r>
        <w:rPr>
          <w:rFonts w:ascii="Calibri" w:hAnsi="Calibri" w:cs="Calibri"/>
        </w:rPr>
        <w:t xml:space="preserve">Constant-Volume Combustion Tests </w:t>
      </w:r>
      <w:r w:rsidR="006056CC">
        <w:rPr>
          <w:rFonts w:ascii="Calibri" w:hAnsi="Calibri" w:cs="Calibri"/>
        </w:rPr>
        <w:t>are</w:t>
      </w:r>
      <w:r w:rsidR="00D02528">
        <w:rPr>
          <w:rFonts w:ascii="Calibri" w:hAnsi="Calibri" w:cs="Calibri"/>
        </w:rPr>
        <w:t xml:space="preserve"> where chemical reactions occur </w:t>
      </w:r>
      <w:r w:rsidR="00804BC1">
        <w:rPr>
          <w:rFonts w:ascii="Calibri" w:hAnsi="Calibri" w:cs="Calibri"/>
        </w:rPr>
        <w:t xml:space="preserve">in a </w:t>
      </w:r>
      <w:r w:rsidR="00D02528">
        <w:rPr>
          <w:rFonts w:ascii="Calibri" w:hAnsi="Calibri" w:cs="Calibri"/>
        </w:rPr>
        <w:t xml:space="preserve">reactor pressurised by </w:t>
      </w:r>
      <w:r w:rsidR="004F650B">
        <w:rPr>
          <w:rFonts w:ascii="Calibri" w:hAnsi="Calibri" w:cs="Calibri"/>
        </w:rPr>
        <w:t>the gas evolution and thermal expansion of the reaction</w:t>
      </w:r>
      <w:r w:rsidR="008A4C72">
        <w:rPr>
          <w:rFonts w:ascii="Calibri" w:hAnsi="Calibri" w:cs="Calibri"/>
        </w:rPr>
        <w:t>. The pressure profiles g</w:t>
      </w:r>
      <w:r w:rsidR="00830F56">
        <w:rPr>
          <w:rFonts w:ascii="Calibri" w:hAnsi="Calibri" w:cs="Calibri"/>
        </w:rPr>
        <w:t xml:space="preserve">enerated </w:t>
      </w:r>
      <w:r w:rsidR="00D354F5">
        <w:rPr>
          <w:rFonts w:ascii="Calibri" w:hAnsi="Calibri" w:cs="Calibri"/>
        </w:rPr>
        <w:t>can then be used to infer the kinetic properties of the energetic material</w:t>
      </w:r>
      <w:r w:rsidR="00C62CFB">
        <w:rPr>
          <w:rFonts w:ascii="Calibri" w:hAnsi="Calibri" w:cs="Calibri"/>
        </w:rPr>
        <w:t xml:space="preserve"> [5]</w:t>
      </w:r>
      <w:r w:rsidR="00D354F5">
        <w:rPr>
          <w:rFonts w:ascii="Calibri" w:hAnsi="Calibri" w:cs="Calibri"/>
        </w:rPr>
        <w:t>.</w:t>
      </w:r>
    </w:p>
    <w:p w14:paraId="34311ABD" w14:textId="33F5737E" w:rsidR="00DB7EEB" w:rsidRDefault="00BD51B2" w:rsidP="00DB7EEB">
      <w:pPr>
        <w:pStyle w:val="ListParagraph"/>
        <w:numPr>
          <w:ilvl w:val="1"/>
          <w:numId w:val="13"/>
        </w:numPr>
        <w:rPr>
          <w:rFonts w:ascii="Calibri" w:hAnsi="Calibri" w:cs="Calibri"/>
        </w:rPr>
      </w:pPr>
      <w:r>
        <w:rPr>
          <w:rFonts w:ascii="Calibri" w:hAnsi="Calibri" w:cs="Calibri"/>
        </w:rPr>
        <w:t>From this the combustion performance</w:t>
      </w:r>
      <w:r w:rsidR="00904021">
        <w:rPr>
          <w:rFonts w:ascii="Calibri" w:hAnsi="Calibri" w:cs="Calibri"/>
        </w:rPr>
        <w:t xml:space="preserve"> (</w:t>
      </w:r>
      <w:r w:rsidR="00904021">
        <w:rPr>
          <w:rFonts w:ascii="Calibri" w:hAnsi="Calibri" w:cs="Calibri"/>
        </w:rPr>
        <w:t>including ignition time delay and maximum pressure which</w:t>
      </w:r>
      <w:r w:rsidR="00904021">
        <w:rPr>
          <w:rFonts w:ascii="Calibri" w:hAnsi="Calibri" w:cs="Calibri"/>
        </w:rPr>
        <w:t>)</w:t>
      </w:r>
      <w:r>
        <w:rPr>
          <w:rFonts w:ascii="Calibri" w:hAnsi="Calibri" w:cs="Calibri"/>
        </w:rPr>
        <w:t xml:space="preserve"> of the energetic material can be quantified,</w:t>
      </w:r>
      <w:r w:rsidR="00904021">
        <w:rPr>
          <w:rFonts w:ascii="Calibri" w:hAnsi="Calibri" w:cs="Calibri"/>
        </w:rPr>
        <w:t xml:space="preserve"> aiding in the comparison of performance of energetic materials</w:t>
      </w:r>
      <w:r w:rsidR="00C62CFB">
        <w:rPr>
          <w:rFonts w:ascii="Calibri" w:hAnsi="Calibri" w:cs="Calibri"/>
        </w:rPr>
        <w:t xml:space="preserve"> [5]</w:t>
      </w:r>
      <w:r w:rsidR="00904021">
        <w:rPr>
          <w:rFonts w:ascii="Calibri" w:hAnsi="Calibri" w:cs="Calibri"/>
        </w:rPr>
        <w:t>.</w:t>
      </w:r>
      <w:r>
        <w:rPr>
          <w:rFonts w:ascii="Calibri" w:hAnsi="Calibri" w:cs="Calibri"/>
        </w:rPr>
        <w:t xml:space="preserve"> </w:t>
      </w:r>
    </w:p>
    <w:p w14:paraId="4D6AB8F6" w14:textId="1C9A2870" w:rsidR="00367CFD" w:rsidRDefault="00C06BFD" w:rsidP="00367CFD">
      <w:pPr>
        <w:pStyle w:val="ListParagraph"/>
        <w:numPr>
          <w:ilvl w:val="0"/>
          <w:numId w:val="13"/>
        </w:numPr>
        <w:rPr>
          <w:rFonts w:ascii="Calibri" w:hAnsi="Calibri" w:cs="Calibri"/>
        </w:rPr>
      </w:pPr>
      <w:r>
        <w:rPr>
          <w:rFonts w:ascii="Calibri" w:hAnsi="Calibri" w:cs="Calibri"/>
        </w:rPr>
        <w:t>Chemical</w:t>
      </w:r>
      <w:r w:rsidR="00694290">
        <w:rPr>
          <w:rFonts w:ascii="Calibri" w:hAnsi="Calibri" w:cs="Calibri"/>
        </w:rPr>
        <w:t xml:space="preserve"> Kinetic Analysis in Prediction of Reaction Progress</w:t>
      </w:r>
    </w:p>
    <w:p w14:paraId="6A843605" w14:textId="2482CC0E" w:rsidR="00715CCF" w:rsidRDefault="0017196D" w:rsidP="00715CCF">
      <w:pPr>
        <w:pStyle w:val="ListParagraph"/>
        <w:numPr>
          <w:ilvl w:val="1"/>
          <w:numId w:val="13"/>
        </w:numPr>
        <w:rPr>
          <w:rFonts w:ascii="Calibri" w:hAnsi="Calibri" w:cs="Calibri"/>
        </w:rPr>
      </w:pPr>
      <w:r>
        <w:rPr>
          <w:rFonts w:ascii="Calibri" w:hAnsi="Calibri" w:cs="Calibri"/>
        </w:rPr>
        <w:t xml:space="preserve">Thermal decomposition of energetic materials depends on kinetic parameters such as temperature and pressure </w:t>
      </w:r>
      <w:r w:rsidR="0097424B">
        <w:rPr>
          <w:rFonts w:ascii="Calibri" w:hAnsi="Calibri" w:cs="Calibri"/>
        </w:rPr>
        <w:t>which can significantly vary between experiments</w:t>
      </w:r>
      <w:r w:rsidR="00DA429C">
        <w:rPr>
          <w:rFonts w:ascii="Calibri" w:hAnsi="Calibri" w:cs="Calibri"/>
        </w:rPr>
        <w:t>. This</w:t>
      </w:r>
      <w:r w:rsidR="0097424B">
        <w:rPr>
          <w:rFonts w:ascii="Calibri" w:hAnsi="Calibri" w:cs="Calibri"/>
        </w:rPr>
        <w:t xml:space="preserve"> caus</w:t>
      </w:r>
      <w:r w:rsidR="00DA429C">
        <w:rPr>
          <w:rFonts w:ascii="Calibri" w:hAnsi="Calibri" w:cs="Calibri"/>
        </w:rPr>
        <w:t>es</w:t>
      </w:r>
      <w:r w:rsidR="0097424B">
        <w:rPr>
          <w:rFonts w:ascii="Calibri" w:hAnsi="Calibri" w:cs="Calibri"/>
        </w:rPr>
        <w:t xml:space="preserve"> problems with comparing </w:t>
      </w:r>
      <w:r w:rsidR="002A6F7E">
        <w:rPr>
          <w:rFonts w:ascii="Calibri" w:hAnsi="Calibri" w:cs="Calibri"/>
        </w:rPr>
        <w:t xml:space="preserve">experimental data </w:t>
      </w:r>
      <w:r>
        <w:rPr>
          <w:rFonts w:ascii="Calibri" w:hAnsi="Calibri" w:cs="Calibri"/>
        </w:rPr>
        <w:t>[6].</w:t>
      </w:r>
    </w:p>
    <w:p w14:paraId="7665BB84" w14:textId="3B1C3036" w:rsidR="00694290" w:rsidRDefault="00D72465" w:rsidP="00694290">
      <w:pPr>
        <w:pStyle w:val="ListParagraph"/>
        <w:numPr>
          <w:ilvl w:val="1"/>
          <w:numId w:val="13"/>
        </w:numPr>
        <w:rPr>
          <w:rFonts w:ascii="Calibri" w:hAnsi="Calibri" w:cs="Calibri"/>
        </w:rPr>
      </w:pPr>
      <w:r>
        <w:rPr>
          <w:rFonts w:ascii="Calibri" w:hAnsi="Calibri" w:cs="Calibri"/>
        </w:rPr>
        <w:t>However, c</w:t>
      </w:r>
      <w:r w:rsidR="0050253B">
        <w:rPr>
          <w:rFonts w:ascii="Calibri" w:hAnsi="Calibri" w:cs="Calibri"/>
        </w:rPr>
        <w:t xml:space="preserve">alculated kinetic </w:t>
      </w:r>
      <w:r w:rsidR="00E3473B">
        <w:rPr>
          <w:rFonts w:ascii="Calibri" w:hAnsi="Calibri" w:cs="Calibri"/>
        </w:rPr>
        <w:t>parameters</w:t>
      </w:r>
      <w:r w:rsidR="00911975">
        <w:rPr>
          <w:rFonts w:ascii="Calibri" w:hAnsi="Calibri" w:cs="Calibri"/>
        </w:rPr>
        <w:t xml:space="preserve"> which remain constant</w:t>
      </w:r>
      <w:r w:rsidR="00A00B71">
        <w:rPr>
          <w:rFonts w:ascii="Calibri" w:hAnsi="Calibri" w:cs="Calibri"/>
        </w:rPr>
        <w:t xml:space="preserve"> can be used to predict</w:t>
      </w:r>
      <w:r w:rsidR="00590CF0">
        <w:rPr>
          <w:rFonts w:ascii="Calibri" w:hAnsi="Calibri" w:cs="Calibri"/>
        </w:rPr>
        <w:t xml:space="preserve"> the reaction progress </w:t>
      </w:r>
      <w:r w:rsidR="00804B4F">
        <w:rPr>
          <w:rFonts w:ascii="Calibri" w:hAnsi="Calibri" w:cs="Calibri"/>
        </w:rPr>
        <w:t>of the</w:t>
      </w:r>
      <w:r w:rsidR="00715CCF">
        <w:rPr>
          <w:rFonts w:ascii="Calibri" w:hAnsi="Calibri" w:cs="Calibri"/>
        </w:rPr>
        <w:t xml:space="preserve"> </w:t>
      </w:r>
      <w:r w:rsidR="00804B4F">
        <w:rPr>
          <w:rFonts w:ascii="Calibri" w:hAnsi="Calibri" w:cs="Calibri"/>
        </w:rPr>
        <w:t>decomposition of an energetic material</w:t>
      </w:r>
      <w:r w:rsidR="00514719">
        <w:rPr>
          <w:rFonts w:ascii="Calibri" w:hAnsi="Calibri" w:cs="Calibri"/>
        </w:rPr>
        <w:t xml:space="preserve"> [</w:t>
      </w:r>
      <w:r w:rsidR="00F023DA">
        <w:rPr>
          <w:rFonts w:ascii="Calibri" w:hAnsi="Calibri" w:cs="Calibri"/>
        </w:rPr>
        <w:t>7</w:t>
      </w:r>
      <w:r w:rsidR="00514719">
        <w:rPr>
          <w:rFonts w:ascii="Calibri" w:hAnsi="Calibri" w:cs="Calibri"/>
        </w:rPr>
        <w:t>]</w:t>
      </w:r>
      <w:r w:rsidR="00804B4F">
        <w:rPr>
          <w:rFonts w:ascii="Calibri" w:hAnsi="Calibri" w:cs="Calibri"/>
        </w:rPr>
        <w:t>.</w:t>
      </w:r>
    </w:p>
    <w:p w14:paraId="38B37730" w14:textId="4CEA9D4F" w:rsidR="00804B4F" w:rsidRDefault="00804B4F" w:rsidP="00694290">
      <w:pPr>
        <w:pStyle w:val="ListParagraph"/>
        <w:numPr>
          <w:ilvl w:val="1"/>
          <w:numId w:val="13"/>
        </w:numPr>
        <w:rPr>
          <w:rFonts w:ascii="Calibri" w:hAnsi="Calibri" w:cs="Calibri"/>
        </w:rPr>
      </w:pPr>
      <w:r>
        <w:rPr>
          <w:rFonts w:ascii="Calibri" w:hAnsi="Calibri" w:cs="Calibri"/>
        </w:rPr>
        <w:t xml:space="preserve">This can then be used to </w:t>
      </w:r>
      <w:r w:rsidR="00E3473B">
        <w:rPr>
          <w:rFonts w:ascii="Calibri" w:hAnsi="Calibri" w:cs="Calibri"/>
        </w:rPr>
        <w:t xml:space="preserve">gain an understanding of </w:t>
      </w:r>
      <w:r w:rsidR="00230006">
        <w:rPr>
          <w:rFonts w:ascii="Calibri" w:hAnsi="Calibri" w:cs="Calibri"/>
        </w:rPr>
        <w:t xml:space="preserve">and compare </w:t>
      </w:r>
      <w:r w:rsidR="00307FFC">
        <w:rPr>
          <w:rFonts w:ascii="Calibri" w:hAnsi="Calibri" w:cs="Calibri"/>
        </w:rPr>
        <w:t xml:space="preserve">sensitivity, performance, </w:t>
      </w:r>
      <w:r w:rsidR="00E3473B">
        <w:rPr>
          <w:rFonts w:ascii="Calibri" w:hAnsi="Calibri" w:cs="Calibri"/>
        </w:rPr>
        <w:t xml:space="preserve">thermal </w:t>
      </w:r>
      <w:r w:rsidR="00F43E30">
        <w:rPr>
          <w:rFonts w:ascii="Calibri" w:hAnsi="Calibri" w:cs="Calibri"/>
        </w:rPr>
        <w:t>stability and hazards of an energetic material</w:t>
      </w:r>
      <w:r w:rsidR="00E3473B">
        <w:rPr>
          <w:rFonts w:ascii="Calibri" w:hAnsi="Calibri" w:cs="Calibri"/>
        </w:rPr>
        <w:t xml:space="preserve"> a</w:t>
      </w:r>
      <w:r w:rsidR="00452AED">
        <w:rPr>
          <w:rFonts w:ascii="Calibri" w:hAnsi="Calibri" w:cs="Calibri"/>
        </w:rPr>
        <w:t xml:space="preserve">s well as </w:t>
      </w:r>
      <w:r w:rsidR="00E3473B">
        <w:rPr>
          <w:rFonts w:ascii="Calibri" w:hAnsi="Calibri" w:cs="Calibri"/>
        </w:rPr>
        <w:t>predict</w:t>
      </w:r>
      <w:r w:rsidR="00452AED">
        <w:rPr>
          <w:rFonts w:ascii="Calibri" w:hAnsi="Calibri" w:cs="Calibri"/>
        </w:rPr>
        <w:t>ing</w:t>
      </w:r>
      <w:r w:rsidR="00E3473B">
        <w:rPr>
          <w:rFonts w:ascii="Calibri" w:hAnsi="Calibri" w:cs="Calibri"/>
        </w:rPr>
        <w:t xml:space="preserve"> conditions needed for the safe </w:t>
      </w:r>
      <w:r w:rsidR="00F5184D">
        <w:rPr>
          <w:rFonts w:ascii="Calibri" w:hAnsi="Calibri" w:cs="Calibri"/>
        </w:rPr>
        <w:t>production, storage and transport</w:t>
      </w:r>
      <w:r w:rsidR="00E75146">
        <w:rPr>
          <w:rFonts w:ascii="Calibri" w:hAnsi="Calibri" w:cs="Calibri"/>
        </w:rPr>
        <w:t>ation</w:t>
      </w:r>
      <w:r w:rsidR="00514719">
        <w:rPr>
          <w:rFonts w:ascii="Calibri" w:hAnsi="Calibri" w:cs="Calibri"/>
        </w:rPr>
        <w:t xml:space="preserve"> [</w:t>
      </w:r>
      <w:r w:rsidR="00F023DA">
        <w:rPr>
          <w:rFonts w:ascii="Calibri" w:hAnsi="Calibri" w:cs="Calibri"/>
        </w:rPr>
        <w:t>7</w:t>
      </w:r>
      <w:r w:rsidR="00514719">
        <w:rPr>
          <w:rFonts w:ascii="Calibri" w:hAnsi="Calibri" w:cs="Calibri"/>
        </w:rPr>
        <w:t>]</w:t>
      </w:r>
      <w:r w:rsidR="00F43E30">
        <w:rPr>
          <w:rFonts w:ascii="Calibri" w:hAnsi="Calibri" w:cs="Calibri"/>
        </w:rPr>
        <w:t>.</w:t>
      </w:r>
    </w:p>
    <w:p w14:paraId="688D4C73" w14:textId="77777777" w:rsidR="001245AD" w:rsidRDefault="001245AD" w:rsidP="281877AE">
      <w:pPr>
        <w:rPr>
          <w:rFonts w:ascii="Calibri" w:hAnsi="Calibri" w:cs="Calibri"/>
        </w:rPr>
      </w:pPr>
    </w:p>
    <w:p w14:paraId="09384B90" w14:textId="77777777" w:rsidR="00172A6D" w:rsidRDefault="00172A6D" w:rsidP="281877AE">
      <w:pPr>
        <w:rPr>
          <w:rFonts w:ascii="Calibri" w:hAnsi="Calibri" w:cs="Calibri"/>
        </w:rPr>
      </w:pPr>
    </w:p>
    <w:p w14:paraId="4C761F2E" w14:textId="77777777" w:rsidR="00172A6D" w:rsidRDefault="00172A6D" w:rsidP="281877AE">
      <w:pPr>
        <w:rPr>
          <w:rFonts w:ascii="Calibri" w:hAnsi="Calibri" w:cs="Calibri"/>
        </w:rPr>
      </w:pPr>
    </w:p>
    <w:p w14:paraId="72D5B2C5" w14:textId="77777777" w:rsidR="00172A6D" w:rsidRDefault="00172A6D" w:rsidP="281877AE">
      <w:pPr>
        <w:rPr>
          <w:rFonts w:ascii="Calibri" w:hAnsi="Calibri" w:cs="Calibri"/>
        </w:rPr>
      </w:pPr>
    </w:p>
    <w:p w14:paraId="19351977" w14:textId="77777777" w:rsidR="00172A6D" w:rsidRDefault="00172A6D" w:rsidP="281877AE">
      <w:pPr>
        <w:rPr>
          <w:rFonts w:ascii="Calibri" w:hAnsi="Calibri" w:cs="Calibri"/>
        </w:rPr>
      </w:pPr>
    </w:p>
    <w:p w14:paraId="307388FB" w14:textId="77777777" w:rsidR="00172A6D" w:rsidRDefault="00172A6D" w:rsidP="281877AE">
      <w:pPr>
        <w:rPr>
          <w:rFonts w:ascii="Calibri" w:hAnsi="Calibri" w:cs="Calibri"/>
        </w:rPr>
      </w:pPr>
    </w:p>
    <w:p w14:paraId="1E7C6F1F" w14:textId="77777777" w:rsidR="00172A6D" w:rsidRDefault="00172A6D" w:rsidP="281877AE">
      <w:pPr>
        <w:rPr>
          <w:rFonts w:ascii="Calibri" w:hAnsi="Calibri" w:cs="Calibri"/>
        </w:rPr>
      </w:pPr>
    </w:p>
    <w:p w14:paraId="5E3B98B4" w14:textId="77777777" w:rsidR="00172A6D" w:rsidRDefault="00172A6D" w:rsidP="281877AE">
      <w:pPr>
        <w:rPr>
          <w:rFonts w:ascii="Calibri" w:hAnsi="Calibri" w:cs="Calibri"/>
        </w:rPr>
      </w:pPr>
    </w:p>
    <w:p w14:paraId="1E8F4B8E" w14:textId="77777777" w:rsidR="00172A6D" w:rsidRDefault="00172A6D" w:rsidP="281877AE">
      <w:pPr>
        <w:rPr>
          <w:rFonts w:ascii="Calibri" w:hAnsi="Calibri" w:cs="Calibri"/>
        </w:rPr>
      </w:pPr>
    </w:p>
    <w:p w14:paraId="61D3C48A" w14:textId="77777777" w:rsidR="00172A6D" w:rsidRDefault="00172A6D" w:rsidP="281877AE">
      <w:pPr>
        <w:rPr>
          <w:rFonts w:ascii="Calibri" w:hAnsi="Calibri" w:cs="Calibri"/>
        </w:rPr>
      </w:pPr>
    </w:p>
    <w:p w14:paraId="42667B92" w14:textId="77777777" w:rsidR="00172A6D" w:rsidRDefault="00172A6D" w:rsidP="281877AE">
      <w:pPr>
        <w:rPr>
          <w:rFonts w:ascii="Calibri" w:hAnsi="Calibri" w:cs="Calibri"/>
        </w:rPr>
      </w:pPr>
    </w:p>
    <w:p w14:paraId="176E3E86" w14:textId="647514FE" w:rsidR="010A8051" w:rsidRPr="00015763" w:rsidRDefault="010A8051" w:rsidP="281877AE">
      <w:pPr>
        <w:pStyle w:val="Heading1"/>
        <w:rPr>
          <w:rFonts w:ascii="Calibri" w:hAnsi="Calibri" w:cs="Calibri"/>
        </w:rPr>
      </w:pPr>
      <w:bookmarkStart w:id="90" w:name="_Toc166958283"/>
      <w:r w:rsidRPr="00015763">
        <w:rPr>
          <w:rFonts w:ascii="Calibri" w:hAnsi="Calibri" w:cs="Calibri"/>
        </w:rPr>
        <w:lastRenderedPageBreak/>
        <w:t>4 Conclusion</w:t>
      </w:r>
      <w:r w:rsidR="00172A6D">
        <w:rPr>
          <w:rFonts w:ascii="Calibri" w:hAnsi="Calibri" w:cs="Calibri"/>
        </w:rPr>
        <w:t>s</w:t>
      </w:r>
      <w:bookmarkEnd w:id="90"/>
    </w:p>
    <w:p w14:paraId="40710A1A" w14:textId="33E0B792" w:rsidR="281877AE" w:rsidRDefault="00CE6710" w:rsidP="0053135D">
      <w:pPr>
        <w:pStyle w:val="ListParagraph"/>
        <w:numPr>
          <w:ilvl w:val="0"/>
          <w:numId w:val="14"/>
        </w:numPr>
        <w:rPr>
          <w:rFonts w:ascii="Calibri" w:hAnsi="Calibri" w:cs="Calibri"/>
        </w:rPr>
      </w:pPr>
      <w:r>
        <w:rPr>
          <w:rFonts w:ascii="Calibri" w:hAnsi="Calibri" w:cs="Calibri"/>
        </w:rPr>
        <w:t xml:space="preserve">Increasing the concentration of HCl increased both the Instantaneous Rate of Reaction at </w:t>
      </w:r>
      <w:r w:rsidR="00BA460D">
        <w:rPr>
          <w:rFonts w:ascii="Calibri" w:hAnsi="Calibri" w:cs="Calibri"/>
        </w:rPr>
        <w:t xml:space="preserve">t=0s and the Average Rate of Reaction between t=0s and t=100s. This confirmed the hypothesis that increasing the concentration of HCl would increase the overall rate of reaction. </w:t>
      </w:r>
    </w:p>
    <w:p w14:paraId="4A9F42A6" w14:textId="61E753BA" w:rsidR="00BA460D" w:rsidRPr="000A14F1" w:rsidRDefault="00BA460D" w:rsidP="000A14F1">
      <w:pPr>
        <w:pStyle w:val="ListParagraph"/>
        <w:numPr>
          <w:ilvl w:val="0"/>
          <w:numId w:val="14"/>
        </w:numPr>
        <w:rPr>
          <w:rFonts w:ascii="Calibri" w:hAnsi="Calibri" w:cs="Calibri"/>
        </w:rPr>
      </w:pPr>
      <w:r>
        <w:rPr>
          <w:rFonts w:ascii="Calibri" w:hAnsi="Calibri" w:cs="Calibri"/>
        </w:rPr>
        <w:t xml:space="preserve">Increasing the temperature of the HCl didn’t increase the overall rate of reaction as anticipated </w:t>
      </w:r>
      <w:r w:rsidR="000A14F1">
        <w:rPr>
          <w:rFonts w:ascii="Calibri" w:hAnsi="Calibri" w:cs="Calibri"/>
        </w:rPr>
        <w:t xml:space="preserve">in the hypothesis, </w:t>
      </w:r>
      <w:r w:rsidRPr="000A14F1">
        <w:rPr>
          <w:rFonts w:ascii="Calibri" w:hAnsi="Calibri" w:cs="Calibri"/>
        </w:rPr>
        <w:t xml:space="preserve">however this was believed to be due to experimental error. </w:t>
      </w:r>
    </w:p>
    <w:p w14:paraId="4E93DCB0" w14:textId="09139EEB" w:rsidR="00044302" w:rsidRDefault="00044302" w:rsidP="0053135D">
      <w:pPr>
        <w:pStyle w:val="ListParagraph"/>
        <w:numPr>
          <w:ilvl w:val="0"/>
          <w:numId w:val="14"/>
        </w:numPr>
        <w:rPr>
          <w:rFonts w:ascii="Calibri" w:hAnsi="Calibri" w:cs="Calibri"/>
        </w:rPr>
      </w:pPr>
      <w:r>
        <w:rPr>
          <w:rFonts w:ascii="Calibri" w:hAnsi="Calibri" w:cs="Calibri"/>
        </w:rPr>
        <w:t xml:space="preserve">Increasing the surface area of Magnesium also didn’t increase the rate of reaction as originally </w:t>
      </w:r>
      <w:r w:rsidR="00CC229C">
        <w:rPr>
          <w:rFonts w:ascii="Calibri" w:hAnsi="Calibri" w:cs="Calibri"/>
        </w:rPr>
        <w:t>thought</w:t>
      </w:r>
      <w:r>
        <w:rPr>
          <w:rFonts w:ascii="Calibri" w:hAnsi="Calibri" w:cs="Calibri"/>
        </w:rPr>
        <w:t xml:space="preserve"> but this was believed to be again caused by human and experimental error. </w:t>
      </w:r>
    </w:p>
    <w:p w14:paraId="23E80003" w14:textId="509622C3" w:rsidR="00537CFF" w:rsidRDefault="008F48FE" w:rsidP="0053135D">
      <w:pPr>
        <w:pStyle w:val="ListParagraph"/>
        <w:numPr>
          <w:ilvl w:val="0"/>
          <w:numId w:val="14"/>
        </w:numPr>
        <w:rPr>
          <w:rFonts w:ascii="Calibri" w:hAnsi="Calibri" w:cs="Calibri"/>
        </w:rPr>
      </w:pPr>
      <w:r>
        <w:rPr>
          <w:rFonts w:ascii="Calibri" w:hAnsi="Calibri" w:cs="Calibri"/>
        </w:rPr>
        <w:t>The experiment should have been repeated</w:t>
      </w:r>
      <w:r w:rsidR="00CC229C">
        <w:rPr>
          <w:rFonts w:ascii="Calibri" w:hAnsi="Calibri" w:cs="Calibri"/>
        </w:rPr>
        <w:t xml:space="preserve"> with </w:t>
      </w:r>
      <w:r w:rsidR="00891737">
        <w:rPr>
          <w:rFonts w:ascii="Calibri" w:hAnsi="Calibri" w:cs="Calibri"/>
        </w:rPr>
        <w:t>improved equipment</w:t>
      </w:r>
      <w:r>
        <w:rPr>
          <w:rFonts w:ascii="Calibri" w:hAnsi="Calibri" w:cs="Calibri"/>
        </w:rPr>
        <w:t xml:space="preserve"> to i</w:t>
      </w:r>
      <w:r w:rsidR="00891737">
        <w:rPr>
          <w:rFonts w:ascii="Calibri" w:hAnsi="Calibri" w:cs="Calibri"/>
        </w:rPr>
        <w:t>ncrease</w:t>
      </w:r>
      <w:r>
        <w:rPr>
          <w:rFonts w:ascii="Calibri" w:hAnsi="Calibri" w:cs="Calibri"/>
        </w:rPr>
        <w:t xml:space="preserve"> accuracy and reduce the likelihood of human error impacting the results.</w:t>
      </w:r>
    </w:p>
    <w:p w14:paraId="53A961D9" w14:textId="105E5EE8" w:rsidR="008F48FE" w:rsidRPr="0053135D" w:rsidRDefault="00922C64" w:rsidP="0053135D">
      <w:pPr>
        <w:pStyle w:val="ListParagraph"/>
        <w:numPr>
          <w:ilvl w:val="0"/>
          <w:numId w:val="14"/>
        </w:numPr>
        <w:rPr>
          <w:rFonts w:ascii="Calibri" w:hAnsi="Calibri" w:cs="Calibri"/>
        </w:rPr>
      </w:pPr>
      <w:r>
        <w:rPr>
          <w:rFonts w:ascii="Calibri" w:hAnsi="Calibri" w:cs="Calibri"/>
        </w:rPr>
        <w:t xml:space="preserve">Chemical kinetics </w:t>
      </w:r>
      <w:r w:rsidR="0035308F">
        <w:rPr>
          <w:rFonts w:ascii="Calibri" w:hAnsi="Calibri" w:cs="Calibri"/>
        </w:rPr>
        <w:t>greatly impact</w:t>
      </w:r>
      <w:r w:rsidR="000F4EB6">
        <w:rPr>
          <w:rFonts w:ascii="Calibri" w:hAnsi="Calibri" w:cs="Calibri"/>
        </w:rPr>
        <w:t>s</w:t>
      </w:r>
      <w:r w:rsidR="0035308F">
        <w:rPr>
          <w:rFonts w:ascii="Calibri" w:hAnsi="Calibri" w:cs="Calibri"/>
        </w:rPr>
        <w:t xml:space="preserve"> the performance and sensitivity </w:t>
      </w:r>
      <w:r w:rsidR="00E2311E">
        <w:rPr>
          <w:rFonts w:ascii="Calibri" w:hAnsi="Calibri" w:cs="Calibri"/>
        </w:rPr>
        <w:t xml:space="preserve">to external stimuli of energetic materials meaning an understanding of </w:t>
      </w:r>
      <w:r w:rsidR="008B4CC8">
        <w:rPr>
          <w:rFonts w:ascii="Calibri" w:hAnsi="Calibri" w:cs="Calibri"/>
        </w:rPr>
        <w:t>it</w:t>
      </w:r>
      <w:r w:rsidR="00E2311E">
        <w:rPr>
          <w:rFonts w:ascii="Calibri" w:hAnsi="Calibri" w:cs="Calibri"/>
        </w:rPr>
        <w:t xml:space="preserve"> is necessary in the designing, characterisation</w:t>
      </w:r>
      <w:r w:rsidR="009B3D1C">
        <w:rPr>
          <w:rFonts w:ascii="Calibri" w:hAnsi="Calibri" w:cs="Calibri"/>
        </w:rPr>
        <w:t xml:space="preserve"> and evaluation </w:t>
      </w:r>
      <w:r w:rsidR="0014084C">
        <w:rPr>
          <w:rFonts w:ascii="Calibri" w:hAnsi="Calibri" w:cs="Calibri"/>
        </w:rPr>
        <w:t xml:space="preserve">process </w:t>
      </w:r>
      <w:r w:rsidR="009B3D1C">
        <w:rPr>
          <w:rFonts w:ascii="Calibri" w:hAnsi="Calibri" w:cs="Calibri"/>
        </w:rPr>
        <w:t xml:space="preserve">of energetic materials. </w:t>
      </w:r>
      <w:proofErr w:type="gramStart"/>
      <w:r w:rsidR="009B3D1C">
        <w:rPr>
          <w:rFonts w:ascii="Calibri" w:hAnsi="Calibri" w:cs="Calibri"/>
        </w:rPr>
        <w:t>In order to</w:t>
      </w:r>
      <w:proofErr w:type="gramEnd"/>
      <w:r w:rsidR="009B3D1C">
        <w:rPr>
          <w:rFonts w:ascii="Calibri" w:hAnsi="Calibri" w:cs="Calibri"/>
        </w:rPr>
        <w:t xml:space="preserve"> be able to compare </w:t>
      </w:r>
      <w:r w:rsidR="00925271">
        <w:rPr>
          <w:rFonts w:ascii="Calibri" w:hAnsi="Calibri" w:cs="Calibri"/>
        </w:rPr>
        <w:t xml:space="preserve">these </w:t>
      </w:r>
      <w:r w:rsidR="0014084C">
        <w:rPr>
          <w:rFonts w:ascii="Calibri" w:hAnsi="Calibri" w:cs="Calibri"/>
        </w:rPr>
        <w:t>aspects</w:t>
      </w:r>
      <w:r w:rsidR="00925271">
        <w:rPr>
          <w:rFonts w:ascii="Calibri" w:hAnsi="Calibri" w:cs="Calibri"/>
        </w:rPr>
        <w:t xml:space="preserve">, chemical kinetic factors such as temperature, surface area and pressure need to be </w:t>
      </w:r>
      <w:r w:rsidR="008327BD">
        <w:rPr>
          <w:rFonts w:ascii="Calibri" w:hAnsi="Calibri" w:cs="Calibri"/>
        </w:rPr>
        <w:t xml:space="preserve">the same which is not the case for many </w:t>
      </w:r>
      <w:r w:rsidR="00187238">
        <w:rPr>
          <w:rFonts w:ascii="Calibri" w:hAnsi="Calibri" w:cs="Calibri"/>
        </w:rPr>
        <w:t>lab-based</w:t>
      </w:r>
      <w:r w:rsidR="008327BD">
        <w:rPr>
          <w:rFonts w:ascii="Calibri" w:hAnsi="Calibri" w:cs="Calibri"/>
        </w:rPr>
        <w:t xml:space="preserve"> experiments</w:t>
      </w:r>
      <w:r w:rsidR="00B06C42">
        <w:rPr>
          <w:rFonts w:ascii="Calibri" w:hAnsi="Calibri" w:cs="Calibri"/>
        </w:rPr>
        <w:t>, meaning a more accurate method of comparing these factors needs to be researched</w:t>
      </w:r>
      <w:r w:rsidR="0014084C">
        <w:rPr>
          <w:rFonts w:ascii="Calibri" w:hAnsi="Calibri" w:cs="Calibri"/>
        </w:rPr>
        <w:t xml:space="preserve"> [8]</w:t>
      </w:r>
      <w:r w:rsidR="00B06C42">
        <w:rPr>
          <w:rFonts w:ascii="Calibri" w:hAnsi="Calibri" w:cs="Calibri"/>
        </w:rPr>
        <w:t xml:space="preserve">. </w:t>
      </w:r>
    </w:p>
    <w:p w14:paraId="6DB83D63" w14:textId="4D75527D" w:rsidR="281877AE" w:rsidRPr="00015763" w:rsidRDefault="281877AE" w:rsidP="281877AE">
      <w:pPr>
        <w:rPr>
          <w:rFonts w:ascii="Calibri" w:hAnsi="Calibri" w:cs="Calibri"/>
        </w:rPr>
      </w:pPr>
    </w:p>
    <w:p w14:paraId="19A627F2" w14:textId="353D9F8A" w:rsidR="281877AE" w:rsidRPr="00015763" w:rsidRDefault="281877AE" w:rsidP="281877AE">
      <w:pPr>
        <w:rPr>
          <w:rFonts w:ascii="Calibri" w:hAnsi="Calibri" w:cs="Calibri"/>
        </w:rPr>
      </w:pPr>
    </w:p>
    <w:p w14:paraId="12C36707" w14:textId="18F160EC" w:rsidR="281877AE" w:rsidRPr="00015763" w:rsidRDefault="281877AE" w:rsidP="281877AE">
      <w:pPr>
        <w:rPr>
          <w:rFonts w:ascii="Calibri" w:hAnsi="Calibri" w:cs="Calibri"/>
        </w:rPr>
      </w:pPr>
    </w:p>
    <w:p w14:paraId="438A5567" w14:textId="45E96316" w:rsidR="281877AE" w:rsidRPr="00015763" w:rsidRDefault="281877AE" w:rsidP="281877AE">
      <w:pPr>
        <w:rPr>
          <w:rFonts w:ascii="Calibri" w:hAnsi="Calibri" w:cs="Calibri"/>
        </w:rPr>
      </w:pPr>
    </w:p>
    <w:p w14:paraId="1309D48E" w14:textId="63719FE7" w:rsidR="281877AE" w:rsidRPr="00015763" w:rsidRDefault="281877AE" w:rsidP="281877AE">
      <w:pPr>
        <w:rPr>
          <w:rFonts w:ascii="Calibri" w:hAnsi="Calibri" w:cs="Calibri"/>
        </w:rPr>
      </w:pPr>
    </w:p>
    <w:p w14:paraId="658BE6C0" w14:textId="0F278D3C" w:rsidR="281877AE" w:rsidRPr="00015763" w:rsidRDefault="281877AE" w:rsidP="281877AE">
      <w:pPr>
        <w:rPr>
          <w:rFonts w:ascii="Calibri" w:hAnsi="Calibri" w:cs="Calibri"/>
        </w:rPr>
      </w:pPr>
    </w:p>
    <w:p w14:paraId="2EDE751C" w14:textId="3EC861C5" w:rsidR="281877AE" w:rsidRPr="00015763" w:rsidRDefault="281877AE" w:rsidP="281877AE">
      <w:pPr>
        <w:rPr>
          <w:rFonts w:ascii="Calibri" w:hAnsi="Calibri" w:cs="Calibri"/>
        </w:rPr>
      </w:pPr>
    </w:p>
    <w:p w14:paraId="27D68D8F" w14:textId="754E789C" w:rsidR="281877AE" w:rsidRPr="00015763" w:rsidRDefault="281877AE" w:rsidP="281877AE">
      <w:pPr>
        <w:rPr>
          <w:rFonts w:ascii="Calibri" w:hAnsi="Calibri" w:cs="Calibri"/>
        </w:rPr>
      </w:pPr>
    </w:p>
    <w:p w14:paraId="19FEB696" w14:textId="03828092" w:rsidR="281877AE" w:rsidRPr="00015763" w:rsidRDefault="281877AE" w:rsidP="281877AE">
      <w:pPr>
        <w:rPr>
          <w:rFonts w:ascii="Calibri" w:hAnsi="Calibri" w:cs="Calibri"/>
        </w:rPr>
      </w:pPr>
    </w:p>
    <w:p w14:paraId="621C91F8" w14:textId="04F93E54" w:rsidR="281877AE" w:rsidRDefault="281877AE" w:rsidP="281877AE">
      <w:pPr>
        <w:rPr>
          <w:rFonts w:ascii="Calibri" w:hAnsi="Calibri" w:cs="Calibri"/>
        </w:rPr>
      </w:pPr>
    </w:p>
    <w:p w14:paraId="5EB90B93" w14:textId="77777777" w:rsidR="006B3915" w:rsidRPr="00015763" w:rsidRDefault="006B3915" w:rsidP="281877AE">
      <w:pPr>
        <w:rPr>
          <w:rFonts w:ascii="Calibri" w:hAnsi="Calibri" w:cs="Calibri"/>
        </w:rPr>
      </w:pPr>
    </w:p>
    <w:p w14:paraId="74E44F17" w14:textId="2F9889DA" w:rsidR="010A8051" w:rsidRPr="00015763" w:rsidRDefault="010A8051" w:rsidP="281877AE">
      <w:pPr>
        <w:pStyle w:val="Heading1"/>
        <w:rPr>
          <w:rFonts w:ascii="Calibri" w:hAnsi="Calibri" w:cs="Calibri"/>
        </w:rPr>
      </w:pPr>
      <w:bookmarkStart w:id="91" w:name="_Toc166958284"/>
      <w:r w:rsidRPr="00015763">
        <w:rPr>
          <w:rFonts w:ascii="Calibri" w:hAnsi="Calibri" w:cs="Calibri"/>
        </w:rPr>
        <w:lastRenderedPageBreak/>
        <w:t>5 References</w:t>
      </w:r>
      <w:bookmarkEnd w:id="91"/>
    </w:p>
    <w:p w14:paraId="5C3F025A" w14:textId="29D6716F" w:rsidR="281877AE" w:rsidRPr="00015763" w:rsidRDefault="00756315" w:rsidP="281877AE">
      <w:pPr>
        <w:rPr>
          <w:rFonts w:ascii="Calibri" w:hAnsi="Calibri" w:cs="Calibri"/>
        </w:rPr>
      </w:pPr>
      <w:r>
        <w:rPr>
          <w:rFonts w:ascii="Calibri" w:hAnsi="Calibri" w:cs="Calibri"/>
        </w:rPr>
        <w:t xml:space="preserve">[1] </w:t>
      </w:r>
      <w:r w:rsidR="00177598">
        <w:rPr>
          <w:rFonts w:ascii="Calibri" w:hAnsi="Calibri" w:cs="Calibri"/>
        </w:rPr>
        <w:t xml:space="preserve">M. </w:t>
      </w:r>
      <w:proofErr w:type="spellStart"/>
      <w:r w:rsidR="00177598">
        <w:rPr>
          <w:rFonts w:ascii="Calibri" w:hAnsi="Calibri" w:cs="Calibri"/>
        </w:rPr>
        <w:t>Karpu</w:t>
      </w:r>
      <w:r w:rsidR="00051ED7">
        <w:rPr>
          <w:rFonts w:ascii="Calibri" w:hAnsi="Calibri" w:cs="Calibri"/>
        </w:rPr>
        <w:t>dewan</w:t>
      </w:r>
      <w:proofErr w:type="spellEnd"/>
      <w:r w:rsidR="00051ED7">
        <w:rPr>
          <w:rFonts w:ascii="Calibri" w:hAnsi="Calibri" w:cs="Calibri"/>
        </w:rPr>
        <w:t xml:space="preserve">, K. </w:t>
      </w:r>
      <w:proofErr w:type="spellStart"/>
      <w:r w:rsidR="00051ED7">
        <w:rPr>
          <w:rFonts w:ascii="Calibri" w:hAnsi="Calibri" w:cs="Calibri"/>
        </w:rPr>
        <w:t>Mathanasegaran</w:t>
      </w:r>
      <w:proofErr w:type="spellEnd"/>
      <w:r w:rsidR="00DE58D7">
        <w:rPr>
          <w:rFonts w:ascii="Calibri" w:hAnsi="Calibri" w:cs="Calibri"/>
        </w:rPr>
        <w:t>,</w:t>
      </w:r>
      <w:r w:rsidR="00425EAA" w:rsidRPr="00425EAA">
        <w:rPr>
          <w:rFonts w:ascii="Calibri" w:hAnsi="Calibri" w:cs="Calibri"/>
        </w:rPr>
        <w:t xml:space="preserve"> </w:t>
      </w:r>
      <w:r w:rsidR="00425EAA">
        <w:rPr>
          <w:rFonts w:ascii="Calibri" w:hAnsi="Calibri" w:cs="Calibri"/>
        </w:rPr>
        <w:t>“Exploring the use of context-based green chemistry experiments in understanding the effects of concentration and catalyst on the rate of reaction”</w:t>
      </w:r>
      <w:r w:rsidR="00173C6F">
        <w:rPr>
          <w:rFonts w:ascii="Calibri" w:hAnsi="Calibri" w:cs="Calibri"/>
        </w:rPr>
        <w:t>,</w:t>
      </w:r>
      <w:r w:rsidR="00DE58D7">
        <w:rPr>
          <w:rFonts w:ascii="Calibri" w:hAnsi="Calibri" w:cs="Calibri"/>
        </w:rPr>
        <w:t xml:space="preserve"> </w:t>
      </w:r>
      <w:r w:rsidR="00DE58D7" w:rsidRPr="0041530B">
        <w:rPr>
          <w:rFonts w:ascii="Calibri" w:hAnsi="Calibri" w:cs="Calibri"/>
          <w:i/>
          <w:iCs/>
        </w:rPr>
        <w:t>Asia – Pacific Forum on S</w:t>
      </w:r>
      <w:r w:rsidR="006E67D2" w:rsidRPr="0041530B">
        <w:rPr>
          <w:rFonts w:ascii="Calibri" w:hAnsi="Calibri" w:cs="Calibri"/>
          <w:i/>
          <w:iCs/>
        </w:rPr>
        <w:t>cience Learning and Teaching</w:t>
      </w:r>
      <w:r w:rsidR="006E67D2">
        <w:rPr>
          <w:rFonts w:ascii="Calibri" w:hAnsi="Calibri" w:cs="Calibri"/>
        </w:rPr>
        <w:t xml:space="preserve">, </w:t>
      </w:r>
      <w:r w:rsidR="007877C1">
        <w:rPr>
          <w:rFonts w:ascii="Calibri" w:hAnsi="Calibri" w:cs="Calibri"/>
        </w:rPr>
        <w:t>vol</w:t>
      </w:r>
      <w:r w:rsidR="00FF7D56">
        <w:rPr>
          <w:rFonts w:ascii="Calibri" w:hAnsi="Calibri" w:cs="Calibri"/>
        </w:rPr>
        <w:t>.</w:t>
      </w:r>
      <w:r w:rsidR="007877C1">
        <w:rPr>
          <w:rFonts w:ascii="Calibri" w:hAnsi="Calibri" w:cs="Calibri"/>
        </w:rPr>
        <w:t xml:space="preserve"> 19</w:t>
      </w:r>
      <w:r w:rsidR="00FF7D56">
        <w:rPr>
          <w:rFonts w:ascii="Calibri" w:hAnsi="Calibri" w:cs="Calibri"/>
        </w:rPr>
        <w:t xml:space="preserve">, </w:t>
      </w:r>
      <w:r w:rsidR="00646615">
        <w:rPr>
          <w:rFonts w:ascii="Calibri" w:hAnsi="Calibri" w:cs="Calibri"/>
        </w:rPr>
        <w:t xml:space="preserve">no. 2, pp. 1-24, </w:t>
      </w:r>
      <w:r w:rsidR="0041530B">
        <w:rPr>
          <w:rFonts w:ascii="Calibri" w:hAnsi="Calibri" w:cs="Calibri"/>
        </w:rPr>
        <w:t>2018</w:t>
      </w:r>
      <w:r w:rsidR="005C70D1">
        <w:rPr>
          <w:rFonts w:ascii="Calibri" w:hAnsi="Calibri" w:cs="Calibri"/>
        </w:rPr>
        <w:t>.</w:t>
      </w:r>
    </w:p>
    <w:p w14:paraId="1D441611" w14:textId="1320DB5E" w:rsidR="281877AE" w:rsidRPr="00015763" w:rsidRDefault="0041530B" w:rsidP="281877AE">
      <w:pPr>
        <w:rPr>
          <w:rFonts w:ascii="Calibri" w:hAnsi="Calibri" w:cs="Calibri"/>
        </w:rPr>
      </w:pPr>
      <w:r>
        <w:rPr>
          <w:rFonts w:ascii="Calibri" w:hAnsi="Calibri" w:cs="Calibri"/>
        </w:rPr>
        <w:t>[2]</w:t>
      </w:r>
      <w:r w:rsidR="0022024D">
        <w:rPr>
          <w:rFonts w:ascii="Calibri" w:hAnsi="Calibri" w:cs="Calibri"/>
        </w:rPr>
        <w:t xml:space="preserve"> </w:t>
      </w:r>
      <w:r w:rsidR="00D82F66">
        <w:rPr>
          <w:rFonts w:ascii="Calibri" w:hAnsi="Calibri" w:cs="Calibri"/>
        </w:rPr>
        <w:t>P</w:t>
      </w:r>
      <w:r w:rsidR="0022024D">
        <w:rPr>
          <w:rFonts w:ascii="Calibri" w:hAnsi="Calibri" w:cs="Calibri"/>
        </w:rPr>
        <w:t xml:space="preserve">. Flowers, </w:t>
      </w:r>
      <w:r w:rsidR="0022024D" w:rsidRPr="00D82F66">
        <w:rPr>
          <w:rFonts w:ascii="Calibri" w:hAnsi="Calibri" w:cs="Calibri"/>
          <w:i/>
          <w:iCs/>
        </w:rPr>
        <w:t>Chemistry</w:t>
      </w:r>
      <w:r w:rsidR="00D82F66">
        <w:rPr>
          <w:rFonts w:ascii="Calibri" w:hAnsi="Calibri" w:cs="Calibri"/>
        </w:rPr>
        <w:t xml:space="preserve">. Houston, Texas: </w:t>
      </w:r>
      <w:proofErr w:type="spellStart"/>
      <w:r w:rsidR="00D82F66">
        <w:rPr>
          <w:rFonts w:ascii="Calibri" w:hAnsi="Calibri" w:cs="Calibri"/>
        </w:rPr>
        <w:t>OpenTax</w:t>
      </w:r>
      <w:proofErr w:type="spellEnd"/>
      <w:r w:rsidR="00D82F66">
        <w:rPr>
          <w:rFonts w:ascii="Calibri" w:hAnsi="Calibri" w:cs="Calibri"/>
        </w:rPr>
        <w:t xml:space="preserve"> College, Rice University, 2015</w:t>
      </w:r>
      <w:r w:rsidR="005C70D1">
        <w:rPr>
          <w:rFonts w:ascii="Calibri" w:hAnsi="Calibri" w:cs="Calibri"/>
        </w:rPr>
        <w:t>.</w:t>
      </w:r>
    </w:p>
    <w:p w14:paraId="4ACFE3A1" w14:textId="2F4F4D7C" w:rsidR="281877AE" w:rsidRPr="00015763" w:rsidRDefault="005C70D1" w:rsidP="281877AE">
      <w:pPr>
        <w:rPr>
          <w:rFonts w:ascii="Calibri" w:hAnsi="Calibri" w:cs="Calibri"/>
        </w:rPr>
      </w:pPr>
      <w:r>
        <w:rPr>
          <w:rFonts w:ascii="Calibri" w:hAnsi="Calibri" w:cs="Calibri"/>
        </w:rPr>
        <w:t xml:space="preserve">[3] </w:t>
      </w:r>
      <w:r w:rsidR="008B6785" w:rsidRPr="008B6785">
        <w:rPr>
          <w:rFonts w:ascii="Source Sans Pro" w:hAnsi="Source Sans Pro"/>
          <w:sz w:val="23"/>
          <w:szCs w:val="23"/>
          <w:shd w:val="clear" w:color="auto" w:fill="FFFFFF"/>
        </w:rPr>
        <w:t>Y. Zhang,</w:t>
      </w:r>
      <w:r w:rsidR="008B6785" w:rsidRPr="008B6785">
        <w:rPr>
          <w:rStyle w:val="apple-converted-space"/>
          <w:rFonts w:ascii="Source Sans Pro" w:hAnsi="Source Sans Pro"/>
          <w:sz w:val="23"/>
          <w:szCs w:val="23"/>
          <w:shd w:val="clear" w:color="auto" w:fill="FFFFFF"/>
        </w:rPr>
        <w:t> </w:t>
      </w:r>
      <w:r w:rsidR="008B6785" w:rsidRPr="008B6785">
        <w:rPr>
          <w:rFonts w:ascii="Source Sans Pro" w:hAnsi="Source Sans Pro"/>
          <w:i/>
          <w:iCs/>
          <w:sz w:val="23"/>
          <w:szCs w:val="23"/>
        </w:rPr>
        <w:t>Geochemical kinetics</w:t>
      </w:r>
      <w:r w:rsidR="008B6785" w:rsidRPr="008B6785">
        <w:rPr>
          <w:rFonts w:ascii="Source Sans Pro" w:hAnsi="Source Sans Pro"/>
          <w:sz w:val="23"/>
          <w:szCs w:val="23"/>
          <w:shd w:val="clear" w:color="auto" w:fill="FFFFFF"/>
        </w:rPr>
        <w:t xml:space="preserve">. </w:t>
      </w:r>
      <w:r w:rsidR="00187238" w:rsidRPr="008B6785">
        <w:rPr>
          <w:rFonts w:ascii="Source Sans Pro" w:hAnsi="Source Sans Pro"/>
          <w:sz w:val="23"/>
          <w:szCs w:val="23"/>
          <w:shd w:val="clear" w:color="auto" w:fill="FFFFFF"/>
        </w:rPr>
        <w:t>Princeton;</w:t>
      </w:r>
      <w:r w:rsidR="008B6785" w:rsidRPr="008B6785">
        <w:rPr>
          <w:rFonts w:ascii="Source Sans Pro" w:hAnsi="Source Sans Pro"/>
          <w:sz w:val="23"/>
          <w:szCs w:val="23"/>
          <w:shd w:val="clear" w:color="auto" w:fill="FFFFFF"/>
        </w:rPr>
        <w:t xml:space="preserve"> Princeton University Press, 2008.</w:t>
      </w:r>
    </w:p>
    <w:p w14:paraId="48C26EAD" w14:textId="0B5425E4" w:rsidR="281877AE" w:rsidRPr="00015763" w:rsidRDefault="00486233" w:rsidP="281877AE">
      <w:pPr>
        <w:rPr>
          <w:rFonts w:ascii="Calibri" w:hAnsi="Calibri" w:cs="Calibri"/>
        </w:rPr>
      </w:pPr>
      <w:r>
        <w:rPr>
          <w:rFonts w:ascii="Calibri" w:hAnsi="Calibri" w:cs="Calibri"/>
        </w:rPr>
        <w:t xml:space="preserve">[4] CGP, </w:t>
      </w:r>
      <w:r w:rsidR="001E3007" w:rsidRPr="001E3007">
        <w:rPr>
          <w:rFonts w:ascii="Calibri" w:hAnsi="Calibri" w:cs="Calibri"/>
          <w:i/>
          <w:iCs/>
        </w:rPr>
        <w:t>A-Level Chemistry</w:t>
      </w:r>
      <w:r w:rsidR="001E3007">
        <w:rPr>
          <w:rFonts w:ascii="Calibri" w:hAnsi="Calibri" w:cs="Calibri"/>
          <w:i/>
          <w:iCs/>
        </w:rPr>
        <w:t xml:space="preserve"> Exam Board: AQA</w:t>
      </w:r>
      <w:r w:rsidR="00EE60CE">
        <w:rPr>
          <w:rFonts w:ascii="Calibri" w:hAnsi="Calibri" w:cs="Calibri"/>
          <w:i/>
          <w:iCs/>
        </w:rPr>
        <w:t xml:space="preserve"> Student book The Complete A-Level Course for AQA</w:t>
      </w:r>
      <w:r w:rsidR="007B053A">
        <w:rPr>
          <w:rFonts w:ascii="Calibri" w:hAnsi="Calibri" w:cs="Calibri"/>
          <w:i/>
          <w:iCs/>
        </w:rPr>
        <w:t>.</w:t>
      </w:r>
      <w:r w:rsidR="001E3007">
        <w:rPr>
          <w:rFonts w:ascii="Calibri" w:hAnsi="Calibri" w:cs="Calibri"/>
          <w:i/>
          <w:iCs/>
        </w:rPr>
        <w:t xml:space="preserve"> </w:t>
      </w:r>
      <w:r w:rsidR="00395096">
        <w:rPr>
          <w:rFonts w:ascii="Calibri" w:hAnsi="Calibri" w:cs="Calibri"/>
        </w:rPr>
        <w:t>Newcastle</w:t>
      </w:r>
      <w:r w:rsidR="007B053A">
        <w:rPr>
          <w:rFonts w:ascii="Calibri" w:hAnsi="Calibri" w:cs="Calibri"/>
        </w:rPr>
        <w:t>,</w:t>
      </w:r>
      <w:r w:rsidR="00421D7A">
        <w:rPr>
          <w:rFonts w:ascii="Calibri" w:hAnsi="Calibri" w:cs="Calibri"/>
        </w:rPr>
        <w:t xml:space="preserve"> Coordination Group Publishing Ltd, 2018. </w:t>
      </w:r>
      <w:r w:rsidR="007B053A">
        <w:rPr>
          <w:rFonts w:ascii="Calibri" w:hAnsi="Calibri" w:cs="Calibri"/>
        </w:rPr>
        <w:t xml:space="preserve"> </w:t>
      </w:r>
      <w:r w:rsidR="001E3007">
        <w:rPr>
          <w:rFonts w:ascii="Calibri" w:hAnsi="Calibri" w:cs="Calibri"/>
        </w:rPr>
        <w:t xml:space="preserve"> </w:t>
      </w:r>
    </w:p>
    <w:p w14:paraId="58A5D030" w14:textId="22D98FBB" w:rsidR="281877AE" w:rsidRDefault="00A73D3F" w:rsidP="281877AE">
      <w:pPr>
        <w:rPr>
          <w:rFonts w:ascii="Calibri" w:hAnsi="Calibri" w:cs="Calibri"/>
        </w:rPr>
      </w:pPr>
      <w:r>
        <w:rPr>
          <w:rFonts w:ascii="Calibri" w:hAnsi="Calibri" w:cs="Calibri"/>
        </w:rPr>
        <w:t xml:space="preserve">[5] </w:t>
      </w:r>
      <w:r w:rsidR="00FE38D8">
        <w:rPr>
          <w:rFonts w:ascii="Calibri" w:hAnsi="Calibri" w:cs="Calibri"/>
        </w:rPr>
        <w:t>S. Kim, S. Deng</w:t>
      </w:r>
      <w:r w:rsidR="004B677D">
        <w:rPr>
          <w:rFonts w:ascii="Calibri" w:hAnsi="Calibri" w:cs="Calibri"/>
        </w:rPr>
        <w:t xml:space="preserve">, “Inference of chemical kinetics and thermodynamic properties from </w:t>
      </w:r>
      <w:r w:rsidR="00173C6F">
        <w:rPr>
          <w:rFonts w:ascii="Calibri" w:hAnsi="Calibri" w:cs="Calibri"/>
        </w:rPr>
        <w:t>constant</w:t>
      </w:r>
      <w:r w:rsidR="004B677D">
        <w:rPr>
          <w:rFonts w:ascii="Calibri" w:hAnsi="Calibri" w:cs="Calibri"/>
        </w:rPr>
        <w:t>-volume combustion of energetic materials</w:t>
      </w:r>
      <w:r w:rsidR="00173C6F">
        <w:rPr>
          <w:rFonts w:ascii="Calibri" w:hAnsi="Calibri" w:cs="Calibri"/>
        </w:rPr>
        <w:t xml:space="preserve">”, </w:t>
      </w:r>
      <w:r w:rsidR="008B495E">
        <w:rPr>
          <w:rFonts w:ascii="Calibri" w:hAnsi="Calibri" w:cs="Calibri"/>
          <w:i/>
          <w:iCs/>
        </w:rPr>
        <w:t xml:space="preserve">Chemical Engineering Journal, </w:t>
      </w:r>
      <w:r w:rsidR="00B82F0A">
        <w:rPr>
          <w:rFonts w:ascii="Calibri" w:hAnsi="Calibri" w:cs="Calibri"/>
        </w:rPr>
        <w:t>vol. 469</w:t>
      </w:r>
      <w:r w:rsidR="00B002F6">
        <w:rPr>
          <w:rFonts w:ascii="Calibri" w:hAnsi="Calibri" w:cs="Calibri"/>
        </w:rPr>
        <w:t>, 2023</w:t>
      </w:r>
      <w:r w:rsidR="00C95802">
        <w:rPr>
          <w:rFonts w:ascii="Calibri" w:hAnsi="Calibri" w:cs="Calibri"/>
        </w:rPr>
        <w:t>.</w:t>
      </w:r>
      <w:r w:rsidR="00B82F0A">
        <w:rPr>
          <w:rFonts w:ascii="Calibri" w:hAnsi="Calibri" w:cs="Calibri"/>
        </w:rPr>
        <w:t xml:space="preserve"> </w:t>
      </w:r>
    </w:p>
    <w:p w14:paraId="42304BDD" w14:textId="72FDAAE3" w:rsidR="00172A6D" w:rsidRPr="00015763" w:rsidRDefault="00172A6D" w:rsidP="281877AE">
      <w:pPr>
        <w:rPr>
          <w:rFonts w:ascii="Calibri" w:hAnsi="Calibri" w:cs="Calibri"/>
        </w:rPr>
      </w:pPr>
      <w:r>
        <w:rPr>
          <w:rFonts w:ascii="Calibri" w:hAnsi="Calibri" w:cs="Calibri"/>
        </w:rPr>
        <w:t xml:space="preserve">[6] </w:t>
      </w:r>
      <w:r w:rsidR="005F25CA">
        <w:rPr>
          <w:rFonts w:ascii="Calibri" w:hAnsi="Calibri" w:cs="Calibri"/>
        </w:rPr>
        <w:t xml:space="preserve">S. Zeman, M. </w:t>
      </w:r>
      <w:proofErr w:type="spellStart"/>
      <w:r w:rsidR="005F25CA">
        <w:rPr>
          <w:rFonts w:ascii="Calibri" w:hAnsi="Calibri" w:cs="Calibri"/>
        </w:rPr>
        <w:t>Jungov</w:t>
      </w:r>
      <w:r w:rsidR="00714F31">
        <w:rPr>
          <w:rFonts w:ascii="Calibri" w:hAnsi="Calibri" w:cs="Calibri"/>
        </w:rPr>
        <w:t>a</w:t>
      </w:r>
      <w:proofErr w:type="spellEnd"/>
      <w:r w:rsidR="00714F31">
        <w:rPr>
          <w:rFonts w:ascii="Calibri" w:hAnsi="Calibri" w:cs="Calibri"/>
        </w:rPr>
        <w:t>, “Sensitivity and Performance of Energetic Materials</w:t>
      </w:r>
      <w:r w:rsidR="00B76EF2">
        <w:rPr>
          <w:rFonts w:ascii="Calibri" w:hAnsi="Calibri" w:cs="Calibri"/>
        </w:rPr>
        <w:t xml:space="preserve">”, </w:t>
      </w:r>
      <w:r w:rsidR="00B76EF2" w:rsidRPr="00637036">
        <w:rPr>
          <w:rFonts w:ascii="Calibri" w:hAnsi="Calibri" w:cs="Calibri"/>
          <w:i/>
          <w:iCs/>
        </w:rPr>
        <w:t xml:space="preserve">Propellants, Explosives, </w:t>
      </w:r>
      <w:r w:rsidR="00637036" w:rsidRPr="00637036">
        <w:rPr>
          <w:rFonts w:ascii="Calibri" w:hAnsi="Calibri" w:cs="Calibri"/>
          <w:i/>
          <w:iCs/>
        </w:rPr>
        <w:t>Pyrotechnics</w:t>
      </w:r>
      <w:r w:rsidR="00637036">
        <w:rPr>
          <w:rFonts w:ascii="Calibri" w:hAnsi="Calibri" w:cs="Calibri"/>
        </w:rPr>
        <w:t>, vol. 41, no. 3, pp. 426-451, 2016.</w:t>
      </w:r>
    </w:p>
    <w:p w14:paraId="22C01562" w14:textId="4AA0364E" w:rsidR="281877AE" w:rsidRPr="00015763" w:rsidRDefault="00514719" w:rsidP="281877AE">
      <w:pPr>
        <w:rPr>
          <w:rFonts w:ascii="Calibri" w:hAnsi="Calibri" w:cs="Calibri"/>
        </w:rPr>
      </w:pPr>
      <w:r>
        <w:rPr>
          <w:rFonts w:ascii="Calibri" w:hAnsi="Calibri" w:cs="Calibri"/>
        </w:rPr>
        <w:t>[</w:t>
      </w:r>
      <w:r w:rsidR="00172A6D">
        <w:rPr>
          <w:rFonts w:ascii="Calibri" w:hAnsi="Calibri" w:cs="Calibri"/>
        </w:rPr>
        <w:t>7</w:t>
      </w:r>
      <w:r>
        <w:rPr>
          <w:rFonts w:ascii="Calibri" w:hAnsi="Calibri" w:cs="Calibri"/>
        </w:rPr>
        <w:t>]</w:t>
      </w:r>
      <w:r w:rsidR="00F06EB7">
        <w:rPr>
          <w:rFonts w:ascii="Calibri" w:hAnsi="Calibri" w:cs="Calibri"/>
        </w:rPr>
        <w:t xml:space="preserve"> B. </w:t>
      </w:r>
      <w:proofErr w:type="spellStart"/>
      <w:r w:rsidR="00F06EB7">
        <w:rPr>
          <w:rFonts w:ascii="Calibri" w:hAnsi="Calibri" w:cs="Calibri"/>
        </w:rPr>
        <w:t>Roduit</w:t>
      </w:r>
      <w:proofErr w:type="spellEnd"/>
      <w:r w:rsidR="00677C0F">
        <w:rPr>
          <w:rFonts w:ascii="Calibri" w:hAnsi="Calibri" w:cs="Calibri"/>
        </w:rPr>
        <w:t xml:space="preserve">, Ch. </w:t>
      </w:r>
      <w:proofErr w:type="spellStart"/>
      <w:r w:rsidR="00677C0F">
        <w:rPr>
          <w:rFonts w:ascii="Calibri" w:hAnsi="Calibri" w:cs="Calibri"/>
        </w:rPr>
        <w:t>Borgeat</w:t>
      </w:r>
      <w:proofErr w:type="spellEnd"/>
      <w:r w:rsidR="00677C0F">
        <w:rPr>
          <w:rFonts w:ascii="Calibri" w:hAnsi="Calibri" w:cs="Calibri"/>
        </w:rPr>
        <w:t xml:space="preserve">, B Berger, P. Folly, B. Alonso, J. N. </w:t>
      </w:r>
      <w:proofErr w:type="spellStart"/>
      <w:r w:rsidR="00677C0F">
        <w:rPr>
          <w:rFonts w:ascii="Calibri" w:hAnsi="Calibri" w:cs="Calibri"/>
        </w:rPr>
        <w:t>Aebischer</w:t>
      </w:r>
      <w:proofErr w:type="spellEnd"/>
      <w:r w:rsidR="00677C0F">
        <w:rPr>
          <w:rFonts w:ascii="Calibri" w:hAnsi="Calibri" w:cs="Calibri"/>
        </w:rPr>
        <w:t xml:space="preserve">, F. </w:t>
      </w:r>
      <w:proofErr w:type="spellStart"/>
      <w:r w:rsidR="00677C0F">
        <w:rPr>
          <w:rFonts w:ascii="Calibri" w:hAnsi="Calibri" w:cs="Calibri"/>
        </w:rPr>
        <w:t>Stoess</w:t>
      </w:r>
      <w:r w:rsidR="00D763ED">
        <w:rPr>
          <w:rFonts w:ascii="Calibri" w:hAnsi="Calibri" w:cs="Calibri"/>
        </w:rPr>
        <w:t>el</w:t>
      </w:r>
      <w:proofErr w:type="spellEnd"/>
      <w:r w:rsidR="00D763ED">
        <w:rPr>
          <w:rFonts w:ascii="Calibri" w:hAnsi="Calibri" w:cs="Calibri"/>
        </w:rPr>
        <w:t>, “Advanced kinetic tools for the evaluation of decomposition reactions</w:t>
      </w:r>
      <w:r w:rsidR="005C74B1">
        <w:rPr>
          <w:rFonts w:ascii="Calibri" w:hAnsi="Calibri" w:cs="Calibri"/>
        </w:rPr>
        <w:t xml:space="preserve"> determination of thermal stability of energetic materials</w:t>
      </w:r>
      <w:r w:rsidR="00D763ED">
        <w:rPr>
          <w:rFonts w:ascii="Calibri" w:hAnsi="Calibri" w:cs="Calibri"/>
        </w:rPr>
        <w:t xml:space="preserve">”, </w:t>
      </w:r>
      <w:r w:rsidR="005C74B1">
        <w:rPr>
          <w:rFonts w:ascii="Calibri" w:hAnsi="Calibri" w:cs="Calibri"/>
        </w:rPr>
        <w:t xml:space="preserve">Journal of Thermal Analysis and Calorimetry, </w:t>
      </w:r>
      <w:r w:rsidR="00C95802">
        <w:rPr>
          <w:rFonts w:ascii="Calibri" w:hAnsi="Calibri" w:cs="Calibri"/>
        </w:rPr>
        <w:t>vol. 80, pp. 229-236, 2005.</w:t>
      </w:r>
    </w:p>
    <w:p w14:paraId="7CCF9207" w14:textId="62D6798E" w:rsidR="281877AE" w:rsidRPr="00015763" w:rsidRDefault="00B0227B" w:rsidP="281877AE">
      <w:pPr>
        <w:rPr>
          <w:rFonts w:ascii="Calibri" w:hAnsi="Calibri" w:cs="Calibri"/>
        </w:rPr>
      </w:pPr>
      <w:r>
        <w:rPr>
          <w:rFonts w:ascii="Calibri" w:hAnsi="Calibri" w:cs="Calibri"/>
        </w:rPr>
        <w:t xml:space="preserve">[8] P. </w:t>
      </w:r>
      <w:proofErr w:type="spellStart"/>
      <w:r>
        <w:rPr>
          <w:rFonts w:ascii="Calibri" w:hAnsi="Calibri" w:cs="Calibri"/>
        </w:rPr>
        <w:t>Polit</w:t>
      </w:r>
      <w:r w:rsidR="004E2277">
        <w:rPr>
          <w:rFonts w:ascii="Calibri" w:hAnsi="Calibri" w:cs="Calibri"/>
        </w:rPr>
        <w:t>zer</w:t>
      </w:r>
      <w:proofErr w:type="spellEnd"/>
      <w:r w:rsidR="004E2277">
        <w:rPr>
          <w:rFonts w:ascii="Calibri" w:hAnsi="Calibri" w:cs="Calibri"/>
        </w:rPr>
        <w:t xml:space="preserve">, J. S. Murray, J. M. </w:t>
      </w:r>
      <w:proofErr w:type="spellStart"/>
      <w:r w:rsidR="004E2277">
        <w:rPr>
          <w:rFonts w:ascii="Calibri" w:hAnsi="Calibri" w:cs="Calibri"/>
        </w:rPr>
        <w:t>Seminario</w:t>
      </w:r>
      <w:proofErr w:type="spellEnd"/>
      <w:r w:rsidR="004E2277">
        <w:rPr>
          <w:rFonts w:ascii="Calibri" w:hAnsi="Calibri" w:cs="Calibri"/>
        </w:rPr>
        <w:t xml:space="preserve">, P. Lane, M. E. Grice, M. C. Concha, “Computational characterization of energetic materials”, </w:t>
      </w:r>
      <w:r w:rsidR="004E2277" w:rsidRPr="005B02CE">
        <w:rPr>
          <w:rFonts w:ascii="Calibri" w:hAnsi="Calibri" w:cs="Calibri"/>
          <w:i/>
          <w:iCs/>
        </w:rPr>
        <w:t>Journal of Molecular Structure: THERMOCHEM</w:t>
      </w:r>
      <w:r w:rsidR="005B02CE">
        <w:rPr>
          <w:rFonts w:ascii="Calibri" w:hAnsi="Calibri" w:cs="Calibri"/>
        </w:rPr>
        <w:t xml:space="preserve">, vol. 573, no. 1-3, pp. 1-10, 2001. </w:t>
      </w:r>
    </w:p>
    <w:p w14:paraId="498BDCC6" w14:textId="77777777" w:rsidR="006B3915" w:rsidRDefault="006B3915" w:rsidP="281877AE">
      <w:pPr>
        <w:rPr>
          <w:rFonts w:ascii="Calibri" w:hAnsi="Calibri" w:cs="Calibri"/>
        </w:rPr>
      </w:pPr>
    </w:p>
    <w:p w14:paraId="2885481A" w14:textId="77777777" w:rsidR="005B02CE" w:rsidRDefault="005B02CE" w:rsidP="281877AE">
      <w:pPr>
        <w:rPr>
          <w:rFonts w:ascii="Calibri" w:hAnsi="Calibri" w:cs="Calibri"/>
        </w:rPr>
      </w:pPr>
    </w:p>
    <w:p w14:paraId="5A017C73" w14:textId="77777777" w:rsidR="005B02CE" w:rsidRDefault="005B02CE" w:rsidP="281877AE">
      <w:pPr>
        <w:rPr>
          <w:rFonts w:ascii="Calibri" w:hAnsi="Calibri" w:cs="Calibri"/>
        </w:rPr>
      </w:pPr>
    </w:p>
    <w:p w14:paraId="31645C26" w14:textId="77777777" w:rsidR="005B02CE" w:rsidRDefault="005B02CE" w:rsidP="281877AE">
      <w:pPr>
        <w:rPr>
          <w:rFonts w:ascii="Calibri" w:hAnsi="Calibri" w:cs="Calibri"/>
        </w:rPr>
      </w:pPr>
    </w:p>
    <w:p w14:paraId="1C708A5B" w14:textId="77777777" w:rsidR="005B02CE" w:rsidRDefault="005B02CE" w:rsidP="281877AE">
      <w:pPr>
        <w:rPr>
          <w:rFonts w:ascii="Calibri" w:hAnsi="Calibri" w:cs="Calibri"/>
        </w:rPr>
      </w:pPr>
    </w:p>
    <w:p w14:paraId="5CECAE65" w14:textId="77777777" w:rsidR="005B02CE" w:rsidRDefault="005B02CE" w:rsidP="281877AE">
      <w:pPr>
        <w:rPr>
          <w:rFonts w:ascii="Calibri" w:hAnsi="Calibri" w:cs="Calibri"/>
        </w:rPr>
      </w:pPr>
    </w:p>
    <w:p w14:paraId="308D3FC1" w14:textId="77777777" w:rsidR="005B02CE" w:rsidRPr="00015763" w:rsidRDefault="005B02CE" w:rsidP="281877AE">
      <w:pPr>
        <w:rPr>
          <w:rFonts w:ascii="Calibri" w:hAnsi="Calibri" w:cs="Calibri"/>
        </w:rPr>
      </w:pPr>
    </w:p>
    <w:p w14:paraId="0ED8EC10" w14:textId="12D7D5FD" w:rsidR="010A8051" w:rsidRPr="00015763" w:rsidRDefault="010A8051" w:rsidP="281877AE">
      <w:pPr>
        <w:pStyle w:val="Heading1"/>
        <w:rPr>
          <w:rFonts w:ascii="Calibri" w:hAnsi="Calibri" w:cs="Calibri"/>
        </w:rPr>
      </w:pPr>
      <w:bookmarkStart w:id="92" w:name="_Toc166958285"/>
      <w:r w:rsidRPr="00015763">
        <w:rPr>
          <w:rFonts w:ascii="Calibri" w:hAnsi="Calibri" w:cs="Calibri"/>
        </w:rPr>
        <w:lastRenderedPageBreak/>
        <w:t>6 Appendices</w:t>
      </w:r>
      <w:bookmarkEnd w:id="92"/>
      <w:r w:rsidRPr="00015763">
        <w:rPr>
          <w:rFonts w:ascii="Calibri" w:hAnsi="Calibri" w:cs="Calibri"/>
        </w:rPr>
        <w:t xml:space="preserve"> </w:t>
      </w:r>
    </w:p>
    <w:p w14:paraId="29BF5ABB" w14:textId="26C26DA9" w:rsidR="00C130AF" w:rsidRPr="00015763" w:rsidRDefault="00C130AF" w:rsidP="00C130AF">
      <w:pPr>
        <w:pStyle w:val="Heading2"/>
        <w:rPr>
          <w:rFonts w:ascii="Calibri" w:hAnsi="Calibri" w:cs="Calibri"/>
        </w:rPr>
      </w:pPr>
      <w:bookmarkStart w:id="93" w:name="_Toc166958286"/>
      <w:r w:rsidRPr="00015763">
        <w:rPr>
          <w:rFonts w:ascii="Calibri" w:hAnsi="Calibri" w:cs="Calibri"/>
        </w:rPr>
        <w:t>6.1 Lab Safety Precautions</w:t>
      </w:r>
      <w:bookmarkEnd w:id="93"/>
      <w:r w:rsidRPr="00015763">
        <w:rPr>
          <w:rFonts w:ascii="Calibri" w:hAnsi="Calibri" w:cs="Calibri"/>
        </w:rPr>
        <w:t xml:space="preserve"> </w:t>
      </w:r>
    </w:p>
    <w:p w14:paraId="2D088303" w14:textId="77777777"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Ensure long hair is tied back</w:t>
      </w:r>
    </w:p>
    <w:p w14:paraId="3A96E414" w14:textId="3FD4267A"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 xml:space="preserve">Safety Goggles </w:t>
      </w:r>
      <w:r w:rsidR="005C09D5">
        <w:rPr>
          <w:rFonts w:ascii="Calibri" w:hAnsi="Calibri" w:cs="Calibri"/>
        </w:rPr>
        <w:t xml:space="preserve">are </w:t>
      </w:r>
      <w:r w:rsidRPr="00015763">
        <w:rPr>
          <w:rFonts w:ascii="Calibri" w:hAnsi="Calibri" w:cs="Calibri"/>
        </w:rPr>
        <w:t xml:space="preserve">to be </w:t>
      </w:r>
      <w:proofErr w:type="gramStart"/>
      <w:r w:rsidRPr="00015763">
        <w:rPr>
          <w:rFonts w:ascii="Calibri" w:hAnsi="Calibri" w:cs="Calibri"/>
        </w:rPr>
        <w:t>worn at all times</w:t>
      </w:r>
      <w:proofErr w:type="gramEnd"/>
      <w:r w:rsidRPr="00015763">
        <w:rPr>
          <w:rFonts w:ascii="Calibri" w:hAnsi="Calibri" w:cs="Calibri"/>
        </w:rPr>
        <w:t xml:space="preserve"> during the experiment</w:t>
      </w:r>
    </w:p>
    <w:p w14:paraId="49B8B2E0" w14:textId="77777777"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Lab coat is to be worn</w:t>
      </w:r>
    </w:p>
    <w:p w14:paraId="4DB30C86" w14:textId="77777777"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Nitrile gloves are to be worn</w:t>
      </w:r>
    </w:p>
    <w:p w14:paraId="68F43FA7" w14:textId="2E4A2CD5" w:rsidR="00C130AF" w:rsidRPr="00015763" w:rsidRDefault="005C09D5" w:rsidP="00C130AF">
      <w:pPr>
        <w:pStyle w:val="ListParagraph"/>
        <w:numPr>
          <w:ilvl w:val="0"/>
          <w:numId w:val="6"/>
        </w:numPr>
        <w:rPr>
          <w:rFonts w:ascii="Calibri" w:hAnsi="Calibri" w:cs="Calibri"/>
        </w:rPr>
      </w:pPr>
      <w:r w:rsidRPr="00015763">
        <w:rPr>
          <w:rFonts w:ascii="Calibri" w:hAnsi="Calibri" w:cs="Calibri"/>
        </w:rPr>
        <w:t>Beards</w:t>
      </w:r>
      <w:r w:rsidR="00C130AF" w:rsidRPr="00015763">
        <w:rPr>
          <w:rFonts w:ascii="Calibri" w:hAnsi="Calibri" w:cs="Calibri"/>
        </w:rPr>
        <w:t xml:space="preserve"> are to be covered</w:t>
      </w:r>
    </w:p>
    <w:p w14:paraId="3B0EDFFC" w14:textId="03676CE8" w:rsidR="281877AE" w:rsidRPr="00015763" w:rsidRDefault="281877AE" w:rsidP="281877AE">
      <w:pPr>
        <w:rPr>
          <w:rFonts w:ascii="Calibri" w:hAnsi="Calibri" w:cs="Calibri"/>
        </w:rPr>
      </w:pPr>
    </w:p>
    <w:p w14:paraId="632BCEE3" w14:textId="3C33B563" w:rsidR="49422A8B" w:rsidRPr="00015763" w:rsidRDefault="49422A8B" w:rsidP="281877AE">
      <w:pPr>
        <w:pStyle w:val="Heading2"/>
        <w:rPr>
          <w:rFonts w:ascii="Calibri" w:hAnsi="Calibri" w:cs="Calibri"/>
        </w:rPr>
      </w:pPr>
      <w:bookmarkStart w:id="94" w:name="_Toc166958287"/>
      <w:r w:rsidRPr="00015763">
        <w:rPr>
          <w:rFonts w:ascii="Calibri" w:hAnsi="Calibri" w:cs="Calibri"/>
        </w:rPr>
        <w:t>6.</w:t>
      </w:r>
      <w:r w:rsidR="00C130AF" w:rsidRPr="00015763">
        <w:rPr>
          <w:rFonts w:ascii="Calibri" w:hAnsi="Calibri" w:cs="Calibri"/>
        </w:rPr>
        <w:t xml:space="preserve">2 </w:t>
      </w:r>
      <w:r w:rsidRPr="00015763">
        <w:rPr>
          <w:rFonts w:ascii="Calibri" w:hAnsi="Calibri" w:cs="Calibri"/>
        </w:rPr>
        <w:t>List of Materials</w:t>
      </w:r>
      <w:bookmarkEnd w:id="94"/>
    </w:p>
    <w:p w14:paraId="41C18B3F" w14:textId="0ED57943"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2 Clamp Stands and associated clamps</w:t>
      </w:r>
    </w:p>
    <w:p w14:paraId="1757A7E0" w14:textId="09B639C8"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Large test tube with side arm</w:t>
      </w:r>
    </w:p>
    <w:p w14:paraId="73D91EF4" w14:textId="5A78ADCF"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 xml:space="preserve">Delivery tube (that fits the side arm and gas syringe) </w:t>
      </w:r>
    </w:p>
    <w:p w14:paraId="5C6542AA" w14:textId="4AB7C0B4"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Rubber bung (that fits the large test tube)</w:t>
      </w:r>
    </w:p>
    <w:p w14:paraId="2AB2D18E" w14:textId="50D1AD65"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 xml:space="preserve">Gas syringe </w:t>
      </w:r>
    </w:p>
    <w:p w14:paraId="669AB1BD" w14:textId="2024A10D" w:rsidR="3D6F28ED" w:rsidRPr="00015763" w:rsidRDefault="3D6F28ED" w:rsidP="281877AE">
      <w:pPr>
        <w:pStyle w:val="ListParagraph"/>
        <w:numPr>
          <w:ilvl w:val="0"/>
          <w:numId w:val="1"/>
        </w:numPr>
        <w:rPr>
          <w:rFonts w:ascii="Calibri" w:hAnsi="Calibri" w:cs="Calibri"/>
        </w:rPr>
      </w:pPr>
      <w:r w:rsidRPr="00015763">
        <w:rPr>
          <w:rFonts w:ascii="Calibri" w:hAnsi="Calibri" w:cs="Calibri"/>
        </w:rPr>
        <w:t>4 beakers (water bath, 1 mole HCL, 2 mole HCl</w:t>
      </w:r>
      <w:r w:rsidR="4B71E0B7" w:rsidRPr="00015763">
        <w:rPr>
          <w:rFonts w:ascii="Calibri" w:hAnsi="Calibri" w:cs="Calibri"/>
        </w:rPr>
        <w:t xml:space="preserve"> and </w:t>
      </w:r>
      <w:r w:rsidRPr="00015763">
        <w:rPr>
          <w:rFonts w:ascii="Calibri" w:hAnsi="Calibri" w:cs="Calibri"/>
        </w:rPr>
        <w:t>waste)</w:t>
      </w:r>
    </w:p>
    <w:p w14:paraId="1CBDB300" w14:textId="0465856C" w:rsidR="3D6F28ED" w:rsidRPr="00015763" w:rsidRDefault="3D6F28ED" w:rsidP="281877AE">
      <w:pPr>
        <w:pStyle w:val="ListParagraph"/>
        <w:numPr>
          <w:ilvl w:val="0"/>
          <w:numId w:val="1"/>
        </w:numPr>
        <w:rPr>
          <w:rFonts w:ascii="Calibri" w:hAnsi="Calibri" w:cs="Calibri"/>
        </w:rPr>
      </w:pPr>
      <w:r w:rsidRPr="00015763">
        <w:rPr>
          <w:rFonts w:ascii="Calibri" w:hAnsi="Calibri" w:cs="Calibri"/>
        </w:rPr>
        <w:t>2 pipettes (acid</w:t>
      </w:r>
      <w:r w:rsidR="597EC947" w:rsidRPr="00015763">
        <w:rPr>
          <w:rFonts w:ascii="Calibri" w:hAnsi="Calibri" w:cs="Calibri"/>
        </w:rPr>
        <w:t xml:space="preserve"> and </w:t>
      </w:r>
      <w:r w:rsidRPr="00015763">
        <w:rPr>
          <w:rFonts w:ascii="Calibri" w:hAnsi="Calibri" w:cs="Calibri"/>
        </w:rPr>
        <w:t>water)</w:t>
      </w:r>
    </w:p>
    <w:p w14:paraId="103A9412" w14:textId="271733FD" w:rsidR="0027225D" w:rsidRPr="00015763" w:rsidRDefault="70E065CC" w:rsidP="00844AAF">
      <w:pPr>
        <w:pStyle w:val="ListParagraph"/>
        <w:numPr>
          <w:ilvl w:val="0"/>
          <w:numId w:val="1"/>
        </w:numPr>
        <w:rPr>
          <w:rFonts w:ascii="Calibri" w:hAnsi="Calibri" w:cs="Calibri"/>
        </w:rPr>
      </w:pPr>
      <w:r w:rsidRPr="00015763">
        <w:rPr>
          <w:rFonts w:ascii="Calibri" w:hAnsi="Calibri" w:cs="Calibri"/>
        </w:rPr>
        <w:t xml:space="preserve">Pipette filler </w:t>
      </w:r>
    </w:p>
    <w:p w14:paraId="71D90F1F" w14:textId="301286CB" w:rsidR="0072295F" w:rsidRPr="00015763" w:rsidRDefault="0072295F" w:rsidP="281877AE">
      <w:pPr>
        <w:pStyle w:val="ListParagraph"/>
        <w:numPr>
          <w:ilvl w:val="0"/>
          <w:numId w:val="1"/>
        </w:numPr>
        <w:rPr>
          <w:rFonts w:ascii="Calibri" w:hAnsi="Calibri" w:cs="Calibri"/>
        </w:rPr>
      </w:pPr>
      <w:r w:rsidRPr="00015763">
        <w:rPr>
          <w:rFonts w:ascii="Calibri" w:hAnsi="Calibri" w:cs="Calibri"/>
        </w:rPr>
        <w:t>Test tube holder</w:t>
      </w:r>
    </w:p>
    <w:p w14:paraId="4770C2C1" w14:textId="14C4609D" w:rsidR="0072295F" w:rsidRPr="00015763" w:rsidRDefault="002E65E9" w:rsidP="281877AE">
      <w:pPr>
        <w:pStyle w:val="ListParagraph"/>
        <w:numPr>
          <w:ilvl w:val="0"/>
          <w:numId w:val="1"/>
        </w:numPr>
        <w:rPr>
          <w:rFonts w:ascii="Calibri" w:hAnsi="Calibri" w:cs="Calibri"/>
        </w:rPr>
      </w:pPr>
      <w:r>
        <w:rPr>
          <w:rFonts w:ascii="Calibri" w:hAnsi="Calibri" w:cs="Calibri"/>
        </w:rPr>
        <w:t>3</w:t>
      </w:r>
      <w:r w:rsidR="00547FB9" w:rsidRPr="00015763">
        <w:rPr>
          <w:rFonts w:ascii="Calibri" w:hAnsi="Calibri" w:cs="Calibri"/>
        </w:rPr>
        <w:t xml:space="preserve"> test tubes</w:t>
      </w:r>
    </w:p>
    <w:p w14:paraId="7D4361BC" w14:textId="441DD9BB" w:rsidR="00547FB9" w:rsidRPr="00015763" w:rsidRDefault="00547FB9" w:rsidP="281877AE">
      <w:pPr>
        <w:pStyle w:val="ListParagraph"/>
        <w:numPr>
          <w:ilvl w:val="0"/>
          <w:numId w:val="1"/>
        </w:numPr>
        <w:rPr>
          <w:rFonts w:ascii="Calibri" w:hAnsi="Calibri" w:cs="Calibri"/>
        </w:rPr>
      </w:pPr>
      <w:r w:rsidRPr="00015763">
        <w:rPr>
          <w:rFonts w:ascii="Calibri" w:hAnsi="Calibri" w:cs="Calibri"/>
        </w:rPr>
        <w:t>Thermometer</w:t>
      </w:r>
    </w:p>
    <w:p w14:paraId="6D27557E" w14:textId="77777777" w:rsidR="00B7264A" w:rsidRPr="00015763" w:rsidRDefault="00AE26D9" w:rsidP="281877AE">
      <w:pPr>
        <w:pStyle w:val="ListParagraph"/>
        <w:numPr>
          <w:ilvl w:val="0"/>
          <w:numId w:val="1"/>
        </w:numPr>
        <w:rPr>
          <w:rFonts w:ascii="Calibri" w:hAnsi="Calibri" w:cs="Calibri"/>
        </w:rPr>
      </w:pPr>
      <w:r w:rsidRPr="00015763">
        <w:rPr>
          <w:rFonts w:ascii="Calibri" w:hAnsi="Calibri" w:cs="Calibri"/>
        </w:rPr>
        <w:t>Bunsen Burner</w:t>
      </w:r>
    </w:p>
    <w:p w14:paraId="5FFF9DB5" w14:textId="26D3D06E" w:rsidR="00AE26D9" w:rsidRPr="00015763" w:rsidRDefault="00B7264A" w:rsidP="281877AE">
      <w:pPr>
        <w:pStyle w:val="ListParagraph"/>
        <w:numPr>
          <w:ilvl w:val="0"/>
          <w:numId w:val="1"/>
        </w:numPr>
        <w:rPr>
          <w:rFonts w:ascii="Calibri" w:hAnsi="Calibri" w:cs="Calibri"/>
        </w:rPr>
      </w:pPr>
      <w:r w:rsidRPr="00015763">
        <w:rPr>
          <w:rFonts w:ascii="Calibri" w:hAnsi="Calibri" w:cs="Calibri"/>
        </w:rPr>
        <w:t>Heatproof mat</w:t>
      </w:r>
      <w:r w:rsidR="00AE26D9" w:rsidRPr="00015763">
        <w:rPr>
          <w:rFonts w:ascii="Calibri" w:hAnsi="Calibri" w:cs="Calibri"/>
        </w:rPr>
        <w:t xml:space="preserve"> </w:t>
      </w:r>
    </w:p>
    <w:p w14:paraId="76BBF659" w14:textId="4E38808E" w:rsidR="00547FB9" w:rsidRPr="00015763" w:rsidRDefault="00CF1EFD" w:rsidP="281877AE">
      <w:pPr>
        <w:pStyle w:val="ListParagraph"/>
        <w:numPr>
          <w:ilvl w:val="0"/>
          <w:numId w:val="1"/>
        </w:numPr>
        <w:rPr>
          <w:rFonts w:ascii="Calibri" w:hAnsi="Calibri" w:cs="Calibri"/>
        </w:rPr>
      </w:pPr>
      <w:r w:rsidRPr="00015763">
        <w:rPr>
          <w:rFonts w:ascii="Calibri" w:hAnsi="Calibri" w:cs="Calibri"/>
        </w:rPr>
        <w:t>Tripod</w:t>
      </w:r>
    </w:p>
    <w:p w14:paraId="2ACF470B" w14:textId="0155BD64" w:rsidR="00CF1EFD" w:rsidRPr="00015763" w:rsidRDefault="00CF1EFD" w:rsidP="281877AE">
      <w:pPr>
        <w:pStyle w:val="ListParagraph"/>
        <w:numPr>
          <w:ilvl w:val="0"/>
          <w:numId w:val="1"/>
        </w:numPr>
        <w:rPr>
          <w:rFonts w:ascii="Calibri" w:hAnsi="Calibri" w:cs="Calibri"/>
        </w:rPr>
      </w:pPr>
      <w:r w:rsidRPr="00015763">
        <w:rPr>
          <w:rFonts w:ascii="Calibri" w:hAnsi="Calibri" w:cs="Calibri"/>
        </w:rPr>
        <w:t>Clay Triangle / Gauze</w:t>
      </w:r>
    </w:p>
    <w:p w14:paraId="6E227095" w14:textId="5ABDDE26" w:rsidR="00CF1EFD" w:rsidRPr="00015763" w:rsidRDefault="00CF1EFD" w:rsidP="281877AE">
      <w:pPr>
        <w:pStyle w:val="ListParagraph"/>
        <w:numPr>
          <w:ilvl w:val="0"/>
          <w:numId w:val="1"/>
        </w:numPr>
        <w:rPr>
          <w:rFonts w:ascii="Calibri" w:hAnsi="Calibri" w:cs="Calibri"/>
        </w:rPr>
      </w:pPr>
      <w:r w:rsidRPr="00015763">
        <w:rPr>
          <w:rFonts w:ascii="Calibri" w:hAnsi="Calibri" w:cs="Calibri"/>
        </w:rPr>
        <w:t xml:space="preserve">Stopwatch </w:t>
      </w:r>
    </w:p>
    <w:p w14:paraId="1FFF0754" w14:textId="08CDC05D" w:rsidR="00C35213" w:rsidRPr="00015763" w:rsidRDefault="00C35213" w:rsidP="281877AE">
      <w:pPr>
        <w:pStyle w:val="ListParagraph"/>
        <w:numPr>
          <w:ilvl w:val="0"/>
          <w:numId w:val="1"/>
        </w:numPr>
        <w:rPr>
          <w:rFonts w:ascii="Calibri" w:hAnsi="Calibri" w:cs="Calibri"/>
        </w:rPr>
      </w:pPr>
      <w:r w:rsidRPr="00015763">
        <w:rPr>
          <w:rFonts w:ascii="Calibri" w:hAnsi="Calibri" w:cs="Calibri"/>
        </w:rPr>
        <w:t>4cm</w:t>
      </w:r>
      <w:r w:rsidR="0027225D" w:rsidRPr="00015763">
        <w:rPr>
          <w:rFonts w:ascii="Calibri" w:hAnsi="Calibri" w:cs="Calibri"/>
        </w:rPr>
        <w:t xml:space="preserve"> long</w:t>
      </w:r>
      <w:r w:rsidRPr="00015763">
        <w:rPr>
          <w:rFonts w:ascii="Calibri" w:hAnsi="Calibri" w:cs="Calibri"/>
        </w:rPr>
        <w:t xml:space="preserve"> Magnesium ribbon pieces </w:t>
      </w:r>
      <w:r w:rsidR="0027225D" w:rsidRPr="00015763">
        <w:rPr>
          <w:rFonts w:ascii="Calibri" w:hAnsi="Calibri" w:cs="Calibri"/>
        </w:rPr>
        <w:t>(weighed)</w:t>
      </w:r>
    </w:p>
    <w:p w14:paraId="7B6C6E8A" w14:textId="69BF874F" w:rsidR="0027225D" w:rsidRPr="00015763" w:rsidRDefault="00F64C07" w:rsidP="281877AE">
      <w:pPr>
        <w:pStyle w:val="ListParagraph"/>
        <w:numPr>
          <w:ilvl w:val="0"/>
          <w:numId w:val="1"/>
        </w:numPr>
        <w:rPr>
          <w:rFonts w:ascii="Calibri" w:hAnsi="Calibri" w:cs="Calibri"/>
        </w:rPr>
      </w:pPr>
      <w:r w:rsidRPr="00015763">
        <w:rPr>
          <w:rFonts w:ascii="Calibri" w:hAnsi="Calibri" w:cs="Calibri"/>
        </w:rPr>
        <w:t>Magnesium turnings (same mass as ribbon pieces)</w:t>
      </w:r>
    </w:p>
    <w:p w14:paraId="4805839C" w14:textId="71D2597A" w:rsidR="00F64C07" w:rsidRPr="00015763" w:rsidRDefault="00F64C07" w:rsidP="281877AE">
      <w:pPr>
        <w:pStyle w:val="ListParagraph"/>
        <w:numPr>
          <w:ilvl w:val="0"/>
          <w:numId w:val="1"/>
        </w:numPr>
        <w:rPr>
          <w:rFonts w:ascii="Calibri" w:hAnsi="Calibri" w:cs="Calibri"/>
        </w:rPr>
      </w:pPr>
      <w:r w:rsidRPr="00015763">
        <w:rPr>
          <w:rFonts w:ascii="Calibri" w:hAnsi="Calibri" w:cs="Calibri"/>
        </w:rPr>
        <w:t>Hydrochloric acid (</w:t>
      </w:r>
      <w:r w:rsidR="00F900A1" w:rsidRPr="00015763">
        <w:rPr>
          <w:rFonts w:ascii="Calibri" w:hAnsi="Calibri" w:cs="Calibri"/>
        </w:rPr>
        <w:t>1 and 2 mole)</w:t>
      </w:r>
    </w:p>
    <w:p w14:paraId="2B4D0C61" w14:textId="3831FA81" w:rsidR="00F900A1" w:rsidRPr="00015763" w:rsidRDefault="00F900A1" w:rsidP="281877AE">
      <w:pPr>
        <w:pStyle w:val="ListParagraph"/>
        <w:numPr>
          <w:ilvl w:val="0"/>
          <w:numId w:val="1"/>
        </w:numPr>
        <w:rPr>
          <w:rFonts w:ascii="Calibri" w:hAnsi="Calibri" w:cs="Calibri"/>
        </w:rPr>
      </w:pPr>
      <w:r w:rsidRPr="00015763">
        <w:rPr>
          <w:rFonts w:ascii="Calibri" w:hAnsi="Calibri" w:cs="Calibri"/>
        </w:rPr>
        <w:t>Deionised Water</w:t>
      </w:r>
    </w:p>
    <w:p w14:paraId="09E6697D" w14:textId="77777777" w:rsidR="00536527" w:rsidRPr="00015763" w:rsidRDefault="00536527" w:rsidP="00536527">
      <w:pPr>
        <w:rPr>
          <w:rFonts w:ascii="Calibri" w:hAnsi="Calibri" w:cs="Calibri"/>
        </w:rPr>
      </w:pPr>
    </w:p>
    <w:p w14:paraId="7C8BEC6F" w14:textId="77777777" w:rsidR="0064731D" w:rsidRPr="00015763" w:rsidRDefault="0064731D" w:rsidP="0064731D">
      <w:pPr>
        <w:rPr>
          <w:rFonts w:ascii="Calibri" w:hAnsi="Calibri" w:cs="Calibri"/>
        </w:rPr>
      </w:pPr>
    </w:p>
    <w:p w14:paraId="21B78C8F" w14:textId="75D9DC70" w:rsidR="0064731D" w:rsidRPr="00015763" w:rsidRDefault="005473F9" w:rsidP="0064731D">
      <w:pPr>
        <w:pStyle w:val="Heading2"/>
        <w:rPr>
          <w:rFonts w:ascii="Calibri" w:hAnsi="Calibri" w:cs="Calibri"/>
        </w:rPr>
      </w:pPr>
      <w:bookmarkStart w:id="95" w:name="_Toc166958288"/>
      <w:r w:rsidRPr="00015763">
        <w:rPr>
          <w:rFonts w:ascii="Calibri" w:hAnsi="Calibri" w:cs="Calibri"/>
        </w:rPr>
        <w:lastRenderedPageBreak/>
        <w:t>6.</w:t>
      </w:r>
      <w:r w:rsidR="00465734" w:rsidRPr="00015763">
        <w:rPr>
          <w:rFonts w:ascii="Calibri" w:hAnsi="Calibri" w:cs="Calibri"/>
        </w:rPr>
        <w:t>3</w:t>
      </w:r>
      <w:r w:rsidRPr="00015763">
        <w:rPr>
          <w:rFonts w:ascii="Calibri" w:hAnsi="Calibri" w:cs="Calibri"/>
        </w:rPr>
        <w:t xml:space="preserve"> </w:t>
      </w:r>
      <w:r w:rsidR="00DF4930" w:rsidRPr="00015763">
        <w:rPr>
          <w:rFonts w:ascii="Calibri" w:hAnsi="Calibri" w:cs="Calibri"/>
        </w:rPr>
        <w:t>Experiment 1 Method</w:t>
      </w:r>
      <w:r w:rsidRPr="00015763">
        <w:rPr>
          <w:rFonts w:ascii="Calibri" w:hAnsi="Calibri" w:cs="Calibri"/>
        </w:rPr>
        <w:t xml:space="preserve">: Effect of HCl </w:t>
      </w:r>
      <w:r w:rsidR="002B7E1F" w:rsidRPr="00015763">
        <w:rPr>
          <w:rFonts w:ascii="Calibri" w:hAnsi="Calibri" w:cs="Calibri"/>
        </w:rPr>
        <w:t>Concentration on Rate of H</w:t>
      </w:r>
      <w:r w:rsidR="002B7E1F" w:rsidRPr="00015763">
        <w:rPr>
          <w:rFonts w:ascii="Calibri" w:hAnsi="Calibri" w:cs="Calibri"/>
          <w:vertAlign w:val="subscript"/>
        </w:rPr>
        <w:t xml:space="preserve">2 </w:t>
      </w:r>
      <w:r w:rsidR="002B7E1F" w:rsidRPr="00015763">
        <w:rPr>
          <w:rFonts w:ascii="Calibri" w:hAnsi="Calibri" w:cs="Calibri"/>
        </w:rPr>
        <w:t>Gas Evolution</w:t>
      </w:r>
      <w:bookmarkEnd w:id="95"/>
    </w:p>
    <w:p w14:paraId="2612AB02" w14:textId="33CE579B" w:rsidR="004900F1" w:rsidRPr="00015763" w:rsidRDefault="009652F0" w:rsidP="009652F0">
      <w:pPr>
        <w:pStyle w:val="ListParagraph"/>
        <w:numPr>
          <w:ilvl w:val="0"/>
          <w:numId w:val="5"/>
        </w:numPr>
        <w:rPr>
          <w:rFonts w:ascii="Calibri" w:hAnsi="Calibri" w:cs="Calibri"/>
        </w:rPr>
      </w:pPr>
      <w:r w:rsidRPr="00015763">
        <w:rPr>
          <w:rFonts w:ascii="Calibri" w:hAnsi="Calibri" w:cs="Calibri"/>
        </w:rPr>
        <w:t xml:space="preserve">Decant </w:t>
      </w:r>
      <w:r w:rsidR="00173CA9" w:rsidRPr="00015763">
        <w:rPr>
          <w:rFonts w:ascii="Calibri" w:hAnsi="Calibri" w:cs="Calibri"/>
        </w:rPr>
        <w:t xml:space="preserve">approximately 50ml of 2 mole HCl </w:t>
      </w:r>
      <w:r w:rsidR="00BE358F" w:rsidRPr="00015763">
        <w:rPr>
          <w:rFonts w:ascii="Calibri" w:hAnsi="Calibri" w:cs="Calibri"/>
        </w:rPr>
        <w:t xml:space="preserve">and 50ml of Deionised Water </w:t>
      </w:r>
      <w:r w:rsidR="00E94138" w:rsidRPr="00015763">
        <w:rPr>
          <w:rFonts w:ascii="Calibri" w:hAnsi="Calibri" w:cs="Calibri"/>
        </w:rPr>
        <w:t>into separate large glass beakers</w:t>
      </w:r>
      <w:r w:rsidR="001170D0">
        <w:rPr>
          <w:rFonts w:ascii="Calibri" w:hAnsi="Calibri" w:cs="Calibri"/>
        </w:rPr>
        <w:t xml:space="preserve"> and label</w:t>
      </w:r>
      <w:r w:rsidR="009A07B2" w:rsidRPr="00015763">
        <w:rPr>
          <w:rFonts w:ascii="Calibri" w:hAnsi="Calibri" w:cs="Calibri"/>
        </w:rPr>
        <w:t>.</w:t>
      </w:r>
      <w:r w:rsidR="00E94138" w:rsidRPr="00015763">
        <w:rPr>
          <w:rFonts w:ascii="Calibri" w:hAnsi="Calibri" w:cs="Calibri"/>
        </w:rPr>
        <w:t xml:space="preserve"> </w:t>
      </w:r>
    </w:p>
    <w:p w14:paraId="1D2C509E" w14:textId="488AD4B3" w:rsidR="009A07B2" w:rsidRPr="00015763" w:rsidRDefault="00E94138" w:rsidP="009652F0">
      <w:pPr>
        <w:pStyle w:val="ListParagraph"/>
        <w:numPr>
          <w:ilvl w:val="0"/>
          <w:numId w:val="5"/>
        </w:numPr>
        <w:rPr>
          <w:rFonts w:ascii="Calibri" w:hAnsi="Calibri" w:cs="Calibri"/>
        </w:rPr>
      </w:pPr>
      <w:r w:rsidRPr="00015763">
        <w:rPr>
          <w:rFonts w:ascii="Calibri" w:hAnsi="Calibri" w:cs="Calibri"/>
        </w:rPr>
        <w:t xml:space="preserve">Label the pipettes with acid and water respectively to avoid </w:t>
      </w:r>
      <w:r w:rsidR="001170D0">
        <w:rPr>
          <w:rFonts w:ascii="Calibri" w:hAnsi="Calibri" w:cs="Calibri"/>
        </w:rPr>
        <w:t>confusion</w:t>
      </w:r>
      <w:r w:rsidR="00603F03" w:rsidRPr="00015763">
        <w:rPr>
          <w:rFonts w:ascii="Calibri" w:hAnsi="Calibri" w:cs="Calibri"/>
        </w:rPr>
        <w:t>.</w:t>
      </w:r>
    </w:p>
    <w:p w14:paraId="054DB041" w14:textId="4A7FA5A3" w:rsidR="00603F03" w:rsidRPr="00015763" w:rsidRDefault="00D42E86" w:rsidP="009652F0">
      <w:pPr>
        <w:pStyle w:val="ListParagraph"/>
        <w:numPr>
          <w:ilvl w:val="0"/>
          <w:numId w:val="5"/>
        </w:numPr>
        <w:rPr>
          <w:rFonts w:ascii="Calibri" w:hAnsi="Calibri" w:cs="Calibri"/>
        </w:rPr>
      </w:pPr>
      <w:r w:rsidRPr="00015763">
        <w:rPr>
          <w:rFonts w:ascii="Calibri" w:hAnsi="Calibri" w:cs="Calibri"/>
        </w:rPr>
        <w:t>Place three test tubes</w:t>
      </w:r>
      <w:r w:rsidR="007141A1" w:rsidRPr="00015763">
        <w:rPr>
          <w:rFonts w:ascii="Calibri" w:hAnsi="Calibri" w:cs="Calibri"/>
        </w:rPr>
        <w:t xml:space="preserve"> into the test tube rack and p</w:t>
      </w:r>
      <w:r w:rsidR="00603F03" w:rsidRPr="00015763">
        <w:rPr>
          <w:rFonts w:ascii="Calibri" w:hAnsi="Calibri" w:cs="Calibri"/>
        </w:rPr>
        <w:t>repare</w:t>
      </w:r>
      <w:r w:rsidR="00CD3A0F" w:rsidRPr="00015763">
        <w:rPr>
          <w:rFonts w:ascii="Calibri" w:hAnsi="Calibri" w:cs="Calibri"/>
        </w:rPr>
        <w:t xml:space="preserve"> </w:t>
      </w:r>
      <w:r w:rsidR="00D371A8" w:rsidRPr="00015763">
        <w:rPr>
          <w:rFonts w:ascii="Calibri" w:hAnsi="Calibri" w:cs="Calibri"/>
        </w:rPr>
        <w:t xml:space="preserve">20ml solutions of </w:t>
      </w:r>
      <w:r w:rsidR="00204AA1" w:rsidRPr="00015763">
        <w:rPr>
          <w:rFonts w:ascii="Calibri" w:hAnsi="Calibri" w:cs="Calibri"/>
        </w:rPr>
        <w:t xml:space="preserve">1, 1.5 and 2 </w:t>
      </w:r>
      <w:r w:rsidR="00E54C19">
        <w:rPr>
          <w:rFonts w:ascii="Calibri" w:hAnsi="Calibri" w:cs="Calibri"/>
        </w:rPr>
        <w:t>M</w:t>
      </w:r>
      <w:r w:rsidR="00204AA1" w:rsidRPr="00015763">
        <w:rPr>
          <w:rFonts w:ascii="Calibri" w:hAnsi="Calibri" w:cs="Calibri"/>
        </w:rPr>
        <w:t>ole</w:t>
      </w:r>
      <w:r w:rsidR="00ED1570" w:rsidRPr="00015763">
        <w:rPr>
          <w:rFonts w:ascii="Calibri" w:hAnsi="Calibri" w:cs="Calibri"/>
        </w:rPr>
        <w:t xml:space="preserve"> </w:t>
      </w:r>
      <w:r w:rsidR="00204AA1" w:rsidRPr="00015763">
        <w:rPr>
          <w:rFonts w:ascii="Calibri" w:hAnsi="Calibri" w:cs="Calibri"/>
        </w:rPr>
        <w:t>HCl</w:t>
      </w:r>
      <w:r w:rsidR="00130897" w:rsidRPr="00015763">
        <w:rPr>
          <w:rFonts w:ascii="Calibri" w:hAnsi="Calibri" w:cs="Calibri"/>
        </w:rPr>
        <w:t xml:space="preserve"> (stock)</w:t>
      </w:r>
      <w:r w:rsidR="00204AA1" w:rsidRPr="00015763">
        <w:rPr>
          <w:rFonts w:ascii="Calibri" w:hAnsi="Calibri" w:cs="Calibri"/>
        </w:rPr>
        <w:t xml:space="preserve"> </w:t>
      </w:r>
      <w:r w:rsidR="004B5AC8" w:rsidRPr="00015763">
        <w:rPr>
          <w:rFonts w:ascii="Calibri" w:hAnsi="Calibri" w:cs="Calibri"/>
        </w:rPr>
        <w:t>in them using the labelled pipettes a</w:t>
      </w:r>
      <w:r w:rsidR="000C6C23">
        <w:rPr>
          <w:rFonts w:ascii="Calibri" w:hAnsi="Calibri" w:cs="Calibri"/>
        </w:rPr>
        <w:t>n</w:t>
      </w:r>
      <w:r w:rsidR="004B5AC8" w:rsidRPr="00015763">
        <w:rPr>
          <w:rFonts w:ascii="Calibri" w:hAnsi="Calibri" w:cs="Calibri"/>
        </w:rPr>
        <w:t xml:space="preserve">d pipette filler to measure the necessary volumes of </w:t>
      </w:r>
      <w:r w:rsidR="00FF5C45" w:rsidRPr="00015763">
        <w:rPr>
          <w:rFonts w:ascii="Calibri" w:hAnsi="Calibri" w:cs="Calibri"/>
        </w:rPr>
        <w:t xml:space="preserve">HCl and Deionised Water. </w:t>
      </w:r>
      <w:r w:rsidR="00300F57" w:rsidRPr="00015763">
        <w:rPr>
          <w:rFonts w:ascii="Calibri" w:hAnsi="Calibri" w:cs="Calibri"/>
        </w:rPr>
        <w:t>Label each test tube with their respective concentration to prevent confusion.</w:t>
      </w:r>
    </w:p>
    <w:p w14:paraId="37454332" w14:textId="21D7AD5F" w:rsidR="00300F57" w:rsidRPr="00015763" w:rsidRDefault="00CC38B7" w:rsidP="009652F0">
      <w:pPr>
        <w:pStyle w:val="ListParagraph"/>
        <w:numPr>
          <w:ilvl w:val="0"/>
          <w:numId w:val="5"/>
        </w:numPr>
        <w:rPr>
          <w:rFonts w:ascii="Calibri" w:hAnsi="Calibri" w:cs="Calibri"/>
        </w:rPr>
      </w:pPr>
      <w:r w:rsidRPr="00015763">
        <w:rPr>
          <w:rFonts w:ascii="Calibri" w:hAnsi="Calibri" w:cs="Calibri"/>
        </w:rPr>
        <w:t xml:space="preserve">Decant the </w:t>
      </w:r>
      <w:r w:rsidR="0019085C" w:rsidRPr="00015763">
        <w:rPr>
          <w:rFonts w:ascii="Calibri" w:hAnsi="Calibri" w:cs="Calibri"/>
        </w:rPr>
        <w:t>1 mole HCl solution into the large test tube attached to the gas sy</w:t>
      </w:r>
      <w:r w:rsidR="00FF119B" w:rsidRPr="00015763">
        <w:rPr>
          <w:rFonts w:ascii="Calibri" w:hAnsi="Calibri" w:cs="Calibri"/>
        </w:rPr>
        <w:t>ringe</w:t>
      </w:r>
      <w:r w:rsidR="00B96C7D" w:rsidRPr="00015763">
        <w:rPr>
          <w:rFonts w:ascii="Calibri" w:hAnsi="Calibri" w:cs="Calibri"/>
        </w:rPr>
        <w:t>, ensuring that the syringe is fully depressed</w:t>
      </w:r>
      <w:r w:rsidR="00706073" w:rsidRPr="00015763">
        <w:rPr>
          <w:rFonts w:ascii="Calibri" w:hAnsi="Calibri" w:cs="Calibri"/>
        </w:rPr>
        <w:t xml:space="preserve"> and record the temperature of the solution using the thermometer</w:t>
      </w:r>
      <w:r w:rsidR="00B96C7D" w:rsidRPr="00015763">
        <w:rPr>
          <w:rFonts w:ascii="Calibri" w:hAnsi="Calibri" w:cs="Calibri"/>
        </w:rPr>
        <w:t xml:space="preserve">. </w:t>
      </w:r>
    </w:p>
    <w:p w14:paraId="642AF2BA" w14:textId="3CE5FC51" w:rsidR="00E47567" w:rsidRPr="00015763" w:rsidRDefault="00B96C7D" w:rsidP="009652F0">
      <w:pPr>
        <w:pStyle w:val="ListParagraph"/>
        <w:numPr>
          <w:ilvl w:val="0"/>
          <w:numId w:val="5"/>
        </w:numPr>
        <w:rPr>
          <w:rFonts w:ascii="Calibri" w:hAnsi="Calibri" w:cs="Calibri"/>
        </w:rPr>
      </w:pPr>
      <w:r w:rsidRPr="00015763">
        <w:rPr>
          <w:rFonts w:ascii="Calibri" w:hAnsi="Calibri" w:cs="Calibri"/>
        </w:rPr>
        <w:t xml:space="preserve">When ready, place </w:t>
      </w:r>
      <w:r w:rsidR="003A52C2" w:rsidRPr="00015763">
        <w:rPr>
          <w:rFonts w:ascii="Calibri" w:hAnsi="Calibri" w:cs="Calibri"/>
        </w:rPr>
        <w:t>a 4cm ribbon of magnesium into the solution and quickly secure the bung in the top to prevent Hydrogen gas escaping.</w:t>
      </w:r>
      <w:r w:rsidR="00E47567" w:rsidRPr="00015763">
        <w:rPr>
          <w:rFonts w:ascii="Calibri" w:hAnsi="Calibri" w:cs="Calibri"/>
        </w:rPr>
        <w:t xml:space="preserve"> Ensure the </w:t>
      </w:r>
      <w:r w:rsidR="00ED3FF7" w:rsidRPr="00015763">
        <w:rPr>
          <w:rFonts w:ascii="Calibri" w:hAnsi="Calibri" w:cs="Calibri"/>
        </w:rPr>
        <w:t>stopwatch</w:t>
      </w:r>
      <w:r w:rsidR="00E47567" w:rsidRPr="00015763">
        <w:rPr>
          <w:rFonts w:ascii="Calibri" w:hAnsi="Calibri" w:cs="Calibri"/>
        </w:rPr>
        <w:t xml:space="preserve"> is started as soon as the magnesium </w:t>
      </w:r>
      <w:r w:rsidR="00ED3FF7" w:rsidRPr="00015763">
        <w:rPr>
          <w:rFonts w:ascii="Calibri" w:hAnsi="Calibri" w:cs="Calibri"/>
        </w:rPr>
        <w:t>encounters</w:t>
      </w:r>
      <w:r w:rsidR="00E47567" w:rsidRPr="00015763">
        <w:rPr>
          <w:rFonts w:ascii="Calibri" w:hAnsi="Calibri" w:cs="Calibri"/>
        </w:rPr>
        <w:t xml:space="preserve"> the HCl.</w:t>
      </w:r>
    </w:p>
    <w:p w14:paraId="2D95130C" w14:textId="2511D407" w:rsidR="00B96C7D" w:rsidRPr="00015763" w:rsidRDefault="006906B3" w:rsidP="009652F0">
      <w:pPr>
        <w:pStyle w:val="ListParagraph"/>
        <w:numPr>
          <w:ilvl w:val="0"/>
          <w:numId w:val="5"/>
        </w:numPr>
        <w:rPr>
          <w:rFonts w:ascii="Calibri" w:hAnsi="Calibri" w:cs="Calibri"/>
        </w:rPr>
      </w:pPr>
      <w:r w:rsidRPr="00015763">
        <w:rPr>
          <w:rFonts w:ascii="Calibri" w:hAnsi="Calibri" w:cs="Calibri"/>
        </w:rPr>
        <w:t xml:space="preserve">Record the volume of Hydrogen gas given off at ten second intervals until </w:t>
      </w:r>
      <w:r w:rsidR="00ED0CF3" w:rsidRPr="00015763">
        <w:rPr>
          <w:rFonts w:ascii="Calibri" w:hAnsi="Calibri" w:cs="Calibri"/>
        </w:rPr>
        <w:t xml:space="preserve">no more gas is being produced by the reaction (the syringe stops </w:t>
      </w:r>
      <w:r w:rsidR="002707CB" w:rsidRPr="00015763">
        <w:rPr>
          <w:rFonts w:ascii="Calibri" w:hAnsi="Calibri" w:cs="Calibri"/>
        </w:rPr>
        <w:t>moving</w:t>
      </w:r>
      <w:r w:rsidR="00ED0CF3" w:rsidRPr="00015763">
        <w:rPr>
          <w:rFonts w:ascii="Calibri" w:hAnsi="Calibri" w:cs="Calibri"/>
        </w:rPr>
        <w:t>).</w:t>
      </w:r>
      <w:r w:rsidR="003A52C2" w:rsidRPr="00015763">
        <w:rPr>
          <w:rFonts w:ascii="Calibri" w:hAnsi="Calibri" w:cs="Calibri"/>
        </w:rPr>
        <w:t xml:space="preserve"> </w:t>
      </w:r>
    </w:p>
    <w:p w14:paraId="42330D1F" w14:textId="69BDD9D0" w:rsidR="002A4958" w:rsidRPr="00015763" w:rsidRDefault="002A4958" w:rsidP="009652F0">
      <w:pPr>
        <w:pStyle w:val="ListParagraph"/>
        <w:numPr>
          <w:ilvl w:val="0"/>
          <w:numId w:val="5"/>
        </w:numPr>
        <w:rPr>
          <w:rFonts w:ascii="Calibri" w:hAnsi="Calibri" w:cs="Calibri"/>
        </w:rPr>
      </w:pPr>
      <w:r w:rsidRPr="00015763">
        <w:rPr>
          <w:rFonts w:ascii="Calibri" w:hAnsi="Calibri" w:cs="Calibri"/>
        </w:rPr>
        <w:t>After the reaction is complete, discard contents of test tube into waste beaker.</w:t>
      </w:r>
    </w:p>
    <w:p w14:paraId="545F9620" w14:textId="622318CC" w:rsidR="002022F6" w:rsidRPr="00015763" w:rsidRDefault="00706073" w:rsidP="002022F6">
      <w:pPr>
        <w:pStyle w:val="ListParagraph"/>
        <w:numPr>
          <w:ilvl w:val="0"/>
          <w:numId w:val="5"/>
        </w:numPr>
        <w:rPr>
          <w:rFonts w:ascii="Calibri" w:hAnsi="Calibri" w:cs="Calibri"/>
        </w:rPr>
      </w:pPr>
      <w:r w:rsidRPr="00015763">
        <w:rPr>
          <w:rFonts w:ascii="Calibri" w:hAnsi="Calibri" w:cs="Calibri"/>
        </w:rPr>
        <w:t>Repeat this process for the other 2 concentrations</w:t>
      </w:r>
      <w:r w:rsidR="00ED3FF7" w:rsidRPr="00015763">
        <w:rPr>
          <w:rFonts w:ascii="Calibri" w:hAnsi="Calibri" w:cs="Calibri"/>
        </w:rPr>
        <w:t>.</w:t>
      </w:r>
      <w:r w:rsidRPr="00015763">
        <w:rPr>
          <w:rFonts w:ascii="Calibri" w:hAnsi="Calibri" w:cs="Calibri"/>
        </w:rPr>
        <w:t xml:space="preserve"> </w:t>
      </w:r>
    </w:p>
    <w:p w14:paraId="4EDBFC60" w14:textId="77777777" w:rsidR="002022F6" w:rsidRDefault="002022F6" w:rsidP="002022F6">
      <w:pPr>
        <w:rPr>
          <w:rFonts w:ascii="Calibri" w:hAnsi="Calibri" w:cs="Calibri"/>
        </w:rPr>
      </w:pPr>
    </w:p>
    <w:p w14:paraId="70B299C0" w14:textId="77777777" w:rsidR="006E5170" w:rsidRDefault="006E5170" w:rsidP="002022F6">
      <w:pPr>
        <w:rPr>
          <w:rFonts w:ascii="Calibri" w:hAnsi="Calibri" w:cs="Calibri"/>
        </w:rPr>
      </w:pPr>
    </w:p>
    <w:p w14:paraId="2B0D3157" w14:textId="77777777" w:rsidR="006E5170" w:rsidRDefault="006E5170" w:rsidP="002022F6">
      <w:pPr>
        <w:rPr>
          <w:rFonts w:ascii="Calibri" w:hAnsi="Calibri" w:cs="Calibri"/>
        </w:rPr>
      </w:pPr>
    </w:p>
    <w:p w14:paraId="763C6DA0" w14:textId="77777777" w:rsidR="006E5170" w:rsidRDefault="006E5170" w:rsidP="002022F6">
      <w:pPr>
        <w:rPr>
          <w:rFonts w:ascii="Calibri" w:hAnsi="Calibri" w:cs="Calibri"/>
        </w:rPr>
      </w:pPr>
    </w:p>
    <w:p w14:paraId="365A331E" w14:textId="77777777" w:rsidR="006E5170" w:rsidRDefault="006E5170" w:rsidP="002022F6">
      <w:pPr>
        <w:rPr>
          <w:rFonts w:ascii="Calibri" w:hAnsi="Calibri" w:cs="Calibri"/>
        </w:rPr>
      </w:pPr>
    </w:p>
    <w:p w14:paraId="655EB13E" w14:textId="77777777" w:rsidR="006E5170" w:rsidRDefault="006E5170" w:rsidP="002022F6">
      <w:pPr>
        <w:rPr>
          <w:rFonts w:ascii="Calibri" w:hAnsi="Calibri" w:cs="Calibri"/>
        </w:rPr>
      </w:pPr>
    </w:p>
    <w:p w14:paraId="665D2AE6" w14:textId="77777777" w:rsidR="006E5170" w:rsidRDefault="006E5170" w:rsidP="002022F6">
      <w:pPr>
        <w:rPr>
          <w:rFonts w:ascii="Calibri" w:hAnsi="Calibri" w:cs="Calibri"/>
        </w:rPr>
      </w:pPr>
    </w:p>
    <w:p w14:paraId="2BC8E97C" w14:textId="77777777" w:rsidR="006E5170" w:rsidRDefault="006E5170" w:rsidP="002022F6">
      <w:pPr>
        <w:rPr>
          <w:rFonts w:ascii="Calibri" w:hAnsi="Calibri" w:cs="Calibri"/>
        </w:rPr>
      </w:pPr>
    </w:p>
    <w:p w14:paraId="3E4DC6DB" w14:textId="77777777" w:rsidR="006E5170" w:rsidRPr="00015763" w:rsidRDefault="006E5170" w:rsidP="002022F6">
      <w:pPr>
        <w:rPr>
          <w:rFonts w:ascii="Calibri" w:hAnsi="Calibri" w:cs="Calibri"/>
        </w:rPr>
      </w:pPr>
    </w:p>
    <w:p w14:paraId="5B9B3AF3" w14:textId="3D5D61E1" w:rsidR="002022F6" w:rsidRPr="00015763" w:rsidRDefault="002022F6" w:rsidP="002022F6">
      <w:pPr>
        <w:pStyle w:val="Heading2"/>
        <w:rPr>
          <w:rFonts w:ascii="Calibri" w:hAnsi="Calibri" w:cs="Calibri"/>
        </w:rPr>
      </w:pPr>
      <w:bookmarkStart w:id="96" w:name="_Toc166958289"/>
      <w:r w:rsidRPr="00015763">
        <w:rPr>
          <w:rFonts w:ascii="Calibri" w:hAnsi="Calibri" w:cs="Calibri"/>
        </w:rPr>
        <w:lastRenderedPageBreak/>
        <w:t xml:space="preserve">6.4 </w:t>
      </w:r>
      <w:r w:rsidR="00DF4930" w:rsidRPr="00015763">
        <w:rPr>
          <w:rFonts w:ascii="Calibri" w:hAnsi="Calibri" w:cs="Calibri"/>
        </w:rPr>
        <w:t xml:space="preserve">Experiment 2 </w:t>
      </w:r>
      <w:r w:rsidR="002C6067" w:rsidRPr="00015763">
        <w:rPr>
          <w:rFonts w:ascii="Calibri" w:hAnsi="Calibri" w:cs="Calibri"/>
        </w:rPr>
        <w:t>Method: Effect of Temperature on Rate of H</w:t>
      </w:r>
      <w:r w:rsidR="002C6067" w:rsidRPr="00015763">
        <w:rPr>
          <w:rFonts w:ascii="Calibri" w:hAnsi="Calibri" w:cs="Calibri"/>
          <w:vertAlign w:val="subscript"/>
        </w:rPr>
        <w:t>2</w:t>
      </w:r>
      <w:r w:rsidR="002C6067" w:rsidRPr="00015763">
        <w:rPr>
          <w:rFonts w:ascii="Calibri" w:hAnsi="Calibri" w:cs="Calibri"/>
        </w:rPr>
        <w:t xml:space="preserve"> Gas Evolution</w:t>
      </w:r>
      <w:bookmarkEnd w:id="96"/>
      <w:r w:rsidR="002C6067" w:rsidRPr="00015763">
        <w:rPr>
          <w:rFonts w:ascii="Calibri" w:hAnsi="Calibri" w:cs="Calibri"/>
        </w:rPr>
        <w:t xml:space="preserve"> </w:t>
      </w:r>
    </w:p>
    <w:p w14:paraId="384FAD68" w14:textId="4E40F17D" w:rsidR="003070D4" w:rsidRPr="00015763" w:rsidRDefault="00735E19" w:rsidP="00E86B62">
      <w:pPr>
        <w:pStyle w:val="ListParagraph"/>
        <w:numPr>
          <w:ilvl w:val="0"/>
          <w:numId w:val="7"/>
        </w:numPr>
        <w:rPr>
          <w:rFonts w:ascii="Calibri" w:hAnsi="Calibri" w:cs="Calibri"/>
        </w:rPr>
      </w:pPr>
      <w:r w:rsidRPr="00015763">
        <w:rPr>
          <w:rFonts w:ascii="Calibri" w:hAnsi="Calibri" w:cs="Calibri"/>
        </w:rPr>
        <w:t>Use the values recorded for 1 Mole HCl at room temperature in previous experiment for baseline reading</w:t>
      </w:r>
      <w:r w:rsidR="007A1F02">
        <w:rPr>
          <w:rFonts w:ascii="Calibri" w:hAnsi="Calibri" w:cs="Calibri"/>
        </w:rPr>
        <w:t>.</w:t>
      </w:r>
    </w:p>
    <w:p w14:paraId="3F6C359A" w14:textId="088F4F78" w:rsidR="006E091B" w:rsidRPr="00015763" w:rsidRDefault="00D21B46" w:rsidP="00735E19">
      <w:pPr>
        <w:pStyle w:val="ListParagraph"/>
        <w:numPr>
          <w:ilvl w:val="0"/>
          <w:numId w:val="7"/>
        </w:numPr>
        <w:rPr>
          <w:rFonts w:ascii="Calibri" w:hAnsi="Calibri" w:cs="Calibri"/>
        </w:rPr>
      </w:pPr>
      <w:r w:rsidRPr="00015763">
        <w:rPr>
          <w:rFonts w:ascii="Calibri" w:hAnsi="Calibri" w:cs="Calibri"/>
        </w:rPr>
        <w:t xml:space="preserve">Pour enough water into a large beaker to cover </w:t>
      </w:r>
      <w:proofErr w:type="gramStart"/>
      <w:r w:rsidRPr="00015763">
        <w:rPr>
          <w:rFonts w:ascii="Calibri" w:hAnsi="Calibri" w:cs="Calibri"/>
        </w:rPr>
        <w:t xml:space="preserve">the majority </w:t>
      </w:r>
      <w:r w:rsidR="00AE26D9" w:rsidRPr="00015763">
        <w:rPr>
          <w:rFonts w:ascii="Calibri" w:hAnsi="Calibri" w:cs="Calibri"/>
        </w:rPr>
        <w:t>of</w:t>
      </w:r>
      <w:proofErr w:type="gramEnd"/>
      <w:r w:rsidR="00AE26D9" w:rsidRPr="00015763">
        <w:rPr>
          <w:rFonts w:ascii="Calibri" w:hAnsi="Calibri" w:cs="Calibri"/>
        </w:rPr>
        <w:t xml:space="preserve"> a test tube</w:t>
      </w:r>
      <w:r w:rsidR="00B7264A" w:rsidRPr="00015763">
        <w:rPr>
          <w:rFonts w:ascii="Calibri" w:hAnsi="Calibri" w:cs="Calibri"/>
        </w:rPr>
        <w:t xml:space="preserve">. Place the </w:t>
      </w:r>
      <w:r w:rsidR="00FB5962" w:rsidRPr="00015763">
        <w:rPr>
          <w:rFonts w:ascii="Calibri" w:hAnsi="Calibri" w:cs="Calibri"/>
        </w:rPr>
        <w:t xml:space="preserve">tripod and clay triangle over the Bunsen </w:t>
      </w:r>
      <w:r w:rsidR="0003456F">
        <w:rPr>
          <w:rFonts w:ascii="Calibri" w:hAnsi="Calibri" w:cs="Calibri"/>
        </w:rPr>
        <w:t>B</w:t>
      </w:r>
      <w:r w:rsidR="00FB5962" w:rsidRPr="00015763">
        <w:rPr>
          <w:rFonts w:ascii="Calibri" w:hAnsi="Calibri" w:cs="Calibri"/>
        </w:rPr>
        <w:t xml:space="preserve">urner on a heat proof mat </w:t>
      </w:r>
      <w:r w:rsidR="00C27918" w:rsidRPr="00015763">
        <w:rPr>
          <w:rFonts w:ascii="Calibri" w:hAnsi="Calibri" w:cs="Calibri"/>
        </w:rPr>
        <w:t xml:space="preserve">and </w:t>
      </w:r>
      <w:r w:rsidR="009B7D96" w:rsidRPr="00015763">
        <w:rPr>
          <w:rFonts w:ascii="Calibri" w:hAnsi="Calibri" w:cs="Calibri"/>
        </w:rPr>
        <w:t>place the beaker on top.</w:t>
      </w:r>
      <w:r w:rsidR="00735E19" w:rsidRPr="00015763">
        <w:rPr>
          <w:rFonts w:ascii="Calibri" w:hAnsi="Calibri" w:cs="Calibri"/>
        </w:rPr>
        <w:t xml:space="preserve"> </w:t>
      </w:r>
      <w:r w:rsidR="009B7D96" w:rsidRPr="00015763">
        <w:rPr>
          <w:rFonts w:ascii="Calibri" w:hAnsi="Calibri" w:cs="Calibri"/>
        </w:rPr>
        <w:t xml:space="preserve">Light the Bunsen Burner </w:t>
      </w:r>
      <w:r w:rsidR="00264D11">
        <w:rPr>
          <w:rFonts w:ascii="Calibri" w:hAnsi="Calibri" w:cs="Calibri"/>
        </w:rPr>
        <w:t>with a closed air vent to obtain the safety flame the</w:t>
      </w:r>
      <w:r w:rsidR="00804376">
        <w:rPr>
          <w:rFonts w:ascii="Calibri" w:hAnsi="Calibri" w:cs="Calibri"/>
        </w:rPr>
        <w:t>n</w:t>
      </w:r>
      <w:r w:rsidR="00264D11">
        <w:rPr>
          <w:rFonts w:ascii="Calibri" w:hAnsi="Calibri" w:cs="Calibri"/>
        </w:rPr>
        <w:t xml:space="preserve"> close to obtain roaring flame </w:t>
      </w:r>
      <w:r w:rsidR="009B7D96" w:rsidRPr="00015763">
        <w:rPr>
          <w:rFonts w:ascii="Calibri" w:hAnsi="Calibri" w:cs="Calibri"/>
        </w:rPr>
        <w:t xml:space="preserve">and leave </w:t>
      </w:r>
      <w:r w:rsidR="006E091B" w:rsidRPr="00015763">
        <w:rPr>
          <w:rFonts w:ascii="Calibri" w:hAnsi="Calibri" w:cs="Calibri"/>
        </w:rPr>
        <w:t>to heat.</w:t>
      </w:r>
    </w:p>
    <w:p w14:paraId="24D17CA2" w14:textId="743C624B" w:rsidR="006E091B" w:rsidRPr="00015763" w:rsidRDefault="006E091B" w:rsidP="006E091B">
      <w:pPr>
        <w:pStyle w:val="ListParagraph"/>
        <w:numPr>
          <w:ilvl w:val="0"/>
          <w:numId w:val="7"/>
        </w:numPr>
        <w:rPr>
          <w:rFonts w:ascii="Calibri" w:hAnsi="Calibri" w:cs="Calibri"/>
        </w:rPr>
      </w:pPr>
      <w:r w:rsidRPr="00015763">
        <w:rPr>
          <w:rFonts w:ascii="Calibri" w:hAnsi="Calibri" w:cs="Calibri"/>
        </w:rPr>
        <w:t>While water bath is heating</w:t>
      </w:r>
      <w:r w:rsidR="00ED1570" w:rsidRPr="00015763">
        <w:rPr>
          <w:rFonts w:ascii="Calibri" w:hAnsi="Calibri" w:cs="Calibri"/>
        </w:rPr>
        <w:t>,</w:t>
      </w:r>
      <w:r w:rsidR="00455922" w:rsidRPr="00015763">
        <w:rPr>
          <w:rFonts w:ascii="Calibri" w:hAnsi="Calibri" w:cs="Calibri"/>
        </w:rPr>
        <w:t xml:space="preserve"> place </w:t>
      </w:r>
      <w:r w:rsidR="00DB4294" w:rsidRPr="00015763">
        <w:rPr>
          <w:rFonts w:ascii="Calibri" w:hAnsi="Calibri" w:cs="Calibri"/>
        </w:rPr>
        <w:t>2</w:t>
      </w:r>
      <w:r w:rsidR="00455922" w:rsidRPr="00015763">
        <w:rPr>
          <w:rFonts w:ascii="Calibri" w:hAnsi="Calibri" w:cs="Calibri"/>
        </w:rPr>
        <w:t xml:space="preserve"> test tubes</w:t>
      </w:r>
      <w:r w:rsidR="00DB4294" w:rsidRPr="00015763">
        <w:rPr>
          <w:rFonts w:ascii="Calibri" w:hAnsi="Calibri" w:cs="Calibri"/>
        </w:rPr>
        <w:t xml:space="preserve"> into </w:t>
      </w:r>
      <w:r w:rsidR="00AC1FEA" w:rsidRPr="00015763">
        <w:rPr>
          <w:rFonts w:ascii="Calibri" w:hAnsi="Calibri" w:cs="Calibri"/>
        </w:rPr>
        <w:t>the test tube rack</w:t>
      </w:r>
      <w:r w:rsidR="00455922" w:rsidRPr="00015763">
        <w:rPr>
          <w:rFonts w:ascii="Calibri" w:hAnsi="Calibri" w:cs="Calibri"/>
        </w:rPr>
        <w:t xml:space="preserve"> </w:t>
      </w:r>
      <w:r w:rsidR="00B93560" w:rsidRPr="00015763">
        <w:rPr>
          <w:rFonts w:ascii="Calibri" w:hAnsi="Calibri" w:cs="Calibri"/>
        </w:rPr>
        <w:t>and measure</w:t>
      </w:r>
      <w:r w:rsidR="00ED1570" w:rsidRPr="00015763">
        <w:rPr>
          <w:rFonts w:ascii="Calibri" w:hAnsi="Calibri" w:cs="Calibri"/>
        </w:rPr>
        <w:t xml:space="preserve"> 20ml of 1 Mole HCl (stock) solution </w:t>
      </w:r>
      <w:r w:rsidR="00455922" w:rsidRPr="00015763">
        <w:rPr>
          <w:rFonts w:ascii="Calibri" w:hAnsi="Calibri" w:cs="Calibri"/>
        </w:rPr>
        <w:t xml:space="preserve">into </w:t>
      </w:r>
      <w:r w:rsidR="00AC1FEA" w:rsidRPr="00015763">
        <w:rPr>
          <w:rFonts w:ascii="Calibri" w:hAnsi="Calibri" w:cs="Calibri"/>
        </w:rPr>
        <w:t>them.</w:t>
      </w:r>
    </w:p>
    <w:p w14:paraId="13E1B59D" w14:textId="3AFC0BFB" w:rsidR="00AC1FEA" w:rsidRPr="00015763" w:rsidRDefault="00A85E56" w:rsidP="006E091B">
      <w:pPr>
        <w:pStyle w:val="ListParagraph"/>
        <w:numPr>
          <w:ilvl w:val="0"/>
          <w:numId w:val="7"/>
        </w:numPr>
        <w:rPr>
          <w:rFonts w:ascii="Calibri" w:hAnsi="Calibri" w:cs="Calibri"/>
        </w:rPr>
      </w:pPr>
      <w:r w:rsidRPr="00015763">
        <w:rPr>
          <w:rFonts w:ascii="Calibri" w:hAnsi="Calibri" w:cs="Calibri"/>
        </w:rPr>
        <w:t>Place one of these test tubes into the water bath and leave to heat until the temperature of the acid reaches around 40</w:t>
      </w:r>
      <w:r w:rsidR="00523F71" w:rsidRPr="00015763">
        <w:rPr>
          <w:rFonts w:ascii="Calibri" w:hAnsi="Calibri" w:cs="Calibri"/>
        </w:rPr>
        <w:t>ºC</w:t>
      </w:r>
      <w:r w:rsidR="00DE33B4" w:rsidRPr="00015763">
        <w:rPr>
          <w:rFonts w:ascii="Calibri" w:hAnsi="Calibri" w:cs="Calibri"/>
        </w:rPr>
        <w:t xml:space="preserve">, record this temperature and immediately transfer the HCl solution into the large test tube connected to the gas syringe. </w:t>
      </w:r>
    </w:p>
    <w:p w14:paraId="1463C698" w14:textId="728A8BE9" w:rsidR="00DE33B4" w:rsidRPr="00015763" w:rsidRDefault="00DD5B3F" w:rsidP="006E091B">
      <w:pPr>
        <w:pStyle w:val="ListParagraph"/>
        <w:numPr>
          <w:ilvl w:val="0"/>
          <w:numId w:val="7"/>
        </w:numPr>
        <w:rPr>
          <w:rFonts w:ascii="Calibri" w:hAnsi="Calibri" w:cs="Calibri"/>
        </w:rPr>
      </w:pPr>
      <w:r w:rsidRPr="00015763">
        <w:rPr>
          <w:rFonts w:ascii="Calibri" w:hAnsi="Calibri" w:cs="Calibri"/>
        </w:rPr>
        <w:t>Place a 4cm ribbon of magnesium into the solution and quickly secure the bung in the top to prevent Hydrogen gas escaping. Ensure the stopwatch is started as soon as the magnesium encounters the HCl.</w:t>
      </w:r>
    </w:p>
    <w:p w14:paraId="6BB3BE53" w14:textId="77777777" w:rsidR="00DD5B3F" w:rsidRPr="00015763" w:rsidRDefault="00DD5B3F" w:rsidP="00DD5B3F">
      <w:pPr>
        <w:pStyle w:val="ListParagraph"/>
        <w:numPr>
          <w:ilvl w:val="0"/>
          <w:numId w:val="7"/>
        </w:numPr>
        <w:rPr>
          <w:rFonts w:ascii="Calibri" w:hAnsi="Calibri" w:cs="Calibri"/>
        </w:rPr>
      </w:pPr>
      <w:r w:rsidRPr="00015763">
        <w:rPr>
          <w:rFonts w:ascii="Calibri" w:hAnsi="Calibri" w:cs="Calibri"/>
        </w:rPr>
        <w:t xml:space="preserve">Record the volume of Hydrogen gas given off at ten second intervals until no more gas is being produced by the reaction (the syringe stops moving). </w:t>
      </w:r>
    </w:p>
    <w:p w14:paraId="1C750C8E" w14:textId="704C3444" w:rsidR="002A4958" w:rsidRPr="00015763" w:rsidRDefault="002A4958" w:rsidP="00DD5B3F">
      <w:pPr>
        <w:pStyle w:val="ListParagraph"/>
        <w:numPr>
          <w:ilvl w:val="0"/>
          <w:numId w:val="7"/>
        </w:numPr>
        <w:rPr>
          <w:rFonts w:ascii="Calibri" w:hAnsi="Calibri" w:cs="Calibri"/>
        </w:rPr>
      </w:pPr>
      <w:r w:rsidRPr="00015763">
        <w:rPr>
          <w:rFonts w:ascii="Calibri" w:hAnsi="Calibri" w:cs="Calibri"/>
        </w:rPr>
        <w:t>After reaction is complete, discard contents of test</w:t>
      </w:r>
      <w:r w:rsidR="0047371F" w:rsidRPr="00015763">
        <w:rPr>
          <w:rFonts w:ascii="Calibri" w:hAnsi="Calibri" w:cs="Calibri"/>
        </w:rPr>
        <w:t xml:space="preserve"> tube into the waste beaker.</w:t>
      </w:r>
    </w:p>
    <w:p w14:paraId="64F6D0C3" w14:textId="748006DA" w:rsidR="00DD5B3F" w:rsidRPr="00015763" w:rsidRDefault="00F712EE" w:rsidP="006E091B">
      <w:pPr>
        <w:pStyle w:val="ListParagraph"/>
        <w:numPr>
          <w:ilvl w:val="0"/>
          <w:numId w:val="7"/>
        </w:numPr>
        <w:rPr>
          <w:rFonts w:ascii="Calibri" w:hAnsi="Calibri" w:cs="Calibri"/>
        </w:rPr>
      </w:pPr>
      <w:r w:rsidRPr="00015763">
        <w:rPr>
          <w:rFonts w:ascii="Calibri" w:hAnsi="Calibri" w:cs="Calibri"/>
        </w:rPr>
        <w:t>Repeat this process for a temperature no higher than 60ºC</w:t>
      </w:r>
      <w:r w:rsidR="00D536AC" w:rsidRPr="00015763">
        <w:rPr>
          <w:rFonts w:ascii="Calibri" w:hAnsi="Calibri" w:cs="Calibri"/>
        </w:rPr>
        <w:t>, ideally 10 ºC higher than the previous temperature</w:t>
      </w:r>
      <w:r w:rsidRPr="00015763">
        <w:rPr>
          <w:rFonts w:ascii="Calibri" w:hAnsi="Calibri" w:cs="Calibri"/>
        </w:rPr>
        <w:t xml:space="preserve">. </w:t>
      </w:r>
    </w:p>
    <w:p w14:paraId="45B45C64" w14:textId="77777777" w:rsidR="00231F09" w:rsidRPr="00015763" w:rsidRDefault="00231F09" w:rsidP="00231F09">
      <w:pPr>
        <w:rPr>
          <w:rFonts w:ascii="Calibri" w:hAnsi="Calibri" w:cs="Calibri"/>
        </w:rPr>
      </w:pPr>
    </w:p>
    <w:p w14:paraId="08827617" w14:textId="5E1EB022" w:rsidR="281877AE" w:rsidRPr="00015763" w:rsidRDefault="001917BF" w:rsidP="001917BF">
      <w:pPr>
        <w:pStyle w:val="Heading2"/>
        <w:rPr>
          <w:rFonts w:ascii="Calibri" w:hAnsi="Calibri" w:cs="Calibri"/>
        </w:rPr>
      </w:pPr>
      <w:bookmarkStart w:id="97" w:name="_Toc166958290"/>
      <w:r>
        <w:rPr>
          <w:rFonts w:ascii="Calibri" w:hAnsi="Calibri" w:cs="Calibri"/>
        </w:rPr>
        <w:t>6.5</w:t>
      </w:r>
      <w:r w:rsidR="00DF4930" w:rsidRPr="00015763">
        <w:rPr>
          <w:rFonts w:ascii="Calibri" w:hAnsi="Calibri" w:cs="Calibri"/>
        </w:rPr>
        <w:t xml:space="preserve"> Experiment 3 </w:t>
      </w:r>
      <w:r w:rsidR="00AB240A" w:rsidRPr="00015763">
        <w:rPr>
          <w:rFonts w:ascii="Calibri" w:hAnsi="Calibri" w:cs="Calibri"/>
        </w:rPr>
        <w:t xml:space="preserve">Method: </w:t>
      </w:r>
      <w:r w:rsidR="006B1213" w:rsidRPr="00015763">
        <w:rPr>
          <w:rFonts w:ascii="Calibri" w:hAnsi="Calibri" w:cs="Calibri"/>
        </w:rPr>
        <w:t xml:space="preserve">Effect of Surface </w:t>
      </w:r>
      <w:r w:rsidR="006C6192">
        <w:rPr>
          <w:rFonts w:ascii="Calibri" w:hAnsi="Calibri" w:cs="Calibri"/>
        </w:rPr>
        <w:t>A</w:t>
      </w:r>
      <w:r w:rsidR="006B1213" w:rsidRPr="00015763">
        <w:rPr>
          <w:rFonts w:ascii="Calibri" w:hAnsi="Calibri" w:cs="Calibri"/>
        </w:rPr>
        <w:t>rea of Mg on Rate of H</w:t>
      </w:r>
      <w:r w:rsidR="006B1213" w:rsidRPr="00015763">
        <w:rPr>
          <w:rFonts w:ascii="Calibri" w:hAnsi="Calibri" w:cs="Calibri"/>
          <w:vertAlign w:val="subscript"/>
        </w:rPr>
        <w:t>2</w:t>
      </w:r>
      <w:r w:rsidR="006B1213" w:rsidRPr="00015763">
        <w:rPr>
          <w:rFonts w:ascii="Calibri" w:hAnsi="Calibri" w:cs="Calibri"/>
        </w:rPr>
        <w:t xml:space="preserve"> Gas Evolution</w:t>
      </w:r>
      <w:bookmarkEnd w:id="97"/>
      <w:r w:rsidR="006B1213" w:rsidRPr="00015763">
        <w:rPr>
          <w:rFonts w:ascii="Calibri" w:hAnsi="Calibri" w:cs="Calibri"/>
        </w:rPr>
        <w:t xml:space="preserve"> </w:t>
      </w:r>
    </w:p>
    <w:p w14:paraId="45A0F3FC" w14:textId="77777777" w:rsidR="00E46C17" w:rsidRPr="00015763" w:rsidRDefault="0073371C" w:rsidP="00E46C17">
      <w:pPr>
        <w:pStyle w:val="ListParagraph"/>
        <w:numPr>
          <w:ilvl w:val="0"/>
          <w:numId w:val="8"/>
        </w:numPr>
        <w:rPr>
          <w:rFonts w:ascii="Calibri" w:hAnsi="Calibri" w:cs="Calibri"/>
        </w:rPr>
      </w:pPr>
      <w:r w:rsidRPr="00015763">
        <w:rPr>
          <w:rFonts w:ascii="Calibri" w:hAnsi="Calibri" w:cs="Calibri"/>
        </w:rPr>
        <w:t xml:space="preserve">Use the pipette to measure 20ml of </w:t>
      </w:r>
      <w:r w:rsidR="002A5158" w:rsidRPr="00015763">
        <w:rPr>
          <w:rFonts w:ascii="Calibri" w:hAnsi="Calibri" w:cs="Calibri"/>
        </w:rPr>
        <w:t xml:space="preserve">room temperature </w:t>
      </w:r>
      <w:r w:rsidRPr="00015763">
        <w:rPr>
          <w:rFonts w:ascii="Calibri" w:hAnsi="Calibri" w:cs="Calibri"/>
        </w:rPr>
        <w:t>1 Mole HCl (stock) solution into the test tube attached to the gas sy</w:t>
      </w:r>
      <w:r w:rsidR="00844AAF" w:rsidRPr="00015763">
        <w:rPr>
          <w:rFonts w:ascii="Calibri" w:hAnsi="Calibri" w:cs="Calibri"/>
        </w:rPr>
        <w:t>r</w:t>
      </w:r>
      <w:r w:rsidRPr="00015763">
        <w:rPr>
          <w:rFonts w:ascii="Calibri" w:hAnsi="Calibri" w:cs="Calibri"/>
        </w:rPr>
        <w:t>inge</w:t>
      </w:r>
      <w:r w:rsidR="002A5158" w:rsidRPr="00015763">
        <w:rPr>
          <w:rFonts w:ascii="Calibri" w:hAnsi="Calibri" w:cs="Calibri"/>
        </w:rPr>
        <w:t>.</w:t>
      </w:r>
    </w:p>
    <w:p w14:paraId="7A69FB76" w14:textId="5A5800D6" w:rsidR="00F11879" w:rsidRPr="00015763" w:rsidRDefault="002A5158" w:rsidP="00F11879">
      <w:pPr>
        <w:pStyle w:val="ListParagraph"/>
        <w:numPr>
          <w:ilvl w:val="0"/>
          <w:numId w:val="8"/>
        </w:numPr>
        <w:rPr>
          <w:rFonts w:ascii="Calibri" w:hAnsi="Calibri" w:cs="Calibri"/>
        </w:rPr>
      </w:pPr>
      <w:r w:rsidRPr="00015763">
        <w:rPr>
          <w:rFonts w:ascii="Calibri" w:hAnsi="Calibri" w:cs="Calibri"/>
        </w:rPr>
        <w:t xml:space="preserve">Add the magnesium turnings with the same mass as the </w:t>
      </w:r>
      <w:r w:rsidR="004A670C" w:rsidRPr="00015763">
        <w:rPr>
          <w:rFonts w:ascii="Calibri" w:hAnsi="Calibri" w:cs="Calibri"/>
        </w:rPr>
        <w:t>4 cm magnesium ribbon used for the 1 mole HCl solution in the first experiment and quickly</w:t>
      </w:r>
      <w:r w:rsidR="00E46C17" w:rsidRPr="00015763">
        <w:rPr>
          <w:rFonts w:ascii="Calibri" w:hAnsi="Calibri" w:cs="Calibri"/>
        </w:rPr>
        <w:t xml:space="preserve"> secure the bung in the top to prevent Hydrogen gas escaping. Ensure the stopwatch is started as soon as the magnesium encounters the HCl.</w:t>
      </w:r>
    </w:p>
    <w:p w14:paraId="1BF5D8E7" w14:textId="77777777" w:rsidR="00F11879" w:rsidRPr="00015763" w:rsidRDefault="0073371C" w:rsidP="00F11879">
      <w:pPr>
        <w:pStyle w:val="ListParagraph"/>
        <w:numPr>
          <w:ilvl w:val="0"/>
          <w:numId w:val="8"/>
        </w:numPr>
        <w:rPr>
          <w:rFonts w:ascii="Calibri" w:hAnsi="Calibri" w:cs="Calibri"/>
        </w:rPr>
      </w:pPr>
      <w:r w:rsidRPr="00015763">
        <w:rPr>
          <w:rFonts w:ascii="Calibri" w:hAnsi="Calibri" w:cs="Calibri"/>
        </w:rPr>
        <w:t xml:space="preserve"> </w:t>
      </w:r>
      <w:r w:rsidR="00F11879" w:rsidRPr="00015763">
        <w:rPr>
          <w:rFonts w:ascii="Calibri" w:hAnsi="Calibri" w:cs="Calibri"/>
        </w:rPr>
        <w:t xml:space="preserve">Record the volume of Hydrogen gas given off at ten second intervals until no more gas is being produced by the reaction (the syringe stops moving). </w:t>
      </w:r>
    </w:p>
    <w:p w14:paraId="62DEB34A" w14:textId="3EE2C03E" w:rsidR="00F11879" w:rsidRPr="00015763" w:rsidRDefault="00F11879" w:rsidP="00F11879">
      <w:pPr>
        <w:pStyle w:val="ListParagraph"/>
        <w:numPr>
          <w:ilvl w:val="0"/>
          <w:numId w:val="8"/>
        </w:numPr>
        <w:rPr>
          <w:rFonts w:ascii="Calibri" w:hAnsi="Calibri" w:cs="Calibri"/>
        </w:rPr>
      </w:pPr>
      <w:r w:rsidRPr="00015763">
        <w:rPr>
          <w:rFonts w:ascii="Calibri" w:hAnsi="Calibri" w:cs="Calibri"/>
        </w:rPr>
        <w:t>After the reaction is complete, discard contents of test tube into waste beaker.</w:t>
      </w:r>
    </w:p>
    <w:p w14:paraId="19A789AA" w14:textId="14910B82" w:rsidR="00231F09" w:rsidRPr="00015763" w:rsidRDefault="00231F09" w:rsidP="00F11879">
      <w:pPr>
        <w:rPr>
          <w:rFonts w:ascii="Calibri" w:hAnsi="Calibri" w:cs="Calibri"/>
        </w:rPr>
      </w:pPr>
    </w:p>
    <w:sectPr w:rsidR="00231F09" w:rsidRPr="00015763">
      <w:footerReference w:type="even"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09C4D" w14:textId="77777777" w:rsidR="000E06E0" w:rsidRDefault="000E06E0" w:rsidP="00C169DA">
      <w:pPr>
        <w:spacing w:after="0" w:line="240" w:lineRule="auto"/>
      </w:pPr>
      <w:r>
        <w:separator/>
      </w:r>
    </w:p>
  </w:endnote>
  <w:endnote w:type="continuationSeparator" w:id="0">
    <w:p w14:paraId="328D7129" w14:textId="77777777" w:rsidR="000E06E0" w:rsidRDefault="000E06E0" w:rsidP="00C1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7826672"/>
      <w:docPartObj>
        <w:docPartGallery w:val="Page Numbers (Bottom of Page)"/>
        <w:docPartUnique/>
      </w:docPartObj>
    </w:sdtPr>
    <w:sdtContent>
      <w:p w14:paraId="3539E177" w14:textId="63CCCD9A" w:rsidR="00E21D89" w:rsidRDefault="00E21D89" w:rsidP="00555C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576891" w14:textId="77777777" w:rsidR="00E21D89" w:rsidRDefault="00E21D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8859671"/>
      <w:docPartObj>
        <w:docPartGallery w:val="Page Numbers (Bottom of Page)"/>
        <w:docPartUnique/>
      </w:docPartObj>
    </w:sdtPr>
    <w:sdtContent>
      <w:p w14:paraId="575B7CE0" w14:textId="7EB0AB0F" w:rsidR="00E21D89" w:rsidRDefault="00E21D89" w:rsidP="00555C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1162E" w14:textId="77777777" w:rsidR="00E21D89" w:rsidRDefault="00E21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5850C" w14:textId="77777777" w:rsidR="000E06E0" w:rsidRDefault="000E06E0" w:rsidP="00C169DA">
      <w:pPr>
        <w:spacing w:after="0" w:line="240" w:lineRule="auto"/>
      </w:pPr>
      <w:r>
        <w:separator/>
      </w:r>
    </w:p>
  </w:footnote>
  <w:footnote w:type="continuationSeparator" w:id="0">
    <w:p w14:paraId="179979CB" w14:textId="77777777" w:rsidR="000E06E0" w:rsidRDefault="000E06E0" w:rsidP="00C1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11C35"/>
    <w:multiLevelType w:val="hybridMultilevel"/>
    <w:tmpl w:val="8C32B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C82A2"/>
    <w:multiLevelType w:val="multilevel"/>
    <w:tmpl w:val="C888B42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decimal"/>
      <w:lvlText w:val="%1.%2.%3."/>
      <w:lvlJc w:val="left"/>
      <w:pPr>
        <w:ind w:left="2160" w:hanging="36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36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360"/>
      </w:pPr>
    </w:lvl>
  </w:abstractNum>
  <w:abstractNum w:abstractNumId="2" w15:restartNumberingAfterBreak="0">
    <w:nsid w:val="21BA27A8"/>
    <w:multiLevelType w:val="multilevel"/>
    <w:tmpl w:val="040EE99E"/>
    <w:lvl w:ilvl="0">
      <w:start w:val="1"/>
      <w:numFmt w:val="decimal"/>
      <w:lvlText w:val="%1"/>
      <w:lvlJc w:val="left"/>
      <w:pPr>
        <w:ind w:left="400" w:hanging="400"/>
      </w:pPr>
      <w:rPr>
        <w:rFonts w:hint="default"/>
      </w:rPr>
    </w:lvl>
    <w:lvl w:ilvl="1">
      <w:start w:val="3"/>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3F23B26"/>
    <w:multiLevelType w:val="hybridMultilevel"/>
    <w:tmpl w:val="BE60E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FE4F5B"/>
    <w:multiLevelType w:val="hybridMultilevel"/>
    <w:tmpl w:val="54E40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16F6A"/>
    <w:multiLevelType w:val="hybridMultilevel"/>
    <w:tmpl w:val="EE8E8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0A5050"/>
    <w:multiLevelType w:val="hybridMultilevel"/>
    <w:tmpl w:val="B2E6B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B07E1A"/>
    <w:multiLevelType w:val="hybridMultilevel"/>
    <w:tmpl w:val="16B09E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01164F"/>
    <w:multiLevelType w:val="hybridMultilevel"/>
    <w:tmpl w:val="FCE2E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4F6E01"/>
    <w:multiLevelType w:val="hybridMultilevel"/>
    <w:tmpl w:val="90FA3260"/>
    <w:lvl w:ilvl="0" w:tplc="EF4CDE4E">
      <w:start w:val="1"/>
      <w:numFmt w:val="bullet"/>
      <w:lvlText w:val=""/>
      <w:lvlJc w:val="left"/>
      <w:pPr>
        <w:ind w:left="720" w:hanging="360"/>
      </w:pPr>
      <w:rPr>
        <w:rFonts w:ascii="Symbol" w:hAnsi="Symbol" w:hint="default"/>
      </w:rPr>
    </w:lvl>
    <w:lvl w:ilvl="1" w:tplc="119E3864">
      <w:start w:val="1"/>
      <w:numFmt w:val="bullet"/>
      <w:lvlText w:val="o"/>
      <w:lvlJc w:val="left"/>
      <w:pPr>
        <w:ind w:left="1440" w:hanging="360"/>
      </w:pPr>
      <w:rPr>
        <w:rFonts w:ascii="Courier New" w:hAnsi="Courier New" w:hint="default"/>
      </w:rPr>
    </w:lvl>
    <w:lvl w:ilvl="2" w:tplc="BE1A6FAA">
      <w:start w:val="1"/>
      <w:numFmt w:val="bullet"/>
      <w:lvlText w:val=""/>
      <w:lvlJc w:val="left"/>
      <w:pPr>
        <w:ind w:left="2160" w:hanging="360"/>
      </w:pPr>
      <w:rPr>
        <w:rFonts w:ascii="Wingdings" w:hAnsi="Wingdings" w:hint="default"/>
      </w:rPr>
    </w:lvl>
    <w:lvl w:ilvl="3" w:tplc="62908972">
      <w:start w:val="1"/>
      <w:numFmt w:val="bullet"/>
      <w:lvlText w:val=""/>
      <w:lvlJc w:val="left"/>
      <w:pPr>
        <w:ind w:left="2880" w:hanging="360"/>
      </w:pPr>
      <w:rPr>
        <w:rFonts w:ascii="Symbol" w:hAnsi="Symbol" w:hint="default"/>
      </w:rPr>
    </w:lvl>
    <w:lvl w:ilvl="4" w:tplc="6D806194">
      <w:start w:val="1"/>
      <w:numFmt w:val="bullet"/>
      <w:lvlText w:val="o"/>
      <w:lvlJc w:val="left"/>
      <w:pPr>
        <w:ind w:left="3600" w:hanging="360"/>
      </w:pPr>
      <w:rPr>
        <w:rFonts w:ascii="Courier New" w:hAnsi="Courier New" w:hint="default"/>
      </w:rPr>
    </w:lvl>
    <w:lvl w:ilvl="5" w:tplc="FC5877C6">
      <w:start w:val="1"/>
      <w:numFmt w:val="bullet"/>
      <w:lvlText w:val=""/>
      <w:lvlJc w:val="left"/>
      <w:pPr>
        <w:ind w:left="4320" w:hanging="360"/>
      </w:pPr>
      <w:rPr>
        <w:rFonts w:ascii="Wingdings" w:hAnsi="Wingdings" w:hint="default"/>
      </w:rPr>
    </w:lvl>
    <w:lvl w:ilvl="6" w:tplc="80D4D5F6">
      <w:start w:val="1"/>
      <w:numFmt w:val="bullet"/>
      <w:lvlText w:val=""/>
      <w:lvlJc w:val="left"/>
      <w:pPr>
        <w:ind w:left="5040" w:hanging="360"/>
      </w:pPr>
      <w:rPr>
        <w:rFonts w:ascii="Symbol" w:hAnsi="Symbol" w:hint="default"/>
      </w:rPr>
    </w:lvl>
    <w:lvl w:ilvl="7" w:tplc="F7448EE2">
      <w:start w:val="1"/>
      <w:numFmt w:val="bullet"/>
      <w:lvlText w:val="o"/>
      <w:lvlJc w:val="left"/>
      <w:pPr>
        <w:ind w:left="5760" w:hanging="360"/>
      </w:pPr>
      <w:rPr>
        <w:rFonts w:ascii="Courier New" w:hAnsi="Courier New" w:hint="default"/>
      </w:rPr>
    </w:lvl>
    <w:lvl w:ilvl="8" w:tplc="0D9C6546">
      <w:start w:val="1"/>
      <w:numFmt w:val="bullet"/>
      <w:lvlText w:val=""/>
      <w:lvlJc w:val="left"/>
      <w:pPr>
        <w:ind w:left="6480" w:hanging="360"/>
      </w:pPr>
      <w:rPr>
        <w:rFonts w:ascii="Wingdings" w:hAnsi="Wingdings" w:hint="default"/>
      </w:rPr>
    </w:lvl>
  </w:abstractNum>
  <w:abstractNum w:abstractNumId="10" w15:restartNumberingAfterBreak="0">
    <w:nsid w:val="6C623680"/>
    <w:multiLevelType w:val="multilevel"/>
    <w:tmpl w:val="130E48CC"/>
    <w:lvl w:ilvl="0">
      <w:start w:val="6"/>
      <w:numFmt w:val="decimal"/>
      <w:lvlText w:val="%1"/>
      <w:lvlJc w:val="left"/>
      <w:pPr>
        <w:ind w:left="420" w:hanging="420"/>
      </w:pPr>
      <w:rPr>
        <w:rFonts w:hint="default"/>
      </w:rPr>
    </w:lvl>
    <w:lvl w:ilvl="1">
      <w:start w:val="5"/>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11DCBB8"/>
    <w:multiLevelType w:val="hybridMultilevel"/>
    <w:tmpl w:val="FDDED18C"/>
    <w:lvl w:ilvl="0" w:tplc="A3AC7428">
      <w:start w:val="1"/>
      <w:numFmt w:val="bullet"/>
      <w:lvlText w:val=""/>
      <w:lvlJc w:val="left"/>
      <w:pPr>
        <w:ind w:left="720" w:hanging="360"/>
      </w:pPr>
      <w:rPr>
        <w:rFonts w:ascii="Symbol" w:hAnsi="Symbol" w:hint="default"/>
      </w:rPr>
    </w:lvl>
    <w:lvl w:ilvl="1" w:tplc="B88EB3F2">
      <w:start w:val="1"/>
      <w:numFmt w:val="bullet"/>
      <w:lvlText w:val="o"/>
      <w:lvlJc w:val="left"/>
      <w:pPr>
        <w:ind w:left="1440" w:hanging="360"/>
      </w:pPr>
      <w:rPr>
        <w:rFonts w:ascii="Courier New" w:hAnsi="Courier New" w:hint="default"/>
      </w:rPr>
    </w:lvl>
    <w:lvl w:ilvl="2" w:tplc="CB9256CE">
      <w:start w:val="1"/>
      <w:numFmt w:val="bullet"/>
      <w:lvlText w:val=""/>
      <w:lvlJc w:val="left"/>
      <w:pPr>
        <w:ind w:left="2160" w:hanging="360"/>
      </w:pPr>
      <w:rPr>
        <w:rFonts w:ascii="Wingdings" w:hAnsi="Wingdings" w:hint="default"/>
      </w:rPr>
    </w:lvl>
    <w:lvl w:ilvl="3" w:tplc="7CC29818">
      <w:start w:val="1"/>
      <w:numFmt w:val="bullet"/>
      <w:lvlText w:val=""/>
      <w:lvlJc w:val="left"/>
      <w:pPr>
        <w:ind w:left="2880" w:hanging="360"/>
      </w:pPr>
      <w:rPr>
        <w:rFonts w:ascii="Symbol" w:hAnsi="Symbol" w:hint="default"/>
      </w:rPr>
    </w:lvl>
    <w:lvl w:ilvl="4" w:tplc="80E0A2D0">
      <w:start w:val="1"/>
      <w:numFmt w:val="bullet"/>
      <w:lvlText w:val="o"/>
      <w:lvlJc w:val="left"/>
      <w:pPr>
        <w:ind w:left="3600" w:hanging="360"/>
      </w:pPr>
      <w:rPr>
        <w:rFonts w:ascii="Courier New" w:hAnsi="Courier New" w:hint="default"/>
      </w:rPr>
    </w:lvl>
    <w:lvl w:ilvl="5" w:tplc="7B98E120">
      <w:start w:val="1"/>
      <w:numFmt w:val="bullet"/>
      <w:lvlText w:val=""/>
      <w:lvlJc w:val="left"/>
      <w:pPr>
        <w:ind w:left="4320" w:hanging="360"/>
      </w:pPr>
      <w:rPr>
        <w:rFonts w:ascii="Wingdings" w:hAnsi="Wingdings" w:hint="default"/>
      </w:rPr>
    </w:lvl>
    <w:lvl w:ilvl="6" w:tplc="4D0C5DF4">
      <w:start w:val="1"/>
      <w:numFmt w:val="bullet"/>
      <w:lvlText w:val=""/>
      <w:lvlJc w:val="left"/>
      <w:pPr>
        <w:ind w:left="5040" w:hanging="360"/>
      </w:pPr>
      <w:rPr>
        <w:rFonts w:ascii="Symbol" w:hAnsi="Symbol" w:hint="default"/>
      </w:rPr>
    </w:lvl>
    <w:lvl w:ilvl="7" w:tplc="D7EAA490">
      <w:start w:val="1"/>
      <w:numFmt w:val="bullet"/>
      <w:lvlText w:val="o"/>
      <w:lvlJc w:val="left"/>
      <w:pPr>
        <w:ind w:left="5760" w:hanging="360"/>
      </w:pPr>
      <w:rPr>
        <w:rFonts w:ascii="Courier New" w:hAnsi="Courier New" w:hint="default"/>
      </w:rPr>
    </w:lvl>
    <w:lvl w:ilvl="8" w:tplc="D1589CD4">
      <w:start w:val="1"/>
      <w:numFmt w:val="bullet"/>
      <w:lvlText w:val=""/>
      <w:lvlJc w:val="left"/>
      <w:pPr>
        <w:ind w:left="6480" w:hanging="360"/>
      </w:pPr>
      <w:rPr>
        <w:rFonts w:ascii="Wingdings" w:hAnsi="Wingdings" w:hint="default"/>
      </w:rPr>
    </w:lvl>
  </w:abstractNum>
  <w:abstractNum w:abstractNumId="12" w15:restartNumberingAfterBreak="0">
    <w:nsid w:val="7B2E55B8"/>
    <w:multiLevelType w:val="hybridMultilevel"/>
    <w:tmpl w:val="5520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8570CC"/>
    <w:multiLevelType w:val="hybridMultilevel"/>
    <w:tmpl w:val="0F52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360109"/>
    <w:multiLevelType w:val="hybridMultilevel"/>
    <w:tmpl w:val="EBFCE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0603781">
    <w:abstractNumId w:val="9"/>
  </w:num>
  <w:num w:numId="2" w16cid:durableId="1746757067">
    <w:abstractNumId w:val="1"/>
  </w:num>
  <w:num w:numId="3" w16cid:durableId="1384216426">
    <w:abstractNumId w:val="11"/>
  </w:num>
  <w:num w:numId="4" w16cid:durableId="1227107444">
    <w:abstractNumId w:val="3"/>
  </w:num>
  <w:num w:numId="5" w16cid:durableId="454104310">
    <w:abstractNumId w:val="6"/>
  </w:num>
  <w:num w:numId="6" w16cid:durableId="2136828554">
    <w:abstractNumId w:val="13"/>
  </w:num>
  <w:num w:numId="7" w16cid:durableId="2047365945">
    <w:abstractNumId w:val="14"/>
  </w:num>
  <w:num w:numId="8" w16cid:durableId="1692686199">
    <w:abstractNumId w:val="5"/>
  </w:num>
  <w:num w:numId="9" w16cid:durableId="180903681">
    <w:abstractNumId w:val="10"/>
  </w:num>
  <w:num w:numId="10" w16cid:durableId="962537176">
    <w:abstractNumId w:val="8"/>
  </w:num>
  <w:num w:numId="11" w16cid:durableId="2041468362">
    <w:abstractNumId w:val="12"/>
  </w:num>
  <w:num w:numId="12" w16cid:durableId="777916191">
    <w:abstractNumId w:val="4"/>
  </w:num>
  <w:num w:numId="13" w16cid:durableId="323775440">
    <w:abstractNumId w:val="7"/>
  </w:num>
  <w:num w:numId="14" w16cid:durableId="1459568133">
    <w:abstractNumId w:val="0"/>
  </w:num>
  <w:num w:numId="15" w16cid:durableId="20075094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32ED43"/>
    <w:rsid w:val="0000407F"/>
    <w:rsid w:val="000130EE"/>
    <w:rsid w:val="00015763"/>
    <w:rsid w:val="000172AD"/>
    <w:rsid w:val="00017F64"/>
    <w:rsid w:val="0003456F"/>
    <w:rsid w:val="00043FC0"/>
    <w:rsid w:val="00044302"/>
    <w:rsid w:val="00051ED7"/>
    <w:rsid w:val="00072D1C"/>
    <w:rsid w:val="000744C1"/>
    <w:rsid w:val="0007643F"/>
    <w:rsid w:val="00076D9D"/>
    <w:rsid w:val="000825CE"/>
    <w:rsid w:val="000975B5"/>
    <w:rsid w:val="000A14F1"/>
    <w:rsid w:val="000A4ECB"/>
    <w:rsid w:val="000B3652"/>
    <w:rsid w:val="000B6740"/>
    <w:rsid w:val="000B7422"/>
    <w:rsid w:val="000C030A"/>
    <w:rsid w:val="000C1FED"/>
    <w:rsid w:val="000C6C23"/>
    <w:rsid w:val="000D1788"/>
    <w:rsid w:val="000D7305"/>
    <w:rsid w:val="000D7614"/>
    <w:rsid w:val="000E06E0"/>
    <w:rsid w:val="000E17F6"/>
    <w:rsid w:val="000E4C8C"/>
    <w:rsid w:val="000F18EE"/>
    <w:rsid w:val="000F411C"/>
    <w:rsid w:val="000F4EB6"/>
    <w:rsid w:val="000F70D9"/>
    <w:rsid w:val="000F7C7F"/>
    <w:rsid w:val="001021A1"/>
    <w:rsid w:val="00104FED"/>
    <w:rsid w:val="0010764E"/>
    <w:rsid w:val="001100CA"/>
    <w:rsid w:val="001170D0"/>
    <w:rsid w:val="001176E2"/>
    <w:rsid w:val="001224F0"/>
    <w:rsid w:val="001245AD"/>
    <w:rsid w:val="001249F8"/>
    <w:rsid w:val="00130897"/>
    <w:rsid w:val="00130F4C"/>
    <w:rsid w:val="001354FA"/>
    <w:rsid w:val="0014084C"/>
    <w:rsid w:val="0015145A"/>
    <w:rsid w:val="001519CA"/>
    <w:rsid w:val="00152799"/>
    <w:rsid w:val="0017196D"/>
    <w:rsid w:val="00172A6D"/>
    <w:rsid w:val="00173C6F"/>
    <w:rsid w:val="00173CA9"/>
    <w:rsid w:val="00177598"/>
    <w:rsid w:val="00187238"/>
    <w:rsid w:val="0019085C"/>
    <w:rsid w:val="00190CA6"/>
    <w:rsid w:val="001917BF"/>
    <w:rsid w:val="001919BA"/>
    <w:rsid w:val="00191D2E"/>
    <w:rsid w:val="00197FD3"/>
    <w:rsid w:val="001A0FFA"/>
    <w:rsid w:val="001A16EA"/>
    <w:rsid w:val="001A2A46"/>
    <w:rsid w:val="001A3ADE"/>
    <w:rsid w:val="001C2CC0"/>
    <w:rsid w:val="001C6820"/>
    <w:rsid w:val="001D27EF"/>
    <w:rsid w:val="001D37C5"/>
    <w:rsid w:val="001D5C3A"/>
    <w:rsid w:val="001D5CF1"/>
    <w:rsid w:val="001E3007"/>
    <w:rsid w:val="001E40BA"/>
    <w:rsid w:val="001E5E64"/>
    <w:rsid w:val="002022F6"/>
    <w:rsid w:val="00204AA1"/>
    <w:rsid w:val="00211BA3"/>
    <w:rsid w:val="00212EA9"/>
    <w:rsid w:val="00217C13"/>
    <w:rsid w:val="0022024D"/>
    <w:rsid w:val="00230006"/>
    <w:rsid w:val="00231F09"/>
    <w:rsid w:val="00246A0B"/>
    <w:rsid w:val="00253241"/>
    <w:rsid w:val="002537B7"/>
    <w:rsid w:val="00264D11"/>
    <w:rsid w:val="00265E6E"/>
    <w:rsid w:val="002707CB"/>
    <w:rsid w:val="0027225D"/>
    <w:rsid w:val="00272B5B"/>
    <w:rsid w:val="002757C0"/>
    <w:rsid w:val="0027690B"/>
    <w:rsid w:val="002826D6"/>
    <w:rsid w:val="002A4958"/>
    <w:rsid w:val="002A5158"/>
    <w:rsid w:val="002A6F7E"/>
    <w:rsid w:val="002B6D67"/>
    <w:rsid w:val="002B7E1F"/>
    <w:rsid w:val="002C49DC"/>
    <w:rsid w:val="002C6067"/>
    <w:rsid w:val="002D48E6"/>
    <w:rsid w:val="002E0688"/>
    <w:rsid w:val="002E58FD"/>
    <w:rsid w:val="002E65E9"/>
    <w:rsid w:val="002F3577"/>
    <w:rsid w:val="00300F57"/>
    <w:rsid w:val="00301F9D"/>
    <w:rsid w:val="00302214"/>
    <w:rsid w:val="003044B6"/>
    <w:rsid w:val="00306480"/>
    <w:rsid w:val="003070D4"/>
    <w:rsid w:val="00307FFC"/>
    <w:rsid w:val="00310E2E"/>
    <w:rsid w:val="00316D46"/>
    <w:rsid w:val="003329F1"/>
    <w:rsid w:val="00332AE2"/>
    <w:rsid w:val="00336409"/>
    <w:rsid w:val="0034496F"/>
    <w:rsid w:val="003505D4"/>
    <w:rsid w:val="0035308F"/>
    <w:rsid w:val="003547F2"/>
    <w:rsid w:val="003557B8"/>
    <w:rsid w:val="00367CFD"/>
    <w:rsid w:val="00375D81"/>
    <w:rsid w:val="00377644"/>
    <w:rsid w:val="00391731"/>
    <w:rsid w:val="00395096"/>
    <w:rsid w:val="00395FD8"/>
    <w:rsid w:val="003A243E"/>
    <w:rsid w:val="003A52C2"/>
    <w:rsid w:val="003E6EC0"/>
    <w:rsid w:val="003F4E6F"/>
    <w:rsid w:val="0041530B"/>
    <w:rsid w:val="00421D7A"/>
    <w:rsid w:val="00423F58"/>
    <w:rsid w:val="00425EAA"/>
    <w:rsid w:val="00426A9A"/>
    <w:rsid w:val="00427CB0"/>
    <w:rsid w:val="00427CC7"/>
    <w:rsid w:val="004314DD"/>
    <w:rsid w:val="0043531E"/>
    <w:rsid w:val="004379D5"/>
    <w:rsid w:val="00452AED"/>
    <w:rsid w:val="00455922"/>
    <w:rsid w:val="004573CE"/>
    <w:rsid w:val="004617AD"/>
    <w:rsid w:val="00465734"/>
    <w:rsid w:val="0047371F"/>
    <w:rsid w:val="00486233"/>
    <w:rsid w:val="004900F1"/>
    <w:rsid w:val="004902DA"/>
    <w:rsid w:val="00492D17"/>
    <w:rsid w:val="004A4C8A"/>
    <w:rsid w:val="004A670C"/>
    <w:rsid w:val="004B2A7C"/>
    <w:rsid w:val="004B3116"/>
    <w:rsid w:val="004B5AC8"/>
    <w:rsid w:val="004B677D"/>
    <w:rsid w:val="004C2145"/>
    <w:rsid w:val="004C421F"/>
    <w:rsid w:val="004C4A6B"/>
    <w:rsid w:val="004C7FEB"/>
    <w:rsid w:val="004E2277"/>
    <w:rsid w:val="004E608C"/>
    <w:rsid w:val="004F2609"/>
    <w:rsid w:val="004F5657"/>
    <w:rsid w:val="004F650B"/>
    <w:rsid w:val="004F73D8"/>
    <w:rsid w:val="0050030B"/>
    <w:rsid w:val="0050253B"/>
    <w:rsid w:val="00514719"/>
    <w:rsid w:val="00523F71"/>
    <w:rsid w:val="0053135D"/>
    <w:rsid w:val="00536527"/>
    <w:rsid w:val="00537CFF"/>
    <w:rsid w:val="00540512"/>
    <w:rsid w:val="0054353B"/>
    <w:rsid w:val="00544CFE"/>
    <w:rsid w:val="005473F9"/>
    <w:rsid w:val="00547FB9"/>
    <w:rsid w:val="0055093D"/>
    <w:rsid w:val="00555F1C"/>
    <w:rsid w:val="005612E4"/>
    <w:rsid w:val="00562D9F"/>
    <w:rsid w:val="0056539B"/>
    <w:rsid w:val="00571F62"/>
    <w:rsid w:val="005869A3"/>
    <w:rsid w:val="00590CF0"/>
    <w:rsid w:val="005966B0"/>
    <w:rsid w:val="005979A9"/>
    <w:rsid w:val="005A535C"/>
    <w:rsid w:val="005A5BBE"/>
    <w:rsid w:val="005B02CE"/>
    <w:rsid w:val="005C01E2"/>
    <w:rsid w:val="005C09D5"/>
    <w:rsid w:val="005C4D31"/>
    <w:rsid w:val="005C70D1"/>
    <w:rsid w:val="005C74B1"/>
    <w:rsid w:val="005D6485"/>
    <w:rsid w:val="005E229C"/>
    <w:rsid w:val="005E2FC1"/>
    <w:rsid w:val="005E487C"/>
    <w:rsid w:val="005F25CA"/>
    <w:rsid w:val="005F2EE1"/>
    <w:rsid w:val="005F6FE5"/>
    <w:rsid w:val="00603F03"/>
    <w:rsid w:val="006056CC"/>
    <w:rsid w:val="0060768C"/>
    <w:rsid w:val="00611FE8"/>
    <w:rsid w:val="00612802"/>
    <w:rsid w:val="00613CF5"/>
    <w:rsid w:val="00624B36"/>
    <w:rsid w:val="006269F7"/>
    <w:rsid w:val="00633928"/>
    <w:rsid w:val="00637036"/>
    <w:rsid w:val="006449D1"/>
    <w:rsid w:val="00646615"/>
    <w:rsid w:val="0064731D"/>
    <w:rsid w:val="0066002C"/>
    <w:rsid w:val="00662556"/>
    <w:rsid w:val="00667EA6"/>
    <w:rsid w:val="00674636"/>
    <w:rsid w:val="00677C0F"/>
    <w:rsid w:val="00680E0C"/>
    <w:rsid w:val="006819F7"/>
    <w:rsid w:val="006836A8"/>
    <w:rsid w:val="00686829"/>
    <w:rsid w:val="006906B3"/>
    <w:rsid w:val="00694290"/>
    <w:rsid w:val="006B1213"/>
    <w:rsid w:val="006B3915"/>
    <w:rsid w:val="006B5903"/>
    <w:rsid w:val="006C2FD4"/>
    <w:rsid w:val="006C6192"/>
    <w:rsid w:val="006D3B51"/>
    <w:rsid w:val="006E091B"/>
    <w:rsid w:val="006E5170"/>
    <w:rsid w:val="006E67D2"/>
    <w:rsid w:val="006F0E63"/>
    <w:rsid w:val="006F3BAB"/>
    <w:rsid w:val="006F5BAF"/>
    <w:rsid w:val="00701BC7"/>
    <w:rsid w:val="00706073"/>
    <w:rsid w:val="007067C4"/>
    <w:rsid w:val="007141A1"/>
    <w:rsid w:val="00714F31"/>
    <w:rsid w:val="00715497"/>
    <w:rsid w:val="00715CCF"/>
    <w:rsid w:val="007219BD"/>
    <w:rsid w:val="00721D49"/>
    <w:rsid w:val="0072295F"/>
    <w:rsid w:val="00723AB9"/>
    <w:rsid w:val="0072553C"/>
    <w:rsid w:val="0073371C"/>
    <w:rsid w:val="00735E19"/>
    <w:rsid w:val="00736394"/>
    <w:rsid w:val="00744229"/>
    <w:rsid w:val="00756315"/>
    <w:rsid w:val="00756E21"/>
    <w:rsid w:val="00762FCC"/>
    <w:rsid w:val="00763664"/>
    <w:rsid w:val="00765753"/>
    <w:rsid w:val="00780155"/>
    <w:rsid w:val="007877C1"/>
    <w:rsid w:val="00796F22"/>
    <w:rsid w:val="007A1F02"/>
    <w:rsid w:val="007A3323"/>
    <w:rsid w:val="007A38A4"/>
    <w:rsid w:val="007A3D9B"/>
    <w:rsid w:val="007B053A"/>
    <w:rsid w:val="007C3475"/>
    <w:rsid w:val="007D005B"/>
    <w:rsid w:val="007D2746"/>
    <w:rsid w:val="007D5763"/>
    <w:rsid w:val="007E302C"/>
    <w:rsid w:val="007E77E8"/>
    <w:rsid w:val="007F2BD7"/>
    <w:rsid w:val="007F5BB6"/>
    <w:rsid w:val="00804376"/>
    <w:rsid w:val="00804B4F"/>
    <w:rsid w:val="00804BC1"/>
    <w:rsid w:val="00812224"/>
    <w:rsid w:val="0081777C"/>
    <w:rsid w:val="00827984"/>
    <w:rsid w:val="00830F56"/>
    <w:rsid w:val="008327BD"/>
    <w:rsid w:val="00841CC2"/>
    <w:rsid w:val="00844AAF"/>
    <w:rsid w:val="008452E2"/>
    <w:rsid w:val="008511F9"/>
    <w:rsid w:val="0085359D"/>
    <w:rsid w:val="00854FCB"/>
    <w:rsid w:val="00864BFB"/>
    <w:rsid w:val="008669F1"/>
    <w:rsid w:val="00871F89"/>
    <w:rsid w:val="008768AF"/>
    <w:rsid w:val="00891737"/>
    <w:rsid w:val="00896400"/>
    <w:rsid w:val="008A4C72"/>
    <w:rsid w:val="008A7270"/>
    <w:rsid w:val="008A78BE"/>
    <w:rsid w:val="008B024A"/>
    <w:rsid w:val="008B495E"/>
    <w:rsid w:val="008B4CC8"/>
    <w:rsid w:val="008B631E"/>
    <w:rsid w:val="008B6785"/>
    <w:rsid w:val="008C332E"/>
    <w:rsid w:val="008C52B5"/>
    <w:rsid w:val="008D4E75"/>
    <w:rsid w:val="008E608D"/>
    <w:rsid w:val="008F48FE"/>
    <w:rsid w:val="00904021"/>
    <w:rsid w:val="00911975"/>
    <w:rsid w:val="00922C64"/>
    <w:rsid w:val="00923D7B"/>
    <w:rsid w:val="00925271"/>
    <w:rsid w:val="00933FCA"/>
    <w:rsid w:val="00943B12"/>
    <w:rsid w:val="009561D8"/>
    <w:rsid w:val="009572E2"/>
    <w:rsid w:val="009600E6"/>
    <w:rsid w:val="00963EA9"/>
    <w:rsid w:val="009652F0"/>
    <w:rsid w:val="0097424B"/>
    <w:rsid w:val="009845DD"/>
    <w:rsid w:val="00992396"/>
    <w:rsid w:val="00997EEC"/>
    <w:rsid w:val="009A07B2"/>
    <w:rsid w:val="009B1CF4"/>
    <w:rsid w:val="009B3D1C"/>
    <w:rsid w:val="009B3FD5"/>
    <w:rsid w:val="009B7D96"/>
    <w:rsid w:val="009C316A"/>
    <w:rsid w:val="009C72E6"/>
    <w:rsid w:val="009E621F"/>
    <w:rsid w:val="009E6267"/>
    <w:rsid w:val="009F27A1"/>
    <w:rsid w:val="009F2CCD"/>
    <w:rsid w:val="009F70FD"/>
    <w:rsid w:val="009F7B7E"/>
    <w:rsid w:val="00A00B71"/>
    <w:rsid w:val="00A019E8"/>
    <w:rsid w:val="00A03828"/>
    <w:rsid w:val="00A06462"/>
    <w:rsid w:val="00A20D8A"/>
    <w:rsid w:val="00A35416"/>
    <w:rsid w:val="00A523D0"/>
    <w:rsid w:val="00A656B2"/>
    <w:rsid w:val="00A66038"/>
    <w:rsid w:val="00A73D3F"/>
    <w:rsid w:val="00A85E56"/>
    <w:rsid w:val="00AA6612"/>
    <w:rsid w:val="00AB240A"/>
    <w:rsid w:val="00AC1005"/>
    <w:rsid w:val="00AC1FEA"/>
    <w:rsid w:val="00AC513C"/>
    <w:rsid w:val="00AC78D8"/>
    <w:rsid w:val="00AD1AC9"/>
    <w:rsid w:val="00AE26D9"/>
    <w:rsid w:val="00AE556A"/>
    <w:rsid w:val="00AF5093"/>
    <w:rsid w:val="00B002F6"/>
    <w:rsid w:val="00B0227B"/>
    <w:rsid w:val="00B06C42"/>
    <w:rsid w:val="00B169C9"/>
    <w:rsid w:val="00B16CFA"/>
    <w:rsid w:val="00B24F24"/>
    <w:rsid w:val="00B30894"/>
    <w:rsid w:val="00B47C89"/>
    <w:rsid w:val="00B56121"/>
    <w:rsid w:val="00B6596B"/>
    <w:rsid w:val="00B66EEB"/>
    <w:rsid w:val="00B7264A"/>
    <w:rsid w:val="00B74B2D"/>
    <w:rsid w:val="00B7656D"/>
    <w:rsid w:val="00B76EF2"/>
    <w:rsid w:val="00B82F0A"/>
    <w:rsid w:val="00B85073"/>
    <w:rsid w:val="00B858CE"/>
    <w:rsid w:val="00B85B2C"/>
    <w:rsid w:val="00B934CA"/>
    <w:rsid w:val="00B93560"/>
    <w:rsid w:val="00B96C7D"/>
    <w:rsid w:val="00BA460D"/>
    <w:rsid w:val="00BD1F3F"/>
    <w:rsid w:val="00BD3D6F"/>
    <w:rsid w:val="00BD51B2"/>
    <w:rsid w:val="00BE2584"/>
    <w:rsid w:val="00BE30F7"/>
    <w:rsid w:val="00BE358F"/>
    <w:rsid w:val="00BF267C"/>
    <w:rsid w:val="00BF594E"/>
    <w:rsid w:val="00C02B7E"/>
    <w:rsid w:val="00C06BFD"/>
    <w:rsid w:val="00C130AF"/>
    <w:rsid w:val="00C14A66"/>
    <w:rsid w:val="00C169DA"/>
    <w:rsid w:val="00C16BF0"/>
    <w:rsid w:val="00C26A56"/>
    <w:rsid w:val="00C27918"/>
    <w:rsid w:val="00C35213"/>
    <w:rsid w:val="00C42E02"/>
    <w:rsid w:val="00C45394"/>
    <w:rsid w:val="00C46099"/>
    <w:rsid w:val="00C4634C"/>
    <w:rsid w:val="00C62CFB"/>
    <w:rsid w:val="00C67D22"/>
    <w:rsid w:val="00C75CF0"/>
    <w:rsid w:val="00C905A3"/>
    <w:rsid w:val="00C95802"/>
    <w:rsid w:val="00CA598D"/>
    <w:rsid w:val="00CC229C"/>
    <w:rsid w:val="00CC38B7"/>
    <w:rsid w:val="00CC65F0"/>
    <w:rsid w:val="00CD3A0F"/>
    <w:rsid w:val="00CE6710"/>
    <w:rsid w:val="00CF1D60"/>
    <w:rsid w:val="00CF1EFD"/>
    <w:rsid w:val="00D02528"/>
    <w:rsid w:val="00D043DB"/>
    <w:rsid w:val="00D15979"/>
    <w:rsid w:val="00D21B46"/>
    <w:rsid w:val="00D23448"/>
    <w:rsid w:val="00D354F5"/>
    <w:rsid w:val="00D371A8"/>
    <w:rsid w:val="00D37D8A"/>
    <w:rsid w:val="00D42E86"/>
    <w:rsid w:val="00D43A73"/>
    <w:rsid w:val="00D44753"/>
    <w:rsid w:val="00D536AC"/>
    <w:rsid w:val="00D6546B"/>
    <w:rsid w:val="00D72465"/>
    <w:rsid w:val="00D763ED"/>
    <w:rsid w:val="00D80579"/>
    <w:rsid w:val="00D82F66"/>
    <w:rsid w:val="00D8318A"/>
    <w:rsid w:val="00D833C5"/>
    <w:rsid w:val="00D91626"/>
    <w:rsid w:val="00D921C2"/>
    <w:rsid w:val="00DA429C"/>
    <w:rsid w:val="00DA437A"/>
    <w:rsid w:val="00DB036A"/>
    <w:rsid w:val="00DB4294"/>
    <w:rsid w:val="00DB5364"/>
    <w:rsid w:val="00DB7EEB"/>
    <w:rsid w:val="00DC52D9"/>
    <w:rsid w:val="00DD13F0"/>
    <w:rsid w:val="00DD3184"/>
    <w:rsid w:val="00DD3DB9"/>
    <w:rsid w:val="00DD4C4B"/>
    <w:rsid w:val="00DD5B3F"/>
    <w:rsid w:val="00DE33B4"/>
    <w:rsid w:val="00DE58D7"/>
    <w:rsid w:val="00DE713A"/>
    <w:rsid w:val="00DF433E"/>
    <w:rsid w:val="00DF4930"/>
    <w:rsid w:val="00E03E2B"/>
    <w:rsid w:val="00E12770"/>
    <w:rsid w:val="00E168C2"/>
    <w:rsid w:val="00E21D89"/>
    <w:rsid w:val="00E2311E"/>
    <w:rsid w:val="00E30A64"/>
    <w:rsid w:val="00E3473B"/>
    <w:rsid w:val="00E3B028"/>
    <w:rsid w:val="00E46C17"/>
    <w:rsid w:val="00E47567"/>
    <w:rsid w:val="00E54C19"/>
    <w:rsid w:val="00E64CEF"/>
    <w:rsid w:val="00E70231"/>
    <w:rsid w:val="00E74045"/>
    <w:rsid w:val="00E75146"/>
    <w:rsid w:val="00E86B62"/>
    <w:rsid w:val="00E94138"/>
    <w:rsid w:val="00E952B1"/>
    <w:rsid w:val="00EA753D"/>
    <w:rsid w:val="00EB0A3D"/>
    <w:rsid w:val="00EB111F"/>
    <w:rsid w:val="00EB3AD6"/>
    <w:rsid w:val="00EB5516"/>
    <w:rsid w:val="00EB7296"/>
    <w:rsid w:val="00EB7951"/>
    <w:rsid w:val="00EC15AE"/>
    <w:rsid w:val="00ED01C8"/>
    <w:rsid w:val="00ED0497"/>
    <w:rsid w:val="00ED0CF3"/>
    <w:rsid w:val="00ED0D1D"/>
    <w:rsid w:val="00ED1570"/>
    <w:rsid w:val="00ED3FF7"/>
    <w:rsid w:val="00EE60CE"/>
    <w:rsid w:val="00EF2D39"/>
    <w:rsid w:val="00EF7CF2"/>
    <w:rsid w:val="00F01768"/>
    <w:rsid w:val="00F023DA"/>
    <w:rsid w:val="00F06EB7"/>
    <w:rsid w:val="00F11879"/>
    <w:rsid w:val="00F12AE3"/>
    <w:rsid w:val="00F1674D"/>
    <w:rsid w:val="00F31551"/>
    <w:rsid w:val="00F34397"/>
    <w:rsid w:val="00F43E30"/>
    <w:rsid w:val="00F5051D"/>
    <w:rsid w:val="00F5184D"/>
    <w:rsid w:val="00F62307"/>
    <w:rsid w:val="00F64C07"/>
    <w:rsid w:val="00F712EE"/>
    <w:rsid w:val="00F71FD5"/>
    <w:rsid w:val="00F83B73"/>
    <w:rsid w:val="00F900A1"/>
    <w:rsid w:val="00FA3EE2"/>
    <w:rsid w:val="00FB5962"/>
    <w:rsid w:val="00FC6D06"/>
    <w:rsid w:val="00FD26BC"/>
    <w:rsid w:val="00FD6848"/>
    <w:rsid w:val="00FE36E4"/>
    <w:rsid w:val="00FE38D8"/>
    <w:rsid w:val="00FE4B7A"/>
    <w:rsid w:val="00FF119B"/>
    <w:rsid w:val="00FF3E95"/>
    <w:rsid w:val="00FF5C45"/>
    <w:rsid w:val="00FF7D56"/>
    <w:rsid w:val="010A8051"/>
    <w:rsid w:val="016ECCAF"/>
    <w:rsid w:val="0198DB7C"/>
    <w:rsid w:val="01E45CD0"/>
    <w:rsid w:val="01F808DD"/>
    <w:rsid w:val="03497B3E"/>
    <w:rsid w:val="04E38239"/>
    <w:rsid w:val="05134599"/>
    <w:rsid w:val="05907580"/>
    <w:rsid w:val="060993F8"/>
    <w:rsid w:val="082E0AF0"/>
    <w:rsid w:val="08F155A7"/>
    <w:rsid w:val="0993D832"/>
    <w:rsid w:val="09960C5B"/>
    <w:rsid w:val="0A0149FF"/>
    <w:rsid w:val="0B9D1A60"/>
    <w:rsid w:val="0CE67C52"/>
    <w:rsid w:val="0D26B924"/>
    <w:rsid w:val="0DD412F5"/>
    <w:rsid w:val="0ED4BB22"/>
    <w:rsid w:val="0F11A62D"/>
    <w:rsid w:val="100FA013"/>
    <w:rsid w:val="10761035"/>
    <w:rsid w:val="107F10A1"/>
    <w:rsid w:val="10A13A53"/>
    <w:rsid w:val="1142CDEF"/>
    <w:rsid w:val="1256A643"/>
    <w:rsid w:val="12829D88"/>
    <w:rsid w:val="1347E4AE"/>
    <w:rsid w:val="1406B495"/>
    <w:rsid w:val="1509412D"/>
    <w:rsid w:val="156C8EC9"/>
    <w:rsid w:val="15823802"/>
    <w:rsid w:val="1671B868"/>
    <w:rsid w:val="1704DC7C"/>
    <w:rsid w:val="17D00F68"/>
    <w:rsid w:val="189B41B7"/>
    <w:rsid w:val="18B5730D"/>
    <w:rsid w:val="1909CC19"/>
    <w:rsid w:val="195637FE"/>
    <w:rsid w:val="1ABBF407"/>
    <w:rsid w:val="1B0A78D1"/>
    <w:rsid w:val="1B5D68A8"/>
    <w:rsid w:val="1C1893E1"/>
    <w:rsid w:val="1C64E071"/>
    <w:rsid w:val="1DEDCEA8"/>
    <w:rsid w:val="1E358431"/>
    <w:rsid w:val="1E6803F0"/>
    <w:rsid w:val="1E95CF41"/>
    <w:rsid w:val="1EDB9D2D"/>
    <w:rsid w:val="1F4B6C2A"/>
    <w:rsid w:val="1F6A75D0"/>
    <w:rsid w:val="2121EB56"/>
    <w:rsid w:val="21E38465"/>
    <w:rsid w:val="21E69332"/>
    <w:rsid w:val="244BA284"/>
    <w:rsid w:val="24B049DD"/>
    <w:rsid w:val="2532ED43"/>
    <w:rsid w:val="2538AD63"/>
    <w:rsid w:val="25918A6C"/>
    <w:rsid w:val="2634BB06"/>
    <w:rsid w:val="26802423"/>
    <w:rsid w:val="271E34BA"/>
    <w:rsid w:val="27AD709E"/>
    <w:rsid w:val="27B829F1"/>
    <w:rsid w:val="281877AE"/>
    <w:rsid w:val="2874C692"/>
    <w:rsid w:val="289F2AD0"/>
    <w:rsid w:val="2940EA67"/>
    <w:rsid w:val="2947A624"/>
    <w:rsid w:val="29DA6B29"/>
    <w:rsid w:val="2A861969"/>
    <w:rsid w:val="2EB342AA"/>
    <w:rsid w:val="2F1CA9D8"/>
    <w:rsid w:val="2F4F4264"/>
    <w:rsid w:val="30C2BF0B"/>
    <w:rsid w:val="316632D6"/>
    <w:rsid w:val="33020337"/>
    <w:rsid w:val="331B2B94"/>
    <w:rsid w:val="33772E6D"/>
    <w:rsid w:val="33D622A3"/>
    <w:rsid w:val="33DC63E4"/>
    <w:rsid w:val="34267895"/>
    <w:rsid w:val="356EB2B7"/>
    <w:rsid w:val="35D5DFC3"/>
    <w:rsid w:val="367BC607"/>
    <w:rsid w:val="37554019"/>
    <w:rsid w:val="383A32E0"/>
    <w:rsid w:val="3855D452"/>
    <w:rsid w:val="38701F5D"/>
    <w:rsid w:val="3A79AF77"/>
    <w:rsid w:val="3B0A73BE"/>
    <w:rsid w:val="3B494531"/>
    <w:rsid w:val="3CF8BAC1"/>
    <w:rsid w:val="3D6F28ED"/>
    <w:rsid w:val="3DC3D69A"/>
    <w:rsid w:val="3DD01822"/>
    <w:rsid w:val="41D19B6A"/>
    <w:rsid w:val="41D41A47"/>
    <w:rsid w:val="42701993"/>
    <w:rsid w:val="4357A5A2"/>
    <w:rsid w:val="44A9BDCB"/>
    <w:rsid w:val="44D6B79A"/>
    <w:rsid w:val="44FAA887"/>
    <w:rsid w:val="45436A3B"/>
    <w:rsid w:val="455032F6"/>
    <w:rsid w:val="45B35A6A"/>
    <w:rsid w:val="46AFBD95"/>
    <w:rsid w:val="4778B484"/>
    <w:rsid w:val="47F8A94B"/>
    <w:rsid w:val="48385F05"/>
    <w:rsid w:val="48A7772B"/>
    <w:rsid w:val="49422A8B"/>
    <w:rsid w:val="497C6729"/>
    <w:rsid w:val="4A0DCFEC"/>
    <w:rsid w:val="4A7AA5E9"/>
    <w:rsid w:val="4B71E0B7"/>
    <w:rsid w:val="4C10FAC4"/>
    <w:rsid w:val="4C38B7EE"/>
    <w:rsid w:val="4DEBFBB9"/>
    <w:rsid w:val="4F1A7DAA"/>
    <w:rsid w:val="4FC95902"/>
    <w:rsid w:val="50014F00"/>
    <w:rsid w:val="513DF58B"/>
    <w:rsid w:val="51F933DA"/>
    <w:rsid w:val="53EDAF9E"/>
    <w:rsid w:val="5486A56A"/>
    <w:rsid w:val="5489F14B"/>
    <w:rsid w:val="5496DF43"/>
    <w:rsid w:val="54B78039"/>
    <w:rsid w:val="55A4B5C2"/>
    <w:rsid w:val="569FD1F4"/>
    <w:rsid w:val="56D7D8F4"/>
    <w:rsid w:val="5732A1B6"/>
    <w:rsid w:val="5919A26F"/>
    <w:rsid w:val="593D4671"/>
    <w:rsid w:val="59484727"/>
    <w:rsid w:val="597EC947"/>
    <w:rsid w:val="59803B99"/>
    <w:rsid w:val="5989FF9D"/>
    <w:rsid w:val="59BB0184"/>
    <w:rsid w:val="5A6C558D"/>
    <w:rsid w:val="5B14D6F2"/>
    <w:rsid w:val="5C646E06"/>
    <w:rsid w:val="5D1A56D1"/>
    <w:rsid w:val="5E29A8B2"/>
    <w:rsid w:val="5E3EB9AC"/>
    <w:rsid w:val="5E492D74"/>
    <w:rsid w:val="5F83CF2E"/>
    <w:rsid w:val="601E4505"/>
    <w:rsid w:val="60683574"/>
    <w:rsid w:val="61FE7D93"/>
    <w:rsid w:val="628338CA"/>
    <w:rsid w:val="63CBAB69"/>
    <w:rsid w:val="641F092B"/>
    <w:rsid w:val="6426F6B1"/>
    <w:rsid w:val="6451D493"/>
    <w:rsid w:val="646C62BD"/>
    <w:rsid w:val="64F0E3A6"/>
    <w:rsid w:val="655DA7E3"/>
    <w:rsid w:val="66F89BEF"/>
    <w:rsid w:val="67807461"/>
    <w:rsid w:val="68B0FC97"/>
    <w:rsid w:val="68FA67D4"/>
    <w:rsid w:val="6A3D8984"/>
    <w:rsid w:val="6A5629A1"/>
    <w:rsid w:val="6B501964"/>
    <w:rsid w:val="6B89B873"/>
    <w:rsid w:val="6CCE4030"/>
    <w:rsid w:val="6D3BC4C6"/>
    <w:rsid w:val="6D9967DE"/>
    <w:rsid w:val="6DCDD8F7"/>
    <w:rsid w:val="6E386147"/>
    <w:rsid w:val="6E5DFFC6"/>
    <w:rsid w:val="6F69A958"/>
    <w:rsid w:val="703874C4"/>
    <w:rsid w:val="705B20AA"/>
    <w:rsid w:val="70E065CC"/>
    <w:rsid w:val="70E9656B"/>
    <w:rsid w:val="72307A62"/>
    <w:rsid w:val="724AAC5F"/>
    <w:rsid w:val="7268CA60"/>
    <w:rsid w:val="72FA4040"/>
    <w:rsid w:val="7325E1CF"/>
    <w:rsid w:val="738C7618"/>
    <w:rsid w:val="745E47CB"/>
    <w:rsid w:val="76271A9D"/>
    <w:rsid w:val="777FB5F9"/>
    <w:rsid w:val="79AD7433"/>
    <w:rsid w:val="7A07C976"/>
    <w:rsid w:val="7A2F294B"/>
    <w:rsid w:val="7A6EBBA3"/>
    <w:rsid w:val="7B78BF61"/>
    <w:rsid w:val="7BCBF2CC"/>
    <w:rsid w:val="7C8F20C5"/>
    <w:rsid w:val="7CA7AF78"/>
    <w:rsid w:val="7CC96236"/>
    <w:rsid w:val="7EBE9757"/>
    <w:rsid w:val="7F3AD635"/>
    <w:rsid w:val="7FCA11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ED43"/>
  <w15:chartTrackingRefBased/>
  <w15:docId w15:val="{6BE85FBA-B055-4252-8A9F-F09CCA894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81877AE"/>
    <w:rPr>
      <w:lang w:val="en-GB"/>
    </w:rPr>
  </w:style>
  <w:style w:type="paragraph" w:styleId="Heading1">
    <w:name w:val="heading 1"/>
    <w:basedOn w:val="Normal"/>
    <w:next w:val="Normal"/>
    <w:link w:val="Heading1Char"/>
    <w:uiPriority w:val="9"/>
    <w:qFormat/>
    <w:rsid w:val="281877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281877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281877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281877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281877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281877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281877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281877A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281877A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281877AE"/>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281877A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281877A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281877AE"/>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COVERPAGETEXT">
    <w:name w:val="COVER PAGE TEXT"/>
    <w:basedOn w:val="Normal"/>
    <w:uiPriority w:val="1"/>
    <w:qFormat/>
    <w:rsid w:val="281877AE"/>
    <w:pPr>
      <w:spacing w:line="276" w:lineRule="auto"/>
      <w:jc w:val="center"/>
    </w:pPr>
    <w:rPr>
      <w:rFonts w:ascii="Arial" w:eastAsia="Times New Roman" w:hAnsi="Arial" w:cs="Arial"/>
      <w:sz w:val="28"/>
      <w:szCs w:val="28"/>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uiPriority w:val="39"/>
    <w:unhideWhenUsed/>
    <w:rsid w:val="281877AE"/>
    <w:pPr>
      <w:spacing w:before="120" w:after="120"/>
    </w:pPr>
    <w:rPr>
      <w:b/>
      <w:bCs/>
      <w:caps/>
      <w:sz w:val="20"/>
      <w:szCs w:val="20"/>
    </w:rPr>
  </w:style>
  <w:style w:type="paragraph" w:styleId="TOC2">
    <w:name w:val="toc 2"/>
    <w:basedOn w:val="Normal"/>
    <w:next w:val="Normal"/>
    <w:uiPriority w:val="39"/>
    <w:unhideWhenUsed/>
    <w:rsid w:val="281877AE"/>
    <w:pPr>
      <w:spacing w:after="0"/>
      <w:ind w:left="240"/>
    </w:pPr>
    <w:rPr>
      <w:smallCaps/>
      <w:sz w:val="20"/>
      <w:szCs w:val="20"/>
    </w:rPr>
  </w:style>
  <w:style w:type="paragraph" w:styleId="ListParagraph">
    <w:name w:val="List Paragraph"/>
    <w:basedOn w:val="Normal"/>
    <w:uiPriority w:val="34"/>
    <w:qFormat/>
    <w:rsid w:val="281877AE"/>
    <w:pPr>
      <w:ind w:left="720"/>
      <w:contextualSpacing/>
    </w:pPr>
  </w:style>
  <w:style w:type="paragraph" w:styleId="TOC3">
    <w:name w:val="toc 3"/>
    <w:basedOn w:val="Normal"/>
    <w:next w:val="Normal"/>
    <w:uiPriority w:val="39"/>
    <w:unhideWhenUsed/>
    <w:rsid w:val="281877AE"/>
    <w:pPr>
      <w:spacing w:after="0"/>
      <w:ind w:left="480"/>
    </w:pPr>
    <w:rPr>
      <w:i/>
      <w:iCs/>
      <w:sz w:val="20"/>
      <w:szCs w:val="20"/>
    </w:rPr>
  </w:style>
  <w:style w:type="paragraph" w:styleId="TOC4">
    <w:name w:val="toc 4"/>
    <w:basedOn w:val="Normal"/>
    <w:next w:val="Normal"/>
    <w:uiPriority w:val="39"/>
    <w:unhideWhenUsed/>
    <w:rsid w:val="281877AE"/>
    <w:pPr>
      <w:spacing w:after="0"/>
      <w:ind w:left="720"/>
    </w:pPr>
    <w:rPr>
      <w:sz w:val="18"/>
      <w:szCs w:val="18"/>
    </w:rPr>
  </w:style>
  <w:style w:type="paragraph" w:styleId="TOC5">
    <w:name w:val="toc 5"/>
    <w:basedOn w:val="Normal"/>
    <w:next w:val="Normal"/>
    <w:uiPriority w:val="39"/>
    <w:unhideWhenUsed/>
    <w:rsid w:val="281877AE"/>
    <w:pPr>
      <w:spacing w:after="0"/>
      <w:ind w:left="960"/>
    </w:pPr>
    <w:rPr>
      <w:sz w:val="18"/>
      <w:szCs w:val="18"/>
    </w:rPr>
  </w:style>
  <w:style w:type="paragraph" w:styleId="TOC6">
    <w:name w:val="toc 6"/>
    <w:basedOn w:val="Normal"/>
    <w:next w:val="Normal"/>
    <w:uiPriority w:val="39"/>
    <w:unhideWhenUsed/>
    <w:rsid w:val="281877AE"/>
    <w:pPr>
      <w:spacing w:after="0"/>
      <w:ind w:left="1200"/>
    </w:pPr>
    <w:rPr>
      <w:sz w:val="18"/>
      <w:szCs w:val="18"/>
    </w:rPr>
  </w:style>
  <w:style w:type="paragraph" w:styleId="TOC7">
    <w:name w:val="toc 7"/>
    <w:basedOn w:val="Normal"/>
    <w:next w:val="Normal"/>
    <w:uiPriority w:val="39"/>
    <w:unhideWhenUsed/>
    <w:rsid w:val="281877AE"/>
    <w:pPr>
      <w:spacing w:after="0"/>
      <w:ind w:left="1440"/>
    </w:pPr>
    <w:rPr>
      <w:sz w:val="18"/>
      <w:szCs w:val="18"/>
    </w:rPr>
  </w:style>
  <w:style w:type="paragraph" w:styleId="TOC8">
    <w:name w:val="toc 8"/>
    <w:basedOn w:val="Normal"/>
    <w:next w:val="Normal"/>
    <w:uiPriority w:val="39"/>
    <w:unhideWhenUsed/>
    <w:rsid w:val="281877AE"/>
    <w:pPr>
      <w:spacing w:after="0"/>
      <w:ind w:left="1680"/>
    </w:pPr>
    <w:rPr>
      <w:sz w:val="18"/>
      <w:szCs w:val="18"/>
    </w:rPr>
  </w:style>
  <w:style w:type="paragraph" w:styleId="TOC9">
    <w:name w:val="toc 9"/>
    <w:basedOn w:val="Normal"/>
    <w:next w:val="Normal"/>
    <w:uiPriority w:val="39"/>
    <w:unhideWhenUsed/>
    <w:rsid w:val="281877AE"/>
    <w:pPr>
      <w:spacing w:after="0"/>
      <w:ind w:left="1920"/>
    </w:pPr>
    <w:rPr>
      <w:sz w:val="18"/>
      <w:szCs w:val="18"/>
    </w:rPr>
  </w:style>
  <w:style w:type="paragraph" w:styleId="EndnoteText">
    <w:name w:val="endnote text"/>
    <w:basedOn w:val="Normal"/>
    <w:uiPriority w:val="99"/>
    <w:semiHidden/>
    <w:unhideWhenUsed/>
    <w:rsid w:val="281877AE"/>
    <w:pPr>
      <w:spacing w:after="0" w:line="240" w:lineRule="auto"/>
    </w:pPr>
    <w:rPr>
      <w:sz w:val="20"/>
      <w:szCs w:val="20"/>
    </w:rPr>
  </w:style>
  <w:style w:type="paragraph" w:styleId="Footer">
    <w:name w:val="footer"/>
    <w:basedOn w:val="Normal"/>
    <w:uiPriority w:val="99"/>
    <w:unhideWhenUsed/>
    <w:rsid w:val="281877AE"/>
    <w:pPr>
      <w:tabs>
        <w:tab w:val="center" w:pos="4680"/>
        <w:tab w:val="right" w:pos="9360"/>
      </w:tabs>
      <w:spacing w:after="0" w:line="240" w:lineRule="auto"/>
    </w:pPr>
  </w:style>
  <w:style w:type="paragraph" w:styleId="FootnoteText">
    <w:name w:val="footnote text"/>
    <w:basedOn w:val="Normal"/>
    <w:uiPriority w:val="99"/>
    <w:semiHidden/>
    <w:unhideWhenUsed/>
    <w:rsid w:val="281877AE"/>
    <w:pPr>
      <w:spacing w:after="0" w:line="240" w:lineRule="auto"/>
    </w:pPr>
    <w:rPr>
      <w:sz w:val="20"/>
      <w:szCs w:val="20"/>
    </w:rPr>
  </w:style>
  <w:style w:type="paragraph" w:styleId="Header">
    <w:name w:val="header"/>
    <w:basedOn w:val="Normal"/>
    <w:uiPriority w:val="99"/>
    <w:unhideWhenUsed/>
    <w:rsid w:val="281877AE"/>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paragraph" w:styleId="Caption">
    <w:name w:val="caption"/>
    <w:basedOn w:val="Normal"/>
    <w:next w:val="Normal"/>
    <w:uiPriority w:val="35"/>
    <w:unhideWhenUsed/>
    <w:qFormat/>
    <w:rsid w:val="009F70F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F119B"/>
    <w:pPr>
      <w:spacing w:before="480" w:after="0" w:line="276" w:lineRule="auto"/>
      <w:outlineLvl w:val="9"/>
    </w:pPr>
    <w:rPr>
      <w:b/>
      <w:bCs/>
      <w:sz w:val="28"/>
      <w:szCs w:val="28"/>
      <w:lang w:val="en-US" w:eastAsia="en-US"/>
    </w:rPr>
  </w:style>
  <w:style w:type="paragraph" w:styleId="TableofFigures">
    <w:name w:val="table of figures"/>
    <w:basedOn w:val="Normal"/>
    <w:next w:val="Normal"/>
    <w:uiPriority w:val="99"/>
    <w:unhideWhenUsed/>
    <w:rsid w:val="00A019E8"/>
    <w:pPr>
      <w:spacing w:after="0"/>
    </w:pPr>
  </w:style>
  <w:style w:type="character" w:styleId="PlaceholderText">
    <w:name w:val="Placeholder Text"/>
    <w:basedOn w:val="DefaultParagraphFont"/>
    <w:uiPriority w:val="99"/>
    <w:semiHidden/>
    <w:rsid w:val="0007643F"/>
    <w:rPr>
      <w:color w:val="666666"/>
    </w:rPr>
  </w:style>
  <w:style w:type="character" w:customStyle="1" w:styleId="apple-converted-space">
    <w:name w:val="apple-converted-space"/>
    <w:basedOn w:val="DefaultParagraphFont"/>
    <w:rsid w:val="008B6785"/>
  </w:style>
  <w:style w:type="character" w:styleId="PageNumber">
    <w:name w:val="page number"/>
    <w:basedOn w:val="DefaultParagraphFont"/>
    <w:uiPriority w:val="99"/>
    <w:semiHidden/>
    <w:unhideWhenUsed/>
    <w:rsid w:val="00E21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92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057A0AB-04A5-744F-9D39-155A2EAB4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521</TotalTime>
  <Pages>28</Pages>
  <Words>4380</Words>
  <Characters>24971</Characters>
  <Application>Microsoft Office Word</Application>
  <DocSecurity>0</DocSecurity>
  <Lines>208</Lines>
  <Paragraphs>58</Paragraphs>
  <ScaleCrop>false</ScaleCrop>
  <Company/>
  <LinksUpToDate>false</LinksUpToDate>
  <CharactersWithSpaces>29293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Biggs (2308431)</dc:creator>
  <cp:keywords/>
  <dc:description/>
  <cp:lastModifiedBy>Emma Biggs</cp:lastModifiedBy>
  <cp:revision>516</cp:revision>
  <dcterms:created xsi:type="dcterms:W3CDTF">2024-05-07T16:01:00Z</dcterms:created>
  <dcterms:modified xsi:type="dcterms:W3CDTF">2024-05-18T20:16:00Z</dcterms:modified>
</cp:coreProperties>
</file>