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232120" w14:textId="77777777" w:rsidR="00532A15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Name: Ciara Moore </w:t>
      </w:r>
    </w:p>
    <w:p w14:paraId="50BA938D" w14:textId="77777777" w:rsidR="00532A15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>Student Number: 2132120</w:t>
      </w:r>
    </w:p>
    <w:p w14:paraId="20BB7AA4" w14:textId="66F2B26B" w:rsidR="00532A15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>Module code: BMHP50</w:t>
      </w:r>
      <w:r w:rsidR="005C784B">
        <w:rPr>
          <w:rFonts w:ascii="Arial" w:eastAsia="Arial" w:hAnsi="Arial" w:cs="Arial"/>
          <w:b/>
          <w:bCs/>
          <w:sz w:val="36"/>
          <w:szCs w:val="36"/>
        </w:rPr>
        <w:t>20</w:t>
      </w:r>
    </w:p>
    <w:p w14:paraId="535CA711" w14:textId="004CDCE5" w:rsidR="00532A15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Module title: </w:t>
      </w:r>
      <w:r w:rsidR="005C784B">
        <w:rPr>
          <w:rFonts w:ascii="Arial" w:eastAsia="Arial" w:hAnsi="Arial" w:cs="Arial"/>
          <w:b/>
          <w:bCs/>
          <w:sz w:val="36"/>
          <w:szCs w:val="36"/>
        </w:rPr>
        <w:t xml:space="preserve">protecting and supporting families in health </w:t>
      </w:r>
      <w:r w:rsidR="0073249A">
        <w:rPr>
          <w:rFonts w:ascii="Arial" w:eastAsia="Arial" w:hAnsi="Arial" w:cs="Arial"/>
          <w:b/>
          <w:bCs/>
          <w:sz w:val="36"/>
          <w:szCs w:val="36"/>
        </w:rPr>
        <w:t xml:space="preserve">and care </w:t>
      </w:r>
    </w:p>
    <w:p w14:paraId="24820793" w14:textId="01CAED80" w:rsidR="00532A15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Lecturer name: </w:t>
      </w:r>
      <w:r w:rsidR="0073249A">
        <w:rPr>
          <w:rFonts w:ascii="Arial" w:eastAsia="Arial" w:hAnsi="Arial" w:cs="Arial"/>
          <w:b/>
          <w:bCs/>
          <w:sz w:val="36"/>
          <w:szCs w:val="36"/>
        </w:rPr>
        <w:t xml:space="preserve">Gillian Weaver  </w:t>
      </w:r>
    </w:p>
    <w:p w14:paraId="446E770A" w14:textId="7E8520EF" w:rsidR="009259C0" w:rsidRPr="00A234FC" w:rsidRDefault="00532A15" w:rsidP="00532A15">
      <w:pPr>
        <w:rPr>
          <w:rFonts w:ascii="Arial" w:eastAsia="Arial" w:hAnsi="Arial" w:cs="Arial"/>
          <w:b/>
          <w:bCs/>
          <w:sz w:val="36"/>
          <w:szCs w:val="36"/>
        </w:rPr>
      </w:pPr>
      <w:r w:rsidRPr="2C0EA47D">
        <w:rPr>
          <w:rFonts w:ascii="Arial" w:eastAsia="Arial" w:hAnsi="Arial" w:cs="Arial"/>
          <w:b/>
          <w:bCs/>
          <w:sz w:val="36"/>
          <w:szCs w:val="36"/>
        </w:rPr>
        <w:t xml:space="preserve">Assignment title: Component 1: </w:t>
      </w:r>
      <w:r w:rsidR="008B2EF4">
        <w:rPr>
          <w:rFonts w:ascii="Arial" w:eastAsia="Arial" w:hAnsi="Arial" w:cs="Arial"/>
          <w:b/>
          <w:bCs/>
          <w:sz w:val="36"/>
          <w:szCs w:val="36"/>
        </w:rPr>
        <w:t>Presentation (around the table group discussion</w:t>
      </w:r>
      <w:r w:rsidR="00384AC1">
        <w:rPr>
          <w:rFonts w:ascii="Arial" w:eastAsia="Arial" w:hAnsi="Arial" w:cs="Arial"/>
          <w:b/>
          <w:bCs/>
          <w:sz w:val="36"/>
          <w:szCs w:val="36"/>
        </w:rPr>
        <w:t>)</w:t>
      </w:r>
    </w:p>
    <w:p w14:paraId="75346C2C" w14:textId="77777777" w:rsidR="00C3480E" w:rsidRPr="009073D7" w:rsidRDefault="00C3480E" w:rsidP="00532A15">
      <w:pPr>
        <w:rPr>
          <w:rFonts w:ascii="Arial" w:eastAsia="Arial" w:hAnsi="Arial" w:cs="Arial"/>
          <w:sz w:val="36"/>
          <w:szCs w:val="36"/>
        </w:rPr>
      </w:pPr>
    </w:p>
    <w:p w14:paraId="3A9A21AC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21114184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C2AB4D1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5EE5602E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5E8ABE91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06F9C7CE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4DF72858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59BB564A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122B1EE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34F17DE6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1AEF57A4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41CE6A52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48C70D35" w14:textId="77777777" w:rsidR="00672408" w:rsidRDefault="00672408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78E272E9" w14:textId="47093F1D" w:rsidR="008B2EF4" w:rsidRDefault="008B2EF4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  <w:r w:rsidRPr="008B2EF4">
        <w:rPr>
          <w:rFonts w:ascii="Arial" w:eastAsia="Arial" w:hAnsi="Arial" w:cs="Arial"/>
          <w:b/>
          <w:bCs/>
          <w:sz w:val="36"/>
          <w:szCs w:val="36"/>
          <w:u w:val="single"/>
        </w:rPr>
        <w:lastRenderedPageBreak/>
        <w:t>References:</w:t>
      </w:r>
    </w:p>
    <w:p w14:paraId="4721A3F0" w14:textId="27CD2FE7" w:rsidR="00827619" w:rsidRDefault="00827619" w:rsidP="00532A15">
      <w:r>
        <w:t>N</w:t>
      </w:r>
      <w:r w:rsidR="004363EF">
        <w:t>HS</w:t>
      </w:r>
      <w:r>
        <w:t xml:space="preserve">, (2025) </w:t>
      </w:r>
      <w:r w:rsidR="00C70DD6">
        <w:rPr>
          <w:i/>
          <w:iCs/>
        </w:rPr>
        <w:t>C</w:t>
      </w:r>
      <w:r w:rsidR="002C6573">
        <w:rPr>
          <w:i/>
          <w:iCs/>
        </w:rPr>
        <w:t xml:space="preserve">hildren and </w:t>
      </w:r>
      <w:r w:rsidR="004363EF">
        <w:rPr>
          <w:i/>
          <w:iCs/>
        </w:rPr>
        <w:t>young people.</w:t>
      </w:r>
      <w:r w:rsidR="002C6573">
        <w:rPr>
          <w:i/>
          <w:iCs/>
        </w:rPr>
        <w:t xml:space="preserve"> </w:t>
      </w:r>
      <w:r w:rsidR="004363EF">
        <w:t>available</w:t>
      </w:r>
      <w:r w:rsidR="002C6573">
        <w:t xml:space="preserve">  at:</w:t>
      </w:r>
      <w:r w:rsidR="004363EF">
        <w:t xml:space="preserve"> </w:t>
      </w:r>
      <w:hyperlink r:id="rId8" w:history="1">
        <w:r>
          <w:rPr>
            <w:rStyle w:val="Hyperlink"/>
          </w:rPr>
          <w:t>NHS England » Children and young people</w:t>
        </w:r>
      </w:hyperlink>
      <w:r w:rsidR="002C6573">
        <w:t xml:space="preserve">   (</w:t>
      </w:r>
      <w:r w:rsidR="004363EF">
        <w:t>accessed</w:t>
      </w:r>
      <w:r w:rsidR="002C6573">
        <w:t xml:space="preserve"> 14</w:t>
      </w:r>
      <w:r w:rsidR="002C6573" w:rsidRPr="002C6573">
        <w:rPr>
          <w:vertAlign w:val="superscript"/>
        </w:rPr>
        <w:t>th</w:t>
      </w:r>
      <w:r w:rsidR="002C6573">
        <w:t xml:space="preserve"> October 2025)</w:t>
      </w:r>
    </w:p>
    <w:p w14:paraId="36642891" w14:textId="35CD4850" w:rsidR="00791D5D" w:rsidRDefault="004363EF" w:rsidP="00532A15">
      <w:r>
        <w:t xml:space="preserve">Legislation, (2025) </w:t>
      </w:r>
      <w:r w:rsidR="00C70DD6">
        <w:rPr>
          <w:i/>
          <w:iCs/>
        </w:rPr>
        <w:t>C</w:t>
      </w:r>
      <w:r>
        <w:rPr>
          <w:i/>
          <w:iCs/>
        </w:rPr>
        <w:t xml:space="preserve">hildren act 2004. </w:t>
      </w:r>
      <w:r>
        <w:t xml:space="preserve">Available at: </w:t>
      </w:r>
      <w:hyperlink r:id="rId9" w:history="1">
        <w:r w:rsidRPr="004363EF">
          <w:rPr>
            <w:color w:val="0000FF"/>
            <w:u w:val="single"/>
          </w:rPr>
          <w:t>Children Act 2004</w:t>
        </w:r>
      </w:hyperlink>
      <w:r>
        <w:t xml:space="preserve"> (accessed 14</w:t>
      </w:r>
      <w:r w:rsidRPr="004363EF">
        <w:rPr>
          <w:vertAlign w:val="superscript"/>
        </w:rPr>
        <w:t>th</w:t>
      </w:r>
      <w:r>
        <w:t xml:space="preserve"> October 2025). </w:t>
      </w:r>
    </w:p>
    <w:p w14:paraId="405C4FB1" w14:textId="7C915073" w:rsidR="00DE7FF3" w:rsidRDefault="00791D5D" w:rsidP="00532A15">
      <w:r>
        <w:t>NSPCC, (2025)</w:t>
      </w:r>
      <w:r w:rsidR="008712F3">
        <w:t xml:space="preserve"> </w:t>
      </w:r>
      <w:r w:rsidR="00C70DD6">
        <w:rPr>
          <w:i/>
          <w:iCs/>
        </w:rPr>
        <w:t xml:space="preserve">How can we hear and facilitate the voice of a child?  </w:t>
      </w:r>
      <w:r w:rsidR="00C70DD6">
        <w:t>Avaliabbe at:</w:t>
      </w:r>
      <w:r>
        <w:t xml:space="preserve">  </w:t>
      </w:r>
      <w:hyperlink r:id="rId10" w:history="1">
        <w:r w:rsidR="00507909" w:rsidRPr="00507909">
          <w:rPr>
            <w:color w:val="0000FF"/>
            <w:u w:val="single"/>
          </w:rPr>
          <w:t>How can we hear and facilitate the voice of the child? Practice points | NSPCC Learning</w:t>
        </w:r>
      </w:hyperlink>
      <w:r w:rsidR="00C70DD6">
        <w:t xml:space="preserve"> (accessed 14</w:t>
      </w:r>
      <w:r w:rsidR="00C70DD6" w:rsidRPr="00C70DD6">
        <w:rPr>
          <w:vertAlign w:val="superscript"/>
        </w:rPr>
        <w:t>th</w:t>
      </w:r>
      <w:r w:rsidR="00C70DD6">
        <w:t xml:space="preserve"> October 2025)</w:t>
      </w:r>
    </w:p>
    <w:p w14:paraId="5D14CAC2" w14:textId="21FCE90B" w:rsidR="00EB305D" w:rsidRDefault="004E5875" w:rsidP="00532A15">
      <w:r>
        <w:t xml:space="preserve">Care learning, (2024) </w:t>
      </w:r>
      <w:r w:rsidR="00384AC1">
        <w:rPr>
          <w:i/>
          <w:iCs/>
        </w:rPr>
        <w:t xml:space="preserve">the importance of partnership working with colleagues, other professionals, and others. </w:t>
      </w:r>
      <w:r w:rsidR="00384AC1" w:rsidRPr="00384AC1">
        <w:t>Available at:</w:t>
      </w:r>
      <w:r w:rsidR="00384AC1">
        <w:rPr>
          <w:i/>
          <w:iCs/>
        </w:rPr>
        <w:t xml:space="preserve"> </w:t>
      </w:r>
      <w:r>
        <w:t xml:space="preserve"> </w:t>
      </w:r>
      <w:hyperlink r:id="rId11" w:history="1">
        <w:r w:rsidR="00EB305D" w:rsidRPr="00EB305D">
          <w:rPr>
            <w:color w:val="0000FF"/>
            <w:u w:val="single"/>
          </w:rPr>
          <w:t>1.2 Explain the impo</w:t>
        </w:r>
        <w:r w:rsidR="00EB305D" w:rsidRPr="00EB305D">
          <w:rPr>
            <w:color w:val="0000FF"/>
            <w:u w:val="single"/>
          </w:rPr>
          <w:t>r</w:t>
        </w:r>
        <w:r w:rsidR="00EB305D" w:rsidRPr="00EB305D">
          <w:rPr>
            <w:color w:val="0000FF"/>
            <w:u w:val="single"/>
          </w:rPr>
          <w:t>tance of partnership working with colleagues, other professionals, and others – Care Learning</w:t>
        </w:r>
      </w:hyperlink>
      <w:r w:rsidR="00384AC1">
        <w:t xml:space="preserve"> (accessed 14</w:t>
      </w:r>
      <w:r w:rsidR="00384AC1" w:rsidRPr="00384AC1">
        <w:rPr>
          <w:vertAlign w:val="superscript"/>
        </w:rPr>
        <w:t>th</w:t>
      </w:r>
      <w:r w:rsidR="00384AC1">
        <w:t xml:space="preserve"> October 2025)</w:t>
      </w:r>
    </w:p>
    <w:p w14:paraId="3293EB04" w14:textId="109E323F" w:rsidR="00752824" w:rsidRDefault="00752824" w:rsidP="00532A15">
      <w:r>
        <w:t xml:space="preserve">Scie, (2023) </w:t>
      </w:r>
      <w:r w:rsidRPr="00752824">
        <w:rPr>
          <w:i/>
          <w:iCs/>
        </w:rPr>
        <w:t>multidisciplinary teams working for integrated care</w:t>
      </w:r>
      <w:r>
        <w:t xml:space="preserve">. Available at: </w:t>
      </w:r>
      <w:hyperlink r:id="rId12" w:history="1">
        <w:r w:rsidR="00326BD6" w:rsidRPr="00326BD6">
          <w:rPr>
            <w:color w:val="0000FF"/>
            <w:u w:val="single"/>
          </w:rPr>
          <w:t>Multidisciplinary teams working for integrated care - SCIE</w:t>
        </w:r>
      </w:hyperlink>
      <w:r w:rsidR="00326BD6">
        <w:t xml:space="preserve"> (accessed 20</w:t>
      </w:r>
      <w:r w:rsidR="00326BD6" w:rsidRPr="00326BD6">
        <w:rPr>
          <w:vertAlign w:val="superscript"/>
        </w:rPr>
        <w:t>th</w:t>
      </w:r>
      <w:r w:rsidR="00326BD6">
        <w:t xml:space="preserve"> October 2025)</w:t>
      </w:r>
    </w:p>
    <w:p w14:paraId="64320E33" w14:textId="477B8504" w:rsidR="00326BD6" w:rsidRDefault="00F71B64" w:rsidP="00532A15">
      <w:r>
        <w:t xml:space="preserve">Census, (2020) </w:t>
      </w:r>
      <w:r>
        <w:rPr>
          <w:i/>
          <w:iCs/>
        </w:rPr>
        <w:t xml:space="preserve">children’s views on wellbeing and what makes a happy life. </w:t>
      </w:r>
      <w:r>
        <w:t xml:space="preserve">Available at: </w:t>
      </w:r>
      <w:hyperlink r:id="rId13" w:history="1">
        <w:r w:rsidRPr="00F71B64">
          <w:rPr>
            <w:rStyle w:val="Hyperlink"/>
          </w:rPr>
          <w:t>Children’s views on well-being and what makes a happy life, UK: 2020 - Office for National Statistics</w:t>
        </w:r>
      </w:hyperlink>
      <w:r>
        <w:t xml:space="preserve"> (accessed 20</w:t>
      </w:r>
      <w:r w:rsidRPr="00F71B64">
        <w:rPr>
          <w:vertAlign w:val="superscript"/>
        </w:rPr>
        <w:t>th</w:t>
      </w:r>
      <w:r>
        <w:t xml:space="preserve"> October 2025)</w:t>
      </w:r>
    </w:p>
    <w:p w14:paraId="2A8306AB" w14:textId="691CA037" w:rsidR="00E7205D" w:rsidRDefault="00E7205D" w:rsidP="00532A15">
      <w:r>
        <w:t>Legislation, (</w:t>
      </w:r>
      <w:r w:rsidR="000253C1">
        <w:t xml:space="preserve">2025) </w:t>
      </w:r>
      <w:r w:rsidR="000253C1">
        <w:rPr>
          <w:i/>
          <w:iCs/>
        </w:rPr>
        <w:t xml:space="preserve">children and families act 2014. </w:t>
      </w:r>
      <w:r w:rsidR="000253C1">
        <w:t xml:space="preserve">Available at: </w:t>
      </w:r>
      <w:hyperlink r:id="rId14" w:history="1">
        <w:r w:rsidRPr="00E7205D">
          <w:rPr>
            <w:color w:val="0000FF"/>
            <w:u w:val="single"/>
          </w:rPr>
          <w:t>Children and Families Act 2014</w:t>
        </w:r>
      </w:hyperlink>
      <w:r w:rsidR="000253C1">
        <w:t xml:space="preserve"> (accessed 20</w:t>
      </w:r>
      <w:r w:rsidR="000253C1" w:rsidRPr="000253C1">
        <w:rPr>
          <w:vertAlign w:val="superscript"/>
        </w:rPr>
        <w:t>th</w:t>
      </w:r>
      <w:r w:rsidR="000253C1">
        <w:t xml:space="preserve"> October 2025)</w:t>
      </w:r>
    </w:p>
    <w:p w14:paraId="315634D3" w14:textId="4A96845B" w:rsidR="00724512" w:rsidRDefault="00724512" w:rsidP="00532A15">
      <w:r>
        <w:t>Legislation, (2025</w:t>
      </w:r>
      <w:r w:rsidR="00F06C74">
        <w:t xml:space="preserve">) </w:t>
      </w:r>
      <w:r w:rsidR="00F06C74">
        <w:rPr>
          <w:i/>
          <w:iCs/>
        </w:rPr>
        <w:t>Care</w:t>
      </w:r>
      <w:r>
        <w:rPr>
          <w:i/>
          <w:iCs/>
        </w:rPr>
        <w:t xml:space="preserve"> </w:t>
      </w:r>
      <w:r w:rsidR="00F06C74">
        <w:rPr>
          <w:i/>
          <w:iCs/>
        </w:rPr>
        <w:t>Act</w:t>
      </w:r>
      <w:r>
        <w:rPr>
          <w:i/>
          <w:iCs/>
        </w:rPr>
        <w:t xml:space="preserve"> 2014. </w:t>
      </w:r>
      <w:r w:rsidR="00F06C74">
        <w:rPr>
          <w:i/>
          <w:iCs/>
        </w:rPr>
        <w:t>Available</w:t>
      </w:r>
      <w:r>
        <w:rPr>
          <w:i/>
          <w:iCs/>
        </w:rPr>
        <w:t xml:space="preserve"> at: </w:t>
      </w:r>
      <w:hyperlink r:id="rId15" w:history="1">
        <w:r w:rsidR="00F06C74" w:rsidRPr="00F06C74">
          <w:rPr>
            <w:color w:val="0000FF"/>
            <w:u w:val="single"/>
          </w:rPr>
          <w:t>Care Act 2014</w:t>
        </w:r>
      </w:hyperlink>
      <w:r w:rsidR="00F06C74">
        <w:t xml:space="preserve"> (accessed 20</w:t>
      </w:r>
      <w:r w:rsidR="00F06C74" w:rsidRPr="00F06C74">
        <w:rPr>
          <w:vertAlign w:val="superscript"/>
        </w:rPr>
        <w:t>th</w:t>
      </w:r>
      <w:r w:rsidR="00F06C74">
        <w:t xml:space="preserve"> October 2025) </w:t>
      </w:r>
    </w:p>
    <w:p w14:paraId="2A63423F" w14:textId="2DBA93EA" w:rsidR="00D1004C" w:rsidRPr="0023189D" w:rsidRDefault="00D1004C" w:rsidP="00532A15">
      <w:r>
        <w:t>WHO, (2010</w:t>
      </w:r>
      <w:r w:rsidR="005C24CE">
        <w:t xml:space="preserve">) </w:t>
      </w:r>
      <w:r w:rsidR="0023189D">
        <w:rPr>
          <w:i/>
          <w:iCs/>
        </w:rPr>
        <w:t>framework</w:t>
      </w:r>
      <w:r w:rsidR="005C24CE">
        <w:rPr>
          <w:i/>
          <w:iCs/>
        </w:rPr>
        <w:t xml:space="preserve"> on interprofessional education</w:t>
      </w:r>
      <w:r w:rsidR="0023189D">
        <w:rPr>
          <w:i/>
          <w:iCs/>
        </w:rPr>
        <w:t xml:space="preserve"> and collaborative practice. </w:t>
      </w:r>
      <w:r w:rsidR="0023189D">
        <w:t xml:space="preserve">Available at: </w:t>
      </w:r>
      <w:hyperlink r:id="rId16" w:history="1">
        <w:r w:rsidRPr="00D1004C">
          <w:rPr>
            <w:color w:val="0000FF"/>
            <w:u w:val="single"/>
          </w:rPr>
          <w:t>Framework for action on interprofessional education &amp; collaborative practice</w:t>
        </w:r>
      </w:hyperlink>
      <w:r w:rsidR="0023189D">
        <w:t xml:space="preserve"> (accessed 20</w:t>
      </w:r>
      <w:r w:rsidR="0023189D" w:rsidRPr="0023189D">
        <w:rPr>
          <w:vertAlign w:val="superscript"/>
        </w:rPr>
        <w:t>th</w:t>
      </w:r>
      <w:r w:rsidR="0023189D">
        <w:t xml:space="preserve"> October 2025). </w:t>
      </w:r>
    </w:p>
    <w:p w14:paraId="4997554C" w14:textId="77777777" w:rsidR="00C720B4" w:rsidRPr="002C6573" w:rsidRDefault="00C720B4" w:rsidP="00532A15"/>
    <w:p w14:paraId="771BA530" w14:textId="77777777" w:rsidR="004A552A" w:rsidRPr="008B2EF4" w:rsidRDefault="004A552A" w:rsidP="00532A15">
      <w:pPr>
        <w:rPr>
          <w:rFonts w:ascii="Arial" w:eastAsia="Arial" w:hAnsi="Arial" w:cs="Arial"/>
          <w:b/>
          <w:bCs/>
          <w:sz w:val="36"/>
          <w:szCs w:val="36"/>
          <w:u w:val="single"/>
        </w:rPr>
      </w:pPr>
    </w:p>
    <w:p w14:paraId="166FE0AD" w14:textId="77777777" w:rsidR="008B2EF4" w:rsidRDefault="008B2EF4" w:rsidP="00532A15">
      <w:pPr>
        <w:rPr>
          <w:rFonts w:ascii="Arial" w:eastAsia="Arial" w:hAnsi="Arial" w:cs="Arial"/>
          <w:b/>
          <w:bCs/>
          <w:sz w:val="36"/>
          <w:szCs w:val="36"/>
        </w:rPr>
      </w:pPr>
    </w:p>
    <w:p w14:paraId="13678D43" w14:textId="77777777" w:rsidR="0036079A" w:rsidRDefault="0036079A"/>
    <w:sectPr w:rsidR="003607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E958FC"/>
    <w:multiLevelType w:val="hybridMultilevel"/>
    <w:tmpl w:val="2FB49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32169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7039"/>
    <w:rsid w:val="000139F2"/>
    <w:rsid w:val="000253C1"/>
    <w:rsid w:val="0005035D"/>
    <w:rsid w:val="00074357"/>
    <w:rsid w:val="00083C0C"/>
    <w:rsid w:val="000F2EC2"/>
    <w:rsid w:val="0010185C"/>
    <w:rsid w:val="00102E0C"/>
    <w:rsid w:val="0023189D"/>
    <w:rsid w:val="002C6573"/>
    <w:rsid w:val="00326BD6"/>
    <w:rsid w:val="0036079A"/>
    <w:rsid w:val="00384AC1"/>
    <w:rsid w:val="003A2620"/>
    <w:rsid w:val="004363EF"/>
    <w:rsid w:val="00471F9F"/>
    <w:rsid w:val="004A552A"/>
    <w:rsid w:val="004E07C1"/>
    <w:rsid w:val="004E5875"/>
    <w:rsid w:val="00507909"/>
    <w:rsid w:val="00532A15"/>
    <w:rsid w:val="005C24CE"/>
    <w:rsid w:val="005C784B"/>
    <w:rsid w:val="005E5851"/>
    <w:rsid w:val="00630B26"/>
    <w:rsid w:val="0064641E"/>
    <w:rsid w:val="00672408"/>
    <w:rsid w:val="006D608E"/>
    <w:rsid w:val="00724512"/>
    <w:rsid w:val="00724974"/>
    <w:rsid w:val="0073249A"/>
    <w:rsid w:val="00752824"/>
    <w:rsid w:val="00767039"/>
    <w:rsid w:val="00791D5D"/>
    <w:rsid w:val="007F51E3"/>
    <w:rsid w:val="00827619"/>
    <w:rsid w:val="008712F3"/>
    <w:rsid w:val="008859D0"/>
    <w:rsid w:val="008B2EF4"/>
    <w:rsid w:val="009073D7"/>
    <w:rsid w:val="009259C0"/>
    <w:rsid w:val="009450F1"/>
    <w:rsid w:val="0095463B"/>
    <w:rsid w:val="009A023C"/>
    <w:rsid w:val="00A018B3"/>
    <w:rsid w:val="00A234FC"/>
    <w:rsid w:val="00C3480E"/>
    <w:rsid w:val="00C70DD6"/>
    <w:rsid w:val="00C720B4"/>
    <w:rsid w:val="00D1004C"/>
    <w:rsid w:val="00D72EB8"/>
    <w:rsid w:val="00DE7FF3"/>
    <w:rsid w:val="00E140C9"/>
    <w:rsid w:val="00E66196"/>
    <w:rsid w:val="00E7205D"/>
    <w:rsid w:val="00EB305D"/>
    <w:rsid w:val="00F06C74"/>
    <w:rsid w:val="00F31713"/>
    <w:rsid w:val="00F71B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C15F6B"/>
  <w15:chartTrackingRefBased/>
  <w15:docId w15:val="{E922DABE-D391-4A1A-A24C-135EDB561E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2A15"/>
    <w:pPr>
      <w:spacing w:line="279" w:lineRule="auto"/>
    </w:pPr>
    <w:rPr>
      <w:rFonts w:eastAsiaTheme="minorEastAsia"/>
      <w:kern w:val="0"/>
      <w:sz w:val="24"/>
      <w:szCs w:val="24"/>
      <w:lang w:val="en-US"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7039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7039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7039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7039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7039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7039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2"/>
      <w:szCs w:val="2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7039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:sz w:val="22"/>
      <w:szCs w:val="2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7039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2"/>
      <w:szCs w:val="2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7039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:sz w:val="22"/>
      <w:szCs w:val="22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70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70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70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70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70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70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70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70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70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70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7670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7039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7670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7039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kern w:val="2"/>
      <w:sz w:val="22"/>
      <w:szCs w:val="22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7670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7039"/>
    <w:pPr>
      <w:spacing w:line="259" w:lineRule="auto"/>
      <w:ind w:left="720"/>
      <w:contextualSpacing/>
    </w:pPr>
    <w:rPr>
      <w:rFonts w:eastAsiaTheme="minorHAnsi"/>
      <w:kern w:val="2"/>
      <w:sz w:val="22"/>
      <w:szCs w:val="2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7670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70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2"/>
      <w:szCs w:val="22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70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703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2761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1B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learning-disabilities/care/children-young-people/" TargetMode="External"/><Relationship Id="rId13" Type="http://schemas.openxmlformats.org/officeDocument/2006/relationships/hyperlink" Target="https://www.ons.gov.uk/peoplepopulationandcommunity/wellbeing/articles/childrensviewsonwellbeingandwhatmakesahappylifeuk2020/2020-10-02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scie.org.uk/integrated-care/research-practice/activities/multidisciplinary-teams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ho.int/publications/i/item/framework-for-action-on-interprofessional-education-collaborative-practic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arelearning.org.uk/qualifications/level-4-diploma-care/working-partnership/1-2-explain-the-importance-of-partnership-working-with-colleagues-other-professionals-and-others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14/23/contents" TargetMode="External"/><Relationship Id="rId10" Type="http://schemas.openxmlformats.org/officeDocument/2006/relationships/hyperlink" Target="https://learning.nspcc.org.uk/research-resources/practice-points-series/voice-child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legislation.gov.uk/ukpga/2014/6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17F0BAA444E2C478D04B3C300BA99D3" ma:contentTypeVersion="10" ma:contentTypeDescription="Create a new document." ma:contentTypeScope="" ma:versionID="0dfdef7023fcfe3e5dfb14fbcb110c38">
  <xsd:schema xmlns:xsd="http://www.w3.org/2001/XMLSchema" xmlns:xs="http://www.w3.org/2001/XMLSchema" xmlns:p="http://schemas.microsoft.com/office/2006/metadata/properties" xmlns:ns3="d97129d6-5105-44aa-8953-de11b416c376" targetNamespace="http://schemas.microsoft.com/office/2006/metadata/properties" ma:root="true" ma:fieldsID="a9204c3238ce6bff1407b3fcc1892425" ns3:_="">
    <xsd:import namespace="d97129d6-5105-44aa-8953-de11b416c37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7129d6-5105-44aa-8953-de11b416c37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97129d6-5105-44aa-8953-de11b416c376" xsi:nil="true"/>
  </documentManagement>
</p:properties>
</file>

<file path=customXml/itemProps1.xml><?xml version="1.0" encoding="utf-8"?>
<ds:datastoreItem xmlns:ds="http://schemas.openxmlformats.org/officeDocument/2006/customXml" ds:itemID="{BF0C05C2-C11A-4F86-815C-09E92E3B4F8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066C4D-755A-468C-9E1C-E5AE10AE461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7129d6-5105-44aa-8953-de11b416c3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FBD11C1-5A44-4AD5-A741-0E94E1A2B5DF}">
  <ds:schemaRefs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d97129d6-5105-44aa-8953-de11b416c376"/>
    <ds:schemaRef ds:uri="http://schemas.openxmlformats.org/package/2006/metadata/core-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412</Words>
  <Characters>2353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Ciara Moore (2132120)</dc:creator>
  <cp:keywords/>
  <dc:description/>
  <cp:lastModifiedBy>Ciara Moore (2132120)</cp:lastModifiedBy>
  <cp:revision>2</cp:revision>
  <dcterms:created xsi:type="dcterms:W3CDTF">2025-10-22T08:20:00Z</dcterms:created>
  <dcterms:modified xsi:type="dcterms:W3CDTF">2025-10-22T08:20:00Z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0x010100F17F0BAA444E2C478D04B3C300BA99D3</vt:lpwstr>
  </property>
</Properties>
</file>