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4A144" w14:textId="77777777" w:rsidR="008521DC" w:rsidRPr="0063075E" w:rsidRDefault="008521DC" w:rsidP="00FD1370">
      <w:pPr>
        <w:pStyle w:val="Normal1"/>
        <w:spacing w:line="360" w:lineRule="auto"/>
        <w:jc w:val="center"/>
        <w:rPr>
          <w:rFonts w:ascii="Times New Roman" w:eastAsia="Times New Roman" w:hAnsi="Times New Roman" w:cs="Times New Roman"/>
          <w:b/>
          <w:sz w:val="32"/>
          <w:szCs w:val="32"/>
        </w:rPr>
      </w:pPr>
    </w:p>
    <w:p w14:paraId="43DB70B0" w14:textId="77777777" w:rsidR="008A5E2C" w:rsidRPr="0063075E" w:rsidRDefault="008A5E2C" w:rsidP="008A5E2C">
      <w:pPr>
        <w:pStyle w:val="Normal1"/>
        <w:spacing w:line="360" w:lineRule="auto"/>
        <w:jc w:val="center"/>
        <w:rPr>
          <w:rFonts w:ascii="Times New Roman" w:eastAsia="Times New Roman" w:hAnsi="Times New Roman" w:cs="Times New Roman"/>
          <w:b/>
          <w:sz w:val="32"/>
          <w:szCs w:val="32"/>
        </w:rPr>
      </w:pPr>
    </w:p>
    <w:p w14:paraId="547EF89D" w14:textId="77777777" w:rsidR="008A5E2C" w:rsidRDefault="008A5E2C" w:rsidP="008A5E2C">
      <w:pPr>
        <w:pStyle w:val="Normal1"/>
        <w:spacing w:line="360" w:lineRule="auto"/>
        <w:jc w:val="center"/>
        <w:rPr>
          <w:rFonts w:ascii="Times New Roman" w:eastAsia="Times New Roman" w:hAnsi="Times New Roman" w:cs="Times New Roman"/>
          <w:b/>
          <w:sz w:val="32"/>
          <w:szCs w:val="32"/>
        </w:rPr>
      </w:pPr>
    </w:p>
    <w:p w14:paraId="26147AD3" w14:textId="77777777" w:rsidR="008A5E2C" w:rsidRDefault="008A5E2C" w:rsidP="008A5E2C">
      <w:pPr>
        <w:pStyle w:val="Normal1"/>
        <w:spacing w:line="360" w:lineRule="auto"/>
        <w:jc w:val="center"/>
        <w:rPr>
          <w:rFonts w:ascii="Times New Roman" w:eastAsia="Times New Roman" w:hAnsi="Times New Roman" w:cs="Times New Roman"/>
          <w:b/>
          <w:sz w:val="32"/>
          <w:szCs w:val="32"/>
        </w:rPr>
      </w:pPr>
    </w:p>
    <w:p w14:paraId="7AB8B7AE" w14:textId="77777777" w:rsidR="008A5E2C" w:rsidRDefault="008A5E2C" w:rsidP="008A5E2C">
      <w:pPr>
        <w:pStyle w:val="Normal1"/>
        <w:spacing w:line="360" w:lineRule="auto"/>
        <w:jc w:val="center"/>
        <w:rPr>
          <w:rFonts w:ascii="Times New Roman" w:eastAsia="Times New Roman" w:hAnsi="Times New Roman" w:cs="Times New Roman"/>
          <w:b/>
          <w:sz w:val="32"/>
          <w:szCs w:val="32"/>
        </w:rPr>
      </w:pPr>
    </w:p>
    <w:p w14:paraId="1B6B95E9" w14:textId="77777777" w:rsidR="008A5E2C" w:rsidRPr="008A5E2C" w:rsidRDefault="008A5E2C" w:rsidP="008A5E2C">
      <w:pPr>
        <w:pStyle w:val="Normal1"/>
        <w:spacing w:line="360" w:lineRule="auto"/>
        <w:jc w:val="center"/>
        <w:rPr>
          <w:rFonts w:ascii="Times New Roman" w:eastAsia="Times New Roman" w:hAnsi="Times New Roman" w:cs="Times New Roman"/>
          <w:b/>
          <w:sz w:val="32"/>
          <w:szCs w:val="32"/>
        </w:rPr>
      </w:pPr>
      <w:r w:rsidRPr="0063075E">
        <w:rPr>
          <w:rFonts w:ascii="Times New Roman" w:eastAsia="Times New Roman" w:hAnsi="Times New Roman" w:cs="Times New Roman"/>
          <w:b/>
          <w:sz w:val="32"/>
          <w:szCs w:val="32"/>
        </w:rPr>
        <w:t>CRITICAL ANALYSIS OF THE IMPACT OF MONEYLAUNDERING IN BANKS ON THE ECONOMY OF A DEVELOPING NATION LIKE INDIA</w:t>
      </w:r>
    </w:p>
    <w:p w14:paraId="0962BD53" w14:textId="77777777" w:rsidR="008A5E2C" w:rsidRDefault="008A5E2C" w:rsidP="00C63DBC">
      <w:pPr>
        <w:pStyle w:val="Normal1"/>
        <w:spacing w:line="360" w:lineRule="auto"/>
        <w:jc w:val="both"/>
        <w:rPr>
          <w:rFonts w:ascii="Times New Roman" w:eastAsia="Times New Roman" w:hAnsi="Times New Roman" w:cs="Times New Roman"/>
          <w:b/>
          <w:sz w:val="28"/>
          <w:szCs w:val="28"/>
        </w:rPr>
      </w:pPr>
    </w:p>
    <w:p w14:paraId="2C05DD0A" w14:textId="77777777" w:rsidR="008A5E2C" w:rsidRDefault="008A5E2C" w:rsidP="00C63DBC">
      <w:pPr>
        <w:pStyle w:val="Normal1"/>
        <w:spacing w:line="360" w:lineRule="auto"/>
        <w:jc w:val="both"/>
        <w:rPr>
          <w:rFonts w:ascii="Times New Roman" w:eastAsia="Times New Roman" w:hAnsi="Times New Roman" w:cs="Times New Roman"/>
          <w:b/>
          <w:sz w:val="28"/>
          <w:szCs w:val="28"/>
        </w:rPr>
      </w:pPr>
    </w:p>
    <w:p w14:paraId="77FD91D6" w14:textId="77777777" w:rsidR="008A5E2C" w:rsidRDefault="008A5E2C" w:rsidP="00C63DBC">
      <w:pPr>
        <w:pStyle w:val="Normal1"/>
        <w:spacing w:line="360" w:lineRule="auto"/>
        <w:jc w:val="both"/>
        <w:rPr>
          <w:rFonts w:ascii="Times New Roman" w:eastAsia="Times New Roman" w:hAnsi="Times New Roman" w:cs="Times New Roman"/>
          <w:b/>
          <w:sz w:val="28"/>
          <w:szCs w:val="28"/>
        </w:rPr>
      </w:pPr>
    </w:p>
    <w:p w14:paraId="55D0AA57" w14:textId="77777777" w:rsidR="008A5E2C" w:rsidRDefault="008A5E2C" w:rsidP="00C63DBC">
      <w:pPr>
        <w:pStyle w:val="Normal1"/>
        <w:spacing w:line="360" w:lineRule="auto"/>
        <w:jc w:val="both"/>
        <w:rPr>
          <w:rFonts w:ascii="Times New Roman" w:eastAsia="Times New Roman" w:hAnsi="Times New Roman" w:cs="Times New Roman"/>
          <w:b/>
          <w:sz w:val="28"/>
          <w:szCs w:val="28"/>
        </w:rPr>
      </w:pPr>
    </w:p>
    <w:p w14:paraId="41239F27" w14:textId="77777777" w:rsidR="008A5E2C" w:rsidRDefault="008A5E2C" w:rsidP="00C63DBC">
      <w:pPr>
        <w:pStyle w:val="Normal1"/>
        <w:spacing w:line="360" w:lineRule="auto"/>
        <w:jc w:val="both"/>
        <w:rPr>
          <w:rFonts w:ascii="Times New Roman" w:eastAsia="Times New Roman" w:hAnsi="Times New Roman" w:cs="Times New Roman"/>
          <w:b/>
          <w:sz w:val="28"/>
          <w:szCs w:val="28"/>
        </w:rPr>
      </w:pPr>
    </w:p>
    <w:p w14:paraId="0E9D62F4" w14:textId="77777777" w:rsidR="008A5E2C" w:rsidRDefault="008A5E2C" w:rsidP="00C63DBC">
      <w:pPr>
        <w:pStyle w:val="Normal1"/>
        <w:spacing w:line="360" w:lineRule="auto"/>
        <w:jc w:val="both"/>
        <w:rPr>
          <w:rFonts w:ascii="Times New Roman" w:eastAsia="Times New Roman" w:hAnsi="Times New Roman" w:cs="Times New Roman"/>
          <w:b/>
          <w:sz w:val="28"/>
          <w:szCs w:val="28"/>
        </w:rPr>
      </w:pPr>
    </w:p>
    <w:p w14:paraId="46E9DE91" w14:textId="77777777" w:rsidR="008A5E2C" w:rsidRDefault="008A5E2C" w:rsidP="00C63DBC">
      <w:pPr>
        <w:pStyle w:val="Normal1"/>
        <w:spacing w:line="360" w:lineRule="auto"/>
        <w:jc w:val="both"/>
        <w:rPr>
          <w:rFonts w:ascii="Times New Roman" w:eastAsia="Times New Roman" w:hAnsi="Times New Roman" w:cs="Times New Roman"/>
          <w:b/>
          <w:sz w:val="28"/>
          <w:szCs w:val="28"/>
        </w:rPr>
      </w:pPr>
    </w:p>
    <w:p w14:paraId="150C35CC" w14:textId="77777777" w:rsidR="008521DC" w:rsidRPr="00B15293" w:rsidRDefault="0063075E" w:rsidP="00C63DBC">
      <w:pPr>
        <w:pStyle w:val="Normal1"/>
        <w:spacing w:line="360" w:lineRule="auto"/>
        <w:jc w:val="both"/>
        <w:rPr>
          <w:rFonts w:ascii="Times New Roman" w:eastAsia="Times New Roman" w:hAnsi="Times New Roman" w:cs="Times New Roman"/>
          <w:b/>
          <w:sz w:val="28"/>
          <w:szCs w:val="28"/>
        </w:rPr>
      </w:pPr>
      <w:r w:rsidRPr="00B15293">
        <w:rPr>
          <w:rFonts w:ascii="Times New Roman" w:eastAsia="Times New Roman" w:hAnsi="Times New Roman" w:cs="Times New Roman"/>
          <w:b/>
          <w:sz w:val="28"/>
          <w:szCs w:val="28"/>
        </w:rPr>
        <w:t>Student Code</w:t>
      </w:r>
      <w:r w:rsidR="00597607">
        <w:rPr>
          <w:rFonts w:ascii="Times New Roman" w:eastAsia="Times New Roman" w:hAnsi="Times New Roman" w:cs="Times New Roman"/>
          <w:b/>
          <w:sz w:val="28"/>
          <w:szCs w:val="28"/>
        </w:rPr>
        <w:t xml:space="preserve">                -    </w:t>
      </w:r>
      <w:r w:rsidR="00B15293" w:rsidRPr="00B15293">
        <w:rPr>
          <w:rFonts w:ascii="Times New Roman" w:eastAsia="Times New Roman" w:hAnsi="Times New Roman" w:cs="Times New Roman"/>
          <w:b/>
          <w:sz w:val="28"/>
          <w:szCs w:val="28"/>
        </w:rPr>
        <w:t>1906141</w:t>
      </w:r>
    </w:p>
    <w:p w14:paraId="107893C7" w14:textId="77777777" w:rsidR="0063075E" w:rsidRPr="00B15293" w:rsidRDefault="0063075E" w:rsidP="00C63DBC">
      <w:pPr>
        <w:pStyle w:val="Normal1"/>
        <w:spacing w:line="360" w:lineRule="auto"/>
        <w:jc w:val="both"/>
        <w:rPr>
          <w:rFonts w:ascii="Times New Roman" w:eastAsia="Times New Roman" w:hAnsi="Times New Roman" w:cs="Times New Roman"/>
          <w:b/>
          <w:sz w:val="28"/>
          <w:szCs w:val="28"/>
        </w:rPr>
      </w:pPr>
      <w:r w:rsidRPr="00B15293">
        <w:rPr>
          <w:rFonts w:ascii="Times New Roman" w:eastAsia="Times New Roman" w:hAnsi="Times New Roman" w:cs="Times New Roman"/>
          <w:b/>
          <w:sz w:val="28"/>
          <w:szCs w:val="28"/>
        </w:rPr>
        <w:t>Student Name</w:t>
      </w:r>
      <w:r w:rsidR="00B15293">
        <w:rPr>
          <w:rFonts w:ascii="Times New Roman" w:eastAsia="Times New Roman" w:hAnsi="Times New Roman" w:cs="Times New Roman"/>
          <w:b/>
          <w:sz w:val="28"/>
          <w:szCs w:val="28"/>
        </w:rPr>
        <w:t xml:space="preserve"> </w:t>
      </w:r>
      <w:r w:rsidR="00597607">
        <w:rPr>
          <w:rFonts w:ascii="Times New Roman" w:eastAsia="Times New Roman" w:hAnsi="Times New Roman" w:cs="Times New Roman"/>
          <w:b/>
          <w:sz w:val="28"/>
          <w:szCs w:val="28"/>
        </w:rPr>
        <w:t xml:space="preserve">              -    </w:t>
      </w:r>
      <w:r w:rsidR="00B15293" w:rsidRPr="00B15293">
        <w:rPr>
          <w:rFonts w:ascii="Times New Roman" w:eastAsia="Times New Roman" w:hAnsi="Times New Roman" w:cs="Times New Roman"/>
          <w:b/>
          <w:sz w:val="28"/>
          <w:szCs w:val="28"/>
        </w:rPr>
        <w:t>Chaandwani, Sagar</w:t>
      </w:r>
    </w:p>
    <w:p w14:paraId="7CC9E366" w14:textId="77777777" w:rsidR="0063075E" w:rsidRPr="00B15293" w:rsidRDefault="0063075E" w:rsidP="00C63DBC">
      <w:pPr>
        <w:pStyle w:val="Normal1"/>
        <w:spacing w:line="360" w:lineRule="auto"/>
        <w:jc w:val="both"/>
        <w:rPr>
          <w:rFonts w:ascii="Times New Roman" w:eastAsia="Times New Roman" w:hAnsi="Times New Roman" w:cs="Times New Roman"/>
          <w:b/>
          <w:sz w:val="28"/>
          <w:szCs w:val="28"/>
        </w:rPr>
      </w:pPr>
      <w:r w:rsidRPr="00B15293">
        <w:rPr>
          <w:rFonts w:ascii="Times New Roman" w:eastAsia="Times New Roman" w:hAnsi="Times New Roman" w:cs="Times New Roman"/>
          <w:b/>
          <w:sz w:val="28"/>
          <w:szCs w:val="28"/>
        </w:rPr>
        <w:t>Programme of Study</w:t>
      </w:r>
      <w:r w:rsidR="00B15293">
        <w:rPr>
          <w:rFonts w:ascii="Times New Roman" w:eastAsia="Times New Roman" w:hAnsi="Times New Roman" w:cs="Times New Roman"/>
          <w:b/>
          <w:sz w:val="28"/>
          <w:szCs w:val="28"/>
        </w:rPr>
        <w:t xml:space="preserve"> </w:t>
      </w:r>
      <w:r w:rsidR="00597607">
        <w:rPr>
          <w:rFonts w:ascii="Times New Roman" w:eastAsia="Times New Roman" w:hAnsi="Times New Roman" w:cs="Times New Roman"/>
          <w:b/>
          <w:sz w:val="28"/>
          <w:szCs w:val="28"/>
        </w:rPr>
        <w:t xml:space="preserve">   -    </w:t>
      </w:r>
      <w:r w:rsidR="00B15293" w:rsidRPr="00B15293">
        <w:rPr>
          <w:rFonts w:ascii="Times New Roman" w:eastAsia="Times New Roman" w:hAnsi="Times New Roman" w:cs="Times New Roman"/>
          <w:b/>
          <w:sz w:val="28"/>
          <w:szCs w:val="28"/>
        </w:rPr>
        <w:t>MBA Master of Business Administration</w:t>
      </w:r>
    </w:p>
    <w:p w14:paraId="6825C367" w14:textId="77777777" w:rsidR="00B15293" w:rsidRPr="00B15293" w:rsidRDefault="0063075E" w:rsidP="00C63DBC">
      <w:pPr>
        <w:pStyle w:val="Normal1"/>
        <w:spacing w:line="360" w:lineRule="auto"/>
        <w:jc w:val="both"/>
        <w:rPr>
          <w:rFonts w:ascii="Times New Roman" w:eastAsia="Times New Roman" w:hAnsi="Times New Roman" w:cs="Times New Roman"/>
          <w:b/>
          <w:sz w:val="28"/>
          <w:szCs w:val="28"/>
        </w:rPr>
      </w:pPr>
      <w:r w:rsidRPr="00B15293">
        <w:rPr>
          <w:rFonts w:ascii="Times New Roman" w:eastAsia="Times New Roman" w:hAnsi="Times New Roman" w:cs="Times New Roman"/>
          <w:b/>
          <w:sz w:val="28"/>
          <w:szCs w:val="28"/>
        </w:rPr>
        <w:t>Course</w:t>
      </w:r>
      <w:r w:rsidR="00597607">
        <w:rPr>
          <w:rFonts w:ascii="Times New Roman" w:eastAsia="Times New Roman" w:hAnsi="Times New Roman" w:cs="Times New Roman"/>
          <w:b/>
          <w:sz w:val="28"/>
          <w:szCs w:val="28"/>
        </w:rPr>
        <w:t xml:space="preserve">                            -    </w:t>
      </w:r>
      <w:r w:rsidR="00B15293" w:rsidRPr="00B15293">
        <w:rPr>
          <w:rFonts w:ascii="Times New Roman" w:eastAsia="Times New Roman" w:hAnsi="Times New Roman" w:cs="Times New Roman"/>
          <w:b/>
          <w:sz w:val="28"/>
          <w:szCs w:val="28"/>
        </w:rPr>
        <w:t>MBA-BF-LI Banking and Finance</w:t>
      </w:r>
    </w:p>
    <w:p w14:paraId="0BC6304C" w14:textId="77777777" w:rsidR="008521DC" w:rsidRPr="008A5E2C" w:rsidRDefault="00B15293" w:rsidP="008A5E2C">
      <w:pPr>
        <w:pStyle w:val="Normal1"/>
        <w:spacing w:line="360" w:lineRule="auto"/>
        <w:jc w:val="both"/>
        <w:rPr>
          <w:rFonts w:ascii="Times New Roman" w:eastAsia="Times New Roman" w:hAnsi="Times New Roman" w:cs="Times New Roman"/>
          <w:b/>
          <w:sz w:val="28"/>
          <w:szCs w:val="28"/>
        </w:rPr>
      </w:pPr>
      <w:r w:rsidRPr="00B15293">
        <w:rPr>
          <w:rFonts w:ascii="Times New Roman" w:eastAsia="Times New Roman" w:hAnsi="Times New Roman" w:cs="Times New Roman"/>
          <w:b/>
          <w:sz w:val="28"/>
          <w:szCs w:val="28"/>
        </w:rPr>
        <w:t>Supervisor Name</w:t>
      </w:r>
      <w:r w:rsidR="00597607">
        <w:rPr>
          <w:rFonts w:ascii="Times New Roman" w:eastAsia="Times New Roman" w:hAnsi="Times New Roman" w:cs="Times New Roman"/>
          <w:b/>
          <w:sz w:val="28"/>
          <w:szCs w:val="28"/>
        </w:rPr>
        <w:t xml:space="preserve">           -</w:t>
      </w:r>
      <w:r w:rsidRPr="00B15293">
        <w:rPr>
          <w:rFonts w:ascii="Times New Roman" w:eastAsia="Times New Roman" w:hAnsi="Times New Roman" w:cs="Times New Roman"/>
          <w:b/>
          <w:sz w:val="28"/>
          <w:szCs w:val="28"/>
        </w:rPr>
        <w:t xml:space="preserve"> </w:t>
      </w:r>
      <w:r w:rsidR="00597607">
        <w:rPr>
          <w:rFonts w:ascii="Times New Roman" w:eastAsia="Times New Roman" w:hAnsi="Times New Roman" w:cs="Times New Roman"/>
          <w:b/>
          <w:sz w:val="28"/>
          <w:szCs w:val="28"/>
        </w:rPr>
        <w:t xml:space="preserve">   </w:t>
      </w:r>
      <w:r w:rsidRPr="00B15293">
        <w:rPr>
          <w:rFonts w:ascii="Times New Roman" w:eastAsia="Times New Roman" w:hAnsi="Times New Roman" w:cs="Times New Roman"/>
          <w:b/>
          <w:sz w:val="28"/>
          <w:szCs w:val="28"/>
        </w:rPr>
        <w:t>Jia Miao</w:t>
      </w:r>
    </w:p>
    <w:p w14:paraId="4D3779F9" w14:textId="77777777" w:rsidR="008521DC" w:rsidRPr="0063075E" w:rsidRDefault="008521DC" w:rsidP="00FD1370">
      <w:pPr>
        <w:pStyle w:val="Normal1"/>
        <w:spacing w:line="360" w:lineRule="auto"/>
        <w:jc w:val="center"/>
        <w:rPr>
          <w:rFonts w:ascii="Times New Roman" w:eastAsia="Times New Roman" w:hAnsi="Times New Roman" w:cs="Times New Roman"/>
          <w:b/>
          <w:sz w:val="32"/>
          <w:szCs w:val="32"/>
        </w:rPr>
      </w:pPr>
    </w:p>
    <w:p w14:paraId="644F1F4B" w14:textId="77777777" w:rsidR="008A5E2C" w:rsidRDefault="008A5E2C" w:rsidP="00FD1370">
      <w:pPr>
        <w:pStyle w:val="Normal1"/>
        <w:spacing w:line="360" w:lineRule="auto"/>
        <w:jc w:val="center"/>
        <w:rPr>
          <w:rFonts w:ascii="Times New Roman" w:eastAsia="Times New Roman" w:hAnsi="Times New Roman" w:cs="Times New Roman"/>
          <w:b/>
          <w:sz w:val="32"/>
          <w:szCs w:val="32"/>
        </w:rPr>
      </w:pPr>
    </w:p>
    <w:p w14:paraId="4A707848" w14:textId="77777777" w:rsidR="008A5E2C" w:rsidRDefault="008A5E2C" w:rsidP="008A5E2C">
      <w:pPr>
        <w:spacing w:after="120"/>
        <w:rPr>
          <w:rFonts w:ascii="Times New Roman" w:eastAsia="Times New Roman" w:hAnsi="Times New Roman" w:cs="Times New Roman"/>
          <w:b/>
          <w:sz w:val="32"/>
          <w:szCs w:val="32"/>
        </w:rPr>
      </w:pPr>
    </w:p>
    <w:p w14:paraId="57C33B8B" w14:textId="77777777" w:rsidR="008A5E2C" w:rsidRDefault="008A5E2C" w:rsidP="008A5E2C">
      <w:pPr>
        <w:spacing w:after="120"/>
        <w:rPr>
          <w:rFonts w:ascii="Times New Roman" w:eastAsia="Times New Roman" w:hAnsi="Times New Roman" w:cs="Times New Roman"/>
          <w:b/>
          <w:sz w:val="32"/>
          <w:szCs w:val="32"/>
        </w:rPr>
      </w:pPr>
    </w:p>
    <w:p w14:paraId="77D03815" w14:textId="77777777" w:rsidR="008A5E2C" w:rsidRDefault="008A5E2C" w:rsidP="008A5E2C">
      <w:pPr>
        <w:spacing w:after="120"/>
        <w:rPr>
          <w:rFonts w:ascii="Times New Roman" w:eastAsia="Times New Roman" w:hAnsi="Times New Roman" w:cs="Times New Roman"/>
          <w:b/>
          <w:sz w:val="32"/>
          <w:szCs w:val="32"/>
        </w:rPr>
      </w:pPr>
    </w:p>
    <w:p w14:paraId="0A046FC0" w14:textId="77777777" w:rsidR="008A5E2C" w:rsidRPr="009356C2" w:rsidRDefault="008A5E2C" w:rsidP="008A5E2C">
      <w:pPr>
        <w:spacing w:after="120"/>
        <w:rPr>
          <w:b/>
        </w:rPr>
      </w:pPr>
    </w:p>
    <w:p w14:paraId="673FBE70"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jc w:val="center"/>
      </w:pPr>
      <w:r>
        <w:rPr>
          <w:noProof/>
          <w:lang w:val="en-US"/>
        </w:rPr>
        <w:drawing>
          <wp:inline distT="0" distB="0" distL="0" distR="0" wp14:anchorId="4FC066B8" wp14:editId="23318912">
            <wp:extent cx="1857375" cy="762000"/>
            <wp:effectExtent l="0" t="0" r="0" b="0"/>
            <wp:docPr id="7" name="Picture 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SD_logo2010"/>
                    <pic:cNvPicPr>
                      <a:picLocks noChangeAspect="1" noChangeArrowheads="1"/>
                    </pic:cNvPicPr>
                  </pic:nvPicPr>
                  <pic:blipFill>
                    <a:blip r:embed="rId8" cstate="print"/>
                    <a:srcRect/>
                    <a:stretch>
                      <a:fillRect/>
                    </a:stretch>
                  </pic:blipFill>
                  <pic:spPr bwMode="auto">
                    <a:xfrm>
                      <a:off x="0" y="0"/>
                      <a:ext cx="1857375" cy="762000"/>
                    </a:xfrm>
                    <a:prstGeom prst="rect">
                      <a:avLst/>
                    </a:prstGeom>
                    <a:noFill/>
                    <a:ln w="9525">
                      <a:noFill/>
                      <a:miter lim="800000"/>
                      <a:headEnd/>
                      <a:tailEnd/>
                    </a:ln>
                  </pic:spPr>
                </pic:pic>
              </a:graphicData>
            </a:graphic>
          </wp:inline>
        </w:drawing>
      </w:r>
    </w:p>
    <w:p w14:paraId="1379B68B"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jc w:val="center"/>
      </w:pPr>
      <w:r w:rsidRPr="009356C2">
        <w:rPr>
          <w:b/>
        </w:rPr>
        <w:t>Master’s Degrees by Examination and Dissertation</w:t>
      </w:r>
    </w:p>
    <w:p w14:paraId="3F5C9C88"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jc w:val="center"/>
      </w:pPr>
      <w:r w:rsidRPr="009356C2">
        <w:rPr>
          <w:b/>
        </w:rPr>
        <w:t>Declaration Form</w:t>
      </w:r>
      <w:r w:rsidRPr="009356C2">
        <w:t>.</w:t>
      </w:r>
    </w:p>
    <w:p w14:paraId="5EEDE36C"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t>1. This work has not previously been accepted in substance for any degree and is not being concurrently submitted in candidature for any degree.</w:t>
      </w:r>
    </w:p>
    <w:p w14:paraId="673A9427" w14:textId="254C5E11"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Signed……</w:t>
      </w:r>
      <w:r w:rsidR="00C109D0">
        <w:t>SAGAR</w:t>
      </w:r>
      <w:r w:rsidRPr="009356C2">
        <w:t>.………………………………………………………………………...</w:t>
      </w:r>
    </w:p>
    <w:p w14:paraId="4D5287EA" w14:textId="678FD1A9"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Date ……</w:t>
      </w:r>
      <w:r w:rsidR="00C109D0">
        <w:t>12-10-2020</w:t>
      </w:r>
      <w:r w:rsidRPr="009356C2">
        <w:t>…………………………………………………………………………...</w:t>
      </w:r>
    </w:p>
    <w:p w14:paraId="7234FD7D" w14:textId="77777777" w:rsidR="008A5E2C" w:rsidRDefault="008A5E2C" w:rsidP="008A5E2C">
      <w:pPr>
        <w:pBdr>
          <w:top w:val="single" w:sz="4" w:space="1" w:color="auto"/>
          <w:left w:val="single" w:sz="4" w:space="4" w:color="auto"/>
          <w:bottom w:val="single" w:sz="4" w:space="1" w:color="auto"/>
          <w:right w:val="single" w:sz="4" w:space="4" w:color="auto"/>
        </w:pBdr>
        <w:spacing w:after="120"/>
      </w:pPr>
      <w:r w:rsidRPr="009356C2">
        <w:t xml:space="preserve">  </w:t>
      </w:r>
    </w:p>
    <w:p w14:paraId="75ED8A4F"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t xml:space="preserve">2. This dissertation is being submitted in partial fulfilment of the </w:t>
      </w:r>
      <w:r>
        <w:t>requirements for the degree of Master in Business Administration</w:t>
      </w:r>
      <w:r w:rsidRPr="009356C2">
        <w:t>.</w:t>
      </w:r>
    </w:p>
    <w:p w14:paraId="34DFFA1A" w14:textId="4B20E292"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proofErr w:type="gramStart"/>
      <w:r w:rsidRPr="009356C2">
        <w:t>Signed  …</w:t>
      </w:r>
      <w:proofErr w:type="gramEnd"/>
      <w:r w:rsidRPr="009356C2">
        <w:t>…</w:t>
      </w:r>
      <w:r w:rsidR="00C109D0">
        <w:t>SAGAR</w:t>
      </w:r>
      <w:r w:rsidRPr="009356C2">
        <w:t>……………………………………………………………….</w:t>
      </w:r>
    </w:p>
    <w:p w14:paraId="0F8A8599" w14:textId="6CD35D15"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 xml:space="preserve">Date  </w:t>
      </w:r>
      <w:r w:rsidR="00C109D0">
        <w:t xml:space="preserve"> 12-10-2020</w:t>
      </w:r>
      <w:r w:rsidRPr="009356C2">
        <w:t>………………………………………………………</w:t>
      </w:r>
      <w:proofErr w:type="gramStart"/>
      <w:r w:rsidRPr="009356C2">
        <w:t>…..</w:t>
      </w:r>
      <w:proofErr w:type="gramEnd"/>
      <w:r w:rsidRPr="009356C2">
        <w:t>…………...</w:t>
      </w:r>
    </w:p>
    <w:p w14:paraId="5034035E"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t xml:space="preserve"> 3. This dissertation is the result of my own independent work/investigation, except where otherwise stated.</w:t>
      </w:r>
    </w:p>
    <w:p w14:paraId="7671FD3E"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t xml:space="preserve">Other sources are acknowledged by footnotes giving explicit references. </w:t>
      </w:r>
    </w:p>
    <w:p w14:paraId="0E0D3A66"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t>A bibliography is appended.</w:t>
      </w:r>
    </w:p>
    <w:p w14:paraId="2C860CBC" w14:textId="26D7669F"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Signed candidate:  …</w:t>
      </w:r>
      <w:r w:rsidR="00C109D0">
        <w:t>SAGAR</w:t>
      </w:r>
      <w:r w:rsidRPr="009356C2">
        <w:t>…………………………………………….……………….</w:t>
      </w:r>
    </w:p>
    <w:p w14:paraId="2DA34C2F" w14:textId="3B3494EA"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Date:  …</w:t>
      </w:r>
      <w:r w:rsidR="00C109D0">
        <w:t>12-10-2020</w:t>
      </w:r>
      <w:r w:rsidRPr="009356C2">
        <w:t>………………………………………………….……………………….</w:t>
      </w:r>
    </w:p>
    <w:p w14:paraId="6CAE7047"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rPr>
          <w:sz w:val="20"/>
          <w:szCs w:val="20"/>
        </w:rPr>
      </w:pPr>
      <w:r w:rsidRPr="009356C2">
        <w:t xml:space="preserve">  </w:t>
      </w:r>
    </w:p>
    <w:p w14:paraId="7B163F63"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t xml:space="preserve">4. I hereby give consent for my dissertation, if accepted, to be available for </w:t>
      </w:r>
      <w:proofErr w:type="gramStart"/>
      <w:r w:rsidRPr="009356C2">
        <w:t>photocopying,  inter</w:t>
      </w:r>
      <w:proofErr w:type="gramEnd"/>
      <w:r w:rsidRPr="009356C2">
        <w:t xml:space="preserve">- library loan, and for deposit in the University’s digital repository </w:t>
      </w:r>
    </w:p>
    <w:p w14:paraId="1F8AB2E0" w14:textId="3AA3E2AC"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Signed (candidate)…</w:t>
      </w:r>
      <w:r w:rsidR="00C109D0">
        <w:t>SAGAR</w:t>
      </w:r>
      <w:r w:rsidRPr="009356C2">
        <w:t>…………………………………….………….…………...</w:t>
      </w:r>
    </w:p>
    <w:p w14:paraId="26FD033C" w14:textId="4EA5EFA5"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Date…</w:t>
      </w:r>
      <w:r w:rsidR="00C109D0">
        <w:t>12-10-2020</w:t>
      </w:r>
      <w:r w:rsidRPr="009356C2">
        <w:t>……………………………………………….…………….…………</w:t>
      </w:r>
      <w:proofErr w:type="gramStart"/>
      <w:r w:rsidRPr="009356C2">
        <w:t>…..</w:t>
      </w:r>
      <w:proofErr w:type="gramEnd"/>
    </w:p>
    <w:p w14:paraId="5371CFB1"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rPr>
          <w:b/>
        </w:rPr>
        <w:t>Supervisor’s Declaration</w:t>
      </w:r>
      <w:r w:rsidRPr="009356C2">
        <w:t>.</w:t>
      </w:r>
    </w:p>
    <w:p w14:paraId="50398A4C"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pPr>
      <w:r w:rsidRPr="009356C2">
        <w:t>I am satisfied that this work is the result of the student’s own efforts.</w:t>
      </w:r>
    </w:p>
    <w:p w14:paraId="4A7B6D03"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pPr>
      <w:r w:rsidRPr="009356C2">
        <w:t>Signed:  ………………………………………………………………………</w:t>
      </w:r>
      <w:proofErr w:type="gramStart"/>
      <w:r w:rsidRPr="009356C2">
        <w:t>…..</w:t>
      </w:r>
      <w:proofErr w:type="gramEnd"/>
    </w:p>
    <w:p w14:paraId="7C11D90A" w14:textId="77777777" w:rsidR="008A5E2C" w:rsidRPr="009356C2" w:rsidRDefault="008A5E2C" w:rsidP="008A5E2C">
      <w:pPr>
        <w:pBdr>
          <w:top w:val="single" w:sz="4" w:space="1" w:color="auto"/>
          <w:left w:val="single" w:sz="4" w:space="4" w:color="auto"/>
          <w:bottom w:val="single" w:sz="4" w:space="1" w:color="auto"/>
          <w:right w:val="single" w:sz="4" w:space="4" w:color="auto"/>
        </w:pBdr>
        <w:spacing w:after="120" w:line="360" w:lineRule="auto"/>
        <w:jc w:val="both"/>
      </w:pPr>
      <w:r w:rsidRPr="009356C2">
        <w:t>Date:  ……………………………………………………………………………...</w:t>
      </w:r>
    </w:p>
    <w:p w14:paraId="53C04360" w14:textId="77777777" w:rsidR="008A5E2C" w:rsidRPr="009356C2" w:rsidRDefault="008A5E2C" w:rsidP="008A5E2C">
      <w:pPr>
        <w:spacing w:after="120"/>
        <w:rPr>
          <w:b/>
        </w:rPr>
      </w:pPr>
    </w:p>
    <w:p w14:paraId="11E5A5B3" w14:textId="77777777" w:rsidR="008A5E2C" w:rsidRPr="009356C2" w:rsidRDefault="008A5E2C" w:rsidP="008A5E2C">
      <w:pPr>
        <w:jc w:val="center"/>
        <w:outlineLvl w:val="0"/>
        <w:rPr>
          <w:b/>
        </w:rPr>
      </w:pPr>
      <w:r w:rsidRPr="009356C2">
        <w:rPr>
          <w:b/>
        </w:rPr>
        <w:t>University of Wales: Trinity Saint David</w:t>
      </w:r>
    </w:p>
    <w:p w14:paraId="3212861E" w14:textId="77777777" w:rsidR="008A5E2C" w:rsidRPr="009356C2" w:rsidRDefault="008A5E2C" w:rsidP="008A5E2C">
      <w:pPr>
        <w:jc w:val="center"/>
        <w:outlineLvl w:val="0"/>
        <w:rPr>
          <w:b/>
        </w:rPr>
      </w:pPr>
      <w:r w:rsidRPr="009356C2">
        <w:rPr>
          <w:b/>
        </w:rPr>
        <w:t>E-Thesis Deposit Agreement</w:t>
      </w:r>
    </w:p>
    <w:p w14:paraId="0BAFE852" w14:textId="77777777" w:rsidR="008A5E2C" w:rsidRPr="009356C2" w:rsidRDefault="008A5E2C" w:rsidP="008A5E2C">
      <w:pPr>
        <w:rPr>
          <w:b/>
        </w:rPr>
      </w:pPr>
    </w:p>
    <w:p w14:paraId="767046D6" w14:textId="77777777" w:rsidR="008A5E2C" w:rsidRPr="009356C2" w:rsidRDefault="008A5E2C" w:rsidP="008A5E2C">
      <w:pPr>
        <w:outlineLvl w:val="0"/>
        <w:rPr>
          <w:b/>
        </w:rPr>
      </w:pPr>
      <w:r w:rsidRPr="009356C2">
        <w:rPr>
          <w:b/>
        </w:rPr>
        <w:t>Details of the Work</w:t>
      </w:r>
    </w:p>
    <w:p w14:paraId="4C5A70A9" w14:textId="77777777" w:rsidR="008A5E2C" w:rsidRPr="009356C2" w:rsidRDefault="008A5E2C" w:rsidP="008A5E2C">
      <w:r w:rsidRPr="009356C2">
        <w:t>I would like to deposit the following item in the digital repository maintained by the University, and/or in any other repository authorized for use by the University:</w:t>
      </w:r>
    </w:p>
    <w:p w14:paraId="44A0D30B" w14:textId="77777777" w:rsidR="008A5E2C" w:rsidRPr="009356C2" w:rsidRDefault="008A5E2C" w:rsidP="008A5E2C"/>
    <w:p w14:paraId="68CD2A0E" w14:textId="10CC12CD" w:rsidR="00C109D0" w:rsidRPr="009356C2" w:rsidRDefault="008A5E2C" w:rsidP="00C109D0">
      <w:r w:rsidRPr="009356C2">
        <w:rPr>
          <w:b/>
        </w:rPr>
        <w:t>Title</w:t>
      </w:r>
      <w:r w:rsidRPr="009356C2">
        <w:t xml:space="preserve"> </w:t>
      </w:r>
      <w:r w:rsidR="00C109D0">
        <w:t>- CRITICAL ANALYSIS OF THE IMPACT OF MONEY LAUNDERING IN BANKS ON THE ECONOMY OF A DEVELOPING NATION LIKE INDIA</w:t>
      </w:r>
    </w:p>
    <w:p w14:paraId="21D34BDB" w14:textId="02E9A5DB" w:rsidR="008A5E2C" w:rsidRPr="009356C2" w:rsidRDefault="008A5E2C" w:rsidP="008A5E2C"/>
    <w:p w14:paraId="4211D232" w14:textId="77777777" w:rsidR="008A5E2C" w:rsidRPr="009356C2" w:rsidRDefault="008A5E2C" w:rsidP="008A5E2C"/>
    <w:p w14:paraId="40B9A680" w14:textId="77777777" w:rsidR="008A5E2C" w:rsidRPr="009356C2" w:rsidRDefault="008A5E2C" w:rsidP="008A5E2C">
      <w:r w:rsidRPr="009356C2">
        <w:t>This item is a product of my own research endeavours and is covered by the agreement below in which the item is referred to as “the Work”.  It is identical in content to that deposited in the Learning Resources Centre, subject to point 4 below.</w:t>
      </w:r>
    </w:p>
    <w:p w14:paraId="2D354A47" w14:textId="77777777" w:rsidR="008A5E2C" w:rsidRPr="009356C2" w:rsidRDefault="008A5E2C" w:rsidP="008A5E2C"/>
    <w:p w14:paraId="706F4E19" w14:textId="77777777" w:rsidR="008A5E2C" w:rsidRPr="009356C2" w:rsidRDefault="008A5E2C" w:rsidP="008A5E2C">
      <w:r w:rsidRPr="009356C2">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7913F9C8" w14:textId="77777777" w:rsidR="008A5E2C" w:rsidRPr="009356C2" w:rsidRDefault="008A5E2C" w:rsidP="008A5E2C"/>
    <w:p w14:paraId="0E6272A8" w14:textId="77777777" w:rsidR="008A5E2C" w:rsidRPr="009356C2" w:rsidRDefault="008A5E2C" w:rsidP="008A5E2C">
      <w:pPr>
        <w:outlineLvl w:val="0"/>
        <w:rPr>
          <w:b/>
        </w:rPr>
      </w:pPr>
      <w:r w:rsidRPr="009356C2">
        <w:rPr>
          <w:b/>
        </w:rPr>
        <w:t>UW: TSD Digital Repository</w:t>
      </w:r>
    </w:p>
    <w:p w14:paraId="71D55A64" w14:textId="77777777" w:rsidR="008A5E2C" w:rsidRPr="009356C2" w:rsidRDefault="008A5E2C" w:rsidP="008A5E2C">
      <w:r w:rsidRPr="009356C2">
        <w:t>I understand that work deposited in the digital repository will be accessible to a wide variety of people and institutions, including automated agents and search engines via the World Wide Web.</w:t>
      </w:r>
    </w:p>
    <w:p w14:paraId="20F9937C" w14:textId="77777777" w:rsidR="008A5E2C" w:rsidRPr="009356C2" w:rsidRDefault="008A5E2C" w:rsidP="008A5E2C"/>
    <w:p w14:paraId="219BB7EB" w14:textId="77777777" w:rsidR="008A5E2C" w:rsidRPr="009356C2" w:rsidRDefault="008A5E2C" w:rsidP="008A5E2C">
      <w:pPr>
        <w:rPr>
          <w:color w:val="FF0000"/>
        </w:rPr>
      </w:pPr>
      <w:r w:rsidRPr="009356C2">
        <w:t>I understand that once the Work is deposited, the item and its metadata may be incorporated into public access catalogues or services, such as national databases of electronic theses.</w:t>
      </w:r>
    </w:p>
    <w:p w14:paraId="6DEB6ADD" w14:textId="77777777" w:rsidR="008A5E2C" w:rsidRPr="009356C2" w:rsidRDefault="008A5E2C" w:rsidP="008A5E2C">
      <w:pPr>
        <w:rPr>
          <w:color w:val="FF0000"/>
        </w:rPr>
      </w:pPr>
    </w:p>
    <w:p w14:paraId="7B6F9ED6" w14:textId="77777777" w:rsidR="008A5E2C" w:rsidRPr="009356C2" w:rsidRDefault="008A5E2C" w:rsidP="008A5E2C">
      <w:pPr>
        <w:ind w:left="-720" w:right="-334"/>
        <w:outlineLvl w:val="0"/>
        <w:rPr>
          <w:b/>
        </w:rPr>
      </w:pPr>
      <w:r w:rsidRPr="009356C2">
        <w:rPr>
          <w:b/>
        </w:rPr>
        <w:tab/>
        <w:t>I agree as follows:</w:t>
      </w:r>
    </w:p>
    <w:p w14:paraId="042D7002" w14:textId="77777777" w:rsidR="008A5E2C" w:rsidRPr="009356C2" w:rsidRDefault="008A5E2C" w:rsidP="008A5E2C">
      <w:pPr>
        <w:numPr>
          <w:ilvl w:val="0"/>
          <w:numId w:val="8"/>
        </w:numPr>
        <w:spacing w:line="240" w:lineRule="auto"/>
      </w:pPr>
      <w:r w:rsidRPr="009356C2">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t>University</w:t>
          </w:r>
        </w:smartTag>
        <w:r w:rsidRPr="009356C2">
          <w:t xml:space="preserve"> of </w:t>
        </w:r>
        <w:smartTag w:uri="urn:schemas-microsoft-com:office:smarttags" w:element="PlaceName">
          <w:r w:rsidRPr="009356C2">
            <w:t>Wales</w:t>
          </w:r>
        </w:smartTag>
      </w:smartTag>
      <w:r w:rsidRPr="009356C2">
        <w:t>: Trinity Saint David the right to make available the Work in the way described above.</w:t>
      </w:r>
    </w:p>
    <w:p w14:paraId="5E2E9E5E" w14:textId="77777777" w:rsidR="008A5E2C" w:rsidRPr="009356C2" w:rsidRDefault="008A5E2C" w:rsidP="008A5E2C">
      <w:pPr>
        <w:numPr>
          <w:ilvl w:val="0"/>
          <w:numId w:val="8"/>
        </w:numPr>
        <w:spacing w:line="240" w:lineRule="auto"/>
      </w:pPr>
      <w:r w:rsidRPr="009356C2">
        <w:t>That the electronic copy of the Work deposited in the digital repository and covered by this agreement, is identical in conten</w:t>
      </w:r>
      <w:r>
        <w:t>t to the paper copy of the Work.</w:t>
      </w:r>
    </w:p>
    <w:p w14:paraId="3D7E6B58" w14:textId="77777777" w:rsidR="008A5E2C" w:rsidRPr="009356C2" w:rsidRDefault="008A5E2C" w:rsidP="008A5E2C">
      <w:pPr>
        <w:numPr>
          <w:ilvl w:val="0"/>
          <w:numId w:val="8"/>
        </w:numPr>
        <w:spacing w:line="240" w:lineRule="auto"/>
      </w:pPr>
      <w:r w:rsidRPr="009356C2">
        <w:t>That I have exercised reasonable care to ensure that the Work is original, and to the best of my knowledge, does not breach any laws including those relating to defamation, libel and copyright.</w:t>
      </w:r>
    </w:p>
    <w:p w14:paraId="35E8D7BA" w14:textId="77777777" w:rsidR="008A5E2C" w:rsidRPr="009356C2" w:rsidRDefault="008A5E2C" w:rsidP="008A5E2C">
      <w:pPr>
        <w:numPr>
          <w:ilvl w:val="0"/>
          <w:numId w:val="8"/>
        </w:numPr>
        <w:spacing w:line="240" w:lineRule="auto"/>
      </w:pPr>
      <w:r w:rsidRPr="009356C2">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i/>
        </w:rPr>
        <w:t>or</w:t>
      </w:r>
      <w:r w:rsidRPr="009356C2">
        <w:t xml:space="preserve"> that I have identified and removed that material for which adequate permission has not been obtained and which will be inaccessible via the digital repository</w:t>
      </w:r>
    </w:p>
    <w:p w14:paraId="40A8BC5C" w14:textId="77777777" w:rsidR="008A5E2C" w:rsidRPr="009356C2" w:rsidRDefault="008A5E2C" w:rsidP="008A5E2C">
      <w:pPr>
        <w:numPr>
          <w:ilvl w:val="0"/>
          <w:numId w:val="8"/>
        </w:numPr>
        <w:spacing w:line="240" w:lineRule="auto"/>
      </w:pPr>
      <w:r w:rsidRPr="009356C2">
        <w:lastRenderedPageBreak/>
        <w:t xml:space="preserve">That </w:t>
      </w:r>
      <w:smartTag w:uri="urn:schemas-microsoft-com:office:smarttags" w:element="place">
        <w:smartTag w:uri="urn:schemas-microsoft-com:office:smarttags" w:element="PlaceType">
          <w:r w:rsidRPr="009356C2">
            <w:t>University</w:t>
          </w:r>
        </w:smartTag>
        <w:r w:rsidRPr="009356C2">
          <w:t xml:space="preserve"> of </w:t>
        </w:r>
        <w:smartTag w:uri="urn:schemas-microsoft-com:office:smarttags" w:element="PlaceName">
          <w:r w:rsidRPr="009356C2">
            <w:t>Wales</w:t>
          </w:r>
        </w:smartTag>
      </w:smartTag>
      <w:r w:rsidRPr="009356C2">
        <w:t>: Trinity Saint David does not hold any obligation to take legal action on behalf of the Depositor, or other rights holders, in the event of a breach of intellectual property rights, or any other right, in the material deposited.</w:t>
      </w:r>
    </w:p>
    <w:p w14:paraId="244EDB55" w14:textId="77777777" w:rsidR="008A5E2C" w:rsidRPr="009356C2" w:rsidRDefault="008A5E2C" w:rsidP="008A5E2C">
      <w:pPr>
        <w:numPr>
          <w:ilvl w:val="0"/>
          <w:numId w:val="8"/>
        </w:numPr>
        <w:spacing w:line="240" w:lineRule="auto"/>
      </w:pPr>
      <w:r w:rsidRPr="009356C2">
        <w:t>That I undertake to indemnify the University of Wales: Trinity Saint David against all actions, suits, proceedings, claims, demands and costs occasioned by the University in consequence of any breach of this agreement</w:t>
      </w:r>
    </w:p>
    <w:p w14:paraId="0041116B" w14:textId="77777777" w:rsidR="008A5E2C" w:rsidRPr="009356C2" w:rsidRDefault="008A5E2C" w:rsidP="008A5E2C"/>
    <w:p w14:paraId="5B45D890" w14:textId="77777777" w:rsidR="008A5E2C" w:rsidRPr="009356C2" w:rsidRDefault="008A5E2C" w:rsidP="008A5E2C">
      <w:pPr>
        <w:jc w:val="both"/>
      </w:pPr>
    </w:p>
    <w:p w14:paraId="2191E9FA" w14:textId="77777777" w:rsidR="008A5E2C" w:rsidRPr="009356C2" w:rsidRDefault="008A5E2C" w:rsidP="008A5E2C">
      <w:pPr>
        <w:jc w:val="both"/>
      </w:pPr>
    </w:p>
    <w:p w14:paraId="75C9DFA1" w14:textId="5A674C78" w:rsidR="008A5E2C" w:rsidRPr="009356C2" w:rsidRDefault="008A5E2C" w:rsidP="008A5E2C">
      <w:pPr>
        <w:outlineLvl w:val="0"/>
        <w:rPr>
          <w:b/>
        </w:rPr>
      </w:pPr>
      <w:r w:rsidRPr="009356C2">
        <w:rPr>
          <w:b/>
        </w:rPr>
        <w:t>Signature …</w:t>
      </w:r>
      <w:r w:rsidR="00C109D0">
        <w:rPr>
          <w:b/>
        </w:rPr>
        <w:t>SAGAR</w:t>
      </w:r>
      <w:r w:rsidRPr="009356C2">
        <w:rPr>
          <w:b/>
        </w:rPr>
        <w:t xml:space="preserve">…………………………………………………….  </w:t>
      </w:r>
    </w:p>
    <w:p w14:paraId="5C950C16" w14:textId="77777777" w:rsidR="008A5E2C" w:rsidRPr="009356C2" w:rsidRDefault="008A5E2C" w:rsidP="008A5E2C">
      <w:pPr>
        <w:outlineLvl w:val="0"/>
        <w:rPr>
          <w:b/>
        </w:rPr>
      </w:pPr>
    </w:p>
    <w:p w14:paraId="5CFD97B5" w14:textId="77777777" w:rsidR="008A5E2C" w:rsidRPr="009356C2" w:rsidRDefault="008A5E2C" w:rsidP="008A5E2C">
      <w:pPr>
        <w:outlineLvl w:val="0"/>
        <w:rPr>
          <w:b/>
        </w:rPr>
      </w:pPr>
    </w:p>
    <w:p w14:paraId="07B1F44B" w14:textId="755CC372" w:rsidR="00603326" w:rsidRPr="008A5E2C" w:rsidRDefault="008A5E2C" w:rsidP="008A5E2C">
      <w:pPr>
        <w:outlineLvl w:val="0"/>
        <w:rPr>
          <w:b/>
        </w:rPr>
      </w:pPr>
      <w:r w:rsidRPr="009356C2">
        <w:rPr>
          <w:b/>
        </w:rPr>
        <w:t xml:space="preserve">Date </w:t>
      </w:r>
      <w:r w:rsidR="00C109D0">
        <w:rPr>
          <w:b/>
        </w:rPr>
        <w:t>12-10-2020</w:t>
      </w:r>
      <w:r w:rsidRPr="009356C2">
        <w:rPr>
          <w:b/>
        </w:rPr>
        <w:t>………………</w:t>
      </w:r>
    </w:p>
    <w:p w14:paraId="50F5862F" w14:textId="77777777" w:rsidR="00603326" w:rsidRPr="0063075E" w:rsidRDefault="00603326" w:rsidP="00FD1370">
      <w:pPr>
        <w:spacing w:line="360" w:lineRule="auto"/>
        <w:rPr>
          <w:rFonts w:ascii="Times New Roman" w:eastAsia="Times New Roman" w:hAnsi="Times New Roman" w:cs="Times New Roman"/>
          <w:b/>
          <w:sz w:val="32"/>
          <w:szCs w:val="32"/>
        </w:rPr>
      </w:pPr>
      <w:r w:rsidRPr="0063075E">
        <w:rPr>
          <w:rFonts w:ascii="Times New Roman" w:eastAsia="Times New Roman" w:hAnsi="Times New Roman" w:cs="Times New Roman"/>
          <w:b/>
          <w:sz w:val="32"/>
          <w:szCs w:val="32"/>
        </w:rPr>
        <w:br w:type="page"/>
      </w:r>
    </w:p>
    <w:p w14:paraId="7629A7F7" w14:textId="77777777" w:rsidR="00603326" w:rsidRPr="0063075E" w:rsidRDefault="00603326" w:rsidP="00FD1370">
      <w:pPr>
        <w:spacing w:line="360" w:lineRule="auto"/>
        <w:jc w:val="center"/>
        <w:rPr>
          <w:rFonts w:ascii="Times New Roman" w:eastAsia="Times New Roman" w:hAnsi="Times New Roman" w:cs="Times New Roman"/>
          <w:b/>
          <w:sz w:val="28"/>
          <w:szCs w:val="28"/>
        </w:rPr>
      </w:pPr>
      <w:r w:rsidRPr="0063075E">
        <w:rPr>
          <w:rFonts w:ascii="Times New Roman" w:eastAsia="Times New Roman" w:hAnsi="Times New Roman" w:cs="Times New Roman"/>
          <w:b/>
          <w:sz w:val="28"/>
          <w:szCs w:val="28"/>
        </w:rPr>
        <w:lastRenderedPageBreak/>
        <w:t>Abstract</w:t>
      </w:r>
    </w:p>
    <w:p w14:paraId="371DA857" w14:textId="77777777" w:rsidR="00603326" w:rsidRPr="0063075E" w:rsidRDefault="0060332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present study sheds light on the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the banks of the economy of a developing nation like India. Banking forms an integral part of the banking sector as it consequently boosts both economic growth and development of developing countries. Besides that, the negative footprints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were observed in banking industry of the country. It has been evaluated that uncertainty in loan repayment has resulted to rise of fraudulent and illegal use of the money within the economy. IDBI bank were alleged in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 fraud loan along with non-payment of loans in the bank accounts have resulted in certain disastrous effect on the banking sector of the economy. Apart from that, there exists a direct relationship among terrorism funding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through digital interface. However, growth of the illicit use of money with emergence of </w:t>
      </w:r>
      <w:r w:rsidR="00D72CCF" w:rsidRPr="0063075E">
        <w:rPr>
          <w:rFonts w:ascii="Times New Roman" w:eastAsia="Times New Roman" w:hAnsi="Times New Roman" w:cs="Times New Roman"/>
          <w:sz w:val="24"/>
          <w:szCs w:val="24"/>
        </w:rPr>
        <w:t>crypto currency</w:t>
      </w:r>
      <w:r w:rsidRPr="0063075E">
        <w:rPr>
          <w:rFonts w:ascii="Times New Roman" w:eastAsia="Times New Roman" w:hAnsi="Times New Roman" w:cs="Times New Roman"/>
          <w:sz w:val="24"/>
          <w:szCs w:val="24"/>
        </w:rPr>
        <w:t xml:space="preserve"> has generated new opportunities for operations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w:t>
      </w:r>
    </w:p>
    <w:p w14:paraId="07CFE3F5" w14:textId="77777777" w:rsidR="00D72CCF" w:rsidRPr="0063075E" w:rsidRDefault="0060332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Thus, in order to curb the effect of criminal offence and illegal activities can be reduced through implementation of PMLA (Prevention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 to control activities of laundering. Likewise, in addition to that advancement of technology and regular check on the banking activities is highly effective to reduce effect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t>
      </w:r>
      <w:r w:rsidR="00D72CCF" w:rsidRPr="0063075E">
        <w:rPr>
          <w:rFonts w:ascii="Times New Roman" w:eastAsia="Times New Roman" w:hAnsi="Times New Roman" w:cs="Times New Roman"/>
          <w:sz w:val="24"/>
          <w:szCs w:val="24"/>
        </w:rPr>
        <w:t xml:space="preserve">The conclusion chapter focused on linking the objectives with the literature review and findings part. Establishment of robust anti </w:t>
      </w:r>
      <w:r w:rsidR="007B68EF" w:rsidRPr="0063075E">
        <w:rPr>
          <w:rFonts w:ascii="Times New Roman" w:eastAsia="Times New Roman" w:hAnsi="Times New Roman" w:cs="Times New Roman"/>
          <w:sz w:val="24"/>
          <w:szCs w:val="24"/>
        </w:rPr>
        <w:t>laundering money</w:t>
      </w:r>
      <w:r w:rsidR="00D72CCF" w:rsidRPr="0063075E">
        <w:rPr>
          <w:rFonts w:ascii="Times New Roman" w:eastAsia="Times New Roman" w:hAnsi="Times New Roman" w:cs="Times New Roman"/>
          <w:sz w:val="24"/>
          <w:szCs w:val="24"/>
        </w:rPr>
        <w:t xml:space="preserve"> regulations and integration of AI to decrease the illegal impacts of </w:t>
      </w:r>
      <w:r w:rsidR="00BD3C88" w:rsidRPr="0063075E">
        <w:rPr>
          <w:rFonts w:ascii="Times New Roman" w:eastAsia="Times New Roman" w:hAnsi="Times New Roman" w:cs="Times New Roman"/>
          <w:sz w:val="24"/>
          <w:szCs w:val="24"/>
        </w:rPr>
        <w:t>moneymaking</w:t>
      </w:r>
      <w:r w:rsidR="00D72CCF" w:rsidRPr="0063075E">
        <w:rPr>
          <w:rFonts w:ascii="Times New Roman" w:eastAsia="Times New Roman" w:hAnsi="Times New Roman" w:cs="Times New Roman"/>
          <w:sz w:val="24"/>
          <w:szCs w:val="24"/>
        </w:rPr>
        <w:t xml:space="preserve"> were also discussed here. The future researchers will receive an opportunity to recognize the risks and issues related</w:t>
      </w:r>
      <w:r w:rsidR="00417344" w:rsidRPr="0063075E">
        <w:rPr>
          <w:rFonts w:ascii="Times New Roman" w:eastAsia="Times New Roman" w:hAnsi="Times New Roman" w:cs="Times New Roman"/>
          <w:sz w:val="24"/>
          <w:szCs w:val="24"/>
        </w:rPr>
        <w:t xml:space="preserve"> to anti </w:t>
      </w:r>
      <w:r w:rsidR="007B68EF" w:rsidRPr="0063075E">
        <w:rPr>
          <w:rFonts w:ascii="Times New Roman" w:eastAsia="Times New Roman" w:hAnsi="Times New Roman" w:cs="Times New Roman"/>
          <w:sz w:val="24"/>
          <w:szCs w:val="24"/>
        </w:rPr>
        <w:t>laundering money</w:t>
      </w:r>
      <w:r w:rsidR="00417344" w:rsidRPr="0063075E">
        <w:rPr>
          <w:rFonts w:ascii="Times New Roman" w:eastAsia="Times New Roman" w:hAnsi="Times New Roman" w:cs="Times New Roman"/>
          <w:sz w:val="24"/>
          <w:szCs w:val="24"/>
        </w:rPr>
        <w:t xml:space="preserve"> activities and find out desirable solutions for the same. </w:t>
      </w:r>
    </w:p>
    <w:p w14:paraId="4D68D305" w14:textId="77777777" w:rsidR="00E948DF" w:rsidRPr="0063075E" w:rsidRDefault="00E948DF" w:rsidP="00FD1370">
      <w:pPr>
        <w:spacing w:line="360" w:lineRule="auto"/>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br w:type="page"/>
      </w:r>
    </w:p>
    <w:p w14:paraId="49743651" w14:textId="77777777" w:rsidR="00E948DF" w:rsidRPr="0063075E" w:rsidRDefault="00E948DF" w:rsidP="00FD1370">
      <w:pPr>
        <w:spacing w:line="360" w:lineRule="auto"/>
        <w:jc w:val="center"/>
        <w:rPr>
          <w:rFonts w:ascii="Times New Roman" w:hAnsi="Times New Roman" w:cs="Times New Roman"/>
          <w:b/>
          <w:bCs/>
          <w:sz w:val="28"/>
          <w:szCs w:val="28"/>
        </w:rPr>
      </w:pPr>
      <w:r w:rsidRPr="0063075E">
        <w:rPr>
          <w:rFonts w:ascii="Times New Roman" w:hAnsi="Times New Roman" w:cs="Times New Roman"/>
          <w:b/>
          <w:bCs/>
          <w:sz w:val="28"/>
          <w:szCs w:val="28"/>
        </w:rPr>
        <w:lastRenderedPageBreak/>
        <w:t>Acknowledgement</w:t>
      </w:r>
    </w:p>
    <w:p w14:paraId="0A54908E" w14:textId="77777777" w:rsidR="00E948DF" w:rsidRPr="0063075E" w:rsidRDefault="00A6437D" w:rsidP="00FD1370">
      <w:pPr>
        <w:pBdr>
          <w:top w:val="nil"/>
          <w:left w:val="nil"/>
          <w:bottom w:val="nil"/>
          <w:right w:val="nil"/>
          <w:between w:val="nil"/>
        </w:pBdr>
        <w:spacing w:line="360" w:lineRule="auto"/>
        <w:jc w:val="both"/>
        <w:rPr>
          <w:rFonts w:ascii="Times New Roman" w:eastAsia="Verdana" w:hAnsi="Times New Roman" w:cs="Times New Roman"/>
          <w:sz w:val="24"/>
          <w:szCs w:val="24"/>
        </w:rPr>
      </w:pPr>
      <w:r w:rsidRPr="0063075E">
        <w:rPr>
          <w:rFonts w:ascii="Times New Roman" w:eastAsia="Verdana" w:hAnsi="Times New Roman" w:cs="Times New Roman"/>
          <w:sz w:val="24"/>
          <w:szCs w:val="24"/>
        </w:rPr>
        <w:t xml:space="preserve">I am grateful to my professor for providing me with the topic of this dissertation to conduct further investigation. </w:t>
      </w:r>
      <w:r w:rsidR="00E948DF" w:rsidRPr="0063075E">
        <w:rPr>
          <w:rFonts w:ascii="Times New Roman" w:eastAsia="Verdana" w:hAnsi="Times New Roman" w:cs="Times New Roman"/>
          <w:sz w:val="24"/>
          <w:szCs w:val="24"/>
        </w:rPr>
        <w:t xml:space="preserve">Throughout my entire coursework, I have gained valuable information on the impact of </w:t>
      </w:r>
      <w:r w:rsidR="007B68EF" w:rsidRPr="0063075E">
        <w:rPr>
          <w:rFonts w:ascii="Times New Roman" w:eastAsia="Verdana" w:hAnsi="Times New Roman" w:cs="Times New Roman"/>
          <w:sz w:val="24"/>
          <w:szCs w:val="24"/>
        </w:rPr>
        <w:t>Laundering money</w:t>
      </w:r>
      <w:r w:rsidR="00E948DF" w:rsidRPr="0063075E">
        <w:rPr>
          <w:rFonts w:ascii="Times New Roman" w:eastAsia="Verdana" w:hAnsi="Times New Roman" w:cs="Times New Roman"/>
          <w:sz w:val="24"/>
          <w:szCs w:val="24"/>
        </w:rPr>
        <w:t xml:space="preserve"> on developing country’s economic stability and to the banking sectors. Through this research my understanding has been increased with the help of journals that helped me in this work. A deep gratitude to the authors that help me in completing this research. </w:t>
      </w:r>
    </w:p>
    <w:p w14:paraId="693A43DE" w14:textId="77777777" w:rsidR="00E948DF" w:rsidRPr="0063075E" w:rsidRDefault="00E948DF" w:rsidP="00FD1370">
      <w:pPr>
        <w:spacing w:line="360" w:lineRule="auto"/>
        <w:jc w:val="both"/>
        <w:rPr>
          <w:rFonts w:ascii="Times New Roman" w:eastAsia="Times New Roman" w:hAnsi="Times New Roman" w:cs="Times New Roman"/>
          <w:sz w:val="24"/>
          <w:szCs w:val="24"/>
        </w:rPr>
      </w:pPr>
    </w:p>
    <w:p w14:paraId="7B4A82E5" w14:textId="77777777" w:rsidR="00603326" w:rsidRPr="0063075E" w:rsidRDefault="00603326" w:rsidP="00FD1370">
      <w:pPr>
        <w:spacing w:line="360" w:lineRule="auto"/>
        <w:jc w:val="both"/>
        <w:rPr>
          <w:rFonts w:ascii="Times New Roman" w:eastAsia="Times New Roman" w:hAnsi="Times New Roman" w:cs="Times New Roman"/>
          <w:sz w:val="24"/>
          <w:szCs w:val="24"/>
        </w:rPr>
      </w:pPr>
    </w:p>
    <w:p w14:paraId="748C96EE" w14:textId="77777777" w:rsidR="008521DC" w:rsidRPr="0063075E" w:rsidRDefault="00EB3B19" w:rsidP="00FD1370">
      <w:pPr>
        <w:spacing w:line="360" w:lineRule="auto"/>
        <w:jc w:val="center"/>
        <w:rPr>
          <w:rFonts w:ascii="Times New Roman" w:eastAsia="Times New Roman" w:hAnsi="Times New Roman" w:cs="Times New Roman"/>
          <w:b/>
          <w:sz w:val="28"/>
          <w:szCs w:val="28"/>
        </w:rPr>
      </w:pPr>
      <w:r w:rsidRPr="0063075E">
        <w:br w:type="page"/>
      </w:r>
    </w:p>
    <w:bookmarkStart w:id="0" w:name="_Toc51412026" w:displacedByCustomXml="next"/>
    <w:sdt>
      <w:sdtPr>
        <w:rPr>
          <w:rFonts w:ascii="Arial" w:eastAsia="Arial" w:hAnsi="Arial" w:cs="Arial"/>
          <w:b w:val="0"/>
          <w:bCs w:val="0"/>
          <w:color w:val="auto"/>
          <w:sz w:val="22"/>
          <w:szCs w:val="22"/>
          <w:lang w:val="en-GB"/>
        </w:rPr>
        <w:id w:val="19070296"/>
        <w:docPartObj>
          <w:docPartGallery w:val="Table of Contents"/>
          <w:docPartUnique/>
        </w:docPartObj>
      </w:sdtPr>
      <w:sdtEndPr>
        <w:rPr>
          <w:rFonts w:ascii="Times New Roman" w:hAnsi="Times New Roman" w:cs="Times New Roman"/>
          <w:sz w:val="24"/>
          <w:szCs w:val="24"/>
        </w:rPr>
      </w:sdtEndPr>
      <w:sdtContent>
        <w:p w14:paraId="50871F85" w14:textId="77777777" w:rsidR="00646965" w:rsidRPr="0063075E" w:rsidRDefault="00646965" w:rsidP="00765C2A">
          <w:pPr>
            <w:pStyle w:val="TOCHeading"/>
            <w:spacing w:line="360" w:lineRule="auto"/>
            <w:jc w:val="center"/>
            <w:rPr>
              <w:rFonts w:ascii="Times New Roman" w:hAnsi="Times New Roman" w:cs="Times New Roman"/>
              <w:color w:val="auto"/>
              <w:sz w:val="24"/>
              <w:szCs w:val="24"/>
              <w:lang w:val="en-GB"/>
            </w:rPr>
          </w:pPr>
          <w:r w:rsidRPr="0063075E">
            <w:rPr>
              <w:rFonts w:ascii="Times New Roman" w:hAnsi="Times New Roman" w:cs="Times New Roman"/>
              <w:color w:val="auto"/>
              <w:szCs w:val="24"/>
              <w:lang w:val="en-GB"/>
            </w:rPr>
            <w:t>Table of Contents</w:t>
          </w:r>
        </w:p>
        <w:p w14:paraId="6AD12348" w14:textId="0B04DAD6" w:rsidR="001570E4" w:rsidRPr="0063075E" w:rsidRDefault="00E12259" w:rsidP="00765C2A">
          <w:pPr>
            <w:pStyle w:val="TOC1"/>
            <w:tabs>
              <w:tab w:val="right" w:leader="dot" w:pos="9350"/>
            </w:tabs>
            <w:spacing w:line="360" w:lineRule="auto"/>
            <w:jc w:val="both"/>
            <w:rPr>
              <w:rFonts w:ascii="Times New Roman" w:eastAsiaTheme="minorEastAsia" w:hAnsi="Times New Roman" w:cs="Times New Roman"/>
              <w:noProof/>
              <w:sz w:val="24"/>
              <w:szCs w:val="24"/>
            </w:rPr>
          </w:pPr>
          <w:r w:rsidRPr="0063075E">
            <w:rPr>
              <w:rFonts w:ascii="Times New Roman" w:hAnsi="Times New Roman" w:cs="Times New Roman"/>
              <w:sz w:val="24"/>
              <w:szCs w:val="24"/>
            </w:rPr>
            <w:fldChar w:fldCharType="begin"/>
          </w:r>
          <w:r w:rsidR="00646965" w:rsidRPr="0063075E">
            <w:rPr>
              <w:rFonts w:ascii="Times New Roman" w:hAnsi="Times New Roman" w:cs="Times New Roman"/>
              <w:sz w:val="24"/>
              <w:szCs w:val="24"/>
            </w:rPr>
            <w:instrText xml:space="preserve"> TOC \o "1-3" \h \z \u </w:instrText>
          </w:r>
          <w:r w:rsidRPr="0063075E">
            <w:rPr>
              <w:rFonts w:ascii="Times New Roman" w:hAnsi="Times New Roman" w:cs="Times New Roman"/>
              <w:sz w:val="24"/>
              <w:szCs w:val="24"/>
            </w:rPr>
            <w:fldChar w:fldCharType="separate"/>
          </w:r>
          <w:hyperlink w:anchor="_Toc52791589" w:history="1">
            <w:r w:rsidR="001570E4" w:rsidRPr="0063075E">
              <w:rPr>
                <w:rStyle w:val="Hyperlink"/>
                <w:rFonts w:ascii="Times New Roman" w:hAnsi="Times New Roman" w:cs="Times New Roman"/>
                <w:noProof/>
                <w:color w:val="auto"/>
                <w:sz w:val="24"/>
                <w:szCs w:val="24"/>
              </w:rPr>
              <w:t>Chapter 1: Introduction</w:t>
            </w:r>
            <w:r w:rsidR="001570E4" w:rsidRPr="0063075E">
              <w:rPr>
                <w:rFonts w:ascii="Times New Roman" w:hAnsi="Times New Roman" w:cs="Times New Roman"/>
                <w:noProof/>
                <w:webHidden/>
                <w:sz w:val="24"/>
                <w:szCs w:val="24"/>
              </w:rPr>
              <w:tab/>
            </w:r>
            <w:r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_Toc52791589 \h </w:instrText>
            </w:r>
            <w:r w:rsidRPr="0063075E">
              <w:rPr>
                <w:rFonts w:ascii="Times New Roman" w:hAnsi="Times New Roman" w:cs="Times New Roman"/>
                <w:noProof/>
                <w:webHidden/>
                <w:sz w:val="24"/>
                <w:szCs w:val="24"/>
              </w:rPr>
            </w:r>
            <w:r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13</w:t>
            </w:r>
            <w:r w:rsidRPr="0063075E">
              <w:rPr>
                <w:rFonts w:ascii="Times New Roman" w:hAnsi="Times New Roman" w:cs="Times New Roman"/>
                <w:noProof/>
                <w:webHidden/>
                <w:sz w:val="24"/>
                <w:szCs w:val="24"/>
              </w:rPr>
              <w:fldChar w:fldCharType="end"/>
            </w:r>
          </w:hyperlink>
        </w:p>
        <w:p w14:paraId="7443658F" w14:textId="01832613"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0" w:history="1">
            <w:r w:rsidR="001570E4" w:rsidRPr="0063075E">
              <w:rPr>
                <w:rStyle w:val="Hyperlink"/>
                <w:rFonts w:ascii="Times New Roman" w:hAnsi="Times New Roman" w:cs="Times New Roman"/>
                <w:noProof/>
                <w:color w:val="auto"/>
                <w:sz w:val="24"/>
                <w:szCs w:val="24"/>
              </w:rPr>
              <w:t>1.0 Introduction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13</w:t>
            </w:r>
            <w:r w:rsidR="00E12259" w:rsidRPr="0063075E">
              <w:rPr>
                <w:rFonts w:ascii="Times New Roman" w:hAnsi="Times New Roman" w:cs="Times New Roman"/>
                <w:noProof/>
                <w:webHidden/>
                <w:sz w:val="24"/>
                <w:szCs w:val="24"/>
              </w:rPr>
              <w:fldChar w:fldCharType="end"/>
            </w:r>
          </w:hyperlink>
        </w:p>
        <w:p w14:paraId="589C0813" w14:textId="1A149DFC"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1" w:history="1">
            <w:r w:rsidR="001570E4" w:rsidRPr="0063075E">
              <w:rPr>
                <w:rStyle w:val="Hyperlink"/>
                <w:rFonts w:ascii="Times New Roman" w:hAnsi="Times New Roman" w:cs="Times New Roman"/>
                <w:noProof/>
                <w:color w:val="auto"/>
                <w:sz w:val="24"/>
                <w:szCs w:val="24"/>
              </w:rPr>
              <w:t>1.1 Research Background</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13</w:t>
            </w:r>
            <w:r w:rsidR="00E12259" w:rsidRPr="0063075E">
              <w:rPr>
                <w:rFonts w:ascii="Times New Roman" w:hAnsi="Times New Roman" w:cs="Times New Roman"/>
                <w:noProof/>
                <w:webHidden/>
                <w:sz w:val="24"/>
                <w:szCs w:val="24"/>
              </w:rPr>
              <w:fldChar w:fldCharType="end"/>
            </w:r>
          </w:hyperlink>
        </w:p>
        <w:p w14:paraId="74EE94BF" w14:textId="51D5A8E1"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2" w:history="1">
            <w:r w:rsidR="001570E4" w:rsidRPr="0063075E">
              <w:rPr>
                <w:rStyle w:val="Hyperlink"/>
                <w:rFonts w:ascii="Times New Roman" w:hAnsi="Times New Roman" w:cs="Times New Roman"/>
                <w:noProof/>
                <w:color w:val="auto"/>
                <w:sz w:val="24"/>
                <w:szCs w:val="24"/>
              </w:rPr>
              <w:t>1.2 Rationale</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15</w:t>
            </w:r>
            <w:r w:rsidR="00E12259" w:rsidRPr="0063075E">
              <w:rPr>
                <w:rFonts w:ascii="Times New Roman" w:hAnsi="Times New Roman" w:cs="Times New Roman"/>
                <w:noProof/>
                <w:webHidden/>
                <w:sz w:val="24"/>
                <w:szCs w:val="24"/>
              </w:rPr>
              <w:fldChar w:fldCharType="end"/>
            </w:r>
          </w:hyperlink>
        </w:p>
        <w:p w14:paraId="7FCD470A" w14:textId="38FC7451"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3" w:history="1">
            <w:r w:rsidR="001570E4" w:rsidRPr="0063075E">
              <w:rPr>
                <w:rStyle w:val="Hyperlink"/>
                <w:rFonts w:ascii="Times New Roman" w:hAnsi="Times New Roman" w:cs="Times New Roman"/>
                <w:noProof/>
                <w:color w:val="auto"/>
                <w:sz w:val="24"/>
                <w:szCs w:val="24"/>
              </w:rPr>
              <w:t>1.3 Research Aims and Objectives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17</w:t>
            </w:r>
            <w:r w:rsidR="00E12259" w:rsidRPr="0063075E">
              <w:rPr>
                <w:rFonts w:ascii="Times New Roman" w:hAnsi="Times New Roman" w:cs="Times New Roman"/>
                <w:noProof/>
                <w:webHidden/>
                <w:sz w:val="24"/>
                <w:szCs w:val="24"/>
              </w:rPr>
              <w:fldChar w:fldCharType="end"/>
            </w:r>
          </w:hyperlink>
        </w:p>
        <w:p w14:paraId="012B3AF4" w14:textId="55F2AF99"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4" w:history="1">
            <w:r w:rsidR="001570E4" w:rsidRPr="0063075E">
              <w:rPr>
                <w:rStyle w:val="Hyperlink"/>
                <w:rFonts w:ascii="Times New Roman" w:hAnsi="Times New Roman" w:cs="Times New Roman"/>
                <w:noProof/>
                <w:color w:val="auto"/>
                <w:sz w:val="24"/>
                <w:szCs w:val="24"/>
              </w:rPr>
              <w:t>1.4 Research Questions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17</w:t>
            </w:r>
            <w:r w:rsidR="00E12259" w:rsidRPr="0063075E">
              <w:rPr>
                <w:rFonts w:ascii="Times New Roman" w:hAnsi="Times New Roman" w:cs="Times New Roman"/>
                <w:noProof/>
                <w:webHidden/>
                <w:sz w:val="24"/>
                <w:szCs w:val="24"/>
              </w:rPr>
              <w:fldChar w:fldCharType="end"/>
            </w:r>
          </w:hyperlink>
        </w:p>
        <w:p w14:paraId="728160E7" w14:textId="7DB83AAA"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5" w:history="1">
            <w:r w:rsidR="001570E4" w:rsidRPr="0063075E">
              <w:rPr>
                <w:rStyle w:val="Hyperlink"/>
                <w:rFonts w:ascii="Times New Roman" w:hAnsi="Times New Roman" w:cs="Times New Roman"/>
                <w:noProof/>
                <w:color w:val="auto"/>
                <w:sz w:val="24"/>
                <w:szCs w:val="24"/>
              </w:rPr>
              <w:t>1.5 Significance of Research</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18</w:t>
            </w:r>
            <w:r w:rsidR="00E12259" w:rsidRPr="0063075E">
              <w:rPr>
                <w:rFonts w:ascii="Times New Roman" w:hAnsi="Times New Roman" w:cs="Times New Roman"/>
                <w:noProof/>
                <w:webHidden/>
                <w:sz w:val="24"/>
                <w:szCs w:val="24"/>
              </w:rPr>
              <w:fldChar w:fldCharType="end"/>
            </w:r>
          </w:hyperlink>
        </w:p>
        <w:p w14:paraId="686F7BF2" w14:textId="2957939F"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6" w:history="1">
            <w:r w:rsidR="001570E4" w:rsidRPr="0063075E">
              <w:rPr>
                <w:rStyle w:val="Hyperlink"/>
                <w:rFonts w:ascii="Times New Roman" w:hAnsi="Times New Roman" w:cs="Times New Roman"/>
                <w:noProof/>
                <w:color w:val="auto"/>
                <w:sz w:val="24"/>
                <w:szCs w:val="24"/>
              </w:rPr>
              <w:t>1.6. Dissertation Structure</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19</w:t>
            </w:r>
            <w:r w:rsidR="00E12259" w:rsidRPr="0063075E">
              <w:rPr>
                <w:rFonts w:ascii="Times New Roman" w:hAnsi="Times New Roman" w:cs="Times New Roman"/>
                <w:noProof/>
                <w:webHidden/>
                <w:sz w:val="24"/>
                <w:szCs w:val="24"/>
              </w:rPr>
              <w:fldChar w:fldCharType="end"/>
            </w:r>
          </w:hyperlink>
        </w:p>
        <w:p w14:paraId="17F2EC3A" w14:textId="2F88B67F"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597" w:history="1">
            <w:r w:rsidR="001570E4" w:rsidRPr="0063075E">
              <w:rPr>
                <w:rStyle w:val="Hyperlink"/>
                <w:rFonts w:ascii="Times New Roman" w:hAnsi="Times New Roman" w:cs="Times New Roman"/>
                <w:noProof/>
                <w:color w:val="auto"/>
                <w:sz w:val="24"/>
                <w:szCs w:val="24"/>
              </w:rPr>
              <w:t>1.7. Summary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20</w:t>
            </w:r>
            <w:r w:rsidR="00E12259" w:rsidRPr="0063075E">
              <w:rPr>
                <w:rFonts w:ascii="Times New Roman" w:hAnsi="Times New Roman" w:cs="Times New Roman"/>
                <w:noProof/>
                <w:webHidden/>
                <w:sz w:val="24"/>
                <w:szCs w:val="24"/>
              </w:rPr>
              <w:fldChar w:fldCharType="end"/>
            </w:r>
          </w:hyperlink>
        </w:p>
        <w:p w14:paraId="5D5D2377" w14:textId="37A63C40"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598" w:history="1">
            <w:r w:rsidR="001570E4" w:rsidRPr="0063075E">
              <w:rPr>
                <w:rStyle w:val="Hyperlink"/>
                <w:rFonts w:ascii="Times New Roman" w:hAnsi="Times New Roman" w:cs="Times New Roman"/>
                <w:noProof/>
                <w:color w:val="auto"/>
                <w:sz w:val="24"/>
                <w:szCs w:val="24"/>
              </w:rPr>
              <w:t>Chapter 2: Methodology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21</w:t>
            </w:r>
            <w:r w:rsidR="00E12259" w:rsidRPr="0063075E">
              <w:rPr>
                <w:rFonts w:ascii="Times New Roman" w:hAnsi="Times New Roman" w:cs="Times New Roman"/>
                <w:noProof/>
                <w:webHidden/>
                <w:sz w:val="24"/>
                <w:szCs w:val="24"/>
              </w:rPr>
              <w:fldChar w:fldCharType="end"/>
            </w:r>
          </w:hyperlink>
        </w:p>
        <w:p w14:paraId="5926877C" w14:textId="73DA6F0A"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599" w:history="1">
            <w:r w:rsidR="001570E4" w:rsidRPr="0063075E">
              <w:rPr>
                <w:rStyle w:val="Hyperlink"/>
                <w:rFonts w:ascii="Times New Roman" w:hAnsi="Times New Roman" w:cs="Times New Roman"/>
                <w:noProof/>
                <w:color w:val="auto"/>
                <w:sz w:val="24"/>
                <w:szCs w:val="24"/>
              </w:rPr>
              <w:t>2.0 Introduction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_Toc52791599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21</w:t>
            </w:r>
            <w:r w:rsidR="00E12259" w:rsidRPr="0063075E">
              <w:rPr>
                <w:rFonts w:ascii="Times New Roman" w:hAnsi="Times New Roman" w:cs="Times New Roman"/>
                <w:noProof/>
                <w:webHidden/>
                <w:sz w:val="24"/>
                <w:szCs w:val="24"/>
              </w:rPr>
              <w:fldChar w:fldCharType="end"/>
            </w:r>
          </w:hyperlink>
        </w:p>
        <w:p w14:paraId="36289888" w14:textId="1D63DFAB"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0" w:history="1">
            <w:r w:rsidR="001570E4" w:rsidRPr="0063075E">
              <w:rPr>
                <w:rStyle w:val="Hyperlink"/>
                <w:rFonts w:ascii="Times New Roman" w:hAnsi="Times New Roman" w:cs="Times New Roman"/>
                <w:noProof/>
                <w:color w:val="auto"/>
                <w:sz w:val="24"/>
                <w:szCs w:val="24"/>
              </w:rPr>
              <w:t>2.1 Research Philosophy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21</w:t>
            </w:r>
            <w:r w:rsidR="00E12259" w:rsidRPr="0063075E">
              <w:rPr>
                <w:rFonts w:ascii="Times New Roman" w:hAnsi="Times New Roman" w:cs="Times New Roman"/>
                <w:noProof/>
                <w:webHidden/>
                <w:sz w:val="24"/>
                <w:szCs w:val="24"/>
              </w:rPr>
              <w:fldChar w:fldCharType="end"/>
            </w:r>
          </w:hyperlink>
        </w:p>
        <w:p w14:paraId="4E70763E" w14:textId="5D5164FF"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1" w:history="1">
            <w:r w:rsidR="001570E4" w:rsidRPr="0063075E">
              <w:rPr>
                <w:rStyle w:val="Hyperlink"/>
                <w:rFonts w:ascii="Times New Roman" w:hAnsi="Times New Roman" w:cs="Times New Roman"/>
                <w:noProof/>
                <w:color w:val="auto"/>
                <w:sz w:val="24"/>
                <w:szCs w:val="24"/>
              </w:rPr>
              <w:t>2.2 Research Design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23</w:t>
            </w:r>
            <w:r w:rsidR="00E12259" w:rsidRPr="0063075E">
              <w:rPr>
                <w:rFonts w:ascii="Times New Roman" w:hAnsi="Times New Roman" w:cs="Times New Roman"/>
                <w:noProof/>
                <w:webHidden/>
                <w:sz w:val="24"/>
                <w:szCs w:val="24"/>
              </w:rPr>
              <w:fldChar w:fldCharType="end"/>
            </w:r>
          </w:hyperlink>
        </w:p>
        <w:p w14:paraId="4B750463" w14:textId="0A45BCCC"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2" w:history="1">
            <w:r w:rsidR="001570E4" w:rsidRPr="0063075E">
              <w:rPr>
                <w:rStyle w:val="Hyperlink"/>
                <w:rFonts w:ascii="Times New Roman" w:hAnsi="Times New Roman" w:cs="Times New Roman"/>
                <w:noProof/>
                <w:color w:val="auto"/>
                <w:sz w:val="24"/>
                <w:szCs w:val="24"/>
              </w:rPr>
              <w:t>2.3 Research Approach</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24</w:t>
            </w:r>
            <w:r w:rsidR="00E12259" w:rsidRPr="0063075E">
              <w:rPr>
                <w:rFonts w:ascii="Times New Roman" w:hAnsi="Times New Roman" w:cs="Times New Roman"/>
                <w:noProof/>
                <w:webHidden/>
                <w:sz w:val="24"/>
                <w:szCs w:val="24"/>
              </w:rPr>
              <w:fldChar w:fldCharType="end"/>
            </w:r>
          </w:hyperlink>
        </w:p>
        <w:p w14:paraId="633617F7" w14:textId="34EE2CF4"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3" w:history="1">
            <w:r w:rsidR="001570E4" w:rsidRPr="0063075E">
              <w:rPr>
                <w:rStyle w:val="Hyperlink"/>
                <w:rFonts w:ascii="Times New Roman" w:hAnsi="Times New Roman" w:cs="Times New Roman"/>
                <w:noProof/>
                <w:color w:val="auto"/>
                <w:sz w:val="24"/>
                <w:szCs w:val="24"/>
              </w:rPr>
              <w:t>2.4 Pros and cons of conducting the literature review</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25</w:t>
            </w:r>
            <w:r w:rsidR="00E12259" w:rsidRPr="0063075E">
              <w:rPr>
                <w:rFonts w:ascii="Times New Roman" w:hAnsi="Times New Roman" w:cs="Times New Roman"/>
                <w:noProof/>
                <w:webHidden/>
                <w:sz w:val="24"/>
                <w:szCs w:val="24"/>
              </w:rPr>
              <w:fldChar w:fldCharType="end"/>
            </w:r>
          </w:hyperlink>
        </w:p>
        <w:p w14:paraId="2D423BF1" w14:textId="07FB5483"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4" w:history="1">
            <w:r w:rsidR="001570E4" w:rsidRPr="0063075E">
              <w:rPr>
                <w:rStyle w:val="Hyperlink"/>
                <w:rFonts w:ascii="Times New Roman" w:hAnsi="Times New Roman" w:cs="Times New Roman"/>
                <w:noProof/>
                <w:color w:val="auto"/>
                <w:sz w:val="24"/>
                <w:szCs w:val="24"/>
              </w:rPr>
              <w:t>2.5 Research Method and Strategy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25</w:t>
            </w:r>
            <w:r w:rsidR="00E12259" w:rsidRPr="0063075E">
              <w:rPr>
                <w:rFonts w:ascii="Times New Roman" w:hAnsi="Times New Roman" w:cs="Times New Roman"/>
                <w:noProof/>
                <w:webHidden/>
                <w:sz w:val="24"/>
                <w:szCs w:val="24"/>
              </w:rPr>
              <w:fldChar w:fldCharType="end"/>
            </w:r>
          </w:hyperlink>
        </w:p>
        <w:p w14:paraId="610264E4" w14:textId="3DEAE830"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5" w:history="1">
            <w:r w:rsidR="001570E4" w:rsidRPr="0063075E">
              <w:rPr>
                <w:rStyle w:val="Hyperlink"/>
                <w:rFonts w:ascii="Times New Roman" w:hAnsi="Times New Roman" w:cs="Times New Roman"/>
                <w:noProof/>
                <w:color w:val="auto"/>
                <w:sz w:val="24"/>
                <w:szCs w:val="24"/>
              </w:rPr>
              <w:t>2.6 Data Collection Technique</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26</w:t>
            </w:r>
            <w:r w:rsidR="00E12259" w:rsidRPr="0063075E">
              <w:rPr>
                <w:rFonts w:ascii="Times New Roman" w:hAnsi="Times New Roman" w:cs="Times New Roman"/>
                <w:noProof/>
                <w:webHidden/>
                <w:sz w:val="24"/>
                <w:szCs w:val="24"/>
              </w:rPr>
              <w:fldChar w:fldCharType="end"/>
            </w:r>
          </w:hyperlink>
        </w:p>
        <w:p w14:paraId="33E55E96" w14:textId="0C130F7B"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6" w:history="1">
            <w:r w:rsidR="001570E4" w:rsidRPr="0063075E">
              <w:rPr>
                <w:rStyle w:val="Hyperlink"/>
                <w:rFonts w:ascii="Times New Roman" w:hAnsi="Times New Roman" w:cs="Times New Roman"/>
                <w:noProof/>
                <w:color w:val="auto"/>
                <w:sz w:val="24"/>
                <w:szCs w:val="24"/>
              </w:rPr>
              <w:t>2.7 Method of Data Analysis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27</w:t>
            </w:r>
            <w:r w:rsidR="00E12259" w:rsidRPr="0063075E">
              <w:rPr>
                <w:rFonts w:ascii="Times New Roman" w:hAnsi="Times New Roman" w:cs="Times New Roman"/>
                <w:noProof/>
                <w:webHidden/>
                <w:sz w:val="24"/>
                <w:szCs w:val="24"/>
              </w:rPr>
              <w:fldChar w:fldCharType="end"/>
            </w:r>
          </w:hyperlink>
        </w:p>
        <w:p w14:paraId="016A7F95" w14:textId="5136260D"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7" w:history="1">
            <w:r w:rsidR="001570E4" w:rsidRPr="0063075E">
              <w:rPr>
                <w:rStyle w:val="Hyperlink"/>
                <w:rFonts w:ascii="Times New Roman" w:hAnsi="Times New Roman" w:cs="Times New Roman"/>
                <w:noProof/>
                <w:color w:val="auto"/>
                <w:sz w:val="24"/>
                <w:szCs w:val="24"/>
              </w:rPr>
              <w:t>2.8 Validity and Reliability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27</w:t>
            </w:r>
            <w:r w:rsidR="00E12259" w:rsidRPr="0063075E">
              <w:rPr>
                <w:rFonts w:ascii="Times New Roman" w:hAnsi="Times New Roman" w:cs="Times New Roman"/>
                <w:noProof/>
                <w:webHidden/>
                <w:sz w:val="24"/>
                <w:szCs w:val="24"/>
              </w:rPr>
              <w:fldChar w:fldCharType="end"/>
            </w:r>
          </w:hyperlink>
        </w:p>
        <w:p w14:paraId="6DAD177F" w14:textId="397916B1"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8" w:history="1">
            <w:r w:rsidR="001570E4" w:rsidRPr="0063075E">
              <w:rPr>
                <w:rStyle w:val="Hyperlink"/>
                <w:rFonts w:ascii="Times New Roman" w:hAnsi="Times New Roman" w:cs="Times New Roman"/>
                <w:noProof/>
                <w:color w:val="auto"/>
                <w:sz w:val="24"/>
                <w:szCs w:val="24"/>
              </w:rPr>
              <w:t>2.9 Ethical Concerns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28</w:t>
            </w:r>
            <w:r w:rsidR="00E12259" w:rsidRPr="0063075E">
              <w:rPr>
                <w:rFonts w:ascii="Times New Roman" w:hAnsi="Times New Roman" w:cs="Times New Roman"/>
                <w:noProof/>
                <w:webHidden/>
                <w:sz w:val="24"/>
                <w:szCs w:val="24"/>
              </w:rPr>
              <w:fldChar w:fldCharType="end"/>
            </w:r>
          </w:hyperlink>
        </w:p>
        <w:p w14:paraId="246B4EF6" w14:textId="3F71E271"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09" w:history="1">
            <w:r w:rsidR="001570E4" w:rsidRPr="0063075E">
              <w:rPr>
                <w:rStyle w:val="Hyperlink"/>
                <w:rFonts w:ascii="Times New Roman" w:hAnsi="Times New Roman" w:cs="Times New Roman"/>
                <w:noProof/>
                <w:color w:val="auto"/>
                <w:sz w:val="24"/>
                <w:szCs w:val="24"/>
              </w:rPr>
              <w:t>2.10 Summary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_Toc52791609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28</w:t>
            </w:r>
            <w:r w:rsidR="00E12259" w:rsidRPr="0063075E">
              <w:rPr>
                <w:rFonts w:ascii="Times New Roman" w:hAnsi="Times New Roman" w:cs="Times New Roman"/>
                <w:noProof/>
                <w:webHidden/>
                <w:sz w:val="24"/>
                <w:szCs w:val="24"/>
              </w:rPr>
              <w:fldChar w:fldCharType="end"/>
            </w:r>
          </w:hyperlink>
        </w:p>
        <w:p w14:paraId="43C10111" w14:textId="6157291F"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10" w:history="1">
            <w:r w:rsidR="001570E4" w:rsidRPr="0063075E">
              <w:rPr>
                <w:rStyle w:val="Hyperlink"/>
                <w:rFonts w:ascii="Times New Roman" w:hAnsi="Times New Roman" w:cs="Times New Roman"/>
                <w:noProof/>
                <w:color w:val="auto"/>
                <w:sz w:val="24"/>
                <w:szCs w:val="24"/>
              </w:rPr>
              <w:t>Chapter 3: Literature Review</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30</w:t>
            </w:r>
            <w:r w:rsidR="00E12259" w:rsidRPr="0063075E">
              <w:rPr>
                <w:rFonts w:ascii="Times New Roman" w:hAnsi="Times New Roman" w:cs="Times New Roman"/>
                <w:noProof/>
                <w:webHidden/>
                <w:sz w:val="24"/>
                <w:szCs w:val="24"/>
              </w:rPr>
              <w:fldChar w:fldCharType="end"/>
            </w:r>
          </w:hyperlink>
        </w:p>
        <w:p w14:paraId="5E52D0E0" w14:textId="699AACDA"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11" w:history="1">
            <w:r w:rsidR="001570E4" w:rsidRPr="0063075E">
              <w:rPr>
                <w:rStyle w:val="Hyperlink"/>
                <w:rFonts w:ascii="Times New Roman" w:hAnsi="Times New Roman" w:cs="Times New Roman"/>
                <w:noProof/>
                <w:color w:val="auto"/>
                <w:sz w:val="24"/>
                <w:szCs w:val="24"/>
              </w:rPr>
              <w:t>3.0 Introduction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30</w:t>
            </w:r>
            <w:r w:rsidR="00E12259" w:rsidRPr="0063075E">
              <w:rPr>
                <w:rFonts w:ascii="Times New Roman" w:hAnsi="Times New Roman" w:cs="Times New Roman"/>
                <w:noProof/>
                <w:webHidden/>
                <w:sz w:val="24"/>
                <w:szCs w:val="24"/>
              </w:rPr>
              <w:fldChar w:fldCharType="end"/>
            </w:r>
          </w:hyperlink>
        </w:p>
        <w:p w14:paraId="2A240A34" w14:textId="30A7CF8E"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12" w:history="1">
            <w:r w:rsidR="001570E4" w:rsidRPr="0063075E">
              <w:rPr>
                <w:rStyle w:val="Hyperlink"/>
                <w:rFonts w:ascii="Times New Roman" w:hAnsi="Times New Roman" w:cs="Times New Roman"/>
                <w:noProof/>
                <w:color w:val="auto"/>
                <w:sz w:val="24"/>
                <w:szCs w:val="24"/>
              </w:rPr>
              <w:t>3.1 Conceptual Framework</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30</w:t>
            </w:r>
            <w:r w:rsidR="00E12259" w:rsidRPr="0063075E">
              <w:rPr>
                <w:rFonts w:ascii="Times New Roman" w:hAnsi="Times New Roman" w:cs="Times New Roman"/>
                <w:noProof/>
                <w:webHidden/>
                <w:sz w:val="24"/>
                <w:szCs w:val="24"/>
              </w:rPr>
              <w:fldChar w:fldCharType="end"/>
            </w:r>
          </w:hyperlink>
        </w:p>
        <w:p w14:paraId="43A824CA" w14:textId="10E3A0ED"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13" w:history="1">
            <w:r w:rsidR="001570E4" w:rsidRPr="0063075E">
              <w:rPr>
                <w:rStyle w:val="Hyperlink"/>
                <w:rFonts w:ascii="Times New Roman" w:hAnsi="Times New Roman" w:cs="Times New Roman"/>
                <w:noProof/>
                <w:color w:val="auto"/>
                <w:sz w:val="24"/>
                <w:szCs w:val="24"/>
              </w:rPr>
              <w:t xml:space="preserve">3.2 Analysis of the concept of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through Banking Transactions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31</w:t>
            </w:r>
            <w:r w:rsidR="00E12259" w:rsidRPr="0063075E">
              <w:rPr>
                <w:rFonts w:ascii="Times New Roman" w:hAnsi="Times New Roman" w:cs="Times New Roman"/>
                <w:noProof/>
                <w:webHidden/>
                <w:sz w:val="24"/>
                <w:szCs w:val="24"/>
              </w:rPr>
              <w:fldChar w:fldCharType="end"/>
            </w:r>
          </w:hyperlink>
        </w:p>
        <w:p w14:paraId="24982031" w14:textId="55EE19F3"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14" w:history="1">
            <w:r w:rsidR="001570E4" w:rsidRPr="0063075E">
              <w:rPr>
                <w:rStyle w:val="Hyperlink"/>
                <w:rFonts w:ascii="Times New Roman" w:hAnsi="Times New Roman" w:cs="Times New Roman"/>
                <w:noProof/>
                <w:color w:val="auto"/>
                <w:sz w:val="24"/>
                <w:szCs w:val="24"/>
              </w:rPr>
              <w:t xml:space="preserve">3.3 Identification of Factors causing </w:t>
            </w:r>
            <w:r w:rsidR="007B68EF" w:rsidRPr="0063075E">
              <w:rPr>
                <w:rStyle w:val="Hyperlink"/>
                <w:rFonts w:ascii="Times New Roman" w:hAnsi="Times New Roman" w:cs="Times New Roman"/>
                <w:noProof/>
                <w:color w:val="auto"/>
                <w:sz w:val="24"/>
                <w:szCs w:val="24"/>
              </w:rPr>
              <w:t>laundering money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32</w:t>
            </w:r>
            <w:r w:rsidR="00E12259" w:rsidRPr="0063075E">
              <w:rPr>
                <w:rFonts w:ascii="Times New Roman" w:hAnsi="Times New Roman" w:cs="Times New Roman"/>
                <w:noProof/>
                <w:webHidden/>
                <w:sz w:val="24"/>
                <w:szCs w:val="24"/>
              </w:rPr>
              <w:fldChar w:fldCharType="end"/>
            </w:r>
          </w:hyperlink>
        </w:p>
        <w:p w14:paraId="7B17C439" w14:textId="351F126E"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15" w:history="1">
            <w:r w:rsidR="001570E4" w:rsidRPr="0063075E">
              <w:rPr>
                <w:rStyle w:val="Hyperlink"/>
                <w:rFonts w:ascii="Times New Roman" w:hAnsi="Times New Roman" w:cs="Times New Roman"/>
                <w:noProof/>
                <w:color w:val="auto"/>
                <w:sz w:val="24"/>
                <w:szCs w:val="24"/>
              </w:rPr>
              <w:t xml:space="preserve">3.4 Critical discussion on the interrelationship between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Terrorism and Black Money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33</w:t>
            </w:r>
            <w:r w:rsidR="00E12259" w:rsidRPr="0063075E">
              <w:rPr>
                <w:rFonts w:ascii="Times New Roman" w:hAnsi="Times New Roman" w:cs="Times New Roman"/>
                <w:noProof/>
                <w:webHidden/>
                <w:sz w:val="24"/>
                <w:szCs w:val="24"/>
              </w:rPr>
              <w:fldChar w:fldCharType="end"/>
            </w:r>
          </w:hyperlink>
        </w:p>
        <w:p w14:paraId="59CFC966" w14:textId="63A4C732"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16" w:history="1">
            <w:r w:rsidR="001570E4" w:rsidRPr="0063075E">
              <w:rPr>
                <w:rStyle w:val="Hyperlink"/>
                <w:rFonts w:ascii="Times New Roman" w:hAnsi="Times New Roman" w:cs="Times New Roman"/>
                <w:noProof/>
                <w:color w:val="auto"/>
                <w:sz w:val="24"/>
                <w:szCs w:val="24"/>
              </w:rPr>
              <w:t xml:space="preserve">3.4.1 Relationship of Digital Interface and Terrorism Funding on </w:t>
            </w:r>
            <w:r w:rsidR="007B68EF" w:rsidRPr="0063075E">
              <w:rPr>
                <w:rStyle w:val="Hyperlink"/>
                <w:rFonts w:ascii="Times New Roman" w:hAnsi="Times New Roman" w:cs="Times New Roman"/>
                <w:noProof/>
                <w:color w:val="auto"/>
                <w:sz w:val="24"/>
                <w:szCs w:val="24"/>
              </w:rPr>
              <w:t>laundering money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33</w:t>
            </w:r>
            <w:r w:rsidR="00E12259" w:rsidRPr="0063075E">
              <w:rPr>
                <w:rFonts w:ascii="Times New Roman" w:hAnsi="Times New Roman" w:cs="Times New Roman"/>
                <w:noProof/>
                <w:webHidden/>
                <w:sz w:val="24"/>
                <w:szCs w:val="24"/>
              </w:rPr>
              <w:fldChar w:fldCharType="end"/>
            </w:r>
          </w:hyperlink>
        </w:p>
        <w:p w14:paraId="136E304A" w14:textId="53112BEE"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17" w:history="1">
            <w:r w:rsidR="001570E4" w:rsidRPr="0063075E">
              <w:rPr>
                <w:rStyle w:val="Hyperlink"/>
                <w:rFonts w:ascii="Times New Roman" w:hAnsi="Times New Roman" w:cs="Times New Roman"/>
                <w:noProof/>
                <w:color w:val="auto"/>
                <w:sz w:val="24"/>
                <w:szCs w:val="24"/>
              </w:rPr>
              <w:t xml:space="preserve">3.4.2 Impact of Financial Governance and Crypto currency on </w:t>
            </w:r>
            <w:r w:rsidR="007B68EF" w:rsidRPr="0063075E">
              <w:rPr>
                <w:rStyle w:val="Hyperlink"/>
                <w:rFonts w:ascii="Times New Roman" w:hAnsi="Times New Roman" w:cs="Times New Roman"/>
                <w:noProof/>
                <w:color w:val="auto"/>
                <w:sz w:val="24"/>
                <w:szCs w:val="24"/>
              </w:rPr>
              <w:t>laundering money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33</w:t>
            </w:r>
            <w:r w:rsidR="00E12259" w:rsidRPr="0063075E">
              <w:rPr>
                <w:rFonts w:ascii="Times New Roman" w:hAnsi="Times New Roman" w:cs="Times New Roman"/>
                <w:noProof/>
                <w:webHidden/>
                <w:sz w:val="24"/>
                <w:szCs w:val="24"/>
              </w:rPr>
              <w:fldChar w:fldCharType="end"/>
            </w:r>
          </w:hyperlink>
        </w:p>
        <w:p w14:paraId="053F3F62" w14:textId="2BE5B77D" w:rsidR="001570E4" w:rsidRPr="0063075E" w:rsidRDefault="007F33D9" w:rsidP="00AD5CD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18" w:history="1">
            <w:r w:rsidR="001570E4" w:rsidRPr="0063075E">
              <w:rPr>
                <w:rStyle w:val="Hyperlink"/>
                <w:rFonts w:ascii="Times New Roman" w:hAnsi="Times New Roman" w:cs="Times New Roman"/>
                <w:noProof/>
                <w:color w:val="auto"/>
                <w:sz w:val="24"/>
                <w:szCs w:val="24"/>
              </w:rPr>
              <w:t xml:space="preserve">3.4.3 Relation between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and Bank Loan Capacity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_Toc52791618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34</w:t>
            </w:r>
            <w:r w:rsidR="00E12259" w:rsidRPr="0063075E">
              <w:rPr>
                <w:rFonts w:ascii="Times New Roman" w:hAnsi="Times New Roman" w:cs="Times New Roman"/>
                <w:noProof/>
                <w:webHidden/>
                <w:sz w:val="24"/>
                <w:szCs w:val="24"/>
              </w:rPr>
              <w:fldChar w:fldCharType="end"/>
            </w:r>
          </w:hyperlink>
        </w:p>
        <w:p w14:paraId="666F446D" w14:textId="3ADDDEB0"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20" w:history="1">
            <w:r w:rsidR="001570E4" w:rsidRPr="0063075E">
              <w:rPr>
                <w:rStyle w:val="Hyperlink"/>
                <w:rFonts w:ascii="Times New Roman" w:hAnsi="Times New Roman" w:cs="Times New Roman"/>
                <w:noProof/>
                <w:color w:val="auto"/>
                <w:sz w:val="24"/>
                <w:szCs w:val="24"/>
              </w:rPr>
              <w:t xml:space="preserve">3.5 Critical Evaluation of Methods to Combat </w:t>
            </w:r>
            <w:r w:rsidR="007B68EF" w:rsidRPr="0063075E">
              <w:rPr>
                <w:rStyle w:val="Hyperlink"/>
                <w:rFonts w:ascii="Times New Roman" w:hAnsi="Times New Roman" w:cs="Times New Roman"/>
                <w:noProof/>
                <w:color w:val="auto"/>
                <w:sz w:val="24"/>
                <w:szCs w:val="24"/>
              </w:rPr>
              <w:t>Laundering money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35</w:t>
            </w:r>
            <w:r w:rsidR="00E12259" w:rsidRPr="0063075E">
              <w:rPr>
                <w:rFonts w:ascii="Times New Roman" w:hAnsi="Times New Roman" w:cs="Times New Roman"/>
                <w:noProof/>
                <w:webHidden/>
                <w:sz w:val="24"/>
                <w:szCs w:val="24"/>
              </w:rPr>
              <w:fldChar w:fldCharType="end"/>
            </w:r>
          </w:hyperlink>
        </w:p>
        <w:p w14:paraId="55A101C8" w14:textId="6E4511A4"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21" w:history="1">
            <w:r w:rsidR="001570E4" w:rsidRPr="0063075E">
              <w:rPr>
                <w:rStyle w:val="Hyperlink"/>
                <w:rFonts w:ascii="Times New Roman" w:hAnsi="Times New Roman" w:cs="Times New Roman"/>
                <w:noProof/>
                <w:color w:val="auto"/>
                <w:sz w:val="24"/>
                <w:szCs w:val="24"/>
              </w:rPr>
              <w:t xml:space="preserve">3.6 Theoretical perspectives of </w:t>
            </w:r>
            <w:r w:rsidR="007B68EF" w:rsidRPr="0063075E">
              <w:rPr>
                <w:rStyle w:val="Hyperlink"/>
                <w:rFonts w:ascii="Times New Roman" w:hAnsi="Times New Roman" w:cs="Times New Roman"/>
                <w:noProof/>
                <w:color w:val="auto"/>
                <w:sz w:val="24"/>
                <w:szCs w:val="24"/>
              </w:rPr>
              <w:t>Laundering money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36</w:t>
            </w:r>
            <w:r w:rsidR="00E12259" w:rsidRPr="0063075E">
              <w:rPr>
                <w:rFonts w:ascii="Times New Roman" w:hAnsi="Times New Roman" w:cs="Times New Roman"/>
                <w:noProof/>
                <w:webHidden/>
                <w:sz w:val="24"/>
                <w:szCs w:val="24"/>
              </w:rPr>
              <w:fldChar w:fldCharType="end"/>
            </w:r>
          </w:hyperlink>
        </w:p>
        <w:p w14:paraId="1CCE3CFC" w14:textId="492EAFA6"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22" w:history="1">
            <w:r w:rsidR="001570E4" w:rsidRPr="0063075E">
              <w:rPr>
                <w:rStyle w:val="Hyperlink"/>
                <w:rFonts w:ascii="Times New Roman" w:hAnsi="Times New Roman" w:cs="Times New Roman"/>
                <w:noProof/>
                <w:color w:val="auto"/>
                <w:sz w:val="24"/>
                <w:szCs w:val="24"/>
              </w:rPr>
              <w:t>3.6.1 Multiplier Model of Economics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36</w:t>
            </w:r>
            <w:r w:rsidR="00E12259" w:rsidRPr="0063075E">
              <w:rPr>
                <w:rFonts w:ascii="Times New Roman" w:hAnsi="Times New Roman" w:cs="Times New Roman"/>
                <w:noProof/>
                <w:webHidden/>
                <w:sz w:val="24"/>
                <w:szCs w:val="24"/>
              </w:rPr>
              <w:fldChar w:fldCharType="end"/>
            </w:r>
          </w:hyperlink>
        </w:p>
        <w:p w14:paraId="2F065588" w14:textId="0FDB6F01"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23" w:history="1">
            <w:r w:rsidR="001570E4" w:rsidRPr="0063075E">
              <w:rPr>
                <w:rStyle w:val="Hyperlink"/>
                <w:rFonts w:ascii="Times New Roman" w:hAnsi="Times New Roman" w:cs="Times New Roman"/>
                <w:noProof/>
                <w:color w:val="auto"/>
                <w:sz w:val="24"/>
                <w:szCs w:val="24"/>
              </w:rPr>
              <w:t>3.6.2 Sector Circular Flow Model</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37</w:t>
            </w:r>
            <w:r w:rsidR="00E12259" w:rsidRPr="0063075E">
              <w:rPr>
                <w:rFonts w:ascii="Times New Roman" w:hAnsi="Times New Roman" w:cs="Times New Roman"/>
                <w:noProof/>
                <w:webHidden/>
                <w:sz w:val="24"/>
                <w:szCs w:val="24"/>
              </w:rPr>
              <w:fldChar w:fldCharType="end"/>
            </w:r>
          </w:hyperlink>
        </w:p>
        <w:p w14:paraId="210C0EE9" w14:textId="1CC0E07A"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24" w:history="1">
            <w:r w:rsidR="001570E4" w:rsidRPr="0063075E">
              <w:rPr>
                <w:rStyle w:val="Hyperlink"/>
                <w:rFonts w:ascii="Times New Roman" w:hAnsi="Times New Roman" w:cs="Times New Roman"/>
                <w:noProof/>
                <w:color w:val="auto"/>
                <w:sz w:val="24"/>
                <w:szCs w:val="24"/>
              </w:rPr>
              <w:t xml:space="preserve">3.7 Critical Analysis of Regulatory Framework Regarding </w:t>
            </w:r>
            <w:r w:rsidR="007B68EF" w:rsidRPr="0063075E">
              <w:rPr>
                <w:rStyle w:val="Hyperlink"/>
                <w:rFonts w:ascii="Times New Roman" w:hAnsi="Times New Roman" w:cs="Times New Roman"/>
                <w:noProof/>
                <w:color w:val="auto"/>
                <w:sz w:val="24"/>
                <w:szCs w:val="24"/>
              </w:rPr>
              <w:t>Laundering money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37</w:t>
            </w:r>
            <w:r w:rsidR="00E12259" w:rsidRPr="0063075E">
              <w:rPr>
                <w:rFonts w:ascii="Times New Roman" w:hAnsi="Times New Roman" w:cs="Times New Roman"/>
                <w:noProof/>
                <w:webHidden/>
                <w:sz w:val="24"/>
                <w:szCs w:val="24"/>
              </w:rPr>
              <w:fldChar w:fldCharType="end"/>
            </w:r>
          </w:hyperlink>
        </w:p>
        <w:p w14:paraId="66A4C594" w14:textId="2ADCCBFC"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25" w:history="1">
            <w:r w:rsidR="001570E4" w:rsidRPr="0063075E">
              <w:rPr>
                <w:rStyle w:val="Hyperlink"/>
                <w:rFonts w:ascii="Times New Roman" w:hAnsi="Times New Roman" w:cs="Times New Roman"/>
                <w:noProof/>
                <w:color w:val="auto"/>
                <w:sz w:val="24"/>
                <w:szCs w:val="24"/>
              </w:rPr>
              <w:t xml:space="preserve">3.8 Impact of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on Economy and Banking Sector of Developing Countries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40</w:t>
            </w:r>
            <w:r w:rsidR="00E12259" w:rsidRPr="0063075E">
              <w:rPr>
                <w:rFonts w:ascii="Times New Roman" w:hAnsi="Times New Roman" w:cs="Times New Roman"/>
                <w:noProof/>
                <w:webHidden/>
                <w:sz w:val="24"/>
                <w:szCs w:val="24"/>
              </w:rPr>
              <w:fldChar w:fldCharType="end"/>
            </w:r>
          </w:hyperlink>
        </w:p>
        <w:p w14:paraId="5A3C9CCD" w14:textId="1CA8636B"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26" w:history="1">
            <w:r w:rsidR="001570E4" w:rsidRPr="0063075E">
              <w:rPr>
                <w:rStyle w:val="Hyperlink"/>
                <w:rFonts w:ascii="Times New Roman" w:hAnsi="Times New Roman" w:cs="Times New Roman"/>
                <w:noProof/>
                <w:color w:val="auto"/>
                <w:sz w:val="24"/>
                <w:szCs w:val="24"/>
              </w:rPr>
              <w:t>3.9 Literature Gap</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42</w:t>
            </w:r>
            <w:r w:rsidR="00E12259" w:rsidRPr="0063075E">
              <w:rPr>
                <w:rFonts w:ascii="Times New Roman" w:hAnsi="Times New Roman" w:cs="Times New Roman"/>
                <w:noProof/>
                <w:webHidden/>
                <w:sz w:val="24"/>
                <w:szCs w:val="24"/>
              </w:rPr>
              <w:fldChar w:fldCharType="end"/>
            </w:r>
          </w:hyperlink>
        </w:p>
        <w:p w14:paraId="62583CBD" w14:textId="674928CB"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27" w:history="1">
            <w:r w:rsidR="001570E4" w:rsidRPr="0063075E">
              <w:rPr>
                <w:rStyle w:val="Hyperlink"/>
                <w:rFonts w:ascii="Times New Roman" w:hAnsi="Times New Roman" w:cs="Times New Roman"/>
                <w:noProof/>
                <w:color w:val="auto"/>
                <w:sz w:val="24"/>
                <w:szCs w:val="24"/>
              </w:rPr>
              <w:t>3.10 Conclusion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42</w:t>
            </w:r>
            <w:r w:rsidR="00E12259" w:rsidRPr="0063075E">
              <w:rPr>
                <w:rFonts w:ascii="Times New Roman" w:hAnsi="Times New Roman" w:cs="Times New Roman"/>
                <w:noProof/>
                <w:webHidden/>
                <w:sz w:val="24"/>
                <w:szCs w:val="24"/>
              </w:rPr>
              <w:fldChar w:fldCharType="end"/>
            </w:r>
          </w:hyperlink>
        </w:p>
        <w:p w14:paraId="6E1EF773" w14:textId="5DDA6513"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28" w:history="1">
            <w:r w:rsidR="001570E4" w:rsidRPr="0063075E">
              <w:rPr>
                <w:rStyle w:val="Hyperlink"/>
                <w:rFonts w:ascii="Times New Roman" w:hAnsi="Times New Roman" w:cs="Times New Roman"/>
                <w:noProof/>
                <w:color w:val="auto"/>
                <w:sz w:val="24"/>
                <w:szCs w:val="24"/>
              </w:rPr>
              <w:t>Chapter 4: Data analysis and discussions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44</w:t>
            </w:r>
            <w:r w:rsidR="00E12259" w:rsidRPr="0063075E">
              <w:rPr>
                <w:rFonts w:ascii="Times New Roman" w:hAnsi="Times New Roman" w:cs="Times New Roman"/>
                <w:noProof/>
                <w:webHidden/>
                <w:sz w:val="24"/>
                <w:szCs w:val="24"/>
              </w:rPr>
              <w:fldChar w:fldCharType="end"/>
            </w:r>
          </w:hyperlink>
        </w:p>
        <w:p w14:paraId="3507D9FC" w14:textId="0C47C237"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29" w:history="1">
            <w:r w:rsidR="001570E4" w:rsidRPr="0063075E">
              <w:rPr>
                <w:rStyle w:val="Hyperlink"/>
                <w:rFonts w:ascii="Times New Roman" w:hAnsi="Times New Roman" w:cs="Times New Roman"/>
                <w:noProof/>
                <w:color w:val="auto"/>
                <w:sz w:val="24"/>
                <w:szCs w:val="24"/>
              </w:rPr>
              <w:t>4.1 Introduction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_Toc52791629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44</w:t>
            </w:r>
            <w:r w:rsidR="00E12259" w:rsidRPr="0063075E">
              <w:rPr>
                <w:rFonts w:ascii="Times New Roman" w:hAnsi="Times New Roman" w:cs="Times New Roman"/>
                <w:noProof/>
                <w:webHidden/>
                <w:sz w:val="24"/>
                <w:szCs w:val="24"/>
              </w:rPr>
              <w:fldChar w:fldCharType="end"/>
            </w:r>
          </w:hyperlink>
        </w:p>
        <w:p w14:paraId="09425EE9" w14:textId="6C785D7F"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30" w:history="1">
            <w:r w:rsidR="001570E4" w:rsidRPr="0063075E">
              <w:rPr>
                <w:rStyle w:val="Hyperlink"/>
                <w:rFonts w:ascii="Times New Roman" w:hAnsi="Times New Roman" w:cs="Times New Roman"/>
                <w:noProof/>
                <w:color w:val="auto"/>
                <w:sz w:val="24"/>
                <w:szCs w:val="24"/>
              </w:rPr>
              <w:t>4.2 Prisma diagram</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44</w:t>
            </w:r>
            <w:r w:rsidR="00E12259" w:rsidRPr="0063075E">
              <w:rPr>
                <w:rFonts w:ascii="Times New Roman" w:hAnsi="Times New Roman" w:cs="Times New Roman"/>
                <w:noProof/>
                <w:webHidden/>
                <w:sz w:val="24"/>
                <w:szCs w:val="24"/>
              </w:rPr>
              <w:fldChar w:fldCharType="end"/>
            </w:r>
          </w:hyperlink>
        </w:p>
        <w:p w14:paraId="523FB343" w14:textId="2116C85B"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31" w:history="1">
            <w:r w:rsidR="001570E4" w:rsidRPr="0063075E">
              <w:rPr>
                <w:rStyle w:val="Hyperlink"/>
                <w:rFonts w:ascii="Times New Roman" w:hAnsi="Times New Roman" w:cs="Times New Roman"/>
                <w:noProof/>
                <w:color w:val="auto"/>
                <w:sz w:val="24"/>
                <w:szCs w:val="24"/>
              </w:rPr>
              <w:t>4.3 Boolean search</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45</w:t>
            </w:r>
            <w:r w:rsidR="00E12259" w:rsidRPr="0063075E">
              <w:rPr>
                <w:rFonts w:ascii="Times New Roman" w:hAnsi="Times New Roman" w:cs="Times New Roman"/>
                <w:noProof/>
                <w:webHidden/>
                <w:sz w:val="24"/>
                <w:szCs w:val="24"/>
              </w:rPr>
              <w:fldChar w:fldCharType="end"/>
            </w:r>
          </w:hyperlink>
        </w:p>
        <w:p w14:paraId="70CCE807" w14:textId="61FBB430"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32" w:history="1">
            <w:r w:rsidR="001570E4" w:rsidRPr="0063075E">
              <w:rPr>
                <w:rStyle w:val="Hyperlink"/>
                <w:rFonts w:ascii="Times New Roman" w:hAnsi="Times New Roman" w:cs="Times New Roman"/>
                <w:noProof/>
                <w:color w:val="auto"/>
                <w:sz w:val="24"/>
                <w:szCs w:val="24"/>
              </w:rPr>
              <w:t>4.4 Annotated bibliography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46</w:t>
            </w:r>
            <w:r w:rsidR="00E12259" w:rsidRPr="0063075E">
              <w:rPr>
                <w:rFonts w:ascii="Times New Roman" w:hAnsi="Times New Roman" w:cs="Times New Roman"/>
                <w:noProof/>
                <w:webHidden/>
                <w:sz w:val="24"/>
                <w:szCs w:val="24"/>
              </w:rPr>
              <w:fldChar w:fldCharType="end"/>
            </w:r>
          </w:hyperlink>
        </w:p>
        <w:p w14:paraId="7FEE5AD0" w14:textId="7D3794EB"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33" w:history="1">
            <w:r w:rsidR="001570E4" w:rsidRPr="0063075E">
              <w:rPr>
                <w:rStyle w:val="Hyperlink"/>
                <w:rFonts w:ascii="Times New Roman" w:hAnsi="Times New Roman" w:cs="Times New Roman"/>
                <w:noProof/>
                <w:color w:val="auto"/>
                <w:sz w:val="24"/>
                <w:szCs w:val="24"/>
              </w:rPr>
              <w:t>4.5 Thematic analysis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50</w:t>
            </w:r>
            <w:r w:rsidR="00E12259" w:rsidRPr="0063075E">
              <w:rPr>
                <w:rFonts w:ascii="Times New Roman" w:hAnsi="Times New Roman" w:cs="Times New Roman"/>
                <w:noProof/>
                <w:webHidden/>
                <w:sz w:val="24"/>
                <w:szCs w:val="24"/>
              </w:rPr>
              <w:fldChar w:fldCharType="end"/>
            </w:r>
          </w:hyperlink>
        </w:p>
        <w:p w14:paraId="761ECA95" w14:textId="6553EF34"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34" w:history="1">
            <w:r w:rsidR="001570E4" w:rsidRPr="0063075E">
              <w:rPr>
                <w:rStyle w:val="Hyperlink"/>
                <w:rFonts w:ascii="Times New Roman" w:hAnsi="Times New Roman" w:cs="Times New Roman"/>
                <w:noProof/>
                <w:color w:val="auto"/>
                <w:sz w:val="24"/>
                <w:szCs w:val="24"/>
              </w:rPr>
              <w:t xml:space="preserve">4.5.1 Theme 1: Terrorist financing is supported by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in the developing nations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50</w:t>
            </w:r>
            <w:r w:rsidR="00E12259" w:rsidRPr="0063075E">
              <w:rPr>
                <w:rFonts w:ascii="Times New Roman" w:hAnsi="Times New Roman" w:cs="Times New Roman"/>
                <w:noProof/>
                <w:webHidden/>
                <w:sz w:val="24"/>
                <w:szCs w:val="24"/>
              </w:rPr>
              <w:fldChar w:fldCharType="end"/>
            </w:r>
          </w:hyperlink>
        </w:p>
        <w:p w14:paraId="164E9B0F" w14:textId="5CDDCA20"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35" w:history="1">
            <w:r w:rsidR="001570E4" w:rsidRPr="0063075E">
              <w:rPr>
                <w:rStyle w:val="Hyperlink"/>
                <w:rFonts w:ascii="Times New Roman" w:hAnsi="Times New Roman" w:cs="Times New Roman"/>
                <w:noProof/>
                <w:color w:val="auto"/>
                <w:sz w:val="24"/>
                <w:szCs w:val="24"/>
              </w:rPr>
              <w:t xml:space="preserve">4.5.2 Theme 2: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Damages the Financial and Economic Stability on Political Development within the Developing Countries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51</w:t>
            </w:r>
            <w:r w:rsidR="00E12259" w:rsidRPr="0063075E">
              <w:rPr>
                <w:rFonts w:ascii="Times New Roman" w:hAnsi="Times New Roman" w:cs="Times New Roman"/>
                <w:noProof/>
                <w:webHidden/>
                <w:sz w:val="24"/>
                <w:szCs w:val="24"/>
              </w:rPr>
              <w:fldChar w:fldCharType="end"/>
            </w:r>
          </w:hyperlink>
        </w:p>
        <w:p w14:paraId="609F5BB3" w14:textId="6F64B9B7"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36" w:history="1">
            <w:r w:rsidR="001570E4" w:rsidRPr="0063075E">
              <w:rPr>
                <w:rStyle w:val="Hyperlink"/>
                <w:rFonts w:ascii="Times New Roman" w:hAnsi="Times New Roman" w:cs="Times New Roman"/>
                <w:noProof/>
                <w:color w:val="auto"/>
                <w:sz w:val="24"/>
                <w:szCs w:val="24"/>
              </w:rPr>
              <w:t xml:space="preserve">4.5.3 Theme 3: Uncontrolled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promotes embezzlement and corrupted insider trading</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52</w:t>
            </w:r>
            <w:r w:rsidR="00E12259" w:rsidRPr="0063075E">
              <w:rPr>
                <w:rFonts w:ascii="Times New Roman" w:hAnsi="Times New Roman" w:cs="Times New Roman"/>
                <w:noProof/>
                <w:webHidden/>
                <w:sz w:val="24"/>
                <w:szCs w:val="24"/>
              </w:rPr>
              <w:fldChar w:fldCharType="end"/>
            </w:r>
          </w:hyperlink>
        </w:p>
        <w:p w14:paraId="5C8DC648" w14:textId="51F5EED7"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37" w:history="1">
            <w:r w:rsidR="001570E4" w:rsidRPr="0063075E">
              <w:rPr>
                <w:rStyle w:val="Hyperlink"/>
                <w:rFonts w:ascii="Times New Roman" w:hAnsi="Times New Roman" w:cs="Times New Roman"/>
                <w:noProof/>
                <w:color w:val="auto"/>
                <w:sz w:val="24"/>
                <w:szCs w:val="24"/>
              </w:rPr>
              <w:t xml:space="preserve">4.5.4 Theme 4: Financial institutions of India incur a considerable loss and irreparable damages for </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issues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53</w:t>
            </w:r>
            <w:r w:rsidR="00E12259" w:rsidRPr="0063075E">
              <w:rPr>
                <w:rFonts w:ascii="Times New Roman" w:hAnsi="Times New Roman" w:cs="Times New Roman"/>
                <w:noProof/>
                <w:webHidden/>
                <w:sz w:val="24"/>
                <w:szCs w:val="24"/>
              </w:rPr>
              <w:fldChar w:fldCharType="end"/>
            </w:r>
          </w:hyperlink>
        </w:p>
        <w:p w14:paraId="45FC9358" w14:textId="2A9321AE"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38" w:history="1">
            <w:r w:rsidR="001570E4" w:rsidRPr="0063075E">
              <w:rPr>
                <w:rStyle w:val="Hyperlink"/>
                <w:rFonts w:ascii="Times New Roman" w:hAnsi="Times New Roman" w:cs="Times New Roman"/>
                <w:noProof/>
                <w:color w:val="auto"/>
                <w:sz w:val="24"/>
                <w:szCs w:val="24"/>
              </w:rPr>
              <w:t>4.6 Case study analysis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54</w:t>
            </w:r>
            <w:r w:rsidR="00E12259" w:rsidRPr="0063075E">
              <w:rPr>
                <w:rFonts w:ascii="Times New Roman" w:hAnsi="Times New Roman" w:cs="Times New Roman"/>
                <w:noProof/>
                <w:webHidden/>
                <w:sz w:val="24"/>
                <w:szCs w:val="24"/>
              </w:rPr>
              <w:fldChar w:fldCharType="end"/>
            </w:r>
          </w:hyperlink>
        </w:p>
        <w:p w14:paraId="05AD72FC" w14:textId="6751D3C9"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39" w:history="1">
            <w:r w:rsidR="001570E4" w:rsidRPr="0063075E">
              <w:rPr>
                <w:rStyle w:val="Hyperlink"/>
                <w:rFonts w:ascii="Times New Roman" w:hAnsi="Times New Roman" w:cs="Times New Roman"/>
                <w:noProof/>
                <w:color w:val="auto"/>
                <w:sz w:val="24"/>
                <w:szCs w:val="24"/>
              </w:rPr>
              <w:t>Case study 1:</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_Toc52791639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54</w:t>
            </w:r>
            <w:r w:rsidR="00E12259" w:rsidRPr="0063075E">
              <w:rPr>
                <w:rFonts w:ascii="Times New Roman" w:hAnsi="Times New Roman" w:cs="Times New Roman"/>
                <w:noProof/>
                <w:webHidden/>
                <w:sz w:val="24"/>
                <w:szCs w:val="24"/>
              </w:rPr>
              <w:fldChar w:fldCharType="end"/>
            </w:r>
          </w:hyperlink>
        </w:p>
        <w:p w14:paraId="6A20E31E" w14:textId="539BFEAF"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40" w:history="1">
            <w:r w:rsidR="001570E4" w:rsidRPr="0063075E">
              <w:rPr>
                <w:rStyle w:val="Hyperlink"/>
                <w:rFonts w:ascii="Times New Roman" w:hAnsi="Times New Roman" w:cs="Times New Roman"/>
                <w:noProof/>
                <w:color w:val="auto"/>
                <w:sz w:val="24"/>
                <w:szCs w:val="24"/>
              </w:rPr>
              <w:t>Case study 2:</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56</w:t>
            </w:r>
            <w:r w:rsidR="00E12259" w:rsidRPr="0063075E">
              <w:rPr>
                <w:rFonts w:ascii="Times New Roman" w:hAnsi="Times New Roman" w:cs="Times New Roman"/>
                <w:noProof/>
                <w:webHidden/>
                <w:sz w:val="24"/>
                <w:szCs w:val="24"/>
              </w:rPr>
              <w:fldChar w:fldCharType="end"/>
            </w:r>
          </w:hyperlink>
        </w:p>
        <w:p w14:paraId="0AB5F13C" w14:textId="164972E2"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41" w:history="1">
            <w:r w:rsidR="001570E4" w:rsidRPr="0063075E">
              <w:rPr>
                <w:rStyle w:val="Hyperlink"/>
                <w:rFonts w:ascii="Times New Roman" w:hAnsi="Times New Roman" w:cs="Times New Roman"/>
                <w:noProof/>
                <w:color w:val="auto"/>
                <w:sz w:val="24"/>
                <w:szCs w:val="24"/>
              </w:rPr>
              <w:t>Case study 3:</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57</w:t>
            </w:r>
            <w:r w:rsidR="00E12259" w:rsidRPr="0063075E">
              <w:rPr>
                <w:rFonts w:ascii="Times New Roman" w:hAnsi="Times New Roman" w:cs="Times New Roman"/>
                <w:noProof/>
                <w:webHidden/>
                <w:sz w:val="24"/>
                <w:szCs w:val="24"/>
              </w:rPr>
              <w:fldChar w:fldCharType="end"/>
            </w:r>
          </w:hyperlink>
        </w:p>
        <w:p w14:paraId="00F43D87" w14:textId="2BAA4B77"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42" w:history="1">
            <w:r w:rsidR="001570E4" w:rsidRPr="0063075E">
              <w:rPr>
                <w:rStyle w:val="Hyperlink"/>
                <w:rFonts w:ascii="Times New Roman" w:hAnsi="Times New Roman" w:cs="Times New Roman"/>
                <w:noProof/>
                <w:color w:val="auto"/>
                <w:sz w:val="24"/>
                <w:szCs w:val="24"/>
              </w:rPr>
              <w:t>4.7 Discussion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58</w:t>
            </w:r>
            <w:r w:rsidR="00E12259" w:rsidRPr="0063075E">
              <w:rPr>
                <w:rFonts w:ascii="Times New Roman" w:hAnsi="Times New Roman" w:cs="Times New Roman"/>
                <w:noProof/>
                <w:webHidden/>
                <w:sz w:val="24"/>
                <w:szCs w:val="24"/>
              </w:rPr>
              <w:fldChar w:fldCharType="end"/>
            </w:r>
          </w:hyperlink>
        </w:p>
        <w:p w14:paraId="34E91665" w14:textId="777CFA27"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43" w:history="1">
            <w:r w:rsidR="001570E4" w:rsidRPr="0063075E">
              <w:rPr>
                <w:rStyle w:val="Hyperlink"/>
                <w:rFonts w:ascii="Times New Roman" w:hAnsi="Times New Roman" w:cs="Times New Roman"/>
                <w:noProof/>
                <w:color w:val="auto"/>
                <w:sz w:val="24"/>
                <w:szCs w:val="24"/>
              </w:rPr>
              <w:t>4.8 Summary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60</w:t>
            </w:r>
            <w:r w:rsidR="00E12259" w:rsidRPr="0063075E">
              <w:rPr>
                <w:rFonts w:ascii="Times New Roman" w:hAnsi="Times New Roman" w:cs="Times New Roman"/>
                <w:noProof/>
                <w:webHidden/>
                <w:sz w:val="24"/>
                <w:szCs w:val="24"/>
              </w:rPr>
              <w:fldChar w:fldCharType="end"/>
            </w:r>
          </w:hyperlink>
        </w:p>
        <w:p w14:paraId="6D0CFCED" w14:textId="55F59004"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44" w:history="1">
            <w:r w:rsidR="001570E4" w:rsidRPr="0063075E">
              <w:rPr>
                <w:rStyle w:val="Hyperlink"/>
                <w:rFonts w:ascii="Times New Roman" w:hAnsi="Times New Roman" w:cs="Times New Roman"/>
                <w:noProof/>
                <w:color w:val="auto"/>
                <w:sz w:val="24"/>
                <w:szCs w:val="24"/>
              </w:rPr>
              <w:t>Chapter 5: Analysis and discussions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60</w:t>
            </w:r>
            <w:r w:rsidR="00E12259" w:rsidRPr="0063075E">
              <w:rPr>
                <w:rFonts w:ascii="Times New Roman" w:hAnsi="Times New Roman" w:cs="Times New Roman"/>
                <w:noProof/>
                <w:webHidden/>
                <w:sz w:val="24"/>
                <w:szCs w:val="24"/>
              </w:rPr>
              <w:fldChar w:fldCharType="end"/>
            </w:r>
          </w:hyperlink>
        </w:p>
        <w:p w14:paraId="26500C71" w14:textId="2B04D990"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45" w:history="1">
            <w:r w:rsidR="001570E4" w:rsidRPr="0063075E">
              <w:rPr>
                <w:rStyle w:val="Hyperlink"/>
                <w:rFonts w:ascii="Times New Roman" w:hAnsi="Times New Roman" w:cs="Times New Roman"/>
                <w:noProof/>
                <w:color w:val="auto"/>
                <w:sz w:val="24"/>
                <w:szCs w:val="24"/>
              </w:rPr>
              <w:t>5.1 Introduction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60</w:t>
            </w:r>
            <w:r w:rsidR="00E12259" w:rsidRPr="0063075E">
              <w:rPr>
                <w:rFonts w:ascii="Times New Roman" w:hAnsi="Times New Roman" w:cs="Times New Roman"/>
                <w:noProof/>
                <w:webHidden/>
                <w:sz w:val="24"/>
                <w:szCs w:val="24"/>
              </w:rPr>
              <w:fldChar w:fldCharType="end"/>
            </w:r>
          </w:hyperlink>
        </w:p>
        <w:p w14:paraId="67FA2257" w14:textId="4FFE199D"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46" w:history="1">
            <w:r w:rsidR="001570E4" w:rsidRPr="0063075E">
              <w:rPr>
                <w:rStyle w:val="Hyperlink"/>
                <w:rFonts w:ascii="Times New Roman" w:hAnsi="Times New Roman" w:cs="Times New Roman"/>
                <w:noProof/>
                <w:color w:val="auto"/>
                <w:sz w:val="24"/>
                <w:szCs w:val="24"/>
              </w:rPr>
              <w:t>5.2 Comparison of the findings with the existing literature</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61</w:t>
            </w:r>
            <w:r w:rsidR="00E12259" w:rsidRPr="0063075E">
              <w:rPr>
                <w:rFonts w:ascii="Times New Roman" w:hAnsi="Times New Roman" w:cs="Times New Roman"/>
                <w:noProof/>
                <w:webHidden/>
                <w:sz w:val="24"/>
                <w:szCs w:val="24"/>
              </w:rPr>
              <w:fldChar w:fldCharType="end"/>
            </w:r>
          </w:hyperlink>
        </w:p>
        <w:p w14:paraId="020454E7" w14:textId="6C765A37"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47" w:history="1">
            <w:r w:rsidR="001570E4" w:rsidRPr="0063075E">
              <w:rPr>
                <w:rStyle w:val="Hyperlink"/>
                <w:rFonts w:ascii="Times New Roman" w:hAnsi="Times New Roman" w:cs="Times New Roman"/>
                <w:noProof/>
                <w:color w:val="auto"/>
                <w:sz w:val="24"/>
                <w:szCs w:val="24"/>
              </w:rPr>
              <w:t>5.3 Contrast of the findings with the corresponding case findings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62</w:t>
            </w:r>
            <w:r w:rsidR="00E12259" w:rsidRPr="0063075E">
              <w:rPr>
                <w:rFonts w:ascii="Times New Roman" w:hAnsi="Times New Roman" w:cs="Times New Roman"/>
                <w:noProof/>
                <w:webHidden/>
                <w:sz w:val="24"/>
                <w:szCs w:val="24"/>
              </w:rPr>
              <w:fldChar w:fldCharType="end"/>
            </w:r>
          </w:hyperlink>
        </w:p>
        <w:p w14:paraId="7B39C79B" w14:textId="475B5876"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48" w:history="1">
            <w:r w:rsidR="001570E4" w:rsidRPr="0063075E">
              <w:rPr>
                <w:rStyle w:val="Hyperlink"/>
                <w:rFonts w:ascii="Times New Roman" w:hAnsi="Times New Roman" w:cs="Times New Roman"/>
                <w:noProof/>
                <w:color w:val="auto"/>
                <w:sz w:val="24"/>
                <w:szCs w:val="24"/>
              </w:rPr>
              <w:t>5.4 Linking with the research questions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63</w:t>
            </w:r>
            <w:r w:rsidR="00E12259" w:rsidRPr="0063075E">
              <w:rPr>
                <w:rFonts w:ascii="Times New Roman" w:hAnsi="Times New Roman" w:cs="Times New Roman"/>
                <w:noProof/>
                <w:webHidden/>
                <w:sz w:val="24"/>
                <w:szCs w:val="24"/>
              </w:rPr>
              <w:fldChar w:fldCharType="end"/>
            </w:r>
          </w:hyperlink>
        </w:p>
        <w:p w14:paraId="72AB6D29" w14:textId="1B30DC2A"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49" w:history="1">
            <w:r w:rsidR="001570E4" w:rsidRPr="0063075E">
              <w:rPr>
                <w:rStyle w:val="Hyperlink"/>
                <w:rFonts w:ascii="Times New Roman" w:hAnsi="Times New Roman" w:cs="Times New Roman"/>
                <w:noProof/>
                <w:color w:val="auto"/>
                <w:sz w:val="24"/>
                <w:szCs w:val="24"/>
              </w:rPr>
              <w:t>5.5 Summary</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_Toc52791649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64</w:t>
            </w:r>
            <w:r w:rsidR="00E12259" w:rsidRPr="0063075E">
              <w:rPr>
                <w:rFonts w:ascii="Times New Roman" w:hAnsi="Times New Roman" w:cs="Times New Roman"/>
                <w:noProof/>
                <w:webHidden/>
                <w:sz w:val="24"/>
                <w:szCs w:val="24"/>
              </w:rPr>
              <w:fldChar w:fldCharType="end"/>
            </w:r>
          </w:hyperlink>
        </w:p>
        <w:p w14:paraId="3587A55F" w14:textId="51FF264E"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50" w:history="1">
            <w:r w:rsidR="001570E4" w:rsidRPr="0063075E">
              <w:rPr>
                <w:rStyle w:val="Hyperlink"/>
                <w:rFonts w:ascii="Times New Roman" w:hAnsi="Times New Roman" w:cs="Times New Roman"/>
                <w:noProof/>
                <w:color w:val="auto"/>
                <w:sz w:val="24"/>
                <w:szCs w:val="24"/>
              </w:rPr>
              <w:t>Chapter 6: Conclusion, recommendations and future scope</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65</w:t>
            </w:r>
            <w:r w:rsidR="00E12259" w:rsidRPr="0063075E">
              <w:rPr>
                <w:rFonts w:ascii="Times New Roman" w:hAnsi="Times New Roman" w:cs="Times New Roman"/>
                <w:noProof/>
                <w:webHidden/>
                <w:sz w:val="24"/>
                <w:szCs w:val="24"/>
              </w:rPr>
              <w:fldChar w:fldCharType="end"/>
            </w:r>
          </w:hyperlink>
        </w:p>
        <w:p w14:paraId="2FE00182" w14:textId="334F5756"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51" w:history="1">
            <w:r w:rsidR="001570E4" w:rsidRPr="0063075E">
              <w:rPr>
                <w:rStyle w:val="Hyperlink"/>
                <w:rFonts w:ascii="Times New Roman" w:hAnsi="Times New Roman" w:cs="Times New Roman"/>
                <w:noProof/>
                <w:color w:val="auto"/>
                <w:sz w:val="24"/>
                <w:szCs w:val="24"/>
              </w:rPr>
              <w:t>6.1 Conclusion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65</w:t>
            </w:r>
            <w:r w:rsidR="00E12259" w:rsidRPr="0063075E">
              <w:rPr>
                <w:rFonts w:ascii="Times New Roman" w:hAnsi="Times New Roman" w:cs="Times New Roman"/>
                <w:noProof/>
                <w:webHidden/>
                <w:sz w:val="24"/>
                <w:szCs w:val="24"/>
              </w:rPr>
              <w:fldChar w:fldCharType="end"/>
            </w:r>
          </w:hyperlink>
        </w:p>
        <w:p w14:paraId="3FA6A374" w14:textId="0BBE86A4"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52" w:history="1">
            <w:r w:rsidR="001570E4" w:rsidRPr="0063075E">
              <w:rPr>
                <w:rStyle w:val="Hyperlink"/>
                <w:rFonts w:ascii="Times New Roman" w:hAnsi="Times New Roman" w:cs="Times New Roman"/>
                <w:noProof/>
                <w:color w:val="auto"/>
                <w:sz w:val="24"/>
                <w:szCs w:val="24"/>
              </w:rPr>
              <w:t>6.2 Linking with the objectives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66</w:t>
            </w:r>
            <w:r w:rsidR="00E12259" w:rsidRPr="0063075E">
              <w:rPr>
                <w:rFonts w:ascii="Times New Roman" w:hAnsi="Times New Roman" w:cs="Times New Roman"/>
                <w:noProof/>
                <w:webHidden/>
                <w:sz w:val="24"/>
                <w:szCs w:val="24"/>
              </w:rPr>
              <w:fldChar w:fldCharType="end"/>
            </w:r>
          </w:hyperlink>
        </w:p>
        <w:p w14:paraId="76D98110" w14:textId="5A755998"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53" w:history="1">
            <w:r w:rsidR="001570E4" w:rsidRPr="0063075E">
              <w:rPr>
                <w:rStyle w:val="Hyperlink"/>
                <w:rFonts w:ascii="Times New Roman" w:hAnsi="Times New Roman" w:cs="Times New Roman"/>
                <w:noProof/>
                <w:color w:val="auto"/>
                <w:sz w:val="24"/>
                <w:szCs w:val="24"/>
              </w:rPr>
              <w:t>Objective 1</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66</w:t>
            </w:r>
            <w:r w:rsidR="00E12259" w:rsidRPr="0063075E">
              <w:rPr>
                <w:rFonts w:ascii="Times New Roman" w:hAnsi="Times New Roman" w:cs="Times New Roman"/>
                <w:noProof/>
                <w:webHidden/>
                <w:sz w:val="24"/>
                <w:szCs w:val="24"/>
              </w:rPr>
              <w:fldChar w:fldCharType="end"/>
            </w:r>
          </w:hyperlink>
        </w:p>
        <w:p w14:paraId="1139408C" w14:textId="53846F2D"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54" w:history="1">
            <w:r w:rsidR="001570E4" w:rsidRPr="0063075E">
              <w:rPr>
                <w:rStyle w:val="Hyperlink"/>
                <w:rFonts w:ascii="Times New Roman" w:hAnsi="Times New Roman" w:cs="Times New Roman"/>
                <w:noProof/>
                <w:color w:val="auto"/>
                <w:sz w:val="24"/>
                <w:szCs w:val="24"/>
              </w:rPr>
              <w:t>Objective 2</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66</w:t>
            </w:r>
            <w:r w:rsidR="00E12259" w:rsidRPr="0063075E">
              <w:rPr>
                <w:rFonts w:ascii="Times New Roman" w:hAnsi="Times New Roman" w:cs="Times New Roman"/>
                <w:noProof/>
                <w:webHidden/>
                <w:sz w:val="24"/>
                <w:szCs w:val="24"/>
              </w:rPr>
              <w:fldChar w:fldCharType="end"/>
            </w:r>
          </w:hyperlink>
        </w:p>
        <w:p w14:paraId="5C6DE68B" w14:textId="064E23FB"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55" w:history="1">
            <w:r w:rsidR="001570E4" w:rsidRPr="0063075E">
              <w:rPr>
                <w:rStyle w:val="Hyperlink"/>
                <w:rFonts w:ascii="Times New Roman" w:hAnsi="Times New Roman" w:cs="Times New Roman"/>
                <w:noProof/>
                <w:color w:val="auto"/>
                <w:sz w:val="24"/>
                <w:szCs w:val="24"/>
              </w:rPr>
              <w:t>Objective 3</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66</w:t>
            </w:r>
            <w:r w:rsidR="00E12259" w:rsidRPr="0063075E">
              <w:rPr>
                <w:rFonts w:ascii="Times New Roman" w:hAnsi="Times New Roman" w:cs="Times New Roman"/>
                <w:noProof/>
                <w:webHidden/>
                <w:sz w:val="24"/>
                <w:szCs w:val="24"/>
              </w:rPr>
              <w:fldChar w:fldCharType="end"/>
            </w:r>
          </w:hyperlink>
        </w:p>
        <w:p w14:paraId="7F32385C" w14:textId="344152C9"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56" w:history="1">
            <w:r w:rsidR="001570E4" w:rsidRPr="0063075E">
              <w:rPr>
                <w:rStyle w:val="Hyperlink"/>
                <w:rFonts w:ascii="Times New Roman" w:hAnsi="Times New Roman" w:cs="Times New Roman"/>
                <w:noProof/>
                <w:color w:val="auto"/>
                <w:sz w:val="24"/>
                <w:szCs w:val="24"/>
              </w:rPr>
              <w:t>6.3 Smart recommendations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67</w:t>
            </w:r>
            <w:r w:rsidR="00E12259" w:rsidRPr="0063075E">
              <w:rPr>
                <w:rFonts w:ascii="Times New Roman" w:hAnsi="Times New Roman" w:cs="Times New Roman"/>
                <w:noProof/>
                <w:webHidden/>
                <w:sz w:val="24"/>
                <w:szCs w:val="24"/>
              </w:rPr>
              <w:fldChar w:fldCharType="end"/>
            </w:r>
          </w:hyperlink>
        </w:p>
        <w:p w14:paraId="44A927C5" w14:textId="4517B583"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57" w:history="1">
            <w:r w:rsidR="001570E4" w:rsidRPr="0063075E">
              <w:rPr>
                <w:rStyle w:val="Hyperlink"/>
                <w:rFonts w:ascii="Times New Roman" w:hAnsi="Times New Roman" w:cs="Times New Roman"/>
                <w:noProof/>
                <w:color w:val="auto"/>
                <w:sz w:val="24"/>
                <w:szCs w:val="24"/>
              </w:rPr>
              <w:t>Recommendation 1: Development of stronger anti-</w:t>
            </w:r>
            <w:r w:rsidR="007B68EF" w:rsidRPr="0063075E">
              <w:rPr>
                <w:rStyle w:val="Hyperlink"/>
                <w:rFonts w:ascii="Times New Roman" w:hAnsi="Times New Roman" w:cs="Times New Roman"/>
                <w:noProof/>
                <w:color w:val="auto"/>
                <w:sz w:val="24"/>
                <w:szCs w:val="24"/>
              </w:rPr>
              <w:t>laundering money</w:t>
            </w:r>
            <w:r w:rsidR="001570E4" w:rsidRPr="0063075E">
              <w:rPr>
                <w:rStyle w:val="Hyperlink"/>
                <w:rFonts w:ascii="Times New Roman" w:hAnsi="Times New Roman" w:cs="Times New Roman"/>
                <w:noProof/>
                <w:color w:val="auto"/>
                <w:sz w:val="24"/>
                <w:szCs w:val="24"/>
              </w:rPr>
              <w:t xml:space="preserve"> regulations and policies</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67</w:t>
            </w:r>
            <w:r w:rsidR="00E12259" w:rsidRPr="0063075E">
              <w:rPr>
                <w:rFonts w:ascii="Times New Roman" w:hAnsi="Times New Roman" w:cs="Times New Roman"/>
                <w:noProof/>
                <w:webHidden/>
                <w:sz w:val="24"/>
                <w:szCs w:val="24"/>
              </w:rPr>
              <w:fldChar w:fldCharType="end"/>
            </w:r>
          </w:hyperlink>
        </w:p>
        <w:p w14:paraId="28677E45" w14:textId="1604FBA2" w:rsidR="001570E4" w:rsidRPr="0063075E" w:rsidRDefault="007F33D9" w:rsidP="00765C2A">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791658" w:history="1">
            <w:r w:rsidR="001570E4" w:rsidRPr="0063075E">
              <w:rPr>
                <w:rStyle w:val="Hyperlink"/>
                <w:rFonts w:ascii="Times New Roman" w:hAnsi="Times New Roman" w:cs="Times New Roman"/>
                <w:noProof/>
                <w:color w:val="auto"/>
                <w:sz w:val="24"/>
                <w:szCs w:val="24"/>
              </w:rPr>
              <w:t>Recommendation 2: Integration of AI to reduce the impacts of illegal money-making</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68</w:t>
            </w:r>
            <w:r w:rsidR="00E12259" w:rsidRPr="0063075E">
              <w:rPr>
                <w:rFonts w:ascii="Times New Roman" w:hAnsi="Times New Roman" w:cs="Times New Roman"/>
                <w:noProof/>
                <w:webHidden/>
                <w:sz w:val="24"/>
                <w:szCs w:val="24"/>
              </w:rPr>
              <w:fldChar w:fldCharType="end"/>
            </w:r>
          </w:hyperlink>
        </w:p>
        <w:p w14:paraId="2563DE68" w14:textId="313E08CB"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59" w:history="1">
            <w:r w:rsidR="001570E4" w:rsidRPr="0063075E">
              <w:rPr>
                <w:rStyle w:val="Hyperlink"/>
                <w:rFonts w:ascii="Times New Roman" w:hAnsi="Times New Roman" w:cs="Times New Roman"/>
                <w:noProof/>
                <w:color w:val="auto"/>
                <w:sz w:val="24"/>
                <w:szCs w:val="24"/>
              </w:rPr>
              <w:t>6.4 Future scope</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_Toc52791659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69</w:t>
            </w:r>
            <w:r w:rsidR="00E12259" w:rsidRPr="0063075E">
              <w:rPr>
                <w:rFonts w:ascii="Times New Roman" w:hAnsi="Times New Roman" w:cs="Times New Roman"/>
                <w:noProof/>
                <w:webHidden/>
                <w:sz w:val="24"/>
                <w:szCs w:val="24"/>
              </w:rPr>
              <w:fldChar w:fldCharType="end"/>
            </w:r>
          </w:hyperlink>
        </w:p>
        <w:p w14:paraId="0357FE3F" w14:textId="4FE45122"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60" w:history="1">
            <w:r w:rsidR="001570E4" w:rsidRPr="0063075E">
              <w:rPr>
                <w:rStyle w:val="Hyperlink"/>
                <w:rFonts w:ascii="Times New Roman" w:hAnsi="Times New Roman" w:cs="Times New Roman"/>
                <w:noProof/>
                <w:color w:val="auto"/>
                <w:sz w:val="24"/>
                <w:szCs w:val="24"/>
              </w:rPr>
              <w:t>6.5 Research limitation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_Toc52791660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69</w:t>
            </w:r>
            <w:r w:rsidR="00E12259" w:rsidRPr="0063075E">
              <w:rPr>
                <w:rFonts w:ascii="Times New Roman" w:hAnsi="Times New Roman" w:cs="Times New Roman"/>
                <w:noProof/>
                <w:webHidden/>
                <w:sz w:val="24"/>
                <w:szCs w:val="24"/>
              </w:rPr>
              <w:fldChar w:fldCharType="end"/>
            </w:r>
          </w:hyperlink>
        </w:p>
        <w:p w14:paraId="61C16EC8" w14:textId="5686CA97" w:rsidR="001570E4" w:rsidRPr="0063075E" w:rsidRDefault="007F33D9" w:rsidP="00765C2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791661" w:history="1">
            <w:r w:rsidR="001570E4" w:rsidRPr="0063075E">
              <w:rPr>
                <w:rStyle w:val="Hyperlink"/>
                <w:rFonts w:ascii="Times New Roman" w:hAnsi="Times New Roman" w:cs="Times New Roman"/>
                <w:noProof/>
                <w:color w:val="auto"/>
                <w:sz w:val="24"/>
                <w:szCs w:val="24"/>
              </w:rPr>
              <w:t>Chapter 7: Reflection</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_Toc52791661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70</w:t>
            </w:r>
            <w:r w:rsidR="00E12259" w:rsidRPr="0063075E">
              <w:rPr>
                <w:rFonts w:ascii="Times New Roman" w:hAnsi="Times New Roman" w:cs="Times New Roman"/>
                <w:noProof/>
                <w:webHidden/>
                <w:sz w:val="24"/>
                <w:szCs w:val="24"/>
              </w:rPr>
              <w:fldChar w:fldCharType="end"/>
            </w:r>
          </w:hyperlink>
        </w:p>
        <w:p w14:paraId="54C3DBD3" w14:textId="633774AE"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62" w:history="1">
            <w:r w:rsidR="001570E4" w:rsidRPr="0063075E">
              <w:rPr>
                <w:rStyle w:val="Hyperlink"/>
                <w:rFonts w:ascii="Times New Roman" w:hAnsi="Times New Roman" w:cs="Times New Roman"/>
                <w:noProof/>
                <w:color w:val="auto"/>
                <w:sz w:val="24"/>
                <w:szCs w:val="24"/>
              </w:rPr>
              <w:t>Reference List</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_Toc52791662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71</w:t>
            </w:r>
            <w:r w:rsidR="00E12259" w:rsidRPr="0063075E">
              <w:rPr>
                <w:rFonts w:ascii="Times New Roman" w:hAnsi="Times New Roman" w:cs="Times New Roman"/>
                <w:noProof/>
                <w:webHidden/>
                <w:sz w:val="24"/>
                <w:szCs w:val="24"/>
              </w:rPr>
              <w:fldChar w:fldCharType="end"/>
            </w:r>
          </w:hyperlink>
        </w:p>
        <w:p w14:paraId="78D52070" w14:textId="25E78ADB" w:rsidR="001570E4" w:rsidRPr="0063075E" w:rsidRDefault="007F33D9" w:rsidP="00765C2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791663" w:history="1">
            <w:r w:rsidR="001570E4" w:rsidRPr="0063075E">
              <w:rPr>
                <w:rStyle w:val="Hyperlink"/>
                <w:rFonts w:ascii="Times New Roman" w:hAnsi="Times New Roman" w:cs="Times New Roman"/>
                <w:noProof/>
                <w:color w:val="auto"/>
                <w:sz w:val="24"/>
                <w:szCs w:val="24"/>
              </w:rPr>
              <w:t>Appendix: Total number of Bank Fraud cases in India</w:t>
            </w:r>
            <w:r w:rsidR="001570E4"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0E4" w:rsidRPr="0063075E">
              <w:rPr>
                <w:rFonts w:ascii="Times New Roman" w:hAnsi="Times New Roman" w:cs="Times New Roman"/>
                <w:noProof/>
                <w:webHidden/>
                <w:sz w:val="24"/>
                <w:szCs w:val="24"/>
              </w:rPr>
              <w:instrText xml:space="preserve"> PAGEREF _Toc52791663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C109D0">
              <w:rPr>
                <w:rFonts w:ascii="Times New Roman" w:hAnsi="Times New Roman" w:cs="Times New Roman"/>
                <w:noProof/>
                <w:webHidden/>
                <w:sz w:val="24"/>
                <w:szCs w:val="24"/>
              </w:rPr>
              <w:t>81</w:t>
            </w:r>
            <w:r w:rsidR="00E12259" w:rsidRPr="0063075E">
              <w:rPr>
                <w:rFonts w:ascii="Times New Roman" w:hAnsi="Times New Roman" w:cs="Times New Roman"/>
                <w:noProof/>
                <w:webHidden/>
                <w:sz w:val="24"/>
                <w:szCs w:val="24"/>
              </w:rPr>
              <w:fldChar w:fldCharType="end"/>
            </w:r>
          </w:hyperlink>
        </w:p>
        <w:p w14:paraId="234A7362" w14:textId="77777777" w:rsidR="00646965" w:rsidRPr="0063075E" w:rsidRDefault="00E12259" w:rsidP="00765C2A">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fldChar w:fldCharType="end"/>
          </w:r>
        </w:p>
      </w:sdtContent>
    </w:sdt>
    <w:p w14:paraId="7A393277" w14:textId="77777777" w:rsidR="00F8542B" w:rsidRPr="0063075E" w:rsidRDefault="00F8542B" w:rsidP="00765C2A">
      <w:pPr>
        <w:pStyle w:val="Heading1"/>
        <w:spacing w:line="360" w:lineRule="auto"/>
      </w:pPr>
    </w:p>
    <w:p w14:paraId="7F520473" w14:textId="77777777" w:rsidR="00821DF8" w:rsidRPr="0063075E" w:rsidRDefault="00F8542B" w:rsidP="00765C2A">
      <w:pPr>
        <w:spacing w:line="360" w:lineRule="auto"/>
      </w:pPr>
      <w:r w:rsidRPr="0063075E">
        <w:br w:type="page"/>
      </w:r>
    </w:p>
    <w:p w14:paraId="0881AE7C" w14:textId="77777777" w:rsidR="00F8542B" w:rsidRPr="0063075E" w:rsidRDefault="00B92659" w:rsidP="00765C2A">
      <w:pPr>
        <w:spacing w:line="360" w:lineRule="auto"/>
        <w:jc w:val="center"/>
        <w:rPr>
          <w:rFonts w:ascii="Times New Roman" w:eastAsia="Times New Roman" w:hAnsi="Times New Roman" w:cs="Times New Roman"/>
          <w:b/>
          <w:sz w:val="28"/>
          <w:szCs w:val="28"/>
        </w:rPr>
      </w:pPr>
      <w:r w:rsidRPr="0063075E">
        <w:rPr>
          <w:rFonts w:ascii="Times New Roman" w:eastAsia="Times New Roman" w:hAnsi="Times New Roman" w:cs="Times New Roman"/>
          <w:b/>
          <w:sz w:val="28"/>
          <w:szCs w:val="28"/>
        </w:rPr>
        <w:lastRenderedPageBreak/>
        <w:t>List of F</w:t>
      </w:r>
      <w:r w:rsidR="00821DF8" w:rsidRPr="0063075E">
        <w:rPr>
          <w:rFonts w:ascii="Times New Roman" w:eastAsia="Times New Roman" w:hAnsi="Times New Roman" w:cs="Times New Roman"/>
          <w:b/>
          <w:sz w:val="28"/>
          <w:szCs w:val="28"/>
        </w:rPr>
        <w:t>igures</w:t>
      </w:r>
    </w:p>
    <w:p w14:paraId="720F8484" w14:textId="77777777" w:rsidR="00157E7C" w:rsidRPr="0063075E" w:rsidRDefault="00E12259" w:rsidP="00765C2A">
      <w:pPr>
        <w:pStyle w:val="TableofFigures"/>
        <w:tabs>
          <w:tab w:val="right" w:leader="dot" w:pos="9350"/>
        </w:tabs>
        <w:spacing w:line="360" w:lineRule="auto"/>
        <w:jc w:val="both"/>
        <w:rPr>
          <w:rFonts w:ascii="Times New Roman" w:hAnsi="Times New Roman" w:cs="Times New Roman"/>
          <w:noProof/>
          <w:sz w:val="24"/>
          <w:szCs w:val="24"/>
        </w:rPr>
      </w:pPr>
      <w:r w:rsidRPr="0063075E">
        <w:rPr>
          <w:rFonts w:ascii="Times New Roman" w:eastAsia="Times New Roman" w:hAnsi="Times New Roman" w:cs="Times New Roman"/>
          <w:sz w:val="24"/>
          <w:szCs w:val="24"/>
        </w:rPr>
        <w:fldChar w:fldCharType="begin"/>
      </w:r>
      <w:r w:rsidR="00157E7C" w:rsidRPr="0063075E">
        <w:rPr>
          <w:rFonts w:ascii="Times New Roman" w:eastAsia="Times New Roman" w:hAnsi="Times New Roman" w:cs="Times New Roman"/>
          <w:sz w:val="24"/>
          <w:szCs w:val="24"/>
        </w:rPr>
        <w:instrText xml:space="preserve"> TOC \h \z \t "Heading 5" \c </w:instrText>
      </w:r>
      <w:r w:rsidRPr="0063075E">
        <w:rPr>
          <w:rFonts w:ascii="Times New Roman" w:eastAsia="Times New Roman" w:hAnsi="Times New Roman" w:cs="Times New Roman"/>
          <w:sz w:val="24"/>
          <w:szCs w:val="24"/>
        </w:rPr>
        <w:fldChar w:fldCharType="separate"/>
      </w:r>
      <w:hyperlink w:anchor="_Toc51419716" w:history="1">
        <w:r w:rsidR="00157E7C" w:rsidRPr="0063075E">
          <w:rPr>
            <w:rStyle w:val="Hyperlink"/>
            <w:rFonts w:ascii="Times New Roman" w:hAnsi="Times New Roman" w:cs="Times New Roman"/>
            <w:noProof/>
            <w:color w:val="auto"/>
            <w:sz w:val="24"/>
            <w:szCs w:val="24"/>
          </w:rPr>
          <w:t xml:space="preserve">Figure 1.1.1: </w:t>
        </w:r>
        <w:r w:rsidR="007B68EF" w:rsidRPr="0063075E">
          <w:rPr>
            <w:rStyle w:val="Hyperlink"/>
            <w:rFonts w:ascii="Times New Roman" w:hAnsi="Times New Roman" w:cs="Times New Roman"/>
            <w:noProof/>
            <w:color w:val="auto"/>
            <w:sz w:val="24"/>
            <w:szCs w:val="24"/>
          </w:rPr>
          <w:t>Laundering money</w:t>
        </w:r>
        <w:r w:rsidR="00157E7C" w:rsidRPr="0063075E">
          <w:rPr>
            <w:rStyle w:val="Hyperlink"/>
            <w:rFonts w:ascii="Times New Roman" w:hAnsi="Times New Roman" w:cs="Times New Roman"/>
            <w:noProof/>
            <w:color w:val="auto"/>
            <w:sz w:val="24"/>
            <w:szCs w:val="24"/>
          </w:rPr>
          <w:t xml:space="preserve"> cases in India</w:t>
        </w:r>
        <w:r w:rsidR="00157E7C" w:rsidRPr="0063075E">
          <w:rPr>
            <w:rFonts w:ascii="Times New Roman" w:hAnsi="Times New Roman" w:cs="Times New Roman"/>
            <w:noProof/>
            <w:webHidden/>
            <w:sz w:val="24"/>
            <w:szCs w:val="24"/>
          </w:rPr>
          <w:tab/>
        </w:r>
        <w:r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_Toc51419716 \h </w:instrText>
        </w:r>
        <w:r w:rsidRPr="0063075E">
          <w:rPr>
            <w:rFonts w:ascii="Times New Roman" w:hAnsi="Times New Roman" w:cs="Times New Roman"/>
            <w:noProof/>
            <w:webHidden/>
            <w:sz w:val="24"/>
            <w:szCs w:val="24"/>
          </w:rPr>
        </w:r>
        <w:r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11</w:t>
        </w:r>
        <w:r w:rsidRPr="0063075E">
          <w:rPr>
            <w:rFonts w:ascii="Times New Roman" w:hAnsi="Times New Roman" w:cs="Times New Roman"/>
            <w:noProof/>
            <w:webHidden/>
            <w:sz w:val="24"/>
            <w:szCs w:val="24"/>
          </w:rPr>
          <w:fldChar w:fldCharType="end"/>
        </w:r>
      </w:hyperlink>
    </w:p>
    <w:p w14:paraId="585BA201"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17" w:history="1">
        <w:r w:rsidR="00157E7C" w:rsidRPr="0063075E">
          <w:rPr>
            <w:rStyle w:val="Hyperlink"/>
            <w:rFonts w:ascii="Times New Roman" w:hAnsi="Times New Roman" w:cs="Times New Roman"/>
            <w:noProof/>
            <w:color w:val="auto"/>
            <w:sz w:val="24"/>
            <w:szCs w:val="24"/>
          </w:rPr>
          <w:t xml:space="preserve">Figure 1.1.2: Laws of </w:t>
        </w:r>
        <w:r w:rsidR="007B68EF" w:rsidRPr="0063075E">
          <w:rPr>
            <w:rStyle w:val="Hyperlink"/>
            <w:rFonts w:ascii="Times New Roman" w:hAnsi="Times New Roman" w:cs="Times New Roman"/>
            <w:noProof/>
            <w:color w:val="auto"/>
            <w:sz w:val="24"/>
            <w:szCs w:val="24"/>
          </w:rPr>
          <w:t>laundering money</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_Toc51419717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12</w:t>
        </w:r>
        <w:r w:rsidR="00E12259" w:rsidRPr="0063075E">
          <w:rPr>
            <w:rFonts w:ascii="Times New Roman" w:hAnsi="Times New Roman" w:cs="Times New Roman"/>
            <w:noProof/>
            <w:webHidden/>
            <w:sz w:val="24"/>
            <w:szCs w:val="24"/>
          </w:rPr>
          <w:fldChar w:fldCharType="end"/>
        </w:r>
      </w:hyperlink>
    </w:p>
    <w:p w14:paraId="4E62E97D"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18" w:history="1">
        <w:r w:rsidR="00157E7C" w:rsidRPr="0063075E">
          <w:rPr>
            <w:rStyle w:val="Hyperlink"/>
            <w:rFonts w:ascii="Times New Roman" w:hAnsi="Times New Roman" w:cs="Times New Roman"/>
            <w:noProof/>
            <w:color w:val="auto"/>
            <w:sz w:val="24"/>
            <w:szCs w:val="24"/>
          </w:rPr>
          <w:t>Figure 1.2.1: GDP rate lowered by RBI</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_Toc51419718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13</w:t>
        </w:r>
        <w:r w:rsidR="00E12259" w:rsidRPr="0063075E">
          <w:rPr>
            <w:rFonts w:ascii="Times New Roman" w:hAnsi="Times New Roman" w:cs="Times New Roman"/>
            <w:noProof/>
            <w:webHidden/>
            <w:sz w:val="24"/>
            <w:szCs w:val="24"/>
          </w:rPr>
          <w:fldChar w:fldCharType="end"/>
        </w:r>
      </w:hyperlink>
    </w:p>
    <w:p w14:paraId="43A4342E"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19" w:history="1">
        <w:r w:rsidR="00157E7C" w:rsidRPr="0063075E">
          <w:rPr>
            <w:rStyle w:val="Hyperlink"/>
            <w:rFonts w:ascii="Times New Roman" w:hAnsi="Times New Roman" w:cs="Times New Roman"/>
            <w:noProof/>
            <w:color w:val="auto"/>
            <w:sz w:val="24"/>
            <w:szCs w:val="24"/>
          </w:rPr>
          <w:t>Figure 1.6.1: Structure of dissertation</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_Toc51419719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16</w:t>
        </w:r>
        <w:r w:rsidR="00E12259" w:rsidRPr="0063075E">
          <w:rPr>
            <w:rFonts w:ascii="Times New Roman" w:hAnsi="Times New Roman" w:cs="Times New Roman"/>
            <w:noProof/>
            <w:webHidden/>
            <w:sz w:val="24"/>
            <w:szCs w:val="24"/>
          </w:rPr>
          <w:fldChar w:fldCharType="end"/>
        </w:r>
      </w:hyperlink>
    </w:p>
    <w:p w14:paraId="0D72A567"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0" w:history="1">
        <w:r w:rsidR="00157E7C" w:rsidRPr="0063075E">
          <w:rPr>
            <w:rStyle w:val="Hyperlink"/>
            <w:rFonts w:ascii="Times New Roman" w:hAnsi="Times New Roman" w:cs="Times New Roman"/>
            <w:noProof/>
            <w:color w:val="auto"/>
            <w:sz w:val="24"/>
            <w:szCs w:val="24"/>
          </w:rPr>
          <w:t>Figure 2.1: Research Philosophy</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18</w:t>
        </w:r>
        <w:r w:rsidR="00E12259" w:rsidRPr="0063075E">
          <w:rPr>
            <w:rFonts w:ascii="Times New Roman" w:hAnsi="Times New Roman" w:cs="Times New Roman"/>
            <w:noProof/>
            <w:webHidden/>
            <w:sz w:val="24"/>
            <w:szCs w:val="24"/>
          </w:rPr>
          <w:fldChar w:fldCharType="end"/>
        </w:r>
      </w:hyperlink>
    </w:p>
    <w:p w14:paraId="024007FC"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1" w:history="1">
        <w:r w:rsidR="00157E7C" w:rsidRPr="0063075E">
          <w:rPr>
            <w:rStyle w:val="Hyperlink"/>
            <w:rFonts w:ascii="Times New Roman" w:hAnsi="Times New Roman" w:cs="Times New Roman"/>
            <w:noProof/>
            <w:color w:val="auto"/>
            <w:sz w:val="24"/>
            <w:szCs w:val="24"/>
          </w:rPr>
          <w:t>Figure 2.2: Research Design</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20</w:t>
        </w:r>
        <w:r w:rsidR="00E12259" w:rsidRPr="0063075E">
          <w:rPr>
            <w:rFonts w:ascii="Times New Roman" w:hAnsi="Times New Roman" w:cs="Times New Roman"/>
            <w:noProof/>
            <w:webHidden/>
            <w:sz w:val="24"/>
            <w:szCs w:val="24"/>
          </w:rPr>
          <w:fldChar w:fldCharType="end"/>
        </w:r>
      </w:hyperlink>
    </w:p>
    <w:p w14:paraId="6D7EFE6C"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2" w:history="1">
        <w:r w:rsidR="00157E7C" w:rsidRPr="0063075E">
          <w:rPr>
            <w:rStyle w:val="Hyperlink"/>
            <w:rFonts w:ascii="Times New Roman" w:hAnsi="Times New Roman" w:cs="Times New Roman"/>
            <w:noProof/>
            <w:color w:val="auto"/>
            <w:sz w:val="24"/>
            <w:szCs w:val="24"/>
          </w:rPr>
          <w:t>Figure 2.3: Research Approach</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_Toc51419722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21</w:t>
        </w:r>
        <w:r w:rsidR="00E12259" w:rsidRPr="0063075E">
          <w:rPr>
            <w:rFonts w:ascii="Times New Roman" w:hAnsi="Times New Roman" w:cs="Times New Roman"/>
            <w:noProof/>
            <w:webHidden/>
            <w:sz w:val="24"/>
            <w:szCs w:val="24"/>
          </w:rPr>
          <w:fldChar w:fldCharType="end"/>
        </w:r>
      </w:hyperlink>
    </w:p>
    <w:p w14:paraId="3BF37810"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3" w:history="1">
        <w:r w:rsidR="00157E7C" w:rsidRPr="0063075E">
          <w:rPr>
            <w:rStyle w:val="Hyperlink"/>
            <w:rFonts w:ascii="Times New Roman" w:hAnsi="Times New Roman" w:cs="Times New Roman"/>
            <w:noProof/>
            <w:color w:val="auto"/>
            <w:sz w:val="24"/>
            <w:szCs w:val="24"/>
          </w:rPr>
          <w:t>Figure 3.1: Conceptual Framework</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_Toc51419723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27</w:t>
        </w:r>
        <w:r w:rsidR="00E12259" w:rsidRPr="0063075E">
          <w:rPr>
            <w:rFonts w:ascii="Times New Roman" w:hAnsi="Times New Roman" w:cs="Times New Roman"/>
            <w:noProof/>
            <w:webHidden/>
            <w:sz w:val="24"/>
            <w:szCs w:val="24"/>
          </w:rPr>
          <w:fldChar w:fldCharType="end"/>
        </w:r>
      </w:hyperlink>
    </w:p>
    <w:p w14:paraId="0651CDEA"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4" w:history="1">
        <w:r w:rsidR="00157E7C" w:rsidRPr="0063075E">
          <w:rPr>
            <w:rStyle w:val="Hyperlink"/>
            <w:rFonts w:ascii="Times New Roman" w:hAnsi="Times New Roman" w:cs="Times New Roman"/>
            <w:noProof/>
            <w:color w:val="auto"/>
            <w:sz w:val="24"/>
            <w:szCs w:val="24"/>
          </w:rPr>
          <w:t xml:space="preserve">Figure 3.3: Factors of </w:t>
        </w:r>
        <w:r w:rsidR="007B68EF" w:rsidRPr="0063075E">
          <w:rPr>
            <w:rStyle w:val="Hyperlink"/>
            <w:rFonts w:ascii="Times New Roman" w:hAnsi="Times New Roman" w:cs="Times New Roman"/>
            <w:noProof/>
            <w:color w:val="auto"/>
            <w:sz w:val="24"/>
            <w:szCs w:val="24"/>
          </w:rPr>
          <w:t>laundering money</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_Toc51419724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29</w:t>
        </w:r>
        <w:r w:rsidR="00E12259" w:rsidRPr="0063075E">
          <w:rPr>
            <w:rFonts w:ascii="Times New Roman" w:hAnsi="Times New Roman" w:cs="Times New Roman"/>
            <w:noProof/>
            <w:webHidden/>
            <w:sz w:val="24"/>
            <w:szCs w:val="24"/>
          </w:rPr>
          <w:fldChar w:fldCharType="end"/>
        </w:r>
      </w:hyperlink>
    </w:p>
    <w:p w14:paraId="0B554428"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5" w:history="1">
        <w:r w:rsidR="00157E7C" w:rsidRPr="0063075E">
          <w:rPr>
            <w:rStyle w:val="Hyperlink"/>
            <w:rFonts w:ascii="Times New Roman" w:hAnsi="Times New Roman" w:cs="Times New Roman"/>
            <w:noProof/>
            <w:color w:val="auto"/>
            <w:sz w:val="24"/>
            <w:szCs w:val="24"/>
          </w:rPr>
          <w:t xml:space="preserve">Figure 3.5: Methods to combat </w:t>
        </w:r>
        <w:r w:rsidR="007B68EF" w:rsidRPr="0063075E">
          <w:rPr>
            <w:rStyle w:val="Hyperlink"/>
            <w:rFonts w:ascii="Times New Roman" w:hAnsi="Times New Roman" w:cs="Times New Roman"/>
            <w:noProof/>
            <w:color w:val="auto"/>
            <w:sz w:val="24"/>
            <w:szCs w:val="24"/>
          </w:rPr>
          <w:t>laundering money</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_Toc51419725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32</w:t>
        </w:r>
        <w:r w:rsidR="00E12259" w:rsidRPr="0063075E">
          <w:rPr>
            <w:rFonts w:ascii="Times New Roman" w:hAnsi="Times New Roman" w:cs="Times New Roman"/>
            <w:noProof/>
            <w:webHidden/>
            <w:sz w:val="24"/>
            <w:szCs w:val="24"/>
          </w:rPr>
          <w:fldChar w:fldCharType="end"/>
        </w:r>
      </w:hyperlink>
    </w:p>
    <w:p w14:paraId="61246435"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6" w:history="1">
        <w:r w:rsidR="00157E7C" w:rsidRPr="0063075E">
          <w:rPr>
            <w:rStyle w:val="Hyperlink"/>
            <w:rFonts w:ascii="Times New Roman" w:hAnsi="Times New Roman" w:cs="Times New Roman"/>
            <w:noProof/>
            <w:color w:val="auto"/>
            <w:sz w:val="24"/>
            <w:szCs w:val="24"/>
          </w:rPr>
          <w:t xml:space="preserve">Figure 3.8: Impact of </w:t>
        </w:r>
        <w:r w:rsidR="007B68EF" w:rsidRPr="0063075E">
          <w:rPr>
            <w:rStyle w:val="Hyperlink"/>
            <w:rFonts w:ascii="Times New Roman" w:hAnsi="Times New Roman" w:cs="Times New Roman"/>
            <w:noProof/>
            <w:color w:val="auto"/>
            <w:sz w:val="24"/>
            <w:szCs w:val="24"/>
          </w:rPr>
          <w:t>laundering money</w:t>
        </w:r>
        <w:r w:rsidR="00157E7C" w:rsidRPr="0063075E">
          <w:rPr>
            <w:rStyle w:val="Hyperlink"/>
            <w:rFonts w:ascii="Times New Roman" w:hAnsi="Times New Roman" w:cs="Times New Roman"/>
            <w:noProof/>
            <w:color w:val="auto"/>
            <w:sz w:val="24"/>
            <w:szCs w:val="24"/>
          </w:rPr>
          <w:t xml:space="preserve"> on Banking sector and economy</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_Toc51419726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37</w:t>
        </w:r>
        <w:r w:rsidR="00E12259" w:rsidRPr="0063075E">
          <w:rPr>
            <w:rFonts w:ascii="Times New Roman" w:hAnsi="Times New Roman" w:cs="Times New Roman"/>
            <w:noProof/>
            <w:webHidden/>
            <w:sz w:val="24"/>
            <w:szCs w:val="24"/>
          </w:rPr>
          <w:fldChar w:fldCharType="end"/>
        </w:r>
      </w:hyperlink>
    </w:p>
    <w:p w14:paraId="4C252F80"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7" w:history="1">
        <w:r w:rsidR="00157E7C" w:rsidRPr="0063075E">
          <w:rPr>
            <w:rStyle w:val="Hyperlink"/>
            <w:rFonts w:ascii="Times New Roman" w:hAnsi="Times New Roman" w:cs="Times New Roman"/>
            <w:noProof/>
            <w:color w:val="auto"/>
            <w:sz w:val="24"/>
            <w:szCs w:val="24"/>
          </w:rPr>
          <w:t>Figure 4.2: Prisma diagram</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_Toc51419727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39</w:t>
        </w:r>
        <w:r w:rsidR="00E12259" w:rsidRPr="0063075E">
          <w:rPr>
            <w:rFonts w:ascii="Times New Roman" w:hAnsi="Times New Roman" w:cs="Times New Roman"/>
            <w:noProof/>
            <w:webHidden/>
            <w:sz w:val="24"/>
            <w:szCs w:val="24"/>
          </w:rPr>
          <w:fldChar w:fldCharType="end"/>
        </w:r>
      </w:hyperlink>
    </w:p>
    <w:p w14:paraId="499C3111"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8" w:history="1">
        <w:r w:rsidR="00157E7C" w:rsidRPr="0063075E">
          <w:rPr>
            <w:rStyle w:val="Hyperlink"/>
            <w:rFonts w:ascii="Times New Roman" w:hAnsi="Times New Roman" w:cs="Times New Roman"/>
            <w:noProof/>
            <w:color w:val="auto"/>
            <w:sz w:val="24"/>
            <w:szCs w:val="24"/>
          </w:rPr>
          <w:t>Table 4.3: Boolean search table</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_Toc51419728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40</w:t>
        </w:r>
        <w:r w:rsidR="00E12259" w:rsidRPr="0063075E">
          <w:rPr>
            <w:rFonts w:ascii="Times New Roman" w:hAnsi="Times New Roman" w:cs="Times New Roman"/>
            <w:noProof/>
            <w:webHidden/>
            <w:sz w:val="24"/>
            <w:szCs w:val="24"/>
          </w:rPr>
          <w:fldChar w:fldCharType="end"/>
        </w:r>
      </w:hyperlink>
    </w:p>
    <w:p w14:paraId="081344C7"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29" w:history="1">
        <w:r w:rsidR="00157E7C" w:rsidRPr="0063075E">
          <w:rPr>
            <w:rStyle w:val="Hyperlink"/>
            <w:rFonts w:ascii="Times New Roman" w:hAnsi="Times New Roman" w:cs="Times New Roman"/>
            <w:noProof/>
            <w:color w:val="auto"/>
            <w:sz w:val="24"/>
            <w:szCs w:val="24"/>
          </w:rPr>
          <w:t>Figure 4.3.1 Collecting sources from Proquest using keywords</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_Toc51419729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41</w:t>
        </w:r>
        <w:r w:rsidR="00E12259" w:rsidRPr="0063075E">
          <w:rPr>
            <w:rFonts w:ascii="Times New Roman" w:hAnsi="Times New Roman" w:cs="Times New Roman"/>
            <w:noProof/>
            <w:webHidden/>
            <w:sz w:val="24"/>
            <w:szCs w:val="24"/>
          </w:rPr>
          <w:fldChar w:fldCharType="end"/>
        </w:r>
      </w:hyperlink>
    </w:p>
    <w:p w14:paraId="66423379"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30" w:history="1">
        <w:r w:rsidR="00157E7C" w:rsidRPr="0063075E">
          <w:rPr>
            <w:rStyle w:val="Hyperlink"/>
            <w:rFonts w:ascii="Times New Roman" w:hAnsi="Times New Roman" w:cs="Times New Roman"/>
            <w:noProof/>
            <w:color w:val="auto"/>
            <w:sz w:val="24"/>
            <w:szCs w:val="24"/>
          </w:rPr>
          <w:t xml:space="preserve">Figure 4.5.3: Factors of </w:t>
        </w:r>
        <w:r w:rsidR="007B68EF" w:rsidRPr="0063075E">
          <w:rPr>
            <w:rStyle w:val="Hyperlink"/>
            <w:rFonts w:ascii="Times New Roman" w:hAnsi="Times New Roman" w:cs="Times New Roman"/>
            <w:noProof/>
            <w:color w:val="auto"/>
            <w:sz w:val="24"/>
            <w:szCs w:val="24"/>
          </w:rPr>
          <w:t>laundering money</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_Toc51419730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46</w:t>
        </w:r>
        <w:r w:rsidR="00E12259" w:rsidRPr="0063075E">
          <w:rPr>
            <w:rFonts w:ascii="Times New Roman" w:hAnsi="Times New Roman" w:cs="Times New Roman"/>
            <w:noProof/>
            <w:webHidden/>
            <w:sz w:val="24"/>
            <w:szCs w:val="24"/>
          </w:rPr>
          <w:fldChar w:fldCharType="end"/>
        </w:r>
      </w:hyperlink>
    </w:p>
    <w:p w14:paraId="14BD971B" w14:textId="77777777" w:rsidR="00157E7C" w:rsidRPr="0063075E" w:rsidRDefault="007F33D9" w:rsidP="00765C2A">
      <w:pPr>
        <w:pStyle w:val="TableofFigures"/>
        <w:tabs>
          <w:tab w:val="right" w:leader="dot" w:pos="9350"/>
        </w:tabs>
        <w:spacing w:line="360" w:lineRule="auto"/>
        <w:jc w:val="both"/>
        <w:rPr>
          <w:rFonts w:ascii="Times New Roman" w:hAnsi="Times New Roman" w:cs="Times New Roman"/>
          <w:noProof/>
          <w:sz w:val="24"/>
          <w:szCs w:val="24"/>
        </w:rPr>
      </w:pPr>
      <w:hyperlink w:anchor="_Toc51419731" w:history="1">
        <w:r w:rsidR="00157E7C" w:rsidRPr="0063075E">
          <w:rPr>
            <w:rStyle w:val="Hyperlink"/>
            <w:rFonts w:ascii="Times New Roman" w:hAnsi="Times New Roman" w:cs="Times New Roman"/>
            <w:noProof/>
            <w:color w:val="auto"/>
            <w:sz w:val="24"/>
            <w:szCs w:val="24"/>
          </w:rPr>
          <w:t>Figure 4.5: Process of Terrorist Financing</w:t>
        </w:r>
        <w:r w:rsidR="00157E7C" w:rsidRPr="0063075E">
          <w:rPr>
            <w:rFonts w:ascii="Times New Roman" w:hAnsi="Times New Roman" w:cs="Times New Roman"/>
            <w:noProof/>
            <w:webHidden/>
            <w:sz w:val="24"/>
            <w:szCs w:val="24"/>
          </w:rPr>
          <w:tab/>
        </w:r>
        <w:r w:rsidR="00E12259" w:rsidRPr="0063075E">
          <w:rPr>
            <w:rFonts w:ascii="Times New Roman" w:hAnsi="Times New Roman" w:cs="Times New Roman"/>
            <w:noProof/>
            <w:webHidden/>
            <w:sz w:val="24"/>
            <w:szCs w:val="24"/>
          </w:rPr>
          <w:fldChar w:fldCharType="begin"/>
        </w:r>
        <w:r w:rsidR="00157E7C" w:rsidRPr="0063075E">
          <w:rPr>
            <w:rFonts w:ascii="Times New Roman" w:hAnsi="Times New Roman" w:cs="Times New Roman"/>
            <w:noProof/>
            <w:webHidden/>
            <w:sz w:val="24"/>
            <w:szCs w:val="24"/>
          </w:rPr>
          <w:instrText xml:space="preserve"> PAGEREF _Toc51419731 \h </w:instrText>
        </w:r>
        <w:r w:rsidR="00E12259" w:rsidRPr="0063075E">
          <w:rPr>
            <w:rFonts w:ascii="Times New Roman" w:hAnsi="Times New Roman" w:cs="Times New Roman"/>
            <w:noProof/>
            <w:webHidden/>
            <w:sz w:val="24"/>
            <w:szCs w:val="24"/>
          </w:rPr>
        </w:r>
        <w:r w:rsidR="00E12259" w:rsidRPr="0063075E">
          <w:rPr>
            <w:rFonts w:ascii="Times New Roman" w:hAnsi="Times New Roman" w:cs="Times New Roman"/>
            <w:noProof/>
            <w:webHidden/>
            <w:sz w:val="24"/>
            <w:szCs w:val="24"/>
          </w:rPr>
          <w:fldChar w:fldCharType="separate"/>
        </w:r>
        <w:r w:rsidR="00157E7C" w:rsidRPr="0063075E">
          <w:rPr>
            <w:rFonts w:ascii="Times New Roman" w:hAnsi="Times New Roman" w:cs="Times New Roman"/>
            <w:noProof/>
            <w:webHidden/>
            <w:sz w:val="24"/>
            <w:szCs w:val="24"/>
          </w:rPr>
          <w:t>52</w:t>
        </w:r>
        <w:r w:rsidR="00E12259" w:rsidRPr="0063075E">
          <w:rPr>
            <w:rFonts w:ascii="Times New Roman" w:hAnsi="Times New Roman" w:cs="Times New Roman"/>
            <w:noProof/>
            <w:webHidden/>
            <w:sz w:val="24"/>
            <w:szCs w:val="24"/>
          </w:rPr>
          <w:fldChar w:fldCharType="end"/>
        </w:r>
      </w:hyperlink>
    </w:p>
    <w:p w14:paraId="485A9ABC" w14:textId="77777777" w:rsidR="008A3113" w:rsidRPr="0063075E" w:rsidRDefault="00E12259" w:rsidP="00765C2A">
      <w:pPr>
        <w:spacing w:line="360" w:lineRule="auto"/>
        <w:jc w:val="both"/>
        <w:rPr>
          <w:rFonts w:ascii="Times New Roman" w:eastAsia="Times New Roman" w:hAnsi="Times New Roman" w:cs="Times New Roman"/>
          <w:sz w:val="24"/>
          <w:szCs w:val="28"/>
        </w:rPr>
      </w:pPr>
      <w:r w:rsidRPr="0063075E">
        <w:rPr>
          <w:rFonts w:ascii="Times New Roman" w:eastAsia="Times New Roman" w:hAnsi="Times New Roman" w:cs="Times New Roman"/>
          <w:sz w:val="24"/>
          <w:szCs w:val="24"/>
        </w:rPr>
        <w:fldChar w:fldCharType="end"/>
      </w:r>
    </w:p>
    <w:p w14:paraId="56EEF36A" w14:textId="77777777" w:rsidR="00821DF8" w:rsidRPr="0063075E" w:rsidRDefault="00821DF8" w:rsidP="00765C2A">
      <w:pPr>
        <w:spacing w:line="360" w:lineRule="auto"/>
        <w:rPr>
          <w:rFonts w:ascii="Times New Roman" w:eastAsia="Times New Roman" w:hAnsi="Times New Roman" w:cs="Times New Roman"/>
          <w:b/>
          <w:sz w:val="28"/>
          <w:szCs w:val="28"/>
        </w:rPr>
      </w:pPr>
    </w:p>
    <w:p w14:paraId="27FD1089" w14:textId="77777777" w:rsidR="00AA187B" w:rsidRPr="0063075E" w:rsidRDefault="00821DF8" w:rsidP="00765C2A">
      <w:pPr>
        <w:spacing w:line="360" w:lineRule="auto"/>
      </w:pPr>
      <w:r w:rsidRPr="0063075E">
        <w:br w:type="page"/>
      </w:r>
    </w:p>
    <w:p w14:paraId="3270283E" w14:textId="77777777" w:rsidR="00821DF8" w:rsidRPr="0063075E" w:rsidRDefault="00564602" w:rsidP="00765C2A">
      <w:pPr>
        <w:spacing w:line="360" w:lineRule="auto"/>
        <w:jc w:val="center"/>
        <w:rPr>
          <w:rFonts w:ascii="Times New Roman" w:eastAsia="Times New Roman" w:hAnsi="Times New Roman" w:cs="Times New Roman"/>
          <w:b/>
          <w:sz w:val="28"/>
          <w:szCs w:val="28"/>
        </w:rPr>
      </w:pPr>
      <w:r w:rsidRPr="0063075E">
        <w:rPr>
          <w:rFonts w:ascii="Times New Roman" w:eastAsia="Times New Roman" w:hAnsi="Times New Roman" w:cs="Times New Roman"/>
          <w:b/>
          <w:sz w:val="28"/>
          <w:szCs w:val="28"/>
        </w:rPr>
        <w:lastRenderedPageBreak/>
        <w:t>List of T</w:t>
      </w:r>
      <w:r w:rsidR="00AA187B" w:rsidRPr="0063075E">
        <w:rPr>
          <w:rFonts w:ascii="Times New Roman" w:eastAsia="Times New Roman" w:hAnsi="Times New Roman" w:cs="Times New Roman"/>
          <w:b/>
          <w:sz w:val="28"/>
          <w:szCs w:val="28"/>
        </w:rPr>
        <w:t>ables</w:t>
      </w:r>
    </w:p>
    <w:p w14:paraId="13C4AF83" w14:textId="77777777" w:rsidR="005A6770" w:rsidRPr="0063075E" w:rsidRDefault="00E12259" w:rsidP="00765C2A">
      <w:pPr>
        <w:pStyle w:val="TableofFigures"/>
        <w:tabs>
          <w:tab w:val="right" w:leader="dot" w:pos="9350"/>
        </w:tabs>
        <w:spacing w:line="360" w:lineRule="auto"/>
        <w:jc w:val="both"/>
        <w:rPr>
          <w:rFonts w:ascii="Times New Roman" w:eastAsiaTheme="minorEastAsia" w:hAnsi="Times New Roman" w:cs="Times New Roman"/>
          <w:noProof/>
          <w:sz w:val="24"/>
          <w:lang w:eastAsia="en-IN"/>
        </w:rPr>
      </w:pPr>
      <w:r w:rsidRPr="0063075E">
        <w:rPr>
          <w:b/>
          <w:sz w:val="24"/>
        </w:rPr>
        <w:fldChar w:fldCharType="begin"/>
      </w:r>
      <w:r w:rsidR="005A6770" w:rsidRPr="0063075E">
        <w:rPr>
          <w:b/>
          <w:sz w:val="24"/>
        </w:rPr>
        <w:instrText xml:space="preserve"> TOC \h \z \t "Heading 6" \c </w:instrText>
      </w:r>
      <w:r w:rsidRPr="0063075E">
        <w:rPr>
          <w:b/>
          <w:sz w:val="24"/>
        </w:rPr>
        <w:fldChar w:fldCharType="separate"/>
      </w:r>
      <w:hyperlink w:anchor="_Toc51419754" w:history="1">
        <w:r w:rsidR="005A6770" w:rsidRPr="0063075E">
          <w:rPr>
            <w:rStyle w:val="Hyperlink"/>
            <w:rFonts w:ascii="Times New Roman" w:hAnsi="Times New Roman" w:cs="Times New Roman"/>
            <w:noProof/>
            <w:color w:val="auto"/>
            <w:sz w:val="24"/>
          </w:rPr>
          <w:t>Table 4.4: Annotation of journal articles</w:t>
        </w:r>
        <w:r w:rsidR="005A6770" w:rsidRPr="0063075E">
          <w:rPr>
            <w:rFonts w:ascii="Times New Roman" w:hAnsi="Times New Roman" w:cs="Times New Roman"/>
            <w:noProof/>
            <w:webHidden/>
            <w:sz w:val="24"/>
          </w:rPr>
          <w:tab/>
        </w:r>
        <w:r w:rsidRPr="0063075E">
          <w:rPr>
            <w:rFonts w:ascii="Times New Roman" w:hAnsi="Times New Roman" w:cs="Times New Roman"/>
            <w:noProof/>
            <w:webHidden/>
            <w:sz w:val="24"/>
          </w:rPr>
          <w:fldChar w:fldCharType="begin"/>
        </w:r>
        <w:r w:rsidR="005A6770" w:rsidRPr="0063075E">
          <w:rPr>
            <w:rFonts w:ascii="Times New Roman" w:hAnsi="Times New Roman" w:cs="Times New Roman"/>
            <w:noProof/>
            <w:webHidden/>
            <w:sz w:val="24"/>
          </w:rPr>
          <w:instrText xml:space="preserve"> PAGEREF _Toc51419754 \h </w:instrText>
        </w:r>
        <w:r w:rsidRPr="0063075E">
          <w:rPr>
            <w:rFonts w:ascii="Times New Roman" w:hAnsi="Times New Roman" w:cs="Times New Roman"/>
            <w:noProof/>
            <w:webHidden/>
            <w:sz w:val="24"/>
          </w:rPr>
        </w:r>
        <w:r w:rsidRPr="0063075E">
          <w:rPr>
            <w:rFonts w:ascii="Times New Roman" w:hAnsi="Times New Roman" w:cs="Times New Roman"/>
            <w:noProof/>
            <w:webHidden/>
            <w:sz w:val="24"/>
          </w:rPr>
          <w:fldChar w:fldCharType="separate"/>
        </w:r>
        <w:r w:rsidR="005A6770" w:rsidRPr="0063075E">
          <w:rPr>
            <w:rFonts w:ascii="Times New Roman" w:hAnsi="Times New Roman" w:cs="Times New Roman"/>
            <w:noProof/>
            <w:webHidden/>
            <w:sz w:val="24"/>
          </w:rPr>
          <w:t>46</w:t>
        </w:r>
        <w:r w:rsidRPr="0063075E">
          <w:rPr>
            <w:rFonts w:ascii="Times New Roman" w:hAnsi="Times New Roman" w:cs="Times New Roman"/>
            <w:noProof/>
            <w:webHidden/>
            <w:sz w:val="24"/>
          </w:rPr>
          <w:fldChar w:fldCharType="end"/>
        </w:r>
      </w:hyperlink>
    </w:p>
    <w:p w14:paraId="7B8DF806" w14:textId="77777777" w:rsidR="005A6770" w:rsidRPr="0063075E" w:rsidRDefault="007F33D9" w:rsidP="00765C2A">
      <w:pPr>
        <w:pStyle w:val="TableofFigures"/>
        <w:tabs>
          <w:tab w:val="right" w:leader="dot" w:pos="9350"/>
        </w:tabs>
        <w:spacing w:line="360" w:lineRule="auto"/>
        <w:jc w:val="both"/>
        <w:rPr>
          <w:rFonts w:ascii="Times New Roman" w:eastAsiaTheme="minorEastAsia" w:hAnsi="Times New Roman" w:cs="Times New Roman"/>
          <w:noProof/>
          <w:sz w:val="24"/>
          <w:lang w:eastAsia="en-IN"/>
        </w:rPr>
      </w:pPr>
      <w:hyperlink w:anchor="_Toc51419755" w:history="1">
        <w:r w:rsidR="005A6770" w:rsidRPr="0063075E">
          <w:rPr>
            <w:rStyle w:val="Hyperlink"/>
            <w:rFonts w:ascii="Times New Roman" w:hAnsi="Times New Roman" w:cs="Times New Roman"/>
            <w:noProof/>
            <w:color w:val="auto"/>
            <w:sz w:val="24"/>
          </w:rPr>
          <w:t>Table 6.3.1: Smart recommendation 1</w:t>
        </w:r>
        <w:r w:rsidR="005A6770" w:rsidRPr="0063075E">
          <w:rPr>
            <w:rFonts w:ascii="Times New Roman" w:hAnsi="Times New Roman" w:cs="Times New Roman"/>
            <w:noProof/>
            <w:webHidden/>
            <w:sz w:val="24"/>
          </w:rPr>
          <w:tab/>
        </w:r>
        <w:r w:rsidR="00E12259" w:rsidRPr="0063075E">
          <w:rPr>
            <w:rFonts w:ascii="Times New Roman" w:hAnsi="Times New Roman" w:cs="Times New Roman"/>
            <w:noProof/>
            <w:webHidden/>
            <w:sz w:val="24"/>
          </w:rPr>
          <w:fldChar w:fldCharType="begin"/>
        </w:r>
        <w:r w:rsidR="005A6770" w:rsidRPr="0063075E">
          <w:rPr>
            <w:rFonts w:ascii="Times New Roman" w:hAnsi="Times New Roman" w:cs="Times New Roman"/>
            <w:noProof/>
            <w:webHidden/>
            <w:sz w:val="24"/>
          </w:rPr>
          <w:instrText xml:space="preserve"> PAGEREF _Toc51419755 \h </w:instrText>
        </w:r>
        <w:r w:rsidR="00E12259" w:rsidRPr="0063075E">
          <w:rPr>
            <w:rFonts w:ascii="Times New Roman" w:hAnsi="Times New Roman" w:cs="Times New Roman"/>
            <w:noProof/>
            <w:webHidden/>
            <w:sz w:val="24"/>
          </w:rPr>
        </w:r>
        <w:r w:rsidR="00E12259" w:rsidRPr="0063075E">
          <w:rPr>
            <w:rFonts w:ascii="Times New Roman" w:hAnsi="Times New Roman" w:cs="Times New Roman"/>
            <w:noProof/>
            <w:webHidden/>
            <w:sz w:val="24"/>
          </w:rPr>
          <w:fldChar w:fldCharType="separate"/>
        </w:r>
        <w:r w:rsidR="005A6770" w:rsidRPr="0063075E">
          <w:rPr>
            <w:rFonts w:ascii="Times New Roman" w:hAnsi="Times New Roman" w:cs="Times New Roman"/>
            <w:noProof/>
            <w:webHidden/>
            <w:sz w:val="24"/>
          </w:rPr>
          <w:t>62</w:t>
        </w:r>
        <w:r w:rsidR="00E12259" w:rsidRPr="0063075E">
          <w:rPr>
            <w:rFonts w:ascii="Times New Roman" w:hAnsi="Times New Roman" w:cs="Times New Roman"/>
            <w:noProof/>
            <w:webHidden/>
            <w:sz w:val="24"/>
          </w:rPr>
          <w:fldChar w:fldCharType="end"/>
        </w:r>
      </w:hyperlink>
    </w:p>
    <w:p w14:paraId="1070EA4E" w14:textId="77777777" w:rsidR="005A6770" w:rsidRPr="0063075E" w:rsidRDefault="007F33D9" w:rsidP="00765C2A">
      <w:pPr>
        <w:pStyle w:val="TableofFigures"/>
        <w:tabs>
          <w:tab w:val="right" w:leader="dot" w:pos="9350"/>
        </w:tabs>
        <w:spacing w:line="360" w:lineRule="auto"/>
        <w:jc w:val="both"/>
        <w:rPr>
          <w:rFonts w:ascii="Times New Roman" w:eastAsiaTheme="minorEastAsia" w:hAnsi="Times New Roman" w:cs="Times New Roman"/>
          <w:noProof/>
          <w:sz w:val="24"/>
          <w:lang w:eastAsia="en-IN"/>
        </w:rPr>
      </w:pPr>
      <w:hyperlink w:anchor="_Toc51419756" w:history="1">
        <w:r w:rsidR="005A6770" w:rsidRPr="0063075E">
          <w:rPr>
            <w:rStyle w:val="Hyperlink"/>
            <w:rFonts w:ascii="Times New Roman" w:hAnsi="Times New Roman" w:cs="Times New Roman"/>
            <w:noProof/>
            <w:color w:val="auto"/>
            <w:sz w:val="24"/>
          </w:rPr>
          <w:t>Table 6.3.2: Smart recommendation 2</w:t>
        </w:r>
        <w:r w:rsidR="005A6770" w:rsidRPr="0063075E">
          <w:rPr>
            <w:rFonts w:ascii="Times New Roman" w:hAnsi="Times New Roman" w:cs="Times New Roman"/>
            <w:noProof/>
            <w:webHidden/>
            <w:sz w:val="24"/>
          </w:rPr>
          <w:tab/>
        </w:r>
        <w:r w:rsidR="00E12259" w:rsidRPr="0063075E">
          <w:rPr>
            <w:rFonts w:ascii="Times New Roman" w:hAnsi="Times New Roman" w:cs="Times New Roman"/>
            <w:noProof/>
            <w:webHidden/>
            <w:sz w:val="24"/>
          </w:rPr>
          <w:fldChar w:fldCharType="begin"/>
        </w:r>
        <w:r w:rsidR="005A6770" w:rsidRPr="0063075E">
          <w:rPr>
            <w:rFonts w:ascii="Times New Roman" w:hAnsi="Times New Roman" w:cs="Times New Roman"/>
            <w:noProof/>
            <w:webHidden/>
            <w:sz w:val="24"/>
          </w:rPr>
          <w:instrText xml:space="preserve"> PAGEREF _Toc51419756 \h </w:instrText>
        </w:r>
        <w:r w:rsidR="00E12259" w:rsidRPr="0063075E">
          <w:rPr>
            <w:rFonts w:ascii="Times New Roman" w:hAnsi="Times New Roman" w:cs="Times New Roman"/>
            <w:noProof/>
            <w:webHidden/>
            <w:sz w:val="24"/>
          </w:rPr>
        </w:r>
        <w:r w:rsidR="00E12259" w:rsidRPr="0063075E">
          <w:rPr>
            <w:rFonts w:ascii="Times New Roman" w:hAnsi="Times New Roman" w:cs="Times New Roman"/>
            <w:noProof/>
            <w:webHidden/>
            <w:sz w:val="24"/>
          </w:rPr>
          <w:fldChar w:fldCharType="separate"/>
        </w:r>
        <w:r w:rsidR="005A6770" w:rsidRPr="0063075E">
          <w:rPr>
            <w:rFonts w:ascii="Times New Roman" w:hAnsi="Times New Roman" w:cs="Times New Roman"/>
            <w:noProof/>
            <w:webHidden/>
            <w:sz w:val="24"/>
          </w:rPr>
          <w:t>63</w:t>
        </w:r>
        <w:r w:rsidR="00E12259" w:rsidRPr="0063075E">
          <w:rPr>
            <w:rFonts w:ascii="Times New Roman" w:hAnsi="Times New Roman" w:cs="Times New Roman"/>
            <w:noProof/>
            <w:webHidden/>
            <w:sz w:val="24"/>
          </w:rPr>
          <w:fldChar w:fldCharType="end"/>
        </w:r>
      </w:hyperlink>
    </w:p>
    <w:p w14:paraId="56D96A02" w14:textId="77777777" w:rsidR="00AA187B" w:rsidRPr="0063075E" w:rsidRDefault="00E12259" w:rsidP="00765C2A">
      <w:pPr>
        <w:pStyle w:val="Heading1"/>
        <w:spacing w:line="360" w:lineRule="auto"/>
        <w:rPr>
          <w:b w:val="0"/>
          <w:sz w:val="24"/>
        </w:rPr>
      </w:pPr>
      <w:r w:rsidRPr="0063075E">
        <w:rPr>
          <w:b w:val="0"/>
          <w:sz w:val="24"/>
        </w:rPr>
        <w:fldChar w:fldCharType="end"/>
      </w:r>
    </w:p>
    <w:p w14:paraId="6DC4A6FD" w14:textId="77777777" w:rsidR="00AA187B" w:rsidRPr="0063075E" w:rsidRDefault="00AA187B" w:rsidP="00FD1370">
      <w:pPr>
        <w:spacing w:line="360" w:lineRule="auto"/>
        <w:rPr>
          <w:rFonts w:ascii="Times New Roman" w:eastAsia="Times New Roman" w:hAnsi="Times New Roman" w:cs="Times New Roman"/>
          <w:b/>
          <w:sz w:val="28"/>
          <w:szCs w:val="28"/>
        </w:rPr>
      </w:pPr>
      <w:r w:rsidRPr="0063075E">
        <w:br w:type="page"/>
      </w:r>
    </w:p>
    <w:p w14:paraId="2C473711" w14:textId="77777777" w:rsidR="008521DC" w:rsidRPr="0063075E" w:rsidRDefault="00EB3B19" w:rsidP="00FD1370">
      <w:pPr>
        <w:pStyle w:val="Heading1"/>
        <w:spacing w:line="360" w:lineRule="auto"/>
      </w:pPr>
      <w:bookmarkStart w:id="1" w:name="_Toc52791589"/>
      <w:r w:rsidRPr="0063075E">
        <w:lastRenderedPageBreak/>
        <w:t>Chapter 1: Introduction</w:t>
      </w:r>
      <w:bookmarkEnd w:id="0"/>
      <w:bookmarkEnd w:id="1"/>
    </w:p>
    <w:p w14:paraId="43184418" w14:textId="77777777" w:rsidR="008521DC" w:rsidRPr="0063075E" w:rsidRDefault="00EB3B19" w:rsidP="00FD1370">
      <w:pPr>
        <w:pStyle w:val="Heading2"/>
        <w:spacing w:line="360" w:lineRule="auto"/>
      </w:pPr>
      <w:bookmarkStart w:id="2" w:name="_Toc51412027"/>
      <w:bookmarkStart w:id="3" w:name="_Toc52791590"/>
      <w:r w:rsidRPr="0063075E">
        <w:t>1.0 Introduction</w:t>
      </w:r>
      <w:bookmarkEnd w:id="2"/>
      <w:bookmarkEnd w:id="3"/>
    </w:p>
    <w:p w14:paraId="14F91A0C" w14:textId="77777777" w:rsidR="00A46E0F" w:rsidRPr="0063075E" w:rsidRDefault="00A46E0F" w:rsidP="00FD1370">
      <w:pPr>
        <w:spacing w:line="360" w:lineRule="auto"/>
        <w:jc w:val="both"/>
        <w:rPr>
          <w:rFonts w:ascii="Times New Roman" w:eastAsia="Times New Roman" w:hAnsi="Times New Roman" w:cs="Times New Roman"/>
          <w:sz w:val="24"/>
          <w:szCs w:val="24"/>
        </w:rPr>
      </w:pPr>
      <w:bookmarkStart w:id="4" w:name="_Toc51412028"/>
      <w:r w:rsidRPr="0063075E">
        <w:rPr>
          <w:rFonts w:ascii="Times New Roman" w:eastAsia="Times New Roman" w:hAnsi="Times New Roman" w:cs="Times New Roman"/>
          <w:sz w:val="24"/>
          <w:szCs w:val="24"/>
        </w:rPr>
        <w:t xml:space="preserve">This section deals with a brief highlight of the entire dissertation that covers critical analysis and the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on the economy of developing countries like India.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not only results in the downturn of the economy but also gives shelter to crime and criminal activities in the nation. In this regard, a detailed analysis has been made, and the chapter consists of background related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its impact on the developing nation's banking institutes. In addition, research rationale deals with the several reasons for conducting this study that further help in tracking the right direction and desired conclusion from the research. Moreover, light has been shed on research aims, objectives, questions and its significance that provide a brief overview of the research and the need for conducting it.</w:t>
      </w:r>
    </w:p>
    <w:p w14:paraId="33690338" w14:textId="77777777" w:rsidR="008521DC" w:rsidRPr="0063075E" w:rsidRDefault="00EB3B19" w:rsidP="00FD1370">
      <w:pPr>
        <w:pStyle w:val="Heading2"/>
        <w:spacing w:line="360" w:lineRule="auto"/>
      </w:pPr>
      <w:bookmarkStart w:id="5" w:name="_Toc52791591"/>
      <w:r w:rsidRPr="0063075E">
        <w:t>1.1 Research Background</w:t>
      </w:r>
      <w:bookmarkEnd w:id="4"/>
      <w:bookmarkEnd w:id="5"/>
    </w:p>
    <w:p w14:paraId="5EAD5269" w14:textId="77777777" w:rsidR="00A46E0F" w:rsidRPr="0063075E" w:rsidRDefault="00A46E0F" w:rsidP="00FD1370">
      <w:pPr>
        <w:spacing w:line="360" w:lineRule="auto"/>
        <w:jc w:val="both"/>
        <w:rPr>
          <w:rFonts w:ascii="Times New Roman" w:eastAsia="Times New Roman" w:hAnsi="Times New Roman" w:cs="Times New Roman"/>
          <w:sz w:val="24"/>
          <w:szCs w:val="24"/>
        </w:rPr>
      </w:pPr>
      <w:bookmarkStart w:id="6" w:name="_Toc51412029"/>
      <w:r w:rsidRPr="0063075E">
        <w:rPr>
          <w:rFonts w:ascii="Times New Roman" w:eastAsia="Times New Roman" w:hAnsi="Times New Roman" w:cs="Times New Roman"/>
          <w:sz w:val="24"/>
          <w:szCs w:val="24"/>
        </w:rPr>
        <w:t xml:space="preserve">The term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signifies acquisition of money in an illegal way. In addition, it also refers to transferring or converting illegally earned money into legitimate money.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severely affects the economy of a country and does a lot of harm when these illegitimate activities take place in a developing country like India. Nowadays, </w:t>
      </w:r>
      <w:r w:rsidR="00101DDF" w:rsidRPr="0063075E">
        <w:rPr>
          <w:rFonts w:ascii="Times New Roman" w:eastAsia="Times New Roman" w:hAnsi="Times New Roman" w:cs="Times New Roman"/>
          <w:sz w:val="24"/>
          <w:szCs w:val="24"/>
        </w:rPr>
        <w:t>money-laundering activities have</w:t>
      </w:r>
      <w:r w:rsidRPr="0063075E">
        <w:rPr>
          <w:rFonts w:ascii="Times New Roman" w:eastAsia="Times New Roman" w:hAnsi="Times New Roman" w:cs="Times New Roman"/>
          <w:sz w:val="24"/>
          <w:szCs w:val="24"/>
        </w:rPr>
        <w:t xml:space="preserve"> increased in the nation and various cases like terrorism funding, illegal transaction from banks by the help of senior authorities. As per the analysis of Singh (2019), the money launderers involved in these activities makes it difficult for the government to detect the origin of unlawful money. In India,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also termed as 'Hawala transaction'. The sectors that have been affected most by Hawala transaction activities are banking sectors and financial institutes. In order to combat these issues, there are various bodies working in the nation and internationally, such as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laws, and FATF (Safi, 2019).</w:t>
      </w:r>
    </w:p>
    <w:p w14:paraId="3A3F6288" w14:textId="77777777" w:rsidR="00A46E0F"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activities are exercised across the globe that reduces the growth and productivity of the nation and ultimately results in economic crisis. For instance, </w:t>
      </w:r>
      <w:r w:rsidR="00A46E0F" w:rsidRPr="0063075E">
        <w:rPr>
          <w:rFonts w:ascii="Times New Roman" w:eastAsia="Times New Roman" w:hAnsi="Times New Roman" w:cs="Times New Roman"/>
          <w:b/>
          <w:i/>
          <w:sz w:val="24"/>
          <w:szCs w:val="24"/>
        </w:rPr>
        <w:t>Kingfisher Airlines</w:t>
      </w:r>
      <w:r w:rsidR="00A46E0F" w:rsidRPr="0063075E">
        <w:rPr>
          <w:rFonts w:ascii="Times New Roman" w:eastAsia="Times New Roman" w:hAnsi="Times New Roman" w:cs="Times New Roman"/>
          <w:sz w:val="24"/>
          <w:szCs w:val="24"/>
        </w:rPr>
        <w:t xml:space="preserve"> has owed a</w:t>
      </w:r>
      <w:r w:rsidR="004B21BC" w:rsidRPr="0063075E">
        <w:rPr>
          <w:rFonts w:ascii="Times New Roman" w:eastAsia="Times New Roman" w:hAnsi="Times New Roman" w:cs="Times New Roman"/>
          <w:sz w:val="24"/>
          <w:szCs w:val="24"/>
        </w:rPr>
        <w:t xml:space="preserve">round 90 billion from the banks. </w:t>
      </w:r>
      <w:r w:rsidR="00A578A5" w:rsidRPr="0063075E">
        <w:rPr>
          <w:rFonts w:ascii="Times New Roman" w:eastAsia="Times New Roman" w:hAnsi="Times New Roman" w:cs="Times New Roman"/>
          <w:sz w:val="24"/>
          <w:szCs w:val="24"/>
        </w:rPr>
        <w:t xml:space="preserve">The company </w:t>
      </w:r>
      <w:r w:rsidR="00A46E0F" w:rsidRPr="0063075E">
        <w:rPr>
          <w:rFonts w:ascii="Times New Roman" w:eastAsia="Times New Roman" w:hAnsi="Times New Roman" w:cs="Times New Roman"/>
          <w:sz w:val="24"/>
          <w:szCs w:val="24"/>
        </w:rPr>
        <w:t xml:space="preserve">is unable to repay the debt that significantly affects banking sectors and economy of the country in a negative way </w:t>
      </w:r>
      <w:r w:rsidR="00A46E0F" w:rsidRPr="0063075E">
        <w:rPr>
          <w:rFonts w:ascii="Times New Roman" w:eastAsia="Times New Roman" w:hAnsi="Times New Roman" w:cs="Times New Roman"/>
          <w:sz w:val="24"/>
          <w:szCs w:val="24"/>
        </w:rPr>
        <w:lastRenderedPageBreak/>
        <w:t>(</w:t>
      </w:r>
      <w:proofErr w:type="spellStart"/>
      <w:r w:rsidR="00A46E0F" w:rsidRPr="0063075E">
        <w:rPr>
          <w:rFonts w:ascii="Times New Roman" w:eastAsia="Times New Roman" w:hAnsi="Times New Roman" w:cs="Times New Roman"/>
          <w:sz w:val="24"/>
          <w:szCs w:val="24"/>
        </w:rPr>
        <w:t>The</w:t>
      </w:r>
      <w:r w:rsidR="008C3E3B" w:rsidRPr="0063075E">
        <w:rPr>
          <w:rFonts w:ascii="Times New Roman" w:eastAsia="Times New Roman" w:hAnsi="Times New Roman" w:cs="Times New Roman"/>
          <w:sz w:val="24"/>
          <w:szCs w:val="24"/>
        </w:rPr>
        <w:t>G</w:t>
      </w:r>
      <w:r w:rsidR="00A46E0F" w:rsidRPr="0063075E">
        <w:rPr>
          <w:rFonts w:ascii="Times New Roman" w:eastAsia="Times New Roman" w:hAnsi="Times New Roman" w:cs="Times New Roman"/>
          <w:sz w:val="24"/>
          <w:szCs w:val="24"/>
        </w:rPr>
        <w:t>uardian</w:t>
      </w:r>
      <w:proofErr w:type="spellEnd"/>
      <w:r w:rsidR="005C2BD2" w:rsidRPr="0063075E">
        <w:rPr>
          <w:rFonts w:ascii="Times New Roman" w:eastAsia="Times New Roman" w:hAnsi="Times New Roman" w:cs="Times New Roman"/>
          <w:sz w:val="24"/>
          <w:szCs w:val="24"/>
        </w:rPr>
        <w:t>,</w:t>
      </w:r>
      <w:r w:rsidR="00A46E0F" w:rsidRPr="0063075E">
        <w:rPr>
          <w:rFonts w:ascii="Times New Roman" w:eastAsia="Times New Roman" w:hAnsi="Times New Roman" w:cs="Times New Roman"/>
          <w:sz w:val="24"/>
          <w:szCs w:val="24"/>
        </w:rPr>
        <w:t xml:space="preserve"> 2016). On the other hand, </w:t>
      </w:r>
      <w:r w:rsidR="00A46E0F" w:rsidRPr="0063075E">
        <w:rPr>
          <w:rFonts w:ascii="Times New Roman" w:eastAsia="Times New Roman" w:hAnsi="Times New Roman" w:cs="Times New Roman"/>
          <w:b/>
          <w:i/>
          <w:sz w:val="24"/>
          <w:szCs w:val="24"/>
        </w:rPr>
        <w:t xml:space="preserve">Vijay </w:t>
      </w:r>
      <w:proofErr w:type="spellStart"/>
      <w:r w:rsidR="00A46E0F" w:rsidRPr="0063075E">
        <w:rPr>
          <w:rFonts w:ascii="Times New Roman" w:eastAsia="Times New Roman" w:hAnsi="Times New Roman" w:cs="Times New Roman"/>
          <w:b/>
          <w:i/>
          <w:sz w:val="24"/>
          <w:szCs w:val="24"/>
        </w:rPr>
        <w:t>Mallya</w:t>
      </w:r>
      <w:proofErr w:type="spellEnd"/>
      <w:r w:rsidR="00A46E0F" w:rsidRPr="0063075E">
        <w:rPr>
          <w:rFonts w:ascii="Times New Roman" w:eastAsia="Times New Roman" w:hAnsi="Times New Roman" w:cs="Times New Roman"/>
          <w:sz w:val="24"/>
          <w:szCs w:val="24"/>
        </w:rPr>
        <w:t xml:space="preserve"> and</w:t>
      </w:r>
      <w:r w:rsidR="00A46E0F" w:rsidRPr="0063075E">
        <w:rPr>
          <w:rFonts w:ascii="Times New Roman" w:eastAsia="Times New Roman" w:hAnsi="Times New Roman" w:cs="Times New Roman"/>
          <w:b/>
          <w:i/>
          <w:sz w:val="24"/>
          <w:szCs w:val="24"/>
        </w:rPr>
        <w:t xml:space="preserve"> Nirav Modi</w:t>
      </w:r>
      <w:r w:rsidR="00A46E0F" w:rsidRPr="0063075E">
        <w:rPr>
          <w:rFonts w:ascii="Times New Roman" w:eastAsia="Times New Roman" w:hAnsi="Times New Roman" w:cs="Times New Roman"/>
          <w:sz w:val="24"/>
          <w:szCs w:val="24"/>
        </w:rPr>
        <w:t xml:space="preserve"> are some of the names of Indian business tycoons that are involved in huge fraud cases and </w:t>
      </w: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activities that hit the banking sectors and economy of the country (BBC News, 2018). Meanwhile, addressing the statistics of the last five years, it has been observed that </w:t>
      </w:r>
      <w:r w:rsidR="000E330E" w:rsidRPr="0063075E">
        <w:rPr>
          <w:rFonts w:ascii="Times New Roman" w:eastAsia="Times New Roman" w:hAnsi="Times New Roman" w:cs="Times New Roman"/>
          <w:sz w:val="24"/>
          <w:szCs w:val="24"/>
        </w:rPr>
        <w:t>money-laundering</w:t>
      </w:r>
      <w:r w:rsidR="00A46E0F" w:rsidRPr="0063075E">
        <w:rPr>
          <w:rFonts w:ascii="Times New Roman" w:eastAsia="Times New Roman" w:hAnsi="Times New Roman" w:cs="Times New Roman"/>
          <w:sz w:val="24"/>
          <w:szCs w:val="24"/>
        </w:rPr>
        <w:t xml:space="preserve"> cases have initially increased. However, it has decreased in the last year. In 2015-2016 total number of PMLA FIRs are 111, in 2016 to 2017 it is 200, in 2017 to 2018 it is 148, in 2018-2019 it is 195, and in 2019 to 2020 it is 103 cases which are filed by ED (Times</w:t>
      </w:r>
      <w:r w:rsidR="00101DDF" w:rsidRPr="0063075E">
        <w:rPr>
          <w:rFonts w:ascii="Times New Roman" w:eastAsia="Times New Roman" w:hAnsi="Times New Roman" w:cs="Times New Roman"/>
          <w:sz w:val="24"/>
          <w:szCs w:val="24"/>
        </w:rPr>
        <w:t xml:space="preserve"> </w:t>
      </w:r>
      <w:r w:rsidR="00A46E0F" w:rsidRPr="0063075E">
        <w:rPr>
          <w:rFonts w:ascii="Times New Roman" w:eastAsia="Times New Roman" w:hAnsi="Times New Roman" w:cs="Times New Roman"/>
          <w:sz w:val="24"/>
          <w:szCs w:val="24"/>
        </w:rPr>
        <w:t>of</w:t>
      </w:r>
      <w:r w:rsidR="000E330E" w:rsidRPr="0063075E">
        <w:rPr>
          <w:rFonts w:ascii="Times New Roman" w:eastAsia="Times New Roman" w:hAnsi="Times New Roman" w:cs="Times New Roman"/>
          <w:sz w:val="24"/>
          <w:szCs w:val="24"/>
        </w:rPr>
        <w:t xml:space="preserve"> I</w:t>
      </w:r>
      <w:r w:rsidR="00A46E0F" w:rsidRPr="0063075E">
        <w:rPr>
          <w:rFonts w:ascii="Times New Roman" w:eastAsia="Times New Roman" w:hAnsi="Times New Roman" w:cs="Times New Roman"/>
          <w:sz w:val="24"/>
          <w:szCs w:val="24"/>
        </w:rPr>
        <w:t xml:space="preserve">ndia, 2019). However, these are the case files by ED, the normal fraud cases witnessed in India in the </w:t>
      </w:r>
      <w:r w:rsidR="00D339D5" w:rsidRPr="0063075E">
        <w:rPr>
          <w:rFonts w:ascii="Times New Roman" w:eastAsia="Times New Roman" w:hAnsi="Times New Roman" w:cs="Times New Roman"/>
          <w:sz w:val="24"/>
          <w:szCs w:val="24"/>
        </w:rPr>
        <w:t>financial</w:t>
      </w:r>
      <w:r w:rsidR="00A46E0F" w:rsidRPr="0063075E">
        <w:rPr>
          <w:rFonts w:ascii="Times New Roman" w:eastAsia="Times New Roman" w:hAnsi="Times New Roman" w:cs="Times New Roman"/>
          <w:sz w:val="24"/>
          <w:szCs w:val="24"/>
        </w:rPr>
        <w:t xml:space="preserve"> year 2019 is approximately 6800 cases (Statista.com, 2019).</w:t>
      </w:r>
    </w:p>
    <w:p w14:paraId="2CB3D3D3" w14:textId="77777777" w:rsidR="00A46E0F" w:rsidRPr="0063075E" w:rsidRDefault="00A46E0F"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noProof/>
          <w:sz w:val="24"/>
          <w:szCs w:val="24"/>
          <w:lang w:val="en-US"/>
        </w:rPr>
        <w:drawing>
          <wp:inline distT="114300" distB="114300" distL="114300" distR="114300" wp14:anchorId="3E64446A" wp14:editId="27A17E49">
            <wp:extent cx="5486400" cy="3200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095993413" name="image2.png"/>
                    <pic:cNvPicPr/>
                  </pic:nvPicPr>
                  <pic:blipFill>
                    <a:blip r:embed="rId9"/>
                    <a:stretch>
                      <a:fillRect/>
                    </a:stretch>
                  </pic:blipFill>
                  <pic:spPr>
                    <a:xfrm>
                      <a:off x="0" y="0"/>
                      <a:ext cx="5486400" cy="3200400"/>
                    </a:xfrm>
                    <a:prstGeom prst="rect">
                      <a:avLst/>
                    </a:prstGeom>
                  </pic:spPr>
                </pic:pic>
              </a:graphicData>
            </a:graphic>
          </wp:inline>
        </w:drawing>
      </w:r>
    </w:p>
    <w:p w14:paraId="09D20605" w14:textId="77777777" w:rsidR="00A46E0F" w:rsidRPr="0063075E" w:rsidRDefault="00A46E0F" w:rsidP="00FD1370">
      <w:pPr>
        <w:pStyle w:val="Heading5"/>
        <w:rPr>
          <w:color w:val="auto"/>
        </w:rPr>
      </w:pPr>
      <w:bookmarkStart w:id="7" w:name="_Toc51419716"/>
      <w:r w:rsidRPr="0063075E">
        <w:rPr>
          <w:color w:val="auto"/>
        </w:rPr>
        <w:t xml:space="preserve">Figure 1.1.1: </w:t>
      </w:r>
      <w:r w:rsidR="007B68EF" w:rsidRPr="0063075E">
        <w:rPr>
          <w:color w:val="auto"/>
        </w:rPr>
        <w:t>Laundering money</w:t>
      </w:r>
      <w:r w:rsidRPr="0063075E">
        <w:rPr>
          <w:color w:val="auto"/>
        </w:rPr>
        <w:t xml:space="preserve"> cases in India</w:t>
      </w:r>
      <w:bookmarkEnd w:id="7"/>
    </w:p>
    <w:p w14:paraId="593DA26A" w14:textId="77777777" w:rsidR="00A46E0F" w:rsidRPr="0063075E" w:rsidRDefault="00A46E0F"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Influenced by Times</w:t>
      </w:r>
      <w:r w:rsidR="00101DDF"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of</w:t>
      </w:r>
      <w:r w:rsidR="00536CA8" w:rsidRPr="0063075E">
        <w:rPr>
          <w:rFonts w:ascii="Times New Roman" w:eastAsia="Times New Roman" w:hAnsi="Times New Roman" w:cs="Times New Roman"/>
          <w:sz w:val="24"/>
          <w:szCs w:val="24"/>
        </w:rPr>
        <w:t xml:space="preserve"> I</w:t>
      </w:r>
      <w:r w:rsidRPr="0063075E">
        <w:rPr>
          <w:rFonts w:ascii="Times New Roman" w:eastAsia="Times New Roman" w:hAnsi="Times New Roman" w:cs="Times New Roman"/>
          <w:sz w:val="24"/>
          <w:szCs w:val="24"/>
        </w:rPr>
        <w:t xml:space="preserve">ndia, 2019) </w:t>
      </w:r>
    </w:p>
    <w:p w14:paraId="2C8CA9FB" w14:textId="77777777" w:rsidR="00A46E0F"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has only negative effects on the economy and development. Contextually, to mitigate these negative effects, various antibodies are working on a large scale from making decisions regarding </w:t>
      </w: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acts and introducing an updated policy to reduce its impact on the developing countries economy (McIntosh, 2016). The bodies and law, which is utilised for combating </w:t>
      </w: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activities India are AML (Anti-</w:t>
      </w: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law, PMLA (Prevention of </w:t>
      </w: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Act) and FATF (Financial Action Taskforce). </w:t>
      </w:r>
      <w:r w:rsidR="00151DA2" w:rsidRPr="0063075E">
        <w:rPr>
          <w:rFonts w:ascii="Times New Roman" w:eastAsia="Times New Roman" w:hAnsi="Times New Roman" w:cs="Times New Roman"/>
          <w:sz w:val="24"/>
          <w:szCs w:val="24"/>
        </w:rPr>
        <w:t>These reflect</w:t>
      </w:r>
      <w:r w:rsidR="004B6731" w:rsidRPr="0063075E">
        <w:rPr>
          <w:rFonts w:ascii="Times New Roman" w:eastAsia="Times New Roman" w:hAnsi="Times New Roman" w:cs="Times New Roman"/>
          <w:sz w:val="24"/>
          <w:szCs w:val="24"/>
        </w:rPr>
        <w:t xml:space="preserve"> </w:t>
      </w:r>
      <w:proofErr w:type="spellStart"/>
      <w:r w:rsidR="004B6731" w:rsidRPr="0063075E">
        <w:rPr>
          <w:rFonts w:ascii="Times New Roman" w:eastAsia="Times New Roman" w:hAnsi="Times New Roman" w:cs="Times New Roman"/>
          <w:sz w:val="24"/>
          <w:szCs w:val="24"/>
        </w:rPr>
        <w:t>thea</w:t>
      </w:r>
      <w:r w:rsidR="00A46E0F" w:rsidRPr="0063075E">
        <w:rPr>
          <w:rFonts w:ascii="Times New Roman" w:eastAsia="Times New Roman" w:hAnsi="Times New Roman" w:cs="Times New Roman"/>
          <w:sz w:val="24"/>
          <w:szCs w:val="24"/>
        </w:rPr>
        <w:t>cts</w:t>
      </w:r>
      <w:proofErr w:type="spellEnd"/>
      <w:r w:rsidR="00A46E0F" w:rsidRPr="0063075E">
        <w:rPr>
          <w:rFonts w:ascii="Times New Roman" w:eastAsia="Times New Roman" w:hAnsi="Times New Roman" w:cs="Times New Roman"/>
          <w:sz w:val="24"/>
          <w:szCs w:val="24"/>
        </w:rPr>
        <w:t xml:space="preserve"> and bodies that implement different policies to overcome and reduce the economic </w:t>
      </w:r>
      <w:r w:rsidR="00A46E0F" w:rsidRPr="0063075E">
        <w:rPr>
          <w:rFonts w:ascii="Times New Roman" w:eastAsia="Times New Roman" w:hAnsi="Times New Roman" w:cs="Times New Roman"/>
          <w:sz w:val="24"/>
          <w:szCs w:val="24"/>
        </w:rPr>
        <w:lastRenderedPageBreak/>
        <w:t xml:space="preserve">crisis in the nation. However, banks are the severely being affected sectors from </w:t>
      </w:r>
      <w:r w:rsidRPr="0063075E">
        <w:rPr>
          <w:rFonts w:ascii="Times New Roman" w:eastAsia="Times New Roman" w:hAnsi="Times New Roman" w:cs="Times New Roman"/>
          <w:sz w:val="24"/>
          <w:szCs w:val="24"/>
        </w:rPr>
        <w:t>laundering money</w:t>
      </w:r>
      <w:r w:rsidR="00A46E0F" w:rsidRPr="0063075E">
        <w:rPr>
          <w:rFonts w:ascii="Times New Roman" w:eastAsia="Times New Roman" w:hAnsi="Times New Roman" w:cs="Times New Roman"/>
          <w:sz w:val="24"/>
          <w:szCs w:val="24"/>
        </w:rPr>
        <w:t xml:space="preserve"> activities that contribute to the growth of the economy (</w:t>
      </w:r>
      <w:proofErr w:type="spellStart"/>
      <w:r w:rsidR="00A46E0F" w:rsidRPr="0063075E">
        <w:rPr>
          <w:rFonts w:ascii="Times New Roman" w:eastAsia="Times New Roman" w:hAnsi="Times New Roman" w:cs="Times New Roman"/>
          <w:sz w:val="24"/>
          <w:szCs w:val="24"/>
        </w:rPr>
        <w:t>Pavone</w:t>
      </w:r>
      <w:proofErr w:type="spellEnd"/>
      <w:r w:rsidR="00A46E0F" w:rsidRPr="0063075E">
        <w:rPr>
          <w:rFonts w:ascii="Times New Roman" w:eastAsia="Times New Roman" w:hAnsi="Times New Roman" w:cs="Times New Roman"/>
          <w:sz w:val="24"/>
          <w:szCs w:val="24"/>
        </w:rPr>
        <w:t xml:space="preserve"> and </w:t>
      </w:r>
      <w:proofErr w:type="spellStart"/>
      <w:r w:rsidR="00A46E0F" w:rsidRPr="0063075E">
        <w:rPr>
          <w:rFonts w:ascii="Times New Roman" w:eastAsia="Times New Roman" w:hAnsi="Times New Roman" w:cs="Times New Roman"/>
          <w:sz w:val="24"/>
          <w:szCs w:val="24"/>
        </w:rPr>
        <w:t>Parisi</w:t>
      </w:r>
      <w:proofErr w:type="spellEnd"/>
      <w:r w:rsidR="00A46E0F" w:rsidRPr="0063075E">
        <w:rPr>
          <w:rFonts w:ascii="Times New Roman" w:eastAsia="Times New Roman" w:hAnsi="Times New Roman" w:cs="Times New Roman"/>
          <w:sz w:val="24"/>
          <w:szCs w:val="24"/>
        </w:rPr>
        <w:t>, 2018). Hence, in order to tackle this activity, various initiatives for the welfare of banks and robustness of systems that verify all the required original documents before any transaction must be implemented along with upgrades in policies.</w:t>
      </w:r>
    </w:p>
    <w:p w14:paraId="2B61C41F" w14:textId="77777777" w:rsidR="00A46E0F" w:rsidRPr="0063075E" w:rsidRDefault="00A46E0F"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noProof/>
          <w:sz w:val="24"/>
          <w:szCs w:val="24"/>
          <w:lang w:val="en-US"/>
        </w:rPr>
        <w:drawing>
          <wp:inline distT="114300" distB="114300" distL="114300" distR="114300" wp14:anchorId="79767FF2" wp14:editId="5217676A">
            <wp:extent cx="4291013" cy="2498676"/>
            <wp:effectExtent l="152400" t="152400" r="357505" b="359410"/>
            <wp:docPr id="1" name="image1.png"/>
            <wp:cNvGraphicFramePr/>
            <a:graphic xmlns:a="http://schemas.openxmlformats.org/drawingml/2006/main">
              <a:graphicData uri="http://schemas.openxmlformats.org/drawingml/2006/picture">
                <pic:pic xmlns:pic="http://schemas.openxmlformats.org/drawingml/2006/picture">
                  <pic:nvPicPr>
                    <pic:cNvPr id="478877696" name="image1.png"/>
                    <pic:cNvPicPr/>
                  </pic:nvPicPr>
                  <pic:blipFill>
                    <a:blip r:embed="rId10"/>
                    <a:stretch>
                      <a:fillRect/>
                    </a:stretch>
                  </pic:blipFill>
                  <pic:spPr>
                    <a:xfrm>
                      <a:off x="0" y="0"/>
                      <a:ext cx="4291013" cy="2498676"/>
                    </a:xfrm>
                    <a:prstGeom prst="rect">
                      <a:avLst/>
                    </a:prstGeom>
                    <a:ln>
                      <a:noFill/>
                    </a:ln>
                    <a:effectLst>
                      <a:outerShdw blurRad="292100" dist="139700" dir="2700000" algn="tl" rotWithShape="0">
                        <a:srgbClr val="333333">
                          <a:alpha val="65000"/>
                        </a:srgbClr>
                      </a:outerShdw>
                    </a:effectLst>
                  </pic:spPr>
                </pic:pic>
              </a:graphicData>
            </a:graphic>
          </wp:inline>
        </w:drawing>
      </w:r>
    </w:p>
    <w:p w14:paraId="60ADAD1B" w14:textId="77777777" w:rsidR="00A46E0F" w:rsidRPr="0063075E" w:rsidRDefault="00A46E0F" w:rsidP="00FD1370">
      <w:pPr>
        <w:pStyle w:val="Heading5"/>
        <w:rPr>
          <w:color w:val="auto"/>
        </w:rPr>
      </w:pPr>
      <w:bookmarkStart w:id="8" w:name="_Toc51419717"/>
      <w:r w:rsidRPr="0063075E">
        <w:rPr>
          <w:color w:val="auto"/>
        </w:rPr>
        <w:t xml:space="preserve">Figure 1.1.2: Laws of </w:t>
      </w:r>
      <w:r w:rsidR="007B68EF" w:rsidRPr="0063075E">
        <w:rPr>
          <w:color w:val="auto"/>
        </w:rPr>
        <w:t>laundering money</w:t>
      </w:r>
      <w:bookmarkEnd w:id="8"/>
    </w:p>
    <w:p w14:paraId="01D6C878" w14:textId="77777777" w:rsidR="00A46E0F" w:rsidRPr="0063075E" w:rsidRDefault="00A46E0F"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  (Source: Influenced by </w:t>
      </w:r>
      <w:proofErr w:type="spellStart"/>
      <w:r w:rsidRPr="0063075E">
        <w:rPr>
          <w:rFonts w:ascii="Times New Roman" w:eastAsia="Times New Roman" w:hAnsi="Times New Roman" w:cs="Times New Roman"/>
          <w:sz w:val="24"/>
          <w:szCs w:val="24"/>
        </w:rPr>
        <w:t>Pavone</w:t>
      </w:r>
      <w:proofErr w:type="spellEnd"/>
      <w:r w:rsidRPr="0063075E">
        <w:rPr>
          <w:rFonts w:ascii="Times New Roman" w:eastAsia="Times New Roman" w:hAnsi="Times New Roman" w:cs="Times New Roman"/>
          <w:sz w:val="24"/>
          <w:szCs w:val="24"/>
        </w:rPr>
        <w:t xml:space="preserve"> and </w:t>
      </w:r>
      <w:proofErr w:type="spellStart"/>
      <w:r w:rsidRPr="0063075E">
        <w:rPr>
          <w:rFonts w:ascii="Times New Roman" w:eastAsia="Times New Roman" w:hAnsi="Times New Roman" w:cs="Times New Roman"/>
          <w:sz w:val="24"/>
          <w:szCs w:val="24"/>
        </w:rPr>
        <w:t>Parisi</w:t>
      </w:r>
      <w:proofErr w:type="spellEnd"/>
      <w:r w:rsidRPr="0063075E">
        <w:rPr>
          <w:rFonts w:ascii="Times New Roman" w:eastAsia="Times New Roman" w:hAnsi="Times New Roman" w:cs="Times New Roman"/>
          <w:sz w:val="24"/>
          <w:szCs w:val="24"/>
        </w:rPr>
        <w:t xml:space="preserve">, 2018) </w:t>
      </w:r>
    </w:p>
    <w:p w14:paraId="27D54709" w14:textId="77777777" w:rsidR="008521DC" w:rsidRPr="0063075E" w:rsidRDefault="00EB3B19" w:rsidP="00FD1370">
      <w:pPr>
        <w:pStyle w:val="Heading2"/>
        <w:spacing w:line="360" w:lineRule="auto"/>
      </w:pPr>
      <w:bookmarkStart w:id="9" w:name="_Toc52791592"/>
      <w:r w:rsidRPr="0063075E">
        <w:t>1.2 Rationale</w:t>
      </w:r>
      <w:bookmarkEnd w:id="6"/>
      <w:bookmarkEnd w:id="9"/>
    </w:p>
    <w:p w14:paraId="3C12FAE4" w14:textId="77777777" w:rsidR="00A42219" w:rsidRPr="0063075E" w:rsidRDefault="00A46E0F" w:rsidP="00FD1370">
      <w:pPr>
        <w:spacing w:line="360" w:lineRule="auto"/>
        <w:jc w:val="both"/>
        <w:rPr>
          <w:rFonts w:ascii="Times New Roman" w:eastAsia="Times New Roman" w:hAnsi="Times New Roman" w:cs="Times New Roman"/>
          <w:sz w:val="24"/>
          <w:szCs w:val="24"/>
        </w:rPr>
      </w:pPr>
      <w:bookmarkStart w:id="10" w:name="_Toc51412030"/>
      <w:r w:rsidRPr="0063075E">
        <w:rPr>
          <w:rFonts w:ascii="Times New Roman" w:eastAsia="Times New Roman" w:hAnsi="Times New Roman" w:cs="Times New Roman"/>
          <w:sz w:val="24"/>
          <w:szCs w:val="24"/>
        </w:rPr>
        <w:t xml:space="preserve">The research revolves around the increasing cases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its impact on the developing countries economic growth. In this research, critical analysis has been made on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in India, particularly. Various aspects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have been evaluated that includes terrorism funding, illegal money earning and conversion of black money by saving tax. For instance, Punjab National bank is considered to be the second leading bank that has been owned by the government of India with an asset of </w:t>
      </w:r>
      <w:r w:rsidRPr="0063075E">
        <w:rPr>
          <w:rFonts w:ascii="Times New Roman" w:eastAsia="Times New Roman" w:hAnsi="Times New Roman" w:cs="Times New Roman"/>
          <w:b/>
          <w:i/>
          <w:sz w:val="24"/>
          <w:szCs w:val="24"/>
        </w:rPr>
        <w:t>INR 79 Thousand million crore</w:t>
      </w:r>
      <w:r w:rsidRPr="0063075E">
        <w:rPr>
          <w:rFonts w:ascii="Times New Roman" w:eastAsia="Times New Roman" w:hAnsi="Times New Roman" w:cs="Times New Roman"/>
          <w:sz w:val="24"/>
          <w:szCs w:val="24"/>
        </w:rPr>
        <w:t xml:space="preserve">. Where, the fraud of </w:t>
      </w:r>
      <w:r w:rsidRPr="0063075E">
        <w:rPr>
          <w:rFonts w:ascii="Times New Roman" w:eastAsia="Times New Roman" w:hAnsi="Times New Roman" w:cs="Times New Roman"/>
          <w:b/>
          <w:i/>
          <w:sz w:val="24"/>
          <w:szCs w:val="24"/>
        </w:rPr>
        <w:t>INR 1.3 thousand million crore</w:t>
      </w:r>
      <w:r w:rsidRPr="0063075E">
        <w:rPr>
          <w:rFonts w:ascii="Times New Roman" w:eastAsia="Times New Roman" w:hAnsi="Times New Roman" w:cs="Times New Roman"/>
          <w:sz w:val="24"/>
          <w:szCs w:val="24"/>
        </w:rPr>
        <w:t>s was done by Nirav Modi (Safi, 2019)</w:t>
      </w:r>
      <w:r w:rsidR="00151DA2"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 xml:space="preserve">In this regard, </w:t>
      </w:r>
      <w:r w:rsidR="00151DA2" w:rsidRPr="0063075E">
        <w:rPr>
          <w:rFonts w:ascii="Times New Roman" w:eastAsia="Times New Roman" w:hAnsi="Times New Roman" w:cs="Times New Roman"/>
          <w:sz w:val="24"/>
          <w:szCs w:val="24"/>
        </w:rPr>
        <w:t>78</w:t>
      </w:r>
      <w:r w:rsidRPr="0063075E">
        <w:rPr>
          <w:rFonts w:ascii="Times New Roman" w:eastAsia="Times New Roman" w:hAnsi="Times New Roman" w:cs="Times New Roman"/>
          <w:sz w:val="24"/>
          <w:szCs w:val="24"/>
        </w:rPr>
        <w:t xml:space="preserve"> banks have been affected by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 including PNB.</w:t>
      </w:r>
    </w:p>
    <w:p w14:paraId="3F2FC668" w14:textId="77777777" w:rsidR="00A46E0F" w:rsidRPr="0063075E" w:rsidRDefault="00A46E0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In addition, INR 1.05 thousand million rupees has been a cost to Nirav Modi (BBC News, 2018). This activity has severely affected the GDP of India that has witnessed a slowdown</w:t>
      </w:r>
      <w:r w:rsidRPr="0063075E">
        <w:rPr>
          <w:rFonts w:ascii="Times New Roman" w:eastAsia="Times New Roman" w:hAnsi="Times New Roman" w:cs="Times New Roman"/>
          <w:b/>
          <w:i/>
          <w:sz w:val="24"/>
          <w:szCs w:val="24"/>
        </w:rPr>
        <w:t xml:space="preserve"> in GDP by 5%, </w:t>
      </w:r>
      <w:r w:rsidRPr="0063075E">
        <w:rPr>
          <w:rFonts w:ascii="Times New Roman" w:eastAsia="Times New Roman" w:hAnsi="Times New Roman" w:cs="Times New Roman"/>
          <w:sz w:val="24"/>
          <w:szCs w:val="24"/>
        </w:rPr>
        <w:t xml:space="preserve">whereas RBI (Reserve Bank of India) has also lowered the growth of GDP, which is 6.9% from 7% that is further affected by Yes bank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w:t>
      </w:r>
      <w:proofErr w:type="spellStart"/>
      <w:r w:rsidRPr="0063075E">
        <w:rPr>
          <w:rFonts w:ascii="Times New Roman" w:eastAsia="Times New Roman" w:hAnsi="Times New Roman" w:cs="Times New Roman"/>
          <w:sz w:val="24"/>
          <w:szCs w:val="24"/>
        </w:rPr>
        <w:t>Habil</w:t>
      </w:r>
      <w:proofErr w:type="spellEnd"/>
      <w:r w:rsidRPr="0063075E">
        <w:rPr>
          <w:rFonts w:ascii="Times New Roman" w:eastAsia="Times New Roman" w:hAnsi="Times New Roman" w:cs="Times New Roman"/>
          <w:sz w:val="24"/>
          <w:szCs w:val="24"/>
        </w:rPr>
        <w:t xml:space="preserve">, 2019). It also reduces the market share of Yes bank by 80% (BBC News, 2020) </w:t>
      </w:r>
    </w:p>
    <w:p w14:paraId="26DB6BDC" w14:textId="77777777" w:rsidR="00A46E0F" w:rsidRPr="0063075E" w:rsidRDefault="00A46E0F"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noProof/>
          <w:sz w:val="24"/>
          <w:szCs w:val="24"/>
          <w:lang w:val="en-US"/>
        </w:rPr>
        <w:drawing>
          <wp:inline distT="114300" distB="114300" distL="114300" distR="114300" wp14:anchorId="66E73B20" wp14:editId="4FD430DC">
            <wp:extent cx="4600575" cy="27717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192647778" name="image3.png"/>
                    <pic:cNvPicPr/>
                  </pic:nvPicPr>
                  <pic:blipFill>
                    <a:blip r:embed="rId11"/>
                    <a:stretch>
                      <a:fillRect/>
                    </a:stretch>
                  </pic:blipFill>
                  <pic:spPr>
                    <a:xfrm>
                      <a:off x="0" y="0"/>
                      <a:ext cx="4600575" cy="2771775"/>
                    </a:xfrm>
                    <a:prstGeom prst="rect">
                      <a:avLst/>
                    </a:prstGeom>
                  </pic:spPr>
                </pic:pic>
              </a:graphicData>
            </a:graphic>
          </wp:inline>
        </w:drawing>
      </w:r>
    </w:p>
    <w:p w14:paraId="4AC595DC" w14:textId="77777777" w:rsidR="00A46E0F" w:rsidRPr="0063075E" w:rsidRDefault="00A46E0F" w:rsidP="00FD1370">
      <w:pPr>
        <w:pStyle w:val="Heading5"/>
        <w:rPr>
          <w:color w:val="auto"/>
        </w:rPr>
      </w:pPr>
      <w:bookmarkStart w:id="11" w:name="_Toc51419718"/>
      <w:r w:rsidRPr="0063075E">
        <w:rPr>
          <w:color w:val="auto"/>
        </w:rPr>
        <w:t>Figure 1.2.1: GDP rate lowered by RBI</w:t>
      </w:r>
      <w:bookmarkEnd w:id="11"/>
    </w:p>
    <w:p w14:paraId="191308F1" w14:textId="77777777" w:rsidR="00A46E0F" w:rsidRPr="0063075E" w:rsidRDefault="00A46E0F"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Influenced by </w:t>
      </w:r>
      <w:proofErr w:type="spellStart"/>
      <w:r w:rsidRPr="0063075E">
        <w:rPr>
          <w:rFonts w:ascii="Times New Roman" w:eastAsia="Times New Roman" w:hAnsi="Times New Roman" w:cs="Times New Roman"/>
          <w:sz w:val="24"/>
          <w:szCs w:val="24"/>
        </w:rPr>
        <w:t>Habil</w:t>
      </w:r>
      <w:proofErr w:type="spellEnd"/>
      <w:r w:rsidRPr="0063075E">
        <w:rPr>
          <w:rFonts w:ascii="Times New Roman" w:eastAsia="Times New Roman" w:hAnsi="Times New Roman" w:cs="Times New Roman"/>
          <w:sz w:val="24"/>
          <w:szCs w:val="24"/>
        </w:rPr>
        <w:t xml:space="preserve">, 2019) </w:t>
      </w:r>
    </w:p>
    <w:p w14:paraId="0A4ACE3C" w14:textId="77777777" w:rsidR="00A42219" w:rsidRPr="0063075E" w:rsidRDefault="00A46E0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On the other hand, the research also helps in obtaining a view of different organisations upon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its impact on the economy from their website. Contextually, it provides the idea about terrorist financing, corruption promotion through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along with financial loss and damages to the government and financial institution, which leads to economic instability and reduces political development of the country (Safi, 2019). For instance, the IMF (International Monetary Fund’s), depicts that illegal assets that are lawfully obtained through the obscure links are referred to as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w:t>
      </w:r>
      <w:r w:rsidR="00151DA2"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 xml:space="preserve">In addition, according to reports of the federal financial agency, Yes bank has also been charged with bad loans and had to pay £445 million, which is taken illegally to meet the regulatory requirements (BBC News, 2020). </w:t>
      </w:r>
    </w:p>
    <w:p w14:paraId="72D68E9D" w14:textId="77777777" w:rsidR="00A46E0F" w:rsidRPr="0063075E" w:rsidRDefault="00A46E0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Moreover, the cases of terrorism funding are the major factors that are increasing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along with criminal activities. Hence, these are the major concerns while conducting this research to gather detailed knowledge of factors influencing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in the </w:t>
      </w:r>
      <w:r w:rsidRPr="0063075E">
        <w:rPr>
          <w:rFonts w:ascii="Times New Roman" w:eastAsia="Times New Roman" w:hAnsi="Times New Roman" w:cs="Times New Roman"/>
          <w:sz w:val="24"/>
          <w:szCs w:val="24"/>
        </w:rPr>
        <w:lastRenderedPageBreak/>
        <w:t>system, major impact of those factors on government and economy of India along with taking an insight of criminal activities that further help in recommending better conclusions (Lo, 2016)</w:t>
      </w:r>
    </w:p>
    <w:p w14:paraId="2C2A0D6E" w14:textId="77777777" w:rsidR="008521DC" w:rsidRPr="0063075E" w:rsidRDefault="00EB3B19" w:rsidP="00FD1370">
      <w:pPr>
        <w:pStyle w:val="Heading2"/>
        <w:spacing w:line="360" w:lineRule="auto"/>
      </w:pPr>
      <w:bookmarkStart w:id="12" w:name="_Toc52791593"/>
      <w:r w:rsidRPr="0063075E">
        <w:t>1.3</w:t>
      </w:r>
      <w:r w:rsidR="00101DDF" w:rsidRPr="0063075E">
        <w:t xml:space="preserve"> </w:t>
      </w:r>
      <w:r w:rsidRPr="0063075E">
        <w:t>Research Aims and Objectives</w:t>
      </w:r>
      <w:bookmarkEnd w:id="10"/>
      <w:bookmarkEnd w:id="12"/>
    </w:p>
    <w:p w14:paraId="6451FA1E" w14:textId="77777777" w:rsidR="00A46E0F" w:rsidRPr="0063075E" w:rsidRDefault="00A46E0F" w:rsidP="00FD1370">
      <w:pPr>
        <w:spacing w:line="360" w:lineRule="auto"/>
        <w:jc w:val="both"/>
        <w:rPr>
          <w:rFonts w:ascii="Times New Roman" w:eastAsia="Times New Roman" w:hAnsi="Times New Roman" w:cs="Times New Roman"/>
          <w:sz w:val="24"/>
          <w:szCs w:val="24"/>
        </w:rPr>
      </w:pPr>
      <w:bookmarkStart w:id="13" w:name="_Toc51412031"/>
      <w:r w:rsidRPr="0063075E">
        <w:rPr>
          <w:rFonts w:ascii="Times New Roman" w:eastAsia="Times New Roman" w:hAnsi="Times New Roman" w:cs="Times New Roman"/>
          <w:sz w:val="24"/>
          <w:szCs w:val="24"/>
        </w:rPr>
        <w:t xml:space="preserve">The research primarily aims at the analysis of the impact faced by the economy of the developing countries like India due to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within banks.</w:t>
      </w:r>
    </w:p>
    <w:p w14:paraId="37F543D7" w14:textId="77777777" w:rsidR="00A46E0F" w:rsidRPr="0063075E" w:rsidRDefault="00A46E0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Based on this focus, there are certain objectives that the study will be dealing with. It includes </w:t>
      </w:r>
    </w:p>
    <w:p w14:paraId="57385B02" w14:textId="77777777" w:rsidR="00A46E0F" w:rsidRPr="0063075E" w:rsidRDefault="00A46E0F" w:rsidP="00FD1370">
      <w:pPr>
        <w:numPr>
          <w:ilvl w:val="0"/>
          <w:numId w:val="5"/>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To identify the causes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taking place in the banking or the financial institute of India or other developing countries.</w:t>
      </w:r>
    </w:p>
    <w:p w14:paraId="280835A4" w14:textId="77777777" w:rsidR="00A46E0F" w:rsidRPr="0063075E" w:rsidRDefault="00A46E0F" w:rsidP="00FD1370">
      <w:pPr>
        <w:numPr>
          <w:ilvl w:val="0"/>
          <w:numId w:val="5"/>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To access the impacts faced by the Indian or developing national economy due to the high prevalence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the nation</w:t>
      </w:r>
    </w:p>
    <w:p w14:paraId="5DFEAD37" w14:textId="77777777" w:rsidR="00A46E0F" w:rsidRPr="0063075E" w:rsidRDefault="00A46E0F" w:rsidP="00FD1370">
      <w:pPr>
        <w:numPr>
          <w:ilvl w:val="0"/>
          <w:numId w:val="5"/>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To evaluate the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business institution of India or other developing countries.</w:t>
      </w:r>
    </w:p>
    <w:p w14:paraId="0E48129E" w14:textId="77777777" w:rsidR="00A46E0F" w:rsidRPr="0063075E" w:rsidRDefault="00A46E0F" w:rsidP="00FD1370">
      <w:pPr>
        <w:numPr>
          <w:ilvl w:val="0"/>
          <w:numId w:val="5"/>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To suggest ways that can reduce the high occurrence and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the developing nations such as India.</w:t>
      </w:r>
    </w:p>
    <w:p w14:paraId="7DFEDFA2" w14:textId="77777777" w:rsidR="008521DC" w:rsidRPr="0063075E" w:rsidRDefault="00EB3B19" w:rsidP="00FD1370">
      <w:pPr>
        <w:pStyle w:val="Heading2"/>
        <w:spacing w:line="360" w:lineRule="auto"/>
      </w:pPr>
      <w:bookmarkStart w:id="14" w:name="_Toc52791594"/>
      <w:r w:rsidRPr="0063075E">
        <w:t>1.4</w:t>
      </w:r>
      <w:r w:rsidR="00101DDF" w:rsidRPr="0063075E">
        <w:t xml:space="preserve"> </w:t>
      </w:r>
      <w:r w:rsidRPr="0063075E">
        <w:t>Research Questions</w:t>
      </w:r>
      <w:bookmarkEnd w:id="13"/>
      <w:bookmarkEnd w:id="14"/>
    </w:p>
    <w:p w14:paraId="35D63872" w14:textId="77777777" w:rsidR="00A46E0F" w:rsidRPr="0063075E" w:rsidRDefault="00A46E0F" w:rsidP="00FD1370">
      <w:pPr>
        <w:spacing w:line="360" w:lineRule="auto"/>
        <w:jc w:val="both"/>
        <w:rPr>
          <w:rFonts w:ascii="Times New Roman" w:eastAsia="Times New Roman" w:hAnsi="Times New Roman" w:cs="Times New Roman"/>
          <w:sz w:val="24"/>
          <w:szCs w:val="24"/>
        </w:rPr>
      </w:pPr>
      <w:bookmarkStart w:id="15" w:name="_Toc51412032"/>
      <w:r w:rsidRPr="0063075E">
        <w:rPr>
          <w:rFonts w:ascii="Times New Roman" w:eastAsia="Times New Roman" w:hAnsi="Times New Roman" w:cs="Times New Roman"/>
          <w:sz w:val="24"/>
          <w:szCs w:val="24"/>
        </w:rPr>
        <w:t>Based on the objectives developed in the section above, the research will be focused on certain questions to be covered within the investigation. It includes</w:t>
      </w:r>
    </w:p>
    <w:p w14:paraId="76404B25" w14:textId="77777777" w:rsidR="00A46E0F" w:rsidRPr="0063075E" w:rsidRDefault="00A46E0F" w:rsidP="00FD1370">
      <w:pPr>
        <w:numPr>
          <w:ilvl w:val="0"/>
          <w:numId w:val="6"/>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What are the causes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taking place in the banking or the financial institute of India or other developing countries?</w:t>
      </w:r>
    </w:p>
    <w:p w14:paraId="1B8FD390" w14:textId="77777777" w:rsidR="00A46E0F" w:rsidRPr="0063075E" w:rsidRDefault="00A46E0F" w:rsidP="00FD1370">
      <w:pPr>
        <w:numPr>
          <w:ilvl w:val="0"/>
          <w:numId w:val="6"/>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What are the impacts faced by the Indian or developing national economy due to the high prevalence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the nation?</w:t>
      </w:r>
    </w:p>
    <w:p w14:paraId="77B3FE5F" w14:textId="77777777" w:rsidR="00A46E0F" w:rsidRPr="0063075E" w:rsidRDefault="00A46E0F" w:rsidP="00FD1370">
      <w:pPr>
        <w:numPr>
          <w:ilvl w:val="0"/>
          <w:numId w:val="6"/>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What are the impacts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business institution of India or other developing countries?</w:t>
      </w:r>
    </w:p>
    <w:p w14:paraId="4F327227" w14:textId="77777777" w:rsidR="00A46E0F" w:rsidRPr="0063075E" w:rsidRDefault="00A46E0F" w:rsidP="00FD1370">
      <w:pPr>
        <w:numPr>
          <w:ilvl w:val="0"/>
          <w:numId w:val="6"/>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What are the ways that can reduce the high occurrence and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the developing nations such as India?</w:t>
      </w:r>
    </w:p>
    <w:p w14:paraId="5D5234E2" w14:textId="77777777" w:rsidR="00A46E0F" w:rsidRPr="0063075E" w:rsidRDefault="00A46E0F" w:rsidP="00FD1370">
      <w:pPr>
        <w:spacing w:line="360" w:lineRule="auto"/>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br w:type="page"/>
      </w:r>
    </w:p>
    <w:p w14:paraId="35C39F77" w14:textId="77777777" w:rsidR="008521DC" w:rsidRPr="0063075E" w:rsidRDefault="00EB3B19" w:rsidP="00FD1370">
      <w:pPr>
        <w:pStyle w:val="Heading2"/>
        <w:spacing w:line="360" w:lineRule="auto"/>
      </w:pPr>
      <w:bookmarkStart w:id="16" w:name="_Toc52791595"/>
      <w:r w:rsidRPr="0063075E">
        <w:lastRenderedPageBreak/>
        <w:t>1.5</w:t>
      </w:r>
      <w:r w:rsidR="00101DDF" w:rsidRPr="0063075E">
        <w:t xml:space="preserve"> </w:t>
      </w:r>
      <w:r w:rsidRPr="0063075E">
        <w:t>Significance of Research</w:t>
      </w:r>
      <w:bookmarkEnd w:id="15"/>
      <w:bookmarkEnd w:id="16"/>
    </w:p>
    <w:p w14:paraId="2CC95825" w14:textId="77777777" w:rsidR="00A42219" w:rsidRPr="0063075E" w:rsidRDefault="006D10B2"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developing nations,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supporting terrorists through the provision of financial support. As viewed by </w:t>
      </w:r>
      <w:r w:rsidRPr="0063075E">
        <w:rPr>
          <w:rFonts w:ascii="Times New Roman" w:eastAsia="Times New Roman" w:hAnsi="Times New Roman" w:cs="Times New Roman"/>
          <w:sz w:val="24"/>
          <w:szCs w:val="24"/>
          <w:highlight w:val="white"/>
        </w:rPr>
        <w:t xml:space="preserve">Al-Suwaidi </w:t>
      </w:r>
      <w:r w:rsidRPr="0063075E">
        <w:rPr>
          <w:rFonts w:ascii="Times New Roman" w:eastAsia="Times New Roman" w:hAnsi="Times New Roman" w:cs="Times New Roman"/>
          <w:i/>
          <w:sz w:val="24"/>
          <w:szCs w:val="24"/>
          <w:highlight w:val="white"/>
        </w:rPr>
        <w:t>et al. (2020</w:t>
      </w:r>
      <w:r w:rsidRPr="0063075E">
        <w:rPr>
          <w:rFonts w:ascii="Times New Roman" w:eastAsia="Times New Roman" w:hAnsi="Times New Roman" w:cs="Times New Roman"/>
          <w:sz w:val="24"/>
          <w:szCs w:val="24"/>
        </w:rPr>
        <w:t xml:space="preserve">), the economic stability of a nation substantially damages due to the issue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This issue has deteriorated the national reputation due to the evolution of corruption in insider trading. However, appropriate measures are being incorporated into the legal regulations of India. As assessed by </w:t>
      </w:r>
      <w:proofErr w:type="spellStart"/>
      <w:r w:rsidRPr="0063075E">
        <w:rPr>
          <w:rFonts w:ascii="Times New Roman" w:eastAsia="Times New Roman" w:hAnsi="Times New Roman" w:cs="Times New Roman"/>
          <w:sz w:val="24"/>
          <w:szCs w:val="24"/>
          <w:highlight w:val="white"/>
        </w:rPr>
        <w:t>Riccardi</w:t>
      </w:r>
      <w:proofErr w:type="spellEnd"/>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et al.</w:t>
      </w:r>
      <w:r w:rsidRPr="0063075E">
        <w:rPr>
          <w:rFonts w:ascii="Times New Roman" w:eastAsia="Times New Roman" w:hAnsi="Times New Roman" w:cs="Times New Roman"/>
          <w:sz w:val="24"/>
          <w:szCs w:val="24"/>
          <w:highlight w:val="white"/>
        </w:rPr>
        <w:t xml:space="preserve"> (2018</w:t>
      </w:r>
      <w:r w:rsidRPr="0063075E">
        <w:rPr>
          <w:rFonts w:ascii="Times New Roman" w:eastAsia="Times New Roman" w:hAnsi="Times New Roman" w:cs="Times New Roman"/>
          <w:sz w:val="24"/>
          <w:szCs w:val="24"/>
        </w:rPr>
        <w:t xml:space="preserv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a grave problem persistent in the world at present jeopardising the world economy. Nonetheless, escalation of the rate of corruption is critically directing the growth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issues in India. </w:t>
      </w:r>
    </w:p>
    <w:p w14:paraId="43475AF5" w14:textId="77777777" w:rsidR="006D10B2" w:rsidRPr="0063075E" w:rsidRDefault="006D10B2"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Moreover, irregular cash flow and unidentified cash flowing in the economy jeopardises the economy of the country in a region as well as the whole world.</w:t>
      </w:r>
      <w:r w:rsidR="00101DDF"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 xml:space="preserve">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or popularly known as ‘Hawala’ in India is also responsible for the economic downfall of the nation. Thus, appropriate recommendations are made. As viewed by </w:t>
      </w:r>
      <w:proofErr w:type="spellStart"/>
      <w:r w:rsidRPr="0063075E">
        <w:rPr>
          <w:rFonts w:ascii="Times New Roman" w:eastAsia="Times New Roman" w:hAnsi="Times New Roman" w:cs="Times New Roman"/>
          <w:sz w:val="24"/>
          <w:szCs w:val="24"/>
        </w:rPr>
        <w:t>Chandrakanthi</w:t>
      </w:r>
      <w:proofErr w:type="spellEnd"/>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(2016), the </w:t>
      </w:r>
      <w:r w:rsidR="007B68EF" w:rsidRPr="0063075E">
        <w:rPr>
          <w:rFonts w:ascii="Times New Roman" w:eastAsia="Times New Roman" w:hAnsi="Times New Roman" w:cs="Times New Roman"/>
          <w:i/>
          <w:sz w:val="24"/>
          <w:szCs w:val="24"/>
        </w:rPr>
        <w:t>Laundering money</w:t>
      </w:r>
      <w:r w:rsidRPr="0063075E">
        <w:rPr>
          <w:rFonts w:ascii="Times New Roman" w:eastAsia="Times New Roman" w:hAnsi="Times New Roman" w:cs="Times New Roman"/>
          <w:i/>
          <w:sz w:val="24"/>
          <w:szCs w:val="24"/>
        </w:rPr>
        <w:t xml:space="preserve"> Act of 2002</w:t>
      </w:r>
      <w:r w:rsidRPr="0063075E">
        <w:rPr>
          <w:rFonts w:ascii="Times New Roman" w:eastAsia="Times New Roman" w:hAnsi="Times New Roman" w:cs="Times New Roman"/>
          <w:sz w:val="24"/>
          <w:szCs w:val="24"/>
        </w:rPr>
        <w:t xml:space="preserve"> was developed to prohibit this unethical issue in the nation</w:t>
      </w:r>
      <w:r w:rsidR="00AC6F86"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 xml:space="preserve">Accessibility to foreign banks such as the Swiss banks and some Chinese </w:t>
      </w:r>
      <w:r w:rsidR="00AC4BA0" w:rsidRPr="0063075E">
        <w:rPr>
          <w:rFonts w:ascii="Times New Roman" w:eastAsia="Times New Roman" w:hAnsi="Times New Roman" w:cs="Times New Roman"/>
          <w:sz w:val="24"/>
          <w:szCs w:val="24"/>
        </w:rPr>
        <w:t>banks, which do not disclose their client details,</w:t>
      </w:r>
      <w:r w:rsidRPr="0063075E">
        <w:rPr>
          <w:rFonts w:ascii="Times New Roman" w:eastAsia="Times New Roman" w:hAnsi="Times New Roman" w:cs="Times New Roman"/>
          <w:sz w:val="24"/>
          <w:szCs w:val="24"/>
        </w:rPr>
        <w:t xml:space="preserve"> is becoming a haven for the flow of black money and funding the illegal activities around the world. </w:t>
      </w:r>
    </w:p>
    <w:p w14:paraId="237948D7" w14:textId="77777777" w:rsidR="006D10B2" w:rsidRPr="0063075E" w:rsidRDefault="006D10B2" w:rsidP="00FD1370">
      <w:pPr>
        <w:pStyle w:val="Heading2"/>
        <w:spacing w:line="360" w:lineRule="auto"/>
      </w:pPr>
      <w:bookmarkStart w:id="17" w:name="_Toc51412033"/>
      <w:bookmarkStart w:id="18" w:name="_Toc52791596"/>
      <w:r w:rsidRPr="0063075E">
        <w:lastRenderedPageBreak/>
        <w:t>1.6. Dissertation Structure</w:t>
      </w:r>
      <w:bookmarkEnd w:id="17"/>
      <w:bookmarkEnd w:id="18"/>
    </w:p>
    <w:p w14:paraId="7EEC1FCA" w14:textId="77777777" w:rsidR="006D10B2" w:rsidRPr="0063075E" w:rsidRDefault="006D10B2" w:rsidP="00FD1370">
      <w:pPr>
        <w:spacing w:before="240" w:after="240"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noProof/>
          <w:sz w:val="24"/>
          <w:szCs w:val="24"/>
          <w:lang w:val="en-US"/>
        </w:rPr>
        <w:drawing>
          <wp:inline distT="114300" distB="114300" distL="114300" distR="114300" wp14:anchorId="1A6359E4" wp14:editId="707C3DDE">
            <wp:extent cx="5524500" cy="33432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1949591458" name="image1.png"/>
                    <pic:cNvPicPr/>
                  </pic:nvPicPr>
                  <pic:blipFill>
                    <a:blip r:embed="rId12"/>
                    <a:stretch>
                      <a:fillRect/>
                    </a:stretch>
                  </pic:blipFill>
                  <pic:spPr>
                    <a:xfrm>
                      <a:off x="0" y="0"/>
                      <a:ext cx="5524500" cy="3343275"/>
                    </a:xfrm>
                    <a:prstGeom prst="rect">
                      <a:avLst/>
                    </a:prstGeom>
                  </pic:spPr>
                </pic:pic>
              </a:graphicData>
            </a:graphic>
          </wp:inline>
        </w:drawing>
      </w:r>
    </w:p>
    <w:p w14:paraId="438C97B9" w14:textId="77777777" w:rsidR="006D10B2" w:rsidRPr="0063075E" w:rsidRDefault="006D10B2" w:rsidP="00FD1370">
      <w:pPr>
        <w:pStyle w:val="Heading5"/>
        <w:rPr>
          <w:color w:val="auto"/>
        </w:rPr>
      </w:pPr>
      <w:bookmarkStart w:id="19" w:name="_Toc51419719"/>
      <w:r w:rsidRPr="0063075E">
        <w:rPr>
          <w:color w:val="auto"/>
        </w:rPr>
        <w:t>Figure 1.6.1: Structure</w:t>
      </w:r>
      <w:r w:rsidR="00946D9E" w:rsidRPr="0063075E">
        <w:rPr>
          <w:color w:val="auto"/>
        </w:rPr>
        <w:t xml:space="preserve"> of dissertation</w:t>
      </w:r>
      <w:bookmarkEnd w:id="19"/>
    </w:p>
    <w:p w14:paraId="03A55A1E" w14:textId="77777777" w:rsidR="006D10B2" w:rsidRPr="0063075E" w:rsidRDefault="006D10B2" w:rsidP="00FD1370">
      <w:pPr>
        <w:spacing w:before="240" w:after="240"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w:t>
      </w:r>
      <w:r w:rsidR="00B668B8" w:rsidRPr="0063075E">
        <w:rPr>
          <w:rFonts w:ascii="Times New Roman" w:eastAsia="Times New Roman" w:hAnsi="Times New Roman" w:cs="Times New Roman"/>
          <w:sz w:val="24"/>
          <w:szCs w:val="24"/>
        </w:rPr>
        <w:t xml:space="preserve">Influenced by </w:t>
      </w:r>
      <w:r w:rsidRPr="0063075E">
        <w:rPr>
          <w:rFonts w:ascii="Times New Roman" w:eastAsia="Times New Roman" w:hAnsi="Times New Roman" w:cs="Times New Roman"/>
          <w:sz w:val="24"/>
          <w:szCs w:val="24"/>
        </w:rPr>
        <w:t>Fletcher, 2017)</w:t>
      </w:r>
    </w:p>
    <w:p w14:paraId="797EF66E" w14:textId="77777777" w:rsidR="006D10B2" w:rsidRPr="0063075E" w:rsidRDefault="006D10B2"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this paper or study introduction is the preliminary chapter (Chapter 1). As assessed by </w:t>
      </w:r>
      <w:r w:rsidRPr="0063075E">
        <w:rPr>
          <w:rFonts w:ascii="Times New Roman" w:eastAsia="Times New Roman" w:hAnsi="Times New Roman" w:cs="Times New Roman"/>
          <w:sz w:val="24"/>
          <w:szCs w:val="24"/>
          <w:highlight w:val="white"/>
        </w:rPr>
        <w:t>Fletcher (2017</w:t>
      </w:r>
      <w:r w:rsidRPr="0063075E">
        <w:rPr>
          <w:rFonts w:ascii="Times New Roman" w:eastAsia="Times New Roman" w:hAnsi="Times New Roman" w:cs="Times New Roman"/>
          <w:sz w:val="24"/>
          <w:szCs w:val="24"/>
        </w:rPr>
        <w:t xml:space="preserve">), denoting appropriate methods of data investigation is quintessential for increasing the range of validity of a paper. Substantially, the methodology is the second chapter (Chapter 2) of this paper. Thus secondary research has been done for this paper. Respectively the (Chapter 3) or the literature review deals with the understanding of the topic by elaborately discussing the key points of the topic in the research study. The (Chapter 4) or the data analysis and discussion a crucial aspect of the research study since gathering data and analysing the data substantial information and statistics can be drawn. With the help of those statistics, a clear overview of the topic could be outlined. Subsequently, (Chapter 5) deals with analysing and discussing the whole subject of the research is a virtual </w:t>
      </w:r>
      <w:r w:rsidR="006C45B5" w:rsidRPr="0063075E">
        <w:rPr>
          <w:rFonts w:ascii="Times New Roman" w:eastAsia="Times New Roman" w:hAnsi="Times New Roman" w:cs="Times New Roman"/>
          <w:sz w:val="24"/>
          <w:szCs w:val="24"/>
        </w:rPr>
        <w:t>object, which</w:t>
      </w:r>
      <w:r w:rsidRPr="0063075E">
        <w:rPr>
          <w:rFonts w:ascii="Times New Roman" w:eastAsia="Times New Roman" w:hAnsi="Times New Roman" w:cs="Times New Roman"/>
          <w:sz w:val="24"/>
          <w:szCs w:val="24"/>
        </w:rPr>
        <w:t xml:space="preserve"> helps in understanding the whole circumstance regarding the research. As assessed by </w:t>
      </w:r>
      <w:r w:rsidRPr="0063075E">
        <w:rPr>
          <w:rFonts w:ascii="Times New Roman" w:eastAsia="Times New Roman" w:hAnsi="Times New Roman" w:cs="Times New Roman"/>
          <w:sz w:val="24"/>
          <w:szCs w:val="24"/>
          <w:highlight w:val="white"/>
        </w:rPr>
        <w:t xml:space="preserve">Hurley </w:t>
      </w:r>
      <w:r w:rsidRPr="0063075E">
        <w:rPr>
          <w:rFonts w:ascii="Times New Roman" w:eastAsia="Times New Roman" w:hAnsi="Times New Roman" w:cs="Times New Roman"/>
          <w:i/>
          <w:sz w:val="24"/>
          <w:szCs w:val="24"/>
          <w:highlight w:val="white"/>
        </w:rPr>
        <w:t xml:space="preserve">et al. </w:t>
      </w:r>
      <w:r w:rsidRPr="0063075E">
        <w:rPr>
          <w:rFonts w:ascii="Times New Roman" w:eastAsia="Times New Roman" w:hAnsi="Times New Roman" w:cs="Times New Roman"/>
          <w:sz w:val="24"/>
          <w:szCs w:val="24"/>
          <w:highlight w:val="white"/>
        </w:rPr>
        <w:t xml:space="preserve">(2016), the conclusion helps in the culmination of the topic on which the study is being done. Thus, </w:t>
      </w:r>
      <w:r w:rsidRPr="0063075E">
        <w:rPr>
          <w:rFonts w:ascii="Times New Roman" w:eastAsia="Times New Roman" w:hAnsi="Times New Roman" w:cs="Times New Roman"/>
          <w:sz w:val="24"/>
          <w:szCs w:val="24"/>
        </w:rPr>
        <w:t xml:space="preserve">(Chapter 6) of the paper deals with the conclusion of the topic and the recommendations made to help out with different </w:t>
      </w:r>
      <w:r w:rsidRPr="0063075E">
        <w:rPr>
          <w:rFonts w:ascii="Times New Roman" w:eastAsia="Times New Roman" w:hAnsi="Times New Roman" w:cs="Times New Roman"/>
          <w:sz w:val="24"/>
          <w:szCs w:val="24"/>
        </w:rPr>
        <w:lastRenderedPageBreak/>
        <w:t>scenarios regarding the future scope present for any improvement. And finally, the (Chapter 7) of the paper that is reflection discusses the limitations and merits of the research study.</w:t>
      </w:r>
    </w:p>
    <w:p w14:paraId="16C0C962" w14:textId="77777777" w:rsidR="006D10B2" w:rsidRPr="0063075E" w:rsidRDefault="006D10B2" w:rsidP="00FD1370">
      <w:pPr>
        <w:pStyle w:val="Heading2"/>
        <w:spacing w:line="360" w:lineRule="auto"/>
      </w:pPr>
      <w:bookmarkStart w:id="20" w:name="_Toc51412034"/>
      <w:bookmarkStart w:id="21" w:name="_Toc52791597"/>
      <w:r w:rsidRPr="0063075E">
        <w:t>1.7. Summary</w:t>
      </w:r>
      <w:bookmarkEnd w:id="20"/>
      <w:bookmarkEnd w:id="21"/>
    </w:p>
    <w:p w14:paraId="7CFA6BF8" w14:textId="77777777" w:rsidR="008521DC" w:rsidRPr="0063075E" w:rsidRDefault="006D10B2"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chapter analyses that the economy of a country, any region and the whole world depends upon the banking systems. Due to the emerging corruption issues like PNB </w:t>
      </w:r>
      <w:r w:rsidR="001B625C" w:rsidRPr="0063075E">
        <w:rPr>
          <w:rFonts w:ascii="Times New Roman" w:eastAsia="Times New Roman" w:hAnsi="Times New Roman" w:cs="Times New Roman"/>
          <w:sz w:val="24"/>
          <w:szCs w:val="24"/>
        </w:rPr>
        <w:t>fraud</w:t>
      </w:r>
      <w:r w:rsidRPr="0063075E">
        <w:rPr>
          <w:rFonts w:ascii="Times New Roman" w:eastAsia="Times New Roman" w:hAnsi="Times New Roman" w:cs="Times New Roman"/>
          <w:sz w:val="24"/>
          <w:szCs w:val="24"/>
        </w:rPr>
        <w:t xml:space="preserve"> and fraudulent practises including industrialists like Vijay </w:t>
      </w:r>
      <w:proofErr w:type="spellStart"/>
      <w:r w:rsidRPr="0063075E">
        <w:rPr>
          <w:rFonts w:ascii="Times New Roman" w:eastAsia="Times New Roman" w:hAnsi="Times New Roman" w:cs="Times New Roman"/>
          <w:sz w:val="24"/>
          <w:szCs w:val="24"/>
        </w:rPr>
        <w:t>Mallya</w:t>
      </w:r>
      <w:proofErr w:type="spellEnd"/>
      <w:r w:rsidRPr="0063075E">
        <w:rPr>
          <w:rFonts w:ascii="Times New Roman" w:eastAsia="Times New Roman" w:hAnsi="Times New Roman" w:cs="Times New Roman"/>
          <w:sz w:val="24"/>
          <w:szCs w:val="24"/>
        </w:rPr>
        <w:t xml:space="preserve"> going fugitive without repaying the debts, persisting in the system it badly affects the economic structure leading to various other problems such as unemployment and inflation leading to grave problems. However</w:t>
      </w:r>
      <w:r w:rsidR="00243398" w:rsidRPr="0063075E">
        <w:rPr>
          <w:rFonts w:ascii="Times New Roman" w:eastAsia="Times New Roman" w:hAnsi="Times New Roman" w:cs="Times New Roman"/>
          <w:sz w:val="24"/>
          <w:szCs w:val="24"/>
        </w:rPr>
        <w:t>,</w:t>
      </w:r>
      <w:r w:rsidRPr="0063075E">
        <w:rPr>
          <w:rFonts w:ascii="Times New Roman" w:eastAsia="Times New Roman" w:hAnsi="Times New Roman" w:cs="Times New Roman"/>
          <w:sz w:val="24"/>
          <w:szCs w:val="24"/>
        </w:rPr>
        <w:t xml:space="preserve"> national institutions such as the ED (enforcement directorate) and laws like the </w:t>
      </w:r>
      <w:r w:rsidR="007B68EF" w:rsidRPr="0063075E">
        <w:rPr>
          <w:rFonts w:ascii="Times New Roman" w:eastAsia="Times New Roman" w:hAnsi="Times New Roman" w:cs="Times New Roman"/>
          <w:i/>
          <w:sz w:val="24"/>
          <w:szCs w:val="24"/>
        </w:rPr>
        <w:t>Laundering money</w:t>
      </w:r>
      <w:r w:rsidRPr="0063075E">
        <w:rPr>
          <w:rFonts w:ascii="Times New Roman" w:eastAsia="Times New Roman" w:hAnsi="Times New Roman" w:cs="Times New Roman"/>
          <w:i/>
          <w:sz w:val="24"/>
          <w:szCs w:val="24"/>
        </w:rPr>
        <w:t xml:space="preserve"> Act of 2002</w:t>
      </w:r>
      <w:r w:rsidRPr="0063075E">
        <w:rPr>
          <w:rFonts w:ascii="Times New Roman" w:eastAsia="Times New Roman" w:hAnsi="Times New Roman" w:cs="Times New Roman"/>
          <w:sz w:val="24"/>
          <w:szCs w:val="24"/>
        </w:rPr>
        <w:t xml:space="preserve"> as well as international institutions such as the FATF</w:t>
      </w:r>
      <w:r w:rsidR="00101DDF"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(financial action task force), IMF (international monetary fund) are always keeping an eye on these fraudulent practices</w:t>
      </w:r>
      <w:r w:rsidR="00243398" w:rsidRPr="0063075E">
        <w:rPr>
          <w:rFonts w:ascii="Times New Roman" w:eastAsia="Times New Roman" w:hAnsi="Times New Roman" w:cs="Times New Roman"/>
          <w:sz w:val="24"/>
          <w:szCs w:val="24"/>
        </w:rPr>
        <w:t>. It helps</w:t>
      </w:r>
      <w:r w:rsidRPr="0063075E">
        <w:rPr>
          <w:rFonts w:ascii="Times New Roman" w:eastAsia="Times New Roman" w:hAnsi="Times New Roman" w:cs="Times New Roman"/>
          <w:sz w:val="24"/>
          <w:szCs w:val="24"/>
        </w:rPr>
        <w:t xml:space="preserve"> to curb the problems regarding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terror financing and the flow of black money in the world economy.  </w:t>
      </w:r>
    </w:p>
    <w:p w14:paraId="2E0D1237" w14:textId="77777777" w:rsidR="008521DC" w:rsidRPr="0063075E" w:rsidRDefault="00EB3B19" w:rsidP="00FD1370">
      <w:pPr>
        <w:pStyle w:val="Normal1"/>
        <w:spacing w:line="360" w:lineRule="auto"/>
        <w:rPr>
          <w:rFonts w:ascii="Times New Roman" w:eastAsia="Times New Roman" w:hAnsi="Times New Roman" w:cs="Times New Roman"/>
          <w:sz w:val="24"/>
          <w:szCs w:val="24"/>
        </w:rPr>
      </w:pPr>
      <w:r w:rsidRPr="0063075E">
        <w:br w:type="page"/>
      </w:r>
    </w:p>
    <w:p w14:paraId="46808B0B" w14:textId="77777777" w:rsidR="00C170F8" w:rsidRPr="0063075E" w:rsidRDefault="0077595D" w:rsidP="00FD1370">
      <w:pPr>
        <w:pStyle w:val="Heading1"/>
        <w:spacing w:line="360" w:lineRule="auto"/>
      </w:pPr>
      <w:bookmarkStart w:id="22" w:name="_Toc51412035"/>
      <w:bookmarkStart w:id="23" w:name="_Toc52791598"/>
      <w:r w:rsidRPr="0063075E">
        <w:lastRenderedPageBreak/>
        <w:t>Chapter 2</w:t>
      </w:r>
      <w:r w:rsidR="00C170F8" w:rsidRPr="0063075E">
        <w:t>: Methodology</w:t>
      </w:r>
      <w:bookmarkEnd w:id="22"/>
      <w:bookmarkEnd w:id="23"/>
    </w:p>
    <w:p w14:paraId="4C62EE47" w14:textId="77777777" w:rsidR="00C170F8" w:rsidRPr="0063075E" w:rsidRDefault="00DB79FD" w:rsidP="00FD1370">
      <w:pPr>
        <w:pStyle w:val="Heading1"/>
        <w:spacing w:line="360" w:lineRule="auto"/>
      </w:pPr>
      <w:bookmarkStart w:id="24" w:name="_Toc51412036"/>
      <w:bookmarkStart w:id="25" w:name="_Toc52791599"/>
      <w:r w:rsidRPr="0063075E">
        <w:t>2</w:t>
      </w:r>
      <w:r w:rsidR="00C170F8" w:rsidRPr="0063075E">
        <w:t>.0 Introduction</w:t>
      </w:r>
      <w:bookmarkEnd w:id="24"/>
      <w:bookmarkEnd w:id="25"/>
    </w:p>
    <w:p w14:paraId="0A5BE600"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Appropriate research study provides an opportunity to understand research methods that have been used in the research. In this regard, this chapter has discussed the research philosophy in accordance with the topic revolving around the threats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banking sectors and also in the economy of the developing countries such as India. The chapter has also highlighted research approaches that have been discussed in the research, which is in alignment with literature review. </w:t>
      </w:r>
    </w:p>
    <w:p w14:paraId="02933711" w14:textId="77777777" w:rsidR="00C170F8" w:rsidRPr="0063075E" w:rsidRDefault="00006C9C" w:rsidP="00FD1370">
      <w:pPr>
        <w:pStyle w:val="Heading1"/>
        <w:spacing w:line="360" w:lineRule="auto"/>
      </w:pPr>
      <w:bookmarkStart w:id="26" w:name="_Toc51412037"/>
      <w:bookmarkStart w:id="27" w:name="_Toc52791600"/>
      <w:r w:rsidRPr="0063075E">
        <w:t>2</w:t>
      </w:r>
      <w:r w:rsidR="00C170F8" w:rsidRPr="0063075E">
        <w:t>.1 Research Philosophy</w:t>
      </w:r>
      <w:bookmarkEnd w:id="26"/>
      <w:bookmarkEnd w:id="27"/>
    </w:p>
    <w:p w14:paraId="64B428F7" w14:textId="77777777" w:rsidR="00C170F8" w:rsidRPr="0063075E" w:rsidRDefault="007F33D9" w:rsidP="00FD1370">
      <w:pPr>
        <w:pStyle w:val="Normal1"/>
        <w:spacing w:line="360" w:lineRule="auto"/>
        <w:jc w:val="center"/>
        <w:rPr>
          <w:rFonts w:ascii="Times New Roman" w:eastAsia="Times New Roman" w:hAnsi="Times New Roman" w:cs="Times New Roman"/>
          <w:b/>
          <w:sz w:val="24"/>
          <w:szCs w:val="24"/>
        </w:rPr>
      </w:pPr>
      <w:r>
        <w:pict w14:anchorId="6333BDC6">
          <v:group id="_x0000_s1308" style="width:6in;height:252pt;mso-position-horizontal-relative:char;mso-position-vertical-relative:line" coordsize="54864,32004">
            <v:group id="Group 94" o:spid="_x0000_s1309"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rect id="Rectangle 95" o:spid="_x0000_s1310" style="position:absolute;width:54864;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" filled="f" stroked="f">
                <v:textbox style="mso-next-textbox:#Rectangle 95" inset="2.53958mm,2.53958mm,2.53958mm,2.53958mm">
                  <w:txbxContent>
                    <w:p w14:paraId="3382F691" w14:textId="77777777" w:rsidR="007F33D9" w:rsidRDefault="007F33D9" w:rsidP="00C170F8">
                      <w:pPr>
                        <w:spacing w:line="240" w:lineRule="auto"/>
                        <w:textDirection w:val="btLr"/>
                      </w:pPr>
                    </w:p>
                  </w:txbxContent>
                </v:textbox>
              </v:re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96" o:spid="_x0000_s1311" type="#_x0000_t55" style="position:absolute;left:-1799;top:1823;width:11989;height:8392;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" adj="14040" fillcolor="#bf504d" strokecolor="#bf504d" strokeweight="2pt">
                <v:stroke startarrowwidth="narrow" startarrowlength="short" endarrowwidth="narrow" endarrowlength="short" joinstyle="round"/>
                <v:textbox style="mso-next-textbox:#Arrow: Chevron 96" inset="2.53958mm,2.53958mm,2.53958mm,2.53958mm">
                  <w:txbxContent>
                    <w:p w14:paraId="43DD2657" w14:textId="77777777" w:rsidR="007F33D9" w:rsidRDefault="007F33D9" w:rsidP="00C170F8">
                      <w:pPr>
                        <w:spacing w:line="240" w:lineRule="auto"/>
                        <w:textDirection w:val="btLr"/>
                      </w:pPr>
                    </w:p>
                  </w:txbxContent>
                </v:textbox>
              </v:shape>
              <v:shapetype id="_x0000_t202" coordsize="21600,21600" o:spt="202" path="m,l,21600r21600,l21600,xe">
                <v:stroke joinstyle="miter"/>
                <v:path gradientshapeok="t" o:connecttype="rect"/>
              </v:shapetype>
              <v:shape id="Text Box 97" o:spid="_x0000_s1312" type="#_x0000_t202" style="position:absolute;top:4220;width:8392;height:35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" filled="f" stroked="f">
                <v:textbox style="mso-next-textbox:#Text Box 97" inset=".21111mm,.21111mm,.21111mm,.21111mm">
                  <w:txbxContent>
                    <w:p w14:paraId="344F83EC" w14:textId="77777777" w:rsidR="007F33D9" w:rsidRDefault="007F33D9" w:rsidP="00C170F8">
                      <w:pPr>
                        <w:spacing w:line="215" w:lineRule="auto"/>
                        <w:jc w:val="center"/>
                        <w:textDirection w:val="btLr"/>
                      </w:pPr>
                      <w:r>
                        <w:rPr>
                          <w:rFonts w:ascii="Times New Roman" w:eastAsia="Times New Roman" w:hAnsi="Times New Roman" w:cs="Times New Roman"/>
                          <w:color w:val="000000"/>
                          <w:sz w:val="24"/>
                        </w:rPr>
                        <w:t>Positivism</w:t>
                      </w:r>
                    </w:p>
                  </w:txbxContent>
                </v:textbox>
              </v:shape>
              <v:shape id="Rectangle: Top Corners Rounded 98" o:spid="_x0000_s1313" style="position:absolute;left:27731;top:-19315;width:7793;height:46471;rotation:90;visibility:visible;v-text-anchor:middle" coordsize="779335,4647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" adj="-11796480,,5400" path="m129892,l649443,v71737,,129892,58155,129892,129892l779335,4647115r,l,4647115r,l,129892c,58155,58155,,129892,xe" fillcolor="white [3201]" strokecolor="#bf504d" strokeweight="2pt">
                <v:fill opacity="58853f"/>
                <v:stroke startarrowwidth="narrow" startarrowlength="short" endarrowwidth="narrow" endarrowlength="short" joinstyle="round"/>
                <v:formulas/>
                <v:path arrowok="t" o:connecttype="custom" o:connectlocs="129892,0;649443,0;779335,129892;779335,4647115;779335,4647115;0,4647115;0,4647115;0,129892;129892,0" o:connectangles="0,0,0,0,0,0,0,0,0" textboxrect="0,0,779335,4647115"/>
                <v:textbox style="mso-next-textbox:#Rectangle: Top Corners Rounded 98" inset="2.53958mm,2.53958mm,2.53958mm,2.53958mm">
                  <w:txbxContent>
                    <w:p w14:paraId="246EEC2D" w14:textId="77777777" w:rsidR="007F33D9" w:rsidRDefault="007F33D9" w:rsidP="00C170F8">
                      <w:pPr>
                        <w:spacing w:line="240" w:lineRule="auto"/>
                        <w:textDirection w:val="btLr"/>
                      </w:pPr>
                    </w:p>
                  </w:txbxContent>
                </v:textbox>
              </v:shape>
              <v:shape id="Text Box 99" o:spid="_x0000_s1314" type="#_x0000_t202" style="position:absolute;left:8392;top:404;width:46091;height:703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" filled="f" stroked="f">
                <v:textbox style="mso-next-textbox:#Text Box 99" inset="2.37014mm,.21111mm,.21111mm,.21111mm">
                  <w:txbxContent>
                    <w:p w14:paraId="683E9ED9" w14:textId="77777777" w:rsidR="007F33D9" w:rsidRDefault="007F33D9" w:rsidP="00C170F8">
                      <w:pPr>
                        <w:spacing w:line="215" w:lineRule="auto"/>
                        <w:ind w:left="180" w:firstLine="120"/>
                        <w:textDirection w:val="btLr"/>
                      </w:pPr>
                      <w:r>
                        <w:rPr>
                          <w:rFonts w:ascii="Times New Roman" w:eastAsia="Times New Roman" w:hAnsi="Times New Roman" w:cs="Times New Roman"/>
                          <w:color w:val="000000"/>
                          <w:sz w:val="24"/>
                        </w:rPr>
                        <w:t xml:space="preserve">Measures trustworthiness of the data that helps to create positive things </w:t>
                      </w:r>
                    </w:p>
                  </w:txbxContent>
                </v:textbox>
              </v:shape>
              <v:shape id="Arrow: Chevron 100" o:spid="_x0000_s1315" type="#_x0000_t55" style="position:absolute;left:-1799;top:11806;width:11989;height:8392;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" adj="14040" fillcolor="#bb9952" strokecolor="#bb9952" strokeweight="2pt">
                <v:stroke startarrowwidth="narrow" startarrowlength="short" endarrowwidth="narrow" endarrowlength="short" joinstyle="round"/>
                <v:textbox style="mso-next-textbox:#Arrow: Chevron 100" inset="2.53958mm,2.53958mm,2.53958mm,2.53958mm">
                  <w:txbxContent>
                    <w:p w14:paraId="2E0C5926" w14:textId="77777777" w:rsidR="007F33D9" w:rsidRDefault="007F33D9" w:rsidP="00C170F8">
                      <w:pPr>
                        <w:spacing w:line="240" w:lineRule="auto"/>
                        <w:textDirection w:val="btLr"/>
                      </w:pPr>
                    </w:p>
                  </w:txbxContent>
                </v:textbox>
              </v:shape>
              <v:shape id="Text Box 101" o:spid="_x0000_s1316" type="#_x0000_t202" style="position:absolute;top:14203;width:8392;height:35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" filled="f" stroked="f">
                <v:textbox style="mso-next-textbox:#Text Box 101" inset=".21111mm,.21111mm,.21111mm,.21111mm">
                  <w:txbxContent>
                    <w:p w14:paraId="594D80C4" w14:textId="77777777" w:rsidR="007F33D9" w:rsidRDefault="007F33D9" w:rsidP="00C170F8">
                      <w:pPr>
                        <w:spacing w:line="215" w:lineRule="auto"/>
                        <w:jc w:val="center"/>
                        <w:textDirection w:val="btLr"/>
                      </w:pPr>
                      <w:r>
                        <w:rPr>
                          <w:rFonts w:ascii="Times New Roman" w:eastAsia="Times New Roman" w:hAnsi="Times New Roman" w:cs="Times New Roman"/>
                          <w:color w:val="000000"/>
                          <w:sz w:val="24"/>
                        </w:rPr>
                        <w:t>Realism</w:t>
                      </w:r>
                    </w:p>
                  </w:txbxContent>
                </v:textbox>
              </v:shape>
              <v:shape id="Rectangle: Top Corners Rounded 102" o:spid="_x0000_s1317" style="position:absolute;left:27731;top:-9332;width:7793;height:46471;rotation:90;visibility:visible;v-text-anchor:middle" coordsize="779335,4647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" adj="-11796480,,5400" path="m129892,l649443,v71737,,129892,58155,129892,129892l779335,4647115r,l,4647115r,l,129892c,58155,58155,,129892,xe" fillcolor="white [3201]" strokecolor="#bb9952" strokeweight="2pt">
                <v:fill opacity="58853f"/>
                <v:stroke startarrowwidth="narrow" startarrowlength="short" endarrowwidth="narrow" endarrowlength="short" joinstyle="round"/>
                <v:formulas/>
                <v:path arrowok="t" o:connecttype="custom" o:connectlocs="129892,0;649443,0;779335,129892;779335,4647115;779335,4647115;0,4647115;0,4647115;0,129892;129892,0" o:connectangles="0,0,0,0,0,0,0,0,0" textboxrect="0,0,779335,4647115"/>
                <v:textbox style="mso-next-textbox:#Rectangle: Top Corners Rounded 102" inset="2.53958mm,2.53958mm,2.53958mm,2.53958mm">
                  <w:txbxContent>
                    <w:p w14:paraId="1400C37D" w14:textId="77777777" w:rsidR="007F33D9" w:rsidRDefault="007F33D9" w:rsidP="00C170F8">
                      <w:pPr>
                        <w:spacing w:line="240" w:lineRule="auto"/>
                        <w:textDirection w:val="btLr"/>
                      </w:pPr>
                    </w:p>
                  </w:txbxContent>
                </v:textbox>
              </v:shape>
              <v:shape id="Text Box 103" o:spid="_x0000_s1318" type="#_x0000_t202" style="position:absolute;left:8392;top:10387;width:46091;height:703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" filled="f" stroked="f">
                <v:textbox style="mso-next-textbox:#Text Box 103" inset="2.37014mm,.21111mm,.21111mm,.21111mm">
                  <w:txbxContent>
                    <w:p w14:paraId="6391AF36" w14:textId="77777777" w:rsidR="007F33D9" w:rsidRDefault="007F33D9" w:rsidP="00C170F8">
                      <w:pPr>
                        <w:spacing w:line="215" w:lineRule="auto"/>
                        <w:ind w:left="180" w:firstLine="120"/>
                        <w:textDirection w:val="btLr"/>
                      </w:pPr>
                      <w:r>
                        <w:rPr>
                          <w:rFonts w:ascii="Times New Roman" w:eastAsia="Times New Roman" w:hAnsi="Times New Roman" w:cs="Times New Roman"/>
                          <w:color w:val="000000"/>
                          <w:sz w:val="24"/>
                        </w:rPr>
                        <w:t>Explores independently various conceptual schemes</w:t>
                      </w:r>
                    </w:p>
                  </w:txbxContent>
                </v:textbox>
              </v:shape>
              <v:shape id="Arrow: Chevron 104" o:spid="_x0000_s1319" type="#_x0000_t55" style="position:absolute;left:-1799;top:21789;width:11989;height:8392;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" adj="14040" fillcolor="#99b958" strokecolor="#99b958" strokeweight="2pt">
                <v:stroke startarrowwidth="narrow" startarrowlength="short" endarrowwidth="narrow" endarrowlength="short" joinstyle="round"/>
                <v:textbox style="mso-next-textbox:#Arrow: Chevron 104" inset="2.53958mm,2.53958mm,2.53958mm,2.53958mm">
                  <w:txbxContent>
                    <w:p w14:paraId="5AC1C66A" w14:textId="77777777" w:rsidR="007F33D9" w:rsidRDefault="007F33D9" w:rsidP="00C170F8">
                      <w:pPr>
                        <w:spacing w:line="240" w:lineRule="auto"/>
                        <w:textDirection w:val="btLr"/>
                      </w:pPr>
                    </w:p>
                  </w:txbxContent>
                </v:textbox>
              </v:shape>
              <v:shape id="Text Box 105" o:spid="_x0000_s1320" type="#_x0000_t202" style="position:absolute;top:24186;width:8392;height:35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" filled="f" stroked="f">
                <v:textbox style="mso-next-textbox:#Text Box 105" inset=".21111mm,.21111mm,.21111mm,.21111mm">
                  <w:txbxContent>
                    <w:p w14:paraId="46E4060D" w14:textId="77777777" w:rsidR="007F33D9" w:rsidRDefault="007F33D9" w:rsidP="00C170F8">
                      <w:pPr>
                        <w:spacing w:line="215" w:lineRule="auto"/>
                        <w:jc w:val="center"/>
                        <w:textDirection w:val="btLr"/>
                      </w:pPr>
                      <w:r>
                        <w:rPr>
                          <w:rFonts w:ascii="Times New Roman" w:eastAsia="Times New Roman" w:hAnsi="Times New Roman" w:cs="Times New Roman"/>
                          <w:color w:val="000000"/>
                          <w:sz w:val="24"/>
                        </w:rPr>
                        <w:t>Interpretive</w:t>
                      </w:r>
                    </w:p>
                  </w:txbxContent>
                </v:textbox>
              </v:shape>
              <v:shape id="Rectangle: Top Corners Rounded 106" o:spid="_x0000_s1321" style="position:absolute;left:27731;top:651;width:7793;height:46471;rotation:90;visibility:visible;v-text-anchor:middle" coordsize="779335,4647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" adj="-11796480,,5400" path="m129892,l649443,v71737,,129892,58155,129892,129892l779335,4647115r,l,4647115r,l,129892c,58155,58155,,129892,xe" fillcolor="white [3201]" strokecolor="#99b958" strokeweight="2pt">
                <v:fill opacity="58853f"/>
                <v:stroke startarrowwidth="narrow" startarrowlength="short" endarrowwidth="narrow" endarrowlength="short" joinstyle="round"/>
                <v:formulas/>
                <v:path arrowok="t" o:connecttype="custom" o:connectlocs="129892,0;649443,0;779335,129892;779335,4647115;779335,4647115;0,4647115;0,4647115;0,129892;129892,0" o:connectangles="0,0,0,0,0,0,0,0,0" textboxrect="0,0,779335,4647115"/>
                <v:textbox style="mso-next-textbox:#Rectangle: Top Corners Rounded 106" inset="2.53958mm,2.53958mm,2.53958mm,2.53958mm">
                  <w:txbxContent>
                    <w:p w14:paraId="1DF92FB6" w14:textId="77777777" w:rsidR="007F33D9" w:rsidRDefault="007F33D9" w:rsidP="00C170F8">
                      <w:pPr>
                        <w:spacing w:line="240" w:lineRule="auto"/>
                        <w:textDirection w:val="btLr"/>
                      </w:pPr>
                    </w:p>
                  </w:txbxContent>
                </v:textbox>
              </v:shape>
              <v:shape id="Text Box 107" o:spid="_x0000_s1322" type="#_x0000_t202" style="position:absolute;left:8392;top:20370;width:46091;height:703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" filled="f" stroked="f">
                <v:textbox style="mso-next-textbox:#Text Box 107" inset="2.37014mm,.21111mm,.21111mm,.21111mm">
                  <w:txbxContent>
                    <w:p w14:paraId="799EAD63" w14:textId="77777777" w:rsidR="007F33D9" w:rsidRDefault="007F33D9" w:rsidP="00C170F8">
                      <w:pPr>
                        <w:spacing w:line="215" w:lineRule="auto"/>
                        <w:ind w:left="180" w:firstLine="120"/>
                        <w:textDirection w:val="btLr"/>
                      </w:pPr>
                      <w:r>
                        <w:rPr>
                          <w:rFonts w:ascii="Times New Roman" w:eastAsia="Times New Roman" w:hAnsi="Times New Roman" w:cs="Times New Roman"/>
                          <w:color w:val="000000"/>
                          <w:sz w:val="24"/>
                        </w:rPr>
                        <w:t xml:space="preserve">Interprets elements from aspects of human interests </w:t>
                      </w:r>
                    </w:p>
                  </w:txbxContent>
                </v:textbox>
              </v:shape>
            </v:group>
            <w10:anchorlock/>
          </v:group>
        </w:pict>
      </w:r>
    </w:p>
    <w:p w14:paraId="6E9488DC"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p>
    <w:p w14:paraId="53535DCD" w14:textId="77777777" w:rsidR="00C170F8" w:rsidRPr="0063075E" w:rsidRDefault="00C170F8" w:rsidP="00FD1370">
      <w:pPr>
        <w:pStyle w:val="Heading5"/>
        <w:rPr>
          <w:color w:val="auto"/>
        </w:rPr>
      </w:pPr>
      <w:bookmarkStart w:id="28" w:name="_Toc51419720"/>
      <w:r w:rsidRPr="0063075E">
        <w:rPr>
          <w:color w:val="auto"/>
        </w:rPr>
        <w:t xml:space="preserve">Figure </w:t>
      </w:r>
      <w:r w:rsidR="002F7277" w:rsidRPr="0063075E">
        <w:rPr>
          <w:color w:val="auto"/>
        </w:rPr>
        <w:t>2</w:t>
      </w:r>
      <w:r w:rsidR="00A605A7" w:rsidRPr="0063075E">
        <w:rPr>
          <w:color w:val="auto"/>
        </w:rPr>
        <w:t>.1</w:t>
      </w:r>
      <w:r w:rsidRPr="0063075E">
        <w:rPr>
          <w:color w:val="auto"/>
        </w:rPr>
        <w:t>: Research Philosophy</w:t>
      </w:r>
      <w:bookmarkEnd w:id="28"/>
    </w:p>
    <w:p w14:paraId="4042614E" w14:textId="77777777" w:rsidR="00C170F8" w:rsidRPr="0063075E" w:rsidRDefault="00C170F8" w:rsidP="00FD1370">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Influenced by Kumar, 2019)</w:t>
      </w:r>
    </w:p>
    <w:p w14:paraId="4D9BD363"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research study has been based on positivism philosophy, which illustrates </w:t>
      </w:r>
      <w:r w:rsidRPr="0063075E">
        <w:rPr>
          <w:rFonts w:ascii="Times New Roman" w:eastAsia="Times New Roman" w:hAnsi="Times New Roman" w:cs="Times New Roman"/>
          <w:b/>
          <w:i/>
          <w:sz w:val="24"/>
          <w:szCs w:val="24"/>
        </w:rPr>
        <w:t>quantifiable observation that has been made through human senses</w:t>
      </w:r>
      <w:r w:rsidRPr="0063075E">
        <w:rPr>
          <w:rFonts w:ascii="Times New Roman" w:eastAsia="Times New Roman" w:hAnsi="Times New Roman" w:cs="Times New Roman"/>
          <w:sz w:val="24"/>
          <w:szCs w:val="24"/>
        </w:rPr>
        <w:t xml:space="preserve">. The factual knowledge that is gained through observations has been trustworthy where as per the ontological point of view that </w:t>
      </w:r>
      <w:r w:rsidRPr="0063075E">
        <w:rPr>
          <w:rFonts w:ascii="Times New Roman" w:eastAsia="Times New Roman" w:hAnsi="Times New Roman" w:cs="Times New Roman"/>
          <w:sz w:val="24"/>
          <w:szCs w:val="24"/>
        </w:rPr>
        <w:lastRenderedPageBreak/>
        <w:t xml:space="preserve">emphasises on the fact that states that the world consists of discrete, observable elements and also events (Kumar, 2019). The issue related with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has been measured and the result that is obtained through various information that has been described in the section of literature review to understand the threat and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economy and banks in the country. </w:t>
      </w:r>
    </w:p>
    <w:p w14:paraId="6E0965F0"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addition, </w:t>
      </w:r>
      <w:r w:rsidRPr="0063075E">
        <w:rPr>
          <w:rFonts w:ascii="Times New Roman" w:eastAsia="Times New Roman" w:hAnsi="Times New Roman" w:cs="Times New Roman"/>
          <w:b/>
          <w:i/>
          <w:sz w:val="24"/>
          <w:szCs w:val="24"/>
        </w:rPr>
        <w:t>realism</w:t>
      </w:r>
      <w:r w:rsidRPr="0063075E">
        <w:rPr>
          <w:rFonts w:ascii="Times New Roman" w:eastAsia="Times New Roman" w:hAnsi="Times New Roman" w:cs="Times New Roman"/>
          <w:sz w:val="24"/>
          <w:szCs w:val="24"/>
        </w:rPr>
        <w:t xml:space="preserve"> has not been used in this study as it offers an opportunity to </w:t>
      </w:r>
      <w:r w:rsidRPr="0063075E">
        <w:rPr>
          <w:rFonts w:ascii="Times New Roman" w:eastAsia="Times New Roman" w:hAnsi="Times New Roman" w:cs="Times New Roman"/>
          <w:b/>
          <w:i/>
          <w:sz w:val="24"/>
          <w:szCs w:val="24"/>
        </w:rPr>
        <w:t xml:space="preserve">explore independently various conceptual schemes </w:t>
      </w:r>
      <w:r w:rsidR="007A773A" w:rsidRPr="0063075E">
        <w:rPr>
          <w:rFonts w:ascii="Times New Roman" w:eastAsia="Times New Roman" w:hAnsi="Times New Roman" w:cs="Times New Roman"/>
          <w:b/>
          <w:i/>
          <w:sz w:val="24"/>
          <w:szCs w:val="24"/>
        </w:rPr>
        <w:t>based on</w:t>
      </w:r>
      <w:r w:rsidRPr="0063075E">
        <w:rPr>
          <w:rFonts w:ascii="Times New Roman" w:eastAsia="Times New Roman" w:hAnsi="Times New Roman" w:cs="Times New Roman"/>
          <w:b/>
          <w:i/>
          <w:sz w:val="24"/>
          <w:szCs w:val="24"/>
        </w:rPr>
        <w:t xml:space="preserve"> real life problems</w:t>
      </w:r>
      <w:r w:rsidRPr="0063075E">
        <w:rPr>
          <w:rFonts w:ascii="Times New Roman" w:eastAsia="Times New Roman" w:hAnsi="Times New Roman" w:cs="Times New Roman"/>
          <w:sz w:val="24"/>
          <w:szCs w:val="24"/>
        </w:rPr>
        <w:t xml:space="preserve"> revolvi</w:t>
      </w:r>
      <w:r w:rsidR="007A773A" w:rsidRPr="0063075E">
        <w:rPr>
          <w:rFonts w:ascii="Times New Roman" w:eastAsia="Times New Roman" w:hAnsi="Times New Roman" w:cs="Times New Roman"/>
          <w:sz w:val="24"/>
          <w:szCs w:val="24"/>
        </w:rPr>
        <w:t>ng varied perceptions</w:t>
      </w:r>
      <w:r w:rsidR="00101DDF"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w:t>
      </w:r>
      <w:proofErr w:type="spellStart"/>
      <w:r w:rsidRPr="0063075E">
        <w:rPr>
          <w:rFonts w:ascii="Times New Roman" w:eastAsia="Times New Roman" w:hAnsi="Times New Roman" w:cs="Times New Roman"/>
          <w:sz w:val="24"/>
          <w:szCs w:val="24"/>
        </w:rPr>
        <w:t>Walliman</w:t>
      </w:r>
      <w:proofErr w:type="spellEnd"/>
      <w:r w:rsidRPr="0063075E">
        <w:rPr>
          <w:rFonts w:ascii="Times New Roman" w:eastAsia="Times New Roman" w:hAnsi="Times New Roman" w:cs="Times New Roman"/>
          <w:sz w:val="24"/>
          <w:szCs w:val="24"/>
        </w:rPr>
        <w:t xml:space="preserve">, 2017). The </w:t>
      </w:r>
      <w:r w:rsidR="007A773A" w:rsidRPr="0063075E">
        <w:rPr>
          <w:rFonts w:ascii="Times New Roman" w:eastAsia="Times New Roman" w:hAnsi="Times New Roman" w:cs="Times New Roman"/>
          <w:b/>
          <w:i/>
          <w:sz w:val="24"/>
          <w:szCs w:val="24"/>
        </w:rPr>
        <w:t>interpretive</w:t>
      </w:r>
      <w:r w:rsidRPr="0063075E">
        <w:rPr>
          <w:rFonts w:ascii="Times New Roman" w:eastAsia="Times New Roman" w:hAnsi="Times New Roman" w:cs="Times New Roman"/>
          <w:sz w:val="24"/>
          <w:szCs w:val="24"/>
        </w:rPr>
        <w:t xml:space="preserve"> philosophy has been discarded because it </w:t>
      </w:r>
      <w:r w:rsidRPr="0063075E">
        <w:rPr>
          <w:rFonts w:ascii="Times New Roman" w:eastAsia="Times New Roman" w:hAnsi="Times New Roman" w:cs="Times New Roman"/>
          <w:b/>
          <w:i/>
          <w:sz w:val="24"/>
          <w:szCs w:val="24"/>
        </w:rPr>
        <w:t>interprets elements of human interests that primarily focus upon qualitative data</w:t>
      </w:r>
      <w:r w:rsidRPr="0063075E">
        <w:rPr>
          <w:rFonts w:ascii="Times New Roman" w:eastAsia="Times New Roman" w:hAnsi="Times New Roman" w:cs="Times New Roman"/>
          <w:sz w:val="24"/>
          <w:szCs w:val="24"/>
        </w:rPr>
        <w:t xml:space="preserve">. The reason behind discarding this philosophy is that factual knowledge is measurable and quantifiable rather than qualitative data. </w:t>
      </w:r>
    </w:p>
    <w:p w14:paraId="79989461" w14:textId="77777777" w:rsidR="00F6281F" w:rsidRPr="0063075E" w:rsidRDefault="00F6281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w:t>
      </w:r>
      <w:r w:rsidRPr="0063075E">
        <w:rPr>
          <w:rFonts w:ascii="Times New Roman" w:eastAsia="Times New Roman" w:hAnsi="Times New Roman" w:cs="Times New Roman"/>
          <w:b/>
          <w:sz w:val="24"/>
          <w:szCs w:val="24"/>
        </w:rPr>
        <w:t>Positivism</w:t>
      </w:r>
      <w:r w:rsidRPr="0063075E">
        <w:rPr>
          <w:rFonts w:ascii="Times New Roman" w:eastAsia="Times New Roman" w:hAnsi="Times New Roman" w:cs="Times New Roman"/>
          <w:sz w:val="24"/>
          <w:szCs w:val="24"/>
        </w:rPr>
        <w:t xml:space="preserve">” philosophy of research is quintessential for obtaining factual knowledge related to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the economic sector. As viewed by Ryan (2018), justification of “positivism” in the context of </w:t>
      </w:r>
      <w:r w:rsidR="00896889" w:rsidRPr="0063075E">
        <w:rPr>
          <w:rFonts w:ascii="Times New Roman" w:eastAsia="Times New Roman" w:hAnsi="Times New Roman" w:cs="Times New Roman"/>
          <w:sz w:val="24"/>
          <w:szCs w:val="24"/>
        </w:rPr>
        <w:t>information</w:t>
      </w:r>
      <w:r w:rsidRPr="0063075E">
        <w:rPr>
          <w:rFonts w:ascii="Times New Roman" w:eastAsia="Times New Roman" w:hAnsi="Times New Roman" w:cs="Times New Roman"/>
          <w:sz w:val="24"/>
          <w:szCs w:val="24"/>
        </w:rPr>
        <w:t xml:space="preserve"> is essential for analysing the paper. In this philosophy, the role of a researcher is restricted to some extent. As assessed by Taylor (2018), this philosophy helps to collect the data and interprets it objectively. The identification of several factors causing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has been required to be justified through the incorporation of verified information. Hence, for analysing the cause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banks on the economy, "</w:t>
      </w:r>
      <w:r w:rsidRPr="0063075E">
        <w:rPr>
          <w:rFonts w:ascii="Times New Roman" w:eastAsia="Times New Roman" w:hAnsi="Times New Roman" w:cs="Times New Roman"/>
          <w:b/>
          <w:sz w:val="24"/>
          <w:szCs w:val="24"/>
        </w:rPr>
        <w:t>positivism</w:t>
      </w:r>
      <w:r w:rsidRPr="0063075E">
        <w:rPr>
          <w:rFonts w:ascii="Times New Roman" w:eastAsia="Times New Roman" w:hAnsi="Times New Roman" w:cs="Times New Roman"/>
          <w:sz w:val="24"/>
          <w:szCs w:val="24"/>
        </w:rPr>
        <w:t>” type of philosophy has been appropriate for continuous experiments with human behaviour. Thus, this philosophy has been implied in this paper.</w:t>
      </w:r>
    </w:p>
    <w:p w14:paraId="6D815887" w14:textId="77777777" w:rsidR="00C170F8" w:rsidRPr="0063075E" w:rsidRDefault="00A605A7" w:rsidP="00FD1370">
      <w:pPr>
        <w:pStyle w:val="Heading1"/>
        <w:spacing w:line="360" w:lineRule="auto"/>
      </w:pPr>
      <w:bookmarkStart w:id="29" w:name="_Toc51412038"/>
      <w:bookmarkStart w:id="30" w:name="_Toc52791601"/>
      <w:r w:rsidRPr="0063075E">
        <w:lastRenderedPageBreak/>
        <w:t>2</w:t>
      </w:r>
      <w:r w:rsidR="00C170F8" w:rsidRPr="0063075E">
        <w:t>.2 Research Design</w:t>
      </w:r>
      <w:bookmarkEnd w:id="29"/>
      <w:bookmarkEnd w:id="30"/>
    </w:p>
    <w:p w14:paraId="162E26A9" w14:textId="77777777" w:rsidR="00C170F8" w:rsidRPr="0063075E" w:rsidRDefault="007F33D9" w:rsidP="00FD1370">
      <w:pPr>
        <w:pStyle w:val="Normal1"/>
        <w:spacing w:line="360" w:lineRule="auto"/>
        <w:jc w:val="both"/>
        <w:rPr>
          <w:rFonts w:ascii="Times New Roman" w:eastAsia="Times New Roman" w:hAnsi="Times New Roman" w:cs="Times New Roman"/>
          <w:b/>
          <w:sz w:val="24"/>
          <w:szCs w:val="24"/>
        </w:rPr>
      </w:pPr>
      <w:r>
        <w:pict w14:anchorId="63FB9C4B">
          <v:group id="_x0000_s1293" style="width:404.25pt;height:231.75pt;mso-position-horizontal-relative:char;mso-position-vertical-relative:line" coordsize="51339,29432">
            <v:group id="Group 109" o:spid="_x0000_s1294" style="position:absolute;width:51339;height:29432" coordsize="51339,29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110" o:spid="_x0000_s1295" style="position:absolute;width:51339;height:2943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" filled="f" stroked="f">
                <v:textbox style="mso-next-textbox:#Rectangle 110" inset="2.53958mm,2.53958mm,2.53958mm,2.53958mm">
                  <w:txbxContent>
                    <w:p w14:paraId="4ADE6667" w14:textId="77777777" w:rsidR="007F33D9" w:rsidRDefault="007F33D9" w:rsidP="00660D5D">
                      <w:pPr>
                        <w:spacing w:line="240" w:lineRule="auto"/>
                        <w:jc w:val="center"/>
                        <w:textDirection w:val="btLr"/>
                      </w:pPr>
                    </w:p>
                  </w:txbxContent>
                </v:textbox>
              </v:rect>
              <v:oval id="Oval 111" o:spid="_x0000_s1296" style="position:absolute;left:17159;top:1;width:15472;height:1547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" fillcolor="#bf504d" strokecolor="white [3201]" strokeweight="2pt">
                <v:fill opacity="32639f"/>
                <v:stroke startarrowwidth="narrow" startarrowlength="short" endarrowwidth="narrow" endarrowlength="short"/>
                <v:textbox style="mso-next-textbox:#Oval 111" inset="2.53958mm,2.53958mm,2.53958mm,2.53958mm">
                  <w:txbxContent>
                    <w:p w14:paraId="3DF0D030" w14:textId="77777777" w:rsidR="007F33D9" w:rsidRDefault="007F33D9" w:rsidP="00C170F8">
                      <w:pPr>
                        <w:spacing w:line="240" w:lineRule="auto"/>
                        <w:textDirection w:val="btLr"/>
                      </w:pPr>
                    </w:p>
                  </w:txbxContent>
                </v:textbox>
              </v:oval>
              <v:oval id="Oval 112" o:spid="_x0000_s1297" style="position:absolute;left:17891;top:651;width:2785;height:27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" fillcolor="#bc8250" strokecolor="white [3201]" strokeweight="2pt">
                <v:fill opacity="32639f"/>
                <v:stroke startarrowwidth="narrow" startarrowlength="short" endarrowwidth="narrow" endarrowlength="short"/>
                <v:textbox style="mso-next-textbox:#Oval 112" inset="2.53958mm,2.53958mm,2.53958mm,2.53958mm">
                  <w:txbxContent>
                    <w:p w14:paraId="06CA22CA" w14:textId="77777777" w:rsidR="007F33D9" w:rsidRDefault="007F33D9" w:rsidP="00C170F8">
                      <w:pPr>
                        <w:spacing w:line="240" w:lineRule="auto"/>
                        <w:textDirection w:val="btLr"/>
                      </w:pPr>
                    </w:p>
                  </w:txbxContent>
                </v:textbox>
              </v:oval>
              <v:rect id="Rectangle 113" o:spid="_x0000_s1298" style="position:absolute;left:19283;top:651;width:14897;height:27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" filled="f" stroked="f">
                <v:textbox style="mso-next-textbox:#Rectangle 113" inset="2.53958mm,2.53958mm,2.53958mm,2.53958mm">
                  <w:txbxContent>
                    <w:p w14:paraId="460FCE9F" w14:textId="77777777" w:rsidR="007F33D9" w:rsidRDefault="007F33D9" w:rsidP="00C170F8">
                      <w:pPr>
                        <w:spacing w:line="240" w:lineRule="auto"/>
                        <w:textDirection w:val="btLr"/>
                      </w:pPr>
                    </w:p>
                  </w:txbxContent>
                </v:textbox>
              </v:rect>
              <v:shape id="Text Box 114" o:spid="_x0000_s1299" type="#_x0000_t202" style="position:absolute;left:19283;top:651;width:14897;height:27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" filled="f" stroked="f">
                <v:textbox style="mso-next-textbox:#Text Box 114" inset="0,.3875mm,0,.3875mm">
                  <w:txbxContent>
                    <w:p w14:paraId="4B2A3F85" w14:textId="77777777" w:rsidR="007F33D9" w:rsidRDefault="007F33D9" w:rsidP="00C170F8">
                      <w:pPr>
                        <w:spacing w:line="215" w:lineRule="auto"/>
                        <w:textDirection w:val="btLr"/>
                      </w:pPr>
                      <w:r>
                        <w:rPr>
                          <w:rFonts w:ascii="Times New Roman" w:eastAsia="Times New Roman" w:hAnsi="Times New Roman" w:cs="Times New Roman"/>
                          <w:b/>
                          <w:color w:val="000000"/>
                        </w:rPr>
                        <w:t>Descriptive Design</w:t>
                      </w:r>
                    </w:p>
                  </w:txbxContent>
                </v:textbox>
              </v:shape>
              <v:rect id="Rectangle 115" o:spid="_x0000_s1300" style="position:absolute;left:19283;top:3436;width:14897;height:237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" filled="f" stroked="f">
                <v:textbox style="mso-next-textbox:#Rectangle 115" inset="2.53958mm,2.53958mm,2.53958mm,2.53958mm">
                  <w:txbxContent>
                    <w:p w14:paraId="084E9B3C" w14:textId="77777777" w:rsidR="007F33D9" w:rsidRDefault="007F33D9" w:rsidP="00C170F8">
                      <w:pPr>
                        <w:spacing w:line="240" w:lineRule="auto"/>
                        <w:textDirection w:val="btLr"/>
                      </w:pPr>
                    </w:p>
                  </w:txbxContent>
                </v:textbox>
              </v:rect>
              <v:shape id="Text Box 116" o:spid="_x0000_s1301" type="#_x0000_t202" style="position:absolute;left:19283;top:3436;width:14897;height:237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" filled="f" stroked="f">
                <v:textbox style="mso-next-textbox:#Text Box 116" inset="0,.28194mm,0,.28194mm">
                  <w:txbxContent>
                    <w:p w14:paraId="5D45B086" w14:textId="77777777" w:rsidR="007F33D9" w:rsidRDefault="007F33D9" w:rsidP="00C170F8">
                      <w:pPr>
                        <w:spacing w:line="215" w:lineRule="auto"/>
                        <w:textDirection w:val="btLr"/>
                      </w:pPr>
                      <w:r>
                        <w:rPr>
                          <w:rFonts w:ascii="Times New Roman" w:eastAsia="Times New Roman" w:hAnsi="Times New Roman" w:cs="Times New Roman"/>
                          <w:color w:val="000000"/>
                          <w:sz w:val="16"/>
                        </w:rPr>
                        <w:t xml:space="preserve">Describing as well as observing the behaviour of the subject </w:t>
                      </w:r>
                    </w:p>
                  </w:txbxContent>
                </v:textbox>
              </v:shape>
              <v:oval id="Oval 117" o:spid="_x0000_s1302" style="position:absolute;left:17159;top:13958;width:15472;height:1547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" fillcolor="#bbb054" strokecolor="white [3201]" strokeweight="2pt">
                <v:fill opacity="32639f"/>
                <v:stroke startarrowwidth="narrow" startarrowlength="short" endarrowwidth="narrow" endarrowlength="short"/>
                <v:textbox style="mso-next-textbox:#Oval 117" inset="2.53958mm,2.53958mm,2.53958mm,2.53958mm">
                  <w:txbxContent>
                    <w:p w14:paraId="590C7ABC" w14:textId="77777777" w:rsidR="007F33D9" w:rsidRDefault="007F33D9" w:rsidP="00C170F8">
                      <w:pPr>
                        <w:spacing w:line="240" w:lineRule="auto"/>
                        <w:textDirection w:val="btLr"/>
                      </w:pPr>
                    </w:p>
                  </w:txbxContent>
                </v:textbox>
              </v:oval>
              <v:oval id="Oval 118" o:spid="_x0000_s1303" style="position:absolute;left:17891;top:14608;width:2785;height:27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" fillcolor="#99b958" strokecolor="white [3201]" strokeweight="2pt">
                <v:fill opacity="32639f"/>
                <v:stroke startarrowwidth="narrow" startarrowlength="short" endarrowwidth="narrow" endarrowlength="short"/>
                <v:textbox style="mso-next-textbox:#Oval 118" inset="2.53958mm,2.53958mm,2.53958mm,2.53958mm">
                  <w:txbxContent>
                    <w:p w14:paraId="3A6CBDD7" w14:textId="77777777" w:rsidR="007F33D9" w:rsidRDefault="007F33D9" w:rsidP="00C170F8">
                      <w:pPr>
                        <w:spacing w:line="240" w:lineRule="auto"/>
                        <w:textDirection w:val="btLr"/>
                      </w:pPr>
                    </w:p>
                  </w:txbxContent>
                </v:textbox>
              </v:oval>
              <v:rect id="Rectangle 119" o:spid="_x0000_s1304" style="position:absolute;left:19283;top:14608;width:14897;height:27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" filled="f" stroked="f">
                <v:textbox style="mso-next-textbox:#Rectangle 119" inset="2.53958mm,2.53958mm,2.53958mm,2.53958mm">
                  <w:txbxContent>
                    <w:p w14:paraId="52F75EFE" w14:textId="77777777" w:rsidR="007F33D9" w:rsidRDefault="007F33D9" w:rsidP="00C170F8">
                      <w:pPr>
                        <w:spacing w:line="240" w:lineRule="auto"/>
                        <w:textDirection w:val="btLr"/>
                      </w:pPr>
                    </w:p>
                  </w:txbxContent>
                </v:textbox>
              </v:rect>
              <v:shape id="Text Box 120" o:spid="_x0000_s1305" type="#_x0000_t202" style="position:absolute;left:19283;top:14608;width:14897;height:27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" filled="f" stroked="f">
                <v:textbox style="mso-next-textbox:#Text Box 120" inset="0,.3875mm,0,.3875mm">
                  <w:txbxContent>
                    <w:p w14:paraId="74691D7E" w14:textId="77777777" w:rsidR="007F33D9" w:rsidRDefault="007F33D9" w:rsidP="00C170F8">
                      <w:pPr>
                        <w:spacing w:line="215" w:lineRule="auto"/>
                        <w:textDirection w:val="btLr"/>
                      </w:pPr>
                      <w:r>
                        <w:rPr>
                          <w:rFonts w:ascii="Times New Roman" w:eastAsia="Times New Roman" w:hAnsi="Times New Roman" w:cs="Times New Roman"/>
                          <w:b/>
                          <w:i/>
                          <w:color w:val="000000"/>
                        </w:rPr>
                        <w:t>Exploratory design</w:t>
                      </w:r>
                    </w:p>
                  </w:txbxContent>
                </v:textbox>
              </v:shape>
              <v:rect id="Rectangle 121" o:spid="_x0000_s1306" style="position:absolute;left:19283;top:17393;width:14897;height:237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" filled="f" stroked="f">
                <v:textbox style="mso-next-textbox:#Rectangle 121" inset="2.53958mm,2.53958mm,2.53958mm,2.53958mm">
                  <w:txbxContent>
                    <w:p w14:paraId="55ECC141" w14:textId="77777777" w:rsidR="007F33D9" w:rsidRDefault="007F33D9" w:rsidP="00C170F8">
                      <w:pPr>
                        <w:spacing w:line="240" w:lineRule="auto"/>
                        <w:textDirection w:val="btLr"/>
                      </w:pPr>
                    </w:p>
                  </w:txbxContent>
                </v:textbox>
              </v:rect>
              <v:shape id="Text Box 122" o:spid="_x0000_s1307" type="#_x0000_t202" style="position:absolute;left:19283;top:17393;width:14897;height:237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" filled="f" stroked="f">
                <v:textbox style="mso-next-textbox:#Text Box 122" inset="0,.28194mm,0,.28194mm">
                  <w:txbxContent>
                    <w:p w14:paraId="0FA17AD9" w14:textId="77777777" w:rsidR="007F33D9" w:rsidRDefault="007F33D9" w:rsidP="00C170F8">
                      <w:pPr>
                        <w:spacing w:line="215" w:lineRule="auto"/>
                        <w:textDirection w:val="btLr"/>
                      </w:pPr>
                      <w:r>
                        <w:rPr>
                          <w:rFonts w:ascii="Times New Roman" w:eastAsia="Times New Roman" w:hAnsi="Times New Roman" w:cs="Times New Roman"/>
                          <w:color w:val="000000"/>
                          <w:sz w:val="16"/>
                        </w:rPr>
                        <w:t xml:space="preserve">Explores questions of the research study without providing any concrete solutions </w:t>
                      </w:r>
                    </w:p>
                  </w:txbxContent>
                </v:textbox>
              </v:shape>
            </v:group>
            <w10:anchorlock/>
          </v:group>
        </w:pict>
      </w:r>
    </w:p>
    <w:p w14:paraId="038DDF5D" w14:textId="77777777" w:rsidR="00C170F8" w:rsidRPr="0063075E" w:rsidRDefault="00A747FD" w:rsidP="00FD1370">
      <w:pPr>
        <w:pStyle w:val="Heading5"/>
        <w:rPr>
          <w:color w:val="auto"/>
        </w:rPr>
      </w:pPr>
      <w:bookmarkStart w:id="31" w:name="_Toc51419721"/>
      <w:r w:rsidRPr="0063075E">
        <w:rPr>
          <w:color w:val="auto"/>
        </w:rPr>
        <w:t xml:space="preserve">Figure </w:t>
      </w:r>
      <w:r w:rsidR="00C170F8" w:rsidRPr="0063075E">
        <w:rPr>
          <w:color w:val="auto"/>
        </w:rPr>
        <w:t>2.</w:t>
      </w:r>
      <w:r w:rsidRPr="0063075E">
        <w:rPr>
          <w:color w:val="auto"/>
        </w:rPr>
        <w:t>2</w:t>
      </w:r>
      <w:r w:rsidR="00C170F8" w:rsidRPr="0063075E">
        <w:rPr>
          <w:color w:val="auto"/>
        </w:rPr>
        <w:t>: Research Design</w:t>
      </w:r>
      <w:bookmarkEnd w:id="31"/>
    </w:p>
    <w:p w14:paraId="74BEAE93" w14:textId="77777777" w:rsidR="00C170F8" w:rsidRPr="0063075E" w:rsidRDefault="00C170F8" w:rsidP="00FD1370">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Influenced by Silverman, 2016)</w:t>
      </w:r>
    </w:p>
    <w:p w14:paraId="523C3BA8"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research study has been based upon </w:t>
      </w:r>
      <w:r w:rsidRPr="0063075E">
        <w:rPr>
          <w:rFonts w:ascii="Times New Roman" w:eastAsia="Times New Roman" w:hAnsi="Times New Roman" w:cs="Times New Roman"/>
          <w:b/>
          <w:i/>
          <w:sz w:val="24"/>
          <w:szCs w:val="24"/>
        </w:rPr>
        <w:t>descriptive design</w:t>
      </w:r>
      <w:r w:rsidRPr="0063075E">
        <w:rPr>
          <w:rFonts w:ascii="Times New Roman" w:eastAsia="Times New Roman" w:hAnsi="Times New Roman" w:cs="Times New Roman"/>
          <w:sz w:val="24"/>
          <w:szCs w:val="24"/>
        </w:rPr>
        <w:t xml:space="preserve">, which has been about </w:t>
      </w:r>
      <w:r w:rsidRPr="0063075E">
        <w:rPr>
          <w:rFonts w:ascii="Times New Roman" w:eastAsia="Times New Roman" w:hAnsi="Times New Roman" w:cs="Times New Roman"/>
          <w:b/>
          <w:i/>
          <w:sz w:val="24"/>
          <w:szCs w:val="24"/>
        </w:rPr>
        <w:t xml:space="preserve">describing as well as observing the behaviour of the subject </w:t>
      </w:r>
      <w:r w:rsidRPr="0063075E">
        <w:rPr>
          <w:rFonts w:ascii="Times New Roman" w:eastAsia="Times New Roman" w:hAnsi="Times New Roman" w:cs="Times New Roman"/>
          <w:sz w:val="24"/>
          <w:szCs w:val="24"/>
        </w:rPr>
        <w:t xml:space="preserve">through analysing it in a different way. However, descriptive design systematically analyses the situation, which is about analysing the effect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economy and banking sectors to provide accurate results. It has also allowed observations to determine content of the research without affecting the respective normal behaviour (Silverman, 2016). The research study has not been based upon </w:t>
      </w:r>
      <w:r w:rsidRPr="0063075E">
        <w:rPr>
          <w:rFonts w:ascii="Times New Roman" w:eastAsia="Times New Roman" w:hAnsi="Times New Roman" w:cs="Times New Roman"/>
          <w:b/>
          <w:i/>
          <w:sz w:val="24"/>
          <w:szCs w:val="24"/>
        </w:rPr>
        <w:t>exploratory design</w:t>
      </w:r>
      <w:r w:rsidRPr="0063075E">
        <w:rPr>
          <w:rFonts w:ascii="Times New Roman" w:eastAsia="Times New Roman" w:hAnsi="Times New Roman" w:cs="Times New Roman"/>
          <w:sz w:val="24"/>
          <w:szCs w:val="24"/>
        </w:rPr>
        <w:t xml:space="preserve"> as it </w:t>
      </w:r>
      <w:r w:rsidRPr="0063075E">
        <w:rPr>
          <w:rFonts w:ascii="Times New Roman" w:eastAsia="Times New Roman" w:hAnsi="Times New Roman" w:cs="Times New Roman"/>
          <w:b/>
          <w:i/>
          <w:sz w:val="24"/>
          <w:szCs w:val="24"/>
        </w:rPr>
        <w:t>explores questions of the research study without providing any concrete solutions</w:t>
      </w:r>
      <w:r w:rsidRPr="0063075E">
        <w:rPr>
          <w:rFonts w:ascii="Times New Roman" w:eastAsia="Times New Roman" w:hAnsi="Times New Roman" w:cs="Times New Roman"/>
          <w:sz w:val="24"/>
          <w:szCs w:val="24"/>
        </w:rPr>
        <w:t xml:space="preserve"> to any problem related with the subject of study. The reason behind discarding exploratory design has revolved around obtaining concrete solutions to certain problems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as a part of contributing towards the banking sector and economy by identifying challenges and threats associated with it. </w:t>
      </w:r>
    </w:p>
    <w:p w14:paraId="6BC9786A" w14:textId="77777777" w:rsidR="00F6281F" w:rsidRPr="0063075E" w:rsidRDefault="00F6281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descriptive design has been implied in this study for developing the factors from the existing theories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As viewed by </w:t>
      </w:r>
      <w:proofErr w:type="spellStart"/>
      <w:r w:rsidRPr="0063075E">
        <w:rPr>
          <w:rFonts w:ascii="Times New Roman" w:eastAsia="Times New Roman" w:hAnsi="Times New Roman" w:cs="Times New Roman"/>
          <w:sz w:val="24"/>
          <w:szCs w:val="24"/>
        </w:rPr>
        <w:t>Lenca</w:t>
      </w:r>
      <w:proofErr w:type="spellEnd"/>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(2018), the descriptive type of research design is based on a specific situation and develops it with modern perspectives. The descriptive design includes three categories that are surveys, observations, naturalistic studies and several </w:t>
      </w:r>
      <w:r w:rsidRPr="0063075E">
        <w:rPr>
          <w:rFonts w:ascii="Times New Roman" w:eastAsia="Times New Roman" w:hAnsi="Times New Roman" w:cs="Times New Roman"/>
          <w:sz w:val="24"/>
          <w:szCs w:val="24"/>
        </w:rPr>
        <w:lastRenderedPageBreak/>
        <w:t xml:space="preserve">relevant case studies. This design investigates the theory with different variables with accuracy and systematic approach. It incorporates qualitative forms of data for obtaining desired outcomes. As assessed by Aquino (2018), this design allows us to represent raw data through a meaningful way of visualising and interpretation of collected data. For using a wide range of analytical methods based on the concepts developed by the theory of Multiplier model of economics and sector circular flow model in terms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the economic and banking sector has been made through this design. Thus, this design has been conducted in this study for identifying several issues associated with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w:t>
      </w:r>
    </w:p>
    <w:p w14:paraId="2B1D794A" w14:textId="77777777" w:rsidR="00C170F8" w:rsidRPr="0063075E" w:rsidRDefault="00751935" w:rsidP="00FD1370">
      <w:pPr>
        <w:pStyle w:val="Heading1"/>
        <w:spacing w:line="360" w:lineRule="auto"/>
      </w:pPr>
      <w:bookmarkStart w:id="32" w:name="_Toc51412039"/>
      <w:bookmarkStart w:id="33" w:name="_Toc52791602"/>
      <w:r w:rsidRPr="0063075E">
        <w:t>2</w:t>
      </w:r>
      <w:r w:rsidR="00C170F8" w:rsidRPr="0063075E">
        <w:t>.3 Research Approach</w:t>
      </w:r>
      <w:bookmarkEnd w:id="32"/>
      <w:bookmarkEnd w:id="33"/>
    </w:p>
    <w:p w14:paraId="24C2CC40" w14:textId="77777777" w:rsidR="00C170F8" w:rsidRPr="0063075E" w:rsidRDefault="007F33D9" w:rsidP="00FD1370">
      <w:pPr>
        <w:pStyle w:val="Normal1"/>
        <w:spacing w:line="360" w:lineRule="auto"/>
        <w:jc w:val="both"/>
        <w:rPr>
          <w:rFonts w:ascii="Times New Roman" w:eastAsia="Times New Roman" w:hAnsi="Times New Roman" w:cs="Times New Roman"/>
          <w:b/>
          <w:sz w:val="24"/>
          <w:szCs w:val="24"/>
        </w:rPr>
      </w:pPr>
      <w:r>
        <w:pict w14:anchorId="32381803">
          <v:group id="_x0000_s1272" style="width:6in;height:158.4pt;mso-position-horizontal-relative:char;mso-position-vertical-relative:line" coordsize="54864,20116">
            <v:group id="Group 124" o:spid="_x0000_s1273" style="position:absolute;width:54864;height:20116" coordsize="54864,2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rect id="Rectangle 125" o:spid="_x0000_s1274" style="position:absolute;width:54864;height:201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" filled="f" stroked="f">
                <v:textbox style="mso-next-textbox:#Rectangle 125" inset="2.53958mm,2.53958mm,2.53958mm,2.53958mm">
                  <w:txbxContent>
                    <w:p w14:paraId="33494F07" w14:textId="77777777" w:rsidR="007F33D9" w:rsidRDefault="007F33D9" w:rsidP="00E03F44">
                      <w:pPr>
                        <w:spacing w:line="240" w:lineRule="auto"/>
                        <w:jc w:val="center"/>
                        <w:textDirection w:val="btLr"/>
                      </w:pPr>
                    </w:p>
                  </w:txbxContent>
                </v:textbox>
              </v:rect>
              <v:roundrect id="Rectangle: Rounded Corners 126" o:spid="_x0000_s1275" style="position:absolute;left:34;top:6453;width:14420;height:7210;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" fillcolor="#bf504d" stroked="f">
                <v:textbox style="mso-next-textbox:#Rectangle: Rounded Corners 126" inset="2.53958mm,2.53958mm,2.53958mm,2.53958mm">
                  <w:txbxContent>
                    <w:p w14:paraId="53595FD8" w14:textId="77777777" w:rsidR="007F33D9" w:rsidRDefault="007F33D9" w:rsidP="00C170F8">
                      <w:pPr>
                        <w:spacing w:line="240" w:lineRule="auto"/>
                        <w:textDirection w:val="btLr"/>
                      </w:pPr>
                    </w:p>
                  </w:txbxContent>
                </v:textbox>
              </v:roundrect>
              <v:shape id="Text Box 127" o:spid="_x0000_s1276" type="#_x0000_t202" style="position:absolute;left:245;top:6664;width:13998;height:678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" filled="f" stroked="f">
                <v:textbox style="mso-next-textbox:#Text Box 127" inset=".5pt,.5pt,.5pt,.5pt">
                  <w:txbxContent>
                    <w:p w14:paraId="7DC89B82" w14:textId="77777777" w:rsidR="007F33D9" w:rsidRDefault="007F33D9" w:rsidP="00C170F8">
                      <w:pPr>
                        <w:spacing w:line="215" w:lineRule="auto"/>
                        <w:jc w:val="center"/>
                        <w:textDirection w:val="btLr"/>
                      </w:pPr>
                      <w:r>
                        <w:rPr>
                          <w:color w:val="000000"/>
                          <w:sz w:val="20"/>
                        </w:rPr>
                        <w:t>Research Approach</w:t>
                      </w:r>
                    </w:p>
                  </w:txbxContent>
                </v:textbox>
              </v:shape>
              <v:shape id="Freeform: Shape 128" o:spid="_x0000_s1277" style="position:absolute;left:13786;top:7663;width:7103;height:645;rotation:-2340073fd;visibility:visibl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" adj="-11796480,,5400" path="m,59999r120000,e" filled="f" strokecolor="#983c3a" strokeweight="2pt">
                <v:stroke startarrowwidth="narrow" startarrowlength="short" endarrowwidth="narrow" endarrowlength="short" joinstyle="round"/>
                <v:formulas/>
                <v:path arrowok="t" o:extrusionok="f" o:connecttype="segments" textboxrect="0,0,120000,120000"/>
                <v:textbox style="mso-next-textbox:#Freeform: Shape 128" inset="2.53958mm,2.53958mm,2.53958mm,2.53958mm">
                  <w:txbxContent>
                    <w:p w14:paraId="46CF95BB" w14:textId="77777777" w:rsidR="007F33D9" w:rsidRDefault="007F33D9" w:rsidP="00C170F8">
                      <w:pPr>
                        <w:spacing w:line="240" w:lineRule="auto"/>
                        <w:textDirection w:val="btLr"/>
                      </w:pPr>
                    </w:p>
                  </w:txbxContent>
                </v:textbox>
              </v:shape>
              <v:shape id="Text Box 129" o:spid="_x0000_s1278" type="#_x0000_t202" style="position:absolute;left:17160;top:7807;width:355;height:356;rotation:-2340073fd;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" filled="f" stroked="f">
                <v:textbox style="mso-next-textbox:#Text Box 129" inset="1pt,0,1pt,0">
                  <w:txbxContent>
                    <w:p w14:paraId="0DAD6E08" w14:textId="77777777" w:rsidR="007F33D9" w:rsidRDefault="007F33D9" w:rsidP="00C170F8">
                      <w:pPr>
                        <w:spacing w:line="215" w:lineRule="auto"/>
                        <w:jc w:val="center"/>
                        <w:textDirection w:val="btLr"/>
                      </w:pPr>
                    </w:p>
                  </w:txbxContent>
                </v:textbox>
              </v:shape>
              <v:roundrect id="Rectangle: Rounded Corners 130" o:spid="_x0000_s1279" style="position:absolute;left:20222;top:2307;width:14419;height:7210;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" fillcolor="#bf504d" stroked="f">
                <v:textbox style="mso-next-textbox:#Rectangle: Rounded Corners 130" inset="2.53958mm,2.53958mm,2.53958mm,2.53958mm">
                  <w:txbxContent>
                    <w:p w14:paraId="568E25B7" w14:textId="77777777" w:rsidR="007F33D9" w:rsidRDefault="007F33D9" w:rsidP="00C170F8">
                      <w:pPr>
                        <w:spacing w:line="240" w:lineRule="auto"/>
                        <w:textDirection w:val="btLr"/>
                      </w:pPr>
                    </w:p>
                  </w:txbxContent>
                </v:textbox>
              </v:roundrect>
              <v:shape id="Text Box 131" o:spid="_x0000_s1280" type="#_x0000_t202" style="position:absolute;left:20433;top:2519;width:13997;height:678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" filled="f" stroked="f">
                <v:textbox style="mso-next-textbox:#Text Box 131" inset=".5pt,.5pt,.5pt,.5pt">
                  <w:txbxContent>
                    <w:p w14:paraId="76B6E330" w14:textId="77777777" w:rsidR="007F33D9" w:rsidRDefault="007F33D9" w:rsidP="00C170F8">
                      <w:pPr>
                        <w:spacing w:line="215" w:lineRule="auto"/>
                        <w:jc w:val="center"/>
                        <w:textDirection w:val="btLr"/>
                      </w:pPr>
                      <w:r>
                        <w:rPr>
                          <w:color w:val="000000"/>
                          <w:sz w:val="20"/>
                        </w:rPr>
                        <w:t>Inductive Approach</w:t>
                      </w:r>
                    </w:p>
                  </w:txbxContent>
                </v:textbox>
              </v:shape>
              <v:shape id="Freeform: Shape 132" o:spid="_x0000_s1281" style="position:absolute;left:34641;top:5590;width:5768;height:645;visibility:visibl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" adj="-11796480,,5400" path="m,59999r120000,e" filled="f" strokecolor="#ad4643" strokeweight="2pt">
                <v:stroke startarrowwidth="narrow" startarrowlength="short" endarrowwidth="narrow" endarrowlength="short" joinstyle="round"/>
                <v:formulas/>
                <v:path arrowok="t" o:extrusionok="f" o:connecttype="segments" textboxrect="0,0,120000,120000"/>
                <v:textbox style="mso-next-textbox:#Freeform: Shape 132" inset="2.53958mm,2.53958mm,2.53958mm,2.53958mm">
                  <w:txbxContent>
                    <w:p w14:paraId="08D68E91" w14:textId="77777777" w:rsidR="007F33D9" w:rsidRDefault="007F33D9" w:rsidP="00C170F8">
                      <w:pPr>
                        <w:spacing w:line="240" w:lineRule="auto"/>
                        <w:textDirection w:val="btLr"/>
                      </w:pPr>
                    </w:p>
                  </w:txbxContent>
                </v:textbox>
              </v:shape>
              <v:shape id="Text Box 133" o:spid="_x0000_s1282" type="#_x0000_t202" style="position:absolute;left:37381;top:5768;width:288;height:28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" filled="f" stroked="f">
                <v:textbox style="mso-next-textbox:#Text Box 133" inset="1pt,0,1pt,0">
                  <w:txbxContent>
                    <w:p w14:paraId="5E08A8C2" w14:textId="77777777" w:rsidR="007F33D9" w:rsidRDefault="007F33D9" w:rsidP="00C170F8">
                      <w:pPr>
                        <w:spacing w:line="215" w:lineRule="auto"/>
                        <w:jc w:val="center"/>
                        <w:textDirection w:val="btLr"/>
                      </w:pPr>
                    </w:p>
                  </w:txbxContent>
                </v:textbox>
              </v:shape>
              <v:roundrect id="Rectangle: Rounded Corners 134" o:spid="_x0000_s1283" style="position:absolute;left:40409;top:2307;width:14420;height:7210;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" fillcolor="#bf504d" stroked="f">
                <v:textbox style="mso-next-textbox:#Rectangle: Rounded Corners 134" inset="2.53958mm,2.53958mm,2.53958mm,2.53958mm">
                  <w:txbxContent>
                    <w:p w14:paraId="45EFD96A" w14:textId="77777777" w:rsidR="007F33D9" w:rsidRDefault="007F33D9" w:rsidP="00C170F8">
                      <w:pPr>
                        <w:spacing w:line="240" w:lineRule="auto"/>
                        <w:textDirection w:val="btLr"/>
                      </w:pPr>
                    </w:p>
                  </w:txbxContent>
                </v:textbox>
              </v:roundrect>
              <v:shape id="Text Box 135" o:spid="_x0000_s1284" type="#_x0000_t202" style="position:absolute;left:40620;top:2519;width:13998;height:678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" filled="f" stroked="f">
                <v:textbox style="mso-next-textbox:#Text Box 135" inset=".5pt,.5pt,.5pt,.5pt">
                  <w:txbxContent>
                    <w:p w14:paraId="1A130ADD" w14:textId="77777777" w:rsidR="007F33D9" w:rsidRDefault="007F33D9" w:rsidP="00C170F8">
                      <w:pPr>
                        <w:spacing w:line="215" w:lineRule="auto"/>
                        <w:jc w:val="center"/>
                        <w:textDirection w:val="btLr"/>
                      </w:pPr>
                      <w:r>
                        <w:rPr>
                          <w:rFonts w:ascii="Cambria" w:eastAsia="Cambria" w:hAnsi="Cambria" w:cs="Cambria"/>
                          <w:b/>
                          <w:i/>
                          <w:color w:val="000000"/>
                          <w:sz w:val="20"/>
                        </w:rPr>
                        <w:t>Involved in developing new theories and models</w:t>
                      </w:r>
                    </w:p>
                  </w:txbxContent>
                </v:textbox>
              </v:shape>
              <v:shape id="Freeform: Shape 136" o:spid="_x0000_s1285" style="position:absolute;left:13786;top:11808;width:7103;height:645;rotation:2340073fd;visibility:visibl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" adj="-11796480,,5400" path="m,59999r120000,e" filled="f" strokecolor="#983c3a" strokeweight="2pt">
                <v:stroke startarrowwidth="narrow" startarrowlength="short" endarrowwidth="narrow" endarrowlength="short" joinstyle="round"/>
                <v:formulas/>
                <v:path arrowok="t" o:extrusionok="f" o:connecttype="segments" textboxrect="0,0,120000,120000"/>
                <v:textbox style="mso-next-textbox:#Freeform: Shape 136" inset="2.53958mm,2.53958mm,2.53958mm,2.53958mm">
                  <w:txbxContent>
                    <w:p w14:paraId="45FBA812" w14:textId="77777777" w:rsidR="007F33D9" w:rsidRDefault="007F33D9" w:rsidP="00C170F8">
                      <w:pPr>
                        <w:spacing w:line="240" w:lineRule="auto"/>
                        <w:textDirection w:val="btLr"/>
                      </w:pPr>
                    </w:p>
                  </w:txbxContent>
                </v:textbox>
              </v:shape>
              <v:shape id="Text Box 137" o:spid="_x0000_s1286" type="#_x0000_t202" style="position:absolute;left:17160;top:11953;width:355;height:355;rotation:2340073fd;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" filled="f" stroked="f">
                <v:textbox style="mso-next-textbox:#Text Box 137" inset="1pt,0,1pt,0">
                  <w:txbxContent>
                    <w:p w14:paraId="54FFB536" w14:textId="77777777" w:rsidR="007F33D9" w:rsidRDefault="007F33D9" w:rsidP="00C170F8">
                      <w:pPr>
                        <w:spacing w:line="215" w:lineRule="auto"/>
                        <w:jc w:val="center"/>
                        <w:textDirection w:val="btLr"/>
                      </w:pPr>
                    </w:p>
                  </w:txbxContent>
                </v:textbox>
              </v:shape>
              <v:roundrect id="Rectangle: Rounded Corners 138" o:spid="_x0000_s1287" style="position:absolute;left:20222;top:10599;width:14419;height:7209;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" fillcolor="#bf504d" stroked="f">
                <v:textbox style="mso-next-textbox:#Rectangle: Rounded Corners 138" inset="2.53958mm,2.53958mm,2.53958mm,2.53958mm">
                  <w:txbxContent>
                    <w:p w14:paraId="1D8168B4" w14:textId="77777777" w:rsidR="007F33D9" w:rsidRDefault="007F33D9" w:rsidP="00C170F8">
                      <w:pPr>
                        <w:spacing w:line="240" w:lineRule="auto"/>
                        <w:textDirection w:val="btLr"/>
                      </w:pPr>
                    </w:p>
                  </w:txbxContent>
                </v:textbox>
              </v:roundrect>
              <v:shape id="Text Box 139" o:spid="_x0000_s1288" type="#_x0000_t202" style="position:absolute;left:20433;top:10810;width:13997;height:678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" filled="f" stroked="f">
                <v:textbox style="mso-next-textbox:#Text Box 139" inset=".5pt,.5pt,.5pt,.5pt">
                  <w:txbxContent>
                    <w:p w14:paraId="2CD208A9" w14:textId="77777777" w:rsidR="007F33D9" w:rsidRDefault="007F33D9" w:rsidP="00C170F8">
                      <w:pPr>
                        <w:spacing w:line="215" w:lineRule="auto"/>
                        <w:jc w:val="center"/>
                        <w:textDirection w:val="btLr"/>
                      </w:pPr>
                      <w:r>
                        <w:rPr>
                          <w:color w:val="000000"/>
                          <w:sz w:val="20"/>
                        </w:rPr>
                        <w:t>Deductive Approach</w:t>
                      </w:r>
                    </w:p>
                  </w:txbxContent>
                </v:textbox>
              </v:shape>
              <v:shape id="Freeform: Shape 140" o:spid="_x0000_s1289" style="position:absolute;left:34641;top:13881;width:5768;height:645;visibility:visibl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" adj="-11796480,,5400" path="m,59999r120000,e" filled="f" strokecolor="#ad4643" strokeweight="2pt">
                <v:stroke startarrowwidth="narrow" startarrowlength="short" endarrowwidth="narrow" endarrowlength="short" joinstyle="round"/>
                <v:formulas/>
                <v:path arrowok="t" o:extrusionok="f" o:connecttype="segments" textboxrect="0,0,120000,120000"/>
                <v:textbox style="mso-next-textbox:#Freeform: Shape 140" inset="2.53958mm,2.53958mm,2.53958mm,2.53958mm">
                  <w:txbxContent>
                    <w:p w14:paraId="59F141CC" w14:textId="77777777" w:rsidR="007F33D9" w:rsidRDefault="007F33D9" w:rsidP="00C170F8">
                      <w:pPr>
                        <w:spacing w:line="240" w:lineRule="auto"/>
                        <w:textDirection w:val="btLr"/>
                      </w:pPr>
                    </w:p>
                  </w:txbxContent>
                </v:textbox>
              </v:shape>
              <v:shape id="Text Box 141" o:spid="_x0000_s1290" type="#_x0000_t202" style="position:absolute;left:37381;top:14059;width:288;height:28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" filled="f" stroked="f">
                <v:textbox style="mso-next-textbox:#Text Box 141" inset="1pt,0,1pt,0">
                  <w:txbxContent>
                    <w:p w14:paraId="28758A9A" w14:textId="77777777" w:rsidR="007F33D9" w:rsidRDefault="007F33D9" w:rsidP="00C170F8">
                      <w:pPr>
                        <w:spacing w:line="215" w:lineRule="auto"/>
                        <w:jc w:val="center"/>
                        <w:textDirection w:val="btLr"/>
                      </w:pPr>
                    </w:p>
                  </w:txbxContent>
                </v:textbox>
              </v:shape>
              <v:roundrect id="Rectangle: Rounded Corners 142" o:spid="_x0000_s1291" style="position:absolute;left:40409;top:10599;width:14420;height:7209;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" fillcolor="#bf504d" stroked="f">
                <v:textbox style="mso-next-textbox:#Rectangle: Rounded Corners 142" inset="2.53958mm,2.53958mm,2.53958mm,2.53958mm">
                  <w:txbxContent>
                    <w:p w14:paraId="4D2FA817" w14:textId="77777777" w:rsidR="007F33D9" w:rsidRDefault="007F33D9" w:rsidP="00C170F8">
                      <w:pPr>
                        <w:spacing w:line="240" w:lineRule="auto"/>
                        <w:textDirection w:val="btLr"/>
                      </w:pPr>
                    </w:p>
                  </w:txbxContent>
                </v:textbox>
              </v:roundrect>
              <v:shape id="Text Box 143" o:spid="_x0000_s1292" type="#_x0000_t202" style="position:absolute;left:40620;top:10810;width:13998;height:678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" filled="f" stroked="f">
                <v:textbox style="mso-next-textbox:#Text Box 143" inset=".5pt,.5pt,.5pt,.5pt">
                  <w:txbxContent>
                    <w:p w14:paraId="7AA9EBA1" w14:textId="77777777" w:rsidR="007F33D9" w:rsidRDefault="007F33D9" w:rsidP="00C170F8">
                      <w:pPr>
                        <w:spacing w:line="215" w:lineRule="auto"/>
                        <w:jc w:val="center"/>
                        <w:textDirection w:val="btLr"/>
                      </w:pPr>
                      <w:r>
                        <w:rPr>
                          <w:rFonts w:ascii="Cambria" w:eastAsia="Cambria" w:hAnsi="Cambria" w:cs="Cambria"/>
                          <w:b/>
                          <w:i/>
                          <w:color w:val="000000"/>
                          <w:sz w:val="20"/>
                        </w:rPr>
                        <w:t>Deducting findings from existing theories and concepts</w:t>
                      </w:r>
                    </w:p>
                  </w:txbxContent>
                </v:textbox>
              </v:shape>
            </v:group>
            <w10:anchorlock/>
          </v:group>
        </w:pict>
      </w:r>
    </w:p>
    <w:p w14:paraId="602267D9" w14:textId="77777777" w:rsidR="00C170F8" w:rsidRPr="0063075E" w:rsidRDefault="00D14EEC" w:rsidP="00FD1370">
      <w:pPr>
        <w:pStyle w:val="Heading5"/>
        <w:rPr>
          <w:color w:val="auto"/>
        </w:rPr>
      </w:pPr>
      <w:bookmarkStart w:id="34" w:name="_Toc51419722"/>
      <w:r w:rsidRPr="0063075E">
        <w:rPr>
          <w:color w:val="auto"/>
        </w:rPr>
        <w:t>Figure 2</w:t>
      </w:r>
      <w:r w:rsidR="00C170F8" w:rsidRPr="0063075E">
        <w:rPr>
          <w:color w:val="auto"/>
        </w:rPr>
        <w:t>.3: Research Approach</w:t>
      </w:r>
      <w:bookmarkEnd w:id="34"/>
    </w:p>
    <w:p w14:paraId="22F6DD4E" w14:textId="77777777" w:rsidR="00C170F8" w:rsidRPr="0063075E" w:rsidRDefault="00C170F8" w:rsidP="00FD1370">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Influenced by Tobi and </w:t>
      </w:r>
      <w:proofErr w:type="spellStart"/>
      <w:r w:rsidRPr="0063075E">
        <w:rPr>
          <w:rFonts w:ascii="Times New Roman" w:eastAsia="Times New Roman" w:hAnsi="Times New Roman" w:cs="Times New Roman"/>
          <w:sz w:val="24"/>
          <w:szCs w:val="24"/>
        </w:rPr>
        <w:t>Kampen</w:t>
      </w:r>
      <w:proofErr w:type="spellEnd"/>
      <w:r w:rsidRPr="0063075E">
        <w:rPr>
          <w:rFonts w:ascii="Times New Roman" w:eastAsia="Times New Roman" w:hAnsi="Times New Roman" w:cs="Times New Roman"/>
          <w:sz w:val="24"/>
          <w:szCs w:val="24"/>
        </w:rPr>
        <w:t>, 2018)</w:t>
      </w:r>
    </w:p>
    <w:p w14:paraId="7394BB45"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main aim of the study has been about discussing problems and operations of the banking sector for governing the systematic risks and bad loans through repayment issues of Vijay </w:t>
      </w:r>
      <w:proofErr w:type="spellStart"/>
      <w:r w:rsidRPr="0063075E">
        <w:rPr>
          <w:rFonts w:ascii="Times New Roman" w:eastAsia="Times New Roman" w:hAnsi="Times New Roman" w:cs="Times New Roman"/>
          <w:sz w:val="24"/>
          <w:szCs w:val="24"/>
        </w:rPr>
        <w:t>Mallya</w:t>
      </w:r>
      <w:proofErr w:type="spellEnd"/>
      <w:r w:rsidRPr="0063075E">
        <w:rPr>
          <w:rFonts w:ascii="Times New Roman" w:eastAsia="Times New Roman" w:hAnsi="Times New Roman" w:cs="Times New Roman"/>
          <w:sz w:val="24"/>
          <w:szCs w:val="24"/>
        </w:rPr>
        <w:t xml:space="preserve"> and Nirav Modi. In this respect, the research study has been based upon a </w:t>
      </w:r>
      <w:r w:rsidRPr="0063075E">
        <w:rPr>
          <w:rFonts w:ascii="Times New Roman" w:eastAsia="Times New Roman" w:hAnsi="Times New Roman" w:cs="Times New Roman"/>
          <w:b/>
          <w:i/>
          <w:sz w:val="24"/>
          <w:szCs w:val="24"/>
        </w:rPr>
        <w:t>deductive approach</w:t>
      </w:r>
      <w:r w:rsidRPr="0063075E">
        <w:rPr>
          <w:rFonts w:ascii="Times New Roman" w:eastAsia="Times New Roman" w:hAnsi="Times New Roman" w:cs="Times New Roman"/>
          <w:sz w:val="24"/>
          <w:szCs w:val="24"/>
        </w:rPr>
        <w:t xml:space="preserve"> which deals with </w:t>
      </w:r>
      <w:r w:rsidRPr="0063075E">
        <w:rPr>
          <w:rFonts w:ascii="Times New Roman" w:eastAsia="Times New Roman" w:hAnsi="Times New Roman" w:cs="Times New Roman"/>
          <w:b/>
          <w:i/>
          <w:sz w:val="24"/>
          <w:szCs w:val="24"/>
        </w:rPr>
        <w:t>deducting findings from existing theories and concepts</w:t>
      </w:r>
      <w:r w:rsidRPr="0063075E">
        <w:rPr>
          <w:rFonts w:ascii="Times New Roman" w:eastAsia="Times New Roman" w:hAnsi="Times New Roman" w:cs="Times New Roman"/>
          <w:sz w:val="24"/>
          <w:szCs w:val="24"/>
        </w:rPr>
        <w:t xml:space="preserve">. It helped in developing hypotheses on existing theory where it measures various concepts quantitatively. The multiplier model of economics and sector circular flow models have been used in the research study based on which the findings of deductive approach have been obtained (Tobi and </w:t>
      </w:r>
      <w:proofErr w:type="spellStart"/>
      <w:r w:rsidRPr="0063075E">
        <w:rPr>
          <w:rFonts w:ascii="Times New Roman" w:eastAsia="Times New Roman" w:hAnsi="Times New Roman" w:cs="Times New Roman"/>
          <w:sz w:val="24"/>
          <w:szCs w:val="24"/>
        </w:rPr>
        <w:t>Kampen</w:t>
      </w:r>
      <w:proofErr w:type="spellEnd"/>
      <w:r w:rsidRPr="0063075E">
        <w:rPr>
          <w:rFonts w:ascii="Times New Roman" w:eastAsia="Times New Roman" w:hAnsi="Times New Roman" w:cs="Times New Roman"/>
          <w:sz w:val="24"/>
          <w:szCs w:val="24"/>
        </w:rPr>
        <w:t xml:space="preserve">, 2018). </w:t>
      </w:r>
      <w:r w:rsidRPr="0063075E">
        <w:rPr>
          <w:rFonts w:ascii="Times New Roman" w:eastAsia="Times New Roman" w:hAnsi="Times New Roman" w:cs="Times New Roman"/>
          <w:b/>
          <w:i/>
          <w:sz w:val="24"/>
          <w:szCs w:val="24"/>
        </w:rPr>
        <w:t>Inductive approach</w:t>
      </w:r>
      <w:r w:rsidRPr="0063075E">
        <w:rPr>
          <w:rFonts w:ascii="Times New Roman" w:eastAsia="Times New Roman" w:hAnsi="Times New Roman" w:cs="Times New Roman"/>
          <w:sz w:val="24"/>
          <w:szCs w:val="24"/>
        </w:rPr>
        <w:t xml:space="preserve"> has not been discussed as it has been </w:t>
      </w:r>
      <w:r w:rsidRPr="0063075E">
        <w:rPr>
          <w:rFonts w:ascii="Times New Roman" w:eastAsia="Times New Roman" w:hAnsi="Times New Roman" w:cs="Times New Roman"/>
          <w:b/>
          <w:i/>
          <w:sz w:val="24"/>
          <w:szCs w:val="24"/>
        </w:rPr>
        <w:t>involved in developing new theories and models</w:t>
      </w:r>
      <w:r w:rsidRPr="0063075E">
        <w:rPr>
          <w:rFonts w:ascii="Times New Roman" w:eastAsia="Times New Roman" w:hAnsi="Times New Roman" w:cs="Times New Roman"/>
          <w:sz w:val="24"/>
          <w:szCs w:val="24"/>
        </w:rPr>
        <w:t xml:space="preserve">. As the theories in the form of models have already been discussed in the </w:t>
      </w:r>
      <w:r w:rsidRPr="0063075E">
        <w:rPr>
          <w:rFonts w:ascii="Times New Roman" w:eastAsia="Times New Roman" w:hAnsi="Times New Roman" w:cs="Times New Roman"/>
          <w:sz w:val="24"/>
          <w:szCs w:val="24"/>
        </w:rPr>
        <w:lastRenderedPageBreak/>
        <w:t xml:space="preserve">literature review thus, there has been no other way to develop new theories at the end of research. </w:t>
      </w:r>
    </w:p>
    <w:p w14:paraId="2BE14047" w14:textId="77777777" w:rsidR="004368CD" w:rsidRPr="0063075E" w:rsidRDefault="00414B94"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Enhancing the model of Multiplier </w:t>
      </w:r>
      <w:proofErr w:type="spellStart"/>
      <w:r w:rsidRPr="0063075E">
        <w:rPr>
          <w:rFonts w:ascii="Times New Roman" w:eastAsia="Times New Roman" w:hAnsi="Times New Roman" w:cs="Times New Roman"/>
          <w:sz w:val="24"/>
          <w:szCs w:val="24"/>
        </w:rPr>
        <w:t>Economicsand</w:t>
      </w:r>
      <w:proofErr w:type="spellEnd"/>
      <w:r w:rsidRPr="0063075E">
        <w:rPr>
          <w:rFonts w:ascii="Times New Roman" w:eastAsia="Times New Roman" w:hAnsi="Times New Roman" w:cs="Times New Roman"/>
          <w:sz w:val="24"/>
          <w:szCs w:val="24"/>
        </w:rPr>
        <w:t xml:space="preserve"> sector circular flow </w:t>
      </w:r>
      <w:r w:rsidR="004368CD" w:rsidRPr="0063075E">
        <w:rPr>
          <w:rFonts w:ascii="Times New Roman" w:eastAsia="Times New Roman" w:hAnsi="Times New Roman" w:cs="Times New Roman"/>
          <w:sz w:val="24"/>
          <w:szCs w:val="24"/>
        </w:rPr>
        <w:t xml:space="preserve">has become essential to address the several issues of </w:t>
      </w:r>
      <w:r w:rsidR="007B68EF" w:rsidRPr="0063075E">
        <w:rPr>
          <w:rFonts w:ascii="Times New Roman" w:eastAsia="Times New Roman" w:hAnsi="Times New Roman" w:cs="Times New Roman"/>
          <w:sz w:val="24"/>
          <w:szCs w:val="24"/>
        </w:rPr>
        <w:t>laundering money</w:t>
      </w:r>
      <w:r w:rsidR="004368CD" w:rsidRPr="0063075E">
        <w:rPr>
          <w:rFonts w:ascii="Times New Roman" w:eastAsia="Times New Roman" w:hAnsi="Times New Roman" w:cs="Times New Roman"/>
          <w:sz w:val="24"/>
          <w:szCs w:val="24"/>
        </w:rPr>
        <w:t xml:space="preserve"> in the banking sector. The implementation of deductive approaches can mitigate different operations and problems of </w:t>
      </w:r>
      <w:r w:rsidR="007B68EF" w:rsidRPr="0063075E">
        <w:rPr>
          <w:rFonts w:ascii="Times New Roman" w:eastAsia="Times New Roman" w:hAnsi="Times New Roman" w:cs="Times New Roman"/>
          <w:sz w:val="24"/>
          <w:szCs w:val="24"/>
        </w:rPr>
        <w:t>laundering money</w:t>
      </w:r>
      <w:r w:rsidR="004368CD" w:rsidRPr="0063075E">
        <w:rPr>
          <w:rFonts w:ascii="Times New Roman" w:eastAsia="Times New Roman" w:hAnsi="Times New Roman" w:cs="Times New Roman"/>
          <w:sz w:val="24"/>
          <w:szCs w:val="24"/>
        </w:rPr>
        <w:t xml:space="preserve"> in the banking sector. As viewed by Cheng and </w:t>
      </w:r>
      <w:proofErr w:type="spellStart"/>
      <w:r w:rsidR="004368CD" w:rsidRPr="0063075E">
        <w:rPr>
          <w:rFonts w:ascii="Times New Roman" w:eastAsia="Times New Roman" w:hAnsi="Times New Roman" w:cs="Times New Roman"/>
          <w:sz w:val="24"/>
          <w:szCs w:val="24"/>
        </w:rPr>
        <w:t>Tisi</w:t>
      </w:r>
      <w:proofErr w:type="spellEnd"/>
      <w:r w:rsidR="004368CD" w:rsidRPr="0063075E">
        <w:rPr>
          <w:rFonts w:ascii="Times New Roman" w:eastAsia="Times New Roman" w:hAnsi="Times New Roman" w:cs="Times New Roman"/>
          <w:sz w:val="24"/>
          <w:szCs w:val="24"/>
        </w:rPr>
        <w:t xml:space="preserve"> (2017), this approach represents the issues from a particular point to a general view of the present social system. This approach includes the perspectives of reasoning and logical view of concepts. A deductive type of approach is appropriate to develop the specification. Hence, this approach has been discussed in the paper for identifying and improving the issue of </w:t>
      </w:r>
      <w:r w:rsidR="007B68EF" w:rsidRPr="0063075E">
        <w:rPr>
          <w:rFonts w:ascii="Times New Roman" w:eastAsia="Times New Roman" w:hAnsi="Times New Roman" w:cs="Times New Roman"/>
          <w:sz w:val="24"/>
          <w:szCs w:val="24"/>
        </w:rPr>
        <w:t>laundering money</w:t>
      </w:r>
      <w:r w:rsidR="004368CD" w:rsidRPr="0063075E">
        <w:rPr>
          <w:rFonts w:ascii="Times New Roman" w:eastAsia="Times New Roman" w:hAnsi="Times New Roman" w:cs="Times New Roman"/>
          <w:sz w:val="24"/>
          <w:szCs w:val="24"/>
        </w:rPr>
        <w:t xml:space="preserve"> in the economic sector.</w:t>
      </w:r>
    </w:p>
    <w:p w14:paraId="7B6BA128" w14:textId="77777777" w:rsidR="00C170F8" w:rsidRPr="0063075E" w:rsidRDefault="00C3717B" w:rsidP="00FD1370">
      <w:pPr>
        <w:pStyle w:val="Heading1"/>
        <w:spacing w:line="360" w:lineRule="auto"/>
      </w:pPr>
      <w:bookmarkStart w:id="35" w:name="_Toc51412040"/>
      <w:bookmarkStart w:id="36" w:name="_Toc52791603"/>
      <w:r w:rsidRPr="0063075E">
        <w:t>2</w:t>
      </w:r>
      <w:r w:rsidR="00C170F8" w:rsidRPr="0063075E">
        <w:t>.4 Pros and cons of conducting the literature review</w:t>
      </w:r>
      <w:bookmarkEnd w:id="35"/>
      <w:bookmarkEnd w:id="36"/>
    </w:p>
    <w:p w14:paraId="6B1272AA" w14:textId="77777777" w:rsidR="00C170F8" w:rsidRPr="0063075E" w:rsidRDefault="00C170F8" w:rsidP="00FD1370">
      <w:pPr>
        <w:pStyle w:val="Normal1"/>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 xml:space="preserve">The literature review helps in providing an in-depth insight into the causes and impacts of </w:t>
      </w:r>
      <w:r w:rsidR="007B68EF" w:rsidRPr="0063075E">
        <w:rPr>
          <w:rFonts w:ascii="Times New Roman" w:hAnsi="Times New Roman" w:cs="Times New Roman"/>
          <w:sz w:val="24"/>
          <w:szCs w:val="24"/>
        </w:rPr>
        <w:t>laundering money</w:t>
      </w:r>
      <w:r w:rsidRPr="0063075E">
        <w:rPr>
          <w:rFonts w:ascii="Times New Roman" w:hAnsi="Times New Roman" w:cs="Times New Roman"/>
          <w:sz w:val="24"/>
          <w:szCs w:val="24"/>
        </w:rPr>
        <w:t xml:space="preserve"> activities within the developing nations in the current study. Additionally, it enhanced the transparency and reliability of the review. Considering the </w:t>
      </w:r>
      <w:r w:rsidRPr="0063075E">
        <w:rPr>
          <w:rFonts w:ascii="Times New Roman" w:hAnsi="Times New Roman" w:cs="Times New Roman"/>
          <w:b/>
          <w:i/>
          <w:sz w:val="24"/>
          <w:szCs w:val="24"/>
        </w:rPr>
        <w:t xml:space="preserve">pros </w:t>
      </w:r>
      <w:r w:rsidRPr="0063075E">
        <w:rPr>
          <w:rFonts w:ascii="Times New Roman" w:hAnsi="Times New Roman" w:cs="Times New Roman"/>
          <w:sz w:val="24"/>
          <w:szCs w:val="24"/>
        </w:rPr>
        <w:t>of the section, it can be considered that, literature review creates a general awareness among the readers regarding the concerned matter alongside current trends and ways of mitigating the concerned matter (</w:t>
      </w:r>
      <w:r w:rsidRPr="0063075E">
        <w:rPr>
          <w:rFonts w:ascii="Times New Roman" w:hAnsi="Times New Roman" w:cs="Times New Roman"/>
          <w:sz w:val="24"/>
          <w:szCs w:val="20"/>
          <w:shd w:val="clear" w:color="auto" w:fill="FFFFFF"/>
        </w:rPr>
        <w:t>Hart, 2018</w:t>
      </w:r>
      <w:r w:rsidRPr="0063075E">
        <w:rPr>
          <w:rFonts w:ascii="Times New Roman" w:hAnsi="Times New Roman" w:cs="Times New Roman"/>
          <w:sz w:val="24"/>
          <w:szCs w:val="24"/>
        </w:rPr>
        <w:t xml:space="preserve">). Implementation of various concepts within the section enhances different perspective within the study further enhancing the outcome in a proper way. In this research, it has facilitated to evaluate previous ideas and existing gaps regarding the impact of </w:t>
      </w:r>
      <w:r w:rsidR="007B68EF" w:rsidRPr="0063075E">
        <w:rPr>
          <w:rFonts w:ascii="Times New Roman" w:hAnsi="Times New Roman" w:cs="Times New Roman"/>
          <w:sz w:val="24"/>
          <w:szCs w:val="24"/>
        </w:rPr>
        <w:t>laundering money</w:t>
      </w:r>
      <w:r w:rsidRPr="0063075E">
        <w:rPr>
          <w:rFonts w:ascii="Times New Roman" w:hAnsi="Times New Roman" w:cs="Times New Roman"/>
          <w:sz w:val="24"/>
          <w:szCs w:val="24"/>
        </w:rPr>
        <w:t xml:space="preserve"> in banks on national economy of developing country.</w:t>
      </w:r>
    </w:p>
    <w:p w14:paraId="3DC5DCC4" w14:textId="77777777" w:rsidR="00C170F8" w:rsidRPr="0063075E" w:rsidRDefault="00C170F8" w:rsidP="00FD1370">
      <w:pPr>
        <w:pStyle w:val="Normal1"/>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However, the</w:t>
      </w:r>
      <w:r w:rsidR="00101DDF" w:rsidRPr="0063075E">
        <w:rPr>
          <w:rFonts w:ascii="Times New Roman" w:hAnsi="Times New Roman" w:cs="Times New Roman"/>
          <w:sz w:val="24"/>
          <w:szCs w:val="24"/>
        </w:rPr>
        <w:t xml:space="preserve"> </w:t>
      </w:r>
      <w:r w:rsidRPr="0063075E">
        <w:rPr>
          <w:rFonts w:ascii="Times New Roman" w:hAnsi="Times New Roman" w:cs="Times New Roman"/>
          <w:b/>
          <w:i/>
          <w:sz w:val="24"/>
          <w:szCs w:val="24"/>
        </w:rPr>
        <w:t>cons</w:t>
      </w:r>
      <w:r w:rsidRPr="0063075E">
        <w:rPr>
          <w:rFonts w:ascii="Times New Roman" w:hAnsi="Times New Roman" w:cs="Times New Roman"/>
          <w:sz w:val="24"/>
          <w:szCs w:val="24"/>
        </w:rPr>
        <w:t xml:space="preserve"> of the section include high impact on the explanation of the findings from the research. Moreover, the analysis of too many </w:t>
      </w:r>
      <w:r w:rsidR="00211905" w:rsidRPr="0063075E">
        <w:rPr>
          <w:rFonts w:ascii="Times New Roman" w:hAnsi="Times New Roman" w:cs="Times New Roman"/>
          <w:sz w:val="24"/>
          <w:szCs w:val="24"/>
        </w:rPr>
        <w:t>literature concepts</w:t>
      </w:r>
      <w:r w:rsidRPr="0063075E">
        <w:rPr>
          <w:rFonts w:ascii="Times New Roman" w:hAnsi="Times New Roman" w:cs="Times New Roman"/>
          <w:sz w:val="24"/>
          <w:szCs w:val="24"/>
        </w:rPr>
        <w:t xml:space="preserve"> within the section might create confusion among the readers further affecting the reliability and viability of the outcome. Intuition and creativity are also found to be restricted for the section. </w:t>
      </w:r>
    </w:p>
    <w:p w14:paraId="6AB33287" w14:textId="77777777" w:rsidR="00C170F8" w:rsidRPr="0063075E" w:rsidRDefault="004007E5" w:rsidP="00FD1370">
      <w:pPr>
        <w:pStyle w:val="Heading1"/>
        <w:spacing w:line="360" w:lineRule="auto"/>
      </w:pPr>
      <w:bookmarkStart w:id="37" w:name="_Toc51412041"/>
      <w:bookmarkStart w:id="38" w:name="_Toc52791604"/>
      <w:r w:rsidRPr="0063075E">
        <w:t>2</w:t>
      </w:r>
      <w:r w:rsidR="00C170F8" w:rsidRPr="0063075E">
        <w:t>.5 Research Method and Strategy</w:t>
      </w:r>
      <w:bookmarkEnd w:id="37"/>
      <w:bookmarkEnd w:id="38"/>
    </w:p>
    <w:p w14:paraId="77A65163"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w:t>
      </w:r>
      <w:r w:rsidR="007E5B43" w:rsidRPr="0063075E">
        <w:rPr>
          <w:rFonts w:ascii="Times New Roman" w:eastAsia="Times New Roman" w:hAnsi="Times New Roman" w:cs="Times New Roman"/>
          <w:sz w:val="24"/>
          <w:szCs w:val="24"/>
        </w:rPr>
        <w:t>study</w:t>
      </w:r>
      <w:r w:rsidRPr="0063075E">
        <w:rPr>
          <w:rFonts w:ascii="Times New Roman" w:eastAsia="Times New Roman" w:hAnsi="Times New Roman" w:cs="Times New Roman"/>
          <w:sz w:val="24"/>
          <w:szCs w:val="24"/>
        </w:rPr>
        <w:t xml:space="preserve"> has been conducted in a systematic </w:t>
      </w:r>
      <w:r w:rsidR="007E5B43" w:rsidRPr="0063075E">
        <w:rPr>
          <w:rFonts w:ascii="Times New Roman" w:eastAsia="Times New Roman" w:hAnsi="Times New Roman" w:cs="Times New Roman"/>
          <w:sz w:val="24"/>
          <w:szCs w:val="24"/>
        </w:rPr>
        <w:t>procedure</w:t>
      </w:r>
      <w:r w:rsidRPr="0063075E">
        <w:rPr>
          <w:rFonts w:ascii="Times New Roman" w:eastAsia="Times New Roman" w:hAnsi="Times New Roman" w:cs="Times New Roman"/>
          <w:sz w:val="24"/>
          <w:szCs w:val="24"/>
        </w:rPr>
        <w:t xml:space="preserve"> where information has </w:t>
      </w:r>
      <w:r w:rsidR="00BD57A3" w:rsidRPr="0063075E">
        <w:rPr>
          <w:rFonts w:ascii="Times New Roman" w:eastAsia="Times New Roman" w:hAnsi="Times New Roman" w:cs="Times New Roman"/>
          <w:sz w:val="24"/>
          <w:szCs w:val="24"/>
        </w:rPr>
        <w:t>been provided from secondary format of resources</w:t>
      </w:r>
      <w:r w:rsidRPr="0063075E">
        <w:rPr>
          <w:rFonts w:ascii="Times New Roman" w:eastAsia="Times New Roman" w:hAnsi="Times New Roman" w:cs="Times New Roman"/>
          <w:sz w:val="24"/>
          <w:szCs w:val="24"/>
        </w:rPr>
        <w:t xml:space="preserve">. The secondary </w:t>
      </w:r>
      <w:r w:rsidR="00BD57A3" w:rsidRPr="0063075E">
        <w:rPr>
          <w:rFonts w:ascii="Times New Roman" w:eastAsia="Times New Roman" w:hAnsi="Times New Roman" w:cs="Times New Roman"/>
          <w:sz w:val="24"/>
          <w:szCs w:val="24"/>
        </w:rPr>
        <w:t>format of resources</w:t>
      </w:r>
      <w:r w:rsidRPr="0063075E">
        <w:rPr>
          <w:rFonts w:ascii="Times New Roman" w:eastAsia="Times New Roman" w:hAnsi="Times New Roman" w:cs="Times New Roman"/>
          <w:sz w:val="24"/>
          <w:szCs w:val="24"/>
        </w:rPr>
        <w:t xml:space="preserve"> allows collecting and </w:t>
      </w:r>
      <w:r w:rsidR="00BD57A3" w:rsidRPr="0063075E">
        <w:rPr>
          <w:rFonts w:ascii="Times New Roman" w:eastAsia="Times New Roman" w:hAnsi="Times New Roman" w:cs="Times New Roman"/>
          <w:sz w:val="24"/>
          <w:szCs w:val="24"/>
        </w:rPr>
        <w:t>assessing</w:t>
      </w:r>
      <w:r w:rsidRPr="0063075E">
        <w:rPr>
          <w:rFonts w:ascii="Times New Roman" w:eastAsia="Times New Roman" w:hAnsi="Times New Roman" w:cs="Times New Roman"/>
          <w:sz w:val="24"/>
          <w:szCs w:val="24"/>
        </w:rPr>
        <w:t xml:space="preserve"> information through </w:t>
      </w:r>
      <w:r w:rsidR="00BD57A3" w:rsidRPr="0063075E">
        <w:rPr>
          <w:rFonts w:ascii="Times New Roman" w:eastAsia="Times New Roman" w:hAnsi="Times New Roman" w:cs="Times New Roman"/>
          <w:sz w:val="24"/>
          <w:szCs w:val="24"/>
        </w:rPr>
        <w:t>peer reviewed studies</w:t>
      </w:r>
      <w:r w:rsidRPr="0063075E">
        <w:rPr>
          <w:rFonts w:ascii="Times New Roman" w:eastAsia="Times New Roman" w:hAnsi="Times New Roman" w:cs="Times New Roman"/>
          <w:sz w:val="24"/>
          <w:szCs w:val="24"/>
        </w:rPr>
        <w:t xml:space="preserve"> from ProQuest and the World Bank </w:t>
      </w:r>
      <w:r w:rsidRPr="0063075E">
        <w:rPr>
          <w:rFonts w:ascii="Times New Roman" w:eastAsia="Times New Roman" w:hAnsi="Times New Roman" w:cs="Times New Roman"/>
          <w:sz w:val="24"/>
          <w:szCs w:val="24"/>
        </w:rPr>
        <w:lastRenderedPageBreak/>
        <w:t>database to qualify the study of the research topic (</w:t>
      </w:r>
      <w:proofErr w:type="spellStart"/>
      <w:r w:rsidRPr="0063075E">
        <w:rPr>
          <w:rFonts w:ascii="Times New Roman" w:eastAsia="Times New Roman" w:hAnsi="Times New Roman" w:cs="Times New Roman"/>
          <w:sz w:val="24"/>
          <w:szCs w:val="24"/>
        </w:rPr>
        <w:t>Abutabenjeh</w:t>
      </w:r>
      <w:proofErr w:type="spellEnd"/>
      <w:r w:rsidRPr="0063075E">
        <w:rPr>
          <w:rFonts w:ascii="Times New Roman" w:eastAsia="Times New Roman" w:hAnsi="Times New Roman" w:cs="Times New Roman"/>
          <w:sz w:val="24"/>
          <w:szCs w:val="24"/>
        </w:rPr>
        <w:t xml:space="preserve"> and </w:t>
      </w:r>
      <w:proofErr w:type="spellStart"/>
      <w:r w:rsidRPr="0063075E">
        <w:rPr>
          <w:rFonts w:ascii="Times New Roman" w:eastAsia="Times New Roman" w:hAnsi="Times New Roman" w:cs="Times New Roman"/>
          <w:sz w:val="24"/>
          <w:szCs w:val="24"/>
        </w:rPr>
        <w:t>Jaradat</w:t>
      </w:r>
      <w:proofErr w:type="spellEnd"/>
      <w:r w:rsidRPr="0063075E">
        <w:rPr>
          <w:rFonts w:ascii="Times New Roman" w:eastAsia="Times New Roman" w:hAnsi="Times New Roman" w:cs="Times New Roman"/>
          <w:sz w:val="24"/>
          <w:szCs w:val="24"/>
        </w:rPr>
        <w:t xml:space="preserve">, 2018). In this aspect, the secondary </w:t>
      </w:r>
      <w:r w:rsidR="0074185A" w:rsidRPr="0063075E">
        <w:rPr>
          <w:rFonts w:ascii="Times New Roman" w:eastAsia="Times New Roman" w:hAnsi="Times New Roman" w:cs="Times New Roman"/>
          <w:sz w:val="24"/>
          <w:szCs w:val="24"/>
        </w:rPr>
        <w:t>information</w:t>
      </w:r>
      <w:r w:rsidR="006608F1" w:rsidRPr="0063075E">
        <w:rPr>
          <w:rFonts w:ascii="Times New Roman" w:eastAsia="Times New Roman" w:hAnsi="Times New Roman" w:cs="Times New Roman"/>
          <w:sz w:val="24"/>
          <w:szCs w:val="24"/>
        </w:rPr>
        <w:t xml:space="preserve"> procedure</w:t>
      </w:r>
      <w:r w:rsidRPr="0063075E">
        <w:rPr>
          <w:rFonts w:ascii="Times New Roman" w:eastAsia="Times New Roman" w:hAnsi="Times New Roman" w:cs="Times New Roman"/>
          <w:sz w:val="24"/>
          <w:szCs w:val="24"/>
        </w:rPr>
        <w:t xml:space="preserve"> allows </w:t>
      </w:r>
      <w:r w:rsidR="006608F1" w:rsidRPr="0063075E">
        <w:rPr>
          <w:rFonts w:ascii="Times New Roman" w:eastAsia="Times New Roman" w:hAnsi="Times New Roman" w:cs="Times New Roman"/>
          <w:sz w:val="24"/>
          <w:szCs w:val="24"/>
        </w:rPr>
        <w:t>obtaining</w:t>
      </w:r>
      <w:r w:rsidRPr="0063075E">
        <w:rPr>
          <w:rFonts w:ascii="Times New Roman" w:eastAsia="Times New Roman" w:hAnsi="Times New Roman" w:cs="Times New Roman"/>
          <w:sz w:val="24"/>
          <w:szCs w:val="24"/>
        </w:rPr>
        <w:t xml:space="preserve"> information </w:t>
      </w:r>
      <w:r w:rsidR="0074185A" w:rsidRPr="0063075E">
        <w:rPr>
          <w:rFonts w:ascii="Times New Roman" w:eastAsia="Times New Roman" w:hAnsi="Times New Roman" w:cs="Times New Roman"/>
          <w:sz w:val="24"/>
          <w:szCs w:val="24"/>
        </w:rPr>
        <w:t>through the application of</w:t>
      </w:r>
      <w:r w:rsidRPr="0063075E">
        <w:rPr>
          <w:rFonts w:ascii="Times New Roman" w:eastAsia="Times New Roman" w:hAnsi="Times New Roman" w:cs="Times New Roman"/>
          <w:sz w:val="24"/>
          <w:szCs w:val="24"/>
        </w:rPr>
        <w:t xml:space="preserve"> both qualitative and quantitative </w:t>
      </w:r>
      <w:r w:rsidR="006608F1" w:rsidRPr="0063075E">
        <w:rPr>
          <w:rFonts w:ascii="Times New Roman" w:eastAsia="Times New Roman" w:hAnsi="Times New Roman" w:cs="Times New Roman"/>
          <w:sz w:val="24"/>
          <w:szCs w:val="24"/>
        </w:rPr>
        <w:t xml:space="preserve">format of </w:t>
      </w:r>
      <w:r w:rsidR="0074185A" w:rsidRPr="0063075E">
        <w:rPr>
          <w:rFonts w:ascii="Times New Roman" w:eastAsia="Times New Roman" w:hAnsi="Times New Roman" w:cs="Times New Roman"/>
          <w:sz w:val="24"/>
          <w:szCs w:val="24"/>
        </w:rPr>
        <w:t>assessment</w:t>
      </w:r>
      <w:r w:rsidRPr="0063075E">
        <w:rPr>
          <w:rFonts w:ascii="Times New Roman" w:eastAsia="Times New Roman" w:hAnsi="Times New Roman" w:cs="Times New Roman"/>
          <w:sz w:val="24"/>
          <w:szCs w:val="24"/>
        </w:rPr>
        <w:t>. The qualitative</w:t>
      </w:r>
      <w:r w:rsidR="006608F1" w:rsidRPr="0063075E">
        <w:rPr>
          <w:rFonts w:ascii="Times New Roman" w:eastAsia="Times New Roman" w:hAnsi="Times New Roman" w:cs="Times New Roman"/>
          <w:sz w:val="24"/>
          <w:szCs w:val="24"/>
        </w:rPr>
        <w:t xml:space="preserve"> type of information</w:t>
      </w:r>
      <w:r w:rsidR="00101DDF" w:rsidRPr="0063075E">
        <w:rPr>
          <w:rFonts w:ascii="Times New Roman" w:eastAsia="Times New Roman" w:hAnsi="Times New Roman" w:cs="Times New Roman"/>
          <w:sz w:val="24"/>
          <w:szCs w:val="24"/>
        </w:rPr>
        <w:t xml:space="preserve"> </w:t>
      </w:r>
      <w:r w:rsidR="00FF38F8" w:rsidRPr="0063075E">
        <w:rPr>
          <w:rFonts w:ascii="Times New Roman" w:eastAsia="Times New Roman" w:hAnsi="Times New Roman" w:cs="Times New Roman"/>
          <w:sz w:val="24"/>
          <w:szCs w:val="24"/>
        </w:rPr>
        <w:t xml:space="preserve">assessment technique </w:t>
      </w:r>
      <w:r w:rsidRPr="0063075E">
        <w:rPr>
          <w:rFonts w:ascii="Times New Roman" w:eastAsia="Times New Roman" w:hAnsi="Times New Roman" w:cs="Times New Roman"/>
          <w:sz w:val="24"/>
          <w:szCs w:val="24"/>
        </w:rPr>
        <w:t xml:space="preserve">provides an insight and has been obtained through observations based on real-life experiences while quantitative data has been about numerical data obtained through quantitative analysis. In the wake of pandemic all over the globe, it has not been possible to carry on research on the basis of a primary method that surrounds around collection of important information directly rather than collecting responses from participants using interview and survey questionnaires. Therefore, the secondary research method has been chosen over the primary research method for collecting and gathering information to strengthen the subject of study (Bell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2017). </w:t>
      </w:r>
    </w:p>
    <w:p w14:paraId="428D35D5" w14:textId="77777777" w:rsidR="00414B94" w:rsidRPr="0063075E" w:rsidRDefault="00414B9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study has been conducted in a systematic way of representation with qualitative data. As viewed by Lowe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(2018), qualitative analysis mainly interprets the information from interview conversation to a set of data. It does not predict or visualise the phenomenon of the theory. However, this approach emphasises understanding from an initial set of information. As assessed by Ryan (2018), this method includes unstructured interviews, focus groups, surveys and independent questionnaires. A detailed assessment of the factors that emphasise the growth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must be accessed through verified data. In this situation, a qualitative type of analysis has been appropriate for obtaining information through secondary sources. Hence, a thematic form of analysis has been conducted to acquire verified information to generate verified outcomes.</w:t>
      </w:r>
    </w:p>
    <w:p w14:paraId="3E56F163" w14:textId="77777777" w:rsidR="00C170F8" w:rsidRPr="0063075E" w:rsidRDefault="004007E5" w:rsidP="00FD1370">
      <w:pPr>
        <w:pStyle w:val="Heading1"/>
        <w:spacing w:line="360" w:lineRule="auto"/>
      </w:pPr>
      <w:bookmarkStart w:id="39" w:name="_Toc51412042"/>
      <w:bookmarkStart w:id="40" w:name="_Toc52791605"/>
      <w:r w:rsidRPr="0063075E">
        <w:t>2</w:t>
      </w:r>
      <w:r w:rsidR="00C170F8" w:rsidRPr="0063075E">
        <w:t>.6 Data Collection Technique</w:t>
      </w:r>
      <w:bookmarkEnd w:id="39"/>
      <w:bookmarkEnd w:id="40"/>
    </w:p>
    <w:p w14:paraId="287747F8" w14:textId="77777777" w:rsidR="00C170F8" w:rsidRPr="0063075E" w:rsidRDefault="00894E7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PRISMA (</w:t>
      </w:r>
      <w:r w:rsidRPr="0063075E">
        <w:rPr>
          <w:rFonts w:ascii="Times New Roman" w:eastAsia="Times New Roman" w:hAnsi="Times New Roman" w:cs="Times New Roman"/>
          <w:sz w:val="24"/>
          <w:szCs w:val="24"/>
          <w:highlight w:val="white"/>
        </w:rPr>
        <w:t>Preferred Reporting Items for Systematic Reviews and Meta-Analyses)</w:t>
      </w:r>
      <w:r w:rsidRPr="0063075E">
        <w:rPr>
          <w:rFonts w:ascii="Times New Roman" w:eastAsia="Times New Roman" w:hAnsi="Times New Roman" w:cs="Times New Roman"/>
          <w:sz w:val="24"/>
          <w:szCs w:val="24"/>
        </w:rPr>
        <w:t xml:space="preserve"> is a systematic method that has been implemented in this paper. As viewed by </w:t>
      </w:r>
      <w:proofErr w:type="spellStart"/>
      <w:r w:rsidRPr="0063075E">
        <w:rPr>
          <w:rFonts w:ascii="Times New Roman" w:eastAsia="Times New Roman" w:hAnsi="Times New Roman" w:cs="Times New Roman"/>
          <w:sz w:val="24"/>
          <w:szCs w:val="24"/>
        </w:rPr>
        <w:t>Zorzela</w:t>
      </w:r>
      <w:proofErr w:type="spellEnd"/>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(2016), it systematically reviews a study through the identification of different verified records. In this paper, primarily, twenty journals have been taken. For invalid data, one journal has been rejected from these journals. After that, six more journals are cancelled for irrelevant and incomplete data. From 13 journals, five journals have been chosen finally for assessing the paper.  </w:t>
      </w:r>
      <w:r w:rsidR="00C170F8" w:rsidRPr="0063075E">
        <w:rPr>
          <w:rFonts w:ascii="Times New Roman" w:eastAsia="Times New Roman" w:hAnsi="Times New Roman" w:cs="Times New Roman"/>
          <w:sz w:val="24"/>
          <w:szCs w:val="24"/>
        </w:rPr>
        <w:t xml:space="preserve">Secondary data has been obtained through research papers from ProQuest and the World Bank database respectively. In this regard, aspects associated with vulnerability and excessive </w:t>
      </w:r>
      <w:r w:rsidR="00C170F8" w:rsidRPr="0063075E">
        <w:rPr>
          <w:rFonts w:ascii="Times New Roman" w:eastAsia="Times New Roman" w:hAnsi="Times New Roman" w:cs="Times New Roman"/>
          <w:sz w:val="24"/>
          <w:szCs w:val="24"/>
        </w:rPr>
        <w:lastRenderedPageBreak/>
        <w:t xml:space="preserve">exposure of the banking sectors and economy of the country towards </w:t>
      </w:r>
      <w:r w:rsidR="007B68EF" w:rsidRPr="0063075E">
        <w:rPr>
          <w:rFonts w:ascii="Times New Roman" w:eastAsia="Times New Roman" w:hAnsi="Times New Roman" w:cs="Times New Roman"/>
          <w:sz w:val="24"/>
          <w:szCs w:val="24"/>
        </w:rPr>
        <w:t>laundering money</w:t>
      </w:r>
      <w:r w:rsidR="00C170F8" w:rsidRPr="0063075E">
        <w:rPr>
          <w:rFonts w:ascii="Times New Roman" w:eastAsia="Times New Roman" w:hAnsi="Times New Roman" w:cs="Times New Roman"/>
          <w:sz w:val="24"/>
          <w:szCs w:val="24"/>
        </w:rPr>
        <w:t xml:space="preserve"> has been discussed based on the secondary data through secondary research to concretise relevant points of the study. Apart from this, books, journals, newspapers and others have also been used to collect secondary data. The inclusion and exclusion </w:t>
      </w:r>
      <w:r w:rsidR="00101DDF" w:rsidRPr="0063075E">
        <w:rPr>
          <w:rFonts w:ascii="Times New Roman" w:eastAsia="Times New Roman" w:hAnsi="Times New Roman" w:cs="Times New Roman"/>
          <w:sz w:val="24"/>
          <w:szCs w:val="24"/>
        </w:rPr>
        <w:t>criteria have</w:t>
      </w:r>
      <w:r w:rsidR="00C170F8" w:rsidRPr="0063075E">
        <w:rPr>
          <w:rFonts w:ascii="Times New Roman" w:eastAsia="Times New Roman" w:hAnsi="Times New Roman" w:cs="Times New Roman"/>
          <w:sz w:val="24"/>
          <w:szCs w:val="24"/>
        </w:rPr>
        <w:t xml:space="preserve"> also been discussed as follows:</w:t>
      </w:r>
    </w:p>
    <w:p w14:paraId="0310C93E" w14:textId="77777777" w:rsidR="00C170F8" w:rsidRPr="0063075E" w:rsidRDefault="00C170F8" w:rsidP="00FD1370">
      <w:pPr>
        <w:pStyle w:val="Normal1"/>
        <w:spacing w:line="360" w:lineRule="auto"/>
        <w:jc w:val="both"/>
        <w:rPr>
          <w:rFonts w:ascii="Times New Roman" w:eastAsia="Times New Roman" w:hAnsi="Times New Roman" w:cs="Times New Roman"/>
          <w:b/>
          <w:i/>
          <w:sz w:val="24"/>
          <w:szCs w:val="24"/>
        </w:rPr>
      </w:pPr>
      <w:r w:rsidRPr="0063075E">
        <w:rPr>
          <w:rFonts w:ascii="Times New Roman" w:eastAsia="Times New Roman" w:hAnsi="Times New Roman" w:cs="Times New Roman"/>
          <w:b/>
          <w:i/>
          <w:sz w:val="24"/>
          <w:szCs w:val="24"/>
        </w:rPr>
        <w:t>Inclusion Criteria</w:t>
      </w:r>
    </w:p>
    <w:p w14:paraId="36050253" w14:textId="77777777" w:rsidR="00C170F8" w:rsidRPr="0063075E" w:rsidRDefault="00C170F8" w:rsidP="00FD1370">
      <w:pPr>
        <w:pStyle w:val="Normal1"/>
        <w:numPr>
          <w:ilvl w:val="0"/>
          <w:numId w:val="4"/>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Secondary </w:t>
      </w:r>
      <w:r w:rsidR="00FF38F8" w:rsidRPr="0063075E">
        <w:rPr>
          <w:rFonts w:ascii="Times New Roman" w:eastAsia="Times New Roman" w:hAnsi="Times New Roman" w:cs="Times New Roman"/>
          <w:sz w:val="24"/>
          <w:szCs w:val="24"/>
        </w:rPr>
        <w:t xml:space="preserve">format of </w:t>
      </w:r>
      <w:r w:rsidRPr="0063075E">
        <w:rPr>
          <w:rFonts w:ascii="Times New Roman" w:eastAsia="Times New Roman" w:hAnsi="Times New Roman" w:cs="Times New Roman"/>
          <w:sz w:val="24"/>
          <w:szCs w:val="24"/>
        </w:rPr>
        <w:t>sources published in English language have been included</w:t>
      </w:r>
    </w:p>
    <w:p w14:paraId="793709D6" w14:textId="77777777" w:rsidR="00C170F8" w:rsidRPr="0063075E" w:rsidRDefault="00C170F8" w:rsidP="00FD1370">
      <w:pPr>
        <w:pStyle w:val="Normal1"/>
        <w:numPr>
          <w:ilvl w:val="0"/>
          <w:numId w:val="4"/>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Data has been collected from World Bank database</w:t>
      </w:r>
    </w:p>
    <w:p w14:paraId="4F8145DC" w14:textId="77777777" w:rsidR="00C170F8" w:rsidRPr="0063075E" w:rsidRDefault="00C170F8" w:rsidP="00FD1370">
      <w:pPr>
        <w:pStyle w:val="Normal1"/>
        <w:numPr>
          <w:ilvl w:val="0"/>
          <w:numId w:val="4"/>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Printed journals and books have been used to qualify content of research between 2015 to 2020</w:t>
      </w:r>
    </w:p>
    <w:p w14:paraId="2D61F126" w14:textId="77777777" w:rsidR="00C170F8" w:rsidRPr="0063075E" w:rsidRDefault="00C170F8" w:rsidP="00FD1370">
      <w:pPr>
        <w:pStyle w:val="Normal1"/>
        <w:numPr>
          <w:ilvl w:val="0"/>
          <w:numId w:val="4"/>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Information and data has been taken from latest newspapers </w:t>
      </w:r>
    </w:p>
    <w:p w14:paraId="216D0BAF" w14:textId="77777777" w:rsidR="00C170F8" w:rsidRPr="0063075E" w:rsidRDefault="00C170F8" w:rsidP="00FD1370">
      <w:pPr>
        <w:pStyle w:val="Normal1"/>
        <w:spacing w:line="360" w:lineRule="auto"/>
        <w:jc w:val="both"/>
        <w:rPr>
          <w:rFonts w:ascii="Times New Roman" w:eastAsia="Times New Roman" w:hAnsi="Times New Roman" w:cs="Times New Roman"/>
          <w:b/>
          <w:i/>
          <w:sz w:val="24"/>
          <w:szCs w:val="24"/>
        </w:rPr>
      </w:pPr>
      <w:r w:rsidRPr="0063075E">
        <w:rPr>
          <w:rFonts w:ascii="Times New Roman" w:eastAsia="Times New Roman" w:hAnsi="Times New Roman" w:cs="Times New Roman"/>
          <w:b/>
          <w:i/>
          <w:sz w:val="24"/>
          <w:szCs w:val="24"/>
        </w:rPr>
        <w:t>Exclusion Criteria</w:t>
      </w:r>
    </w:p>
    <w:p w14:paraId="6F65F9FC" w14:textId="77777777" w:rsidR="00C170F8" w:rsidRPr="0063075E" w:rsidRDefault="00C170F8" w:rsidP="00FD1370">
      <w:pPr>
        <w:pStyle w:val="Normal1"/>
        <w:numPr>
          <w:ilvl w:val="0"/>
          <w:numId w:val="1"/>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Printed journals before 2015 have been discarded</w:t>
      </w:r>
    </w:p>
    <w:p w14:paraId="36342857" w14:textId="77777777" w:rsidR="00C170F8" w:rsidRPr="0063075E" w:rsidRDefault="00C170F8" w:rsidP="00FD1370">
      <w:pPr>
        <w:pStyle w:val="Normal1"/>
        <w:numPr>
          <w:ilvl w:val="0"/>
          <w:numId w:val="1"/>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Reports on newspapers published in different languages other than English have not been taken</w:t>
      </w:r>
    </w:p>
    <w:p w14:paraId="09FC6BBF" w14:textId="77777777" w:rsidR="00C170F8" w:rsidRPr="0063075E" w:rsidRDefault="00C170F8" w:rsidP="00FD1370">
      <w:pPr>
        <w:pStyle w:val="Normal1"/>
        <w:numPr>
          <w:ilvl w:val="0"/>
          <w:numId w:val="1"/>
        </w:num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Reports besides government website and credible news articles have been discarded</w:t>
      </w:r>
    </w:p>
    <w:p w14:paraId="33BE4592" w14:textId="77777777" w:rsidR="00C170F8" w:rsidRPr="0063075E" w:rsidRDefault="005F1986" w:rsidP="00FD1370">
      <w:pPr>
        <w:pStyle w:val="Heading1"/>
        <w:spacing w:line="360" w:lineRule="auto"/>
      </w:pPr>
      <w:bookmarkStart w:id="41" w:name="_Toc51412043"/>
      <w:bookmarkStart w:id="42" w:name="_Toc52791606"/>
      <w:r w:rsidRPr="0063075E">
        <w:t>2</w:t>
      </w:r>
      <w:r w:rsidR="00C170F8" w:rsidRPr="0063075E">
        <w:t>.7 Method of Data Analysis</w:t>
      </w:r>
      <w:bookmarkEnd w:id="41"/>
      <w:bookmarkEnd w:id="42"/>
    </w:p>
    <w:p w14:paraId="257FBAF2"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P</w:t>
      </w:r>
      <w:r w:rsidR="00FF38F8" w:rsidRPr="0063075E">
        <w:rPr>
          <w:rFonts w:ascii="Times New Roman" w:eastAsia="Times New Roman" w:hAnsi="Times New Roman" w:cs="Times New Roman"/>
          <w:sz w:val="24"/>
          <w:szCs w:val="24"/>
        </w:rPr>
        <w:t>RISMA</w:t>
      </w:r>
      <w:r w:rsidR="006408C7" w:rsidRPr="0063075E">
        <w:rPr>
          <w:rFonts w:ascii="Times New Roman" w:eastAsia="Times New Roman" w:hAnsi="Times New Roman" w:cs="Times New Roman"/>
          <w:sz w:val="24"/>
          <w:szCs w:val="24"/>
        </w:rPr>
        <w:t xml:space="preserve"> “inclusion-exclusion” system will be implied in this study. </w:t>
      </w:r>
      <w:r w:rsidRPr="0063075E">
        <w:rPr>
          <w:rFonts w:ascii="Times New Roman" w:eastAsia="Times New Roman" w:hAnsi="Times New Roman" w:cs="Times New Roman"/>
          <w:sz w:val="24"/>
          <w:szCs w:val="24"/>
        </w:rPr>
        <w:t>P</w:t>
      </w:r>
      <w:r w:rsidR="00FF38F8" w:rsidRPr="0063075E">
        <w:rPr>
          <w:rFonts w:ascii="Times New Roman" w:eastAsia="Times New Roman" w:hAnsi="Times New Roman" w:cs="Times New Roman"/>
          <w:sz w:val="24"/>
          <w:szCs w:val="24"/>
        </w:rPr>
        <w:t>RISMA</w:t>
      </w:r>
      <w:r w:rsidRPr="0063075E">
        <w:rPr>
          <w:rFonts w:ascii="Times New Roman" w:eastAsia="Times New Roman" w:hAnsi="Times New Roman" w:cs="Times New Roman"/>
          <w:sz w:val="24"/>
          <w:szCs w:val="24"/>
        </w:rPr>
        <w:t xml:space="preserve"> flow model has been used to conduct the systematic review for an enhanced exclusion and inclusion based on filtering of research papers. It depicts the flow of information and data in a systematic way that maps out the total number of records that has been used within the study through including v</w:t>
      </w:r>
      <w:r w:rsidR="00897815" w:rsidRPr="0063075E">
        <w:rPr>
          <w:rFonts w:ascii="Times New Roman" w:eastAsia="Times New Roman" w:hAnsi="Times New Roman" w:cs="Times New Roman"/>
          <w:sz w:val="24"/>
          <w:szCs w:val="24"/>
        </w:rPr>
        <w:t xml:space="preserve">erified </w:t>
      </w:r>
      <w:r w:rsidRPr="0063075E">
        <w:rPr>
          <w:rFonts w:ascii="Times New Roman" w:eastAsia="Times New Roman" w:hAnsi="Times New Roman" w:cs="Times New Roman"/>
          <w:sz w:val="24"/>
          <w:szCs w:val="24"/>
        </w:rPr>
        <w:t>information (</w:t>
      </w:r>
      <w:proofErr w:type="spellStart"/>
      <w:r w:rsidRPr="0063075E">
        <w:rPr>
          <w:rFonts w:ascii="Times New Roman" w:eastAsia="Times New Roman" w:hAnsi="Times New Roman" w:cs="Times New Roman"/>
          <w:sz w:val="24"/>
          <w:szCs w:val="24"/>
        </w:rPr>
        <w:t>Mohajan</w:t>
      </w:r>
      <w:proofErr w:type="spellEnd"/>
      <w:r w:rsidRPr="0063075E">
        <w:rPr>
          <w:rFonts w:ascii="Times New Roman" w:eastAsia="Times New Roman" w:hAnsi="Times New Roman" w:cs="Times New Roman"/>
          <w:sz w:val="24"/>
          <w:szCs w:val="24"/>
        </w:rPr>
        <w:t xml:space="preserve">, 2018). The Boolean field has been about validating data in a coherent way. However, axial coding is a thematic analysis that essentially defines the important concepts of the study. Qualitative data has been used in this research study to collect information and data that will be analysed on the basis of different codes of axial coding. </w:t>
      </w:r>
    </w:p>
    <w:p w14:paraId="3033A5A4" w14:textId="77777777" w:rsidR="00C170F8" w:rsidRPr="0063075E" w:rsidRDefault="004E32BF" w:rsidP="00FD1370">
      <w:pPr>
        <w:pStyle w:val="Heading1"/>
        <w:spacing w:line="360" w:lineRule="auto"/>
      </w:pPr>
      <w:bookmarkStart w:id="43" w:name="_Toc51412044"/>
      <w:bookmarkStart w:id="44" w:name="_Toc52791607"/>
      <w:r w:rsidRPr="0063075E">
        <w:t>2</w:t>
      </w:r>
      <w:r w:rsidR="00C170F8" w:rsidRPr="0063075E">
        <w:t>.8 Validity and Reliability</w:t>
      </w:r>
      <w:bookmarkEnd w:id="43"/>
      <w:bookmarkEnd w:id="44"/>
    </w:p>
    <w:p w14:paraId="4866423E"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research study is valid and reliable as per the information and data provided within it. In this scenario, reliability states about consistency of the information that has been used in the respective study (Fletcher, 2017). However, validity describes the accuracy of the information </w:t>
      </w:r>
      <w:r w:rsidRPr="0063075E">
        <w:rPr>
          <w:rFonts w:ascii="Times New Roman" w:eastAsia="Times New Roman" w:hAnsi="Times New Roman" w:cs="Times New Roman"/>
          <w:sz w:val="24"/>
          <w:szCs w:val="24"/>
        </w:rPr>
        <w:lastRenderedPageBreak/>
        <w:t>and data that has been used to qualify information of study. Sometimes, it has been witnessed that information that has been provided is reliable but not valid. In such a scenario, it depends upon information which had been collected through secondary methods of research especially secondary data included within the respective study. The essential information has been used in the research study has been authentic and genuine. However, information from books, printed journals, research papers, news articles and others have been credible and authentic sources that has been included within this study (</w:t>
      </w:r>
      <w:proofErr w:type="spellStart"/>
      <w:r w:rsidRPr="0063075E">
        <w:rPr>
          <w:rFonts w:ascii="Times New Roman" w:eastAsia="Times New Roman" w:hAnsi="Times New Roman" w:cs="Times New Roman"/>
          <w:sz w:val="24"/>
          <w:szCs w:val="24"/>
        </w:rPr>
        <w:t>Basias</w:t>
      </w:r>
      <w:proofErr w:type="spellEnd"/>
      <w:r w:rsidRPr="0063075E">
        <w:rPr>
          <w:rFonts w:ascii="Times New Roman" w:eastAsia="Times New Roman" w:hAnsi="Times New Roman" w:cs="Times New Roman"/>
          <w:sz w:val="24"/>
          <w:szCs w:val="24"/>
        </w:rPr>
        <w:t xml:space="preserve"> and </w:t>
      </w:r>
      <w:proofErr w:type="spellStart"/>
      <w:r w:rsidRPr="0063075E">
        <w:rPr>
          <w:rFonts w:ascii="Times New Roman" w:eastAsia="Times New Roman" w:hAnsi="Times New Roman" w:cs="Times New Roman"/>
          <w:sz w:val="24"/>
          <w:szCs w:val="24"/>
        </w:rPr>
        <w:t>Pollalis</w:t>
      </w:r>
      <w:proofErr w:type="spellEnd"/>
      <w:r w:rsidRPr="0063075E">
        <w:rPr>
          <w:rFonts w:ascii="Times New Roman" w:eastAsia="Times New Roman" w:hAnsi="Times New Roman" w:cs="Times New Roman"/>
          <w:sz w:val="24"/>
          <w:szCs w:val="24"/>
        </w:rPr>
        <w:t xml:space="preserve">, 2018). </w:t>
      </w:r>
    </w:p>
    <w:p w14:paraId="1608312C" w14:textId="77777777" w:rsidR="00C170F8" w:rsidRPr="0063075E" w:rsidRDefault="004E32BF" w:rsidP="00FD1370">
      <w:pPr>
        <w:pStyle w:val="Heading1"/>
        <w:spacing w:line="360" w:lineRule="auto"/>
      </w:pPr>
      <w:bookmarkStart w:id="45" w:name="_Toc51412045"/>
      <w:bookmarkStart w:id="46" w:name="_Toc52791608"/>
      <w:r w:rsidRPr="0063075E">
        <w:t>2</w:t>
      </w:r>
      <w:r w:rsidR="00C170F8" w:rsidRPr="0063075E">
        <w:t>.9 Ethical Concerns</w:t>
      </w:r>
      <w:bookmarkEnd w:id="45"/>
      <w:bookmarkEnd w:id="46"/>
    </w:p>
    <w:p w14:paraId="535326FF" w14:textId="77777777" w:rsidR="00C170F8" w:rsidRPr="0063075E" w:rsidRDefault="00C170F8"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authenticity of data and information has been maintained throughout the research. The data is genuine as the data and information has not been manipulated in case of sharing information with third parties (Kumar, 2019). The confidentiality of information has also been maintained and authors </w:t>
      </w:r>
      <w:r w:rsidR="001F02EA" w:rsidRPr="0063075E">
        <w:rPr>
          <w:rFonts w:ascii="Times New Roman" w:eastAsia="Times New Roman" w:hAnsi="Times New Roman" w:cs="Times New Roman"/>
          <w:sz w:val="24"/>
          <w:szCs w:val="24"/>
        </w:rPr>
        <w:t>have</w:t>
      </w:r>
      <w:r w:rsidRPr="0063075E">
        <w:rPr>
          <w:rFonts w:ascii="Times New Roman" w:eastAsia="Times New Roman" w:hAnsi="Times New Roman" w:cs="Times New Roman"/>
          <w:sz w:val="24"/>
          <w:szCs w:val="24"/>
        </w:rPr>
        <w:t xml:space="preserve"> been acknowledged by referencing them in the study. The information has been kept confidential and there is no discrepancy while conducting this research study. Statistical </w:t>
      </w:r>
      <w:r w:rsidR="001F02EA" w:rsidRPr="0063075E">
        <w:rPr>
          <w:rFonts w:ascii="Times New Roman" w:eastAsia="Times New Roman" w:hAnsi="Times New Roman" w:cs="Times New Roman"/>
          <w:sz w:val="24"/>
          <w:szCs w:val="24"/>
        </w:rPr>
        <w:t>data</w:t>
      </w:r>
      <w:r w:rsidRPr="0063075E">
        <w:rPr>
          <w:rFonts w:ascii="Times New Roman" w:eastAsia="Times New Roman" w:hAnsi="Times New Roman" w:cs="Times New Roman"/>
          <w:sz w:val="24"/>
          <w:szCs w:val="24"/>
        </w:rPr>
        <w:t xml:space="preserve"> that have been obtained from credible sources have also been provided with acknowledgement. </w:t>
      </w:r>
      <w:r w:rsidR="00563977" w:rsidRPr="0063075E">
        <w:rPr>
          <w:rFonts w:ascii="Times New Roman" w:eastAsia="Times New Roman" w:hAnsi="Times New Roman" w:cs="Times New Roman"/>
          <w:sz w:val="24"/>
          <w:szCs w:val="24"/>
        </w:rPr>
        <w:t xml:space="preserve">Incorporating appropriate information on </w:t>
      </w:r>
      <w:r w:rsidR="007B68EF" w:rsidRPr="0063075E">
        <w:rPr>
          <w:rFonts w:ascii="Times New Roman" w:eastAsia="Times New Roman" w:hAnsi="Times New Roman" w:cs="Times New Roman"/>
          <w:sz w:val="24"/>
          <w:szCs w:val="24"/>
        </w:rPr>
        <w:t>laundering money</w:t>
      </w:r>
      <w:r w:rsidR="00563977" w:rsidRPr="0063075E">
        <w:rPr>
          <w:rFonts w:ascii="Times New Roman" w:eastAsia="Times New Roman" w:hAnsi="Times New Roman" w:cs="Times New Roman"/>
          <w:sz w:val="24"/>
          <w:szCs w:val="24"/>
        </w:rPr>
        <w:t xml:space="preserve"> requires specific information from existing journals</w:t>
      </w:r>
      <w:r w:rsidR="00894E78" w:rsidRPr="0063075E">
        <w:rPr>
          <w:rFonts w:ascii="Times New Roman" w:eastAsia="Times New Roman" w:hAnsi="Times New Roman" w:cs="Times New Roman"/>
          <w:sz w:val="24"/>
          <w:szCs w:val="24"/>
        </w:rPr>
        <w:t xml:space="preserve">. As viewed by Mane and </w:t>
      </w:r>
      <w:proofErr w:type="spellStart"/>
      <w:r w:rsidR="00894E78" w:rsidRPr="0063075E">
        <w:rPr>
          <w:rFonts w:ascii="Times New Roman" w:eastAsia="Times New Roman" w:hAnsi="Times New Roman" w:cs="Times New Roman"/>
          <w:sz w:val="24"/>
          <w:szCs w:val="24"/>
        </w:rPr>
        <w:t>Khot</w:t>
      </w:r>
      <w:proofErr w:type="spellEnd"/>
      <w:r w:rsidR="00894E78" w:rsidRPr="0063075E">
        <w:rPr>
          <w:rFonts w:ascii="Times New Roman" w:eastAsia="Times New Roman" w:hAnsi="Times New Roman" w:cs="Times New Roman"/>
          <w:sz w:val="24"/>
          <w:szCs w:val="24"/>
        </w:rPr>
        <w:t xml:space="preserve"> (2019), </w:t>
      </w:r>
      <w:r w:rsidR="00894E78" w:rsidRPr="0063075E">
        <w:rPr>
          <w:rFonts w:ascii="Times New Roman" w:eastAsia="Times New Roman" w:hAnsi="Times New Roman" w:cs="Times New Roman"/>
          <w:i/>
          <w:sz w:val="24"/>
          <w:szCs w:val="24"/>
          <w:highlight w:val="white"/>
        </w:rPr>
        <w:t>Copyright Act of 1957</w:t>
      </w:r>
      <w:r w:rsidR="00894E78" w:rsidRPr="0063075E">
        <w:rPr>
          <w:rFonts w:ascii="Times New Roman" w:eastAsia="Times New Roman" w:hAnsi="Times New Roman" w:cs="Times New Roman"/>
          <w:sz w:val="24"/>
          <w:szCs w:val="24"/>
          <w:highlight w:val="white"/>
        </w:rPr>
        <w:t xml:space="preserve">, </w:t>
      </w:r>
      <w:r w:rsidR="00563977" w:rsidRPr="0063075E">
        <w:rPr>
          <w:rFonts w:ascii="Times New Roman" w:eastAsia="Times New Roman" w:hAnsi="Times New Roman" w:cs="Times New Roman"/>
          <w:sz w:val="24"/>
          <w:szCs w:val="24"/>
          <w:highlight w:val="white"/>
        </w:rPr>
        <w:t>prohibits</w:t>
      </w:r>
      <w:r w:rsidR="00894E78" w:rsidRPr="0063075E">
        <w:rPr>
          <w:rFonts w:ascii="Times New Roman" w:eastAsia="Times New Roman" w:hAnsi="Times New Roman" w:cs="Times New Roman"/>
          <w:sz w:val="24"/>
          <w:szCs w:val="24"/>
          <w:highlight w:val="white"/>
        </w:rPr>
        <w:t xml:space="preserve"> duplication of materials from other papers. Hence, in this paper, the included data</w:t>
      </w:r>
      <w:r w:rsidR="00B56D15" w:rsidRPr="0063075E">
        <w:rPr>
          <w:rFonts w:ascii="Times New Roman" w:eastAsia="Times New Roman" w:hAnsi="Times New Roman" w:cs="Times New Roman"/>
          <w:sz w:val="24"/>
          <w:szCs w:val="24"/>
          <w:highlight w:val="white"/>
        </w:rPr>
        <w:t xml:space="preserve"> from other journals based on </w:t>
      </w:r>
      <w:r w:rsidR="007B68EF" w:rsidRPr="0063075E">
        <w:rPr>
          <w:rFonts w:ascii="Times New Roman" w:eastAsia="Times New Roman" w:hAnsi="Times New Roman" w:cs="Times New Roman"/>
          <w:sz w:val="24"/>
          <w:szCs w:val="24"/>
          <w:highlight w:val="white"/>
        </w:rPr>
        <w:t>laundering money</w:t>
      </w:r>
      <w:r w:rsidR="00894E78" w:rsidRPr="0063075E">
        <w:rPr>
          <w:rFonts w:ascii="Times New Roman" w:eastAsia="Times New Roman" w:hAnsi="Times New Roman" w:cs="Times New Roman"/>
          <w:sz w:val="24"/>
          <w:szCs w:val="24"/>
          <w:highlight w:val="white"/>
        </w:rPr>
        <w:t xml:space="preserve"> has been paraphrased. </w:t>
      </w:r>
      <w:r w:rsidR="00B56D15" w:rsidRPr="0063075E">
        <w:rPr>
          <w:rFonts w:ascii="Times New Roman" w:eastAsia="Times New Roman" w:hAnsi="Times New Roman" w:cs="Times New Roman"/>
          <w:sz w:val="24"/>
          <w:szCs w:val="24"/>
        </w:rPr>
        <w:t>Incorporation information on the financial support that terrorist acquires t</w:t>
      </w:r>
      <w:r w:rsidR="00DD0E1D" w:rsidRPr="0063075E">
        <w:rPr>
          <w:rFonts w:ascii="Times New Roman" w:eastAsia="Times New Roman" w:hAnsi="Times New Roman" w:cs="Times New Roman"/>
          <w:sz w:val="24"/>
          <w:szCs w:val="24"/>
        </w:rPr>
        <w:t xml:space="preserve">hrough </w:t>
      </w:r>
      <w:r w:rsidR="007B68EF" w:rsidRPr="0063075E">
        <w:rPr>
          <w:rFonts w:ascii="Times New Roman" w:eastAsia="Times New Roman" w:hAnsi="Times New Roman" w:cs="Times New Roman"/>
          <w:sz w:val="24"/>
          <w:szCs w:val="24"/>
        </w:rPr>
        <w:t>laundering money</w:t>
      </w:r>
      <w:r w:rsidR="00DD0E1D" w:rsidRPr="0063075E">
        <w:rPr>
          <w:rFonts w:ascii="Times New Roman" w:eastAsia="Times New Roman" w:hAnsi="Times New Roman" w:cs="Times New Roman"/>
          <w:sz w:val="24"/>
          <w:szCs w:val="24"/>
        </w:rPr>
        <w:t xml:space="preserve"> has been incorporated from secondary form of resources. Thus, the </w:t>
      </w:r>
      <w:r w:rsidR="0039151F" w:rsidRPr="0063075E">
        <w:rPr>
          <w:rFonts w:ascii="Times New Roman" w:eastAsia="Times New Roman" w:hAnsi="Times New Roman" w:cs="Times New Roman"/>
          <w:sz w:val="24"/>
          <w:szCs w:val="24"/>
        </w:rPr>
        <w:t>title of the authors from the journals has been in-texted and a reference list has been incorporated for abiding by this law of the nation.</w:t>
      </w:r>
    </w:p>
    <w:p w14:paraId="380BDF73" w14:textId="77777777" w:rsidR="00C170F8" w:rsidRPr="0063075E" w:rsidRDefault="00F60CBE" w:rsidP="00FD1370">
      <w:pPr>
        <w:pStyle w:val="Heading1"/>
        <w:spacing w:line="360" w:lineRule="auto"/>
      </w:pPr>
      <w:bookmarkStart w:id="47" w:name="_Toc51412046"/>
      <w:bookmarkStart w:id="48" w:name="_Toc52791609"/>
      <w:r w:rsidRPr="0063075E">
        <w:t>2</w:t>
      </w:r>
      <w:r w:rsidR="00C170F8" w:rsidRPr="0063075E">
        <w:t>.10 Summary</w:t>
      </w:r>
      <w:bookmarkEnd w:id="47"/>
      <w:bookmarkEnd w:id="48"/>
    </w:p>
    <w:p w14:paraId="3A881E50" w14:textId="77777777" w:rsidR="00C170F8" w:rsidRPr="0063075E" w:rsidRDefault="00C170F8"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chapter discusses the research methodology especially through which the research has been conducted to validate information and data of literature reviews. The information and data in the literature review has been aligned with facts and findings of research methodology. In the time of outbreak of </w:t>
      </w:r>
      <w:r w:rsidR="0045460D" w:rsidRPr="0063075E">
        <w:rPr>
          <w:rFonts w:ascii="Times New Roman" w:eastAsia="Times New Roman" w:hAnsi="Times New Roman" w:cs="Times New Roman"/>
          <w:sz w:val="24"/>
          <w:szCs w:val="24"/>
        </w:rPr>
        <w:t>Corona virus</w:t>
      </w:r>
      <w:r w:rsidRPr="0063075E">
        <w:rPr>
          <w:rFonts w:ascii="Times New Roman" w:eastAsia="Times New Roman" w:hAnsi="Times New Roman" w:cs="Times New Roman"/>
          <w:sz w:val="24"/>
          <w:szCs w:val="24"/>
        </w:rPr>
        <w:t xml:space="preserve">, it has not been possible to collect information through primary research methods that revolve around real-life experiences of employees of bank sectors. The limitations of research have revolved around primary research methods as secondary research </w:t>
      </w:r>
      <w:r w:rsidRPr="0063075E">
        <w:rPr>
          <w:rFonts w:ascii="Times New Roman" w:eastAsia="Times New Roman" w:hAnsi="Times New Roman" w:cs="Times New Roman"/>
          <w:sz w:val="24"/>
          <w:szCs w:val="24"/>
        </w:rPr>
        <w:lastRenderedPageBreak/>
        <w:t xml:space="preserve">methods have been used while obtaining secondary data from credible and authentic sources. The research philosophy and research design has been discussed in accordance with the subject of the research. Descriptive design </w:t>
      </w:r>
      <w:r w:rsidR="00CD391F" w:rsidRPr="0063075E">
        <w:rPr>
          <w:rFonts w:ascii="Times New Roman" w:eastAsia="Times New Roman" w:hAnsi="Times New Roman" w:cs="Times New Roman"/>
          <w:sz w:val="24"/>
          <w:szCs w:val="24"/>
        </w:rPr>
        <w:t>displays</w:t>
      </w:r>
      <w:r w:rsidRPr="0063075E">
        <w:rPr>
          <w:rFonts w:ascii="Times New Roman" w:eastAsia="Times New Roman" w:hAnsi="Times New Roman" w:cs="Times New Roman"/>
          <w:sz w:val="24"/>
          <w:szCs w:val="24"/>
        </w:rPr>
        <w:t xml:space="preserve"> accuracy of data and information that has been given in the research study. The reason behind choosing research approaches along with research designs and philosophy has been provided with valid justifications in the research study respectively. </w:t>
      </w:r>
    </w:p>
    <w:p w14:paraId="12FFAD3F" w14:textId="77777777" w:rsidR="00C170F8" w:rsidRPr="0063075E" w:rsidRDefault="00C170F8" w:rsidP="00FD1370">
      <w:pPr>
        <w:spacing w:line="360" w:lineRule="auto"/>
      </w:pPr>
    </w:p>
    <w:p w14:paraId="75A5F69E" w14:textId="77777777" w:rsidR="00CB4CDC" w:rsidRPr="0063075E" w:rsidRDefault="00CB4CDC" w:rsidP="00FD1370">
      <w:pPr>
        <w:spacing w:line="360" w:lineRule="auto"/>
        <w:rPr>
          <w:rFonts w:ascii="Times New Roman" w:eastAsia="Times New Roman" w:hAnsi="Times New Roman" w:cs="Times New Roman"/>
          <w:b/>
          <w:sz w:val="28"/>
          <w:szCs w:val="28"/>
        </w:rPr>
      </w:pPr>
      <w:r w:rsidRPr="0063075E">
        <w:br w:type="page"/>
      </w:r>
    </w:p>
    <w:p w14:paraId="7AF2F618" w14:textId="77777777" w:rsidR="008521DC" w:rsidRPr="0063075E" w:rsidRDefault="00EB3B19" w:rsidP="00FD1370">
      <w:pPr>
        <w:pStyle w:val="Heading1"/>
        <w:spacing w:line="360" w:lineRule="auto"/>
      </w:pPr>
      <w:bookmarkStart w:id="49" w:name="_Toc51412047"/>
      <w:bookmarkStart w:id="50" w:name="_Toc52791610"/>
      <w:r w:rsidRPr="0063075E">
        <w:lastRenderedPageBreak/>
        <w:t>Ch</w:t>
      </w:r>
      <w:r w:rsidR="00B23774" w:rsidRPr="0063075E">
        <w:t>apter 3</w:t>
      </w:r>
      <w:r w:rsidR="007B12C6" w:rsidRPr="0063075E">
        <w:t>: Literature</w:t>
      </w:r>
      <w:r w:rsidRPr="0063075E">
        <w:t xml:space="preserve"> Review</w:t>
      </w:r>
      <w:bookmarkEnd w:id="49"/>
      <w:bookmarkEnd w:id="50"/>
    </w:p>
    <w:p w14:paraId="55D7E9BC" w14:textId="77777777" w:rsidR="008521DC" w:rsidRPr="0063075E" w:rsidRDefault="00E74B38" w:rsidP="00FD1370">
      <w:pPr>
        <w:pStyle w:val="Heading1"/>
        <w:spacing w:line="360" w:lineRule="auto"/>
      </w:pPr>
      <w:bookmarkStart w:id="51" w:name="_Toc51412048"/>
      <w:bookmarkStart w:id="52" w:name="_Toc52791611"/>
      <w:r w:rsidRPr="0063075E">
        <w:t>3</w:t>
      </w:r>
      <w:r w:rsidR="00EB3B19" w:rsidRPr="0063075E">
        <w:t>.0</w:t>
      </w:r>
      <w:r w:rsidR="00101DDF" w:rsidRPr="0063075E">
        <w:t xml:space="preserve"> </w:t>
      </w:r>
      <w:r w:rsidR="00EB3B19" w:rsidRPr="0063075E">
        <w:t>Introduction</w:t>
      </w:r>
      <w:bookmarkEnd w:id="51"/>
      <w:bookmarkEnd w:id="52"/>
    </w:p>
    <w:p w14:paraId="572EA43E"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Stellar growth of international business relations has increased the vulnerability of banking and financial sectors by making these accessible for criminal proceedings in the form of depositing or withdrawing large cash amounts. This has been a major threat for the economic stability of developing countries including India.</w:t>
      </w:r>
    </w:p>
    <w:p w14:paraId="335FBB49" w14:textId="77777777" w:rsidR="008521DC" w:rsidRPr="0063075E" w:rsidRDefault="007F33D9" w:rsidP="00FD1370">
      <w:pPr>
        <w:pStyle w:val="Heading1"/>
        <w:spacing w:line="360" w:lineRule="auto"/>
      </w:pPr>
      <w:bookmarkStart w:id="53" w:name="_Toc52791612"/>
      <w:r>
        <w:rPr>
          <w:noProof/>
        </w:rPr>
        <w:pict w14:anchorId="2CFDF5DF">
          <v:group id="_x0000_s1133" style="position:absolute;left:0;text-align:left;margin-left:-20pt;margin-top:43.9pt;width:522.45pt;height:411.75pt;z-index:251656192" coordorigin="20284,11653" coordsize="66351,5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">
            <v:group id="Group 16" o:spid="_x0000_s1134" style="position:absolute;left:20284;top:11653;width:66351;height:52293" coordsize="66351,52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7" o:spid="_x0000_s1135" style="position:absolute;width:66351;height:5229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style="mso-next-textbox:#Rectangle 17" inset="2.53958mm,2.53958mm,2.53958mm,2.53958mm">
                  <w:txbxContent>
                    <w:p w14:paraId="0FE24B59" w14:textId="77777777" w:rsidR="007F33D9" w:rsidRDefault="007F33D9">
                      <w:pPr>
                        <w:spacing w:line="240" w:lineRule="auto"/>
                        <w:textDirection w:val="btLr"/>
                      </w:pPr>
                    </w:p>
                  </w:txbxContent>
                </v:textbox>
              </v:rect>
              <v:rect id="Rectangle 18" o:spid="_x0000_s1136" style="position:absolute;left:19640;top:3619;width:17297;height:4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" fillcolor="#f79646" strokecolor="#f2f2f2" strokeweight="3pt">
                <v:stroke startarrowwidth="narrow" startarrowlength="short" endarrowwidth="narrow" endarrowlength="short" joinstyle="round"/>
                <v:textbox style="mso-next-textbox:#Rectangle 18" inset="7pt,3pt,7pt,3pt">
                  <w:txbxContent>
                    <w:p w14:paraId="4E50F266" w14:textId="77777777" w:rsidR="007F33D9" w:rsidRDefault="007F33D9">
                      <w:pPr>
                        <w:spacing w:line="275" w:lineRule="auto"/>
                        <w:jc w:val="center"/>
                        <w:textDirection w:val="btLr"/>
                      </w:pPr>
                      <w:r>
                        <w:rPr>
                          <w:rFonts w:ascii="Times New Roman" w:eastAsia="Times New Roman" w:hAnsi="Times New Roman" w:cs="Times New Roman"/>
                          <w:b/>
                          <w:color w:val="000000"/>
                          <w:sz w:val="24"/>
                        </w:rPr>
                        <w:t>Laundering money</w:t>
                      </w:r>
                    </w:p>
                  </w:txbxContent>
                </v:textbox>
              </v:rect>
              <v:shape id="Freeform: Shape 19" o:spid="_x0000_s1137" style="position:absolute;left:15220;top:8153;width:10592;height:5772;flip:x;visibility:visible;mso-wrap-style:square;v-text-anchor:middle" coordsize="1059180,57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" path="m,l1059180,577215e" strokeweight="1pt">
                <v:stroke startarrowwidth="narrow" startarrowlength="short" endarrow="block"/>
                <v:path arrowok="t" o:extrusionok="f"/>
              </v:shape>
              <v:rect id="Rectangle 20" o:spid="_x0000_s1138" style="position:absolute;left:8020;top:14135;width:16287;height:10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" fillcolor="#4bacc6" strokecolor="#f2f2f2" strokeweight="3pt">
                <v:stroke startarrowwidth="narrow" startarrowlength="short" endarrowwidth="narrow" endarrowlength="short" joinstyle="round"/>
                <v:textbox style="mso-next-textbox:#Rectangle 20" inset="7pt,3pt,7pt,3pt">
                  <w:txbxContent>
                    <w:p w14:paraId="70E1F0E5" w14:textId="77777777" w:rsidR="007F33D9" w:rsidRDefault="007F33D9">
                      <w:pPr>
                        <w:spacing w:line="275" w:lineRule="auto"/>
                        <w:jc w:val="center"/>
                        <w:textDirection w:val="btLr"/>
                      </w:pPr>
                      <w:r>
                        <w:rPr>
                          <w:rFonts w:ascii="Times New Roman" w:eastAsia="Times New Roman" w:hAnsi="Times New Roman" w:cs="Times New Roman"/>
                          <w:b/>
                          <w:color w:val="000000"/>
                          <w:sz w:val="24"/>
                        </w:rPr>
                        <w:t>Impacts:</w:t>
                      </w:r>
                    </w:p>
                    <w:p w14:paraId="26E369DE" w14:textId="77777777" w:rsidR="007F33D9" w:rsidRDefault="007F33D9">
                      <w:pPr>
                        <w:spacing w:line="275" w:lineRule="auto"/>
                        <w:jc w:val="center"/>
                        <w:textDirection w:val="btLr"/>
                      </w:pPr>
                      <w:r>
                        <w:rPr>
                          <w:rFonts w:ascii="Times New Roman" w:eastAsia="Times New Roman" w:hAnsi="Times New Roman" w:cs="Times New Roman"/>
                          <w:color w:val="000000"/>
                          <w:sz w:val="24"/>
                        </w:rPr>
                        <w:t>Devastating economy, affects security and social consequences</w:t>
                      </w:r>
                    </w:p>
                  </w:txbxContent>
                </v:textbox>
              </v:rect>
              <v:shape id="Freeform: Shape 21" o:spid="_x0000_s1139" style="position:absolute;left:31756;top:8153;width:14021;height:7696;visibility:visible;mso-wrap-style:square;v-text-anchor:middle" coordsize="1402080,769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" path="m,l1402080,769620e" strokeweight="1pt">
                <v:stroke startarrowwidth="narrow" startarrowlength="short" endarrow="block"/>
                <v:path arrowok="t" o:extrusionok="f"/>
              </v:shape>
              <v:rect id="Rectangle 22" o:spid="_x0000_s1140" style="position:absolute;left:35090;top:15849;width:27641;height:90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" fillcolor="#4bacc6" strokecolor="#f2f2f2" strokeweight="3pt">
                <v:stroke startarrowwidth="narrow" startarrowlength="short" endarrowwidth="narrow" endarrowlength="short" joinstyle="round"/>
                <v:textbox style="mso-next-textbox:#Rectangle 22" inset="7pt,3pt,7pt,3pt">
                  <w:txbxContent>
                    <w:p w14:paraId="15FCB461" w14:textId="77777777" w:rsidR="007F33D9" w:rsidRDefault="007F33D9">
                      <w:pPr>
                        <w:spacing w:line="275" w:lineRule="auto"/>
                        <w:jc w:val="center"/>
                        <w:textDirection w:val="btLr"/>
                      </w:pPr>
                      <w:r>
                        <w:rPr>
                          <w:rFonts w:ascii="Times New Roman" w:eastAsia="Times New Roman" w:hAnsi="Times New Roman" w:cs="Times New Roman"/>
                          <w:b/>
                          <w:color w:val="000000"/>
                          <w:sz w:val="24"/>
                        </w:rPr>
                        <w:t>Methods to combat laundering money:</w:t>
                      </w:r>
                    </w:p>
                    <w:p w14:paraId="1AA0B4CC" w14:textId="77777777" w:rsidR="007F33D9" w:rsidRDefault="007F33D9">
                      <w:pPr>
                        <w:spacing w:line="275" w:lineRule="auto"/>
                        <w:jc w:val="center"/>
                        <w:textDirection w:val="btLr"/>
                      </w:pPr>
                      <w:r>
                        <w:rPr>
                          <w:rFonts w:ascii="Times New Roman" w:eastAsia="Times New Roman" w:hAnsi="Times New Roman" w:cs="Times New Roman"/>
                          <w:color w:val="000000"/>
                          <w:sz w:val="24"/>
                        </w:rPr>
                        <w:t>Advanced technology</w:t>
                      </w:r>
                    </w:p>
                    <w:p w14:paraId="2244BB7F" w14:textId="77777777" w:rsidR="007F33D9" w:rsidRDefault="007F33D9">
                      <w:pPr>
                        <w:spacing w:line="275" w:lineRule="auto"/>
                        <w:jc w:val="center"/>
                        <w:textDirection w:val="btLr"/>
                      </w:pPr>
                      <w:r>
                        <w:rPr>
                          <w:rFonts w:ascii="Times New Roman" w:eastAsia="Times New Roman" w:hAnsi="Times New Roman" w:cs="Times New Roman"/>
                          <w:color w:val="000000"/>
                          <w:sz w:val="24"/>
                        </w:rPr>
                        <w:t>Regular cross-examination to detect bank scams</w:t>
                      </w:r>
                    </w:p>
                  </w:txbxContent>
                </v:textbox>
              </v:rect>
              <v:shape id="Freeform: Shape 23" o:spid="_x0000_s1141" style="position:absolute;left:11182;top:24784;width:4591;height:5657;flip:x;visibility:visible;mso-wrap-style:square;v-text-anchor:middle" coordsize="459104,565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" path="m,l459104,565785e" strokeweight="1pt">
                <v:stroke startarrowwidth="narrow" startarrowlength="short" endarrow="block"/>
                <v:path arrowok="t" o:extrusionok="f"/>
              </v:shape>
              <v:shape id="Freeform: Shape 24" o:spid="_x0000_s1142" style="position:absolute;left:19564;top:24707;width:5524;height:5468;visibility:visible;mso-wrap-style:square;v-text-anchor:middle" coordsize="552450,54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" path="m,l552450,546735e" strokeweight="1pt">
                <v:stroke startarrowwidth="narrow" startarrowlength="short" endarrow="block"/>
                <v:path arrowok="t" o:extrusionok="f"/>
              </v:shape>
              <v:rect id="Rectangle 25" o:spid="_x0000_s1143" style="position:absolute;left:3924;top:30556;width:14116;height:53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" fillcolor="#9bbb59" strokecolor="#f2f2f2" strokeweight="3pt">
                <v:stroke startarrowwidth="narrow" startarrowlength="short" endarrowwidth="narrow" endarrowlength="short" joinstyle="round"/>
                <v:textbox style="mso-next-textbox:#Rectangle 25" inset="7pt,3pt,7pt,3pt">
                  <w:txbxContent>
                    <w:p w14:paraId="57984D84" w14:textId="77777777" w:rsidR="007F33D9" w:rsidRDefault="007F33D9">
                      <w:pPr>
                        <w:spacing w:line="275" w:lineRule="auto"/>
                        <w:jc w:val="center"/>
                        <w:textDirection w:val="btLr"/>
                      </w:pPr>
                      <w:r>
                        <w:rPr>
                          <w:rFonts w:ascii="Times New Roman" w:eastAsia="Times New Roman" w:hAnsi="Times New Roman" w:cs="Times New Roman"/>
                          <w:color w:val="000000"/>
                          <w:sz w:val="24"/>
                        </w:rPr>
                        <w:t>Financial and Banking system</w:t>
                      </w:r>
                    </w:p>
                  </w:txbxContent>
                </v:textbox>
              </v:rect>
              <v:rect id="Rectangle 26" o:spid="_x0000_s1144" style="position:absolute;left:20821;top:30099;width:11335;height:37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" fillcolor="#9bbb59" strokecolor="#f2f2f2" strokeweight="3pt">
                <v:stroke startarrowwidth="narrow" startarrowlength="short" endarrowwidth="narrow" endarrowlength="short" joinstyle="round"/>
                <v:textbox style="mso-next-textbox:#Rectangle 26" inset="7pt,3pt,7pt,3pt">
                  <w:txbxContent>
                    <w:p w14:paraId="78872D58" w14:textId="77777777" w:rsidR="007F33D9" w:rsidRDefault="007F33D9">
                      <w:pPr>
                        <w:spacing w:line="275" w:lineRule="auto"/>
                        <w:jc w:val="center"/>
                        <w:textDirection w:val="btLr"/>
                      </w:pPr>
                      <w:r>
                        <w:rPr>
                          <w:rFonts w:ascii="Times New Roman" w:eastAsia="Times New Roman" w:hAnsi="Times New Roman" w:cs="Times New Roman"/>
                          <w:color w:val="000000"/>
                          <w:sz w:val="24"/>
                        </w:rPr>
                        <w:t>Economy</w:t>
                      </w:r>
                    </w:p>
                  </w:txbxContent>
                </v:textbox>
              </v:rect>
              <v:shape id="Freeform: Shape 27" o:spid="_x0000_s1145" style="position:absolute;left:50044;top:24917;width:6;height:3924;visibility:visible;mso-wrap-style:square;v-text-anchor:middle" coordsize="635,39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" path="m,l635,392430e" strokeweight="1pt">
                <v:stroke startarrowwidth="narrow" startarrowlength="short" endarrow="block"/>
                <v:path arrowok="t" o:extrusionok="f"/>
              </v:shape>
              <v:rect id="Rectangle 28" o:spid="_x0000_s1146" style="position:absolute;left:39985;top:28917;width:20860;height:56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" fillcolor="#9bbb59" strokecolor="#f2f2f2" strokeweight="3pt">
                <v:stroke startarrowwidth="narrow" startarrowlength="short" endarrowwidth="narrow" endarrowlength="short" joinstyle="round"/>
                <v:textbox style="mso-next-textbox:#Rectangle 28" inset="7pt,3pt,7pt,3pt">
                  <w:txbxContent>
                    <w:p w14:paraId="599EDCE2" w14:textId="77777777" w:rsidR="007F33D9" w:rsidRDefault="007F33D9">
                      <w:pPr>
                        <w:spacing w:line="275" w:lineRule="auto"/>
                        <w:jc w:val="center"/>
                        <w:textDirection w:val="btLr"/>
                      </w:pPr>
                      <w:r>
                        <w:rPr>
                          <w:rFonts w:ascii="Times New Roman" w:eastAsia="Times New Roman" w:hAnsi="Times New Roman" w:cs="Times New Roman"/>
                          <w:color w:val="000000"/>
                          <w:sz w:val="24"/>
                        </w:rPr>
                        <w:t>Prevention of Laundering money (PMLA Act 2020)</w:t>
                      </w:r>
                    </w:p>
                  </w:txbxContent>
                </v:textbox>
              </v:rect>
              <v:shape id="Freeform: Shape 29" o:spid="_x0000_s1147" style="position:absolute;left:10172;top:36175;width:0;height:3277;visibility:visible;mso-wrap-style:square;v-text-anchor:middle" coordsize="1,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" path="m,l,327660e" strokeweight="1pt">
                <v:stroke startarrowwidth="narrow" startarrowlength="short" endarrow="block"/>
                <v:path arrowok="t" o:extrusionok="f"/>
              </v:shape>
              <v:rect id="Rectangle 30" o:spid="_x0000_s1148" style="position:absolute;top:39281;width:16668;height:68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" fillcolor="#ccc0d9" strokecolor="#b2a1c7" strokeweight="1pt">
                <v:fill angle="180" focus="100%" type="gradient">
                  <o:fill v:ext="view" type="gradientUnscaled"/>
                </v:fill>
                <v:stroke startarrowwidth="narrow" startarrowlength="short" endarrowwidth="narrow" endarrowlength="short" joinstyle="round"/>
                <v:textbox style="mso-next-textbox:#Rectangle 30" inset="7pt,3pt,7pt,3pt">
                  <w:txbxContent>
                    <w:p w14:paraId="3679CF34" w14:textId="77777777" w:rsidR="007F33D9" w:rsidRDefault="007F33D9">
                      <w:pPr>
                        <w:spacing w:line="275" w:lineRule="auto"/>
                        <w:jc w:val="center"/>
                        <w:textDirection w:val="btLr"/>
                      </w:pPr>
                      <w:r>
                        <w:rPr>
                          <w:rFonts w:ascii="Times New Roman" w:eastAsia="Times New Roman" w:hAnsi="Times New Roman" w:cs="Times New Roman"/>
                          <w:color w:val="000000"/>
                          <w:sz w:val="24"/>
                        </w:rPr>
                        <w:t>Reputational damage, internal corruption, weak financial system</w:t>
                      </w:r>
                    </w:p>
                  </w:txbxContent>
                </v:textbox>
              </v:rect>
              <v:shape id="Freeform: Shape 31" o:spid="_x0000_s1149" style="position:absolute;left:27565;top:33966;width:76;height:4419;visibility:visible;mso-wrap-style:square;v-text-anchor:middle" coordsize="7620,44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" path="m,l7620,441960e" strokeweight="1pt">
                <v:stroke startarrowwidth="narrow" startarrowlength="short" endarrow="block"/>
                <v:path arrowok="t" o:extrusionok="f"/>
              </v:shape>
              <v:rect id="Rectangle 32" o:spid="_x0000_s1150" style="position:absolute;left:18840;top:38214;width:17945;height:90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" fillcolor="#ccc0d9" strokecolor="#b2a1c7" strokeweight="1pt">
                <v:fill angle="180" focus="100%" type="gradient">
                  <o:fill v:ext="view" type="gradientUnscaled"/>
                </v:fill>
                <v:stroke startarrowwidth="narrow" startarrowlength="short" endarrowwidth="narrow" endarrowlength="short" joinstyle="round"/>
                <v:textbox style="mso-next-textbox:#Rectangle 32" inset="7pt,3pt,7pt,3pt">
                  <w:txbxContent>
                    <w:p w14:paraId="25B37B67" w14:textId="77777777" w:rsidR="007F33D9" w:rsidRDefault="007F33D9">
                      <w:pPr>
                        <w:spacing w:line="275" w:lineRule="auto"/>
                        <w:jc w:val="center"/>
                        <w:textDirection w:val="btLr"/>
                      </w:pPr>
                      <w:r>
                        <w:rPr>
                          <w:rFonts w:ascii="Times New Roman" w:eastAsia="Times New Roman" w:hAnsi="Times New Roman" w:cs="Times New Roman"/>
                          <w:color w:val="000000"/>
                          <w:sz w:val="24"/>
                        </w:rPr>
                        <w:t>Slow economic growth, diverting resources and distort economy’s external sector</w:t>
                      </w:r>
                    </w:p>
                  </w:txbxContent>
                </v:textbox>
              </v:rect>
              <v:shape id="Freeform: Shape 33" o:spid="_x0000_s1151" style="position:absolute;left:50044;top:34651;width:6;height:3734;flip:x;visibility:visible;mso-wrap-style:square;v-text-anchor:middle" coordsize="635,37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" path="m,l635,373380e" strokeweight="1pt">
                <v:stroke startarrowwidth="narrow" startarrowlength="short" endarrow="block"/>
                <v:path arrowok="t" o:extrusionok="f"/>
              </v:shape>
              <v:rect id="Rectangle 34" o:spid="_x0000_s1152" style="position:absolute;left:40443;top:38290;width:25908;height:140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" fillcolor="#ccc0d9" strokecolor="#b2a1c7" strokeweight="1pt">
                <v:fill angle="180" focus="100%" type="gradient">
                  <o:fill v:ext="view" type="gradientUnscaled"/>
                </v:fill>
                <v:stroke startarrowwidth="narrow" startarrowlength="short" endarrowwidth="narrow" endarrowlength="short" joinstyle="round"/>
                <v:textbox style="mso-next-textbox:#Rectangle 34" inset="7pt,3pt,7pt,3pt">
                  <w:txbxContent>
                    <w:p w14:paraId="03E2FC36" w14:textId="77777777" w:rsidR="007F33D9" w:rsidRDefault="007F33D9">
                      <w:pPr>
                        <w:spacing w:line="275" w:lineRule="auto"/>
                        <w:jc w:val="center"/>
                        <w:textDirection w:val="btLr"/>
                      </w:pPr>
                      <w:r>
                        <w:rPr>
                          <w:rFonts w:ascii="Times New Roman" w:eastAsia="Times New Roman" w:hAnsi="Times New Roman" w:cs="Times New Roman"/>
                          <w:b/>
                          <w:color w:val="000000"/>
                          <w:sz w:val="24"/>
                        </w:rPr>
                        <w:t>Deals with proceeds of crime, Chapter III of PMLA Act</w:t>
                      </w:r>
                      <w:r>
                        <w:rPr>
                          <w:rFonts w:ascii="Times New Roman" w:eastAsia="Times New Roman" w:hAnsi="Times New Roman" w:cs="Times New Roman"/>
                          <w:color w:val="000000"/>
                          <w:sz w:val="24"/>
                        </w:rPr>
                        <w:t xml:space="preserve"> contains confiscation, adjudication, and attachment of any property and </w:t>
                      </w:r>
                      <w:r>
                        <w:rPr>
                          <w:rFonts w:ascii="Times New Roman" w:eastAsia="Times New Roman" w:hAnsi="Times New Roman" w:cs="Times New Roman"/>
                          <w:b/>
                          <w:color w:val="000000"/>
                          <w:sz w:val="24"/>
                        </w:rPr>
                        <w:t xml:space="preserve">Chapter IV </w:t>
                      </w:r>
                      <w:r>
                        <w:rPr>
                          <w:rFonts w:ascii="Times New Roman" w:eastAsia="Times New Roman" w:hAnsi="Times New Roman" w:cs="Times New Roman"/>
                          <w:color w:val="000000"/>
                          <w:sz w:val="24"/>
                        </w:rPr>
                        <w:t>deals with obligations of financing institutions, intermediaries</w:t>
                      </w:r>
                    </w:p>
                  </w:txbxContent>
                </v:textbox>
              </v:rect>
              <v:rect id="Rectangle 35" o:spid="_x0000_s1153" style="position:absolute;left:43262;width:20803;height:115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" fillcolor="#999" strokecolor="#666" strokeweight="1pt">
                <v:fill angle="180" focus="100%" type="gradient">
                  <o:fill v:ext="view" type="gradientUnscaled"/>
                </v:fill>
                <v:stroke startarrowwidth="narrow" startarrowlength="short" endarrowwidth="narrow" endarrowlength="short" joinstyle="round"/>
                <v:textbox style="mso-next-textbox:#Rectangle 35" inset="7pt,3pt,7pt,3pt">
                  <w:txbxContent>
                    <w:p w14:paraId="2B159BA3" w14:textId="77777777" w:rsidR="007F33D9" w:rsidRDefault="007F33D9">
                      <w:pPr>
                        <w:spacing w:line="275" w:lineRule="auto"/>
                        <w:jc w:val="center"/>
                        <w:textDirection w:val="btLr"/>
                      </w:pPr>
                      <w:r>
                        <w:rPr>
                          <w:rFonts w:ascii="Times New Roman" w:eastAsia="Times New Roman" w:hAnsi="Times New Roman" w:cs="Times New Roman"/>
                          <w:b/>
                          <w:color w:val="000000"/>
                          <w:sz w:val="24"/>
                        </w:rPr>
                        <w:t>Factors:</w:t>
                      </w:r>
                    </w:p>
                    <w:p w14:paraId="77008185" w14:textId="77777777" w:rsidR="007F33D9" w:rsidRDefault="007F33D9">
                      <w:pPr>
                        <w:spacing w:line="275" w:lineRule="auto"/>
                        <w:jc w:val="center"/>
                        <w:textDirection w:val="btLr"/>
                      </w:pPr>
                      <w:r>
                        <w:rPr>
                          <w:rFonts w:ascii="Times New Roman" w:eastAsia="Times New Roman" w:hAnsi="Times New Roman" w:cs="Times New Roman"/>
                          <w:color w:val="000000"/>
                          <w:sz w:val="24"/>
                        </w:rPr>
                        <w:t>Poor verification process in opening bank accounts, Quality of human capital and Technological advancements</w:t>
                      </w:r>
                    </w:p>
                  </w:txbxContent>
                </v:textbox>
              </v:rect>
              <v:shape id="Freeform: Shape 36" o:spid="_x0000_s1154" style="position:absolute;left:36937;top:5295;width:6249;height:0;rotation:180;visibility:visible;mso-wrap-style:square;v-text-anchor:middle" coordsize="6248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" path="m,l624840,e" strokeweight="1pt">
                <v:stroke startarrowwidth="narrow" startarrowlength="short" endarrow="block"/>
                <v:path arrowok="t" o:extrusionok="f"/>
              </v:shape>
            </v:group>
          </v:group>
        </w:pict>
      </w:r>
      <w:bookmarkStart w:id="54" w:name="_Toc51412049"/>
      <w:r w:rsidR="00E74B38" w:rsidRPr="0063075E">
        <w:t>3</w:t>
      </w:r>
      <w:r w:rsidR="00EB3B19" w:rsidRPr="0063075E">
        <w:t>.1</w:t>
      </w:r>
      <w:r w:rsidR="00101DDF" w:rsidRPr="0063075E">
        <w:t xml:space="preserve"> </w:t>
      </w:r>
      <w:r w:rsidR="00EB3B19" w:rsidRPr="0063075E">
        <w:t>Conceptual Framework</w:t>
      </w:r>
      <w:bookmarkEnd w:id="53"/>
      <w:bookmarkEnd w:id="54"/>
    </w:p>
    <w:p w14:paraId="7AA0B469" w14:textId="77777777" w:rsidR="008521DC" w:rsidRPr="0063075E" w:rsidRDefault="008521DC" w:rsidP="00FD1370">
      <w:pPr>
        <w:pStyle w:val="Normal1"/>
        <w:spacing w:line="360" w:lineRule="auto"/>
      </w:pPr>
    </w:p>
    <w:p w14:paraId="023618A2" w14:textId="77777777" w:rsidR="008521DC" w:rsidRPr="0063075E" w:rsidRDefault="008521DC" w:rsidP="00FD1370">
      <w:pPr>
        <w:pStyle w:val="Normal1"/>
        <w:spacing w:line="360" w:lineRule="auto"/>
      </w:pPr>
    </w:p>
    <w:p w14:paraId="705BB552" w14:textId="77777777" w:rsidR="008521DC" w:rsidRPr="0063075E" w:rsidRDefault="008521DC" w:rsidP="00FD1370">
      <w:pPr>
        <w:pStyle w:val="Normal1"/>
        <w:spacing w:line="360" w:lineRule="auto"/>
      </w:pPr>
    </w:p>
    <w:p w14:paraId="09480D05" w14:textId="77777777" w:rsidR="008521DC" w:rsidRPr="0063075E" w:rsidRDefault="008521DC" w:rsidP="00FD1370">
      <w:pPr>
        <w:pStyle w:val="Normal1"/>
        <w:spacing w:line="360" w:lineRule="auto"/>
      </w:pPr>
    </w:p>
    <w:p w14:paraId="2C283788" w14:textId="77777777" w:rsidR="008521DC" w:rsidRPr="0063075E" w:rsidRDefault="008521DC" w:rsidP="00FD1370">
      <w:pPr>
        <w:pStyle w:val="Normal1"/>
        <w:spacing w:line="360" w:lineRule="auto"/>
      </w:pPr>
    </w:p>
    <w:p w14:paraId="1DE73785" w14:textId="77777777" w:rsidR="008521DC" w:rsidRPr="0063075E" w:rsidRDefault="008521DC" w:rsidP="00FD1370">
      <w:pPr>
        <w:pStyle w:val="Normal1"/>
        <w:spacing w:line="360" w:lineRule="auto"/>
      </w:pPr>
    </w:p>
    <w:p w14:paraId="4A49BE5C" w14:textId="77777777" w:rsidR="008521DC" w:rsidRPr="0063075E" w:rsidRDefault="008521DC" w:rsidP="00FD1370">
      <w:pPr>
        <w:pStyle w:val="Normal1"/>
        <w:spacing w:line="360" w:lineRule="auto"/>
      </w:pPr>
    </w:p>
    <w:p w14:paraId="0A18AF7C" w14:textId="77777777" w:rsidR="008521DC" w:rsidRPr="0063075E" w:rsidRDefault="008521DC" w:rsidP="00FD1370">
      <w:pPr>
        <w:pStyle w:val="Normal1"/>
        <w:spacing w:line="360" w:lineRule="auto"/>
      </w:pPr>
    </w:p>
    <w:p w14:paraId="7010D646" w14:textId="77777777" w:rsidR="008521DC" w:rsidRPr="0063075E" w:rsidRDefault="008521DC" w:rsidP="00FD1370">
      <w:pPr>
        <w:pStyle w:val="Normal1"/>
        <w:spacing w:line="360" w:lineRule="auto"/>
      </w:pPr>
    </w:p>
    <w:p w14:paraId="50F93E67" w14:textId="77777777" w:rsidR="008521DC" w:rsidRPr="0063075E" w:rsidRDefault="008521DC" w:rsidP="00FD1370">
      <w:pPr>
        <w:pStyle w:val="Normal1"/>
        <w:spacing w:line="360" w:lineRule="auto"/>
      </w:pPr>
    </w:p>
    <w:p w14:paraId="04DBE2BE" w14:textId="77777777" w:rsidR="008521DC" w:rsidRPr="0063075E" w:rsidRDefault="008521DC" w:rsidP="00FD1370">
      <w:pPr>
        <w:pStyle w:val="Normal1"/>
        <w:spacing w:line="360" w:lineRule="auto"/>
      </w:pPr>
    </w:p>
    <w:p w14:paraId="02964707" w14:textId="77777777" w:rsidR="008521DC" w:rsidRPr="0063075E" w:rsidRDefault="008521DC" w:rsidP="00FD1370">
      <w:pPr>
        <w:pStyle w:val="Normal1"/>
        <w:spacing w:line="360" w:lineRule="auto"/>
      </w:pPr>
    </w:p>
    <w:p w14:paraId="5A2F8D44" w14:textId="77777777" w:rsidR="008521DC" w:rsidRPr="0063075E" w:rsidRDefault="008521DC" w:rsidP="00FD1370">
      <w:pPr>
        <w:pStyle w:val="Normal1"/>
        <w:spacing w:line="360" w:lineRule="auto"/>
      </w:pPr>
    </w:p>
    <w:p w14:paraId="6D4B4C9C" w14:textId="77777777" w:rsidR="008521DC" w:rsidRPr="0063075E" w:rsidRDefault="008521DC" w:rsidP="00FD1370">
      <w:pPr>
        <w:pStyle w:val="Normal1"/>
        <w:spacing w:line="360" w:lineRule="auto"/>
      </w:pPr>
    </w:p>
    <w:p w14:paraId="7CC6E485" w14:textId="77777777" w:rsidR="008521DC" w:rsidRPr="0063075E" w:rsidRDefault="008521DC" w:rsidP="00FD1370">
      <w:pPr>
        <w:pStyle w:val="Normal1"/>
        <w:spacing w:line="360" w:lineRule="auto"/>
      </w:pPr>
    </w:p>
    <w:p w14:paraId="7539B93A" w14:textId="77777777" w:rsidR="008521DC" w:rsidRPr="0063075E" w:rsidRDefault="008521DC" w:rsidP="00FD1370">
      <w:pPr>
        <w:pStyle w:val="Normal1"/>
        <w:spacing w:line="360" w:lineRule="auto"/>
      </w:pPr>
    </w:p>
    <w:p w14:paraId="4283CA1A" w14:textId="77777777" w:rsidR="008521DC" w:rsidRPr="0063075E" w:rsidRDefault="008521DC" w:rsidP="00FD1370">
      <w:pPr>
        <w:pStyle w:val="Normal1"/>
        <w:spacing w:line="360" w:lineRule="auto"/>
      </w:pPr>
    </w:p>
    <w:p w14:paraId="54ED0DCD" w14:textId="77777777" w:rsidR="008521DC" w:rsidRPr="0063075E" w:rsidRDefault="008521DC" w:rsidP="00FD1370">
      <w:pPr>
        <w:pStyle w:val="Normal1"/>
        <w:spacing w:line="360" w:lineRule="auto"/>
      </w:pPr>
    </w:p>
    <w:p w14:paraId="253760D1" w14:textId="77777777" w:rsidR="008521DC" w:rsidRPr="0063075E" w:rsidRDefault="008521DC" w:rsidP="00FD1370">
      <w:pPr>
        <w:pStyle w:val="Normal1"/>
        <w:spacing w:line="360" w:lineRule="auto"/>
      </w:pPr>
    </w:p>
    <w:p w14:paraId="588A089E" w14:textId="77777777" w:rsidR="008521DC" w:rsidRPr="0063075E" w:rsidRDefault="008521DC" w:rsidP="00FD1370">
      <w:pPr>
        <w:pStyle w:val="Normal1"/>
        <w:spacing w:line="360" w:lineRule="auto"/>
      </w:pPr>
    </w:p>
    <w:p w14:paraId="4279754F" w14:textId="77777777" w:rsidR="008521DC" w:rsidRPr="0063075E" w:rsidRDefault="008521DC" w:rsidP="00FD1370">
      <w:pPr>
        <w:pStyle w:val="Normal1"/>
        <w:spacing w:line="360" w:lineRule="auto"/>
      </w:pPr>
    </w:p>
    <w:p w14:paraId="48961E5B" w14:textId="77777777" w:rsidR="008521DC" w:rsidRPr="0063075E" w:rsidRDefault="008521DC" w:rsidP="00FD1370">
      <w:pPr>
        <w:pStyle w:val="Normal1"/>
        <w:spacing w:line="360" w:lineRule="auto"/>
      </w:pPr>
    </w:p>
    <w:p w14:paraId="42176DEA" w14:textId="77777777" w:rsidR="008521DC" w:rsidRPr="0063075E" w:rsidRDefault="00B349D7" w:rsidP="00FD1370">
      <w:pPr>
        <w:pStyle w:val="Heading5"/>
        <w:rPr>
          <w:color w:val="auto"/>
        </w:rPr>
      </w:pPr>
      <w:bookmarkStart w:id="55" w:name="_Toc51419723"/>
      <w:r w:rsidRPr="0063075E">
        <w:rPr>
          <w:color w:val="auto"/>
        </w:rPr>
        <w:t>Figure 3</w:t>
      </w:r>
      <w:r w:rsidR="00EB3B19" w:rsidRPr="0063075E">
        <w:rPr>
          <w:color w:val="auto"/>
        </w:rPr>
        <w:t>.1: Conceptual Framework</w:t>
      </w:r>
      <w:bookmarkEnd w:id="55"/>
    </w:p>
    <w:p w14:paraId="17E07038" w14:textId="77777777" w:rsidR="008521DC" w:rsidRPr="0063075E" w:rsidRDefault="00EB3B19" w:rsidP="00FD1370">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(Source: </w:t>
      </w:r>
      <w:r w:rsidR="00F82F48" w:rsidRPr="0063075E">
        <w:rPr>
          <w:rFonts w:ascii="Times New Roman" w:eastAsia="Times New Roman" w:hAnsi="Times New Roman" w:cs="Times New Roman"/>
          <w:sz w:val="24"/>
          <w:szCs w:val="24"/>
        </w:rPr>
        <w:t>Influenced by Campbell-Verduyn, 2018</w:t>
      </w:r>
      <w:r w:rsidRPr="0063075E">
        <w:rPr>
          <w:rFonts w:ascii="Times New Roman" w:eastAsia="Times New Roman" w:hAnsi="Times New Roman" w:cs="Times New Roman"/>
          <w:sz w:val="24"/>
          <w:szCs w:val="24"/>
        </w:rPr>
        <w:t>)</w:t>
      </w:r>
    </w:p>
    <w:p w14:paraId="183DCF64" w14:textId="77777777" w:rsidR="008521DC" w:rsidRPr="0063075E" w:rsidRDefault="00891AB1" w:rsidP="00FD1370">
      <w:pPr>
        <w:pStyle w:val="Heading1"/>
        <w:spacing w:line="360" w:lineRule="auto"/>
      </w:pPr>
      <w:bookmarkStart w:id="56" w:name="_Toc51412050"/>
      <w:bookmarkStart w:id="57" w:name="_Toc52791613"/>
      <w:r w:rsidRPr="0063075E">
        <w:t>3</w:t>
      </w:r>
      <w:r w:rsidR="00101DDF" w:rsidRPr="0063075E">
        <w:t xml:space="preserve">.2 </w:t>
      </w:r>
      <w:r w:rsidR="00EB3B19" w:rsidRPr="0063075E">
        <w:t xml:space="preserve">Analysis of the concept of </w:t>
      </w:r>
      <w:r w:rsidR="007B68EF" w:rsidRPr="0063075E">
        <w:t>Laundering money</w:t>
      </w:r>
      <w:r w:rsidR="00EB3B19" w:rsidRPr="0063075E">
        <w:t xml:space="preserve"> through Banking Transactions</w:t>
      </w:r>
      <w:bookmarkEnd w:id="56"/>
      <w:bookmarkEnd w:id="57"/>
    </w:p>
    <w:p w14:paraId="1649E7E7"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As stated by </w:t>
      </w:r>
      <w:proofErr w:type="spellStart"/>
      <w:r w:rsidRPr="0063075E">
        <w:rPr>
          <w:rFonts w:ascii="Times New Roman" w:eastAsia="Times New Roman" w:hAnsi="Times New Roman" w:cs="Times New Roman"/>
          <w:sz w:val="24"/>
          <w:szCs w:val="24"/>
        </w:rPr>
        <w:t>Stajic</w:t>
      </w:r>
      <w:proofErr w:type="spellEnd"/>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(2018) banking transactions are used as a tool for the process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eventually it has a considerable influence on the banking sector of a company. Banks are involved in fraudulent and malicious practices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as financial institutions give rise to unstable liability bases along with inappropriate asset structure. Furthermore, Campbell-Verduyn (2018) added that this creates a situation, which ultimately creates risks of monetary instability as well as crisis within the business system. As opined by the ideas of </w:t>
      </w:r>
      <w:proofErr w:type="spellStart"/>
      <w:r w:rsidRPr="0063075E">
        <w:rPr>
          <w:rFonts w:ascii="Times New Roman" w:eastAsia="Times New Roman" w:hAnsi="Times New Roman" w:cs="Times New Roman"/>
          <w:sz w:val="24"/>
          <w:szCs w:val="24"/>
        </w:rPr>
        <w:t>Colladon</w:t>
      </w:r>
      <w:proofErr w:type="spellEnd"/>
      <w:r w:rsidRPr="0063075E">
        <w:rPr>
          <w:rFonts w:ascii="Times New Roman" w:eastAsia="Times New Roman" w:hAnsi="Times New Roman" w:cs="Times New Roman"/>
          <w:sz w:val="24"/>
          <w:szCs w:val="24"/>
        </w:rPr>
        <w:t xml:space="preserve"> and </w:t>
      </w:r>
      <w:proofErr w:type="spellStart"/>
      <w:r w:rsidRPr="0063075E">
        <w:rPr>
          <w:rFonts w:ascii="Times New Roman" w:eastAsia="Times New Roman" w:hAnsi="Times New Roman" w:cs="Times New Roman"/>
          <w:sz w:val="24"/>
          <w:szCs w:val="24"/>
        </w:rPr>
        <w:t>Remondi</w:t>
      </w:r>
      <w:proofErr w:type="spellEnd"/>
      <w:r w:rsidRPr="0063075E">
        <w:rPr>
          <w:rFonts w:ascii="Times New Roman" w:eastAsia="Times New Roman" w:hAnsi="Times New Roman" w:cs="Times New Roman"/>
          <w:sz w:val="24"/>
          <w:szCs w:val="24"/>
        </w:rPr>
        <w:t xml:space="preserve"> (2017),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involves suspicious activities, which creates difficulty in legitimate financial systems of a developing country within the economy. This further restricts the usage of financial transactions on social media. However, banks significantly required to report lump sum amounts of money such as large cash related transactions and other doubtful activities, which are signs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w:t>
      </w:r>
      <w:r w:rsidR="00984514" w:rsidRPr="0063075E">
        <w:rPr>
          <w:rFonts w:ascii="Times New Roman" w:eastAsia="Times New Roman" w:hAnsi="Times New Roman" w:cs="Times New Roman"/>
          <w:sz w:val="24"/>
          <w:szCs w:val="24"/>
        </w:rPr>
        <w:t>contrary,</w:t>
      </w:r>
      <w:r w:rsidRPr="0063075E">
        <w:rPr>
          <w:rFonts w:ascii="Times New Roman" w:eastAsia="Times New Roman" w:hAnsi="Times New Roman" w:cs="Times New Roman"/>
          <w:sz w:val="24"/>
          <w:szCs w:val="24"/>
        </w:rPr>
        <w:t xml:space="preserve"> </w:t>
      </w:r>
      <w:proofErr w:type="spellStart"/>
      <w:r w:rsidRPr="0063075E">
        <w:rPr>
          <w:rFonts w:ascii="Times New Roman" w:eastAsia="Times New Roman" w:hAnsi="Times New Roman" w:cs="Times New Roman"/>
          <w:sz w:val="24"/>
          <w:szCs w:val="24"/>
        </w:rPr>
        <w:t>Spithoven</w:t>
      </w:r>
      <w:proofErr w:type="spellEnd"/>
      <w:r w:rsidRPr="0063075E">
        <w:rPr>
          <w:rFonts w:ascii="Times New Roman" w:eastAsia="Times New Roman" w:hAnsi="Times New Roman" w:cs="Times New Roman"/>
          <w:sz w:val="24"/>
          <w:szCs w:val="24"/>
        </w:rPr>
        <w:t xml:space="preserve"> (201) mentioned that banks normally do not keep track of such large transactions or just use ID proofs for verification processes. </w:t>
      </w:r>
    </w:p>
    <w:p w14:paraId="2C5241B7" w14:textId="77777777" w:rsidR="008521DC" w:rsidRPr="0063075E" w:rsidRDefault="00B37429" w:rsidP="00FD1370">
      <w:pPr>
        <w:pStyle w:val="Heading1"/>
        <w:spacing w:line="360" w:lineRule="auto"/>
      </w:pPr>
      <w:bookmarkStart w:id="58" w:name="_Toc51412051"/>
      <w:bookmarkStart w:id="59" w:name="_Toc52791614"/>
      <w:r w:rsidRPr="0063075E">
        <w:lastRenderedPageBreak/>
        <w:t>3</w:t>
      </w:r>
      <w:r w:rsidR="00EB3B19" w:rsidRPr="0063075E">
        <w:t xml:space="preserve">.3 Identification of Factors causing </w:t>
      </w:r>
      <w:r w:rsidR="007B68EF" w:rsidRPr="0063075E">
        <w:t>laundering money</w:t>
      </w:r>
      <w:bookmarkEnd w:id="58"/>
      <w:bookmarkEnd w:id="59"/>
    </w:p>
    <w:p w14:paraId="6AAFD72E" w14:textId="77777777" w:rsidR="008521DC" w:rsidRPr="0063075E" w:rsidRDefault="007F33D9" w:rsidP="00FD1370">
      <w:pPr>
        <w:pStyle w:val="Normal1"/>
        <w:spacing w:line="360" w:lineRule="auto"/>
        <w:jc w:val="center"/>
        <w:rPr>
          <w:rFonts w:ascii="Times New Roman" w:eastAsia="Times New Roman" w:hAnsi="Times New Roman" w:cs="Times New Roman"/>
          <w:sz w:val="24"/>
          <w:szCs w:val="24"/>
        </w:rPr>
      </w:pPr>
      <w:r>
        <w:pict w14:anchorId="7132FDB7">
          <v:group id="_x0000_s1118" style="width:6in;height:252pt;mso-position-horizontal-relative:char;mso-position-vertical-relative:line" coordsize="54864,32004">
            <v:group id="Group 38" o:spid="_x0000_s1119"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rect id="Rectangle 39" o:spid="_x0000_s1120" style="position:absolute;width:54864;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" filled="f" stroked="f">
                <v:textbox style="mso-next-textbox:#Rectangle 39" inset="2.53958mm,2.53958mm,2.53958mm,2.53958mm">
                  <w:txbxContent>
                    <w:p w14:paraId="67275DD2" w14:textId="77777777" w:rsidR="007F33D9" w:rsidRDefault="007F33D9">
                      <w:pPr>
                        <w:spacing w:line="240" w:lineRule="auto"/>
                        <w:textDirection w:val="btLr"/>
                      </w:pPr>
                    </w:p>
                  </w:txbxContent>
                </v:textbox>
              </v:rect>
              <v:rect id="Rectangle 40" o:spid="_x0000_s1121" style="position:absolute;top:2786;width:54864;height:623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" fillcolor="#eeece0" strokecolor="#1d497d">
                <v:fill opacity="58853f"/>
                <v:stroke startarrowwidth="narrow" startarrowlength="short" endarrowwidth="narrow" endarrowlength="short" joinstyle="round"/>
                <v:shadow on="t" color="black" opacity="22872f" origin=",.5" offset="0,.63889mm"/>
                <v:textbox style="mso-next-textbox:#Rectangle 40" inset="2.53958mm,2.53958mm,2.53958mm,2.53958mm">
                  <w:txbxContent>
                    <w:p w14:paraId="04C7EF07" w14:textId="77777777" w:rsidR="007F33D9" w:rsidRDefault="007F33D9">
                      <w:pPr>
                        <w:spacing w:line="240" w:lineRule="auto"/>
                        <w:textDirection w:val="btLr"/>
                      </w:pPr>
                    </w:p>
                  </w:txbxContent>
                </v:textbox>
              </v:rect>
              <v:shape id="Text Box 41" o:spid="_x0000_s1122" type="#_x0000_t202" style="position:absolute;top:2786;width:54864;height:623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" filled="f" stroked="f">
                <v:textbox style="mso-next-textbox:#Text Box 41" inset="11.8278mm,10.4139mm,11.8278mm,2.37014mm">
                  <w:txbxContent>
                    <w:p w14:paraId="25E0452A" w14:textId="77777777" w:rsidR="007F33D9" w:rsidRDefault="007F33D9">
                      <w:pPr>
                        <w:spacing w:line="215" w:lineRule="auto"/>
                        <w:ind w:left="180" w:firstLine="120"/>
                        <w:jc w:val="center"/>
                        <w:textDirection w:val="btLr"/>
                      </w:pPr>
                      <w:r>
                        <w:rPr>
                          <w:rFonts w:ascii="Times New Roman" w:eastAsia="Times New Roman" w:hAnsi="Times New Roman" w:cs="Times New Roman"/>
                          <w:color w:val="000000"/>
                          <w:sz w:val="24"/>
                        </w:rPr>
                        <w:t>Lenient bank account opening process gives rise to suspicious activities</w:t>
                      </w:r>
                    </w:p>
                  </w:txbxContent>
                </v:textbox>
              </v:shape>
              <v:roundrect id="Rectangle: Rounded Corners 42" o:spid="_x0000_s1123" style="position:absolute;left:2743;top:130;width:38405;height:5313;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" fillcolor="#0e478b" stroked="f">
                <v:fill color2="#a7b5df" angle="180" focus="100%" type="gradient">
                  <o:fill v:ext="view" type="gradientUnscaled"/>
                </v:fill>
                <v:shadow on="t" color="black" opacity="22872f" origin=",.5" offset="0,.63889mm"/>
                <v:textbox style="mso-next-textbox:#Rectangle: Rounded Corners 42" inset="2.53958mm,2.53958mm,2.53958mm,2.53958mm">
                  <w:txbxContent>
                    <w:p w14:paraId="10C14ED4" w14:textId="77777777" w:rsidR="007F33D9" w:rsidRDefault="007F33D9">
                      <w:pPr>
                        <w:spacing w:line="240" w:lineRule="auto"/>
                        <w:textDirection w:val="btLr"/>
                      </w:pPr>
                    </w:p>
                  </w:txbxContent>
                </v:textbox>
              </v:roundrect>
              <v:shape id="Text Box 43" o:spid="_x0000_s1124" type="#_x0000_t202" style="position:absolute;left:3002;top:389;width:37886;height:479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" filled="f" stroked="f">
                <v:textbox style="mso-next-textbox:#Text Box 43" inset="4.03194mm,0,4.03194mm,0">
                  <w:txbxContent>
                    <w:p w14:paraId="28111FCE" w14:textId="77777777" w:rsidR="007F33D9" w:rsidRDefault="007F33D9">
                      <w:pPr>
                        <w:spacing w:line="215" w:lineRule="auto"/>
                        <w:jc w:val="center"/>
                        <w:textDirection w:val="btLr"/>
                      </w:pPr>
                      <w:r>
                        <w:rPr>
                          <w:rFonts w:ascii="Times New Roman" w:eastAsia="Times New Roman" w:hAnsi="Times New Roman" w:cs="Times New Roman"/>
                          <w:b/>
                          <w:color w:val="000000"/>
                          <w:sz w:val="24"/>
                        </w:rPr>
                        <w:t>Poor verification process in opening bank accounts</w:t>
                      </w:r>
                    </w:p>
                  </w:txbxContent>
                </v:textbox>
              </v:shape>
              <v:rect id="Rectangle 44" o:spid="_x0000_s1125" style="position:absolute;top:12652;width:54864;height:779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" fillcolor="#eeece0" strokecolor="#1d497d">
                <v:fill opacity="58853f"/>
                <v:stroke startarrowwidth="narrow" startarrowlength="short" endarrowwidth="narrow" endarrowlength="short" joinstyle="round"/>
                <v:shadow on="t" color="black" opacity="22872f" origin=",.5" offset="0,.63889mm"/>
                <v:textbox style="mso-next-textbox:#Rectangle 44" inset="2.53958mm,2.53958mm,2.53958mm,2.53958mm">
                  <w:txbxContent>
                    <w:p w14:paraId="2E37955A" w14:textId="77777777" w:rsidR="007F33D9" w:rsidRDefault="007F33D9">
                      <w:pPr>
                        <w:spacing w:line="240" w:lineRule="auto"/>
                        <w:textDirection w:val="btLr"/>
                      </w:pPr>
                    </w:p>
                  </w:txbxContent>
                </v:textbox>
              </v:rect>
              <v:shape id="Text Box 45" o:spid="_x0000_s1126" type="#_x0000_t202" style="position:absolute;top:12652;width:54864;height:77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" filled="f" stroked="f">
                <v:textbox style="mso-next-textbox:#Text Box 45" inset="11.8278mm,10.4139mm,11.8278mm,2.17292mm">
                  <w:txbxContent>
                    <w:p w14:paraId="5A88CF87" w14:textId="77777777" w:rsidR="007F33D9" w:rsidRDefault="007F33D9">
                      <w:pPr>
                        <w:spacing w:line="215" w:lineRule="auto"/>
                        <w:ind w:left="90" w:firstLine="90"/>
                        <w:jc w:val="center"/>
                        <w:textDirection w:val="btLr"/>
                      </w:pPr>
                      <w:r>
                        <w:rPr>
                          <w:rFonts w:ascii="Times New Roman" w:eastAsia="Times New Roman" w:hAnsi="Times New Roman" w:cs="Times New Roman"/>
                          <w:color w:val="000000"/>
                        </w:rPr>
                        <w:t xml:space="preserve">Latest advances in the technology creates more opportunities for frauds </w:t>
                      </w:r>
                    </w:p>
                    <w:p w14:paraId="4D8E4449" w14:textId="77777777" w:rsidR="007F33D9" w:rsidRDefault="007F33D9">
                      <w:pPr>
                        <w:spacing w:before="33" w:line="215" w:lineRule="auto"/>
                        <w:ind w:left="90" w:firstLine="90"/>
                        <w:jc w:val="center"/>
                        <w:textDirection w:val="btLr"/>
                      </w:pPr>
                      <w:r>
                        <w:rPr>
                          <w:rFonts w:ascii="Times New Roman" w:eastAsia="Times New Roman" w:hAnsi="Times New Roman" w:cs="Times New Roman"/>
                          <w:color w:val="000000"/>
                        </w:rPr>
                        <w:t>Increase in scams</w:t>
                      </w:r>
                    </w:p>
                  </w:txbxContent>
                </v:textbox>
              </v:shape>
              <v:roundrect id="Rectangle: Rounded Corners 46" o:spid="_x0000_s1127" style="position:absolute;left:2743;top:9995;width:38405;height:5314;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" fillcolor="#0e478b" stroked="f">
                <v:fill color2="#a7b5df" angle="180" focus="100%" type="gradient">
                  <o:fill v:ext="view" type="gradientUnscaled"/>
                </v:fill>
                <v:shadow on="t" color="black" opacity="22872f" origin=",.5" offset="0,.63889mm"/>
                <v:textbox style="mso-next-textbox:#Rectangle: Rounded Corners 46" inset="2.53958mm,2.53958mm,2.53958mm,2.53958mm">
                  <w:txbxContent>
                    <w:p w14:paraId="2406FC92" w14:textId="77777777" w:rsidR="007F33D9" w:rsidRDefault="007F33D9">
                      <w:pPr>
                        <w:spacing w:line="240" w:lineRule="auto"/>
                        <w:textDirection w:val="btLr"/>
                      </w:pPr>
                    </w:p>
                  </w:txbxContent>
                </v:textbox>
              </v:roundrect>
              <v:shape id="Text Box 47" o:spid="_x0000_s1128" type="#_x0000_t202" style="position:absolute;left:3002;top:10255;width:37886;height:479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" filled="f" stroked="f">
                <v:textbox style="mso-next-textbox:#Text Box 47" inset="4.03194mm,0,4.03194mm,0">
                  <w:txbxContent>
                    <w:p w14:paraId="0F808A7F" w14:textId="77777777" w:rsidR="007F33D9" w:rsidRDefault="007F33D9">
                      <w:pPr>
                        <w:spacing w:line="215" w:lineRule="auto"/>
                        <w:jc w:val="center"/>
                        <w:textDirection w:val="btLr"/>
                      </w:pPr>
                      <w:r>
                        <w:rPr>
                          <w:rFonts w:ascii="Times New Roman" w:eastAsia="Times New Roman" w:hAnsi="Times New Roman" w:cs="Times New Roman"/>
                          <w:b/>
                          <w:color w:val="000000"/>
                          <w:sz w:val="24"/>
                        </w:rPr>
                        <w:t>Technological advancements</w:t>
                      </w:r>
                    </w:p>
                  </w:txbxContent>
                </v:textbox>
              </v:shape>
              <v:rect id="Rectangle 48" o:spid="_x0000_s1129" style="position:absolute;top:24077;width:54864;height:779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" fillcolor="#eeece0" strokecolor="#1d497d">
                <v:fill opacity="58853f"/>
                <v:stroke startarrowwidth="narrow" startarrowlength="short" endarrowwidth="narrow" endarrowlength="short" joinstyle="round"/>
                <v:shadow on="t" color="black" opacity="22872f" origin=",.5" offset="0,.63889mm"/>
                <v:textbox style="mso-next-textbox:#Rectangle 48" inset="2.53958mm,2.53958mm,2.53958mm,2.53958mm">
                  <w:txbxContent>
                    <w:p w14:paraId="35A5A5E7" w14:textId="77777777" w:rsidR="007F33D9" w:rsidRDefault="007F33D9">
                      <w:pPr>
                        <w:spacing w:line="240" w:lineRule="auto"/>
                        <w:textDirection w:val="btLr"/>
                      </w:pPr>
                    </w:p>
                  </w:txbxContent>
                </v:textbox>
              </v:rect>
              <v:shape id="Text Box 49" o:spid="_x0000_s1130" type="#_x0000_t202" style="position:absolute;top:24077;width:54864;height:77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" filled="f" stroked="f">
                <v:textbox style="mso-next-textbox:#Text Box 49" inset="11.8278mm,10.4139mm,11.8278mm,2.17292mm">
                  <w:txbxContent>
                    <w:p w14:paraId="0B539344" w14:textId="77777777" w:rsidR="007F33D9" w:rsidRDefault="007F33D9">
                      <w:pPr>
                        <w:spacing w:line="215" w:lineRule="auto"/>
                        <w:ind w:left="90" w:firstLine="90"/>
                        <w:jc w:val="center"/>
                        <w:textDirection w:val="btLr"/>
                      </w:pPr>
                      <w:r>
                        <w:rPr>
                          <w:rFonts w:ascii="Times New Roman" w:eastAsia="Times New Roman" w:hAnsi="Times New Roman" w:cs="Times New Roman"/>
                          <w:color w:val="000000"/>
                        </w:rPr>
                        <w:t>Lack of Governance initiatives</w:t>
                      </w:r>
                    </w:p>
                    <w:p w14:paraId="20454736" w14:textId="77777777" w:rsidR="007F33D9" w:rsidRDefault="007F33D9">
                      <w:pPr>
                        <w:spacing w:before="33" w:line="215" w:lineRule="auto"/>
                        <w:ind w:left="90" w:firstLine="90"/>
                        <w:jc w:val="center"/>
                        <w:textDirection w:val="btLr"/>
                      </w:pPr>
                      <w:r>
                        <w:rPr>
                          <w:rFonts w:ascii="Times New Roman" w:eastAsia="Times New Roman" w:hAnsi="Times New Roman" w:cs="Times New Roman"/>
                          <w:color w:val="000000"/>
                        </w:rPr>
                        <w:t>Fraudulent transactions</w:t>
                      </w:r>
                    </w:p>
                  </w:txbxContent>
                </v:textbox>
              </v:shape>
              <v:roundrect id="Rectangle: Rounded Corners 50" o:spid="_x0000_s1131" style="position:absolute;left:2743;top:21420;width:38405;height:5314;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" fillcolor="#0e478b" stroked="f">
                <v:fill color2="#a7b5df" angle="180" focus="100%" type="gradient">
                  <o:fill v:ext="view" type="gradientUnscaled"/>
                </v:fill>
                <v:shadow on="t" color="black" opacity="22872f" origin=",.5" offset="0,.63889mm"/>
                <v:textbox style="mso-next-textbox:#Rectangle: Rounded Corners 50" inset="2.53958mm,2.53958mm,2.53958mm,2.53958mm">
                  <w:txbxContent>
                    <w:p w14:paraId="7D7B9DC8" w14:textId="77777777" w:rsidR="007F33D9" w:rsidRDefault="007F33D9">
                      <w:pPr>
                        <w:spacing w:line="240" w:lineRule="auto"/>
                        <w:textDirection w:val="btLr"/>
                      </w:pPr>
                    </w:p>
                  </w:txbxContent>
                </v:textbox>
              </v:roundrect>
              <v:shape id="Text Box 51" o:spid="_x0000_s1132" type="#_x0000_t202" style="position:absolute;left:3002;top:21680;width:37886;height:479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" filled="f" stroked="f">
                <v:textbox style="mso-next-textbox:#Text Box 51" inset="4.03194mm,0,4.03194mm,0">
                  <w:txbxContent>
                    <w:p w14:paraId="47999AC5" w14:textId="77777777" w:rsidR="007F33D9" w:rsidRDefault="007F33D9">
                      <w:pPr>
                        <w:spacing w:line="215" w:lineRule="auto"/>
                        <w:jc w:val="center"/>
                        <w:textDirection w:val="btLr"/>
                      </w:pPr>
                      <w:r>
                        <w:rPr>
                          <w:rFonts w:ascii="Times New Roman" w:eastAsia="Times New Roman" w:hAnsi="Times New Roman" w:cs="Times New Roman"/>
                          <w:b/>
                          <w:color w:val="000000"/>
                          <w:sz w:val="24"/>
                        </w:rPr>
                        <w:t>Inappropriate Governance to track suspicious transactions</w:t>
                      </w:r>
                    </w:p>
                  </w:txbxContent>
                </v:textbox>
              </v:shape>
            </v:group>
            <w10:anchorlock/>
          </v:group>
        </w:pict>
      </w:r>
    </w:p>
    <w:p w14:paraId="76DEE769" w14:textId="77777777" w:rsidR="008521DC" w:rsidRPr="0063075E" w:rsidRDefault="008D32CE" w:rsidP="00FD1370">
      <w:pPr>
        <w:pStyle w:val="Heading5"/>
        <w:rPr>
          <w:color w:val="auto"/>
        </w:rPr>
      </w:pPr>
      <w:bookmarkStart w:id="60" w:name="_Toc51419724"/>
      <w:r w:rsidRPr="0063075E">
        <w:rPr>
          <w:color w:val="auto"/>
        </w:rPr>
        <w:t xml:space="preserve">Figure </w:t>
      </w:r>
      <w:r w:rsidR="00ED64C4" w:rsidRPr="0063075E">
        <w:rPr>
          <w:color w:val="auto"/>
        </w:rPr>
        <w:t>3.3</w:t>
      </w:r>
      <w:r w:rsidR="00EB3B19" w:rsidRPr="0063075E">
        <w:rPr>
          <w:color w:val="auto"/>
        </w:rPr>
        <w:t xml:space="preserve">: Factors of </w:t>
      </w:r>
      <w:r w:rsidR="007B68EF" w:rsidRPr="0063075E">
        <w:rPr>
          <w:color w:val="auto"/>
        </w:rPr>
        <w:t>laundering money</w:t>
      </w:r>
      <w:bookmarkEnd w:id="60"/>
    </w:p>
    <w:p w14:paraId="60608FF8" w14:textId="77777777" w:rsidR="008521DC" w:rsidRPr="0063075E" w:rsidRDefault="00F82F48" w:rsidP="00FD1370">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I</w:t>
      </w:r>
      <w:r w:rsidR="00EB3B19" w:rsidRPr="0063075E">
        <w:rPr>
          <w:rFonts w:ascii="Times New Roman" w:eastAsia="Times New Roman" w:hAnsi="Times New Roman" w:cs="Times New Roman"/>
          <w:sz w:val="24"/>
          <w:szCs w:val="24"/>
        </w:rPr>
        <w:t>nfluenced by Campbell-Verduyn, 2018)</w:t>
      </w:r>
    </w:p>
    <w:p w14:paraId="737FFB6D" w14:textId="77777777" w:rsidR="00101DDF" w:rsidRPr="0063075E" w:rsidRDefault="00101DDF" w:rsidP="00FD1370">
      <w:pPr>
        <w:pStyle w:val="Normal1"/>
        <w:spacing w:line="360" w:lineRule="auto"/>
        <w:jc w:val="center"/>
        <w:rPr>
          <w:rFonts w:ascii="Times New Roman" w:eastAsia="Times New Roman" w:hAnsi="Times New Roman" w:cs="Times New Roman"/>
          <w:sz w:val="24"/>
          <w:szCs w:val="24"/>
        </w:rPr>
      </w:pPr>
    </w:p>
    <w:p w14:paraId="0FDD78BD"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According to the study of Campbell-Verduyn (2018), activities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are identified through detection of regular money transactions, simplified group structures with consistent information. Additionally, presence of smurfing schemes along with cash business schemes and inappropriate governance helps to identify and track such suspicious transactions. For example, IDBI fraud loan where ED (Enforcement Directorate) attached 224.6 crore worth firm assets linked to C Siva Sankaran with an involvement in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activity alleged with multi-crore loan fraud in IDBI bank (Upadhyay, 2019). Furthermore, non-payment of loans ascertained at an amount of USD 67 million, which is around 470 crore disbursed by IDBI bank branch of Chennai. In addition, as per statement of ED the assets consist of office premises, which were located at Chennai, MRC Nagar and T Nagar in the Chennai, land parcels, deposits and mutual funds found in bank accounts (Economictimes.indiatimes.com, 2019). However, it is a criminal case under PMLA (Prevention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 against </w:t>
      </w:r>
      <w:proofErr w:type="spellStart"/>
      <w:r w:rsidRPr="0063075E">
        <w:rPr>
          <w:rFonts w:ascii="Times New Roman" w:eastAsia="Times New Roman" w:hAnsi="Times New Roman" w:cs="Times New Roman"/>
          <w:sz w:val="24"/>
          <w:szCs w:val="24"/>
        </w:rPr>
        <w:t>Axcel</w:t>
      </w:r>
      <w:proofErr w:type="spellEnd"/>
      <w:r w:rsidRPr="0063075E">
        <w:rPr>
          <w:rFonts w:ascii="Times New Roman" w:eastAsia="Times New Roman" w:hAnsi="Times New Roman" w:cs="Times New Roman"/>
          <w:sz w:val="24"/>
          <w:szCs w:val="24"/>
        </w:rPr>
        <w:t xml:space="preserve"> Sunshine Limited and Siva Group of companies. Therefore, this shows a complete act of negligence and </w:t>
      </w:r>
      <w:r w:rsidRPr="0063075E">
        <w:rPr>
          <w:rFonts w:ascii="Times New Roman" w:eastAsia="Times New Roman" w:hAnsi="Times New Roman" w:cs="Times New Roman"/>
          <w:sz w:val="24"/>
          <w:szCs w:val="24"/>
        </w:rPr>
        <w:lastRenderedPageBreak/>
        <w:t xml:space="preserve">lenient process of governance towards directing and control of laundering activities by ignorance of cash movement and </w:t>
      </w:r>
      <w:r w:rsidR="008A55C9" w:rsidRPr="0063075E">
        <w:rPr>
          <w:rFonts w:ascii="Times New Roman" w:eastAsia="Times New Roman" w:hAnsi="Times New Roman" w:cs="Times New Roman"/>
          <w:sz w:val="24"/>
          <w:szCs w:val="24"/>
        </w:rPr>
        <w:t>transactions by</w:t>
      </w:r>
      <w:r w:rsidRPr="0063075E">
        <w:rPr>
          <w:rFonts w:ascii="Times New Roman" w:eastAsia="Times New Roman" w:hAnsi="Times New Roman" w:cs="Times New Roman"/>
          <w:sz w:val="24"/>
          <w:szCs w:val="24"/>
        </w:rPr>
        <w:t xml:space="preserve"> the banks.</w:t>
      </w:r>
    </w:p>
    <w:p w14:paraId="3E6DB31E" w14:textId="77777777" w:rsidR="008521DC" w:rsidRPr="0063075E" w:rsidRDefault="001B107F" w:rsidP="00FD1370">
      <w:pPr>
        <w:pStyle w:val="Heading1"/>
        <w:spacing w:line="360" w:lineRule="auto"/>
      </w:pPr>
      <w:bookmarkStart w:id="61" w:name="_Toc51412052"/>
      <w:bookmarkStart w:id="62" w:name="_Toc52791615"/>
      <w:r w:rsidRPr="0063075E">
        <w:t>3</w:t>
      </w:r>
      <w:r w:rsidR="00EB3B19" w:rsidRPr="0063075E">
        <w:t xml:space="preserve">.4 Critical discussion on the interrelationship between </w:t>
      </w:r>
      <w:r w:rsidR="007B68EF" w:rsidRPr="0063075E">
        <w:t>Laundering money</w:t>
      </w:r>
      <w:r w:rsidR="00EB3B19" w:rsidRPr="0063075E">
        <w:t>, Terrorism and Black Money</w:t>
      </w:r>
      <w:bookmarkEnd w:id="61"/>
      <w:bookmarkEnd w:id="62"/>
    </w:p>
    <w:p w14:paraId="117D522E" w14:textId="77777777" w:rsidR="008521DC" w:rsidRPr="0063075E" w:rsidRDefault="001D27FA" w:rsidP="00FD1370">
      <w:pPr>
        <w:pStyle w:val="Heading2"/>
        <w:spacing w:line="360" w:lineRule="auto"/>
      </w:pPr>
      <w:bookmarkStart w:id="63" w:name="_Toc51412053"/>
      <w:bookmarkStart w:id="64" w:name="_Toc52791616"/>
      <w:r w:rsidRPr="0063075E">
        <w:t>3</w:t>
      </w:r>
      <w:r w:rsidR="00EB3B19" w:rsidRPr="0063075E">
        <w:t xml:space="preserve">.4.1 Relationship of Digital Interface and Terrorism Funding on </w:t>
      </w:r>
      <w:r w:rsidR="007B68EF" w:rsidRPr="0063075E">
        <w:t>laundering money</w:t>
      </w:r>
      <w:bookmarkEnd w:id="63"/>
      <w:bookmarkEnd w:id="64"/>
    </w:p>
    <w:p w14:paraId="0FC65EBE"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As per the ideas of </w:t>
      </w:r>
      <w:proofErr w:type="spellStart"/>
      <w:r w:rsidRPr="0063075E">
        <w:rPr>
          <w:rFonts w:ascii="Times New Roman" w:eastAsia="Times New Roman" w:hAnsi="Times New Roman" w:cs="Times New Roman"/>
          <w:sz w:val="24"/>
          <w:szCs w:val="24"/>
        </w:rPr>
        <w:t>Stajic</w:t>
      </w:r>
      <w:proofErr w:type="spellEnd"/>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(2018), financing terrorism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are financial crimes with a significant economic impact, which is related to underlying, </w:t>
      </w:r>
      <w:r w:rsidR="00745298" w:rsidRPr="0063075E">
        <w:rPr>
          <w:rFonts w:ascii="Times New Roman" w:eastAsia="Times New Roman" w:hAnsi="Times New Roman" w:cs="Times New Roman"/>
          <w:sz w:val="24"/>
          <w:szCs w:val="24"/>
        </w:rPr>
        <w:t>tax evasion</w:t>
      </w:r>
      <w:r w:rsidRPr="0063075E">
        <w:rPr>
          <w:rFonts w:ascii="Times New Roman" w:eastAsia="Times New Roman" w:hAnsi="Times New Roman" w:cs="Times New Roman"/>
          <w:sz w:val="24"/>
          <w:szCs w:val="24"/>
        </w:rPr>
        <w:t xml:space="preserve">, market manipulation and fraud with an intension of profit-making crime. Similarly,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associated with terrorist financing as with provisions of funds or financial assistance to individual terrorists. As per the comment of Armey and </w:t>
      </w:r>
      <w:proofErr w:type="spellStart"/>
      <w:r w:rsidRPr="0063075E">
        <w:rPr>
          <w:rFonts w:ascii="Times New Roman" w:eastAsia="Times New Roman" w:hAnsi="Times New Roman" w:cs="Times New Roman"/>
          <w:sz w:val="24"/>
          <w:szCs w:val="24"/>
        </w:rPr>
        <w:t>Melese</w:t>
      </w:r>
      <w:proofErr w:type="spellEnd"/>
      <w:r w:rsidRPr="0063075E">
        <w:rPr>
          <w:rFonts w:ascii="Times New Roman" w:eastAsia="Times New Roman" w:hAnsi="Times New Roman" w:cs="Times New Roman"/>
          <w:sz w:val="24"/>
          <w:szCs w:val="24"/>
        </w:rPr>
        <w:t xml:space="preserve"> (2018) in reference with this Financial Action Task Force (FATF) warned regarding terrorist financing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due to outbreak of COVID-19 global pandemic. However, taking advantage of the economic downturn of developing countries is higher by moving new-cash incentives as well as high-liquidity lines. Likewise, in </w:t>
      </w:r>
      <w:r w:rsidR="00625A23" w:rsidRPr="0063075E">
        <w:rPr>
          <w:rFonts w:ascii="Times New Roman" w:eastAsia="Times New Roman" w:hAnsi="Times New Roman" w:cs="Times New Roman"/>
          <w:sz w:val="24"/>
          <w:szCs w:val="24"/>
        </w:rPr>
        <w:t>these manner activities</w:t>
      </w:r>
      <w:r w:rsidRPr="0063075E">
        <w:rPr>
          <w:rFonts w:ascii="Times New Roman" w:eastAsia="Times New Roman" w:hAnsi="Times New Roman" w:cs="Times New Roman"/>
          <w:sz w:val="24"/>
          <w:szCs w:val="24"/>
        </w:rPr>
        <w:t xml:space="preserve"> of laundering proceeds along with funding of terrorism options (Chauhan, 2020). </w:t>
      </w:r>
    </w:p>
    <w:p w14:paraId="482D630F" w14:textId="77777777" w:rsidR="008521DC" w:rsidRPr="0063075E" w:rsidRDefault="00891B7F" w:rsidP="00FD1370">
      <w:pPr>
        <w:pStyle w:val="Heading2"/>
        <w:spacing w:line="360" w:lineRule="auto"/>
      </w:pPr>
      <w:bookmarkStart w:id="65" w:name="_Toc51412054"/>
      <w:bookmarkStart w:id="66" w:name="_Toc52791617"/>
      <w:r w:rsidRPr="0063075E">
        <w:t>3</w:t>
      </w:r>
      <w:r w:rsidR="00EB3B19" w:rsidRPr="0063075E">
        <w:t xml:space="preserve">.4.2 Impact of Financial Governance and </w:t>
      </w:r>
      <w:r w:rsidR="00B94FEC" w:rsidRPr="0063075E">
        <w:t>Crypto currency</w:t>
      </w:r>
      <w:r w:rsidR="00EB3B19" w:rsidRPr="0063075E">
        <w:t xml:space="preserve"> on </w:t>
      </w:r>
      <w:r w:rsidR="007B68EF" w:rsidRPr="0063075E">
        <w:t>laundering money</w:t>
      </w:r>
      <w:bookmarkEnd w:id="65"/>
      <w:bookmarkEnd w:id="66"/>
    </w:p>
    <w:p w14:paraId="103E0D98"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Decentralised networks of government are considered as one of drawbacks in effectively handling the financial sector of an economy. Moreover, criminals use crypto currency as a tool against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order to hide illicit fund’s origin with application of various methods. Based on the ideas of </w:t>
      </w:r>
      <w:proofErr w:type="spellStart"/>
      <w:r w:rsidRPr="0063075E">
        <w:rPr>
          <w:rFonts w:ascii="Times New Roman" w:eastAsia="Times New Roman" w:hAnsi="Times New Roman" w:cs="Times New Roman"/>
          <w:sz w:val="24"/>
          <w:szCs w:val="24"/>
        </w:rPr>
        <w:t>Spithoven</w:t>
      </w:r>
      <w:proofErr w:type="spellEnd"/>
      <w:r w:rsidRPr="0063075E">
        <w:rPr>
          <w:rFonts w:ascii="Times New Roman" w:eastAsia="Times New Roman" w:hAnsi="Times New Roman" w:cs="Times New Roman"/>
          <w:sz w:val="24"/>
          <w:szCs w:val="24"/>
        </w:rPr>
        <w:t xml:space="preserve"> (2019), lack of financial government support and illegal fund movement within the business system occurred through unregulated financial systems or institutions gives rise to authenticity and confidentiality problems. Likewise, </w:t>
      </w:r>
      <w:r w:rsidR="00B94FEC" w:rsidRPr="0063075E">
        <w:rPr>
          <w:rFonts w:ascii="Times New Roman" w:eastAsia="Times New Roman" w:hAnsi="Times New Roman" w:cs="Times New Roman"/>
          <w:sz w:val="24"/>
          <w:szCs w:val="24"/>
        </w:rPr>
        <w:t>crypto currency</w:t>
      </w:r>
      <w:r w:rsidRPr="0063075E">
        <w:rPr>
          <w:rFonts w:ascii="Times New Roman" w:eastAsia="Times New Roman" w:hAnsi="Times New Roman" w:cs="Times New Roman"/>
          <w:sz w:val="24"/>
          <w:szCs w:val="24"/>
        </w:rPr>
        <w:t xml:space="preserve"> is one sort of common method aligned with money mules, unregulated and unauthorised financial services leads to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the business system. As opined by </w:t>
      </w:r>
      <w:proofErr w:type="spellStart"/>
      <w:r w:rsidRPr="0063075E">
        <w:rPr>
          <w:rFonts w:ascii="Times New Roman" w:eastAsia="Times New Roman" w:hAnsi="Times New Roman" w:cs="Times New Roman"/>
          <w:sz w:val="24"/>
          <w:szCs w:val="24"/>
        </w:rPr>
        <w:t>Ravenda</w:t>
      </w:r>
      <w:proofErr w:type="spellEnd"/>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(2019), crypto currency has generated new opportunities for activities of </w:t>
      </w:r>
      <w:r w:rsidR="007B68EF" w:rsidRPr="0063075E">
        <w:rPr>
          <w:rFonts w:ascii="Times New Roman" w:eastAsia="Times New Roman" w:hAnsi="Times New Roman" w:cs="Times New Roman"/>
          <w:sz w:val="24"/>
          <w:szCs w:val="24"/>
        </w:rPr>
        <w:lastRenderedPageBreak/>
        <w:t>laundering money</w:t>
      </w:r>
      <w:r w:rsidRPr="0063075E">
        <w:rPr>
          <w:rFonts w:ascii="Times New Roman" w:eastAsia="Times New Roman" w:hAnsi="Times New Roman" w:cs="Times New Roman"/>
          <w:sz w:val="24"/>
          <w:szCs w:val="24"/>
        </w:rPr>
        <w:t xml:space="preserve">. The Reserve Bank of India (RBI) for instance has not banned crypto currency such as bitcoin. </w:t>
      </w:r>
    </w:p>
    <w:p w14:paraId="379C3D36" w14:textId="77777777" w:rsidR="008521DC" w:rsidRPr="0063075E" w:rsidRDefault="000A5EF6" w:rsidP="00FD1370">
      <w:pPr>
        <w:pStyle w:val="Heading2"/>
        <w:spacing w:line="360" w:lineRule="auto"/>
      </w:pPr>
      <w:bookmarkStart w:id="67" w:name="_Toc51412055"/>
      <w:bookmarkStart w:id="68" w:name="_Toc52791618"/>
      <w:r w:rsidRPr="0063075E">
        <w:t>3</w:t>
      </w:r>
      <w:r w:rsidR="00EB3B19" w:rsidRPr="0063075E">
        <w:t xml:space="preserve">.4.3 Relation between </w:t>
      </w:r>
      <w:r w:rsidR="007B68EF" w:rsidRPr="0063075E">
        <w:t>Laundering money</w:t>
      </w:r>
      <w:r w:rsidR="00EB3B19" w:rsidRPr="0063075E">
        <w:t xml:space="preserve"> and Bank Loan Capacity</w:t>
      </w:r>
      <w:bookmarkEnd w:id="67"/>
      <w:bookmarkEnd w:id="68"/>
    </w:p>
    <w:p w14:paraId="7FE514E8" w14:textId="77777777" w:rsidR="008E3D4D"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a recent </w:t>
      </w:r>
      <w:r w:rsidR="009E6684" w:rsidRPr="0063075E">
        <w:rPr>
          <w:rFonts w:ascii="Times New Roman" w:eastAsia="Times New Roman" w:hAnsi="Times New Roman" w:cs="Times New Roman"/>
          <w:sz w:val="24"/>
          <w:szCs w:val="24"/>
        </w:rPr>
        <w:t>event,</w:t>
      </w:r>
      <w:r w:rsidRPr="0063075E">
        <w:rPr>
          <w:rFonts w:ascii="Times New Roman" w:eastAsia="Times New Roman" w:hAnsi="Times New Roman" w:cs="Times New Roman"/>
          <w:sz w:val="24"/>
          <w:szCs w:val="24"/>
        </w:rPr>
        <w:t xml:space="preserve"> it has been seen that an amount of around $770 billion of black money entered India between 2005 and 2014. Additionally, only in 2014 inflow of the black money was ascertained at an amount of $101 billion whereas outflow has been $23 billion (Economictimes.indiatimes.com, 2017). Likewise, this illegal procedure of inflow and outflow of money is done mostly from developing countries. However, this could have been prevented through proper and compulsory disclosure of revenues, sales, losses, staff levels subsidiaries of multinational companies by banks (Chauhan, 2020). As stated by the ideas of Barone and </w:t>
      </w:r>
      <w:proofErr w:type="spellStart"/>
      <w:r w:rsidRPr="0063075E">
        <w:rPr>
          <w:rFonts w:ascii="Times New Roman" w:eastAsia="Times New Roman" w:hAnsi="Times New Roman" w:cs="Times New Roman"/>
          <w:sz w:val="24"/>
          <w:szCs w:val="24"/>
        </w:rPr>
        <w:t>Masciandaro</w:t>
      </w:r>
      <w:proofErr w:type="spellEnd"/>
      <w:r w:rsidRPr="0063075E">
        <w:rPr>
          <w:rFonts w:ascii="Times New Roman" w:eastAsia="Times New Roman" w:hAnsi="Times New Roman" w:cs="Times New Roman"/>
          <w:sz w:val="24"/>
          <w:szCs w:val="24"/>
        </w:rPr>
        <w:t xml:space="preserve"> (2019),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has a direct effect on a country's economy, business and government decisions results in bank-failure risks. Similarly,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interlinked with different risks such as limits process integration. Based on this banks capacities regulate their operations in a normative manner such as regulating capacity of bank loans or pay back problems.</w:t>
      </w:r>
    </w:p>
    <w:p w14:paraId="126015C0" w14:textId="77777777" w:rsidR="00BF21B2" w:rsidRPr="0063075E" w:rsidRDefault="00BF21B2"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link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directly associated with the escalation of terrorism activities through financing on terrorist funds. As assessed by </w:t>
      </w:r>
      <w:proofErr w:type="spellStart"/>
      <w:r w:rsidRPr="0063075E">
        <w:rPr>
          <w:rFonts w:ascii="Times New Roman" w:eastAsia="Times New Roman" w:hAnsi="Times New Roman" w:cs="Times New Roman"/>
          <w:sz w:val="24"/>
          <w:szCs w:val="24"/>
        </w:rPr>
        <w:t>Stajic</w:t>
      </w:r>
      <w:proofErr w:type="spellEnd"/>
      <w:r w:rsidRPr="0063075E">
        <w:rPr>
          <w:rFonts w:ascii="Times New Roman" w:eastAsia="Times New Roman" w:hAnsi="Times New Roman" w:cs="Times New Roman"/>
          <w:sz w:val="24"/>
          <w:szCs w:val="24"/>
        </w:rPr>
        <w:t xml:space="preserve"> et al. (2018),</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w:t>
      </w:r>
      <w:r w:rsidR="000444C0" w:rsidRPr="0063075E">
        <w:rPr>
          <w:rFonts w:ascii="Times New Roman" w:eastAsia="Times New Roman" w:hAnsi="Times New Roman" w:cs="Times New Roman"/>
          <w:sz w:val="24"/>
          <w:szCs w:val="24"/>
        </w:rPr>
        <w:t>devoted</w:t>
      </w:r>
      <w:r w:rsidRPr="0063075E">
        <w:rPr>
          <w:rFonts w:ascii="Times New Roman" w:eastAsia="Times New Roman" w:hAnsi="Times New Roman" w:cs="Times New Roman"/>
          <w:sz w:val="24"/>
          <w:szCs w:val="24"/>
        </w:rPr>
        <w:t xml:space="preserve"> to be </w:t>
      </w:r>
      <w:r w:rsidR="000444C0" w:rsidRPr="0063075E">
        <w:rPr>
          <w:rFonts w:ascii="Times New Roman" w:eastAsia="Times New Roman" w:hAnsi="Times New Roman" w:cs="Times New Roman"/>
          <w:sz w:val="24"/>
          <w:szCs w:val="24"/>
        </w:rPr>
        <w:t>a crime</w:t>
      </w:r>
      <w:r w:rsidRPr="0063075E">
        <w:rPr>
          <w:rFonts w:ascii="Times New Roman" w:eastAsia="Times New Roman" w:hAnsi="Times New Roman" w:cs="Times New Roman"/>
          <w:sz w:val="24"/>
          <w:szCs w:val="24"/>
        </w:rPr>
        <w:t xml:space="preserve"> that enhances the provision of tax evasion, thereby raising terrorist funds by that money. </w:t>
      </w:r>
      <w:r w:rsidR="00AD5CD0" w:rsidRPr="0063075E">
        <w:rPr>
          <w:rFonts w:ascii="Times New Roman" w:eastAsia="Times New Roman" w:hAnsi="Times New Roman" w:cs="Times New Roman"/>
          <w:sz w:val="24"/>
          <w:szCs w:val="24"/>
        </w:rPr>
        <w:t>Hence,</w:t>
      </w:r>
      <w:r w:rsidRPr="0063075E">
        <w:rPr>
          <w:rFonts w:ascii="Times New Roman" w:eastAsia="Times New Roman" w:hAnsi="Times New Roman" w:cs="Times New Roman"/>
          <w:sz w:val="24"/>
          <w:szCs w:val="24"/>
        </w:rPr>
        <w:t xml:space="preserve"> it is critically evaluated that the condition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directly linked with the raising funds for the terrorists. </w:t>
      </w:r>
      <w:r w:rsidR="00D4289F" w:rsidRPr="0063075E">
        <w:rPr>
          <w:rFonts w:ascii="Times New Roman" w:eastAsia="Times New Roman" w:hAnsi="Times New Roman" w:cs="Times New Roman"/>
          <w:sz w:val="24"/>
          <w:szCs w:val="24"/>
        </w:rPr>
        <w:t>On the contrary</w:t>
      </w:r>
      <w:r w:rsidRPr="0063075E">
        <w:rPr>
          <w:rFonts w:ascii="Times New Roman" w:eastAsia="Times New Roman" w:hAnsi="Times New Roman" w:cs="Times New Roman"/>
          <w:sz w:val="24"/>
          <w:szCs w:val="24"/>
        </w:rPr>
        <w:t xml:space="preserve">, the lack of government monitoring process deploy the financial handling system that leads to enhancement of the illegal monitory process, and the process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takes place quickly. As viewed by Aliyu (2017), the lack of government surveillance in the financial sector enhances the illegal economic operation that, in turn, escalates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 </w:t>
      </w:r>
      <w:r w:rsidR="00D4289F" w:rsidRPr="0063075E">
        <w:rPr>
          <w:rFonts w:ascii="Times New Roman" w:eastAsia="Times New Roman" w:hAnsi="Times New Roman" w:cs="Times New Roman"/>
          <w:sz w:val="24"/>
          <w:szCs w:val="24"/>
        </w:rPr>
        <w:t>Nonetheless,</w:t>
      </w:r>
      <w:r w:rsidRPr="0063075E">
        <w:rPr>
          <w:rFonts w:ascii="Times New Roman" w:eastAsia="Times New Roman" w:hAnsi="Times New Roman" w:cs="Times New Roman"/>
          <w:sz w:val="24"/>
          <w:szCs w:val="24"/>
        </w:rPr>
        <w:t xml:space="preserve"> it is observable that the lack of leadership from the government end increases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w:t>
      </w:r>
    </w:p>
    <w:p w14:paraId="0B2F17D5" w14:textId="77777777" w:rsidR="00237A3F" w:rsidRPr="0063075E" w:rsidRDefault="00BF21B2"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Additionally, the inflow of cash from non-reliable sources enhances the process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As viewed by Barone and </w:t>
      </w:r>
      <w:proofErr w:type="spellStart"/>
      <w:r w:rsidRPr="0063075E">
        <w:rPr>
          <w:rFonts w:ascii="Times New Roman" w:eastAsia="Times New Roman" w:hAnsi="Times New Roman" w:cs="Times New Roman"/>
          <w:sz w:val="24"/>
          <w:szCs w:val="24"/>
        </w:rPr>
        <w:t>Masciandaro</w:t>
      </w:r>
      <w:proofErr w:type="spellEnd"/>
      <w:r w:rsidRPr="0063075E">
        <w:rPr>
          <w:rFonts w:ascii="Times New Roman" w:eastAsia="Times New Roman" w:hAnsi="Times New Roman" w:cs="Times New Roman"/>
          <w:sz w:val="24"/>
          <w:szCs w:val="24"/>
        </w:rPr>
        <w:t xml:space="preserve"> (2019), the illegal operation of cash inflow techniques decline the economic sector of the nation. H</w:t>
      </w:r>
      <w:r w:rsidR="002603F9" w:rsidRPr="0063075E">
        <w:rPr>
          <w:rFonts w:ascii="Times New Roman" w:eastAsia="Times New Roman" w:hAnsi="Times New Roman" w:cs="Times New Roman"/>
          <w:sz w:val="24"/>
          <w:szCs w:val="24"/>
        </w:rPr>
        <w:t xml:space="preserve">owever, </w:t>
      </w:r>
      <w:r w:rsidRPr="0063075E">
        <w:rPr>
          <w:rFonts w:ascii="Times New Roman" w:eastAsia="Times New Roman" w:hAnsi="Times New Roman" w:cs="Times New Roman"/>
          <w:sz w:val="24"/>
          <w:szCs w:val="24"/>
        </w:rPr>
        <w:t xml:space="preserve">it can be assessed that the unlawful process of cash inflow technique processes the banks to deploy their loan giving </w:t>
      </w:r>
      <w:r w:rsidRPr="0063075E">
        <w:rPr>
          <w:rFonts w:ascii="Times New Roman" w:eastAsia="Times New Roman" w:hAnsi="Times New Roman" w:cs="Times New Roman"/>
          <w:sz w:val="24"/>
          <w:szCs w:val="24"/>
        </w:rPr>
        <w:lastRenderedPageBreak/>
        <w:t xml:space="preserve">methodology that directly affects the small business due to lack of proper capital resources. Thus it can be determined that the </w:t>
      </w:r>
      <w:r w:rsidR="002F75B2" w:rsidRPr="0063075E">
        <w:rPr>
          <w:rFonts w:ascii="Times New Roman" w:eastAsia="Times New Roman" w:hAnsi="Times New Roman" w:cs="Times New Roman"/>
          <w:sz w:val="24"/>
          <w:szCs w:val="24"/>
        </w:rPr>
        <w:t>progression</w:t>
      </w:r>
      <w:r w:rsidRPr="0063075E">
        <w:rPr>
          <w:rFonts w:ascii="Times New Roman" w:eastAsia="Times New Roman" w:hAnsi="Times New Roman" w:cs="Times New Roman"/>
          <w:sz w:val="24"/>
          <w:szCs w:val="24"/>
        </w:rPr>
        <w:t xml:space="preserv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deploy the enhancement of the economic reforms of the nation. As assessed by Levchenko et al. (2019</w:t>
      </w:r>
      <w:r w:rsidR="00885D98" w:rsidRPr="0063075E">
        <w:rPr>
          <w:rFonts w:ascii="Times New Roman" w:eastAsia="Times New Roman" w:hAnsi="Times New Roman" w:cs="Times New Roman"/>
          <w:sz w:val="24"/>
          <w:szCs w:val="24"/>
        </w:rPr>
        <w:t>)</w:t>
      </w:r>
      <w:r w:rsidRPr="0063075E">
        <w:rPr>
          <w:rFonts w:ascii="Times New Roman" w:eastAsia="Times New Roman" w:hAnsi="Times New Roman" w:cs="Times New Roman"/>
          <w:sz w:val="24"/>
          <w:szCs w:val="24"/>
        </w:rPr>
        <w:t xml:space="preserve">, black money is the critical factor for the government to deploy the financial transaction in the countries that leads to degradation of the economy. </w:t>
      </w:r>
      <w:r w:rsidR="002603F9" w:rsidRPr="0063075E">
        <w:rPr>
          <w:rFonts w:ascii="Times New Roman" w:eastAsia="Times New Roman" w:hAnsi="Times New Roman" w:cs="Times New Roman"/>
          <w:sz w:val="24"/>
          <w:szCs w:val="24"/>
        </w:rPr>
        <w:t>Nevertheless,</w:t>
      </w:r>
      <w:r w:rsidRPr="0063075E">
        <w:rPr>
          <w:rFonts w:ascii="Times New Roman" w:eastAsia="Times New Roman" w:hAnsi="Times New Roman" w:cs="Times New Roman"/>
          <w:sz w:val="24"/>
          <w:szCs w:val="24"/>
        </w:rPr>
        <w:t xml:space="preserve"> the </w:t>
      </w:r>
      <w:r w:rsidR="002F75B2" w:rsidRPr="0063075E">
        <w:rPr>
          <w:rFonts w:ascii="Times New Roman" w:eastAsia="Times New Roman" w:hAnsi="Times New Roman" w:cs="Times New Roman"/>
          <w:sz w:val="24"/>
          <w:szCs w:val="24"/>
        </w:rPr>
        <w:t>procedure</w:t>
      </w:r>
      <w:r w:rsidRPr="0063075E">
        <w:rPr>
          <w:rFonts w:ascii="Times New Roman" w:eastAsia="Times New Roman" w:hAnsi="Times New Roman" w:cs="Times New Roman"/>
          <w:sz w:val="24"/>
          <w:szCs w:val="24"/>
        </w:rPr>
        <w:t xml:space="preserv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link to the negligence of the government disregards the benefits of the economic aspects of the country that leads to degradation of the opportunities of the small finance sector. As viewed by Miller and </w:t>
      </w:r>
      <w:proofErr w:type="spellStart"/>
      <w:r w:rsidRPr="0063075E">
        <w:rPr>
          <w:rFonts w:ascii="Times New Roman" w:eastAsia="Times New Roman" w:hAnsi="Times New Roman" w:cs="Times New Roman"/>
          <w:sz w:val="24"/>
          <w:szCs w:val="24"/>
        </w:rPr>
        <w:t>Kohr</w:t>
      </w:r>
      <w:proofErr w:type="spellEnd"/>
      <w:r w:rsidRPr="0063075E">
        <w:rPr>
          <w:rFonts w:ascii="Times New Roman" w:eastAsia="Times New Roman" w:hAnsi="Times New Roman" w:cs="Times New Roman"/>
          <w:sz w:val="24"/>
          <w:szCs w:val="24"/>
        </w:rPr>
        <w:t xml:space="preserve"> (2017), a nation now in an economy with the aid of individual finance reforms from different sectors of business. Hence it is evaluated from the above section that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 accelerates the illegal activities that degrade the overall quality of economic reforms of the nation, and also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 enhances terrorism activities through investments in the terrorist funds. </w:t>
      </w:r>
      <w:r w:rsidR="002603F9" w:rsidRPr="0063075E">
        <w:rPr>
          <w:rFonts w:ascii="Times New Roman" w:eastAsia="Times New Roman" w:hAnsi="Times New Roman" w:cs="Times New Roman"/>
          <w:sz w:val="24"/>
          <w:szCs w:val="24"/>
        </w:rPr>
        <w:t>Inconsistently,</w:t>
      </w:r>
      <w:r w:rsidR="00885D98" w:rsidRPr="0063075E">
        <w:rPr>
          <w:rFonts w:ascii="Times New Roman" w:eastAsia="Times New Roman" w:hAnsi="Times New Roman" w:cs="Times New Roman"/>
          <w:sz w:val="24"/>
          <w:szCs w:val="24"/>
        </w:rPr>
        <w:t xml:space="preserve"> as determined by </w:t>
      </w:r>
      <w:r w:rsidR="00885D98" w:rsidRPr="0063075E">
        <w:rPr>
          <w:rFonts w:ascii="Times New Roman" w:hAnsi="Times New Roman" w:cs="Times New Roman"/>
          <w:sz w:val="24"/>
          <w:szCs w:val="24"/>
          <w:shd w:val="clear" w:color="auto" w:fill="FFFFFF"/>
        </w:rPr>
        <w:t>Gilmour (2016),</w:t>
      </w:r>
      <w:r w:rsidRPr="0063075E">
        <w:rPr>
          <w:rFonts w:ascii="Times New Roman" w:eastAsia="Times New Roman" w:hAnsi="Times New Roman" w:cs="Times New Roman"/>
          <w:sz w:val="24"/>
          <w:szCs w:val="24"/>
        </w:rPr>
        <w:t xml:space="preserve"> it can be </w:t>
      </w:r>
      <w:r w:rsidR="00307A96" w:rsidRPr="0063075E">
        <w:rPr>
          <w:rFonts w:ascii="Times New Roman" w:eastAsia="Times New Roman" w:hAnsi="Times New Roman" w:cs="Times New Roman"/>
          <w:sz w:val="24"/>
          <w:szCs w:val="24"/>
        </w:rPr>
        <w:t>denoted</w:t>
      </w:r>
      <w:r w:rsidRPr="0063075E">
        <w:rPr>
          <w:rFonts w:ascii="Times New Roman" w:eastAsia="Times New Roman" w:hAnsi="Times New Roman" w:cs="Times New Roman"/>
          <w:sz w:val="24"/>
          <w:szCs w:val="24"/>
        </w:rPr>
        <w:t xml:space="preserve"> that the process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a highly unaccepted process that creates vast degradation in the field of the economic sector of the natio</w:t>
      </w:r>
      <w:r w:rsidR="000444C0" w:rsidRPr="0063075E">
        <w:rPr>
          <w:rFonts w:ascii="Times New Roman" w:eastAsia="Times New Roman" w:hAnsi="Times New Roman" w:cs="Times New Roman"/>
          <w:sz w:val="24"/>
          <w:szCs w:val="24"/>
        </w:rPr>
        <w:t>n.</w:t>
      </w:r>
    </w:p>
    <w:p w14:paraId="28B1F8E2" w14:textId="77777777" w:rsidR="008521DC" w:rsidRPr="0063075E" w:rsidRDefault="009E6684" w:rsidP="00FD1370">
      <w:pPr>
        <w:pStyle w:val="Heading1"/>
        <w:spacing w:line="360" w:lineRule="auto"/>
      </w:pPr>
      <w:bookmarkStart w:id="69" w:name="_Toc51412056"/>
      <w:bookmarkStart w:id="70" w:name="_Toc52791620"/>
      <w:r w:rsidRPr="0063075E">
        <w:t>3</w:t>
      </w:r>
      <w:r w:rsidR="00EB3B19" w:rsidRPr="0063075E">
        <w:t xml:space="preserve">.5 Critical Evaluation of Methods to Combat </w:t>
      </w:r>
      <w:r w:rsidR="007B68EF" w:rsidRPr="0063075E">
        <w:t>Laundering money</w:t>
      </w:r>
      <w:bookmarkEnd w:id="69"/>
      <w:bookmarkEnd w:id="70"/>
    </w:p>
    <w:p w14:paraId="4EA5B9E9" w14:textId="77777777" w:rsidR="008521DC" w:rsidRPr="0063075E" w:rsidRDefault="007B68EF"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EB3B19" w:rsidRPr="0063075E">
        <w:rPr>
          <w:rFonts w:ascii="Times New Roman" w:eastAsia="Times New Roman" w:hAnsi="Times New Roman" w:cs="Times New Roman"/>
          <w:sz w:val="24"/>
          <w:szCs w:val="24"/>
        </w:rPr>
        <w:t xml:space="preserve"> poses a serious threat in the regular process of financial institutions to maintain volatility and stability of financial systems along with a dampening effect on foreign direct investment (FDI) in the developing countries (Chauhan, 2020). However, </w:t>
      </w:r>
      <w:r w:rsidRPr="0063075E">
        <w:rPr>
          <w:rFonts w:ascii="Times New Roman" w:eastAsia="Times New Roman" w:hAnsi="Times New Roman" w:cs="Times New Roman"/>
          <w:sz w:val="24"/>
          <w:szCs w:val="24"/>
        </w:rPr>
        <w:t>laundering money</w:t>
      </w:r>
      <w:r w:rsidR="00EB3B19" w:rsidRPr="0063075E">
        <w:rPr>
          <w:rFonts w:ascii="Times New Roman" w:eastAsia="Times New Roman" w:hAnsi="Times New Roman" w:cs="Times New Roman"/>
          <w:sz w:val="24"/>
          <w:szCs w:val="24"/>
        </w:rPr>
        <w:t xml:space="preserve"> can be stopped with incorporation of five vital steps within the management process of a financial system. As per the research of Levchenko </w:t>
      </w:r>
      <w:r w:rsidR="00EB3B19" w:rsidRPr="0063075E">
        <w:rPr>
          <w:rFonts w:ascii="Times New Roman" w:eastAsia="Times New Roman" w:hAnsi="Times New Roman" w:cs="Times New Roman"/>
          <w:i/>
          <w:sz w:val="24"/>
          <w:szCs w:val="24"/>
        </w:rPr>
        <w:t>et al</w:t>
      </w:r>
      <w:r w:rsidR="00EB3B19" w:rsidRPr="0063075E">
        <w:rPr>
          <w:rFonts w:ascii="Times New Roman" w:eastAsia="Times New Roman" w:hAnsi="Times New Roman" w:cs="Times New Roman"/>
          <w:sz w:val="24"/>
          <w:szCs w:val="24"/>
        </w:rPr>
        <w:t xml:space="preserve">. (2019), an increase in the number of fraudulent alerts is required to combat cyclic components of </w:t>
      </w:r>
      <w:r w:rsidRPr="0063075E">
        <w:rPr>
          <w:rFonts w:ascii="Times New Roman" w:eastAsia="Times New Roman" w:hAnsi="Times New Roman" w:cs="Times New Roman"/>
          <w:sz w:val="24"/>
          <w:szCs w:val="24"/>
        </w:rPr>
        <w:t>laundering money</w:t>
      </w:r>
      <w:r w:rsidR="00EB3B19" w:rsidRPr="0063075E">
        <w:rPr>
          <w:rFonts w:ascii="Times New Roman" w:eastAsia="Times New Roman" w:hAnsi="Times New Roman" w:cs="Times New Roman"/>
          <w:sz w:val="24"/>
          <w:szCs w:val="24"/>
        </w:rPr>
        <w:t xml:space="preserve">. Apparently, it involves improved searches to examine false and fraudulent business activities by reporting matter to a granular level. Likewise, along with this a combination of </w:t>
      </w:r>
      <w:r w:rsidR="00EB3B19" w:rsidRPr="0063075E">
        <w:rPr>
          <w:rFonts w:ascii="Times New Roman" w:eastAsia="Times New Roman" w:hAnsi="Times New Roman" w:cs="Times New Roman"/>
          <w:b/>
          <w:sz w:val="24"/>
          <w:szCs w:val="24"/>
        </w:rPr>
        <w:t>PMLA Act 2000</w:t>
      </w:r>
      <w:r w:rsidR="00EB3B19" w:rsidRPr="0063075E">
        <w:rPr>
          <w:rFonts w:ascii="Times New Roman" w:eastAsia="Times New Roman" w:hAnsi="Times New Roman" w:cs="Times New Roman"/>
          <w:sz w:val="24"/>
          <w:szCs w:val="24"/>
        </w:rPr>
        <w:t xml:space="preserve"> might prove to be beneficial as it acts a regulatory framework tool with all necessary measures listed to handle complex situations</w:t>
      </w:r>
    </w:p>
    <w:p w14:paraId="46DA083F" w14:textId="77777777" w:rsidR="008521DC" w:rsidRPr="0063075E" w:rsidRDefault="007F33D9" w:rsidP="00FD1370">
      <w:pPr>
        <w:pStyle w:val="Normal1"/>
        <w:spacing w:line="360" w:lineRule="auto"/>
        <w:jc w:val="center"/>
        <w:rPr>
          <w:rFonts w:ascii="Times New Roman" w:eastAsia="Times New Roman" w:hAnsi="Times New Roman" w:cs="Times New Roman"/>
          <w:b/>
          <w:sz w:val="24"/>
          <w:szCs w:val="24"/>
        </w:rPr>
      </w:pPr>
      <w:r>
        <w:pict w14:anchorId="4028FDE9">
          <v:group id="_x0000_s1090" style="width:455.4pt;height:293.7pt;mso-position-horizontal-relative:char;mso-position-vertical-relative:line" coordsize="57835,37299">
            <v:group id="Group 53" o:spid="_x0000_s1091" style="position:absolute;width:57835;height:37299" coordsize="57835,3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54" o:spid="_x0000_s1092" style="position:absolute;width:57835;height:3729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" filled="f" stroked="f">
                <v:textbox style="mso-next-textbox:#Rectangle 54" inset="2.53958mm,2.53958mm,2.53958mm,2.53958mm">
                  <w:txbxContent>
                    <w:p w14:paraId="498D6171" w14:textId="77777777" w:rsidR="007F33D9" w:rsidRDefault="007F33D9">
                      <w:pPr>
                        <w:spacing w:line="240" w:lineRule="auto"/>
                        <w:textDirection w:val="btLr"/>
                      </w:pPr>
                    </w:p>
                  </w:txbxContent>
                </v:textbox>
              </v:rect>
              <v:shape id="Partial Circle 55" o:spid="_x0000_s1093" style="position:absolute;top:1299;width:34701;height:34701;visibility:visible;v-text-anchor:middle" coordsize="3470148,3470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" adj="-11796480,,5400" path="m1735074,3470148c776819,3470148,,2693329,,1735074,,776819,776819,,1735074,r,1735074l1735074,3470148xe" fillcolor="#36b7d7" stroked="f">
                <v:fill color2="#90efff" angle="180" focus="100%" type="gradient">
                  <o:fill v:ext="view" type="gradientUnscaled"/>
                </v:fill>
                <v:stroke joinstyle="miter"/>
                <v:shadow on="t" color="black" opacity="22872f" origin=",.5" offset="0,.63889mm"/>
                <v:formulas/>
                <v:path arrowok="t" o:connecttype="custom" o:connectlocs="1735074,3470148;0,1735074;1735074,0;1735074,1735074;1735074,3470148" o:connectangles="0,0,0,0,0" textboxrect="0,0,3470148,3470148"/>
                <v:textbox style="mso-next-textbox:#Partial Circle 55" inset="2.53958mm,2.53958mm,2.53958mm,2.53958mm">
                  <w:txbxContent>
                    <w:p w14:paraId="6174004F" w14:textId="77777777" w:rsidR="007F33D9" w:rsidRDefault="007F33D9">
                      <w:pPr>
                        <w:spacing w:line="240" w:lineRule="auto"/>
                        <w:textDirection w:val="btLr"/>
                      </w:pPr>
                    </w:p>
                  </w:txbxContent>
                </v:textbox>
              </v:shape>
              <v:rect id="Rectangle 56" o:spid="_x0000_s1094" style="position:absolute;left:17350;top:1299;width:40485;height:347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" fillcolor="white [3201]" strokecolor="#49acc5">
                <v:fill opacity="58853f"/>
                <v:stroke startarrowwidth="narrow" startarrowlength="short" endarrowwidth="narrow" endarrowlength="short" joinstyle="round"/>
                <v:shadow on="t" color="black" opacity="22872f" origin=",.5" offset="0,.63889mm"/>
                <v:textbox style="mso-next-textbox:#Rectangle 56" inset="2.53958mm,2.53958mm,2.53958mm,2.53958mm">
                  <w:txbxContent>
                    <w:p w14:paraId="457B6DBC" w14:textId="77777777" w:rsidR="007F33D9" w:rsidRDefault="007F33D9">
                      <w:pPr>
                        <w:spacing w:line="240" w:lineRule="auto"/>
                        <w:textDirection w:val="btLr"/>
                      </w:pPr>
                    </w:p>
                  </w:txbxContent>
                </v:textbox>
              </v:rect>
              <v:shape id="Text Box 57" o:spid="_x0000_s1095" type="#_x0000_t202" style="position:absolute;left:17350;top:1299;width:20243;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" filled="f" stroked="f">
                <v:textbox style="mso-next-textbox:#Text Box 57" inset="3pt,3pt,3pt,3pt">
                  <w:txbxContent>
                    <w:p w14:paraId="11CB818B" w14:textId="77777777" w:rsidR="007F33D9" w:rsidRDefault="007F33D9">
                      <w:pPr>
                        <w:spacing w:line="215" w:lineRule="auto"/>
                        <w:jc w:val="center"/>
                        <w:textDirection w:val="btLr"/>
                      </w:pPr>
                      <w:r>
                        <w:rPr>
                          <w:rFonts w:ascii="Times New Roman" w:eastAsia="Times New Roman" w:hAnsi="Times New Roman" w:cs="Times New Roman"/>
                          <w:b/>
                          <w:color w:val="000000"/>
                          <w:sz w:val="20"/>
                        </w:rPr>
                        <w:t>PMLA Act 2000</w:t>
                      </w:r>
                    </w:p>
                  </w:txbxContent>
                </v:textbox>
              </v:shape>
              <v:shape id="Partial Circle 58" o:spid="_x0000_s1096" style="position:absolute;left:3643;top:6851;width:27414;height:27414;visibility:visible;v-text-anchor:middle" coordsize="2741416,27414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" adj="-11796480,,5400" path="m1370708,2741416c613687,2741416,,2127729,,1370708,,613687,613687,,1370708,r,1370708l1370708,2741416xe" fillcolor="#32e691" stroked="f">
                <v:fill color2="#89ffc8" angle="180" focus="100%" type="gradient">
                  <o:fill v:ext="view" type="gradientUnscaled"/>
                </v:fill>
                <v:stroke joinstyle="miter"/>
                <v:shadow on="t" color="black" opacity="22872f" origin=",.5" offset="0,.63889mm"/>
                <v:formulas/>
                <v:path arrowok="t" o:connecttype="custom" o:connectlocs="1370708,2741416;0,1370708;1370708,0;1370708,1370708;1370708,2741416" o:connectangles="0,0,0,0,0" textboxrect="0,0,2741416,2741416"/>
                <v:textbox style="mso-next-textbox:#Partial Circle 58" inset="2.53958mm,2.53958mm,2.53958mm,2.53958mm">
                  <w:txbxContent>
                    <w:p w14:paraId="6760EB43" w14:textId="77777777" w:rsidR="007F33D9" w:rsidRDefault="007F33D9">
                      <w:pPr>
                        <w:spacing w:line="240" w:lineRule="auto"/>
                        <w:textDirection w:val="btLr"/>
                      </w:pPr>
                    </w:p>
                  </w:txbxContent>
                </v:textbox>
              </v:shape>
              <v:rect id="Rectangle 59" o:spid="_x0000_s1097" style="position:absolute;left:17350;top:6851;width:40485;height:2741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" fillcolor="white [3201]" strokecolor="#47d290">
                <v:fill opacity="58853f"/>
                <v:stroke startarrowwidth="narrow" startarrowlength="short" endarrowwidth="narrow" endarrowlength="short" joinstyle="round"/>
                <v:shadow on="t" color="black" opacity="22872f" origin=",.5" offset="0,.63889mm"/>
                <v:textbox style="mso-next-textbox:#Rectangle 59" inset="2.53958mm,2.53958mm,2.53958mm,2.53958mm">
                  <w:txbxContent>
                    <w:p w14:paraId="6B600D7E" w14:textId="77777777" w:rsidR="007F33D9" w:rsidRDefault="007F33D9">
                      <w:pPr>
                        <w:spacing w:line="240" w:lineRule="auto"/>
                        <w:textDirection w:val="btLr"/>
                      </w:pPr>
                    </w:p>
                  </w:txbxContent>
                </v:textbox>
              </v:rect>
              <v:shape id="Text Box 60" o:spid="_x0000_s1098" type="#_x0000_t202" style="position:absolute;left:17350;top:6851;width:20243;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" filled="f" stroked="f">
                <v:textbox style="mso-next-textbox:#Text Box 60" inset="3pt,3pt,3pt,3pt">
                  <w:txbxContent>
                    <w:p w14:paraId="1BBD3FBE" w14:textId="77777777" w:rsidR="007F33D9" w:rsidRDefault="007F33D9">
                      <w:pPr>
                        <w:spacing w:line="215" w:lineRule="auto"/>
                        <w:jc w:val="center"/>
                        <w:textDirection w:val="btLr"/>
                      </w:pPr>
                      <w:r>
                        <w:rPr>
                          <w:rFonts w:ascii="Times New Roman" w:eastAsia="Times New Roman" w:hAnsi="Times New Roman" w:cs="Times New Roman"/>
                          <w:b/>
                          <w:color w:val="000000"/>
                          <w:sz w:val="20"/>
                        </w:rPr>
                        <w:t>Advanced technlogy</w:t>
                      </w:r>
                    </w:p>
                  </w:txbxContent>
                </v:textbox>
              </v:shape>
              <v:shape id="Partial Circle 61" o:spid="_x0000_s1099" style="position:absolute;left:7287;top:12403;width:20127;height:20127;visibility:visible;v-text-anchor:middle" coordsize="2012685,20126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" adj="-11796480,,5400" path="m1006343,2012685c450555,2012685,,1562130,,1006342,,450554,450555,-1,1006343,-1r,1006344l1006343,2012685xe" fillcolor="#4ff62d" stroked="f">
                <v:fill color2="#8fff81" angle="180" focus="100%" type="gradient">
                  <o:fill v:ext="view" type="gradientUnscaled"/>
                </v:fill>
                <v:stroke joinstyle="miter"/>
                <v:shadow on="t" color="black" opacity="22872f" origin=",.5" offset="0,.63889mm"/>
                <v:formulas/>
                <v:path arrowok="t" o:connecttype="custom" o:connectlocs="1006343,2012685;0,1006342;1006343,-1;1006343,1006343;1006343,2012685" o:connectangles="0,0,0,0,0" textboxrect="0,0,2012685,2012685"/>
                <v:textbox style="mso-next-textbox:#Partial Circle 61" inset="2.53958mm,2.53958mm,2.53958mm,2.53958mm">
                  <w:txbxContent>
                    <w:p w14:paraId="18657444" w14:textId="77777777" w:rsidR="007F33D9" w:rsidRDefault="007F33D9">
                      <w:pPr>
                        <w:spacing w:line="240" w:lineRule="auto"/>
                        <w:textDirection w:val="btLr"/>
                      </w:pPr>
                    </w:p>
                  </w:txbxContent>
                </v:textbox>
              </v:shape>
              <v:rect id="Rectangle 62" o:spid="_x0000_s1100" style="position:absolute;left:17350;top:12403;width:40485;height:201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" fillcolor="white [3201]" strokecolor="#5fdf45">
                <v:fill opacity="58853f"/>
                <v:stroke startarrowwidth="narrow" startarrowlength="short" endarrowwidth="narrow" endarrowlength="short" joinstyle="round"/>
                <v:shadow on="t" color="black" opacity="22872f" origin=",.5" offset="0,.63889mm"/>
                <v:textbox style="mso-next-textbox:#Rectangle 62" inset="2.53958mm,2.53958mm,2.53958mm,2.53958mm">
                  <w:txbxContent>
                    <w:p w14:paraId="7457698F" w14:textId="77777777" w:rsidR="007F33D9" w:rsidRDefault="007F33D9">
                      <w:pPr>
                        <w:spacing w:line="240" w:lineRule="auto"/>
                        <w:textDirection w:val="btLr"/>
                      </w:pPr>
                    </w:p>
                  </w:txbxContent>
                </v:textbox>
              </v:rect>
              <v:shape id="Text Box 63" o:spid="_x0000_s1101" type="#_x0000_t202" style="position:absolute;left:17350;top:12403;width:20243;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" filled="f" stroked="f">
                <v:textbox style="mso-next-textbox:#Text Box 63" inset="3pt,3pt,3pt,3pt">
                  <w:txbxContent>
                    <w:p w14:paraId="494BC54B" w14:textId="77777777" w:rsidR="007F33D9" w:rsidRDefault="007F33D9">
                      <w:pPr>
                        <w:spacing w:line="215" w:lineRule="auto"/>
                        <w:jc w:val="center"/>
                        <w:textDirection w:val="btLr"/>
                      </w:pPr>
                      <w:r>
                        <w:rPr>
                          <w:rFonts w:ascii="Times New Roman" w:eastAsia="Times New Roman" w:hAnsi="Times New Roman" w:cs="Times New Roman"/>
                          <w:b/>
                          <w:color w:val="000000"/>
                          <w:sz w:val="20"/>
                        </w:rPr>
                        <w:t>Regular and cross-examination</w:t>
                      </w:r>
                    </w:p>
                  </w:txbxContent>
                </v:textbox>
              </v:shape>
              <v:shape id="Partial Circle 64" o:spid="_x0000_s1102" style="position:absolute;left:10930;top:17955;width:12840;height:12840;visibility:visible;v-text-anchor:middle" coordsize="1283954,12839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" adj="-11796480,,5400" path="m641977,1283954c287423,1283954,,996531,,641977,,287423,287423,,641977,r,641977l641977,1283954xe" fillcolor="#e4ff2a" stroked="f">
                <v:fill color2="#ffff7b" angle="180" focus="100%" type="gradient">
                  <o:fill v:ext="view" type="gradientUnscaled"/>
                </v:fill>
                <v:stroke joinstyle="miter"/>
                <v:shadow on="t" color="black" opacity="22872f" origin=",.5" offset="0,.63889mm"/>
                <v:formulas/>
                <v:path arrowok="t" o:connecttype="custom" o:connectlocs="641977,1283954;0,641977;641977,0;641977,641977;641977,1283954" o:connectangles="0,0,0,0,0" textboxrect="0,0,1283954,1283954"/>
                <v:textbox style="mso-next-textbox:#Partial Circle 64" inset="2.53958mm,2.53958mm,2.53958mm,2.53958mm">
                  <w:txbxContent>
                    <w:p w14:paraId="7F68374E" w14:textId="77777777" w:rsidR="007F33D9" w:rsidRDefault="007F33D9">
                      <w:pPr>
                        <w:spacing w:line="240" w:lineRule="auto"/>
                        <w:textDirection w:val="btLr"/>
                      </w:pPr>
                    </w:p>
                  </w:txbxContent>
                </v:textbox>
              </v:shape>
              <v:rect id="Rectangle 65" o:spid="_x0000_s1103" style="position:absolute;left:17350;top:17955;width:40485;height:1284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" fillcolor="white [3201]" strokecolor="#d3eb44">
                <v:fill opacity="58853f"/>
                <v:stroke startarrowwidth="narrow" startarrowlength="short" endarrowwidth="narrow" endarrowlength="short" joinstyle="round"/>
                <v:shadow on="t" color="black" opacity="22872f" origin=",.5" offset="0,.63889mm"/>
                <v:textbox style="mso-next-textbox:#Rectangle 65" inset="2.53958mm,2.53958mm,2.53958mm,2.53958mm">
                  <w:txbxContent>
                    <w:p w14:paraId="20095A7C" w14:textId="77777777" w:rsidR="007F33D9" w:rsidRDefault="007F33D9">
                      <w:pPr>
                        <w:spacing w:line="240" w:lineRule="auto"/>
                        <w:textDirection w:val="btLr"/>
                      </w:pPr>
                    </w:p>
                  </w:txbxContent>
                </v:textbox>
              </v:rect>
              <v:shape id="Text Box 66" o:spid="_x0000_s1104" type="#_x0000_t202" style="position:absolute;left:17350;top:17955;width:20243;height:55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" filled="f" stroked="f">
                <v:textbox style="mso-next-textbox:#Text Box 66" inset="3pt,3pt,3pt,3pt">
                  <w:txbxContent>
                    <w:p w14:paraId="51F17614" w14:textId="77777777" w:rsidR="007F33D9" w:rsidRDefault="007F33D9">
                      <w:pPr>
                        <w:spacing w:line="215" w:lineRule="auto"/>
                        <w:jc w:val="center"/>
                        <w:textDirection w:val="btLr"/>
                      </w:pPr>
                      <w:r>
                        <w:rPr>
                          <w:rFonts w:ascii="Times New Roman" w:eastAsia="Times New Roman" w:hAnsi="Times New Roman" w:cs="Times New Roman"/>
                          <w:b/>
                          <w:color w:val="000000"/>
                          <w:sz w:val="20"/>
                        </w:rPr>
                        <w:t>Utilisation of data analytics</w:t>
                      </w:r>
                    </w:p>
                  </w:txbxContent>
                </v:textbox>
              </v:shape>
              <v:shape id="Partial Circle 67" o:spid="_x0000_s1105" style="position:absolute;left:14574;top:23508;width:5552;height:5552;visibility:visible;v-text-anchor:middle" coordsize="555223,5552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" adj="-11796480,,5400" path="m277612,555223c124291,555223,,430932,,277611,,124290,124291,-1,277612,-1r,277613l277612,555223xe" fillcolor="#ff9129" stroked="f">
                <v:fill color2="#ffb673" angle="180" focus="100%" type="gradient">
                  <o:fill v:ext="view" type="gradientUnscaled"/>
                </v:fill>
                <v:stroke joinstyle="miter"/>
                <v:shadow on="t" color="black" opacity="22872f" origin=",.5" offset="0,.63889mm"/>
                <v:formulas/>
                <v:path arrowok="t" o:connecttype="custom" o:connectlocs="277612,555223;0,277611;277612,-1;277612,277612;277612,555223" o:connectangles="0,0,0,0,0" textboxrect="0,0,555223,555223"/>
                <v:textbox style="mso-next-textbox:#Partial Circle 67" inset="2.53958mm,2.53958mm,2.53958mm,2.53958mm">
                  <w:txbxContent>
                    <w:p w14:paraId="71BBD5F3" w14:textId="77777777" w:rsidR="007F33D9" w:rsidRDefault="007F33D9">
                      <w:pPr>
                        <w:spacing w:line="240" w:lineRule="auto"/>
                        <w:textDirection w:val="btLr"/>
                      </w:pPr>
                    </w:p>
                  </w:txbxContent>
                </v:textbox>
              </v:shape>
              <v:rect id="Rectangle 68" o:spid="_x0000_s1106" style="position:absolute;left:17350;top:23508;width:40485;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" fillcolor="white [3201]" strokecolor="#f69444">
                <v:fill opacity="58853f"/>
                <v:stroke startarrowwidth="narrow" startarrowlength="short" endarrowwidth="narrow" endarrowlength="short" joinstyle="round"/>
                <v:shadow on="t" color="black" opacity="22872f" origin=",.5" offset="0,.63889mm"/>
                <v:textbox style="mso-next-textbox:#Rectangle 68" inset="2.53958mm,2.53958mm,2.53958mm,2.53958mm">
                  <w:txbxContent>
                    <w:p w14:paraId="318D8D44" w14:textId="77777777" w:rsidR="007F33D9" w:rsidRDefault="007F33D9">
                      <w:pPr>
                        <w:spacing w:line="240" w:lineRule="auto"/>
                        <w:textDirection w:val="btLr"/>
                      </w:pPr>
                    </w:p>
                  </w:txbxContent>
                </v:textbox>
              </v:rect>
              <v:shape id="Text Box 69" o:spid="_x0000_s1107" type="#_x0000_t202" style="position:absolute;left:17350;top:23508;width:20243;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" filled="f" stroked="f">
                <v:textbox style="mso-next-textbox:#Text Box 69" inset="3pt,3pt,3pt,3pt">
                  <w:txbxContent>
                    <w:p w14:paraId="7AEE1504" w14:textId="77777777" w:rsidR="007F33D9" w:rsidRDefault="007F33D9">
                      <w:pPr>
                        <w:spacing w:line="215" w:lineRule="auto"/>
                        <w:jc w:val="center"/>
                        <w:textDirection w:val="btLr"/>
                      </w:pPr>
                      <w:r>
                        <w:rPr>
                          <w:rFonts w:ascii="Times New Roman" w:eastAsia="Times New Roman" w:hAnsi="Times New Roman" w:cs="Times New Roman"/>
                          <w:b/>
                          <w:color w:val="000000"/>
                          <w:sz w:val="20"/>
                        </w:rPr>
                        <w:t>Standardise systems</w:t>
                      </w:r>
                    </w:p>
                  </w:txbxContent>
                </v:textbox>
              </v:shape>
              <v:rect id="Rectangle 70" o:spid="_x0000_s1108" style="position:absolute;left:37593;top:1299;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" filled="f" stroked="f">
                <v:shadow on="t" color="black" opacity="22872f" origin=",.5" offset="0,.63889mm"/>
                <v:textbox style="mso-next-textbox:#Rectangle 70" inset="2.53958mm,2.53958mm,2.53958mm,2.53958mm">
                  <w:txbxContent>
                    <w:p w14:paraId="6A80E216" w14:textId="77777777" w:rsidR="007F33D9" w:rsidRDefault="007F33D9">
                      <w:pPr>
                        <w:spacing w:line="240" w:lineRule="auto"/>
                        <w:textDirection w:val="btLr"/>
                      </w:pPr>
                    </w:p>
                  </w:txbxContent>
                </v:textbox>
              </v:rect>
              <v:shape id="Text Box 71" o:spid="_x0000_s1109" type="#_x0000_t202" style="position:absolute;left:37593;top:1299;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" filled="f" stroked="f">
                <v:textbox style="mso-next-textbox:#Text Box 71" inset="19.5pt,19.5pt,19.5pt,19.5pt">
                  <w:txbxContent>
                    <w:p w14:paraId="3E7607CB" w14:textId="77777777" w:rsidR="007F33D9" w:rsidRDefault="007F33D9">
                      <w:pPr>
                        <w:spacing w:line="215" w:lineRule="auto"/>
                        <w:ind w:left="90" w:firstLine="90"/>
                        <w:textDirection w:val="btLr"/>
                      </w:pPr>
                      <w:r>
                        <w:rPr>
                          <w:rFonts w:ascii="Times New Roman" w:eastAsia="Times New Roman" w:hAnsi="Times New Roman" w:cs="Times New Roman"/>
                          <w:color w:val="000000"/>
                          <w:sz w:val="20"/>
                        </w:rPr>
                        <w:t>Provide information for matter therewith laundering money</w:t>
                      </w:r>
                    </w:p>
                  </w:txbxContent>
                </v:textbox>
              </v:shape>
              <v:rect id="Rectangle 72" o:spid="_x0000_s1110" style="position:absolute;left:37593;top:6851;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" filled="f" stroked="f">
                <v:shadow on="t" color="black" opacity="22872f" origin=",.5" offset="0,.63889mm"/>
                <v:textbox style="mso-next-textbox:#Rectangle 72" inset="2.53958mm,2.53958mm,2.53958mm,2.53958mm">
                  <w:txbxContent>
                    <w:p w14:paraId="4E710AD5" w14:textId="77777777" w:rsidR="007F33D9" w:rsidRDefault="007F33D9">
                      <w:pPr>
                        <w:spacing w:line="240" w:lineRule="auto"/>
                        <w:textDirection w:val="btLr"/>
                      </w:pPr>
                    </w:p>
                  </w:txbxContent>
                </v:textbox>
              </v:rect>
              <v:shape id="Text Box 73" o:spid="_x0000_s1111" type="#_x0000_t202" style="position:absolute;left:37593;top:6851;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" filled="f" stroked="f">
                <v:textbox style="mso-next-textbox:#Text Box 73" inset="19.5pt,19.5pt,19.5pt,19.5pt">
                  <w:txbxContent>
                    <w:p w14:paraId="242379B4" w14:textId="77777777" w:rsidR="007F33D9" w:rsidRDefault="007F33D9">
                      <w:pPr>
                        <w:spacing w:line="215" w:lineRule="auto"/>
                        <w:ind w:left="90" w:firstLine="90"/>
                        <w:textDirection w:val="btLr"/>
                      </w:pPr>
                      <w:r>
                        <w:rPr>
                          <w:rFonts w:ascii="Times New Roman" w:eastAsia="Times New Roman" w:hAnsi="Times New Roman" w:cs="Times New Roman"/>
                          <w:color w:val="000000"/>
                          <w:sz w:val="20"/>
                        </w:rPr>
                        <w:t>To identify fraudulent connfitication of property</w:t>
                      </w:r>
                    </w:p>
                  </w:txbxContent>
                </v:textbox>
              </v:shape>
              <v:rect id="Rectangle 74" o:spid="_x0000_s1112" style="position:absolute;left:37593;top:12403;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" filled="f" stroked="f">
                <v:shadow on="t" color="black" opacity="22872f" origin=",.5" offset="0,.63889mm"/>
                <v:textbox style="mso-next-textbox:#Rectangle 74" inset="2.53958mm,2.53958mm,2.53958mm,2.53958mm">
                  <w:txbxContent>
                    <w:p w14:paraId="35373D56" w14:textId="77777777" w:rsidR="007F33D9" w:rsidRDefault="007F33D9">
                      <w:pPr>
                        <w:spacing w:line="240" w:lineRule="auto"/>
                        <w:textDirection w:val="btLr"/>
                      </w:pPr>
                    </w:p>
                  </w:txbxContent>
                </v:textbox>
              </v:rect>
              <v:shape id="Text Box 75" o:spid="_x0000_s1113" type="#_x0000_t202" style="position:absolute;left:37593;top:12403;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" filled="f" stroked="f">
                <v:textbox style="mso-next-textbox:#Text Box 75" inset="19.5pt,19.5pt,19.5pt,19.5pt">
                  <w:txbxContent>
                    <w:p w14:paraId="574D2531" w14:textId="77777777" w:rsidR="007F33D9" w:rsidRDefault="007F33D9">
                      <w:pPr>
                        <w:spacing w:line="215" w:lineRule="auto"/>
                        <w:ind w:left="90" w:firstLine="90"/>
                        <w:textDirection w:val="btLr"/>
                      </w:pPr>
                      <w:r>
                        <w:rPr>
                          <w:rFonts w:ascii="Times New Roman" w:eastAsia="Times New Roman" w:hAnsi="Times New Roman" w:cs="Times New Roman"/>
                          <w:color w:val="000000"/>
                          <w:sz w:val="20"/>
                        </w:rPr>
                        <w:t xml:space="preserve">To be conducted banks to examien fresh scams </w:t>
                      </w:r>
                    </w:p>
                  </w:txbxContent>
                </v:textbox>
              </v:shape>
              <v:rect id="Rectangle 76" o:spid="_x0000_s1114" style="position:absolute;left:37593;top:17955;width:20242;height:55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" filled="f" stroked="f">
                <v:shadow on="t" color="black" opacity="22872f" origin=",.5" offset="0,.63889mm"/>
                <v:textbox style="mso-next-textbox:#Rectangle 76" inset="2.53958mm,2.53958mm,2.53958mm,2.53958mm">
                  <w:txbxContent>
                    <w:p w14:paraId="0E396182" w14:textId="77777777" w:rsidR="007F33D9" w:rsidRDefault="007F33D9">
                      <w:pPr>
                        <w:spacing w:line="240" w:lineRule="auto"/>
                        <w:textDirection w:val="btLr"/>
                      </w:pPr>
                    </w:p>
                  </w:txbxContent>
                </v:textbox>
              </v:rect>
              <v:shape id="Text Box 77" o:spid="_x0000_s1115" type="#_x0000_t202" style="position:absolute;left:37593;top:17955;width:20242;height:55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" filled="f" stroked="f">
                <v:textbox style="mso-next-textbox:#Text Box 77" inset="19.5pt,19.5pt,19.5pt,19.5pt">
                  <w:txbxContent>
                    <w:p w14:paraId="24F49771" w14:textId="77777777" w:rsidR="007F33D9" w:rsidRDefault="007F33D9">
                      <w:pPr>
                        <w:spacing w:line="215" w:lineRule="auto"/>
                        <w:ind w:left="90" w:firstLine="90"/>
                        <w:textDirection w:val="btLr"/>
                      </w:pPr>
                      <w:r>
                        <w:rPr>
                          <w:rFonts w:ascii="Times New Roman" w:eastAsia="Times New Roman" w:hAnsi="Times New Roman" w:cs="Times New Roman"/>
                          <w:color w:val="000000"/>
                          <w:sz w:val="20"/>
                        </w:rPr>
                        <w:t>Useful to trace and locate activities of monye launderers</w:t>
                      </w:r>
                    </w:p>
                  </w:txbxContent>
                </v:textbox>
              </v:shape>
              <v:rect id="Rectangle 78" o:spid="_x0000_s1116" style="position:absolute;left:37593;top:23508;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" filled="f" stroked="f">
                <v:shadow on="t" color="black" opacity="22872f" origin=",.5" offset="0,.63889mm"/>
                <v:textbox style="mso-next-textbox:#Rectangle 78" inset="2.53958mm,2.53958mm,2.53958mm,2.53958mm">
                  <w:txbxContent>
                    <w:p w14:paraId="1E731351" w14:textId="77777777" w:rsidR="007F33D9" w:rsidRDefault="007F33D9">
                      <w:pPr>
                        <w:spacing w:line="240" w:lineRule="auto"/>
                        <w:textDirection w:val="btLr"/>
                      </w:pPr>
                    </w:p>
                  </w:txbxContent>
                </v:textbox>
              </v:rect>
              <v:shape id="Text Box 79" o:spid="_x0000_s1117" type="#_x0000_t202" style="position:absolute;left:37593;top:23508;width:20242;height:55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" filled="f" stroked="f">
                <v:textbox style="mso-next-textbox:#Text Box 79" inset="19.5pt,19.5pt,19.5pt,19.5pt">
                  <w:txbxContent>
                    <w:p w14:paraId="2FBB7D2D" w14:textId="77777777" w:rsidR="007F33D9" w:rsidRDefault="007F33D9">
                      <w:pPr>
                        <w:spacing w:line="215" w:lineRule="auto"/>
                        <w:ind w:left="90" w:firstLine="90"/>
                        <w:textDirection w:val="btLr"/>
                      </w:pPr>
                      <w:r>
                        <w:rPr>
                          <w:rFonts w:ascii="Times New Roman" w:eastAsia="Times New Roman" w:hAnsi="Times New Roman" w:cs="Times New Roman"/>
                          <w:color w:val="000000"/>
                          <w:sz w:val="20"/>
                        </w:rPr>
                        <w:t>Computers systems needs to updtaed and standardised regiularly</w:t>
                      </w:r>
                    </w:p>
                  </w:txbxContent>
                </v:textbox>
              </v:shape>
            </v:group>
            <w10:anchorlock/>
          </v:group>
        </w:pict>
      </w:r>
    </w:p>
    <w:p w14:paraId="357B223E" w14:textId="77777777" w:rsidR="008521DC" w:rsidRPr="0063075E" w:rsidRDefault="007B6D75" w:rsidP="00FD1370">
      <w:pPr>
        <w:pStyle w:val="Heading5"/>
        <w:rPr>
          <w:color w:val="auto"/>
        </w:rPr>
      </w:pPr>
      <w:bookmarkStart w:id="71" w:name="_Toc51419725"/>
      <w:r w:rsidRPr="0063075E">
        <w:rPr>
          <w:color w:val="auto"/>
        </w:rPr>
        <w:t>Figure 3.5</w:t>
      </w:r>
      <w:r w:rsidR="00EB3B19" w:rsidRPr="0063075E">
        <w:rPr>
          <w:color w:val="auto"/>
        </w:rPr>
        <w:t xml:space="preserve">: Methods to combat </w:t>
      </w:r>
      <w:r w:rsidR="007B68EF" w:rsidRPr="0063075E">
        <w:rPr>
          <w:color w:val="auto"/>
        </w:rPr>
        <w:t>laundering money</w:t>
      </w:r>
      <w:bookmarkEnd w:id="71"/>
    </w:p>
    <w:p w14:paraId="4FDD77B1" w14:textId="77777777" w:rsidR="008521DC" w:rsidRPr="0063075E" w:rsidRDefault="00EB3B19" w:rsidP="00FD1370">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influenced by Chauhan, 2020)</w:t>
      </w:r>
    </w:p>
    <w:p w14:paraId="7E45B2F7"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Additionally, </w:t>
      </w:r>
      <w:r w:rsidRPr="0063075E">
        <w:rPr>
          <w:rFonts w:ascii="Times New Roman" w:eastAsia="Times New Roman" w:hAnsi="Times New Roman" w:cs="Times New Roman"/>
          <w:b/>
          <w:sz w:val="24"/>
          <w:szCs w:val="24"/>
        </w:rPr>
        <w:t>regular and cross-</w:t>
      </w:r>
      <w:r w:rsidR="00FF61D3" w:rsidRPr="0063075E">
        <w:rPr>
          <w:rFonts w:ascii="Times New Roman" w:eastAsia="Times New Roman" w:hAnsi="Times New Roman" w:cs="Times New Roman"/>
          <w:b/>
          <w:sz w:val="24"/>
          <w:szCs w:val="24"/>
        </w:rPr>
        <w:t>examination</w:t>
      </w:r>
      <w:r w:rsidR="00FF61D3" w:rsidRPr="0063075E">
        <w:rPr>
          <w:rFonts w:ascii="Times New Roman" w:eastAsia="Times New Roman" w:hAnsi="Times New Roman" w:cs="Times New Roman"/>
          <w:sz w:val="24"/>
          <w:szCs w:val="24"/>
        </w:rPr>
        <w:t xml:space="preserve"> of</w:t>
      </w:r>
      <w:r w:rsidRPr="0063075E">
        <w:rPr>
          <w:rFonts w:ascii="Times New Roman" w:eastAsia="Times New Roman" w:hAnsi="Times New Roman" w:cs="Times New Roman"/>
          <w:sz w:val="24"/>
          <w:szCs w:val="24"/>
        </w:rPr>
        <w:t xml:space="preserve"> financial transactions needs to be performed by banks to identify </w:t>
      </w:r>
      <w:r w:rsidR="00CE3346" w:rsidRPr="0063075E">
        <w:rPr>
          <w:rFonts w:ascii="Times New Roman" w:eastAsia="Times New Roman" w:hAnsi="Times New Roman" w:cs="Times New Roman"/>
          <w:sz w:val="24"/>
          <w:szCs w:val="24"/>
        </w:rPr>
        <w:t>frauds</w:t>
      </w:r>
      <w:r w:rsidRPr="0063075E">
        <w:rPr>
          <w:rFonts w:ascii="Times New Roman" w:eastAsia="Times New Roman" w:hAnsi="Times New Roman" w:cs="Times New Roman"/>
          <w:sz w:val="24"/>
          <w:szCs w:val="24"/>
        </w:rPr>
        <w:t xml:space="preserve"> and </w:t>
      </w:r>
      <w:r w:rsidR="00FF61D3" w:rsidRPr="0063075E">
        <w:rPr>
          <w:rFonts w:ascii="Times New Roman" w:eastAsia="Times New Roman" w:hAnsi="Times New Roman" w:cs="Times New Roman"/>
          <w:sz w:val="24"/>
          <w:szCs w:val="24"/>
        </w:rPr>
        <w:t>enhance private</w:t>
      </w:r>
      <w:r w:rsidRPr="0063075E">
        <w:rPr>
          <w:rFonts w:ascii="Times New Roman" w:eastAsia="Times New Roman" w:hAnsi="Times New Roman" w:cs="Times New Roman"/>
          <w:sz w:val="24"/>
          <w:szCs w:val="24"/>
        </w:rPr>
        <w:t xml:space="preserve"> company -public bank partnership in developing (Singh, 2019). As argued by the ideas of Miller and </w:t>
      </w:r>
      <w:proofErr w:type="spellStart"/>
      <w:r w:rsidRPr="0063075E">
        <w:rPr>
          <w:rFonts w:ascii="Times New Roman" w:eastAsia="Times New Roman" w:hAnsi="Times New Roman" w:cs="Times New Roman"/>
          <w:sz w:val="24"/>
          <w:szCs w:val="24"/>
        </w:rPr>
        <w:t>Kohr</w:t>
      </w:r>
      <w:proofErr w:type="spellEnd"/>
      <w:r w:rsidRPr="0063075E">
        <w:rPr>
          <w:rFonts w:ascii="Times New Roman" w:eastAsia="Times New Roman" w:hAnsi="Times New Roman" w:cs="Times New Roman"/>
          <w:sz w:val="24"/>
          <w:szCs w:val="24"/>
        </w:rPr>
        <w:t xml:space="preserve"> (2017), training imparted to employees is helpful to trace suspicious actions. Furthermore, </w:t>
      </w:r>
      <w:r w:rsidRPr="0063075E">
        <w:rPr>
          <w:rFonts w:ascii="Times New Roman" w:eastAsia="Times New Roman" w:hAnsi="Times New Roman" w:cs="Times New Roman"/>
          <w:b/>
          <w:sz w:val="24"/>
          <w:szCs w:val="24"/>
        </w:rPr>
        <w:t xml:space="preserve">utilisation of data analytics </w:t>
      </w:r>
      <w:r w:rsidRPr="0063075E">
        <w:rPr>
          <w:rFonts w:ascii="Times New Roman" w:eastAsia="Times New Roman" w:hAnsi="Times New Roman" w:cs="Times New Roman"/>
          <w:sz w:val="24"/>
          <w:szCs w:val="24"/>
        </w:rPr>
        <w:t xml:space="preserve">is to identify illegal and criminal activities or processes initiated by money launderers. Banks require updating and standardising through a properly developed network legacy of computer systems with expansion in the use of big data and cloud software. </w:t>
      </w:r>
    </w:p>
    <w:p w14:paraId="52EF9CA0" w14:textId="77777777" w:rsidR="008521DC" w:rsidRPr="0063075E" w:rsidRDefault="00CA6CED" w:rsidP="00FD1370">
      <w:pPr>
        <w:pStyle w:val="Heading1"/>
        <w:spacing w:line="360" w:lineRule="auto"/>
      </w:pPr>
      <w:bookmarkStart w:id="72" w:name="_Toc51412057"/>
      <w:bookmarkStart w:id="73" w:name="_Toc52791621"/>
      <w:r w:rsidRPr="0063075E">
        <w:t>3</w:t>
      </w:r>
      <w:r w:rsidR="00EB3B19" w:rsidRPr="0063075E">
        <w:t xml:space="preserve">.6 Theoretical perspectives of </w:t>
      </w:r>
      <w:r w:rsidR="00101DDF" w:rsidRPr="0063075E">
        <w:t>Laundering M</w:t>
      </w:r>
      <w:r w:rsidR="007B68EF" w:rsidRPr="0063075E">
        <w:t>oney</w:t>
      </w:r>
      <w:bookmarkEnd w:id="72"/>
      <w:bookmarkEnd w:id="73"/>
    </w:p>
    <w:p w14:paraId="4D58795F" w14:textId="77777777" w:rsidR="008521DC" w:rsidRPr="0063075E" w:rsidRDefault="00CA6CED" w:rsidP="00FD1370">
      <w:pPr>
        <w:pStyle w:val="Heading2"/>
        <w:spacing w:line="360" w:lineRule="auto"/>
      </w:pPr>
      <w:bookmarkStart w:id="74" w:name="_Toc51412058"/>
      <w:bookmarkStart w:id="75" w:name="_Toc52791622"/>
      <w:r w:rsidRPr="0063075E">
        <w:t>3</w:t>
      </w:r>
      <w:r w:rsidR="00EB3B19" w:rsidRPr="0063075E">
        <w:t>.6.1 Multiplier Model of Economics</w:t>
      </w:r>
      <w:bookmarkEnd w:id="74"/>
      <w:bookmarkEnd w:id="75"/>
    </w:p>
    <w:p w14:paraId="563503C8"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context to this, multiplier broadly refers to an economic factor, which when decreased or increased has a consequent impact on related economic variables (Singh, 2019). According to the </w:t>
      </w:r>
      <w:r w:rsidRPr="0063075E">
        <w:rPr>
          <w:rFonts w:ascii="Times New Roman" w:eastAsia="Times New Roman" w:hAnsi="Times New Roman" w:cs="Times New Roman"/>
          <w:sz w:val="24"/>
          <w:szCs w:val="24"/>
        </w:rPr>
        <w:lastRenderedPageBreak/>
        <w:t xml:space="preserve">study of Wu and He (2018), multiplier analysis is applied to determine the effect of change in aggregate demand in terms of aggregate output of an economy.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causes serious damage within the financial sector, which is considered critical for economic growth. The incorporation of such economic models deals with decline in productivity in context of the economy's real sector by diversion of resources and engagement in corruption and crime. Hence, as a consequent result, which real sector of the economy is disturbed </w:t>
      </w:r>
      <w:r w:rsidR="00332707" w:rsidRPr="0063075E">
        <w:rPr>
          <w:rFonts w:ascii="Times New Roman" w:eastAsia="Times New Roman" w:hAnsi="Times New Roman" w:cs="Times New Roman"/>
          <w:sz w:val="24"/>
          <w:szCs w:val="24"/>
        </w:rPr>
        <w:t>and</w:t>
      </w:r>
      <w:r w:rsidRPr="0063075E">
        <w:rPr>
          <w:rFonts w:ascii="Times New Roman" w:eastAsia="Times New Roman" w:hAnsi="Times New Roman" w:cs="Times New Roman"/>
          <w:sz w:val="24"/>
          <w:szCs w:val="24"/>
        </w:rPr>
        <w:t xml:space="preserve"> distorts economic external factors. </w:t>
      </w:r>
    </w:p>
    <w:p w14:paraId="4ADEFA6E" w14:textId="77777777" w:rsidR="008521DC" w:rsidRPr="0063075E" w:rsidRDefault="00332707" w:rsidP="00FD1370">
      <w:pPr>
        <w:pStyle w:val="Heading2"/>
        <w:spacing w:line="360" w:lineRule="auto"/>
      </w:pPr>
      <w:bookmarkStart w:id="76" w:name="_Toc51412059"/>
      <w:bookmarkStart w:id="77" w:name="_Toc52791623"/>
      <w:r w:rsidRPr="0063075E">
        <w:t>3</w:t>
      </w:r>
      <w:r w:rsidR="00EB3B19" w:rsidRPr="0063075E">
        <w:t>.6.2Sector Circular Flow Model</w:t>
      </w:r>
      <w:bookmarkEnd w:id="76"/>
      <w:bookmarkEnd w:id="77"/>
    </w:p>
    <w:p w14:paraId="673A2194"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On contrary, as per Sawyer and Veronese Passarella (2017), circular flow shows the leakages along with injections, which are associated in the economy. The application of circular flow model within a two-sector economy states that there are only two sectors within an economy, which includes business firms and household sectors. Moreover, the objective of circular flow of an economic activity illustrates and interprets economic relationships in a particular business market economy. As depicted by Armey and </w:t>
      </w:r>
      <w:proofErr w:type="spellStart"/>
      <w:r w:rsidRPr="0063075E">
        <w:rPr>
          <w:rFonts w:ascii="Times New Roman" w:eastAsia="Times New Roman" w:hAnsi="Times New Roman" w:cs="Times New Roman"/>
          <w:sz w:val="24"/>
          <w:szCs w:val="24"/>
        </w:rPr>
        <w:t>Melese</w:t>
      </w:r>
      <w:proofErr w:type="spellEnd"/>
      <w:r w:rsidRPr="0063075E">
        <w:rPr>
          <w:rFonts w:ascii="Times New Roman" w:eastAsia="Times New Roman" w:hAnsi="Times New Roman" w:cs="Times New Roman"/>
          <w:sz w:val="24"/>
          <w:szCs w:val="24"/>
        </w:rPr>
        <w:t xml:space="preserve"> (2018), 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performed by individuals to take advantage of financial institutions involved during the active process of monetary transaction. </w:t>
      </w:r>
      <w:r w:rsidR="009D7E14" w:rsidRPr="0063075E">
        <w:rPr>
          <w:rFonts w:ascii="Times New Roman" w:eastAsia="Times New Roman" w:hAnsi="Times New Roman" w:cs="Times New Roman"/>
          <w:sz w:val="24"/>
          <w:szCs w:val="24"/>
        </w:rPr>
        <w:t>However,</w:t>
      </w:r>
      <w:r w:rsidRPr="0063075E">
        <w:rPr>
          <w:rFonts w:ascii="Times New Roman" w:eastAsia="Times New Roman" w:hAnsi="Times New Roman" w:cs="Times New Roman"/>
          <w:sz w:val="24"/>
          <w:szCs w:val="24"/>
        </w:rPr>
        <w:t xml:space="preserve"> with circular flow two sectors namely firms and households are interrelated with each other for payment of goods and services as well as for payment of goods. Thus, the inflow and outflow of cash associated with an intention to deceive individuals to commit acts of fraudulent activities or practices.</w:t>
      </w:r>
    </w:p>
    <w:p w14:paraId="3C271FE1" w14:textId="77777777" w:rsidR="008521DC" w:rsidRPr="0063075E" w:rsidRDefault="00403516" w:rsidP="00FD1370">
      <w:pPr>
        <w:pStyle w:val="Heading1"/>
        <w:spacing w:line="360" w:lineRule="auto"/>
      </w:pPr>
      <w:bookmarkStart w:id="78" w:name="_Toc51412060"/>
      <w:bookmarkStart w:id="79" w:name="_Toc52791624"/>
      <w:r w:rsidRPr="0063075E">
        <w:t>3</w:t>
      </w:r>
      <w:r w:rsidR="00EB3B19" w:rsidRPr="0063075E">
        <w:t xml:space="preserve">.7Critical Analysis of Regulatory Framework Regarding </w:t>
      </w:r>
      <w:r w:rsidR="007B68EF" w:rsidRPr="0063075E">
        <w:t>Laundering money</w:t>
      </w:r>
      <w:bookmarkEnd w:id="78"/>
      <w:bookmarkEnd w:id="79"/>
    </w:p>
    <w:p w14:paraId="43FED0E8"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order to curb the activities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for the developing countries like India enforcement and incorporation of</w:t>
      </w:r>
      <w:r w:rsidRPr="0063075E">
        <w:rPr>
          <w:rFonts w:ascii="Times New Roman" w:eastAsia="Times New Roman" w:hAnsi="Times New Roman" w:cs="Times New Roman"/>
          <w:b/>
          <w:sz w:val="24"/>
          <w:szCs w:val="24"/>
        </w:rPr>
        <w:t xml:space="preserve"> Prevention of </w:t>
      </w:r>
      <w:r w:rsidR="007B68EF" w:rsidRPr="0063075E">
        <w:rPr>
          <w:rFonts w:ascii="Times New Roman" w:eastAsia="Times New Roman" w:hAnsi="Times New Roman" w:cs="Times New Roman"/>
          <w:b/>
          <w:sz w:val="24"/>
          <w:szCs w:val="24"/>
        </w:rPr>
        <w:t>Laundering money</w:t>
      </w:r>
      <w:r w:rsidRPr="0063075E">
        <w:rPr>
          <w:rFonts w:ascii="Times New Roman" w:eastAsia="Times New Roman" w:hAnsi="Times New Roman" w:cs="Times New Roman"/>
          <w:b/>
          <w:sz w:val="24"/>
          <w:szCs w:val="24"/>
        </w:rPr>
        <w:t xml:space="preserve"> Act</w:t>
      </w:r>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b/>
          <w:sz w:val="24"/>
          <w:szCs w:val="24"/>
        </w:rPr>
        <w:t>PMLA) Act 2002</w:t>
      </w:r>
      <w:r w:rsidRPr="0063075E">
        <w:rPr>
          <w:rFonts w:ascii="Times New Roman" w:eastAsia="Times New Roman" w:hAnsi="Times New Roman" w:cs="Times New Roman"/>
          <w:sz w:val="24"/>
          <w:szCs w:val="24"/>
        </w:rPr>
        <w:t xml:space="preserve"> the regulatory framework is applied to mitigate the potential problems related with it (Indiacode.nic.in, 2002). This regulatory body exerts a considerable influence on “</w:t>
      </w:r>
      <w:r w:rsidRPr="0063075E">
        <w:rPr>
          <w:rFonts w:ascii="Times New Roman" w:eastAsia="Times New Roman" w:hAnsi="Times New Roman" w:cs="Times New Roman"/>
          <w:b/>
          <w:sz w:val="24"/>
          <w:szCs w:val="24"/>
        </w:rPr>
        <w:t>proceeds of crime</w:t>
      </w:r>
      <w:r w:rsidRPr="0063075E">
        <w:rPr>
          <w:rFonts w:ascii="Times New Roman" w:eastAsia="Times New Roman" w:hAnsi="Times New Roman" w:cs="Times New Roman"/>
          <w:sz w:val="24"/>
          <w:szCs w:val="24"/>
        </w:rPr>
        <w:t xml:space="preserve">”, which mean any property obtained directly or indirectly by any person or an individual as a result of criminal activity. Apart from that, this Act contains offences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based on, which suspects or the default person are taken into custody to punish for commitment of such an awful and illegal offence. In accordance to the ideas of Zhao (2017), the regulatory </w:t>
      </w:r>
      <w:r w:rsidRPr="0063075E">
        <w:rPr>
          <w:rFonts w:ascii="Times New Roman" w:eastAsia="Times New Roman" w:hAnsi="Times New Roman" w:cs="Times New Roman"/>
          <w:sz w:val="24"/>
          <w:szCs w:val="24"/>
        </w:rPr>
        <w:lastRenderedPageBreak/>
        <w:t xml:space="preserve">framework provides guidelines and basis to react and respond to entities, firms or individuals during occurrence of a specific situation. </w:t>
      </w:r>
      <w:r w:rsidRPr="0063075E">
        <w:rPr>
          <w:rFonts w:ascii="Times New Roman" w:eastAsia="Times New Roman" w:hAnsi="Times New Roman" w:cs="Times New Roman"/>
          <w:b/>
          <w:sz w:val="24"/>
          <w:szCs w:val="24"/>
        </w:rPr>
        <w:t>Chapter III of PMLA Act</w:t>
      </w:r>
      <w:r w:rsidRPr="0063075E">
        <w:rPr>
          <w:rFonts w:ascii="Times New Roman" w:eastAsia="Times New Roman" w:hAnsi="Times New Roman" w:cs="Times New Roman"/>
          <w:sz w:val="24"/>
          <w:szCs w:val="24"/>
        </w:rPr>
        <w:t xml:space="preserve"> substantially contains information regarding confiscation, adjudication and attachment of any property transferred or concealed during crime. On other hand, </w:t>
      </w:r>
      <w:r w:rsidRPr="0063075E">
        <w:rPr>
          <w:rFonts w:ascii="Times New Roman" w:eastAsia="Times New Roman" w:hAnsi="Times New Roman" w:cs="Times New Roman"/>
          <w:b/>
          <w:sz w:val="24"/>
          <w:szCs w:val="24"/>
        </w:rPr>
        <w:t xml:space="preserve">Chapter IV </w:t>
      </w:r>
      <w:r w:rsidRPr="0063075E">
        <w:rPr>
          <w:rFonts w:ascii="Times New Roman" w:eastAsia="Times New Roman" w:hAnsi="Times New Roman" w:cs="Times New Roman"/>
          <w:sz w:val="24"/>
          <w:szCs w:val="24"/>
        </w:rPr>
        <w:t xml:space="preserve">deals with obligations of financing institutions, intermediaries along with banking companies incorporate all the necessary steps as listed in the </w:t>
      </w:r>
      <w:r w:rsidR="00403516" w:rsidRPr="0063075E">
        <w:rPr>
          <w:rFonts w:ascii="Times New Roman" w:eastAsia="Times New Roman" w:hAnsi="Times New Roman" w:cs="Times New Roman"/>
          <w:sz w:val="24"/>
          <w:szCs w:val="24"/>
        </w:rPr>
        <w:t>money-laundering</w:t>
      </w:r>
      <w:r w:rsidRPr="0063075E">
        <w:rPr>
          <w:rFonts w:ascii="Times New Roman" w:eastAsia="Times New Roman" w:hAnsi="Times New Roman" w:cs="Times New Roman"/>
          <w:sz w:val="24"/>
          <w:szCs w:val="24"/>
        </w:rPr>
        <w:t xml:space="preserve"> act. </w:t>
      </w:r>
    </w:p>
    <w:p w14:paraId="21A129C7" w14:textId="77777777" w:rsidR="008521DC" w:rsidRPr="0063075E" w:rsidRDefault="00EB3B19" w:rsidP="00FD1370">
      <w:pPr>
        <w:pStyle w:val="Normal1"/>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sz w:val="24"/>
          <w:szCs w:val="24"/>
        </w:rPr>
        <w:t xml:space="preserve">In addition, chapter II of </w:t>
      </w:r>
      <w:r w:rsidRPr="0063075E">
        <w:rPr>
          <w:rFonts w:ascii="Times New Roman" w:eastAsia="Times New Roman" w:hAnsi="Times New Roman" w:cs="Times New Roman"/>
          <w:b/>
          <w:i/>
          <w:sz w:val="24"/>
          <w:szCs w:val="24"/>
        </w:rPr>
        <w:t>PMLA Act</w:t>
      </w:r>
      <w:r w:rsidRPr="0063075E">
        <w:rPr>
          <w:rFonts w:ascii="Times New Roman" w:eastAsia="Times New Roman" w:hAnsi="Times New Roman" w:cs="Times New Roman"/>
          <w:sz w:val="24"/>
          <w:szCs w:val="24"/>
        </w:rPr>
        <w:t xml:space="preserve"> deals with offence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punishment associated with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The party involved in the process or in any activity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to </w:t>
      </w:r>
      <w:r w:rsidR="00403516" w:rsidRPr="0063075E">
        <w:rPr>
          <w:rFonts w:ascii="Times New Roman" w:eastAsia="Times New Roman" w:hAnsi="Times New Roman" w:cs="Times New Roman"/>
          <w:sz w:val="24"/>
          <w:szCs w:val="24"/>
        </w:rPr>
        <w:t>precede</w:t>
      </w:r>
      <w:r w:rsidRPr="0063075E">
        <w:rPr>
          <w:rFonts w:ascii="Times New Roman" w:eastAsia="Times New Roman" w:hAnsi="Times New Roman" w:cs="Times New Roman"/>
          <w:sz w:val="24"/>
          <w:szCs w:val="24"/>
        </w:rPr>
        <w:t xml:space="preserve"> the criminal offense in respect of concealment, acquisition, possession and others is considered </w:t>
      </w:r>
      <w:r w:rsidR="007F3412" w:rsidRPr="0063075E">
        <w:rPr>
          <w:rFonts w:ascii="Times New Roman" w:eastAsia="Times New Roman" w:hAnsi="Times New Roman" w:cs="Times New Roman"/>
          <w:sz w:val="24"/>
          <w:szCs w:val="24"/>
        </w:rPr>
        <w:t>guilty</w:t>
      </w:r>
      <w:r w:rsidRPr="0063075E">
        <w:rPr>
          <w:rFonts w:ascii="Times New Roman" w:eastAsia="Times New Roman" w:hAnsi="Times New Roman" w:cs="Times New Roman"/>
          <w:sz w:val="24"/>
          <w:szCs w:val="24"/>
        </w:rPr>
        <w:t xml:space="preserve"> under the judiciary system. Therefore, employees of banking sectors and other financial institutions involved in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will also be regarded as guilty of committing the criminal offense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(Enforcementdirectorate.gov.in, 2003). However, in accordance with procedures of case, the tenure of the punishment may further extend to ten years as it is a grave crime under the judicial system.</w:t>
      </w:r>
    </w:p>
    <w:p w14:paraId="3ECC746F"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chapter III of the Act means that director or anyone below the rank of respective Deputy Director has to provide with substantial materials, which has him in relation with the crime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of banks and financial institutions. The proceedings of the crime in the court in case of the director found guilty under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will be carried out in a concealed </w:t>
      </w:r>
      <w:r w:rsidR="00250BA6" w:rsidRPr="0063075E">
        <w:rPr>
          <w:rFonts w:ascii="Times New Roman" w:eastAsia="Times New Roman" w:hAnsi="Times New Roman" w:cs="Times New Roman"/>
          <w:sz w:val="24"/>
          <w:szCs w:val="24"/>
        </w:rPr>
        <w:t>way that</w:t>
      </w:r>
      <w:r w:rsidRPr="0063075E">
        <w:rPr>
          <w:rFonts w:ascii="Times New Roman" w:eastAsia="Times New Roman" w:hAnsi="Times New Roman" w:cs="Times New Roman"/>
          <w:sz w:val="24"/>
          <w:szCs w:val="24"/>
        </w:rPr>
        <w:t xml:space="preserve"> may further result in frustrating the legal proceedings (Enforcementdirectorate.gov.in, 2003). Thus, there is a possibility in case the director fails to present details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then confiscation of properties and other buildings associated with the director </w:t>
      </w:r>
      <w:r w:rsidR="00250BA6" w:rsidRPr="0063075E">
        <w:rPr>
          <w:rFonts w:ascii="Times New Roman" w:eastAsia="Times New Roman" w:hAnsi="Times New Roman" w:cs="Times New Roman"/>
          <w:sz w:val="24"/>
          <w:szCs w:val="24"/>
        </w:rPr>
        <w:t>will</w:t>
      </w:r>
      <w:r w:rsidRPr="0063075E">
        <w:rPr>
          <w:rFonts w:ascii="Times New Roman" w:eastAsia="Times New Roman" w:hAnsi="Times New Roman" w:cs="Times New Roman"/>
          <w:sz w:val="24"/>
          <w:szCs w:val="24"/>
        </w:rPr>
        <w:t xml:space="preserve"> be taken by the adjudicating authority (Enforcementdirectorate.gov.in, 2003). Thus, an adjudicating authority in a developing country like India will be appointed to exercise specific jurisdiction, powers as well as authority to carry legal proceedings.</w:t>
      </w:r>
    </w:p>
    <w:p w14:paraId="449BA88E"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this regard, the rights and title of confiscation based on vesting of property under the respective </w:t>
      </w:r>
      <w:r w:rsidRPr="0063075E">
        <w:rPr>
          <w:rFonts w:ascii="Times New Roman" w:eastAsia="Times New Roman" w:hAnsi="Times New Roman" w:cs="Times New Roman"/>
          <w:b/>
          <w:i/>
          <w:sz w:val="24"/>
          <w:szCs w:val="24"/>
        </w:rPr>
        <w:t>sub-section (5)</w:t>
      </w:r>
      <w:r w:rsidRPr="0063075E">
        <w:rPr>
          <w:rFonts w:ascii="Times New Roman" w:eastAsia="Times New Roman" w:hAnsi="Times New Roman" w:cs="Times New Roman"/>
          <w:sz w:val="24"/>
          <w:szCs w:val="24"/>
        </w:rPr>
        <w:t xml:space="preserve"> or </w:t>
      </w:r>
      <w:r w:rsidRPr="0063075E">
        <w:rPr>
          <w:rFonts w:ascii="Times New Roman" w:eastAsia="Times New Roman" w:hAnsi="Times New Roman" w:cs="Times New Roman"/>
          <w:b/>
          <w:i/>
          <w:sz w:val="24"/>
          <w:szCs w:val="24"/>
        </w:rPr>
        <w:t xml:space="preserve">sub-section (7) </w:t>
      </w:r>
      <w:r w:rsidRPr="0063075E">
        <w:rPr>
          <w:rFonts w:ascii="Times New Roman" w:eastAsia="Times New Roman" w:hAnsi="Times New Roman" w:cs="Times New Roman"/>
          <w:sz w:val="24"/>
          <w:szCs w:val="24"/>
        </w:rPr>
        <w:t xml:space="preserve">of </w:t>
      </w:r>
      <w:r w:rsidRPr="0063075E">
        <w:rPr>
          <w:rFonts w:ascii="Times New Roman" w:eastAsia="Times New Roman" w:hAnsi="Times New Roman" w:cs="Times New Roman"/>
          <w:b/>
          <w:i/>
          <w:sz w:val="24"/>
          <w:szCs w:val="24"/>
        </w:rPr>
        <w:t>section 8</w:t>
      </w:r>
      <w:r w:rsidRPr="0063075E">
        <w:rPr>
          <w:rFonts w:ascii="Times New Roman" w:eastAsia="Times New Roman" w:hAnsi="Times New Roman" w:cs="Times New Roman"/>
          <w:sz w:val="24"/>
          <w:szCs w:val="24"/>
        </w:rPr>
        <w:t xml:space="preserve"> or </w:t>
      </w:r>
      <w:r w:rsidRPr="0063075E">
        <w:rPr>
          <w:rFonts w:ascii="Times New Roman" w:eastAsia="Times New Roman" w:hAnsi="Times New Roman" w:cs="Times New Roman"/>
          <w:b/>
          <w:i/>
          <w:sz w:val="24"/>
          <w:szCs w:val="24"/>
        </w:rPr>
        <w:t xml:space="preserve">section 58B or sub-section (2A) </w:t>
      </w:r>
      <w:r w:rsidRPr="0063075E">
        <w:rPr>
          <w:rFonts w:ascii="Times New Roman" w:eastAsia="Times New Roman" w:hAnsi="Times New Roman" w:cs="Times New Roman"/>
          <w:sz w:val="24"/>
          <w:szCs w:val="24"/>
        </w:rPr>
        <w:t xml:space="preserve">of </w:t>
      </w:r>
      <w:r w:rsidRPr="0063075E">
        <w:rPr>
          <w:rFonts w:ascii="Times New Roman" w:eastAsia="Times New Roman" w:hAnsi="Times New Roman" w:cs="Times New Roman"/>
          <w:b/>
          <w:i/>
          <w:sz w:val="24"/>
          <w:szCs w:val="24"/>
        </w:rPr>
        <w:t>section 60</w:t>
      </w:r>
      <w:r w:rsidRPr="0063075E">
        <w:rPr>
          <w:rFonts w:ascii="Times New Roman" w:eastAsia="Times New Roman" w:hAnsi="Times New Roman" w:cs="Times New Roman"/>
          <w:sz w:val="24"/>
          <w:szCs w:val="24"/>
        </w:rPr>
        <w:t xml:space="preserve"> of an individual shall be vested in the Central Government, which will be free from every encumbrance (Enforcementdirectorate.gov.in, 2003). The chapter V deals with interest of </w:t>
      </w:r>
      <w:r w:rsidR="00580104" w:rsidRPr="0063075E">
        <w:rPr>
          <w:rFonts w:ascii="Times New Roman" w:eastAsia="Times New Roman" w:hAnsi="Times New Roman" w:cs="Times New Roman"/>
          <w:sz w:val="24"/>
          <w:szCs w:val="24"/>
        </w:rPr>
        <w:t>leasehold</w:t>
      </w:r>
      <w:r w:rsidRPr="0063075E">
        <w:rPr>
          <w:rFonts w:ascii="Times New Roman" w:eastAsia="Times New Roman" w:hAnsi="Times New Roman" w:cs="Times New Roman"/>
          <w:sz w:val="24"/>
          <w:szCs w:val="24"/>
        </w:rPr>
        <w:t xml:space="preserve"> and encumbrance on the property to defeat provisions of chapter III revolving around confiscation of properties. The chapter IV further states about maintenance of transactions and </w:t>
      </w:r>
      <w:r w:rsidRPr="0063075E">
        <w:rPr>
          <w:rFonts w:ascii="Times New Roman" w:eastAsia="Times New Roman" w:hAnsi="Times New Roman" w:cs="Times New Roman"/>
          <w:sz w:val="24"/>
          <w:szCs w:val="24"/>
        </w:rPr>
        <w:lastRenderedPageBreak/>
        <w:t xml:space="preserve">information of reporting entities, including banks and any financial institutions as confidential. Therefore, money-laundering has rigid punishments under the judiciary for banks and others in respect found guilty where officials associated with reporting entities will also suffer. The proceeds of crime under PMLA </w:t>
      </w:r>
      <w:r w:rsidR="005F514E" w:rsidRPr="0063075E">
        <w:rPr>
          <w:rFonts w:ascii="Times New Roman" w:eastAsia="Times New Roman" w:hAnsi="Times New Roman" w:cs="Times New Roman"/>
          <w:sz w:val="24"/>
          <w:szCs w:val="24"/>
        </w:rPr>
        <w:t>involve</w:t>
      </w:r>
      <w:r w:rsidRPr="0063075E">
        <w:rPr>
          <w:rFonts w:ascii="Times New Roman" w:eastAsia="Times New Roman" w:hAnsi="Times New Roman" w:cs="Times New Roman"/>
          <w:sz w:val="24"/>
          <w:szCs w:val="24"/>
        </w:rPr>
        <w:t xml:space="preserve"> confiscation of properties of an individual or organisations in the form of value of property to obtain money as a result of specific criminal activity. Thus, it is a lengthy legal procedure that takes time to establish material and evidence that has been recorded in front of adjudicating authority. The individual or organisations satisfies the adjudicate authority by providing a probative value where the acquisition is </w:t>
      </w:r>
      <w:proofErr w:type="spellStart"/>
      <w:r w:rsidRPr="0063075E">
        <w:rPr>
          <w:rFonts w:ascii="Times New Roman" w:eastAsia="Times New Roman" w:hAnsi="Times New Roman" w:cs="Times New Roman"/>
          <w:sz w:val="24"/>
          <w:szCs w:val="24"/>
        </w:rPr>
        <w:t>bonafide</w:t>
      </w:r>
      <w:proofErr w:type="spellEnd"/>
      <w:r w:rsidRPr="0063075E">
        <w:rPr>
          <w:rFonts w:ascii="Times New Roman" w:eastAsia="Times New Roman" w:hAnsi="Times New Roman" w:cs="Times New Roman"/>
          <w:sz w:val="24"/>
          <w:szCs w:val="24"/>
        </w:rPr>
        <w:t xml:space="preserve">, legitimate as well as per the fair market value following charges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w:t>
      </w:r>
    </w:p>
    <w:p w14:paraId="229E2E73" w14:textId="77777777" w:rsidR="00DF17C6" w:rsidRPr="0063075E" w:rsidRDefault="00DF17C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Another regulatory framework that works in combating </w:t>
      </w:r>
      <w:r w:rsidR="005F514E" w:rsidRPr="0063075E">
        <w:rPr>
          <w:rFonts w:ascii="Times New Roman" w:eastAsia="Times New Roman" w:hAnsi="Times New Roman" w:cs="Times New Roman"/>
          <w:sz w:val="24"/>
          <w:szCs w:val="24"/>
        </w:rPr>
        <w:t>money-laundering</w:t>
      </w:r>
      <w:r w:rsidRPr="0063075E">
        <w:rPr>
          <w:rFonts w:ascii="Times New Roman" w:eastAsia="Times New Roman" w:hAnsi="Times New Roman" w:cs="Times New Roman"/>
          <w:sz w:val="24"/>
          <w:szCs w:val="24"/>
        </w:rPr>
        <w:t xml:space="preserve"> activities is FATF (Financial Action Task Force). In addition, it is primarily made for recommending and establishing standards and protocols that assist in combating terrorist funding or finance of terrorism. It has been found that it is an intergovernmental body that is made in effect in 36 member countries. FATF's jurisdiction recommends the financial growth and ramification of financial crime across the globe. As per the depiction of Force (2019),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financial crimes are increasing tremendously that they affect the economic stability of countries, especially developing countries such as India and many more. Hence, regulatory Acts such as PMLA and FATF for promoting AML and CTF to combat </w:t>
      </w:r>
      <w:r w:rsidR="00580104" w:rsidRPr="0063075E">
        <w:rPr>
          <w:rFonts w:ascii="Times New Roman" w:eastAsia="Times New Roman" w:hAnsi="Times New Roman" w:cs="Times New Roman"/>
          <w:sz w:val="24"/>
          <w:szCs w:val="24"/>
        </w:rPr>
        <w:t>money launders</w:t>
      </w:r>
      <w:r w:rsidRPr="0063075E">
        <w:rPr>
          <w:rFonts w:ascii="Times New Roman" w:eastAsia="Times New Roman" w:hAnsi="Times New Roman" w:cs="Times New Roman"/>
          <w:sz w:val="24"/>
          <w:szCs w:val="24"/>
        </w:rPr>
        <w:t xml:space="preserve"> and terrorism funding, respectively.</w:t>
      </w:r>
    </w:p>
    <w:p w14:paraId="2968A39B" w14:textId="77777777" w:rsidR="008521DC" w:rsidRPr="0063075E" w:rsidRDefault="00DF17C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FATF set global standards in compliance with AML along with its effective implementation in the financial institutions and banking sectors to prevent any uncertain financial loss. Besides, the FATF always ensures the objectives of the meeting and updated guidelines have been issued to CTF and AML for pursuing the goal of mitigating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and terrorist funding. As argued by Force (2019), FATF guidelines are highly feasible and useful in detecting financial crimes before the transaction. These guidelines include implementation of KYC (Know Your Customer) measures before initiating any process. Afterwards, diligence measures can be performed; similarly, record maintenance of high-risk clients help in tracking records before sanctioning any amount</w:t>
      </w:r>
      <w:r w:rsidR="00580104"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It also assists with suspicious financial activities monitoring and reports it to the national authority (Comply advantage, 2020)</w:t>
      </w:r>
      <w:r w:rsidR="00580104"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Moreover, its effective sanction scanner against obligated entities and legal persons can disseminate the sanction if the authority fails to comply with FATF regulations.</w:t>
      </w:r>
      <w:r w:rsidR="00101DDF" w:rsidRPr="0063075E">
        <w:rPr>
          <w:rFonts w:ascii="Times New Roman" w:eastAsia="Times New Roman" w:hAnsi="Times New Roman" w:cs="Times New Roman"/>
          <w:sz w:val="24"/>
          <w:szCs w:val="24"/>
        </w:rPr>
        <w:t xml:space="preserve"> </w:t>
      </w:r>
      <w:r w:rsidR="00EB3B19" w:rsidRPr="0063075E">
        <w:rPr>
          <w:rFonts w:ascii="Times New Roman" w:eastAsia="Times New Roman" w:hAnsi="Times New Roman" w:cs="Times New Roman"/>
          <w:sz w:val="24"/>
          <w:szCs w:val="24"/>
        </w:rPr>
        <w:t>Hence, th</w:t>
      </w:r>
      <w:r w:rsidRPr="0063075E">
        <w:rPr>
          <w:rFonts w:ascii="Times New Roman" w:eastAsia="Times New Roman" w:hAnsi="Times New Roman" w:cs="Times New Roman"/>
          <w:sz w:val="24"/>
          <w:szCs w:val="24"/>
        </w:rPr>
        <w:t>ese</w:t>
      </w:r>
      <w:r w:rsidR="00EB3B19" w:rsidRPr="0063075E">
        <w:rPr>
          <w:rFonts w:ascii="Times New Roman" w:eastAsia="Times New Roman" w:hAnsi="Times New Roman" w:cs="Times New Roman"/>
          <w:sz w:val="24"/>
          <w:szCs w:val="24"/>
        </w:rPr>
        <w:t xml:space="preserve"> Act serves as a useful measure to tackle situations </w:t>
      </w:r>
      <w:r w:rsidR="00EB3B19" w:rsidRPr="0063075E">
        <w:rPr>
          <w:rFonts w:ascii="Times New Roman" w:eastAsia="Times New Roman" w:hAnsi="Times New Roman" w:cs="Times New Roman"/>
          <w:sz w:val="24"/>
          <w:szCs w:val="24"/>
        </w:rPr>
        <w:lastRenderedPageBreak/>
        <w:t xml:space="preserve">related to obtained property or even involved in matters of </w:t>
      </w:r>
      <w:r w:rsidR="002F75B2" w:rsidRPr="0063075E">
        <w:rPr>
          <w:rFonts w:ascii="Times New Roman" w:eastAsia="Times New Roman" w:hAnsi="Times New Roman" w:cs="Times New Roman"/>
          <w:sz w:val="24"/>
          <w:szCs w:val="24"/>
        </w:rPr>
        <w:t xml:space="preserve">laundering </w:t>
      </w:r>
      <w:r w:rsidR="00EB3B19" w:rsidRPr="0063075E">
        <w:rPr>
          <w:rFonts w:ascii="Times New Roman" w:eastAsia="Times New Roman" w:hAnsi="Times New Roman" w:cs="Times New Roman"/>
          <w:sz w:val="24"/>
          <w:szCs w:val="24"/>
        </w:rPr>
        <w:t xml:space="preserve">money for matters connected therewith or incidental thereto, which extends to the whole of India. </w:t>
      </w:r>
    </w:p>
    <w:p w14:paraId="2E594322" w14:textId="77777777" w:rsidR="008521DC" w:rsidRPr="0063075E" w:rsidRDefault="00DE37BA" w:rsidP="00FD1370">
      <w:pPr>
        <w:pStyle w:val="Heading1"/>
        <w:spacing w:line="360" w:lineRule="auto"/>
      </w:pPr>
      <w:bookmarkStart w:id="80" w:name="_Toc51412061"/>
      <w:bookmarkStart w:id="81" w:name="_Toc52791625"/>
      <w:r w:rsidRPr="0063075E">
        <w:t>3</w:t>
      </w:r>
      <w:r w:rsidR="00EB3B19" w:rsidRPr="0063075E">
        <w:t xml:space="preserve">.8 Impact of </w:t>
      </w:r>
      <w:r w:rsidR="007B68EF" w:rsidRPr="0063075E">
        <w:t>Laundering money</w:t>
      </w:r>
      <w:r w:rsidR="00EB3B19" w:rsidRPr="0063075E">
        <w:t xml:space="preserve"> on Economy and Banking Sector of Developing Countries</w:t>
      </w:r>
      <w:bookmarkEnd w:id="80"/>
      <w:bookmarkEnd w:id="81"/>
    </w:p>
    <w:p w14:paraId="31713051"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As opposed by the ideas of Pol (2020), the process of government tax collection ultimately becomes more difficult. It directly hits on the financial system of the economy and has a</w:t>
      </w:r>
      <w:r w:rsidRPr="0063075E">
        <w:rPr>
          <w:rFonts w:ascii="Times New Roman" w:eastAsia="Times New Roman" w:hAnsi="Times New Roman" w:cs="Times New Roman"/>
          <w:b/>
          <w:sz w:val="24"/>
          <w:szCs w:val="24"/>
        </w:rPr>
        <w:t xml:space="preserve"> corrosive effect on financial sectors of developing countries</w:t>
      </w:r>
      <w:r w:rsidRPr="0063075E">
        <w:rPr>
          <w:rFonts w:ascii="Times New Roman" w:eastAsia="Times New Roman" w:hAnsi="Times New Roman" w:cs="Times New Roman"/>
          <w:sz w:val="24"/>
          <w:szCs w:val="24"/>
        </w:rPr>
        <w:t xml:space="preserve">. Contextually, both the economy as well as the banking sector is adversely impacted through consequent impacts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such as it leads to </w:t>
      </w:r>
      <w:r w:rsidRPr="0063075E">
        <w:rPr>
          <w:rFonts w:ascii="Times New Roman" w:eastAsia="Times New Roman" w:hAnsi="Times New Roman" w:cs="Times New Roman"/>
          <w:b/>
          <w:sz w:val="24"/>
          <w:szCs w:val="24"/>
        </w:rPr>
        <w:t>devastating economy</w:t>
      </w:r>
      <w:r w:rsidRPr="0063075E">
        <w:rPr>
          <w:rFonts w:ascii="Times New Roman" w:eastAsia="Times New Roman" w:hAnsi="Times New Roman" w:cs="Times New Roman"/>
          <w:sz w:val="24"/>
          <w:szCs w:val="24"/>
        </w:rPr>
        <w:t xml:space="preserve"> with </w:t>
      </w:r>
      <w:r w:rsidRPr="0063075E">
        <w:rPr>
          <w:rFonts w:ascii="Times New Roman" w:eastAsia="Times New Roman" w:hAnsi="Times New Roman" w:cs="Times New Roman"/>
          <w:b/>
          <w:sz w:val="24"/>
          <w:szCs w:val="24"/>
        </w:rPr>
        <w:t>fuelled rise in social security along with economic consequences</w:t>
      </w:r>
      <w:r w:rsidRPr="0063075E">
        <w:rPr>
          <w:rFonts w:ascii="Times New Roman" w:eastAsia="Times New Roman" w:hAnsi="Times New Roman" w:cs="Times New Roman"/>
          <w:sz w:val="24"/>
          <w:szCs w:val="24"/>
        </w:rPr>
        <w:t xml:space="preserve">. As opined by Gilmour (2016),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substantially diminishes tax revenue of the government as consequently harms honest </w:t>
      </w:r>
      <w:r w:rsidR="00EC0724" w:rsidRPr="0063075E">
        <w:rPr>
          <w:rFonts w:ascii="Times New Roman" w:eastAsia="Times New Roman" w:hAnsi="Times New Roman" w:cs="Times New Roman"/>
          <w:sz w:val="24"/>
          <w:szCs w:val="24"/>
        </w:rPr>
        <w:t>taxpayers</w:t>
      </w:r>
      <w:r w:rsidRPr="0063075E">
        <w:rPr>
          <w:rFonts w:ascii="Times New Roman" w:eastAsia="Times New Roman" w:hAnsi="Times New Roman" w:cs="Times New Roman"/>
          <w:sz w:val="24"/>
          <w:szCs w:val="24"/>
        </w:rPr>
        <w:t xml:space="preserve"> of a country. Additionally, internal corruption backed by reputational damage creates havoc on daily and operational activities along with active engagement in the laundering process. However, other significant impacts related with this particular situation for a developing country consists of </w:t>
      </w:r>
      <w:r w:rsidRPr="0063075E">
        <w:rPr>
          <w:rFonts w:ascii="Times New Roman" w:eastAsia="Times New Roman" w:hAnsi="Times New Roman" w:cs="Times New Roman"/>
          <w:b/>
          <w:sz w:val="24"/>
          <w:szCs w:val="24"/>
        </w:rPr>
        <w:t>rise in volatility of the exchange rates</w:t>
      </w:r>
      <w:r w:rsidRPr="0063075E">
        <w:rPr>
          <w:rFonts w:ascii="Times New Roman" w:eastAsia="Times New Roman" w:hAnsi="Times New Roman" w:cs="Times New Roman"/>
          <w:sz w:val="24"/>
          <w:szCs w:val="24"/>
        </w:rPr>
        <w:t>, abnormal functioning of financial institutions,</w:t>
      </w:r>
      <w:r w:rsidRPr="0063075E">
        <w:rPr>
          <w:rFonts w:ascii="Times New Roman" w:eastAsia="Times New Roman" w:hAnsi="Times New Roman" w:cs="Times New Roman"/>
          <w:b/>
          <w:sz w:val="24"/>
          <w:szCs w:val="24"/>
        </w:rPr>
        <w:t xml:space="preserve"> rise in criminality</w:t>
      </w:r>
      <w:r w:rsidRPr="0063075E">
        <w:rPr>
          <w:rFonts w:ascii="Times New Roman" w:eastAsia="Times New Roman" w:hAnsi="Times New Roman" w:cs="Times New Roman"/>
          <w:sz w:val="24"/>
          <w:szCs w:val="24"/>
        </w:rPr>
        <w:t xml:space="preserve"> and </w:t>
      </w:r>
      <w:r w:rsidRPr="0063075E">
        <w:rPr>
          <w:rFonts w:ascii="Times New Roman" w:eastAsia="Times New Roman" w:hAnsi="Times New Roman" w:cs="Times New Roman"/>
          <w:b/>
          <w:sz w:val="24"/>
          <w:szCs w:val="24"/>
        </w:rPr>
        <w:t>deterrence of foreign investment</w:t>
      </w:r>
      <w:r w:rsidRPr="0063075E">
        <w:rPr>
          <w:rFonts w:ascii="Times New Roman" w:eastAsia="Times New Roman" w:hAnsi="Times New Roman" w:cs="Times New Roman"/>
          <w:sz w:val="24"/>
          <w:szCs w:val="24"/>
        </w:rPr>
        <w:t>.</w:t>
      </w:r>
    </w:p>
    <w:p w14:paraId="5E575968"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effect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respective economy and banking sector of developing nations is extensive and severe, and it can generate local and global impact for economies, societies and businesses. There are numerous negative impacts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banking sector and economy of the country. In order to analyse those impacts, the negatives effects are identified that includes </w:t>
      </w:r>
      <w:r w:rsidRPr="0063075E">
        <w:rPr>
          <w:rFonts w:ascii="Times New Roman" w:eastAsia="Times New Roman" w:hAnsi="Times New Roman" w:cs="Times New Roman"/>
          <w:b/>
          <w:i/>
          <w:sz w:val="24"/>
          <w:szCs w:val="24"/>
        </w:rPr>
        <w:t xml:space="preserve">financial sector damage, Governmental revenue decrease and socioeconomic effect </w:t>
      </w:r>
      <w:r w:rsidRPr="0063075E">
        <w:rPr>
          <w:rFonts w:ascii="Times New Roman" w:eastAsia="Times New Roman" w:hAnsi="Times New Roman" w:cs="Times New Roman"/>
          <w:sz w:val="24"/>
          <w:szCs w:val="24"/>
        </w:rPr>
        <w:t>(Singh, 2019)</w:t>
      </w:r>
      <w:r w:rsidR="00EC0724"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 xml:space="preserve">All the negative impacts have been described below, in brief, to </w:t>
      </w:r>
      <w:r w:rsidR="00EC0724" w:rsidRPr="0063075E">
        <w:rPr>
          <w:rFonts w:ascii="Times New Roman" w:eastAsia="Times New Roman" w:hAnsi="Times New Roman" w:cs="Times New Roman"/>
          <w:sz w:val="24"/>
          <w:szCs w:val="24"/>
        </w:rPr>
        <w:t>be</w:t>
      </w:r>
      <w:r w:rsidRPr="0063075E">
        <w:rPr>
          <w:rFonts w:ascii="Times New Roman" w:eastAsia="Times New Roman" w:hAnsi="Times New Roman" w:cs="Times New Roman"/>
          <w:sz w:val="24"/>
          <w:szCs w:val="24"/>
        </w:rPr>
        <w:t xml:space="preserve"> acknowledged about the severe problems, which is caused by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w:t>
      </w:r>
    </w:p>
    <w:p w14:paraId="580DDDA5" w14:textId="77777777" w:rsidR="008521DC" w:rsidRPr="0063075E" w:rsidRDefault="007F33D9" w:rsidP="00FD137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r>
      <w:r>
        <w:rPr>
          <w:rFonts w:ascii="Times New Roman" w:eastAsia="Times New Roman" w:hAnsi="Times New Roman" w:cs="Times New Roman"/>
          <w:b/>
          <w:sz w:val="24"/>
          <w:szCs w:val="24"/>
        </w:rPr>
        <w:pict w14:anchorId="77446E54">
          <v:group id="_x0000_s1077" style="width:445.5pt;height:176.1pt;mso-position-horizontal-relative:char;mso-position-vertical-relative:line" coordsize="56578,22364">
            <v:group id="Group 81" o:spid="_x0000_s1078" style="position:absolute;width:56578;height:22364" coordsize="56578,22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rect id="Rectangle 82" o:spid="_x0000_s1079" style="position:absolute;width:56578;height:2236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" filled="f" stroked="f">
                <v:textbox style="mso-next-textbox:#Rectangle 82" inset="2.53958mm,2.53958mm,2.53958mm,2.53958mm">
                  <w:txbxContent>
                    <w:p w14:paraId="7DBCD418" w14:textId="77777777" w:rsidR="007F33D9" w:rsidRDefault="007F33D9">
                      <w:pPr>
                        <w:spacing w:line="240" w:lineRule="auto"/>
                        <w:textDirection w:val="btLr"/>
                      </w:pPr>
                    </w:p>
                  </w:txbxContent>
                </v:textbox>
              </v:rect>
              <v:roundrect id="Rectangle: Rounded Corners 83" o:spid="_x0000_s1080" style="position:absolute;width:48091;height:6709;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" fillcolor="#ed7d31" stroked="f">
                <v:textbox style="mso-next-textbox:#Rectangle: Rounded Corners 83" inset="2.53958mm,2.53958mm,2.53958mm,2.53958mm">
                  <w:txbxContent>
                    <w:p w14:paraId="358AD01A" w14:textId="77777777" w:rsidR="007F33D9" w:rsidRDefault="007F33D9">
                      <w:pPr>
                        <w:spacing w:line="240" w:lineRule="auto"/>
                        <w:textDirection w:val="btLr"/>
                      </w:pPr>
                    </w:p>
                  </w:txbxContent>
                </v:textbox>
              </v:roundrect>
              <v:shape id="Text Box 84" o:spid="_x0000_s1081" type="#_x0000_t202" style="position:absolute;left:196;top:196;width:40852;height:63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" filled="f" stroked="f">
                <v:textbox style="mso-next-textbox:#Text Box 84" inset="1.2694mm,1.2694mm,1.2694mm,1.2694mm">
                  <w:txbxContent>
                    <w:p w14:paraId="2073A7F2" w14:textId="77777777" w:rsidR="007F33D9" w:rsidRDefault="007F33D9">
                      <w:pPr>
                        <w:spacing w:line="215" w:lineRule="auto"/>
                        <w:textDirection w:val="btLr"/>
                      </w:pPr>
                      <w:r>
                        <w:rPr>
                          <w:rFonts w:ascii="Times New Roman" w:eastAsia="Times New Roman" w:hAnsi="Times New Roman" w:cs="Times New Roman"/>
                          <w:color w:val="000000"/>
                          <w:sz w:val="24"/>
                        </w:rPr>
                        <w:t>Decrease in government revenue</w:t>
                      </w:r>
                    </w:p>
                    <w:p w14:paraId="0FFEB80C" w14:textId="77777777" w:rsidR="007F33D9" w:rsidRDefault="007F33D9">
                      <w:pPr>
                        <w:spacing w:before="83" w:line="215" w:lineRule="auto"/>
                        <w:textDirection w:val="btLr"/>
                      </w:pPr>
                      <w:r>
                        <w:rPr>
                          <w:rFonts w:ascii="Times New Roman" w:eastAsia="Times New Roman" w:hAnsi="Times New Roman" w:cs="Times New Roman"/>
                          <w:color w:val="000000"/>
                          <w:sz w:val="24"/>
                        </w:rPr>
                        <w:t>(Fraud of $1.45 trillion observed globally)</w:t>
                      </w:r>
                    </w:p>
                  </w:txbxContent>
                </v:textbox>
              </v:shape>
              <v:roundrect id="Rectangle: Rounded Corners 85" o:spid="_x0000_s1082" style="position:absolute;left:4243;top:7827;width:48092;height:6710;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" fillcolor="#c47f6e" stroked="f">
                <v:textbox style="mso-next-textbox:#Rectangle: Rounded Corners 85" inset="2.53958mm,2.53958mm,2.53958mm,2.53958mm">
                  <w:txbxContent>
                    <w:p w14:paraId="7CBF6BCA" w14:textId="77777777" w:rsidR="007F33D9" w:rsidRDefault="007F33D9">
                      <w:pPr>
                        <w:spacing w:line="240" w:lineRule="auto"/>
                        <w:textDirection w:val="btLr"/>
                      </w:pPr>
                    </w:p>
                  </w:txbxContent>
                </v:textbox>
              </v:roundrect>
              <v:shape id="Text Box 86" o:spid="_x0000_s1083" type="#_x0000_t202" style="position:absolute;left:4439;top:8024;width:39095;height:63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" filled="f" stroked="f">
                <v:textbox style="mso-next-textbox:#Text Box 86" inset="1.2694mm,1.2694mm,1.2694mm,1.2694mm">
                  <w:txbxContent>
                    <w:p w14:paraId="7CA0400D" w14:textId="77777777" w:rsidR="007F33D9" w:rsidRDefault="007F33D9">
                      <w:pPr>
                        <w:spacing w:line="215" w:lineRule="auto"/>
                        <w:textDirection w:val="btLr"/>
                      </w:pPr>
                      <w:r>
                        <w:rPr>
                          <w:rFonts w:ascii="Times New Roman" w:eastAsia="Times New Roman" w:hAnsi="Times New Roman" w:cs="Times New Roman"/>
                          <w:color w:val="000000"/>
                          <w:sz w:val="24"/>
                        </w:rPr>
                        <w:t>Socioeconomic effect on cost</w:t>
                      </w:r>
                    </w:p>
                    <w:p w14:paraId="2AC6236B" w14:textId="77777777" w:rsidR="007F33D9" w:rsidRDefault="007F33D9">
                      <w:pPr>
                        <w:spacing w:before="83" w:line="215" w:lineRule="auto"/>
                        <w:textDirection w:val="btLr"/>
                      </w:pPr>
                      <w:r>
                        <w:rPr>
                          <w:rFonts w:ascii="Times New Roman" w:eastAsia="Times New Roman" w:hAnsi="Times New Roman" w:cs="Times New Roman"/>
                          <w:color w:val="000000"/>
                          <w:sz w:val="24"/>
                        </w:rPr>
                        <w:t>(Increase in illegal activities by 324%)</w:t>
                      </w:r>
                    </w:p>
                  </w:txbxContent>
                </v:textbox>
              </v:shape>
              <v:roundrect id="Rectangle: Rounded Corners 87" o:spid="_x0000_s1084" style="position:absolute;left:8486;top:15655;width:48092;height:6709;visibility:visibl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" fillcolor="#a4a4a4" stroked="f">
                <v:textbox style="mso-next-textbox:#Rectangle: Rounded Corners 87" inset="2.53958mm,2.53958mm,2.53958mm,2.53958mm">
                  <w:txbxContent>
                    <w:p w14:paraId="33EEE297" w14:textId="77777777" w:rsidR="007F33D9" w:rsidRDefault="007F33D9">
                      <w:pPr>
                        <w:spacing w:line="240" w:lineRule="auto"/>
                        <w:textDirection w:val="btLr"/>
                      </w:pPr>
                    </w:p>
                  </w:txbxContent>
                </v:textbox>
              </v:roundrect>
              <v:shape id="Text Box 88" o:spid="_x0000_s1085" type="#_x0000_t202" style="position:absolute;left:8683;top:15851;width:39094;height:631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" filled="f" stroked="f">
                <v:textbox style="mso-next-textbox:#Text Box 88" inset="1.2694mm,1.2694mm,1.2694mm,1.2694mm">
                  <w:txbxContent>
                    <w:p w14:paraId="7AB317CD" w14:textId="77777777" w:rsidR="007F33D9" w:rsidRDefault="007F33D9">
                      <w:pPr>
                        <w:spacing w:line="215" w:lineRule="auto"/>
                        <w:textDirection w:val="btLr"/>
                      </w:pPr>
                      <w:r>
                        <w:rPr>
                          <w:rFonts w:ascii="Times New Roman" w:eastAsia="Times New Roman" w:hAnsi="Times New Roman" w:cs="Times New Roman"/>
                          <w:color w:val="000000"/>
                          <w:sz w:val="24"/>
                        </w:rPr>
                        <w:t>Damage to financial sector</w:t>
                      </w:r>
                    </w:p>
                    <w:p w14:paraId="43A50CC8" w14:textId="77777777" w:rsidR="007F33D9" w:rsidRDefault="007F33D9">
                      <w:pPr>
                        <w:spacing w:before="83" w:line="215" w:lineRule="auto"/>
                        <w:textDirection w:val="btLr"/>
                      </w:pPr>
                      <w:r>
                        <w:rPr>
                          <w:rFonts w:ascii="Times New Roman" w:eastAsia="Times New Roman" w:hAnsi="Times New Roman" w:cs="Times New Roman"/>
                          <w:color w:val="000000"/>
                          <w:sz w:val="24"/>
                        </w:rPr>
                        <w:t>(Financial loss of Rs 8,646 crore, from Rs 2,037.81 in one year)</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9" o:spid="_x0000_s1086" type="#_x0000_t67" style="position:absolute;left:43730;top:5087;width:4361;height:436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" adj="11880,4860" fillcolor="#f7d5cb" stroked="f">
                <v:fill opacity="58853f"/>
                <v:textbox style="mso-next-textbox:#Arrow: Down 89" inset="2.53958mm,2.53958mm,2.53958mm,2.53958mm">
                  <w:txbxContent>
                    <w:p w14:paraId="3FBF8AA3" w14:textId="77777777" w:rsidR="007F33D9" w:rsidRDefault="007F33D9">
                      <w:pPr>
                        <w:spacing w:line="240" w:lineRule="auto"/>
                        <w:textDirection w:val="btLr"/>
                      </w:pPr>
                    </w:p>
                  </w:txbxContent>
                </v:textbox>
              </v:shape>
              <v:shape id="Text Box 90" o:spid="_x0000_s1087" type="#_x0000_t202" style="position:absolute;left:44711;top:5087;width:2399;height:328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" filled="f" stroked="f">
                <v:textbox style="mso-next-textbox:#Text Box 90" inset=".67014mm,.67014mm,.67014mm,.67014mm">
                  <w:txbxContent>
                    <w:p w14:paraId="6AA2E430" w14:textId="77777777" w:rsidR="007F33D9" w:rsidRDefault="007F33D9">
                      <w:pPr>
                        <w:spacing w:line="215" w:lineRule="auto"/>
                        <w:textDirection w:val="btLr"/>
                      </w:pPr>
                    </w:p>
                  </w:txbxContent>
                </v:textbox>
              </v:shape>
              <v:shape id="Arrow: Down 91" o:spid="_x0000_s1088" type="#_x0000_t67" style="position:absolute;left:47973;top:12870;width:4362;height:43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" adj="11880,4860" fillcolor="#dfdfdf" stroked="f">
                <v:fill opacity="58853f"/>
                <v:textbox style="mso-next-textbox:#Arrow: Down 91" inset="2.53958mm,2.53958mm,2.53958mm,2.53958mm">
                  <w:txbxContent>
                    <w:p w14:paraId="08C0B8D7" w14:textId="77777777" w:rsidR="007F33D9" w:rsidRDefault="007F33D9">
                      <w:pPr>
                        <w:spacing w:line="240" w:lineRule="auto"/>
                        <w:textDirection w:val="btLr"/>
                      </w:pPr>
                    </w:p>
                  </w:txbxContent>
                </v:textbox>
              </v:shape>
              <v:shape id="Text Box 92" o:spid="_x0000_s1089" type="#_x0000_t202" style="position:absolute;left:48955;top:12870;width:2398;height:328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" filled="f" stroked="f">
                <v:textbox style="mso-next-textbox:#Text Box 92" inset=".67014mm,.67014mm,.67014mm,.67014mm">
                  <w:txbxContent>
                    <w:p w14:paraId="154833C0" w14:textId="77777777" w:rsidR="007F33D9" w:rsidRDefault="007F33D9">
                      <w:pPr>
                        <w:spacing w:line="215" w:lineRule="auto"/>
                        <w:textDirection w:val="btLr"/>
                      </w:pPr>
                    </w:p>
                  </w:txbxContent>
                </v:textbox>
              </v:shape>
            </v:group>
            <w10:anchorlock/>
          </v:group>
        </w:pict>
      </w:r>
    </w:p>
    <w:p w14:paraId="26FCEE3E" w14:textId="77777777" w:rsidR="008521DC" w:rsidRPr="0063075E" w:rsidRDefault="00EB3B19" w:rsidP="00FD1370">
      <w:pPr>
        <w:pStyle w:val="Heading5"/>
        <w:rPr>
          <w:color w:val="auto"/>
        </w:rPr>
      </w:pPr>
      <w:bookmarkStart w:id="82" w:name="_Toc51419726"/>
      <w:r w:rsidRPr="0063075E">
        <w:rPr>
          <w:color w:val="auto"/>
        </w:rPr>
        <w:t>Figur</w:t>
      </w:r>
      <w:r w:rsidR="008B7001" w:rsidRPr="0063075E">
        <w:rPr>
          <w:color w:val="auto"/>
        </w:rPr>
        <w:t>e 3.8:</w:t>
      </w:r>
      <w:r w:rsidRPr="0063075E">
        <w:rPr>
          <w:color w:val="auto"/>
        </w:rPr>
        <w:t xml:space="preserve"> Impact of </w:t>
      </w:r>
      <w:r w:rsidR="007B68EF" w:rsidRPr="0063075E">
        <w:rPr>
          <w:color w:val="auto"/>
        </w:rPr>
        <w:t>laundering money</w:t>
      </w:r>
      <w:r w:rsidRPr="0063075E">
        <w:rPr>
          <w:color w:val="auto"/>
        </w:rPr>
        <w:t xml:space="preserve"> on Banking sector and economy</w:t>
      </w:r>
      <w:bookmarkEnd w:id="82"/>
    </w:p>
    <w:p w14:paraId="504C7832" w14:textId="77777777" w:rsidR="008521DC" w:rsidRPr="0063075E" w:rsidRDefault="00EB3B19" w:rsidP="00FD1370">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w:t>
      </w:r>
      <w:r w:rsidR="007B12C6" w:rsidRPr="0063075E">
        <w:rPr>
          <w:rFonts w:ascii="Times New Roman" w:eastAsia="Times New Roman" w:hAnsi="Times New Roman" w:cs="Times New Roman"/>
          <w:sz w:val="24"/>
          <w:szCs w:val="24"/>
        </w:rPr>
        <w:t>Influenced by Singh, 2019)</w:t>
      </w:r>
    </w:p>
    <w:p w14:paraId="20ABEE6F" w14:textId="77777777" w:rsidR="008521DC" w:rsidRPr="0063075E" w:rsidRDefault="00EB3B19" w:rsidP="00FD1370">
      <w:pPr>
        <w:pStyle w:val="Normal1"/>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Governmental revenue decrease</w:t>
      </w:r>
    </w:p>
    <w:p w14:paraId="7EE6CABF" w14:textId="77777777" w:rsidR="008521DC" w:rsidRPr="0063075E" w:rsidRDefault="007B68EF"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EB3B19" w:rsidRPr="0063075E">
        <w:rPr>
          <w:rFonts w:ascii="Times New Roman" w:eastAsia="Times New Roman" w:hAnsi="Times New Roman" w:cs="Times New Roman"/>
          <w:sz w:val="24"/>
          <w:szCs w:val="24"/>
        </w:rPr>
        <w:t xml:space="preserve"> is identified as a global phenomenon, which sabotages the political and economic stability of the developing nations. It becomes difficult for the government to generate revenues and causes a severe impact on the economy of developing countries like India. Besides, it causes penetration to the economy and spreads corruption. Moreover, it abruptly distorts economic statistics. For instance, </w:t>
      </w:r>
      <w:r w:rsidR="00EB3B19" w:rsidRPr="0063075E">
        <w:rPr>
          <w:rFonts w:ascii="Times New Roman" w:eastAsia="Times New Roman" w:hAnsi="Times New Roman" w:cs="Times New Roman"/>
          <w:b/>
          <w:i/>
          <w:sz w:val="24"/>
          <w:szCs w:val="24"/>
        </w:rPr>
        <w:t>$1.45 trillion to 3.5% of global turnover</w:t>
      </w:r>
      <w:r w:rsidR="00EB3B19" w:rsidRPr="0063075E">
        <w:rPr>
          <w:rFonts w:ascii="Times New Roman" w:eastAsia="Times New Roman" w:hAnsi="Times New Roman" w:cs="Times New Roman"/>
          <w:sz w:val="24"/>
          <w:szCs w:val="24"/>
        </w:rPr>
        <w:t xml:space="preserve"> is the estimated cost of financial crime done globally. In addition, 53% of corporations in India alone are the victim of the crime that has been done in the banking sector (Indiatimes.com, 2018).</w:t>
      </w:r>
    </w:p>
    <w:p w14:paraId="76FD0AF4" w14:textId="77777777" w:rsidR="008521DC" w:rsidRPr="0063075E" w:rsidRDefault="00EB3B19" w:rsidP="00FD1370">
      <w:pPr>
        <w:pStyle w:val="Normal1"/>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Socioeconomic effect</w:t>
      </w:r>
    </w:p>
    <w:p w14:paraId="649A1F5C" w14:textId="77777777" w:rsidR="00DF17C6"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EB3B19" w:rsidRPr="0063075E">
        <w:rPr>
          <w:rFonts w:ascii="Times New Roman" w:eastAsia="Times New Roman" w:hAnsi="Times New Roman" w:cs="Times New Roman"/>
          <w:sz w:val="24"/>
          <w:szCs w:val="24"/>
        </w:rPr>
        <w:t xml:space="preserve"> also causes a socioeconomic effect, and it is diverse due to the flow of black money to legitimate funds from criminal activities. This money is then widely used in financing new illegal activity and expanding the transaction from existing crime. It adversely affects the banking sector and economy of developing countries like India. Besides it, the laundering of money can shift economic power from the government, citizens and market to the criminals. For example, ILO (International Labour Organisation) has estimated that people over 40 million are living into modern slavery. Therefore, as per reports, the country like China, Pakistan, India, Uzbekistan and Bangladesh are the five countries that are responsible for over 60% of </w:t>
      </w:r>
      <w:r w:rsidRPr="0063075E">
        <w:rPr>
          <w:rFonts w:ascii="Times New Roman" w:eastAsia="Times New Roman" w:hAnsi="Times New Roman" w:cs="Times New Roman"/>
          <w:sz w:val="24"/>
          <w:szCs w:val="24"/>
        </w:rPr>
        <w:t>laundering money</w:t>
      </w:r>
      <w:r w:rsidR="00EB3B19" w:rsidRPr="0063075E">
        <w:rPr>
          <w:rFonts w:ascii="Times New Roman" w:eastAsia="Times New Roman" w:hAnsi="Times New Roman" w:cs="Times New Roman"/>
          <w:sz w:val="24"/>
          <w:szCs w:val="24"/>
        </w:rPr>
        <w:t xml:space="preserve"> and economic instability globally (Indiatimes.com, 2018).</w:t>
      </w:r>
      <w:r w:rsidR="00DF17C6" w:rsidRPr="0063075E">
        <w:rPr>
          <w:rFonts w:ascii="Times New Roman" w:eastAsia="Times New Roman" w:hAnsi="Times New Roman" w:cs="Times New Roman"/>
          <w:sz w:val="24"/>
          <w:szCs w:val="24"/>
        </w:rPr>
        <w:t xml:space="preserve">Socio-economic effects are also increased due to </w:t>
      </w:r>
      <w:r w:rsidRPr="0063075E">
        <w:rPr>
          <w:rFonts w:ascii="Times New Roman" w:eastAsia="Times New Roman" w:hAnsi="Times New Roman" w:cs="Times New Roman"/>
          <w:sz w:val="24"/>
          <w:szCs w:val="24"/>
        </w:rPr>
        <w:t>laundering money</w:t>
      </w:r>
      <w:r w:rsidR="00DF17C6" w:rsidRPr="0063075E">
        <w:rPr>
          <w:rFonts w:ascii="Times New Roman" w:eastAsia="Times New Roman" w:hAnsi="Times New Roman" w:cs="Times New Roman"/>
          <w:sz w:val="24"/>
          <w:szCs w:val="24"/>
        </w:rPr>
        <w:t xml:space="preserve"> activities from terrorist groups or criminals’ suspects. It significantly transfers the power and authority of the country's government, market and citizens </w:t>
      </w:r>
      <w:r w:rsidR="00DF17C6" w:rsidRPr="0063075E">
        <w:rPr>
          <w:rFonts w:ascii="Times New Roman" w:eastAsia="Times New Roman" w:hAnsi="Times New Roman" w:cs="Times New Roman"/>
          <w:sz w:val="24"/>
          <w:szCs w:val="24"/>
        </w:rPr>
        <w:lastRenderedPageBreak/>
        <w:t>in the hands of criminals and terrorists that can misuse and increasing threat to the integrity and diversity of the country.</w:t>
      </w:r>
    </w:p>
    <w:p w14:paraId="07B1FBD8" w14:textId="77777777" w:rsidR="00101DDF" w:rsidRPr="0063075E" w:rsidRDefault="00101DDF" w:rsidP="00FD1370">
      <w:pPr>
        <w:spacing w:line="360" w:lineRule="auto"/>
        <w:jc w:val="both"/>
        <w:rPr>
          <w:rFonts w:ascii="Times New Roman" w:eastAsia="Times New Roman" w:hAnsi="Times New Roman" w:cs="Times New Roman"/>
          <w:sz w:val="24"/>
          <w:szCs w:val="24"/>
        </w:rPr>
      </w:pPr>
    </w:p>
    <w:p w14:paraId="521744C4" w14:textId="77777777" w:rsidR="008521DC" w:rsidRPr="0063075E" w:rsidRDefault="00EB3B19" w:rsidP="00FD1370">
      <w:pPr>
        <w:pStyle w:val="Normal1"/>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Financial sector damaging</w:t>
      </w:r>
    </w:p>
    <w:p w14:paraId="61B5EEFD"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order to identify the economic growth of developing countries through financial sector efficiency, </w:t>
      </w:r>
      <w:r w:rsidR="00C46F47" w:rsidRPr="0063075E">
        <w:rPr>
          <w:rFonts w:ascii="Times New Roman" w:eastAsia="Times New Roman" w:hAnsi="Times New Roman" w:cs="Times New Roman"/>
          <w:sz w:val="24"/>
          <w:szCs w:val="24"/>
        </w:rPr>
        <w:t>money-laundering</w:t>
      </w:r>
      <w:r w:rsidRPr="0063075E">
        <w:rPr>
          <w:rFonts w:ascii="Times New Roman" w:eastAsia="Times New Roman" w:hAnsi="Times New Roman" w:cs="Times New Roman"/>
          <w:sz w:val="24"/>
          <w:szCs w:val="24"/>
        </w:rPr>
        <w:t xml:space="preserve"> activities have been analysed.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in the nation directly </w:t>
      </w:r>
      <w:r w:rsidR="00C46F47" w:rsidRPr="0063075E">
        <w:rPr>
          <w:rFonts w:ascii="Times New Roman" w:eastAsia="Times New Roman" w:hAnsi="Times New Roman" w:cs="Times New Roman"/>
          <w:sz w:val="24"/>
          <w:szCs w:val="24"/>
        </w:rPr>
        <w:t>affect</w:t>
      </w:r>
      <w:r w:rsidRPr="0063075E">
        <w:rPr>
          <w:rFonts w:ascii="Times New Roman" w:eastAsia="Times New Roman" w:hAnsi="Times New Roman" w:cs="Times New Roman"/>
          <w:sz w:val="24"/>
          <w:szCs w:val="24"/>
        </w:rPr>
        <w:t xml:space="preserve"> the promoting corruption and crime along with the reduced ability of growth that ultimately slows down the economic growth of the country. Hence, these are the significant impacts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banking sector and economic growth of the nation that causes hindrance to financial stability. According to apex bank of India, RBI, In India, fraud cases amount increased by </w:t>
      </w:r>
      <w:r w:rsidRPr="0063075E">
        <w:rPr>
          <w:rFonts w:ascii="Times New Roman" w:eastAsia="Times New Roman" w:hAnsi="Times New Roman" w:cs="Times New Roman"/>
          <w:b/>
          <w:i/>
          <w:sz w:val="24"/>
          <w:szCs w:val="24"/>
        </w:rPr>
        <w:t>324% in one year from 2012 to 2013</w:t>
      </w:r>
      <w:r w:rsidRPr="0063075E">
        <w:rPr>
          <w:rFonts w:ascii="Times New Roman" w:eastAsia="Times New Roman" w:hAnsi="Times New Roman" w:cs="Times New Roman"/>
          <w:sz w:val="24"/>
          <w:szCs w:val="24"/>
        </w:rPr>
        <w:t xml:space="preserve"> and the substantial amount increased has been observed as </w:t>
      </w:r>
      <w:r w:rsidRPr="0063075E">
        <w:rPr>
          <w:rFonts w:ascii="Times New Roman" w:eastAsia="Times New Roman" w:hAnsi="Times New Roman" w:cs="Times New Roman"/>
          <w:b/>
          <w:i/>
          <w:sz w:val="24"/>
          <w:szCs w:val="24"/>
        </w:rPr>
        <w:t>Rs</w:t>
      </w:r>
      <w:r w:rsidR="000444C0" w:rsidRPr="0063075E">
        <w:rPr>
          <w:rFonts w:ascii="Times New Roman" w:eastAsia="Times New Roman" w:hAnsi="Times New Roman" w:cs="Times New Roman"/>
          <w:b/>
          <w:i/>
          <w:sz w:val="24"/>
          <w:szCs w:val="24"/>
        </w:rPr>
        <w:t>.</w:t>
      </w:r>
      <w:r w:rsidRPr="0063075E">
        <w:rPr>
          <w:rFonts w:ascii="Times New Roman" w:eastAsia="Times New Roman" w:hAnsi="Times New Roman" w:cs="Times New Roman"/>
          <w:b/>
          <w:i/>
          <w:sz w:val="24"/>
          <w:szCs w:val="24"/>
        </w:rPr>
        <w:t xml:space="preserve"> 8,646 crore, from Rs</w:t>
      </w:r>
      <w:r w:rsidR="000444C0" w:rsidRPr="0063075E">
        <w:rPr>
          <w:rFonts w:ascii="Times New Roman" w:eastAsia="Times New Roman" w:hAnsi="Times New Roman" w:cs="Times New Roman"/>
          <w:b/>
          <w:i/>
          <w:sz w:val="24"/>
          <w:szCs w:val="24"/>
        </w:rPr>
        <w:t>.</w:t>
      </w:r>
      <w:r w:rsidRPr="0063075E">
        <w:rPr>
          <w:rFonts w:ascii="Times New Roman" w:eastAsia="Times New Roman" w:hAnsi="Times New Roman" w:cs="Times New Roman"/>
          <w:b/>
          <w:i/>
          <w:sz w:val="24"/>
          <w:szCs w:val="24"/>
        </w:rPr>
        <w:t xml:space="preserve"> 2,037.81 crore </w:t>
      </w:r>
      <w:r w:rsidRPr="0063075E">
        <w:rPr>
          <w:rFonts w:ascii="Times New Roman" w:eastAsia="Times New Roman" w:hAnsi="Times New Roman" w:cs="Times New Roman"/>
          <w:sz w:val="24"/>
          <w:szCs w:val="24"/>
        </w:rPr>
        <w:t xml:space="preserve">in the respective year. However, there is a drop in cases observed by 46% from 2009 to 2010 (Indiatimes.com, 2018). It shows the massive impact on economic downfall due to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cases in developing countries like India. It instigates crime and corruption in the country.</w:t>
      </w:r>
    </w:p>
    <w:p w14:paraId="1B9E4D4F" w14:textId="77777777" w:rsidR="008521DC" w:rsidRPr="0063075E" w:rsidRDefault="00C46F47" w:rsidP="00FD1370">
      <w:pPr>
        <w:pStyle w:val="Heading1"/>
        <w:spacing w:line="360" w:lineRule="auto"/>
      </w:pPr>
      <w:bookmarkStart w:id="83" w:name="_Toc51412062"/>
      <w:bookmarkStart w:id="84" w:name="_Toc52791626"/>
      <w:r w:rsidRPr="0063075E">
        <w:t>3</w:t>
      </w:r>
      <w:r w:rsidR="00EB3B19" w:rsidRPr="0063075E">
        <w:t>.9</w:t>
      </w:r>
      <w:r w:rsidR="00101DDF" w:rsidRPr="0063075E">
        <w:t xml:space="preserve"> </w:t>
      </w:r>
      <w:r w:rsidR="00EB3B19" w:rsidRPr="0063075E">
        <w:t>Literature Gap</w:t>
      </w:r>
      <w:bookmarkEnd w:id="83"/>
      <w:bookmarkEnd w:id="84"/>
    </w:p>
    <w:p w14:paraId="23088AAB"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Depending on detailed evaluation of literature, it can be stated that lack of focus on banking service integration to combat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the prime literature gap. Besides, influence of banking schemes and policies to encourage loan activities and its impact on international as well as national economy can also be explored further.</w:t>
      </w:r>
    </w:p>
    <w:p w14:paraId="19BC9A17" w14:textId="77777777" w:rsidR="008521DC" w:rsidRPr="0063075E" w:rsidRDefault="00C46F47" w:rsidP="00FD1370">
      <w:pPr>
        <w:pStyle w:val="Heading1"/>
        <w:spacing w:line="360" w:lineRule="auto"/>
      </w:pPr>
      <w:bookmarkStart w:id="85" w:name="_Toc51412063"/>
      <w:bookmarkStart w:id="86" w:name="_Toc52791627"/>
      <w:r w:rsidRPr="0063075E">
        <w:t>3</w:t>
      </w:r>
      <w:r w:rsidR="00EB3B19" w:rsidRPr="0063075E">
        <w:t>.10</w:t>
      </w:r>
      <w:r w:rsidR="00101DDF" w:rsidRPr="0063075E">
        <w:t xml:space="preserve"> </w:t>
      </w:r>
      <w:r w:rsidR="00EB3B19" w:rsidRPr="0063075E">
        <w:t>Conclusion</w:t>
      </w:r>
      <w:bookmarkEnd w:id="85"/>
      <w:bookmarkEnd w:id="86"/>
    </w:p>
    <w:p w14:paraId="73702145" w14:textId="77777777" w:rsidR="008521DC" w:rsidRPr="0063075E" w:rsidRDefault="00EB3B19"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following chapter discusses the impact and consequential impact of illegal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an economy. Moreover, resorting to black money is another illegal activity related with the process of illicit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processes. Apart from that, it is evaluated that India reported a large sum of money during 2004-15 entered India, which ascertained an amount of $770 billion. Likewise, it reveals equal emphasis placed on both illegal inflows and outflows. However, terrorist’s criminals can seek advantage of business and economic turmoil to generate cash and conduct such malpractice to affect ongoing operations. Therefore, potential problems of </w:t>
      </w:r>
      <w:r w:rsidR="007B68EF" w:rsidRPr="0063075E">
        <w:rPr>
          <w:rFonts w:ascii="Times New Roman" w:eastAsia="Times New Roman" w:hAnsi="Times New Roman" w:cs="Times New Roman"/>
          <w:sz w:val="24"/>
          <w:szCs w:val="24"/>
        </w:rPr>
        <w:lastRenderedPageBreak/>
        <w:t>laundering money</w:t>
      </w:r>
      <w:r w:rsidRPr="0063075E">
        <w:rPr>
          <w:rFonts w:ascii="Times New Roman" w:eastAsia="Times New Roman" w:hAnsi="Times New Roman" w:cs="Times New Roman"/>
          <w:sz w:val="24"/>
          <w:szCs w:val="24"/>
        </w:rPr>
        <w:t xml:space="preserve"> mitigated through update banks computer systems establish proper communication and networks to detect </w:t>
      </w:r>
      <w:r w:rsidR="009143CD" w:rsidRPr="0063075E">
        <w:rPr>
          <w:rFonts w:ascii="Times New Roman" w:eastAsia="Times New Roman" w:hAnsi="Times New Roman" w:cs="Times New Roman"/>
          <w:sz w:val="24"/>
          <w:szCs w:val="24"/>
        </w:rPr>
        <w:t>frauds</w:t>
      </w:r>
      <w:r w:rsidRPr="0063075E">
        <w:rPr>
          <w:rFonts w:ascii="Times New Roman" w:eastAsia="Times New Roman" w:hAnsi="Times New Roman" w:cs="Times New Roman"/>
          <w:sz w:val="24"/>
          <w:szCs w:val="24"/>
        </w:rPr>
        <w:t xml:space="preserve">. </w:t>
      </w:r>
    </w:p>
    <w:p w14:paraId="2FB947C2" w14:textId="77777777" w:rsidR="00B70D53" w:rsidRPr="0063075E" w:rsidRDefault="00B70D53" w:rsidP="00FD1370">
      <w:pPr>
        <w:spacing w:line="360" w:lineRule="auto"/>
      </w:pPr>
      <w:bookmarkStart w:id="87" w:name="_3as4poj" w:colFirst="0" w:colLast="0"/>
      <w:bookmarkEnd w:id="87"/>
      <w:r w:rsidRPr="0063075E">
        <w:br w:type="page"/>
      </w:r>
    </w:p>
    <w:p w14:paraId="7202A255" w14:textId="77777777" w:rsidR="00664579" w:rsidRPr="0063075E" w:rsidRDefault="00664579" w:rsidP="00FD1370">
      <w:pPr>
        <w:pStyle w:val="Heading1"/>
        <w:spacing w:line="360" w:lineRule="auto"/>
        <w:rPr>
          <w:sz w:val="24"/>
          <w:szCs w:val="24"/>
        </w:rPr>
      </w:pPr>
      <w:bookmarkStart w:id="88" w:name="_Toc51412064"/>
      <w:bookmarkStart w:id="89" w:name="_Toc52791628"/>
      <w:r w:rsidRPr="0063075E">
        <w:lastRenderedPageBreak/>
        <w:t>Chapter 4: Data analysis and discussions</w:t>
      </w:r>
      <w:bookmarkEnd w:id="88"/>
      <w:bookmarkEnd w:id="89"/>
    </w:p>
    <w:p w14:paraId="6A1A944E" w14:textId="77777777" w:rsidR="00664579" w:rsidRPr="0063075E" w:rsidRDefault="00664579" w:rsidP="00FD1370">
      <w:pPr>
        <w:pStyle w:val="Heading2"/>
        <w:spacing w:line="360" w:lineRule="auto"/>
      </w:pPr>
      <w:bookmarkStart w:id="90" w:name="_Toc51412065"/>
      <w:bookmarkStart w:id="91" w:name="_Toc52791629"/>
      <w:r w:rsidRPr="0063075E">
        <w:t>4.1 Introduction</w:t>
      </w:r>
      <w:bookmarkEnd w:id="90"/>
      <w:bookmarkEnd w:id="91"/>
    </w:p>
    <w:p w14:paraId="18B8773D" w14:textId="77777777" w:rsidR="00664579" w:rsidRPr="0063075E" w:rsidRDefault="00664579"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chapter will discuss the Boolean search strategy, Prisma diagram and axial coding techniques to obtain the necessary information. However, the data will also be incorporated from several literary sources. Four themes are taken into considerations for analysing the effect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the banks over a developing nation's economy, such as India. A brief discussion will also be provided based on the chosen themes.</w:t>
      </w:r>
    </w:p>
    <w:p w14:paraId="77C31F25" w14:textId="77777777" w:rsidR="00664579" w:rsidRPr="0063075E" w:rsidRDefault="00664579" w:rsidP="00FD1370">
      <w:pPr>
        <w:pStyle w:val="Heading2"/>
        <w:spacing w:line="360" w:lineRule="auto"/>
      </w:pPr>
      <w:bookmarkStart w:id="92" w:name="_Toc51412066"/>
      <w:bookmarkStart w:id="93" w:name="_Toc52791630"/>
      <w:r w:rsidRPr="0063075E">
        <w:t>4.2 Prisma diagram</w:t>
      </w:r>
      <w:bookmarkEnd w:id="92"/>
      <w:bookmarkEnd w:id="93"/>
    </w:p>
    <w:p w14:paraId="138ED34B" w14:textId="77777777" w:rsidR="00664579" w:rsidRPr="0063075E" w:rsidRDefault="00664579"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b/>
          <w:sz w:val="24"/>
          <w:szCs w:val="24"/>
        </w:rPr>
        <w:br/>
      </w:r>
      <w:r w:rsidRPr="0063075E">
        <w:rPr>
          <w:rFonts w:ascii="Times New Roman" w:eastAsia="Times New Roman" w:hAnsi="Times New Roman" w:cs="Times New Roman"/>
          <w:noProof/>
          <w:sz w:val="24"/>
          <w:szCs w:val="24"/>
          <w:lang w:val="en-US"/>
        </w:rPr>
        <w:drawing>
          <wp:inline distT="114300" distB="114300" distL="114300" distR="114300" wp14:anchorId="174991AA" wp14:editId="7C65F80D">
            <wp:extent cx="5943600" cy="35306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1764380934" name="image2.png"/>
                    <pic:cNvPicPr/>
                  </pic:nvPicPr>
                  <pic:blipFill>
                    <a:blip r:embed="rId13"/>
                    <a:stretch>
                      <a:fillRect/>
                    </a:stretch>
                  </pic:blipFill>
                  <pic:spPr>
                    <a:xfrm>
                      <a:off x="0" y="0"/>
                      <a:ext cx="5943600" cy="3530600"/>
                    </a:xfrm>
                    <a:prstGeom prst="rect">
                      <a:avLst/>
                    </a:prstGeom>
                  </pic:spPr>
                </pic:pic>
              </a:graphicData>
            </a:graphic>
          </wp:inline>
        </w:drawing>
      </w:r>
    </w:p>
    <w:p w14:paraId="694C99AB" w14:textId="77777777" w:rsidR="007D5312" w:rsidRPr="0063075E" w:rsidRDefault="00664579" w:rsidP="00FD1370">
      <w:pPr>
        <w:pStyle w:val="Heading5"/>
        <w:rPr>
          <w:color w:val="auto"/>
        </w:rPr>
      </w:pPr>
      <w:bookmarkStart w:id="94" w:name="_Toc51419727"/>
      <w:r w:rsidRPr="0063075E">
        <w:rPr>
          <w:color w:val="auto"/>
        </w:rPr>
        <w:t xml:space="preserve">Figure 4.2: Prisma </w:t>
      </w:r>
      <w:r w:rsidR="007D5312" w:rsidRPr="0063075E">
        <w:rPr>
          <w:color w:val="auto"/>
        </w:rPr>
        <w:t>diagram</w:t>
      </w:r>
      <w:bookmarkEnd w:id="94"/>
    </w:p>
    <w:p w14:paraId="3AB02284" w14:textId="77777777" w:rsidR="00664579" w:rsidRPr="0063075E" w:rsidRDefault="00664579"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As influenced by </w:t>
      </w:r>
      <w:r w:rsidRPr="0063075E">
        <w:rPr>
          <w:rFonts w:ascii="Times New Roman" w:eastAsia="Times New Roman" w:hAnsi="Times New Roman" w:cs="Times New Roman"/>
          <w:sz w:val="24"/>
          <w:szCs w:val="24"/>
          <w:highlight w:val="white"/>
        </w:rPr>
        <w:t xml:space="preserve">Liao </w:t>
      </w:r>
      <w:r w:rsidRPr="0063075E">
        <w:rPr>
          <w:rFonts w:ascii="Times New Roman" w:eastAsia="Times New Roman" w:hAnsi="Times New Roman" w:cs="Times New Roman"/>
          <w:i/>
          <w:sz w:val="24"/>
          <w:szCs w:val="24"/>
          <w:highlight w:val="white"/>
        </w:rPr>
        <w:t>et al</w:t>
      </w:r>
      <w:r w:rsidRPr="0063075E">
        <w:rPr>
          <w:rFonts w:ascii="Times New Roman" w:eastAsia="Times New Roman" w:hAnsi="Times New Roman" w:cs="Times New Roman"/>
          <w:sz w:val="24"/>
          <w:szCs w:val="24"/>
          <w:highlight w:val="white"/>
        </w:rPr>
        <w:t>. 2019</w:t>
      </w:r>
      <w:r w:rsidRPr="0063075E">
        <w:rPr>
          <w:rFonts w:ascii="Times New Roman" w:eastAsia="Times New Roman" w:hAnsi="Times New Roman" w:cs="Times New Roman"/>
          <w:sz w:val="24"/>
          <w:szCs w:val="24"/>
        </w:rPr>
        <w:t>)</w:t>
      </w:r>
    </w:p>
    <w:p w14:paraId="1229034A" w14:textId="77777777" w:rsidR="00664579" w:rsidRPr="0063075E" w:rsidRDefault="00664579" w:rsidP="00FD1370">
      <w:pPr>
        <w:spacing w:line="360" w:lineRule="auto"/>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In the Prisma diagram, initially, 52 journals were chosen, from which 25 were found to be within the year (2016-2020). Finally, six articles were selected.</w:t>
      </w:r>
    </w:p>
    <w:p w14:paraId="4A6FDF7C" w14:textId="77777777" w:rsidR="00664579" w:rsidRPr="0063075E" w:rsidRDefault="00664579" w:rsidP="00FD1370">
      <w:pPr>
        <w:pStyle w:val="Heading2"/>
        <w:spacing w:line="360" w:lineRule="auto"/>
      </w:pPr>
      <w:bookmarkStart w:id="95" w:name="_Toc51412067"/>
      <w:bookmarkStart w:id="96" w:name="_Toc52791631"/>
      <w:r w:rsidRPr="0063075E">
        <w:lastRenderedPageBreak/>
        <w:t>4.3 Boolean search</w:t>
      </w:r>
      <w:bookmarkEnd w:id="95"/>
      <w:bookmarkEnd w:id="96"/>
    </w:p>
    <w:tbl>
      <w:tblPr>
        <w:tblStyle w:val="Table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077035" w:rsidRPr="0063075E" w14:paraId="37A5C61C" w14:textId="77777777" w:rsidTr="00EB583C">
        <w:trPr>
          <w:jc w:val="center"/>
        </w:trPr>
        <w:tc>
          <w:tcPr>
            <w:tcW w:w="1872" w:type="dxa"/>
            <w:shd w:val="clear" w:color="auto" w:fill="auto"/>
            <w:tcMar>
              <w:top w:w="100" w:type="dxa"/>
              <w:left w:w="100" w:type="dxa"/>
              <w:bottom w:w="100" w:type="dxa"/>
              <w:right w:w="100" w:type="dxa"/>
            </w:tcMar>
          </w:tcPr>
          <w:p w14:paraId="40DD7B54"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KEYWORDS</w:t>
            </w:r>
          </w:p>
        </w:tc>
        <w:tc>
          <w:tcPr>
            <w:tcW w:w="1872" w:type="dxa"/>
            <w:shd w:val="clear" w:color="auto" w:fill="auto"/>
            <w:tcMar>
              <w:top w:w="100" w:type="dxa"/>
              <w:left w:w="100" w:type="dxa"/>
              <w:bottom w:w="100" w:type="dxa"/>
              <w:right w:w="100" w:type="dxa"/>
            </w:tcMar>
          </w:tcPr>
          <w:p w14:paraId="0BD112D8"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OPERATOR</w:t>
            </w:r>
          </w:p>
        </w:tc>
        <w:tc>
          <w:tcPr>
            <w:tcW w:w="1872" w:type="dxa"/>
            <w:shd w:val="clear" w:color="auto" w:fill="auto"/>
            <w:tcMar>
              <w:top w:w="100" w:type="dxa"/>
              <w:left w:w="100" w:type="dxa"/>
              <w:bottom w:w="100" w:type="dxa"/>
              <w:right w:w="100" w:type="dxa"/>
            </w:tcMar>
          </w:tcPr>
          <w:p w14:paraId="6ECCAD53"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KEYWORDS</w:t>
            </w:r>
          </w:p>
        </w:tc>
        <w:tc>
          <w:tcPr>
            <w:tcW w:w="1872" w:type="dxa"/>
            <w:shd w:val="clear" w:color="auto" w:fill="auto"/>
            <w:tcMar>
              <w:top w:w="100" w:type="dxa"/>
              <w:left w:w="100" w:type="dxa"/>
              <w:bottom w:w="100" w:type="dxa"/>
              <w:right w:w="100" w:type="dxa"/>
            </w:tcMar>
          </w:tcPr>
          <w:p w14:paraId="3D224695"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OPERATOR</w:t>
            </w:r>
          </w:p>
        </w:tc>
        <w:tc>
          <w:tcPr>
            <w:tcW w:w="1872" w:type="dxa"/>
            <w:shd w:val="clear" w:color="auto" w:fill="auto"/>
            <w:tcMar>
              <w:top w:w="100" w:type="dxa"/>
              <w:left w:w="100" w:type="dxa"/>
              <w:bottom w:w="100" w:type="dxa"/>
              <w:right w:w="100" w:type="dxa"/>
            </w:tcMar>
          </w:tcPr>
          <w:p w14:paraId="66FA9EAA"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KEYWORDS</w:t>
            </w:r>
          </w:p>
        </w:tc>
      </w:tr>
      <w:tr w:rsidR="00077035" w:rsidRPr="0063075E" w14:paraId="64D4D1FB" w14:textId="77777777" w:rsidTr="00EB583C">
        <w:trPr>
          <w:jc w:val="center"/>
        </w:trPr>
        <w:tc>
          <w:tcPr>
            <w:tcW w:w="1872" w:type="dxa"/>
            <w:shd w:val="clear" w:color="auto" w:fill="auto"/>
            <w:tcMar>
              <w:top w:w="100" w:type="dxa"/>
              <w:left w:w="100" w:type="dxa"/>
              <w:bottom w:w="100" w:type="dxa"/>
              <w:right w:w="100" w:type="dxa"/>
            </w:tcMar>
          </w:tcPr>
          <w:p w14:paraId="6DADFEA7"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Terrorist </w:t>
            </w:r>
          </w:p>
        </w:tc>
        <w:tc>
          <w:tcPr>
            <w:tcW w:w="1872" w:type="dxa"/>
            <w:shd w:val="clear" w:color="auto" w:fill="auto"/>
            <w:tcMar>
              <w:top w:w="100" w:type="dxa"/>
              <w:left w:w="100" w:type="dxa"/>
              <w:bottom w:w="100" w:type="dxa"/>
              <w:right w:w="100" w:type="dxa"/>
            </w:tcMar>
          </w:tcPr>
          <w:p w14:paraId="470F4EBE"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314CB574"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Financing </w:t>
            </w:r>
          </w:p>
        </w:tc>
        <w:tc>
          <w:tcPr>
            <w:tcW w:w="1872" w:type="dxa"/>
            <w:shd w:val="clear" w:color="auto" w:fill="auto"/>
            <w:tcMar>
              <w:top w:w="100" w:type="dxa"/>
              <w:left w:w="100" w:type="dxa"/>
              <w:bottom w:w="100" w:type="dxa"/>
              <w:right w:w="100" w:type="dxa"/>
            </w:tcMar>
          </w:tcPr>
          <w:p w14:paraId="66D9E23A"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4FC8C906" w14:textId="77777777" w:rsidR="00664579" w:rsidRPr="0063075E" w:rsidRDefault="007B68EF"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p>
        </w:tc>
      </w:tr>
      <w:tr w:rsidR="00077035" w:rsidRPr="0063075E" w14:paraId="694D3074" w14:textId="77777777" w:rsidTr="00EB583C">
        <w:trPr>
          <w:jc w:val="center"/>
        </w:trPr>
        <w:tc>
          <w:tcPr>
            <w:tcW w:w="1872" w:type="dxa"/>
            <w:shd w:val="clear" w:color="auto" w:fill="auto"/>
            <w:tcMar>
              <w:top w:w="100" w:type="dxa"/>
              <w:left w:w="100" w:type="dxa"/>
              <w:bottom w:w="100" w:type="dxa"/>
              <w:right w:w="100" w:type="dxa"/>
            </w:tcMar>
          </w:tcPr>
          <w:p w14:paraId="53886C1D"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Economic </w:t>
            </w:r>
          </w:p>
        </w:tc>
        <w:tc>
          <w:tcPr>
            <w:tcW w:w="1872" w:type="dxa"/>
            <w:shd w:val="clear" w:color="auto" w:fill="auto"/>
            <w:tcMar>
              <w:top w:w="100" w:type="dxa"/>
              <w:left w:w="100" w:type="dxa"/>
              <w:bottom w:w="100" w:type="dxa"/>
              <w:right w:w="100" w:type="dxa"/>
            </w:tcMar>
          </w:tcPr>
          <w:p w14:paraId="33A87DE3"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61F22FC6"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Financial </w:t>
            </w:r>
          </w:p>
        </w:tc>
        <w:tc>
          <w:tcPr>
            <w:tcW w:w="1872" w:type="dxa"/>
            <w:shd w:val="clear" w:color="auto" w:fill="auto"/>
            <w:tcMar>
              <w:top w:w="100" w:type="dxa"/>
              <w:left w:w="100" w:type="dxa"/>
              <w:bottom w:w="100" w:type="dxa"/>
              <w:right w:w="100" w:type="dxa"/>
            </w:tcMar>
          </w:tcPr>
          <w:p w14:paraId="231FB59E"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12873D73"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Political </w:t>
            </w:r>
          </w:p>
        </w:tc>
      </w:tr>
      <w:tr w:rsidR="00077035" w:rsidRPr="0063075E" w14:paraId="37491260" w14:textId="77777777" w:rsidTr="00EB583C">
        <w:trPr>
          <w:jc w:val="center"/>
        </w:trPr>
        <w:tc>
          <w:tcPr>
            <w:tcW w:w="1872" w:type="dxa"/>
            <w:shd w:val="clear" w:color="auto" w:fill="auto"/>
            <w:tcMar>
              <w:top w:w="100" w:type="dxa"/>
              <w:left w:w="100" w:type="dxa"/>
              <w:bottom w:w="100" w:type="dxa"/>
              <w:right w:w="100" w:type="dxa"/>
            </w:tcMar>
          </w:tcPr>
          <w:p w14:paraId="5148BD83"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Developing countries</w:t>
            </w:r>
          </w:p>
        </w:tc>
        <w:tc>
          <w:tcPr>
            <w:tcW w:w="1872" w:type="dxa"/>
            <w:shd w:val="clear" w:color="auto" w:fill="auto"/>
            <w:tcMar>
              <w:top w:w="100" w:type="dxa"/>
              <w:left w:w="100" w:type="dxa"/>
              <w:bottom w:w="100" w:type="dxa"/>
              <w:right w:w="100" w:type="dxa"/>
            </w:tcMar>
          </w:tcPr>
          <w:p w14:paraId="6E9B2F97"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527DAE5D"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Developing Nations</w:t>
            </w:r>
          </w:p>
        </w:tc>
        <w:tc>
          <w:tcPr>
            <w:tcW w:w="1872" w:type="dxa"/>
            <w:shd w:val="clear" w:color="auto" w:fill="auto"/>
            <w:tcMar>
              <w:top w:w="100" w:type="dxa"/>
              <w:left w:w="100" w:type="dxa"/>
              <w:bottom w:w="100" w:type="dxa"/>
              <w:right w:w="100" w:type="dxa"/>
            </w:tcMar>
          </w:tcPr>
          <w:p w14:paraId="3A96FF07"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4DC26FD5"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Economically developing countries</w:t>
            </w:r>
          </w:p>
        </w:tc>
      </w:tr>
      <w:tr w:rsidR="00077035" w:rsidRPr="0063075E" w14:paraId="2A6959AB" w14:textId="77777777" w:rsidTr="00EB583C">
        <w:trPr>
          <w:jc w:val="center"/>
        </w:trPr>
        <w:tc>
          <w:tcPr>
            <w:tcW w:w="1872" w:type="dxa"/>
            <w:shd w:val="clear" w:color="auto" w:fill="auto"/>
            <w:tcMar>
              <w:top w:w="100" w:type="dxa"/>
              <w:left w:w="100" w:type="dxa"/>
              <w:bottom w:w="100" w:type="dxa"/>
              <w:right w:w="100" w:type="dxa"/>
            </w:tcMar>
          </w:tcPr>
          <w:p w14:paraId="0952B81B"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Financial institutions </w:t>
            </w:r>
          </w:p>
        </w:tc>
        <w:tc>
          <w:tcPr>
            <w:tcW w:w="1872" w:type="dxa"/>
            <w:shd w:val="clear" w:color="auto" w:fill="auto"/>
            <w:tcMar>
              <w:top w:w="100" w:type="dxa"/>
              <w:left w:w="100" w:type="dxa"/>
              <w:bottom w:w="100" w:type="dxa"/>
              <w:right w:w="100" w:type="dxa"/>
            </w:tcMar>
          </w:tcPr>
          <w:p w14:paraId="456DA55F"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1A6E04E1"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Irreparable damages</w:t>
            </w:r>
          </w:p>
        </w:tc>
        <w:tc>
          <w:tcPr>
            <w:tcW w:w="1872" w:type="dxa"/>
            <w:shd w:val="clear" w:color="auto" w:fill="auto"/>
            <w:tcMar>
              <w:top w:w="100" w:type="dxa"/>
              <w:left w:w="100" w:type="dxa"/>
              <w:bottom w:w="100" w:type="dxa"/>
              <w:right w:w="100" w:type="dxa"/>
            </w:tcMar>
          </w:tcPr>
          <w:p w14:paraId="09BDFDA3" w14:textId="77777777" w:rsidR="00664579" w:rsidRPr="0063075E" w:rsidRDefault="00664579"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AND </w:t>
            </w:r>
          </w:p>
        </w:tc>
        <w:tc>
          <w:tcPr>
            <w:tcW w:w="1872" w:type="dxa"/>
            <w:shd w:val="clear" w:color="auto" w:fill="auto"/>
            <w:tcMar>
              <w:top w:w="100" w:type="dxa"/>
              <w:left w:w="100" w:type="dxa"/>
              <w:bottom w:w="100" w:type="dxa"/>
              <w:right w:w="100" w:type="dxa"/>
            </w:tcMar>
          </w:tcPr>
          <w:p w14:paraId="58B81E25" w14:textId="77777777" w:rsidR="00664579" w:rsidRPr="0063075E" w:rsidRDefault="00664579"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Huge loss </w:t>
            </w:r>
          </w:p>
        </w:tc>
      </w:tr>
    </w:tbl>
    <w:p w14:paraId="26A1C200" w14:textId="77777777" w:rsidR="00181A5F" w:rsidRPr="0063075E" w:rsidRDefault="00664579" w:rsidP="00FD1370">
      <w:pPr>
        <w:pStyle w:val="Heading5"/>
        <w:rPr>
          <w:color w:val="auto"/>
        </w:rPr>
      </w:pPr>
      <w:bookmarkStart w:id="97" w:name="_Toc51419728"/>
      <w:r w:rsidRPr="0063075E">
        <w:rPr>
          <w:color w:val="auto"/>
        </w:rPr>
        <w:t>Table 4.3: Boolean search table</w:t>
      </w:r>
      <w:bookmarkEnd w:id="97"/>
    </w:p>
    <w:p w14:paraId="269C3B6A" w14:textId="77777777" w:rsidR="00664579" w:rsidRPr="0063075E" w:rsidRDefault="00664579"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Influenced by </w:t>
      </w:r>
      <w:r w:rsidRPr="0063075E">
        <w:rPr>
          <w:rFonts w:ascii="Times New Roman" w:eastAsia="Times New Roman" w:hAnsi="Times New Roman" w:cs="Times New Roman"/>
          <w:sz w:val="24"/>
          <w:szCs w:val="24"/>
          <w:highlight w:val="white"/>
        </w:rPr>
        <w:t>Aliyu, 2017</w:t>
      </w:r>
      <w:r w:rsidRPr="0063075E">
        <w:rPr>
          <w:rFonts w:ascii="Times New Roman" w:eastAsia="Times New Roman" w:hAnsi="Times New Roman" w:cs="Times New Roman"/>
          <w:sz w:val="24"/>
          <w:szCs w:val="24"/>
        </w:rPr>
        <w:t>)</w:t>
      </w:r>
    </w:p>
    <w:p w14:paraId="52A01AF0" w14:textId="77777777" w:rsidR="00664579" w:rsidRPr="0063075E" w:rsidRDefault="00664579"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As per the depiction of Aliyu (2017), Boolean search strategy is a vital process that helps in retrieving information by limiting or combining phrases or words within the online search for obtaining relevant and appropriate outcomes. </w:t>
      </w:r>
    </w:p>
    <w:p w14:paraId="63364353" w14:textId="77777777" w:rsidR="00664579" w:rsidRPr="0063075E" w:rsidRDefault="00C9302B"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noProof/>
          <w:sz w:val="24"/>
          <w:szCs w:val="24"/>
          <w:lang w:val="en-US"/>
        </w:rPr>
        <w:lastRenderedPageBreak/>
        <w:drawing>
          <wp:inline distT="0" distB="0" distL="0" distR="0" wp14:anchorId="6EEA0DFF" wp14:editId="2427D278">
            <wp:extent cx="5487035" cy="33470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7035" cy="3347085"/>
                    </a:xfrm>
                    <a:prstGeom prst="rect">
                      <a:avLst/>
                    </a:prstGeom>
                    <a:noFill/>
                  </pic:spPr>
                </pic:pic>
              </a:graphicData>
            </a:graphic>
          </wp:inline>
        </w:drawing>
      </w:r>
      <w:r w:rsidR="00664579" w:rsidRPr="0063075E">
        <w:rPr>
          <w:rFonts w:ascii="Times New Roman" w:eastAsia="Times New Roman" w:hAnsi="Times New Roman" w:cs="Times New Roman"/>
          <w:sz w:val="24"/>
          <w:szCs w:val="24"/>
        </w:rPr>
        <w:br/>
      </w:r>
    </w:p>
    <w:p w14:paraId="33C1B4B3" w14:textId="77777777" w:rsidR="00664579" w:rsidRPr="0063075E" w:rsidRDefault="00664579" w:rsidP="00FD1370">
      <w:pPr>
        <w:pStyle w:val="Heading5"/>
        <w:rPr>
          <w:color w:val="auto"/>
        </w:rPr>
      </w:pPr>
      <w:bookmarkStart w:id="98" w:name="_Toc51419729"/>
      <w:r w:rsidRPr="0063075E">
        <w:rPr>
          <w:color w:val="auto"/>
        </w:rPr>
        <w:t xml:space="preserve">Figure 4.3.1 Collecting sources from </w:t>
      </w:r>
      <w:proofErr w:type="spellStart"/>
      <w:r w:rsidRPr="0063075E">
        <w:rPr>
          <w:color w:val="auto"/>
        </w:rPr>
        <w:t>Proquest</w:t>
      </w:r>
      <w:proofErr w:type="spellEnd"/>
      <w:r w:rsidRPr="0063075E">
        <w:rPr>
          <w:color w:val="auto"/>
        </w:rPr>
        <w:t xml:space="preserve"> using keywords</w:t>
      </w:r>
      <w:bookmarkEnd w:id="98"/>
    </w:p>
    <w:p w14:paraId="293DFFEF" w14:textId="77777777" w:rsidR="00181A5F" w:rsidRPr="0063075E" w:rsidRDefault="00181A5F"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Influenced by </w:t>
      </w:r>
      <w:r w:rsidRPr="0063075E">
        <w:rPr>
          <w:rFonts w:ascii="Times New Roman" w:eastAsia="Times New Roman" w:hAnsi="Times New Roman" w:cs="Times New Roman"/>
          <w:sz w:val="24"/>
          <w:szCs w:val="24"/>
          <w:highlight w:val="white"/>
        </w:rPr>
        <w:t>Aliyu, 2017</w:t>
      </w:r>
      <w:r w:rsidRPr="0063075E">
        <w:rPr>
          <w:rFonts w:ascii="Times New Roman" w:eastAsia="Times New Roman" w:hAnsi="Times New Roman" w:cs="Times New Roman"/>
          <w:sz w:val="24"/>
          <w:szCs w:val="24"/>
        </w:rPr>
        <w:t>)</w:t>
      </w:r>
    </w:p>
    <w:p w14:paraId="4A90438C" w14:textId="77777777" w:rsidR="005774AD" w:rsidRPr="0063075E" w:rsidRDefault="005774AD"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For the purpose of discussing critical </w:t>
      </w:r>
      <w:r w:rsidR="002F75B2" w:rsidRPr="0063075E">
        <w:rPr>
          <w:rFonts w:ascii="Times New Roman" w:eastAsia="Times New Roman" w:hAnsi="Times New Roman" w:cs="Times New Roman"/>
          <w:sz w:val="24"/>
          <w:szCs w:val="24"/>
        </w:rPr>
        <w:t>investigation</w:t>
      </w:r>
      <w:r w:rsidRPr="0063075E">
        <w:rPr>
          <w:rFonts w:ascii="Times New Roman" w:eastAsia="Times New Roman" w:hAnsi="Times New Roman" w:cs="Times New Roman"/>
          <w:sz w:val="24"/>
          <w:szCs w:val="24"/>
        </w:rPr>
        <w:t xml:space="preserve"> of the </w:t>
      </w:r>
      <w:r w:rsidR="002F75B2" w:rsidRPr="0063075E">
        <w:rPr>
          <w:rFonts w:ascii="Times New Roman" w:eastAsia="Times New Roman" w:hAnsi="Times New Roman" w:cs="Times New Roman"/>
          <w:sz w:val="24"/>
          <w:szCs w:val="24"/>
        </w:rPr>
        <w:t>influence</w:t>
      </w:r>
      <w:r w:rsidRPr="0063075E">
        <w:rPr>
          <w:rFonts w:ascii="Times New Roman" w:eastAsia="Times New Roman" w:hAnsi="Times New Roman" w:cs="Times New Roman"/>
          <w:sz w:val="24"/>
          <w:szCs w:val="24"/>
        </w:rPr>
        <w:t xml:space="preserve"> of </w:t>
      </w:r>
      <w:r w:rsidR="002F75B2" w:rsidRPr="0063075E">
        <w:rPr>
          <w:rFonts w:ascii="Times New Roman" w:eastAsia="Times New Roman" w:hAnsi="Times New Roman" w:cs="Times New Roman"/>
          <w:sz w:val="24"/>
          <w:szCs w:val="24"/>
        </w:rPr>
        <w:t xml:space="preserve">laundering </w:t>
      </w:r>
      <w:r w:rsidR="00A660DE" w:rsidRPr="0063075E">
        <w:rPr>
          <w:rFonts w:ascii="Times New Roman" w:eastAsia="Times New Roman" w:hAnsi="Times New Roman" w:cs="Times New Roman"/>
          <w:sz w:val="24"/>
          <w:szCs w:val="24"/>
        </w:rPr>
        <w:t xml:space="preserve">money </w:t>
      </w:r>
      <w:r w:rsidRPr="0063075E">
        <w:rPr>
          <w:rFonts w:ascii="Times New Roman" w:eastAsia="Times New Roman" w:hAnsi="Times New Roman" w:cs="Times New Roman"/>
          <w:sz w:val="24"/>
          <w:szCs w:val="24"/>
        </w:rPr>
        <w:t xml:space="preserve">in banks on the </w:t>
      </w:r>
      <w:r w:rsidR="002F75B2" w:rsidRPr="0063075E">
        <w:rPr>
          <w:rFonts w:ascii="Times New Roman" w:eastAsia="Times New Roman" w:hAnsi="Times New Roman" w:cs="Times New Roman"/>
          <w:sz w:val="24"/>
          <w:szCs w:val="24"/>
        </w:rPr>
        <w:t>budget</w:t>
      </w:r>
      <w:r w:rsidRPr="0063075E">
        <w:rPr>
          <w:rFonts w:ascii="Times New Roman" w:eastAsia="Times New Roman" w:hAnsi="Times New Roman" w:cs="Times New Roman"/>
          <w:sz w:val="24"/>
          <w:szCs w:val="24"/>
        </w:rPr>
        <w:t xml:space="preserve"> of </w:t>
      </w:r>
      <w:r w:rsidR="002F75B2" w:rsidRPr="0063075E">
        <w:rPr>
          <w:rFonts w:ascii="Times New Roman" w:eastAsia="Times New Roman" w:hAnsi="Times New Roman" w:cs="Times New Roman"/>
          <w:sz w:val="24"/>
          <w:szCs w:val="24"/>
        </w:rPr>
        <w:t>an</w:t>
      </w:r>
      <w:r w:rsidR="0063075E" w:rsidRPr="0063075E">
        <w:rPr>
          <w:rFonts w:ascii="Times New Roman" w:eastAsia="Times New Roman" w:hAnsi="Times New Roman" w:cs="Times New Roman"/>
          <w:sz w:val="24"/>
          <w:szCs w:val="24"/>
        </w:rPr>
        <w:t xml:space="preserve"> </w:t>
      </w:r>
      <w:r w:rsidR="002F75B2" w:rsidRPr="0063075E">
        <w:rPr>
          <w:rFonts w:ascii="Times New Roman" w:eastAsia="Times New Roman" w:hAnsi="Times New Roman" w:cs="Times New Roman"/>
          <w:sz w:val="24"/>
          <w:szCs w:val="24"/>
        </w:rPr>
        <w:t>evolving</w:t>
      </w:r>
      <w:r w:rsidR="0063075E" w:rsidRPr="0063075E">
        <w:rPr>
          <w:rFonts w:ascii="Times New Roman" w:eastAsia="Times New Roman" w:hAnsi="Times New Roman" w:cs="Times New Roman"/>
          <w:sz w:val="24"/>
          <w:szCs w:val="24"/>
        </w:rPr>
        <w:t xml:space="preserve"> </w:t>
      </w:r>
      <w:r w:rsidR="002F75B2" w:rsidRPr="0063075E">
        <w:rPr>
          <w:rFonts w:ascii="Times New Roman" w:eastAsia="Times New Roman" w:hAnsi="Times New Roman" w:cs="Times New Roman"/>
          <w:sz w:val="24"/>
          <w:szCs w:val="24"/>
        </w:rPr>
        <w:t>country</w:t>
      </w:r>
      <w:r w:rsidRPr="0063075E">
        <w:rPr>
          <w:rFonts w:ascii="Times New Roman" w:eastAsia="Times New Roman" w:hAnsi="Times New Roman" w:cs="Times New Roman"/>
          <w:sz w:val="24"/>
          <w:szCs w:val="24"/>
        </w:rPr>
        <w:t xml:space="preserve"> like </w:t>
      </w:r>
      <w:r w:rsidR="00A660DE" w:rsidRPr="0063075E">
        <w:rPr>
          <w:rFonts w:ascii="Times New Roman" w:eastAsia="Times New Roman" w:hAnsi="Times New Roman" w:cs="Times New Roman"/>
          <w:sz w:val="24"/>
          <w:szCs w:val="24"/>
        </w:rPr>
        <w:t>India</w:t>
      </w:r>
      <w:r w:rsidR="00CF447D" w:rsidRPr="0063075E">
        <w:rPr>
          <w:rFonts w:ascii="Times New Roman" w:eastAsia="Times New Roman" w:hAnsi="Times New Roman" w:cs="Times New Roman"/>
          <w:sz w:val="24"/>
          <w:szCs w:val="24"/>
        </w:rPr>
        <w:t>.</w:t>
      </w:r>
      <w:r w:rsidR="00A660DE" w:rsidRPr="0063075E">
        <w:rPr>
          <w:rFonts w:ascii="Times New Roman" w:eastAsia="Times New Roman" w:hAnsi="Times New Roman" w:cs="Times New Roman"/>
          <w:sz w:val="24"/>
          <w:szCs w:val="24"/>
        </w:rPr>
        <w:t xml:space="preserve"> As viewed by Aliyu</w:t>
      </w:r>
      <w:r w:rsidR="0063075E" w:rsidRPr="0063075E">
        <w:rPr>
          <w:rFonts w:ascii="Times New Roman" w:eastAsia="Times New Roman" w:hAnsi="Times New Roman" w:cs="Times New Roman"/>
          <w:sz w:val="24"/>
          <w:szCs w:val="24"/>
        </w:rPr>
        <w:t xml:space="preserve"> </w:t>
      </w:r>
      <w:r w:rsidR="00A660DE" w:rsidRPr="0063075E">
        <w:rPr>
          <w:rFonts w:ascii="Times New Roman" w:eastAsia="Times New Roman" w:hAnsi="Times New Roman" w:cs="Times New Roman"/>
          <w:sz w:val="24"/>
          <w:szCs w:val="24"/>
        </w:rPr>
        <w:t>(</w:t>
      </w:r>
      <w:r w:rsidR="006F5653" w:rsidRPr="0063075E">
        <w:rPr>
          <w:rFonts w:ascii="Times New Roman" w:eastAsia="Times New Roman" w:hAnsi="Times New Roman" w:cs="Times New Roman"/>
          <w:sz w:val="24"/>
          <w:szCs w:val="24"/>
        </w:rPr>
        <w:t>2017</w:t>
      </w:r>
      <w:r w:rsidR="00A660DE" w:rsidRPr="0063075E">
        <w:rPr>
          <w:rFonts w:ascii="Times New Roman" w:eastAsia="Times New Roman" w:hAnsi="Times New Roman" w:cs="Times New Roman"/>
          <w:sz w:val="24"/>
          <w:szCs w:val="24"/>
        </w:rPr>
        <w:t>)</w:t>
      </w:r>
      <w:r w:rsidR="006F5653" w:rsidRPr="0063075E">
        <w:rPr>
          <w:rFonts w:ascii="Times New Roman" w:eastAsia="Times New Roman" w:hAnsi="Times New Roman" w:cs="Times New Roman"/>
          <w:sz w:val="24"/>
          <w:szCs w:val="24"/>
        </w:rPr>
        <w:t xml:space="preserve">, through the </w:t>
      </w:r>
      <w:r w:rsidR="00085061" w:rsidRPr="0063075E">
        <w:rPr>
          <w:rFonts w:ascii="Times New Roman" w:eastAsia="Times New Roman" w:hAnsi="Times New Roman" w:cs="Times New Roman"/>
          <w:sz w:val="24"/>
          <w:szCs w:val="24"/>
        </w:rPr>
        <w:t>assimilation of</w:t>
      </w:r>
      <w:r w:rsidR="0063075E" w:rsidRPr="0063075E">
        <w:rPr>
          <w:rFonts w:ascii="Times New Roman" w:eastAsia="Times New Roman" w:hAnsi="Times New Roman" w:cs="Times New Roman"/>
          <w:sz w:val="24"/>
          <w:szCs w:val="24"/>
        </w:rPr>
        <w:t xml:space="preserve"> </w:t>
      </w:r>
      <w:r w:rsidR="00AD5CD0" w:rsidRPr="0063075E">
        <w:rPr>
          <w:rFonts w:ascii="Times New Roman" w:eastAsia="Times New Roman" w:hAnsi="Times New Roman" w:cs="Times New Roman"/>
          <w:sz w:val="24"/>
          <w:szCs w:val="24"/>
        </w:rPr>
        <w:t>peer-reviewed</w:t>
      </w:r>
      <w:r w:rsidR="006F5653" w:rsidRPr="0063075E">
        <w:rPr>
          <w:rFonts w:ascii="Times New Roman" w:eastAsia="Times New Roman" w:hAnsi="Times New Roman" w:cs="Times New Roman"/>
          <w:sz w:val="24"/>
          <w:szCs w:val="24"/>
        </w:rPr>
        <w:t xml:space="preserve"> journals attaining valid outcomes becomes possible. </w:t>
      </w:r>
      <w:r w:rsidR="00AD5CD0" w:rsidRPr="0063075E">
        <w:rPr>
          <w:rFonts w:ascii="Times New Roman" w:eastAsia="Times New Roman" w:hAnsi="Times New Roman" w:cs="Times New Roman"/>
          <w:sz w:val="24"/>
          <w:szCs w:val="24"/>
        </w:rPr>
        <w:t>Hence,</w:t>
      </w:r>
      <w:r w:rsidR="006F5653" w:rsidRPr="0063075E">
        <w:rPr>
          <w:rFonts w:ascii="Times New Roman" w:eastAsia="Times New Roman" w:hAnsi="Times New Roman" w:cs="Times New Roman"/>
          <w:sz w:val="24"/>
          <w:szCs w:val="24"/>
        </w:rPr>
        <w:t xml:space="preserve"> 6 articles are included form 15 articles </w:t>
      </w:r>
      <w:r w:rsidR="00085061" w:rsidRPr="0063075E">
        <w:rPr>
          <w:rFonts w:ascii="Times New Roman" w:eastAsia="Times New Roman" w:hAnsi="Times New Roman" w:cs="Times New Roman"/>
          <w:sz w:val="24"/>
          <w:szCs w:val="24"/>
        </w:rPr>
        <w:t>to attain favourable outcomes</w:t>
      </w:r>
    </w:p>
    <w:p w14:paraId="1B7C35E4" w14:textId="77777777" w:rsidR="00664579" w:rsidRPr="0063075E" w:rsidRDefault="00664579" w:rsidP="00FD1370">
      <w:pPr>
        <w:pStyle w:val="Heading2"/>
        <w:spacing w:line="360" w:lineRule="auto"/>
      </w:pPr>
      <w:bookmarkStart w:id="99" w:name="_Toc51412068"/>
      <w:bookmarkStart w:id="100" w:name="_Toc52791632"/>
      <w:r w:rsidRPr="0063075E">
        <w:t>4.4 Annotated bibliography</w:t>
      </w:r>
      <w:bookmarkEnd w:id="99"/>
      <w:bookmarkEnd w:id="100"/>
    </w:p>
    <w:tbl>
      <w:tblPr>
        <w:tblStyle w:val="Table2"/>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34"/>
        <w:gridCol w:w="1267"/>
        <w:gridCol w:w="1289"/>
        <w:gridCol w:w="1504"/>
        <w:gridCol w:w="1369"/>
        <w:gridCol w:w="1321"/>
        <w:gridCol w:w="1376"/>
      </w:tblGrid>
      <w:tr w:rsidR="004F79BE" w:rsidRPr="0063075E" w14:paraId="4B965C81" w14:textId="77777777" w:rsidTr="00E40FC8">
        <w:trPr>
          <w:jc w:val="center"/>
        </w:trPr>
        <w:tc>
          <w:tcPr>
            <w:tcW w:w="858" w:type="pct"/>
            <w:shd w:val="clear" w:color="auto" w:fill="auto"/>
            <w:tcMar>
              <w:top w:w="100" w:type="dxa"/>
              <w:left w:w="100" w:type="dxa"/>
              <w:bottom w:w="100" w:type="dxa"/>
              <w:right w:w="100" w:type="dxa"/>
            </w:tcMar>
          </w:tcPr>
          <w:p w14:paraId="072C321D" w14:textId="77777777" w:rsidR="00E40FC8" w:rsidRPr="0063075E" w:rsidRDefault="00E40FC8" w:rsidP="00FD137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Citation</w:t>
            </w:r>
          </w:p>
        </w:tc>
        <w:tc>
          <w:tcPr>
            <w:tcW w:w="756" w:type="pct"/>
            <w:shd w:val="clear" w:color="auto" w:fill="auto"/>
            <w:tcMar>
              <w:top w:w="100" w:type="dxa"/>
              <w:left w:w="100" w:type="dxa"/>
              <w:bottom w:w="100" w:type="dxa"/>
              <w:right w:w="100" w:type="dxa"/>
            </w:tcMar>
          </w:tcPr>
          <w:p w14:paraId="458B448C" w14:textId="77777777" w:rsidR="00E40FC8" w:rsidRPr="0063075E" w:rsidRDefault="00E40FC8" w:rsidP="00FD137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 xml:space="preserve">Aim </w:t>
            </w:r>
          </w:p>
        </w:tc>
        <w:tc>
          <w:tcPr>
            <w:tcW w:w="769" w:type="pct"/>
            <w:shd w:val="clear" w:color="auto" w:fill="auto"/>
            <w:tcMar>
              <w:top w:w="100" w:type="dxa"/>
              <w:left w:w="100" w:type="dxa"/>
              <w:bottom w:w="100" w:type="dxa"/>
              <w:right w:w="100" w:type="dxa"/>
            </w:tcMar>
          </w:tcPr>
          <w:p w14:paraId="0AD189AD" w14:textId="77777777" w:rsidR="00E40FC8" w:rsidRPr="0063075E" w:rsidRDefault="00E40FC8" w:rsidP="00FD137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 xml:space="preserve">Methodology </w:t>
            </w:r>
          </w:p>
        </w:tc>
        <w:tc>
          <w:tcPr>
            <w:tcW w:w="901" w:type="pct"/>
            <w:tcMar>
              <w:top w:w="100" w:type="dxa"/>
              <w:left w:w="100" w:type="dxa"/>
              <w:bottom w:w="100" w:type="dxa"/>
              <w:right w:w="100" w:type="dxa"/>
            </w:tcMar>
          </w:tcPr>
          <w:p w14:paraId="239B6B05" w14:textId="77777777" w:rsidR="00E40FC8" w:rsidRPr="0063075E" w:rsidRDefault="00E40FC8" w:rsidP="00FD137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Relevance</w:t>
            </w:r>
          </w:p>
        </w:tc>
        <w:tc>
          <w:tcPr>
            <w:tcW w:w="819" w:type="pct"/>
            <w:shd w:val="clear" w:color="auto" w:fill="auto"/>
            <w:tcMar>
              <w:top w:w="100" w:type="dxa"/>
              <w:left w:w="100" w:type="dxa"/>
              <w:bottom w:w="100" w:type="dxa"/>
              <w:right w:w="100" w:type="dxa"/>
            </w:tcMar>
          </w:tcPr>
          <w:p w14:paraId="1C6568FF" w14:textId="77777777" w:rsidR="00E40FC8" w:rsidRPr="0063075E" w:rsidRDefault="00E40FC8" w:rsidP="00FD137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Keywords (codes)</w:t>
            </w:r>
          </w:p>
        </w:tc>
        <w:tc>
          <w:tcPr>
            <w:tcW w:w="789" w:type="pct"/>
            <w:shd w:val="clear" w:color="auto" w:fill="auto"/>
            <w:tcMar>
              <w:top w:w="100" w:type="dxa"/>
              <w:left w:w="100" w:type="dxa"/>
              <w:bottom w:w="100" w:type="dxa"/>
              <w:right w:w="100" w:type="dxa"/>
            </w:tcMar>
          </w:tcPr>
          <w:p w14:paraId="7979D1BB" w14:textId="77777777" w:rsidR="00E40FC8" w:rsidRPr="0063075E" w:rsidRDefault="00E40FC8" w:rsidP="00FD137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 xml:space="preserve">Themes </w:t>
            </w:r>
          </w:p>
        </w:tc>
        <w:tc>
          <w:tcPr>
            <w:tcW w:w="108" w:type="pct"/>
          </w:tcPr>
          <w:p w14:paraId="516FDDA1" w14:textId="77777777" w:rsidR="00E40FC8" w:rsidRPr="0063075E" w:rsidRDefault="00E40FC8" w:rsidP="00FD137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Summary</w:t>
            </w:r>
          </w:p>
        </w:tc>
      </w:tr>
      <w:tr w:rsidR="004F79BE" w:rsidRPr="0063075E" w14:paraId="400E526B" w14:textId="77777777" w:rsidTr="00E40FC8">
        <w:trPr>
          <w:trHeight w:val="440"/>
          <w:jc w:val="center"/>
        </w:trPr>
        <w:tc>
          <w:tcPr>
            <w:tcW w:w="858" w:type="pct"/>
            <w:shd w:val="clear" w:color="auto" w:fill="auto"/>
            <w:tcMar>
              <w:top w:w="100" w:type="dxa"/>
              <w:left w:w="100" w:type="dxa"/>
              <w:bottom w:w="100" w:type="dxa"/>
              <w:right w:w="100" w:type="dxa"/>
            </w:tcMar>
          </w:tcPr>
          <w:p w14:paraId="626793BB"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 xml:space="preserve">Al-Suwaidi, N.A. and </w:t>
            </w:r>
            <w:proofErr w:type="spellStart"/>
            <w:r w:rsidRPr="0063075E">
              <w:rPr>
                <w:rFonts w:ascii="Times New Roman" w:eastAsia="Times New Roman" w:hAnsi="Times New Roman" w:cs="Times New Roman"/>
                <w:sz w:val="24"/>
                <w:szCs w:val="24"/>
                <w:highlight w:val="white"/>
              </w:rPr>
              <w:t>Nobanee</w:t>
            </w:r>
            <w:proofErr w:type="spellEnd"/>
            <w:r w:rsidRPr="0063075E">
              <w:rPr>
                <w:rFonts w:ascii="Times New Roman" w:eastAsia="Times New Roman" w:hAnsi="Times New Roman" w:cs="Times New Roman"/>
                <w:sz w:val="24"/>
                <w:szCs w:val="24"/>
                <w:highlight w:val="white"/>
              </w:rPr>
              <w:t xml:space="preserve">, H., 2020. </w:t>
            </w:r>
            <w:r w:rsidRPr="0063075E">
              <w:rPr>
                <w:rFonts w:ascii="Times New Roman" w:eastAsia="Times New Roman" w:hAnsi="Times New Roman" w:cs="Times New Roman"/>
                <w:sz w:val="24"/>
                <w:szCs w:val="24"/>
                <w:highlight w:val="white"/>
              </w:rPr>
              <w:lastRenderedPageBreak/>
              <w:t>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and anti-terrorism financing: a survey of the existing literature and a future research agenda. </w:t>
            </w:r>
            <w:r w:rsidRPr="0063075E">
              <w:rPr>
                <w:rFonts w:ascii="Times New Roman" w:eastAsia="Times New Roman" w:hAnsi="Times New Roman" w:cs="Times New Roman"/>
                <w:i/>
                <w:sz w:val="24"/>
                <w:szCs w:val="24"/>
                <w:highlight w:val="white"/>
              </w:rPr>
              <w:t xml:space="preserve">Journal of </w:t>
            </w:r>
            <w:r w:rsidR="007B68EF" w:rsidRPr="0063075E">
              <w:rPr>
                <w:rFonts w:ascii="Times New Roman" w:eastAsia="Times New Roman" w:hAnsi="Times New Roman" w:cs="Times New Roman"/>
                <w:i/>
                <w:sz w:val="24"/>
                <w:szCs w:val="24"/>
                <w:highlight w:val="white"/>
              </w:rPr>
              <w:t>Laundering money</w:t>
            </w:r>
            <w:r w:rsidRPr="0063075E">
              <w:rPr>
                <w:rFonts w:ascii="Times New Roman" w:eastAsia="Times New Roman" w:hAnsi="Times New Roman" w:cs="Times New Roman"/>
                <w:i/>
                <w:sz w:val="24"/>
                <w:szCs w:val="24"/>
                <w:highlight w:val="white"/>
              </w:rPr>
              <w:t xml:space="preserve"> Control</w:t>
            </w:r>
            <w:r w:rsidRPr="0063075E">
              <w:rPr>
                <w:rFonts w:ascii="Times New Roman" w:eastAsia="Times New Roman" w:hAnsi="Times New Roman" w:cs="Times New Roman"/>
                <w:sz w:val="24"/>
                <w:szCs w:val="24"/>
                <w:highlight w:val="white"/>
              </w:rPr>
              <w:t xml:space="preserve">. </w:t>
            </w:r>
          </w:p>
        </w:tc>
        <w:tc>
          <w:tcPr>
            <w:tcW w:w="756" w:type="pct"/>
            <w:shd w:val="clear" w:color="auto" w:fill="auto"/>
            <w:tcMar>
              <w:top w:w="100" w:type="dxa"/>
              <w:left w:w="100" w:type="dxa"/>
              <w:bottom w:w="100" w:type="dxa"/>
              <w:right w:w="100" w:type="dxa"/>
            </w:tcMar>
          </w:tcPr>
          <w:p w14:paraId="3A9B6917"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The study aims to investigate past </w:t>
            </w:r>
            <w:r w:rsidRPr="0063075E">
              <w:rPr>
                <w:rFonts w:ascii="Times New Roman" w:eastAsia="Times New Roman" w:hAnsi="Times New Roman" w:cs="Times New Roman"/>
                <w:sz w:val="24"/>
                <w:szCs w:val="24"/>
              </w:rPr>
              <w:lastRenderedPageBreak/>
              <w:t xml:space="preserve">research and the development of knowledge and practices in the area of countering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terrorist financing. </w:t>
            </w:r>
          </w:p>
        </w:tc>
        <w:tc>
          <w:tcPr>
            <w:tcW w:w="769" w:type="pct"/>
            <w:shd w:val="clear" w:color="auto" w:fill="auto"/>
            <w:tcMar>
              <w:top w:w="100" w:type="dxa"/>
              <w:left w:w="100" w:type="dxa"/>
              <w:bottom w:w="100" w:type="dxa"/>
              <w:right w:w="100" w:type="dxa"/>
            </w:tcMar>
          </w:tcPr>
          <w:p w14:paraId="771B705E"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Systematic literature review</w:t>
            </w:r>
          </w:p>
        </w:tc>
        <w:tc>
          <w:tcPr>
            <w:tcW w:w="901" w:type="pct"/>
            <w:tcMar>
              <w:top w:w="100" w:type="dxa"/>
              <w:left w:w="100" w:type="dxa"/>
              <w:bottom w:w="100" w:type="dxa"/>
              <w:right w:w="100" w:type="dxa"/>
            </w:tcMar>
          </w:tcPr>
          <w:p w14:paraId="72B2BE41" w14:textId="77777777" w:rsidR="00E40FC8" w:rsidRPr="0063075E" w:rsidRDefault="00E40FC8"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journal portrays impact of black money </w:t>
            </w:r>
            <w:r w:rsidRPr="0063075E">
              <w:rPr>
                <w:rFonts w:ascii="Times New Roman" w:eastAsia="Times New Roman" w:hAnsi="Times New Roman" w:cs="Times New Roman"/>
                <w:sz w:val="24"/>
                <w:szCs w:val="24"/>
              </w:rPr>
              <w:lastRenderedPageBreak/>
              <w:t xml:space="preserve">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criminality. </w:t>
            </w:r>
          </w:p>
        </w:tc>
        <w:tc>
          <w:tcPr>
            <w:tcW w:w="819" w:type="pct"/>
            <w:shd w:val="clear" w:color="auto" w:fill="auto"/>
            <w:tcMar>
              <w:top w:w="100" w:type="dxa"/>
              <w:left w:w="100" w:type="dxa"/>
              <w:bottom w:w="100" w:type="dxa"/>
              <w:right w:w="100" w:type="dxa"/>
            </w:tcMar>
          </w:tcPr>
          <w:p w14:paraId="4E39CA69" w14:textId="77777777" w:rsidR="00E40FC8"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Laundering money</w:t>
            </w:r>
            <w:r w:rsidR="00E40FC8" w:rsidRPr="0063075E">
              <w:rPr>
                <w:rFonts w:ascii="Times New Roman" w:eastAsia="Times New Roman" w:hAnsi="Times New Roman" w:cs="Times New Roman"/>
                <w:sz w:val="24"/>
                <w:szCs w:val="24"/>
              </w:rPr>
              <w:t xml:space="preserve"> impact, Terrorist </w:t>
            </w:r>
            <w:r w:rsidR="00E40FC8" w:rsidRPr="0063075E">
              <w:rPr>
                <w:rFonts w:ascii="Times New Roman" w:eastAsia="Times New Roman" w:hAnsi="Times New Roman" w:cs="Times New Roman"/>
                <w:sz w:val="24"/>
                <w:szCs w:val="24"/>
              </w:rPr>
              <w:lastRenderedPageBreak/>
              <w:t>financing, underground banking systems, combating terrorist financing</w:t>
            </w:r>
          </w:p>
        </w:tc>
        <w:tc>
          <w:tcPr>
            <w:tcW w:w="789" w:type="pct"/>
            <w:vMerge w:val="restart"/>
            <w:shd w:val="clear" w:color="auto" w:fill="auto"/>
            <w:tcMar>
              <w:top w:w="100" w:type="dxa"/>
              <w:left w:w="100" w:type="dxa"/>
              <w:bottom w:w="100" w:type="dxa"/>
              <w:right w:w="100" w:type="dxa"/>
            </w:tcMar>
          </w:tcPr>
          <w:p w14:paraId="1A16EF4B" w14:textId="77777777" w:rsidR="00E40FC8" w:rsidRPr="0063075E" w:rsidRDefault="00E40FC8"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Terrorist financing is supported </w:t>
            </w:r>
            <w:r w:rsidRPr="0063075E">
              <w:rPr>
                <w:rFonts w:ascii="Times New Roman" w:eastAsia="Times New Roman" w:hAnsi="Times New Roman" w:cs="Times New Roman"/>
                <w:sz w:val="24"/>
                <w:szCs w:val="24"/>
              </w:rPr>
              <w:lastRenderedPageBreak/>
              <w:t xml:space="preserve">by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the developing nations </w:t>
            </w:r>
          </w:p>
        </w:tc>
        <w:tc>
          <w:tcPr>
            <w:tcW w:w="108" w:type="pct"/>
          </w:tcPr>
          <w:p w14:paraId="7CE6DF38" w14:textId="77777777" w:rsidR="00E40FC8" w:rsidRPr="0063075E" w:rsidRDefault="00EE2838" w:rsidP="00FD1370">
            <w:pPr>
              <w:spacing w:line="360" w:lineRule="auto"/>
              <w:jc w:val="both"/>
              <w:rPr>
                <w:rFonts w:ascii="Times New Roman" w:eastAsia="Times New Roman" w:hAnsi="Times New Roman" w:cs="Times New Roman"/>
                <w:sz w:val="24"/>
                <w:szCs w:val="24"/>
              </w:rPr>
            </w:pPr>
            <w:r w:rsidRPr="0063075E">
              <w:rPr>
                <w:rFonts w:ascii="Times New Roman" w:hAnsi="Times New Roman" w:cs="Times New Roman"/>
                <w:sz w:val="24"/>
                <w:szCs w:val="24"/>
                <w:highlight w:val="white"/>
              </w:rPr>
              <w:lastRenderedPageBreak/>
              <w:t xml:space="preserve">In </w:t>
            </w:r>
            <w:r w:rsidR="00117096" w:rsidRPr="0063075E">
              <w:rPr>
                <w:rFonts w:ascii="Times New Roman" w:hAnsi="Times New Roman" w:cs="Times New Roman"/>
                <w:sz w:val="24"/>
                <w:szCs w:val="24"/>
                <w:highlight w:val="white"/>
              </w:rPr>
              <w:t>this article</w:t>
            </w:r>
            <w:r w:rsidRPr="0063075E">
              <w:rPr>
                <w:rFonts w:ascii="Times New Roman" w:hAnsi="Times New Roman" w:cs="Times New Roman"/>
                <w:sz w:val="24"/>
                <w:szCs w:val="24"/>
                <w:highlight w:val="white"/>
              </w:rPr>
              <w:t xml:space="preserve"> the assessment is based on </w:t>
            </w:r>
            <w:r w:rsidRPr="0063075E">
              <w:rPr>
                <w:rFonts w:ascii="Times New Roman" w:hAnsi="Times New Roman" w:cs="Times New Roman"/>
                <w:sz w:val="24"/>
                <w:szCs w:val="24"/>
                <w:highlight w:val="white"/>
              </w:rPr>
              <w:lastRenderedPageBreak/>
              <w:t>the merits and demerits of the last paper. Furthermore, the above study gives a clear view of the terrorist financing process that enhances the illegal activities.</w:t>
            </w:r>
          </w:p>
        </w:tc>
      </w:tr>
      <w:tr w:rsidR="004F79BE" w:rsidRPr="0063075E" w14:paraId="3D0224BC" w14:textId="77777777" w:rsidTr="00E40FC8">
        <w:trPr>
          <w:trHeight w:val="440"/>
          <w:jc w:val="center"/>
        </w:trPr>
        <w:tc>
          <w:tcPr>
            <w:tcW w:w="858" w:type="pct"/>
            <w:shd w:val="clear" w:color="auto" w:fill="auto"/>
            <w:tcMar>
              <w:top w:w="100" w:type="dxa"/>
              <w:left w:w="100" w:type="dxa"/>
              <w:bottom w:w="100" w:type="dxa"/>
              <w:right w:w="100" w:type="dxa"/>
            </w:tcMar>
          </w:tcPr>
          <w:p w14:paraId="007C9C15" w14:textId="77777777" w:rsidR="00E40FC8" w:rsidRPr="0063075E" w:rsidRDefault="00E40FC8" w:rsidP="00FD1370">
            <w:pPr>
              <w:widowControl w:val="0"/>
              <w:spacing w:line="360" w:lineRule="auto"/>
              <w:jc w:val="both"/>
              <w:rPr>
                <w:rFonts w:ascii="Times New Roman" w:eastAsia="Times New Roman" w:hAnsi="Times New Roman" w:cs="Times New Roman"/>
                <w:sz w:val="24"/>
                <w:szCs w:val="24"/>
                <w:highlight w:val="white"/>
              </w:rPr>
            </w:pPr>
            <w:proofErr w:type="spellStart"/>
            <w:r w:rsidRPr="0063075E">
              <w:rPr>
                <w:rFonts w:ascii="Times New Roman" w:eastAsia="Times New Roman" w:hAnsi="Times New Roman" w:cs="Times New Roman"/>
                <w:sz w:val="24"/>
                <w:szCs w:val="24"/>
                <w:highlight w:val="white"/>
              </w:rPr>
              <w:lastRenderedPageBreak/>
              <w:t>Aliu</w:t>
            </w:r>
            <w:proofErr w:type="spellEnd"/>
            <w:r w:rsidRPr="0063075E">
              <w:rPr>
                <w:rFonts w:ascii="Times New Roman" w:eastAsia="Times New Roman" w:hAnsi="Times New Roman" w:cs="Times New Roman"/>
                <w:sz w:val="24"/>
                <w:szCs w:val="24"/>
                <w:highlight w:val="white"/>
              </w:rPr>
              <w:t xml:space="preserve">, M., </w:t>
            </w:r>
            <w:proofErr w:type="spellStart"/>
            <w:r w:rsidRPr="0063075E">
              <w:rPr>
                <w:rFonts w:ascii="Times New Roman" w:eastAsia="Times New Roman" w:hAnsi="Times New Roman" w:cs="Times New Roman"/>
                <w:sz w:val="24"/>
                <w:szCs w:val="24"/>
                <w:highlight w:val="white"/>
              </w:rPr>
              <w:t>Bektashi</w:t>
            </w:r>
            <w:proofErr w:type="spellEnd"/>
            <w:r w:rsidRPr="0063075E">
              <w:rPr>
                <w:rFonts w:ascii="Times New Roman" w:eastAsia="Times New Roman" w:hAnsi="Times New Roman" w:cs="Times New Roman"/>
                <w:sz w:val="24"/>
                <w:szCs w:val="24"/>
                <w:highlight w:val="white"/>
              </w:rPr>
              <w:t xml:space="preserve">, M., </w:t>
            </w:r>
            <w:proofErr w:type="spellStart"/>
            <w:r w:rsidRPr="0063075E">
              <w:rPr>
                <w:rFonts w:ascii="Times New Roman" w:eastAsia="Times New Roman" w:hAnsi="Times New Roman" w:cs="Times New Roman"/>
                <w:sz w:val="24"/>
                <w:szCs w:val="24"/>
                <w:highlight w:val="white"/>
              </w:rPr>
              <w:t>Sahiti</w:t>
            </w:r>
            <w:proofErr w:type="spellEnd"/>
            <w:r w:rsidRPr="0063075E">
              <w:rPr>
                <w:rFonts w:ascii="Times New Roman" w:eastAsia="Times New Roman" w:hAnsi="Times New Roman" w:cs="Times New Roman"/>
                <w:sz w:val="24"/>
                <w:szCs w:val="24"/>
                <w:highlight w:val="white"/>
              </w:rPr>
              <w:t xml:space="preserve">, A. and </w:t>
            </w:r>
            <w:proofErr w:type="spellStart"/>
            <w:r w:rsidRPr="0063075E">
              <w:rPr>
                <w:rFonts w:ascii="Times New Roman" w:eastAsia="Times New Roman" w:hAnsi="Times New Roman" w:cs="Times New Roman"/>
                <w:sz w:val="24"/>
                <w:szCs w:val="24"/>
                <w:highlight w:val="white"/>
              </w:rPr>
              <w:t>Sahiti</w:t>
            </w:r>
            <w:proofErr w:type="spellEnd"/>
            <w:r w:rsidRPr="0063075E">
              <w:rPr>
                <w:rFonts w:ascii="Times New Roman" w:eastAsia="Times New Roman" w:hAnsi="Times New Roman" w:cs="Times New Roman"/>
                <w:sz w:val="24"/>
                <w:szCs w:val="24"/>
                <w:highlight w:val="white"/>
              </w:rPr>
              <w:t xml:space="preserve">, A., 2017. A review of sources on terrorist financing. </w:t>
            </w:r>
            <w:r w:rsidRPr="0063075E">
              <w:rPr>
                <w:rFonts w:ascii="Times New Roman" w:eastAsia="Times New Roman" w:hAnsi="Times New Roman" w:cs="Times New Roman"/>
                <w:i/>
                <w:sz w:val="24"/>
                <w:szCs w:val="24"/>
                <w:highlight w:val="white"/>
              </w:rPr>
              <w:t xml:space="preserve">Acta U. </w:t>
            </w:r>
            <w:proofErr w:type="spellStart"/>
            <w:r w:rsidRPr="0063075E">
              <w:rPr>
                <w:rFonts w:ascii="Times New Roman" w:eastAsia="Times New Roman" w:hAnsi="Times New Roman" w:cs="Times New Roman"/>
                <w:i/>
                <w:sz w:val="24"/>
                <w:szCs w:val="24"/>
                <w:highlight w:val="white"/>
              </w:rPr>
              <w:t>Danubius</w:t>
            </w:r>
            <w:proofErr w:type="spellEnd"/>
            <w:r w:rsidRPr="0063075E">
              <w:rPr>
                <w:rFonts w:ascii="Times New Roman" w:eastAsia="Times New Roman" w:hAnsi="Times New Roman" w:cs="Times New Roman"/>
                <w:i/>
                <w:sz w:val="24"/>
                <w:szCs w:val="24"/>
                <w:highlight w:val="white"/>
              </w:rPr>
              <w:t xml:space="preserve"> </w:t>
            </w:r>
            <w:proofErr w:type="spellStart"/>
            <w:r w:rsidRPr="0063075E">
              <w:rPr>
                <w:rFonts w:ascii="Times New Roman" w:eastAsia="Times New Roman" w:hAnsi="Times New Roman" w:cs="Times New Roman"/>
                <w:i/>
                <w:sz w:val="24"/>
                <w:szCs w:val="24"/>
                <w:highlight w:val="white"/>
              </w:rPr>
              <w:t>Jur</w:t>
            </w:r>
            <w:proofErr w:type="spellEnd"/>
            <w:r w:rsidRPr="0063075E">
              <w:rPr>
                <w:rFonts w:ascii="Times New Roman" w:eastAsia="Times New Roman" w:hAnsi="Times New Roman" w:cs="Times New Roman"/>
                <w:i/>
                <w:sz w:val="24"/>
                <w:szCs w:val="24"/>
                <w:highlight w:val="white"/>
              </w:rPr>
              <w:t>.</w:t>
            </w:r>
            <w:r w:rsidRPr="0063075E">
              <w:rPr>
                <w:rFonts w:ascii="Times New Roman" w:eastAsia="Times New Roman" w:hAnsi="Times New Roman" w:cs="Times New Roman"/>
                <w:sz w:val="24"/>
                <w:szCs w:val="24"/>
                <w:highlight w:val="white"/>
              </w:rPr>
              <w:t xml:space="preserve">, p.97. </w:t>
            </w:r>
          </w:p>
        </w:tc>
        <w:tc>
          <w:tcPr>
            <w:tcW w:w="756" w:type="pct"/>
            <w:shd w:val="clear" w:color="auto" w:fill="auto"/>
            <w:tcMar>
              <w:top w:w="100" w:type="dxa"/>
              <w:left w:w="100" w:type="dxa"/>
              <w:bottom w:w="100" w:type="dxa"/>
              <w:right w:w="100" w:type="dxa"/>
            </w:tcMar>
          </w:tcPr>
          <w:p w14:paraId="477C7080"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study presents a brief review of the sources in terms of terrorist financing. </w:t>
            </w:r>
          </w:p>
        </w:tc>
        <w:tc>
          <w:tcPr>
            <w:tcW w:w="769" w:type="pct"/>
            <w:shd w:val="clear" w:color="auto" w:fill="auto"/>
            <w:tcMar>
              <w:top w:w="100" w:type="dxa"/>
              <w:left w:w="100" w:type="dxa"/>
              <w:bottom w:w="100" w:type="dxa"/>
              <w:right w:w="100" w:type="dxa"/>
            </w:tcMar>
          </w:tcPr>
          <w:p w14:paraId="0BF4B20D"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Secondary research methodology</w:t>
            </w:r>
          </w:p>
        </w:tc>
        <w:tc>
          <w:tcPr>
            <w:tcW w:w="901" w:type="pct"/>
            <w:tcMar>
              <w:top w:w="100" w:type="dxa"/>
              <w:left w:w="100" w:type="dxa"/>
              <w:bottom w:w="100" w:type="dxa"/>
              <w:right w:w="100" w:type="dxa"/>
            </w:tcMar>
          </w:tcPr>
          <w:p w14:paraId="455F499B" w14:textId="77777777" w:rsidR="00E40FC8" w:rsidRPr="0063075E" w:rsidRDefault="00E40FC8"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study provides evidence of economic volatility and terror financing that is caused by underground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by some banks. </w:t>
            </w:r>
          </w:p>
        </w:tc>
        <w:tc>
          <w:tcPr>
            <w:tcW w:w="819" w:type="pct"/>
            <w:shd w:val="clear" w:color="auto" w:fill="auto"/>
            <w:tcMar>
              <w:top w:w="100" w:type="dxa"/>
              <w:left w:w="100" w:type="dxa"/>
              <w:bottom w:w="100" w:type="dxa"/>
              <w:right w:w="100" w:type="dxa"/>
            </w:tcMar>
          </w:tcPr>
          <w:p w14:paraId="73979194" w14:textId="77777777" w:rsidR="00E40FC8" w:rsidRPr="0063075E" w:rsidRDefault="00E40FC8"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Terrorist financing, global reach, funding sources, global terror </w:t>
            </w:r>
          </w:p>
        </w:tc>
        <w:tc>
          <w:tcPr>
            <w:tcW w:w="789" w:type="pct"/>
            <w:vMerge/>
            <w:shd w:val="clear" w:color="auto" w:fill="auto"/>
            <w:tcMar>
              <w:top w:w="100" w:type="dxa"/>
              <w:left w:w="100" w:type="dxa"/>
              <w:bottom w:w="100" w:type="dxa"/>
              <w:right w:w="100" w:type="dxa"/>
            </w:tcMar>
          </w:tcPr>
          <w:p w14:paraId="18B8C58B" w14:textId="77777777" w:rsidR="00E40FC8" w:rsidRPr="0063075E" w:rsidRDefault="00E40FC8" w:rsidP="00FD1370">
            <w:pPr>
              <w:spacing w:line="360" w:lineRule="auto"/>
              <w:jc w:val="both"/>
              <w:rPr>
                <w:rFonts w:ascii="Times New Roman" w:eastAsia="Times New Roman" w:hAnsi="Times New Roman" w:cs="Times New Roman"/>
                <w:sz w:val="24"/>
                <w:szCs w:val="24"/>
              </w:rPr>
            </w:pPr>
          </w:p>
        </w:tc>
        <w:tc>
          <w:tcPr>
            <w:tcW w:w="108" w:type="pct"/>
          </w:tcPr>
          <w:p w14:paraId="037F12D5" w14:textId="77777777" w:rsidR="00E40FC8" w:rsidRPr="0063075E" w:rsidRDefault="0011709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article </w:t>
            </w:r>
            <w:r w:rsidR="00ED2100" w:rsidRPr="0063075E">
              <w:rPr>
                <w:rFonts w:ascii="Times New Roman" w:eastAsia="Times New Roman" w:hAnsi="Times New Roman" w:cs="Times New Roman"/>
                <w:sz w:val="24"/>
                <w:szCs w:val="24"/>
              </w:rPr>
              <w:t xml:space="preserve">reaches to a conclusion that the issue of </w:t>
            </w:r>
            <w:r w:rsidR="007B68EF" w:rsidRPr="0063075E">
              <w:rPr>
                <w:rFonts w:ascii="Times New Roman" w:eastAsia="Times New Roman" w:hAnsi="Times New Roman" w:cs="Times New Roman"/>
                <w:sz w:val="24"/>
                <w:szCs w:val="24"/>
              </w:rPr>
              <w:t>laundering money</w:t>
            </w:r>
            <w:r w:rsidR="00ED2100" w:rsidRPr="0063075E">
              <w:rPr>
                <w:rFonts w:ascii="Times New Roman" w:eastAsia="Times New Roman" w:hAnsi="Times New Roman" w:cs="Times New Roman"/>
                <w:sz w:val="24"/>
                <w:szCs w:val="24"/>
              </w:rPr>
              <w:t xml:space="preserve"> is providing benefits for terrorist to attain high range of financial support in </w:t>
            </w:r>
            <w:r w:rsidR="00ED2100" w:rsidRPr="0063075E">
              <w:rPr>
                <w:rFonts w:ascii="Times New Roman" w:eastAsia="Times New Roman" w:hAnsi="Times New Roman" w:cs="Times New Roman"/>
                <w:sz w:val="24"/>
                <w:szCs w:val="24"/>
              </w:rPr>
              <w:lastRenderedPageBreak/>
              <w:t>the international market.</w:t>
            </w:r>
          </w:p>
        </w:tc>
      </w:tr>
      <w:tr w:rsidR="004F79BE" w:rsidRPr="0063075E" w14:paraId="0A53492B" w14:textId="77777777" w:rsidTr="00E40FC8">
        <w:trPr>
          <w:jc w:val="center"/>
        </w:trPr>
        <w:tc>
          <w:tcPr>
            <w:tcW w:w="858" w:type="pct"/>
            <w:shd w:val="clear" w:color="auto" w:fill="auto"/>
            <w:tcMar>
              <w:top w:w="100" w:type="dxa"/>
              <w:left w:w="100" w:type="dxa"/>
              <w:bottom w:w="100" w:type="dxa"/>
              <w:right w:w="100" w:type="dxa"/>
            </w:tcMar>
          </w:tcPr>
          <w:p w14:paraId="16481259"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Armey, L. and </w:t>
            </w:r>
            <w:proofErr w:type="spellStart"/>
            <w:r w:rsidRPr="0063075E">
              <w:rPr>
                <w:rFonts w:ascii="Times New Roman" w:eastAsia="Times New Roman" w:hAnsi="Times New Roman" w:cs="Times New Roman"/>
                <w:sz w:val="24"/>
                <w:szCs w:val="24"/>
              </w:rPr>
              <w:t>Melese</w:t>
            </w:r>
            <w:proofErr w:type="spellEnd"/>
            <w:r w:rsidRPr="0063075E">
              <w:rPr>
                <w:rFonts w:ascii="Times New Roman" w:eastAsia="Times New Roman" w:hAnsi="Times New Roman" w:cs="Times New Roman"/>
                <w:sz w:val="24"/>
                <w:szCs w:val="24"/>
              </w:rPr>
              <w:t xml:space="preserve">, F., 2018. Minimising public sector corruption: The economics of crime, identity economics,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Defence and Peace Economics, 29</w:t>
            </w:r>
            <w:r w:rsidRPr="0063075E">
              <w:rPr>
                <w:rFonts w:ascii="Times New Roman" w:eastAsia="Times New Roman" w:hAnsi="Times New Roman" w:cs="Times New Roman"/>
                <w:sz w:val="24"/>
                <w:szCs w:val="24"/>
              </w:rPr>
              <w:t>(7), pp.840-852</w:t>
            </w:r>
          </w:p>
        </w:tc>
        <w:tc>
          <w:tcPr>
            <w:tcW w:w="756" w:type="pct"/>
            <w:shd w:val="clear" w:color="auto" w:fill="auto"/>
            <w:tcMar>
              <w:top w:w="100" w:type="dxa"/>
              <w:left w:w="100" w:type="dxa"/>
              <w:bottom w:w="100" w:type="dxa"/>
              <w:right w:w="100" w:type="dxa"/>
            </w:tcMar>
          </w:tcPr>
          <w:p w14:paraId="65F48FD6"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study presents a simple strategic framework to assist governments in decreasing the corruption in the public sectors. </w:t>
            </w:r>
          </w:p>
        </w:tc>
        <w:tc>
          <w:tcPr>
            <w:tcW w:w="769" w:type="pct"/>
            <w:shd w:val="clear" w:color="auto" w:fill="auto"/>
            <w:tcMar>
              <w:top w:w="100" w:type="dxa"/>
              <w:left w:w="100" w:type="dxa"/>
              <w:bottom w:w="100" w:type="dxa"/>
              <w:right w:w="100" w:type="dxa"/>
            </w:tcMar>
          </w:tcPr>
          <w:p w14:paraId="723EE4B9"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Secondary methodology</w:t>
            </w:r>
          </w:p>
        </w:tc>
        <w:tc>
          <w:tcPr>
            <w:tcW w:w="901" w:type="pct"/>
            <w:tcMar>
              <w:top w:w="100" w:type="dxa"/>
              <w:left w:w="100" w:type="dxa"/>
              <w:bottom w:w="100" w:type="dxa"/>
              <w:right w:w="100" w:type="dxa"/>
            </w:tcMar>
          </w:tcPr>
          <w:p w14:paraId="71D98131" w14:textId="77777777" w:rsidR="00E40FC8" w:rsidRPr="0063075E" w:rsidRDefault="00E40FC8" w:rsidP="00FD137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journal shows impacts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political transparency and glitches in exchange rates.</w:t>
            </w:r>
          </w:p>
        </w:tc>
        <w:tc>
          <w:tcPr>
            <w:tcW w:w="819" w:type="pct"/>
            <w:shd w:val="clear" w:color="auto" w:fill="auto"/>
            <w:tcMar>
              <w:top w:w="100" w:type="dxa"/>
              <w:left w:w="100" w:type="dxa"/>
              <w:bottom w:w="100" w:type="dxa"/>
              <w:right w:w="100" w:type="dxa"/>
            </w:tcMar>
          </w:tcPr>
          <w:p w14:paraId="403E3BE6" w14:textId="77777777" w:rsidR="00E40FC8" w:rsidRPr="0063075E" w:rsidRDefault="00E40FC8" w:rsidP="00FD137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Transparency, economical identity, corruption, integrity, crime building, accountability. </w:t>
            </w:r>
          </w:p>
        </w:tc>
        <w:tc>
          <w:tcPr>
            <w:tcW w:w="789" w:type="pct"/>
            <w:shd w:val="clear" w:color="auto" w:fill="auto"/>
            <w:tcMar>
              <w:top w:w="100" w:type="dxa"/>
              <w:left w:w="100" w:type="dxa"/>
              <w:bottom w:w="100" w:type="dxa"/>
              <w:right w:w="100" w:type="dxa"/>
            </w:tcMar>
          </w:tcPr>
          <w:p w14:paraId="2E8CAD37" w14:textId="77777777" w:rsidR="00E40FC8" w:rsidRPr="0063075E" w:rsidRDefault="007B68EF"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Laundering money</w:t>
            </w:r>
            <w:r w:rsidR="00E40FC8" w:rsidRPr="0063075E">
              <w:rPr>
                <w:rFonts w:ascii="Times New Roman" w:eastAsia="Times New Roman" w:hAnsi="Times New Roman" w:cs="Times New Roman"/>
                <w:sz w:val="24"/>
                <w:szCs w:val="24"/>
                <w:highlight w:val="white"/>
              </w:rPr>
              <w:t xml:space="preserve"> damages the financial and economic stability on political development within the developing countries.</w:t>
            </w:r>
          </w:p>
        </w:tc>
        <w:tc>
          <w:tcPr>
            <w:tcW w:w="108" w:type="pct"/>
          </w:tcPr>
          <w:p w14:paraId="65DDD578" w14:textId="77777777" w:rsidR="00E40FC8" w:rsidRPr="0063075E" w:rsidRDefault="004F79BE"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3075E">
              <w:rPr>
                <w:rFonts w:ascii="Times New Roman" w:hAnsi="Times New Roman" w:cs="Times New Roman"/>
                <w:sz w:val="24"/>
                <w:szCs w:val="24"/>
                <w:highlight w:val="white"/>
              </w:rPr>
              <w:t xml:space="preserve">In </w:t>
            </w:r>
            <w:r w:rsidR="00117096" w:rsidRPr="0063075E">
              <w:rPr>
                <w:rFonts w:ascii="Times New Roman" w:hAnsi="Times New Roman" w:cs="Times New Roman"/>
                <w:sz w:val="24"/>
                <w:szCs w:val="24"/>
                <w:highlight w:val="white"/>
              </w:rPr>
              <w:t xml:space="preserve">this article </w:t>
            </w:r>
            <w:r w:rsidRPr="0063075E">
              <w:rPr>
                <w:rFonts w:ascii="Times New Roman" w:hAnsi="Times New Roman" w:cs="Times New Roman"/>
                <w:sz w:val="24"/>
                <w:szCs w:val="24"/>
                <w:highlight w:val="white"/>
              </w:rPr>
              <w:t xml:space="preserve">the course focuses on the significance of the government responsibilities to decrease the </w:t>
            </w:r>
            <w:r w:rsidR="007B68EF" w:rsidRPr="0063075E">
              <w:rPr>
                <w:rFonts w:ascii="Times New Roman" w:hAnsi="Times New Roman" w:cs="Times New Roman"/>
                <w:sz w:val="24"/>
                <w:szCs w:val="24"/>
                <w:highlight w:val="white"/>
              </w:rPr>
              <w:t>laundering money</w:t>
            </w:r>
            <w:r w:rsidRPr="0063075E">
              <w:rPr>
                <w:rFonts w:ascii="Times New Roman" w:hAnsi="Times New Roman" w:cs="Times New Roman"/>
                <w:sz w:val="24"/>
                <w:szCs w:val="24"/>
                <w:highlight w:val="white"/>
              </w:rPr>
              <w:t xml:space="preserve"> process through proper control of corruption in the nations.</w:t>
            </w:r>
          </w:p>
        </w:tc>
      </w:tr>
      <w:tr w:rsidR="004F79BE" w:rsidRPr="0063075E" w14:paraId="4A9D11B1" w14:textId="77777777" w:rsidTr="00E40FC8">
        <w:trPr>
          <w:jc w:val="center"/>
        </w:trPr>
        <w:tc>
          <w:tcPr>
            <w:tcW w:w="858" w:type="pct"/>
            <w:shd w:val="clear" w:color="auto" w:fill="auto"/>
            <w:tcMar>
              <w:top w:w="100" w:type="dxa"/>
              <w:left w:w="100" w:type="dxa"/>
              <w:bottom w:w="100" w:type="dxa"/>
              <w:right w:w="100" w:type="dxa"/>
            </w:tcMar>
          </w:tcPr>
          <w:p w14:paraId="382AB1AA"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Levi, M. and </w:t>
            </w:r>
            <w:proofErr w:type="spellStart"/>
            <w:r w:rsidRPr="0063075E">
              <w:rPr>
                <w:rFonts w:ascii="Times New Roman" w:eastAsia="Times New Roman" w:hAnsi="Times New Roman" w:cs="Times New Roman"/>
                <w:sz w:val="24"/>
                <w:szCs w:val="24"/>
              </w:rPr>
              <w:t>Soudijn</w:t>
            </w:r>
            <w:proofErr w:type="spellEnd"/>
            <w:r w:rsidRPr="0063075E">
              <w:rPr>
                <w:rFonts w:ascii="Times New Roman" w:eastAsia="Times New Roman" w:hAnsi="Times New Roman" w:cs="Times New Roman"/>
                <w:sz w:val="24"/>
                <w:szCs w:val="24"/>
              </w:rPr>
              <w:t xml:space="preserve">, M., 2020. Understanding the </w:t>
            </w:r>
            <w:r w:rsidRPr="0063075E">
              <w:rPr>
                <w:rFonts w:ascii="Times New Roman" w:eastAsia="Times New Roman" w:hAnsi="Times New Roman" w:cs="Times New Roman"/>
                <w:sz w:val="24"/>
                <w:szCs w:val="24"/>
              </w:rPr>
              <w:lastRenderedPageBreak/>
              <w:t>laundering of organised crime money.</w:t>
            </w:r>
            <w:r w:rsidRPr="0063075E">
              <w:rPr>
                <w:rFonts w:ascii="Times New Roman" w:eastAsia="Times New Roman" w:hAnsi="Times New Roman" w:cs="Times New Roman"/>
                <w:i/>
                <w:sz w:val="24"/>
                <w:szCs w:val="24"/>
              </w:rPr>
              <w:t xml:space="preserve"> Crime and Justice, 49</w:t>
            </w:r>
            <w:r w:rsidRPr="0063075E">
              <w:rPr>
                <w:rFonts w:ascii="Times New Roman" w:eastAsia="Times New Roman" w:hAnsi="Times New Roman" w:cs="Times New Roman"/>
                <w:sz w:val="24"/>
                <w:szCs w:val="24"/>
              </w:rPr>
              <w:t>(1), pp.000-000.</w:t>
            </w:r>
          </w:p>
        </w:tc>
        <w:tc>
          <w:tcPr>
            <w:tcW w:w="756" w:type="pct"/>
            <w:shd w:val="clear" w:color="auto" w:fill="auto"/>
            <w:tcMar>
              <w:top w:w="100" w:type="dxa"/>
              <w:left w:w="100" w:type="dxa"/>
              <w:bottom w:w="100" w:type="dxa"/>
              <w:right w:w="100" w:type="dxa"/>
            </w:tcMar>
          </w:tcPr>
          <w:p w14:paraId="58EEA5B1"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Determining the laundering of crime money in </w:t>
            </w:r>
            <w:r w:rsidRPr="0063075E">
              <w:rPr>
                <w:rFonts w:ascii="Times New Roman" w:eastAsia="Times New Roman" w:hAnsi="Times New Roman" w:cs="Times New Roman"/>
                <w:sz w:val="24"/>
                <w:szCs w:val="24"/>
              </w:rPr>
              <w:lastRenderedPageBreak/>
              <w:t xml:space="preserve">an organised approach  </w:t>
            </w:r>
          </w:p>
        </w:tc>
        <w:tc>
          <w:tcPr>
            <w:tcW w:w="769" w:type="pct"/>
            <w:shd w:val="clear" w:color="auto" w:fill="auto"/>
            <w:tcMar>
              <w:top w:w="100" w:type="dxa"/>
              <w:left w:w="100" w:type="dxa"/>
              <w:bottom w:w="100" w:type="dxa"/>
              <w:right w:w="100" w:type="dxa"/>
            </w:tcMar>
          </w:tcPr>
          <w:p w14:paraId="56575675"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Secondary literature review</w:t>
            </w:r>
          </w:p>
        </w:tc>
        <w:tc>
          <w:tcPr>
            <w:tcW w:w="901" w:type="pct"/>
            <w:tcMar>
              <w:top w:w="100" w:type="dxa"/>
              <w:left w:w="100" w:type="dxa"/>
              <w:bottom w:w="100" w:type="dxa"/>
              <w:right w:w="100" w:type="dxa"/>
            </w:tcMar>
          </w:tcPr>
          <w:p w14:paraId="6F9CBA91"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study depicts organised tech-savvy </w:t>
            </w:r>
            <w:r w:rsidR="007B68EF" w:rsidRPr="0063075E">
              <w:rPr>
                <w:rFonts w:ascii="Times New Roman" w:eastAsia="Times New Roman" w:hAnsi="Times New Roman" w:cs="Times New Roman"/>
                <w:sz w:val="24"/>
                <w:szCs w:val="24"/>
              </w:rPr>
              <w:t xml:space="preserve">laundering </w:t>
            </w:r>
            <w:r w:rsidR="007B68EF" w:rsidRPr="0063075E">
              <w:rPr>
                <w:rFonts w:ascii="Times New Roman" w:eastAsia="Times New Roman" w:hAnsi="Times New Roman" w:cs="Times New Roman"/>
                <w:sz w:val="24"/>
                <w:szCs w:val="24"/>
              </w:rPr>
              <w:lastRenderedPageBreak/>
              <w:t>money</w:t>
            </w:r>
            <w:r w:rsidRPr="0063075E">
              <w:rPr>
                <w:rFonts w:ascii="Times New Roman" w:eastAsia="Times New Roman" w:hAnsi="Times New Roman" w:cs="Times New Roman"/>
                <w:sz w:val="24"/>
                <w:szCs w:val="24"/>
              </w:rPr>
              <w:t xml:space="preserve"> cases and respective economic impacts.</w:t>
            </w:r>
          </w:p>
        </w:tc>
        <w:tc>
          <w:tcPr>
            <w:tcW w:w="819" w:type="pct"/>
            <w:shd w:val="clear" w:color="auto" w:fill="auto"/>
            <w:tcMar>
              <w:top w:w="100" w:type="dxa"/>
              <w:left w:w="100" w:type="dxa"/>
              <w:bottom w:w="100" w:type="dxa"/>
              <w:right w:w="100" w:type="dxa"/>
            </w:tcMar>
          </w:tcPr>
          <w:p w14:paraId="6AAE3460"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Corruption, insider trading, uncontrolled money, </w:t>
            </w:r>
            <w:r w:rsidRPr="0063075E">
              <w:rPr>
                <w:rFonts w:ascii="Times New Roman" w:eastAsia="Times New Roman" w:hAnsi="Times New Roman" w:cs="Times New Roman"/>
                <w:sz w:val="24"/>
                <w:szCs w:val="24"/>
              </w:rPr>
              <w:lastRenderedPageBreak/>
              <w:t>embezzlement,</w:t>
            </w:r>
          </w:p>
        </w:tc>
        <w:tc>
          <w:tcPr>
            <w:tcW w:w="789" w:type="pct"/>
            <w:shd w:val="clear" w:color="auto" w:fill="auto"/>
            <w:tcMar>
              <w:top w:w="100" w:type="dxa"/>
              <w:left w:w="100" w:type="dxa"/>
              <w:bottom w:w="100" w:type="dxa"/>
              <w:right w:w="100" w:type="dxa"/>
            </w:tcMar>
          </w:tcPr>
          <w:p w14:paraId="381C2FB3"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lastRenderedPageBreak/>
              <w:t xml:space="preserve">Uncontrolled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promotes </w:t>
            </w:r>
            <w:r w:rsidRPr="0063075E">
              <w:rPr>
                <w:rFonts w:ascii="Times New Roman" w:eastAsia="Times New Roman" w:hAnsi="Times New Roman" w:cs="Times New Roman"/>
                <w:sz w:val="24"/>
                <w:szCs w:val="24"/>
                <w:highlight w:val="white"/>
              </w:rPr>
              <w:lastRenderedPageBreak/>
              <w:t>embezzlement and corrupted insider trading.</w:t>
            </w:r>
          </w:p>
        </w:tc>
        <w:tc>
          <w:tcPr>
            <w:tcW w:w="108" w:type="pct"/>
          </w:tcPr>
          <w:p w14:paraId="2C5EC44A" w14:textId="77777777" w:rsidR="00E40FC8" w:rsidRPr="0063075E" w:rsidRDefault="00BB6054"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lastRenderedPageBreak/>
              <w:t xml:space="preserve">This article denotes that the provision of viable laws </w:t>
            </w:r>
            <w:r w:rsidRPr="0063075E">
              <w:rPr>
                <w:rFonts w:ascii="Times New Roman" w:eastAsia="Times New Roman" w:hAnsi="Times New Roman" w:cs="Times New Roman"/>
                <w:sz w:val="24"/>
                <w:szCs w:val="24"/>
                <w:highlight w:val="white"/>
              </w:rPr>
              <w:lastRenderedPageBreak/>
              <w:t xml:space="preserve">are ineffective to prohibit the illegal activity of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in the global market.</w:t>
            </w:r>
          </w:p>
        </w:tc>
      </w:tr>
      <w:tr w:rsidR="004F79BE" w:rsidRPr="0063075E" w14:paraId="7102D3FE" w14:textId="77777777" w:rsidTr="00E40FC8">
        <w:trPr>
          <w:trHeight w:val="440"/>
          <w:jc w:val="center"/>
        </w:trPr>
        <w:tc>
          <w:tcPr>
            <w:tcW w:w="858" w:type="pct"/>
            <w:shd w:val="clear" w:color="auto" w:fill="auto"/>
            <w:tcMar>
              <w:top w:w="100" w:type="dxa"/>
              <w:left w:w="100" w:type="dxa"/>
              <w:bottom w:w="100" w:type="dxa"/>
              <w:right w:w="100" w:type="dxa"/>
            </w:tcMar>
          </w:tcPr>
          <w:p w14:paraId="06BC7FBB"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Jančíková114, E. and Veselovská115, S., 2018. The new Technologies and the fight against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Terrorism Financing. How to Cope With Disrupted Times, p.334.</w:t>
            </w:r>
          </w:p>
        </w:tc>
        <w:tc>
          <w:tcPr>
            <w:tcW w:w="756" w:type="pct"/>
            <w:shd w:val="clear" w:color="auto" w:fill="auto"/>
            <w:tcMar>
              <w:top w:w="100" w:type="dxa"/>
              <w:left w:w="100" w:type="dxa"/>
              <w:bottom w:w="100" w:type="dxa"/>
              <w:right w:w="100" w:type="dxa"/>
            </w:tcMar>
          </w:tcPr>
          <w:p w14:paraId="087CE6E7" w14:textId="77777777" w:rsidR="00E40FC8" w:rsidRPr="0063075E" w:rsidRDefault="00E40FC8" w:rsidP="00FD137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research aims to develop technology inclusion </w:t>
            </w:r>
            <w:r w:rsidR="009077F6" w:rsidRPr="0063075E">
              <w:rPr>
                <w:rFonts w:ascii="Times New Roman" w:eastAsia="Times New Roman" w:hAnsi="Times New Roman" w:cs="Times New Roman"/>
                <w:sz w:val="24"/>
                <w:szCs w:val="24"/>
              </w:rPr>
              <w:t>and</w:t>
            </w:r>
            <w:r w:rsidRPr="0063075E">
              <w:rPr>
                <w:rFonts w:ascii="Times New Roman" w:eastAsia="Times New Roman" w:hAnsi="Times New Roman" w:cs="Times New Roman"/>
                <w:sz w:val="24"/>
                <w:szCs w:val="24"/>
              </w:rPr>
              <w:t xml:space="preserve"> modifications pointing out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t>
            </w:r>
          </w:p>
        </w:tc>
        <w:tc>
          <w:tcPr>
            <w:tcW w:w="769" w:type="pct"/>
            <w:shd w:val="clear" w:color="auto" w:fill="auto"/>
            <w:tcMar>
              <w:top w:w="100" w:type="dxa"/>
              <w:left w:w="100" w:type="dxa"/>
              <w:bottom w:w="100" w:type="dxa"/>
              <w:right w:w="100" w:type="dxa"/>
            </w:tcMar>
          </w:tcPr>
          <w:p w14:paraId="3AB2E7B6"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Secondary research strategy </w:t>
            </w:r>
          </w:p>
        </w:tc>
        <w:tc>
          <w:tcPr>
            <w:tcW w:w="901" w:type="pct"/>
            <w:tcMar>
              <w:top w:w="100" w:type="dxa"/>
              <w:left w:w="100" w:type="dxa"/>
              <w:bottom w:w="100" w:type="dxa"/>
              <w:right w:w="100" w:type="dxa"/>
            </w:tcMar>
          </w:tcPr>
          <w:p w14:paraId="7C700901"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journal helps to develop recommendation on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by some technological solution inclusion.</w:t>
            </w:r>
          </w:p>
        </w:tc>
        <w:tc>
          <w:tcPr>
            <w:tcW w:w="819" w:type="pct"/>
            <w:shd w:val="clear" w:color="auto" w:fill="auto"/>
            <w:tcMar>
              <w:top w:w="100" w:type="dxa"/>
              <w:left w:w="100" w:type="dxa"/>
              <w:bottom w:w="100" w:type="dxa"/>
              <w:right w:w="100" w:type="dxa"/>
            </w:tcMar>
          </w:tcPr>
          <w:p w14:paraId="71166E09"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Technologies, terrorism, financing, laundering issues, irreparable damages, loss</w:t>
            </w:r>
          </w:p>
        </w:tc>
        <w:tc>
          <w:tcPr>
            <w:tcW w:w="789" w:type="pct"/>
            <w:vMerge w:val="restart"/>
            <w:shd w:val="clear" w:color="auto" w:fill="auto"/>
            <w:tcMar>
              <w:top w:w="100" w:type="dxa"/>
              <w:left w:w="100" w:type="dxa"/>
              <w:bottom w:w="100" w:type="dxa"/>
              <w:right w:w="100" w:type="dxa"/>
            </w:tcMar>
          </w:tcPr>
          <w:p w14:paraId="04884715"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 xml:space="preserve">Financial institutions of India incur a considerable loss and irreparable damages for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issues.</w:t>
            </w:r>
          </w:p>
        </w:tc>
        <w:tc>
          <w:tcPr>
            <w:tcW w:w="108" w:type="pct"/>
          </w:tcPr>
          <w:p w14:paraId="7B1BB52F" w14:textId="77777777" w:rsidR="00E40FC8" w:rsidRPr="0063075E" w:rsidRDefault="009077F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This article identifies that there are numerous glitches in technology that are allowing the issue of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to evolve in the international market.</w:t>
            </w:r>
          </w:p>
        </w:tc>
      </w:tr>
      <w:tr w:rsidR="004F79BE" w:rsidRPr="0063075E" w14:paraId="596CB441" w14:textId="77777777" w:rsidTr="00E40FC8">
        <w:trPr>
          <w:trHeight w:val="440"/>
          <w:jc w:val="center"/>
        </w:trPr>
        <w:tc>
          <w:tcPr>
            <w:tcW w:w="858" w:type="pct"/>
            <w:shd w:val="clear" w:color="auto" w:fill="auto"/>
            <w:tcMar>
              <w:top w:w="100" w:type="dxa"/>
              <w:left w:w="100" w:type="dxa"/>
              <w:bottom w:w="100" w:type="dxa"/>
              <w:right w:w="100" w:type="dxa"/>
            </w:tcMar>
          </w:tcPr>
          <w:p w14:paraId="148BA44C" w14:textId="77777777" w:rsidR="00E40FC8" w:rsidRPr="0063075E" w:rsidRDefault="00E40FC8"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Armey, L. and </w:t>
            </w:r>
            <w:proofErr w:type="spellStart"/>
            <w:r w:rsidRPr="0063075E">
              <w:rPr>
                <w:rFonts w:ascii="Times New Roman" w:eastAsia="Times New Roman" w:hAnsi="Times New Roman" w:cs="Times New Roman"/>
                <w:sz w:val="24"/>
                <w:szCs w:val="24"/>
              </w:rPr>
              <w:t>Melese</w:t>
            </w:r>
            <w:proofErr w:type="spellEnd"/>
            <w:r w:rsidRPr="0063075E">
              <w:rPr>
                <w:rFonts w:ascii="Times New Roman" w:eastAsia="Times New Roman" w:hAnsi="Times New Roman" w:cs="Times New Roman"/>
                <w:sz w:val="24"/>
                <w:szCs w:val="24"/>
              </w:rPr>
              <w:t xml:space="preserve">, F., 2018. </w:t>
            </w:r>
            <w:r w:rsidRPr="0063075E">
              <w:rPr>
                <w:rFonts w:ascii="Times New Roman" w:eastAsia="Times New Roman" w:hAnsi="Times New Roman" w:cs="Times New Roman"/>
                <w:sz w:val="24"/>
                <w:szCs w:val="24"/>
              </w:rPr>
              <w:lastRenderedPageBreak/>
              <w:t xml:space="preserve">Minimising public sector corruption: The economics of crime, identity economics,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Defence and Peace Economics, 29</w:t>
            </w:r>
            <w:r w:rsidRPr="0063075E">
              <w:rPr>
                <w:rFonts w:ascii="Times New Roman" w:eastAsia="Times New Roman" w:hAnsi="Times New Roman" w:cs="Times New Roman"/>
                <w:sz w:val="24"/>
                <w:szCs w:val="24"/>
              </w:rPr>
              <w:t>(7), pp.840-852.</w:t>
            </w:r>
          </w:p>
        </w:tc>
        <w:tc>
          <w:tcPr>
            <w:tcW w:w="756" w:type="pct"/>
            <w:shd w:val="clear" w:color="auto" w:fill="auto"/>
            <w:tcMar>
              <w:top w:w="100" w:type="dxa"/>
              <w:left w:w="100" w:type="dxa"/>
              <w:bottom w:w="100" w:type="dxa"/>
              <w:right w:w="100" w:type="dxa"/>
            </w:tcMar>
          </w:tcPr>
          <w:p w14:paraId="4C2AB62D" w14:textId="77777777" w:rsidR="00E40FC8" w:rsidRPr="0063075E" w:rsidRDefault="00E40FC8" w:rsidP="00FD137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The study depicts various </w:t>
            </w:r>
            <w:r w:rsidRPr="0063075E">
              <w:rPr>
                <w:rFonts w:ascii="Times New Roman" w:eastAsia="Times New Roman" w:hAnsi="Times New Roman" w:cs="Times New Roman"/>
                <w:sz w:val="24"/>
                <w:szCs w:val="24"/>
              </w:rPr>
              <w:lastRenderedPageBreak/>
              <w:t xml:space="preserve">strategies for decreasing the corruption within the public centres.  </w:t>
            </w:r>
          </w:p>
        </w:tc>
        <w:tc>
          <w:tcPr>
            <w:tcW w:w="769" w:type="pct"/>
            <w:shd w:val="clear" w:color="auto" w:fill="auto"/>
            <w:tcMar>
              <w:top w:w="100" w:type="dxa"/>
              <w:left w:w="100" w:type="dxa"/>
              <w:bottom w:w="100" w:type="dxa"/>
              <w:right w:w="100" w:type="dxa"/>
            </w:tcMar>
          </w:tcPr>
          <w:p w14:paraId="1D9BA987"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Generalised entropy indexes </w:t>
            </w:r>
          </w:p>
        </w:tc>
        <w:tc>
          <w:tcPr>
            <w:tcW w:w="901" w:type="pct"/>
            <w:tcMar>
              <w:top w:w="100" w:type="dxa"/>
              <w:left w:w="100" w:type="dxa"/>
              <w:bottom w:w="100" w:type="dxa"/>
              <w:right w:w="100" w:type="dxa"/>
            </w:tcMar>
          </w:tcPr>
          <w:p w14:paraId="77C356F6"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study shows economic </w:t>
            </w:r>
            <w:r w:rsidRPr="0063075E">
              <w:rPr>
                <w:rFonts w:ascii="Times New Roman" w:eastAsia="Times New Roman" w:hAnsi="Times New Roman" w:cs="Times New Roman"/>
                <w:sz w:val="24"/>
                <w:szCs w:val="24"/>
              </w:rPr>
              <w:lastRenderedPageBreak/>
              <w:t xml:space="preserve">loss of the country and banking insolvency caused by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w:t>
            </w:r>
          </w:p>
        </w:tc>
        <w:tc>
          <w:tcPr>
            <w:tcW w:w="819" w:type="pct"/>
            <w:shd w:val="clear" w:color="auto" w:fill="auto"/>
            <w:tcMar>
              <w:top w:w="100" w:type="dxa"/>
              <w:left w:w="100" w:type="dxa"/>
              <w:bottom w:w="100" w:type="dxa"/>
              <w:right w:w="100" w:type="dxa"/>
            </w:tcMar>
          </w:tcPr>
          <w:p w14:paraId="1BEC210B"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Corruption, public centre, </w:t>
            </w:r>
            <w:r w:rsidRPr="0063075E">
              <w:rPr>
                <w:rFonts w:ascii="Times New Roman" w:eastAsia="Times New Roman" w:hAnsi="Times New Roman" w:cs="Times New Roman"/>
                <w:sz w:val="24"/>
                <w:szCs w:val="24"/>
              </w:rPr>
              <w:lastRenderedPageBreak/>
              <w:t xml:space="preserve">economic identity, crime economics. </w:t>
            </w:r>
          </w:p>
        </w:tc>
        <w:tc>
          <w:tcPr>
            <w:tcW w:w="789" w:type="pct"/>
            <w:vMerge/>
            <w:shd w:val="clear" w:color="auto" w:fill="auto"/>
            <w:tcMar>
              <w:top w:w="100" w:type="dxa"/>
              <w:left w:w="100" w:type="dxa"/>
              <w:bottom w:w="100" w:type="dxa"/>
              <w:right w:w="100" w:type="dxa"/>
            </w:tcMar>
          </w:tcPr>
          <w:p w14:paraId="4CBC5845" w14:textId="77777777" w:rsidR="00E40FC8" w:rsidRPr="0063075E" w:rsidRDefault="00E40FC8"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108" w:type="pct"/>
          </w:tcPr>
          <w:p w14:paraId="70932E86" w14:textId="77777777" w:rsidR="00E40FC8" w:rsidRPr="0063075E" w:rsidRDefault="004F79BE"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63075E">
              <w:rPr>
                <w:rFonts w:ascii="Times New Roman" w:hAnsi="Times New Roman" w:cs="Times New Roman"/>
                <w:sz w:val="24"/>
                <w:szCs w:val="24"/>
                <w:highlight w:val="white"/>
              </w:rPr>
              <w:t xml:space="preserve">In </w:t>
            </w:r>
            <w:r w:rsidR="00BB6054" w:rsidRPr="0063075E">
              <w:rPr>
                <w:rFonts w:ascii="Times New Roman" w:hAnsi="Times New Roman" w:cs="Times New Roman"/>
                <w:sz w:val="24"/>
                <w:szCs w:val="24"/>
                <w:highlight w:val="white"/>
              </w:rPr>
              <w:t>this article</w:t>
            </w:r>
            <w:r w:rsidRPr="0063075E">
              <w:rPr>
                <w:rFonts w:ascii="Times New Roman" w:hAnsi="Times New Roman" w:cs="Times New Roman"/>
                <w:sz w:val="24"/>
                <w:szCs w:val="24"/>
                <w:highlight w:val="white"/>
              </w:rPr>
              <w:t xml:space="preserve"> the research </w:t>
            </w:r>
            <w:r w:rsidRPr="0063075E">
              <w:rPr>
                <w:rFonts w:ascii="Times New Roman" w:hAnsi="Times New Roman" w:cs="Times New Roman"/>
                <w:sz w:val="24"/>
                <w:szCs w:val="24"/>
                <w:highlight w:val="white"/>
              </w:rPr>
              <w:lastRenderedPageBreak/>
              <w:t>aims to accelerate different technology based on monitoring of money, laundering process to restrict the illegal operation and to present clarity in a financial transaction.</w:t>
            </w:r>
          </w:p>
        </w:tc>
      </w:tr>
    </w:tbl>
    <w:p w14:paraId="3A4BF8E8" w14:textId="77777777" w:rsidR="00664579" w:rsidRPr="0063075E" w:rsidRDefault="00664579" w:rsidP="00FD1370">
      <w:pPr>
        <w:pStyle w:val="Heading6"/>
      </w:pPr>
      <w:bookmarkStart w:id="101" w:name="_Toc51419754"/>
      <w:r w:rsidRPr="0063075E">
        <w:lastRenderedPageBreak/>
        <w:t>Table 4.4: Annotation of journal articles</w:t>
      </w:r>
      <w:bookmarkEnd w:id="101"/>
    </w:p>
    <w:p w14:paraId="0F98A736" w14:textId="77777777" w:rsidR="002975F4" w:rsidRPr="0063075E" w:rsidRDefault="002975F4"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Influenced by </w:t>
      </w:r>
      <w:r w:rsidRPr="0063075E">
        <w:rPr>
          <w:rFonts w:ascii="Times New Roman" w:eastAsia="Times New Roman" w:hAnsi="Times New Roman" w:cs="Times New Roman"/>
          <w:sz w:val="24"/>
          <w:szCs w:val="24"/>
          <w:highlight w:val="white"/>
        </w:rPr>
        <w:t>Aliyu, 2017</w:t>
      </w:r>
      <w:r w:rsidRPr="0063075E">
        <w:rPr>
          <w:rFonts w:ascii="Times New Roman" w:eastAsia="Times New Roman" w:hAnsi="Times New Roman" w:cs="Times New Roman"/>
          <w:sz w:val="24"/>
          <w:szCs w:val="24"/>
        </w:rPr>
        <w:t>)</w:t>
      </w:r>
    </w:p>
    <w:p w14:paraId="6E538EAB" w14:textId="77777777" w:rsidR="00664579" w:rsidRPr="0063075E" w:rsidRDefault="00664579" w:rsidP="00FD1370">
      <w:pPr>
        <w:pStyle w:val="Heading2"/>
        <w:spacing w:line="360" w:lineRule="auto"/>
      </w:pPr>
      <w:bookmarkStart w:id="102" w:name="_Toc51412069"/>
      <w:bookmarkStart w:id="103" w:name="_Toc52791633"/>
      <w:r w:rsidRPr="0063075E">
        <w:t>4.5 Thematic analysis</w:t>
      </w:r>
      <w:bookmarkEnd w:id="102"/>
      <w:bookmarkEnd w:id="103"/>
    </w:p>
    <w:p w14:paraId="16951DF9" w14:textId="77777777" w:rsidR="00664579" w:rsidRPr="0063075E" w:rsidRDefault="00664579" w:rsidP="00FD1370">
      <w:pPr>
        <w:pStyle w:val="Heading3"/>
      </w:pPr>
      <w:bookmarkStart w:id="104" w:name="_Toc51412070"/>
      <w:bookmarkStart w:id="105" w:name="_Toc52791634"/>
      <w:r w:rsidRPr="0063075E">
        <w:t xml:space="preserve">4.5.1 Theme 1: Terrorist financing is supported by </w:t>
      </w:r>
      <w:r w:rsidR="007B68EF" w:rsidRPr="0063075E">
        <w:t>laundering money</w:t>
      </w:r>
      <w:r w:rsidRPr="0063075E">
        <w:t xml:space="preserve"> in the developing nations</w:t>
      </w:r>
      <w:bookmarkEnd w:id="104"/>
      <w:bookmarkEnd w:id="105"/>
    </w:p>
    <w:p w14:paraId="71ABAA01" w14:textId="77777777" w:rsidR="00664579" w:rsidRPr="0063075E" w:rsidRDefault="00EB583C"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rPr>
        <w:t>The terrorists for purchasing weapons require money and several other assets. S</w:t>
      </w:r>
      <w:r w:rsidR="00664579" w:rsidRPr="0063075E">
        <w:rPr>
          <w:rFonts w:ascii="Times New Roman" w:eastAsia="Times New Roman" w:hAnsi="Times New Roman" w:cs="Times New Roman"/>
          <w:sz w:val="24"/>
          <w:szCs w:val="24"/>
        </w:rPr>
        <w:t xml:space="preserve">everal other assets, training, accommodation, travelling, planning </w:t>
      </w:r>
      <w:r w:rsidR="00EF720E" w:rsidRPr="0063075E">
        <w:rPr>
          <w:rFonts w:ascii="Times New Roman" w:eastAsia="Times New Roman" w:hAnsi="Times New Roman" w:cs="Times New Roman"/>
          <w:sz w:val="24"/>
          <w:szCs w:val="24"/>
        </w:rPr>
        <w:t xml:space="preserve">are also required </w:t>
      </w:r>
      <w:r w:rsidR="00664579" w:rsidRPr="0063075E">
        <w:rPr>
          <w:rFonts w:ascii="Times New Roman" w:eastAsia="Times New Roman" w:hAnsi="Times New Roman" w:cs="Times New Roman"/>
          <w:sz w:val="24"/>
          <w:szCs w:val="24"/>
        </w:rPr>
        <w:t xml:space="preserve">to execute their attacks and slowly develop themselves into an organisation. </w:t>
      </w:r>
      <w:r w:rsidR="00EF720E" w:rsidRPr="0063075E">
        <w:rPr>
          <w:rFonts w:ascii="Times New Roman" w:eastAsia="Times New Roman" w:hAnsi="Times New Roman" w:cs="Times New Roman"/>
          <w:sz w:val="24"/>
          <w:szCs w:val="24"/>
        </w:rPr>
        <w:t>Those individuals who get inspiration in religious environments of the developing countries conduct terrorist attacks</w:t>
      </w:r>
      <w:r w:rsidR="00664579" w:rsidRPr="0063075E">
        <w:rPr>
          <w:rFonts w:ascii="Times New Roman" w:eastAsia="Times New Roman" w:hAnsi="Times New Roman" w:cs="Times New Roman"/>
          <w:sz w:val="24"/>
          <w:szCs w:val="24"/>
        </w:rPr>
        <w:t xml:space="preserve">. They are also referred to as the "lone actors". They generally require vast amounts of funds to conduct their activities and represent specific challenges in recognising the observable indicators. They always </w:t>
      </w:r>
      <w:r w:rsidR="00664579" w:rsidRPr="0063075E">
        <w:rPr>
          <w:rFonts w:ascii="Times New Roman" w:eastAsia="Times New Roman" w:hAnsi="Times New Roman" w:cs="Times New Roman"/>
          <w:sz w:val="24"/>
          <w:szCs w:val="24"/>
        </w:rPr>
        <w:lastRenderedPageBreak/>
        <w:t xml:space="preserve">seek for several techniques to let them launder their already achieved assets via non-transparent trade and several other alternative remittance systems (such as underground banking or hawala). Terrorists and other criminals use formal financial methods, cash couriers, (especially in nations with weak or non-existent nationals,) countering, new payment processes, such as ripple, bitcoin, conventional value transfer methods, and many others. For example, in the </w:t>
      </w:r>
      <w:proofErr w:type="spellStart"/>
      <w:r w:rsidR="00664579" w:rsidRPr="0063075E">
        <w:rPr>
          <w:rFonts w:ascii="Times New Roman" w:eastAsia="Times New Roman" w:hAnsi="Times New Roman" w:cs="Times New Roman"/>
          <w:sz w:val="24"/>
          <w:szCs w:val="24"/>
        </w:rPr>
        <w:t>Halawa</w:t>
      </w:r>
      <w:proofErr w:type="spellEnd"/>
      <w:r w:rsidR="00664579" w:rsidRPr="0063075E">
        <w:rPr>
          <w:rFonts w:ascii="Times New Roman" w:eastAsia="Times New Roman" w:hAnsi="Times New Roman" w:cs="Times New Roman"/>
          <w:sz w:val="24"/>
          <w:szCs w:val="24"/>
        </w:rPr>
        <w:t xml:space="preserve"> system, endowments are paid to an agent who further instructs distant associates for paying the collected amount to the final recipient. However, no physical transmission in terms of money transfer takes place during the entire process. As per the analysis of </w:t>
      </w:r>
      <w:r w:rsidR="00664579" w:rsidRPr="0063075E">
        <w:rPr>
          <w:rFonts w:ascii="Times New Roman" w:eastAsia="Times New Roman" w:hAnsi="Times New Roman" w:cs="Times New Roman"/>
          <w:sz w:val="24"/>
          <w:szCs w:val="24"/>
          <w:highlight w:val="white"/>
        </w:rPr>
        <w:t xml:space="preserve">Al-Suwaidi </w:t>
      </w:r>
      <w:r w:rsidR="00664579" w:rsidRPr="0063075E">
        <w:rPr>
          <w:rFonts w:ascii="Times New Roman" w:eastAsia="Times New Roman" w:hAnsi="Times New Roman" w:cs="Times New Roman"/>
          <w:i/>
          <w:sz w:val="24"/>
          <w:szCs w:val="24"/>
          <w:highlight w:val="white"/>
        </w:rPr>
        <w:t>et al</w:t>
      </w:r>
      <w:r w:rsidR="00664579" w:rsidRPr="0063075E">
        <w:rPr>
          <w:rFonts w:ascii="Times New Roman" w:eastAsia="Times New Roman" w:hAnsi="Times New Roman" w:cs="Times New Roman"/>
          <w:sz w:val="24"/>
          <w:szCs w:val="24"/>
          <w:highlight w:val="white"/>
        </w:rPr>
        <w:t xml:space="preserve">. (2019), terrorist financing is associated with the process of </w:t>
      </w:r>
      <w:r w:rsidR="007B68EF" w:rsidRPr="0063075E">
        <w:rPr>
          <w:rFonts w:ascii="Times New Roman" w:eastAsia="Times New Roman" w:hAnsi="Times New Roman" w:cs="Times New Roman"/>
          <w:sz w:val="24"/>
          <w:szCs w:val="24"/>
          <w:highlight w:val="white"/>
        </w:rPr>
        <w:t>laundering money</w:t>
      </w:r>
      <w:r w:rsidR="00664579" w:rsidRPr="0063075E">
        <w:rPr>
          <w:rFonts w:ascii="Times New Roman" w:eastAsia="Times New Roman" w:hAnsi="Times New Roman" w:cs="Times New Roman"/>
          <w:sz w:val="24"/>
          <w:szCs w:val="24"/>
          <w:highlight w:val="white"/>
        </w:rPr>
        <w:t xml:space="preserve">. Funds flow within the cross borders to supply resources for nationally nominated organisations, and several other jurisdictions continue to suffer from persistent attacks, ranging from small scales to radicalised lone actors, which further draws inspiration from a massive range of dangerous ideologies. As per the suggestion of </w:t>
      </w:r>
      <w:proofErr w:type="spellStart"/>
      <w:r w:rsidR="00664579" w:rsidRPr="0063075E">
        <w:rPr>
          <w:rFonts w:ascii="Times New Roman" w:eastAsia="Times New Roman" w:hAnsi="Times New Roman" w:cs="Times New Roman"/>
          <w:sz w:val="24"/>
          <w:szCs w:val="24"/>
          <w:highlight w:val="white"/>
        </w:rPr>
        <w:t>Aliu</w:t>
      </w:r>
      <w:proofErr w:type="spellEnd"/>
      <w:r w:rsidR="00664579" w:rsidRPr="0063075E">
        <w:rPr>
          <w:rFonts w:ascii="Times New Roman" w:eastAsia="Times New Roman" w:hAnsi="Times New Roman" w:cs="Times New Roman"/>
          <w:sz w:val="24"/>
          <w:szCs w:val="24"/>
          <w:highlight w:val="white"/>
        </w:rPr>
        <w:t xml:space="preserve"> (2017), the introduction of illegally obtained funds within legitimate financial and commercial streams encourages the criminals to gain profits from their undesirable activities and blemish the international monetary system to erode public trust in the integrity of the system. Thus, economic systems are used by terrorists for supporting the activities associated with the illegal usage of money.</w:t>
      </w:r>
    </w:p>
    <w:p w14:paraId="61A5CC51" w14:textId="77777777" w:rsidR="0063075E" w:rsidRPr="0063075E" w:rsidRDefault="0063075E" w:rsidP="00FD1370">
      <w:pPr>
        <w:spacing w:line="360" w:lineRule="auto"/>
        <w:jc w:val="both"/>
        <w:rPr>
          <w:rFonts w:ascii="Times New Roman" w:eastAsia="Times New Roman" w:hAnsi="Times New Roman" w:cs="Times New Roman"/>
          <w:sz w:val="24"/>
          <w:szCs w:val="24"/>
          <w:highlight w:val="white"/>
        </w:rPr>
      </w:pPr>
    </w:p>
    <w:p w14:paraId="309C2541" w14:textId="77777777" w:rsidR="00664579" w:rsidRPr="0063075E" w:rsidRDefault="00664579" w:rsidP="00FD1370">
      <w:pPr>
        <w:pStyle w:val="Heading3"/>
      </w:pPr>
      <w:bookmarkStart w:id="106" w:name="_Toc51412071"/>
      <w:bookmarkStart w:id="107" w:name="_Toc52791635"/>
      <w:r w:rsidRPr="0063075E">
        <w:t xml:space="preserve">4.5.2 Theme 2: </w:t>
      </w:r>
      <w:r w:rsidR="007B68EF" w:rsidRPr="0063075E">
        <w:t>Laundering money</w:t>
      </w:r>
      <w:r w:rsidRPr="0063075E">
        <w:t xml:space="preserve"> Damages the Financial and Economic Stability on Political Development within the Developing Countries</w:t>
      </w:r>
      <w:bookmarkEnd w:id="106"/>
      <w:bookmarkEnd w:id="107"/>
    </w:p>
    <w:p w14:paraId="714E02AE" w14:textId="77777777" w:rsidR="00664579" w:rsidRPr="0063075E" w:rsidRDefault="00664579"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Based on the rapid advances in technology, there is an increasing scope of cybercrime, and hence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cases are also increasing at the international level. As per the views of </w:t>
      </w:r>
      <w:proofErr w:type="spellStart"/>
      <w:r w:rsidRPr="0063075E">
        <w:rPr>
          <w:rFonts w:ascii="Times New Roman" w:eastAsia="Times New Roman" w:hAnsi="Times New Roman" w:cs="Times New Roman"/>
          <w:sz w:val="24"/>
          <w:szCs w:val="24"/>
          <w:highlight w:val="white"/>
        </w:rPr>
        <w:t>Oleiwi</w:t>
      </w:r>
      <w:proofErr w:type="spellEnd"/>
      <w:r w:rsidRPr="0063075E">
        <w:rPr>
          <w:rFonts w:ascii="Times New Roman" w:eastAsia="Times New Roman" w:hAnsi="Times New Roman" w:cs="Times New Roman"/>
          <w:sz w:val="24"/>
          <w:szCs w:val="24"/>
          <w:highlight w:val="white"/>
        </w:rPr>
        <w:t xml:space="preserve"> (2019</w:t>
      </w:r>
      <w:r w:rsidRPr="0063075E">
        <w:rPr>
          <w:rFonts w:ascii="Times New Roman" w:eastAsia="Times New Roman" w:hAnsi="Times New Roman" w:cs="Times New Roman"/>
          <w:sz w:val="24"/>
          <w:szCs w:val="24"/>
        </w:rPr>
        <w:t>), in t</w:t>
      </w:r>
      <w:r w:rsidR="002A675E" w:rsidRPr="0063075E">
        <w:rPr>
          <w:rFonts w:ascii="Times New Roman" w:eastAsia="Times New Roman" w:hAnsi="Times New Roman" w:cs="Times New Roman"/>
          <w:sz w:val="24"/>
          <w:szCs w:val="24"/>
        </w:rPr>
        <w:t>he present era of globalisation</w:t>
      </w:r>
      <w:r w:rsidRPr="0063075E">
        <w:rPr>
          <w:rFonts w:ascii="Times New Roman" w:eastAsia="Times New Roman" w:hAnsi="Times New Roman" w:cs="Times New Roman"/>
          <w:sz w:val="24"/>
          <w:szCs w:val="24"/>
        </w:rPr>
        <w:t xml:space="preserve"> the need to share data through multiple invoicing, informal money transfer systems (IMTS) have led to the emergence of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at the global scale. According to </w:t>
      </w:r>
      <w:r w:rsidRPr="0063075E">
        <w:rPr>
          <w:rFonts w:ascii="Times New Roman" w:eastAsia="Times New Roman" w:hAnsi="Times New Roman" w:cs="Times New Roman"/>
          <w:sz w:val="24"/>
          <w:szCs w:val="24"/>
          <w:highlight w:val="white"/>
        </w:rPr>
        <w:t>Subramanian (2016</w:t>
      </w:r>
      <w:r w:rsidRPr="0063075E">
        <w:rPr>
          <w:rFonts w:ascii="Times New Roman" w:eastAsia="Times New Roman" w:hAnsi="Times New Roman" w:cs="Times New Roman"/>
          <w:sz w:val="24"/>
          <w:szCs w:val="24"/>
        </w:rPr>
        <w:t xml:space="preserve">), the national governments of various countries are working hard to combat the increasing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and adopting various steps for adopting an integrating approach for development of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w:t>
      </w:r>
    </w:p>
    <w:p w14:paraId="58C9C5C5" w14:textId="77777777" w:rsidR="00664579" w:rsidRPr="0063075E" w:rsidRDefault="00664579"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w:t>
      </w:r>
      <w:r w:rsidRPr="0063075E">
        <w:rPr>
          <w:rFonts w:ascii="Times New Roman" w:eastAsia="Times New Roman" w:hAnsi="Times New Roman" w:cs="Times New Roman"/>
          <w:b/>
          <w:i/>
          <w:sz w:val="24"/>
          <w:szCs w:val="24"/>
        </w:rPr>
        <w:t>Financial Intelligence India (</w:t>
      </w:r>
      <w:proofErr w:type="spellStart"/>
      <w:r w:rsidRPr="0063075E">
        <w:rPr>
          <w:rFonts w:ascii="Times New Roman" w:eastAsia="Times New Roman" w:hAnsi="Times New Roman" w:cs="Times New Roman"/>
          <w:b/>
          <w:i/>
          <w:sz w:val="24"/>
          <w:szCs w:val="24"/>
        </w:rPr>
        <w:t>Fiu</w:t>
      </w:r>
      <w:proofErr w:type="spellEnd"/>
      <w:r w:rsidRPr="0063075E">
        <w:rPr>
          <w:rFonts w:ascii="Times New Roman" w:eastAsia="Times New Roman" w:hAnsi="Times New Roman" w:cs="Times New Roman"/>
          <w:b/>
          <w:i/>
          <w:sz w:val="24"/>
          <w:szCs w:val="24"/>
        </w:rPr>
        <w:t>-Ind)</w:t>
      </w:r>
      <w:r w:rsidRPr="0063075E">
        <w:rPr>
          <w:rFonts w:ascii="Times New Roman" w:eastAsia="Times New Roman" w:hAnsi="Times New Roman" w:cs="Times New Roman"/>
          <w:sz w:val="24"/>
          <w:szCs w:val="24"/>
        </w:rPr>
        <w:t>, is responsible for managing the entire nation’s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and also conducts appropriate investigations with the integrated help of other nations to prevent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that are affecting the economic </w:t>
      </w:r>
      <w:r w:rsidRPr="0063075E">
        <w:rPr>
          <w:rFonts w:ascii="Times New Roman" w:eastAsia="Times New Roman" w:hAnsi="Times New Roman" w:cs="Times New Roman"/>
          <w:sz w:val="24"/>
          <w:szCs w:val="24"/>
        </w:rPr>
        <w:lastRenderedPageBreak/>
        <w:t xml:space="preserve">stability in the country. In the opinion of </w:t>
      </w:r>
      <w:r w:rsidRPr="0063075E">
        <w:rPr>
          <w:rFonts w:ascii="Times New Roman" w:eastAsia="Times New Roman" w:hAnsi="Times New Roman" w:cs="Times New Roman"/>
          <w:sz w:val="24"/>
          <w:szCs w:val="24"/>
          <w:highlight w:val="white"/>
        </w:rPr>
        <w:t xml:space="preserve">Armey and </w:t>
      </w:r>
      <w:proofErr w:type="spellStart"/>
      <w:r w:rsidRPr="0063075E">
        <w:rPr>
          <w:rFonts w:ascii="Times New Roman" w:eastAsia="Times New Roman" w:hAnsi="Times New Roman" w:cs="Times New Roman"/>
          <w:sz w:val="24"/>
          <w:szCs w:val="24"/>
          <w:highlight w:val="white"/>
        </w:rPr>
        <w:t>Melese</w:t>
      </w:r>
      <w:proofErr w:type="spellEnd"/>
      <w:r w:rsidRPr="0063075E">
        <w:rPr>
          <w:rFonts w:ascii="Times New Roman" w:eastAsia="Times New Roman" w:hAnsi="Times New Roman" w:cs="Times New Roman"/>
          <w:sz w:val="24"/>
          <w:szCs w:val="24"/>
          <w:highlight w:val="white"/>
        </w:rPr>
        <w:t xml:space="preserve"> (2018</w:t>
      </w:r>
      <w:r w:rsidRPr="0063075E">
        <w:rPr>
          <w:rFonts w:ascii="Times New Roman" w:eastAsia="Times New Roman" w:hAnsi="Times New Roman" w:cs="Times New Roman"/>
          <w:sz w:val="24"/>
          <w:szCs w:val="24"/>
        </w:rPr>
        <w:t xml:space="preserve">), the </w:t>
      </w:r>
      <w:r w:rsidRPr="0063075E">
        <w:rPr>
          <w:rFonts w:ascii="Times New Roman" w:eastAsia="Times New Roman" w:hAnsi="Times New Roman" w:cs="Times New Roman"/>
          <w:b/>
          <w:i/>
          <w:sz w:val="24"/>
          <w:szCs w:val="24"/>
        </w:rPr>
        <w:t>informal money transfer systems (IMTS)</w:t>
      </w:r>
      <w:r w:rsidRPr="0063075E">
        <w:rPr>
          <w:rFonts w:ascii="Times New Roman" w:eastAsia="Times New Roman" w:hAnsi="Times New Roman" w:cs="Times New Roman"/>
          <w:sz w:val="24"/>
          <w:szCs w:val="24"/>
        </w:rPr>
        <w:t xml:space="preserve"> are responsible for supporting the terrorist organisations that, in turn, retards the political and economic development within the country. It weakens the democratic institutions and nourishes terrorist activities for creating political disturbances. According to </w:t>
      </w:r>
      <w:r w:rsidRPr="0063075E">
        <w:rPr>
          <w:rFonts w:ascii="Times New Roman" w:eastAsia="Times New Roman" w:hAnsi="Times New Roman" w:cs="Times New Roman"/>
          <w:sz w:val="24"/>
          <w:szCs w:val="24"/>
          <w:highlight w:val="white"/>
        </w:rPr>
        <w:t>Kundu (2019</w:t>
      </w:r>
      <w:r w:rsidRPr="0063075E">
        <w:rPr>
          <w:rFonts w:ascii="Times New Roman" w:eastAsia="Times New Roman" w:hAnsi="Times New Roman" w:cs="Times New Roman"/>
          <w:sz w:val="24"/>
          <w:szCs w:val="24"/>
        </w:rPr>
        <w:t xml:space="preserve">), along with this, various other criminal activities are supported by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based on the increasing rate of international transfers.</w:t>
      </w:r>
    </w:p>
    <w:p w14:paraId="4FB4FA72" w14:textId="77777777" w:rsidR="0063075E" w:rsidRPr="0063075E" w:rsidRDefault="0063075E" w:rsidP="00FD1370">
      <w:pPr>
        <w:spacing w:line="360" w:lineRule="auto"/>
        <w:jc w:val="both"/>
        <w:rPr>
          <w:rFonts w:ascii="Times New Roman" w:eastAsia="Times New Roman" w:hAnsi="Times New Roman" w:cs="Times New Roman"/>
          <w:sz w:val="24"/>
          <w:szCs w:val="24"/>
        </w:rPr>
      </w:pPr>
    </w:p>
    <w:p w14:paraId="6CF8C61F" w14:textId="77777777" w:rsidR="00ED6876" w:rsidRPr="0063075E" w:rsidRDefault="00ED6876" w:rsidP="00FD1370">
      <w:pPr>
        <w:pStyle w:val="Heading3"/>
      </w:pPr>
      <w:bookmarkStart w:id="108" w:name="_Toc51412072"/>
      <w:bookmarkStart w:id="109" w:name="_Toc52791636"/>
      <w:r w:rsidRPr="0063075E">
        <w:t xml:space="preserve">4.5.3 Theme 3: Uncontrolled </w:t>
      </w:r>
      <w:r w:rsidR="007B68EF" w:rsidRPr="0063075E">
        <w:t>laundering money</w:t>
      </w:r>
      <w:r w:rsidRPr="0063075E">
        <w:t xml:space="preserve"> promotes embezzlement and corrupted insider trading</w:t>
      </w:r>
      <w:bookmarkEnd w:id="108"/>
      <w:bookmarkEnd w:id="109"/>
    </w:p>
    <w:p w14:paraId="1ED583E2" w14:textId="77777777" w:rsidR="00ED6876"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ED6876" w:rsidRPr="0063075E">
        <w:rPr>
          <w:rFonts w:ascii="Times New Roman" w:eastAsia="Times New Roman" w:hAnsi="Times New Roman" w:cs="Times New Roman"/>
          <w:sz w:val="24"/>
          <w:szCs w:val="24"/>
        </w:rPr>
        <w:t xml:space="preserve"> has become one of the enormous threats to the growing economy and increases corruption rate. It is mainly done in the banking sectors, and they are involved in malicious and fraud practices that give rise to financial threat and liabilities to the institution. As per the analysis of Levi and </w:t>
      </w:r>
      <w:proofErr w:type="spellStart"/>
      <w:r w:rsidR="00ED6876" w:rsidRPr="0063075E">
        <w:rPr>
          <w:rFonts w:ascii="Times New Roman" w:eastAsia="Times New Roman" w:hAnsi="Times New Roman" w:cs="Times New Roman"/>
          <w:sz w:val="24"/>
          <w:szCs w:val="24"/>
        </w:rPr>
        <w:t>Soudijn</w:t>
      </w:r>
      <w:proofErr w:type="spellEnd"/>
      <w:r w:rsidR="00ED6876" w:rsidRPr="0063075E">
        <w:rPr>
          <w:rFonts w:ascii="Times New Roman" w:eastAsia="Times New Roman" w:hAnsi="Times New Roman" w:cs="Times New Roman"/>
          <w:sz w:val="24"/>
          <w:szCs w:val="24"/>
        </w:rPr>
        <w:t xml:space="preserve"> (2020), uncontrolled </w:t>
      </w:r>
      <w:r w:rsidRPr="0063075E">
        <w:rPr>
          <w:rFonts w:ascii="Times New Roman" w:eastAsia="Times New Roman" w:hAnsi="Times New Roman" w:cs="Times New Roman"/>
          <w:sz w:val="24"/>
          <w:szCs w:val="24"/>
        </w:rPr>
        <w:t>laundering money</w:t>
      </w:r>
      <w:r w:rsidR="00ED6876" w:rsidRPr="0063075E">
        <w:rPr>
          <w:rFonts w:ascii="Times New Roman" w:eastAsia="Times New Roman" w:hAnsi="Times New Roman" w:cs="Times New Roman"/>
          <w:sz w:val="24"/>
          <w:szCs w:val="24"/>
        </w:rPr>
        <w:t xml:space="preserve"> expands the types of crimes in trading sectors such as laundering in payments transactions, third parties and unethical practices and money circulation. It also advises the fact of anti-</w:t>
      </w:r>
      <w:r w:rsidRPr="0063075E">
        <w:rPr>
          <w:rFonts w:ascii="Times New Roman" w:eastAsia="Times New Roman" w:hAnsi="Times New Roman" w:cs="Times New Roman"/>
          <w:sz w:val="24"/>
          <w:szCs w:val="24"/>
        </w:rPr>
        <w:t>laundering money</w:t>
      </w:r>
      <w:r w:rsidR="00ED6876" w:rsidRPr="0063075E">
        <w:rPr>
          <w:rFonts w:ascii="Times New Roman" w:eastAsia="Times New Roman" w:hAnsi="Times New Roman" w:cs="Times New Roman"/>
          <w:sz w:val="24"/>
          <w:szCs w:val="24"/>
        </w:rPr>
        <w:t xml:space="preserve"> that dictates confiscation, reinvestment decisions and savings.</w:t>
      </w:r>
    </w:p>
    <w:p w14:paraId="003128E2" w14:textId="77777777" w:rsidR="00ED6876"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ED6876" w:rsidRPr="0063075E">
        <w:rPr>
          <w:rFonts w:ascii="Times New Roman" w:eastAsia="Times New Roman" w:hAnsi="Times New Roman" w:cs="Times New Roman"/>
          <w:sz w:val="24"/>
          <w:szCs w:val="24"/>
        </w:rPr>
        <w:t xml:space="preserve"> primarily promotes embezzlement and corruption, especially in the bank and finance sector. For instance, fraud loan case of IDBI, where Enforcement Directorate (ED) attached 224.6 crore worth firm assets, which is linked to C Siva Sankaran with the involvement of </w:t>
      </w:r>
      <w:r w:rsidRPr="0063075E">
        <w:rPr>
          <w:rFonts w:ascii="Times New Roman" w:eastAsia="Times New Roman" w:hAnsi="Times New Roman" w:cs="Times New Roman"/>
          <w:sz w:val="24"/>
          <w:szCs w:val="24"/>
        </w:rPr>
        <w:t>laundering money</w:t>
      </w:r>
      <w:r w:rsidR="00ED6876" w:rsidRPr="0063075E">
        <w:rPr>
          <w:rFonts w:ascii="Times New Roman" w:eastAsia="Times New Roman" w:hAnsi="Times New Roman" w:cs="Times New Roman"/>
          <w:sz w:val="24"/>
          <w:szCs w:val="24"/>
        </w:rPr>
        <w:t xml:space="preserve"> activity and alleged with multi-crore loan fraud in IDBI bank. Behind these unethical practices of </w:t>
      </w:r>
      <w:r w:rsidRPr="0063075E">
        <w:rPr>
          <w:rFonts w:ascii="Times New Roman" w:eastAsia="Times New Roman" w:hAnsi="Times New Roman" w:cs="Times New Roman"/>
          <w:sz w:val="24"/>
          <w:szCs w:val="24"/>
        </w:rPr>
        <w:t>laundering money</w:t>
      </w:r>
      <w:r w:rsidR="00ED6876" w:rsidRPr="0063075E">
        <w:rPr>
          <w:rFonts w:ascii="Times New Roman" w:eastAsia="Times New Roman" w:hAnsi="Times New Roman" w:cs="Times New Roman"/>
          <w:sz w:val="24"/>
          <w:szCs w:val="24"/>
        </w:rPr>
        <w:t xml:space="preserve"> and increasing corruption in insider trading, there are certain factors that influence these corrupt activities and harm market, trade as well as the economy. These factors consist of improper verification processes, technological advancement and inappropriate governance of the banking sectors.</w:t>
      </w:r>
    </w:p>
    <w:p w14:paraId="78FA06EB" w14:textId="77777777" w:rsidR="00ED6876" w:rsidRPr="0063075E" w:rsidRDefault="00ED6876"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noProof/>
          <w:sz w:val="24"/>
          <w:szCs w:val="24"/>
          <w:lang w:val="en-US"/>
        </w:rPr>
        <w:lastRenderedPageBreak/>
        <w:drawing>
          <wp:inline distT="114300" distB="114300" distL="114300" distR="114300" wp14:anchorId="26C20F8D" wp14:editId="7DDB5269">
            <wp:extent cx="4941558" cy="3452813"/>
            <wp:effectExtent l="0" t="0" r="0" b="0"/>
            <wp:docPr id="144" name="image1.png"/>
            <wp:cNvGraphicFramePr/>
            <a:graphic xmlns:a="http://schemas.openxmlformats.org/drawingml/2006/main">
              <a:graphicData uri="http://schemas.openxmlformats.org/drawingml/2006/picture">
                <pic:pic xmlns:pic="http://schemas.openxmlformats.org/drawingml/2006/picture">
                  <pic:nvPicPr>
                    <pic:cNvPr id="1892806521" name="image1.png"/>
                    <pic:cNvPicPr/>
                  </pic:nvPicPr>
                  <pic:blipFill>
                    <a:blip r:embed="rId15"/>
                    <a:stretch>
                      <a:fillRect/>
                    </a:stretch>
                  </pic:blipFill>
                  <pic:spPr>
                    <a:xfrm>
                      <a:off x="0" y="0"/>
                      <a:ext cx="4941558" cy="3452813"/>
                    </a:xfrm>
                    <a:prstGeom prst="rect">
                      <a:avLst/>
                    </a:prstGeom>
                  </pic:spPr>
                </pic:pic>
              </a:graphicData>
            </a:graphic>
          </wp:inline>
        </w:drawing>
      </w:r>
    </w:p>
    <w:p w14:paraId="2AE854A5" w14:textId="77777777" w:rsidR="00ED6876" w:rsidRPr="0063075E" w:rsidRDefault="00ED6876" w:rsidP="00FD1370">
      <w:pPr>
        <w:pStyle w:val="Heading5"/>
        <w:rPr>
          <w:color w:val="auto"/>
        </w:rPr>
      </w:pPr>
      <w:bookmarkStart w:id="110" w:name="_Toc51419730"/>
      <w:r w:rsidRPr="0063075E">
        <w:rPr>
          <w:color w:val="auto"/>
        </w:rPr>
        <w:t xml:space="preserve">Figure 4.5.3: Factors of </w:t>
      </w:r>
      <w:r w:rsidR="007B68EF" w:rsidRPr="0063075E">
        <w:rPr>
          <w:color w:val="auto"/>
        </w:rPr>
        <w:t>laundering money</w:t>
      </w:r>
      <w:bookmarkEnd w:id="110"/>
    </w:p>
    <w:p w14:paraId="2E03F5C4" w14:textId="77777777" w:rsidR="00ED6876" w:rsidRPr="0063075E" w:rsidRDefault="00ED6876"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Levi and </w:t>
      </w:r>
      <w:proofErr w:type="spellStart"/>
      <w:r w:rsidRPr="0063075E">
        <w:rPr>
          <w:rFonts w:ascii="Times New Roman" w:eastAsia="Times New Roman" w:hAnsi="Times New Roman" w:cs="Times New Roman"/>
          <w:sz w:val="24"/>
          <w:szCs w:val="24"/>
        </w:rPr>
        <w:t>Soudijn</w:t>
      </w:r>
      <w:proofErr w:type="spellEnd"/>
      <w:r w:rsidRPr="0063075E">
        <w:rPr>
          <w:rFonts w:ascii="Times New Roman" w:eastAsia="Times New Roman" w:hAnsi="Times New Roman" w:cs="Times New Roman"/>
          <w:sz w:val="24"/>
          <w:szCs w:val="24"/>
        </w:rPr>
        <w:t>, 2020)</w:t>
      </w:r>
    </w:p>
    <w:p w14:paraId="68F8200A" w14:textId="77777777" w:rsidR="00ED6876" w:rsidRPr="0063075E" w:rsidRDefault="00ED687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As per the influence of Campbell-Verduyn (2018), </w:t>
      </w:r>
      <w:r w:rsidR="00DC0FBF" w:rsidRPr="0063075E">
        <w:rPr>
          <w:rFonts w:ascii="Times New Roman" w:eastAsia="Times New Roman" w:hAnsi="Times New Roman" w:cs="Times New Roman"/>
          <w:sz w:val="24"/>
          <w:szCs w:val="24"/>
        </w:rPr>
        <w:t>money-laundering</w:t>
      </w:r>
      <w:r w:rsidRPr="0063075E">
        <w:rPr>
          <w:rFonts w:ascii="Times New Roman" w:eastAsia="Times New Roman" w:hAnsi="Times New Roman" w:cs="Times New Roman"/>
          <w:sz w:val="24"/>
          <w:szCs w:val="24"/>
        </w:rPr>
        <w:t xml:space="preserve"> activities can be identified by regular money transfer or transaction details, which can be caught by appropriate governance of banking sectors and proper verification. Including the significantly simplified rules in the banks and financial institutes of adequate verification of the clients and their documents, whether original or forged can help in decreasing </w:t>
      </w:r>
      <w:r w:rsidR="00694B65" w:rsidRPr="0063075E">
        <w:rPr>
          <w:rFonts w:ascii="Times New Roman" w:eastAsia="Times New Roman" w:hAnsi="Times New Roman" w:cs="Times New Roman"/>
          <w:sz w:val="24"/>
          <w:szCs w:val="24"/>
        </w:rPr>
        <w:t>money-laundering</w:t>
      </w:r>
      <w:r w:rsidRPr="0063075E">
        <w:rPr>
          <w:rFonts w:ascii="Times New Roman" w:eastAsia="Times New Roman" w:hAnsi="Times New Roman" w:cs="Times New Roman"/>
          <w:sz w:val="24"/>
          <w:szCs w:val="24"/>
        </w:rPr>
        <w:t xml:space="preserve"> activities and it apparently decreases the corruption and embezzlement. In addition, it also significantly increases the growth rate of the country. Apart from </w:t>
      </w:r>
      <w:r w:rsidR="00F641E2" w:rsidRPr="0063075E">
        <w:rPr>
          <w:rFonts w:ascii="Times New Roman" w:eastAsia="Times New Roman" w:hAnsi="Times New Roman" w:cs="Times New Roman"/>
          <w:sz w:val="24"/>
          <w:szCs w:val="24"/>
        </w:rPr>
        <w:t xml:space="preserve">these, </w:t>
      </w:r>
      <w:proofErr w:type="spellStart"/>
      <w:r w:rsidR="00F641E2" w:rsidRPr="0063075E">
        <w:rPr>
          <w:rFonts w:ascii="Times New Roman" w:eastAsia="Times New Roman" w:hAnsi="Times New Roman" w:cs="Times New Roman"/>
          <w:sz w:val="24"/>
          <w:szCs w:val="24"/>
        </w:rPr>
        <w:t>asdepicted</w:t>
      </w:r>
      <w:proofErr w:type="spellEnd"/>
      <w:r w:rsidR="00F641E2" w:rsidRPr="0063075E">
        <w:rPr>
          <w:rFonts w:ascii="Times New Roman" w:eastAsia="Times New Roman" w:hAnsi="Times New Roman" w:cs="Times New Roman"/>
          <w:sz w:val="24"/>
          <w:szCs w:val="24"/>
        </w:rPr>
        <w:t xml:space="preserve"> by</w:t>
      </w:r>
      <w:r w:rsidRPr="0063075E">
        <w:rPr>
          <w:rFonts w:ascii="Times New Roman" w:eastAsia="Times New Roman" w:hAnsi="Times New Roman" w:cs="Times New Roman"/>
          <w:sz w:val="24"/>
          <w:szCs w:val="24"/>
        </w:rPr>
        <w:t xml:space="preserve"> </w:t>
      </w:r>
      <w:proofErr w:type="spellStart"/>
      <w:r w:rsidRPr="0063075E">
        <w:rPr>
          <w:rFonts w:ascii="Times New Roman" w:eastAsia="Times New Roman" w:hAnsi="Times New Roman" w:cs="Times New Roman"/>
          <w:sz w:val="24"/>
          <w:szCs w:val="24"/>
        </w:rPr>
        <w:t>Stajic</w:t>
      </w:r>
      <w:proofErr w:type="spellEnd"/>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(2018), technological advancement has also become a threat to the economy and banks, as advanced technologies create more opportunities for hacker and malicious clients to access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practices from anywhere across the globe. It increases scams, data breaches, money theft,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smurfing.  </w:t>
      </w:r>
    </w:p>
    <w:p w14:paraId="11F2168C" w14:textId="77777777" w:rsidR="0063075E" w:rsidRPr="0063075E" w:rsidRDefault="0063075E" w:rsidP="00FD1370">
      <w:pPr>
        <w:spacing w:line="360" w:lineRule="auto"/>
        <w:jc w:val="both"/>
        <w:rPr>
          <w:rFonts w:ascii="Times New Roman" w:eastAsia="Times New Roman" w:hAnsi="Times New Roman" w:cs="Times New Roman"/>
          <w:sz w:val="24"/>
          <w:szCs w:val="24"/>
        </w:rPr>
      </w:pPr>
    </w:p>
    <w:p w14:paraId="0F57B674" w14:textId="77777777" w:rsidR="00ED6876" w:rsidRPr="0063075E" w:rsidRDefault="00ED6876" w:rsidP="00FD1370">
      <w:pPr>
        <w:pStyle w:val="Heading3"/>
      </w:pPr>
      <w:bookmarkStart w:id="111" w:name="_Toc51412073"/>
      <w:bookmarkStart w:id="112" w:name="_Toc52791637"/>
      <w:r w:rsidRPr="0063075E">
        <w:t xml:space="preserve">4.5.4 Theme 4: Financial institutions of India incur a considerable loss and irreparable damages for </w:t>
      </w:r>
      <w:r w:rsidR="007B68EF" w:rsidRPr="0063075E">
        <w:t>laundering money</w:t>
      </w:r>
      <w:r w:rsidRPr="0063075E">
        <w:t xml:space="preserve"> issues</w:t>
      </w:r>
      <w:bookmarkEnd w:id="111"/>
      <w:bookmarkEnd w:id="112"/>
    </w:p>
    <w:p w14:paraId="32FF3F75" w14:textId="77777777" w:rsidR="00ED6876" w:rsidRPr="0063075E" w:rsidRDefault="00ED687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The institution of India incurs a huge loss and irreparable damages due to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issues because it directly or indirectly hits the financial system of the country. The economy of India adversely </w:t>
      </w:r>
      <w:r w:rsidR="00090655" w:rsidRPr="0063075E">
        <w:rPr>
          <w:rFonts w:ascii="Times New Roman" w:eastAsia="Times New Roman" w:hAnsi="Times New Roman" w:cs="Times New Roman"/>
          <w:sz w:val="24"/>
          <w:szCs w:val="24"/>
        </w:rPr>
        <w:t>affected</w:t>
      </w:r>
      <w:r w:rsidRPr="0063075E">
        <w:rPr>
          <w:rFonts w:ascii="Times New Roman" w:eastAsia="Times New Roman" w:hAnsi="Times New Roman" w:cs="Times New Roman"/>
          <w:sz w:val="24"/>
          <w:szCs w:val="24"/>
        </w:rPr>
        <w:t xml:space="preserve"> by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acts such as threat consequences give rise to social security and economy conditions. In addition, as per the analysis of Armey and </w:t>
      </w:r>
      <w:proofErr w:type="spellStart"/>
      <w:r w:rsidRPr="0063075E">
        <w:rPr>
          <w:rFonts w:ascii="Times New Roman" w:eastAsia="Times New Roman" w:hAnsi="Times New Roman" w:cs="Times New Roman"/>
          <w:sz w:val="24"/>
          <w:szCs w:val="24"/>
        </w:rPr>
        <w:t>Melese</w:t>
      </w:r>
      <w:proofErr w:type="spellEnd"/>
      <w:r w:rsidRPr="0063075E">
        <w:rPr>
          <w:rFonts w:ascii="Times New Roman" w:eastAsia="Times New Roman" w:hAnsi="Times New Roman" w:cs="Times New Roman"/>
          <w:sz w:val="24"/>
          <w:szCs w:val="24"/>
        </w:rPr>
        <w:t xml:space="preserve"> (2018), the rise of volatility in the exchange rates, abnormal and inefficient functionality of financial institutions, foreign investment dissuasion, and rise in criminal activities has been increased. These are the issues that have been addressed in the research study while data collection, and it severely </w:t>
      </w:r>
      <w:r w:rsidR="00090655" w:rsidRPr="0063075E">
        <w:rPr>
          <w:rFonts w:ascii="Times New Roman" w:eastAsia="Times New Roman" w:hAnsi="Times New Roman" w:cs="Times New Roman"/>
          <w:sz w:val="24"/>
          <w:szCs w:val="24"/>
        </w:rPr>
        <w:t>affects</w:t>
      </w:r>
      <w:r w:rsidRPr="0063075E">
        <w:rPr>
          <w:rFonts w:ascii="Times New Roman" w:eastAsia="Times New Roman" w:hAnsi="Times New Roman" w:cs="Times New Roman"/>
          <w:sz w:val="24"/>
          <w:szCs w:val="24"/>
        </w:rPr>
        <w:t xml:space="preserve"> the economic condition of India. A case study of the Indian banking sector has been given below that describes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criminal activities of a bank promoter that has witnessed massive loss to the financial institute and banking system of India.</w:t>
      </w:r>
    </w:p>
    <w:p w14:paraId="053231A4" w14:textId="77777777" w:rsidR="00ED6876" w:rsidRPr="0063075E" w:rsidRDefault="00ED687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Furthermore, there is lots of negative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however, the following impacts are the significant one that causes enormous loss to the economy and country. It consists of damage to the financial sector, increased socioeconomic effect and </w:t>
      </w:r>
      <w:r w:rsidR="00090655" w:rsidRPr="0063075E">
        <w:rPr>
          <w:rFonts w:ascii="Times New Roman" w:eastAsia="Times New Roman" w:hAnsi="Times New Roman" w:cs="Times New Roman"/>
          <w:sz w:val="24"/>
          <w:szCs w:val="24"/>
        </w:rPr>
        <w:t>decreases</w:t>
      </w:r>
      <w:r w:rsidRPr="0063075E">
        <w:rPr>
          <w:rFonts w:ascii="Times New Roman" w:eastAsia="Times New Roman" w:hAnsi="Times New Roman" w:cs="Times New Roman"/>
          <w:sz w:val="24"/>
          <w:szCs w:val="24"/>
        </w:rPr>
        <w:t xml:space="preserve"> in the revenue of the government that results in economic downfall and decreases the growth of the country. As </w:t>
      </w:r>
      <w:r w:rsidR="007B5C93" w:rsidRPr="0063075E">
        <w:rPr>
          <w:rFonts w:ascii="Times New Roman" w:eastAsia="Times New Roman" w:hAnsi="Times New Roman" w:cs="Times New Roman"/>
          <w:sz w:val="24"/>
          <w:szCs w:val="24"/>
        </w:rPr>
        <w:t>illustrated by</w:t>
      </w:r>
      <w:r w:rsidRPr="0063075E">
        <w:rPr>
          <w:rFonts w:ascii="Times New Roman" w:eastAsia="Times New Roman" w:hAnsi="Times New Roman" w:cs="Times New Roman"/>
          <w:sz w:val="24"/>
          <w:szCs w:val="24"/>
        </w:rPr>
        <w:t xml:space="preserve"> </w:t>
      </w:r>
      <w:proofErr w:type="spellStart"/>
      <w:r w:rsidRPr="0063075E">
        <w:rPr>
          <w:rFonts w:ascii="Times New Roman" w:eastAsia="Times New Roman" w:hAnsi="Times New Roman" w:cs="Times New Roman"/>
          <w:sz w:val="24"/>
          <w:szCs w:val="24"/>
        </w:rPr>
        <w:t>Jančíková</w:t>
      </w:r>
      <w:proofErr w:type="spellEnd"/>
      <w:r w:rsidRPr="0063075E">
        <w:rPr>
          <w:rFonts w:ascii="Times New Roman" w:eastAsia="Times New Roman" w:hAnsi="Times New Roman" w:cs="Times New Roman"/>
          <w:sz w:val="24"/>
          <w:szCs w:val="24"/>
        </w:rPr>
        <w:t xml:space="preserve"> and </w:t>
      </w:r>
      <w:proofErr w:type="spellStart"/>
      <w:r w:rsidRPr="0063075E">
        <w:rPr>
          <w:rFonts w:ascii="Times New Roman" w:eastAsia="Times New Roman" w:hAnsi="Times New Roman" w:cs="Times New Roman"/>
          <w:sz w:val="24"/>
          <w:szCs w:val="24"/>
        </w:rPr>
        <w:t>Veselovská</w:t>
      </w:r>
      <w:proofErr w:type="spellEnd"/>
      <w:r w:rsidRPr="0063075E">
        <w:rPr>
          <w:rFonts w:ascii="Times New Roman" w:eastAsia="Times New Roman" w:hAnsi="Times New Roman" w:cs="Times New Roman"/>
          <w:sz w:val="24"/>
          <w:szCs w:val="24"/>
        </w:rPr>
        <w:t xml:space="preserve"> (2018), the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schemes are crucial for the government to increase year-on-year growth in revenue. As the adverse effect and impact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restrict government to generate the revenue that causes severe impact on the development of the economy of developing countries like India.</w:t>
      </w:r>
    </w:p>
    <w:p w14:paraId="71A714A7" w14:textId="77777777" w:rsidR="00ED6876" w:rsidRPr="0063075E" w:rsidRDefault="00ED687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Governmental revenue decrement, socioeconomic effect and financial sector damage are some irreparable areas that take time to overcome the issues if once witnessed. For example, India has observed an increase in fraud cases in the year 2012 to 2013 is about 324% just in one year with substantial loss of Rs 2,037.81 crore in the sam</w:t>
      </w:r>
      <w:r w:rsidR="00090655" w:rsidRPr="0063075E">
        <w:rPr>
          <w:rFonts w:ascii="Times New Roman" w:eastAsia="Times New Roman" w:hAnsi="Times New Roman" w:cs="Times New Roman"/>
          <w:sz w:val="24"/>
          <w:szCs w:val="24"/>
        </w:rPr>
        <w:t>e year (Indiatimes.com, 2018). These cases in the developing country like India instigate</w:t>
      </w:r>
      <w:r w:rsidRPr="0063075E">
        <w:rPr>
          <w:rFonts w:ascii="Times New Roman" w:eastAsia="Times New Roman" w:hAnsi="Times New Roman" w:cs="Times New Roman"/>
          <w:sz w:val="24"/>
          <w:szCs w:val="24"/>
        </w:rPr>
        <w:t xml:space="preserve"> the case of corruption and crime in the country that </w:t>
      </w:r>
      <w:r w:rsidR="00DF6B35" w:rsidRPr="0063075E">
        <w:rPr>
          <w:rFonts w:ascii="Times New Roman" w:eastAsia="Times New Roman" w:hAnsi="Times New Roman" w:cs="Times New Roman"/>
          <w:sz w:val="24"/>
          <w:szCs w:val="24"/>
        </w:rPr>
        <w:t>affect</w:t>
      </w:r>
      <w:r w:rsidRPr="0063075E">
        <w:rPr>
          <w:rFonts w:ascii="Times New Roman" w:eastAsia="Times New Roman" w:hAnsi="Times New Roman" w:cs="Times New Roman"/>
          <w:sz w:val="24"/>
          <w:szCs w:val="24"/>
        </w:rPr>
        <w:t xml:space="preserve"> the economic condition as well as the growth of the country.</w:t>
      </w:r>
    </w:p>
    <w:p w14:paraId="31D02DB9" w14:textId="77777777" w:rsidR="00B02761" w:rsidRPr="0063075E" w:rsidRDefault="00B02761" w:rsidP="00FD1370">
      <w:pPr>
        <w:pStyle w:val="Heading2"/>
        <w:spacing w:line="360" w:lineRule="auto"/>
      </w:pPr>
      <w:bookmarkStart w:id="113" w:name="_Toc51412074"/>
      <w:bookmarkStart w:id="114" w:name="_Toc52791638"/>
      <w:r w:rsidRPr="0063075E">
        <w:t>4.6 Case study analysis</w:t>
      </w:r>
      <w:bookmarkEnd w:id="113"/>
      <w:bookmarkEnd w:id="114"/>
    </w:p>
    <w:p w14:paraId="1A76F125" w14:textId="77777777" w:rsidR="00F641E2" w:rsidRPr="0063075E" w:rsidRDefault="00F641E2" w:rsidP="00FD1370">
      <w:pPr>
        <w:pStyle w:val="Heading3"/>
        <w:rPr>
          <w:highlight w:val="white"/>
        </w:rPr>
      </w:pPr>
      <w:bookmarkStart w:id="115" w:name="_Toc51412075"/>
      <w:bookmarkStart w:id="116" w:name="_Toc52791639"/>
      <w:r w:rsidRPr="0063075E">
        <w:rPr>
          <w:highlight w:val="white"/>
        </w:rPr>
        <w:t>Case study 1:</w:t>
      </w:r>
      <w:bookmarkEnd w:id="115"/>
      <w:bookmarkEnd w:id="116"/>
    </w:p>
    <w:p w14:paraId="600DD13C"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link between terrorism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more complicated that restricts the economic growth of the nation. Thus, as per </w:t>
      </w:r>
      <w:proofErr w:type="spellStart"/>
      <w:r w:rsidRPr="0063075E">
        <w:rPr>
          <w:rFonts w:ascii="Times New Roman" w:eastAsia="Times New Roman" w:hAnsi="Times New Roman" w:cs="Times New Roman"/>
          <w:sz w:val="24"/>
          <w:szCs w:val="24"/>
        </w:rPr>
        <w:t>Viritha</w:t>
      </w:r>
      <w:proofErr w:type="spellEnd"/>
      <w:r w:rsidRPr="0063075E">
        <w:rPr>
          <w:rFonts w:ascii="Times New Roman" w:eastAsia="Times New Roman" w:hAnsi="Times New Roman" w:cs="Times New Roman"/>
          <w:sz w:val="24"/>
          <w:szCs w:val="24"/>
        </w:rPr>
        <w:t xml:space="preserve"> and </w:t>
      </w:r>
      <w:proofErr w:type="spellStart"/>
      <w:r w:rsidRPr="0063075E">
        <w:rPr>
          <w:rFonts w:ascii="Times New Roman" w:eastAsia="Times New Roman" w:hAnsi="Times New Roman" w:cs="Times New Roman"/>
          <w:sz w:val="24"/>
          <w:szCs w:val="24"/>
        </w:rPr>
        <w:t>Mariappan</w:t>
      </w:r>
      <w:proofErr w:type="spellEnd"/>
      <w:r w:rsidRPr="0063075E">
        <w:rPr>
          <w:rFonts w:ascii="Times New Roman" w:eastAsia="Times New Roman" w:hAnsi="Times New Roman" w:cs="Times New Roman"/>
          <w:sz w:val="24"/>
          <w:szCs w:val="24"/>
        </w:rPr>
        <w:t xml:space="preserve"> (2017), the main aim of the </w:t>
      </w:r>
      <w:r w:rsidRPr="0063075E">
        <w:rPr>
          <w:rFonts w:ascii="Times New Roman" w:eastAsia="Times New Roman" w:hAnsi="Times New Roman" w:cs="Times New Roman"/>
          <w:sz w:val="24"/>
          <w:szCs w:val="24"/>
        </w:rPr>
        <w:lastRenderedPageBreak/>
        <w:t xml:space="preserve">terrorist is to knock down money and its source, which makes the authorities unable to monitor or mitigate their pre-planned attacks. A case happened in India that forced it to freeze the accounts of 3 dozen suspects that are associated with terror group </w:t>
      </w:r>
      <w:proofErr w:type="spellStart"/>
      <w:r w:rsidRPr="0063075E">
        <w:rPr>
          <w:rFonts w:ascii="Times New Roman" w:eastAsia="Times New Roman" w:hAnsi="Times New Roman" w:cs="Times New Roman"/>
          <w:sz w:val="24"/>
          <w:szCs w:val="24"/>
        </w:rPr>
        <w:t>fundings</w:t>
      </w:r>
      <w:proofErr w:type="spellEnd"/>
      <w:r w:rsidRPr="0063075E">
        <w:rPr>
          <w:rFonts w:ascii="Times New Roman" w:eastAsia="Times New Roman" w:hAnsi="Times New Roman" w:cs="Times New Roman"/>
          <w:sz w:val="24"/>
          <w:szCs w:val="24"/>
        </w:rPr>
        <w:t xml:space="preserve">. In this case, the light has been shed on the growing threat of Islamic State in Iraq and Levant (ISIL) and other terrorist groups in India that are doing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w:t>
      </w:r>
      <w:r w:rsidRPr="0063075E">
        <w:rPr>
          <w:rFonts w:ascii="Times New Roman" w:eastAsia="Times New Roman" w:hAnsi="Times New Roman" w:cs="Times New Roman"/>
          <w:sz w:val="24"/>
          <w:szCs w:val="24"/>
          <w:highlight w:val="white"/>
        </w:rPr>
        <w:t>The Economic Times, 2018)</w:t>
      </w:r>
      <w:r w:rsidRPr="0063075E">
        <w:rPr>
          <w:rFonts w:ascii="Times New Roman" w:eastAsia="Times New Roman" w:hAnsi="Times New Roman" w:cs="Times New Roman"/>
          <w:sz w:val="24"/>
          <w:szCs w:val="24"/>
        </w:rPr>
        <w:t xml:space="preserve">. </w:t>
      </w:r>
    </w:p>
    <w:p w14:paraId="0D20DEDD"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Financial Action Task Force (FATF) of India is an intergovernmental body that deals with the establishment of mandated standards and protocol for combating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various other financial crimes by direct ramification in the nation. Therefore, FATF has recognised and suspected the group of terrorists that are spreading threat of terrorism by financing activities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on the global platform, which increases the threat of inflation and depreciation in the economy of developing country like India (</w:t>
      </w:r>
      <w:r w:rsidRPr="0063075E">
        <w:rPr>
          <w:rFonts w:ascii="Times New Roman" w:eastAsia="Times New Roman" w:hAnsi="Times New Roman" w:cs="Times New Roman"/>
          <w:sz w:val="24"/>
          <w:szCs w:val="24"/>
          <w:highlight w:val="white"/>
        </w:rPr>
        <w:t>The Economic Times, 2018)</w:t>
      </w:r>
      <w:r w:rsidRPr="0063075E">
        <w:rPr>
          <w:rFonts w:ascii="Times New Roman" w:eastAsia="Times New Roman" w:hAnsi="Times New Roman" w:cs="Times New Roman"/>
          <w:sz w:val="24"/>
          <w:szCs w:val="24"/>
        </w:rPr>
        <w:t xml:space="preserve">. These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not only harm the economy of the country but also increase threats for mankind. The news articles about terrorists and ISIS reveal their horrible acts and unexpectedly rude behaviour with citizens.  </w:t>
      </w:r>
    </w:p>
    <w:p w14:paraId="4112859F"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order to fight with these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cases done through terrorist financing, an initiative has been taken by the FATF such as counter-terrorism financing and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to cut out the financial flow related to terrorism. In the recent report, it has been found that banking channels banned the funding of terror groups run by HM (</w:t>
      </w:r>
      <w:proofErr w:type="spellStart"/>
      <w:r w:rsidRPr="0063075E">
        <w:rPr>
          <w:rFonts w:ascii="Times New Roman" w:eastAsia="Times New Roman" w:hAnsi="Times New Roman" w:cs="Times New Roman"/>
          <w:sz w:val="24"/>
          <w:szCs w:val="24"/>
        </w:rPr>
        <w:t>Hizb</w:t>
      </w:r>
      <w:proofErr w:type="spellEnd"/>
      <w:r w:rsidRPr="0063075E">
        <w:rPr>
          <w:rFonts w:ascii="Times New Roman" w:eastAsia="Times New Roman" w:hAnsi="Times New Roman" w:cs="Times New Roman"/>
          <w:sz w:val="24"/>
          <w:szCs w:val="24"/>
        </w:rPr>
        <w:t xml:space="preserve">-ul-Mujahideen). As per the records it can be stated that HM has raised INR 800 Million from the terrorist activities in the last eight years that shows huge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terrorist funding activities (</w:t>
      </w:r>
      <w:r w:rsidRPr="0063075E">
        <w:rPr>
          <w:rFonts w:ascii="Times New Roman" w:eastAsia="Times New Roman" w:hAnsi="Times New Roman" w:cs="Times New Roman"/>
          <w:sz w:val="24"/>
          <w:szCs w:val="24"/>
          <w:highlight w:val="white"/>
        </w:rPr>
        <w:t>The Economic Times, 2018)</w:t>
      </w:r>
      <w:r w:rsidRPr="0063075E">
        <w:rPr>
          <w:rFonts w:ascii="Times New Roman" w:eastAsia="Times New Roman" w:hAnsi="Times New Roman" w:cs="Times New Roman"/>
          <w:sz w:val="24"/>
          <w:szCs w:val="24"/>
        </w:rPr>
        <w:t xml:space="preserve">. </w:t>
      </w:r>
    </w:p>
    <w:p w14:paraId="7E9D0D95" w14:textId="77777777" w:rsidR="00F641E2" w:rsidRPr="0063075E" w:rsidRDefault="00F641E2"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 xml:space="preserve">About £0.0212 crore of frozen assets is possessed by India for three dozen entities and charges of imports and exports that go to terrorist financing for illegal activities (The Economic Times, 2018). A mid-session review of several nations is conducted by the body and the financial capability of the world during the awakening of the enhanced activities of the fearful terrorist group, ISIS (Islamic State in Iraq and Syria) all over the world. The group was made responsible for the terrorist attacks that took place in Paris, killing 129 ordinary people. However, India took the initiative over the suspected funds and those of the terrorist-related activities to seize all the belongings and frozen assets in 37 entities within 15th August of 2018.  </w:t>
      </w:r>
    </w:p>
    <w:p w14:paraId="6A1F11C0"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addition, these funds have contributed to the growth of terrorist groups such as </w:t>
      </w:r>
      <w:proofErr w:type="spellStart"/>
      <w:r w:rsidRPr="0063075E">
        <w:rPr>
          <w:rFonts w:ascii="Times New Roman" w:eastAsia="Times New Roman" w:hAnsi="Times New Roman" w:cs="Times New Roman"/>
          <w:sz w:val="24"/>
          <w:szCs w:val="24"/>
        </w:rPr>
        <w:t>LeT</w:t>
      </w:r>
      <w:proofErr w:type="spellEnd"/>
      <w:r w:rsidRPr="0063075E">
        <w:rPr>
          <w:rFonts w:ascii="Times New Roman" w:eastAsia="Times New Roman" w:hAnsi="Times New Roman" w:cs="Times New Roman"/>
          <w:sz w:val="24"/>
          <w:szCs w:val="24"/>
        </w:rPr>
        <w:t xml:space="preserve"> and </w:t>
      </w:r>
      <w:proofErr w:type="spellStart"/>
      <w:r w:rsidRPr="0063075E">
        <w:rPr>
          <w:rFonts w:ascii="Times New Roman" w:eastAsia="Times New Roman" w:hAnsi="Times New Roman" w:cs="Times New Roman"/>
          <w:sz w:val="24"/>
          <w:szCs w:val="24"/>
        </w:rPr>
        <w:t>Huji</w:t>
      </w:r>
      <w:proofErr w:type="spellEnd"/>
      <w:r w:rsidRPr="0063075E">
        <w:rPr>
          <w:rFonts w:ascii="Times New Roman" w:eastAsia="Times New Roman" w:hAnsi="Times New Roman" w:cs="Times New Roman"/>
          <w:sz w:val="24"/>
          <w:szCs w:val="24"/>
        </w:rPr>
        <w:t xml:space="preserve"> that further make ruthless videos to support terrorist activities. Hence, this area or field is </w:t>
      </w:r>
      <w:r w:rsidRPr="0063075E">
        <w:rPr>
          <w:rFonts w:ascii="Times New Roman" w:eastAsia="Times New Roman" w:hAnsi="Times New Roman" w:cs="Times New Roman"/>
          <w:sz w:val="24"/>
          <w:szCs w:val="24"/>
        </w:rPr>
        <w:lastRenderedPageBreak/>
        <w:t xml:space="preserve">considerably into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that result in increasing threat, corruption, economic disbalance and a huge loss to financial institutes and banking sectors (</w:t>
      </w:r>
      <w:r w:rsidRPr="0063075E">
        <w:rPr>
          <w:rFonts w:ascii="Times New Roman" w:eastAsia="Times New Roman" w:hAnsi="Times New Roman" w:cs="Times New Roman"/>
          <w:sz w:val="24"/>
          <w:szCs w:val="24"/>
          <w:highlight w:val="white"/>
        </w:rPr>
        <w:t>The Economic Times, 2018)</w:t>
      </w:r>
      <w:r w:rsidRPr="0063075E">
        <w:rPr>
          <w:rFonts w:ascii="Times New Roman" w:eastAsia="Times New Roman" w:hAnsi="Times New Roman" w:cs="Times New Roman"/>
          <w:sz w:val="24"/>
          <w:szCs w:val="24"/>
        </w:rPr>
        <w:t xml:space="preserve">. It can be started from the above case study that financial support to the terrorist is increasing the illegal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can cause direct destruction of the economy such as lives and property.</w:t>
      </w:r>
    </w:p>
    <w:p w14:paraId="44F8E012" w14:textId="77777777" w:rsidR="0063075E" w:rsidRPr="0063075E" w:rsidRDefault="0063075E" w:rsidP="00FD1370">
      <w:pPr>
        <w:spacing w:line="360" w:lineRule="auto"/>
        <w:jc w:val="both"/>
        <w:rPr>
          <w:rFonts w:ascii="Times New Roman" w:eastAsia="Times New Roman" w:hAnsi="Times New Roman" w:cs="Times New Roman"/>
          <w:sz w:val="24"/>
          <w:szCs w:val="24"/>
        </w:rPr>
      </w:pPr>
    </w:p>
    <w:p w14:paraId="1AB8ECE8" w14:textId="77777777" w:rsidR="00D75853" w:rsidRPr="0063075E" w:rsidRDefault="0028600C" w:rsidP="00FD1370">
      <w:pPr>
        <w:pStyle w:val="Heading3"/>
      </w:pPr>
      <w:bookmarkStart w:id="117" w:name="_Toc51412076"/>
      <w:bookmarkStart w:id="118" w:name="_Toc52791640"/>
      <w:r w:rsidRPr="0063075E">
        <w:t>Case study 2:</w:t>
      </w:r>
      <w:bookmarkEnd w:id="117"/>
      <w:bookmarkEnd w:id="118"/>
    </w:p>
    <w:p w14:paraId="43653601"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This issue is concerned in terms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economic disruption. As the huge amount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cases identified from the bank itself and HDFC bank is probing from their staff members that are associated with the case suspected of doing financial crime. In order to find its root and actual mastermind and laundered money behind this case, an internal enquiry and probing have been carried out from the bank's side. The case is of top priority as of now as the foreign exchange of 6000 crores is a huge amount that hits hard to the Indian economy. As per the influence of Narayan (2019), apart from economic instability,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significantly increase the political risk that is more dangerous for the citizens of India.</w:t>
      </w:r>
    </w:p>
    <w:p w14:paraId="1CD5A745"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 addition, rigid actions have been taken by the HDFC bank at the organisational level as well as employee level and cooperating with different authorities for further punishment to those involved in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(Economic times, 2015). Therefore, from this case study, it has been analysed that it has severely damaged the financial and economic sectors of the country that has become critical for promoting corruption and crime, reduced efficiency of other sectors and significantly decreased economic growth by a considerable percentage.</w:t>
      </w:r>
    </w:p>
    <w:p w14:paraId="4B7ED2EA" w14:textId="77777777" w:rsidR="00D75853" w:rsidRPr="0063075E" w:rsidRDefault="0028600C"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There </w:t>
      </w:r>
      <w:r w:rsidR="00223FF3" w:rsidRPr="0063075E">
        <w:rPr>
          <w:rFonts w:ascii="Times New Roman" w:eastAsia="Times New Roman" w:hAnsi="Times New Roman" w:cs="Times New Roman"/>
          <w:sz w:val="24"/>
          <w:szCs w:val="24"/>
        </w:rPr>
        <w:t>are money-laundering cases</w:t>
      </w:r>
      <w:r w:rsidRPr="0063075E">
        <w:rPr>
          <w:rFonts w:ascii="Times New Roman" w:eastAsia="Times New Roman" w:hAnsi="Times New Roman" w:cs="Times New Roman"/>
          <w:sz w:val="24"/>
          <w:szCs w:val="24"/>
        </w:rPr>
        <w:t xml:space="preserve"> caught in HDFC bank, regarding illegal transfer of ₹6,000 crore foreign exchange remittances from the Bank of Baroda’s branch at Hong Kong (Economic</w:t>
      </w:r>
      <w:r w:rsidR="0063075E"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times</w:t>
      </w:r>
      <w:r w:rsidRPr="0063075E">
        <w:rPr>
          <w:rFonts w:ascii="Times New Roman" w:eastAsia="Times New Roman" w:hAnsi="Times New Roman" w:cs="Times New Roman"/>
          <w:sz w:val="24"/>
          <w:szCs w:val="24"/>
          <w:highlight w:val="white"/>
        </w:rPr>
        <w:t>, 2015</w:t>
      </w:r>
      <w:r w:rsidRPr="0063075E">
        <w:rPr>
          <w:rFonts w:ascii="Times New Roman" w:eastAsia="Times New Roman" w:hAnsi="Times New Roman" w:cs="Times New Roman"/>
          <w:sz w:val="24"/>
          <w:szCs w:val="24"/>
        </w:rPr>
        <w:t xml:space="preserve">). The Central Bureau of Investigations (CBI) and Enforcement Directorate (ED) had conducted an investigation regarding this. In this case, six individuals were identified responsible for this case and among </w:t>
      </w:r>
      <w:r w:rsidR="00A17AA3" w:rsidRPr="0063075E">
        <w:rPr>
          <w:rFonts w:ascii="Times New Roman" w:eastAsia="Times New Roman" w:hAnsi="Times New Roman" w:cs="Times New Roman"/>
          <w:sz w:val="24"/>
          <w:szCs w:val="24"/>
        </w:rPr>
        <w:t>these;</w:t>
      </w:r>
      <w:r w:rsidRPr="0063075E">
        <w:rPr>
          <w:rFonts w:ascii="Times New Roman" w:eastAsia="Times New Roman" w:hAnsi="Times New Roman" w:cs="Times New Roman"/>
          <w:sz w:val="24"/>
          <w:szCs w:val="24"/>
        </w:rPr>
        <w:t xml:space="preserve"> one was from the staff of the HDFC bank that had helped in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activity from the bank. Both the top-down and bottom-up approach of investigation is carried out for investigation of the authorities and the entire staff of the bank (Economic</w:t>
      </w:r>
      <w:r w:rsidR="0063075E"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times</w:t>
      </w:r>
      <w:r w:rsidRPr="0063075E">
        <w:rPr>
          <w:rFonts w:ascii="Times New Roman" w:eastAsia="Times New Roman" w:hAnsi="Times New Roman" w:cs="Times New Roman"/>
          <w:sz w:val="24"/>
          <w:szCs w:val="24"/>
          <w:highlight w:val="white"/>
        </w:rPr>
        <w:t>, 2015</w:t>
      </w:r>
      <w:r w:rsidRPr="0063075E">
        <w:rPr>
          <w:rFonts w:ascii="Times New Roman" w:eastAsia="Times New Roman" w:hAnsi="Times New Roman" w:cs="Times New Roman"/>
          <w:sz w:val="24"/>
          <w:szCs w:val="24"/>
        </w:rPr>
        <w:t xml:space="preserve">). </w:t>
      </w:r>
    </w:p>
    <w:p w14:paraId="5B6E3479" w14:textId="77777777" w:rsidR="0028600C" w:rsidRPr="0063075E" w:rsidRDefault="0028600C"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This had affected the bank's financial operations and economic stability, along with the faith of the customers. According to </w:t>
      </w:r>
      <w:proofErr w:type="spellStart"/>
      <w:r w:rsidRPr="0063075E">
        <w:rPr>
          <w:rFonts w:ascii="Times New Roman" w:eastAsia="Times New Roman" w:hAnsi="Times New Roman" w:cs="Times New Roman"/>
          <w:sz w:val="24"/>
          <w:szCs w:val="24"/>
          <w:highlight w:val="white"/>
        </w:rPr>
        <w:t>Bhuvana</w:t>
      </w:r>
      <w:proofErr w:type="spellEnd"/>
      <w:r w:rsidRPr="0063075E">
        <w:rPr>
          <w:rFonts w:ascii="Times New Roman" w:eastAsia="Times New Roman" w:hAnsi="Times New Roman" w:cs="Times New Roman"/>
          <w:sz w:val="24"/>
          <w:szCs w:val="24"/>
          <w:highlight w:val="white"/>
        </w:rPr>
        <w:t xml:space="preserve"> and </w:t>
      </w:r>
      <w:proofErr w:type="spellStart"/>
      <w:r w:rsidRPr="0063075E">
        <w:rPr>
          <w:rFonts w:ascii="Times New Roman" w:eastAsia="Times New Roman" w:hAnsi="Times New Roman" w:cs="Times New Roman"/>
          <w:sz w:val="24"/>
          <w:szCs w:val="24"/>
          <w:highlight w:val="white"/>
        </w:rPr>
        <w:t>Vasantha</w:t>
      </w:r>
      <w:proofErr w:type="spellEnd"/>
      <w:r w:rsidRPr="0063075E">
        <w:rPr>
          <w:rFonts w:ascii="Times New Roman" w:eastAsia="Times New Roman" w:hAnsi="Times New Roman" w:cs="Times New Roman"/>
          <w:sz w:val="24"/>
          <w:szCs w:val="24"/>
          <w:highlight w:val="white"/>
        </w:rPr>
        <w:t xml:space="preserve"> (2016</w:t>
      </w:r>
      <w:r w:rsidRPr="0063075E">
        <w:rPr>
          <w:rFonts w:ascii="Times New Roman" w:eastAsia="Times New Roman" w:hAnsi="Times New Roman" w:cs="Times New Roman"/>
          <w:sz w:val="24"/>
          <w:szCs w:val="24"/>
        </w:rPr>
        <w:t xml:space="preserve">), in the period of the global pandemic situation, there is a significant rise in the number of online transactions. However, an increase in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cases has led to the economic and political instability in the country regarding the overall development. Along with this,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 of ₹9,900 crores performed by Vijay </w:t>
      </w:r>
      <w:proofErr w:type="spellStart"/>
      <w:r w:rsidRPr="0063075E">
        <w:rPr>
          <w:rFonts w:ascii="Times New Roman" w:eastAsia="Times New Roman" w:hAnsi="Times New Roman" w:cs="Times New Roman"/>
          <w:sz w:val="24"/>
          <w:szCs w:val="24"/>
        </w:rPr>
        <w:t>Mallya</w:t>
      </w:r>
      <w:proofErr w:type="spellEnd"/>
      <w:r w:rsidRPr="0063075E">
        <w:rPr>
          <w:rFonts w:ascii="Times New Roman" w:eastAsia="Times New Roman" w:hAnsi="Times New Roman" w:cs="Times New Roman"/>
          <w:sz w:val="24"/>
          <w:szCs w:val="24"/>
        </w:rPr>
        <w:t xml:space="preserve"> had utilised the Kingfisher Airlines and affected the Indian economy (</w:t>
      </w:r>
      <w:proofErr w:type="spellStart"/>
      <w:r w:rsidRPr="0063075E">
        <w:rPr>
          <w:rFonts w:ascii="Times New Roman" w:eastAsia="Times New Roman" w:hAnsi="Times New Roman" w:cs="Times New Roman"/>
          <w:sz w:val="24"/>
          <w:szCs w:val="24"/>
        </w:rPr>
        <w:t>Ghunawat</w:t>
      </w:r>
      <w:proofErr w:type="spellEnd"/>
      <w:r w:rsidRPr="0063075E">
        <w:rPr>
          <w:rFonts w:ascii="Times New Roman" w:eastAsia="Times New Roman" w:hAnsi="Times New Roman" w:cs="Times New Roman"/>
          <w:sz w:val="24"/>
          <w:szCs w:val="24"/>
        </w:rPr>
        <w:t>, 2018). Moreover, the route of the money was from various banks, including the State Bank of India, Deutsche Bank and many others. This had severely affected the economic stability of the country and also the political development resulting in a lowered growth rate of India's GDP.</w:t>
      </w:r>
    </w:p>
    <w:p w14:paraId="2DDFDB27" w14:textId="77777777" w:rsidR="0063075E" w:rsidRPr="0063075E" w:rsidRDefault="0063075E" w:rsidP="00FD1370">
      <w:pPr>
        <w:spacing w:line="360" w:lineRule="auto"/>
        <w:jc w:val="both"/>
        <w:rPr>
          <w:rFonts w:ascii="Times New Roman" w:eastAsia="Times New Roman" w:hAnsi="Times New Roman" w:cs="Times New Roman"/>
          <w:sz w:val="24"/>
          <w:szCs w:val="24"/>
        </w:rPr>
      </w:pPr>
    </w:p>
    <w:p w14:paraId="7FE72ECC" w14:textId="77777777" w:rsidR="00ED6876" w:rsidRPr="0063075E" w:rsidRDefault="00ED6876" w:rsidP="00FD1370">
      <w:pPr>
        <w:pStyle w:val="Heading3"/>
      </w:pPr>
      <w:bookmarkStart w:id="119" w:name="_Toc51412077"/>
      <w:bookmarkStart w:id="120" w:name="_Toc52791641"/>
      <w:r w:rsidRPr="0063075E">
        <w:t>Case study 3:</w:t>
      </w:r>
      <w:bookmarkEnd w:id="119"/>
      <w:bookmarkEnd w:id="120"/>
    </w:p>
    <w:p w14:paraId="62FB3AD3"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Another case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sighted recently related with Yes bank. This case is a bit different from above. In this, the company has provided a loan of Rs 3,642 crore to a Mumbai Tours and </w:t>
      </w:r>
      <w:r w:rsidR="007B12C6" w:rsidRPr="0063075E">
        <w:rPr>
          <w:rFonts w:ascii="Times New Roman" w:eastAsia="Times New Roman" w:hAnsi="Times New Roman" w:cs="Times New Roman"/>
          <w:sz w:val="24"/>
          <w:szCs w:val="24"/>
        </w:rPr>
        <w:t>Travels Company’s</w:t>
      </w:r>
      <w:r w:rsidRPr="0063075E">
        <w:rPr>
          <w:rFonts w:ascii="Times New Roman" w:eastAsia="Times New Roman" w:hAnsi="Times New Roman" w:cs="Times New Roman"/>
          <w:sz w:val="24"/>
          <w:szCs w:val="24"/>
        </w:rPr>
        <w:t xml:space="preserve"> owner that has adopted criminal activities for passing the loan from the bank. The owner of the company has submitted forged documents to easily sanction loans from Yes bank (Singh, 2020). After receiving money, it has laundered abroad, and India probed by ED. The in-depth probing of CKL (Cox and Kings Ltd) owner it has been identified that he has other subsidiaries onshore and offshore that have outstanding loans.</w:t>
      </w:r>
    </w:p>
    <w:p w14:paraId="5B0C8E16" w14:textId="77777777" w:rsidR="00D75853" w:rsidRPr="0063075E" w:rsidRDefault="00D75853"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These comprise of CKL outstanding loan of INR 563 crore, C&amp;K financial service Limited had INR 422 crore, </w:t>
      </w:r>
      <w:proofErr w:type="spellStart"/>
      <w:r w:rsidRPr="0063075E">
        <w:rPr>
          <w:rFonts w:ascii="Times New Roman" w:eastAsia="Times New Roman" w:hAnsi="Times New Roman" w:cs="Times New Roman"/>
          <w:sz w:val="24"/>
          <w:szCs w:val="24"/>
        </w:rPr>
        <w:t>EZeego</w:t>
      </w:r>
      <w:proofErr w:type="spellEnd"/>
      <w:r w:rsidRPr="0063075E">
        <w:rPr>
          <w:rFonts w:ascii="Times New Roman" w:eastAsia="Times New Roman" w:hAnsi="Times New Roman" w:cs="Times New Roman"/>
          <w:sz w:val="24"/>
          <w:szCs w:val="24"/>
        </w:rPr>
        <w:t xml:space="preserve"> one tour and travel had an outstanding of INR 1012 crore along with several UK subsidiaries such as Rs 493 crore to Malvern travels and 1152 crore to </w:t>
      </w:r>
      <w:proofErr w:type="spellStart"/>
      <w:r w:rsidRPr="0063075E">
        <w:rPr>
          <w:rFonts w:ascii="Times New Roman" w:eastAsia="Times New Roman" w:hAnsi="Times New Roman" w:cs="Times New Roman"/>
          <w:sz w:val="24"/>
          <w:szCs w:val="24"/>
        </w:rPr>
        <w:t>Prometheon</w:t>
      </w:r>
      <w:proofErr w:type="spellEnd"/>
      <w:r w:rsidRPr="0063075E">
        <w:rPr>
          <w:rFonts w:ascii="Times New Roman" w:eastAsia="Times New Roman" w:hAnsi="Times New Roman" w:cs="Times New Roman"/>
          <w:sz w:val="24"/>
          <w:szCs w:val="24"/>
        </w:rPr>
        <w:t xml:space="preserve"> enterprise. As per Kang (2018), this outstanding loan to the company and its owner signifies huge debt and liabilities. Hence, this generated the criminal thinking which has been supported by Yes bank promoter Rana Kapoor. ED claims Rana Kapoor involvement and sanction of money illegally. Hence, this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 turned INR 20,000 crore into NPAs (Non-Performing assets), which negatively impacted the banking sector and economy of India further this case was handed over to PwC for forensic audit conduction (Singh, 2020). Hence, these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and involvement of bank personnel for making the transaction easy can generate corruption on a huge level.</w:t>
      </w:r>
    </w:p>
    <w:p w14:paraId="0BB3CF3E" w14:textId="77777777" w:rsidR="00ED6876" w:rsidRPr="0063075E" w:rsidRDefault="00ED687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 xml:space="preserve">According to Singh (2020), it has been found from the probe of Yes Bank that Rana Kapoor has made total money swindling of Rs 3,642 crore across the globe to their off-shore and on-shore subsidiaries. The officials claim that the group has availed loan by using forged documents. This signifies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practices on a huge scale, and it hampered the banking sector that turns in huge loss. This unethical practice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increasing corruption in insider trading implies rising criminal activities and deterioration in the country.</w:t>
      </w:r>
    </w:p>
    <w:p w14:paraId="0C222A8F" w14:textId="77777777" w:rsidR="00ED6876" w:rsidRPr="0063075E" w:rsidRDefault="00ED687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From the analysis of the above case study, it signifies that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severely </w:t>
      </w:r>
      <w:r w:rsidR="008B3119" w:rsidRPr="0063075E">
        <w:rPr>
          <w:rFonts w:ascii="Times New Roman" w:eastAsia="Times New Roman" w:hAnsi="Times New Roman" w:cs="Times New Roman"/>
          <w:sz w:val="24"/>
          <w:szCs w:val="24"/>
        </w:rPr>
        <w:t>affects</w:t>
      </w:r>
      <w:r w:rsidRPr="0063075E">
        <w:rPr>
          <w:rFonts w:ascii="Times New Roman" w:eastAsia="Times New Roman" w:hAnsi="Times New Roman" w:cs="Times New Roman"/>
          <w:sz w:val="24"/>
          <w:szCs w:val="24"/>
        </w:rPr>
        <w:t xml:space="preserve"> the economy and financial sector of the country. In addition, it damages the practices of financial institutions that become critical for economic growth and promote corruption and crime in the country. Moreover, it also reduces the efficiency of real sectors that fosters the development of the economy. In this case, the Enforcement Director also describes forged documents use that comes under unethical practices leads to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It is clearly identified that these unethical factors and needs of people to become rich by unethical means generates the crime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results in decreased economic growth and increased financial crisis.</w:t>
      </w:r>
    </w:p>
    <w:p w14:paraId="15C769CC" w14:textId="77777777" w:rsidR="00664579" w:rsidRPr="0063075E" w:rsidRDefault="00CC219E" w:rsidP="00FD1370">
      <w:pPr>
        <w:pStyle w:val="Heading2"/>
        <w:spacing w:line="360" w:lineRule="auto"/>
      </w:pPr>
      <w:bookmarkStart w:id="121" w:name="_Toc50028638"/>
      <w:bookmarkStart w:id="122" w:name="_Toc51412078"/>
      <w:bookmarkStart w:id="123" w:name="_Toc52791642"/>
      <w:r w:rsidRPr="0063075E">
        <w:t>4.7</w:t>
      </w:r>
      <w:r w:rsidR="00664579" w:rsidRPr="0063075E">
        <w:t xml:space="preserve"> Discussion</w:t>
      </w:r>
      <w:bookmarkEnd w:id="121"/>
      <w:bookmarkEnd w:id="122"/>
      <w:bookmarkEnd w:id="123"/>
    </w:p>
    <w:p w14:paraId="1E327347" w14:textId="77777777" w:rsidR="00664579"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4E0AFC" w:rsidRPr="0063075E">
        <w:rPr>
          <w:rFonts w:ascii="Times New Roman" w:eastAsia="Times New Roman" w:hAnsi="Times New Roman" w:cs="Times New Roman"/>
          <w:sz w:val="24"/>
          <w:szCs w:val="24"/>
        </w:rPr>
        <w:t xml:space="preserve"> creates economical flows comprising of resource diversion away from socially and economically productive users. As per the opinion of </w:t>
      </w:r>
      <w:proofErr w:type="spellStart"/>
      <w:r w:rsidR="004E0AFC" w:rsidRPr="0063075E">
        <w:rPr>
          <w:rFonts w:ascii="Times New Roman" w:hAnsi="Times New Roman" w:cs="Times New Roman"/>
          <w:sz w:val="24"/>
          <w:szCs w:val="24"/>
          <w:shd w:val="clear" w:color="auto" w:fill="FFFFFF"/>
        </w:rPr>
        <w:t>Bonilla</w:t>
      </w:r>
      <w:r w:rsidR="004E0AFC" w:rsidRPr="0063075E">
        <w:rPr>
          <w:rFonts w:ascii="Times New Roman" w:eastAsia="Times New Roman" w:hAnsi="Times New Roman" w:cs="Times New Roman"/>
          <w:i/>
          <w:sz w:val="24"/>
          <w:szCs w:val="24"/>
        </w:rPr>
        <w:t>et</w:t>
      </w:r>
      <w:proofErr w:type="spellEnd"/>
      <w:r w:rsidR="004E0AFC" w:rsidRPr="0063075E">
        <w:rPr>
          <w:rFonts w:ascii="Times New Roman" w:eastAsia="Times New Roman" w:hAnsi="Times New Roman" w:cs="Times New Roman"/>
          <w:i/>
          <w:sz w:val="24"/>
          <w:szCs w:val="24"/>
        </w:rPr>
        <w:t xml:space="preserve"> al</w:t>
      </w:r>
      <w:r w:rsidR="004E0AFC" w:rsidRPr="0063075E">
        <w:rPr>
          <w:rFonts w:ascii="Times New Roman" w:eastAsia="Times New Roman" w:hAnsi="Times New Roman" w:cs="Times New Roman"/>
          <w:sz w:val="24"/>
          <w:szCs w:val="24"/>
        </w:rPr>
        <w:t>. (2018), all these diversion</w:t>
      </w:r>
      <w:r w:rsidR="00F26498" w:rsidRPr="0063075E">
        <w:rPr>
          <w:rFonts w:ascii="Times New Roman" w:eastAsia="Times New Roman" w:hAnsi="Times New Roman" w:cs="Times New Roman"/>
          <w:sz w:val="24"/>
          <w:szCs w:val="24"/>
        </w:rPr>
        <w:t>s harm the economic stability o</w:t>
      </w:r>
      <w:r w:rsidR="004E0AFC" w:rsidRPr="0063075E">
        <w:rPr>
          <w:rFonts w:ascii="Times New Roman" w:eastAsia="Times New Roman" w:hAnsi="Times New Roman" w:cs="Times New Roman"/>
          <w:sz w:val="24"/>
          <w:szCs w:val="24"/>
        </w:rPr>
        <w:t xml:space="preserve">ver the member states. Additionally, they also possess a corruptive and corrosive effect over the economic system and society as a whole. </w:t>
      </w:r>
      <w:r w:rsidR="00664579" w:rsidRPr="0063075E">
        <w:rPr>
          <w:rFonts w:ascii="Times New Roman" w:eastAsia="Times New Roman" w:hAnsi="Times New Roman" w:cs="Times New Roman"/>
          <w:sz w:val="24"/>
          <w:szCs w:val="24"/>
        </w:rPr>
        <w:t xml:space="preserve">The entire process of terrorist financing plays an important role in </w:t>
      </w:r>
      <w:r w:rsidRPr="0063075E">
        <w:rPr>
          <w:rFonts w:ascii="Times New Roman" w:eastAsia="Times New Roman" w:hAnsi="Times New Roman" w:cs="Times New Roman"/>
          <w:sz w:val="24"/>
          <w:szCs w:val="24"/>
        </w:rPr>
        <w:t>laundering money</w:t>
      </w:r>
      <w:r w:rsidR="00664579" w:rsidRPr="0063075E">
        <w:rPr>
          <w:rFonts w:ascii="Times New Roman" w:eastAsia="Times New Roman" w:hAnsi="Times New Roman" w:cs="Times New Roman"/>
          <w:sz w:val="24"/>
          <w:szCs w:val="24"/>
        </w:rPr>
        <w:t xml:space="preserve"> activities starting from collecting, storing, moving and using. The terrorist organisation requires increased funding to supporting its terrorist activities from self-directed networks and decentralised groups (Oecd.org, 2019). The persons involved in terrorist activities require finances for supporting various activities. The </w:t>
      </w:r>
      <w:r w:rsidRPr="0063075E">
        <w:rPr>
          <w:rFonts w:ascii="Times New Roman" w:eastAsia="Times New Roman" w:hAnsi="Times New Roman" w:cs="Times New Roman"/>
          <w:sz w:val="24"/>
          <w:szCs w:val="24"/>
        </w:rPr>
        <w:t>laundering money</w:t>
      </w:r>
      <w:r w:rsidR="00664579" w:rsidRPr="0063075E">
        <w:rPr>
          <w:rFonts w:ascii="Times New Roman" w:eastAsia="Times New Roman" w:hAnsi="Times New Roman" w:cs="Times New Roman"/>
          <w:sz w:val="24"/>
          <w:szCs w:val="24"/>
        </w:rPr>
        <w:t xml:space="preserve"> activities encourage criminal activities to expand at a rapid level and also affect the economy and the political stability of the nations. As per the views of </w:t>
      </w:r>
      <w:proofErr w:type="spellStart"/>
      <w:r w:rsidR="00664579" w:rsidRPr="0063075E">
        <w:rPr>
          <w:rFonts w:ascii="Times New Roman" w:eastAsia="Times New Roman" w:hAnsi="Times New Roman" w:cs="Times New Roman"/>
          <w:sz w:val="24"/>
          <w:szCs w:val="24"/>
          <w:highlight w:val="white"/>
        </w:rPr>
        <w:t>Milošević</w:t>
      </w:r>
      <w:proofErr w:type="spellEnd"/>
      <w:r w:rsidR="00664579" w:rsidRPr="0063075E">
        <w:rPr>
          <w:rFonts w:ascii="Times New Roman" w:eastAsia="Times New Roman" w:hAnsi="Times New Roman" w:cs="Times New Roman"/>
          <w:sz w:val="24"/>
          <w:szCs w:val="24"/>
          <w:highlight w:val="white"/>
        </w:rPr>
        <w:t xml:space="preserve"> (2016</w:t>
      </w:r>
      <w:r w:rsidR="00664579" w:rsidRPr="0063075E">
        <w:rPr>
          <w:rFonts w:ascii="Times New Roman" w:eastAsia="Times New Roman" w:hAnsi="Times New Roman" w:cs="Times New Roman"/>
          <w:sz w:val="24"/>
          <w:szCs w:val="24"/>
        </w:rPr>
        <w:t xml:space="preserve">), the terrorist organisations are at an increasing need for money for supporting various kinds of illegal activities. Along with this, advancements in technologies have led to an increase in </w:t>
      </w:r>
      <w:r w:rsidRPr="0063075E">
        <w:rPr>
          <w:rFonts w:ascii="Times New Roman" w:eastAsia="Times New Roman" w:hAnsi="Times New Roman" w:cs="Times New Roman"/>
          <w:sz w:val="24"/>
          <w:szCs w:val="24"/>
        </w:rPr>
        <w:t>laundering money</w:t>
      </w:r>
      <w:r w:rsidR="00664579" w:rsidRPr="0063075E">
        <w:rPr>
          <w:rFonts w:ascii="Times New Roman" w:eastAsia="Times New Roman" w:hAnsi="Times New Roman" w:cs="Times New Roman"/>
          <w:sz w:val="24"/>
          <w:szCs w:val="24"/>
        </w:rPr>
        <w:t xml:space="preserve"> activities.</w:t>
      </w:r>
    </w:p>
    <w:p w14:paraId="107D3F2A" w14:textId="77777777" w:rsidR="00664579" w:rsidRPr="0063075E" w:rsidRDefault="00664579"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noProof/>
          <w:sz w:val="24"/>
          <w:szCs w:val="24"/>
          <w:lang w:val="en-US"/>
        </w:rPr>
        <w:lastRenderedPageBreak/>
        <w:drawing>
          <wp:inline distT="114300" distB="114300" distL="114300" distR="114300" wp14:anchorId="61F57D34" wp14:editId="21D125DC">
            <wp:extent cx="4933950" cy="3943350"/>
            <wp:effectExtent l="25400" t="25400" r="25400" b="25400"/>
            <wp:docPr id="12" name="image1.png"/>
            <wp:cNvGraphicFramePr/>
            <a:graphic xmlns:a="http://schemas.openxmlformats.org/drawingml/2006/main">
              <a:graphicData uri="http://schemas.openxmlformats.org/drawingml/2006/picture">
                <pic:pic xmlns:pic="http://schemas.openxmlformats.org/drawingml/2006/picture">
                  <pic:nvPicPr>
                    <pic:cNvPr id="81004468" name="image1.png"/>
                    <pic:cNvPicPr/>
                  </pic:nvPicPr>
                  <pic:blipFill>
                    <a:blip r:embed="rId16"/>
                    <a:stretch>
                      <a:fillRect/>
                    </a:stretch>
                  </pic:blipFill>
                  <pic:spPr>
                    <a:xfrm>
                      <a:off x="0" y="0"/>
                      <a:ext cx="4933950" cy="3943350"/>
                    </a:xfrm>
                    <a:prstGeom prst="rect">
                      <a:avLst/>
                    </a:prstGeom>
                    <a:ln w="25400">
                      <a:solidFill>
                        <a:srgbClr val="000000"/>
                      </a:solidFill>
                      <a:prstDash val="solid"/>
                    </a:ln>
                  </pic:spPr>
                </pic:pic>
              </a:graphicData>
            </a:graphic>
          </wp:inline>
        </w:drawing>
      </w:r>
    </w:p>
    <w:p w14:paraId="2FECF5F7" w14:textId="77777777" w:rsidR="00664579" w:rsidRPr="0063075E" w:rsidRDefault="00664579" w:rsidP="00FD1370">
      <w:pPr>
        <w:pStyle w:val="Heading5"/>
        <w:rPr>
          <w:color w:val="auto"/>
        </w:rPr>
      </w:pPr>
      <w:bookmarkStart w:id="124" w:name="_Toc51419731"/>
      <w:r w:rsidRPr="0063075E">
        <w:rPr>
          <w:color w:val="auto"/>
        </w:rPr>
        <w:t>Figure 4.5: Process of Terrorist Financing</w:t>
      </w:r>
      <w:bookmarkEnd w:id="124"/>
    </w:p>
    <w:p w14:paraId="30A4D80D" w14:textId="77777777" w:rsidR="00664579" w:rsidRPr="0063075E" w:rsidRDefault="00664579"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Oecd.org, 2019)</w:t>
      </w:r>
    </w:p>
    <w:p w14:paraId="3F0143F6" w14:textId="77777777" w:rsidR="00664579" w:rsidRPr="0063075E" w:rsidRDefault="00664579"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Based on the various aspects of globalisation, the nations are opting for digital transfers of funds to ease the process of international business activities. In this regard, certain private organizations </w:t>
      </w:r>
      <w:r w:rsidR="000865BA" w:rsidRPr="0063075E">
        <w:rPr>
          <w:rFonts w:ascii="Times New Roman" w:eastAsia="Times New Roman" w:hAnsi="Times New Roman" w:cs="Times New Roman"/>
          <w:sz w:val="24"/>
          <w:szCs w:val="24"/>
        </w:rPr>
        <w:t>and</w:t>
      </w:r>
      <w:r w:rsidRPr="0063075E">
        <w:rPr>
          <w:rFonts w:ascii="Times New Roman" w:eastAsia="Times New Roman" w:hAnsi="Times New Roman" w:cs="Times New Roman"/>
          <w:sz w:val="24"/>
          <w:szCs w:val="24"/>
        </w:rPr>
        <w:t xml:space="preserve"> the terrorist organisations are taking advantage of the factors and hacking the financial websites to conduct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without leaving suitable proofs for effective identification. Moreover, international integration of the financial transactions also helped to move the funds as in the case of Vijay </w:t>
      </w:r>
      <w:proofErr w:type="spellStart"/>
      <w:r w:rsidRPr="0063075E">
        <w:rPr>
          <w:rFonts w:ascii="Times New Roman" w:eastAsia="Times New Roman" w:hAnsi="Times New Roman" w:cs="Times New Roman"/>
          <w:sz w:val="24"/>
          <w:szCs w:val="24"/>
        </w:rPr>
        <w:t>Mallya</w:t>
      </w:r>
      <w:proofErr w:type="spellEnd"/>
      <w:r w:rsidRPr="0063075E">
        <w:rPr>
          <w:rFonts w:ascii="Times New Roman" w:eastAsia="Times New Roman" w:hAnsi="Times New Roman" w:cs="Times New Roman"/>
          <w:sz w:val="24"/>
          <w:szCs w:val="24"/>
        </w:rPr>
        <w:t xml:space="preserve"> (</w:t>
      </w:r>
      <w:proofErr w:type="spellStart"/>
      <w:r w:rsidRPr="0063075E">
        <w:rPr>
          <w:rFonts w:ascii="Times New Roman" w:eastAsia="Times New Roman" w:hAnsi="Times New Roman" w:cs="Times New Roman"/>
          <w:sz w:val="24"/>
          <w:szCs w:val="24"/>
        </w:rPr>
        <w:t>Ghunawat</w:t>
      </w:r>
      <w:proofErr w:type="spellEnd"/>
      <w:r w:rsidRPr="0063075E">
        <w:rPr>
          <w:rFonts w:ascii="Times New Roman" w:eastAsia="Times New Roman" w:hAnsi="Times New Roman" w:cs="Times New Roman"/>
          <w:sz w:val="24"/>
          <w:szCs w:val="24"/>
        </w:rPr>
        <w:t xml:space="preserve">, 2018). This, in turn, affects the GDP growth rate of the country </w:t>
      </w:r>
      <w:r w:rsidR="000865BA" w:rsidRPr="0063075E">
        <w:rPr>
          <w:rFonts w:ascii="Times New Roman" w:eastAsia="Times New Roman" w:hAnsi="Times New Roman" w:cs="Times New Roman"/>
          <w:sz w:val="24"/>
          <w:szCs w:val="24"/>
        </w:rPr>
        <w:t>and</w:t>
      </w:r>
      <w:r w:rsidRPr="0063075E">
        <w:rPr>
          <w:rFonts w:ascii="Times New Roman" w:eastAsia="Times New Roman" w:hAnsi="Times New Roman" w:cs="Times New Roman"/>
          <w:sz w:val="24"/>
          <w:szCs w:val="24"/>
        </w:rPr>
        <w:t xml:space="preserve"> increases in taxation. Thus, </w:t>
      </w:r>
      <w:r w:rsidR="00603AC7" w:rsidRPr="0063075E">
        <w:rPr>
          <w:rFonts w:ascii="Times New Roman" w:eastAsia="Times New Roman" w:hAnsi="Times New Roman" w:cs="Times New Roman"/>
          <w:sz w:val="24"/>
          <w:szCs w:val="24"/>
        </w:rPr>
        <w:t>it affects</w:t>
      </w:r>
      <w:r w:rsidRPr="0063075E">
        <w:rPr>
          <w:rFonts w:ascii="Times New Roman" w:eastAsia="Times New Roman" w:hAnsi="Times New Roman" w:cs="Times New Roman"/>
          <w:sz w:val="24"/>
          <w:szCs w:val="24"/>
        </w:rPr>
        <w:t xml:space="preserve"> the economic and political development of the country. In the opinion of </w:t>
      </w:r>
      <w:r w:rsidRPr="0063075E">
        <w:rPr>
          <w:rFonts w:ascii="Times New Roman" w:eastAsia="Times New Roman" w:hAnsi="Times New Roman" w:cs="Times New Roman"/>
          <w:sz w:val="24"/>
          <w:szCs w:val="24"/>
          <w:highlight w:val="white"/>
        </w:rPr>
        <w:t xml:space="preserve">Armey and </w:t>
      </w:r>
      <w:proofErr w:type="spellStart"/>
      <w:r w:rsidRPr="0063075E">
        <w:rPr>
          <w:rFonts w:ascii="Times New Roman" w:eastAsia="Times New Roman" w:hAnsi="Times New Roman" w:cs="Times New Roman"/>
          <w:sz w:val="24"/>
          <w:szCs w:val="24"/>
          <w:highlight w:val="white"/>
        </w:rPr>
        <w:t>Melese</w:t>
      </w:r>
      <w:proofErr w:type="spellEnd"/>
      <w:r w:rsidRPr="0063075E">
        <w:rPr>
          <w:rFonts w:ascii="Times New Roman" w:eastAsia="Times New Roman" w:hAnsi="Times New Roman" w:cs="Times New Roman"/>
          <w:sz w:val="24"/>
          <w:szCs w:val="24"/>
          <w:highlight w:val="white"/>
        </w:rPr>
        <w:t xml:space="preserve"> (2018</w:t>
      </w:r>
      <w:r w:rsidRPr="0063075E">
        <w:rPr>
          <w:rFonts w:ascii="Times New Roman" w:eastAsia="Times New Roman" w:hAnsi="Times New Roman" w:cs="Times New Roman"/>
          <w:sz w:val="24"/>
          <w:szCs w:val="24"/>
        </w:rPr>
        <w:t xml:space="preserve">), although various nations are adopting appropriate strategies for preventing the scope of increasing cyber threats including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various gaps are increasing international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According to </w:t>
      </w:r>
      <w:proofErr w:type="spellStart"/>
      <w:r w:rsidRPr="0063075E">
        <w:rPr>
          <w:rFonts w:ascii="Times New Roman" w:eastAsia="Times New Roman" w:hAnsi="Times New Roman" w:cs="Times New Roman"/>
          <w:sz w:val="24"/>
          <w:szCs w:val="24"/>
          <w:highlight w:val="white"/>
        </w:rPr>
        <w:t>Bhuvana</w:t>
      </w:r>
      <w:proofErr w:type="spellEnd"/>
      <w:r w:rsidRPr="0063075E">
        <w:rPr>
          <w:rFonts w:ascii="Times New Roman" w:eastAsia="Times New Roman" w:hAnsi="Times New Roman" w:cs="Times New Roman"/>
          <w:sz w:val="24"/>
          <w:szCs w:val="24"/>
          <w:highlight w:val="white"/>
        </w:rPr>
        <w:t xml:space="preserve"> and </w:t>
      </w:r>
      <w:proofErr w:type="spellStart"/>
      <w:r w:rsidRPr="0063075E">
        <w:rPr>
          <w:rFonts w:ascii="Times New Roman" w:eastAsia="Times New Roman" w:hAnsi="Times New Roman" w:cs="Times New Roman"/>
          <w:sz w:val="24"/>
          <w:szCs w:val="24"/>
          <w:highlight w:val="white"/>
        </w:rPr>
        <w:t>Vasantha</w:t>
      </w:r>
      <w:proofErr w:type="spellEnd"/>
      <w:r w:rsidRPr="0063075E">
        <w:rPr>
          <w:rFonts w:ascii="Times New Roman" w:eastAsia="Times New Roman" w:hAnsi="Times New Roman" w:cs="Times New Roman"/>
          <w:sz w:val="24"/>
          <w:szCs w:val="24"/>
          <w:highlight w:val="white"/>
        </w:rPr>
        <w:t xml:space="preserve"> (2016</w:t>
      </w:r>
      <w:r w:rsidRPr="0063075E">
        <w:rPr>
          <w:rFonts w:ascii="Times New Roman" w:eastAsia="Times New Roman" w:hAnsi="Times New Roman" w:cs="Times New Roman"/>
          <w:sz w:val="24"/>
          <w:szCs w:val="24"/>
        </w:rPr>
        <w:t xml:space="preserve">), the uncontrolled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has led to the contamination of the legal and financial transitions at </w:t>
      </w:r>
      <w:r w:rsidRPr="0063075E">
        <w:rPr>
          <w:rFonts w:ascii="Times New Roman" w:eastAsia="Times New Roman" w:hAnsi="Times New Roman" w:cs="Times New Roman"/>
          <w:sz w:val="24"/>
          <w:szCs w:val="24"/>
        </w:rPr>
        <w:lastRenderedPageBreak/>
        <w:t xml:space="preserve">international level. This has also increased the scope for leakage of confidential data, which in turn affects the economic and political development of the country. </w:t>
      </w:r>
    </w:p>
    <w:p w14:paraId="2E991B05" w14:textId="77777777" w:rsidR="00664579" w:rsidRPr="0063075E" w:rsidRDefault="00664579"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Various financial institutions, including State Bank of India, HDFC Bank and various other banks are susceptible to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cases leading to huge losses. This, in turn, increases the rate of interests on the other customers. In the opinion of </w:t>
      </w:r>
      <w:proofErr w:type="spellStart"/>
      <w:r w:rsidRPr="0063075E">
        <w:rPr>
          <w:rFonts w:ascii="Times New Roman" w:eastAsia="Times New Roman" w:hAnsi="Times New Roman" w:cs="Times New Roman"/>
          <w:sz w:val="24"/>
          <w:szCs w:val="24"/>
          <w:highlight w:val="white"/>
        </w:rPr>
        <w:t>Oleiwi</w:t>
      </w:r>
      <w:proofErr w:type="spellEnd"/>
      <w:r w:rsidRPr="0063075E">
        <w:rPr>
          <w:rFonts w:ascii="Times New Roman" w:eastAsia="Times New Roman" w:hAnsi="Times New Roman" w:cs="Times New Roman"/>
          <w:sz w:val="24"/>
          <w:szCs w:val="24"/>
          <w:highlight w:val="white"/>
        </w:rPr>
        <w:t xml:space="preserve"> (2019</w:t>
      </w:r>
      <w:r w:rsidRPr="0063075E">
        <w:rPr>
          <w:rFonts w:ascii="Times New Roman" w:eastAsia="Times New Roman" w:hAnsi="Times New Roman" w:cs="Times New Roman"/>
          <w:sz w:val="24"/>
          <w:szCs w:val="24"/>
        </w:rPr>
        <w:t xml:space="preserve">), thus, dependencies on the financial institutions start to decrease with loss in faith of the customers due to increasing insecurity of funds. Therefore, the </w:t>
      </w:r>
      <w:r w:rsidR="000865BA" w:rsidRPr="0063075E">
        <w:rPr>
          <w:rFonts w:ascii="Times New Roman" w:eastAsia="Times New Roman" w:hAnsi="Times New Roman" w:cs="Times New Roman"/>
          <w:sz w:val="24"/>
          <w:szCs w:val="24"/>
        </w:rPr>
        <w:t xml:space="preserve">increasing </w:t>
      </w:r>
      <w:r w:rsidR="007B68EF" w:rsidRPr="0063075E">
        <w:rPr>
          <w:rFonts w:ascii="Times New Roman" w:eastAsia="Times New Roman" w:hAnsi="Times New Roman" w:cs="Times New Roman"/>
          <w:sz w:val="24"/>
          <w:szCs w:val="24"/>
        </w:rPr>
        <w:t>laundering money</w:t>
      </w:r>
      <w:r w:rsidR="000865BA" w:rsidRPr="0063075E">
        <w:rPr>
          <w:rFonts w:ascii="Times New Roman" w:eastAsia="Times New Roman" w:hAnsi="Times New Roman" w:cs="Times New Roman"/>
          <w:sz w:val="24"/>
          <w:szCs w:val="24"/>
        </w:rPr>
        <w:t xml:space="preserve"> issues adversely affects the financial institutions in India</w:t>
      </w:r>
      <w:r w:rsidRPr="0063075E">
        <w:rPr>
          <w:rFonts w:ascii="Times New Roman" w:eastAsia="Times New Roman" w:hAnsi="Times New Roman" w:cs="Times New Roman"/>
          <w:sz w:val="24"/>
          <w:szCs w:val="24"/>
        </w:rPr>
        <w:t xml:space="preserve">. Among the most recent trends, the use of crypto-currencies in storing values has led to the enhancements of the financial transactions. According to </w:t>
      </w:r>
      <w:proofErr w:type="spellStart"/>
      <w:r w:rsidRPr="0063075E">
        <w:rPr>
          <w:rFonts w:ascii="Times New Roman" w:eastAsia="Times New Roman" w:hAnsi="Times New Roman" w:cs="Times New Roman"/>
          <w:sz w:val="24"/>
          <w:szCs w:val="24"/>
          <w:highlight w:val="white"/>
        </w:rPr>
        <w:t>Milošević</w:t>
      </w:r>
      <w:proofErr w:type="spellEnd"/>
      <w:r w:rsidRPr="0063075E">
        <w:rPr>
          <w:rFonts w:ascii="Times New Roman" w:eastAsia="Times New Roman" w:hAnsi="Times New Roman" w:cs="Times New Roman"/>
          <w:sz w:val="24"/>
          <w:szCs w:val="24"/>
          <w:highlight w:val="white"/>
        </w:rPr>
        <w:t xml:space="preserve"> (2016</w:t>
      </w:r>
      <w:r w:rsidRPr="0063075E">
        <w:rPr>
          <w:rFonts w:ascii="Times New Roman" w:eastAsia="Times New Roman" w:hAnsi="Times New Roman" w:cs="Times New Roman"/>
          <w:sz w:val="24"/>
          <w:szCs w:val="24"/>
        </w:rPr>
        <w:t>), however, fraud cases in the crypto-currencies by hacking the devices and confidential data, large amounts of capital transactions are lost becaus</w:t>
      </w:r>
      <w:r w:rsidR="000865BA" w:rsidRPr="0063075E">
        <w:rPr>
          <w:rFonts w:ascii="Times New Roman" w:eastAsia="Times New Roman" w:hAnsi="Times New Roman" w:cs="Times New Roman"/>
          <w:sz w:val="24"/>
          <w:szCs w:val="24"/>
        </w:rPr>
        <w:t xml:space="preserve">e of </w:t>
      </w:r>
      <w:r w:rsidR="007B68EF" w:rsidRPr="0063075E">
        <w:rPr>
          <w:rFonts w:ascii="Times New Roman" w:eastAsia="Times New Roman" w:hAnsi="Times New Roman" w:cs="Times New Roman"/>
          <w:sz w:val="24"/>
          <w:szCs w:val="24"/>
        </w:rPr>
        <w:t>laundering money</w:t>
      </w:r>
      <w:r w:rsidR="000865BA" w:rsidRPr="0063075E">
        <w:rPr>
          <w:rFonts w:ascii="Times New Roman" w:eastAsia="Times New Roman" w:hAnsi="Times New Roman" w:cs="Times New Roman"/>
          <w:sz w:val="24"/>
          <w:szCs w:val="24"/>
        </w:rPr>
        <w:t>. This had</w:t>
      </w:r>
      <w:r w:rsidRPr="0063075E">
        <w:rPr>
          <w:rFonts w:ascii="Times New Roman" w:eastAsia="Times New Roman" w:hAnsi="Times New Roman" w:cs="Times New Roman"/>
          <w:sz w:val="24"/>
          <w:szCs w:val="24"/>
        </w:rPr>
        <w:t xml:space="preserve"> in turn, created a lack of public interests and hence affecting the financial institutions of the country adversely.</w:t>
      </w:r>
    </w:p>
    <w:p w14:paraId="42AE62D0" w14:textId="77777777" w:rsidR="00664579" w:rsidRPr="0063075E" w:rsidRDefault="00664579" w:rsidP="00FD1370">
      <w:pPr>
        <w:pStyle w:val="Heading2"/>
        <w:spacing w:line="360" w:lineRule="auto"/>
        <w:rPr>
          <w:sz w:val="24"/>
          <w:szCs w:val="24"/>
        </w:rPr>
      </w:pPr>
      <w:bookmarkStart w:id="125" w:name="_Toc52791643"/>
      <w:r w:rsidRPr="0063075E">
        <w:t>4.</w:t>
      </w:r>
      <w:r w:rsidR="00CC219E" w:rsidRPr="0063075E">
        <w:t>8</w:t>
      </w:r>
      <w:r w:rsidRPr="0063075E">
        <w:t xml:space="preserve"> Summary</w:t>
      </w:r>
      <w:bookmarkEnd w:id="125"/>
    </w:p>
    <w:p w14:paraId="371190CB" w14:textId="77777777" w:rsidR="00664579" w:rsidRPr="0063075E" w:rsidRDefault="00664579"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entire study is focused on evaluating the causes and impacts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in a developing nation like India. It is evident that terrorist financing plays an important role in increasing </w:t>
      </w:r>
      <w:r w:rsidR="002A1396" w:rsidRPr="0063075E">
        <w:rPr>
          <w:rFonts w:ascii="Times New Roman" w:eastAsia="Times New Roman" w:hAnsi="Times New Roman" w:cs="Times New Roman"/>
          <w:sz w:val="24"/>
          <w:szCs w:val="24"/>
        </w:rPr>
        <w:t>money-laundering</w:t>
      </w:r>
      <w:r w:rsidRPr="0063075E">
        <w:rPr>
          <w:rFonts w:ascii="Times New Roman" w:eastAsia="Times New Roman" w:hAnsi="Times New Roman" w:cs="Times New Roman"/>
          <w:sz w:val="24"/>
          <w:szCs w:val="24"/>
        </w:rPr>
        <w:t xml:space="preserve"> activities. The activities are, in turn damaging the economic, social and political development of a country by creating a deficit in financing and increase in taxes. Increasing technological dependencies have also led to the uncontrolled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activities leading to insider trading </w:t>
      </w:r>
      <w:r w:rsidR="002A1396" w:rsidRPr="0063075E">
        <w:rPr>
          <w:rFonts w:ascii="Times New Roman" w:eastAsia="Times New Roman" w:hAnsi="Times New Roman" w:cs="Times New Roman"/>
          <w:sz w:val="24"/>
          <w:szCs w:val="24"/>
        </w:rPr>
        <w:t>and</w:t>
      </w:r>
      <w:r w:rsidRPr="0063075E">
        <w:rPr>
          <w:rFonts w:ascii="Times New Roman" w:eastAsia="Times New Roman" w:hAnsi="Times New Roman" w:cs="Times New Roman"/>
          <w:sz w:val="24"/>
          <w:szCs w:val="24"/>
        </w:rPr>
        <w:t xml:space="preserve"> causing irreparable damages to the Indian economy.</w:t>
      </w:r>
    </w:p>
    <w:p w14:paraId="37EC7D4F" w14:textId="77777777" w:rsidR="00CA22D4" w:rsidRPr="0063075E" w:rsidRDefault="00CA22D4" w:rsidP="00FD1370">
      <w:pPr>
        <w:pStyle w:val="Heading1"/>
        <w:spacing w:line="360" w:lineRule="auto"/>
      </w:pPr>
      <w:bookmarkStart w:id="126" w:name="_Toc51412080"/>
      <w:bookmarkStart w:id="127" w:name="_Toc52791644"/>
      <w:r w:rsidRPr="0063075E">
        <w:t>Chapter 5: Analysis and discussions</w:t>
      </w:r>
      <w:bookmarkEnd w:id="126"/>
      <w:bookmarkEnd w:id="127"/>
    </w:p>
    <w:p w14:paraId="06901712" w14:textId="77777777" w:rsidR="00CA22D4" w:rsidRPr="0063075E" w:rsidRDefault="00CA22D4" w:rsidP="00FD1370">
      <w:pPr>
        <w:pStyle w:val="Heading2"/>
        <w:spacing w:line="360" w:lineRule="auto"/>
      </w:pPr>
      <w:bookmarkStart w:id="128" w:name="_Toc51412081"/>
      <w:bookmarkStart w:id="129" w:name="_Toc52791645"/>
      <w:r w:rsidRPr="0063075E">
        <w:t>5.1 Introduction</w:t>
      </w:r>
      <w:bookmarkEnd w:id="128"/>
      <w:bookmarkEnd w:id="129"/>
    </w:p>
    <w:p w14:paraId="60D1B912" w14:textId="77777777" w:rsidR="00CA22D4" w:rsidRPr="0063075E" w:rsidRDefault="00CA22D4" w:rsidP="00FD1370">
      <w:pPr>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sz w:val="24"/>
          <w:szCs w:val="24"/>
        </w:rPr>
        <w:t xml:space="preserve">The following chapter is based on the evaluation of findings in context with the existing literature section. Moreover, compare and contrast of findings in correspondence to case findings will be done and discussed in this chapter. Apart from that, proper linkage in terms with research questions of the study is also included in this section.  </w:t>
      </w:r>
    </w:p>
    <w:p w14:paraId="68B5D5D5" w14:textId="77777777" w:rsidR="00CA22D4" w:rsidRPr="0063075E" w:rsidRDefault="00CA22D4" w:rsidP="00FD1370">
      <w:pPr>
        <w:pStyle w:val="Heading2"/>
        <w:spacing w:line="360" w:lineRule="auto"/>
        <w:rPr>
          <w:highlight w:val="white"/>
        </w:rPr>
      </w:pPr>
      <w:bookmarkStart w:id="130" w:name="_Toc51412082"/>
      <w:bookmarkStart w:id="131" w:name="_Toc52791646"/>
      <w:r w:rsidRPr="0063075E">
        <w:rPr>
          <w:highlight w:val="white"/>
        </w:rPr>
        <w:lastRenderedPageBreak/>
        <w:t>5.2 Comparison of the findings with the existing literature</w:t>
      </w:r>
      <w:bookmarkEnd w:id="130"/>
      <w:bookmarkEnd w:id="131"/>
    </w:p>
    <w:p w14:paraId="22D9349B" w14:textId="77777777" w:rsidR="00CA22D4" w:rsidRPr="0063075E" w:rsidRDefault="00CA22D4"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The legal financial systems are severely impacted by high regulation of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activities conducted through banking transactions. Furthermore, involvement of banks in the malicious and fraudulent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gives rise to uncertainty within the existing business system of the Indian economy. Based on the ideas of Barone and </w:t>
      </w:r>
      <w:proofErr w:type="spellStart"/>
      <w:r w:rsidRPr="0063075E">
        <w:rPr>
          <w:rFonts w:ascii="Times New Roman" w:eastAsia="Times New Roman" w:hAnsi="Times New Roman" w:cs="Times New Roman"/>
          <w:sz w:val="24"/>
          <w:szCs w:val="24"/>
          <w:highlight w:val="white"/>
        </w:rPr>
        <w:t>Masciandaro</w:t>
      </w:r>
      <w:proofErr w:type="spellEnd"/>
      <w:r w:rsidRPr="0063075E">
        <w:rPr>
          <w:rFonts w:ascii="Times New Roman" w:eastAsia="Times New Roman" w:hAnsi="Times New Roman" w:cs="Times New Roman"/>
          <w:sz w:val="24"/>
          <w:szCs w:val="24"/>
          <w:highlight w:val="white"/>
        </w:rPr>
        <w:t xml:space="preserve"> (2019), activities of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are possible through huge amounts of cash reported under fraudulent activities. Therefore, this critical problem within developing nations like India can be mitigated by keeping proper checks on banking process systems. Likewise, this can be done through examination of bulk transactions in laundering processes to understand the actual </w:t>
      </w:r>
      <w:r w:rsidRPr="0063075E">
        <w:rPr>
          <w:rFonts w:ascii="Times New Roman" w:eastAsia="Times New Roman" w:hAnsi="Times New Roman" w:cs="Times New Roman"/>
          <w:b/>
          <w:sz w:val="24"/>
          <w:szCs w:val="24"/>
          <w:highlight w:val="white"/>
        </w:rPr>
        <w:t xml:space="preserve">concept of </w:t>
      </w:r>
      <w:r w:rsidR="007B68EF" w:rsidRPr="0063075E">
        <w:rPr>
          <w:rFonts w:ascii="Times New Roman" w:eastAsia="Times New Roman" w:hAnsi="Times New Roman" w:cs="Times New Roman"/>
          <w:b/>
          <w:sz w:val="24"/>
          <w:szCs w:val="24"/>
          <w:highlight w:val="white"/>
        </w:rPr>
        <w:t>laundering money</w:t>
      </w:r>
      <w:r w:rsidRPr="0063075E">
        <w:rPr>
          <w:rFonts w:ascii="Times New Roman" w:eastAsia="Times New Roman" w:hAnsi="Times New Roman" w:cs="Times New Roman"/>
          <w:b/>
          <w:sz w:val="24"/>
          <w:szCs w:val="24"/>
          <w:highlight w:val="white"/>
        </w:rPr>
        <w:t xml:space="preserve"> related with banking activities</w:t>
      </w:r>
      <w:r w:rsidRPr="0063075E">
        <w:rPr>
          <w:rFonts w:ascii="Times New Roman" w:eastAsia="Times New Roman" w:hAnsi="Times New Roman" w:cs="Times New Roman"/>
          <w:sz w:val="24"/>
          <w:szCs w:val="24"/>
          <w:highlight w:val="white"/>
        </w:rPr>
        <w:t xml:space="preserve">. </w:t>
      </w:r>
    </w:p>
    <w:p w14:paraId="01C3EB30" w14:textId="77777777" w:rsidR="00CA22D4" w:rsidRPr="0063075E" w:rsidRDefault="007B68EF"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Laundering money</w:t>
      </w:r>
      <w:r w:rsidR="00CA22D4" w:rsidRPr="0063075E">
        <w:rPr>
          <w:rFonts w:ascii="Times New Roman" w:eastAsia="Times New Roman" w:hAnsi="Times New Roman" w:cs="Times New Roman"/>
          <w:sz w:val="24"/>
          <w:szCs w:val="24"/>
          <w:highlight w:val="white"/>
        </w:rPr>
        <w:t xml:space="preserve"> takes place or occurs due to numerous reasons within the developing countries like in India frequently occurred through poor verification process of the banking system. The factor associated with occurrence of </w:t>
      </w:r>
      <w:r w:rsidRPr="0063075E">
        <w:rPr>
          <w:rFonts w:ascii="Times New Roman" w:eastAsia="Times New Roman" w:hAnsi="Times New Roman" w:cs="Times New Roman"/>
          <w:sz w:val="24"/>
          <w:szCs w:val="24"/>
          <w:highlight w:val="white"/>
        </w:rPr>
        <w:t>laundering money</w:t>
      </w:r>
      <w:r w:rsidR="00CA22D4" w:rsidRPr="0063075E">
        <w:rPr>
          <w:rFonts w:ascii="Times New Roman" w:eastAsia="Times New Roman" w:hAnsi="Times New Roman" w:cs="Times New Roman"/>
          <w:sz w:val="24"/>
          <w:szCs w:val="24"/>
          <w:highlight w:val="white"/>
        </w:rPr>
        <w:t xml:space="preserve"> involves large amounts of money generated from the source of any criminal activity, ineffective check of bank accounts, and inadequacy of the human capital with lack or slow advancement in technology. As stated by </w:t>
      </w:r>
      <w:proofErr w:type="spellStart"/>
      <w:r w:rsidR="00CA22D4" w:rsidRPr="0063075E">
        <w:rPr>
          <w:rFonts w:ascii="Times New Roman" w:eastAsia="Times New Roman" w:hAnsi="Times New Roman" w:cs="Times New Roman"/>
          <w:sz w:val="24"/>
          <w:szCs w:val="24"/>
          <w:highlight w:val="white"/>
        </w:rPr>
        <w:t>Tsingou</w:t>
      </w:r>
      <w:proofErr w:type="spellEnd"/>
      <w:r w:rsidR="00CA22D4" w:rsidRPr="0063075E">
        <w:rPr>
          <w:rFonts w:ascii="Times New Roman" w:eastAsia="Times New Roman" w:hAnsi="Times New Roman" w:cs="Times New Roman"/>
          <w:sz w:val="24"/>
          <w:szCs w:val="24"/>
          <w:highlight w:val="white"/>
        </w:rPr>
        <w:t xml:space="preserve"> (2018), involvements of too many factors certainly lead to the rise of laundering activities. Furthermore, </w:t>
      </w:r>
      <w:r w:rsidR="00CA22D4" w:rsidRPr="0063075E">
        <w:rPr>
          <w:rFonts w:ascii="Times New Roman" w:eastAsia="Times New Roman" w:hAnsi="Times New Roman" w:cs="Times New Roman"/>
          <w:b/>
          <w:sz w:val="24"/>
          <w:szCs w:val="24"/>
          <w:highlight w:val="white"/>
        </w:rPr>
        <w:t xml:space="preserve">identification of potential reasons or factors </w:t>
      </w:r>
      <w:r w:rsidR="00CA22D4" w:rsidRPr="0063075E">
        <w:rPr>
          <w:rFonts w:ascii="Times New Roman" w:eastAsia="Times New Roman" w:hAnsi="Times New Roman" w:cs="Times New Roman"/>
          <w:sz w:val="24"/>
          <w:szCs w:val="24"/>
          <w:highlight w:val="white"/>
        </w:rPr>
        <w:t xml:space="preserve">behind </w:t>
      </w:r>
      <w:r w:rsidRPr="0063075E">
        <w:rPr>
          <w:rFonts w:ascii="Times New Roman" w:eastAsia="Times New Roman" w:hAnsi="Times New Roman" w:cs="Times New Roman"/>
          <w:sz w:val="24"/>
          <w:szCs w:val="24"/>
          <w:highlight w:val="white"/>
        </w:rPr>
        <w:t>laundering money</w:t>
      </w:r>
      <w:r w:rsidR="00CA22D4" w:rsidRPr="0063075E">
        <w:rPr>
          <w:rFonts w:ascii="Times New Roman" w:eastAsia="Times New Roman" w:hAnsi="Times New Roman" w:cs="Times New Roman"/>
          <w:sz w:val="24"/>
          <w:szCs w:val="24"/>
          <w:highlight w:val="white"/>
        </w:rPr>
        <w:t xml:space="preserve"> would be beneficial to resolve practises and extent of such practises to a great extent.  Likewise, IDBI the Indian bank was involved in a fraud loan and allegations to the bank made in respect of the fraud for multi-crore loan (</w:t>
      </w:r>
      <w:proofErr w:type="spellStart"/>
      <w:r w:rsidR="00CA22D4" w:rsidRPr="0063075E">
        <w:rPr>
          <w:rFonts w:ascii="Times New Roman" w:eastAsia="Times New Roman" w:hAnsi="Times New Roman" w:cs="Times New Roman"/>
          <w:sz w:val="24"/>
          <w:szCs w:val="24"/>
          <w:highlight w:val="white"/>
        </w:rPr>
        <w:t>Jagotra</w:t>
      </w:r>
      <w:proofErr w:type="spellEnd"/>
      <w:r w:rsidR="00CA22D4" w:rsidRPr="0063075E">
        <w:rPr>
          <w:rFonts w:ascii="Times New Roman" w:eastAsia="Times New Roman" w:hAnsi="Times New Roman" w:cs="Times New Roman"/>
          <w:sz w:val="24"/>
          <w:szCs w:val="24"/>
          <w:highlight w:val="white"/>
        </w:rPr>
        <w:t xml:space="preserve">, 2018). Thus, it </w:t>
      </w:r>
      <w:r w:rsidR="009F6C28" w:rsidRPr="0063075E">
        <w:rPr>
          <w:rFonts w:ascii="Times New Roman" w:eastAsia="Times New Roman" w:hAnsi="Times New Roman" w:cs="Times New Roman"/>
          <w:sz w:val="24"/>
          <w:szCs w:val="24"/>
          <w:highlight w:val="white"/>
        </w:rPr>
        <w:t>affected</w:t>
      </w:r>
      <w:r w:rsidR="00CA22D4" w:rsidRPr="0063075E">
        <w:rPr>
          <w:rFonts w:ascii="Times New Roman" w:eastAsia="Times New Roman" w:hAnsi="Times New Roman" w:cs="Times New Roman"/>
          <w:sz w:val="24"/>
          <w:szCs w:val="24"/>
          <w:highlight w:val="white"/>
        </w:rPr>
        <w:t xml:space="preserve"> economic growth as the banking sector in India plays a vital role in influencing the development and growth of a country. </w:t>
      </w:r>
    </w:p>
    <w:p w14:paraId="542251D9" w14:textId="77777777" w:rsidR="00CA22D4" w:rsidRPr="0063075E" w:rsidRDefault="007B68EF"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b/>
          <w:sz w:val="24"/>
          <w:szCs w:val="24"/>
          <w:highlight w:val="white"/>
        </w:rPr>
        <w:t>Laundering money</w:t>
      </w:r>
      <w:r w:rsidR="00CA22D4" w:rsidRPr="0063075E">
        <w:rPr>
          <w:rFonts w:ascii="Times New Roman" w:eastAsia="Times New Roman" w:hAnsi="Times New Roman" w:cs="Times New Roman"/>
          <w:b/>
          <w:sz w:val="24"/>
          <w:szCs w:val="24"/>
          <w:highlight w:val="white"/>
        </w:rPr>
        <w:t xml:space="preserve">, black money and terrorism </w:t>
      </w:r>
      <w:r w:rsidR="00CA22D4" w:rsidRPr="0063075E">
        <w:rPr>
          <w:rFonts w:ascii="Times New Roman" w:eastAsia="Times New Roman" w:hAnsi="Times New Roman" w:cs="Times New Roman"/>
          <w:sz w:val="24"/>
          <w:szCs w:val="24"/>
          <w:highlight w:val="white"/>
        </w:rPr>
        <w:t xml:space="preserve">are all interrelated with one another that pose a serious threat to the economy of developing countries like India. Financial crimes are committed through manipulation of banking financial transactions, tax evasion. Moreover, these financial activities are also linked with terrorism funding, which cause disruptions and eventually give rise to downturn in the economy. As suggested by Barone </w:t>
      </w:r>
      <w:r w:rsidR="00CA22D4" w:rsidRPr="0063075E">
        <w:rPr>
          <w:rFonts w:ascii="Times New Roman" w:eastAsia="Times New Roman" w:hAnsi="Times New Roman" w:cs="Times New Roman"/>
          <w:i/>
          <w:sz w:val="24"/>
          <w:szCs w:val="24"/>
          <w:highlight w:val="white"/>
        </w:rPr>
        <w:t>et al.</w:t>
      </w:r>
      <w:r w:rsidR="00CA22D4" w:rsidRPr="0063075E">
        <w:rPr>
          <w:rFonts w:ascii="Times New Roman" w:eastAsia="Times New Roman" w:hAnsi="Times New Roman" w:cs="Times New Roman"/>
          <w:sz w:val="24"/>
          <w:szCs w:val="24"/>
          <w:highlight w:val="white"/>
        </w:rPr>
        <w:t xml:space="preserve"> (2018), laundering of the criminal funds ultimately gives legal appearance to the dirty money that aims at the obscuring of the assets of legal origin. Bank frauds and terror financing requires removal of the illegal activity. Therefore, there exists a digital interface relationship among all the three and results in consequences of illegal and criminal proceedings.         </w:t>
      </w:r>
    </w:p>
    <w:p w14:paraId="43AAE1A1" w14:textId="77777777" w:rsidR="00CA22D4" w:rsidRPr="0063075E" w:rsidRDefault="007B68EF"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lastRenderedPageBreak/>
        <w:t>Laundering money</w:t>
      </w:r>
      <w:r w:rsidR="00CA22D4" w:rsidRPr="0063075E">
        <w:rPr>
          <w:rFonts w:ascii="Times New Roman" w:eastAsia="Times New Roman" w:hAnsi="Times New Roman" w:cs="Times New Roman"/>
          <w:sz w:val="24"/>
          <w:szCs w:val="24"/>
          <w:highlight w:val="white"/>
        </w:rPr>
        <w:t xml:space="preserve"> can be examined through integration of various methods to effectively handle the malicious growth of this process. Furthermore, implementation of </w:t>
      </w:r>
      <w:r w:rsidR="00CA22D4" w:rsidRPr="0063075E">
        <w:rPr>
          <w:rFonts w:ascii="Times New Roman" w:eastAsia="Times New Roman" w:hAnsi="Times New Roman" w:cs="Times New Roman"/>
          <w:b/>
          <w:sz w:val="24"/>
          <w:szCs w:val="24"/>
          <w:highlight w:val="white"/>
        </w:rPr>
        <w:t>PMLA Act 2020</w:t>
      </w:r>
      <w:r w:rsidR="00CA22D4" w:rsidRPr="0063075E">
        <w:rPr>
          <w:rFonts w:ascii="Times New Roman" w:eastAsia="Times New Roman" w:hAnsi="Times New Roman" w:cs="Times New Roman"/>
          <w:sz w:val="24"/>
          <w:szCs w:val="24"/>
          <w:highlight w:val="white"/>
        </w:rPr>
        <w:t xml:space="preserve"> will be efficient to combat financial difficulties and ill-effects of </w:t>
      </w:r>
      <w:r w:rsidRPr="0063075E">
        <w:rPr>
          <w:rFonts w:ascii="Times New Roman" w:eastAsia="Times New Roman" w:hAnsi="Times New Roman" w:cs="Times New Roman"/>
          <w:sz w:val="24"/>
          <w:szCs w:val="24"/>
          <w:highlight w:val="white"/>
        </w:rPr>
        <w:t>laundering money</w:t>
      </w:r>
      <w:r w:rsidR="00CA22D4" w:rsidRPr="0063075E">
        <w:rPr>
          <w:rFonts w:ascii="Times New Roman" w:eastAsia="Times New Roman" w:hAnsi="Times New Roman" w:cs="Times New Roman"/>
          <w:sz w:val="24"/>
          <w:szCs w:val="24"/>
          <w:highlight w:val="white"/>
        </w:rPr>
        <w:t xml:space="preserve">. As illustrated by Cannon and Rubery (2020), with application of this Act, which is a regulatory and ethical framework enacted to prevent and reduce </w:t>
      </w:r>
      <w:r w:rsidRPr="0063075E">
        <w:rPr>
          <w:rFonts w:ascii="Times New Roman" w:eastAsia="Times New Roman" w:hAnsi="Times New Roman" w:cs="Times New Roman"/>
          <w:sz w:val="24"/>
          <w:szCs w:val="24"/>
          <w:highlight w:val="white"/>
        </w:rPr>
        <w:t>laundering money</w:t>
      </w:r>
      <w:r w:rsidR="00CA22D4" w:rsidRPr="0063075E">
        <w:rPr>
          <w:rFonts w:ascii="Times New Roman" w:eastAsia="Times New Roman" w:hAnsi="Times New Roman" w:cs="Times New Roman"/>
          <w:sz w:val="24"/>
          <w:szCs w:val="24"/>
          <w:highlight w:val="white"/>
        </w:rPr>
        <w:t xml:space="preserve"> in India. Similarly, </w:t>
      </w:r>
      <w:r w:rsidR="00CA22D4" w:rsidRPr="0063075E">
        <w:rPr>
          <w:rFonts w:ascii="Times New Roman" w:eastAsia="Times New Roman" w:hAnsi="Times New Roman" w:cs="Times New Roman"/>
          <w:b/>
          <w:sz w:val="24"/>
          <w:szCs w:val="24"/>
          <w:highlight w:val="white"/>
        </w:rPr>
        <w:t>implementation of advanced and high-tech technology</w:t>
      </w:r>
      <w:r w:rsidR="00CA22D4" w:rsidRPr="0063075E">
        <w:rPr>
          <w:rFonts w:ascii="Times New Roman" w:eastAsia="Times New Roman" w:hAnsi="Times New Roman" w:cs="Times New Roman"/>
          <w:sz w:val="24"/>
          <w:szCs w:val="24"/>
          <w:highlight w:val="white"/>
        </w:rPr>
        <w:t xml:space="preserve"> is effective to trace and identify the presence of illegal activities. Apart from that, </w:t>
      </w:r>
      <w:r w:rsidR="00CA22D4" w:rsidRPr="0063075E">
        <w:rPr>
          <w:rFonts w:ascii="Times New Roman" w:eastAsia="Times New Roman" w:hAnsi="Times New Roman" w:cs="Times New Roman"/>
          <w:b/>
          <w:sz w:val="24"/>
          <w:szCs w:val="24"/>
          <w:highlight w:val="white"/>
        </w:rPr>
        <w:t>regular inspection and examination of fraudulent operations</w:t>
      </w:r>
      <w:r w:rsidR="00CA22D4" w:rsidRPr="0063075E">
        <w:rPr>
          <w:rFonts w:ascii="Times New Roman" w:eastAsia="Times New Roman" w:hAnsi="Times New Roman" w:cs="Times New Roman"/>
          <w:sz w:val="24"/>
          <w:szCs w:val="24"/>
          <w:highlight w:val="white"/>
        </w:rPr>
        <w:t xml:space="preserve"> is beneficial to keep a proper track on </w:t>
      </w:r>
      <w:r w:rsidRPr="0063075E">
        <w:rPr>
          <w:rFonts w:ascii="Times New Roman" w:eastAsia="Times New Roman" w:hAnsi="Times New Roman" w:cs="Times New Roman"/>
          <w:sz w:val="24"/>
          <w:szCs w:val="24"/>
          <w:highlight w:val="white"/>
        </w:rPr>
        <w:t>laundering money</w:t>
      </w:r>
      <w:r w:rsidR="00CA22D4" w:rsidRPr="0063075E">
        <w:rPr>
          <w:rFonts w:ascii="Times New Roman" w:eastAsia="Times New Roman" w:hAnsi="Times New Roman" w:cs="Times New Roman"/>
          <w:sz w:val="24"/>
          <w:szCs w:val="24"/>
          <w:highlight w:val="white"/>
        </w:rPr>
        <w:t xml:space="preserve">. Thus, through scams and other such related criminal operations can be reduced and effects can be curbed down with reduction of suspicious operations. Hence, applications of mentioned methods are likely to reduce the effect of </w:t>
      </w:r>
      <w:r w:rsidRPr="0063075E">
        <w:rPr>
          <w:rFonts w:ascii="Times New Roman" w:eastAsia="Times New Roman" w:hAnsi="Times New Roman" w:cs="Times New Roman"/>
          <w:sz w:val="24"/>
          <w:szCs w:val="24"/>
          <w:highlight w:val="white"/>
        </w:rPr>
        <w:t>laundering money</w:t>
      </w:r>
      <w:r w:rsidR="00CA22D4" w:rsidRPr="0063075E">
        <w:rPr>
          <w:rFonts w:ascii="Times New Roman" w:eastAsia="Times New Roman" w:hAnsi="Times New Roman" w:cs="Times New Roman"/>
          <w:sz w:val="24"/>
          <w:szCs w:val="24"/>
          <w:highlight w:val="white"/>
        </w:rPr>
        <w:t xml:space="preserve">.    </w:t>
      </w:r>
    </w:p>
    <w:p w14:paraId="0D9EA845" w14:textId="77777777" w:rsidR="00CA22D4" w:rsidRPr="0063075E" w:rsidRDefault="00CA22D4" w:rsidP="00FD1370">
      <w:pPr>
        <w:pStyle w:val="Heading2"/>
        <w:spacing w:line="360" w:lineRule="auto"/>
      </w:pPr>
      <w:bookmarkStart w:id="132" w:name="_Toc51412083"/>
      <w:bookmarkStart w:id="133" w:name="_Toc52791647"/>
      <w:r w:rsidRPr="0063075E">
        <w:t>5.3 Contrast of the findings with the corresponding case findings</w:t>
      </w:r>
      <w:bookmarkEnd w:id="132"/>
      <w:bookmarkEnd w:id="133"/>
    </w:p>
    <w:p w14:paraId="1AAA1D2F" w14:textId="77777777" w:rsidR="00CA22D4" w:rsidRPr="0063075E" w:rsidRDefault="00CA22D4"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large and wide impacts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are much evitable within the banking and economy sector of the developing countries. Indian economy is largely impacted by vigorous effects and disruptions caused in the banking sector as it constitutes an integral part of the economy. As influenced by Samuel and Saxena (2017), the setbacks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were seen prominent in terms of liquidity situation, upward and downward trend in the GDP formation of the country. Moreover, growth in exchange rate volatility causes turbulence within financial institutions with presence of more criminality. Thus, it leaves a negative impression on the financial institutions in correspondence with the findings. However, as opposed by </w:t>
      </w:r>
      <w:proofErr w:type="spellStart"/>
      <w:r w:rsidRPr="0063075E">
        <w:rPr>
          <w:rFonts w:ascii="Times New Roman" w:eastAsia="Times New Roman" w:hAnsi="Times New Roman" w:cs="Times New Roman"/>
          <w:sz w:val="24"/>
          <w:szCs w:val="24"/>
        </w:rPr>
        <w:t>Jamsheer</w:t>
      </w:r>
      <w:proofErr w:type="spellEnd"/>
      <w:r w:rsidRPr="0063075E">
        <w:rPr>
          <w:rFonts w:ascii="Times New Roman" w:eastAsia="Times New Roman" w:hAnsi="Times New Roman" w:cs="Times New Roman"/>
          <w:sz w:val="24"/>
          <w:szCs w:val="24"/>
        </w:rPr>
        <w:t xml:space="preserve">, (2018), the other effect on banking and economy consists of decline in government revenue, with rise of the socio-economic effect along with ultimate damage caused to the financial sector. Hence, downfall associated with government revenue ultimately caused financial difficulties with rise in corruption and illegal activities.   </w:t>
      </w:r>
    </w:p>
    <w:p w14:paraId="0B2E5DCF" w14:textId="77777777" w:rsidR="00CA22D4" w:rsidRPr="0063075E" w:rsidRDefault="007B68EF"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CA22D4" w:rsidRPr="0063075E">
        <w:rPr>
          <w:rFonts w:ascii="Times New Roman" w:eastAsia="Times New Roman" w:hAnsi="Times New Roman" w:cs="Times New Roman"/>
          <w:sz w:val="24"/>
          <w:szCs w:val="24"/>
        </w:rPr>
        <w:t xml:space="preserve"> can significantly be curbed through PMLA Act 2020 to resolve effects of illegal activities in India. Furthermore, case findings can be evaluated by this legal body that essentially assists in activities on crime. As opined by Barker</w:t>
      </w:r>
      <w:r w:rsidR="00CA22D4" w:rsidRPr="0063075E">
        <w:rPr>
          <w:rFonts w:ascii="Times New Roman" w:eastAsia="Times New Roman" w:hAnsi="Times New Roman" w:cs="Times New Roman"/>
          <w:i/>
          <w:sz w:val="24"/>
          <w:szCs w:val="24"/>
        </w:rPr>
        <w:t xml:space="preserve"> et al</w:t>
      </w:r>
      <w:r w:rsidR="00CA22D4" w:rsidRPr="0063075E">
        <w:rPr>
          <w:rFonts w:ascii="Times New Roman" w:eastAsia="Times New Roman" w:hAnsi="Times New Roman" w:cs="Times New Roman"/>
          <w:sz w:val="24"/>
          <w:szCs w:val="24"/>
        </w:rPr>
        <w:t xml:space="preserve">. (2018), any criminal offence is held as illegal under the judiciary system. Moreover, as developing countries are more exposed to the risks of </w:t>
      </w:r>
      <w:r w:rsidRPr="0063075E">
        <w:rPr>
          <w:rFonts w:ascii="Times New Roman" w:eastAsia="Times New Roman" w:hAnsi="Times New Roman" w:cs="Times New Roman"/>
          <w:sz w:val="24"/>
          <w:szCs w:val="24"/>
        </w:rPr>
        <w:t>laundering money</w:t>
      </w:r>
      <w:r w:rsidR="00CA22D4" w:rsidRPr="0063075E">
        <w:rPr>
          <w:rFonts w:ascii="Times New Roman" w:eastAsia="Times New Roman" w:hAnsi="Times New Roman" w:cs="Times New Roman"/>
          <w:sz w:val="24"/>
          <w:szCs w:val="24"/>
        </w:rPr>
        <w:t xml:space="preserve"> and with application of this Act individuals, groups or </w:t>
      </w:r>
      <w:r w:rsidR="00CA22D4" w:rsidRPr="0063075E">
        <w:rPr>
          <w:rFonts w:ascii="Times New Roman" w:eastAsia="Times New Roman" w:hAnsi="Times New Roman" w:cs="Times New Roman"/>
          <w:sz w:val="24"/>
          <w:szCs w:val="24"/>
        </w:rPr>
        <w:lastRenderedPageBreak/>
        <w:t xml:space="preserve">organisations held responsible for this are imprisoned for three years for commitment of criminal offence particularly in India. On contrary, as opposed by Miller (2020), this act contains chapter wise discussion and details for regulations related with laundering activities. Likewise, even though a complicated and lengthy process can be handled through integration this measure for the severe concerns and matters related to those of </w:t>
      </w:r>
      <w:r w:rsidRPr="0063075E">
        <w:rPr>
          <w:rFonts w:ascii="Times New Roman" w:eastAsia="Times New Roman" w:hAnsi="Times New Roman" w:cs="Times New Roman"/>
          <w:sz w:val="24"/>
          <w:szCs w:val="24"/>
        </w:rPr>
        <w:t>laundering money</w:t>
      </w:r>
      <w:r w:rsidR="00CA22D4" w:rsidRPr="0063075E">
        <w:rPr>
          <w:rFonts w:ascii="Times New Roman" w:eastAsia="Times New Roman" w:hAnsi="Times New Roman" w:cs="Times New Roman"/>
          <w:sz w:val="24"/>
          <w:szCs w:val="24"/>
        </w:rPr>
        <w:t xml:space="preserve"> that particularly applies to the entire India.  </w:t>
      </w:r>
    </w:p>
    <w:p w14:paraId="0CD1777D" w14:textId="77777777" w:rsidR="00CA22D4" w:rsidRPr="0063075E" w:rsidRDefault="00CA22D4" w:rsidP="00FD1370">
      <w:pPr>
        <w:pStyle w:val="Heading2"/>
        <w:spacing w:line="360" w:lineRule="auto"/>
        <w:rPr>
          <w:highlight w:val="white"/>
        </w:rPr>
      </w:pPr>
      <w:bookmarkStart w:id="134" w:name="_Toc51412084"/>
      <w:bookmarkStart w:id="135" w:name="_Toc52791648"/>
      <w:r w:rsidRPr="0063075E">
        <w:rPr>
          <w:highlight w:val="white"/>
        </w:rPr>
        <w:t>5.4 Linking with the research questions</w:t>
      </w:r>
      <w:bookmarkEnd w:id="134"/>
      <w:bookmarkEnd w:id="135"/>
    </w:p>
    <w:p w14:paraId="5AE1AD1B" w14:textId="77777777" w:rsidR="00CA22D4" w:rsidRPr="0063075E" w:rsidRDefault="00CA22D4" w:rsidP="00FD1370">
      <w:pPr>
        <w:pStyle w:val="NormalWeb"/>
        <w:spacing w:before="0" w:beforeAutospacing="0" w:after="200" w:afterAutospacing="0" w:line="360" w:lineRule="auto"/>
        <w:jc w:val="both"/>
        <w:rPr>
          <w:lang w:val="en-GB"/>
        </w:rPr>
      </w:pPr>
      <w:r w:rsidRPr="0063075E">
        <w:rPr>
          <w:shd w:val="clear" w:color="auto" w:fill="FFFFFF"/>
          <w:lang w:val="en-GB"/>
        </w:rPr>
        <w:t xml:space="preserve">The research questions in context to this study were prepared in two forms that consist of the primary and secondary set of the questions. In addition to </w:t>
      </w:r>
      <w:r w:rsidR="002177C2" w:rsidRPr="0063075E">
        <w:rPr>
          <w:shd w:val="clear" w:color="auto" w:fill="FFFFFF"/>
          <w:lang w:val="en-GB"/>
        </w:rPr>
        <w:t>this,</w:t>
      </w:r>
      <w:r w:rsidRPr="0063075E">
        <w:rPr>
          <w:shd w:val="clear" w:color="auto" w:fill="FFFFFF"/>
          <w:lang w:val="en-GB"/>
        </w:rPr>
        <w:t xml:space="preserve"> the primary question was based on the considerable effect on the banking system along with financial institutions of the country. Furthermore, in this context considerable damage particularly to the financial sector resulted in a gradual loss for India. Additionally, sudden decline from Rs 8,646 crore to an amount of Rs 2,037.18 during one annual year ultimately resulted in a financial loss (Singh, 2019).  This is clear evidence that shows that the financial sector of developing countries as in case of India was financially troubled. </w:t>
      </w:r>
      <w:r w:rsidR="007B68EF" w:rsidRPr="0063075E">
        <w:rPr>
          <w:shd w:val="clear" w:color="auto" w:fill="FFFFFF"/>
          <w:lang w:val="en-GB"/>
        </w:rPr>
        <w:t>Laundering money</w:t>
      </w:r>
      <w:r w:rsidRPr="0063075E">
        <w:rPr>
          <w:shd w:val="clear" w:color="auto" w:fill="FFFFFF"/>
          <w:lang w:val="en-GB"/>
        </w:rPr>
        <w:t xml:space="preserve"> has a negative effect as it causes sudden economic turbulences in the country. Besides that, the effect is limited not just to a particular region whereas it causes a global impact on the businesses, economies and the societies. However, as opposed by </w:t>
      </w:r>
      <w:proofErr w:type="spellStart"/>
      <w:r w:rsidRPr="0063075E">
        <w:rPr>
          <w:shd w:val="clear" w:color="auto" w:fill="FFFFFF"/>
          <w:lang w:val="en-GB"/>
        </w:rPr>
        <w:t>Cesa</w:t>
      </w:r>
      <w:proofErr w:type="spellEnd"/>
      <w:r w:rsidRPr="0063075E">
        <w:rPr>
          <w:shd w:val="clear" w:color="auto" w:fill="FFFFFF"/>
          <w:lang w:val="en-GB"/>
        </w:rPr>
        <w:t xml:space="preserve">-Bianchi and </w:t>
      </w:r>
      <w:proofErr w:type="spellStart"/>
      <w:r w:rsidRPr="0063075E">
        <w:rPr>
          <w:shd w:val="clear" w:color="auto" w:fill="FFFFFF"/>
          <w:lang w:val="en-GB"/>
        </w:rPr>
        <w:t>Rebucci</w:t>
      </w:r>
      <w:proofErr w:type="spellEnd"/>
      <w:r w:rsidRPr="0063075E">
        <w:rPr>
          <w:shd w:val="clear" w:color="auto" w:fill="FFFFFF"/>
          <w:lang w:val="en-GB"/>
        </w:rPr>
        <w:t xml:space="preserve"> (2017), monetary instability ultimately rises with respect to the consequent rise in the illegal and associated criminal activities. Developing countries mostly face negative consequences of </w:t>
      </w:r>
      <w:r w:rsidR="007B68EF" w:rsidRPr="0063075E">
        <w:rPr>
          <w:shd w:val="clear" w:color="auto" w:fill="FFFFFF"/>
          <w:lang w:val="en-GB"/>
        </w:rPr>
        <w:t>laundering money</w:t>
      </w:r>
      <w:r w:rsidRPr="0063075E">
        <w:rPr>
          <w:shd w:val="clear" w:color="auto" w:fill="FFFFFF"/>
          <w:lang w:val="en-GB"/>
        </w:rPr>
        <w:t xml:space="preserve"> with insignificant rise of transactions in an economy. </w:t>
      </w:r>
    </w:p>
    <w:p w14:paraId="1EBAD594" w14:textId="77777777" w:rsidR="00CA22D4" w:rsidRPr="0063075E" w:rsidRDefault="00CA22D4" w:rsidP="00FD1370">
      <w:pPr>
        <w:pStyle w:val="NormalWeb"/>
        <w:spacing w:before="0" w:beforeAutospacing="0" w:after="200" w:afterAutospacing="0" w:line="360" w:lineRule="auto"/>
        <w:jc w:val="both"/>
        <w:rPr>
          <w:lang w:val="en-GB"/>
        </w:rPr>
      </w:pPr>
      <w:r w:rsidRPr="0063075E">
        <w:rPr>
          <w:shd w:val="clear" w:color="auto" w:fill="FFFFFF"/>
          <w:lang w:val="en-GB"/>
        </w:rPr>
        <w:t xml:space="preserve">On the other hand, the secondary questions were based on negative impressions or footprints of </w:t>
      </w:r>
      <w:r w:rsidR="007B68EF" w:rsidRPr="0063075E">
        <w:rPr>
          <w:shd w:val="clear" w:color="auto" w:fill="FFFFFF"/>
          <w:lang w:val="en-GB"/>
        </w:rPr>
        <w:t>laundering money</w:t>
      </w:r>
      <w:r w:rsidRPr="0063075E">
        <w:rPr>
          <w:shd w:val="clear" w:color="auto" w:fill="FFFFFF"/>
          <w:lang w:val="en-GB"/>
        </w:rPr>
        <w:t xml:space="preserve"> in India and the considerable steps to prevent laundering. However, ill-effects of </w:t>
      </w:r>
      <w:r w:rsidR="007B68EF" w:rsidRPr="0063075E">
        <w:rPr>
          <w:shd w:val="clear" w:color="auto" w:fill="FFFFFF"/>
          <w:lang w:val="en-GB"/>
        </w:rPr>
        <w:t>laundering money</w:t>
      </w:r>
      <w:r w:rsidRPr="0063075E">
        <w:rPr>
          <w:shd w:val="clear" w:color="auto" w:fill="FFFFFF"/>
          <w:lang w:val="en-GB"/>
        </w:rPr>
        <w:t xml:space="preserve"> had caused significant impact on the banks with other inter-linked effects on the overall economy and mishap on the revenue or income of the government. As suggested by Shirai (2019), cash or money in circulation is considered important to process the proper and effective flow of the activities in the economy. Temporary decline of the currency reform caused several disruptions to the economic activities. Thus, illicit use of money in the country has drastically impacted on banking regulations. </w:t>
      </w:r>
    </w:p>
    <w:p w14:paraId="00A05068" w14:textId="77777777" w:rsidR="00CA22D4" w:rsidRPr="0063075E" w:rsidRDefault="00CA22D4" w:rsidP="00FD1370">
      <w:pPr>
        <w:pStyle w:val="NormalWeb"/>
        <w:spacing w:before="0" w:beforeAutospacing="0" w:after="200" w:afterAutospacing="0" w:line="360" w:lineRule="auto"/>
        <w:jc w:val="both"/>
        <w:rPr>
          <w:shd w:val="clear" w:color="auto" w:fill="FFFFFF"/>
          <w:lang w:val="en-GB"/>
        </w:rPr>
      </w:pPr>
      <w:r w:rsidRPr="0063075E">
        <w:rPr>
          <w:shd w:val="clear" w:color="auto" w:fill="FFFFFF"/>
          <w:lang w:val="en-GB"/>
        </w:rPr>
        <w:lastRenderedPageBreak/>
        <w:t>On the other hand, use of the stringent regulations of anti-</w:t>
      </w:r>
      <w:r w:rsidR="007B68EF" w:rsidRPr="0063075E">
        <w:rPr>
          <w:shd w:val="clear" w:color="auto" w:fill="FFFFFF"/>
          <w:lang w:val="en-GB"/>
        </w:rPr>
        <w:t>laundering money</w:t>
      </w:r>
      <w:r w:rsidRPr="0063075E">
        <w:rPr>
          <w:shd w:val="clear" w:color="auto" w:fill="FFFFFF"/>
          <w:lang w:val="en-GB"/>
        </w:rPr>
        <w:t xml:space="preserve"> has disrupted the entire system of the economy. Moreover, an integration of these steps by the entire nation and implementation of initiative measures by the government is helpful to combat difficulties and constraints of the financial system. Similarly, as opposed by Kaur (2019), negative relationships that establish due to ineffectiveness of </w:t>
      </w:r>
      <w:r w:rsidR="007B68EF" w:rsidRPr="0063075E">
        <w:rPr>
          <w:shd w:val="clear" w:color="auto" w:fill="FFFFFF"/>
          <w:lang w:val="en-GB"/>
        </w:rPr>
        <w:t>laundering money</w:t>
      </w:r>
      <w:r w:rsidRPr="0063075E">
        <w:rPr>
          <w:shd w:val="clear" w:color="auto" w:fill="FFFFFF"/>
          <w:lang w:val="en-GB"/>
        </w:rPr>
        <w:t xml:space="preserve"> impact have caused frequent disruptions that arise due to inefficient compliance and lack of proper internal controls on the banking system of the economy. </w:t>
      </w:r>
    </w:p>
    <w:p w14:paraId="21395DC1" w14:textId="77777777" w:rsidR="00CA22D4" w:rsidRPr="0063075E" w:rsidRDefault="00CA22D4" w:rsidP="00FD1370">
      <w:pPr>
        <w:pStyle w:val="Heading2"/>
        <w:spacing w:line="360" w:lineRule="auto"/>
      </w:pPr>
      <w:bookmarkStart w:id="136" w:name="_Toc51412085"/>
      <w:bookmarkStart w:id="137" w:name="_Toc52791649"/>
      <w:r w:rsidRPr="0063075E">
        <w:rPr>
          <w:highlight w:val="white"/>
        </w:rPr>
        <w:t>5.5 Summary</w:t>
      </w:r>
      <w:bookmarkEnd w:id="136"/>
      <w:bookmarkEnd w:id="137"/>
    </w:p>
    <w:p w14:paraId="30CE82E4" w14:textId="77777777" w:rsidR="00CA22D4" w:rsidRPr="0063075E" w:rsidRDefault="002177C2" w:rsidP="00FD1370">
      <w:pPr>
        <w:pStyle w:val="Normal2"/>
        <w:spacing w:line="360" w:lineRule="auto"/>
        <w:jc w:val="both"/>
        <w:rPr>
          <w:rFonts w:ascii="Times New Roman" w:hAnsi="Times New Roman" w:cs="Times New Roman"/>
          <w:sz w:val="24"/>
          <w:szCs w:val="24"/>
          <w:lang w:val="en-GB"/>
        </w:rPr>
      </w:pPr>
      <w:r w:rsidRPr="0063075E">
        <w:rPr>
          <w:rFonts w:ascii="Times New Roman" w:hAnsi="Times New Roman" w:cs="Times New Roman"/>
          <w:sz w:val="24"/>
          <w:szCs w:val="24"/>
          <w:shd w:val="clear" w:color="auto" w:fill="FFFFFF"/>
          <w:lang w:val="en-GB"/>
        </w:rPr>
        <w:t>Based on</w:t>
      </w:r>
      <w:r w:rsidR="00CA22D4" w:rsidRPr="0063075E">
        <w:rPr>
          <w:rFonts w:ascii="Times New Roman" w:hAnsi="Times New Roman" w:cs="Times New Roman"/>
          <w:sz w:val="24"/>
          <w:szCs w:val="24"/>
          <w:shd w:val="clear" w:color="auto" w:fill="FFFFFF"/>
          <w:lang w:val="en-GB"/>
        </w:rPr>
        <w:t xml:space="preserve"> the above study it can be concluded that the entire chapter has been completed with significant emphasis on </w:t>
      </w:r>
      <w:r w:rsidR="007B68EF" w:rsidRPr="0063075E">
        <w:rPr>
          <w:rFonts w:ascii="Times New Roman" w:hAnsi="Times New Roman" w:cs="Times New Roman"/>
          <w:sz w:val="24"/>
          <w:szCs w:val="24"/>
          <w:shd w:val="clear" w:color="auto" w:fill="FFFFFF"/>
          <w:lang w:val="en-GB"/>
        </w:rPr>
        <w:t>laundering money</w:t>
      </w:r>
      <w:r w:rsidR="00CA22D4" w:rsidRPr="0063075E">
        <w:rPr>
          <w:rFonts w:ascii="Times New Roman" w:hAnsi="Times New Roman" w:cs="Times New Roman"/>
          <w:sz w:val="24"/>
          <w:szCs w:val="24"/>
          <w:shd w:val="clear" w:color="auto" w:fill="FFFFFF"/>
          <w:lang w:val="en-GB"/>
        </w:rPr>
        <w:t xml:space="preserve"> and their consequent effects on the economy in context to developing country-India. It can be evaluated that </w:t>
      </w:r>
      <w:r w:rsidR="00C3158B" w:rsidRPr="0063075E">
        <w:rPr>
          <w:rFonts w:ascii="Times New Roman" w:hAnsi="Times New Roman" w:cs="Times New Roman"/>
          <w:sz w:val="24"/>
          <w:szCs w:val="24"/>
          <w:shd w:val="clear" w:color="auto" w:fill="FFFFFF"/>
          <w:lang w:val="en-GB"/>
        </w:rPr>
        <w:t>money-laundering</w:t>
      </w:r>
      <w:r w:rsidR="00CA22D4" w:rsidRPr="0063075E">
        <w:rPr>
          <w:rFonts w:ascii="Times New Roman" w:hAnsi="Times New Roman" w:cs="Times New Roman"/>
          <w:sz w:val="24"/>
          <w:szCs w:val="24"/>
          <w:shd w:val="clear" w:color="auto" w:fill="FFFFFF"/>
          <w:lang w:val="en-GB"/>
        </w:rPr>
        <w:t xml:space="preserve"> activities can be improved through initiative and active measures adopted by the country. Likewise, adoption of new and latest technology with regular monitoring of financial transactions is beneficial to tackle illegal monetary use of cash. </w:t>
      </w:r>
    </w:p>
    <w:p w14:paraId="7D8038A2" w14:textId="77777777" w:rsidR="00C3158B" w:rsidRPr="0063075E" w:rsidRDefault="00C3158B" w:rsidP="00FD1370">
      <w:pPr>
        <w:spacing w:line="360" w:lineRule="auto"/>
        <w:rPr>
          <w:rFonts w:ascii="Times New Roman" w:eastAsia="Times New Roman" w:hAnsi="Times New Roman" w:cs="Times New Roman"/>
          <w:b/>
          <w:sz w:val="28"/>
          <w:szCs w:val="28"/>
        </w:rPr>
      </w:pPr>
      <w:bookmarkStart w:id="138" w:name="_Toc51412086"/>
      <w:r w:rsidRPr="0063075E">
        <w:br w:type="page"/>
      </w:r>
    </w:p>
    <w:p w14:paraId="3B099234" w14:textId="77777777" w:rsidR="006526A6" w:rsidRPr="0063075E" w:rsidRDefault="006526A6" w:rsidP="00FD1370">
      <w:pPr>
        <w:pStyle w:val="Heading1"/>
        <w:spacing w:line="360" w:lineRule="auto"/>
      </w:pPr>
      <w:bookmarkStart w:id="139" w:name="_Toc52791650"/>
      <w:r w:rsidRPr="0063075E">
        <w:lastRenderedPageBreak/>
        <w:t>Chapter 6: Conclusion, recommendations and future scope</w:t>
      </w:r>
      <w:bookmarkEnd w:id="138"/>
      <w:bookmarkEnd w:id="139"/>
    </w:p>
    <w:p w14:paraId="793AB3F9" w14:textId="77777777" w:rsidR="006526A6" w:rsidRPr="0063075E" w:rsidRDefault="006526A6" w:rsidP="00FD1370">
      <w:pPr>
        <w:pStyle w:val="Heading2"/>
        <w:spacing w:line="360" w:lineRule="auto"/>
      </w:pPr>
      <w:bookmarkStart w:id="140" w:name="_Toc51412087"/>
      <w:bookmarkStart w:id="141" w:name="_Toc52791651"/>
      <w:r w:rsidRPr="0063075E">
        <w:t>6.1 Conclusion</w:t>
      </w:r>
      <w:bookmarkEnd w:id="140"/>
      <w:bookmarkEnd w:id="141"/>
    </w:p>
    <w:p w14:paraId="5C17448D" w14:textId="77777777" w:rsidR="006526A6"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 xml:space="preserve">The primary motive of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related activities is the disguise usage of money by the criminals to control and bypass their wealth through a complicated sequence of commercial transactions through banking transfers. These proceedings have appeared from legitimate sources and hence come out as legalised money. Several other legalised systems use these terms with several types of business and financial crimes. It results in socio-economic costs and decreases the revenues of the government. Developments in legitimate private sectors through product supply are affected adversely. They are priced below the production costs, making it more difficult for such types of activities to compete in the present situation. Enterprises are often turned as sterile and initially productive ones by the criminals to misuse the funds, ultimately resulting in the lowering of economic productivity. As it is an essential constituent for the legitimate economy's financing, it can also act as a low budget vehicle for the criminals wishing to misuse the funds. The inflows of large sums poured into the laundered firms that are inserted out and into the financial system undermining the market stability and involving scheming, might result in loss of goodwill of the </w:t>
      </w:r>
      <w:r w:rsidR="004F3123" w:rsidRPr="0063075E">
        <w:rPr>
          <w:rFonts w:ascii="Times New Roman" w:eastAsia="Times New Roman" w:hAnsi="Times New Roman" w:cs="Times New Roman"/>
          <w:sz w:val="24"/>
          <w:szCs w:val="24"/>
          <w:highlight w:val="white"/>
        </w:rPr>
        <w:t>stakeholders. Integration</w:t>
      </w:r>
      <w:r w:rsidRPr="0063075E">
        <w:rPr>
          <w:rFonts w:ascii="Times New Roman" w:eastAsia="Times New Roman" w:hAnsi="Times New Roman" w:cs="Times New Roman"/>
          <w:sz w:val="24"/>
          <w:szCs w:val="24"/>
          <w:highlight w:val="white"/>
        </w:rPr>
        <w:t xml:space="preserve"> of robust policies and processes to mitigate the effects of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and the implementation of AI technology can help in eradicating the negative aspects of the money-making process. The approach will also help in increasing operations and facilitating efficiency for the informed and compliant decision-making process. </w:t>
      </w:r>
      <w:r w:rsidRPr="0063075E">
        <w:rPr>
          <w:rFonts w:ascii="Times New Roman" w:eastAsia="Times New Roman" w:hAnsi="Times New Roman" w:cs="Times New Roman"/>
          <w:sz w:val="24"/>
          <w:szCs w:val="24"/>
        </w:rPr>
        <w:t xml:space="preserve">Currency exchanges, smuggling, gambling, blending of funds, repayment of loans gave rise to a situation where the jurisdiction officials either involuntarily refused with the regulations during investigations for international laundering of money. Improper manner of verification during opening a bank account, technological progression and insufficient human yield capacity resulted in the emergence of these types of activities. Contrarily, considerable amounts of damage are caused by the financial sector </w:t>
      </w:r>
      <w:r w:rsidR="004F3123" w:rsidRPr="0063075E">
        <w:rPr>
          <w:rFonts w:ascii="Times New Roman" w:eastAsia="Times New Roman" w:hAnsi="Times New Roman" w:cs="Times New Roman"/>
          <w:sz w:val="24"/>
          <w:szCs w:val="24"/>
        </w:rPr>
        <w:t>institutions, which play</w:t>
      </w:r>
      <w:r w:rsidRPr="0063075E">
        <w:rPr>
          <w:rFonts w:ascii="Times New Roman" w:eastAsia="Times New Roman" w:hAnsi="Times New Roman" w:cs="Times New Roman"/>
          <w:sz w:val="24"/>
          <w:szCs w:val="24"/>
        </w:rPr>
        <w:t xml:space="preserve"> a critical role in financial prospects of growth, thereby prospering corruption and crime, decreasing the growth of the economy and efficiency over the economy’s real sector. </w:t>
      </w:r>
    </w:p>
    <w:p w14:paraId="03ADC10C" w14:textId="77777777" w:rsidR="004F3123" w:rsidRPr="0063075E" w:rsidRDefault="006526A6" w:rsidP="00FD1370">
      <w:pPr>
        <w:pStyle w:val="Heading2"/>
        <w:spacing w:line="360" w:lineRule="auto"/>
      </w:pPr>
      <w:bookmarkStart w:id="142" w:name="_Toc51412088"/>
      <w:bookmarkStart w:id="143" w:name="_Toc52791652"/>
      <w:r w:rsidRPr="0063075E">
        <w:lastRenderedPageBreak/>
        <w:t>6.2 Linking with the objectives</w:t>
      </w:r>
      <w:bookmarkEnd w:id="142"/>
      <w:bookmarkEnd w:id="143"/>
    </w:p>
    <w:p w14:paraId="3BD3AB72" w14:textId="77777777" w:rsidR="006526A6" w:rsidRPr="0063075E" w:rsidRDefault="006526A6" w:rsidP="00FD1370">
      <w:pPr>
        <w:pStyle w:val="Heading3"/>
      </w:pPr>
      <w:bookmarkStart w:id="144" w:name="_Toc51412089"/>
      <w:bookmarkStart w:id="145" w:name="_Toc52791653"/>
      <w:r w:rsidRPr="0063075E">
        <w:t>Objective 1</w:t>
      </w:r>
      <w:bookmarkEnd w:id="144"/>
      <w:bookmarkEnd w:id="145"/>
    </w:p>
    <w:p w14:paraId="42651632" w14:textId="77777777" w:rsidR="006526A6"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first objective is clearly defined in 2.2, 2.3 of the literature review </w:t>
      </w:r>
      <w:r w:rsidR="004F3123" w:rsidRPr="0063075E">
        <w:rPr>
          <w:rFonts w:ascii="Times New Roman" w:eastAsia="Times New Roman" w:hAnsi="Times New Roman" w:cs="Times New Roman"/>
          <w:sz w:val="24"/>
          <w:szCs w:val="24"/>
        </w:rPr>
        <w:t>and the</w:t>
      </w:r>
      <w:r w:rsidRPr="0063075E">
        <w:rPr>
          <w:rFonts w:ascii="Times New Roman" w:eastAsia="Times New Roman" w:hAnsi="Times New Roman" w:cs="Times New Roman"/>
          <w:sz w:val="24"/>
          <w:szCs w:val="24"/>
        </w:rPr>
        <w:t xml:space="preserve"> first theme of chapter 4. Establishment of fake companies or “shell companies'', acting as a fake company, without any existence in the real world and absence of production in those organisations are used by the cheaters to exhibit large transactions within the balance sheets of the shell firms. As per the depiction of </w:t>
      </w:r>
      <w:r w:rsidRPr="0063075E">
        <w:rPr>
          <w:rFonts w:ascii="Times New Roman" w:eastAsia="Times New Roman" w:hAnsi="Times New Roman" w:cs="Times New Roman"/>
          <w:sz w:val="24"/>
          <w:szCs w:val="24"/>
          <w:highlight w:val="white"/>
        </w:rPr>
        <w:t xml:space="preserve">Habib </w:t>
      </w:r>
      <w:r w:rsidRPr="0063075E">
        <w:rPr>
          <w:rFonts w:ascii="Times New Roman" w:eastAsia="Times New Roman" w:hAnsi="Times New Roman" w:cs="Times New Roman"/>
          <w:i/>
          <w:sz w:val="24"/>
          <w:szCs w:val="24"/>
          <w:highlight w:val="white"/>
        </w:rPr>
        <w:t>et al.</w:t>
      </w:r>
      <w:r w:rsidR="0063075E" w:rsidRPr="0063075E">
        <w:rPr>
          <w:rFonts w:ascii="Times New Roman" w:eastAsia="Times New Roman" w:hAnsi="Times New Roman" w:cs="Times New Roman"/>
          <w:i/>
          <w:sz w:val="24"/>
          <w:szCs w:val="24"/>
        </w:rPr>
        <w:t xml:space="preserve"> </w:t>
      </w:r>
      <w:r w:rsidRPr="0063075E">
        <w:rPr>
          <w:rFonts w:ascii="Times New Roman" w:eastAsia="Times New Roman" w:hAnsi="Times New Roman" w:cs="Times New Roman"/>
          <w:sz w:val="24"/>
          <w:szCs w:val="24"/>
        </w:rPr>
        <w:t>(2020), loans are adopted in the names of these companies to receive tax exemptions from the government. Income taxes are also not fined. In this manner, the cheater gathers a considerable amount of money. The process of money transferring comprises three phases, namely, integration, layering and placement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2020).  As per the analysis of </w:t>
      </w:r>
      <w:r w:rsidRPr="0063075E">
        <w:rPr>
          <w:rFonts w:ascii="Times New Roman" w:eastAsia="Times New Roman" w:hAnsi="Times New Roman" w:cs="Times New Roman"/>
          <w:sz w:val="24"/>
          <w:szCs w:val="24"/>
          <w:highlight w:val="white"/>
        </w:rPr>
        <w:t xml:space="preserve">Gilmour </w:t>
      </w:r>
      <w:r w:rsidRPr="0063075E">
        <w:rPr>
          <w:rFonts w:ascii="Times New Roman" w:eastAsia="Times New Roman" w:hAnsi="Times New Roman" w:cs="Times New Roman"/>
          <w:sz w:val="24"/>
          <w:szCs w:val="24"/>
        </w:rPr>
        <w:t xml:space="preserve">(2016), in the layering phase, the deceitful person camouflages his real income using the process of foul play. Funds are deposited to the investment instruments, such as the traveller's cheques, stocks and bonds or even overseas bank accounts. As per the suggestion of Yantis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(2018), the accounts are opened in the countries of those banks, which does not disclose the original identity of the account holders. The final stage reintroduces the legalised economy for transferring back the money into the financial world as the fair amount.</w:t>
      </w:r>
    </w:p>
    <w:p w14:paraId="3B115794" w14:textId="77777777" w:rsidR="0063075E" w:rsidRPr="0063075E" w:rsidRDefault="0063075E" w:rsidP="00FD1370">
      <w:pPr>
        <w:pStyle w:val="Heading3"/>
      </w:pPr>
      <w:bookmarkStart w:id="146" w:name="_Toc51412090"/>
      <w:bookmarkStart w:id="147" w:name="_Toc52791654"/>
    </w:p>
    <w:p w14:paraId="23599352" w14:textId="77777777" w:rsidR="006526A6" w:rsidRPr="0063075E" w:rsidRDefault="006526A6" w:rsidP="00FD1370">
      <w:pPr>
        <w:pStyle w:val="Heading3"/>
      </w:pPr>
      <w:r w:rsidRPr="0063075E">
        <w:t>Objective 2</w:t>
      </w:r>
      <w:bookmarkEnd w:id="146"/>
      <w:bookmarkEnd w:id="147"/>
    </w:p>
    <w:p w14:paraId="3E75805D" w14:textId="77777777" w:rsidR="006526A6"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impacts are discussed in point no 2.4 and 2.8. The second, third and fourth themes describe the impacts of this process. Moreover, second and third case studies also correspond to the second objective. As per the analysis of Jacobs (2018), </w:t>
      </w:r>
      <w:r w:rsidR="004F3123" w:rsidRPr="0063075E">
        <w:rPr>
          <w:rFonts w:ascii="Times New Roman" w:eastAsia="Times New Roman" w:hAnsi="Times New Roman" w:cs="Times New Roman"/>
          <w:sz w:val="24"/>
          <w:szCs w:val="24"/>
        </w:rPr>
        <w:t>impacts over financial governance and crypto currency are</w:t>
      </w:r>
      <w:r w:rsidRPr="0063075E">
        <w:rPr>
          <w:rFonts w:ascii="Times New Roman" w:eastAsia="Times New Roman" w:hAnsi="Times New Roman" w:cs="Times New Roman"/>
          <w:sz w:val="24"/>
          <w:szCs w:val="24"/>
        </w:rPr>
        <w:t xml:space="preserve"> also noticed. Contrarily, as per the suggestion of </w:t>
      </w:r>
      <w:proofErr w:type="spellStart"/>
      <w:r w:rsidRPr="0063075E">
        <w:rPr>
          <w:rFonts w:ascii="Times New Roman" w:eastAsia="Times New Roman" w:hAnsi="Times New Roman" w:cs="Times New Roman"/>
          <w:sz w:val="24"/>
          <w:szCs w:val="24"/>
          <w:highlight w:val="white"/>
        </w:rPr>
        <w:t>Bayanov</w:t>
      </w:r>
      <w:proofErr w:type="spellEnd"/>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sz w:val="24"/>
          <w:szCs w:val="24"/>
        </w:rPr>
        <w:t xml:space="preserve">(2020), the association between terrorism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found to be a bit more complicated, as the money is being hammered down by the terrorists to prevent the monitoring of the authorities and interrogates the conduction of their pre-planned attacks. It has also resulted in lowering of governmental issues and socio-economic expenses.</w:t>
      </w:r>
    </w:p>
    <w:p w14:paraId="3CCA45E1" w14:textId="77777777" w:rsidR="0063075E" w:rsidRPr="0063075E" w:rsidRDefault="0063075E" w:rsidP="00FD1370">
      <w:pPr>
        <w:pStyle w:val="Heading3"/>
      </w:pPr>
      <w:bookmarkStart w:id="148" w:name="_Toc51412091"/>
      <w:bookmarkStart w:id="149" w:name="_Toc52791655"/>
    </w:p>
    <w:p w14:paraId="36E79744" w14:textId="77777777" w:rsidR="004F3123" w:rsidRPr="0063075E" w:rsidRDefault="006526A6" w:rsidP="00FD1370">
      <w:pPr>
        <w:pStyle w:val="Heading3"/>
      </w:pPr>
      <w:r w:rsidRPr="0063075E">
        <w:t>Objective 3</w:t>
      </w:r>
      <w:bookmarkEnd w:id="148"/>
      <w:bookmarkEnd w:id="149"/>
    </w:p>
    <w:p w14:paraId="6DA2CCF7" w14:textId="77777777" w:rsidR="006526A6"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mitigation steps for </w:t>
      </w:r>
      <w:r w:rsidR="004F3123" w:rsidRPr="0063075E">
        <w:rPr>
          <w:rFonts w:ascii="Times New Roman" w:eastAsia="Times New Roman" w:hAnsi="Times New Roman" w:cs="Times New Roman"/>
          <w:sz w:val="24"/>
          <w:szCs w:val="24"/>
        </w:rPr>
        <w:t>combating</w:t>
      </w:r>
      <w:r w:rsidRPr="0063075E">
        <w:rPr>
          <w:rFonts w:ascii="Times New Roman" w:eastAsia="Times New Roman" w:hAnsi="Times New Roman" w:cs="Times New Roman"/>
          <w:sz w:val="24"/>
          <w:szCs w:val="24"/>
        </w:rPr>
        <w:t xml:space="preserve"> the process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is explained in the fifth part of the literature review chapter. Although no such themes have been found relating to the steps </w:t>
      </w:r>
      <w:r w:rsidRPr="0063075E">
        <w:rPr>
          <w:rFonts w:ascii="Times New Roman" w:eastAsia="Times New Roman" w:hAnsi="Times New Roman" w:cs="Times New Roman"/>
          <w:sz w:val="24"/>
          <w:szCs w:val="24"/>
        </w:rPr>
        <w:lastRenderedPageBreak/>
        <w:t>acquired by the government of India to prevent the spread of this process, the last paragraph of the first case study briefly describes the initiative adopted by the Indian governments over the suspected parts of the terrorist-related activities to capture all the frozen assets and belongings in 37 entities. Different laws were found by India to tackle the manipulation of foreign exchange, trade violations, narcotics and smuggling with special legalised provisions for confiscating the property and imprisoning the legalised provisions that were enacted to deal with these types of crimes (Civil Service India, 2020).</w:t>
      </w:r>
    </w:p>
    <w:p w14:paraId="199E0197" w14:textId="77777777" w:rsidR="004F3123" w:rsidRPr="0063075E" w:rsidRDefault="006526A6" w:rsidP="00FD1370">
      <w:pPr>
        <w:pStyle w:val="Heading2"/>
        <w:spacing w:line="360" w:lineRule="auto"/>
      </w:pPr>
      <w:bookmarkStart w:id="150" w:name="_Toc51412092"/>
      <w:bookmarkStart w:id="151" w:name="_Toc52791656"/>
      <w:r w:rsidRPr="0063075E">
        <w:t>6.3 Smart recommendations</w:t>
      </w:r>
      <w:bookmarkEnd w:id="150"/>
      <w:bookmarkEnd w:id="151"/>
    </w:p>
    <w:p w14:paraId="5DAFBA05" w14:textId="77777777" w:rsidR="006526A6" w:rsidRPr="0063075E" w:rsidRDefault="006526A6" w:rsidP="00FD1370">
      <w:pPr>
        <w:pStyle w:val="Heading3"/>
      </w:pPr>
      <w:bookmarkStart w:id="152" w:name="_Toc51412093"/>
      <w:bookmarkStart w:id="153" w:name="_Toc52791657"/>
      <w:r w:rsidRPr="0063075E">
        <w:t>Recommendation 1: Development of stronger anti-</w:t>
      </w:r>
      <w:r w:rsidR="007B68EF" w:rsidRPr="0063075E">
        <w:t>laundering money</w:t>
      </w:r>
      <w:r w:rsidRPr="0063075E">
        <w:t xml:space="preserve"> regulations and policies</w:t>
      </w:r>
      <w:bookmarkEnd w:id="152"/>
      <w:bookmarkEnd w:id="153"/>
    </w:p>
    <w:tbl>
      <w:tblPr>
        <w:tblStyle w:val="Table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410"/>
      </w:tblGrid>
      <w:tr w:rsidR="00077035" w:rsidRPr="0063075E" w14:paraId="10C971C9" w14:textId="77777777" w:rsidTr="00F572A9">
        <w:trPr>
          <w:jc w:val="center"/>
        </w:trPr>
        <w:tc>
          <w:tcPr>
            <w:tcW w:w="1950" w:type="dxa"/>
            <w:shd w:val="clear" w:color="auto" w:fill="auto"/>
            <w:tcMar>
              <w:top w:w="100" w:type="dxa"/>
              <w:left w:w="100" w:type="dxa"/>
              <w:bottom w:w="100" w:type="dxa"/>
              <w:right w:w="100" w:type="dxa"/>
            </w:tcMar>
          </w:tcPr>
          <w:p w14:paraId="39804C8D"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 xml:space="preserve">Attributes </w:t>
            </w:r>
          </w:p>
        </w:tc>
        <w:tc>
          <w:tcPr>
            <w:tcW w:w="7410" w:type="dxa"/>
            <w:shd w:val="clear" w:color="auto" w:fill="auto"/>
            <w:tcMar>
              <w:top w:w="100" w:type="dxa"/>
              <w:left w:w="100" w:type="dxa"/>
              <w:bottom w:w="100" w:type="dxa"/>
              <w:right w:w="100" w:type="dxa"/>
            </w:tcMar>
          </w:tcPr>
          <w:p w14:paraId="0A0584EF"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 xml:space="preserve">Justification </w:t>
            </w:r>
          </w:p>
        </w:tc>
      </w:tr>
      <w:tr w:rsidR="00077035" w:rsidRPr="0063075E" w14:paraId="34A07B77" w14:textId="77777777" w:rsidTr="00F572A9">
        <w:trPr>
          <w:jc w:val="center"/>
        </w:trPr>
        <w:tc>
          <w:tcPr>
            <w:tcW w:w="1950" w:type="dxa"/>
            <w:shd w:val="clear" w:color="auto" w:fill="auto"/>
            <w:tcMar>
              <w:top w:w="100" w:type="dxa"/>
              <w:left w:w="100" w:type="dxa"/>
              <w:bottom w:w="100" w:type="dxa"/>
              <w:right w:w="100" w:type="dxa"/>
            </w:tcMar>
          </w:tcPr>
          <w:p w14:paraId="1B1EDEE6"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Specific </w:t>
            </w:r>
          </w:p>
        </w:tc>
        <w:tc>
          <w:tcPr>
            <w:tcW w:w="7410" w:type="dxa"/>
            <w:shd w:val="clear" w:color="auto" w:fill="auto"/>
            <w:tcMar>
              <w:top w:w="100" w:type="dxa"/>
              <w:left w:w="100" w:type="dxa"/>
              <w:bottom w:w="100" w:type="dxa"/>
              <w:right w:w="100" w:type="dxa"/>
            </w:tcMar>
          </w:tcPr>
          <w:p w14:paraId="0A59DDD9"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Integrating stronger regulations and policies for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 by the government of the developing nations</w:t>
            </w:r>
          </w:p>
        </w:tc>
      </w:tr>
      <w:tr w:rsidR="00077035" w:rsidRPr="0063075E" w14:paraId="09320A55" w14:textId="77777777" w:rsidTr="00F572A9">
        <w:trPr>
          <w:jc w:val="center"/>
        </w:trPr>
        <w:tc>
          <w:tcPr>
            <w:tcW w:w="1950" w:type="dxa"/>
            <w:shd w:val="clear" w:color="auto" w:fill="auto"/>
            <w:tcMar>
              <w:top w:w="100" w:type="dxa"/>
              <w:left w:w="100" w:type="dxa"/>
              <w:bottom w:w="100" w:type="dxa"/>
              <w:right w:w="100" w:type="dxa"/>
            </w:tcMar>
          </w:tcPr>
          <w:p w14:paraId="0BAD4F76"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Measurable </w:t>
            </w:r>
          </w:p>
        </w:tc>
        <w:tc>
          <w:tcPr>
            <w:tcW w:w="7410" w:type="dxa"/>
            <w:shd w:val="clear" w:color="auto" w:fill="auto"/>
            <w:tcMar>
              <w:top w:w="100" w:type="dxa"/>
              <w:left w:w="100" w:type="dxa"/>
              <w:bottom w:w="100" w:type="dxa"/>
              <w:right w:w="100" w:type="dxa"/>
            </w:tcMar>
          </w:tcPr>
          <w:p w14:paraId="12CE236F"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Strategic priorities can be adopted to strengthen further the framework over the fight of terrorist financing and illegal money-making</w:t>
            </w:r>
          </w:p>
        </w:tc>
      </w:tr>
      <w:tr w:rsidR="00077035" w:rsidRPr="0063075E" w14:paraId="5A484CE9" w14:textId="77777777" w:rsidTr="00F572A9">
        <w:trPr>
          <w:jc w:val="center"/>
        </w:trPr>
        <w:tc>
          <w:tcPr>
            <w:tcW w:w="1950" w:type="dxa"/>
            <w:shd w:val="clear" w:color="auto" w:fill="auto"/>
            <w:tcMar>
              <w:top w:w="100" w:type="dxa"/>
              <w:left w:w="100" w:type="dxa"/>
              <w:bottom w:w="100" w:type="dxa"/>
              <w:right w:w="100" w:type="dxa"/>
            </w:tcMar>
          </w:tcPr>
          <w:p w14:paraId="5FC30A69"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Achievable </w:t>
            </w:r>
          </w:p>
        </w:tc>
        <w:tc>
          <w:tcPr>
            <w:tcW w:w="7410" w:type="dxa"/>
            <w:shd w:val="clear" w:color="auto" w:fill="auto"/>
            <w:tcMar>
              <w:top w:w="100" w:type="dxa"/>
              <w:left w:w="100" w:type="dxa"/>
              <w:bottom w:w="100" w:type="dxa"/>
              <w:right w:w="100" w:type="dxa"/>
            </w:tcMar>
          </w:tcPr>
          <w:p w14:paraId="58734C70"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The rules must also be upgraded continuously to handle the international nature of the terrorist organisations, technological innovations, enhancing financial flows for integration over the international market and many others.</w:t>
            </w:r>
          </w:p>
        </w:tc>
      </w:tr>
      <w:tr w:rsidR="00077035" w:rsidRPr="0063075E" w14:paraId="60F1132B" w14:textId="77777777" w:rsidTr="00F572A9">
        <w:trPr>
          <w:jc w:val="center"/>
        </w:trPr>
        <w:tc>
          <w:tcPr>
            <w:tcW w:w="1950" w:type="dxa"/>
            <w:shd w:val="clear" w:color="auto" w:fill="auto"/>
            <w:tcMar>
              <w:top w:w="100" w:type="dxa"/>
              <w:left w:w="100" w:type="dxa"/>
              <w:bottom w:w="100" w:type="dxa"/>
              <w:right w:w="100" w:type="dxa"/>
            </w:tcMar>
          </w:tcPr>
          <w:p w14:paraId="22BB79E3"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Relevant </w:t>
            </w:r>
          </w:p>
        </w:tc>
        <w:tc>
          <w:tcPr>
            <w:tcW w:w="7410" w:type="dxa"/>
            <w:shd w:val="clear" w:color="auto" w:fill="auto"/>
            <w:tcMar>
              <w:top w:w="100" w:type="dxa"/>
              <w:left w:w="100" w:type="dxa"/>
              <w:bottom w:w="100" w:type="dxa"/>
              <w:right w:w="100" w:type="dxa"/>
            </w:tcMar>
          </w:tcPr>
          <w:p w14:paraId="0D3FBAE1"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An action plan can be established to set out the measures for better coordination, supervising and setting out the rules for integrating specific combating steps within India. </w:t>
            </w:r>
          </w:p>
        </w:tc>
      </w:tr>
      <w:tr w:rsidR="00077035" w:rsidRPr="0063075E" w14:paraId="0F61F117" w14:textId="77777777" w:rsidTr="00F572A9">
        <w:trPr>
          <w:jc w:val="center"/>
        </w:trPr>
        <w:tc>
          <w:tcPr>
            <w:tcW w:w="1950" w:type="dxa"/>
            <w:shd w:val="clear" w:color="auto" w:fill="auto"/>
            <w:tcMar>
              <w:top w:w="100" w:type="dxa"/>
              <w:left w:w="100" w:type="dxa"/>
              <w:bottom w:w="100" w:type="dxa"/>
              <w:right w:w="100" w:type="dxa"/>
            </w:tcMar>
          </w:tcPr>
          <w:p w14:paraId="1B7932C3"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Time-bound </w:t>
            </w:r>
          </w:p>
        </w:tc>
        <w:tc>
          <w:tcPr>
            <w:tcW w:w="7410" w:type="dxa"/>
            <w:shd w:val="clear" w:color="auto" w:fill="auto"/>
            <w:tcMar>
              <w:top w:w="100" w:type="dxa"/>
              <w:left w:w="100" w:type="dxa"/>
              <w:bottom w:w="100" w:type="dxa"/>
              <w:right w:w="100" w:type="dxa"/>
            </w:tcMar>
          </w:tcPr>
          <w:p w14:paraId="139D2A06" w14:textId="77777777" w:rsidR="006526A6" w:rsidRPr="0063075E" w:rsidRDefault="006526A6" w:rsidP="00FD137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Around six months </w:t>
            </w:r>
          </w:p>
        </w:tc>
      </w:tr>
    </w:tbl>
    <w:p w14:paraId="3B6AA8B7" w14:textId="77777777" w:rsidR="00F54C4A" w:rsidRPr="0063075E" w:rsidRDefault="004F3123" w:rsidP="00FD1370">
      <w:pPr>
        <w:pStyle w:val="Heading6"/>
      </w:pPr>
      <w:bookmarkStart w:id="154" w:name="_Toc51419755"/>
      <w:r w:rsidRPr="0063075E">
        <w:t>Table 6.3.1</w:t>
      </w:r>
      <w:r w:rsidR="006526A6" w:rsidRPr="0063075E">
        <w:t xml:space="preserve">: Smart </w:t>
      </w:r>
      <w:r w:rsidR="00F572A9" w:rsidRPr="0063075E">
        <w:t>recommendation 1</w:t>
      </w:r>
      <w:bookmarkEnd w:id="154"/>
    </w:p>
    <w:p w14:paraId="05D75883" w14:textId="77777777" w:rsidR="006526A6" w:rsidRPr="0063075E" w:rsidRDefault="006526A6"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(Source: As influenced by </w:t>
      </w:r>
      <w:r w:rsidRPr="0063075E">
        <w:rPr>
          <w:rFonts w:ascii="Times New Roman" w:eastAsia="Times New Roman" w:hAnsi="Times New Roman" w:cs="Times New Roman"/>
          <w:sz w:val="24"/>
          <w:szCs w:val="24"/>
          <w:highlight w:val="white"/>
        </w:rPr>
        <w:t xml:space="preserve">Al-Suwaidi and </w:t>
      </w:r>
      <w:proofErr w:type="spellStart"/>
      <w:r w:rsidRPr="0063075E">
        <w:rPr>
          <w:rFonts w:ascii="Times New Roman" w:eastAsia="Times New Roman" w:hAnsi="Times New Roman" w:cs="Times New Roman"/>
          <w:sz w:val="24"/>
          <w:szCs w:val="24"/>
          <w:highlight w:val="white"/>
        </w:rPr>
        <w:t>Nobanee</w:t>
      </w:r>
      <w:proofErr w:type="spellEnd"/>
      <w:r w:rsidRPr="0063075E">
        <w:rPr>
          <w:rFonts w:ascii="Times New Roman" w:eastAsia="Times New Roman" w:hAnsi="Times New Roman" w:cs="Times New Roman"/>
          <w:sz w:val="24"/>
          <w:szCs w:val="24"/>
          <w:highlight w:val="white"/>
        </w:rPr>
        <w:t>, 2020</w:t>
      </w:r>
      <w:r w:rsidRPr="0063075E">
        <w:rPr>
          <w:rFonts w:ascii="Times New Roman" w:eastAsia="Times New Roman" w:hAnsi="Times New Roman" w:cs="Times New Roman"/>
          <w:sz w:val="24"/>
          <w:szCs w:val="24"/>
        </w:rPr>
        <w:t>)</w:t>
      </w:r>
    </w:p>
    <w:p w14:paraId="316B5FE0" w14:textId="77777777" w:rsidR="006526A6"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lastRenderedPageBreak/>
        <w:t>Stronger and stricter rules for the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 will make it difficult for the criminals to camouflage their illegal funds under fictitious </w:t>
      </w:r>
      <w:r w:rsidR="004F3123" w:rsidRPr="0063075E">
        <w:rPr>
          <w:rFonts w:ascii="Times New Roman" w:eastAsia="Times New Roman" w:hAnsi="Times New Roman" w:cs="Times New Roman"/>
          <w:sz w:val="24"/>
          <w:szCs w:val="24"/>
        </w:rPr>
        <w:t>company’s</w:t>
      </w:r>
      <w:r w:rsidRPr="0063075E">
        <w:rPr>
          <w:rFonts w:ascii="Times New Roman" w:eastAsia="Times New Roman" w:hAnsi="Times New Roman" w:cs="Times New Roman"/>
          <w:sz w:val="24"/>
          <w:szCs w:val="24"/>
        </w:rPr>
        <w:t xml:space="preserve"> layers and fortify the checks over the unsecured third countries. As per the analysis of </w:t>
      </w:r>
      <w:r w:rsidRPr="0063075E">
        <w:rPr>
          <w:rFonts w:ascii="Times New Roman" w:eastAsia="Times New Roman" w:hAnsi="Times New Roman" w:cs="Times New Roman"/>
          <w:sz w:val="24"/>
          <w:szCs w:val="24"/>
          <w:highlight w:val="white"/>
        </w:rPr>
        <w:t xml:space="preserve">Al-Suwaidi and </w:t>
      </w:r>
      <w:proofErr w:type="spellStart"/>
      <w:r w:rsidRPr="0063075E">
        <w:rPr>
          <w:rFonts w:ascii="Times New Roman" w:eastAsia="Times New Roman" w:hAnsi="Times New Roman" w:cs="Times New Roman"/>
          <w:sz w:val="24"/>
          <w:szCs w:val="24"/>
          <w:highlight w:val="white"/>
        </w:rPr>
        <w:t>Nobanee</w:t>
      </w:r>
      <w:proofErr w:type="spellEnd"/>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sz w:val="24"/>
          <w:szCs w:val="24"/>
        </w:rPr>
        <w:t xml:space="preserve">(2020), adoption of strategic priorities will further assist in fortifying the framework over the combating measures towards the attacks for deceitful </w:t>
      </w:r>
      <w:r w:rsidR="00362036" w:rsidRPr="0063075E">
        <w:rPr>
          <w:rFonts w:ascii="Times New Roman" w:eastAsia="Times New Roman" w:hAnsi="Times New Roman" w:cs="Times New Roman"/>
          <w:sz w:val="24"/>
          <w:szCs w:val="24"/>
        </w:rPr>
        <w:t>moneymaking</w:t>
      </w:r>
      <w:r w:rsidRPr="0063075E">
        <w:rPr>
          <w:rFonts w:ascii="Times New Roman" w:eastAsia="Times New Roman" w:hAnsi="Times New Roman" w:cs="Times New Roman"/>
          <w:sz w:val="24"/>
          <w:szCs w:val="24"/>
        </w:rPr>
        <w:t xml:space="preserve"> and terrorist financing. As per the suggestion of </w:t>
      </w:r>
      <w:proofErr w:type="spellStart"/>
      <w:r w:rsidRPr="0063075E">
        <w:rPr>
          <w:rFonts w:ascii="Times New Roman" w:eastAsia="Times New Roman" w:hAnsi="Times New Roman" w:cs="Times New Roman"/>
          <w:sz w:val="24"/>
          <w:szCs w:val="24"/>
        </w:rPr>
        <w:t>Mekpor</w:t>
      </w:r>
      <w:proofErr w:type="spellEnd"/>
      <w:r w:rsidRPr="0063075E">
        <w:rPr>
          <w:rFonts w:ascii="Times New Roman" w:eastAsia="Times New Roman" w:hAnsi="Times New Roman" w:cs="Times New Roman"/>
          <w:i/>
          <w:sz w:val="24"/>
          <w:szCs w:val="24"/>
        </w:rPr>
        <w:t xml:space="preserve"> et al</w:t>
      </w:r>
      <w:r w:rsidRPr="0063075E">
        <w:rPr>
          <w:rFonts w:ascii="Times New Roman" w:eastAsia="Times New Roman" w:hAnsi="Times New Roman" w:cs="Times New Roman"/>
          <w:sz w:val="24"/>
          <w:szCs w:val="24"/>
        </w:rPr>
        <w:t>. (2017), the rules should also be upgraded continuously depending on the international nature of the terrorist corporations, creativity in technological aspects (such as virtual currencies), enhancing financial flows integration over the international market, the ingenuity of the criminals to utilise the loopholes or gaps within the system completely. Lastly, an action plan can also be developed for setting out the rules in supervising, coordinating and enforcing the rules over the developing nations.</w:t>
      </w:r>
    </w:p>
    <w:p w14:paraId="7F49D662" w14:textId="77777777" w:rsidR="0063075E" w:rsidRPr="0063075E" w:rsidRDefault="0063075E" w:rsidP="00FD1370">
      <w:pPr>
        <w:pStyle w:val="Heading3"/>
      </w:pPr>
      <w:bookmarkStart w:id="155" w:name="_Toc51412094"/>
      <w:bookmarkStart w:id="156" w:name="_Toc52791658"/>
    </w:p>
    <w:p w14:paraId="4EB26EC7" w14:textId="77777777" w:rsidR="006526A6" w:rsidRPr="0063075E" w:rsidRDefault="006526A6" w:rsidP="00FD1370">
      <w:pPr>
        <w:pStyle w:val="Heading3"/>
      </w:pPr>
      <w:r w:rsidRPr="0063075E">
        <w:t>Recommendation 2: Integration of AI to reduce the impacts of illegal money-making</w:t>
      </w:r>
      <w:bookmarkEnd w:id="155"/>
      <w:bookmarkEnd w:id="156"/>
    </w:p>
    <w:tbl>
      <w:tblPr>
        <w:tblStyle w:val="Table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410"/>
      </w:tblGrid>
      <w:tr w:rsidR="00077035" w:rsidRPr="0063075E" w14:paraId="191C6343" w14:textId="77777777" w:rsidTr="00362036">
        <w:trPr>
          <w:jc w:val="center"/>
        </w:trPr>
        <w:tc>
          <w:tcPr>
            <w:tcW w:w="1950" w:type="dxa"/>
            <w:shd w:val="clear" w:color="auto" w:fill="auto"/>
            <w:tcMar>
              <w:top w:w="100" w:type="dxa"/>
              <w:left w:w="100" w:type="dxa"/>
              <w:bottom w:w="100" w:type="dxa"/>
              <w:right w:w="100" w:type="dxa"/>
            </w:tcMar>
          </w:tcPr>
          <w:p w14:paraId="2E50A7D4" w14:textId="77777777" w:rsidR="006526A6" w:rsidRPr="0063075E" w:rsidRDefault="006526A6" w:rsidP="00FD1370">
            <w:pPr>
              <w:widowControl w:val="0"/>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 xml:space="preserve">Attributes </w:t>
            </w:r>
          </w:p>
        </w:tc>
        <w:tc>
          <w:tcPr>
            <w:tcW w:w="7410" w:type="dxa"/>
            <w:shd w:val="clear" w:color="auto" w:fill="auto"/>
            <w:tcMar>
              <w:top w:w="100" w:type="dxa"/>
              <w:left w:w="100" w:type="dxa"/>
              <w:bottom w:w="100" w:type="dxa"/>
              <w:right w:w="100" w:type="dxa"/>
            </w:tcMar>
          </w:tcPr>
          <w:p w14:paraId="67433A31" w14:textId="77777777" w:rsidR="006526A6" w:rsidRPr="0063075E" w:rsidRDefault="006526A6" w:rsidP="00FD1370">
            <w:pPr>
              <w:widowControl w:val="0"/>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b/>
                <w:sz w:val="24"/>
                <w:szCs w:val="24"/>
              </w:rPr>
              <w:t xml:space="preserve">Justification </w:t>
            </w:r>
          </w:p>
        </w:tc>
      </w:tr>
      <w:tr w:rsidR="00077035" w:rsidRPr="0063075E" w14:paraId="488AE372" w14:textId="77777777" w:rsidTr="00362036">
        <w:trPr>
          <w:jc w:val="center"/>
        </w:trPr>
        <w:tc>
          <w:tcPr>
            <w:tcW w:w="1950" w:type="dxa"/>
            <w:shd w:val="clear" w:color="auto" w:fill="auto"/>
            <w:tcMar>
              <w:top w:w="100" w:type="dxa"/>
              <w:left w:w="100" w:type="dxa"/>
              <w:bottom w:w="100" w:type="dxa"/>
              <w:right w:w="100" w:type="dxa"/>
            </w:tcMar>
          </w:tcPr>
          <w:p w14:paraId="7118C5AC"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Specific </w:t>
            </w:r>
          </w:p>
        </w:tc>
        <w:tc>
          <w:tcPr>
            <w:tcW w:w="7410" w:type="dxa"/>
            <w:shd w:val="clear" w:color="auto" w:fill="auto"/>
            <w:tcMar>
              <w:top w:w="100" w:type="dxa"/>
              <w:left w:w="100" w:type="dxa"/>
              <w:bottom w:w="100" w:type="dxa"/>
              <w:right w:w="100" w:type="dxa"/>
            </w:tcMar>
          </w:tcPr>
          <w:p w14:paraId="5E644A7F"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AI-driven compliance software can be integrated to mitigate the occurrences of illegal money-making processes.</w:t>
            </w:r>
          </w:p>
        </w:tc>
      </w:tr>
      <w:tr w:rsidR="00077035" w:rsidRPr="0063075E" w14:paraId="523FF4A5" w14:textId="77777777" w:rsidTr="00362036">
        <w:trPr>
          <w:jc w:val="center"/>
        </w:trPr>
        <w:tc>
          <w:tcPr>
            <w:tcW w:w="1950" w:type="dxa"/>
            <w:shd w:val="clear" w:color="auto" w:fill="auto"/>
            <w:tcMar>
              <w:top w:w="100" w:type="dxa"/>
              <w:left w:w="100" w:type="dxa"/>
              <w:bottom w:w="100" w:type="dxa"/>
              <w:right w:w="100" w:type="dxa"/>
            </w:tcMar>
          </w:tcPr>
          <w:p w14:paraId="1344692E"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Measurable </w:t>
            </w:r>
          </w:p>
        </w:tc>
        <w:tc>
          <w:tcPr>
            <w:tcW w:w="7410" w:type="dxa"/>
            <w:shd w:val="clear" w:color="auto" w:fill="auto"/>
            <w:tcMar>
              <w:top w:w="100" w:type="dxa"/>
              <w:left w:w="100" w:type="dxa"/>
              <w:bottom w:w="100" w:type="dxa"/>
              <w:right w:w="100" w:type="dxa"/>
            </w:tcMar>
          </w:tcPr>
          <w:p w14:paraId="4283B83E"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AI-driven AML software, sanction scanner can be used to safeguard the business from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w:t>
            </w:r>
          </w:p>
        </w:tc>
      </w:tr>
      <w:tr w:rsidR="00077035" w:rsidRPr="0063075E" w14:paraId="77888CAE" w14:textId="77777777" w:rsidTr="00362036">
        <w:trPr>
          <w:jc w:val="center"/>
        </w:trPr>
        <w:tc>
          <w:tcPr>
            <w:tcW w:w="1950" w:type="dxa"/>
            <w:shd w:val="clear" w:color="auto" w:fill="auto"/>
            <w:tcMar>
              <w:top w:w="100" w:type="dxa"/>
              <w:left w:w="100" w:type="dxa"/>
              <w:bottom w:w="100" w:type="dxa"/>
              <w:right w:w="100" w:type="dxa"/>
            </w:tcMar>
          </w:tcPr>
          <w:p w14:paraId="7A993AC6"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Achievable </w:t>
            </w:r>
          </w:p>
        </w:tc>
        <w:tc>
          <w:tcPr>
            <w:tcW w:w="7410" w:type="dxa"/>
            <w:shd w:val="clear" w:color="auto" w:fill="auto"/>
            <w:tcMar>
              <w:top w:w="100" w:type="dxa"/>
              <w:left w:w="100" w:type="dxa"/>
              <w:bottom w:w="100" w:type="dxa"/>
              <w:right w:w="100" w:type="dxa"/>
            </w:tcMar>
          </w:tcPr>
          <w:p w14:paraId="6370C027"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Reductions of legal issues and enhanced efficiency and operations </w:t>
            </w:r>
          </w:p>
        </w:tc>
      </w:tr>
      <w:tr w:rsidR="00077035" w:rsidRPr="0063075E" w14:paraId="6AB44D90" w14:textId="77777777" w:rsidTr="00362036">
        <w:trPr>
          <w:jc w:val="center"/>
        </w:trPr>
        <w:tc>
          <w:tcPr>
            <w:tcW w:w="1950" w:type="dxa"/>
            <w:shd w:val="clear" w:color="auto" w:fill="auto"/>
            <w:tcMar>
              <w:top w:w="100" w:type="dxa"/>
              <w:left w:w="100" w:type="dxa"/>
              <w:bottom w:w="100" w:type="dxa"/>
              <w:right w:w="100" w:type="dxa"/>
            </w:tcMar>
          </w:tcPr>
          <w:p w14:paraId="4C89DA5C"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Relevant </w:t>
            </w:r>
          </w:p>
        </w:tc>
        <w:tc>
          <w:tcPr>
            <w:tcW w:w="7410" w:type="dxa"/>
            <w:shd w:val="clear" w:color="auto" w:fill="auto"/>
            <w:tcMar>
              <w:top w:w="100" w:type="dxa"/>
              <w:left w:w="100" w:type="dxa"/>
              <w:bottom w:w="100" w:type="dxa"/>
              <w:right w:w="100" w:type="dxa"/>
            </w:tcMar>
          </w:tcPr>
          <w:p w14:paraId="5F8ACBAB"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Facilitation of compliant and informed process of decision making </w:t>
            </w:r>
          </w:p>
        </w:tc>
      </w:tr>
      <w:tr w:rsidR="00077035" w:rsidRPr="0063075E" w14:paraId="3DEEB02B" w14:textId="77777777" w:rsidTr="00362036">
        <w:trPr>
          <w:jc w:val="center"/>
        </w:trPr>
        <w:tc>
          <w:tcPr>
            <w:tcW w:w="1950" w:type="dxa"/>
            <w:shd w:val="clear" w:color="auto" w:fill="auto"/>
            <w:tcMar>
              <w:top w:w="100" w:type="dxa"/>
              <w:left w:w="100" w:type="dxa"/>
              <w:bottom w:w="100" w:type="dxa"/>
              <w:right w:w="100" w:type="dxa"/>
            </w:tcMar>
          </w:tcPr>
          <w:p w14:paraId="2210837A"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Time-bound </w:t>
            </w:r>
          </w:p>
        </w:tc>
        <w:tc>
          <w:tcPr>
            <w:tcW w:w="7410" w:type="dxa"/>
            <w:shd w:val="clear" w:color="auto" w:fill="auto"/>
            <w:tcMar>
              <w:top w:w="100" w:type="dxa"/>
              <w:left w:w="100" w:type="dxa"/>
              <w:bottom w:w="100" w:type="dxa"/>
              <w:right w:w="100" w:type="dxa"/>
            </w:tcMar>
          </w:tcPr>
          <w:p w14:paraId="6E90A3F4" w14:textId="77777777" w:rsidR="006526A6" w:rsidRPr="0063075E" w:rsidRDefault="006526A6" w:rsidP="00FD1370">
            <w:pPr>
              <w:widowControl w:val="0"/>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Around seven months </w:t>
            </w:r>
          </w:p>
        </w:tc>
      </w:tr>
    </w:tbl>
    <w:p w14:paraId="08E92416" w14:textId="77777777" w:rsidR="00F54C4A" w:rsidRPr="0063075E" w:rsidRDefault="004F3123" w:rsidP="00FD1370">
      <w:pPr>
        <w:pStyle w:val="Heading6"/>
      </w:pPr>
      <w:bookmarkStart w:id="157" w:name="_Toc51419756"/>
      <w:r w:rsidRPr="0063075E">
        <w:t>Table 6.3.2</w:t>
      </w:r>
      <w:r w:rsidR="006526A6" w:rsidRPr="0063075E">
        <w:t>: Smart recommendation 2</w:t>
      </w:r>
      <w:bookmarkEnd w:id="157"/>
    </w:p>
    <w:p w14:paraId="731A17E3" w14:textId="77777777" w:rsidR="006526A6" w:rsidRPr="0063075E" w:rsidRDefault="006526A6" w:rsidP="00FD1370">
      <w:pPr>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As influenced by Sanction Scanner, 2020)</w:t>
      </w:r>
    </w:p>
    <w:p w14:paraId="4B134CA3" w14:textId="77777777" w:rsidR="006526A6"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AI technology can be integrated to decrease the effects of illegal </w:t>
      </w:r>
      <w:r w:rsidR="00417C45" w:rsidRPr="0063075E">
        <w:rPr>
          <w:rFonts w:ascii="Times New Roman" w:eastAsia="Times New Roman" w:hAnsi="Times New Roman" w:cs="Times New Roman"/>
          <w:sz w:val="24"/>
          <w:szCs w:val="24"/>
        </w:rPr>
        <w:t>moneymaking</w:t>
      </w:r>
      <w:r w:rsidRPr="0063075E">
        <w:rPr>
          <w:rFonts w:ascii="Times New Roman" w:eastAsia="Times New Roman" w:hAnsi="Times New Roman" w:cs="Times New Roman"/>
          <w:sz w:val="24"/>
          <w:szCs w:val="24"/>
        </w:rPr>
        <w:t xml:space="preserve"> within the organisations. Sanction scanner can be used to safeguard the business from the illegal effects of the concealment of the money (Sanction Scanner, 2020). Compliance software decreases the challenges of errors during the maintenance of the organisation's compliance process. As per the </w:t>
      </w:r>
      <w:r w:rsidRPr="0063075E">
        <w:rPr>
          <w:rFonts w:ascii="Times New Roman" w:eastAsia="Times New Roman" w:hAnsi="Times New Roman" w:cs="Times New Roman"/>
          <w:sz w:val="24"/>
          <w:szCs w:val="24"/>
        </w:rPr>
        <w:lastRenderedPageBreak/>
        <w:t xml:space="preserve">opinion of Han </w:t>
      </w:r>
      <w:r w:rsidRPr="0063075E">
        <w:rPr>
          <w:rFonts w:ascii="Times New Roman" w:eastAsia="Times New Roman" w:hAnsi="Times New Roman" w:cs="Times New Roman"/>
          <w:i/>
          <w:sz w:val="24"/>
          <w:szCs w:val="24"/>
        </w:rPr>
        <w:t>et al</w:t>
      </w:r>
      <w:r w:rsidRPr="0063075E">
        <w:rPr>
          <w:rFonts w:ascii="Times New Roman" w:eastAsia="Times New Roman" w:hAnsi="Times New Roman" w:cs="Times New Roman"/>
          <w:sz w:val="24"/>
          <w:szCs w:val="24"/>
        </w:rPr>
        <w:t xml:space="preserve">. (2020), the screening services will help in checking out the customers already present in the sanction lists. The technology will assist in scanning all of the sanction lists immediately, which further helps in bothering it for checking it manually. As per the suggestion of </w:t>
      </w:r>
      <w:r w:rsidRPr="0063075E">
        <w:rPr>
          <w:rFonts w:ascii="Times New Roman" w:eastAsia="Times New Roman" w:hAnsi="Times New Roman" w:cs="Times New Roman"/>
          <w:sz w:val="24"/>
          <w:szCs w:val="24"/>
          <w:highlight w:val="white"/>
        </w:rPr>
        <w:t>Al-</w:t>
      </w:r>
      <w:proofErr w:type="spellStart"/>
      <w:r w:rsidRPr="0063075E">
        <w:rPr>
          <w:rFonts w:ascii="Times New Roman" w:eastAsia="Times New Roman" w:hAnsi="Times New Roman" w:cs="Times New Roman"/>
          <w:sz w:val="24"/>
          <w:szCs w:val="24"/>
          <w:highlight w:val="white"/>
        </w:rPr>
        <w:t>Shabandar</w:t>
      </w:r>
      <w:proofErr w:type="spellEnd"/>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et al</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sz w:val="24"/>
          <w:szCs w:val="24"/>
        </w:rPr>
        <w:t xml:space="preserve">(2019), the process will facilitate efficiency and increased operations. Additionally, a compliant and informed process for </w:t>
      </w:r>
      <w:r w:rsidR="00417C45" w:rsidRPr="0063075E">
        <w:rPr>
          <w:rFonts w:ascii="Times New Roman" w:eastAsia="Times New Roman" w:hAnsi="Times New Roman" w:cs="Times New Roman"/>
          <w:sz w:val="24"/>
          <w:szCs w:val="24"/>
        </w:rPr>
        <w:t>decision-making</w:t>
      </w:r>
      <w:r w:rsidRPr="0063075E">
        <w:rPr>
          <w:rFonts w:ascii="Times New Roman" w:eastAsia="Times New Roman" w:hAnsi="Times New Roman" w:cs="Times New Roman"/>
          <w:sz w:val="24"/>
          <w:szCs w:val="24"/>
        </w:rPr>
        <w:t xml:space="preserve"> will also be encouraged. However, this entire integration process will take around seven months.</w:t>
      </w:r>
    </w:p>
    <w:p w14:paraId="3E6FD5B8" w14:textId="77777777" w:rsidR="006526A6" w:rsidRPr="0063075E" w:rsidRDefault="006526A6" w:rsidP="00FD1370">
      <w:pPr>
        <w:pStyle w:val="Heading2"/>
        <w:spacing w:line="360" w:lineRule="auto"/>
      </w:pPr>
      <w:bookmarkStart w:id="158" w:name="_Toc51412095"/>
      <w:bookmarkStart w:id="159" w:name="_Toc52791659"/>
      <w:r w:rsidRPr="0063075E">
        <w:t>6.4 Future scope</w:t>
      </w:r>
      <w:bookmarkEnd w:id="158"/>
      <w:bookmarkEnd w:id="159"/>
    </w:p>
    <w:p w14:paraId="6366B8C7" w14:textId="77777777" w:rsidR="006526A6"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dissertation mainly sheds light over the impact of the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 in the banks and the economy of the developing nations, such as India. The researchers who will be conducting their thesis over similar topics in the future will understand the negative aspects of it and find out relevant measures to combat the effects of illegal money practising within the developing nations. Criminal proceedings often take place in terms of cash, thereby entering the financial system by some of the other means. The future researchers can identify the issues and occurrences of risk in AML and any framework for curbing the effects of these types of activities. Additionally, </w:t>
      </w:r>
      <w:r w:rsidR="00417C45" w:rsidRPr="0063075E">
        <w:rPr>
          <w:rFonts w:ascii="Times New Roman" w:eastAsia="Times New Roman" w:hAnsi="Times New Roman" w:cs="Times New Roman"/>
          <w:sz w:val="24"/>
          <w:szCs w:val="24"/>
        </w:rPr>
        <w:t>innovative</w:t>
      </w:r>
      <w:r w:rsidRPr="0063075E">
        <w:rPr>
          <w:rFonts w:ascii="Times New Roman" w:eastAsia="Times New Roman" w:hAnsi="Times New Roman" w:cs="Times New Roman"/>
          <w:sz w:val="24"/>
          <w:szCs w:val="24"/>
        </w:rPr>
        <w:t xml:space="preserve"> compliance departments of AML can dramatically change the investigation of malicious activities through operations and KYC considerations of the automatic monitoring programs.</w:t>
      </w:r>
    </w:p>
    <w:p w14:paraId="76CB8853" w14:textId="77777777" w:rsidR="006526A6" w:rsidRPr="0063075E" w:rsidRDefault="006526A6" w:rsidP="00FD1370">
      <w:pPr>
        <w:pStyle w:val="Heading2"/>
        <w:spacing w:line="360" w:lineRule="auto"/>
      </w:pPr>
      <w:bookmarkStart w:id="160" w:name="_Toc51412096"/>
      <w:bookmarkStart w:id="161" w:name="_Toc52791660"/>
      <w:r w:rsidRPr="0063075E">
        <w:t>6.5 Research limitation</w:t>
      </w:r>
      <w:bookmarkEnd w:id="160"/>
      <w:bookmarkEnd w:id="161"/>
    </w:p>
    <w:p w14:paraId="7939D6C7" w14:textId="77777777" w:rsidR="004F3123" w:rsidRPr="0063075E" w:rsidRDefault="006526A6" w:rsidP="00FD1370">
      <w:pPr>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research lacks ample practical information about realistic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cases as only 3 case studies are used in data analysis. Additionally, previous studies in this research area are very few that limits proper conceptualisation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impacts on India. Additionally, lack of necessary secondary resources accessibility for monetary crunch, implications of time-bound submission and website login criteria establish some gaps in the literature. Primary information was unable to be collected due to the prevalence of the pandemic disease.</w:t>
      </w:r>
    </w:p>
    <w:p w14:paraId="3AF18F99" w14:textId="77777777" w:rsidR="00D81C42" w:rsidRPr="0063075E" w:rsidRDefault="00D81C42" w:rsidP="00FD1370">
      <w:pPr>
        <w:spacing w:line="360" w:lineRule="auto"/>
        <w:rPr>
          <w:rFonts w:ascii="Times New Roman" w:eastAsia="Times New Roman" w:hAnsi="Times New Roman" w:cs="Times New Roman"/>
          <w:b/>
          <w:sz w:val="26"/>
          <w:szCs w:val="26"/>
        </w:rPr>
      </w:pPr>
      <w:bookmarkStart w:id="162" w:name="_Toc51412097"/>
      <w:r w:rsidRPr="0063075E">
        <w:br w:type="page"/>
      </w:r>
    </w:p>
    <w:p w14:paraId="601EAB6F" w14:textId="77777777" w:rsidR="006526A6" w:rsidRPr="0063075E" w:rsidRDefault="006526A6" w:rsidP="00FD1370">
      <w:pPr>
        <w:pStyle w:val="Heading2"/>
        <w:spacing w:line="360" w:lineRule="auto"/>
        <w:rPr>
          <w:sz w:val="24"/>
          <w:szCs w:val="24"/>
        </w:rPr>
      </w:pPr>
      <w:bookmarkStart w:id="163" w:name="_Toc52791661"/>
      <w:r w:rsidRPr="0063075E">
        <w:lastRenderedPageBreak/>
        <w:t>Chapter 7: Reflection</w:t>
      </w:r>
      <w:bookmarkEnd w:id="162"/>
      <w:bookmarkEnd w:id="163"/>
    </w:p>
    <w:p w14:paraId="13A3ACC6" w14:textId="77777777" w:rsidR="003A7D44" w:rsidRPr="0063075E" w:rsidRDefault="006526A6"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After conducting this study, I have gained a deeper understanding of the factors resulting in illegal money-making practices. The process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comprises illegal obtaining of funds that are covered within a series of deals and transfers in such a manner that it eventually appears to be the source of legalised incomes. These situations have occupied a considerable position in the list of international policies, apart from inte</w:t>
      </w:r>
      <w:r w:rsidR="00417C45" w:rsidRPr="0063075E">
        <w:rPr>
          <w:rFonts w:ascii="Times New Roman" w:eastAsia="Times New Roman" w:hAnsi="Times New Roman" w:cs="Times New Roman"/>
          <w:sz w:val="24"/>
          <w:szCs w:val="24"/>
        </w:rPr>
        <w:t xml:space="preserve">rnational terrorism. </w:t>
      </w:r>
      <w:r w:rsidR="00A66418" w:rsidRPr="0063075E">
        <w:rPr>
          <w:rFonts w:ascii="Times New Roman" w:eastAsia="Times New Roman" w:hAnsi="Times New Roman" w:cs="Times New Roman"/>
          <w:sz w:val="24"/>
          <w:szCs w:val="24"/>
        </w:rPr>
        <w:t>I</w:t>
      </w:r>
      <w:r w:rsidRPr="0063075E">
        <w:rPr>
          <w:rFonts w:ascii="Times New Roman" w:eastAsia="Times New Roman" w:hAnsi="Times New Roman" w:cs="Times New Roman"/>
          <w:sz w:val="24"/>
          <w:szCs w:val="24"/>
        </w:rPr>
        <w:t xml:space="preserve">t has both macroeconomic and social effects. I think that the process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which initiates with the dirty money finally will </w:t>
      </w:r>
      <w:r w:rsidR="00A66418" w:rsidRPr="0063075E">
        <w:rPr>
          <w:rFonts w:ascii="Times New Roman" w:eastAsia="Times New Roman" w:hAnsi="Times New Roman" w:cs="Times New Roman"/>
          <w:sz w:val="24"/>
          <w:szCs w:val="24"/>
        </w:rPr>
        <w:t>end</w:t>
      </w:r>
      <w:r w:rsidRPr="0063075E">
        <w:rPr>
          <w:rFonts w:ascii="Times New Roman" w:eastAsia="Times New Roman" w:hAnsi="Times New Roman" w:cs="Times New Roman"/>
          <w:sz w:val="24"/>
          <w:szCs w:val="24"/>
        </w:rPr>
        <w:t xml:space="preserve"> once the purpose behind the contamination of money is eradicated successfully. I feel that the investigations of these types of activities can be conducted seamlessly through using KYC (Know Your Customer) and the process of machine learning will help in the identification of these suspicious activities more effectively. </w:t>
      </w:r>
    </w:p>
    <w:p w14:paraId="0927ED8B" w14:textId="77777777" w:rsidR="003A7D44" w:rsidRPr="0063075E" w:rsidRDefault="006526A6"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Although the research work focused on the impacts of illegal </w:t>
      </w:r>
      <w:r w:rsidR="00A66418" w:rsidRPr="0063075E">
        <w:rPr>
          <w:rFonts w:ascii="Times New Roman" w:eastAsia="Times New Roman" w:hAnsi="Times New Roman" w:cs="Times New Roman"/>
          <w:sz w:val="24"/>
          <w:szCs w:val="24"/>
        </w:rPr>
        <w:t>moneymaking</w:t>
      </w:r>
      <w:r w:rsidRPr="0063075E">
        <w:rPr>
          <w:rFonts w:ascii="Times New Roman" w:eastAsia="Times New Roman" w:hAnsi="Times New Roman" w:cs="Times New Roman"/>
          <w:sz w:val="24"/>
          <w:szCs w:val="24"/>
        </w:rPr>
        <w:t xml:space="preserve"> practices within the developing nations, less emphasis was provided on the steps that can be adopted to mitigate its impacts over the banking sectors. Lesser emphasis was provided on the technological aspects for mitigating these types of activities. Influence of policies and corresponding banking schemes for fostering the loan activities and its influence over the country's economy all remained unexplored</w:t>
      </w:r>
      <w:r w:rsidR="008B74EE"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sz w:val="24"/>
          <w:szCs w:val="24"/>
        </w:rPr>
        <w:t xml:space="preserve">Additionally, due diligence can also be established before the beginning of a business relationship and performed in several instances of individual transactions, FX transactions, as per the official and current exchange rates to determine whether or not the transaction can be carried out within a single operation or several operations that appear to be linked. </w:t>
      </w:r>
    </w:p>
    <w:p w14:paraId="5BD09728" w14:textId="77777777" w:rsidR="0084145A" w:rsidRPr="0063075E" w:rsidRDefault="006526A6"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The appropriate schemes for mitigating the impacts of these types of activities must be acquired by the enterprises to detect the attempts of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within the systems. Additionally, </w:t>
      </w:r>
      <w:r w:rsidR="00A66418" w:rsidRPr="0063075E">
        <w:rPr>
          <w:rFonts w:ascii="Times New Roman" w:eastAsia="Times New Roman" w:hAnsi="Times New Roman" w:cs="Times New Roman"/>
          <w:sz w:val="24"/>
          <w:szCs w:val="24"/>
        </w:rPr>
        <w:t>the financial institutions depending on the three-phased cycle can develop appropriate strategies</w:t>
      </w:r>
      <w:r w:rsidRPr="0063075E">
        <w:rPr>
          <w:rFonts w:ascii="Times New Roman" w:eastAsia="Times New Roman" w:hAnsi="Times New Roman" w:cs="Times New Roman"/>
          <w:sz w:val="24"/>
          <w:szCs w:val="24"/>
        </w:rPr>
        <w:t xml:space="preserve"> for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to recognise the challenges. Apart from that, relevant AML and legislative elements for the counter financing terrorism can be aligned for checking out the risks faced by it and ascertain preventive approaches over practical unlawful activities. Thus, adequate software (AML compliance) must be integrated to fight the effects of such illegal and unauthorised activities over the banks. </w:t>
      </w:r>
    </w:p>
    <w:p w14:paraId="6C43B311" w14:textId="77777777" w:rsidR="00DA16A6" w:rsidRPr="0063075E" w:rsidRDefault="00DA16A6" w:rsidP="00FD1370">
      <w:pPr>
        <w:pStyle w:val="Normal1"/>
        <w:spacing w:line="360" w:lineRule="auto"/>
        <w:jc w:val="both"/>
        <w:rPr>
          <w:rFonts w:ascii="Times New Roman" w:eastAsia="Times New Roman" w:hAnsi="Times New Roman" w:cs="Times New Roman"/>
          <w:sz w:val="24"/>
          <w:szCs w:val="24"/>
        </w:rPr>
      </w:pPr>
    </w:p>
    <w:p w14:paraId="7C3995B3" w14:textId="77777777" w:rsidR="00A46E0F" w:rsidRPr="0063075E" w:rsidRDefault="00EB3B19" w:rsidP="00FD1370">
      <w:pPr>
        <w:pStyle w:val="Heading1"/>
        <w:spacing w:line="360" w:lineRule="auto"/>
      </w:pPr>
      <w:bookmarkStart w:id="164" w:name="_Toc51412098"/>
      <w:bookmarkStart w:id="165" w:name="_Toc52791662"/>
      <w:r w:rsidRPr="0063075E">
        <w:lastRenderedPageBreak/>
        <w:t>Reference List</w:t>
      </w:r>
      <w:bookmarkEnd w:id="164"/>
      <w:bookmarkEnd w:id="165"/>
    </w:p>
    <w:p w14:paraId="4830DE0D"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proofErr w:type="spellStart"/>
      <w:r w:rsidRPr="0063075E">
        <w:rPr>
          <w:rFonts w:ascii="Times New Roman" w:eastAsia="Times New Roman" w:hAnsi="Times New Roman" w:cs="Times New Roman"/>
          <w:sz w:val="24"/>
          <w:szCs w:val="24"/>
          <w:highlight w:val="white"/>
        </w:rPr>
        <w:t>Abutabenjeh</w:t>
      </w:r>
      <w:proofErr w:type="spellEnd"/>
      <w:r w:rsidRPr="0063075E">
        <w:rPr>
          <w:rFonts w:ascii="Times New Roman" w:eastAsia="Times New Roman" w:hAnsi="Times New Roman" w:cs="Times New Roman"/>
          <w:sz w:val="24"/>
          <w:szCs w:val="24"/>
          <w:highlight w:val="white"/>
        </w:rPr>
        <w:t xml:space="preserve">, S. and </w:t>
      </w:r>
      <w:proofErr w:type="spellStart"/>
      <w:r w:rsidRPr="0063075E">
        <w:rPr>
          <w:rFonts w:ascii="Times New Roman" w:eastAsia="Times New Roman" w:hAnsi="Times New Roman" w:cs="Times New Roman"/>
          <w:sz w:val="24"/>
          <w:szCs w:val="24"/>
          <w:highlight w:val="white"/>
        </w:rPr>
        <w:t>Jaradat</w:t>
      </w:r>
      <w:proofErr w:type="spellEnd"/>
      <w:r w:rsidRPr="0063075E">
        <w:rPr>
          <w:rFonts w:ascii="Times New Roman" w:eastAsia="Times New Roman" w:hAnsi="Times New Roman" w:cs="Times New Roman"/>
          <w:sz w:val="24"/>
          <w:szCs w:val="24"/>
          <w:highlight w:val="white"/>
        </w:rPr>
        <w:t>, R., 2018. Clarification of research design, research methods, and research methodology: A guide for public administration researchers and practitioners. </w:t>
      </w:r>
      <w:r w:rsidRPr="0063075E">
        <w:rPr>
          <w:rFonts w:ascii="Times New Roman" w:eastAsia="Times New Roman" w:hAnsi="Times New Roman" w:cs="Times New Roman"/>
          <w:i/>
          <w:sz w:val="24"/>
          <w:szCs w:val="24"/>
          <w:highlight w:val="white"/>
        </w:rPr>
        <w:t>Teaching Public Administration</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36</w:t>
      </w:r>
      <w:r w:rsidRPr="0063075E">
        <w:rPr>
          <w:rFonts w:ascii="Times New Roman" w:eastAsia="Times New Roman" w:hAnsi="Times New Roman" w:cs="Times New Roman"/>
          <w:sz w:val="24"/>
          <w:szCs w:val="24"/>
          <w:highlight w:val="white"/>
        </w:rPr>
        <w:t>(3), pp.237-258.</w:t>
      </w:r>
    </w:p>
    <w:p w14:paraId="15C37377" w14:textId="77777777" w:rsidR="00530864" w:rsidRPr="0063075E" w:rsidRDefault="00530864" w:rsidP="00FD1370">
      <w:pPr>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highlight w:val="white"/>
        </w:rPr>
        <w:t>Aliu</w:t>
      </w:r>
      <w:proofErr w:type="spellEnd"/>
      <w:r w:rsidRPr="0063075E">
        <w:rPr>
          <w:rFonts w:ascii="Times New Roman" w:eastAsia="Times New Roman" w:hAnsi="Times New Roman" w:cs="Times New Roman"/>
          <w:sz w:val="24"/>
          <w:szCs w:val="24"/>
          <w:highlight w:val="white"/>
        </w:rPr>
        <w:t xml:space="preserve">, M., </w:t>
      </w:r>
      <w:proofErr w:type="spellStart"/>
      <w:r w:rsidRPr="0063075E">
        <w:rPr>
          <w:rFonts w:ascii="Times New Roman" w:eastAsia="Times New Roman" w:hAnsi="Times New Roman" w:cs="Times New Roman"/>
          <w:sz w:val="24"/>
          <w:szCs w:val="24"/>
          <w:highlight w:val="white"/>
        </w:rPr>
        <w:t>Bektashi</w:t>
      </w:r>
      <w:proofErr w:type="spellEnd"/>
      <w:r w:rsidRPr="0063075E">
        <w:rPr>
          <w:rFonts w:ascii="Times New Roman" w:eastAsia="Times New Roman" w:hAnsi="Times New Roman" w:cs="Times New Roman"/>
          <w:sz w:val="24"/>
          <w:szCs w:val="24"/>
          <w:highlight w:val="white"/>
        </w:rPr>
        <w:t xml:space="preserve">, M., </w:t>
      </w:r>
      <w:proofErr w:type="spellStart"/>
      <w:r w:rsidRPr="0063075E">
        <w:rPr>
          <w:rFonts w:ascii="Times New Roman" w:eastAsia="Times New Roman" w:hAnsi="Times New Roman" w:cs="Times New Roman"/>
          <w:sz w:val="24"/>
          <w:szCs w:val="24"/>
          <w:highlight w:val="white"/>
        </w:rPr>
        <w:t>Sahiti</w:t>
      </w:r>
      <w:proofErr w:type="spellEnd"/>
      <w:r w:rsidRPr="0063075E">
        <w:rPr>
          <w:rFonts w:ascii="Times New Roman" w:eastAsia="Times New Roman" w:hAnsi="Times New Roman" w:cs="Times New Roman"/>
          <w:sz w:val="24"/>
          <w:szCs w:val="24"/>
          <w:highlight w:val="white"/>
        </w:rPr>
        <w:t xml:space="preserve">, A. and </w:t>
      </w:r>
      <w:proofErr w:type="spellStart"/>
      <w:r w:rsidRPr="0063075E">
        <w:rPr>
          <w:rFonts w:ascii="Times New Roman" w:eastAsia="Times New Roman" w:hAnsi="Times New Roman" w:cs="Times New Roman"/>
          <w:sz w:val="24"/>
          <w:szCs w:val="24"/>
          <w:highlight w:val="white"/>
        </w:rPr>
        <w:t>Sahiti</w:t>
      </w:r>
      <w:proofErr w:type="spellEnd"/>
      <w:r w:rsidRPr="0063075E">
        <w:rPr>
          <w:rFonts w:ascii="Times New Roman" w:eastAsia="Times New Roman" w:hAnsi="Times New Roman" w:cs="Times New Roman"/>
          <w:sz w:val="24"/>
          <w:szCs w:val="24"/>
          <w:highlight w:val="white"/>
        </w:rPr>
        <w:t xml:space="preserve">, A., 2017. A review of sources on terrorist financing. </w:t>
      </w:r>
      <w:r w:rsidRPr="0063075E">
        <w:rPr>
          <w:rFonts w:ascii="Times New Roman" w:eastAsia="Times New Roman" w:hAnsi="Times New Roman" w:cs="Times New Roman"/>
          <w:i/>
          <w:sz w:val="24"/>
          <w:szCs w:val="24"/>
        </w:rPr>
        <w:t xml:space="preserve">Acta U. </w:t>
      </w:r>
      <w:proofErr w:type="spellStart"/>
      <w:r w:rsidRPr="0063075E">
        <w:rPr>
          <w:rFonts w:ascii="Times New Roman" w:eastAsia="Times New Roman" w:hAnsi="Times New Roman" w:cs="Times New Roman"/>
          <w:i/>
          <w:sz w:val="24"/>
          <w:szCs w:val="24"/>
        </w:rPr>
        <w:t>Danubius</w:t>
      </w:r>
      <w:proofErr w:type="spellEnd"/>
      <w:r w:rsidRPr="0063075E">
        <w:rPr>
          <w:rFonts w:ascii="Times New Roman" w:eastAsia="Times New Roman" w:hAnsi="Times New Roman" w:cs="Times New Roman"/>
          <w:i/>
          <w:sz w:val="24"/>
          <w:szCs w:val="24"/>
        </w:rPr>
        <w:t xml:space="preserve"> </w:t>
      </w:r>
      <w:proofErr w:type="spellStart"/>
      <w:r w:rsidRPr="0063075E">
        <w:rPr>
          <w:rFonts w:ascii="Times New Roman" w:eastAsia="Times New Roman" w:hAnsi="Times New Roman" w:cs="Times New Roman"/>
          <w:i/>
          <w:sz w:val="24"/>
          <w:szCs w:val="24"/>
        </w:rPr>
        <w:t>Jur</w:t>
      </w:r>
      <w:proofErr w:type="spellEnd"/>
      <w:r w:rsidRPr="0063075E">
        <w:rPr>
          <w:rFonts w:ascii="Times New Roman" w:eastAsia="Times New Roman" w:hAnsi="Times New Roman" w:cs="Times New Roman"/>
          <w:i/>
          <w:sz w:val="24"/>
          <w:szCs w:val="24"/>
        </w:rPr>
        <w:t>.</w:t>
      </w:r>
      <w:r w:rsidRPr="0063075E">
        <w:rPr>
          <w:rFonts w:ascii="Times New Roman" w:eastAsia="Times New Roman" w:hAnsi="Times New Roman" w:cs="Times New Roman"/>
          <w:sz w:val="24"/>
          <w:szCs w:val="24"/>
        </w:rPr>
        <w:t>, p.97.</w:t>
      </w:r>
    </w:p>
    <w:p w14:paraId="06314E70"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 xml:space="preserve">Aliyu, M.B., 2017. Efficiency of Boolean search strings for Information retrieval. </w:t>
      </w:r>
      <w:r w:rsidRPr="0063075E">
        <w:rPr>
          <w:rFonts w:ascii="Times New Roman" w:eastAsia="Times New Roman" w:hAnsi="Times New Roman" w:cs="Times New Roman"/>
          <w:i/>
          <w:sz w:val="24"/>
          <w:szCs w:val="24"/>
        </w:rPr>
        <w:t>American Journal of Engineering Research</w:t>
      </w:r>
      <w:r w:rsidRPr="0063075E">
        <w:rPr>
          <w:rFonts w:ascii="Times New Roman" w:eastAsia="Times New Roman" w:hAnsi="Times New Roman" w:cs="Times New Roman"/>
          <w:sz w:val="24"/>
          <w:szCs w:val="24"/>
        </w:rPr>
        <w:t xml:space="preserve">, </w:t>
      </w:r>
      <w:r w:rsidRPr="0063075E">
        <w:rPr>
          <w:rFonts w:ascii="Times New Roman" w:eastAsia="Times New Roman" w:hAnsi="Times New Roman" w:cs="Times New Roman"/>
          <w:i/>
          <w:sz w:val="24"/>
          <w:szCs w:val="24"/>
        </w:rPr>
        <w:t>6</w:t>
      </w:r>
      <w:r w:rsidRPr="0063075E">
        <w:rPr>
          <w:rFonts w:ascii="Times New Roman" w:eastAsia="Times New Roman" w:hAnsi="Times New Roman" w:cs="Times New Roman"/>
          <w:sz w:val="24"/>
          <w:szCs w:val="24"/>
        </w:rPr>
        <w:t>(11), pp.216-222.</w:t>
      </w:r>
    </w:p>
    <w:p w14:paraId="2C9AC6A0"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Al-</w:t>
      </w:r>
      <w:proofErr w:type="spellStart"/>
      <w:r w:rsidRPr="0063075E">
        <w:rPr>
          <w:rFonts w:ascii="Times New Roman" w:eastAsia="Times New Roman" w:hAnsi="Times New Roman" w:cs="Times New Roman"/>
          <w:sz w:val="24"/>
          <w:szCs w:val="24"/>
          <w:highlight w:val="white"/>
        </w:rPr>
        <w:t>Shabandar</w:t>
      </w:r>
      <w:proofErr w:type="spellEnd"/>
      <w:r w:rsidRPr="0063075E">
        <w:rPr>
          <w:rFonts w:ascii="Times New Roman" w:eastAsia="Times New Roman" w:hAnsi="Times New Roman" w:cs="Times New Roman"/>
          <w:sz w:val="24"/>
          <w:szCs w:val="24"/>
          <w:highlight w:val="white"/>
        </w:rPr>
        <w:t xml:space="preserve">, R., </w:t>
      </w:r>
      <w:proofErr w:type="spellStart"/>
      <w:r w:rsidRPr="0063075E">
        <w:rPr>
          <w:rFonts w:ascii="Times New Roman" w:eastAsia="Times New Roman" w:hAnsi="Times New Roman" w:cs="Times New Roman"/>
          <w:sz w:val="24"/>
          <w:szCs w:val="24"/>
          <w:highlight w:val="white"/>
        </w:rPr>
        <w:t>Lightbody</w:t>
      </w:r>
      <w:proofErr w:type="spellEnd"/>
      <w:r w:rsidRPr="0063075E">
        <w:rPr>
          <w:rFonts w:ascii="Times New Roman" w:eastAsia="Times New Roman" w:hAnsi="Times New Roman" w:cs="Times New Roman"/>
          <w:sz w:val="24"/>
          <w:szCs w:val="24"/>
          <w:highlight w:val="white"/>
        </w:rPr>
        <w:t xml:space="preserve">, G., Browne, F., Liu, J., Wang, H. and Zheng, H., 2019, October. The Application of Artificial Intelligence in Financial Compliance Management. In </w:t>
      </w:r>
      <w:r w:rsidRPr="0063075E">
        <w:rPr>
          <w:rFonts w:ascii="Times New Roman" w:eastAsia="Times New Roman" w:hAnsi="Times New Roman" w:cs="Times New Roman"/>
          <w:i/>
          <w:sz w:val="24"/>
          <w:szCs w:val="24"/>
          <w:highlight w:val="white"/>
        </w:rPr>
        <w:t>Proceedings of the 2019 International Conference on Artificial Intelligence and Advanced Manufacturing</w:t>
      </w:r>
      <w:r w:rsidRPr="0063075E">
        <w:rPr>
          <w:rFonts w:ascii="Times New Roman" w:eastAsia="Times New Roman" w:hAnsi="Times New Roman" w:cs="Times New Roman"/>
          <w:sz w:val="24"/>
          <w:szCs w:val="24"/>
          <w:highlight w:val="white"/>
        </w:rPr>
        <w:t xml:space="preserve"> (pp. 1-6).</w:t>
      </w:r>
    </w:p>
    <w:p w14:paraId="48C2BAD8" w14:textId="77777777" w:rsidR="00530864" w:rsidRPr="0063075E" w:rsidRDefault="00530864"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Al-Suwaidi, N.A. and </w:t>
      </w:r>
      <w:proofErr w:type="spellStart"/>
      <w:r w:rsidRPr="0063075E">
        <w:rPr>
          <w:rFonts w:ascii="Times New Roman" w:eastAsia="Times New Roman" w:hAnsi="Times New Roman" w:cs="Times New Roman"/>
          <w:sz w:val="24"/>
          <w:szCs w:val="24"/>
          <w:highlight w:val="white"/>
        </w:rPr>
        <w:t>Nobanee</w:t>
      </w:r>
      <w:proofErr w:type="spellEnd"/>
      <w:r w:rsidRPr="0063075E">
        <w:rPr>
          <w:rFonts w:ascii="Times New Roman" w:eastAsia="Times New Roman" w:hAnsi="Times New Roman" w:cs="Times New Roman"/>
          <w:sz w:val="24"/>
          <w:szCs w:val="24"/>
          <w:highlight w:val="white"/>
        </w:rPr>
        <w:t>, H., 2020.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and anti-terrorism financing: a survey of the existing literature and a future research agenda. </w:t>
      </w:r>
      <w:r w:rsidRPr="0063075E">
        <w:rPr>
          <w:rFonts w:ascii="Times New Roman" w:eastAsia="Times New Roman" w:hAnsi="Times New Roman" w:cs="Times New Roman"/>
          <w:i/>
          <w:sz w:val="24"/>
          <w:szCs w:val="24"/>
          <w:highlight w:val="white"/>
        </w:rPr>
        <w:t xml:space="preserve">Journal of </w:t>
      </w:r>
      <w:r w:rsidR="007B68EF" w:rsidRPr="0063075E">
        <w:rPr>
          <w:rFonts w:ascii="Times New Roman" w:eastAsia="Times New Roman" w:hAnsi="Times New Roman" w:cs="Times New Roman"/>
          <w:i/>
          <w:sz w:val="24"/>
          <w:szCs w:val="24"/>
          <w:highlight w:val="white"/>
        </w:rPr>
        <w:t>Laundering money</w:t>
      </w:r>
      <w:r w:rsidRPr="0063075E">
        <w:rPr>
          <w:rFonts w:ascii="Times New Roman" w:eastAsia="Times New Roman" w:hAnsi="Times New Roman" w:cs="Times New Roman"/>
          <w:i/>
          <w:sz w:val="24"/>
          <w:szCs w:val="24"/>
          <w:highlight w:val="white"/>
        </w:rPr>
        <w:t xml:space="preserve"> Control</w:t>
      </w:r>
      <w:r w:rsidRPr="0063075E">
        <w:rPr>
          <w:rFonts w:ascii="Times New Roman" w:eastAsia="Times New Roman" w:hAnsi="Times New Roman" w:cs="Times New Roman"/>
          <w:sz w:val="24"/>
          <w:szCs w:val="24"/>
          <w:highlight w:val="white"/>
        </w:rPr>
        <w:t>.</w:t>
      </w:r>
    </w:p>
    <w:p w14:paraId="7186DEB0"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 xml:space="preserve">Al-Suwaidi, N.A. and </w:t>
      </w:r>
      <w:proofErr w:type="spellStart"/>
      <w:r w:rsidRPr="0063075E">
        <w:rPr>
          <w:rFonts w:ascii="Times New Roman" w:eastAsia="Times New Roman" w:hAnsi="Times New Roman" w:cs="Times New Roman"/>
          <w:sz w:val="24"/>
          <w:szCs w:val="24"/>
          <w:highlight w:val="white"/>
        </w:rPr>
        <w:t>Nobanee</w:t>
      </w:r>
      <w:proofErr w:type="spellEnd"/>
      <w:r w:rsidRPr="0063075E">
        <w:rPr>
          <w:rFonts w:ascii="Times New Roman" w:eastAsia="Times New Roman" w:hAnsi="Times New Roman" w:cs="Times New Roman"/>
          <w:sz w:val="24"/>
          <w:szCs w:val="24"/>
          <w:highlight w:val="white"/>
        </w:rPr>
        <w:t>, H., 2020.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and anti-terrorism financing: a survey of the existing literature and a future research agenda. </w:t>
      </w:r>
      <w:r w:rsidRPr="0063075E">
        <w:rPr>
          <w:rFonts w:ascii="Times New Roman" w:eastAsia="Times New Roman" w:hAnsi="Times New Roman" w:cs="Times New Roman"/>
          <w:i/>
          <w:sz w:val="24"/>
          <w:szCs w:val="24"/>
        </w:rPr>
        <w:t xml:space="preserve">Journal of </w:t>
      </w:r>
      <w:r w:rsidR="007B68EF" w:rsidRPr="0063075E">
        <w:rPr>
          <w:rFonts w:ascii="Times New Roman" w:eastAsia="Times New Roman" w:hAnsi="Times New Roman" w:cs="Times New Roman"/>
          <w:i/>
          <w:sz w:val="24"/>
          <w:szCs w:val="24"/>
        </w:rPr>
        <w:t>Laundering money</w:t>
      </w:r>
      <w:r w:rsidRPr="0063075E">
        <w:rPr>
          <w:rFonts w:ascii="Times New Roman" w:eastAsia="Times New Roman" w:hAnsi="Times New Roman" w:cs="Times New Roman"/>
          <w:i/>
          <w:sz w:val="24"/>
          <w:szCs w:val="24"/>
        </w:rPr>
        <w:t xml:space="preserve"> Control</w:t>
      </w:r>
      <w:r w:rsidRPr="0063075E">
        <w:rPr>
          <w:rFonts w:ascii="Times New Roman" w:eastAsia="Times New Roman" w:hAnsi="Times New Roman" w:cs="Times New Roman"/>
          <w:sz w:val="24"/>
          <w:szCs w:val="24"/>
        </w:rPr>
        <w:t>.</w:t>
      </w:r>
    </w:p>
    <w:p w14:paraId="5E19E731" w14:textId="77777777" w:rsidR="00530864" w:rsidRPr="0063075E" w:rsidRDefault="00530864" w:rsidP="00FD1370">
      <w:pPr>
        <w:pStyle w:val="NormalWeb"/>
        <w:spacing w:before="0" w:beforeAutospacing="0" w:after="0" w:afterAutospacing="0" w:line="360" w:lineRule="auto"/>
        <w:jc w:val="both"/>
        <w:rPr>
          <w:lang w:val="en-GB"/>
        </w:rPr>
      </w:pPr>
      <w:r w:rsidRPr="0063075E">
        <w:rPr>
          <w:shd w:val="clear" w:color="auto" w:fill="FFFFFF"/>
          <w:lang w:val="en-GB"/>
        </w:rPr>
        <w:t xml:space="preserve">Aquino, E., Lee, Y.M., Spawn, N. and Bishop-Royse, J., 2018. The impact of burnout on doctorate nursing faculty's intent to leave their academic position: A descriptive survey research design. </w:t>
      </w:r>
      <w:r w:rsidRPr="0063075E">
        <w:rPr>
          <w:i/>
          <w:iCs/>
          <w:shd w:val="clear" w:color="auto" w:fill="FFFFFF"/>
          <w:lang w:val="en-GB"/>
        </w:rPr>
        <w:t>Nurse education today</w:t>
      </w:r>
      <w:r w:rsidRPr="0063075E">
        <w:rPr>
          <w:shd w:val="clear" w:color="auto" w:fill="FFFFFF"/>
          <w:lang w:val="en-GB"/>
        </w:rPr>
        <w:t xml:space="preserve">, </w:t>
      </w:r>
      <w:r w:rsidRPr="0063075E">
        <w:rPr>
          <w:i/>
          <w:iCs/>
          <w:shd w:val="clear" w:color="auto" w:fill="FFFFFF"/>
          <w:lang w:val="en-GB"/>
        </w:rPr>
        <w:t>69</w:t>
      </w:r>
      <w:r w:rsidRPr="0063075E">
        <w:rPr>
          <w:shd w:val="clear" w:color="auto" w:fill="FFFFFF"/>
          <w:lang w:val="en-GB"/>
        </w:rPr>
        <w:t>, pp.35-40.</w:t>
      </w:r>
    </w:p>
    <w:p w14:paraId="22C73A50"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Armey, L. and </w:t>
      </w:r>
      <w:proofErr w:type="spellStart"/>
      <w:r w:rsidRPr="0063075E">
        <w:rPr>
          <w:rFonts w:ascii="Times New Roman" w:eastAsia="Times New Roman" w:hAnsi="Times New Roman" w:cs="Times New Roman"/>
          <w:sz w:val="24"/>
          <w:szCs w:val="24"/>
        </w:rPr>
        <w:t>Melese</w:t>
      </w:r>
      <w:proofErr w:type="spellEnd"/>
      <w:r w:rsidRPr="0063075E">
        <w:rPr>
          <w:rFonts w:ascii="Times New Roman" w:eastAsia="Times New Roman" w:hAnsi="Times New Roman" w:cs="Times New Roman"/>
          <w:sz w:val="24"/>
          <w:szCs w:val="24"/>
        </w:rPr>
        <w:t xml:space="preserve">, F., 2018. Minimizing public sector corruption: The economics of crime, identity economics, and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Defence and Peace Economics</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29</w:t>
      </w:r>
      <w:r w:rsidRPr="0063075E">
        <w:rPr>
          <w:rFonts w:ascii="Times New Roman" w:eastAsia="Times New Roman" w:hAnsi="Times New Roman" w:cs="Times New Roman"/>
          <w:sz w:val="24"/>
          <w:szCs w:val="24"/>
        </w:rPr>
        <w:t xml:space="preserve">(7), pp.840-852. </w:t>
      </w:r>
    </w:p>
    <w:p w14:paraId="5014DE09"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 xml:space="preserve">Barker, E., </w:t>
      </w:r>
      <w:proofErr w:type="spellStart"/>
      <w:r w:rsidRPr="0063075E">
        <w:rPr>
          <w:rFonts w:ascii="Times New Roman" w:hAnsi="Times New Roman" w:cs="Times New Roman"/>
          <w:sz w:val="24"/>
          <w:szCs w:val="24"/>
        </w:rPr>
        <w:t>Foka</w:t>
      </w:r>
      <w:proofErr w:type="spellEnd"/>
      <w:r w:rsidRPr="0063075E">
        <w:rPr>
          <w:rFonts w:ascii="Times New Roman" w:hAnsi="Times New Roman" w:cs="Times New Roman"/>
          <w:sz w:val="24"/>
          <w:szCs w:val="24"/>
        </w:rPr>
        <w:t xml:space="preserve">, A. and </w:t>
      </w:r>
      <w:proofErr w:type="spellStart"/>
      <w:r w:rsidRPr="0063075E">
        <w:rPr>
          <w:rFonts w:ascii="Times New Roman" w:hAnsi="Times New Roman" w:cs="Times New Roman"/>
          <w:sz w:val="24"/>
          <w:szCs w:val="24"/>
        </w:rPr>
        <w:t>Konstantinidou</w:t>
      </w:r>
      <w:proofErr w:type="spellEnd"/>
      <w:r w:rsidRPr="0063075E">
        <w:rPr>
          <w:rFonts w:ascii="Times New Roman" w:hAnsi="Times New Roman" w:cs="Times New Roman"/>
          <w:sz w:val="24"/>
          <w:szCs w:val="24"/>
        </w:rPr>
        <w:t>, K., 2020. Coding for the Many, Transforming Knowledge for All: Annotating Digital Documents. </w:t>
      </w:r>
      <w:r w:rsidRPr="0063075E">
        <w:rPr>
          <w:rFonts w:ascii="Times New Roman" w:hAnsi="Times New Roman" w:cs="Times New Roman"/>
          <w:i/>
          <w:iCs/>
          <w:sz w:val="24"/>
          <w:szCs w:val="24"/>
        </w:rPr>
        <w:t>PMLA</w:t>
      </w:r>
      <w:r w:rsidRPr="0063075E">
        <w:rPr>
          <w:rFonts w:ascii="Times New Roman" w:hAnsi="Times New Roman" w:cs="Times New Roman"/>
          <w:sz w:val="24"/>
          <w:szCs w:val="24"/>
        </w:rPr>
        <w:t>, </w:t>
      </w:r>
      <w:r w:rsidRPr="0063075E">
        <w:rPr>
          <w:rFonts w:ascii="Times New Roman" w:hAnsi="Times New Roman" w:cs="Times New Roman"/>
          <w:i/>
          <w:iCs/>
          <w:sz w:val="24"/>
          <w:szCs w:val="24"/>
        </w:rPr>
        <w:t>135</w:t>
      </w:r>
      <w:r w:rsidRPr="0063075E">
        <w:rPr>
          <w:rFonts w:ascii="Times New Roman" w:hAnsi="Times New Roman" w:cs="Times New Roman"/>
          <w:sz w:val="24"/>
          <w:szCs w:val="24"/>
        </w:rPr>
        <w:t>(1), pp.195-202.</w:t>
      </w:r>
    </w:p>
    <w:p w14:paraId="4B96EA57"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Barone, R. and </w:t>
      </w:r>
      <w:proofErr w:type="spellStart"/>
      <w:r w:rsidRPr="0063075E">
        <w:rPr>
          <w:rFonts w:ascii="Times New Roman" w:eastAsia="Times New Roman" w:hAnsi="Times New Roman" w:cs="Times New Roman"/>
          <w:sz w:val="24"/>
          <w:szCs w:val="24"/>
        </w:rPr>
        <w:t>Masciandaro</w:t>
      </w:r>
      <w:proofErr w:type="spellEnd"/>
      <w:r w:rsidRPr="0063075E">
        <w:rPr>
          <w:rFonts w:ascii="Times New Roman" w:eastAsia="Times New Roman" w:hAnsi="Times New Roman" w:cs="Times New Roman"/>
          <w:sz w:val="24"/>
          <w:szCs w:val="24"/>
        </w:rPr>
        <w:t xml:space="preserve">, D., 2019. Cryptocurrency or usury? Crime and alternative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techniques. </w:t>
      </w:r>
      <w:r w:rsidRPr="0063075E">
        <w:rPr>
          <w:rFonts w:ascii="Times New Roman" w:eastAsia="Times New Roman" w:hAnsi="Times New Roman" w:cs="Times New Roman"/>
          <w:i/>
          <w:sz w:val="24"/>
          <w:szCs w:val="24"/>
        </w:rPr>
        <w:t>European Journal of Law and Economics</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47</w:t>
      </w:r>
      <w:r w:rsidRPr="0063075E">
        <w:rPr>
          <w:rFonts w:ascii="Times New Roman" w:eastAsia="Times New Roman" w:hAnsi="Times New Roman" w:cs="Times New Roman"/>
          <w:sz w:val="24"/>
          <w:szCs w:val="24"/>
        </w:rPr>
        <w:t>(2), pp.233-254.</w:t>
      </w:r>
    </w:p>
    <w:p w14:paraId="77A8FB18"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lastRenderedPageBreak/>
        <w:t xml:space="preserve">Barone, R., </w:t>
      </w:r>
      <w:proofErr w:type="spellStart"/>
      <w:r w:rsidRPr="0063075E">
        <w:rPr>
          <w:rFonts w:ascii="Times New Roman" w:hAnsi="Times New Roman" w:cs="Times New Roman"/>
          <w:sz w:val="24"/>
          <w:szCs w:val="24"/>
        </w:rPr>
        <w:t>Delle</w:t>
      </w:r>
      <w:proofErr w:type="spellEnd"/>
      <w:r w:rsidRPr="0063075E">
        <w:rPr>
          <w:rFonts w:ascii="Times New Roman" w:hAnsi="Times New Roman" w:cs="Times New Roman"/>
          <w:sz w:val="24"/>
          <w:szCs w:val="24"/>
        </w:rPr>
        <w:t xml:space="preserve"> Side, D. and </w:t>
      </w:r>
      <w:proofErr w:type="spellStart"/>
      <w:r w:rsidRPr="0063075E">
        <w:rPr>
          <w:rFonts w:ascii="Times New Roman" w:hAnsi="Times New Roman" w:cs="Times New Roman"/>
          <w:sz w:val="24"/>
          <w:szCs w:val="24"/>
        </w:rPr>
        <w:t>Masciandaro</w:t>
      </w:r>
      <w:proofErr w:type="spellEnd"/>
      <w:r w:rsidRPr="0063075E">
        <w:rPr>
          <w:rFonts w:ascii="Times New Roman" w:hAnsi="Times New Roman" w:cs="Times New Roman"/>
          <w:sz w:val="24"/>
          <w:szCs w:val="24"/>
        </w:rPr>
        <w:t xml:space="preserve">, D., 2018. Drug trafficking, </w:t>
      </w:r>
      <w:r w:rsidR="007B68EF" w:rsidRPr="0063075E">
        <w:rPr>
          <w:rFonts w:ascii="Times New Roman" w:hAnsi="Times New Roman" w:cs="Times New Roman"/>
          <w:sz w:val="24"/>
          <w:szCs w:val="24"/>
        </w:rPr>
        <w:t>laundering money</w:t>
      </w:r>
      <w:r w:rsidRPr="0063075E">
        <w:rPr>
          <w:rFonts w:ascii="Times New Roman" w:hAnsi="Times New Roman" w:cs="Times New Roman"/>
          <w:sz w:val="24"/>
          <w:szCs w:val="24"/>
        </w:rPr>
        <w:t xml:space="preserve"> and the business cycle: Does secular stagnation include crime?. </w:t>
      </w:r>
      <w:proofErr w:type="spellStart"/>
      <w:r w:rsidRPr="0063075E">
        <w:rPr>
          <w:rFonts w:ascii="Times New Roman" w:hAnsi="Times New Roman" w:cs="Times New Roman"/>
          <w:i/>
          <w:iCs/>
          <w:sz w:val="24"/>
          <w:szCs w:val="24"/>
        </w:rPr>
        <w:t>Metroeconomica</w:t>
      </w:r>
      <w:proofErr w:type="spellEnd"/>
      <w:r w:rsidRPr="0063075E">
        <w:rPr>
          <w:rFonts w:ascii="Times New Roman" w:hAnsi="Times New Roman" w:cs="Times New Roman"/>
          <w:sz w:val="24"/>
          <w:szCs w:val="24"/>
        </w:rPr>
        <w:t>, </w:t>
      </w:r>
      <w:r w:rsidRPr="0063075E">
        <w:rPr>
          <w:rFonts w:ascii="Times New Roman" w:hAnsi="Times New Roman" w:cs="Times New Roman"/>
          <w:i/>
          <w:iCs/>
          <w:sz w:val="24"/>
          <w:szCs w:val="24"/>
        </w:rPr>
        <w:t>69</w:t>
      </w:r>
      <w:r w:rsidRPr="0063075E">
        <w:rPr>
          <w:rFonts w:ascii="Times New Roman" w:hAnsi="Times New Roman" w:cs="Times New Roman"/>
          <w:sz w:val="24"/>
          <w:szCs w:val="24"/>
        </w:rPr>
        <w:t>(2), pp.409-426.</w:t>
      </w:r>
    </w:p>
    <w:p w14:paraId="28B5D2B6"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highlight w:val="white"/>
        </w:rPr>
        <w:t>Basias</w:t>
      </w:r>
      <w:proofErr w:type="spellEnd"/>
      <w:r w:rsidRPr="0063075E">
        <w:rPr>
          <w:rFonts w:ascii="Times New Roman" w:eastAsia="Times New Roman" w:hAnsi="Times New Roman" w:cs="Times New Roman"/>
          <w:sz w:val="24"/>
          <w:szCs w:val="24"/>
          <w:highlight w:val="white"/>
        </w:rPr>
        <w:t xml:space="preserve">, N. and </w:t>
      </w:r>
      <w:proofErr w:type="spellStart"/>
      <w:r w:rsidRPr="0063075E">
        <w:rPr>
          <w:rFonts w:ascii="Times New Roman" w:eastAsia="Times New Roman" w:hAnsi="Times New Roman" w:cs="Times New Roman"/>
          <w:sz w:val="24"/>
          <w:szCs w:val="24"/>
          <w:highlight w:val="white"/>
        </w:rPr>
        <w:t>Pollalis</w:t>
      </w:r>
      <w:proofErr w:type="spellEnd"/>
      <w:r w:rsidRPr="0063075E">
        <w:rPr>
          <w:rFonts w:ascii="Times New Roman" w:eastAsia="Times New Roman" w:hAnsi="Times New Roman" w:cs="Times New Roman"/>
          <w:sz w:val="24"/>
          <w:szCs w:val="24"/>
          <w:highlight w:val="white"/>
        </w:rPr>
        <w:t>, Y., 2018. Quantitative and qualitative research in business &amp; technology: Justifying a suitable research methodology. </w:t>
      </w:r>
      <w:r w:rsidRPr="0063075E">
        <w:rPr>
          <w:rFonts w:ascii="Times New Roman" w:eastAsia="Times New Roman" w:hAnsi="Times New Roman" w:cs="Times New Roman"/>
          <w:i/>
          <w:sz w:val="24"/>
          <w:szCs w:val="24"/>
          <w:highlight w:val="white"/>
        </w:rPr>
        <w:t>Review of Integrative Business and Economics Research</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7</w:t>
      </w:r>
      <w:r w:rsidRPr="0063075E">
        <w:rPr>
          <w:rFonts w:ascii="Times New Roman" w:eastAsia="Times New Roman" w:hAnsi="Times New Roman" w:cs="Times New Roman"/>
          <w:sz w:val="24"/>
          <w:szCs w:val="24"/>
          <w:highlight w:val="white"/>
        </w:rPr>
        <w:t>, pp.91-105.</w:t>
      </w:r>
    </w:p>
    <w:p w14:paraId="626167DB"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highlight w:val="white"/>
        </w:rPr>
        <w:t>Bayanov</w:t>
      </w:r>
      <w:proofErr w:type="spellEnd"/>
      <w:r w:rsidRPr="0063075E">
        <w:rPr>
          <w:rFonts w:ascii="Times New Roman" w:eastAsia="Times New Roman" w:hAnsi="Times New Roman" w:cs="Times New Roman"/>
          <w:sz w:val="24"/>
          <w:szCs w:val="24"/>
          <w:highlight w:val="white"/>
        </w:rPr>
        <w:t xml:space="preserve">, S., 2020. INTERNATIONAL COOPERATION IN COMBATING MONEY-LAUNDERING AND TERRORISM FINANCING. </w:t>
      </w:r>
      <w:r w:rsidRPr="0063075E">
        <w:rPr>
          <w:rFonts w:ascii="Times New Roman" w:eastAsia="Times New Roman" w:hAnsi="Times New Roman" w:cs="Times New Roman"/>
          <w:i/>
          <w:sz w:val="24"/>
          <w:szCs w:val="24"/>
        </w:rPr>
        <w:t>ББК 72+ 74 М43</w:t>
      </w:r>
      <w:r w:rsidRPr="0063075E">
        <w:rPr>
          <w:rFonts w:ascii="Times New Roman" w:eastAsia="Times New Roman" w:hAnsi="Times New Roman" w:cs="Times New Roman"/>
          <w:sz w:val="24"/>
          <w:szCs w:val="24"/>
        </w:rPr>
        <w:t>, p.277.</w:t>
      </w:r>
    </w:p>
    <w:p w14:paraId="4DDA314C" w14:textId="77777777" w:rsidR="00530864" w:rsidRPr="0063075E" w:rsidRDefault="00530864" w:rsidP="00FD1370">
      <w:pPr>
        <w:pStyle w:val="Normal1"/>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sz w:val="24"/>
          <w:szCs w:val="24"/>
        </w:rPr>
        <w:t xml:space="preserve">BBC News, 2018. </w:t>
      </w:r>
      <w:r w:rsidRPr="0063075E">
        <w:rPr>
          <w:rFonts w:ascii="Times New Roman" w:eastAsia="Times New Roman" w:hAnsi="Times New Roman" w:cs="Times New Roman"/>
          <w:i/>
          <w:sz w:val="24"/>
          <w:szCs w:val="24"/>
        </w:rPr>
        <w:t>Danske Bank boss quits over €200bn money-laundering scandal.</w:t>
      </w:r>
      <w:r w:rsidRPr="0063075E">
        <w:rPr>
          <w:rFonts w:ascii="Times New Roman" w:eastAsia="Times New Roman" w:hAnsi="Times New Roman" w:cs="Times New Roman"/>
          <w:sz w:val="24"/>
          <w:szCs w:val="24"/>
        </w:rPr>
        <w:t xml:space="preserve"> Viewed on 25/06/2020 &lt;https://www.bbc.com/news/business-45571744&gt;</w:t>
      </w:r>
    </w:p>
    <w:p w14:paraId="46A20A4C"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BBC News, 2018. </w:t>
      </w:r>
      <w:r w:rsidRPr="0063075E">
        <w:rPr>
          <w:rFonts w:ascii="Times New Roman" w:eastAsia="Times New Roman" w:hAnsi="Times New Roman" w:cs="Times New Roman"/>
          <w:i/>
          <w:sz w:val="24"/>
          <w:szCs w:val="24"/>
        </w:rPr>
        <w:t>Nirav Modi fraud case and India's bank debt crisis</w:t>
      </w:r>
      <w:r w:rsidRPr="0063075E">
        <w:rPr>
          <w:rFonts w:ascii="Times New Roman" w:eastAsia="Times New Roman" w:hAnsi="Times New Roman" w:cs="Times New Roman"/>
          <w:sz w:val="24"/>
          <w:szCs w:val="24"/>
        </w:rPr>
        <w:t>. Viewed on 25/06/2020 &lt;https://www.bbc.com/news/world-asia-india-43123337&gt;</w:t>
      </w:r>
    </w:p>
    <w:p w14:paraId="5171EFB5"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BBC News, 2020. </w:t>
      </w:r>
      <w:r w:rsidRPr="0063075E">
        <w:rPr>
          <w:rFonts w:ascii="Times New Roman" w:eastAsia="Times New Roman" w:hAnsi="Times New Roman" w:cs="Times New Roman"/>
          <w:i/>
          <w:sz w:val="24"/>
          <w:szCs w:val="24"/>
        </w:rPr>
        <w:t>Yes Bank customers queue for cash after India's central bank takes control</w:t>
      </w:r>
      <w:r w:rsidRPr="0063075E">
        <w:rPr>
          <w:rFonts w:ascii="Times New Roman" w:eastAsia="Times New Roman" w:hAnsi="Times New Roman" w:cs="Times New Roman"/>
          <w:sz w:val="24"/>
          <w:szCs w:val="24"/>
        </w:rPr>
        <w:t>. Viewed on 25/06/2020 &lt;https://www.bbc.com/news/business-51763781&gt;</w:t>
      </w:r>
    </w:p>
    <w:p w14:paraId="1B05D463"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BBC News, 2020. </w:t>
      </w:r>
      <w:r w:rsidRPr="0063075E">
        <w:rPr>
          <w:rFonts w:ascii="Times New Roman" w:eastAsia="Times New Roman" w:hAnsi="Times New Roman" w:cs="Times New Roman"/>
          <w:i/>
          <w:sz w:val="24"/>
          <w:szCs w:val="24"/>
        </w:rPr>
        <w:t xml:space="preserve">Yes Bank: Founder Rana Kapoor held over alleged </w:t>
      </w:r>
      <w:r w:rsidR="007B68EF" w:rsidRPr="0063075E">
        <w:rPr>
          <w:rFonts w:ascii="Times New Roman" w:eastAsia="Times New Roman" w:hAnsi="Times New Roman" w:cs="Times New Roman"/>
          <w:i/>
          <w:sz w:val="24"/>
          <w:szCs w:val="24"/>
        </w:rPr>
        <w:t>laundering money</w:t>
      </w:r>
      <w:r w:rsidRPr="0063075E">
        <w:rPr>
          <w:rFonts w:ascii="Times New Roman" w:eastAsia="Times New Roman" w:hAnsi="Times New Roman" w:cs="Times New Roman"/>
          <w:sz w:val="24"/>
          <w:szCs w:val="24"/>
        </w:rPr>
        <w:t xml:space="preserve"> Viewed on 25/06/2020 &lt;https://www.bbc.com/news/world-asia-india-51797876&gt;</w:t>
      </w:r>
    </w:p>
    <w:p w14:paraId="49B1A771"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Bell, E., </w:t>
      </w:r>
      <w:proofErr w:type="spellStart"/>
      <w:r w:rsidRPr="0063075E">
        <w:rPr>
          <w:rFonts w:ascii="Times New Roman" w:eastAsia="Times New Roman" w:hAnsi="Times New Roman" w:cs="Times New Roman"/>
          <w:sz w:val="24"/>
          <w:szCs w:val="24"/>
          <w:highlight w:val="white"/>
        </w:rPr>
        <w:t>Kothiyal</w:t>
      </w:r>
      <w:proofErr w:type="spellEnd"/>
      <w:r w:rsidRPr="0063075E">
        <w:rPr>
          <w:rFonts w:ascii="Times New Roman" w:eastAsia="Times New Roman" w:hAnsi="Times New Roman" w:cs="Times New Roman"/>
          <w:sz w:val="24"/>
          <w:szCs w:val="24"/>
          <w:highlight w:val="white"/>
        </w:rPr>
        <w:t>, N. and Willmott, H., 2017. Methodology‐as‐Technique and the meaning of rigour in globalized management research. </w:t>
      </w:r>
      <w:r w:rsidRPr="0063075E">
        <w:rPr>
          <w:rFonts w:ascii="Times New Roman" w:eastAsia="Times New Roman" w:hAnsi="Times New Roman" w:cs="Times New Roman"/>
          <w:i/>
          <w:sz w:val="24"/>
          <w:szCs w:val="24"/>
          <w:highlight w:val="white"/>
        </w:rPr>
        <w:t>British Journal of Management</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28</w:t>
      </w:r>
      <w:r w:rsidRPr="0063075E">
        <w:rPr>
          <w:rFonts w:ascii="Times New Roman" w:eastAsia="Times New Roman" w:hAnsi="Times New Roman" w:cs="Times New Roman"/>
          <w:sz w:val="24"/>
          <w:szCs w:val="24"/>
          <w:highlight w:val="white"/>
        </w:rPr>
        <w:t>(3), pp.534-550.</w:t>
      </w:r>
    </w:p>
    <w:p w14:paraId="3F716CD9"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proofErr w:type="spellStart"/>
      <w:r w:rsidRPr="0063075E">
        <w:rPr>
          <w:rFonts w:ascii="Times New Roman" w:hAnsi="Times New Roman" w:cs="Times New Roman"/>
          <w:sz w:val="24"/>
          <w:szCs w:val="24"/>
          <w:shd w:val="clear" w:color="auto" w:fill="FFFFFF"/>
        </w:rPr>
        <w:t>Bhuvana</w:t>
      </w:r>
      <w:proofErr w:type="spellEnd"/>
      <w:r w:rsidRPr="0063075E">
        <w:rPr>
          <w:rFonts w:ascii="Times New Roman" w:hAnsi="Times New Roman" w:cs="Times New Roman"/>
          <w:sz w:val="24"/>
          <w:szCs w:val="24"/>
          <w:shd w:val="clear" w:color="auto" w:fill="FFFFFF"/>
        </w:rPr>
        <w:t xml:space="preserve">, M. and </w:t>
      </w:r>
      <w:proofErr w:type="spellStart"/>
      <w:r w:rsidRPr="0063075E">
        <w:rPr>
          <w:rFonts w:ascii="Times New Roman" w:hAnsi="Times New Roman" w:cs="Times New Roman"/>
          <w:sz w:val="24"/>
          <w:szCs w:val="24"/>
          <w:shd w:val="clear" w:color="auto" w:fill="FFFFFF"/>
        </w:rPr>
        <w:t>Vasantha</w:t>
      </w:r>
      <w:proofErr w:type="spellEnd"/>
      <w:r w:rsidRPr="0063075E">
        <w:rPr>
          <w:rFonts w:ascii="Times New Roman" w:hAnsi="Times New Roman" w:cs="Times New Roman"/>
          <w:sz w:val="24"/>
          <w:szCs w:val="24"/>
          <w:shd w:val="clear" w:color="auto" w:fill="FFFFFF"/>
        </w:rPr>
        <w:t>, S., 2016. Drivers of financial inclusion to reach out poor. </w:t>
      </w:r>
      <w:r w:rsidRPr="0063075E">
        <w:rPr>
          <w:rFonts w:ascii="Times New Roman" w:hAnsi="Times New Roman" w:cs="Times New Roman"/>
          <w:i/>
          <w:iCs/>
          <w:sz w:val="24"/>
          <w:szCs w:val="24"/>
          <w:shd w:val="clear" w:color="auto" w:fill="FFFFFF"/>
        </w:rPr>
        <w:t>Arabian Journal of Business and Management Review</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6</w:t>
      </w:r>
      <w:r w:rsidRPr="0063075E">
        <w:rPr>
          <w:rFonts w:ascii="Times New Roman" w:hAnsi="Times New Roman" w:cs="Times New Roman"/>
          <w:sz w:val="24"/>
          <w:szCs w:val="24"/>
          <w:shd w:val="clear" w:color="auto" w:fill="FFFFFF"/>
        </w:rPr>
        <w:t>(4), pp.1-6.</w:t>
      </w:r>
    </w:p>
    <w:p w14:paraId="7D698FA7"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r w:rsidRPr="0063075E">
        <w:rPr>
          <w:rFonts w:ascii="Times New Roman" w:hAnsi="Times New Roman" w:cs="Times New Roman"/>
          <w:sz w:val="24"/>
          <w:szCs w:val="24"/>
          <w:shd w:val="clear" w:color="auto" w:fill="FFFFFF"/>
        </w:rPr>
        <w:t xml:space="preserve">Bonilla Jurado, I.A., Bonilla Jurado, D.M. and Ballesteros López, L.G., 2018.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xml:space="preserve"> and its influence on the productivity and economic development of a country. </w:t>
      </w:r>
      <w:r w:rsidRPr="0063075E">
        <w:rPr>
          <w:rFonts w:ascii="Times New Roman" w:hAnsi="Times New Roman" w:cs="Times New Roman"/>
          <w:i/>
          <w:iCs/>
          <w:sz w:val="24"/>
          <w:szCs w:val="24"/>
          <w:shd w:val="clear" w:color="auto" w:fill="FFFFFF"/>
        </w:rPr>
        <w:t>Journal of Alternative Perspectives in the Social Sciences</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9</w:t>
      </w:r>
      <w:r w:rsidRPr="0063075E">
        <w:rPr>
          <w:rFonts w:ascii="Times New Roman" w:hAnsi="Times New Roman" w:cs="Times New Roman"/>
          <w:sz w:val="24"/>
          <w:szCs w:val="24"/>
          <w:shd w:val="clear" w:color="auto" w:fill="FFFFFF"/>
        </w:rPr>
        <w:t>(2).</w:t>
      </w:r>
    </w:p>
    <w:p w14:paraId="55B8FD2B"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r w:rsidRPr="0063075E">
        <w:rPr>
          <w:rFonts w:ascii="Times New Roman" w:hAnsi="Times New Roman" w:cs="Times New Roman"/>
          <w:sz w:val="24"/>
          <w:szCs w:val="24"/>
          <w:shd w:val="clear" w:color="auto" w:fill="FFFFFF"/>
        </w:rPr>
        <w:t xml:space="preserve">Bonilla Jurado, I.A., Bonilla Jurado, D.M. and Ballesteros López, L.G., 2018.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xml:space="preserve"> and its influence on the productivity and economic development of a country. </w:t>
      </w:r>
      <w:r w:rsidRPr="0063075E">
        <w:rPr>
          <w:rFonts w:ascii="Times New Roman" w:hAnsi="Times New Roman" w:cs="Times New Roman"/>
          <w:i/>
          <w:iCs/>
          <w:sz w:val="24"/>
          <w:szCs w:val="24"/>
          <w:shd w:val="clear" w:color="auto" w:fill="FFFFFF"/>
        </w:rPr>
        <w:t>Journal of Alternative Perspectives in the Social Sciences</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9</w:t>
      </w:r>
      <w:r w:rsidRPr="0063075E">
        <w:rPr>
          <w:rFonts w:ascii="Times New Roman" w:hAnsi="Times New Roman" w:cs="Times New Roman"/>
          <w:sz w:val="24"/>
          <w:szCs w:val="24"/>
          <w:shd w:val="clear" w:color="auto" w:fill="FFFFFF"/>
        </w:rPr>
        <w:t>(2).</w:t>
      </w:r>
    </w:p>
    <w:p w14:paraId="34D52C12"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Campbell-Verduyn, M., 2018. Bitcoin, crypto-coins, and global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governance. </w:t>
      </w:r>
      <w:r w:rsidRPr="0063075E">
        <w:rPr>
          <w:rFonts w:ascii="Times New Roman" w:eastAsia="Times New Roman" w:hAnsi="Times New Roman" w:cs="Times New Roman"/>
          <w:i/>
          <w:sz w:val="24"/>
          <w:szCs w:val="24"/>
        </w:rPr>
        <w:t>Crime, Law and Social Change</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69</w:t>
      </w:r>
      <w:r w:rsidRPr="0063075E">
        <w:rPr>
          <w:rFonts w:ascii="Times New Roman" w:eastAsia="Times New Roman" w:hAnsi="Times New Roman" w:cs="Times New Roman"/>
          <w:sz w:val="24"/>
          <w:szCs w:val="24"/>
        </w:rPr>
        <w:t>(2), pp.283-305.</w:t>
      </w:r>
    </w:p>
    <w:p w14:paraId="71087305"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Cannon, C. and Rubery, M., 2020. Introduction to “Aurality and Literacy”. </w:t>
      </w:r>
      <w:r w:rsidRPr="0063075E">
        <w:rPr>
          <w:rFonts w:ascii="Times New Roman" w:hAnsi="Times New Roman" w:cs="Times New Roman"/>
          <w:i/>
          <w:iCs/>
          <w:sz w:val="24"/>
          <w:szCs w:val="24"/>
        </w:rPr>
        <w:t>PMLA</w:t>
      </w:r>
      <w:r w:rsidRPr="0063075E">
        <w:rPr>
          <w:rFonts w:ascii="Times New Roman" w:hAnsi="Times New Roman" w:cs="Times New Roman"/>
          <w:sz w:val="24"/>
          <w:szCs w:val="24"/>
        </w:rPr>
        <w:t>, </w:t>
      </w:r>
      <w:r w:rsidRPr="0063075E">
        <w:rPr>
          <w:rFonts w:ascii="Times New Roman" w:hAnsi="Times New Roman" w:cs="Times New Roman"/>
          <w:i/>
          <w:iCs/>
          <w:sz w:val="24"/>
          <w:szCs w:val="24"/>
        </w:rPr>
        <w:t>135</w:t>
      </w:r>
      <w:r w:rsidRPr="0063075E">
        <w:rPr>
          <w:rFonts w:ascii="Times New Roman" w:hAnsi="Times New Roman" w:cs="Times New Roman"/>
          <w:sz w:val="24"/>
          <w:szCs w:val="24"/>
        </w:rPr>
        <w:t>(2), pp.350-356.</w:t>
      </w:r>
    </w:p>
    <w:p w14:paraId="6C3187C4"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rPr>
        <w:lastRenderedPageBreak/>
        <w:t>Cesa</w:t>
      </w:r>
      <w:proofErr w:type="spellEnd"/>
      <w:r w:rsidRPr="0063075E">
        <w:rPr>
          <w:rFonts w:ascii="Times New Roman" w:hAnsi="Times New Roman" w:cs="Times New Roman"/>
          <w:sz w:val="24"/>
          <w:szCs w:val="24"/>
        </w:rPr>
        <w:t xml:space="preserve">-Bianchi, A. and </w:t>
      </w:r>
      <w:proofErr w:type="spellStart"/>
      <w:r w:rsidRPr="0063075E">
        <w:rPr>
          <w:rFonts w:ascii="Times New Roman" w:hAnsi="Times New Roman" w:cs="Times New Roman"/>
          <w:sz w:val="24"/>
          <w:szCs w:val="24"/>
        </w:rPr>
        <w:t>Rebucci</w:t>
      </w:r>
      <w:proofErr w:type="spellEnd"/>
      <w:r w:rsidRPr="0063075E">
        <w:rPr>
          <w:rFonts w:ascii="Times New Roman" w:hAnsi="Times New Roman" w:cs="Times New Roman"/>
          <w:sz w:val="24"/>
          <w:szCs w:val="24"/>
        </w:rPr>
        <w:t>, A., 2017. Does easing monetary policy increase financial instability?. </w:t>
      </w:r>
      <w:r w:rsidRPr="0063075E">
        <w:rPr>
          <w:rFonts w:ascii="Times New Roman" w:hAnsi="Times New Roman" w:cs="Times New Roman"/>
          <w:i/>
          <w:iCs/>
          <w:sz w:val="24"/>
          <w:szCs w:val="24"/>
        </w:rPr>
        <w:t>Journal of Financial Stability</w:t>
      </w:r>
      <w:r w:rsidRPr="0063075E">
        <w:rPr>
          <w:rFonts w:ascii="Times New Roman" w:hAnsi="Times New Roman" w:cs="Times New Roman"/>
          <w:sz w:val="24"/>
          <w:szCs w:val="24"/>
        </w:rPr>
        <w:t>, </w:t>
      </w:r>
      <w:r w:rsidRPr="0063075E">
        <w:rPr>
          <w:rFonts w:ascii="Times New Roman" w:hAnsi="Times New Roman" w:cs="Times New Roman"/>
          <w:i/>
          <w:iCs/>
          <w:sz w:val="24"/>
          <w:szCs w:val="24"/>
        </w:rPr>
        <w:t>30</w:t>
      </w:r>
      <w:r w:rsidRPr="0063075E">
        <w:rPr>
          <w:rFonts w:ascii="Times New Roman" w:hAnsi="Times New Roman" w:cs="Times New Roman"/>
          <w:sz w:val="24"/>
          <w:szCs w:val="24"/>
        </w:rPr>
        <w:t>, pp.111-125.</w:t>
      </w:r>
    </w:p>
    <w:p w14:paraId="43325B45" w14:textId="77777777" w:rsidR="00530864" w:rsidRPr="0063075E" w:rsidRDefault="00530864" w:rsidP="00FD1370">
      <w:pPr>
        <w:spacing w:line="360" w:lineRule="auto"/>
        <w:jc w:val="both"/>
        <w:rPr>
          <w:rFonts w:ascii="Times New Roman" w:eastAsia="Times New Roman" w:hAnsi="Times New Roman" w:cs="Times New Roman"/>
          <w:sz w:val="24"/>
          <w:szCs w:val="24"/>
          <w:highlight w:val="white"/>
        </w:rPr>
      </w:pPr>
      <w:proofErr w:type="spellStart"/>
      <w:r w:rsidRPr="0063075E">
        <w:rPr>
          <w:rFonts w:ascii="Times New Roman" w:eastAsia="Times New Roman" w:hAnsi="Times New Roman" w:cs="Times New Roman"/>
          <w:sz w:val="24"/>
          <w:szCs w:val="24"/>
          <w:highlight w:val="white"/>
        </w:rPr>
        <w:t>Chandrakanthi</w:t>
      </w:r>
      <w:proofErr w:type="spellEnd"/>
      <w:r w:rsidRPr="0063075E">
        <w:rPr>
          <w:rFonts w:ascii="Times New Roman" w:eastAsia="Times New Roman" w:hAnsi="Times New Roman" w:cs="Times New Roman"/>
          <w:sz w:val="24"/>
          <w:szCs w:val="24"/>
          <w:highlight w:val="white"/>
        </w:rPr>
        <w:t xml:space="preserve">, L., 2016. LAWS RELATING TO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INDIAN PERSPECTIVE. </w:t>
      </w:r>
      <w:r w:rsidRPr="0063075E">
        <w:rPr>
          <w:rFonts w:ascii="Times New Roman" w:eastAsia="Times New Roman" w:hAnsi="Times New Roman" w:cs="Times New Roman"/>
          <w:i/>
          <w:sz w:val="24"/>
          <w:szCs w:val="24"/>
          <w:highlight w:val="white"/>
        </w:rPr>
        <w:t>International Education &amp; Research Journal [IERJ]</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2</w:t>
      </w:r>
      <w:r w:rsidRPr="0063075E">
        <w:rPr>
          <w:rFonts w:ascii="Times New Roman" w:eastAsia="Times New Roman" w:hAnsi="Times New Roman" w:cs="Times New Roman"/>
          <w:sz w:val="24"/>
          <w:szCs w:val="24"/>
          <w:highlight w:val="white"/>
        </w:rPr>
        <w:t>(6), pp.117-119.</w:t>
      </w:r>
    </w:p>
    <w:p w14:paraId="7DE443A6" w14:textId="77777777" w:rsidR="00530864" w:rsidRPr="0063075E" w:rsidRDefault="00530864" w:rsidP="00FD1370">
      <w:pPr>
        <w:pStyle w:val="Normal1"/>
        <w:spacing w:line="360" w:lineRule="auto"/>
        <w:jc w:val="both"/>
        <w:rPr>
          <w:rFonts w:ascii="Times New Roman" w:eastAsia="Times New Roman" w:hAnsi="Times New Roman" w:cs="Times New Roman"/>
          <w:b/>
          <w:sz w:val="24"/>
          <w:szCs w:val="24"/>
        </w:rPr>
      </w:pPr>
      <w:r w:rsidRPr="0063075E">
        <w:rPr>
          <w:rFonts w:ascii="Times New Roman" w:eastAsia="Times New Roman" w:hAnsi="Times New Roman" w:cs="Times New Roman"/>
          <w:sz w:val="24"/>
          <w:szCs w:val="24"/>
        </w:rPr>
        <w:t xml:space="preserve">Chauhan, N. 2020. </w:t>
      </w:r>
      <w:r w:rsidRPr="0063075E">
        <w:rPr>
          <w:rFonts w:ascii="Times New Roman" w:eastAsia="Times New Roman" w:hAnsi="Times New Roman" w:cs="Times New Roman"/>
          <w:i/>
          <w:sz w:val="24"/>
          <w:szCs w:val="24"/>
        </w:rPr>
        <w:t xml:space="preserve">Terrorists may exploit stimulus: FATF </w:t>
      </w:r>
      <w:proofErr w:type="spellStart"/>
      <w:r w:rsidRPr="0063075E">
        <w:rPr>
          <w:rFonts w:ascii="Times New Roman" w:eastAsia="Times New Roman" w:hAnsi="Times New Roman" w:cs="Times New Roman"/>
          <w:i/>
          <w:sz w:val="24"/>
          <w:szCs w:val="24"/>
        </w:rPr>
        <w:t>report</w:t>
      </w:r>
      <w:r w:rsidRPr="0063075E">
        <w:rPr>
          <w:rFonts w:ascii="Times New Roman" w:eastAsia="Times New Roman" w:hAnsi="Times New Roman" w:cs="Times New Roman"/>
          <w:sz w:val="24"/>
          <w:szCs w:val="24"/>
        </w:rPr>
        <w:t>.Viewed</w:t>
      </w:r>
      <w:proofErr w:type="spellEnd"/>
      <w:r w:rsidRPr="0063075E">
        <w:rPr>
          <w:rFonts w:ascii="Times New Roman" w:eastAsia="Times New Roman" w:hAnsi="Times New Roman" w:cs="Times New Roman"/>
          <w:sz w:val="24"/>
          <w:szCs w:val="24"/>
        </w:rPr>
        <w:t xml:space="preserve"> on 26/06/2020 &lt;hhttps://www.hindustantimes.com/india-news/terrorists-may-exploit-stimulus-fatf-report/story-S69Up0MO92xOC7CliHX7dP.html&gt;</w:t>
      </w:r>
    </w:p>
    <w:p w14:paraId="3904327D" w14:textId="77777777" w:rsidR="00530864" w:rsidRPr="0063075E" w:rsidRDefault="00530864" w:rsidP="00FD1370">
      <w:pPr>
        <w:pStyle w:val="NormalWeb"/>
        <w:spacing w:before="0" w:beforeAutospacing="0" w:after="0" w:afterAutospacing="0" w:line="360" w:lineRule="auto"/>
        <w:jc w:val="both"/>
        <w:rPr>
          <w:shd w:val="clear" w:color="auto" w:fill="FFFFFF"/>
          <w:lang w:val="en-GB"/>
        </w:rPr>
      </w:pPr>
      <w:r w:rsidRPr="0063075E">
        <w:rPr>
          <w:shd w:val="clear" w:color="auto" w:fill="FFFFFF"/>
          <w:lang w:val="en-GB"/>
        </w:rPr>
        <w:t xml:space="preserve">Cheng, Z. and </w:t>
      </w:r>
      <w:proofErr w:type="spellStart"/>
      <w:r w:rsidRPr="0063075E">
        <w:rPr>
          <w:shd w:val="clear" w:color="auto" w:fill="FFFFFF"/>
          <w:lang w:val="en-GB"/>
        </w:rPr>
        <w:t>Tisi</w:t>
      </w:r>
      <w:proofErr w:type="spellEnd"/>
      <w:r w:rsidRPr="0063075E">
        <w:rPr>
          <w:shd w:val="clear" w:color="auto" w:fill="FFFFFF"/>
          <w:lang w:val="en-GB"/>
        </w:rPr>
        <w:t xml:space="preserve">, M., 2017, April. A deductive approach for fault localization in ATL model transformations. In </w:t>
      </w:r>
      <w:r w:rsidRPr="0063075E">
        <w:rPr>
          <w:i/>
          <w:iCs/>
          <w:shd w:val="clear" w:color="auto" w:fill="FFFFFF"/>
          <w:lang w:val="en-GB"/>
        </w:rPr>
        <w:t>International Conference on Fundamental Approaches to Software Engineering</w:t>
      </w:r>
      <w:r w:rsidRPr="0063075E">
        <w:rPr>
          <w:shd w:val="clear" w:color="auto" w:fill="FFFFFF"/>
          <w:lang w:val="en-GB"/>
        </w:rPr>
        <w:t xml:space="preserve"> (pp. 300-317). Springer: Heidelberg.</w:t>
      </w:r>
    </w:p>
    <w:p w14:paraId="7111B090"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Civil Service, India, 2020.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its prevention. </w:t>
      </w:r>
      <w:r w:rsidRPr="0063075E">
        <w:rPr>
          <w:rFonts w:ascii="Times New Roman" w:eastAsia="Times New Roman" w:hAnsi="Times New Roman" w:cs="Times New Roman"/>
          <w:i/>
          <w:sz w:val="24"/>
          <w:szCs w:val="24"/>
        </w:rPr>
        <w:t xml:space="preserve">Civil Service, India. </w:t>
      </w:r>
      <w:r w:rsidRPr="0063075E">
        <w:rPr>
          <w:rFonts w:ascii="Times New Roman" w:eastAsia="Times New Roman" w:hAnsi="Times New Roman" w:cs="Times New Roman"/>
          <w:sz w:val="24"/>
          <w:szCs w:val="24"/>
        </w:rPr>
        <w:t>Available at: https://www.civilserviceindia.com/subject/General-Studies/notes/money-laundering-and-its-prevention.html [Accessed on 10 September 2020]</w:t>
      </w:r>
    </w:p>
    <w:p w14:paraId="4EAF6545"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Colladon</w:t>
      </w:r>
      <w:proofErr w:type="spellEnd"/>
      <w:r w:rsidRPr="0063075E">
        <w:rPr>
          <w:rFonts w:ascii="Times New Roman" w:eastAsia="Times New Roman" w:hAnsi="Times New Roman" w:cs="Times New Roman"/>
          <w:sz w:val="24"/>
          <w:szCs w:val="24"/>
        </w:rPr>
        <w:t xml:space="preserve">, A.F. and </w:t>
      </w:r>
      <w:proofErr w:type="spellStart"/>
      <w:r w:rsidRPr="0063075E">
        <w:rPr>
          <w:rFonts w:ascii="Times New Roman" w:eastAsia="Times New Roman" w:hAnsi="Times New Roman" w:cs="Times New Roman"/>
          <w:sz w:val="24"/>
          <w:szCs w:val="24"/>
        </w:rPr>
        <w:t>Remondi</w:t>
      </w:r>
      <w:proofErr w:type="spellEnd"/>
      <w:r w:rsidRPr="0063075E">
        <w:rPr>
          <w:rFonts w:ascii="Times New Roman" w:eastAsia="Times New Roman" w:hAnsi="Times New Roman" w:cs="Times New Roman"/>
          <w:sz w:val="24"/>
          <w:szCs w:val="24"/>
        </w:rPr>
        <w:t xml:space="preserve">, E., 2017. Using social network analysis to prevent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Expert Systems with Applications</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67</w:t>
      </w:r>
      <w:r w:rsidRPr="0063075E">
        <w:rPr>
          <w:rFonts w:ascii="Times New Roman" w:eastAsia="Times New Roman" w:hAnsi="Times New Roman" w:cs="Times New Roman"/>
          <w:sz w:val="24"/>
          <w:szCs w:val="24"/>
        </w:rPr>
        <w:t>, pp.49-58.</w:t>
      </w:r>
    </w:p>
    <w:p w14:paraId="39CCE3B4"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Comply advantage, 2020. Global AML Regulations: What You Need To Know. Available online at: https://complyadvantage.com/knowledgebase/anti-money-laundering/aml-regulations/#:~:text=The%20Bank%20Secrecy%20Act%20(BSA,to%20include%20other%20financial%20crimes. [Accessed on 7</w:t>
      </w:r>
      <w:r w:rsidRPr="0063075E">
        <w:rPr>
          <w:rFonts w:ascii="Times New Roman" w:hAnsi="Times New Roman" w:cs="Times New Roman"/>
          <w:sz w:val="24"/>
          <w:szCs w:val="24"/>
          <w:vertAlign w:val="superscript"/>
        </w:rPr>
        <w:t>th</w:t>
      </w:r>
      <w:r w:rsidRPr="0063075E">
        <w:rPr>
          <w:rFonts w:ascii="Times New Roman" w:hAnsi="Times New Roman" w:cs="Times New Roman"/>
          <w:sz w:val="24"/>
          <w:szCs w:val="24"/>
        </w:rPr>
        <w:t xml:space="preserve"> September 2020]</w:t>
      </w:r>
    </w:p>
    <w:p w14:paraId="04484FDA"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r w:rsidRPr="0063075E">
        <w:rPr>
          <w:rFonts w:ascii="Times New Roman" w:hAnsi="Times New Roman" w:cs="Times New Roman"/>
          <w:sz w:val="24"/>
          <w:szCs w:val="24"/>
          <w:shd w:val="clear" w:color="auto" w:fill="FFFFFF"/>
        </w:rPr>
        <w:t xml:space="preserve">Darbar, S.T., 2019. AN INSIGHT ON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–CASES FROM AN INDIAN SCENARIO. </w:t>
      </w:r>
      <w:r w:rsidRPr="0063075E">
        <w:rPr>
          <w:rFonts w:ascii="Times New Roman" w:hAnsi="Times New Roman" w:cs="Times New Roman"/>
          <w:i/>
          <w:iCs/>
          <w:sz w:val="24"/>
          <w:szCs w:val="24"/>
          <w:shd w:val="clear" w:color="auto" w:fill="FFFFFF"/>
        </w:rPr>
        <w:t>BIMS International Research Journal of Management and Commerce</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4</w:t>
      </w:r>
      <w:r w:rsidRPr="0063075E">
        <w:rPr>
          <w:rFonts w:ascii="Times New Roman" w:hAnsi="Times New Roman" w:cs="Times New Roman"/>
          <w:sz w:val="24"/>
          <w:szCs w:val="24"/>
          <w:shd w:val="clear" w:color="auto" w:fill="FFFFFF"/>
        </w:rPr>
        <w:t>(1). pp. 1-20</w:t>
      </w:r>
    </w:p>
    <w:p w14:paraId="652C2167"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Dhar, P., 2016.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concept &amp; overview. </w:t>
      </w:r>
      <w:r w:rsidRPr="0063075E">
        <w:rPr>
          <w:rFonts w:ascii="Times New Roman" w:eastAsia="Times New Roman" w:hAnsi="Times New Roman" w:cs="Times New Roman"/>
          <w:i/>
          <w:sz w:val="24"/>
          <w:szCs w:val="24"/>
          <w:highlight w:val="white"/>
        </w:rPr>
        <w:t>South Asian Journal of Marketing &amp; Management Research</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6</w:t>
      </w:r>
      <w:r w:rsidRPr="0063075E">
        <w:rPr>
          <w:rFonts w:ascii="Times New Roman" w:eastAsia="Times New Roman" w:hAnsi="Times New Roman" w:cs="Times New Roman"/>
          <w:sz w:val="24"/>
          <w:szCs w:val="24"/>
          <w:highlight w:val="white"/>
        </w:rPr>
        <w:t>(11), pp.34-53.</w:t>
      </w:r>
    </w:p>
    <w:p w14:paraId="690A69FF"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Economictimes.indiatimes.com</w:t>
      </w:r>
      <w:r w:rsidRPr="0063075E">
        <w:rPr>
          <w:rFonts w:ascii="Times New Roman" w:hAnsi="Times New Roman" w:cs="Times New Roman"/>
          <w:sz w:val="24"/>
          <w:szCs w:val="24"/>
          <w:shd w:val="clear" w:color="auto" w:fill="FFFFFF"/>
        </w:rPr>
        <w:t xml:space="preserve">, 2015. </w:t>
      </w:r>
      <w:r w:rsidRPr="0063075E">
        <w:rPr>
          <w:rFonts w:ascii="Times New Roman" w:hAnsi="Times New Roman" w:cs="Times New Roman"/>
          <w:i/>
          <w:sz w:val="24"/>
          <w:szCs w:val="24"/>
          <w:shd w:val="clear" w:color="auto" w:fill="FFFFFF"/>
        </w:rPr>
        <w:t xml:space="preserve">HDFC Bank begins probe after staff held in </w:t>
      </w:r>
      <w:r w:rsidR="007B68EF" w:rsidRPr="0063075E">
        <w:rPr>
          <w:rFonts w:ascii="Times New Roman" w:hAnsi="Times New Roman" w:cs="Times New Roman"/>
          <w:i/>
          <w:sz w:val="24"/>
          <w:szCs w:val="24"/>
          <w:shd w:val="clear" w:color="auto" w:fill="FFFFFF"/>
        </w:rPr>
        <w:t>laundering money</w:t>
      </w:r>
      <w:r w:rsidRPr="0063075E">
        <w:rPr>
          <w:rFonts w:ascii="Times New Roman" w:hAnsi="Times New Roman" w:cs="Times New Roman"/>
          <w:i/>
          <w:sz w:val="24"/>
          <w:szCs w:val="24"/>
          <w:shd w:val="clear" w:color="auto" w:fill="FFFFFF"/>
        </w:rPr>
        <w:t xml:space="preserve"> case</w:t>
      </w:r>
      <w:r w:rsidRPr="0063075E">
        <w:rPr>
          <w:rFonts w:ascii="Times New Roman" w:hAnsi="Times New Roman" w:cs="Times New Roman"/>
          <w:i/>
          <w:sz w:val="24"/>
          <w:szCs w:val="24"/>
        </w:rPr>
        <w:t xml:space="preserve">. </w:t>
      </w:r>
      <w:r w:rsidRPr="0063075E">
        <w:rPr>
          <w:rFonts w:ascii="Times New Roman" w:hAnsi="Times New Roman" w:cs="Times New Roman"/>
          <w:sz w:val="24"/>
          <w:szCs w:val="24"/>
        </w:rPr>
        <w:t>Viewed on 03/09/2020 &lt;https://economictimes.indiatimes.com/industry/banking/finance/banking/hdfc-bank-begins-probe-after-staff-held-in-money-laundering-case/articleshow/49365032.cms&gt;</w:t>
      </w:r>
    </w:p>
    <w:p w14:paraId="4F9145F6"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Economictimes.indiatimes.com, 2017. </w:t>
      </w:r>
      <w:r w:rsidRPr="0063075E">
        <w:rPr>
          <w:rFonts w:ascii="Times New Roman" w:eastAsia="Times New Roman" w:hAnsi="Times New Roman" w:cs="Times New Roman"/>
          <w:i/>
          <w:sz w:val="24"/>
          <w:szCs w:val="24"/>
        </w:rPr>
        <w:t>$770 billion black money entered India in 2005-2014: Report</w:t>
      </w:r>
      <w:r w:rsidRPr="0063075E">
        <w:rPr>
          <w:rFonts w:ascii="Times New Roman" w:eastAsia="Times New Roman" w:hAnsi="Times New Roman" w:cs="Times New Roman"/>
          <w:sz w:val="24"/>
          <w:szCs w:val="24"/>
        </w:rPr>
        <w:t>. Viewed on 26/06/2020 &lt;https://economictimes.indiatimes.com/news/politics-and-</w:t>
      </w:r>
      <w:r w:rsidRPr="0063075E">
        <w:rPr>
          <w:rFonts w:ascii="Times New Roman" w:eastAsia="Times New Roman" w:hAnsi="Times New Roman" w:cs="Times New Roman"/>
          <w:sz w:val="24"/>
          <w:szCs w:val="24"/>
        </w:rPr>
        <w:lastRenderedPageBreak/>
        <w:t>nation/770-billion-black-money-entered-india-in-2005-2014-report/articleshow/58492683.cms?from=mdr&gt;</w:t>
      </w:r>
    </w:p>
    <w:p w14:paraId="1335BE8B"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Economictimes.indiatimes.com, 2019. </w:t>
      </w:r>
      <w:r w:rsidRPr="0063075E">
        <w:rPr>
          <w:rFonts w:ascii="Times New Roman" w:eastAsia="Times New Roman" w:hAnsi="Times New Roman" w:cs="Times New Roman"/>
          <w:i/>
          <w:sz w:val="24"/>
          <w:szCs w:val="24"/>
        </w:rPr>
        <w:t xml:space="preserve">IDBI loan fraud case: ED attaches Rs 224 crore worth of assets of firms linked to C </w:t>
      </w:r>
      <w:proofErr w:type="spellStart"/>
      <w:r w:rsidRPr="0063075E">
        <w:rPr>
          <w:rFonts w:ascii="Times New Roman" w:eastAsia="Times New Roman" w:hAnsi="Times New Roman" w:cs="Times New Roman"/>
          <w:i/>
          <w:sz w:val="24"/>
          <w:szCs w:val="24"/>
        </w:rPr>
        <w:t>Sivasankaran</w:t>
      </w:r>
      <w:proofErr w:type="spellEnd"/>
      <w:r w:rsidRPr="0063075E">
        <w:rPr>
          <w:rFonts w:ascii="Times New Roman" w:eastAsia="Times New Roman" w:hAnsi="Times New Roman" w:cs="Times New Roman"/>
          <w:sz w:val="24"/>
          <w:szCs w:val="24"/>
        </w:rPr>
        <w:t>. Viewed on 26/06/2020 &lt;https://economictimes.indiatimes.com/industry/banking/finance/banking/idbi-loan-fraud-case-ed-attaches-rs-224-crore-worth-of-assets-of-firms-linked-to-c-sivasankaran/articleshow/67795610.cms?from=mdr&gt;</w:t>
      </w:r>
    </w:p>
    <w:p w14:paraId="0FDB9B9D"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Enforcementdirectorate.gov.in, 2003. </w:t>
      </w:r>
      <w:r w:rsidRPr="0063075E">
        <w:rPr>
          <w:rFonts w:ascii="Times New Roman" w:eastAsia="Times New Roman" w:hAnsi="Times New Roman" w:cs="Times New Roman"/>
          <w:i/>
          <w:sz w:val="24"/>
          <w:szCs w:val="24"/>
        </w:rPr>
        <w:t>THE PREVENTION OF MONEY-LAUNDERING ACT, 2002</w:t>
      </w:r>
      <w:r w:rsidRPr="0063075E">
        <w:rPr>
          <w:rFonts w:ascii="Times New Roman" w:eastAsia="Times New Roman" w:hAnsi="Times New Roman" w:cs="Times New Roman"/>
          <w:sz w:val="24"/>
          <w:szCs w:val="24"/>
        </w:rPr>
        <w:t>. Viewed on 25/07/2020 &lt;https://enforcementdirectorate.gov.in/PreventionOfMoneyLaunderingAct2002.pdf?p1=117211488412800032&gt;</w:t>
      </w:r>
    </w:p>
    <w:p w14:paraId="76ED8397" w14:textId="77777777" w:rsidR="00530864" w:rsidRPr="0063075E" w:rsidRDefault="00530864"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Fletcher, A.J., 2017. Applying critical realism in qualitative research: methodology meets method. </w:t>
      </w:r>
      <w:r w:rsidRPr="0063075E">
        <w:rPr>
          <w:rFonts w:ascii="Times New Roman" w:eastAsia="Times New Roman" w:hAnsi="Times New Roman" w:cs="Times New Roman"/>
          <w:i/>
          <w:sz w:val="24"/>
          <w:szCs w:val="24"/>
          <w:highlight w:val="white"/>
        </w:rPr>
        <w:t>International journal of social research methodology</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20</w:t>
      </w:r>
      <w:r w:rsidRPr="0063075E">
        <w:rPr>
          <w:rFonts w:ascii="Times New Roman" w:eastAsia="Times New Roman" w:hAnsi="Times New Roman" w:cs="Times New Roman"/>
          <w:sz w:val="24"/>
          <w:szCs w:val="24"/>
          <w:highlight w:val="white"/>
        </w:rPr>
        <w:t>(2), pp.181-194.</w:t>
      </w:r>
    </w:p>
    <w:p w14:paraId="10DE227B"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Fletcher, A.J., 2017. Applying critical realism in qualitative research: methodology meets method. </w:t>
      </w:r>
      <w:r w:rsidRPr="0063075E">
        <w:rPr>
          <w:rFonts w:ascii="Times New Roman" w:eastAsia="Times New Roman" w:hAnsi="Times New Roman" w:cs="Times New Roman"/>
          <w:i/>
          <w:sz w:val="24"/>
          <w:szCs w:val="24"/>
          <w:highlight w:val="white"/>
        </w:rPr>
        <w:t>International journal of social research methodology</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20</w:t>
      </w:r>
      <w:r w:rsidRPr="0063075E">
        <w:rPr>
          <w:rFonts w:ascii="Times New Roman" w:eastAsia="Times New Roman" w:hAnsi="Times New Roman" w:cs="Times New Roman"/>
          <w:sz w:val="24"/>
          <w:szCs w:val="24"/>
          <w:highlight w:val="white"/>
        </w:rPr>
        <w:t>(2), pp.181-194.</w:t>
      </w:r>
    </w:p>
    <w:p w14:paraId="34DD8E71"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r w:rsidRPr="0063075E">
        <w:rPr>
          <w:rFonts w:ascii="Times New Roman" w:hAnsi="Times New Roman" w:cs="Times New Roman"/>
          <w:sz w:val="24"/>
          <w:szCs w:val="24"/>
          <w:shd w:val="clear" w:color="auto" w:fill="FFFFFF"/>
        </w:rPr>
        <w:t>Force, F.A.T., 2019. </w:t>
      </w:r>
      <w:r w:rsidRPr="0063075E">
        <w:rPr>
          <w:rFonts w:ascii="Times New Roman" w:hAnsi="Times New Roman" w:cs="Times New Roman"/>
          <w:i/>
          <w:iCs/>
          <w:sz w:val="24"/>
          <w:szCs w:val="24"/>
          <w:shd w:val="clear" w:color="auto" w:fill="FFFFFF"/>
        </w:rPr>
        <w:t>Financial Action Task Force</w:t>
      </w:r>
      <w:r w:rsidRPr="0063075E">
        <w:rPr>
          <w:rFonts w:ascii="Times New Roman" w:hAnsi="Times New Roman" w:cs="Times New Roman"/>
          <w:sz w:val="24"/>
          <w:szCs w:val="24"/>
          <w:shd w:val="clear" w:color="auto" w:fill="FFFFFF"/>
        </w:rPr>
        <w:t xml:space="preserve">. </w:t>
      </w:r>
      <w:proofErr w:type="spellStart"/>
      <w:r w:rsidRPr="0063075E">
        <w:rPr>
          <w:rFonts w:ascii="Times New Roman" w:hAnsi="Times New Roman" w:cs="Times New Roman"/>
          <w:sz w:val="24"/>
          <w:szCs w:val="24"/>
          <w:shd w:val="clear" w:color="auto" w:fill="FFFFFF"/>
        </w:rPr>
        <w:t>fatf-gafi</w:t>
      </w:r>
      <w:proofErr w:type="spellEnd"/>
      <w:r w:rsidRPr="0063075E">
        <w:rPr>
          <w:rFonts w:ascii="Times New Roman" w:hAnsi="Times New Roman" w:cs="Times New Roman"/>
          <w:sz w:val="24"/>
          <w:szCs w:val="24"/>
          <w:shd w:val="clear" w:color="auto" w:fill="FFFFFF"/>
        </w:rPr>
        <w:t>.</w:t>
      </w:r>
    </w:p>
    <w:p w14:paraId="32AE6303"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rPr>
        <w:t>Ghunawat</w:t>
      </w:r>
      <w:proofErr w:type="spellEnd"/>
      <w:r w:rsidRPr="0063075E">
        <w:rPr>
          <w:rFonts w:ascii="Times New Roman" w:hAnsi="Times New Roman" w:cs="Times New Roman"/>
          <w:sz w:val="24"/>
          <w:szCs w:val="24"/>
        </w:rPr>
        <w:t xml:space="preserve">, V., 2018. </w:t>
      </w:r>
      <w:r w:rsidRPr="0063075E">
        <w:rPr>
          <w:rFonts w:ascii="Times New Roman" w:hAnsi="Times New Roman" w:cs="Times New Roman"/>
          <w:i/>
          <w:sz w:val="24"/>
          <w:szCs w:val="24"/>
        </w:rPr>
        <w:t xml:space="preserve">EXCLUSIVE: Vijay </w:t>
      </w:r>
      <w:proofErr w:type="spellStart"/>
      <w:r w:rsidRPr="0063075E">
        <w:rPr>
          <w:rFonts w:ascii="Times New Roman" w:hAnsi="Times New Roman" w:cs="Times New Roman"/>
          <w:i/>
          <w:sz w:val="24"/>
          <w:szCs w:val="24"/>
        </w:rPr>
        <w:t>Mallya</w:t>
      </w:r>
      <w:proofErr w:type="spellEnd"/>
      <w:r w:rsidRPr="0063075E">
        <w:rPr>
          <w:rFonts w:ascii="Times New Roman" w:hAnsi="Times New Roman" w:cs="Times New Roman"/>
          <w:i/>
          <w:sz w:val="24"/>
          <w:szCs w:val="24"/>
        </w:rPr>
        <w:t xml:space="preserve"> used Kingfisher Airlines to launder Rs 9,990 crore, says ED </w:t>
      </w:r>
      <w:proofErr w:type="spellStart"/>
      <w:r w:rsidRPr="0063075E">
        <w:rPr>
          <w:rFonts w:ascii="Times New Roman" w:hAnsi="Times New Roman" w:cs="Times New Roman"/>
          <w:i/>
          <w:sz w:val="24"/>
          <w:szCs w:val="24"/>
        </w:rPr>
        <w:t>chargesheet</w:t>
      </w:r>
      <w:proofErr w:type="spellEnd"/>
      <w:r w:rsidRPr="0063075E">
        <w:rPr>
          <w:rFonts w:ascii="Times New Roman" w:hAnsi="Times New Roman" w:cs="Times New Roman"/>
          <w:i/>
          <w:sz w:val="24"/>
          <w:szCs w:val="24"/>
        </w:rPr>
        <w:t>.</w:t>
      </w:r>
      <w:r w:rsidRPr="0063075E">
        <w:rPr>
          <w:rFonts w:ascii="Times New Roman" w:hAnsi="Times New Roman" w:cs="Times New Roman"/>
          <w:sz w:val="24"/>
          <w:szCs w:val="24"/>
        </w:rPr>
        <w:t xml:space="preserve"> Viewed on 03/09/2020 &lt;https://www.businesstoday.in/current/economy-politics/exclusive-vijay-mallya-used-kingfisher-airlines-to-launder-rs-9990-crore-ed-chargesheet/story/279389.html&gt;</w:t>
      </w:r>
    </w:p>
    <w:p w14:paraId="67193B63" w14:textId="77777777" w:rsidR="00530864" w:rsidRPr="0063075E" w:rsidRDefault="00530864" w:rsidP="00FD1370">
      <w:pPr>
        <w:pStyle w:val="Normal1"/>
        <w:spacing w:line="360" w:lineRule="auto"/>
        <w:jc w:val="both"/>
        <w:rPr>
          <w:rFonts w:ascii="Times New Roman" w:hAnsi="Times New Roman" w:cs="Times New Roman"/>
          <w:sz w:val="24"/>
          <w:szCs w:val="24"/>
        </w:rPr>
      </w:pPr>
      <w:r w:rsidRPr="0063075E">
        <w:rPr>
          <w:rFonts w:ascii="Times New Roman" w:hAnsi="Times New Roman" w:cs="Times New Roman"/>
          <w:sz w:val="24"/>
          <w:szCs w:val="24"/>
          <w:shd w:val="clear" w:color="auto" w:fill="FFFFFF"/>
        </w:rPr>
        <w:t xml:space="preserve">Gilmour, N., 2016. Understanding the practices behind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–A rational choice interpretation. </w:t>
      </w:r>
      <w:r w:rsidRPr="0063075E">
        <w:rPr>
          <w:rFonts w:ascii="Times New Roman" w:hAnsi="Times New Roman" w:cs="Times New Roman"/>
          <w:i/>
          <w:iCs/>
          <w:sz w:val="24"/>
          <w:szCs w:val="24"/>
          <w:shd w:val="clear" w:color="auto" w:fill="FFFFFF"/>
        </w:rPr>
        <w:t>International Journal of Law, Crime and Justice</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44</w:t>
      </w:r>
      <w:r w:rsidRPr="0063075E">
        <w:rPr>
          <w:rFonts w:ascii="Times New Roman" w:hAnsi="Times New Roman" w:cs="Times New Roman"/>
          <w:sz w:val="24"/>
          <w:szCs w:val="24"/>
          <w:shd w:val="clear" w:color="auto" w:fill="FFFFFF"/>
        </w:rPr>
        <w:t>, pp.1-13.</w:t>
      </w:r>
    </w:p>
    <w:p w14:paraId="4E0821E0"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Gilmour, N., 2016. Understanding the practices behind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–A rational choice interpretation. </w:t>
      </w:r>
      <w:r w:rsidRPr="0063075E">
        <w:rPr>
          <w:rFonts w:ascii="Times New Roman" w:eastAsia="Times New Roman" w:hAnsi="Times New Roman" w:cs="Times New Roman"/>
          <w:i/>
          <w:sz w:val="24"/>
          <w:szCs w:val="24"/>
          <w:highlight w:val="white"/>
        </w:rPr>
        <w:t>International Journal of Law, Crime and Justice</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44</w:t>
      </w:r>
      <w:r w:rsidRPr="0063075E">
        <w:rPr>
          <w:rFonts w:ascii="Times New Roman" w:eastAsia="Times New Roman" w:hAnsi="Times New Roman" w:cs="Times New Roman"/>
          <w:sz w:val="24"/>
          <w:szCs w:val="24"/>
          <w:highlight w:val="white"/>
        </w:rPr>
        <w:t>, pp.1-13.</w:t>
      </w:r>
    </w:p>
    <w:p w14:paraId="29087135"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Gilmour, N., 2016. Understanding the practices behind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–A rational choice interpretation. </w:t>
      </w:r>
      <w:r w:rsidRPr="0063075E">
        <w:rPr>
          <w:rFonts w:ascii="Times New Roman" w:eastAsia="Times New Roman" w:hAnsi="Times New Roman" w:cs="Times New Roman"/>
          <w:i/>
          <w:sz w:val="24"/>
          <w:szCs w:val="24"/>
        </w:rPr>
        <w:t>International Journal of Law, Crime and Justice</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44</w:t>
      </w:r>
      <w:r w:rsidRPr="0063075E">
        <w:rPr>
          <w:rFonts w:ascii="Times New Roman" w:eastAsia="Times New Roman" w:hAnsi="Times New Roman" w:cs="Times New Roman"/>
          <w:sz w:val="24"/>
          <w:szCs w:val="24"/>
        </w:rPr>
        <w:t>, pp.1-13.</w:t>
      </w:r>
    </w:p>
    <w:p w14:paraId="43EBC822"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Habib, A., Hasan, M.M. and Al-</w:t>
      </w:r>
      <w:proofErr w:type="spellStart"/>
      <w:r w:rsidRPr="0063075E">
        <w:rPr>
          <w:rFonts w:ascii="Times New Roman" w:eastAsia="Times New Roman" w:hAnsi="Times New Roman" w:cs="Times New Roman"/>
          <w:sz w:val="24"/>
          <w:szCs w:val="24"/>
          <w:highlight w:val="white"/>
        </w:rPr>
        <w:t>Hadi</w:t>
      </w:r>
      <w:proofErr w:type="spellEnd"/>
      <w:r w:rsidRPr="0063075E">
        <w:rPr>
          <w:rFonts w:ascii="Times New Roman" w:eastAsia="Times New Roman" w:hAnsi="Times New Roman" w:cs="Times New Roman"/>
          <w:sz w:val="24"/>
          <w:szCs w:val="24"/>
          <w:highlight w:val="white"/>
        </w:rPr>
        <w:t xml:space="preserve">, A., 2018.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and audit fees. </w:t>
      </w:r>
      <w:r w:rsidRPr="0063075E">
        <w:rPr>
          <w:rFonts w:ascii="Times New Roman" w:eastAsia="Times New Roman" w:hAnsi="Times New Roman" w:cs="Times New Roman"/>
          <w:i/>
          <w:sz w:val="24"/>
          <w:szCs w:val="24"/>
          <w:highlight w:val="white"/>
        </w:rPr>
        <w:t>Accounting and Business Research</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48</w:t>
      </w:r>
      <w:r w:rsidRPr="0063075E">
        <w:rPr>
          <w:rFonts w:ascii="Times New Roman" w:eastAsia="Times New Roman" w:hAnsi="Times New Roman" w:cs="Times New Roman"/>
          <w:sz w:val="24"/>
          <w:szCs w:val="24"/>
          <w:highlight w:val="white"/>
        </w:rPr>
        <w:t>(4), pp.427-459.</w:t>
      </w:r>
    </w:p>
    <w:p w14:paraId="47699DF0"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lastRenderedPageBreak/>
        <w:t xml:space="preserve">Habib, R.I., </w:t>
      </w:r>
      <w:proofErr w:type="spellStart"/>
      <w:r w:rsidRPr="0063075E">
        <w:rPr>
          <w:rFonts w:ascii="Times New Roman" w:eastAsia="Times New Roman" w:hAnsi="Times New Roman" w:cs="Times New Roman"/>
          <w:sz w:val="24"/>
          <w:szCs w:val="24"/>
          <w:highlight w:val="white"/>
        </w:rPr>
        <w:t>Madni</w:t>
      </w:r>
      <w:proofErr w:type="spellEnd"/>
      <w:r w:rsidRPr="0063075E">
        <w:rPr>
          <w:rFonts w:ascii="Times New Roman" w:eastAsia="Times New Roman" w:hAnsi="Times New Roman" w:cs="Times New Roman"/>
          <w:sz w:val="24"/>
          <w:szCs w:val="24"/>
          <w:highlight w:val="white"/>
        </w:rPr>
        <w:t xml:space="preserve">, A. and Akhtar, N., 2020. Role of Banks in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through Fake Bank Accounts and Writing off Loan in Pakistan: An Analytical Study. </w:t>
      </w:r>
      <w:r w:rsidRPr="0063075E">
        <w:rPr>
          <w:rFonts w:ascii="Times New Roman" w:eastAsia="Times New Roman" w:hAnsi="Times New Roman" w:cs="Times New Roman"/>
          <w:i/>
          <w:sz w:val="24"/>
          <w:szCs w:val="24"/>
          <w:highlight w:val="white"/>
        </w:rPr>
        <w:t>Journal of Accounting and Finance in Emerging Economies</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6</w:t>
      </w:r>
      <w:r w:rsidRPr="0063075E">
        <w:rPr>
          <w:rFonts w:ascii="Times New Roman" w:eastAsia="Times New Roman" w:hAnsi="Times New Roman" w:cs="Times New Roman"/>
          <w:sz w:val="24"/>
          <w:szCs w:val="24"/>
          <w:highlight w:val="white"/>
        </w:rPr>
        <w:t>(1), pp.183-190.</w:t>
      </w:r>
    </w:p>
    <w:p w14:paraId="39DCD502"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Habil</w:t>
      </w:r>
      <w:proofErr w:type="spellEnd"/>
      <w:r w:rsidRPr="0063075E">
        <w:rPr>
          <w:rFonts w:ascii="Times New Roman" w:eastAsia="Times New Roman" w:hAnsi="Times New Roman" w:cs="Times New Roman"/>
          <w:sz w:val="24"/>
          <w:szCs w:val="24"/>
        </w:rPr>
        <w:t xml:space="preserve">, A 2019. </w:t>
      </w:r>
      <w:r w:rsidRPr="0063075E">
        <w:rPr>
          <w:rFonts w:ascii="Times New Roman" w:eastAsia="Times New Roman" w:hAnsi="Times New Roman" w:cs="Times New Roman"/>
          <w:i/>
          <w:sz w:val="24"/>
          <w:szCs w:val="24"/>
        </w:rPr>
        <w:t>India’s GDP growth hits a 7-year low of 5% in the first quarter</w:t>
      </w:r>
      <w:r w:rsidRPr="0063075E">
        <w:rPr>
          <w:rFonts w:ascii="Times New Roman" w:eastAsia="Times New Roman" w:hAnsi="Times New Roman" w:cs="Times New Roman"/>
          <w:sz w:val="24"/>
          <w:szCs w:val="24"/>
        </w:rPr>
        <w:t>. Viewed on 25/06/2020 &lt;https://www.indiaaheadnews.com/business/indias-gdp-growth-hits-a-7-year-low-of-5-in-the-first-quarter-339070&gt;</w:t>
      </w:r>
    </w:p>
    <w:p w14:paraId="67E478E1"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Habil</w:t>
      </w:r>
      <w:proofErr w:type="spellEnd"/>
      <w:r w:rsidRPr="0063075E">
        <w:rPr>
          <w:rFonts w:ascii="Times New Roman" w:eastAsia="Times New Roman" w:hAnsi="Times New Roman" w:cs="Times New Roman"/>
          <w:sz w:val="24"/>
          <w:szCs w:val="24"/>
        </w:rPr>
        <w:t xml:space="preserve">, A 2019. </w:t>
      </w:r>
      <w:r w:rsidRPr="0063075E">
        <w:rPr>
          <w:rFonts w:ascii="Times New Roman" w:eastAsia="Times New Roman" w:hAnsi="Times New Roman" w:cs="Times New Roman"/>
          <w:i/>
          <w:sz w:val="24"/>
          <w:szCs w:val="24"/>
        </w:rPr>
        <w:t>India’s GDP growth hits a 7-year low of 5% in the first quarter</w:t>
      </w:r>
      <w:r w:rsidRPr="0063075E">
        <w:rPr>
          <w:rFonts w:ascii="Times New Roman" w:eastAsia="Times New Roman" w:hAnsi="Times New Roman" w:cs="Times New Roman"/>
          <w:sz w:val="24"/>
          <w:szCs w:val="24"/>
        </w:rPr>
        <w:t>. Viewed on 25/06/2020 &lt;https://www.indiaaheadnews.com/business/indias-gdp-growth-hits-a-7-year-low-of-5-in-the-first-quarter-339070&gt;</w:t>
      </w:r>
    </w:p>
    <w:p w14:paraId="42FE30B2"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Han, J., Huang, Y., Liu, S. and </w:t>
      </w:r>
      <w:proofErr w:type="spellStart"/>
      <w:r w:rsidRPr="0063075E">
        <w:rPr>
          <w:rFonts w:ascii="Times New Roman" w:eastAsia="Times New Roman" w:hAnsi="Times New Roman" w:cs="Times New Roman"/>
          <w:sz w:val="24"/>
          <w:szCs w:val="24"/>
          <w:highlight w:val="white"/>
        </w:rPr>
        <w:t>Towey</w:t>
      </w:r>
      <w:proofErr w:type="spellEnd"/>
      <w:r w:rsidRPr="0063075E">
        <w:rPr>
          <w:rFonts w:ascii="Times New Roman" w:eastAsia="Times New Roman" w:hAnsi="Times New Roman" w:cs="Times New Roman"/>
          <w:sz w:val="24"/>
          <w:szCs w:val="24"/>
          <w:highlight w:val="white"/>
        </w:rPr>
        <w:t>, K., 2020. Artificial intelligence for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a review and extension. </w:t>
      </w:r>
      <w:r w:rsidRPr="0063075E">
        <w:rPr>
          <w:rFonts w:ascii="Times New Roman" w:eastAsia="Times New Roman" w:hAnsi="Times New Roman" w:cs="Times New Roman"/>
          <w:i/>
          <w:sz w:val="24"/>
          <w:szCs w:val="24"/>
          <w:highlight w:val="white"/>
        </w:rPr>
        <w:t>Digital Finance</w:t>
      </w:r>
      <w:r w:rsidRPr="0063075E">
        <w:rPr>
          <w:rFonts w:ascii="Times New Roman" w:eastAsia="Times New Roman" w:hAnsi="Times New Roman" w:cs="Times New Roman"/>
          <w:sz w:val="24"/>
          <w:szCs w:val="24"/>
          <w:highlight w:val="white"/>
        </w:rPr>
        <w:t>, pp.1-29.</w:t>
      </w:r>
    </w:p>
    <w:p w14:paraId="2C9EF827" w14:textId="77777777" w:rsidR="00530864" w:rsidRPr="0063075E" w:rsidRDefault="00530864" w:rsidP="00FD1370">
      <w:pPr>
        <w:spacing w:line="360" w:lineRule="auto"/>
        <w:jc w:val="both"/>
        <w:rPr>
          <w:rFonts w:ascii="Times New Roman" w:hAnsi="Times New Roman" w:cs="Times New Roman"/>
          <w:b/>
        </w:rPr>
      </w:pPr>
      <w:r w:rsidRPr="0063075E">
        <w:rPr>
          <w:rFonts w:ascii="Times New Roman" w:hAnsi="Times New Roman" w:cs="Times New Roman"/>
          <w:sz w:val="24"/>
          <w:shd w:val="clear" w:color="auto" w:fill="FFFFFF"/>
        </w:rPr>
        <w:t>Hart, C., 2018. </w:t>
      </w:r>
      <w:r w:rsidRPr="0063075E">
        <w:rPr>
          <w:rFonts w:ascii="Times New Roman" w:hAnsi="Times New Roman" w:cs="Times New Roman"/>
          <w:i/>
          <w:sz w:val="24"/>
          <w:shd w:val="clear" w:color="auto" w:fill="FFFFFF"/>
        </w:rPr>
        <w:t>Doing a literature review: Releasing the research imagination</w:t>
      </w:r>
      <w:r w:rsidRPr="0063075E">
        <w:rPr>
          <w:rFonts w:ascii="Times New Roman" w:hAnsi="Times New Roman" w:cs="Times New Roman"/>
          <w:sz w:val="24"/>
          <w:shd w:val="clear" w:color="auto" w:fill="FFFFFF"/>
        </w:rPr>
        <w:t>. Sage :UK.</w:t>
      </w:r>
    </w:p>
    <w:p w14:paraId="69A2C1B0" w14:textId="77777777" w:rsidR="00530864" w:rsidRPr="0063075E" w:rsidRDefault="00530864" w:rsidP="00FD1370">
      <w:pPr>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Hurley, J., </w:t>
      </w:r>
      <w:proofErr w:type="spellStart"/>
      <w:r w:rsidRPr="0063075E">
        <w:rPr>
          <w:rFonts w:ascii="Times New Roman" w:eastAsia="Times New Roman" w:hAnsi="Times New Roman" w:cs="Times New Roman"/>
          <w:sz w:val="24"/>
          <w:szCs w:val="24"/>
          <w:highlight w:val="white"/>
        </w:rPr>
        <w:t>Lamker</w:t>
      </w:r>
      <w:proofErr w:type="spellEnd"/>
      <w:r w:rsidRPr="0063075E">
        <w:rPr>
          <w:rFonts w:ascii="Times New Roman" w:eastAsia="Times New Roman" w:hAnsi="Times New Roman" w:cs="Times New Roman"/>
          <w:sz w:val="24"/>
          <w:szCs w:val="24"/>
          <w:highlight w:val="white"/>
        </w:rPr>
        <w:t xml:space="preserve">, C.W., Taylor, E.J., Stead, D., </w:t>
      </w:r>
      <w:proofErr w:type="spellStart"/>
      <w:r w:rsidRPr="0063075E">
        <w:rPr>
          <w:rFonts w:ascii="Times New Roman" w:eastAsia="Times New Roman" w:hAnsi="Times New Roman" w:cs="Times New Roman"/>
          <w:sz w:val="24"/>
          <w:szCs w:val="24"/>
          <w:highlight w:val="white"/>
        </w:rPr>
        <w:t>Hellmich</w:t>
      </w:r>
      <w:proofErr w:type="spellEnd"/>
      <w:r w:rsidRPr="0063075E">
        <w:rPr>
          <w:rFonts w:ascii="Times New Roman" w:eastAsia="Times New Roman" w:hAnsi="Times New Roman" w:cs="Times New Roman"/>
          <w:sz w:val="24"/>
          <w:szCs w:val="24"/>
          <w:highlight w:val="white"/>
        </w:rPr>
        <w:t xml:space="preserve">, M., Lange, L., Rowe, H., </w:t>
      </w:r>
      <w:proofErr w:type="spellStart"/>
      <w:r w:rsidRPr="0063075E">
        <w:rPr>
          <w:rFonts w:ascii="Times New Roman" w:eastAsia="Times New Roman" w:hAnsi="Times New Roman" w:cs="Times New Roman"/>
          <w:sz w:val="24"/>
          <w:szCs w:val="24"/>
          <w:highlight w:val="white"/>
        </w:rPr>
        <w:t>Beeck</w:t>
      </w:r>
      <w:proofErr w:type="spellEnd"/>
      <w:r w:rsidRPr="0063075E">
        <w:rPr>
          <w:rFonts w:ascii="Times New Roman" w:eastAsia="Times New Roman" w:hAnsi="Times New Roman" w:cs="Times New Roman"/>
          <w:sz w:val="24"/>
          <w:szCs w:val="24"/>
          <w:highlight w:val="white"/>
        </w:rPr>
        <w:t xml:space="preserve">, S., </w:t>
      </w:r>
      <w:proofErr w:type="spellStart"/>
      <w:r w:rsidRPr="0063075E">
        <w:rPr>
          <w:rFonts w:ascii="Times New Roman" w:eastAsia="Times New Roman" w:hAnsi="Times New Roman" w:cs="Times New Roman"/>
          <w:sz w:val="24"/>
          <w:szCs w:val="24"/>
          <w:highlight w:val="white"/>
        </w:rPr>
        <w:t>Phibbs</w:t>
      </w:r>
      <w:proofErr w:type="spellEnd"/>
      <w:r w:rsidRPr="0063075E">
        <w:rPr>
          <w:rFonts w:ascii="Times New Roman" w:eastAsia="Times New Roman" w:hAnsi="Times New Roman" w:cs="Times New Roman"/>
          <w:sz w:val="24"/>
          <w:szCs w:val="24"/>
          <w:highlight w:val="white"/>
        </w:rPr>
        <w:t xml:space="preserve">, P. and Forsyth, A., 2016. Exchange between researchers and practitioners in urban planning: achievable objective or a bridge too far? </w:t>
      </w:r>
      <w:r w:rsidRPr="0063075E">
        <w:rPr>
          <w:rFonts w:ascii="Times New Roman" w:eastAsia="Times New Roman" w:hAnsi="Times New Roman" w:cs="Times New Roman"/>
          <w:i/>
          <w:sz w:val="24"/>
          <w:szCs w:val="24"/>
          <w:highlight w:val="white"/>
        </w:rPr>
        <w:t>Planning theory &amp; practice</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17</w:t>
      </w:r>
      <w:r w:rsidRPr="0063075E">
        <w:rPr>
          <w:rFonts w:ascii="Times New Roman" w:eastAsia="Times New Roman" w:hAnsi="Times New Roman" w:cs="Times New Roman"/>
          <w:sz w:val="24"/>
          <w:szCs w:val="24"/>
          <w:highlight w:val="white"/>
        </w:rPr>
        <w:t>(3), pp.447-473.</w:t>
      </w:r>
    </w:p>
    <w:p w14:paraId="23ED6EC1" w14:textId="77777777" w:rsidR="00530864" w:rsidRPr="0063075E" w:rsidRDefault="00530864" w:rsidP="00FD1370">
      <w:pPr>
        <w:pStyle w:val="NormalWeb"/>
        <w:spacing w:before="0" w:beforeAutospacing="0" w:after="0" w:afterAutospacing="0" w:line="360" w:lineRule="auto"/>
        <w:jc w:val="both"/>
        <w:rPr>
          <w:lang w:val="en-GB"/>
        </w:rPr>
      </w:pPr>
      <w:proofErr w:type="spellStart"/>
      <w:r w:rsidRPr="0063075E">
        <w:rPr>
          <w:shd w:val="clear" w:color="auto" w:fill="FFFFFF"/>
          <w:lang w:val="en-GB"/>
        </w:rPr>
        <w:t>Ienca</w:t>
      </w:r>
      <w:proofErr w:type="spellEnd"/>
      <w:r w:rsidRPr="0063075E">
        <w:rPr>
          <w:shd w:val="clear" w:color="auto" w:fill="FFFFFF"/>
          <w:lang w:val="en-GB"/>
        </w:rPr>
        <w:t xml:space="preserve">, M., </w:t>
      </w:r>
      <w:proofErr w:type="spellStart"/>
      <w:r w:rsidRPr="0063075E">
        <w:rPr>
          <w:shd w:val="clear" w:color="auto" w:fill="FFFFFF"/>
          <w:lang w:val="en-GB"/>
        </w:rPr>
        <w:t>Wangmo</w:t>
      </w:r>
      <w:proofErr w:type="spellEnd"/>
      <w:r w:rsidRPr="0063075E">
        <w:rPr>
          <w:shd w:val="clear" w:color="auto" w:fill="FFFFFF"/>
          <w:lang w:val="en-GB"/>
        </w:rPr>
        <w:t xml:space="preserve">, T., </w:t>
      </w:r>
      <w:proofErr w:type="spellStart"/>
      <w:r w:rsidRPr="0063075E">
        <w:rPr>
          <w:shd w:val="clear" w:color="auto" w:fill="FFFFFF"/>
          <w:lang w:val="en-GB"/>
        </w:rPr>
        <w:t>Jotterand</w:t>
      </w:r>
      <w:proofErr w:type="spellEnd"/>
      <w:r w:rsidRPr="0063075E">
        <w:rPr>
          <w:shd w:val="clear" w:color="auto" w:fill="FFFFFF"/>
          <w:lang w:val="en-GB"/>
        </w:rPr>
        <w:t xml:space="preserve">, F., </w:t>
      </w:r>
      <w:proofErr w:type="spellStart"/>
      <w:r w:rsidRPr="0063075E">
        <w:rPr>
          <w:shd w:val="clear" w:color="auto" w:fill="FFFFFF"/>
          <w:lang w:val="en-GB"/>
        </w:rPr>
        <w:t>Kressig</w:t>
      </w:r>
      <w:proofErr w:type="spellEnd"/>
      <w:r w:rsidRPr="0063075E">
        <w:rPr>
          <w:shd w:val="clear" w:color="auto" w:fill="FFFFFF"/>
          <w:lang w:val="en-GB"/>
        </w:rPr>
        <w:t xml:space="preserve">, R.W. and </w:t>
      </w:r>
      <w:proofErr w:type="spellStart"/>
      <w:r w:rsidRPr="0063075E">
        <w:rPr>
          <w:shd w:val="clear" w:color="auto" w:fill="FFFFFF"/>
          <w:lang w:val="en-GB"/>
        </w:rPr>
        <w:t>Elger</w:t>
      </w:r>
      <w:proofErr w:type="spellEnd"/>
      <w:r w:rsidRPr="0063075E">
        <w:rPr>
          <w:shd w:val="clear" w:color="auto" w:fill="FFFFFF"/>
          <w:lang w:val="en-GB"/>
        </w:rPr>
        <w:t xml:space="preserve">, B., 2018. Ethical design of intelligent assistive technologies for dementia: a descriptive review. </w:t>
      </w:r>
      <w:r w:rsidRPr="0063075E">
        <w:rPr>
          <w:i/>
          <w:iCs/>
          <w:shd w:val="clear" w:color="auto" w:fill="FFFFFF"/>
          <w:lang w:val="en-GB"/>
        </w:rPr>
        <w:t>Science and engineering ethics</w:t>
      </w:r>
      <w:r w:rsidRPr="0063075E">
        <w:rPr>
          <w:shd w:val="clear" w:color="auto" w:fill="FFFFFF"/>
          <w:lang w:val="en-GB"/>
        </w:rPr>
        <w:t xml:space="preserve">, </w:t>
      </w:r>
      <w:r w:rsidRPr="0063075E">
        <w:rPr>
          <w:i/>
          <w:iCs/>
          <w:shd w:val="clear" w:color="auto" w:fill="FFFFFF"/>
          <w:lang w:val="en-GB"/>
        </w:rPr>
        <w:t>24</w:t>
      </w:r>
      <w:r w:rsidRPr="0063075E">
        <w:rPr>
          <w:shd w:val="clear" w:color="auto" w:fill="FFFFFF"/>
          <w:lang w:val="en-GB"/>
        </w:rPr>
        <w:t>(4), pp.1035-1055.</w:t>
      </w:r>
    </w:p>
    <w:p w14:paraId="66BEB894"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Indiacode.nic.in, 2002. </w:t>
      </w:r>
      <w:r w:rsidRPr="0063075E">
        <w:rPr>
          <w:rFonts w:ascii="Times New Roman" w:eastAsia="Times New Roman" w:hAnsi="Times New Roman" w:cs="Times New Roman"/>
          <w:i/>
          <w:sz w:val="24"/>
          <w:szCs w:val="24"/>
        </w:rPr>
        <w:t>T</w:t>
      </w:r>
      <w:r w:rsidRPr="0063075E">
        <w:rPr>
          <w:rFonts w:ascii="Times New Roman" w:eastAsia="Times New Roman" w:hAnsi="Times New Roman" w:cs="Times New Roman"/>
          <w:i/>
          <w:sz w:val="24"/>
          <w:szCs w:val="24"/>
          <w:highlight w:val="white"/>
        </w:rPr>
        <w:t>he Prevention of Money-Laundering Act, 2002</w:t>
      </w:r>
      <w:r w:rsidRPr="0063075E">
        <w:rPr>
          <w:rFonts w:ascii="Times New Roman" w:eastAsia="Times New Roman" w:hAnsi="Times New Roman" w:cs="Times New Roman"/>
          <w:sz w:val="24"/>
          <w:szCs w:val="24"/>
          <w:highlight w:val="white"/>
        </w:rPr>
        <w:t>.</w:t>
      </w:r>
      <w:r w:rsidRPr="0063075E">
        <w:rPr>
          <w:rFonts w:ascii="Times New Roman" w:eastAsia="Times New Roman" w:hAnsi="Times New Roman" w:cs="Times New Roman"/>
          <w:sz w:val="24"/>
          <w:szCs w:val="24"/>
        </w:rPr>
        <w:t xml:space="preserve"> Viewed on 26/06/2020 &lt;https://www.indiacode.nic.in/handle/123456789/2036?view_type=browse&amp;sam_handle=123456789/1362&gt;</w:t>
      </w:r>
    </w:p>
    <w:p w14:paraId="3DBBF722" w14:textId="77777777" w:rsidR="00530864" w:rsidRPr="0063075E" w:rsidRDefault="00530864" w:rsidP="00FD1370">
      <w:pPr>
        <w:pStyle w:val="Normal1"/>
        <w:shd w:val="clear" w:color="auto" w:fill="FFFFFF"/>
        <w:spacing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Indiatimes.com, 2018. </w:t>
      </w:r>
      <w:r w:rsidRPr="0063075E">
        <w:rPr>
          <w:rFonts w:ascii="Times New Roman" w:eastAsia="Times New Roman" w:hAnsi="Times New Roman" w:cs="Times New Roman"/>
          <w:i/>
          <w:sz w:val="24"/>
          <w:szCs w:val="24"/>
        </w:rPr>
        <w:t>Beware financial crimes! And data is your best bet to fight it</w:t>
      </w:r>
      <w:r w:rsidRPr="0063075E">
        <w:rPr>
          <w:rFonts w:ascii="Times New Roman" w:eastAsia="Times New Roman" w:hAnsi="Times New Roman" w:cs="Times New Roman"/>
          <w:sz w:val="24"/>
          <w:szCs w:val="24"/>
        </w:rPr>
        <w:t>. Viewed on 04/08/2020 &lt;https://economictimes.indiatimes.com/markets/stocks/news/beware-financial-crimes-and-data-is-your-best-bet-to-fight-it/articleshow/64610823.cms&gt;</w:t>
      </w:r>
    </w:p>
    <w:p w14:paraId="6F04A65F"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Jacobs, G., 2018. Cryptocurrencies and the challenge of global governance. </w:t>
      </w:r>
      <w:r w:rsidRPr="0063075E">
        <w:rPr>
          <w:rFonts w:ascii="Times New Roman" w:eastAsia="Times New Roman" w:hAnsi="Times New Roman" w:cs="Times New Roman"/>
          <w:i/>
          <w:sz w:val="24"/>
          <w:szCs w:val="24"/>
          <w:highlight w:val="white"/>
        </w:rPr>
        <w:t>Cadmus</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3</w:t>
      </w:r>
      <w:r w:rsidRPr="0063075E">
        <w:rPr>
          <w:rFonts w:ascii="Times New Roman" w:eastAsia="Times New Roman" w:hAnsi="Times New Roman" w:cs="Times New Roman"/>
          <w:sz w:val="24"/>
          <w:szCs w:val="24"/>
          <w:highlight w:val="white"/>
        </w:rPr>
        <w:t xml:space="preserve">(4), pp.109-23.   </w:t>
      </w:r>
    </w:p>
    <w:p w14:paraId="206F6E3E"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rPr>
        <w:lastRenderedPageBreak/>
        <w:t>Jagotra</w:t>
      </w:r>
      <w:proofErr w:type="spellEnd"/>
      <w:r w:rsidRPr="0063075E">
        <w:rPr>
          <w:rFonts w:ascii="Times New Roman" w:hAnsi="Times New Roman" w:cs="Times New Roman"/>
          <w:sz w:val="24"/>
          <w:szCs w:val="24"/>
        </w:rPr>
        <w:t>, S., 2018. Identifying Financial and Operating Issues and Measuring Systematic and Unsystematic Risks: A Study of Indian Banking Sector. </w:t>
      </w:r>
      <w:r w:rsidRPr="0063075E">
        <w:rPr>
          <w:rFonts w:ascii="Times New Roman" w:hAnsi="Times New Roman" w:cs="Times New Roman"/>
          <w:i/>
          <w:iCs/>
          <w:sz w:val="24"/>
          <w:szCs w:val="24"/>
        </w:rPr>
        <w:t>International Journal of Banking, Risk and Insurance</w:t>
      </w:r>
      <w:r w:rsidRPr="0063075E">
        <w:rPr>
          <w:rFonts w:ascii="Times New Roman" w:hAnsi="Times New Roman" w:cs="Times New Roman"/>
          <w:sz w:val="24"/>
          <w:szCs w:val="24"/>
        </w:rPr>
        <w:t>, </w:t>
      </w:r>
      <w:r w:rsidRPr="0063075E">
        <w:rPr>
          <w:rFonts w:ascii="Times New Roman" w:hAnsi="Times New Roman" w:cs="Times New Roman"/>
          <w:i/>
          <w:iCs/>
          <w:sz w:val="24"/>
          <w:szCs w:val="24"/>
        </w:rPr>
        <w:t>6</w:t>
      </w:r>
      <w:r w:rsidRPr="0063075E">
        <w:rPr>
          <w:rFonts w:ascii="Times New Roman" w:hAnsi="Times New Roman" w:cs="Times New Roman"/>
          <w:sz w:val="24"/>
          <w:szCs w:val="24"/>
        </w:rPr>
        <w:t>(2), p.46.</w:t>
      </w:r>
    </w:p>
    <w:p w14:paraId="6DE5115E"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rPr>
        <w:t>Jamsheer</w:t>
      </w:r>
      <w:proofErr w:type="spellEnd"/>
      <w:r w:rsidRPr="0063075E">
        <w:rPr>
          <w:rFonts w:ascii="Times New Roman" w:hAnsi="Times New Roman" w:cs="Times New Roman"/>
          <w:sz w:val="24"/>
          <w:szCs w:val="24"/>
        </w:rPr>
        <w:t>, M.T., 2018. Demonetized Monetary System and Digital Economy: An Analysis with Reference to the Indian Economy. </w:t>
      </w:r>
      <w:r w:rsidRPr="0063075E">
        <w:rPr>
          <w:rFonts w:ascii="Times New Roman" w:hAnsi="Times New Roman" w:cs="Times New Roman"/>
          <w:i/>
          <w:iCs/>
          <w:sz w:val="24"/>
          <w:szCs w:val="24"/>
        </w:rPr>
        <w:t>International Journal on Global Business Management &amp; Research</w:t>
      </w:r>
      <w:r w:rsidRPr="0063075E">
        <w:rPr>
          <w:rFonts w:ascii="Times New Roman" w:hAnsi="Times New Roman" w:cs="Times New Roman"/>
          <w:sz w:val="24"/>
          <w:szCs w:val="24"/>
        </w:rPr>
        <w:t>, </w:t>
      </w:r>
      <w:r w:rsidRPr="0063075E">
        <w:rPr>
          <w:rFonts w:ascii="Times New Roman" w:hAnsi="Times New Roman" w:cs="Times New Roman"/>
          <w:i/>
          <w:iCs/>
          <w:sz w:val="24"/>
          <w:szCs w:val="24"/>
        </w:rPr>
        <w:t>7</w:t>
      </w:r>
      <w:r w:rsidRPr="0063075E">
        <w:rPr>
          <w:rFonts w:ascii="Times New Roman" w:hAnsi="Times New Roman" w:cs="Times New Roman"/>
          <w:sz w:val="24"/>
          <w:szCs w:val="24"/>
        </w:rPr>
        <w:t>(1), pp.15-22.</w:t>
      </w:r>
    </w:p>
    <w:p w14:paraId="07D842FB"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r w:rsidRPr="0063075E">
        <w:rPr>
          <w:rFonts w:ascii="Times New Roman" w:hAnsi="Times New Roman" w:cs="Times New Roman"/>
          <w:sz w:val="24"/>
          <w:szCs w:val="24"/>
          <w:shd w:val="clear" w:color="auto" w:fill="FFFFFF"/>
        </w:rPr>
        <w:t xml:space="preserve">Jančíková114, E. and Veselovská115, S., 2018. The new Technologies and the fight against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xml:space="preserve"> and the Terrorism Financing. </w:t>
      </w:r>
      <w:r w:rsidRPr="0063075E">
        <w:rPr>
          <w:rFonts w:ascii="Times New Roman" w:hAnsi="Times New Roman" w:cs="Times New Roman"/>
          <w:i/>
          <w:iCs/>
          <w:sz w:val="24"/>
          <w:szCs w:val="24"/>
          <w:shd w:val="clear" w:color="auto" w:fill="FFFFFF"/>
        </w:rPr>
        <w:t>How to Cope With Disrupted Times</w:t>
      </w:r>
      <w:r w:rsidRPr="0063075E">
        <w:rPr>
          <w:rFonts w:ascii="Times New Roman" w:hAnsi="Times New Roman" w:cs="Times New Roman"/>
          <w:sz w:val="24"/>
          <w:szCs w:val="24"/>
          <w:shd w:val="clear" w:color="auto" w:fill="FFFFFF"/>
        </w:rPr>
        <w:t>, p.334.</w:t>
      </w:r>
    </w:p>
    <w:p w14:paraId="0E8E462B"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r w:rsidRPr="0063075E">
        <w:rPr>
          <w:rFonts w:ascii="Times New Roman" w:hAnsi="Times New Roman" w:cs="Times New Roman"/>
          <w:sz w:val="24"/>
          <w:szCs w:val="24"/>
          <w:shd w:val="clear" w:color="auto" w:fill="FFFFFF"/>
        </w:rPr>
        <w:t>Kang, S., 2018. RETHINKING THE GLOBAL ANTI-</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xml:space="preserve"> REGULATIONS TO DETER CORRUPTION. </w:t>
      </w:r>
      <w:r w:rsidRPr="0063075E">
        <w:rPr>
          <w:rFonts w:ascii="Times New Roman" w:hAnsi="Times New Roman" w:cs="Times New Roman"/>
          <w:i/>
          <w:iCs/>
          <w:sz w:val="24"/>
          <w:szCs w:val="24"/>
          <w:shd w:val="clear" w:color="auto" w:fill="FFFFFF"/>
        </w:rPr>
        <w:t>International &amp; Comparative Law Quarterly</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67</w:t>
      </w:r>
      <w:r w:rsidRPr="0063075E">
        <w:rPr>
          <w:rFonts w:ascii="Times New Roman" w:hAnsi="Times New Roman" w:cs="Times New Roman"/>
          <w:sz w:val="24"/>
          <w:szCs w:val="24"/>
          <w:shd w:val="clear" w:color="auto" w:fill="FFFFFF"/>
        </w:rPr>
        <w:t xml:space="preserve">(3). pp. 1-7. </w:t>
      </w:r>
    </w:p>
    <w:p w14:paraId="03268ED4"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 xml:space="preserve">Kaur, S., 2019. </w:t>
      </w:r>
      <w:r w:rsidR="007B68EF" w:rsidRPr="0063075E">
        <w:rPr>
          <w:rFonts w:ascii="Times New Roman" w:hAnsi="Times New Roman" w:cs="Times New Roman"/>
          <w:sz w:val="24"/>
          <w:szCs w:val="24"/>
        </w:rPr>
        <w:t>Laundering money</w:t>
      </w:r>
      <w:r w:rsidRPr="0063075E">
        <w:rPr>
          <w:rFonts w:ascii="Times New Roman" w:hAnsi="Times New Roman" w:cs="Times New Roman"/>
          <w:sz w:val="24"/>
          <w:szCs w:val="24"/>
        </w:rPr>
        <w:t xml:space="preserve"> a Fast Growing Menace: Emerging trends and Measures to Curb. </w:t>
      </w:r>
      <w:r w:rsidRPr="0063075E">
        <w:rPr>
          <w:rFonts w:ascii="Times New Roman" w:hAnsi="Times New Roman" w:cs="Times New Roman"/>
          <w:i/>
          <w:iCs/>
          <w:sz w:val="24"/>
          <w:szCs w:val="24"/>
        </w:rPr>
        <w:t>International Journal of Research in Social Sciences</w:t>
      </w:r>
      <w:r w:rsidRPr="0063075E">
        <w:rPr>
          <w:rFonts w:ascii="Times New Roman" w:hAnsi="Times New Roman" w:cs="Times New Roman"/>
          <w:sz w:val="24"/>
          <w:szCs w:val="24"/>
        </w:rPr>
        <w:t>, </w:t>
      </w:r>
      <w:r w:rsidRPr="0063075E">
        <w:rPr>
          <w:rFonts w:ascii="Times New Roman" w:hAnsi="Times New Roman" w:cs="Times New Roman"/>
          <w:i/>
          <w:iCs/>
          <w:sz w:val="24"/>
          <w:szCs w:val="24"/>
        </w:rPr>
        <w:t>9</w:t>
      </w:r>
      <w:r w:rsidRPr="0063075E">
        <w:rPr>
          <w:rFonts w:ascii="Times New Roman" w:hAnsi="Times New Roman" w:cs="Times New Roman"/>
          <w:sz w:val="24"/>
          <w:szCs w:val="24"/>
        </w:rPr>
        <w:t>(6), pp.247-262.</w:t>
      </w:r>
    </w:p>
    <w:p w14:paraId="79421F1F"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Kumar, R., 2019. </w:t>
      </w:r>
      <w:r w:rsidRPr="0063075E">
        <w:rPr>
          <w:rFonts w:ascii="Times New Roman" w:eastAsia="Times New Roman" w:hAnsi="Times New Roman" w:cs="Times New Roman"/>
          <w:i/>
          <w:sz w:val="24"/>
          <w:szCs w:val="24"/>
          <w:highlight w:val="white"/>
        </w:rPr>
        <w:t>Research methodology: A step-by-step guide for beginners</w:t>
      </w:r>
      <w:r w:rsidRPr="0063075E">
        <w:rPr>
          <w:rFonts w:ascii="Times New Roman" w:eastAsia="Times New Roman" w:hAnsi="Times New Roman" w:cs="Times New Roman"/>
          <w:sz w:val="24"/>
          <w:szCs w:val="24"/>
          <w:highlight w:val="white"/>
        </w:rPr>
        <w:t>. California: Sage Publication Limited</w:t>
      </w:r>
    </w:p>
    <w:p w14:paraId="78B0ECBC" w14:textId="77777777" w:rsidR="00530864" w:rsidRPr="0063075E" w:rsidRDefault="00530864" w:rsidP="00FD1370">
      <w:pPr>
        <w:spacing w:line="360" w:lineRule="auto"/>
        <w:jc w:val="both"/>
        <w:rPr>
          <w:rFonts w:ascii="Times New Roman" w:hAnsi="Times New Roman" w:cs="Times New Roman"/>
          <w:b/>
          <w:sz w:val="24"/>
          <w:szCs w:val="24"/>
        </w:rPr>
      </w:pPr>
      <w:r w:rsidRPr="0063075E">
        <w:rPr>
          <w:rFonts w:ascii="Times New Roman" w:hAnsi="Times New Roman" w:cs="Times New Roman"/>
          <w:sz w:val="24"/>
          <w:szCs w:val="24"/>
          <w:shd w:val="clear" w:color="auto" w:fill="FFFFFF"/>
        </w:rPr>
        <w:t xml:space="preserve">Kundu, D., 2019.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The Menace of Indian Economy. </w:t>
      </w:r>
      <w:r w:rsidRPr="0063075E">
        <w:rPr>
          <w:rFonts w:ascii="Times New Roman" w:hAnsi="Times New Roman" w:cs="Times New Roman"/>
          <w:i/>
          <w:iCs/>
          <w:sz w:val="24"/>
          <w:szCs w:val="24"/>
          <w:shd w:val="clear" w:color="auto" w:fill="FFFFFF"/>
        </w:rPr>
        <w:t>Journal of Commerce and Management Thought</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10</w:t>
      </w:r>
      <w:r w:rsidRPr="0063075E">
        <w:rPr>
          <w:rFonts w:ascii="Times New Roman" w:hAnsi="Times New Roman" w:cs="Times New Roman"/>
          <w:sz w:val="24"/>
          <w:szCs w:val="24"/>
          <w:shd w:val="clear" w:color="auto" w:fill="FFFFFF"/>
        </w:rPr>
        <w:t>(2), pp.125-146.</w:t>
      </w:r>
    </w:p>
    <w:p w14:paraId="3676DE9C"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Levchenko, V., Boyko, A., </w:t>
      </w:r>
      <w:proofErr w:type="spellStart"/>
      <w:r w:rsidRPr="0063075E">
        <w:rPr>
          <w:rFonts w:ascii="Times New Roman" w:eastAsia="Times New Roman" w:hAnsi="Times New Roman" w:cs="Times New Roman"/>
          <w:sz w:val="24"/>
          <w:szCs w:val="24"/>
        </w:rPr>
        <w:t>Bozhenko</w:t>
      </w:r>
      <w:proofErr w:type="spellEnd"/>
      <w:r w:rsidRPr="0063075E">
        <w:rPr>
          <w:rFonts w:ascii="Times New Roman" w:eastAsia="Times New Roman" w:hAnsi="Times New Roman" w:cs="Times New Roman"/>
          <w:sz w:val="24"/>
          <w:szCs w:val="24"/>
        </w:rPr>
        <w:t xml:space="preserve">, V. and </w:t>
      </w:r>
      <w:proofErr w:type="spellStart"/>
      <w:r w:rsidRPr="0063075E">
        <w:rPr>
          <w:rFonts w:ascii="Times New Roman" w:eastAsia="Times New Roman" w:hAnsi="Times New Roman" w:cs="Times New Roman"/>
          <w:sz w:val="24"/>
          <w:szCs w:val="24"/>
        </w:rPr>
        <w:t>Mynenko</w:t>
      </w:r>
      <w:proofErr w:type="spellEnd"/>
      <w:r w:rsidRPr="0063075E">
        <w:rPr>
          <w:rFonts w:ascii="Times New Roman" w:eastAsia="Times New Roman" w:hAnsi="Times New Roman" w:cs="Times New Roman"/>
          <w:sz w:val="24"/>
          <w:szCs w:val="24"/>
        </w:rPr>
        <w:t xml:space="preserve">, S., 2019.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risk in developing and transitive economies: analysis of cyclic component of time series. </w:t>
      </w:r>
      <w:r w:rsidRPr="0063075E">
        <w:rPr>
          <w:rFonts w:ascii="Times New Roman" w:eastAsia="Times New Roman" w:hAnsi="Times New Roman" w:cs="Times New Roman"/>
          <w:i/>
          <w:sz w:val="24"/>
          <w:szCs w:val="24"/>
        </w:rPr>
        <w:t>Business: Theory and Practice</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20</w:t>
      </w:r>
      <w:r w:rsidRPr="0063075E">
        <w:rPr>
          <w:rFonts w:ascii="Times New Roman" w:eastAsia="Times New Roman" w:hAnsi="Times New Roman" w:cs="Times New Roman"/>
          <w:sz w:val="24"/>
          <w:szCs w:val="24"/>
        </w:rPr>
        <w:t>, pp.492-508.</w:t>
      </w:r>
    </w:p>
    <w:p w14:paraId="0946D952" w14:textId="77777777" w:rsidR="00530864" w:rsidRPr="0063075E" w:rsidRDefault="00530864" w:rsidP="00FD1370">
      <w:pPr>
        <w:spacing w:line="360" w:lineRule="auto"/>
        <w:jc w:val="both"/>
        <w:rPr>
          <w:rFonts w:ascii="Times New Roman" w:eastAsia="Times New Roman" w:hAnsi="Times New Roman" w:cs="Times New Roman"/>
          <w:sz w:val="24"/>
          <w:szCs w:val="24"/>
          <w:lang w:eastAsia="en-IN"/>
        </w:rPr>
      </w:pPr>
      <w:r w:rsidRPr="0063075E">
        <w:rPr>
          <w:rFonts w:ascii="Times New Roman" w:eastAsia="Times New Roman" w:hAnsi="Times New Roman" w:cs="Times New Roman"/>
          <w:sz w:val="24"/>
          <w:szCs w:val="24"/>
          <w:lang w:eastAsia="en-IN"/>
        </w:rPr>
        <w:t xml:space="preserve">Levi, M. and </w:t>
      </w:r>
      <w:proofErr w:type="spellStart"/>
      <w:r w:rsidRPr="0063075E">
        <w:rPr>
          <w:rFonts w:ascii="Times New Roman" w:eastAsia="Times New Roman" w:hAnsi="Times New Roman" w:cs="Times New Roman"/>
          <w:sz w:val="24"/>
          <w:szCs w:val="24"/>
          <w:lang w:eastAsia="en-IN"/>
        </w:rPr>
        <w:t>Soudijn</w:t>
      </w:r>
      <w:proofErr w:type="spellEnd"/>
      <w:r w:rsidRPr="0063075E">
        <w:rPr>
          <w:rFonts w:ascii="Times New Roman" w:eastAsia="Times New Roman" w:hAnsi="Times New Roman" w:cs="Times New Roman"/>
          <w:sz w:val="24"/>
          <w:szCs w:val="24"/>
          <w:lang w:eastAsia="en-IN"/>
        </w:rPr>
        <w:t>, M., 2020. Understanding the laundering of organized crime money. </w:t>
      </w:r>
      <w:r w:rsidRPr="0063075E">
        <w:rPr>
          <w:rFonts w:ascii="Times New Roman" w:eastAsia="Times New Roman" w:hAnsi="Times New Roman" w:cs="Times New Roman"/>
          <w:i/>
          <w:iCs/>
          <w:sz w:val="24"/>
          <w:szCs w:val="24"/>
          <w:lang w:eastAsia="en-IN"/>
        </w:rPr>
        <w:t>Crime and Justice</w:t>
      </w:r>
      <w:r w:rsidRPr="0063075E">
        <w:rPr>
          <w:rFonts w:ascii="Times New Roman" w:eastAsia="Times New Roman" w:hAnsi="Times New Roman" w:cs="Times New Roman"/>
          <w:sz w:val="24"/>
          <w:szCs w:val="24"/>
          <w:lang w:eastAsia="en-IN"/>
        </w:rPr>
        <w:t>, </w:t>
      </w:r>
      <w:r w:rsidRPr="0063075E">
        <w:rPr>
          <w:rFonts w:ascii="Times New Roman" w:eastAsia="Times New Roman" w:hAnsi="Times New Roman" w:cs="Times New Roman"/>
          <w:i/>
          <w:iCs/>
          <w:sz w:val="24"/>
          <w:szCs w:val="24"/>
          <w:lang w:eastAsia="en-IN"/>
        </w:rPr>
        <w:t>49</w:t>
      </w:r>
      <w:r w:rsidRPr="0063075E">
        <w:rPr>
          <w:rFonts w:ascii="Times New Roman" w:eastAsia="Times New Roman" w:hAnsi="Times New Roman" w:cs="Times New Roman"/>
          <w:sz w:val="24"/>
          <w:szCs w:val="24"/>
          <w:lang w:eastAsia="en-IN"/>
        </w:rPr>
        <w:t>(1), pp.000-000.</w:t>
      </w:r>
    </w:p>
    <w:p w14:paraId="7E0BDFAC"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Liao, C.Y., Ganz, J., </w:t>
      </w:r>
      <w:proofErr w:type="spellStart"/>
      <w:r w:rsidRPr="0063075E">
        <w:rPr>
          <w:rFonts w:ascii="Times New Roman" w:eastAsia="Times New Roman" w:hAnsi="Times New Roman" w:cs="Times New Roman"/>
          <w:sz w:val="24"/>
          <w:szCs w:val="24"/>
          <w:highlight w:val="white"/>
        </w:rPr>
        <w:t>Vannest</w:t>
      </w:r>
      <w:proofErr w:type="spellEnd"/>
      <w:r w:rsidRPr="0063075E">
        <w:rPr>
          <w:rFonts w:ascii="Times New Roman" w:eastAsia="Times New Roman" w:hAnsi="Times New Roman" w:cs="Times New Roman"/>
          <w:sz w:val="24"/>
          <w:szCs w:val="24"/>
          <w:highlight w:val="white"/>
        </w:rPr>
        <w:t xml:space="preserve">, K., </w:t>
      </w:r>
      <w:proofErr w:type="spellStart"/>
      <w:r w:rsidRPr="0063075E">
        <w:rPr>
          <w:rFonts w:ascii="Times New Roman" w:eastAsia="Times New Roman" w:hAnsi="Times New Roman" w:cs="Times New Roman"/>
          <w:sz w:val="24"/>
          <w:szCs w:val="24"/>
          <w:highlight w:val="white"/>
        </w:rPr>
        <w:t>Wattanawongwan</w:t>
      </w:r>
      <w:proofErr w:type="spellEnd"/>
      <w:r w:rsidRPr="0063075E">
        <w:rPr>
          <w:rFonts w:ascii="Times New Roman" w:eastAsia="Times New Roman" w:hAnsi="Times New Roman" w:cs="Times New Roman"/>
          <w:sz w:val="24"/>
          <w:szCs w:val="24"/>
          <w:highlight w:val="white"/>
        </w:rPr>
        <w:t xml:space="preserve">, S., Pierson, L., </w:t>
      </w:r>
      <w:proofErr w:type="spellStart"/>
      <w:r w:rsidRPr="0063075E">
        <w:rPr>
          <w:rFonts w:ascii="Times New Roman" w:eastAsia="Times New Roman" w:hAnsi="Times New Roman" w:cs="Times New Roman"/>
          <w:sz w:val="24"/>
          <w:szCs w:val="24"/>
          <w:highlight w:val="white"/>
        </w:rPr>
        <w:t>Yllades</w:t>
      </w:r>
      <w:proofErr w:type="spellEnd"/>
      <w:r w:rsidRPr="0063075E">
        <w:rPr>
          <w:rFonts w:ascii="Times New Roman" w:eastAsia="Times New Roman" w:hAnsi="Times New Roman" w:cs="Times New Roman"/>
          <w:sz w:val="24"/>
          <w:szCs w:val="24"/>
          <w:highlight w:val="white"/>
        </w:rPr>
        <w:t>, V. and Li, Y.F., 2019. PRISMA Flow Diagram of the Search Process.</w:t>
      </w:r>
    </w:p>
    <w:p w14:paraId="2890D53A"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Lo, B., 2016. Fatal fragments: The effect of money transmission regulation on payments innovation. </w:t>
      </w:r>
      <w:r w:rsidRPr="0063075E">
        <w:rPr>
          <w:rFonts w:ascii="Times New Roman" w:eastAsia="Times New Roman" w:hAnsi="Times New Roman" w:cs="Times New Roman"/>
          <w:i/>
          <w:sz w:val="24"/>
          <w:szCs w:val="24"/>
          <w:highlight w:val="white"/>
        </w:rPr>
        <w:t>Yale JL &amp; Tech.</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18</w:t>
      </w:r>
      <w:r w:rsidRPr="0063075E">
        <w:rPr>
          <w:rFonts w:ascii="Times New Roman" w:eastAsia="Times New Roman" w:hAnsi="Times New Roman" w:cs="Times New Roman"/>
          <w:sz w:val="24"/>
          <w:szCs w:val="24"/>
          <w:highlight w:val="white"/>
        </w:rPr>
        <w:t>, p.111.</w:t>
      </w:r>
    </w:p>
    <w:p w14:paraId="5750E2C4"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Lo, B., 2016. Fatal fragments: The effect of money transmission regulation on payments innovation. </w:t>
      </w:r>
      <w:r w:rsidRPr="0063075E">
        <w:rPr>
          <w:rFonts w:ascii="Times New Roman" w:eastAsia="Times New Roman" w:hAnsi="Times New Roman" w:cs="Times New Roman"/>
          <w:i/>
          <w:sz w:val="24"/>
          <w:szCs w:val="24"/>
          <w:highlight w:val="white"/>
        </w:rPr>
        <w:t>Yale JL &amp; Tech.</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18</w:t>
      </w:r>
      <w:r w:rsidRPr="0063075E">
        <w:rPr>
          <w:rFonts w:ascii="Times New Roman" w:eastAsia="Times New Roman" w:hAnsi="Times New Roman" w:cs="Times New Roman"/>
          <w:sz w:val="24"/>
          <w:szCs w:val="24"/>
          <w:highlight w:val="white"/>
        </w:rPr>
        <w:t>, p.111.</w:t>
      </w:r>
    </w:p>
    <w:p w14:paraId="55186B18"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Loureiro, P.R.A., Araújo, R.A. and Moreira, T.B., 2016. The economic foundations of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regulation. </w:t>
      </w:r>
      <w:r w:rsidRPr="0063075E">
        <w:rPr>
          <w:rFonts w:ascii="Times New Roman" w:eastAsia="Times New Roman" w:hAnsi="Times New Roman" w:cs="Times New Roman"/>
          <w:i/>
          <w:sz w:val="24"/>
          <w:szCs w:val="24"/>
          <w:highlight w:val="white"/>
        </w:rPr>
        <w:t>Economic Analysis of Law Review</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6</w:t>
      </w:r>
      <w:r w:rsidRPr="0063075E">
        <w:rPr>
          <w:rFonts w:ascii="Times New Roman" w:eastAsia="Times New Roman" w:hAnsi="Times New Roman" w:cs="Times New Roman"/>
          <w:sz w:val="24"/>
          <w:szCs w:val="24"/>
          <w:highlight w:val="white"/>
        </w:rPr>
        <w:t>(2), pp.322-332.</w:t>
      </w:r>
    </w:p>
    <w:p w14:paraId="24D15528" w14:textId="77777777" w:rsidR="00530864" w:rsidRPr="0063075E" w:rsidRDefault="00530864" w:rsidP="00FD1370">
      <w:pPr>
        <w:pStyle w:val="NormalWeb"/>
        <w:spacing w:before="0" w:beforeAutospacing="0" w:after="0" w:afterAutospacing="0" w:line="360" w:lineRule="auto"/>
        <w:jc w:val="both"/>
        <w:rPr>
          <w:lang w:val="en-GB"/>
        </w:rPr>
      </w:pPr>
      <w:r w:rsidRPr="0063075E">
        <w:rPr>
          <w:shd w:val="clear" w:color="auto" w:fill="FFFFFF"/>
          <w:lang w:val="en-GB"/>
        </w:rPr>
        <w:lastRenderedPageBreak/>
        <w:t xml:space="preserve">Lowe, A., Norris, A.C., Farris, A.J. and Babbage, D.R., 2018. Quantifying thematic saturation in qualitative data analysis. </w:t>
      </w:r>
      <w:r w:rsidRPr="0063075E">
        <w:rPr>
          <w:i/>
          <w:iCs/>
          <w:shd w:val="clear" w:color="auto" w:fill="FFFFFF"/>
          <w:lang w:val="en-GB"/>
        </w:rPr>
        <w:t>Field Methods</w:t>
      </w:r>
      <w:r w:rsidRPr="0063075E">
        <w:rPr>
          <w:shd w:val="clear" w:color="auto" w:fill="FFFFFF"/>
          <w:lang w:val="en-GB"/>
        </w:rPr>
        <w:t xml:space="preserve">, </w:t>
      </w:r>
      <w:r w:rsidRPr="0063075E">
        <w:rPr>
          <w:i/>
          <w:iCs/>
          <w:shd w:val="clear" w:color="auto" w:fill="FFFFFF"/>
          <w:lang w:val="en-GB"/>
        </w:rPr>
        <w:t>30</w:t>
      </w:r>
      <w:r w:rsidRPr="0063075E">
        <w:rPr>
          <w:shd w:val="clear" w:color="auto" w:fill="FFFFFF"/>
          <w:lang w:val="en-GB"/>
        </w:rPr>
        <w:t>(3), pp.191-207.</w:t>
      </w:r>
    </w:p>
    <w:p w14:paraId="0DBCA66B"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Makortoff</w:t>
      </w:r>
      <w:proofErr w:type="spellEnd"/>
      <w:r w:rsidRPr="0063075E">
        <w:rPr>
          <w:rFonts w:ascii="Times New Roman" w:eastAsia="Times New Roman" w:hAnsi="Times New Roman" w:cs="Times New Roman"/>
          <w:sz w:val="24"/>
          <w:szCs w:val="24"/>
        </w:rPr>
        <w:t xml:space="preserve">, K 2019. </w:t>
      </w:r>
      <w:r w:rsidRPr="0063075E">
        <w:rPr>
          <w:rFonts w:ascii="Times New Roman" w:eastAsia="Times New Roman" w:hAnsi="Times New Roman" w:cs="Times New Roman"/>
          <w:i/>
          <w:sz w:val="24"/>
          <w:szCs w:val="24"/>
        </w:rPr>
        <w:t>Standard Chartered fined $1.1bn for money-laundering and sanctions breaches.</w:t>
      </w:r>
      <w:r w:rsidRPr="0063075E">
        <w:rPr>
          <w:rFonts w:ascii="Times New Roman" w:eastAsia="Times New Roman" w:hAnsi="Times New Roman" w:cs="Times New Roman"/>
          <w:sz w:val="24"/>
          <w:szCs w:val="24"/>
        </w:rPr>
        <w:t xml:space="preserve"> Viewed on 25/06/2020 &lt;https://www.theguardian.com/business/2019/apr/09/standard-chartered-fined-money-laundering-sanctions-breaches&gt;</w:t>
      </w:r>
    </w:p>
    <w:p w14:paraId="194903E8" w14:textId="77777777" w:rsidR="00530864" w:rsidRPr="0063075E" w:rsidRDefault="00530864" w:rsidP="00FD1370">
      <w:pPr>
        <w:pStyle w:val="NormalWeb"/>
        <w:spacing w:before="0" w:beforeAutospacing="0" w:after="0" w:afterAutospacing="0" w:line="360" w:lineRule="auto"/>
        <w:jc w:val="both"/>
        <w:rPr>
          <w:lang w:val="en-GB"/>
        </w:rPr>
      </w:pPr>
      <w:r w:rsidRPr="0063075E">
        <w:rPr>
          <w:shd w:val="clear" w:color="auto" w:fill="FFFFFF"/>
          <w:lang w:val="en-GB"/>
        </w:rPr>
        <w:t xml:space="preserve">Mane, V.S. and </w:t>
      </w:r>
      <w:proofErr w:type="spellStart"/>
      <w:r w:rsidRPr="0063075E">
        <w:rPr>
          <w:shd w:val="clear" w:color="auto" w:fill="FFFFFF"/>
          <w:lang w:val="en-GB"/>
        </w:rPr>
        <w:t>Khot</w:t>
      </w:r>
      <w:proofErr w:type="spellEnd"/>
      <w:r w:rsidRPr="0063075E">
        <w:rPr>
          <w:shd w:val="clear" w:color="auto" w:fill="FFFFFF"/>
          <w:lang w:val="en-GB"/>
        </w:rPr>
        <w:t xml:space="preserve">, N., 2019. Copyright Act, 1957: A Study with Reference to Selected Cases in India. </w:t>
      </w:r>
      <w:r w:rsidRPr="0063075E">
        <w:rPr>
          <w:i/>
          <w:iCs/>
          <w:shd w:val="clear" w:color="auto" w:fill="FFFFFF"/>
          <w:lang w:val="en-GB"/>
        </w:rPr>
        <w:t>Journal of Advancements in Library Sciences</w:t>
      </w:r>
      <w:r w:rsidRPr="0063075E">
        <w:rPr>
          <w:shd w:val="clear" w:color="auto" w:fill="FFFFFF"/>
          <w:lang w:val="en-GB"/>
        </w:rPr>
        <w:t xml:space="preserve">, </w:t>
      </w:r>
      <w:r w:rsidRPr="0063075E">
        <w:rPr>
          <w:i/>
          <w:iCs/>
          <w:shd w:val="clear" w:color="auto" w:fill="FFFFFF"/>
          <w:lang w:val="en-GB"/>
        </w:rPr>
        <w:t>6</w:t>
      </w:r>
      <w:r w:rsidRPr="0063075E">
        <w:rPr>
          <w:shd w:val="clear" w:color="auto" w:fill="FFFFFF"/>
          <w:lang w:val="en-GB"/>
        </w:rPr>
        <w:t>(1), pp.336-341.</w:t>
      </w:r>
    </w:p>
    <w:p w14:paraId="21279521"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McIntosh, D., 2016. The costs of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enforcements to noncompliant banks. </w:t>
      </w:r>
      <w:r w:rsidRPr="0063075E">
        <w:rPr>
          <w:rFonts w:ascii="Times New Roman" w:eastAsia="Times New Roman" w:hAnsi="Times New Roman" w:cs="Times New Roman"/>
          <w:i/>
          <w:sz w:val="24"/>
          <w:szCs w:val="24"/>
          <w:highlight w:val="white"/>
        </w:rPr>
        <w:t>Journal of Finance and Bank Management</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4</w:t>
      </w:r>
      <w:r w:rsidRPr="0063075E">
        <w:rPr>
          <w:rFonts w:ascii="Times New Roman" w:eastAsia="Times New Roman" w:hAnsi="Times New Roman" w:cs="Times New Roman"/>
          <w:sz w:val="24"/>
          <w:szCs w:val="24"/>
          <w:highlight w:val="white"/>
        </w:rPr>
        <w:t>(1), pp.1-14.</w:t>
      </w:r>
    </w:p>
    <w:p w14:paraId="0690CF29"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proofErr w:type="spellStart"/>
      <w:r w:rsidRPr="0063075E">
        <w:rPr>
          <w:rFonts w:ascii="Times New Roman" w:eastAsia="Times New Roman" w:hAnsi="Times New Roman" w:cs="Times New Roman"/>
          <w:sz w:val="24"/>
          <w:szCs w:val="24"/>
          <w:highlight w:val="white"/>
        </w:rPr>
        <w:t>Mekpor</w:t>
      </w:r>
      <w:proofErr w:type="spellEnd"/>
      <w:r w:rsidRPr="0063075E">
        <w:rPr>
          <w:rFonts w:ascii="Times New Roman" w:eastAsia="Times New Roman" w:hAnsi="Times New Roman" w:cs="Times New Roman"/>
          <w:sz w:val="24"/>
          <w:szCs w:val="24"/>
          <w:highlight w:val="white"/>
        </w:rPr>
        <w:t>, E.S., Aboagye, A. and Welbeck, J., 2018. The determinants of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compliance among the Financial Action Task Force (FATF) member states. </w:t>
      </w:r>
      <w:r w:rsidRPr="0063075E">
        <w:rPr>
          <w:rFonts w:ascii="Times New Roman" w:eastAsia="Times New Roman" w:hAnsi="Times New Roman" w:cs="Times New Roman"/>
          <w:i/>
          <w:sz w:val="24"/>
          <w:szCs w:val="24"/>
          <w:highlight w:val="white"/>
        </w:rPr>
        <w:t>Journal of Financial Regulation and Compliance</w:t>
      </w:r>
      <w:r w:rsidRPr="0063075E">
        <w:rPr>
          <w:rFonts w:ascii="Times New Roman" w:eastAsia="Times New Roman" w:hAnsi="Times New Roman" w:cs="Times New Roman"/>
          <w:sz w:val="24"/>
          <w:szCs w:val="24"/>
          <w:highlight w:val="white"/>
        </w:rPr>
        <w:t>.</w:t>
      </w:r>
    </w:p>
    <w:p w14:paraId="7C6805E6"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Miller, P., 2020. Prosody, Media, and the Poetry of Edgar Allan Poe. </w:t>
      </w:r>
      <w:r w:rsidRPr="0063075E">
        <w:rPr>
          <w:rFonts w:ascii="Times New Roman" w:hAnsi="Times New Roman" w:cs="Times New Roman"/>
          <w:i/>
          <w:iCs/>
          <w:sz w:val="24"/>
          <w:szCs w:val="24"/>
        </w:rPr>
        <w:t>PMLA</w:t>
      </w:r>
      <w:r w:rsidRPr="0063075E">
        <w:rPr>
          <w:rFonts w:ascii="Times New Roman" w:hAnsi="Times New Roman" w:cs="Times New Roman"/>
          <w:sz w:val="24"/>
          <w:szCs w:val="24"/>
        </w:rPr>
        <w:t>, </w:t>
      </w:r>
      <w:r w:rsidRPr="0063075E">
        <w:rPr>
          <w:rFonts w:ascii="Times New Roman" w:hAnsi="Times New Roman" w:cs="Times New Roman"/>
          <w:i/>
          <w:iCs/>
          <w:sz w:val="24"/>
          <w:szCs w:val="24"/>
        </w:rPr>
        <w:t>135</w:t>
      </w:r>
      <w:r w:rsidRPr="0063075E">
        <w:rPr>
          <w:rFonts w:ascii="Times New Roman" w:hAnsi="Times New Roman" w:cs="Times New Roman"/>
          <w:sz w:val="24"/>
          <w:szCs w:val="24"/>
        </w:rPr>
        <w:t>(2), pp.315-328.</w:t>
      </w:r>
    </w:p>
    <w:p w14:paraId="3DB736A0"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Miller, Z.C. and </w:t>
      </w:r>
      <w:proofErr w:type="spellStart"/>
      <w:r w:rsidRPr="0063075E">
        <w:rPr>
          <w:rFonts w:ascii="Times New Roman" w:eastAsia="Times New Roman" w:hAnsi="Times New Roman" w:cs="Times New Roman"/>
          <w:sz w:val="24"/>
          <w:szCs w:val="24"/>
        </w:rPr>
        <w:t>Kohr</w:t>
      </w:r>
      <w:proofErr w:type="spellEnd"/>
      <w:r w:rsidRPr="0063075E">
        <w:rPr>
          <w:rFonts w:ascii="Times New Roman" w:eastAsia="Times New Roman" w:hAnsi="Times New Roman" w:cs="Times New Roman"/>
          <w:sz w:val="24"/>
          <w:szCs w:val="24"/>
        </w:rPr>
        <w:t>, L., 2017. Senior management training, accountability and oversight for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compliance. </w:t>
      </w:r>
      <w:r w:rsidRPr="0063075E">
        <w:rPr>
          <w:rFonts w:ascii="Times New Roman" w:eastAsia="Times New Roman" w:hAnsi="Times New Roman" w:cs="Times New Roman"/>
          <w:i/>
          <w:sz w:val="24"/>
          <w:szCs w:val="24"/>
        </w:rPr>
        <w:t>Journal of Financial Compliance</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1</w:t>
      </w:r>
      <w:r w:rsidRPr="0063075E">
        <w:rPr>
          <w:rFonts w:ascii="Times New Roman" w:eastAsia="Times New Roman" w:hAnsi="Times New Roman" w:cs="Times New Roman"/>
          <w:sz w:val="24"/>
          <w:szCs w:val="24"/>
        </w:rPr>
        <w:t>(1), pp.81-88.</w:t>
      </w:r>
    </w:p>
    <w:p w14:paraId="38B76B85"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proofErr w:type="spellStart"/>
      <w:r w:rsidRPr="0063075E">
        <w:rPr>
          <w:rFonts w:ascii="Times New Roman" w:hAnsi="Times New Roman" w:cs="Times New Roman"/>
          <w:sz w:val="24"/>
          <w:szCs w:val="24"/>
          <w:shd w:val="clear" w:color="auto" w:fill="FFFFFF"/>
        </w:rPr>
        <w:t>Milošević</w:t>
      </w:r>
      <w:proofErr w:type="spellEnd"/>
      <w:r w:rsidRPr="0063075E">
        <w:rPr>
          <w:rFonts w:ascii="Times New Roman" w:hAnsi="Times New Roman" w:cs="Times New Roman"/>
          <w:sz w:val="24"/>
          <w:szCs w:val="24"/>
          <w:shd w:val="clear" w:color="auto" w:fill="FFFFFF"/>
        </w:rPr>
        <w:t xml:space="preserve">, B., 2016.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xml:space="preserve"> as a form of economic crime in the role of financing terrorism. </w:t>
      </w:r>
      <w:r w:rsidRPr="0063075E">
        <w:rPr>
          <w:rFonts w:ascii="Times New Roman" w:hAnsi="Times New Roman" w:cs="Times New Roman"/>
          <w:i/>
          <w:iCs/>
          <w:sz w:val="24"/>
          <w:szCs w:val="24"/>
          <w:shd w:val="clear" w:color="auto" w:fill="FFFFFF"/>
        </w:rPr>
        <w:t>FACTA UNIVERSITATIS-Law and Politics</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14</w:t>
      </w:r>
      <w:r w:rsidRPr="0063075E">
        <w:rPr>
          <w:rFonts w:ascii="Times New Roman" w:hAnsi="Times New Roman" w:cs="Times New Roman"/>
          <w:sz w:val="24"/>
          <w:szCs w:val="24"/>
          <w:shd w:val="clear" w:color="auto" w:fill="FFFFFF"/>
        </w:rPr>
        <w:t>(4), pp.549-560.</w:t>
      </w:r>
    </w:p>
    <w:p w14:paraId="6FA4AD86"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Mohajan</w:t>
      </w:r>
      <w:proofErr w:type="spellEnd"/>
      <w:r w:rsidRPr="0063075E">
        <w:rPr>
          <w:rFonts w:ascii="Times New Roman" w:eastAsia="Times New Roman" w:hAnsi="Times New Roman" w:cs="Times New Roman"/>
          <w:sz w:val="24"/>
          <w:szCs w:val="24"/>
        </w:rPr>
        <w:t>, H.K., 2018. Qualitative research methodology in social sciences and related subjects. Journal of Economic Development, Environment and People, 7(1), pp.23-48.</w:t>
      </w:r>
    </w:p>
    <w:p w14:paraId="1BA1D037" w14:textId="77777777" w:rsidR="00530864" w:rsidRPr="0063075E" w:rsidRDefault="007B68EF"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Laundering money</w:t>
      </w:r>
      <w:r w:rsidR="00530864" w:rsidRPr="0063075E">
        <w:rPr>
          <w:rFonts w:ascii="Times New Roman" w:eastAsia="Times New Roman" w:hAnsi="Times New Roman" w:cs="Times New Roman"/>
          <w:sz w:val="24"/>
          <w:szCs w:val="24"/>
        </w:rPr>
        <w:t xml:space="preserve">, 2020. About Business Crime Solutions Inc. </w:t>
      </w:r>
      <w:r w:rsidRPr="0063075E">
        <w:rPr>
          <w:rFonts w:ascii="Times New Roman" w:eastAsia="Times New Roman" w:hAnsi="Times New Roman" w:cs="Times New Roman"/>
          <w:i/>
          <w:sz w:val="24"/>
          <w:szCs w:val="24"/>
        </w:rPr>
        <w:t>Laundering money</w:t>
      </w:r>
      <w:r w:rsidR="00530864" w:rsidRPr="0063075E">
        <w:rPr>
          <w:rFonts w:ascii="Times New Roman" w:eastAsia="Times New Roman" w:hAnsi="Times New Roman" w:cs="Times New Roman"/>
          <w:i/>
          <w:sz w:val="24"/>
          <w:szCs w:val="24"/>
        </w:rPr>
        <w:t xml:space="preserve">. </w:t>
      </w:r>
      <w:r w:rsidR="00530864" w:rsidRPr="0063075E">
        <w:rPr>
          <w:rFonts w:ascii="Times New Roman" w:eastAsia="Times New Roman" w:hAnsi="Times New Roman" w:cs="Times New Roman"/>
          <w:sz w:val="24"/>
          <w:szCs w:val="24"/>
        </w:rPr>
        <w:t>Available at: https://www.moneylaundering.ca/public/law/3_stages_ML.php [Accessed on 10 September 2020]</w:t>
      </w:r>
    </w:p>
    <w:p w14:paraId="29BD7C10"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Narayan, S., 2019. Anti-</w:t>
      </w:r>
      <w:r w:rsidR="007B68EF" w:rsidRPr="0063075E">
        <w:rPr>
          <w:rFonts w:ascii="Times New Roman" w:hAnsi="Times New Roman" w:cs="Times New Roman"/>
          <w:sz w:val="24"/>
          <w:szCs w:val="24"/>
        </w:rPr>
        <w:t>Laundering money</w:t>
      </w:r>
      <w:r w:rsidRPr="0063075E">
        <w:rPr>
          <w:rFonts w:ascii="Times New Roman" w:hAnsi="Times New Roman" w:cs="Times New Roman"/>
          <w:sz w:val="24"/>
          <w:szCs w:val="24"/>
        </w:rPr>
        <w:t xml:space="preserve"> Law in India: A ‘</w:t>
      </w:r>
      <w:proofErr w:type="spellStart"/>
      <w:r w:rsidRPr="0063075E">
        <w:rPr>
          <w:rFonts w:ascii="Times New Roman" w:hAnsi="Times New Roman" w:cs="Times New Roman"/>
          <w:sz w:val="24"/>
          <w:szCs w:val="24"/>
        </w:rPr>
        <w:t>Glocalization’Model</w:t>
      </w:r>
      <w:proofErr w:type="spellEnd"/>
      <w:r w:rsidRPr="0063075E">
        <w:rPr>
          <w:rFonts w:ascii="Times New Roman" w:hAnsi="Times New Roman" w:cs="Times New Roman"/>
          <w:sz w:val="24"/>
          <w:szCs w:val="24"/>
        </w:rPr>
        <w:t>. Statute Law Review, 40(3), pp.224-235.</w:t>
      </w:r>
    </w:p>
    <w:p w14:paraId="654D407C"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 xml:space="preserve">Oecd.org, 2019. </w:t>
      </w:r>
      <w:r w:rsidR="007B68EF" w:rsidRPr="0063075E">
        <w:rPr>
          <w:rFonts w:ascii="Times New Roman" w:hAnsi="Times New Roman" w:cs="Times New Roman"/>
          <w:i/>
          <w:sz w:val="24"/>
          <w:szCs w:val="24"/>
        </w:rPr>
        <w:t>Laundering money</w:t>
      </w:r>
      <w:r w:rsidRPr="0063075E">
        <w:rPr>
          <w:rFonts w:ascii="Times New Roman" w:hAnsi="Times New Roman" w:cs="Times New Roman"/>
          <w:i/>
          <w:sz w:val="24"/>
          <w:szCs w:val="24"/>
        </w:rPr>
        <w:t xml:space="preserve"> and Terrorist Financing Awareness Handbook for Tax Examiners and Tax Auditors</w:t>
      </w:r>
      <w:r w:rsidRPr="0063075E">
        <w:rPr>
          <w:rFonts w:ascii="Times New Roman" w:hAnsi="Times New Roman" w:cs="Times New Roman"/>
          <w:sz w:val="24"/>
          <w:szCs w:val="24"/>
        </w:rPr>
        <w:t>. Viewed on 03/09/2020 &lt;https://www.oecd.org/tax/crime/money-laundering-and-terrorist-financing-awareness-handbook-for-tax-examiners-and-tax-auditors.pdf&gt;</w:t>
      </w:r>
    </w:p>
    <w:p w14:paraId="5FAFCA9C"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proofErr w:type="spellStart"/>
      <w:r w:rsidRPr="0063075E">
        <w:rPr>
          <w:rFonts w:ascii="Times New Roman" w:hAnsi="Times New Roman" w:cs="Times New Roman"/>
          <w:sz w:val="24"/>
          <w:szCs w:val="24"/>
          <w:shd w:val="clear" w:color="auto" w:fill="FFFFFF"/>
        </w:rPr>
        <w:lastRenderedPageBreak/>
        <w:t>Oleiwi</w:t>
      </w:r>
      <w:proofErr w:type="spellEnd"/>
      <w:r w:rsidRPr="0063075E">
        <w:rPr>
          <w:rFonts w:ascii="Times New Roman" w:hAnsi="Times New Roman" w:cs="Times New Roman"/>
          <w:sz w:val="24"/>
          <w:szCs w:val="24"/>
          <w:shd w:val="clear" w:color="auto" w:fill="FFFFFF"/>
        </w:rPr>
        <w:t xml:space="preserve">, R.A., 2019. Analytical Study of the Phenomenon of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xml:space="preserve"> and its Impact on the Iraqi Banking Sector. </w:t>
      </w:r>
      <w:r w:rsidRPr="0063075E">
        <w:rPr>
          <w:rFonts w:ascii="Times New Roman" w:hAnsi="Times New Roman" w:cs="Times New Roman"/>
          <w:i/>
          <w:iCs/>
          <w:sz w:val="24"/>
          <w:szCs w:val="24"/>
          <w:shd w:val="clear" w:color="auto" w:fill="FFFFFF"/>
        </w:rPr>
        <w:t>Journal of University of Babylon for Pure and Applied Sciences</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27</w:t>
      </w:r>
      <w:r w:rsidRPr="0063075E">
        <w:rPr>
          <w:rFonts w:ascii="Times New Roman" w:hAnsi="Times New Roman" w:cs="Times New Roman"/>
          <w:sz w:val="24"/>
          <w:szCs w:val="24"/>
          <w:shd w:val="clear" w:color="auto" w:fill="FFFFFF"/>
        </w:rPr>
        <w:t>(2), pp.178-188.</w:t>
      </w:r>
    </w:p>
    <w:p w14:paraId="75FC9C48"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proofErr w:type="spellStart"/>
      <w:r w:rsidRPr="0063075E">
        <w:rPr>
          <w:rFonts w:ascii="Times New Roman" w:eastAsia="Times New Roman" w:hAnsi="Times New Roman" w:cs="Times New Roman"/>
          <w:sz w:val="24"/>
          <w:szCs w:val="24"/>
          <w:highlight w:val="white"/>
        </w:rPr>
        <w:t>Pavone</w:t>
      </w:r>
      <w:proofErr w:type="spellEnd"/>
      <w:r w:rsidRPr="0063075E">
        <w:rPr>
          <w:rFonts w:ascii="Times New Roman" w:eastAsia="Times New Roman" w:hAnsi="Times New Roman" w:cs="Times New Roman"/>
          <w:sz w:val="24"/>
          <w:szCs w:val="24"/>
          <w:highlight w:val="white"/>
        </w:rPr>
        <w:t xml:space="preserve">, P. and </w:t>
      </w:r>
      <w:proofErr w:type="spellStart"/>
      <w:r w:rsidRPr="0063075E">
        <w:rPr>
          <w:rFonts w:ascii="Times New Roman" w:eastAsia="Times New Roman" w:hAnsi="Times New Roman" w:cs="Times New Roman"/>
          <w:sz w:val="24"/>
          <w:szCs w:val="24"/>
          <w:highlight w:val="white"/>
        </w:rPr>
        <w:t>Parisi</w:t>
      </w:r>
      <w:proofErr w:type="spellEnd"/>
      <w:r w:rsidRPr="0063075E">
        <w:rPr>
          <w:rFonts w:ascii="Times New Roman" w:eastAsia="Times New Roman" w:hAnsi="Times New Roman" w:cs="Times New Roman"/>
          <w:sz w:val="24"/>
          <w:szCs w:val="24"/>
          <w:highlight w:val="white"/>
        </w:rPr>
        <w:t>, F., 2018. Compliance and corporate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regulation. </w:t>
      </w:r>
      <w:r w:rsidRPr="0063075E">
        <w:rPr>
          <w:rFonts w:ascii="Times New Roman" w:eastAsia="Times New Roman" w:hAnsi="Times New Roman" w:cs="Times New Roman"/>
          <w:i/>
          <w:sz w:val="24"/>
          <w:szCs w:val="24"/>
          <w:highlight w:val="white"/>
        </w:rPr>
        <w:t>Journal of governance &amp; regulation</w:t>
      </w:r>
      <w:r w:rsidRPr="0063075E">
        <w:rPr>
          <w:rFonts w:ascii="Times New Roman" w:eastAsia="Times New Roman" w:hAnsi="Times New Roman" w:cs="Times New Roman"/>
          <w:sz w:val="24"/>
          <w:szCs w:val="24"/>
          <w:highlight w:val="white"/>
        </w:rPr>
        <w:t xml:space="preserve">, (7, </w:t>
      </w:r>
      <w:proofErr w:type="spellStart"/>
      <w:r w:rsidRPr="0063075E">
        <w:rPr>
          <w:rFonts w:ascii="Times New Roman" w:eastAsia="Times New Roman" w:hAnsi="Times New Roman" w:cs="Times New Roman"/>
          <w:sz w:val="24"/>
          <w:szCs w:val="24"/>
          <w:highlight w:val="white"/>
        </w:rPr>
        <w:t>Iss</w:t>
      </w:r>
      <w:proofErr w:type="spellEnd"/>
      <w:r w:rsidRPr="0063075E">
        <w:rPr>
          <w:rFonts w:ascii="Times New Roman" w:eastAsia="Times New Roman" w:hAnsi="Times New Roman" w:cs="Times New Roman"/>
          <w:sz w:val="24"/>
          <w:szCs w:val="24"/>
          <w:highlight w:val="white"/>
        </w:rPr>
        <w:t>. 2), pp.7-14.</w:t>
      </w:r>
    </w:p>
    <w:p w14:paraId="77047FA6"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Pol, R.F., 2020. Anti-</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The world's least effective policy experiment? Together, we can fix it. </w:t>
      </w:r>
      <w:r w:rsidRPr="0063075E">
        <w:rPr>
          <w:rFonts w:ascii="Times New Roman" w:eastAsia="Times New Roman" w:hAnsi="Times New Roman" w:cs="Times New Roman"/>
          <w:i/>
          <w:sz w:val="24"/>
          <w:szCs w:val="24"/>
        </w:rPr>
        <w:t>Policy Design and Practice</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3</w:t>
      </w:r>
      <w:r w:rsidRPr="0063075E">
        <w:rPr>
          <w:rFonts w:ascii="Times New Roman" w:eastAsia="Times New Roman" w:hAnsi="Times New Roman" w:cs="Times New Roman"/>
          <w:sz w:val="24"/>
          <w:szCs w:val="24"/>
        </w:rPr>
        <w:t>(1), pp.73-94.</w:t>
      </w:r>
    </w:p>
    <w:p w14:paraId="02A1E923"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Ravenda</w:t>
      </w:r>
      <w:proofErr w:type="spellEnd"/>
      <w:r w:rsidRPr="0063075E">
        <w:rPr>
          <w:rFonts w:ascii="Times New Roman" w:eastAsia="Times New Roman" w:hAnsi="Times New Roman" w:cs="Times New Roman"/>
          <w:sz w:val="24"/>
          <w:szCs w:val="24"/>
        </w:rPr>
        <w:t xml:space="preserve">, D., Valencia-Silva, M.M., </w:t>
      </w:r>
      <w:proofErr w:type="spellStart"/>
      <w:r w:rsidRPr="0063075E">
        <w:rPr>
          <w:rFonts w:ascii="Times New Roman" w:eastAsia="Times New Roman" w:hAnsi="Times New Roman" w:cs="Times New Roman"/>
          <w:sz w:val="24"/>
          <w:szCs w:val="24"/>
        </w:rPr>
        <w:t>Argiles</w:t>
      </w:r>
      <w:proofErr w:type="spellEnd"/>
      <w:r w:rsidRPr="0063075E">
        <w:rPr>
          <w:rFonts w:ascii="Times New Roman" w:eastAsia="Times New Roman" w:hAnsi="Times New Roman" w:cs="Times New Roman"/>
          <w:sz w:val="24"/>
          <w:szCs w:val="24"/>
        </w:rPr>
        <w:t>-Bosch, J.M. and García-</w:t>
      </w:r>
      <w:proofErr w:type="spellStart"/>
      <w:r w:rsidRPr="0063075E">
        <w:rPr>
          <w:rFonts w:ascii="Times New Roman" w:eastAsia="Times New Roman" w:hAnsi="Times New Roman" w:cs="Times New Roman"/>
          <w:sz w:val="24"/>
          <w:szCs w:val="24"/>
        </w:rPr>
        <w:t>Blandón</w:t>
      </w:r>
      <w:proofErr w:type="spellEnd"/>
      <w:r w:rsidRPr="0063075E">
        <w:rPr>
          <w:rFonts w:ascii="Times New Roman" w:eastAsia="Times New Roman" w:hAnsi="Times New Roman" w:cs="Times New Roman"/>
          <w:sz w:val="24"/>
          <w:szCs w:val="24"/>
        </w:rPr>
        <w:t xml:space="preserve">, J., 2019.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through the strategic management of accounting transactions. </w:t>
      </w:r>
      <w:r w:rsidRPr="0063075E">
        <w:rPr>
          <w:rFonts w:ascii="Times New Roman" w:eastAsia="Times New Roman" w:hAnsi="Times New Roman" w:cs="Times New Roman"/>
          <w:i/>
          <w:sz w:val="24"/>
          <w:szCs w:val="24"/>
        </w:rPr>
        <w:t>Critical Perspectives on Accounting</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60</w:t>
      </w:r>
      <w:r w:rsidRPr="0063075E">
        <w:rPr>
          <w:rFonts w:ascii="Times New Roman" w:eastAsia="Times New Roman" w:hAnsi="Times New Roman" w:cs="Times New Roman"/>
          <w:sz w:val="24"/>
          <w:szCs w:val="24"/>
        </w:rPr>
        <w:t>, pp.65-85.</w:t>
      </w:r>
    </w:p>
    <w:p w14:paraId="18799180" w14:textId="77777777" w:rsidR="00530864" w:rsidRPr="0063075E" w:rsidRDefault="00530864" w:rsidP="00FD1370">
      <w:pPr>
        <w:spacing w:line="360" w:lineRule="auto"/>
        <w:jc w:val="both"/>
        <w:rPr>
          <w:rFonts w:ascii="Times New Roman" w:eastAsia="Times New Roman" w:hAnsi="Times New Roman" w:cs="Times New Roman"/>
          <w:sz w:val="24"/>
          <w:szCs w:val="24"/>
          <w:highlight w:val="white"/>
        </w:rPr>
      </w:pPr>
      <w:proofErr w:type="spellStart"/>
      <w:r w:rsidRPr="0063075E">
        <w:rPr>
          <w:rFonts w:ascii="Times New Roman" w:eastAsia="Times New Roman" w:hAnsi="Times New Roman" w:cs="Times New Roman"/>
          <w:sz w:val="24"/>
          <w:szCs w:val="24"/>
          <w:highlight w:val="white"/>
        </w:rPr>
        <w:t>Riccardi</w:t>
      </w:r>
      <w:proofErr w:type="spellEnd"/>
      <w:r w:rsidRPr="0063075E">
        <w:rPr>
          <w:rFonts w:ascii="Times New Roman" w:eastAsia="Times New Roman" w:hAnsi="Times New Roman" w:cs="Times New Roman"/>
          <w:sz w:val="24"/>
          <w:szCs w:val="24"/>
          <w:highlight w:val="white"/>
        </w:rPr>
        <w:t>, M. and Levi, M., 2018. Cash, crime and anti-</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In </w:t>
      </w:r>
      <w:r w:rsidRPr="0063075E">
        <w:rPr>
          <w:rFonts w:ascii="Times New Roman" w:eastAsia="Times New Roman" w:hAnsi="Times New Roman" w:cs="Times New Roman"/>
          <w:i/>
          <w:sz w:val="24"/>
          <w:szCs w:val="24"/>
          <w:highlight w:val="white"/>
        </w:rPr>
        <w:t>The Palgrave Handbook of Criminal and Terrorism Financing Law</w:t>
      </w:r>
      <w:r w:rsidRPr="0063075E">
        <w:rPr>
          <w:rFonts w:ascii="Times New Roman" w:eastAsia="Times New Roman" w:hAnsi="Times New Roman" w:cs="Times New Roman"/>
          <w:sz w:val="24"/>
          <w:szCs w:val="24"/>
          <w:highlight w:val="white"/>
        </w:rPr>
        <w:t xml:space="preserve"> (pp. 135-163). Palgrave Macmillan, Cham.</w:t>
      </w:r>
    </w:p>
    <w:p w14:paraId="0ACF8E4F"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rPr>
        <w:t>Riguzzi</w:t>
      </w:r>
      <w:proofErr w:type="spellEnd"/>
      <w:r w:rsidRPr="0063075E">
        <w:rPr>
          <w:rFonts w:ascii="Times New Roman" w:hAnsi="Times New Roman" w:cs="Times New Roman"/>
          <w:sz w:val="24"/>
          <w:szCs w:val="24"/>
        </w:rPr>
        <w:t xml:space="preserve">, M. and </w:t>
      </w:r>
      <w:proofErr w:type="spellStart"/>
      <w:r w:rsidRPr="0063075E">
        <w:rPr>
          <w:rFonts w:ascii="Times New Roman" w:hAnsi="Times New Roman" w:cs="Times New Roman"/>
          <w:sz w:val="24"/>
          <w:szCs w:val="24"/>
        </w:rPr>
        <w:t>Wegmueller</w:t>
      </w:r>
      <w:proofErr w:type="spellEnd"/>
      <w:r w:rsidRPr="0063075E">
        <w:rPr>
          <w:rFonts w:ascii="Times New Roman" w:hAnsi="Times New Roman" w:cs="Times New Roman"/>
          <w:sz w:val="24"/>
          <w:szCs w:val="24"/>
        </w:rPr>
        <w:t>, P., 2017. Economic openness and fiscal multipliers. </w:t>
      </w:r>
      <w:r w:rsidRPr="0063075E">
        <w:rPr>
          <w:rFonts w:ascii="Times New Roman" w:hAnsi="Times New Roman" w:cs="Times New Roman"/>
          <w:i/>
          <w:iCs/>
          <w:sz w:val="24"/>
          <w:szCs w:val="24"/>
        </w:rPr>
        <w:t>International Economic Journal</w:t>
      </w:r>
      <w:r w:rsidRPr="0063075E">
        <w:rPr>
          <w:rFonts w:ascii="Times New Roman" w:hAnsi="Times New Roman" w:cs="Times New Roman"/>
          <w:sz w:val="24"/>
          <w:szCs w:val="24"/>
        </w:rPr>
        <w:t>, </w:t>
      </w:r>
      <w:r w:rsidRPr="0063075E">
        <w:rPr>
          <w:rFonts w:ascii="Times New Roman" w:hAnsi="Times New Roman" w:cs="Times New Roman"/>
          <w:i/>
          <w:iCs/>
          <w:sz w:val="24"/>
          <w:szCs w:val="24"/>
        </w:rPr>
        <w:t>31</w:t>
      </w:r>
      <w:r w:rsidRPr="0063075E">
        <w:rPr>
          <w:rFonts w:ascii="Times New Roman" w:hAnsi="Times New Roman" w:cs="Times New Roman"/>
          <w:sz w:val="24"/>
          <w:szCs w:val="24"/>
        </w:rPr>
        <w:t>(1), pp.1-35.</w:t>
      </w:r>
    </w:p>
    <w:p w14:paraId="579316A8" w14:textId="77777777" w:rsidR="00530864" w:rsidRPr="0063075E" w:rsidRDefault="00530864" w:rsidP="00FD1370">
      <w:pPr>
        <w:pStyle w:val="NormalWeb"/>
        <w:spacing w:before="0" w:beforeAutospacing="0" w:after="0" w:afterAutospacing="0" w:line="360" w:lineRule="auto"/>
        <w:jc w:val="both"/>
        <w:rPr>
          <w:lang w:val="en-GB"/>
        </w:rPr>
      </w:pPr>
      <w:r w:rsidRPr="0063075E">
        <w:rPr>
          <w:shd w:val="clear" w:color="auto" w:fill="FFFFFF"/>
          <w:lang w:val="en-GB"/>
        </w:rPr>
        <w:t xml:space="preserve">Ryan, G., 2018. Introduction to positivism, interpretivism and critical theory. </w:t>
      </w:r>
      <w:r w:rsidRPr="0063075E">
        <w:rPr>
          <w:i/>
          <w:iCs/>
          <w:shd w:val="clear" w:color="auto" w:fill="FFFFFF"/>
          <w:lang w:val="en-GB"/>
        </w:rPr>
        <w:t>Nurse researcher</w:t>
      </w:r>
      <w:r w:rsidRPr="0063075E">
        <w:rPr>
          <w:shd w:val="clear" w:color="auto" w:fill="FFFFFF"/>
          <w:lang w:val="en-GB"/>
        </w:rPr>
        <w:t xml:space="preserve">, </w:t>
      </w:r>
      <w:r w:rsidRPr="0063075E">
        <w:rPr>
          <w:i/>
          <w:iCs/>
          <w:shd w:val="clear" w:color="auto" w:fill="FFFFFF"/>
          <w:lang w:val="en-GB"/>
        </w:rPr>
        <w:t>25</w:t>
      </w:r>
      <w:r w:rsidRPr="0063075E">
        <w:rPr>
          <w:shd w:val="clear" w:color="auto" w:fill="FFFFFF"/>
          <w:lang w:val="en-GB"/>
        </w:rPr>
        <w:t>(4), pp.41-49.</w:t>
      </w:r>
    </w:p>
    <w:p w14:paraId="40D92072"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Safi, M 2019. </w:t>
      </w:r>
      <w:r w:rsidRPr="0063075E">
        <w:rPr>
          <w:rFonts w:ascii="Times New Roman" w:eastAsia="Times New Roman" w:hAnsi="Times New Roman" w:cs="Times New Roman"/>
          <w:i/>
          <w:sz w:val="24"/>
          <w:szCs w:val="24"/>
        </w:rPr>
        <w:t>Diamond tycoon Nirav Modi arrested in London over fraud claims</w:t>
      </w:r>
      <w:r w:rsidRPr="0063075E">
        <w:rPr>
          <w:rFonts w:ascii="Times New Roman" w:eastAsia="Times New Roman" w:hAnsi="Times New Roman" w:cs="Times New Roman"/>
          <w:sz w:val="24"/>
          <w:szCs w:val="24"/>
        </w:rPr>
        <w:t>. Viewed on 25/06/2020 &lt;https://www.theguardian.com/business/2019/mar/20/diamond-tycoon-nirav-modi-arrested-in-london-over-claims&gt;</w:t>
      </w:r>
    </w:p>
    <w:p w14:paraId="64BE8117"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Samuel, Y. and Saxena, A.K., 2017. A study on demonetisation and its impact on Indian economy. </w:t>
      </w:r>
      <w:r w:rsidRPr="0063075E">
        <w:rPr>
          <w:rFonts w:ascii="Times New Roman" w:hAnsi="Times New Roman" w:cs="Times New Roman"/>
          <w:i/>
          <w:iCs/>
          <w:sz w:val="24"/>
          <w:szCs w:val="24"/>
        </w:rPr>
        <w:t>International Journal of Innovative Research and Advanced Studies</w:t>
      </w:r>
      <w:r w:rsidRPr="0063075E">
        <w:rPr>
          <w:rFonts w:ascii="Times New Roman" w:hAnsi="Times New Roman" w:cs="Times New Roman"/>
          <w:sz w:val="24"/>
          <w:szCs w:val="24"/>
        </w:rPr>
        <w:t>, </w:t>
      </w:r>
      <w:r w:rsidRPr="0063075E">
        <w:rPr>
          <w:rFonts w:ascii="Times New Roman" w:hAnsi="Times New Roman" w:cs="Times New Roman"/>
          <w:i/>
          <w:iCs/>
          <w:sz w:val="24"/>
          <w:szCs w:val="24"/>
        </w:rPr>
        <w:t>4</w:t>
      </w:r>
      <w:r w:rsidRPr="0063075E">
        <w:rPr>
          <w:rFonts w:ascii="Times New Roman" w:hAnsi="Times New Roman" w:cs="Times New Roman"/>
          <w:sz w:val="24"/>
          <w:szCs w:val="24"/>
        </w:rPr>
        <w:t>(2), pp.287-290.</w:t>
      </w:r>
    </w:p>
    <w:p w14:paraId="7B6B3AB9"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Sanction Scanner, 2020.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and technology. </w:t>
      </w:r>
      <w:r w:rsidRPr="0063075E">
        <w:rPr>
          <w:rFonts w:ascii="Times New Roman" w:eastAsia="Times New Roman" w:hAnsi="Times New Roman" w:cs="Times New Roman"/>
          <w:i/>
          <w:sz w:val="24"/>
          <w:szCs w:val="24"/>
        </w:rPr>
        <w:t xml:space="preserve">Sanction Scanner. </w:t>
      </w:r>
      <w:r w:rsidRPr="0063075E">
        <w:rPr>
          <w:rFonts w:ascii="Times New Roman" w:eastAsia="Times New Roman" w:hAnsi="Times New Roman" w:cs="Times New Roman"/>
          <w:sz w:val="24"/>
          <w:szCs w:val="24"/>
        </w:rPr>
        <w:t>Available at: https://sanctionscanner.com/knowledge-base/money-laundering-and-technology-20#:~:text=Artificial%20Intelligence%20reduces%20all%20these%20problems.&amp;text=Sanction%20Scanner%20is%20an%20AI,your%20customer%20in%20sanction%20lists. [Accessed on 10 September 2020]</w:t>
      </w:r>
    </w:p>
    <w:p w14:paraId="5BB8D693"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Sawyer, M. and Veronese Passarella, M., 2017. The monetary circuit in the age of </w:t>
      </w:r>
      <w:proofErr w:type="spellStart"/>
      <w:r w:rsidRPr="0063075E">
        <w:rPr>
          <w:rFonts w:ascii="Times New Roman" w:eastAsia="Times New Roman" w:hAnsi="Times New Roman" w:cs="Times New Roman"/>
          <w:sz w:val="24"/>
          <w:szCs w:val="24"/>
        </w:rPr>
        <w:t>financialisation</w:t>
      </w:r>
      <w:proofErr w:type="spellEnd"/>
      <w:r w:rsidRPr="0063075E">
        <w:rPr>
          <w:rFonts w:ascii="Times New Roman" w:eastAsia="Times New Roman" w:hAnsi="Times New Roman" w:cs="Times New Roman"/>
          <w:sz w:val="24"/>
          <w:szCs w:val="24"/>
        </w:rPr>
        <w:t>: a stock</w:t>
      </w:r>
      <w:r w:rsidRPr="0063075E">
        <w:rPr>
          <w:rFonts w:ascii="Times New Roman" w:eastAsia="Cambria Math" w:hAnsi="Times New Roman" w:cs="Times New Roman"/>
          <w:sz w:val="24"/>
          <w:szCs w:val="24"/>
        </w:rPr>
        <w:t>‐</w:t>
      </w:r>
      <w:r w:rsidRPr="0063075E">
        <w:rPr>
          <w:rFonts w:ascii="Times New Roman" w:eastAsia="Times New Roman" w:hAnsi="Times New Roman" w:cs="Times New Roman"/>
          <w:sz w:val="24"/>
          <w:szCs w:val="24"/>
        </w:rPr>
        <w:t>flow consistent model with a twofold banking sector. </w:t>
      </w:r>
      <w:proofErr w:type="spellStart"/>
      <w:r w:rsidRPr="0063075E">
        <w:rPr>
          <w:rFonts w:ascii="Times New Roman" w:eastAsia="Times New Roman" w:hAnsi="Times New Roman" w:cs="Times New Roman"/>
          <w:i/>
          <w:sz w:val="24"/>
          <w:szCs w:val="24"/>
        </w:rPr>
        <w:t>Metroeconomica</w:t>
      </w:r>
      <w:proofErr w:type="spellEnd"/>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68</w:t>
      </w:r>
      <w:r w:rsidRPr="0063075E">
        <w:rPr>
          <w:rFonts w:ascii="Times New Roman" w:eastAsia="Times New Roman" w:hAnsi="Times New Roman" w:cs="Times New Roman"/>
          <w:sz w:val="24"/>
          <w:szCs w:val="24"/>
        </w:rPr>
        <w:t>(2), pp.321-353.</w:t>
      </w:r>
    </w:p>
    <w:p w14:paraId="5D0C998C"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lastRenderedPageBreak/>
        <w:t xml:space="preserve">Sharma, S., 2020. Independence and temporality: examining the PMLA in India. </w:t>
      </w:r>
      <w:r w:rsidRPr="0063075E">
        <w:rPr>
          <w:rFonts w:ascii="Times New Roman" w:eastAsia="Times New Roman" w:hAnsi="Times New Roman" w:cs="Times New Roman"/>
          <w:i/>
          <w:sz w:val="24"/>
          <w:szCs w:val="24"/>
        </w:rPr>
        <w:t xml:space="preserve">Journal of </w:t>
      </w:r>
      <w:r w:rsidR="007B68EF" w:rsidRPr="0063075E">
        <w:rPr>
          <w:rFonts w:ascii="Times New Roman" w:eastAsia="Times New Roman" w:hAnsi="Times New Roman" w:cs="Times New Roman"/>
          <w:i/>
          <w:sz w:val="24"/>
          <w:szCs w:val="24"/>
        </w:rPr>
        <w:t>Laundering money</w:t>
      </w:r>
      <w:r w:rsidRPr="0063075E">
        <w:rPr>
          <w:rFonts w:ascii="Times New Roman" w:eastAsia="Times New Roman" w:hAnsi="Times New Roman" w:cs="Times New Roman"/>
          <w:i/>
          <w:sz w:val="24"/>
          <w:szCs w:val="24"/>
        </w:rPr>
        <w:t xml:space="preserve"> Control</w:t>
      </w:r>
      <w:r w:rsidRPr="0063075E">
        <w:rPr>
          <w:rFonts w:ascii="Times New Roman" w:eastAsia="Times New Roman" w:hAnsi="Times New Roman" w:cs="Times New Roman"/>
          <w:sz w:val="24"/>
          <w:szCs w:val="24"/>
        </w:rPr>
        <w:t xml:space="preserve">.  </w:t>
      </w:r>
    </w:p>
    <w:p w14:paraId="476B6906"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Shirai, S., 2019. Central Bank Money and Actual Performance. </w:t>
      </w:r>
      <w:proofErr w:type="spellStart"/>
      <w:r w:rsidRPr="0063075E">
        <w:rPr>
          <w:rFonts w:ascii="Times New Roman" w:hAnsi="Times New Roman" w:cs="Times New Roman"/>
          <w:i/>
          <w:iCs/>
          <w:sz w:val="24"/>
          <w:szCs w:val="24"/>
        </w:rPr>
        <w:t>IndraStra</w:t>
      </w:r>
      <w:proofErr w:type="spellEnd"/>
      <w:r w:rsidRPr="0063075E">
        <w:rPr>
          <w:rFonts w:ascii="Times New Roman" w:hAnsi="Times New Roman" w:cs="Times New Roman"/>
          <w:i/>
          <w:iCs/>
          <w:sz w:val="24"/>
          <w:szCs w:val="24"/>
        </w:rPr>
        <w:t xml:space="preserve"> Global</w:t>
      </w:r>
      <w:r w:rsidRPr="0063075E">
        <w:rPr>
          <w:rFonts w:ascii="Times New Roman" w:hAnsi="Times New Roman" w:cs="Times New Roman"/>
          <w:sz w:val="24"/>
          <w:szCs w:val="24"/>
        </w:rPr>
        <w:t>, </w:t>
      </w:r>
      <w:r w:rsidRPr="0063075E">
        <w:rPr>
          <w:rFonts w:ascii="Times New Roman" w:hAnsi="Times New Roman" w:cs="Times New Roman"/>
          <w:i/>
          <w:iCs/>
          <w:sz w:val="24"/>
          <w:szCs w:val="24"/>
        </w:rPr>
        <w:t>5</w:t>
      </w:r>
      <w:r w:rsidRPr="0063075E">
        <w:rPr>
          <w:rFonts w:ascii="Times New Roman" w:hAnsi="Times New Roman" w:cs="Times New Roman"/>
          <w:sz w:val="24"/>
          <w:szCs w:val="24"/>
        </w:rPr>
        <w:t>(2), p.279363.</w:t>
      </w:r>
    </w:p>
    <w:p w14:paraId="7EA8EADC"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Silverman, D. ed., 2016. </w:t>
      </w:r>
      <w:r w:rsidRPr="0063075E">
        <w:rPr>
          <w:rFonts w:ascii="Times New Roman" w:eastAsia="Times New Roman" w:hAnsi="Times New Roman" w:cs="Times New Roman"/>
          <w:i/>
          <w:sz w:val="24"/>
          <w:szCs w:val="24"/>
          <w:highlight w:val="white"/>
        </w:rPr>
        <w:t>Qualitative research</w:t>
      </w:r>
      <w:r w:rsidRPr="0063075E">
        <w:rPr>
          <w:rFonts w:ascii="Times New Roman" w:eastAsia="Times New Roman" w:hAnsi="Times New Roman" w:cs="Times New Roman"/>
          <w:sz w:val="24"/>
          <w:szCs w:val="24"/>
          <w:highlight w:val="white"/>
        </w:rPr>
        <w:t>. Newcastle: Sage.</w:t>
      </w:r>
    </w:p>
    <w:p w14:paraId="3146F867"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rPr>
        <w:t xml:space="preserve">Singh, K. 2019. </w:t>
      </w:r>
      <w:r w:rsidR="007B68EF" w:rsidRPr="0063075E">
        <w:rPr>
          <w:rFonts w:ascii="Times New Roman" w:hAnsi="Times New Roman" w:cs="Times New Roman"/>
          <w:sz w:val="24"/>
          <w:szCs w:val="24"/>
        </w:rPr>
        <w:t>Laundering money</w:t>
      </w:r>
      <w:r w:rsidRPr="0063075E">
        <w:rPr>
          <w:rFonts w:ascii="Times New Roman" w:hAnsi="Times New Roman" w:cs="Times New Roman"/>
          <w:sz w:val="24"/>
          <w:szCs w:val="24"/>
        </w:rPr>
        <w:t xml:space="preserve"> causes distortion in the economic statistics. Available online at: https://www.hindustantimes.com/analysis/money-laundering-causes-distortion-in-the-economic-statistics/story-7x8K75aOWUmFx8ss7OLHbO.html [Accessed on 5th Feb 2019]</w:t>
      </w:r>
    </w:p>
    <w:p w14:paraId="0AB45246" w14:textId="77777777" w:rsidR="00530864" w:rsidRPr="0063075E" w:rsidRDefault="00530864" w:rsidP="00FD1370">
      <w:pPr>
        <w:pStyle w:val="Normal1"/>
        <w:shd w:val="clear" w:color="auto" w:fill="FFFFFF"/>
        <w:spacing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Singh, K., 2019. </w:t>
      </w:r>
      <w:r w:rsidR="007B68EF" w:rsidRPr="0063075E">
        <w:rPr>
          <w:rFonts w:ascii="Times New Roman" w:eastAsia="Times New Roman" w:hAnsi="Times New Roman" w:cs="Times New Roman"/>
          <w:i/>
          <w:sz w:val="24"/>
          <w:szCs w:val="24"/>
        </w:rPr>
        <w:t>Laundering money</w:t>
      </w:r>
      <w:r w:rsidRPr="0063075E">
        <w:rPr>
          <w:rFonts w:ascii="Times New Roman" w:eastAsia="Times New Roman" w:hAnsi="Times New Roman" w:cs="Times New Roman"/>
          <w:i/>
          <w:sz w:val="24"/>
          <w:szCs w:val="24"/>
        </w:rPr>
        <w:t xml:space="preserve"> causes distortion in the economic statistics</w:t>
      </w:r>
      <w:r w:rsidRPr="0063075E">
        <w:rPr>
          <w:rFonts w:ascii="Times New Roman" w:eastAsia="Times New Roman" w:hAnsi="Times New Roman" w:cs="Times New Roman"/>
          <w:sz w:val="24"/>
          <w:szCs w:val="24"/>
        </w:rPr>
        <w:t>. Viewed on 04/08/2020 &lt;https://www.hindustantimes.com/analysis/money-laundering-causes-distortion-in-the-economic-statistics/story-7x8K75aOWUmFx8ss7OLHbO.html&gt;</w:t>
      </w:r>
    </w:p>
    <w:p w14:paraId="42C50C84" w14:textId="77777777" w:rsidR="00530864" w:rsidRPr="0063075E" w:rsidRDefault="00530864" w:rsidP="00FD1370">
      <w:pPr>
        <w:spacing w:line="360" w:lineRule="auto"/>
        <w:jc w:val="both"/>
        <w:rPr>
          <w:rFonts w:ascii="Times New Roman" w:eastAsia="Times New Roman" w:hAnsi="Times New Roman" w:cs="Times New Roman"/>
          <w:sz w:val="24"/>
          <w:szCs w:val="24"/>
        </w:rPr>
      </w:pPr>
      <w:r w:rsidRPr="0063075E">
        <w:rPr>
          <w:rFonts w:ascii="Times New Roman" w:hAnsi="Times New Roman" w:cs="Times New Roman"/>
          <w:sz w:val="24"/>
          <w:szCs w:val="24"/>
          <w:shd w:val="clear" w:color="auto" w:fill="FFFFFF"/>
        </w:rPr>
        <w:t xml:space="preserve">Singh, V., 2020. </w:t>
      </w:r>
      <w:r w:rsidRPr="0063075E">
        <w:rPr>
          <w:rFonts w:ascii="Times New Roman" w:hAnsi="Times New Roman" w:cs="Times New Roman"/>
          <w:sz w:val="24"/>
          <w:szCs w:val="24"/>
        </w:rPr>
        <w:t>Yes Bank probe: ED conducts searches at Cox and Kings in Mumbai. Available online at: https://timesofindia.indiatimes.com/city/mumbai/yes-bk-probe-ed-conducts-searches-at-cox-kings/articleshow/76272294.cms [accessed on  9</w:t>
      </w:r>
      <w:r w:rsidRPr="0063075E">
        <w:rPr>
          <w:rFonts w:ascii="Times New Roman" w:hAnsi="Times New Roman" w:cs="Times New Roman"/>
          <w:sz w:val="24"/>
          <w:szCs w:val="24"/>
          <w:vertAlign w:val="superscript"/>
        </w:rPr>
        <w:t>th</w:t>
      </w:r>
      <w:r w:rsidRPr="0063075E">
        <w:rPr>
          <w:rFonts w:ascii="Times New Roman" w:hAnsi="Times New Roman" w:cs="Times New Roman"/>
          <w:sz w:val="24"/>
          <w:szCs w:val="24"/>
        </w:rPr>
        <w:t xml:space="preserve"> July 2020]</w:t>
      </w:r>
    </w:p>
    <w:p w14:paraId="1C7DE990"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Spithoven</w:t>
      </w:r>
      <w:proofErr w:type="spellEnd"/>
      <w:r w:rsidRPr="0063075E">
        <w:rPr>
          <w:rFonts w:ascii="Times New Roman" w:eastAsia="Times New Roman" w:hAnsi="Times New Roman" w:cs="Times New Roman"/>
          <w:sz w:val="24"/>
          <w:szCs w:val="24"/>
        </w:rPr>
        <w:t>, A., 2019. Theory and reality of cryptocurrency governance. </w:t>
      </w:r>
      <w:r w:rsidRPr="0063075E">
        <w:rPr>
          <w:rFonts w:ascii="Times New Roman" w:eastAsia="Times New Roman" w:hAnsi="Times New Roman" w:cs="Times New Roman"/>
          <w:i/>
          <w:sz w:val="24"/>
          <w:szCs w:val="24"/>
        </w:rPr>
        <w:t>Journal of Economic Issues</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53</w:t>
      </w:r>
      <w:r w:rsidRPr="0063075E">
        <w:rPr>
          <w:rFonts w:ascii="Times New Roman" w:eastAsia="Times New Roman" w:hAnsi="Times New Roman" w:cs="Times New Roman"/>
          <w:sz w:val="24"/>
          <w:szCs w:val="24"/>
        </w:rPr>
        <w:t xml:space="preserve">(2), pp.385-393. </w:t>
      </w:r>
    </w:p>
    <w:p w14:paraId="25760956"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proofErr w:type="spellStart"/>
      <w:r w:rsidRPr="0063075E">
        <w:rPr>
          <w:rFonts w:ascii="Times New Roman" w:eastAsia="Times New Roman" w:hAnsi="Times New Roman" w:cs="Times New Roman"/>
          <w:sz w:val="24"/>
          <w:szCs w:val="24"/>
        </w:rPr>
        <w:t>Stajic</w:t>
      </w:r>
      <w:proofErr w:type="spellEnd"/>
      <w:r w:rsidRPr="0063075E">
        <w:rPr>
          <w:rFonts w:ascii="Times New Roman" w:eastAsia="Times New Roman" w:hAnsi="Times New Roman" w:cs="Times New Roman"/>
          <w:sz w:val="24"/>
          <w:szCs w:val="24"/>
        </w:rPr>
        <w:t xml:space="preserve">, L.S., </w:t>
      </w:r>
      <w:proofErr w:type="spellStart"/>
      <w:r w:rsidRPr="0063075E">
        <w:rPr>
          <w:rFonts w:ascii="Times New Roman" w:eastAsia="Times New Roman" w:hAnsi="Times New Roman" w:cs="Times New Roman"/>
          <w:sz w:val="24"/>
          <w:szCs w:val="24"/>
        </w:rPr>
        <w:t>Mirkovic</w:t>
      </w:r>
      <w:proofErr w:type="spellEnd"/>
      <w:r w:rsidRPr="0063075E">
        <w:rPr>
          <w:rFonts w:ascii="Times New Roman" w:eastAsia="Times New Roman" w:hAnsi="Times New Roman" w:cs="Times New Roman"/>
          <w:sz w:val="24"/>
          <w:szCs w:val="24"/>
        </w:rPr>
        <w:t xml:space="preserve">, V.M. and </w:t>
      </w:r>
      <w:proofErr w:type="spellStart"/>
      <w:r w:rsidRPr="0063075E">
        <w:rPr>
          <w:rFonts w:ascii="Times New Roman" w:eastAsia="Times New Roman" w:hAnsi="Times New Roman" w:cs="Times New Roman"/>
          <w:sz w:val="24"/>
          <w:szCs w:val="24"/>
        </w:rPr>
        <w:t>Radivojevic</w:t>
      </w:r>
      <w:proofErr w:type="spellEnd"/>
      <w:r w:rsidRPr="0063075E">
        <w:rPr>
          <w:rFonts w:ascii="Times New Roman" w:eastAsia="Times New Roman" w:hAnsi="Times New Roman" w:cs="Times New Roman"/>
          <w:sz w:val="24"/>
          <w:szCs w:val="24"/>
        </w:rPr>
        <w:t xml:space="preserve">, N.P., 2018. Possibilities for misuses of virtual currencies in </w:t>
      </w:r>
      <w:r w:rsidR="007B68EF" w:rsidRPr="0063075E">
        <w:rPr>
          <w:rFonts w:ascii="Times New Roman" w:eastAsia="Times New Roman" w:hAnsi="Times New Roman" w:cs="Times New Roman"/>
          <w:sz w:val="24"/>
          <w:szCs w:val="24"/>
        </w:rPr>
        <w:t>laundering money</w:t>
      </w:r>
      <w:r w:rsidRPr="0063075E">
        <w:rPr>
          <w:rFonts w:ascii="Times New Roman" w:eastAsia="Times New Roman" w:hAnsi="Times New Roman" w:cs="Times New Roman"/>
          <w:sz w:val="24"/>
          <w:szCs w:val="24"/>
        </w:rPr>
        <w:t xml:space="preserve"> process and financing terrorism. </w:t>
      </w:r>
      <w:proofErr w:type="spellStart"/>
      <w:r w:rsidRPr="0063075E">
        <w:rPr>
          <w:rFonts w:ascii="Times New Roman" w:eastAsia="Times New Roman" w:hAnsi="Times New Roman" w:cs="Times New Roman"/>
          <w:i/>
          <w:sz w:val="24"/>
          <w:szCs w:val="24"/>
        </w:rPr>
        <w:t>Zbornik</w:t>
      </w:r>
      <w:proofErr w:type="spellEnd"/>
      <w:r w:rsidRPr="0063075E">
        <w:rPr>
          <w:rFonts w:ascii="Times New Roman" w:eastAsia="Times New Roman" w:hAnsi="Times New Roman" w:cs="Times New Roman"/>
          <w:i/>
          <w:sz w:val="24"/>
          <w:szCs w:val="24"/>
        </w:rPr>
        <w:t xml:space="preserve"> </w:t>
      </w:r>
      <w:proofErr w:type="spellStart"/>
      <w:r w:rsidRPr="0063075E">
        <w:rPr>
          <w:rFonts w:ascii="Times New Roman" w:eastAsia="Times New Roman" w:hAnsi="Times New Roman" w:cs="Times New Roman"/>
          <w:i/>
          <w:sz w:val="24"/>
          <w:szCs w:val="24"/>
        </w:rPr>
        <w:t>Radova</w:t>
      </w:r>
      <w:proofErr w:type="spellEnd"/>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52</w:t>
      </w:r>
      <w:r w:rsidRPr="0063075E">
        <w:rPr>
          <w:rFonts w:ascii="Times New Roman" w:eastAsia="Times New Roman" w:hAnsi="Times New Roman" w:cs="Times New Roman"/>
          <w:sz w:val="24"/>
          <w:szCs w:val="24"/>
        </w:rPr>
        <w:t>, p.891.</w:t>
      </w:r>
    </w:p>
    <w:p w14:paraId="3C5101C8"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 xml:space="preserve">Statista.com, 2019. </w:t>
      </w:r>
      <w:r w:rsidRPr="0063075E">
        <w:rPr>
          <w:rFonts w:ascii="Times New Roman" w:eastAsia="Times New Roman" w:hAnsi="Times New Roman" w:cs="Times New Roman"/>
          <w:i/>
          <w:sz w:val="24"/>
          <w:szCs w:val="24"/>
        </w:rPr>
        <w:t>Number of bank fraud cases across India between FY 2009 and FY 2019</w:t>
      </w:r>
      <w:r w:rsidRPr="0063075E">
        <w:rPr>
          <w:rFonts w:ascii="Times New Roman" w:eastAsia="Times New Roman" w:hAnsi="Times New Roman" w:cs="Times New Roman"/>
          <w:sz w:val="24"/>
          <w:szCs w:val="24"/>
        </w:rPr>
        <w:t>. Viewed on 25/06/2020 &lt;https://www.statista.com/statistics/1012729/india-number-of-bank-fraud-cases/&gt;</w:t>
      </w:r>
    </w:p>
    <w:p w14:paraId="0ABE31D2" w14:textId="77777777" w:rsidR="00530864" w:rsidRPr="0063075E" w:rsidRDefault="00530864" w:rsidP="00FD1370">
      <w:pPr>
        <w:spacing w:line="360" w:lineRule="auto"/>
        <w:jc w:val="both"/>
        <w:rPr>
          <w:rFonts w:ascii="Times New Roman" w:hAnsi="Times New Roman" w:cs="Times New Roman"/>
          <w:sz w:val="24"/>
          <w:szCs w:val="24"/>
        </w:rPr>
      </w:pPr>
      <w:r w:rsidRPr="0063075E">
        <w:rPr>
          <w:rFonts w:ascii="Times New Roman" w:hAnsi="Times New Roman" w:cs="Times New Roman"/>
          <w:sz w:val="24"/>
          <w:szCs w:val="24"/>
          <w:shd w:val="clear" w:color="auto" w:fill="FFFFFF"/>
        </w:rPr>
        <w:t>Subramanian, K., 2016. </w:t>
      </w:r>
      <w:r w:rsidRPr="0063075E">
        <w:rPr>
          <w:rFonts w:ascii="Times New Roman" w:hAnsi="Times New Roman" w:cs="Times New Roman"/>
          <w:i/>
          <w:iCs/>
          <w:sz w:val="24"/>
          <w:szCs w:val="24"/>
          <w:shd w:val="clear" w:color="auto" w:fill="FFFFFF"/>
        </w:rPr>
        <w:t xml:space="preserve">The </w:t>
      </w:r>
      <w:r w:rsidR="007B68EF" w:rsidRPr="0063075E">
        <w:rPr>
          <w:rFonts w:ascii="Times New Roman" w:hAnsi="Times New Roman" w:cs="Times New Roman"/>
          <w:i/>
          <w:iCs/>
          <w:sz w:val="24"/>
          <w:szCs w:val="24"/>
          <w:shd w:val="clear" w:color="auto" w:fill="FFFFFF"/>
        </w:rPr>
        <w:t>Laundering money</w:t>
      </w:r>
      <w:r w:rsidRPr="0063075E">
        <w:rPr>
          <w:rFonts w:ascii="Times New Roman" w:hAnsi="Times New Roman" w:cs="Times New Roman"/>
          <w:i/>
          <w:iCs/>
          <w:sz w:val="24"/>
          <w:szCs w:val="24"/>
          <w:shd w:val="clear" w:color="auto" w:fill="FFFFFF"/>
        </w:rPr>
        <w:t xml:space="preserve"> and Financing of Terrorism Eco-system</w:t>
      </w:r>
      <w:r w:rsidRPr="0063075E">
        <w:rPr>
          <w:rFonts w:ascii="Times New Roman" w:hAnsi="Times New Roman" w:cs="Times New Roman"/>
          <w:sz w:val="24"/>
          <w:szCs w:val="24"/>
          <w:shd w:val="clear" w:color="auto" w:fill="FFFFFF"/>
        </w:rPr>
        <w:t>. Chennai: Notion Press.</w:t>
      </w:r>
    </w:p>
    <w:p w14:paraId="3D8A08CD" w14:textId="77777777" w:rsidR="00530864" w:rsidRPr="0063075E" w:rsidRDefault="00530864" w:rsidP="00FD1370">
      <w:pPr>
        <w:pStyle w:val="NormalWeb"/>
        <w:spacing w:before="0" w:beforeAutospacing="0" w:after="0" w:afterAutospacing="0" w:line="360" w:lineRule="auto"/>
        <w:jc w:val="both"/>
        <w:rPr>
          <w:lang w:val="en-GB"/>
        </w:rPr>
      </w:pPr>
      <w:r w:rsidRPr="0063075E">
        <w:rPr>
          <w:shd w:val="clear" w:color="auto" w:fill="FFFFFF"/>
          <w:lang w:val="en-GB"/>
        </w:rPr>
        <w:t xml:space="preserve">Taylor, S.P., 2018. Critical realism vs social constructionism &amp; social constructivism: application to a social housing research study. </w:t>
      </w:r>
      <w:r w:rsidRPr="0063075E">
        <w:rPr>
          <w:i/>
          <w:iCs/>
          <w:shd w:val="clear" w:color="auto" w:fill="FFFFFF"/>
          <w:lang w:val="en-GB"/>
        </w:rPr>
        <w:t>International Journal of Sciences: Basic and Applied Research</w:t>
      </w:r>
      <w:r w:rsidRPr="0063075E">
        <w:rPr>
          <w:shd w:val="clear" w:color="auto" w:fill="FFFFFF"/>
          <w:lang w:val="en-GB"/>
        </w:rPr>
        <w:t xml:space="preserve">, </w:t>
      </w:r>
      <w:r w:rsidRPr="0063075E">
        <w:rPr>
          <w:i/>
          <w:iCs/>
          <w:shd w:val="clear" w:color="auto" w:fill="FFFFFF"/>
          <w:lang w:val="en-GB"/>
        </w:rPr>
        <w:t>37</w:t>
      </w:r>
      <w:r w:rsidRPr="0063075E">
        <w:rPr>
          <w:shd w:val="clear" w:color="auto" w:fill="FFFFFF"/>
          <w:lang w:val="en-GB"/>
        </w:rPr>
        <w:t>(2), pp.216-222.</w:t>
      </w:r>
    </w:p>
    <w:p w14:paraId="73806D32"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highlight w:val="white"/>
        </w:rPr>
        <w:t>The economic Times, 2018</w:t>
      </w:r>
      <w:r w:rsidRPr="0063075E">
        <w:rPr>
          <w:rFonts w:ascii="Times New Roman" w:eastAsia="Times New Roman" w:hAnsi="Times New Roman" w:cs="Times New Roman"/>
          <w:sz w:val="24"/>
          <w:szCs w:val="24"/>
        </w:rPr>
        <w:t xml:space="preserve">. Terror funds: India freezes accounts of over 3 dozen suspects. </w:t>
      </w:r>
      <w:r w:rsidRPr="0063075E">
        <w:rPr>
          <w:rFonts w:ascii="Times New Roman" w:eastAsia="Times New Roman" w:hAnsi="Times New Roman" w:cs="Times New Roman"/>
          <w:i/>
          <w:sz w:val="24"/>
          <w:szCs w:val="24"/>
        </w:rPr>
        <w:t xml:space="preserve">The economic Times. </w:t>
      </w:r>
      <w:r w:rsidRPr="0063075E">
        <w:rPr>
          <w:rFonts w:ascii="Times New Roman" w:eastAsia="Times New Roman" w:hAnsi="Times New Roman" w:cs="Times New Roman"/>
          <w:sz w:val="24"/>
          <w:szCs w:val="24"/>
        </w:rPr>
        <w:t>Available at: https://economictimes.indiatimes.com/news/defence/terror-funds-</w:t>
      </w:r>
      <w:r w:rsidRPr="0063075E">
        <w:rPr>
          <w:rFonts w:ascii="Times New Roman" w:eastAsia="Times New Roman" w:hAnsi="Times New Roman" w:cs="Times New Roman"/>
          <w:sz w:val="24"/>
          <w:szCs w:val="24"/>
        </w:rPr>
        <w:lastRenderedPageBreak/>
        <w:t>india-freezes-accounts-of-over-3-dozen-suspects/articleshow/49844171.cms [Accessed on 30th August, 2020]</w:t>
      </w:r>
    </w:p>
    <w:p w14:paraId="20EA175E" w14:textId="77777777" w:rsidR="00530864" w:rsidRPr="0063075E" w:rsidRDefault="00530864" w:rsidP="00FD1370">
      <w:pPr>
        <w:spacing w:line="360" w:lineRule="auto"/>
        <w:jc w:val="both"/>
        <w:rPr>
          <w:rFonts w:ascii="Times New Roman" w:hAnsi="Times New Roman" w:cs="Times New Roman"/>
          <w:sz w:val="24"/>
          <w:szCs w:val="24"/>
          <w:shd w:val="clear" w:color="auto" w:fill="FFFFFF"/>
        </w:rPr>
      </w:pPr>
      <w:r w:rsidRPr="0063075E">
        <w:rPr>
          <w:rFonts w:ascii="Times New Roman" w:eastAsia="Times New Roman" w:hAnsi="Times New Roman" w:cs="Times New Roman"/>
          <w:sz w:val="24"/>
          <w:szCs w:val="24"/>
        </w:rPr>
        <w:t xml:space="preserve">Theguardian.com, 2016. </w:t>
      </w:r>
      <w:r w:rsidRPr="0063075E">
        <w:rPr>
          <w:rFonts w:ascii="Times New Roman" w:eastAsia="Times New Roman" w:hAnsi="Times New Roman" w:cs="Times New Roman"/>
          <w:i/>
          <w:sz w:val="24"/>
          <w:szCs w:val="24"/>
        </w:rPr>
        <w:t xml:space="preserve">Tycoon Vijay </w:t>
      </w:r>
      <w:proofErr w:type="spellStart"/>
      <w:r w:rsidRPr="0063075E">
        <w:rPr>
          <w:rFonts w:ascii="Times New Roman" w:eastAsia="Times New Roman" w:hAnsi="Times New Roman" w:cs="Times New Roman"/>
          <w:i/>
          <w:sz w:val="24"/>
          <w:szCs w:val="24"/>
        </w:rPr>
        <w:t>Mallya</w:t>
      </w:r>
      <w:proofErr w:type="spellEnd"/>
      <w:r w:rsidRPr="0063075E">
        <w:rPr>
          <w:rFonts w:ascii="Times New Roman" w:eastAsia="Times New Roman" w:hAnsi="Times New Roman" w:cs="Times New Roman"/>
          <w:i/>
          <w:sz w:val="24"/>
          <w:szCs w:val="24"/>
        </w:rPr>
        <w:t xml:space="preserve"> denies fleeing India over billion-dollar debt</w:t>
      </w:r>
      <w:r w:rsidRPr="0063075E">
        <w:rPr>
          <w:rFonts w:ascii="Times New Roman" w:eastAsia="Times New Roman" w:hAnsi="Times New Roman" w:cs="Times New Roman"/>
          <w:sz w:val="24"/>
          <w:szCs w:val="24"/>
        </w:rPr>
        <w:t>. Viewed on 25/06/2020 https://www.theguardian.com/world/2016/mar/11/tycoon-vijay-mallya-denies-absconded-india-1bn-debt</w:t>
      </w:r>
      <w:r w:rsidRPr="0063075E">
        <w:rPr>
          <w:rFonts w:ascii="Times New Roman" w:eastAsia="Times New Roman" w:hAnsi="Times New Roman" w:cs="Times New Roman"/>
          <w:sz w:val="24"/>
          <w:szCs w:val="24"/>
        </w:rPr>
        <w:br/>
      </w:r>
      <w:r w:rsidRPr="0063075E">
        <w:rPr>
          <w:rFonts w:ascii="Times New Roman" w:hAnsi="Times New Roman" w:cs="Times New Roman"/>
          <w:sz w:val="24"/>
          <w:szCs w:val="24"/>
          <w:shd w:val="clear" w:color="auto" w:fill="FFFFFF"/>
        </w:rPr>
        <w:t xml:space="preserve">Armey, L. and </w:t>
      </w:r>
      <w:proofErr w:type="spellStart"/>
      <w:r w:rsidRPr="0063075E">
        <w:rPr>
          <w:rFonts w:ascii="Times New Roman" w:hAnsi="Times New Roman" w:cs="Times New Roman"/>
          <w:sz w:val="24"/>
          <w:szCs w:val="24"/>
          <w:shd w:val="clear" w:color="auto" w:fill="FFFFFF"/>
        </w:rPr>
        <w:t>Melese</w:t>
      </w:r>
      <w:proofErr w:type="spellEnd"/>
      <w:r w:rsidRPr="0063075E">
        <w:rPr>
          <w:rFonts w:ascii="Times New Roman" w:hAnsi="Times New Roman" w:cs="Times New Roman"/>
          <w:sz w:val="24"/>
          <w:szCs w:val="24"/>
          <w:shd w:val="clear" w:color="auto" w:fill="FFFFFF"/>
        </w:rPr>
        <w:t xml:space="preserve">, F., 2018. Minimizing public sector corruption: The economics of crime, identity economics, and </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Defence and Peace Economics</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29</w:t>
      </w:r>
      <w:r w:rsidRPr="0063075E">
        <w:rPr>
          <w:rFonts w:ascii="Times New Roman" w:hAnsi="Times New Roman" w:cs="Times New Roman"/>
          <w:sz w:val="24"/>
          <w:szCs w:val="24"/>
          <w:shd w:val="clear" w:color="auto" w:fill="FFFFFF"/>
        </w:rPr>
        <w:t>(7), pp.840-852.</w:t>
      </w:r>
    </w:p>
    <w:p w14:paraId="4F8F42E5"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rPr>
        <w:t>Timesofindia</w:t>
      </w:r>
      <w:proofErr w:type="spellEnd"/>
      <w:r w:rsidRPr="0063075E">
        <w:rPr>
          <w:rFonts w:ascii="Times New Roman" w:hAnsi="Times New Roman" w:cs="Times New Roman"/>
          <w:sz w:val="24"/>
          <w:szCs w:val="24"/>
        </w:rPr>
        <w:t>, 2019. 13 convicted for money-laundering in India. Available online at: https://timesofindia.indiatimes.com/india/13-convicted-for-money-laundering-in-india-till-now-govt/articleshow/72349351.cms [Accessed on 3 December 2019]</w:t>
      </w:r>
    </w:p>
    <w:p w14:paraId="46062B8D"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Tobi, H. and </w:t>
      </w:r>
      <w:proofErr w:type="spellStart"/>
      <w:r w:rsidRPr="0063075E">
        <w:rPr>
          <w:rFonts w:ascii="Times New Roman" w:eastAsia="Times New Roman" w:hAnsi="Times New Roman" w:cs="Times New Roman"/>
          <w:sz w:val="24"/>
          <w:szCs w:val="24"/>
          <w:highlight w:val="white"/>
        </w:rPr>
        <w:t>Kampen</w:t>
      </w:r>
      <w:proofErr w:type="spellEnd"/>
      <w:r w:rsidRPr="0063075E">
        <w:rPr>
          <w:rFonts w:ascii="Times New Roman" w:eastAsia="Times New Roman" w:hAnsi="Times New Roman" w:cs="Times New Roman"/>
          <w:sz w:val="24"/>
          <w:szCs w:val="24"/>
          <w:highlight w:val="white"/>
        </w:rPr>
        <w:t>, J.K., 2018. Research design: the methodology for interdisciplinary research framework. </w:t>
      </w:r>
      <w:r w:rsidRPr="0063075E">
        <w:rPr>
          <w:rFonts w:ascii="Times New Roman" w:eastAsia="Times New Roman" w:hAnsi="Times New Roman" w:cs="Times New Roman"/>
          <w:i/>
          <w:sz w:val="24"/>
          <w:szCs w:val="24"/>
          <w:highlight w:val="white"/>
        </w:rPr>
        <w:t>Quality &amp; quantity</w:t>
      </w:r>
      <w:r w:rsidRPr="0063075E">
        <w:rPr>
          <w:rFonts w:ascii="Times New Roman" w:eastAsia="Times New Roman" w:hAnsi="Times New Roman" w:cs="Times New Roman"/>
          <w:sz w:val="24"/>
          <w:szCs w:val="24"/>
          <w:highlight w:val="white"/>
        </w:rPr>
        <w:t>, </w:t>
      </w:r>
      <w:r w:rsidRPr="0063075E">
        <w:rPr>
          <w:rFonts w:ascii="Times New Roman" w:eastAsia="Times New Roman" w:hAnsi="Times New Roman" w:cs="Times New Roman"/>
          <w:i/>
          <w:sz w:val="24"/>
          <w:szCs w:val="24"/>
          <w:highlight w:val="white"/>
        </w:rPr>
        <w:t>52</w:t>
      </w:r>
      <w:r w:rsidRPr="0063075E">
        <w:rPr>
          <w:rFonts w:ascii="Times New Roman" w:eastAsia="Times New Roman" w:hAnsi="Times New Roman" w:cs="Times New Roman"/>
          <w:sz w:val="24"/>
          <w:szCs w:val="24"/>
          <w:highlight w:val="white"/>
        </w:rPr>
        <w:t>(3), pp.1209-1225.</w:t>
      </w:r>
    </w:p>
    <w:p w14:paraId="75C18A53"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rPr>
        <w:t>Tsingou</w:t>
      </w:r>
      <w:proofErr w:type="spellEnd"/>
      <w:r w:rsidRPr="0063075E">
        <w:rPr>
          <w:rFonts w:ascii="Times New Roman" w:hAnsi="Times New Roman" w:cs="Times New Roman"/>
          <w:sz w:val="24"/>
          <w:szCs w:val="24"/>
        </w:rPr>
        <w:t>, E., 2018. New governors on the block: the rise of anti-</w:t>
      </w:r>
      <w:r w:rsidR="007B68EF" w:rsidRPr="0063075E">
        <w:rPr>
          <w:rFonts w:ascii="Times New Roman" w:hAnsi="Times New Roman" w:cs="Times New Roman"/>
          <w:sz w:val="24"/>
          <w:szCs w:val="24"/>
        </w:rPr>
        <w:t>laundering money</w:t>
      </w:r>
      <w:r w:rsidRPr="0063075E">
        <w:rPr>
          <w:rFonts w:ascii="Times New Roman" w:hAnsi="Times New Roman" w:cs="Times New Roman"/>
          <w:sz w:val="24"/>
          <w:szCs w:val="24"/>
        </w:rPr>
        <w:t xml:space="preserve"> professionals. </w:t>
      </w:r>
      <w:r w:rsidRPr="0063075E">
        <w:rPr>
          <w:rFonts w:ascii="Times New Roman" w:hAnsi="Times New Roman" w:cs="Times New Roman"/>
          <w:i/>
          <w:iCs/>
          <w:sz w:val="24"/>
          <w:szCs w:val="24"/>
        </w:rPr>
        <w:t>Crime, Law and Social Change</w:t>
      </w:r>
      <w:r w:rsidRPr="0063075E">
        <w:rPr>
          <w:rFonts w:ascii="Times New Roman" w:hAnsi="Times New Roman" w:cs="Times New Roman"/>
          <w:sz w:val="24"/>
          <w:szCs w:val="24"/>
        </w:rPr>
        <w:t>, </w:t>
      </w:r>
      <w:r w:rsidRPr="0063075E">
        <w:rPr>
          <w:rFonts w:ascii="Times New Roman" w:hAnsi="Times New Roman" w:cs="Times New Roman"/>
          <w:i/>
          <w:iCs/>
          <w:sz w:val="24"/>
          <w:szCs w:val="24"/>
        </w:rPr>
        <w:t>69</w:t>
      </w:r>
      <w:r w:rsidRPr="0063075E">
        <w:rPr>
          <w:rFonts w:ascii="Times New Roman" w:hAnsi="Times New Roman" w:cs="Times New Roman"/>
          <w:sz w:val="24"/>
          <w:szCs w:val="24"/>
        </w:rPr>
        <w:t>(2), pp.191-205.</w:t>
      </w:r>
    </w:p>
    <w:p w14:paraId="1CE484A5" w14:textId="77777777" w:rsidR="00530864" w:rsidRPr="0063075E" w:rsidRDefault="00530864" w:rsidP="00FD1370">
      <w:pPr>
        <w:spacing w:line="360" w:lineRule="auto"/>
        <w:jc w:val="both"/>
        <w:rPr>
          <w:rFonts w:ascii="Times New Roman" w:hAnsi="Times New Roman" w:cs="Times New Roman"/>
          <w:sz w:val="24"/>
          <w:szCs w:val="24"/>
        </w:rPr>
      </w:pPr>
      <w:proofErr w:type="spellStart"/>
      <w:r w:rsidRPr="0063075E">
        <w:rPr>
          <w:rFonts w:ascii="Times New Roman" w:hAnsi="Times New Roman" w:cs="Times New Roman"/>
          <w:sz w:val="24"/>
          <w:szCs w:val="24"/>
          <w:shd w:val="clear" w:color="auto" w:fill="FFFFFF"/>
        </w:rPr>
        <w:t>Viritha</w:t>
      </w:r>
      <w:proofErr w:type="spellEnd"/>
      <w:r w:rsidRPr="0063075E">
        <w:rPr>
          <w:rFonts w:ascii="Times New Roman" w:hAnsi="Times New Roman" w:cs="Times New Roman"/>
          <w:sz w:val="24"/>
          <w:szCs w:val="24"/>
          <w:shd w:val="clear" w:color="auto" w:fill="FFFFFF"/>
        </w:rPr>
        <w:t xml:space="preserve">, B. and </w:t>
      </w:r>
      <w:proofErr w:type="spellStart"/>
      <w:r w:rsidRPr="0063075E">
        <w:rPr>
          <w:rFonts w:ascii="Times New Roman" w:hAnsi="Times New Roman" w:cs="Times New Roman"/>
          <w:sz w:val="24"/>
          <w:szCs w:val="24"/>
          <w:shd w:val="clear" w:color="auto" w:fill="FFFFFF"/>
        </w:rPr>
        <w:t>Mariappan</w:t>
      </w:r>
      <w:proofErr w:type="spellEnd"/>
      <w:r w:rsidRPr="0063075E">
        <w:rPr>
          <w:rFonts w:ascii="Times New Roman" w:hAnsi="Times New Roman" w:cs="Times New Roman"/>
          <w:sz w:val="24"/>
          <w:szCs w:val="24"/>
          <w:shd w:val="clear" w:color="auto" w:fill="FFFFFF"/>
        </w:rPr>
        <w:t>, V., 2017. Anti-</w:t>
      </w:r>
      <w:r w:rsidR="007B68EF" w:rsidRPr="0063075E">
        <w:rPr>
          <w:rFonts w:ascii="Times New Roman" w:hAnsi="Times New Roman" w:cs="Times New Roman"/>
          <w:sz w:val="24"/>
          <w:szCs w:val="24"/>
          <w:shd w:val="clear" w:color="auto" w:fill="FFFFFF"/>
        </w:rPr>
        <w:t>Laundering money</w:t>
      </w:r>
      <w:r w:rsidRPr="0063075E">
        <w:rPr>
          <w:rFonts w:ascii="Times New Roman" w:hAnsi="Times New Roman" w:cs="Times New Roman"/>
          <w:sz w:val="24"/>
          <w:szCs w:val="24"/>
          <w:shd w:val="clear" w:color="auto" w:fill="FFFFFF"/>
        </w:rPr>
        <w:t xml:space="preserve"> Regulation in India: Awareness and Views of Bank Employees. </w:t>
      </w:r>
      <w:r w:rsidRPr="0063075E">
        <w:rPr>
          <w:rFonts w:ascii="Times New Roman" w:hAnsi="Times New Roman" w:cs="Times New Roman"/>
          <w:i/>
          <w:iCs/>
          <w:sz w:val="24"/>
          <w:szCs w:val="24"/>
          <w:shd w:val="clear" w:color="auto" w:fill="FFFFFF"/>
        </w:rPr>
        <w:t>Wealth: International Journal of Money, Banking &amp; Finance</w:t>
      </w:r>
      <w:r w:rsidRPr="0063075E">
        <w:rPr>
          <w:rFonts w:ascii="Times New Roman" w:hAnsi="Times New Roman" w:cs="Times New Roman"/>
          <w:sz w:val="24"/>
          <w:szCs w:val="24"/>
          <w:shd w:val="clear" w:color="auto" w:fill="FFFFFF"/>
        </w:rPr>
        <w:t>, </w:t>
      </w:r>
      <w:r w:rsidRPr="0063075E">
        <w:rPr>
          <w:rFonts w:ascii="Times New Roman" w:hAnsi="Times New Roman" w:cs="Times New Roman"/>
          <w:i/>
          <w:iCs/>
          <w:sz w:val="24"/>
          <w:szCs w:val="24"/>
          <w:shd w:val="clear" w:color="auto" w:fill="FFFFFF"/>
        </w:rPr>
        <w:t>6</w:t>
      </w:r>
      <w:r w:rsidRPr="0063075E">
        <w:rPr>
          <w:rFonts w:ascii="Times New Roman" w:hAnsi="Times New Roman" w:cs="Times New Roman"/>
          <w:sz w:val="24"/>
          <w:szCs w:val="24"/>
          <w:shd w:val="clear" w:color="auto" w:fill="FFFFFF"/>
        </w:rPr>
        <w:t>(2).</w:t>
      </w:r>
    </w:p>
    <w:p w14:paraId="05C17667"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highlight w:val="white"/>
        </w:rPr>
      </w:pPr>
      <w:proofErr w:type="spellStart"/>
      <w:r w:rsidRPr="0063075E">
        <w:rPr>
          <w:rFonts w:ascii="Times New Roman" w:eastAsia="Times New Roman" w:hAnsi="Times New Roman" w:cs="Times New Roman"/>
          <w:sz w:val="24"/>
          <w:szCs w:val="24"/>
          <w:highlight w:val="white"/>
        </w:rPr>
        <w:t>Walliman</w:t>
      </w:r>
      <w:proofErr w:type="spellEnd"/>
      <w:r w:rsidRPr="0063075E">
        <w:rPr>
          <w:rFonts w:ascii="Times New Roman" w:eastAsia="Times New Roman" w:hAnsi="Times New Roman" w:cs="Times New Roman"/>
          <w:sz w:val="24"/>
          <w:szCs w:val="24"/>
          <w:highlight w:val="white"/>
        </w:rPr>
        <w:t>, N., 2017. </w:t>
      </w:r>
      <w:r w:rsidRPr="0063075E">
        <w:rPr>
          <w:rFonts w:ascii="Times New Roman" w:eastAsia="Times New Roman" w:hAnsi="Times New Roman" w:cs="Times New Roman"/>
          <w:i/>
          <w:sz w:val="24"/>
          <w:szCs w:val="24"/>
          <w:highlight w:val="white"/>
        </w:rPr>
        <w:t>Research methods: The basics</w:t>
      </w:r>
      <w:r w:rsidRPr="0063075E">
        <w:rPr>
          <w:rFonts w:ascii="Times New Roman" w:eastAsia="Times New Roman" w:hAnsi="Times New Roman" w:cs="Times New Roman"/>
          <w:sz w:val="24"/>
          <w:szCs w:val="24"/>
          <w:highlight w:val="white"/>
        </w:rPr>
        <w:t>. Abingdon: Routledge.</w:t>
      </w:r>
    </w:p>
    <w:p w14:paraId="69E7F354"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Wu, Y. and He, J.H., 2018. A remark on Samuelson’s variational principle in economics. </w:t>
      </w:r>
      <w:r w:rsidRPr="0063075E">
        <w:rPr>
          <w:rFonts w:ascii="Times New Roman" w:eastAsia="Times New Roman" w:hAnsi="Times New Roman" w:cs="Times New Roman"/>
          <w:i/>
          <w:sz w:val="24"/>
          <w:szCs w:val="24"/>
        </w:rPr>
        <w:t>Applied Mathematics Letters</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84</w:t>
      </w:r>
      <w:r w:rsidRPr="0063075E">
        <w:rPr>
          <w:rFonts w:ascii="Times New Roman" w:eastAsia="Times New Roman" w:hAnsi="Times New Roman" w:cs="Times New Roman"/>
          <w:sz w:val="24"/>
          <w:szCs w:val="24"/>
        </w:rPr>
        <w:t>, pp.143-147.</w:t>
      </w:r>
    </w:p>
    <w:p w14:paraId="026EDA46" w14:textId="77777777" w:rsidR="00530864" w:rsidRPr="0063075E" w:rsidRDefault="00530864" w:rsidP="00FD1370">
      <w:pPr>
        <w:spacing w:before="240" w:after="240" w:line="360" w:lineRule="auto"/>
        <w:jc w:val="both"/>
        <w:rPr>
          <w:rFonts w:ascii="Times New Roman" w:eastAsia="Times New Roman" w:hAnsi="Times New Roman" w:cs="Times New Roman"/>
          <w:sz w:val="24"/>
          <w:szCs w:val="24"/>
          <w:highlight w:val="white"/>
        </w:rPr>
      </w:pPr>
      <w:r w:rsidRPr="0063075E">
        <w:rPr>
          <w:rFonts w:ascii="Times New Roman" w:eastAsia="Times New Roman" w:hAnsi="Times New Roman" w:cs="Times New Roman"/>
          <w:sz w:val="24"/>
          <w:szCs w:val="24"/>
          <w:highlight w:val="white"/>
        </w:rPr>
        <w:t xml:space="preserve">Yantis, B., Attia, M. and </w:t>
      </w:r>
      <w:proofErr w:type="spellStart"/>
      <w:r w:rsidRPr="0063075E">
        <w:rPr>
          <w:rFonts w:ascii="Times New Roman" w:eastAsia="Times New Roman" w:hAnsi="Times New Roman" w:cs="Times New Roman"/>
          <w:sz w:val="24"/>
          <w:szCs w:val="24"/>
          <w:highlight w:val="white"/>
        </w:rPr>
        <w:t>Lethouris</w:t>
      </w:r>
      <w:proofErr w:type="spellEnd"/>
      <w:r w:rsidRPr="0063075E">
        <w:rPr>
          <w:rFonts w:ascii="Times New Roman" w:eastAsia="Times New Roman" w:hAnsi="Times New Roman" w:cs="Times New Roman"/>
          <w:sz w:val="24"/>
          <w:szCs w:val="24"/>
          <w:highlight w:val="white"/>
        </w:rPr>
        <w:t xml:space="preserve">, G., 2018. </w:t>
      </w:r>
      <w:r w:rsidR="007B68EF" w:rsidRPr="0063075E">
        <w:rPr>
          <w:rFonts w:ascii="Times New Roman" w:eastAsia="Times New Roman" w:hAnsi="Times New Roman" w:cs="Times New Roman"/>
          <w:sz w:val="24"/>
          <w:szCs w:val="24"/>
          <w:highlight w:val="white"/>
        </w:rPr>
        <w:t>Laundering money</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Am. Crim. L. Rev.</w:t>
      </w:r>
      <w:r w:rsidRPr="0063075E">
        <w:rPr>
          <w:rFonts w:ascii="Times New Roman" w:eastAsia="Times New Roman" w:hAnsi="Times New Roman" w:cs="Times New Roman"/>
          <w:sz w:val="24"/>
          <w:szCs w:val="24"/>
          <w:highlight w:val="white"/>
        </w:rPr>
        <w:t xml:space="preserve">, </w:t>
      </w:r>
      <w:r w:rsidRPr="0063075E">
        <w:rPr>
          <w:rFonts w:ascii="Times New Roman" w:eastAsia="Times New Roman" w:hAnsi="Times New Roman" w:cs="Times New Roman"/>
          <w:i/>
          <w:sz w:val="24"/>
          <w:szCs w:val="24"/>
          <w:highlight w:val="white"/>
        </w:rPr>
        <w:t>55</w:t>
      </w:r>
      <w:r w:rsidRPr="0063075E">
        <w:rPr>
          <w:rFonts w:ascii="Times New Roman" w:eastAsia="Times New Roman" w:hAnsi="Times New Roman" w:cs="Times New Roman"/>
          <w:sz w:val="24"/>
          <w:szCs w:val="24"/>
          <w:highlight w:val="white"/>
        </w:rPr>
        <w:t xml:space="preserve">, p.1469. </w:t>
      </w:r>
    </w:p>
    <w:p w14:paraId="71B87376" w14:textId="77777777" w:rsidR="00530864" w:rsidRPr="0063075E" w:rsidRDefault="00530864" w:rsidP="00FD1370">
      <w:pPr>
        <w:pStyle w:val="Normal1"/>
        <w:spacing w:line="360" w:lineRule="auto"/>
        <w:jc w:val="both"/>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Zhao, J., 2017. Promoting more socially responsible corporations through a corporate law regulatory framework. </w:t>
      </w:r>
      <w:r w:rsidRPr="0063075E">
        <w:rPr>
          <w:rFonts w:ascii="Times New Roman" w:eastAsia="Times New Roman" w:hAnsi="Times New Roman" w:cs="Times New Roman"/>
          <w:i/>
          <w:sz w:val="24"/>
          <w:szCs w:val="24"/>
        </w:rPr>
        <w:t>Legal Studies</w:t>
      </w:r>
      <w:r w:rsidRPr="0063075E">
        <w:rPr>
          <w:rFonts w:ascii="Times New Roman" w:eastAsia="Times New Roman" w:hAnsi="Times New Roman" w:cs="Times New Roman"/>
          <w:sz w:val="24"/>
          <w:szCs w:val="24"/>
        </w:rPr>
        <w:t>, </w:t>
      </w:r>
      <w:r w:rsidRPr="0063075E">
        <w:rPr>
          <w:rFonts w:ascii="Times New Roman" w:eastAsia="Times New Roman" w:hAnsi="Times New Roman" w:cs="Times New Roman"/>
          <w:i/>
          <w:sz w:val="24"/>
          <w:szCs w:val="24"/>
        </w:rPr>
        <w:t>37</w:t>
      </w:r>
      <w:r w:rsidRPr="0063075E">
        <w:rPr>
          <w:rFonts w:ascii="Times New Roman" w:eastAsia="Times New Roman" w:hAnsi="Times New Roman" w:cs="Times New Roman"/>
          <w:sz w:val="24"/>
          <w:szCs w:val="24"/>
        </w:rPr>
        <w:t>(1), pp.103-136.</w:t>
      </w:r>
    </w:p>
    <w:p w14:paraId="4C327360" w14:textId="77777777" w:rsidR="00530864" w:rsidRPr="0063075E" w:rsidRDefault="00530864" w:rsidP="00FD1370">
      <w:pPr>
        <w:pStyle w:val="NormalWeb"/>
        <w:spacing w:before="0" w:beforeAutospacing="0" w:after="0" w:afterAutospacing="0" w:line="360" w:lineRule="auto"/>
        <w:jc w:val="both"/>
        <w:rPr>
          <w:lang w:val="en-GB"/>
        </w:rPr>
      </w:pPr>
      <w:proofErr w:type="spellStart"/>
      <w:r w:rsidRPr="0063075E">
        <w:rPr>
          <w:shd w:val="clear" w:color="auto" w:fill="FFFFFF"/>
          <w:lang w:val="en-GB"/>
        </w:rPr>
        <w:t>Zorzela</w:t>
      </w:r>
      <w:proofErr w:type="spellEnd"/>
      <w:r w:rsidRPr="0063075E">
        <w:rPr>
          <w:shd w:val="clear" w:color="auto" w:fill="FFFFFF"/>
          <w:lang w:val="en-GB"/>
        </w:rPr>
        <w:t xml:space="preserve">, L., Loke, Y.K., Ioannidis, J.P., Golder, S., </w:t>
      </w:r>
      <w:proofErr w:type="spellStart"/>
      <w:r w:rsidRPr="0063075E">
        <w:rPr>
          <w:shd w:val="clear" w:color="auto" w:fill="FFFFFF"/>
          <w:lang w:val="en-GB"/>
        </w:rPr>
        <w:t>Santaguida</w:t>
      </w:r>
      <w:proofErr w:type="spellEnd"/>
      <w:r w:rsidRPr="0063075E">
        <w:rPr>
          <w:shd w:val="clear" w:color="auto" w:fill="FFFFFF"/>
          <w:lang w:val="en-GB"/>
        </w:rPr>
        <w:t xml:space="preserve">, P., Altman, D.G., Moher, D. and Vohra, S., 2016. PRISMA harms checklist: improving harms reporting in systematic reviews. </w:t>
      </w:r>
      <w:proofErr w:type="spellStart"/>
      <w:r w:rsidRPr="0063075E">
        <w:rPr>
          <w:i/>
          <w:iCs/>
          <w:shd w:val="clear" w:color="auto" w:fill="FFFFFF"/>
          <w:lang w:val="en-GB"/>
        </w:rPr>
        <w:t>bmj</w:t>
      </w:r>
      <w:proofErr w:type="spellEnd"/>
      <w:r w:rsidRPr="0063075E">
        <w:rPr>
          <w:shd w:val="clear" w:color="auto" w:fill="FFFFFF"/>
          <w:lang w:val="en-GB"/>
        </w:rPr>
        <w:t xml:space="preserve">, </w:t>
      </w:r>
      <w:r w:rsidRPr="0063075E">
        <w:rPr>
          <w:i/>
          <w:iCs/>
          <w:shd w:val="clear" w:color="auto" w:fill="FFFFFF"/>
          <w:lang w:val="en-GB"/>
        </w:rPr>
        <w:t>352</w:t>
      </w:r>
      <w:r w:rsidRPr="0063075E">
        <w:rPr>
          <w:shd w:val="clear" w:color="auto" w:fill="FFFFFF"/>
          <w:lang w:val="en-GB"/>
        </w:rPr>
        <w:t>, p.i157.</w:t>
      </w:r>
    </w:p>
    <w:p w14:paraId="4680FDDF" w14:textId="77777777" w:rsidR="00AE157B" w:rsidRPr="0063075E" w:rsidRDefault="00AE157B" w:rsidP="00FD1370">
      <w:pPr>
        <w:pStyle w:val="Heading1"/>
        <w:spacing w:line="360" w:lineRule="auto"/>
        <w:jc w:val="center"/>
      </w:pPr>
    </w:p>
    <w:p w14:paraId="5D981F3D" w14:textId="77777777" w:rsidR="00AE157B" w:rsidRPr="0063075E" w:rsidRDefault="003D0C23" w:rsidP="00FD1370">
      <w:pPr>
        <w:spacing w:line="360" w:lineRule="auto"/>
        <w:rPr>
          <w:rFonts w:ascii="Times New Roman" w:eastAsia="Times New Roman" w:hAnsi="Times New Roman" w:cs="Times New Roman"/>
          <w:b/>
          <w:sz w:val="28"/>
          <w:szCs w:val="28"/>
        </w:rPr>
      </w:pPr>
      <w:r w:rsidRPr="0063075E">
        <w:br w:type="page"/>
      </w:r>
    </w:p>
    <w:p w14:paraId="2FF34F16" w14:textId="77777777" w:rsidR="008521DC" w:rsidRPr="0063075E" w:rsidRDefault="00EB3B19" w:rsidP="00FD1370">
      <w:pPr>
        <w:pStyle w:val="Heading1"/>
        <w:spacing w:line="360" w:lineRule="auto"/>
      </w:pPr>
      <w:bookmarkStart w:id="166" w:name="_Toc51412099"/>
      <w:bookmarkStart w:id="167" w:name="_Toc52791663"/>
      <w:r w:rsidRPr="0063075E">
        <w:lastRenderedPageBreak/>
        <w:t>Appendix: Total number of Bank Fraud cases in India</w:t>
      </w:r>
      <w:bookmarkEnd w:id="166"/>
      <w:bookmarkEnd w:id="167"/>
    </w:p>
    <w:p w14:paraId="242DD65C" w14:textId="77777777" w:rsidR="008521DC" w:rsidRPr="0063075E" w:rsidRDefault="00EB3B19" w:rsidP="00FD1370">
      <w:pPr>
        <w:pStyle w:val="Normal1"/>
        <w:spacing w:line="360" w:lineRule="auto"/>
        <w:jc w:val="center"/>
        <w:rPr>
          <w:rFonts w:ascii="Times New Roman" w:eastAsia="Times New Roman" w:hAnsi="Times New Roman" w:cs="Times New Roman"/>
          <w:b/>
          <w:sz w:val="24"/>
          <w:szCs w:val="24"/>
        </w:rPr>
      </w:pPr>
      <w:r w:rsidRPr="0063075E">
        <w:rPr>
          <w:rFonts w:ascii="Times New Roman" w:eastAsia="Times New Roman" w:hAnsi="Times New Roman" w:cs="Times New Roman"/>
          <w:b/>
          <w:noProof/>
          <w:sz w:val="24"/>
          <w:szCs w:val="24"/>
          <w:lang w:val="en-US"/>
        </w:rPr>
        <w:drawing>
          <wp:inline distT="114300" distB="114300" distL="114300" distR="114300" wp14:anchorId="6FA626F6" wp14:editId="5431947E">
            <wp:extent cx="4907280" cy="319024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907280" cy="3190240"/>
                    </a:xfrm>
                    <a:prstGeom prst="rect">
                      <a:avLst/>
                    </a:prstGeom>
                    <a:ln/>
                  </pic:spPr>
                </pic:pic>
              </a:graphicData>
            </a:graphic>
          </wp:inline>
        </w:drawing>
      </w:r>
    </w:p>
    <w:p w14:paraId="0D855952" w14:textId="77777777" w:rsidR="008521DC" w:rsidRPr="0063075E" w:rsidRDefault="00EB3B19" w:rsidP="0063075E">
      <w:pPr>
        <w:pStyle w:val="Normal1"/>
        <w:spacing w:line="360" w:lineRule="auto"/>
        <w:jc w:val="center"/>
        <w:rPr>
          <w:rFonts w:ascii="Times New Roman" w:eastAsia="Times New Roman" w:hAnsi="Times New Roman" w:cs="Times New Roman"/>
          <w:sz w:val="24"/>
          <w:szCs w:val="24"/>
        </w:rPr>
      </w:pPr>
      <w:r w:rsidRPr="0063075E">
        <w:rPr>
          <w:rFonts w:ascii="Times New Roman" w:eastAsia="Times New Roman" w:hAnsi="Times New Roman" w:cs="Times New Roman"/>
          <w:sz w:val="24"/>
          <w:szCs w:val="24"/>
        </w:rPr>
        <w:t>(Source: Statista.com, 2019)</w:t>
      </w:r>
    </w:p>
    <w:sectPr w:rsidR="008521DC" w:rsidRPr="0063075E" w:rsidSect="00E23A84">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B8CD30" w14:textId="77777777" w:rsidR="00632AB3" w:rsidRDefault="00632AB3" w:rsidP="008521DC">
      <w:pPr>
        <w:spacing w:line="240" w:lineRule="auto"/>
      </w:pPr>
      <w:r>
        <w:separator/>
      </w:r>
    </w:p>
  </w:endnote>
  <w:endnote w:type="continuationSeparator" w:id="0">
    <w:p w14:paraId="09C000EB" w14:textId="77777777" w:rsidR="00632AB3" w:rsidRDefault="00632AB3" w:rsidP="008521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5DB6B" w14:textId="77777777" w:rsidR="007F33D9" w:rsidRDefault="007F3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DFAE9D" w14:textId="77777777" w:rsidR="007F33D9" w:rsidRDefault="007F33D9">
    <w:pPr>
      <w:pStyle w:val="Normal1"/>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8</w:t>
    </w:r>
    <w:r>
      <w:rPr>
        <w:rFonts w:ascii="Times New Roman" w:eastAsia="Times New Roman" w:hAnsi="Times New Roman" w:cs="Times New Roman"/>
        <w:color w:val="000000"/>
        <w:sz w:val="20"/>
        <w:szCs w:val="20"/>
      </w:rPr>
      <w:fldChar w:fldCharType="end"/>
    </w:r>
  </w:p>
  <w:p w14:paraId="5B3AC315" w14:textId="77777777" w:rsidR="007F33D9" w:rsidRDefault="007F33D9">
    <w:pPr>
      <w:pStyle w:val="Normal1"/>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A477C" w14:textId="77777777" w:rsidR="007F33D9" w:rsidRDefault="007F3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329839" w14:textId="77777777" w:rsidR="00632AB3" w:rsidRDefault="00632AB3" w:rsidP="008521DC">
      <w:pPr>
        <w:spacing w:line="240" w:lineRule="auto"/>
      </w:pPr>
      <w:r>
        <w:separator/>
      </w:r>
    </w:p>
  </w:footnote>
  <w:footnote w:type="continuationSeparator" w:id="0">
    <w:p w14:paraId="34BBCC81" w14:textId="77777777" w:rsidR="00632AB3" w:rsidRDefault="00632AB3" w:rsidP="008521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05D2D" w14:textId="77777777" w:rsidR="007F33D9" w:rsidRDefault="007F33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CEB2F" w14:textId="77777777" w:rsidR="007F33D9" w:rsidRDefault="007F33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34E1C" w14:textId="77777777" w:rsidR="007F33D9" w:rsidRDefault="007F33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2334F85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37E47"/>
    <w:multiLevelType w:val="hybridMultilevel"/>
    <w:tmpl w:val="00000000"/>
    <w:lvl w:ilvl="0" w:tplc="05E697DC">
      <w:start w:val="1"/>
      <w:numFmt w:val="decimal"/>
      <w:lvlText w:val="%1."/>
      <w:lvlJc w:val="left"/>
      <w:pPr>
        <w:ind w:left="720" w:hanging="360"/>
      </w:pPr>
      <w:rPr>
        <w:u w:val="none"/>
      </w:rPr>
    </w:lvl>
    <w:lvl w:ilvl="1" w:tplc="826AB7F6">
      <w:start w:val="1"/>
      <w:numFmt w:val="lowerLetter"/>
      <w:lvlText w:val="%2."/>
      <w:lvlJc w:val="left"/>
      <w:pPr>
        <w:ind w:left="1440" w:hanging="360"/>
      </w:pPr>
      <w:rPr>
        <w:u w:val="none"/>
      </w:rPr>
    </w:lvl>
    <w:lvl w:ilvl="2" w:tplc="DDACAE98">
      <w:start w:val="1"/>
      <w:numFmt w:val="lowerRoman"/>
      <w:lvlText w:val="%3."/>
      <w:lvlJc w:val="right"/>
      <w:pPr>
        <w:ind w:left="2160" w:hanging="360"/>
      </w:pPr>
      <w:rPr>
        <w:u w:val="none"/>
      </w:rPr>
    </w:lvl>
    <w:lvl w:ilvl="3" w:tplc="887A43FE">
      <w:start w:val="1"/>
      <w:numFmt w:val="decimal"/>
      <w:lvlText w:val="%4."/>
      <w:lvlJc w:val="left"/>
      <w:pPr>
        <w:ind w:left="2880" w:hanging="360"/>
      </w:pPr>
      <w:rPr>
        <w:u w:val="none"/>
      </w:rPr>
    </w:lvl>
    <w:lvl w:ilvl="4" w:tplc="CFEC2EC6">
      <w:start w:val="1"/>
      <w:numFmt w:val="lowerLetter"/>
      <w:lvlText w:val="%5."/>
      <w:lvlJc w:val="left"/>
      <w:pPr>
        <w:ind w:left="3600" w:hanging="360"/>
      </w:pPr>
      <w:rPr>
        <w:u w:val="none"/>
      </w:rPr>
    </w:lvl>
    <w:lvl w:ilvl="5" w:tplc="B1BAC3F2">
      <w:start w:val="1"/>
      <w:numFmt w:val="lowerRoman"/>
      <w:lvlText w:val="%6."/>
      <w:lvlJc w:val="right"/>
      <w:pPr>
        <w:ind w:left="4320" w:hanging="360"/>
      </w:pPr>
      <w:rPr>
        <w:u w:val="none"/>
      </w:rPr>
    </w:lvl>
    <w:lvl w:ilvl="6" w:tplc="CDC0C67C">
      <w:start w:val="1"/>
      <w:numFmt w:val="decimal"/>
      <w:lvlText w:val="%7."/>
      <w:lvlJc w:val="left"/>
      <w:pPr>
        <w:ind w:left="5040" w:hanging="360"/>
      </w:pPr>
      <w:rPr>
        <w:u w:val="none"/>
      </w:rPr>
    </w:lvl>
    <w:lvl w:ilvl="7" w:tplc="1BBEBEEE">
      <w:start w:val="1"/>
      <w:numFmt w:val="lowerLetter"/>
      <w:lvlText w:val="%8."/>
      <w:lvlJc w:val="left"/>
      <w:pPr>
        <w:ind w:left="5760" w:hanging="360"/>
      </w:pPr>
      <w:rPr>
        <w:u w:val="none"/>
      </w:rPr>
    </w:lvl>
    <w:lvl w:ilvl="8" w:tplc="60DA02F2">
      <w:start w:val="1"/>
      <w:numFmt w:val="lowerRoman"/>
      <w:lvlText w:val="%9."/>
      <w:lvlJc w:val="right"/>
      <w:pPr>
        <w:ind w:left="6480" w:hanging="360"/>
      </w:pPr>
      <w:rPr>
        <w:u w:val="none"/>
      </w:rPr>
    </w:lvl>
  </w:abstractNum>
  <w:abstractNum w:abstractNumId="2" w15:restartNumberingAfterBreak="0">
    <w:nsid w:val="1A33E68C"/>
    <w:multiLevelType w:val="hybridMultilevel"/>
    <w:tmpl w:val="00000000"/>
    <w:lvl w:ilvl="0" w:tplc="DFD2F9B6">
      <w:start w:val="1"/>
      <w:numFmt w:val="bullet"/>
      <w:lvlText w:val="●"/>
      <w:lvlJc w:val="left"/>
      <w:pPr>
        <w:ind w:left="720" w:hanging="360"/>
      </w:pPr>
      <w:rPr>
        <w:u w:val="none"/>
      </w:rPr>
    </w:lvl>
    <w:lvl w:ilvl="1" w:tplc="5ACCD16A">
      <w:start w:val="1"/>
      <w:numFmt w:val="bullet"/>
      <w:lvlText w:val="○"/>
      <w:lvlJc w:val="left"/>
      <w:pPr>
        <w:ind w:left="1440" w:hanging="360"/>
      </w:pPr>
      <w:rPr>
        <w:u w:val="none"/>
      </w:rPr>
    </w:lvl>
    <w:lvl w:ilvl="2" w:tplc="6964A8A0">
      <w:start w:val="1"/>
      <w:numFmt w:val="bullet"/>
      <w:lvlText w:val="■"/>
      <w:lvlJc w:val="left"/>
      <w:pPr>
        <w:ind w:left="2160" w:hanging="360"/>
      </w:pPr>
      <w:rPr>
        <w:u w:val="none"/>
      </w:rPr>
    </w:lvl>
    <w:lvl w:ilvl="3" w:tplc="980C9598">
      <w:start w:val="1"/>
      <w:numFmt w:val="bullet"/>
      <w:lvlText w:val="●"/>
      <w:lvlJc w:val="left"/>
      <w:pPr>
        <w:ind w:left="2880" w:hanging="360"/>
      </w:pPr>
      <w:rPr>
        <w:u w:val="none"/>
      </w:rPr>
    </w:lvl>
    <w:lvl w:ilvl="4" w:tplc="5FEC6F30">
      <w:start w:val="1"/>
      <w:numFmt w:val="bullet"/>
      <w:lvlText w:val="○"/>
      <w:lvlJc w:val="left"/>
      <w:pPr>
        <w:ind w:left="3600" w:hanging="360"/>
      </w:pPr>
      <w:rPr>
        <w:u w:val="none"/>
      </w:rPr>
    </w:lvl>
    <w:lvl w:ilvl="5" w:tplc="F942FC14">
      <w:start w:val="1"/>
      <w:numFmt w:val="bullet"/>
      <w:lvlText w:val="■"/>
      <w:lvlJc w:val="left"/>
      <w:pPr>
        <w:ind w:left="4320" w:hanging="360"/>
      </w:pPr>
      <w:rPr>
        <w:u w:val="none"/>
      </w:rPr>
    </w:lvl>
    <w:lvl w:ilvl="6" w:tplc="0DBC1FE4">
      <w:start w:val="1"/>
      <w:numFmt w:val="bullet"/>
      <w:lvlText w:val="●"/>
      <w:lvlJc w:val="left"/>
      <w:pPr>
        <w:ind w:left="5040" w:hanging="360"/>
      </w:pPr>
      <w:rPr>
        <w:u w:val="none"/>
      </w:rPr>
    </w:lvl>
    <w:lvl w:ilvl="7" w:tplc="D66452A6">
      <w:start w:val="1"/>
      <w:numFmt w:val="bullet"/>
      <w:lvlText w:val="○"/>
      <w:lvlJc w:val="left"/>
      <w:pPr>
        <w:ind w:left="5760" w:hanging="360"/>
      </w:pPr>
      <w:rPr>
        <w:u w:val="none"/>
      </w:rPr>
    </w:lvl>
    <w:lvl w:ilvl="8" w:tplc="32D8E86A">
      <w:start w:val="1"/>
      <w:numFmt w:val="bullet"/>
      <w:lvlText w:val="■"/>
      <w:lvlJc w:val="left"/>
      <w:pPr>
        <w:ind w:left="6480" w:hanging="360"/>
      </w:pPr>
      <w:rPr>
        <w:u w:val="none"/>
      </w:rPr>
    </w:lvl>
  </w:abstractNum>
  <w:abstractNum w:abstractNumId="3" w15:restartNumberingAfterBreak="0">
    <w:nsid w:val="1B647B0E"/>
    <w:multiLevelType w:val="multilevel"/>
    <w:tmpl w:val="B060F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420AA7"/>
    <w:multiLevelType w:val="multilevel"/>
    <w:tmpl w:val="C3A40D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DE84005"/>
    <w:multiLevelType w:val="multilevel"/>
    <w:tmpl w:val="5D364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BA2FA6"/>
    <w:multiLevelType w:val="multilevel"/>
    <w:tmpl w:val="8410F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21DC"/>
    <w:rsid w:val="00002478"/>
    <w:rsid w:val="00006C9C"/>
    <w:rsid w:val="00014252"/>
    <w:rsid w:val="000244F9"/>
    <w:rsid w:val="00024BD3"/>
    <w:rsid w:val="000444C0"/>
    <w:rsid w:val="00070AC5"/>
    <w:rsid w:val="00075415"/>
    <w:rsid w:val="00077035"/>
    <w:rsid w:val="00081CC9"/>
    <w:rsid w:val="00085061"/>
    <w:rsid w:val="000865BA"/>
    <w:rsid w:val="00090655"/>
    <w:rsid w:val="000955C6"/>
    <w:rsid w:val="00096DCA"/>
    <w:rsid w:val="000A5EF6"/>
    <w:rsid w:val="000B02AE"/>
    <w:rsid w:val="000C0A5C"/>
    <w:rsid w:val="000C6044"/>
    <w:rsid w:val="000D5BDC"/>
    <w:rsid w:val="000E330E"/>
    <w:rsid w:val="000E7F0E"/>
    <w:rsid w:val="000F3EEF"/>
    <w:rsid w:val="00101DDF"/>
    <w:rsid w:val="001108A9"/>
    <w:rsid w:val="00115E66"/>
    <w:rsid w:val="00117096"/>
    <w:rsid w:val="001200AC"/>
    <w:rsid w:val="00126AE2"/>
    <w:rsid w:val="0013635E"/>
    <w:rsid w:val="00151DA2"/>
    <w:rsid w:val="00154AB1"/>
    <w:rsid w:val="001570E4"/>
    <w:rsid w:val="00157E7C"/>
    <w:rsid w:val="00162D35"/>
    <w:rsid w:val="00167874"/>
    <w:rsid w:val="00180D43"/>
    <w:rsid w:val="00181570"/>
    <w:rsid w:val="00181A5F"/>
    <w:rsid w:val="00187F37"/>
    <w:rsid w:val="00196D0B"/>
    <w:rsid w:val="001A226E"/>
    <w:rsid w:val="001B107F"/>
    <w:rsid w:val="001B625C"/>
    <w:rsid w:val="001B67A3"/>
    <w:rsid w:val="001D18BC"/>
    <w:rsid w:val="001D27FA"/>
    <w:rsid w:val="001E0173"/>
    <w:rsid w:val="001E2F78"/>
    <w:rsid w:val="001F02EA"/>
    <w:rsid w:val="001F0A65"/>
    <w:rsid w:val="001F284C"/>
    <w:rsid w:val="001F48F2"/>
    <w:rsid w:val="00200D3C"/>
    <w:rsid w:val="00202C0F"/>
    <w:rsid w:val="002070CA"/>
    <w:rsid w:val="00211905"/>
    <w:rsid w:val="0021203E"/>
    <w:rsid w:val="002146F0"/>
    <w:rsid w:val="002177C2"/>
    <w:rsid w:val="00223FF3"/>
    <w:rsid w:val="002253BF"/>
    <w:rsid w:val="002328EC"/>
    <w:rsid w:val="00235D05"/>
    <w:rsid w:val="00237A3F"/>
    <w:rsid w:val="00243398"/>
    <w:rsid w:val="002442AE"/>
    <w:rsid w:val="00245DCF"/>
    <w:rsid w:val="00250BA6"/>
    <w:rsid w:val="002603F9"/>
    <w:rsid w:val="00263B68"/>
    <w:rsid w:val="00271D87"/>
    <w:rsid w:val="0027529A"/>
    <w:rsid w:val="00283377"/>
    <w:rsid w:val="00285987"/>
    <w:rsid w:val="0028600C"/>
    <w:rsid w:val="00292668"/>
    <w:rsid w:val="002975F4"/>
    <w:rsid w:val="002A1396"/>
    <w:rsid w:val="002A675E"/>
    <w:rsid w:val="002B02B6"/>
    <w:rsid w:val="002B5A82"/>
    <w:rsid w:val="002B77B0"/>
    <w:rsid w:val="002C4395"/>
    <w:rsid w:val="002C697C"/>
    <w:rsid w:val="002D7D49"/>
    <w:rsid w:val="002E3295"/>
    <w:rsid w:val="002E7272"/>
    <w:rsid w:val="002F0A78"/>
    <w:rsid w:val="002F1BDC"/>
    <w:rsid w:val="002F7277"/>
    <w:rsid w:val="002F75B2"/>
    <w:rsid w:val="003022C1"/>
    <w:rsid w:val="00304F19"/>
    <w:rsid w:val="00307A96"/>
    <w:rsid w:val="0031285B"/>
    <w:rsid w:val="00331257"/>
    <w:rsid w:val="003325AB"/>
    <w:rsid w:val="00332707"/>
    <w:rsid w:val="00342021"/>
    <w:rsid w:val="00347C0C"/>
    <w:rsid w:val="00360851"/>
    <w:rsid w:val="00360F70"/>
    <w:rsid w:val="00362036"/>
    <w:rsid w:val="003733DC"/>
    <w:rsid w:val="0037603A"/>
    <w:rsid w:val="00386E3C"/>
    <w:rsid w:val="0039151F"/>
    <w:rsid w:val="003A7D44"/>
    <w:rsid w:val="003B27EE"/>
    <w:rsid w:val="003D0C23"/>
    <w:rsid w:val="003E0E70"/>
    <w:rsid w:val="003E4604"/>
    <w:rsid w:val="003E7F40"/>
    <w:rsid w:val="004007E5"/>
    <w:rsid w:val="00400ECA"/>
    <w:rsid w:val="00403516"/>
    <w:rsid w:val="004035BE"/>
    <w:rsid w:val="00405FED"/>
    <w:rsid w:val="00414B94"/>
    <w:rsid w:val="00417344"/>
    <w:rsid w:val="00417C45"/>
    <w:rsid w:val="0042094A"/>
    <w:rsid w:val="00425A20"/>
    <w:rsid w:val="00430342"/>
    <w:rsid w:val="004368CD"/>
    <w:rsid w:val="00436C86"/>
    <w:rsid w:val="00440CBB"/>
    <w:rsid w:val="00441248"/>
    <w:rsid w:val="00444653"/>
    <w:rsid w:val="00445E56"/>
    <w:rsid w:val="0045017A"/>
    <w:rsid w:val="00453A57"/>
    <w:rsid w:val="0045460D"/>
    <w:rsid w:val="00454FCB"/>
    <w:rsid w:val="004602BD"/>
    <w:rsid w:val="004927EC"/>
    <w:rsid w:val="004A1A5B"/>
    <w:rsid w:val="004B20F6"/>
    <w:rsid w:val="004B21BC"/>
    <w:rsid w:val="004B6731"/>
    <w:rsid w:val="004C0691"/>
    <w:rsid w:val="004C20DB"/>
    <w:rsid w:val="004C79A7"/>
    <w:rsid w:val="004D6305"/>
    <w:rsid w:val="004E0AFC"/>
    <w:rsid w:val="004E32BF"/>
    <w:rsid w:val="004F3123"/>
    <w:rsid w:val="004F374C"/>
    <w:rsid w:val="004F79BE"/>
    <w:rsid w:val="005024E8"/>
    <w:rsid w:val="00502534"/>
    <w:rsid w:val="00507D02"/>
    <w:rsid w:val="00512D05"/>
    <w:rsid w:val="005164CC"/>
    <w:rsid w:val="00516BF4"/>
    <w:rsid w:val="00524FB9"/>
    <w:rsid w:val="00530864"/>
    <w:rsid w:val="00534287"/>
    <w:rsid w:val="00536CA8"/>
    <w:rsid w:val="00555FE0"/>
    <w:rsid w:val="00556BBA"/>
    <w:rsid w:val="00563977"/>
    <w:rsid w:val="00564602"/>
    <w:rsid w:val="00566EA4"/>
    <w:rsid w:val="005774AD"/>
    <w:rsid w:val="00580104"/>
    <w:rsid w:val="00580D43"/>
    <w:rsid w:val="005831FF"/>
    <w:rsid w:val="00590D06"/>
    <w:rsid w:val="00596051"/>
    <w:rsid w:val="00597607"/>
    <w:rsid w:val="005A00BA"/>
    <w:rsid w:val="005A62CB"/>
    <w:rsid w:val="005A6770"/>
    <w:rsid w:val="005B115E"/>
    <w:rsid w:val="005B1344"/>
    <w:rsid w:val="005C2BD2"/>
    <w:rsid w:val="005E7C59"/>
    <w:rsid w:val="005F04EB"/>
    <w:rsid w:val="005F1986"/>
    <w:rsid w:val="005F514E"/>
    <w:rsid w:val="00603326"/>
    <w:rsid w:val="00603AC7"/>
    <w:rsid w:val="00607D5B"/>
    <w:rsid w:val="00613BDE"/>
    <w:rsid w:val="00623370"/>
    <w:rsid w:val="00625A23"/>
    <w:rsid w:val="0063075E"/>
    <w:rsid w:val="006321A3"/>
    <w:rsid w:val="00632AB3"/>
    <w:rsid w:val="00640480"/>
    <w:rsid w:val="006408C7"/>
    <w:rsid w:val="00646542"/>
    <w:rsid w:val="00646965"/>
    <w:rsid w:val="006526A6"/>
    <w:rsid w:val="00652AB4"/>
    <w:rsid w:val="00653275"/>
    <w:rsid w:val="006608F1"/>
    <w:rsid w:val="00660C40"/>
    <w:rsid w:val="00660D5D"/>
    <w:rsid w:val="00664579"/>
    <w:rsid w:val="0067183B"/>
    <w:rsid w:val="006725D0"/>
    <w:rsid w:val="00674847"/>
    <w:rsid w:val="00693757"/>
    <w:rsid w:val="00694B65"/>
    <w:rsid w:val="00695A6D"/>
    <w:rsid w:val="0069675A"/>
    <w:rsid w:val="006A399A"/>
    <w:rsid w:val="006B66F0"/>
    <w:rsid w:val="006C45B5"/>
    <w:rsid w:val="006D0E58"/>
    <w:rsid w:val="006D10B2"/>
    <w:rsid w:val="006D4084"/>
    <w:rsid w:val="006E1381"/>
    <w:rsid w:val="006E34BF"/>
    <w:rsid w:val="006E7F1A"/>
    <w:rsid w:val="006F39B2"/>
    <w:rsid w:val="006F4F91"/>
    <w:rsid w:val="006F5653"/>
    <w:rsid w:val="00707CFF"/>
    <w:rsid w:val="007269FF"/>
    <w:rsid w:val="0072791B"/>
    <w:rsid w:val="0074185A"/>
    <w:rsid w:val="00745298"/>
    <w:rsid w:val="007469D4"/>
    <w:rsid w:val="00751935"/>
    <w:rsid w:val="00757FD2"/>
    <w:rsid w:val="0076052F"/>
    <w:rsid w:val="00765C2A"/>
    <w:rsid w:val="00774BAE"/>
    <w:rsid w:val="0077595D"/>
    <w:rsid w:val="00776CCC"/>
    <w:rsid w:val="0078076F"/>
    <w:rsid w:val="00784A53"/>
    <w:rsid w:val="00785148"/>
    <w:rsid w:val="007A6D23"/>
    <w:rsid w:val="007A773A"/>
    <w:rsid w:val="007B12C6"/>
    <w:rsid w:val="007B5C93"/>
    <w:rsid w:val="007B68EF"/>
    <w:rsid w:val="007B6D75"/>
    <w:rsid w:val="007D36C3"/>
    <w:rsid w:val="007D5312"/>
    <w:rsid w:val="007E5B43"/>
    <w:rsid w:val="007E7491"/>
    <w:rsid w:val="007F0318"/>
    <w:rsid w:val="007F33D9"/>
    <w:rsid w:val="007F3412"/>
    <w:rsid w:val="008158F8"/>
    <w:rsid w:val="00820BA0"/>
    <w:rsid w:val="00821DF8"/>
    <w:rsid w:val="00823034"/>
    <w:rsid w:val="00837EAA"/>
    <w:rsid w:val="0084037C"/>
    <w:rsid w:val="0084145A"/>
    <w:rsid w:val="00842B25"/>
    <w:rsid w:val="008521DC"/>
    <w:rsid w:val="008524B7"/>
    <w:rsid w:val="00857A60"/>
    <w:rsid w:val="00860EF0"/>
    <w:rsid w:val="00861BB2"/>
    <w:rsid w:val="00862886"/>
    <w:rsid w:val="0087054D"/>
    <w:rsid w:val="008776B0"/>
    <w:rsid w:val="00885D98"/>
    <w:rsid w:val="00891AB1"/>
    <w:rsid w:val="00891AEC"/>
    <w:rsid w:val="00891B7F"/>
    <w:rsid w:val="00892AA3"/>
    <w:rsid w:val="00894E78"/>
    <w:rsid w:val="00896889"/>
    <w:rsid w:val="00897815"/>
    <w:rsid w:val="00897CC9"/>
    <w:rsid w:val="008A1041"/>
    <w:rsid w:val="008A3113"/>
    <w:rsid w:val="008A55C9"/>
    <w:rsid w:val="008A5E2C"/>
    <w:rsid w:val="008B3119"/>
    <w:rsid w:val="008B5C45"/>
    <w:rsid w:val="008B7001"/>
    <w:rsid w:val="008B74EE"/>
    <w:rsid w:val="008C3E3B"/>
    <w:rsid w:val="008C4869"/>
    <w:rsid w:val="008D32CE"/>
    <w:rsid w:val="008D428D"/>
    <w:rsid w:val="008E3D4D"/>
    <w:rsid w:val="008F322A"/>
    <w:rsid w:val="009073C5"/>
    <w:rsid w:val="009077F6"/>
    <w:rsid w:val="0091379C"/>
    <w:rsid w:val="009143CD"/>
    <w:rsid w:val="009214F9"/>
    <w:rsid w:val="00923D00"/>
    <w:rsid w:val="009373B4"/>
    <w:rsid w:val="00946D9E"/>
    <w:rsid w:val="0095480D"/>
    <w:rsid w:val="00954B7F"/>
    <w:rsid w:val="009574DD"/>
    <w:rsid w:val="00964C2E"/>
    <w:rsid w:val="00976020"/>
    <w:rsid w:val="00984514"/>
    <w:rsid w:val="0098709F"/>
    <w:rsid w:val="009A6EFF"/>
    <w:rsid w:val="009C0BD6"/>
    <w:rsid w:val="009C2F93"/>
    <w:rsid w:val="009C41E0"/>
    <w:rsid w:val="009D7E14"/>
    <w:rsid w:val="009E5562"/>
    <w:rsid w:val="009E6684"/>
    <w:rsid w:val="009F6C28"/>
    <w:rsid w:val="00A17AA3"/>
    <w:rsid w:val="00A21440"/>
    <w:rsid w:val="00A22482"/>
    <w:rsid w:val="00A23740"/>
    <w:rsid w:val="00A402AF"/>
    <w:rsid w:val="00A42219"/>
    <w:rsid w:val="00A46E0F"/>
    <w:rsid w:val="00A51ABD"/>
    <w:rsid w:val="00A578A5"/>
    <w:rsid w:val="00A605A7"/>
    <w:rsid w:val="00A6437D"/>
    <w:rsid w:val="00A660DE"/>
    <w:rsid w:val="00A66418"/>
    <w:rsid w:val="00A747FD"/>
    <w:rsid w:val="00A81ED2"/>
    <w:rsid w:val="00AA00A7"/>
    <w:rsid w:val="00AA187B"/>
    <w:rsid w:val="00AA4943"/>
    <w:rsid w:val="00AB2539"/>
    <w:rsid w:val="00AC4BA0"/>
    <w:rsid w:val="00AC6F86"/>
    <w:rsid w:val="00AD5CD0"/>
    <w:rsid w:val="00AD5E4C"/>
    <w:rsid w:val="00AE157B"/>
    <w:rsid w:val="00AF5961"/>
    <w:rsid w:val="00B02761"/>
    <w:rsid w:val="00B11E50"/>
    <w:rsid w:val="00B15293"/>
    <w:rsid w:val="00B15EB4"/>
    <w:rsid w:val="00B209C9"/>
    <w:rsid w:val="00B23774"/>
    <w:rsid w:val="00B3284F"/>
    <w:rsid w:val="00B349D7"/>
    <w:rsid w:val="00B37429"/>
    <w:rsid w:val="00B52BA9"/>
    <w:rsid w:val="00B56D15"/>
    <w:rsid w:val="00B626F8"/>
    <w:rsid w:val="00B6375C"/>
    <w:rsid w:val="00B668B8"/>
    <w:rsid w:val="00B70D53"/>
    <w:rsid w:val="00B822A1"/>
    <w:rsid w:val="00B8430B"/>
    <w:rsid w:val="00B92659"/>
    <w:rsid w:val="00B94FEC"/>
    <w:rsid w:val="00B97BAF"/>
    <w:rsid w:val="00BA32E5"/>
    <w:rsid w:val="00BB6054"/>
    <w:rsid w:val="00BC24B4"/>
    <w:rsid w:val="00BC40F1"/>
    <w:rsid w:val="00BC65ED"/>
    <w:rsid w:val="00BD3C88"/>
    <w:rsid w:val="00BD4671"/>
    <w:rsid w:val="00BD57A3"/>
    <w:rsid w:val="00BF21B2"/>
    <w:rsid w:val="00BF5C67"/>
    <w:rsid w:val="00BF625C"/>
    <w:rsid w:val="00C0345E"/>
    <w:rsid w:val="00C108BF"/>
    <w:rsid w:val="00C109D0"/>
    <w:rsid w:val="00C170F8"/>
    <w:rsid w:val="00C24F2A"/>
    <w:rsid w:val="00C271FA"/>
    <w:rsid w:val="00C30C77"/>
    <w:rsid w:val="00C3158B"/>
    <w:rsid w:val="00C3717B"/>
    <w:rsid w:val="00C42996"/>
    <w:rsid w:val="00C46F47"/>
    <w:rsid w:val="00C63DBC"/>
    <w:rsid w:val="00C72875"/>
    <w:rsid w:val="00C733D9"/>
    <w:rsid w:val="00C777AD"/>
    <w:rsid w:val="00C91816"/>
    <w:rsid w:val="00C91F7D"/>
    <w:rsid w:val="00C9302B"/>
    <w:rsid w:val="00C96026"/>
    <w:rsid w:val="00CA22D4"/>
    <w:rsid w:val="00CA2E8B"/>
    <w:rsid w:val="00CA6CED"/>
    <w:rsid w:val="00CA7D0B"/>
    <w:rsid w:val="00CB4CDC"/>
    <w:rsid w:val="00CC1745"/>
    <w:rsid w:val="00CC219E"/>
    <w:rsid w:val="00CC4FD7"/>
    <w:rsid w:val="00CD391F"/>
    <w:rsid w:val="00CE3346"/>
    <w:rsid w:val="00CE426A"/>
    <w:rsid w:val="00CF447D"/>
    <w:rsid w:val="00D11708"/>
    <w:rsid w:val="00D13F80"/>
    <w:rsid w:val="00D14EEC"/>
    <w:rsid w:val="00D157E3"/>
    <w:rsid w:val="00D20A67"/>
    <w:rsid w:val="00D20C27"/>
    <w:rsid w:val="00D339D5"/>
    <w:rsid w:val="00D4289F"/>
    <w:rsid w:val="00D46402"/>
    <w:rsid w:val="00D477C6"/>
    <w:rsid w:val="00D61022"/>
    <w:rsid w:val="00D72CCF"/>
    <w:rsid w:val="00D75853"/>
    <w:rsid w:val="00D81C42"/>
    <w:rsid w:val="00DA16A6"/>
    <w:rsid w:val="00DB67E1"/>
    <w:rsid w:val="00DB79FD"/>
    <w:rsid w:val="00DC0485"/>
    <w:rsid w:val="00DC0FBF"/>
    <w:rsid w:val="00DD0E1D"/>
    <w:rsid w:val="00DD5338"/>
    <w:rsid w:val="00DE1785"/>
    <w:rsid w:val="00DE1EAC"/>
    <w:rsid w:val="00DE37BA"/>
    <w:rsid w:val="00DF17C6"/>
    <w:rsid w:val="00DF43E0"/>
    <w:rsid w:val="00DF5DD4"/>
    <w:rsid w:val="00DF6907"/>
    <w:rsid w:val="00DF6B35"/>
    <w:rsid w:val="00DF794A"/>
    <w:rsid w:val="00E03F44"/>
    <w:rsid w:val="00E12259"/>
    <w:rsid w:val="00E12580"/>
    <w:rsid w:val="00E13BE0"/>
    <w:rsid w:val="00E16956"/>
    <w:rsid w:val="00E207ED"/>
    <w:rsid w:val="00E22AEE"/>
    <w:rsid w:val="00E23A84"/>
    <w:rsid w:val="00E330B7"/>
    <w:rsid w:val="00E40FC8"/>
    <w:rsid w:val="00E64F9F"/>
    <w:rsid w:val="00E74B38"/>
    <w:rsid w:val="00E81D8C"/>
    <w:rsid w:val="00E937EC"/>
    <w:rsid w:val="00E948DF"/>
    <w:rsid w:val="00E954F5"/>
    <w:rsid w:val="00E97E60"/>
    <w:rsid w:val="00EA5BBB"/>
    <w:rsid w:val="00EB15EF"/>
    <w:rsid w:val="00EB1FF6"/>
    <w:rsid w:val="00EB3B19"/>
    <w:rsid w:val="00EB583C"/>
    <w:rsid w:val="00EB7139"/>
    <w:rsid w:val="00EC0724"/>
    <w:rsid w:val="00ED2100"/>
    <w:rsid w:val="00ED3EF6"/>
    <w:rsid w:val="00ED5841"/>
    <w:rsid w:val="00ED64C4"/>
    <w:rsid w:val="00ED6876"/>
    <w:rsid w:val="00EE2838"/>
    <w:rsid w:val="00EF720E"/>
    <w:rsid w:val="00F064C4"/>
    <w:rsid w:val="00F26498"/>
    <w:rsid w:val="00F36512"/>
    <w:rsid w:val="00F54C4A"/>
    <w:rsid w:val="00F572A9"/>
    <w:rsid w:val="00F60CBE"/>
    <w:rsid w:val="00F6281F"/>
    <w:rsid w:val="00F641E2"/>
    <w:rsid w:val="00F677F7"/>
    <w:rsid w:val="00F73FDE"/>
    <w:rsid w:val="00F82F48"/>
    <w:rsid w:val="00F8542B"/>
    <w:rsid w:val="00F9122D"/>
    <w:rsid w:val="00F93E2E"/>
    <w:rsid w:val="00FA7D65"/>
    <w:rsid w:val="00FC5EA0"/>
    <w:rsid w:val="00FD0735"/>
    <w:rsid w:val="00FD1370"/>
    <w:rsid w:val="00FE5951"/>
    <w:rsid w:val="00FF2B3D"/>
    <w:rsid w:val="00FF3502"/>
    <w:rsid w:val="00FF38F8"/>
    <w:rsid w:val="00FF61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323"/>
    <o:shapelayout v:ext="edit">
      <o:idmap v:ext="edit" data="1"/>
    </o:shapelayout>
  </w:shapeDefaults>
  <w:decimalSymbol w:val="."/>
  <w:listSeparator w:val=","/>
  <w14:docId w14:val="4B81BD66"/>
  <w15:docId w15:val="{EB49153A-CAF3-41B9-94E3-3FC6079B5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A57"/>
  </w:style>
  <w:style w:type="paragraph" w:styleId="Heading1">
    <w:name w:val="heading 1"/>
    <w:basedOn w:val="Normal1"/>
    <w:next w:val="Normal1"/>
    <w:rsid w:val="0084145A"/>
    <w:pPr>
      <w:keepNext/>
      <w:keepLines/>
      <w:spacing w:before="400" w:after="120" w:line="48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0D5BDC"/>
    <w:pPr>
      <w:keepNext/>
      <w:keepLines/>
      <w:spacing w:before="480" w:after="240" w:line="48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1"/>
    <w:rsid w:val="006F4F91"/>
    <w:pPr>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1"/>
    <w:next w:val="Normal1"/>
    <w:rsid w:val="000D5BDC"/>
    <w:pPr>
      <w:keepNext/>
      <w:keepLines/>
      <w:spacing w:before="400" w:after="200"/>
      <w:outlineLvl w:val="3"/>
    </w:pPr>
    <w:rPr>
      <w:color w:val="666666"/>
      <w:sz w:val="24"/>
      <w:szCs w:val="24"/>
    </w:rPr>
  </w:style>
  <w:style w:type="paragraph" w:styleId="Heading5">
    <w:name w:val="heading 5"/>
    <w:basedOn w:val="Normal"/>
    <w:next w:val="Normal1"/>
    <w:rsid w:val="004C20DB"/>
    <w:pPr>
      <w:spacing w:before="120" w:after="120" w:line="360" w:lineRule="auto"/>
      <w:jc w:val="center"/>
      <w:outlineLvl w:val="4"/>
    </w:pPr>
    <w:rPr>
      <w:rFonts w:ascii="Times New Roman" w:eastAsia="Times New Roman" w:hAnsi="Times New Roman" w:cs="Times New Roman"/>
      <w:b/>
      <w:color w:val="FF0000"/>
      <w:sz w:val="24"/>
      <w:szCs w:val="24"/>
    </w:rPr>
  </w:style>
  <w:style w:type="paragraph" w:styleId="Heading6">
    <w:name w:val="heading 6"/>
    <w:basedOn w:val="Normal"/>
    <w:next w:val="Normal1"/>
    <w:rsid w:val="00861BB2"/>
    <w:pPr>
      <w:spacing w:before="120" w:after="120" w:line="360" w:lineRule="auto"/>
      <w:jc w:val="center"/>
      <w:outlineLvl w:val="5"/>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521DC"/>
  </w:style>
  <w:style w:type="paragraph" w:styleId="Title">
    <w:name w:val="Title"/>
    <w:basedOn w:val="Normal1"/>
    <w:next w:val="Normal1"/>
    <w:rsid w:val="008521DC"/>
    <w:pPr>
      <w:keepNext/>
      <w:keepLines/>
      <w:spacing w:after="60"/>
    </w:pPr>
    <w:rPr>
      <w:sz w:val="52"/>
      <w:szCs w:val="52"/>
    </w:rPr>
  </w:style>
  <w:style w:type="paragraph" w:styleId="Subtitle">
    <w:name w:val="Subtitle"/>
    <w:basedOn w:val="Normal1"/>
    <w:next w:val="Normal1"/>
    <w:rsid w:val="008521DC"/>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645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579"/>
    <w:rPr>
      <w:rFonts w:ascii="Tahoma" w:hAnsi="Tahoma" w:cs="Tahoma"/>
      <w:sz w:val="16"/>
      <w:szCs w:val="16"/>
    </w:rPr>
  </w:style>
  <w:style w:type="table" w:customStyle="1" w:styleId="Table1">
    <w:name w:val="Table1"/>
    <w:basedOn w:val="TableNormal"/>
    <w:rsid w:val="00664579"/>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664579"/>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64579"/>
    <w:rPr>
      <w:color w:val="0000FF" w:themeColor="hyperlink"/>
      <w:u w:val="single"/>
    </w:rPr>
  </w:style>
  <w:style w:type="paragraph" w:styleId="TOC1">
    <w:name w:val="toc 1"/>
    <w:basedOn w:val="Normal"/>
    <w:next w:val="Normal"/>
    <w:autoRedefine/>
    <w:uiPriority w:val="39"/>
    <w:unhideWhenUsed/>
    <w:rsid w:val="002C4395"/>
    <w:pPr>
      <w:spacing w:after="100"/>
    </w:pPr>
  </w:style>
  <w:style w:type="paragraph" w:styleId="TOC2">
    <w:name w:val="toc 2"/>
    <w:basedOn w:val="Normal"/>
    <w:next w:val="Normal"/>
    <w:autoRedefine/>
    <w:uiPriority w:val="39"/>
    <w:unhideWhenUsed/>
    <w:rsid w:val="002C4395"/>
    <w:pPr>
      <w:spacing w:after="100"/>
      <w:ind w:left="220"/>
    </w:pPr>
  </w:style>
  <w:style w:type="paragraph" w:styleId="TOC3">
    <w:name w:val="toc 3"/>
    <w:basedOn w:val="Normal"/>
    <w:next w:val="Normal"/>
    <w:autoRedefine/>
    <w:uiPriority w:val="39"/>
    <w:unhideWhenUsed/>
    <w:rsid w:val="002C4395"/>
    <w:pPr>
      <w:spacing w:after="100"/>
      <w:ind w:left="440"/>
    </w:pPr>
  </w:style>
  <w:style w:type="paragraph" w:customStyle="1" w:styleId="Normal2">
    <w:name w:val="Normal2"/>
    <w:rsid w:val="00CA22D4"/>
    <w:pPr>
      <w:spacing w:after="200"/>
    </w:pPr>
    <w:rPr>
      <w:rFonts w:ascii="Calibri" w:eastAsia="Calibri" w:hAnsi="Calibri" w:cs="Calibri"/>
      <w:lang w:val="en-US"/>
    </w:rPr>
  </w:style>
  <w:style w:type="paragraph" w:styleId="NormalWeb">
    <w:name w:val="Normal (Web)"/>
    <w:basedOn w:val="Normal"/>
    <w:uiPriority w:val="99"/>
    <w:unhideWhenUsed/>
    <w:rsid w:val="00CA22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646965"/>
    <w:pPr>
      <w:spacing w:before="480" w:after="0" w:line="276" w:lineRule="auto"/>
      <w:jc w:val="left"/>
      <w:outlineLvl w:val="9"/>
    </w:pPr>
    <w:rPr>
      <w:rFonts w:asciiTheme="majorHAnsi" w:eastAsiaTheme="majorEastAsia" w:hAnsiTheme="majorHAnsi" w:cstheme="majorBidi"/>
      <w:bCs/>
      <w:color w:val="365F91" w:themeColor="accent1" w:themeShade="BF"/>
      <w:lang w:val="en-US"/>
    </w:rPr>
  </w:style>
  <w:style w:type="paragraph" w:styleId="Header">
    <w:name w:val="header"/>
    <w:basedOn w:val="Normal"/>
    <w:link w:val="HeaderChar"/>
    <w:uiPriority w:val="99"/>
    <w:semiHidden/>
    <w:unhideWhenUsed/>
    <w:rsid w:val="0064048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40480"/>
  </w:style>
  <w:style w:type="paragraph" w:styleId="Footer">
    <w:name w:val="footer"/>
    <w:basedOn w:val="Normal"/>
    <w:link w:val="FooterChar"/>
    <w:uiPriority w:val="99"/>
    <w:semiHidden/>
    <w:unhideWhenUsed/>
    <w:rsid w:val="0064048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640480"/>
  </w:style>
  <w:style w:type="paragraph" w:styleId="TableofFigures">
    <w:name w:val="table of figures"/>
    <w:basedOn w:val="Normal"/>
    <w:next w:val="Normal"/>
    <w:uiPriority w:val="99"/>
    <w:unhideWhenUsed/>
    <w:rsid w:val="00157E7C"/>
  </w:style>
  <w:style w:type="paragraph" w:styleId="ListBullet">
    <w:name w:val="List Bullet"/>
    <w:basedOn w:val="Normal"/>
    <w:uiPriority w:val="99"/>
    <w:unhideWhenUsed/>
    <w:rsid w:val="00E22AEE"/>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F602F-19A9-4E4D-B662-47FDFD02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81</Pages>
  <Words>21010</Words>
  <Characters>119761</Characters>
  <Application>Microsoft Office Word</Application>
  <DocSecurity>0</DocSecurity>
  <Lines>998</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Sagar Chaandwani (1906141)</cp:lastModifiedBy>
  <cp:revision>6</cp:revision>
  <dcterms:created xsi:type="dcterms:W3CDTF">2020-10-07T13:24:00Z</dcterms:created>
  <dcterms:modified xsi:type="dcterms:W3CDTF">2020-10-11T19:58:00Z</dcterms:modified>
</cp:coreProperties>
</file>