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39174" w14:textId="5F5588E3" w:rsidR="00A9204E" w:rsidRDefault="00235187" w:rsidP="00083CEC">
      <w:pPr>
        <w:pStyle w:val="Heading1"/>
        <w:spacing w:line="360" w:lineRule="auto"/>
      </w:pPr>
      <w:r>
        <w:t>CPD assignment one</w:t>
      </w:r>
    </w:p>
    <w:p w14:paraId="6F715C55" w14:textId="6AF009FC" w:rsidR="00235187" w:rsidRDefault="00235187" w:rsidP="00083CEC">
      <w:pPr>
        <w:spacing w:line="360" w:lineRule="auto"/>
      </w:pPr>
    </w:p>
    <w:p w14:paraId="4AFEE5BB" w14:textId="274BE62A" w:rsidR="00192A41" w:rsidRDefault="00192A41" w:rsidP="00083CEC">
      <w:pPr>
        <w:pStyle w:val="Heading2"/>
        <w:spacing w:line="360" w:lineRule="auto"/>
      </w:pPr>
      <w:r>
        <w:t>Introduction</w:t>
      </w:r>
      <w:r w:rsidR="00CD2762">
        <w:t xml:space="preserve"> </w:t>
      </w:r>
    </w:p>
    <w:p w14:paraId="7C601BC3" w14:textId="3DB68D17" w:rsidR="00192A41" w:rsidRPr="00192A41" w:rsidRDefault="001234F1" w:rsidP="00083CEC">
      <w:pPr>
        <w:spacing w:line="360" w:lineRule="auto"/>
      </w:pPr>
      <w:r>
        <w:t xml:space="preserve">This paper </w:t>
      </w:r>
      <w:r w:rsidR="00AE6921">
        <w:t xml:space="preserve">looks </w:t>
      </w:r>
      <w:r w:rsidR="00AF3FB1">
        <w:t xml:space="preserve">at exploring the role of mentoring and performance development in the </w:t>
      </w:r>
      <w:r w:rsidR="001B0E49">
        <w:t>workplace</w:t>
      </w:r>
      <w:r w:rsidR="00AF3FB1">
        <w:t xml:space="preserve">. </w:t>
      </w:r>
      <w:r w:rsidR="00625081">
        <w:t xml:space="preserve">This paper will include </w:t>
      </w:r>
      <w:r w:rsidR="00577C63">
        <w:t>a defini</w:t>
      </w:r>
      <w:r w:rsidR="00F27CC4">
        <w:t xml:space="preserve">tion </w:t>
      </w:r>
      <w:r w:rsidR="006C136B">
        <w:t>of continuing professional development</w:t>
      </w:r>
      <w:r w:rsidR="000A62E3">
        <w:t>, reflexivity and both mentoring and coaching</w:t>
      </w:r>
      <w:r w:rsidR="004965E5">
        <w:t xml:space="preserve">. </w:t>
      </w:r>
      <w:r w:rsidR="006A3705">
        <w:t xml:space="preserve">It will look at </w:t>
      </w:r>
      <w:r w:rsidR="001B0E49">
        <w:t xml:space="preserve">how self-reflection works in health and social care and how it will relate to </w:t>
      </w:r>
      <w:r w:rsidR="00271AD4">
        <w:t xml:space="preserve">my own practice and development. </w:t>
      </w:r>
      <w:r w:rsidR="00AF07FF">
        <w:t xml:space="preserve">Looking closely </w:t>
      </w:r>
      <w:r w:rsidR="00A06BBA">
        <w:t xml:space="preserve">at how reflexivity would be used in the workplace and how it can relate to </w:t>
      </w:r>
      <w:r w:rsidR="009A70A4">
        <w:t xml:space="preserve">my own practice and development. </w:t>
      </w:r>
      <w:r w:rsidR="00A6022F">
        <w:t xml:space="preserve">This paper </w:t>
      </w:r>
      <w:r w:rsidR="007E5EDD">
        <w:t xml:space="preserve">will </w:t>
      </w:r>
      <w:r w:rsidR="00C03BF3">
        <w:t xml:space="preserve">show the difference between mentoring and coaching </w:t>
      </w:r>
      <w:r w:rsidR="004F650D">
        <w:t xml:space="preserve">and how these will </w:t>
      </w:r>
      <w:r w:rsidR="001F2625">
        <w:t xml:space="preserve">develop the skills for both mentor and mentee. There will be a discuss on why there is an increase </w:t>
      </w:r>
      <w:r w:rsidR="002665ED">
        <w:t xml:space="preserve">of the use of mentoring </w:t>
      </w:r>
      <w:r w:rsidR="007C3FDB">
        <w:t>and coaching in the NHS</w:t>
      </w:r>
      <w:r w:rsidR="00E27937">
        <w:t xml:space="preserve"> while using a case study to demonstrate this. The last part will </w:t>
      </w:r>
      <w:r w:rsidR="00B84D6C">
        <w:t xml:space="preserve">analyze and evaluate any policies </w:t>
      </w:r>
      <w:r w:rsidR="009C611C">
        <w:t>or procedures linking</w:t>
      </w:r>
      <w:r w:rsidR="00222314">
        <w:t xml:space="preserve"> any mentoring or support in the workplace in health and social care</w:t>
      </w:r>
      <w:r w:rsidR="00FD3012">
        <w:t xml:space="preserve">. </w:t>
      </w:r>
      <w:r w:rsidR="00DF55B7">
        <w:t xml:space="preserve">The </w:t>
      </w:r>
      <w:r w:rsidR="00F64553">
        <w:t xml:space="preserve">type of mentoring in this paper is shadowing and </w:t>
      </w:r>
      <w:r w:rsidR="00D97154">
        <w:t xml:space="preserve">it will look at any policies or procedures related to </w:t>
      </w:r>
      <w:r w:rsidR="001025A7">
        <w:t xml:space="preserve">the workplace in the health and social care background. </w:t>
      </w:r>
      <w:r w:rsidR="00AF3FB1">
        <w:t xml:space="preserve"> </w:t>
      </w:r>
    </w:p>
    <w:p w14:paraId="241D1220" w14:textId="77777777" w:rsidR="00411670" w:rsidRDefault="00411670" w:rsidP="00083CEC">
      <w:pPr>
        <w:pStyle w:val="Heading2"/>
        <w:spacing w:line="360" w:lineRule="auto"/>
      </w:pPr>
    </w:p>
    <w:p w14:paraId="15BBF1F9" w14:textId="43313756" w:rsidR="00235187" w:rsidRDefault="583080CB" w:rsidP="00083CEC">
      <w:pPr>
        <w:pStyle w:val="Heading2"/>
        <w:spacing w:line="360" w:lineRule="auto"/>
      </w:pPr>
      <w:r>
        <w:t>D</w:t>
      </w:r>
      <w:r w:rsidR="00C60E5A">
        <w:t xml:space="preserve">efinition of continuing professional development and </w:t>
      </w:r>
      <w:r w:rsidR="0004543C">
        <w:t>self-reflection</w:t>
      </w:r>
      <w:r w:rsidR="00C60E5A">
        <w:t xml:space="preserve"> in</w:t>
      </w:r>
      <w:r w:rsidR="00AB21FE">
        <w:t xml:space="preserve"> health and social </w:t>
      </w:r>
      <w:r w:rsidR="008A633D">
        <w:t xml:space="preserve">care and how it relates to your own practice and </w:t>
      </w:r>
      <w:r w:rsidR="0004543C">
        <w:t>develop.</w:t>
      </w:r>
    </w:p>
    <w:p w14:paraId="4C466DCD" w14:textId="059A783C" w:rsidR="00C434F8" w:rsidRDefault="00C434F8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t xml:space="preserve">According to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Johnston (2020)</w:t>
      </w:r>
      <w:r w:rsidR="00F32C6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</w:t>
      </w:r>
      <w:r w:rsidR="0004543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</w:t>
      </w:r>
      <w:r w:rsidR="00F32C6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ontinuing </w:t>
      </w:r>
      <w:r w:rsidR="0004543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</w:t>
      </w:r>
      <w:r w:rsidR="00F32C6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rofessional </w:t>
      </w:r>
      <w:r w:rsidR="0004543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</w:t>
      </w:r>
      <w:r w:rsidR="00F32C6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evelopment (CPD) is defined </w:t>
      </w:r>
      <w:r w:rsidR="00ED114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as the process of tracking and documenting the skills, experience and knowledge that one gains </w:t>
      </w:r>
      <w:r w:rsidR="00B23CF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 both formal and informal work.</w:t>
      </w:r>
      <w:r w:rsidR="004F60F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26D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This process helps people</w:t>
      </w:r>
      <w:r w:rsidR="005725C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manage their own development on an o</w:t>
      </w:r>
      <w:r w:rsidR="000C21B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n</w:t>
      </w:r>
      <w:r w:rsidR="005725C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going basis; the process is to help </w:t>
      </w:r>
      <w:r w:rsidR="00F114A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people record, review and then reflect on what they have learnt (Johnston, 2020).  </w:t>
      </w:r>
    </w:p>
    <w:p w14:paraId="5E47CCF7" w14:textId="77777777" w:rsidR="0068381E" w:rsidRDefault="0035035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Britland (2017) explains that reflection in health and social care</w:t>
      </w:r>
      <w:r w:rsidR="0089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is essential for challenging and improving o</w:t>
      </w:r>
      <w:r w:rsidR="00DB284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 skills and practices. </w:t>
      </w:r>
      <w:r w:rsidR="0033746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Many people who work </w:t>
      </w:r>
      <w:r w:rsidR="00D01AE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 health and social care use Kolb’s model of experiential learning </w:t>
      </w:r>
      <w:r w:rsidR="00420BE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as this includes </w:t>
      </w:r>
      <w:r w:rsidR="006F1A2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 reflection in the learning process</w:t>
      </w:r>
      <w:r w:rsidR="00E013B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(Britland, 2017). Britland (2017) explains that</w:t>
      </w:r>
      <w:r w:rsidR="002D198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8072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every time a new skills or practice is learned, there should be time between then to spend time reflect</w:t>
      </w:r>
      <w:r w:rsidR="0059087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ing </w:t>
      </w:r>
      <w:r w:rsidR="008B490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on the </w:t>
      </w:r>
      <w:r w:rsidR="0068381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event or action that bought the new skill alight.</w:t>
      </w:r>
    </w:p>
    <w:p w14:paraId="20313A65" w14:textId="77777777" w:rsidR="0068381E" w:rsidRDefault="0068381E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93C5BCC" w14:textId="3065CF46" w:rsidR="00E64B56" w:rsidRPr="00C434F8" w:rsidRDefault="0068381E" w:rsidP="00083CEC">
      <w:pPr>
        <w:spacing w:line="360" w:lineRule="auto"/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Using self-reflection </w:t>
      </w:r>
      <w:r w:rsidR="00340CC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during the viva, helped </w:t>
      </w:r>
      <w:r w:rsidR="00F81F4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bring notice of the new skills that were </w:t>
      </w:r>
      <w:r w:rsidR="003B7A9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bought alight. </w:t>
      </w:r>
      <w:r w:rsidR="00B7245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Either using Kolb’s</w:t>
      </w:r>
      <w:r w:rsidR="007B170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model or Gibb’s model like so many of the </w:t>
      </w:r>
      <w:r w:rsidR="00D26DF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viva mentee </w:t>
      </w:r>
      <w:r w:rsidR="00ED636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did.</w:t>
      </w:r>
      <w:r w:rsidR="00D26DF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8A27C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Using the model </w:t>
      </w:r>
      <w:r w:rsidR="008A27C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>when the vivas improved my listening skills, picking up on how a person says something or how they interpreted the experience, their emotions in the way they spoke.</w:t>
      </w:r>
      <w:r w:rsidR="0035035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67B1D4AC" w14:textId="2C38AC31" w:rsidR="008A633D" w:rsidRDefault="008A633D" w:rsidP="00083CEC">
      <w:pPr>
        <w:spacing w:line="360" w:lineRule="auto"/>
      </w:pPr>
    </w:p>
    <w:p w14:paraId="1532A83F" w14:textId="6B74DBBC" w:rsidR="008A633D" w:rsidRDefault="008A633D" w:rsidP="00083CEC">
      <w:pPr>
        <w:pStyle w:val="Heading2"/>
        <w:spacing w:line="360" w:lineRule="auto"/>
      </w:pPr>
      <w:r>
        <w:t xml:space="preserve">Definition </w:t>
      </w:r>
      <w:r w:rsidR="00EC3B91">
        <w:t>of reflex</w:t>
      </w:r>
      <w:r w:rsidR="00365591">
        <w:t xml:space="preserve">ivity </w:t>
      </w:r>
      <w:r w:rsidR="009D7F26">
        <w:t xml:space="preserve">and how it could relate to your </w:t>
      </w:r>
      <w:r w:rsidR="00A80C19">
        <w:t>own practice and develop</w:t>
      </w:r>
      <w:r w:rsidR="00B1379E">
        <w:t>ment.</w:t>
      </w:r>
      <w:r w:rsidR="0013136E">
        <w:t xml:space="preserve"> </w:t>
      </w:r>
    </w:p>
    <w:p w14:paraId="482889C4" w14:textId="760F7FB9" w:rsidR="00852D33" w:rsidRDefault="00311BE9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t xml:space="preserve">According to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Warwick.ac.uk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 w:rsidR="0042204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reflexivity </w:t>
      </w:r>
      <w:r w:rsidR="005E448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is referred to as </w:t>
      </w:r>
      <w:r w:rsidR="001B032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examinations of one’s own belief, judgement and practice during the research process </w:t>
      </w:r>
      <w:r w:rsidR="001D310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and how they have influenced the research</w:t>
      </w:r>
      <w:r w:rsidR="00363CB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However, reflexi</w:t>
      </w:r>
      <w:r w:rsidR="00B02FA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vity is not the same as being reflective</w:t>
      </w:r>
      <w:r w:rsidR="007C2D7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01761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Dixon, </w:t>
      </w:r>
      <w:r w:rsidR="0001761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01761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2020)</w:t>
      </w:r>
      <w:r w:rsidR="0001761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has also defined </w:t>
      </w:r>
      <w:r w:rsidR="004D27A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reflexivity as the process of continual reflection upon </w:t>
      </w:r>
      <w:r w:rsidR="00921B3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research process by a researcher. </w:t>
      </w:r>
      <w:r w:rsidR="00821C1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Dixon (2020) explains that reflexivity is mostly used in quali</w:t>
      </w:r>
      <w:r w:rsidR="006E6A9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tative research, </w:t>
      </w:r>
      <w:r w:rsidR="005511C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as researchers can keep journals </w:t>
      </w:r>
      <w:r w:rsidR="0034231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and discuss with their colleagues </w:t>
      </w:r>
      <w:r w:rsidR="00E5061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on the research process</w:t>
      </w:r>
      <w:r w:rsidR="000C519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However, reflexivity can be </w:t>
      </w:r>
      <w:r w:rsidR="0065519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split</w:t>
      </w:r>
      <w:r w:rsidR="000C519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65519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into two types, prospective and retrospective; </w:t>
      </w:r>
      <w:r w:rsidR="006B2F5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Prospective reflexivity </w:t>
      </w:r>
      <w:r w:rsidR="00977E6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is the effect of the researcher on the study while retro</w:t>
      </w:r>
      <w:r w:rsidR="0078694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spective reflexivity </w:t>
      </w:r>
      <w:r w:rsidR="00685AD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is the effect of the study </w:t>
      </w:r>
      <w:r w:rsidR="00C1484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on the </w:t>
      </w:r>
      <w:r w:rsidR="00237AC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researcher (Dixon, 2020).</w:t>
      </w:r>
      <w:r w:rsidR="0097349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6619F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Dixon (2020) states that reflex</w:t>
      </w:r>
      <w:r w:rsidR="00251E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ivity </w:t>
      </w:r>
      <w:r w:rsidR="004958F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is really important </w:t>
      </w:r>
      <w:r w:rsidR="005B453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 qual</w:t>
      </w:r>
      <w:r w:rsidR="00DD20A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itative research as there is many ways the researcher </w:t>
      </w:r>
      <w:r w:rsidR="00EB4F5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bias could </w:t>
      </w:r>
      <w:r w:rsidR="00C33F3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affect the study</w:t>
      </w:r>
      <w:r w:rsidR="00C267D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</w:p>
    <w:p w14:paraId="4E23ACAC" w14:textId="77777777" w:rsidR="00F51FEC" w:rsidRDefault="00F51F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BA3E4CD" w14:textId="68000E6F" w:rsidR="00B62375" w:rsidRPr="00456514" w:rsidRDefault="00B62375" w:rsidP="00083CEC">
      <w:pPr>
        <w:spacing w:line="360" w:lineRule="auto"/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From the vivas, </w:t>
      </w:r>
      <w:r w:rsidR="003B436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 have used reflexivity </w:t>
      </w:r>
      <w:r w:rsidR="003604A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developing my own CPD profile. </w:t>
      </w:r>
      <w:r w:rsidR="00F51FE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By tracking my skills that need developing and those that </w:t>
      </w:r>
      <w:r w:rsidR="001009F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do not</w:t>
      </w:r>
      <w:r w:rsidR="00F51FE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I was able to </w:t>
      </w:r>
      <w:r w:rsidR="001F5DB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examine what route I need to take when siting in on the vivas being done. </w:t>
      </w:r>
      <w:r w:rsidR="001009F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However, making sure that I did </w:t>
      </w:r>
      <w:r w:rsidR="00E27E2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examine whether the vivas changed anything or whether things stayed the same.</w:t>
      </w:r>
      <w:r w:rsidR="00AE4A0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1009F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39E330A0" w14:textId="5BCD37AD" w:rsidR="00264FDF" w:rsidRDefault="00264FDF" w:rsidP="00083CEC">
      <w:pPr>
        <w:spacing w:line="360" w:lineRule="auto"/>
      </w:pPr>
    </w:p>
    <w:p w14:paraId="6ADDC19C" w14:textId="31EF0290" w:rsidR="00264FDF" w:rsidRDefault="00264FDF" w:rsidP="00083CEC">
      <w:pPr>
        <w:pStyle w:val="Heading2"/>
        <w:spacing w:line="360" w:lineRule="auto"/>
      </w:pPr>
      <w:r>
        <w:t>Define both mentoring and co</w:t>
      </w:r>
      <w:r w:rsidR="00794EA6">
        <w:t xml:space="preserve">aching and how this is used to develop </w:t>
      </w:r>
      <w:r w:rsidR="001818CA">
        <w:t>the skills of both the mentor and the mentee.</w:t>
      </w:r>
      <w:r w:rsidR="002D1983">
        <w:t xml:space="preserve"> </w:t>
      </w:r>
    </w:p>
    <w:p w14:paraId="186A947A" w14:textId="77777777" w:rsidR="00AA1620" w:rsidRDefault="009C1731" w:rsidP="00083CEC">
      <w:pPr>
        <w:spacing w:line="360" w:lineRule="auto"/>
      </w:pPr>
      <w:r>
        <w:t>T</w:t>
      </w:r>
      <w:r w:rsidR="00C41D97">
        <w:t xml:space="preserve">he role of a mentor </w:t>
      </w:r>
      <w:r w:rsidR="005770DA">
        <w:t>is</w:t>
      </w:r>
      <w:r w:rsidR="00124496">
        <w:t xml:space="preserve"> to manage the relat</w:t>
      </w:r>
      <w:r w:rsidR="001A2237">
        <w:t>ionship, enc</w:t>
      </w:r>
      <w:r w:rsidR="00806474">
        <w:t xml:space="preserve">ourage the </w:t>
      </w:r>
      <w:r w:rsidR="00090205">
        <w:t xml:space="preserve">mentee, nurture them, teach them, offer mutual respect and to respond to the </w:t>
      </w:r>
      <w:r w:rsidR="007E0785">
        <w:t>learners</w:t>
      </w:r>
      <w:r w:rsidR="00B52725">
        <w:t xml:space="preserve"> needs</w:t>
      </w:r>
      <w:r w:rsidR="00EE4C04">
        <w:t xml:space="preserve"> (skillsyouneed, 2011).</w:t>
      </w:r>
      <w:r>
        <w:t xml:space="preserve"> </w:t>
      </w:r>
      <w:r w:rsidR="00103D9C">
        <w:t xml:space="preserve">A mentor at first will most likely </w:t>
      </w:r>
      <w:r w:rsidR="009C2987">
        <w:t xml:space="preserve">take </w:t>
      </w:r>
      <w:r w:rsidR="007E0785">
        <w:t>responsibility</w:t>
      </w:r>
      <w:r w:rsidR="009C2987">
        <w:t xml:space="preserve"> to build a relationship be</w:t>
      </w:r>
      <w:r w:rsidR="004F55B2">
        <w:t xml:space="preserve">tween them, </w:t>
      </w:r>
      <w:r w:rsidR="00662BF1">
        <w:t xml:space="preserve">understand how the others </w:t>
      </w:r>
      <w:r w:rsidR="00DE26D8">
        <w:t xml:space="preserve">communicate and learn; </w:t>
      </w:r>
      <w:r w:rsidR="00B027E3">
        <w:t>while ensuring that each know that the climate of the meetings are</w:t>
      </w:r>
      <w:r w:rsidR="007A3643">
        <w:t xml:space="preserve"> cond</w:t>
      </w:r>
      <w:r w:rsidR="00F16C9E">
        <w:t>uctive to learning for the persons being mentored</w:t>
      </w:r>
      <w:r w:rsidR="00EE4C04">
        <w:t xml:space="preserve"> (skillsyouneed, 2011).</w:t>
      </w:r>
    </w:p>
    <w:p w14:paraId="59527C3B" w14:textId="77777777" w:rsidR="00AA1620" w:rsidRDefault="00AA1620" w:rsidP="00083CEC">
      <w:pPr>
        <w:spacing w:line="360" w:lineRule="auto"/>
      </w:pPr>
    </w:p>
    <w:p w14:paraId="79AD5567" w14:textId="4C74D613" w:rsidR="00AA1620" w:rsidRDefault="00512595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t xml:space="preserve">According to </w:t>
      </w:r>
      <w:r w:rsidR="00A9311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Smith </w:t>
      </w:r>
      <w:r w:rsidR="00A9311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A9311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2013)</w:t>
      </w:r>
      <w:r w:rsidR="00A93119">
        <w:t xml:space="preserve">, to be a great mentor, </w:t>
      </w:r>
      <w:r w:rsidR="00380200">
        <w:t xml:space="preserve">is to always play both roles; </w:t>
      </w:r>
      <w:r w:rsidR="00321B2B">
        <w:t xml:space="preserve">by looking at the </w:t>
      </w:r>
      <w:r w:rsidR="008C1EDA">
        <w:t xml:space="preserve">mentor from the mentees perception that can </w:t>
      </w:r>
      <w:r w:rsidR="00546971">
        <w:t xml:space="preserve">see where to go. A mentor must be committed, </w:t>
      </w:r>
      <w:r w:rsidR="00366E4E">
        <w:t xml:space="preserve">the mentor must follow out their promise made to the mentee no matter the </w:t>
      </w:r>
      <w:r w:rsidR="0054662A">
        <w:t>obstacle in the way</w:t>
      </w:r>
      <w:r w:rsidR="0054662A" w:rsidRPr="0054662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54662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(Smith, 2013)</w:t>
      </w:r>
      <w:r w:rsidR="0054662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5514E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 </w:t>
      </w:r>
      <w:r w:rsidR="005514E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 xml:space="preserve">mentor must understand that the mentee can be anyone, anywhere; this means that </w:t>
      </w:r>
      <w:r w:rsidR="008463D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mentoring does mot follow the traditional </w:t>
      </w:r>
      <w:r w:rsidR="002D5C5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‘elder-upstart’ anymore</w:t>
      </w:r>
      <w:r w:rsidR="00380C0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and so the </w:t>
      </w:r>
      <w:r w:rsidR="004B316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motor</w:t>
      </w:r>
      <w:r w:rsidR="00380C0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is just giving their knowledge to the mentee who does not know the knowledge for a certain </w:t>
      </w:r>
      <w:r w:rsidR="004B316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role of a job </w:t>
      </w:r>
      <w:r w:rsidR="004B316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(Smith, 2013)</w:t>
      </w:r>
      <w:r w:rsidR="009C173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</w:p>
    <w:p w14:paraId="18AC16DC" w14:textId="77777777" w:rsidR="00AA1620" w:rsidRDefault="00AA1620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B05B236" w14:textId="09B24FCD" w:rsidR="00A55E9A" w:rsidRDefault="00296CDD" w:rsidP="00083CEC">
      <w:pPr>
        <w:spacing w:line="360" w:lineRule="auto"/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To be a great mentee, </w:t>
      </w:r>
      <w:r w:rsidR="0040167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they must retire the ‘know it all’ attitude</w:t>
      </w:r>
      <w:r w:rsidR="001A214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be curious to be able to learn from a mentor </w:t>
      </w:r>
      <w:r w:rsidR="00287FA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who is</w:t>
      </w:r>
      <w:r w:rsidR="0030513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doing the job/ role that they want (Medium, 2019).</w:t>
      </w:r>
      <w:r w:rsidR="00287FA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106ED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mentee must be an active listener and can have the ability to take feedback seriously; </w:t>
      </w:r>
      <w:r w:rsidR="00BF068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they must dedicate time to do any homework they might receive </w:t>
      </w:r>
      <w:r w:rsidR="0052480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(Medium, 2019). </w:t>
      </w:r>
      <w:r w:rsidR="0083035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mentee can be vulnerable with the mentor as it shows trust </w:t>
      </w:r>
      <w:r w:rsidR="0062654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and shows the mentor how serious they are (</w:t>
      </w:r>
      <w:r w:rsidR="00AA162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Medium, 2019).</w:t>
      </w:r>
    </w:p>
    <w:p w14:paraId="6401701A" w14:textId="26367BA6" w:rsidR="00A55E9A" w:rsidRDefault="00A55E9A" w:rsidP="00083CEC">
      <w:pPr>
        <w:spacing w:line="360" w:lineRule="auto"/>
      </w:pPr>
    </w:p>
    <w:p w14:paraId="13325FDB" w14:textId="256C9F2A" w:rsidR="00A55E9A" w:rsidRDefault="00D50E01" w:rsidP="00083CEC">
      <w:pPr>
        <w:spacing w:line="360" w:lineRule="auto"/>
      </w:pPr>
      <w:r>
        <w:t>A coach is described by Med</w:t>
      </w:r>
      <w:r w:rsidR="00C13548">
        <w:t xml:space="preserve">ium (2019), as someone who operates from a specific, time-bound </w:t>
      </w:r>
      <w:r w:rsidR="004B3165">
        <w:t>focus and</w:t>
      </w:r>
      <w:r w:rsidR="0056035F">
        <w:t xml:space="preserve"> depending on the need of the coach. </w:t>
      </w:r>
      <w:r w:rsidR="00C839DB">
        <w:t xml:space="preserve">According to Medium (2019), </w:t>
      </w:r>
      <w:r w:rsidR="00A2440D">
        <w:t xml:space="preserve">coaches may be asked to step </w:t>
      </w:r>
      <w:r w:rsidR="008E2EC3">
        <w:t>in and help an employee improve a skill like, leadership; coaches can be seen as someone who helps employees</w:t>
      </w:r>
      <w:r w:rsidR="004E50DD">
        <w:t xml:space="preserve"> achieve better work/ life balance, to improve their </w:t>
      </w:r>
      <w:r w:rsidR="0037555E">
        <w:t>communication</w:t>
      </w:r>
      <w:r w:rsidR="004E50DD">
        <w:t xml:space="preserve"> </w:t>
      </w:r>
      <w:r w:rsidR="0037555E">
        <w:t>skills, to improve their teamwork skills and to develop self-awareness and emotional intelligence (Medium, 2019).</w:t>
      </w:r>
    </w:p>
    <w:p w14:paraId="2ED22EE1" w14:textId="77777777" w:rsidR="00411670" w:rsidRDefault="00411670" w:rsidP="00083CEC">
      <w:pPr>
        <w:pStyle w:val="Heading2"/>
        <w:spacing w:line="360" w:lineRule="auto"/>
      </w:pPr>
    </w:p>
    <w:p w14:paraId="0E31A2FC" w14:textId="705C68CD" w:rsidR="001818CA" w:rsidRDefault="001818CA" w:rsidP="00083CEC">
      <w:pPr>
        <w:pStyle w:val="Heading2"/>
        <w:spacing w:line="360" w:lineRule="auto"/>
      </w:pPr>
      <w:r>
        <w:t xml:space="preserve">Discuss why there is an increase in use of mentoring and coaching </w:t>
      </w:r>
      <w:r w:rsidR="00665BA4">
        <w:t xml:space="preserve">within the NHS and use case studies to </w:t>
      </w:r>
      <w:r w:rsidR="00ED5576">
        <w:t>demonstrate this.</w:t>
      </w:r>
      <w:r w:rsidR="002D1983">
        <w:t xml:space="preserve"> </w:t>
      </w:r>
    </w:p>
    <w:p w14:paraId="0340BD4C" w14:textId="6B714B1A" w:rsidR="00ED5576" w:rsidRDefault="00307D2D" w:rsidP="00083CEC">
      <w:pPr>
        <w:spacing w:line="360" w:lineRule="auto"/>
      </w:pPr>
      <w:r>
        <w:t xml:space="preserve">The NHS Leadership Academy </w:t>
      </w:r>
      <w:r w:rsidR="001271E4">
        <w:t>hav</w:t>
      </w:r>
      <w:r w:rsidR="004C3B27">
        <w:t>e</w:t>
      </w:r>
      <w:r w:rsidR="001271E4">
        <w:t xml:space="preserve"> found the four key drivers that underpin the purpose of coaching and mentoring</w:t>
      </w:r>
      <w:r w:rsidR="004C3B27">
        <w:t xml:space="preserve">; the first one is to be able to develop systems </w:t>
      </w:r>
      <w:r w:rsidR="00530B59">
        <w:t xml:space="preserve"> </w:t>
      </w:r>
      <w:r w:rsidR="00A63B3A">
        <w:t xml:space="preserve"> and place-based leadership at all levels to support population health </w:t>
      </w:r>
      <w:r w:rsidR="008B04F6">
        <w:t>(</w:t>
      </w:r>
      <w:r w:rsidR="008B04F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Leadershipacademy.nhs.uk. 2020). </w:t>
      </w:r>
      <w:r w:rsidR="001271E4">
        <w:t xml:space="preserve"> </w:t>
      </w:r>
    </w:p>
    <w:p w14:paraId="745B0D7E" w14:textId="64218E16" w:rsidR="003A45E7" w:rsidRDefault="003A45E7" w:rsidP="00083CEC">
      <w:pPr>
        <w:spacing w:line="360" w:lineRule="auto"/>
      </w:pPr>
    </w:p>
    <w:p w14:paraId="7654D0CF" w14:textId="4DD1FECD" w:rsidR="003A45E7" w:rsidRDefault="003A45E7" w:rsidP="00083CEC">
      <w:pPr>
        <w:spacing w:line="360" w:lineRule="auto"/>
      </w:pPr>
      <w:r>
        <w:t>According to Improvem</w:t>
      </w:r>
      <w:r w:rsidR="00E14789">
        <w:t xml:space="preserve">ent.nhs.uk (2014), </w:t>
      </w:r>
      <w:r w:rsidR="00364083">
        <w:t>men</w:t>
      </w:r>
      <w:r w:rsidR="001C18A7">
        <w:t xml:space="preserve">toring has benefits in three areas, the mentor, the mentee and the organization. </w:t>
      </w:r>
      <w:r w:rsidR="00BB52B1">
        <w:t>A benefit for a mentor wo</w:t>
      </w:r>
      <w:r w:rsidR="00254F78">
        <w:t>uld be improved job satisfaction, which will lead to a benefit to a mentee as that now have e</w:t>
      </w:r>
      <w:r w:rsidR="00AF7F2E">
        <w:t xml:space="preserve">nhanced induction experience for new recruits and people moving roles; this will also lead to a benefit to the </w:t>
      </w:r>
      <w:r w:rsidR="00860735">
        <w:t xml:space="preserve">organization, as they would have enhanced employee value proposition </w:t>
      </w:r>
      <w:r w:rsidR="00332F8D">
        <w:t>(Improvement.nhs.uk, 2014)</w:t>
      </w:r>
      <w:r w:rsidR="00347BDC">
        <w:t>. Another benefit for mentoring is the mentor will have increased peer reco</w:t>
      </w:r>
      <w:r w:rsidR="00077FC6">
        <w:t>gnition</w:t>
      </w:r>
      <w:r w:rsidR="00C74CA9">
        <w:t xml:space="preserve"> while the mentee will have improved th</w:t>
      </w:r>
      <w:r w:rsidR="00AD10FD">
        <w:t xml:space="preserve">eir self confidence </w:t>
      </w:r>
      <w:r w:rsidR="00A52C90">
        <w:t xml:space="preserve">and have </w:t>
      </w:r>
      <w:r w:rsidR="00304DF8">
        <w:t xml:space="preserve">commitment more time to the organizations, while the organization </w:t>
      </w:r>
      <w:r w:rsidR="007179BA">
        <w:t>will have staff that are motivated and have improved performance (imp</w:t>
      </w:r>
      <w:r w:rsidR="00C50BA5">
        <w:t>rovement.nhs.uk, 2014).</w:t>
      </w:r>
      <w:r w:rsidR="007C1ADD">
        <w:t xml:space="preserve"> Mentoring has a</w:t>
      </w:r>
      <w:r w:rsidR="00ED2FD8">
        <w:t>n additional bonus for mentors</w:t>
      </w:r>
      <w:r w:rsidR="00343D59">
        <w:t xml:space="preserve"> as it expands their network in the organization, while the mentee</w:t>
      </w:r>
      <w:r w:rsidR="00B7796D">
        <w:t xml:space="preserve"> can also expand their </w:t>
      </w:r>
      <w:r w:rsidR="00B7796D">
        <w:lastRenderedPageBreak/>
        <w:t>network and knowledge</w:t>
      </w:r>
      <w:r w:rsidR="007766FA">
        <w:t xml:space="preserve"> in the organization, while the </w:t>
      </w:r>
      <w:r w:rsidR="003D38EF">
        <w:t>organizations</w:t>
      </w:r>
      <w:r w:rsidR="007766FA">
        <w:t xml:space="preserve"> it self will benefit </w:t>
      </w:r>
      <w:r w:rsidR="003C47FD">
        <w:t>from the enhanced knowledge being transferred (improvement.nhs.uk, 2014).</w:t>
      </w:r>
      <w:r w:rsidR="000E4EC1">
        <w:t xml:space="preserve"> </w:t>
      </w:r>
      <w:r w:rsidR="00633BC3">
        <w:t xml:space="preserve">Improvement.nhs.uk (2014) states than </w:t>
      </w:r>
      <w:r w:rsidR="000474FA">
        <w:t xml:space="preserve">70% of 500 and private </w:t>
      </w:r>
      <w:r w:rsidR="00C176FC">
        <w:t xml:space="preserve">companies use mentoring to attract </w:t>
      </w:r>
      <w:r w:rsidR="007069C0">
        <w:t xml:space="preserve">and develop </w:t>
      </w:r>
      <w:r w:rsidR="00055B6B">
        <w:t>talent to boost productivity</w:t>
      </w:r>
      <w:r w:rsidR="00D10655">
        <w:t xml:space="preserve">; </w:t>
      </w:r>
      <w:r w:rsidR="00914D37">
        <w:t xml:space="preserve">research done </w:t>
      </w:r>
      <w:r w:rsidR="00A13C62">
        <w:t>by ASTD</w:t>
      </w:r>
      <w:r w:rsidR="003D51A2">
        <w:t xml:space="preserve"> had discovered that managerial </w:t>
      </w:r>
      <w:r w:rsidR="003D38EF">
        <w:t>productivity</w:t>
      </w:r>
      <w:r w:rsidR="003D51A2">
        <w:t xml:space="preserve"> </w:t>
      </w:r>
      <w:r w:rsidR="003D38EF">
        <w:t>went</w:t>
      </w:r>
      <w:r w:rsidR="003D51A2">
        <w:t xml:space="preserve"> up by 80% when mentoring was in</w:t>
      </w:r>
      <w:r w:rsidR="003D38EF">
        <w:t>volved.</w:t>
      </w:r>
      <w:r w:rsidR="00077FC6">
        <w:t xml:space="preserve"> </w:t>
      </w:r>
    </w:p>
    <w:p w14:paraId="4BE3D3C4" w14:textId="77777777" w:rsidR="00411670" w:rsidRDefault="00411670" w:rsidP="00083CEC">
      <w:pPr>
        <w:pStyle w:val="Heading2"/>
        <w:spacing w:line="360" w:lineRule="auto"/>
      </w:pPr>
    </w:p>
    <w:p w14:paraId="6491C6E7" w14:textId="2811E772" w:rsidR="00ED5576" w:rsidRDefault="000A4309" w:rsidP="00083CEC">
      <w:pPr>
        <w:pStyle w:val="Heading2"/>
        <w:spacing w:line="360" w:lineRule="auto"/>
      </w:pPr>
      <w:r>
        <w:t>Analyze</w:t>
      </w:r>
      <w:r w:rsidR="00020F94">
        <w:t xml:space="preserve"> and </w:t>
      </w:r>
      <w:r>
        <w:t xml:space="preserve">evaluate </w:t>
      </w:r>
      <w:r w:rsidR="00B036C5">
        <w:t xml:space="preserve">any policies </w:t>
      </w:r>
      <w:r w:rsidR="000A1264">
        <w:t xml:space="preserve">or produces </w:t>
      </w:r>
      <w:r w:rsidR="00714088">
        <w:t xml:space="preserve">linking support and mentoring in the </w:t>
      </w:r>
      <w:r w:rsidR="0037157A">
        <w:t>workplace</w:t>
      </w:r>
      <w:r w:rsidR="00714088">
        <w:t xml:space="preserve"> in health and social </w:t>
      </w:r>
      <w:r w:rsidR="00F21F88">
        <w:t xml:space="preserve">(examples: </w:t>
      </w:r>
      <w:r w:rsidR="00875D29">
        <w:t xml:space="preserve">shadowing, </w:t>
      </w:r>
      <w:r w:rsidR="00A4783A">
        <w:t xml:space="preserve">one </w:t>
      </w:r>
      <w:r w:rsidR="000B68F8">
        <w:t xml:space="preserve">to one </w:t>
      </w:r>
      <w:r w:rsidR="00033605">
        <w:t xml:space="preserve">support or mentoring </w:t>
      </w:r>
      <w:r w:rsidR="00CE267D">
        <w:t>or learning on the job).</w:t>
      </w:r>
      <w:r w:rsidR="00CF68CE">
        <w:t xml:space="preserve"> </w:t>
      </w:r>
    </w:p>
    <w:p w14:paraId="4CB17F43" w14:textId="2A51E30C" w:rsidR="00921CD2" w:rsidRPr="00921CD2" w:rsidRDefault="00FD616F" w:rsidP="00083CEC">
      <w:pPr>
        <w:spacing w:line="360" w:lineRule="auto"/>
      </w:pPr>
      <w:r>
        <w:t>The purpose of shadowing someone on</w:t>
      </w:r>
      <w:r w:rsidR="00594000">
        <w:t xml:space="preserve"> a job </w:t>
      </w:r>
      <w:r w:rsidR="00A14931">
        <w:t xml:space="preserve">allows the </w:t>
      </w:r>
      <w:r w:rsidR="00B60393">
        <w:t xml:space="preserve">‘shadow’ </w:t>
      </w:r>
      <w:r w:rsidR="00D93EF7">
        <w:t>who’s</w:t>
      </w:r>
      <w:r w:rsidR="00B60393">
        <w:t xml:space="preserve"> interested in </w:t>
      </w:r>
      <w:r w:rsidR="00D93EF7">
        <w:t>pursuing</w:t>
      </w:r>
      <w:r w:rsidR="00B60393">
        <w:t xml:space="preserve"> a career </w:t>
      </w:r>
      <w:r w:rsidR="00B22A5F">
        <w:t xml:space="preserve">that the </w:t>
      </w:r>
      <w:r w:rsidR="006B6A93">
        <w:t>professional is currently doing; the purpose of shadowing someone could also be the fact that they were hired for the job but need to shadow someone for the first week to get their bearings.</w:t>
      </w:r>
      <w:r w:rsidR="00B9569E">
        <w:t xml:space="preserve"> When shadowing someone in </w:t>
      </w:r>
      <w:r w:rsidR="008F6FA0">
        <w:t xml:space="preserve">a health and social care job, policies </w:t>
      </w:r>
      <w:r w:rsidR="00863363">
        <w:t>have to be in place</w:t>
      </w:r>
      <w:r w:rsidR="00ED2EAC">
        <w:t xml:space="preserve"> to protect the professional they are shadowing</w:t>
      </w:r>
      <w:r w:rsidR="009E441E">
        <w:t>, the ‘shadow’ and any patients involved (</w:t>
      </w:r>
      <w:r w:rsidR="009E441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Salinememorial.org. 2020</w:t>
      </w:r>
      <w:r w:rsidR="009E441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).</w:t>
      </w:r>
      <w:r w:rsidR="00ED2EAC">
        <w:t xml:space="preserve"> </w:t>
      </w:r>
      <w:r w:rsidR="00BD1FE8">
        <w:t xml:space="preserve">Shadowing can </w:t>
      </w:r>
      <w:r w:rsidR="00350E8D">
        <w:t xml:space="preserve">give the ‘shadow’ a chance to observe </w:t>
      </w:r>
      <w:r w:rsidR="0016170D">
        <w:t>professionals in their element and they can gain knowledge in that field (</w:t>
      </w:r>
      <w:r w:rsidR="0016170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Northwestern.edu. 2020</w:t>
      </w:r>
      <w:r w:rsidR="0016170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). </w:t>
      </w:r>
    </w:p>
    <w:p w14:paraId="619283B9" w14:textId="0FD62991" w:rsidR="1FAAE077" w:rsidRDefault="1FAAE077" w:rsidP="00083CEC">
      <w:pPr>
        <w:spacing w:line="360" w:lineRule="auto"/>
      </w:pPr>
    </w:p>
    <w:p w14:paraId="2E39849F" w14:textId="68B9EBC7" w:rsidR="00FF22D7" w:rsidRPr="00FF22D7" w:rsidRDefault="0037157A" w:rsidP="00083CEC">
      <w:pPr>
        <w:pStyle w:val="Heading2"/>
        <w:spacing w:line="360" w:lineRule="auto"/>
      </w:pPr>
      <w:r>
        <w:t>Give your</w:t>
      </w:r>
      <w:r w:rsidR="003E04A8">
        <w:t xml:space="preserve">self </w:t>
      </w:r>
      <w:r w:rsidR="005F6B72">
        <w:t xml:space="preserve">at least two </w:t>
      </w:r>
      <w:r w:rsidR="0065008D">
        <w:t>recommendations</w:t>
      </w:r>
      <w:r w:rsidR="005F6B72">
        <w:t xml:space="preserve"> </w:t>
      </w:r>
      <w:r w:rsidR="00B11344">
        <w:t xml:space="preserve">for building upon this learning as a professional </w:t>
      </w:r>
      <w:r w:rsidR="00CF0E51">
        <w:t>in your future career</w:t>
      </w:r>
      <w:r w:rsidR="000C4123">
        <w:t xml:space="preserve"> + conclusion</w:t>
      </w:r>
      <w:r w:rsidR="00083CEC">
        <w:t>.</w:t>
      </w:r>
    </w:p>
    <w:p w14:paraId="68AF97CC" w14:textId="77777777" w:rsidR="00FF22D7" w:rsidRDefault="001E7A36" w:rsidP="00083CEC">
      <w:pPr>
        <w:spacing w:line="360" w:lineRule="auto"/>
      </w:pPr>
      <w:r>
        <w:t>In summary, this paper</w:t>
      </w:r>
      <w:r w:rsidR="00E95393">
        <w:t xml:space="preserve">’s purpose was to look at the exploration of the role of </w:t>
      </w:r>
      <w:r w:rsidR="000042E5">
        <w:t xml:space="preserve">mentoring </w:t>
      </w:r>
      <w:r w:rsidR="00961221">
        <w:t xml:space="preserve">and performance development in the workplace. </w:t>
      </w:r>
      <w:r w:rsidR="00311546">
        <w:t xml:space="preserve">This paper looked at the definition of </w:t>
      </w:r>
      <w:r w:rsidR="00232213">
        <w:t>continuing professional development, reflex</w:t>
      </w:r>
      <w:r w:rsidR="00F87922">
        <w:t>ivity and the difference of mentoring and coaching</w:t>
      </w:r>
      <w:r w:rsidR="00D457F4">
        <w:t xml:space="preserve">. </w:t>
      </w:r>
      <w:r w:rsidR="008754A3">
        <w:t xml:space="preserve">This paper showed how self-reflection could be used in a health and social care background </w:t>
      </w:r>
      <w:r w:rsidR="00776D52">
        <w:t xml:space="preserve">and how I applied it to my own development. </w:t>
      </w:r>
      <w:r w:rsidR="00CF53E3">
        <w:t xml:space="preserve">This paper showed </w:t>
      </w:r>
      <w:r w:rsidR="00B82900">
        <w:t>how reflexivity is used in research and how I was able to</w:t>
      </w:r>
      <w:r w:rsidR="001130BB">
        <w:t xml:space="preserve"> include it in my own practice and development. </w:t>
      </w:r>
      <w:r w:rsidR="00630CEA">
        <w:t xml:space="preserve">This paper showed </w:t>
      </w:r>
      <w:r w:rsidR="00BF53AD">
        <w:t xml:space="preserve">the difference between </w:t>
      </w:r>
      <w:r w:rsidR="00B041EE">
        <w:t xml:space="preserve">mentoring and coaching, it also showed how typically a </w:t>
      </w:r>
      <w:r w:rsidR="006922D3">
        <w:t xml:space="preserve">mentor should act to their mentee and how a mentee should act with their mentor. </w:t>
      </w:r>
      <w:r w:rsidR="00AD7784">
        <w:t>This paper shows the discussion of</w:t>
      </w:r>
      <w:r w:rsidR="00C26393">
        <w:t xml:space="preserve"> why there is an increase of the use of mentoring and coaching within the NHS; And lastly, this</w:t>
      </w:r>
      <w:r w:rsidR="00B82900">
        <w:t xml:space="preserve"> </w:t>
      </w:r>
      <w:r w:rsidR="00C26393">
        <w:t xml:space="preserve">paper shows the evaluation of how shadowing </w:t>
      </w:r>
      <w:r w:rsidR="00725A85">
        <w:t xml:space="preserve">is used in health and social care and what policies they must follow. </w:t>
      </w:r>
    </w:p>
    <w:p w14:paraId="6D285C4B" w14:textId="77777777" w:rsidR="00FF22D7" w:rsidRDefault="00FF22D7" w:rsidP="00083CEC">
      <w:pPr>
        <w:spacing w:line="360" w:lineRule="auto"/>
      </w:pPr>
    </w:p>
    <w:p w14:paraId="38E2666C" w14:textId="54B84FAA" w:rsidR="00B1717F" w:rsidRDefault="00570264" w:rsidP="00083CEC">
      <w:pPr>
        <w:spacing w:line="360" w:lineRule="auto"/>
      </w:pPr>
      <w:r>
        <w:lastRenderedPageBreak/>
        <w:t>A recommendation I would give to myself when</w:t>
      </w:r>
      <w:r w:rsidR="00E4794E">
        <w:t xml:space="preserve"> </w:t>
      </w:r>
      <w:r w:rsidR="00382F4E">
        <w:t>I get into a professional career in the future</w:t>
      </w:r>
      <w:r w:rsidR="004015F8">
        <w:t xml:space="preserve"> is to always have confidence in myself. </w:t>
      </w:r>
      <w:r w:rsidR="002D081D">
        <w:t xml:space="preserve">At the start of </w:t>
      </w:r>
      <w:r w:rsidR="004657ED">
        <w:t>university,</w:t>
      </w:r>
      <w:r w:rsidR="002D081D">
        <w:t xml:space="preserve"> I was very shy and did not like public speaking; I found that university encouraged me to be more open and </w:t>
      </w:r>
      <w:r w:rsidR="001B3BA3">
        <w:t xml:space="preserve">to not think about what others think but to think of myself more. </w:t>
      </w:r>
      <w:r w:rsidR="00306FD4">
        <w:t>I am able to speak at presentations more freely and th</w:t>
      </w:r>
      <w:r w:rsidR="00A853B8">
        <w:t>at during the vivas</w:t>
      </w:r>
      <w:r w:rsidR="004832BE">
        <w:t xml:space="preserve"> being able to </w:t>
      </w:r>
      <w:r w:rsidR="00CF53A4">
        <w:t xml:space="preserve">speak my thoughts and feelings about a certain topic that the mentee mentioned. </w:t>
      </w:r>
      <w:r w:rsidR="00CD5638">
        <w:t xml:space="preserve">The first thing I would </w:t>
      </w:r>
      <w:r w:rsidR="00574801">
        <w:t>recommend</w:t>
      </w:r>
      <w:r w:rsidR="006420B3">
        <w:t xml:space="preserve"> is being seen as a formal mentor in my current work. </w:t>
      </w:r>
      <w:r w:rsidR="00574801">
        <w:t xml:space="preserve">In my work I am currently the </w:t>
      </w:r>
      <w:r w:rsidR="00A127F7">
        <w:t xml:space="preserve">only fully trained sales advisor and when my manager brings in new people, they train them to know the basic. </w:t>
      </w:r>
      <w:r w:rsidR="00951905">
        <w:t xml:space="preserve">When they are on the shop floor, I would say to them if they are stuck or having trouble with something or someone to call for me, as I have more experience than them in a certain situation. </w:t>
      </w:r>
      <w:r w:rsidR="00264251">
        <w:t>By me being there I hope to give them the boost of confidence that they needed</w:t>
      </w:r>
      <w:r w:rsidR="000930F7">
        <w:t xml:space="preserve"> and hopefully with that they can learn to have confidence in themselves. </w:t>
      </w:r>
      <w:r w:rsidR="0095040D">
        <w:t xml:space="preserve">By being seen as a formal mentor rather than an informal one, will improve some of my other skills that I will hopefully in any future career. </w:t>
      </w:r>
      <w:r w:rsidR="00201F15">
        <w:t>My second recommend will be that age does not matter in a workplace</w:t>
      </w:r>
      <w:r w:rsidR="00E74495">
        <w:t xml:space="preserve">, it is rather the skills and knowledge you hold. An </w:t>
      </w:r>
      <w:r w:rsidR="006A55D2">
        <w:t xml:space="preserve">example of this would be during the vivas, the mentees present were a lot older than me and had been working </w:t>
      </w:r>
      <w:r w:rsidR="00B87974">
        <w:t xml:space="preserve">their jobs for some time. However, when I gave my thoughts or when I gave them some of my knowledge about a subject they did not know about, rather than </w:t>
      </w:r>
      <w:r w:rsidR="00BA52CD">
        <w:t>turn it away because they saw me as someone young and not mature enough, they took it greatly</w:t>
      </w:r>
      <w:r w:rsidR="002B4C48">
        <w:t xml:space="preserve">. This gave me the knowledge and </w:t>
      </w:r>
      <w:r w:rsidR="00180FFD">
        <w:t xml:space="preserve">confidence that if I gave them my thoughts and knowledge that it is up </w:t>
      </w:r>
      <w:r w:rsidR="00292663">
        <w:t>to them whether they use it or not, but overall, I would be glad that I said my thoughts.</w:t>
      </w:r>
    </w:p>
    <w:p w14:paraId="159A0C6E" w14:textId="7FD82820" w:rsidR="007E14CF" w:rsidRDefault="007E14CF" w:rsidP="00083CEC">
      <w:pPr>
        <w:spacing w:line="360" w:lineRule="auto"/>
      </w:pPr>
    </w:p>
    <w:p w14:paraId="0222D2B6" w14:textId="5E5DA301" w:rsidR="00EE4C04" w:rsidRDefault="00EE4C04" w:rsidP="00083CEC">
      <w:pPr>
        <w:pStyle w:val="Heading2"/>
        <w:spacing w:line="360" w:lineRule="auto"/>
      </w:pPr>
      <w:r>
        <w:t xml:space="preserve">References </w:t>
      </w:r>
      <w:r w:rsidR="00C26393">
        <w:t xml:space="preserve"> </w:t>
      </w:r>
    </w:p>
    <w:p w14:paraId="167C36B3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Britland, K., 2017. </w:t>
      </w:r>
      <w:r>
        <w:rPr>
          <w:rFonts w:ascii="&amp;quot" w:hAnsi="&amp;quot"/>
          <w:i/>
          <w:iCs/>
          <w:color w:val="000000"/>
          <w:sz w:val="20"/>
          <w:szCs w:val="20"/>
        </w:rPr>
        <w:t xml:space="preserve">Reflective Learning </w:t>
      </w:r>
      <w:proofErr w:type="gramStart"/>
      <w:r>
        <w:rPr>
          <w:rFonts w:ascii="&amp;quot" w:hAnsi="&amp;quot"/>
          <w:i/>
          <w:iCs/>
          <w:color w:val="000000"/>
          <w:sz w:val="20"/>
          <w:szCs w:val="20"/>
        </w:rPr>
        <w:t>In</w:t>
      </w:r>
      <w:proofErr w:type="gramEnd"/>
      <w:r>
        <w:rPr>
          <w:rFonts w:ascii="&amp;quot" w:hAnsi="&amp;quot"/>
          <w:i/>
          <w:iCs/>
          <w:color w:val="000000"/>
          <w:sz w:val="20"/>
          <w:szCs w:val="20"/>
        </w:rPr>
        <w:t xml:space="preserve"> Health And Social Care - Study Tips - UKCBC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UKCBC. Available at: &lt;https://www.ukcbc.ac.uk/reflective-learning-health-social-care/&gt; [Accessed 12 May 2020].</w:t>
      </w:r>
    </w:p>
    <w:p w14:paraId="364B409A" w14:textId="77777777" w:rsidR="00083CEC" w:rsidRPr="0037157A" w:rsidRDefault="00083CEC" w:rsidP="00083CEC">
      <w:pPr>
        <w:spacing w:line="360" w:lineRule="auto"/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Dixon, T., 2020. </w:t>
      </w:r>
      <w:r>
        <w:rPr>
          <w:rFonts w:ascii="&amp;quot" w:hAnsi="&amp;quot"/>
          <w:i/>
          <w:iCs/>
          <w:color w:val="000000"/>
          <w:sz w:val="20"/>
          <w:szCs w:val="20"/>
        </w:rPr>
        <w:t>What Is "Reflexivity?" | IB Psychology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IB Psychology. Available at: &lt;https://www.themantic-education.com/ibpsych/2018/03/16/what-is-reflexivity/&gt; [Accessed 4 June 2020].</w:t>
      </w:r>
    </w:p>
    <w:p w14:paraId="7FFA2A09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Improvement.nhs.uk. 2014. [online] Available at: &lt;https://improvement.nhs.uk/documents/1862/NHS_England_Mentoring_Guide_5bv5_FINAL5d.pdf&gt; [Accessed 2 June 2020].</w:t>
      </w:r>
    </w:p>
    <w:p w14:paraId="3B2B9029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 xml:space="preserve">Johnston, L., 2020. </w:t>
      </w:r>
      <w:r>
        <w:rPr>
          <w:rFonts w:ascii="&amp;quot" w:hAnsi="&amp;quot"/>
          <w:i/>
          <w:iCs/>
          <w:color w:val="000000"/>
          <w:sz w:val="20"/>
          <w:szCs w:val="20"/>
        </w:rPr>
        <w:t>What Is Continuing Professional Development (CPD)? - Career-Advice.Jobs.Ac.Uk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career-advice.jobs.ac.uk. Available at: &lt;https://career-advice.jobs.ac.uk/career-development/what-is-continuing-professional-development-cpd/&gt; [Accessed 11 May 2020].</w:t>
      </w:r>
    </w:p>
    <w:p w14:paraId="11463629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Leadershipacademy.nhs.uk. 2020. </w:t>
      </w:r>
      <w:r>
        <w:rPr>
          <w:rFonts w:ascii="&amp;quot" w:hAnsi="&amp;quot"/>
          <w:i/>
          <w:iCs/>
          <w:color w:val="000000"/>
          <w:sz w:val="20"/>
          <w:szCs w:val="20"/>
        </w:rPr>
        <w:t xml:space="preserve">Coaching </w:t>
      </w:r>
      <w:proofErr w:type="gramStart"/>
      <w:r>
        <w:rPr>
          <w:rFonts w:ascii="&amp;quot" w:hAnsi="&amp;quot"/>
          <w:i/>
          <w:iCs/>
          <w:color w:val="000000"/>
          <w:sz w:val="20"/>
          <w:szCs w:val="20"/>
        </w:rPr>
        <w:t>And</w:t>
      </w:r>
      <w:proofErr w:type="gramEnd"/>
      <w:r>
        <w:rPr>
          <w:rFonts w:ascii="&amp;quot" w:hAnsi="&amp;quot"/>
          <w:i/>
          <w:iCs/>
          <w:color w:val="000000"/>
          <w:sz w:val="20"/>
          <w:szCs w:val="20"/>
        </w:rPr>
        <w:t xml:space="preserve"> Mentoring – Leadership Academy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&lt;https://www.leadershipacademy.nhs.uk/resources/coaching-register/&gt; [Accessed 28 May 2020].</w:t>
      </w:r>
    </w:p>
    <w:p w14:paraId="4D987E63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Medium. 2019. </w:t>
      </w:r>
      <w:r>
        <w:rPr>
          <w:rFonts w:ascii="&amp;quot" w:hAnsi="&amp;quot"/>
          <w:i/>
          <w:iCs/>
          <w:color w:val="000000"/>
          <w:sz w:val="20"/>
          <w:szCs w:val="20"/>
        </w:rPr>
        <w:t xml:space="preserve">Mentoring </w:t>
      </w:r>
      <w:proofErr w:type="gramStart"/>
      <w:r>
        <w:rPr>
          <w:rFonts w:ascii="&amp;quot" w:hAnsi="&amp;quot"/>
          <w:i/>
          <w:iCs/>
          <w:color w:val="000000"/>
          <w:sz w:val="20"/>
          <w:szCs w:val="20"/>
        </w:rPr>
        <w:t>And</w:t>
      </w:r>
      <w:proofErr w:type="gramEnd"/>
      <w:r>
        <w:rPr>
          <w:rFonts w:ascii="&amp;quot" w:hAnsi="&amp;quot"/>
          <w:i/>
          <w:iCs/>
          <w:color w:val="000000"/>
          <w:sz w:val="20"/>
          <w:szCs w:val="20"/>
        </w:rPr>
        <w:t xml:space="preserve"> Coaching — Defining Their Roles And Importance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&lt;https://medium.com/brain-bites/mentoring-and-coaching-defining-their-roles-and-importance-6213cacb7455&gt; [Accessed 2 June 2020].</w:t>
      </w:r>
    </w:p>
    <w:p w14:paraId="6E357E58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Northwestern.edu. 2020. </w:t>
      </w:r>
      <w:r>
        <w:rPr>
          <w:rFonts w:ascii="&amp;quot" w:hAnsi="&amp;quot"/>
          <w:i/>
          <w:iCs/>
          <w:color w:val="000000"/>
          <w:sz w:val="20"/>
          <w:szCs w:val="20"/>
        </w:rPr>
        <w:t>Shadowing &amp; Clinical Experience: Health Professions Advising - Northwestern University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&lt;https://www.northwestern.edu/health-professions-advising/extracurricular-opportunities/shadowing-clinical-experience.html&gt; [Accessed 4 June 2020].</w:t>
      </w:r>
    </w:p>
    <w:p w14:paraId="153CE2C4" w14:textId="77777777" w:rsidR="00083CEC" w:rsidRPr="00EE4C04" w:rsidRDefault="00083CEC" w:rsidP="00083CEC">
      <w:pPr>
        <w:spacing w:line="360" w:lineRule="auto"/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Salinememorial.org. 2020. </w:t>
      </w:r>
      <w:r>
        <w:rPr>
          <w:rFonts w:ascii="&amp;quot" w:hAnsi="&amp;quot"/>
          <w:i/>
          <w:iCs/>
          <w:color w:val="000000"/>
          <w:sz w:val="20"/>
          <w:szCs w:val="20"/>
        </w:rPr>
        <w:t>Job Shadowing Policy | Saline Memorial Hospital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&lt;https://www.salinememorial.org/join_our_team/student_and_intern_policies/job_shadowing_policy.aspx&gt; [Accessed 4 June 2020].</w:t>
      </w:r>
    </w:p>
    <w:p w14:paraId="5BD44926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Skillsyouneed. 2011. </w:t>
      </w:r>
      <w:r>
        <w:rPr>
          <w:rFonts w:ascii="&amp;quot" w:hAnsi="&amp;quot"/>
          <w:i/>
          <w:iCs/>
          <w:color w:val="000000"/>
          <w:sz w:val="20"/>
          <w:szCs w:val="20"/>
        </w:rPr>
        <w:t>What Is Mentoring? | Skillsyouneed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&lt;https://www.skillsyouneed.com/learn/mentoring.html&gt; [Accessed 7 May 2020].</w:t>
      </w:r>
    </w:p>
    <w:p w14:paraId="7A072FBC" w14:textId="77777777" w:rsidR="00083CEC" w:rsidRDefault="00083CEC" w:rsidP="00083CEC">
      <w:pPr>
        <w:spacing w:line="360" w:lineRule="auto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Smith, J., 2013. </w:t>
      </w:r>
      <w:r>
        <w:rPr>
          <w:rFonts w:ascii="&amp;quot" w:hAnsi="&amp;quot"/>
          <w:i/>
          <w:iCs/>
          <w:color w:val="000000"/>
          <w:sz w:val="20"/>
          <w:szCs w:val="20"/>
        </w:rPr>
        <w:t xml:space="preserve">How </w:t>
      </w:r>
      <w:proofErr w:type="gramStart"/>
      <w:r>
        <w:rPr>
          <w:rFonts w:ascii="&amp;quot" w:hAnsi="&amp;quot"/>
          <w:i/>
          <w:iCs/>
          <w:color w:val="000000"/>
          <w:sz w:val="20"/>
          <w:szCs w:val="20"/>
        </w:rPr>
        <w:t>To</w:t>
      </w:r>
      <w:proofErr w:type="gramEnd"/>
      <w:r>
        <w:rPr>
          <w:rFonts w:ascii="&amp;quot" w:hAnsi="&amp;quot"/>
          <w:i/>
          <w:iCs/>
          <w:color w:val="000000"/>
          <w:sz w:val="20"/>
          <w:szCs w:val="20"/>
        </w:rPr>
        <w:t xml:space="preserve"> Be A Great Mentor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Forbes. Available at: &lt;https://www.forbes.com/sites/jacquelynsmith/2013/05/17/how-to-become-a-great-mentor/#48970e754f59&gt; [Accessed 2 June 2020].</w:t>
      </w:r>
    </w:p>
    <w:p w14:paraId="00BF45F2" w14:textId="77777777" w:rsidR="00083CEC" w:rsidRDefault="00083CEC" w:rsidP="00083CEC">
      <w:pPr>
        <w:spacing w:line="360" w:lineRule="auto"/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Warwick.ac.uk. 2020. </w:t>
      </w:r>
      <w:r>
        <w:rPr>
          <w:rFonts w:ascii="&amp;quot" w:hAnsi="&amp;quot"/>
          <w:i/>
          <w:iCs/>
          <w:color w:val="000000"/>
          <w:sz w:val="20"/>
          <w:szCs w:val="20"/>
        </w:rPr>
        <w:t>Reflexivity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&lt;https://warwick.ac.uk/fac/soc/ces/research/current/socialtheory/maps/reflexivity/&gt; [Accessed 4 June 2020].</w:t>
      </w:r>
    </w:p>
    <w:sectPr w:rsidR="00083C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187"/>
    <w:rsid w:val="000042E5"/>
    <w:rsid w:val="0001761F"/>
    <w:rsid w:val="00020F94"/>
    <w:rsid w:val="00033605"/>
    <w:rsid w:val="0004543C"/>
    <w:rsid w:val="00046248"/>
    <w:rsid w:val="000474FA"/>
    <w:rsid w:val="00055B6B"/>
    <w:rsid w:val="00077FC6"/>
    <w:rsid w:val="00083CEC"/>
    <w:rsid w:val="000871D3"/>
    <w:rsid w:val="00090205"/>
    <w:rsid w:val="000930F7"/>
    <w:rsid w:val="000A1264"/>
    <w:rsid w:val="000A4309"/>
    <w:rsid w:val="000A62E3"/>
    <w:rsid w:val="000B68F8"/>
    <w:rsid w:val="000C21BF"/>
    <w:rsid w:val="000C4123"/>
    <w:rsid w:val="000C5199"/>
    <w:rsid w:val="000D635B"/>
    <w:rsid w:val="000E4EC1"/>
    <w:rsid w:val="001009F7"/>
    <w:rsid w:val="001025A7"/>
    <w:rsid w:val="00103D9C"/>
    <w:rsid w:val="00106ED7"/>
    <w:rsid w:val="001130BB"/>
    <w:rsid w:val="001234F1"/>
    <w:rsid w:val="00124496"/>
    <w:rsid w:val="001271E4"/>
    <w:rsid w:val="0013136E"/>
    <w:rsid w:val="00146A47"/>
    <w:rsid w:val="0016170D"/>
    <w:rsid w:val="00176860"/>
    <w:rsid w:val="00180FFD"/>
    <w:rsid w:val="001818CA"/>
    <w:rsid w:val="00192A41"/>
    <w:rsid w:val="001954B3"/>
    <w:rsid w:val="001A2149"/>
    <w:rsid w:val="001A2237"/>
    <w:rsid w:val="001B0326"/>
    <w:rsid w:val="001B0E49"/>
    <w:rsid w:val="001B3BA3"/>
    <w:rsid w:val="001C18A7"/>
    <w:rsid w:val="001D3100"/>
    <w:rsid w:val="001D4EFB"/>
    <w:rsid w:val="001E7A36"/>
    <w:rsid w:val="001F2625"/>
    <w:rsid w:val="001F380F"/>
    <w:rsid w:val="001F5DB5"/>
    <w:rsid w:val="00201F15"/>
    <w:rsid w:val="00222314"/>
    <w:rsid w:val="00232213"/>
    <w:rsid w:val="00235187"/>
    <w:rsid w:val="00237ACD"/>
    <w:rsid w:val="00251ECB"/>
    <w:rsid w:val="00254F78"/>
    <w:rsid w:val="00264251"/>
    <w:rsid w:val="00264FDF"/>
    <w:rsid w:val="002665ED"/>
    <w:rsid w:val="00271AD4"/>
    <w:rsid w:val="00287FA9"/>
    <w:rsid w:val="00292663"/>
    <w:rsid w:val="00296CDD"/>
    <w:rsid w:val="002B4C48"/>
    <w:rsid w:val="002D081D"/>
    <w:rsid w:val="002D1983"/>
    <w:rsid w:val="002D5C52"/>
    <w:rsid w:val="00304DF8"/>
    <w:rsid w:val="00305134"/>
    <w:rsid w:val="00306FD4"/>
    <w:rsid w:val="00307D2D"/>
    <w:rsid w:val="00311546"/>
    <w:rsid w:val="00311BE9"/>
    <w:rsid w:val="003152C5"/>
    <w:rsid w:val="00321B2B"/>
    <w:rsid w:val="00332F8D"/>
    <w:rsid w:val="0033746B"/>
    <w:rsid w:val="00340CC3"/>
    <w:rsid w:val="00340D60"/>
    <w:rsid w:val="0034231A"/>
    <w:rsid w:val="00343D59"/>
    <w:rsid w:val="00347BDC"/>
    <w:rsid w:val="0035035C"/>
    <w:rsid w:val="00350E8D"/>
    <w:rsid w:val="003604A1"/>
    <w:rsid w:val="00363CBB"/>
    <w:rsid w:val="00364083"/>
    <w:rsid w:val="00365591"/>
    <w:rsid w:val="00366E4E"/>
    <w:rsid w:val="0037157A"/>
    <w:rsid w:val="0037555E"/>
    <w:rsid w:val="00380200"/>
    <w:rsid w:val="00380C00"/>
    <w:rsid w:val="00382F4E"/>
    <w:rsid w:val="003A45E7"/>
    <w:rsid w:val="003B4364"/>
    <w:rsid w:val="003B7A9D"/>
    <w:rsid w:val="003C47FD"/>
    <w:rsid w:val="003D38EF"/>
    <w:rsid w:val="003D51A2"/>
    <w:rsid w:val="003E04A8"/>
    <w:rsid w:val="003E2382"/>
    <w:rsid w:val="004015F8"/>
    <w:rsid w:val="00401674"/>
    <w:rsid w:val="00411670"/>
    <w:rsid w:val="00420BEA"/>
    <w:rsid w:val="00422042"/>
    <w:rsid w:val="00456514"/>
    <w:rsid w:val="004657ED"/>
    <w:rsid w:val="004832BE"/>
    <w:rsid w:val="004958FB"/>
    <w:rsid w:val="004965E5"/>
    <w:rsid w:val="004B3165"/>
    <w:rsid w:val="004C3B27"/>
    <w:rsid w:val="004D27A9"/>
    <w:rsid w:val="004E50DD"/>
    <w:rsid w:val="004F55B2"/>
    <w:rsid w:val="004F60FE"/>
    <w:rsid w:val="004F650D"/>
    <w:rsid w:val="00507B60"/>
    <w:rsid w:val="00512595"/>
    <w:rsid w:val="00524802"/>
    <w:rsid w:val="00530B59"/>
    <w:rsid w:val="00543FDF"/>
    <w:rsid w:val="0054662A"/>
    <w:rsid w:val="00546971"/>
    <w:rsid w:val="005511C9"/>
    <w:rsid w:val="005514ED"/>
    <w:rsid w:val="0056035F"/>
    <w:rsid w:val="00570264"/>
    <w:rsid w:val="005725CF"/>
    <w:rsid w:val="00574801"/>
    <w:rsid w:val="005770DA"/>
    <w:rsid w:val="00577C63"/>
    <w:rsid w:val="00582385"/>
    <w:rsid w:val="0059087B"/>
    <w:rsid w:val="00594000"/>
    <w:rsid w:val="005B4539"/>
    <w:rsid w:val="005B561A"/>
    <w:rsid w:val="005C5291"/>
    <w:rsid w:val="005E448D"/>
    <w:rsid w:val="005F6B72"/>
    <w:rsid w:val="00625081"/>
    <w:rsid w:val="0062654C"/>
    <w:rsid w:val="00630CEA"/>
    <w:rsid w:val="00633BC3"/>
    <w:rsid w:val="006420B3"/>
    <w:rsid w:val="00645252"/>
    <w:rsid w:val="0065008D"/>
    <w:rsid w:val="00655195"/>
    <w:rsid w:val="006619F9"/>
    <w:rsid w:val="00662BF1"/>
    <w:rsid w:val="00665BA4"/>
    <w:rsid w:val="0068381E"/>
    <w:rsid w:val="00685AD1"/>
    <w:rsid w:val="006922D3"/>
    <w:rsid w:val="006A3705"/>
    <w:rsid w:val="006A55D2"/>
    <w:rsid w:val="006B2F52"/>
    <w:rsid w:val="006B6A93"/>
    <w:rsid w:val="006C136B"/>
    <w:rsid w:val="006D3D74"/>
    <w:rsid w:val="006E6A99"/>
    <w:rsid w:val="006F1A26"/>
    <w:rsid w:val="007069C0"/>
    <w:rsid w:val="00714088"/>
    <w:rsid w:val="007179BA"/>
    <w:rsid w:val="00721796"/>
    <w:rsid w:val="00725A85"/>
    <w:rsid w:val="00770F0C"/>
    <w:rsid w:val="007766FA"/>
    <w:rsid w:val="00776D52"/>
    <w:rsid w:val="0078694E"/>
    <w:rsid w:val="00794EA6"/>
    <w:rsid w:val="007A3643"/>
    <w:rsid w:val="007A71CB"/>
    <w:rsid w:val="007B1708"/>
    <w:rsid w:val="007B7A1E"/>
    <w:rsid w:val="007C1ADD"/>
    <w:rsid w:val="007C2D72"/>
    <w:rsid w:val="007C3FDB"/>
    <w:rsid w:val="007E0785"/>
    <w:rsid w:val="007E14CF"/>
    <w:rsid w:val="007E5EDD"/>
    <w:rsid w:val="00806474"/>
    <w:rsid w:val="00821C10"/>
    <w:rsid w:val="0083035B"/>
    <w:rsid w:val="0083569A"/>
    <w:rsid w:val="008463D6"/>
    <w:rsid w:val="00852D33"/>
    <w:rsid w:val="00860735"/>
    <w:rsid w:val="008613C9"/>
    <w:rsid w:val="00863363"/>
    <w:rsid w:val="008754A3"/>
    <w:rsid w:val="00875D29"/>
    <w:rsid w:val="008932D4"/>
    <w:rsid w:val="00896BD8"/>
    <w:rsid w:val="008A27C6"/>
    <w:rsid w:val="008A633D"/>
    <w:rsid w:val="008B04F6"/>
    <w:rsid w:val="008B490D"/>
    <w:rsid w:val="008C1EDA"/>
    <w:rsid w:val="008D2DF2"/>
    <w:rsid w:val="008D3DCD"/>
    <w:rsid w:val="008E2EC3"/>
    <w:rsid w:val="008E52A5"/>
    <w:rsid w:val="008F6FA0"/>
    <w:rsid w:val="009023D4"/>
    <w:rsid w:val="00914D37"/>
    <w:rsid w:val="00921B30"/>
    <w:rsid w:val="00921CD2"/>
    <w:rsid w:val="0095040D"/>
    <w:rsid w:val="00951905"/>
    <w:rsid w:val="00961221"/>
    <w:rsid w:val="00964DCB"/>
    <w:rsid w:val="00973494"/>
    <w:rsid w:val="00977E60"/>
    <w:rsid w:val="009A70A4"/>
    <w:rsid w:val="009C1731"/>
    <w:rsid w:val="009C2987"/>
    <w:rsid w:val="009C611C"/>
    <w:rsid w:val="009D7F26"/>
    <w:rsid w:val="009E441E"/>
    <w:rsid w:val="00A06BBA"/>
    <w:rsid w:val="00A127F7"/>
    <w:rsid w:val="00A13C62"/>
    <w:rsid w:val="00A14931"/>
    <w:rsid w:val="00A2440D"/>
    <w:rsid w:val="00A4783A"/>
    <w:rsid w:val="00A52C90"/>
    <w:rsid w:val="00A55E9A"/>
    <w:rsid w:val="00A6022F"/>
    <w:rsid w:val="00A63B3A"/>
    <w:rsid w:val="00A80C19"/>
    <w:rsid w:val="00A83D48"/>
    <w:rsid w:val="00A853B8"/>
    <w:rsid w:val="00A871B9"/>
    <w:rsid w:val="00A9204E"/>
    <w:rsid w:val="00A93119"/>
    <w:rsid w:val="00A937F7"/>
    <w:rsid w:val="00AA1620"/>
    <w:rsid w:val="00AB21FE"/>
    <w:rsid w:val="00AD10FD"/>
    <w:rsid w:val="00AD7784"/>
    <w:rsid w:val="00AE4A05"/>
    <w:rsid w:val="00AE6921"/>
    <w:rsid w:val="00AF07FF"/>
    <w:rsid w:val="00AF3FB1"/>
    <w:rsid w:val="00AF68FD"/>
    <w:rsid w:val="00AF7F2E"/>
    <w:rsid w:val="00B027E3"/>
    <w:rsid w:val="00B02FA4"/>
    <w:rsid w:val="00B036C5"/>
    <w:rsid w:val="00B041EE"/>
    <w:rsid w:val="00B11344"/>
    <w:rsid w:val="00B13507"/>
    <w:rsid w:val="00B1379E"/>
    <w:rsid w:val="00B1717F"/>
    <w:rsid w:val="00B22A5F"/>
    <w:rsid w:val="00B23CFA"/>
    <w:rsid w:val="00B52725"/>
    <w:rsid w:val="00B60393"/>
    <w:rsid w:val="00B62375"/>
    <w:rsid w:val="00B7245B"/>
    <w:rsid w:val="00B7796D"/>
    <w:rsid w:val="00B82900"/>
    <w:rsid w:val="00B84D6C"/>
    <w:rsid w:val="00B87974"/>
    <w:rsid w:val="00B9569E"/>
    <w:rsid w:val="00BA4FF7"/>
    <w:rsid w:val="00BA52CD"/>
    <w:rsid w:val="00BB52B1"/>
    <w:rsid w:val="00BD1FE8"/>
    <w:rsid w:val="00BF0688"/>
    <w:rsid w:val="00BF53AD"/>
    <w:rsid w:val="00C03BF3"/>
    <w:rsid w:val="00C13548"/>
    <w:rsid w:val="00C13933"/>
    <w:rsid w:val="00C1484F"/>
    <w:rsid w:val="00C176FC"/>
    <w:rsid w:val="00C26393"/>
    <w:rsid w:val="00C267D0"/>
    <w:rsid w:val="00C33F33"/>
    <w:rsid w:val="00C41D97"/>
    <w:rsid w:val="00C434F8"/>
    <w:rsid w:val="00C50BA5"/>
    <w:rsid w:val="00C60E5A"/>
    <w:rsid w:val="00C74CA9"/>
    <w:rsid w:val="00C839DB"/>
    <w:rsid w:val="00CD2762"/>
    <w:rsid w:val="00CD5638"/>
    <w:rsid w:val="00CE267D"/>
    <w:rsid w:val="00CF0E51"/>
    <w:rsid w:val="00CF53A4"/>
    <w:rsid w:val="00CF53E3"/>
    <w:rsid w:val="00CF68CE"/>
    <w:rsid w:val="00D01AE4"/>
    <w:rsid w:val="00D062F1"/>
    <w:rsid w:val="00D10655"/>
    <w:rsid w:val="00D26DD4"/>
    <w:rsid w:val="00D26DFE"/>
    <w:rsid w:val="00D457F4"/>
    <w:rsid w:val="00D50E01"/>
    <w:rsid w:val="00D60DE1"/>
    <w:rsid w:val="00D8072E"/>
    <w:rsid w:val="00D93EF7"/>
    <w:rsid w:val="00D97154"/>
    <w:rsid w:val="00DB284F"/>
    <w:rsid w:val="00DD20AC"/>
    <w:rsid w:val="00DD538D"/>
    <w:rsid w:val="00DE26D8"/>
    <w:rsid w:val="00DF55B7"/>
    <w:rsid w:val="00E013B6"/>
    <w:rsid w:val="00E14789"/>
    <w:rsid w:val="00E27937"/>
    <w:rsid w:val="00E27E25"/>
    <w:rsid w:val="00E4794E"/>
    <w:rsid w:val="00E50618"/>
    <w:rsid w:val="00E600EE"/>
    <w:rsid w:val="00E63155"/>
    <w:rsid w:val="00E64B56"/>
    <w:rsid w:val="00E74495"/>
    <w:rsid w:val="00E770C2"/>
    <w:rsid w:val="00E81EA1"/>
    <w:rsid w:val="00E95393"/>
    <w:rsid w:val="00E9773E"/>
    <w:rsid w:val="00EB4F5B"/>
    <w:rsid w:val="00EC3B91"/>
    <w:rsid w:val="00ED114D"/>
    <w:rsid w:val="00ED2EAC"/>
    <w:rsid w:val="00ED2FD8"/>
    <w:rsid w:val="00ED5576"/>
    <w:rsid w:val="00ED636E"/>
    <w:rsid w:val="00EE3984"/>
    <w:rsid w:val="00EE4C04"/>
    <w:rsid w:val="00EE6EF5"/>
    <w:rsid w:val="00F114A4"/>
    <w:rsid w:val="00F16C9E"/>
    <w:rsid w:val="00F21F88"/>
    <w:rsid w:val="00F27355"/>
    <w:rsid w:val="00F27CC4"/>
    <w:rsid w:val="00F32C65"/>
    <w:rsid w:val="00F51FEC"/>
    <w:rsid w:val="00F64553"/>
    <w:rsid w:val="00F81F4D"/>
    <w:rsid w:val="00F87922"/>
    <w:rsid w:val="00FA65E3"/>
    <w:rsid w:val="00FD3012"/>
    <w:rsid w:val="00FD616F"/>
    <w:rsid w:val="00FE5D82"/>
    <w:rsid w:val="00FF22D7"/>
    <w:rsid w:val="1D242521"/>
    <w:rsid w:val="1FAAE077"/>
    <w:rsid w:val="37EE5747"/>
    <w:rsid w:val="58308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A2702"/>
  <w15:chartTrackingRefBased/>
  <w15:docId w15:val="{576B71D7-78CA-4DC2-B573-CC0152B4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character" w:styleId="UnresolvedMention">
    <w:name w:val="Unresolved Mention"/>
    <w:basedOn w:val="DefaultParagraphFont"/>
    <w:uiPriority w:val="99"/>
    <w:semiHidden/>
    <w:unhideWhenUsed/>
    <w:rsid w:val="005823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FB4919D08F1246A1DE41F23FEEEF12" ma:contentTypeVersion="4" ma:contentTypeDescription="Create a new document." ma:contentTypeScope="" ma:versionID="fd83b49085d908d17c75cc81536bf154">
  <xsd:schema xmlns:xsd="http://www.w3.org/2001/XMLSchema" xmlns:xs="http://www.w3.org/2001/XMLSchema" xmlns:p="http://schemas.microsoft.com/office/2006/metadata/properties" xmlns:ns3="c573d321-ac7c-4055-8f3c-2cb36cdfaae7" targetNamespace="http://schemas.microsoft.com/office/2006/metadata/properties" ma:root="true" ma:fieldsID="c6088632330e771a9784d0564591c45d" ns3:_="">
    <xsd:import namespace="c573d321-ac7c-4055-8f3c-2cb36cdfaa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3d321-ac7c-4055-8f3c-2cb36cdfaa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665FC3-FCDC-4980-88FB-0A638D04D0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3A6397-791A-429F-8CE0-FA53A43130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73d321-ac7c-4055-8f3c-2cb36cdfaa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5803</TotalTime>
  <Pages>6</Pages>
  <Words>1929</Words>
  <Characters>11851</Characters>
  <Application>Microsoft Office Word</Application>
  <DocSecurity>0</DocSecurity>
  <Lines>191</Lines>
  <Paragraphs>64</Paragraphs>
  <ScaleCrop>false</ScaleCrop>
  <Company/>
  <LinksUpToDate>false</LinksUpToDate>
  <CharactersWithSpaces>13716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Mia Dempster (1702481)</cp:lastModifiedBy>
  <cp:revision>348</cp:revision>
  <dcterms:created xsi:type="dcterms:W3CDTF">2020-04-15T14:47:00Z</dcterms:created>
  <dcterms:modified xsi:type="dcterms:W3CDTF">2020-06-05T16:51:00Z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0x01010071FB4919D08F1246A1DE41F23FEEEF12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