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00EC52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8291F">
              <w:rPr>
                <w:b/>
                <w:color w:val="auto"/>
                <w:sz w:val="32"/>
              </w:rPr>
              <w:t>Anis AHMAD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D151E12" w:rsidR="00575A8F" w:rsidRDefault="00DD3E20" w:rsidP="00E6298B">
            <w:pPr>
              <w:overflowPunct/>
              <w:autoSpaceDE/>
              <w:autoSpaceDN/>
              <w:adjustRightInd/>
              <w:ind w:right="107"/>
              <w:textAlignment w:val="auto"/>
              <w:rPr>
                <w:b/>
                <w:color w:val="auto"/>
                <w:sz w:val="32"/>
              </w:rPr>
            </w:pPr>
            <w:r>
              <w:rPr>
                <w:b/>
                <w:color w:val="auto"/>
                <w:sz w:val="32"/>
              </w:rPr>
              <w:t>22</w:t>
            </w:r>
            <w:r w:rsidR="009F25E8">
              <w:rPr>
                <w:b/>
                <w:color w:val="auto"/>
                <w:sz w:val="32"/>
              </w:rPr>
              <w:t>45867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1BFB755D"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940FB66" w:rsidR="00AA666E" w:rsidRDefault="00025650" w:rsidP="00E6298B">
      <w:pPr>
        <w:ind w:right="107"/>
        <w:jc w:val="both"/>
        <w:rPr>
          <w:b/>
          <w:sz w:val="24"/>
          <w:szCs w:val="24"/>
        </w:rPr>
      </w:pPr>
      <w:r w:rsidRPr="00025650">
        <w:rPr>
          <w:b/>
          <w:sz w:val="24"/>
          <w:szCs w:val="24"/>
        </w:rPr>
        <w:t>ANSWER:</w:t>
      </w:r>
    </w:p>
    <w:p w14:paraId="4CF98405" w14:textId="1B4A9959" w:rsidR="00F555B2" w:rsidRDefault="00F555B2" w:rsidP="00E6298B">
      <w:pPr>
        <w:ind w:right="107"/>
        <w:jc w:val="both"/>
        <w:rPr>
          <w:b/>
          <w:sz w:val="24"/>
          <w:szCs w:val="24"/>
        </w:rPr>
      </w:pPr>
    </w:p>
    <w:p w14:paraId="17E9A388" w14:textId="793354B8" w:rsidR="00F555B2" w:rsidRDefault="00F555B2" w:rsidP="00E6298B">
      <w:pPr>
        <w:ind w:right="107"/>
        <w:jc w:val="both"/>
        <w:rPr>
          <w:b/>
          <w:sz w:val="24"/>
          <w:szCs w:val="24"/>
        </w:rPr>
      </w:pPr>
    </w:p>
    <w:p w14:paraId="622075BF" w14:textId="56F89453" w:rsidR="00F555B2" w:rsidRDefault="00EB6161" w:rsidP="00F555B2">
      <w:pPr>
        <w:ind w:right="107"/>
        <w:jc w:val="both"/>
        <w:rPr>
          <w:sz w:val="24"/>
          <w:szCs w:val="24"/>
        </w:rPr>
      </w:pPr>
      <w:r>
        <w:rPr>
          <w:bCs/>
          <w:sz w:val="24"/>
          <w:szCs w:val="24"/>
        </w:rPr>
        <w:t xml:space="preserve">I will be discussing </w:t>
      </w:r>
      <w:r w:rsidR="00F555B2">
        <w:rPr>
          <w:sz w:val="24"/>
          <w:szCs w:val="24"/>
        </w:rPr>
        <w:t>my time as a student officer in training school</w:t>
      </w:r>
      <w:r w:rsidR="00FA33A0">
        <w:rPr>
          <w:sz w:val="24"/>
          <w:szCs w:val="24"/>
        </w:rPr>
        <w:t xml:space="preserve">, and the coping strategies I used to be able to </w:t>
      </w:r>
      <w:r w:rsidR="005D5579">
        <w:rPr>
          <w:sz w:val="24"/>
          <w:szCs w:val="24"/>
        </w:rPr>
        <w:t>cope with daily life as a student officer</w:t>
      </w:r>
      <w:r w:rsidR="00C21D06">
        <w:rPr>
          <w:sz w:val="24"/>
          <w:szCs w:val="24"/>
        </w:rPr>
        <w:t>.</w:t>
      </w:r>
      <w:r w:rsidR="00F555B2">
        <w:rPr>
          <w:sz w:val="24"/>
          <w:szCs w:val="24"/>
        </w:rPr>
        <w:t xml:space="preserve"> </w:t>
      </w:r>
      <w:r w:rsidR="00C21D06">
        <w:rPr>
          <w:sz w:val="24"/>
          <w:szCs w:val="24"/>
        </w:rPr>
        <w:t>R</w:t>
      </w:r>
      <w:r w:rsidR="00F555B2">
        <w:rPr>
          <w:sz w:val="24"/>
          <w:szCs w:val="24"/>
        </w:rPr>
        <w:t xml:space="preserve">esilience was one of the key </w:t>
      </w:r>
      <w:r w:rsidR="004C46A5">
        <w:rPr>
          <w:sz w:val="24"/>
          <w:szCs w:val="24"/>
        </w:rPr>
        <w:t>parts of being a student officer.</w:t>
      </w:r>
      <w:r w:rsidR="00F555B2">
        <w:rPr>
          <w:sz w:val="24"/>
          <w:szCs w:val="24"/>
        </w:rPr>
        <w:t xml:space="preserve"> The Cambridge dictionary </w:t>
      </w:r>
      <w:r w:rsidR="0066312E">
        <w:rPr>
          <w:sz w:val="24"/>
          <w:szCs w:val="24"/>
        </w:rPr>
        <w:t>defines</w:t>
      </w:r>
      <w:r w:rsidR="00F555B2">
        <w:rPr>
          <w:sz w:val="24"/>
          <w:szCs w:val="24"/>
        </w:rPr>
        <w:t xml:space="preserve"> resilience as being “The ability to be happy, successful, </w:t>
      </w:r>
      <w:proofErr w:type="gramStart"/>
      <w:r w:rsidR="00E6441F">
        <w:rPr>
          <w:sz w:val="24"/>
          <w:szCs w:val="24"/>
        </w:rPr>
        <w:t>A</w:t>
      </w:r>
      <w:r w:rsidR="00F555B2">
        <w:rPr>
          <w:sz w:val="24"/>
          <w:szCs w:val="24"/>
        </w:rPr>
        <w:t>fter</w:t>
      </w:r>
      <w:proofErr w:type="gramEnd"/>
      <w:r w:rsidR="00F555B2">
        <w:rPr>
          <w:sz w:val="24"/>
          <w:szCs w:val="24"/>
        </w:rPr>
        <w:t xml:space="preserve"> something difficult or bad has happened</w:t>
      </w:r>
      <w:r w:rsidR="00E15395">
        <w:rPr>
          <w:sz w:val="24"/>
          <w:szCs w:val="24"/>
        </w:rPr>
        <w:t>.</w:t>
      </w:r>
      <w:r w:rsidR="00E6441F">
        <w:rPr>
          <w:sz w:val="24"/>
          <w:szCs w:val="24"/>
        </w:rPr>
        <w:t xml:space="preserve"> Resilience was a key skill that I felt, I needed during my time in training school to work through difficult days. </w:t>
      </w:r>
      <w:r w:rsidR="00CE50A3">
        <w:rPr>
          <w:sz w:val="24"/>
          <w:szCs w:val="24"/>
        </w:rPr>
        <w:t>According to</w:t>
      </w:r>
      <w:r w:rsidR="006A7D97">
        <w:rPr>
          <w:sz w:val="24"/>
          <w:szCs w:val="24"/>
        </w:rPr>
        <w:t xml:space="preserve"> </w:t>
      </w:r>
      <w:r w:rsidR="00CF3267">
        <w:rPr>
          <w:sz w:val="24"/>
          <w:szCs w:val="24"/>
        </w:rPr>
        <w:t xml:space="preserve">Miller (2022), The role of a police officer is one that includes a high volume of stress as officers </w:t>
      </w:r>
      <w:r w:rsidR="00A66399">
        <w:rPr>
          <w:sz w:val="24"/>
          <w:szCs w:val="24"/>
        </w:rPr>
        <w:t>will attend</w:t>
      </w:r>
      <w:r w:rsidR="00CF3267">
        <w:rPr>
          <w:sz w:val="24"/>
          <w:szCs w:val="24"/>
        </w:rPr>
        <w:t xml:space="preserve"> </w:t>
      </w:r>
      <w:r w:rsidR="00A66399">
        <w:rPr>
          <w:sz w:val="24"/>
          <w:szCs w:val="24"/>
        </w:rPr>
        <w:t xml:space="preserve">and often </w:t>
      </w:r>
      <w:r w:rsidR="00461EE9">
        <w:rPr>
          <w:sz w:val="24"/>
          <w:szCs w:val="24"/>
        </w:rPr>
        <w:t xml:space="preserve">deal with others’ worst </w:t>
      </w:r>
      <w:r w:rsidR="002733BE">
        <w:rPr>
          <w:sz w:val="24"/>
          <w:szCs w:val="24"/>
        </w:rPr>
        <w:t>days</w:t>
      </w:r>
      <w:r w:rsidR="006A03CF">
        <w:rPr>
          <w:sz w:val="24"/>
          <w:szCs w:val="24"/>
        </w:rPr>
        <w:t xml:space="preserve">. </w:t>
      </w:r>
      <w:r w:rsidR="00DB41C8">
        <w:rPr>
          <w:sz w:val="24"/>
          <w:szCs w:val="24"/>
        </w:rPr>
        <w:t xml:space="preserve">The World Health Organization (2023) defines stress as “A state of worry, or mental tension caused by a difficult situation”. </w:t>
      </w:r>
      <w:r w:rsidR="00017D74">
        <w:rPr>
          <w:sz w:val="24"/>
          <w:szCs w:val="24"/>
        </w:rPr>
        <w:t xml:space="preserve"> </w:t>
      </w:r>
      <w:r w:rsidR="00DB41C8">
        <w:rPr>
          <w:sz w:val="24"/>
          <w:szCs w:val="24"/>
        </w:rPr>
        <w:t xml:space="preserve">Which implies that stress management is key as police officers are regularly in difficult situations, during my time in training school, I was faced with a number of these difficult situations through practical examinations as well as written examinations. In this essay, I will be discussing my initial </w:t>
      </w:r>
      <w:r w:rsidR="00BE32F5">
        <w:rPr>
          <w:sz w:val="24"/>
          <w:szCs w:val="24"/>
        </w:rPr>
        <w:t>six-month</w:t>
      </w:r>
      <w:r w:rsidR="00DB41C8">
        <w:rPr>
          <w:sz w:val="24"/>
          <w:szCs w:val="24"/>
        </w:rPr>
        <w:t xml:space="preserve"> police training, where I used coping strategies to develop resilience and minimise stress to be able to cope with my time in police training school.  </w:t>
      </w:r>
    </w:p>
    <w:p w14:paraId="2282CF28" w14:textId="7F7C6F07" w:rsidR="008248C1" w:rsidRPr="001400C1" w:rsidRDefault="008248C1" w:rsidP="00F555B2">
      <w:pPr>
        <w:ind w:right="107"/>
        <w:jc w:val="both"/>
        <w:rPr>
          <w:sz w:val="24"/>
          <w:szCs w:val="24"/>
          <w:u w:val="single"/>
        </w:rPr>
      </w:pPr>
    </w:p>
    <w:p w14:paraId="1535673F" w14:textId="77777777" w:rsidR="00914427" w:rsidRDefault="00914427" w:rsidP="00F555B2">
      <w:pPr>
        <w:ind w:right="107"/>
        <w:jc w:val="both"/>
        <w:rPr>
          <w:sz w:val="24"/>
          <w:szCs w:val="24"/>
        </w:rPr>
      </w:pPr>
    </w:p>
    <w:p w14:paraId="4F3638B9" w14:textId="478E9200" w:rsidR="003517D4" w:rsidRDefault="003517D4" w:rsidP="00F555B2">
      <w:pPr>
        <w:ind w:right="107"/>
        <w:jc w:val="both"/>
        <w:rPr>
          <w:sz w:val="24"/>
          <w:szCs w:val="24"/>
        </w:rPr>
      </w:pPr>
      <w:r>
        <w:rPr>
          <w:sz w:val="24"/>
          <w:szCs w:val="24"/>
        </w:rPr>
        <w:t>Glasser</w:t>
      </w:r>
      <w:r w:rsidR="009960F8">
        <w:rPr>
          <w:sz w:val="24"/>
          <w:szCs w:val="24"/>
        </w:rPr>
        <w:t xml:space="preserve">’s (2001) “Choice theory” discusses psychological </w:t>
      </w:r>
      <w:r w:rsidR="007D1CF7">
        <w:rPr>
          <w:sz w:val="24"/>
          <w:szCs w:val="24"/>
        </w:rPr>
        <w:t>fulfilment</w:t>
      </w:r>
      <w:r w:rsidR="009960F8">
        <w:rPr>
          <w:sz w:val="24"/>
          <w:szCs w:val="24"/>
        </w:rPr>
        <w:t>, and how we need to</w:t>
      </w:r>
      <w:r w:rsidR="007D1CF7">
        <w:rPr>
          <w:sz w:val="24"/>
          <w:szCs w:val="24"/>
        </w:rPr>
        <w:t xml:space="preserve"> make our own choices as to what is going to make you happy as an individual. In relation to</w:t>
      </w:r>
      <w:r w:rsidR="00B8221A">
        <w:rPr>
          <w:sz w:val="24"/>
          <w:szCs w:val="24"/>
        </w:rPr>
        <w:t xml:space="preserve"> my time in training school, I made choices such as going to the gym after a long day, this was </w:t>
      </w:r>
      <w:r w:rsidR="00E2383C">
        <w:rPr>
          <w:sz w:val="24"/>
          <w:szCs w:val="24"/>
        </w:rPr>
        <w:t xml:space="preserve">to </w:t>
      </w:r>
      <w:r w:rsidR="00E6441F">
        <w:rPr>
          <w:sz w:val="24"/>
          <w:szCs w:val="24"/>
        </w:rPr>
        <w:t xml:space="preserve">take </w:t>
      </w:r>
      <w:r w:rsidR="0005767E">
        <w:rPr>
          <w:sz w:val="24"/>
          <w:szCs w:val="24"/>
        </w:rPr>
        <w:t>a</w:t>
      </w:r>
      <w:r w:rsidR="00E6441F">
        <w:rPr>
          <w:sz w:val="24"/>
          <w:szCs w:val="24"/>
        </w:rPr>
        <w:t xml:space="preserve"> break after a</w:t>
      </w:r>
      <w:r w:rsidR="0005767E">
        <w:rPr>
          <w:sz w:val="24"/>
          <w:szCs w:val="24"/>
        </w:rPr>
        <w:t xml:space="preserve"> long</w:t>
      </w:r>
      <w:r w:rsidR="00E6441F">
        <w:rPr>
          <w:sz w:val="24"/>
          <w:szCs w:val="24"/>
        </w:rPr>
        <w:t xml:space="preserve"> day</w:t>
      </w:r>
      <w:r w:rsidR="0005767E">
        <w:rPr>
          <w:sz w:val="24"/>
          <w:szCs w:val="24"/>
        </w:rPr>
        <w:t xml:space="preserve"> of leaning and filling my brain with a lot of information. Choice theory describes how</w:t>
      </w:r>
      <w:r w:rsidR="00817F4B">
        <w:rPr>
          <w:sz w:val="24"/>
          <w:szCs w:val="24"/>
        </w:rPr>
        <w:t xml:space="preserve"> making an informed </w:t>
      </w:r>
      <w:r w:rsidR="00566BAA">
        <w:rPr>
          <w:sz w:val="24"/>
          <w:szCs w:val="24"/>
        </w:rPr>
        <w:t>decision</w:t>
      </w:r>
      <w:r w:rsidR="00817F4B">
        <w:rPr>
          <w:sz w:val="24"/>
          <w:szCs w:val="24"/>
        </w:rPr>
        <w:t>, or choice that may conflict with each othe</w:t>
      </w:r>
      <w:r w:rsidR="009D6F9B">
        <w:rPr>
          <w:sz w:val="24"/>
          <w:szCs w:val="24"/>
        </w:rPr>
        <w:t xml:space="preserve">r, </w:t>
      </w:r>
      <w:r w:rsidR="00527F46">
        <w:rPr>
          <w:sz w:val="24"/>
          <w:szCs w:val="24"/>
        </w:rPr>
        <w:t>However, when making these choices</w:t>
      </w:r>
      <w:r w:rsidR="00817F4B">
        <w:rPr>
          <w:sz w:val="24"/>
          <w:szCs w:val="24"/>
        </w:rPr>
        <w:t xml:space="preserve"> it is important as an individual to make choices that satis</w:t>
      </w:r>
      <w:r w:rsidR="00527F46">
        <w:rPr>
          <w:sz w:val="24"/>
          <w:szCs w:val="24"/>
        </w:rPr>
        <w:t>fies</w:t>
      </w:r>
      <w:r w:rsidR="00817F4B">
        <w:rPr>
          <w:sz w:val="24"/>
          <w:szCs w:val="24"/>
        </w:rPr>
        <w:t xml:space="preserve"> your needs.</w:t>
      </w:r>
      <w:r w:rsidR="008B5D88">
        <w:rPr>
          <w:sz w:val="24"/>
          <w:szCs w:val="24"/>
        </w:rPr>
        <w:t xml:space="preserve"> </w:t>
      </w:r>
      <w:r w:rsidR="00947C7D">
        <w:rPr>
          <w:sz w:val="24"/>
          <w:szCs w:val="24"/>
        </w:rPr>
        <w:t xml:space="preserve">A choice that was effective for me during training school was to </w:t>
      </w:r>
      <w:r w:rsidR="00E6441F">
        <w:rPr>
          <w:sz w:val="24"/>
          <w:szCs w:val="24"/>
        </w:rPr>
        <w:t>attend gym for stress relief.</w:t>
      </w:r>
      <w:r w:rsidR="003D27EA">
        <w:rPr>
          <w:sz w:val="24"/>
          <w:szCs w:val="24"/>
        </w:rPr>
        <w:t xml:space="preserve"> I felt that thi</w:t>
      </w:r>
      <w:r w:rsidR="00AD273B">
        <w:rPr>
          <w:sz w:val="24"/>
          <w:szCs w:val="24"/>
        </w:rPr>
        <w:t xml:space="preserve">s was effective </w:t>
      </w:r>
      <w:r w:rsidR="005F2A0B">
        <w:rPr>
          <w:sz w:val="24"/>
          <w:szCs w:val="24"/>
        </w:rPr>
        <w:t xml:space="preserve">in obtaining a </w:t>
      </w:r>
      <w:r w:rsidR="00BF1786">
        <w:rPr>
          <w:sz w:val="24"/>
          <w:szCs w:val="24"/>
        </w:rPr>
        <w:t xml:space="preserve">relaxed mindset after </w:t>
      </w:r>
      <w:r w:rsidR="00DE2D32">
        <w:rPr>
          <w:sz w:val="24"/>
          <w:szCs w:val="24"/>
        </w:rPr>
        <w:t>a busy day in training school.</w:t>
      </w:r>
      <w:r w:rsidR="00C15EF2">
        <w:rPr>
          <w:sz w:val="24"/>
          <w:szCs w:val="24"/>
        </w:rPr>
        <w:t xml:space="preserve"> A Study by</w:t>
      </w:r>
      <w:r w:rsidR="00A019A7">
        <w:rPr>
          <w:sz w:val="24"/>
          <w:szCs w:val="24"/>
        </w:rPr>
        <w:t xml:space="preserve"> Nguyen (2023) </w:t>
      </w:r>
      <w:r w:rsidR="00AE5E0F">
        <w:rPr>
          <w:sz w:val="24"/>
          <w:szCs w:val="24"/>
        </w:rPr>
        <w:t xml:space="preserve">notes that there is a positive relationship between mental health and physical activity. Nguyen highlights that gymgoers will </w:t>
      </w:r>
      <w:r w:rsidR="00FE1757">
        <w:rPr>
          <w:sz w:val="24"/>
          <w:szCs w:val="24"/>
        </w:rPr>
        <w:t>engage</w:t>
      </w:r>
      <w:r w:rsidR="00AE5E0F">
        <w:rPr>
          <w:sz w:val="24"/>
          <w:szCs w:val="24"/>
        </w:rPr>
        <w:t xml:space="preserve"> in exercise by going to the gym, as they believe it will improve their mental health providing them with an escape. </w:t>
      </w:r>
      <w:r w:rsidR="0076497C">
        <w:rPr>
          <w:sz w:val="24"/>
          <w:szCs w:val="24"/>
        </w:rPr>
        <w:t>I felt that engaging in physical acidity in the gym was a great way to minimise my stress while in training school. I felt during my time in training school, there were lots of intense situations, which involved studying for exams, and preparing for practical examinations</w:t>
      </w:r>
      <w:r w:rsidR="002F174A">
        <w:rPr>
          <w:sz w:val="24"/>
          <w:szCs w:val="24"/>
        </w:rPr>
        <w:t>.</w:t>
      </w:r>
      <w:r w:rsidR="0076497C">
        <w:rPr>
          <w:sz w:val="24"/>
          <w:szCs w:val="24"/>
        </w:rPr>
        <w:t xml:space="preserve"> However, attending gym became a way to relieve myself from this pressure, I would typically attend gym after training school, so that I could free my mind,</w:t>
      </w:r>
      <w:r w:rsidR="005F2A0B">
        <w:rPr>
          <w:sz w:val="24"/>
          <w:szCs w:val="24"/>
        </w:rPr>
        <w:t xml:space="preserve"> Research by The Guardian (2024) highlights that 78% of people surveyed stated that gym </w:t>
      </w:r>
      <w:r w:rsidR="005F2A0B">
        <w:rPr>
          <w:sz w:val="24"/>
          <w:szCs w:val="24"/>
        </w:rPr>
        <w:lastRenderedPageBreak/>
        <w:t xml:space="preserve">had a positive impact on their mental health and wellbeing, while 66% of people stated it helped them sleep better. This study highlights the impact that gym has on those that use it as an outlet to improve their wellbeing, I feel that that attending gym has been one of the crucial methods, I have used to cope with stress, as I am able to engage in enjoyable exercises, and interact with other gym goers. </w:t>
      </w:r>
      <w:r w:rsidR="00640F64">
        <w:rPr>
          <w:sz w:val="24"/>
          <w:szCs w:val="24"/>
        </w:rPr>
        <w:t>One of the negatives</w:t>
      </w:r>
      <w:r w:rsidR="00762BB7">
        <w:rPr>
          <w:sz w:val="24"/>
          <w:szCs w:val="24"/>
        </w:rPr>
        <w:t xml:space="preserve"> </w:t>
      </w:r>
      <w:r w:rsidR="00640F64">
        <w:rPr>
          <w:sz w:val="24"/>
          <w:szCs w:val="24"/>
        </w:rPr>
        <w:t>I found while engaging in gym activities after my</w:t>
      </w:r>
      <w:r w:rsidR="006307DC">
        <w:rPr>
          <w:sz w:val="24"/>
          <w:szCs w:val="24"/>
        </w:rPr>
        <w:t xml:space="preserve"> day at training school was time-management, </w:t>
      </w:r>
      <w:r w:rsidR="0076497C">
        <w:rPr>
          <w:sz w:val="24"/>
          <w:szCs w:val="24"/>
        </w:rPr>
        <w:t xml:space="preserve">there were days, when I left training school with a lot of homework for the next day. This included going over notes for practical assessments, where I would be tested on various forms of high-pressure roleplay policing incidents and assessed on my verbal communication throughout these incidents. </w:t>
      </w:r>
      <w:r w:rsidR="006307DC">
        <w:rPr>
          <w:sz w:val="24"/>
          <w:szCs w:val="24"/>
        </w:rPr>
        <w:t xml:space="preserve">This leads to my second coping strategy, which was creating a schedule, and timetable </w:t>
      </w:r>
      <w:r w:rsidR="004F5C7D">
        <w:rPr>
          <w:sz w:val="24"/>
          <w:szCs w:val="24"/>
        </w:rPr>
        <w:t>to</w:t>
      </w:r>
      <w:r w:rsidR="006307DC">
        <w:rPr>
          <w:sz w:val="24"/>
          <w:szCs w:val="24"/>
        </w:rPr>
        <w:t xml:space="preserve"> have better time-management. </w:t>
      </w:r>
      <w:r w:rsidR="00915958">
        <w:rPr>
          <w:sz w:val="24"/>
          <w:szCs w:val="24"/>
        </w:rPr>
        <w:t xml:space="preserve">According to </w:t>
      </w:r>
      <w:proofErr w:type="spellStart"/>
      <w:r w:rsidR="00915958">
        <w:rPr>
          <w:sz w:val="24"/>
          <w:szCs w:val="24"/>
        </w:rPr>
        <w:t>Ragheb</w:t>
      </w:r>
      <w:proofErr w:type="spellEnd"/>
      <w:r w:rsidR="00915958">
        <w:rPr>
          <w:sz w:val="24"/>
          <w:szCs w:val="24"/>
        </w:rPr>
        <w:t xml:space="preserve"> and Mickey (1993), there is a direct link between academic stress and leisure activities</w:t>
      </w:r>
      <w:r w:rsidR="00DB0D43">
        <w:rPr>
          <w:sz w:val="24"/>
          <w:szCs w:val="24"/>
        </w:rPr>
        <w:t>. It seems that within students, it is difficult to make both coping strategies work in unison due to time-restraints.</w:t>
      </w:r>
      <w:r w:rsidR="00A53FDF">
        <w:rPr>
          <w:sz w:val="24"/>
          <w:szCs w:val="24"/>
        </w:rPr>
        <w:t xml:space="preserve"> This comparison demonstrates that it is important to have effective time-</w:t>
      </w:r>
      <w:r w:rsidR="00400D5F">
        <w:rPr>
          <w:sz w:val="24"/>
          <w:szCs w:val="24"/>
        </w:rPr>
        <w:t xml:space="preserve">management </w:t>
      </w:r>
      <w:r w:rsidR="0062252C">
        <w:rPr>
          <w:sz w:val="24"/>
          <w:szCs w:val="24"/>
        </w:rPr>
        <w:t xml:space="preserve">and organizational skills. </w:t>
      </w:r>
      <w:r w:rsidR="00A53FDF">
        <w:rPr>
          <w:sz w:val="24"/>
          <w:szCs w:val="24"/>
        </w:rPr>
        <w:t xml:space="preserve">For myself, at the time it was important to be able to revise for my exams, as well as showing my trainers that I can be a competent police officer during my practical </w:t>
      </w:r>
      <w:r w:rsidR="001C5DB5">
        <w:rPr>
          <w:sz w:val="24"/>
          <w:szCs w:val="24"/>
        </w:rPr>
        <w:t>assessments.</w:t>
      </w:r>
      <w:r w:rsidR="00325C82">
        <w:rPr>
          <w:sz w:val="24"/>
          <w:szCs w:val="24"/>
        </w:rPr>
        <w:t xml:space="preserve"> Research from the International </w:t>
      </w:r>
      <w:r w:rsidR="0062252C">
        <w:rPr>
          <w:sz w:val="24"/>
          <w:szCs w:val="24"/>
        </w:rPr>
        <w:t>I</w:t>
      </w:r>
      <w:r w:rsidR="008220B8">
        <w:rPr>
          <w:sz w:val="24"/>
          <w:szCs w:val="24"/>
        </w:rPr>
        <w:t>nstitute</w:t>
      </w:r>
      <w:r w:rsidR="00325C82">
        <w:rPr>
          <w:sz w:val="24"/>
          <w:szCs w:val="24"/>
        </w:rPr>
        <w:t xml:space="preserve"> of </w:t>
      </w:r>
      <w:r w:rsidR="0062252C">
        <w:rPr>
          <w:sz w:val="24"/>
          <w:szCs w:val="24"/>
        </w:rPr>
        <w:t>T</w:t>
      </w:r>
      <w:r w:rsidR="00325C82">
        <w:rPr>
          <w:sz w:val="24"/>
          <w:szCs w:val="24"/>
        </w:rPr>
        <w:t xml:space="preserve">ime </w:t>
      </w:r>
      <w:r w:rsidR="0062252C">
        <w:rPr>
          <w:sz w:val="24"/>
          <w:szCs w:val="24"/>
        </w:rPr>
        <w:t>M</w:t>
      </w:r>
      <w:r w:rsidR="00325C82">
        <w:rPr>
          <w:sz w:val="24"/>
          <w:szCs w:val="24"/>
        </w:rPr>
        <w:t>anagement</w:t>
      </w:r>
      <w:r w:rsidR="0062252C">
        <w:rPr>
          <w:sz w:val="24"/>
          <w:szCs w:val="24"/>
        </w:rPr>
        <w:t xml:space="preserve"> (No Date)</w:t>
      </w:r>
      <w:r w:rsidR="00325C82">
        <w:rPr>
          <w:sz w:val="24"/>
          <w:szCs w:val="24"/>
        </w:rPr>
        <w:t xml:space="preserve"> shows that correctly managing your time relieves an individual of stress</w:t>
      </w:r>
      <w:r w:rsidR="00B24F27">
        <w:rPr>
          <w:sz w:val="24"/>
          <w:szCs w:val="24"/>
        </w:rPr>
        <w:t>, it is important to meet your key objectives and goals, rather than</w:t>
      </w:r>
      <w:r w:rsidR="008220B8">
        <w:rPr>
          <w:sz w:val="24"/>
          <w:szCs w:val="24"/>
        </w:rPr>
        <w:t xml:space="preserve"> procrastinating or diverting with other activities that do not meet your key objectives. </w:t>
      </w:r>
      <w:r w:rsidR="00753A6D">
        <w:rPr>
          <w:sz w:val="24"/>
          <w:szCs w:val="24"/>
        </w:rPr>
        <w:t>However</w:t>
      </w:r>
      <w:r w:rsidR="00D66BE3">
        <w:rPr>
          <w:sz w:val="24"/>
          <w:szCs w:val="24"/>
        </w:rPr>
        <w:t xml:space="preserve">, despite having </w:t>
      </w:r>
      <w:r w:rsidR="00AD0329">
        <w:rPr>
          <w:sz w:val="24"/>
          <w:szCs w:val="24"/>
        </w:rPr>
        <w:t xml:space="preserve">a </w:t>
      </w:r>
      <w:r w:rsidR="007A1BCB">
        <w:rPr>
          <w:sz w:val="24"/>
          <w:szCs w:val="24"/>
        </w:rPr>
        <w:t>timetable</w:t>
      </w:r>
      <w:r w:rsidR="00AD0329">
        <w:rPr>
          <w:sz w:val="24"/>
          <w:szCs w:val="24"/>
        </w:rPr>
        <w:t>, it is important to leave time for leisure as you will overwork yourself. At times, this is how I felt during my time in training, although it is great having an organized timetable it can be negative on your psychological wellbeing, if you begin to overwork yourself.</w:t>
      </w:r>
    </w:p>
    <w:p w14:paraId="1A9A6526" w14:textId="29E8030C" w:rsidR="00671942" w:rsidRDefault="00671942" w:rsidP="00F555B2">
      <w:pPr>
        <w:ind w:right="107"/>
        <w:jc w:val="both"/>
        <w:rPr>
          <w:sz w:val="24"/>
          <w:szCs w:val="24"/>
          <w:u w:val="single"/>
        </w:rPr>
      </w:pPr>
    </w:p>
    <w:p w14:paraId="2B24FDAC" w14:textId="45246BA7" w:rsidR="00671942" w:rsidRDefault="00671942" w:rsidP="00F555B2">
      <w:pPr>
        <w:ind w:right="107"/>
        <w:jc w:val="both"/>
        <w:rPr>
          <w:sz w:val="24"/>
          <w:szCs w:val="24"/>
          <w:u w:val="single"/>
        </w:rPr>
      </w:pPr>
    </w:p>
    <w:p w14:paraId="2142BA0A" w14:textId="415BC9E6" w:rsidR="00671942" w:rsidRPr="00671942" w:rsidRDefault="00671942" w:rsidP="00F555B2">
      <w:pPr>
        <w:ind w:right="107"/>
        <w:jc w:val="both"/>
        <w:rPr>
          <w:sz w:val="24"/>
          <w:szCs w:val="24"/>
        </w:rPr>
      </w:pPr>
      <w:r>
        <w:rPr>
          <w:sz w:val="24"/>
          <w:szCs w:val="24"/>
        </w:rPr>
        <w:t>When looking at both of my coping strategies during my time as a student in training school, I believe that they were both</w:t>
      </w:r>
      <w:r w:rsidR="0062252C">
        <w:rPr>
          <w:sz w:val="24"/>
          <w:szCs w:val="24"/>
        </w:rPr>
        <w:t xml:space="preserve"> effective</w:t>
      </w:r>
      <w:r>
        <w:rPr>
          <w:sz w:val="24"/>
          <w:szCs w:val="24"/>
        </w:rPr>
        <w:t xml:space="preserve"> in their own ways in keeping my personal and psychological well-being at ease. By attending gym after a long day at training school, I was able to free my mind for a few hours, and not think about all the things I had learnt that day. However, </w:t>
      </w:r>
      <w:r w:rsidR="000A2FC4">
        <w:rPr>
          <w:sz w:val="24"/>
          <w:szCs w:val="24"/>
        </w:rPr>
        <w:t xml:space="preserve">sometimes this strategy was ineffective as when I had deadlines, or important </w:t>
      </w:r>
      <w:r w:rsidR="001A3E3F">
        <w:rPr>
          <w:sz w:val="24"/>
          <w:szCs w:val="24"/>
        </w:rPr>
        <w:t>practical</w:t>
      </w:r>
      <w:r w:rsidR="000A2FC4">
        <w:rPr>
          <w:sz w:val="24"/>
          <w:szCs w:val="24"/>
        </w:rPr>
        <w:t xml:space="preserve">, it meant that I was unable to give myself more time to prepare. However, when using </w:t>
      </w:r>
      <w:r w:rsidR="00183C6D">
        <w:rPr>
          <w:sz w:val="24"/>
          <w:szCs w:val="24"/>
        </w:rPr>
        <w:t xml:space="preserve">a </w:t>
      </w:r>
      <w:r w:rsidR="001858D4">
        <w:rPr>
          <w:sz w:val="24"/>
          <w:szCs w:val="24"/>
        </w:rPr>
        <w:t>timetable</w:t>
      </w:r>
      <w:r w:rsidR="00183C6D">
        <w:rPr>
          <w:sz w:val="24"/>
          <w:szCs w:val="24"/>
        </w:rPr>
        <w:t xml:space="preserve"> and effective time-keeping strategy</w:t>
      </w:r>
      <w:r w:rsidR="00CD3FE2">
        <w:rPr>
          <w:sz w:val="24"/>
          <w:szCs w:val="24"/>
        </w:rPr>
        <w:t xml:space="preserve">, I was able to balance leisure </w:t>
      </w:r>
      <w:r w:rsidR="001A3E3F">
        <w:rPr>
          <w:sz w:val="24"/>
          <w:szCs w:val="24"/>
        </w:rPr>
        <w:t xml:space="preserve">time as well as keeping on top of my learning in training school. </w:t>
      </w:r>
      <w:r w:rsidR="00E6529E">
        <w:rPr>
          <w:sz w:val="24"/>
          <w:szCs w:val="24"/>
        </w:rPr>
        <w:t xml:space="preserve">In essence, by using these two coping strategies both had their strengths and weaknesses, but they were effective in keeping me resilient, and </w:t>
      </w:r>
      <w:r w:rsidR="001858D4">
        <w:rPr>
          <w:sz w:val="24"/>
          <w:szCs w:val="24"/>
        </w:rPr>
        <w:t>adaptable to the different aspects of training school.</w:t>
      </w:r>
      <w:r w:rsidR="00CB61A0">
        <w:rPr>
          <w:sz w:val="24"/>
          <w:szCs w:val="24"/>
        </w:rPr>
        <w:t xml:space="preserve"> It was important to have coping strategies in training school, as I felt that the workload could be quite overwhelming. I was able to do things that I enjoyed such as attending gym, and this would provide a break from revision, and preparing for practical assessments. </w:t>
      </w:r>
    </w:p>
    <w:p w14:paraId="4EBB945B" w14:textId="77777777" w:rsidR="003463A2" w:rsidRDefault="003463A2" w:rsidP="00F555B2">
      <w:pPr>
        <w:ind w:right="107"/>
        <w:jc w:val="both"/>
        <w:rPr>
          <w:sz w:val="24"/>
          <w:szCs w:val="24"/>
        </w:rPr>
      </w:pPr>
    </w:p>
    <w:p w14:paraId="1D98F405" w14:textId="05E3D893" w:rsidR="003463A2" w:rsidRDefault="003463A2" w:rsidP="00F555B2">
      <w:pPr>
        <w:ind w:right="107"/>
        <w:jc w:val="both"/>
        <w:rPr>
          <w:sz w:val="24"/>
          <w:szCs w:val="24"/>
        </w:rPr>
      </w:pPr>
    </w:p>
    <w:p w14:paraId="12520445" w14:textId="6E46DF57" w:rsidR="00F555B2" w:rsidRDefault="00724560" w:rsidP="00F555B2">
      <w:pPr>
        <w:ind w:right="107"/>
        <w:jc w:val="both"/>
        <w:rPr>
          <w:sz w:val="24"/>
          <w:szCs w:val="24"/>
        </w:rPr>
      </w:pPr>
      <w:r>
        <w:rPr>
          <w:sz w:val="24"/>
          <w:szCs w:val="24"/>
        </w:rPr>
        <w:t xml:space="preserve">Wordcount: </w:t>
      </w:r>
      <w:r w:rsidR="00CB4B0D">
        <w:rPr>
          <w:sz w:val="24"/>
          <w:szCs w:val="24"/>
        </w:rPr>
        <w:t>102</w:t>
      </w:r>
      <w:r w:rsidR="00E15395">
        <w:rPr>
          <w:sz w:val="24"/>
          <w:szCs w:val="24"/>
        </w:rPr>
        <w:t>2</w:t>
      </w:r>
    </w:p>
    <w:p w14:paraId="5D62895D" w14:textId="77777777" w:rsidR="00F555B2" w:rsidRDefault="00F555B2" w:rsidP="00F555B2">
      <w:pPr>
        <w:ind w:right="107"/>
        <w:jc w:val="both"/>
        <w:rPr>
          <w:sz w:val="24"/>
          <w:szCs w:val="24"/>
        </w:rPr>
      </w:pPr>
    </w:p>
    <w:p w14:paraId="6FE93EF0" w14:textId="77777777" w:rsidR="00F555B2" w:rsidRPr="00025650" w:rsidRDefault="00F555B2" w:rsidP="00E6298B">
      <w:pPr>
        <w:ind w:right="107"/>
        <w:jc w:val="both"/>
        <w:rPr>
          <w:b/>
          <w:sz w:val="24"/>
          <w:szCs w:val="24"/>
        </w:rPr>
      </w:pPr>
    </w:p>
    <w:p w14:paraId="6A2ACFA5" w14:textId="77777777" w:rsidR="00E07544" w:rsidRPr="00E07544" w:rsidRDefault="00E07544" w:rsidP="00E6298B">
      <w:pPr>
        <w:ind w:right="107"/>
        <w:jc w:val="both"/>
        <w:rPr>
          <w:sz w:val="24"/>
          <w:szCs w:val="24"/>
          <w:u w:val="single"/>
        </w:rPr>
      </w:pPr>
    </w:p>
    <w:p w14:paraId="1BCE4DB3" w14:textId="77777777" w:rsidR="00E07544" w:rsidRPr="00270EEB" w:rsidRDefault="00E0754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5DDB1C1D" w14:textId="77777777" w:rsidR="00245655" w:rsidRDefault="00245655" w:rsidP="00E6298B">
      <w:pPr>
        <w:ind w:right="107"/>
        <w:jc w:val="both"/>
        <w:rPr>
          <w:b/>
          <w:sz w:val="24"/>
          <w:szCs w:val="24"/>
        </w:rPr>
      </w:pPr>
    </w:p>
    <w:p w14:paraId="32A5F814" w14:textId="77777777" w:rsidR="008518F2" w:rsidRDefault="008518F2" w:rsidP="00E6298B">
      <w:pPr>
        <w:ind w:right="107"/>
        <w:jc w:val="both"/>
        <w:rPr>
          <w:b/>
          <w:sz w:val="24"/>
          <w:szCs w:val="24"/>
        </w:rPr>
      </w:pPr>
    </w:p>
    <w:p w14:paraId="1D6236A4" w14:textId="476E5265" w:rsidR="008518F2" w:rsidRDefault="00C1095A" w:rsidP="00E6298B">
      <w:pPr>
        <w:ind w:right="107"/>
        <w:jc w:val="both"/>
        <w:rPr>
          <w:bCs/>
          <w:sz w:val="24"/>
          <w:szCs w:val="24"/>
        </w:rPr>
      </w:pPr>
      <w:r>
        <w:rPr>
          <w:bCs/>
          <w:sz w:val="24"/>
          <w:szCs w:val="24"/>
        </w:rPr>
        <w:t xml:space="preserve">Conflict </w:t>
      </w:r>
      <w:r w:rsidR="00493F99">
        <w:rPr>
          <w:bCs/>
          <w:sz w:val="24"/>
          <w:szCs w:val="24"/>
        </w:rPr>
        <w:t>management is</w:t>
      </w:r>
      <w:r w:rsidR="00F8696B">
        <w:rPr>
          <w:bCs/>
          <w:sz w:val="24"/>
          <w:szCs w:val="24"/>
        </w:rPr>
        <w:t xml:space="preserve"> a key skill for a police officer, A study from The Police officer organisation (2023) notes that Conflict resolution and de-escalation are all important tools that a police officer must have to maintain peace and order in the community that they are actively policing. These are important skills to have as officers are typically involved in high-pressure situation</w:t>
      </w:r>
      <w:r w:rsidR="005A45C4">
        <w:rPr>
          <w:bCs/>
          <w:sz w:val="24"/>
          <w:szCs w:val="24"/>
        </w:rPr>
        <w:t>s</w:t>
      </w:r>
      <w:r w:rsidR="00F8696B">
        <w:rPr>
          <w:bCs/>
          <w:sz w:val="24"/>
          <w:szCs w:val="24"/>
        </w:rPr>
        <w:t xml:space="preserve">, where tactical communication, and other conflict management measures are key, or the workload could become overwhelming. Research by Duxbury, </w:t>
      </w:r>
      <w:proofErr w:type="spellStart"/>
      <w:r w:rsidR="00F8696B">
        <w:rPr>
          <w:bCs/>
          <w:sz w:val="24"/>
          <w:szCs w:val="24"/>
        </w:rPr>
        <w:t>Bardoel</w:t>
      </w:r>
      <w:proofErr w:type="spellEnd"/>
      <w:r w:rsidR="00F8696B">
        <w:rPr>
          <w:bCs/>
          <w:sz w:val="24"/>
          <w:szCs w:val="24"/>
        </w:rPr>
        <w:t xml:space="preserve">, and Halinski </w:t>
      </w:r>
      <w:r w:rsidR="00BE233E">
        <w:rPr>
          <w:bCs/>
          <w:sz w:val="24"/>
          <w:szCs w:val="24"/>
        </w:rPr>
        <w:t>(</w:t>
      </w:r>
      <w:r w:rsidR="00F8696B">
        <w:rPr>
          <w:bCs/>
          <w:sz w:val="24"/>
          <w:szCs w:val="24"/>
        </w:rPr>
        <w:t xml:space="preserve">2020) investigates the work-life conflict of Police officer’s role demand, noting that workload demand, challenges in incidents that police officers </w:t>
      </w:r>
      <w:r w:rsidR="00BE233E">
        <w:rPr>
          <w:bCs/>
          <w:sz w:val="24"/>
          <w:szCs w:val="24"/>
        </w:rPr>
        <w:t>attend,</w:t>
      </w:r>
      <w:r w:rsidR="00F8696B">
        <w:rPr>
          <w:bCs/>
          <w:sz w:val="24"/>
          <w:szCs w:val="24"/>
        </w:rPr>
        <w:t xml:space="preserve"> and insufficient resources are all key parts </w:t>
      </w:r>
      <w:r w:rsidR="00BE233E">
        <w:rPr>
          <w:bCs/>
          <w:sz w:val="24"/>
          <w:szCs w:val="24"/>
        </w:rPr>
        <w:t xml:space="preserve">of a police officer role. I will be discussing an incident I attended, whereby I had to use conflict management skills to overcome the high-pressure situation with reference to the </w:t>
      </w:r>
      <w:proofErr w:type="spellStart"/>
      <w:r w:rsidR="00BE233E">
        <w:rPr>
          <w:bCs/>
          <w:sz w:val="24"/>
          <w:szCs w:val="24"/>
        </w:rPr>
        <w:t>Betari</w:t>
      </w:r>
      <w:r w:rsidR="00633958">
        <w:rPr>
          <w:bCs/>
          <w:sz w:val="24"/>
          <w:szCs w:val="24"/>
        </w:rPr>
        <w:t>s</w:t>
      </w:r>
      <w:proofErr w:type="spellEnd"/>
      <w:r w:rsidR="00BE233E">
        <w:rPr>
          <w:bCs/>
          <w:sz w:val="24"/>
          <w:szCs w:val="24"/>
        </w:rPr>
        <w:t xml:space="preserve"> Box model. </w:t>
      </w:r>
      <w:r w:rsidR="00AB36EE">
        <w:rPr>
          <w:bCs/>
          <w:sz w:val="24"/>
          <w:szCs w:val="24"/>
        </w:rPr>
        <w:t xml:space="preserve">Revolution Learning (No Date) </w:t>
      </w:r>
      <w:r w:rsidR="005A45C4">
        <w:rPr>
          <w:bCs/>
          <w:sz w:val="24"/>
          <w:szCs w:val="24"/>
        </w:rPr>
        <w:t>t</w:t>
      </w:r>
      <w:r w:rsidR="00AB36EE">
        <w:rPr>
          <w:bCs/>
          <w:sz w:val="24"/>
          <w:szCs w:val="24"/>
        </w:rPr>
        <w:t xml:space="preserve">he </w:t>
      </w:r>
      <w:proofErr w:type="spellStart"/>
      <w:r w:rsidR="00AB36EE">
        <w:rPr>
          <w:bCs/>
          <w:sz w:val="24"/>
          <w:szCs w:val="24"/>
        </w:rPr>
        <w:t>Betaris</w:t>
      </w:r>
      <w:proofErr w:type="spellEnd"/>
      <w:r w:rsidR="00AB36EE">
        <w:rPr>
          <w:bCs/>
          <w:sz w:val="24"/>
          <w:szCs w:val="24"/>
        </w:rPr>
        <w:t xml:space="preserve"> Box Model looks at our attitudes, and our own behaviour</w:t>
      </w:r>
      <w:r w:rsidR="00633958">
        <w:rPr>
          <w:bCs/>
          <w:sz w:val="24"/>
          <w:szCs w:val="24"/>
        </w:rPr>
        <w:t>, when communicating with others through body language actions, or verbal communication</w:t>
      </w:r>
      <w:r w:rsidR="00AB36EE">
        <w:rPr>
          <w:bCs/>
          <w:sz w:val="24"/>
          <w:szCs w:val="24"/>
        </w:rPr>
        <w:t xml:space="preserve">, and </w:t>
      </w:r>
      <w:r w:rsidR="00633958">
        <w:rPr>
          <w:bCs/>
          <w:sz w:val="24"/>
          <w:szCs w:val="24"/>
        </w:rPr>
        <w:t xml:space="preserve">how </w:t>
      </w:r>
      <w:r w:rsidR="00AB36EE">
        <w:rPr>
          <w:bCs/>
          <w:sz w:val="24"/>
          <w:szCs w:val="24"/>
        </w:rPr>
        <w:t xml:space="preserve">this affects others around us, and their behaviour. </w:t>
      </w:r>
      <w:r w:rsidR="00633958">
        <w:rPr>
          <w:bCs/>
          <w:sz w:val="24"/>
          <w:szCs w:val="24"/>
        </w:rPr>
        <w:t xml:space="preserve">I will use the </w:t>
      </w:r>
      <w:proofErr w:type="spellStart"/>
      <w:r w:rsidR="00633958">
        <w:rPr>
          <w:bCs/>
          <w:sz w:val="24"/>
          <w:szCs w:val="24"/>
        </w:rPr>
        <w:t>Betatris</w:t>
      </w:r>
      <w:proofErr w:type="spellEnd"/>
      <w:r w:rsidR="00633958">
        <w:rPr>
          <w:bCs/>
          <w:sz w:val="24"/>
          <w:szCs w:val="24"/>
        </w:rPr>
        <w:t xml:space="preserve"> model to discuss an incident, where I made choices in my actions and behaviour, and how this </w:t>
      </w:r>
      <w:r w:rsidR="005A45C4">
        <w:rPr>
          <w:bCs/>
          <w:sz w:val="24"/>
          <w:szCs w:val="24"/>
        </w:rPr>
        <w:t>had an impact on</w:t>
      </w:r>
      <w:r w:rsidR="00633958">
        <w:rPr>
          <w:bCs/>
          <w:sz w:val="24"/>
          <w:szCs w:val="24"/>
        </w:rPr>
        <w:t xml:space="preserve"> the behaviour of </w:t>
      </w:r>
      <w:r w:rsidR="00E71081">
        <w:rPr>
          <w:bCs/>
          <w:sz w:val="24"/>
          <w:szCs w:val="24"/>
        </w:rPr>
        <w:t>others</w:t>
      </w:r>
      <w:r w:rsidR="00633958">
        <w:rPr>
          <w:bCs/>
          <w:sz w:val="24"/>
          <w:szCs w:val="24"/>
        </w:rPr>
        <w:t xml:space="preserve"> involved in the incident. </w:t>
      </w:r>
    </w:p>
    <w:p w14:paraId="0F3B50C7" w14:textId="24B9B3EA" w:rsidR="00523B9C" w:rsidRDefault="00523B9C" w:rsidP="00E6298B">
      <w:pPr>
        <w:ind w:right="107"/>
        <w:jc w:val="both"/>
        <w:rPr>
          <w:bCs/>
          <w:sz w:val="24"/>
          <w:szCs w:val="24"/>
          <w:u w:val="single"/>
        </w:rPr>
      </w:pPr>
    </w:p>
    <w:p w14:paraId="571ED276" w14:textId="77777777" w:rsidR="00523B9C" w:rsidRDefault="00523B9C" w:rsidP="00E6298B">
      <w:pPr>
        <w:ind w:right="107"/>
        <w:jc w:val="both"/>
        <w:rPr>
          <w:bCs/>
          <w:sz w:val="24"/>
          <w:szCs w:val="24"/>
          <w:u w:val="single"/>
        </w:rPr>
      </w:pPr>
    </w:p>
    <w:p w14:paraId="58A3CA04" w14:textId="10AE1B55" w:rsidR="002960C3" w:rsidRDefault="00BE233E" w:rsidP="002960C3">
      <w:pPr>
        <w:ind w:right="107"/>
        <w:jc w:val="both"/>
        <w:rPr>
          <w:bCs/>
          <w:sz w:val="24"/>
          <w:szCs w:val="24"/>
        </w:rPr>
      </w:pPr>
      <w:r>
        <w:rPr>
          <w:bCs/>
          <w:sz w:val="24"/>
          <w:szCs w:val="24"/>
        </w:rPr>
        <w:t xml:space="preserve">I attended an incident, where a call had come in from the Force Control Room, this call provided information that a male was behaving aggressively by </w:t>
      </w:r>
      <w:r w:rsidR="00E15395">
        <w:rPr>
          <w:bCs/>
          <w:sz w:val="24"/>
          <w:szCs w:val="24"/>
        </w:rPr>
        <w:t xml:space="preserve">hitting </w:t>
      </w:r>
      <w:r>
        <w:rPr>
          <w:bCs/>
          <w:sz w:val="24"/>
          <w:szCs w:val="24"/>
        </w:rPr>
        <w:t>the windows of a supported living accommodation and harassing other residents.</w:t>
      </w:r>
      <w:r w:rsidR="00AB36EE">
        <w:rPr>
          <w:bCs/>
          <w:sz w:val="24"/>
          <w:szCs w:val="24"/>
        </w:rPr>
        <w:t xml:space="preserve"> </w:t>
      </w:r>
      <w:r w:rsidR="00151855">
        <w:rPr>
          <w:bCs/>
          <w:sz w:val="24"/>
          <w:szCs w:val="24"/>
        </w:rPr>
        <w:t xml:space="preserve">I was told prior to arriving on the scene that the male had warning markers for suicide </w:t>
      </w:r>
      <w:r w:rsidR="00E71081">
        <w:rPr>
          <w:bCs/>
          <w:sz w:val="24"/>
          <w:szCs w:val="24"/>
        </w:rPr>
        <w:t>attempts</w:t>
      </w:r>
      <w:r w:rsidR="00151855">
        <w:rPr>
          <w:bCs/>
          <w:sz w:val="24"/>
          <w:szCs w:val="24"/>
        </w:rPr>
        <w:t>, mental health and violence.</w:t>
      </w:r>
      <w:r w:rsidR="00E71081">
        <w:rPr>
          <w:bCs/>
          <w:sz w:val="24"/>
          <w:szCs w:val="24"/>
        </w:rPr>
        <w:t xml:space="preserve"> I </w:t>
      </w:r>
      <w:r w:rsidR="005A45C4">
        <w:rPr>
          <w:bCs/>
          <w:sz w:val="24"/>
          <w:szCs w:val="24"/>
        </w:rPr>
        <w:t xml:space="preserve">made sure to be aware of these </w:t>
      </w:r>
      <w:r w:rsidR="00E71081">
        <w:rPr>
          <w:bCs/>
          <w:sz w:val="24"/>
          <w:szCs w:val="24"/>
        </w:rPr>
        <w:t>warning markers when speaking with the male, and judging the potential risk</w:t>
      </w:r>
      <w:r w:rsidR="005A45C4">
        <w:rPr>
          <w:bCs/>
          <w:sz w:val="24"/>
          <w:szCs w:val="24"/>
        </w:rPr>
        <w:t xml:space="preserve"> to myself, and others around me</w:t>
      </w:r>
      <w:r w:rsidR="00151855">
        <w:rPr>
          <w:bCs/>
          <w:sz w:val="24"/>
          <w:szCs w:val="24"/>
        </w:rPr>
        <w:t xml:space="preserve">. </w:t>
      </w:r>
      <w:r w:rsidR="00AB36EE">
        <w:rPr>
          <w:bCs/>
          <w:sz w:val="24"/>
          <w:szCs w:val="24"/>
        </w:rPr>
        <w:t xml:space="preserve">I arrived at the scene in a marked police vehicle with sirens and illuminated blue lights. As soon as I came out of the </w:t>
      </w:r>
      <w:r w:rsidR="00AB36EE">
        <w:rPr>
          <w:bCs/>
          <w:sz w:val="24"/>
          <w:szCs w:val="24"/>
        </w:rPr>
        <w:lastRenderedPageBreak/>
        <w:t>vehicle, the male looked out of the window, and aggressively</w:t>
      </w:r>
      <w:r w:rsidR="00151855">
        <w:rPr>
          <w:bCs/>
          <w:sz w:val="24"/>
          <w:szCs w:val="24"/>
        </w:rPr>
        <w:t xml:space="preserve"> shouted</w:t>
      </w:r>
      <w:r w:rsidR="005A45C4">
        <w:rPr>
          <w:bCs/>
          <w:sz w:val="24"/>
          <w:szCs w:val="24"/>
        </w:rPr>
        <w:t xml:space="preserve"> that</w:t>
      </w:r>
      <w:r w:rsidR="00AB36EE">
        <w:rPr>
          <w:bCs/>
          <w:sz w:val="24"/>
          <w:szCs w:val="24"/>
        </w:rPr>
        <w:t xml:space="preserve"> he </w:t>
      </w:r>
      <w:r w:rsidR="005A45C4">
        <w:rPr>
          <w:bCs/>
          <w:sz w:val="24"/>
          <w:szCs w:val="24"/>
        </w:rPr>
        <w:t xml:space="preserve">is on his way down to speak to myself and my colleague. </w:t>
      </w:r>
      <w:r w:rsidR="00AB36EE">
        <w:rPr>
          <w:bCs/>
          <w:sz w:val="24"/>
          <w:szCs w:val="24"/>
        </w:rPr>
        <w:t xml:space="preserve">When reviewing the </w:t>
      </w:r>
      <w:proofErr w:type="spellStart"/>
      <w:r w:rsidR="00AB36EE">
        <w:rPr>
          <w:bCs/>
          <w:sz w:val="24"/>
          <w:szCs w:val="24"/>
        </w:rPr>
        <w:t>Betaris</w:t>
      </w:r>
      <w:proofErr w:type="spellEnd"/>
      <w:r w:rsidR="00AB36EE">
        <w:rPr>
          <w:bCs/>
          <w:sz w:val="24"/>
          <w:szCs w:val="24"/>
        </w:rPr>
        <w:t xml:space="preserve"> Box Model, </w:t>
      </w:r>
      <w:r w:rsidR="00151855">
        <w:rPr>
          <w:bCs/>
          <w:sz w:val="24"/>
          <w:szCs w:val="24"/>
        </w:rPr>
        <w:t>my</w:t>
      </w:r>
      <w:r w:rsidR="00AB36EE">
        <w:rPr>
          <w:bCs/>
          <w:sz w:val="24"/>
          <w:szCs w:val="24"/>
        </w:rPr>
        <w:t xml:space="preserve"> initial actions were quite abrupt as I arrived at the scene with illuminated lights, and sirens, which could have been turned off earlier</w:t>
      </w:r>
      <w:r w:rsidR="00151855">
        <w:rPr>
          <w:bCs/>
          <w:sz w:val="24"/>
          <w:szCs w:val="24"/>
        </w:rPr>
        <w:t xml:space="preserve">, the lights and the sirens could have </w:t>
      </w:r>
      <w:r w:rsidR="00AB36EE">
        <w:rPr>
          <w:bCs/>
          <w:sz w:val="24"/>
          <w:szCs w:val="24"/>
        </w:rPr>
        <w:t xml:space="preserve">potentially </w:t>
      </w:r>
      <w:r w:rsidR="00151855">
        <w:rPr>
          <w:bCs/>
          <w:sz w:val="24"/>
          <w:szCs w:val="24"/>
        </w:rPr>
        <w:t xml:space="preserve">alarmed </w:t>
      </w:r>
      <w:r w:rsidR="00AB36EE">
        <w:rPr>
          <w:bCs/>
          <w:sz w:val="24"/>
          <w:szCs w:val="24"/>
        </w:rPr>
        <w:t>the male</w:t>
      </w:r>
      <w:r w:rsidR="00151855">
        <w:rPr>
          <w:bCs/>
          <w:sz w:val="24"/>
          <w:szCs w:val="24"/>
        </w:rPr>
        <w:t>, especially when looking at the warning markers we were provided with earlier.</w:t>
      </w:r>
      <w:r w:rsidR="009247C2">
        <w:rPr>
          <w:bCs/>
          <w:sz w:val="24"/>
          <w:szCs w:val="24"/>
        </w:rPr>
        <w:t xml:space="preserve"> </w:t>
      </w:r>
      <w:r w:rsidR="002960C3">
        <w:rPr>
          <w:bCs/>
          <w:sz w:val="24"/>
          <w:szCs w:val="24"/>
        </w:rPr>
        <w:t>I tried to rectify this by attempting to use tactical communication,</w:t>
      </w:r>
      <w:r w:rsidR="005A45C4">
        <w:rPr>
          <w:bCs/>
          <w:sz w:val="24"/>
          <w:szCs w:val="24"/>
        </w:rPr>
        <w:t xml:space="preserve"> but the male refused to engage with officers, and attempted to leave the premises</w:t>
      </w:r>
      <w:r w:rsidR="002960C3">
        <w:rPr>
          <w:bCs/>
          <w:sz w:val="24"/>
          <w:szCs w:val="24"/>
        </w:rPr>
        <w:t xml:space="preserve">. According to the Home Office (2019), Tactical communication refers to a Police officer speaking to an individual asking them to change their actions. I asked the male to take a </w:t>
      </w:r>
      <w:r w:rsidR="00951432">
        <w:rPr>
          <w:bCs/>
          <w:sz w:val="24"/>
          <w:szCs w:val="24"/>
        </w:rPr>
        <w:t>seat and</w:t>
      </w:r>
      <w:r w:rsidR="002960C3">
        <w:rPr>
          <w:bCs/>
          <w:sz w:val="24"/>
          <w:szCs w:val="24"/>
        </w:rPr>
        <w:t xml:space="preserve"> attempted to stop him from leaving the premises.</w:t>
      </w:r>
    </w:p>
    <w:p w14:paraId="497275AE" w14:textId="5C85652C" w:rsidR="009247C2" w:rsidRDefault="005B6221" w:rsidP="00E6298B">
      <w:pPr>
        <w:ind w:right="107"/>
        <w:jc w:val="both"/>
        <w:rPr>
          <w:bCs/>
          <w:sz w:val="24"/>
          <w:szCs w:val="24"/>
        </w:rPr>
      </w:pPr>
      <w:r>
        <w:rPr>
          <w:bCs/>
          <w:sz w:val="24"/>
          <w:szCs w:val="24"/>
        </w:rPr>
        <w:t>However, this</w:t>
      </w:r>
      <w:r w:rsidR="002960C3">
        <w:rPr>
          <w:bCs/>
          <w:sz w:val="24"/>
          <w:szCs w:val="24"/>
        </w:rPr>
        <w:t xml:space="preserve"> communication was ineffective</w:t>
      </w:r>
      <w:r>
        <w:rPr>
          <w:bCs/>
          <w:sz w:val="24"/>
          <w:szCs w:val="24"/>
        </w:rPr>
        <w:t xml:space="preserve"> as the male appeared to be heavily </w:t>
      </w:r>
      <w:r w:rsidR="00424A34">
        <w:rPr>
          <w:bCs/>
          <w:sz w:val="24"/>
          <w:szCs w:val="24"/>
        </w:rPr>
        <w:t>intoxicated and</w:t>
      </w:r>
      <w:r>
        <w:rPr>
          <w:bCs/>
          <w:sz w:val="24"/>
          <w:szCs w:val="24"/>
        </w:rPr>
        <w:t xml:space="preserve"> did not want to engage with officers. The male briefly discussed the circumstances of his on-going issues with his partner, </w:t>
      </w:r>
      <w:r w:rsidR="002960C3">
        <w:rPr>
          <w:bCs/>
          <w:sz w:val="24"/>
          <w:szCs w:val="24"/>
        </w:rPr>
        <w:t xml:space="preserve">which has </w:t>
      </w:r>
      <w:r w:rsidR="00951432">
        <w:rPr>
          <w:bCs/>
          <w:sz w:val="24"/>
          <w:szCs w:val="24"/>
        </w:rPr>
        <w:t>affected</w:t>
      </w:r>
      <w:r w:rsidR="002960C3">
        <w:rPr>
          <w:bCs/>
          <w:sz w:val="24"/>
          <w:szCs w:val="24"/>
        </w:rPr>
        <w:t xml:space="preserve"> his mental health, further mentioning that he had consumed various amounts of alcohol. </w:t>
      </w:r>
      <w:r w:rsidR="00360CEB">
        <w:rPr>
          <w:bCs/>
          <w:sz w:val="24"/>
          <w:szCs w:val="24"/>
        </w:rPr>
        <w:t xml:space="preserve"> Research by Wittmann, </w:t>
      </w:r>
      <w:proofErr w:type="spellStart"/>
      <w:r w:rsidR="00360CEB">
        <w:rPr>
          <w:bCs/>
          <w:sz w:val="24"/>
          <w:szCs w:val="24"/>
        </w:rPr>
        <w:t>Presentati</w:t>
      </w:r>
      <w:proofErr w:type="spellEnd"/>
      <w:r w:rsidR="00360CEB">
        <w:rPr>
          <w:bCs/>
          <w:sz w:val="24"/>
          <w:szCs w:val="24"/>
        </w:rPr>
        <w:t xml:space="preserve">, Groen (2020) highlights that police officers that have dealt with mental health incidents have rated communication as one of the key challenges, stating that it is difficult to communication with these individuals as they are unable to fully comprehend what is happening, or the instructions that are being given to them. When reviewing this incident, I felt that there was a clear communication barrier as the male in crisis was unable to fully understand the instructions that I was giving, and </w:t>
      </w:r>
      <w:r w:rsidR="00E32E32">
        <w:rPr>
          <w:bCs/>
          <w:sz w:val="24"/>
          <w:szCs w:val="24"/>
        </w:rPr>
        <w:t>because</w:t>
      </w:r>
      <w:r w:rsidR="00360CEB">
        <w:rPr>
          <w:bCs/>
          <w:sz w:val="24"/>
          <w:szCs w:val="24"/>
        </w:rPr>
        <w:t xml:space="preserve"> of the alcohol the situation began to escalate with the male mentioning thoughts and feelings of suicide. </w:t>
      </w:r>
    </w:p>
    <w:p w14:paraId="335DF464" w14:textId="77777777" w:rsidR="009247C2" w:rsidRDefault="009247C2" w:rsidP="00E6298B">
      <w:pPr>
        <w:ind w:right="107"/>
        <w:jc w:val="both"/>
        <w:rPr>
          <w:bCs/>
          <w:sz w:val="24"/>
          <w:szCs w:val="24"/>
        </w:rPr>
      </w:pPr>
    </w:p>
    <w:p w14:paraId="317079C8" w14:textId="16208FC7" w:rsidR="00C76120" w:rsidRDefault="007333BC" w:rsidP="00E6298B">
      <w:pPr>
        <w:ind w:right="107"/>
        <w:jc w:val="both"/>
        <w:rPr>
          <w:bCs/>
          <w:sz w:val="24"/>
          <w:szCs w:val="24"/>
        </w:rPr>
      </w:pPr>
      <w:r>
        <w:rPr>
          <w:bCs/>
          <w:sz w:val="24"/>
          <w:szCs w:val="24"/>
        </w:rPr>
        <w:t>Studies</w:t>
      </w:r>
      <w:r w:rsidR="00000A01">
        <w:rPr>
          <w:bCs/>
          <w:sz w:val="24"/>
          <w:szCs w:val="24"/>
        </w:rPr>
        <w:t xml:space="preserve"> </w:t>
      </w:r>
      <w:r w:rsidR="00820FE1">
        <w:rPr>
          <w:bCs/>
          <w:sz w:val="24"/>
          <w:szCs w:val="24"/>
        </w:rPr>
        <w:t xml:space="preserve">from </w:t>
      </w:r>
      <w:proofErr w:type="spellStart"/>
      <w:r w:rsidR="00820FE1">
        <w:rPr>
          <w:bCs/>
          <w:sz w:val="24"/>
          <w:szCs w:val="24"/>
        </w:rPr>
        <w:t>Teisman</w:t>
      </w:r>
      <w:proofErr w:type="spellEnd"/>
      <w:r w:rsidR="00820FE1">
        <w:rPr>
          <w:bCs/>
          <w:sz w:val="24"/>
          <w:szCs w:val="24"/>
        </w:rPr>
        <w:t xml:space="preserve"> (2018),</w:t>
      </w:r>
      <w:r w:rsidR="00351083">
        <w:rPr>
          <w:bCs/>
          <w:sz w:val="24"/>
          <w:szCs w:val="24"/>
        </w:rPr>
        <w:t xml:space="preserve"> show that there is a link between suicide attempts and an </w:t>
      </w:r>
      <w:r w:rsidR="00710733">
        <w:rPr>
          <w:bCs/>
          <w:sz w:val="24"/>
          <w:szCs w:val="24"/>
        </w:rPr>
        <w:t>individual’s</w:t>
      </w:r>
      <w:r w:rsidR="00351083">
        <w:rPr>
          <w:bCs/>
          <w:sz w:val="24"/>
          <w:szCs w:val="24"/>
        </w:rPr>
        <w:t xml:space="preserve"> mental health state</w:t>
      </w:r>
      <w:r w:rsidR="00D63D60">
        <w:rPr>
          <w:bCs/>
          <w:sz w:val="24"/>
          <w:szCs w:val="24"/>
        </w:rPr>
        <w:t xml:space="preserve">. </w:t>
      </w:r>
      <w:r w:rsidR="00AB36EE">
        <w:rPr>
          <w:bCs/>
          <w:sz w:val="24"/>
          <w:szCs w:val="24"/>
        </w:rPr>
        <w:t xml:space="preserve">At this stage, </w:t>
      </w:r>
      <w:r w:rsidR="00151855">
        <w:rPr>
          <w:bCs/>
          <w:sz w:val="24"/>
          <w:szCs w:val="24"/>
        </w:rPr>
        <w:t xml:space="preserve">the male stated he had excessively consumed alcohol before officers arrived, this impacted his behaviour as he threatened words of violence and made attempts to leave the scene. I had no choice but to detain the male, and call for backup. </w:t>
      </w:r>
      <w:r w:rsidR="009420FA">
        <w:rPr>
          <w:bCs/>
          <w:sz w:val="24"/>
          <w:szCs w:val="24"/>
        </w:rPr>
        <w:t xml:space="preserve"> Research by the Alcohol Health Alliance (2021), notes that 39% of crimes in 2018 in England and Wales were committed under the influence of alcohol. When reviewing this incident, I was unable to use any form of tactical communication, as it was clear that the males’ behaviour was erratic and unpredictable, and </w:t>
      </w:r>
      <w:r w:rsidR="009247C2">
        <w:rPr>
          <w:bCs/>
          <w:sz w:val="24"/>
          <w:szCs w:val="24"/>
        </w:rPr>
        <w:t>it was important for myself to safeguard other members of the public that were living in the supported accommodation.</w:t>
      </w:r>
      <w:r w:rsidR="009420FA">
        <w:rPr>
          <w:bCs/>
          <w:sz w:val="24"/>
          <w:szCs w:val="24"/>
        </w:rPr>
        <w:t xml:space="preserve"> </w:t>
      </w:r>
      <w:r w:rsidR="00424A34">
        <w:rPr>
          <w:bCs/>
          <w:sz w:val="24"/>
          <w:szCs w:val="24"/>
        </w:rPr>
        <w:t xml:space="preserve">I knew at this stage, I had to use situational awareness by assess the threat, risk and harm presented by the male. Situational awareness played a key part of managing conflict at this stage, as I observed how the male presented himself, as well as the information provided from the control room earlier. </w:t>
      </w:r>
      <w:r w:rsidR="00876FFC">
        <w:rPr>
          <w:bCs/>
          <w:sz w:val="24"/>
          <w:szCs w:val="24"/>
        </w:rPr>
        <w:t xml:space="preserve">College of Policing (2020) notes that “Impact factors” place conflict situations a higher risk, this research notes that crowds, and alcohol. These impact factors were all at play in this incident. </w:t>
      </w:r>
      <w:r w:rsidR="00424A34">
        <w:rPr>
          <w:bCs/>
          <w:sz w:val="24"/>
          <w:szCs w:val="24"/>
        </w:rPr>
        <w:t xml:space="preserve"> </w:t>
      </w:r>
      <w:r w:rsidR="00876FFC">
        <w:rPr>
          <w:bCs/>
          <w:sz w:val="24"/>
          <w:szCs w:val="24"/>
        </w:rPr>
        <w:t xml:space="preserve">By reviewing the impact factors, and reviewing the presentation of the male, </w:t>
      </w:r>
      <w:r w:rsidR="00424A34">
        <w:rPr>
          <w:bCs/>
          <w:sz w:val="24"/>
          <w:szCs w:val="24"/>
        </w:rPr>
        <w:t xml:space="preserve">I knew that I was unable to negotiate with the male due to him being intoxicated, and my only choice became to detain the male </w:t>
      </w:r>
      <w:r w:rsidR="00876FFC">
        <w:rPr>
          <w:bCs/>
          <w:sz w:val="24"/>
          <w:szCs w:val="24"/>
        </w:rPr>
        <w:t>to prevent further harm.</w:t>
      </w:r>
    </w:p>
    <w:p w14:paraId="43D7E39A" w14:textId="77777777" w:rsidR="009247C2" w:rsidRDefault="009247C2" w:rsidP="009420FA">
      <w:pPr>
        <w:ind w:right="107"/>
        <w:jc w:val="both"/>
        <w:rPr>
          <w:bCs/>
          <w:sz w:val="24"/>
          <w:szCs w:val="24"/>
        </w:rPr>
      </w:pPr>
    </w:p>
    <w:p w14:paraId="18976F83" w14:textId="6B3310E5" w:rsidR="00527A07" w:rsidRDefault="009420FA" w:rsidP="00E6298B">
      <w:pPr>
        <w:ind w:right="107"/>
        <w:jc w:val="both"/>
        <w:rPr>
          <w:bCs/>
          <w:sz w:val="24"/>
          <w:szCs w:val="24"/>
        </w:rPr>
      </w:pPr>
      <w:r>
        <w:rPr>
          <w:bCs/>
          <w:sz w:val="24"/>
          <w:szCs w:val="24"/>
        </w:rPr>
        <w:t>I made the decision to arrest the male for Breach of the Peace. Public Order (1936), Section 5</w:t>
      </w:r>
      <w:r w:rsidR="00E32E32">
        <w:rPr>
          <w:bCs/>
          <w:sz w:val="24"/>
          <w:szCs w:val="24"/>
        </w:rPr>
        <w:t>,</w:t>
      </w:r>
      <w:r>
        <w:rPr>
          <w:bCs/>
          <w:sz w:val="24"/>
          <w:szCs w:val="24"/>
        </w:rPr>
        <w:t xml:space="preserve"> Breach of the Peace explains that “Any person who in any public place or at any public meeting uses threatening, abusive or insulting words or behaviour with intent to provoke a breach of the peace” (Legislation UK). I made this choice, as there had been a clear breach of the peace</w:t>
      </w:r>
      <w:r w:rsidR="009247C2">
        <w:rPr>
          <w:bCs/>
          <w:sz w:val="24"/>
          <w:szCs w:val="24"/>
        </w:rPr>
        <w:t xml:space="preserve"> by the m</w:t>
      </w:r>
      <w:r w:rsidR="00CD0160">
        <w:rPr>
          <w:bCs/>
          <w:sz w:val="24"/>
          <w:szCs w:val="24"/>
        </w:rPr>
        <w:t xml:space="preserve">ale, as he was using threatening language, and the male caused a disturbance to the other residence in the supported accommodation by being disruptive, and the impact of his behaviour left other residents to be fearful. When arresting somebody, and using force, it is important to reflect on the Human rights Act (1998), as we are taking away a </w:t>
      </w:r>
      <w:r w:rsidR="00E32E32">
        <w:rPr>
          <w:bCs/>
          <w:sz w:val="24"/>
          <w:szCs w:val="24"/>
        </w:rPr>
        <w:t>person’s</w:t>
      </w:r>
      <w:r w:rsidR="00CD0160">
        <w:rPr>
          <w:bCs/>
          <w:sz w:val="24"/>
          <w:szCs w:val="24"/>
        </w:rPr>
        <w:t xml:space="preserve"> liberty, and it is important to be able to justify these reasons. My necessities for this arrest </w:t>
      </w:r>
      <w:r w:rsidR="00E32E32">
        <w:rPr>
          <w:bCs/>
          <w:sz w:val="24"/>
          <w:szCs w:val="24"/>
        </w:rPr>
        <w:t>were</w:t>
      </w:r>
      <w:r w:rsidR="00CD0160">
        <w:rPr>
          <w:bCs/>
          <w:sz w:val="24"/>
          <w:szCs w:val="24"/>
        </w:rPr>
        <w:t xml:space="preserve"> to investigate the incident by interviewing the male, but preventing further </w:t>
      </w:r>
      <w:r w:rsidR="00CD0160">
        <w:rPr>
          <w:bCs/>
          <w:sz w:val="24"/>
          <w:szCs w:val="24"/>
        </w:rPr>
        <w:lastRenderedPageBreak/>
        <w:t>harm to himself, and others, as he had disclosed thoughts of suicide and threatening behaviour to officers.</w:t>
      </w:r>
    </w:p>
    <w:p w14:paraId="77BAF4C8" w14:textId="77777777" w:rsidR="008C4CBF" w:rsidRDefault="008C4CBF" w:rsidP="00E6298B">
      <w:pPr>
        <w:ind w:right="107"/>
        <w:jc w:val="both"/>
        <w:rPr>
          <w:bCs/>
          <w:sz w:val="24"/>
          <w:szCs w:val="24"/>
        </w:rPr>
      </w:pPr>
    </w:p>
    <w:p w14:paraId="6C73ADAB" w14:textId="011BA163" w:rsidR="008C4CBF" w:rsidRDefault="00E14FA1" w:rsidP="00E6298B">
      <w:pPr>
        <w:ind w:right="107"/>
        <w:jc w:val="both"/>
        <w:rPr>
          <w:bCs/>
          <w:sz w:val="24"/>
          <w:szCs w:val="24"/>
        </w:rPr>
      </w:pPr>
      <w:r>
        <w:rPr>
          <w:bCs/>
          <w:sz w:val="24"/>
          <w:szCs w:val="24"/>
        </w:rPr>
        <w:t>When arriving at the custody unit</w:t>
      </w:r>
      <w:r w:rsidR="00057284">
        <w:rPr>
          <w:bCs/>
          <w:sz w:val="24"/>
          <w:szCs w:val="24"/>
        </w:rPr>
        <w:t xml:space="preserve">, the male made multiple attempts to harm himself by headbutting the </w:t>
      </w:r>
      <w:r w:rsidR="00E27ADA">
        <w:rPr>
          <w:bCs/>
          <w:sz w:val="24"/>
          <w:szCs w:val="24"/>
        </w:rPr>
        <w:t>security windows</w:t>
      </w:r>
      <w:r w:rsidR="00057284">
        <w:rPr>
          <w:bCs/>
          <w:sz w:val="24"/>
          <w:szCs w:val="24"/>
        </w:rPr>
        <w:t xml:space="preserve"> and refused to answer the custody sergeants’ questions. It became difficult for the custody sergeant to obtain answers to the welfare questions</w:t>
      </w:r>
      <w:r w:rsidR="00E32E32">
        <w:rPr>
          <w:bCs/>
          <w:sz w:val="24"/>
          <w:szCs w:val="24"/>
        </w:rPr>
        <w:t>, as the male was being disruptive, and refusing to answer any questions</w:t>
      </w:r>
      <w:r w:rsidR="00057284">
        <w:rPr>
          <w:bCs/>
          <w:sz w:val="24"/>
          <w:szCs w:val="24"/>
        </w:rPr>
        <w:t>. I made the choice to use the communication tactic of showing that I had been actively listening to the male, and the on-going issues that he had conveyed to officers initially. I conveyed these by discussing the males body language, tone, and discussing his on-going issues such as mental health to the custody sergeant</w:t>
      </w:r>
      <w:r w:rsidR="00E32E32">
        <w:rPr>
          <w:bCs/>
          <w:sz w:val="24"/>
          <w:szCs w:val="24"/>
        </w:rPr>
        <w:t>. I had to relay this information to the sergeant on behalf of the male.</w:t>
      </w:r>
      <w:r w:rsidR="00057284">
        <w:rPr>
          <w:bCs/>
          <w:sz w:val="24"/>
          <w:szCs w:val="24"/>
        </w:rPr>
        <w:t xml:space="preserve"> I found this effective as after each point, I looked over at the male for clarity and reassurance, while discussing each point with the custody sergeant.  A study by </w:t>
      </w:r>
      <w:proofErr w:type="spellStart"/>
      <w:r w:rsidR="00057284">
        <w:rPr>
          <w:bCs/>
          <w:sz w:val="24"/>
          <w:szCs w:val="24"/>
        </w:rPr>
        <w:t>Akyirem</w:t>
      </w:r>
      <w:proofErr w:type="spellEnd"/>
      <w:r w:rsidR="00057284">
        <w:rPr>
          <w:bCs/>
          <w:sz w:val="24"/>
          <w:szCs w:val="24"/>
        </w:rPr>
        <w:t xml:space="preserve"> (2022) notes that Reassurance is important for effective communication, as it shows respect and compassion, as well as a shared decision being made. </w:t>
      </w:r>
      <w:r w:rsidR="00E27ADA">
        <w:rPr>
          <w:bCs/>
          <w:sz w:val="24"/>
          <w:szCs w:val="24"/>
        </w:rPr>
        <w:t xml:space="preserve">However, due to the </w:t>
      </w:r>
      <w:r w:rsidR="00E32E32">
        <w:rPr>
          <w:bCs/>
          <w:sz w:val="24"/>
          <w:szCs w:val="24"/>
        </w:rPr>
        <w:t>males’</w:t>
      </w:r>
      <w:r w:rsidR="00E27ADA">
        <w:rPr>
          <w:bCs/>
          <w:sz w:val="24"/>
          <w:szCs w:val="24"/>
        </w:rPr>
        <w:t xml:space="preserve"> actions, and the way he was presenting at custody the sergeant appointed him level 4, which meant that me and my colleague had to sit outside of his cell to ensure he did not harm himself, or harm others. </w:t>
      </w:r>
    </w:p>
    <w:p w14:paraId="32CB50CF" w14:textId="77777777" w:rsidR="00763B24" w:rsidRDefault="00763B24" w:rsidP="00E6298B">
      <w:pPr>
        <w:ind w:right="107"/>
        <w:jc w:val="both"/>
        <w:rPr>
          <w:bCs/>
          <w:sz w:val="24"/>
          <w:szCs w:val="24"/>
        </w:rPr>
      </w:pPr>
    </w:p>
    <w:p w14:paraId="5A87C040" w14:textId="10CE3B6F" w:rsidR="00CD0160" w:rsidRDefault="00CD0160" w:rsidP="00CD0160">
      <w:pPr>
        <w:ind w:right="107"/>
        <w:jc w:val="both"/>
        <w:rPr>
          <w:bCs/>
          <w:sz w:val="24"/>
          <w:szCs w:val="24"/>
        </w:rPr>
      </w:pPr>
      <w:r>
        <w:rPr>
          <w:bCs/>
          <w:sz w:val="24"/>
          <w:szCs w:val="24"/>
        </w:rPr>
        <w:t>I had time to reflect at this point about my own attitude, and the male’s attitude. The male made multiple attempts to further harm himself while in the cell, and items were removed from the cell. The way I dealt with this was to ask him why he is trying to harm himself, and I was able to obtain information from him about his current social issues, such as issues with alcohol, family and his current partner. Research by</w:t>
      </w:r>
      <w:r w:rsidR="00830968">
        <w:rPr>
          <w:bCs/>
          <w:sz w:val="24"/>
          <w:szCs w:val="24"/>
        </w:rPr>
        <w:t xml:space="preserve"> </w:t>
      </w:r>
      <w:proofErr w:type="spellStart"/>
      <w:r w:rsidR="00830968">
        <w:rPr>
          <w:bCs/>
          <w:sz w:val="24"/>
          <w:szCs w:val="24"/>
        </w:rPr>
        <w:t>Pompili</w:t>
      </w:r>
      <w:proofErr w:type="spellEnd"/>
      <w:r w:rsidR="00830968">
        <w:rPr>
          <w:bCs/>
          <w:sz w:val="24"/>
          <w:szCs w:val="24"/>
        </w:rPr>
        <w:t xml:space="preserve"> (2010)</w:t>
      </w:r>
      <w:r>
        <w:rPr>
          <w:bCs/>
          <w:sz w:val="24"/>
          <w:szCs w:val="24"/>
        </w:rPr>
        <w:t xml:space="preserve"> </w:t>
      </w:r>
      <w:r w:rsidR="00830968">
        <w:rPr>
          <w:bCs/>
          <w:sz w:val="24"/>
          <w:szCs w:val="24"/>
        </w:rPr>
        <w:t xml:space="preserve">notes that </w:t>
      </w:r>
      <w:r w:rsidR="00E15395">
        <w:rPr>
          <w:bCs/>
          <w:sz w:val="24"/>
          <w:szCs w:val="24"/>
        </w:rPr>
        <w:t>Suicidal</w:t>
      </w:r>
      <w:r w:rsidR="00830968">
        <w:rPr>
          <w:bCs/>
          <w:sz w:val="24"/>
          <w:szCs w:val="24"/>
        </w:rPr>
        <w:t xml:space="preserve"> behaviour is linked in with social withdrawal, and the breakdown of social relationships. Alcohol dependence, then becomes a coping mechanism for these breakdowns of relationships. </w:t>
      </w:r>
      <w:r w:rsidR="00A45F78">
        <w:rPr>
          <w:bCs/>
          <w:sz w:val="24"/>
          <w:szCs w:val="24"/>
        </w:rPr>
        <w:t xml:space="preserve">According to the Office for Health Improvement and Disparities (2023), In August 2023, there were 313 suicide related deaths in the UK, Males in the UK accounted for 72.8 of these deaths, where 228 males were involved in suicide related deaths. </w:t>
      </w:r>
      <w:r w:rsidR="00594FCB">
        <w:rPr>
          <w:bCs/>
          <w:sz w:val="24"/>
          <w:szCs w:val="24"/>
        </w:rPr>
        <w:t>I knew at this point I had to change my approach and attitude towards the male, I was behaving similarly to the male, and I was using a lot of prevention tactics, such as removing items away from him, as he made attempts to tie clothing around his neck, and constantly restraining him from harming himself.  I decided to use more communication tactics, such as strategic communication by asking him more about his background, and personal life.</w:t>
      </w:r>
      <w:r w:rsidR="00E32E32">
        <w:rPr>
          <w:bCs/>
          <w:sz w:val="24"/>
          <w:szCs w:val="24"/>
        </w:rPr>
        <w:t xml:space="preserve"> I felt that this would be more beneficial as it would divert his mind from any suici</w:t>
      </w:r>
      <w:r w:rsidR="0063778C">
        <w:rPr>
          <w:bCs/>
          <w:sz w:val="24"/>
          <w:szCs w:val="24"/>
        </w:rPr>
        <w:t>dal thoughts.</w:t>
      </w:r>
    </w:p>
    <w:p w14:paraId="6A45259D" w14:textId="77777777" w:rsidR="00CD0160" w:rsidRDefault="00CD0160" w:rsidP="00E6298B">
      <w:pPr>
        <w:ind w:right="107"/>
        <w:jc w:val="both"/>
        <w:rPr>
          <w:bCs/>
          <w:sz w:val="24"/>
          <w:szCs w:val="24"/>
        </w:rPr>
      </w:pPr>
    </w:p>
    <w:p w14:paraId="7E20E40B" w14:textId="663E682A" w:rsidR="00BD236D" w:rsidRDefault="008847C8" w:rsidP="00E6298B">
      <w:pPr>
        <w:ind w:right="107"/>
        <w:jc w:val="both"/>
        <w:rPr>
          <w:bCs/>
          <w:sz w:val="24"/>
          <w:szCs w:val="24"/>
        </w:rPr>
      </w:pPr>
      <w:r>
        <w:rPr>
          <w:bCs/>
          <w:sz w:val="24"/>
          <w:szCs w:val="24"/>
        </w:rPr>
        <w:t>Normore (2019) presents that strategic communication is key when dealing with conflict by using</w:t>
      </w:r>
      <w:r w:rsidR="007B07FF">
        <w:rPr>
          <w:bCs/>
          <w:sz w:val="24"/>
          <w:szCs w:val="24"/>
        </w:rPr>
        <w:t xml:space="preserve"> open, honest communication this assists in developing strong relationships, and healthier relationships. </w:t>
      </w:r>
      <w:r w:rsidR="00594FCB">
        <w:rPr>
          <w:bCs/>
          <w:sz w:val="24"/>
          <w:szCs w:val="24"/>
        </w:rPr>
        <w:t>I was able to discuss positive aspects of his personal life, such as his children, and keep his mind away from the negative for the time-being. I asked plenty of open questions, and I was honest with the male as well, I found it positive to be relatable and not an authority figure at this point. When reviewing my attitude, and looking</w:t>
      </w:r>
      <w:r w:rsidR="0063778C">
        <w:rPr>
          <w:bCs/>
          <w:sz w:val="24"/>
          <w:szCs w:val="24"/>
        </w:rPr>
        <w:t xml:space="preserve"> at</w:t>
      </w:r>
      <w:r w:rsidR="00594FCB">
        <w:rPr>
          <w:bCs/>
          <w:sz w:val="24"/>
          <w:szCs w:val="24"/>
        </w:rPr>
        <w:t xml:space="preserve"> the </w:t>
      </w:r>
      <w:proofErr w:type="spellStart"/>
      <w:r w:rsidR="00594FCB">
        <w:rPr>
          <w:bCs/>
          <w:sz w:val="24"/>
          <w:szCs w:val="24"/>
        </w:rPr>
        <w:t>betatris</w:t>
      </w:r>
      <w:proofErr w:type="spellEnd"/>
      <w:r w:rsidR="00594FCB">
        <w:rPr>
          <w:bCs/>
          <w:sz w:val="24"/>
          <w:szCs w:val="24"/>
        </w:rPr>
        <w:t xml:space="preserve"> model, I was acting as an authority figure in the beginning because it was important for me to behave this way, However the male had stated he had a lot of negative interactions with police. When looking at the </w:t>
      </w:r>
      <w:proofErr w:type="spellStart"/>
      <w:r w:rsidR="00594FCB">
        <w:rPr>
          <w:bCs/>
          <w:sz w:val="24"/>
          <w:szCs w:val="24"/>
        </w:rPr>
        <w:t>Betatris</w:t>
      </w:r>
      <w:proofErr w:type="spellEnd"/>
      <w:r w:rsidR="00594FCB">
        <w:rPr>
          <w:bCs/>
          <w:sz w:val="24"/>
          <w:szCs w:val="24"/>
        </w:rPr>
        <w:t xml:space="preserve"> model, the response of resistance from the male came from my authoritative actions and body language. The male stated that when other officers arrived, he felt threatened and that’s why his reaction was overly negative. The </w:t>
      </w:r>
      <w:proofErr w:type="spellStart"/>
      <w:r w:rsidR="00594FCB">
        <w:rPr>
          <w:bCs/>
          <w:sz w:val="24"/>
          <w:szCs w:val="24"/>
        </w:rPr>
        <w:t>Be</w:t>
      </w:r>
      <w:r w:rsidR="00A826E5">
        <w:rPr>
          <w:bCs/>
          <w:sz w:val="24"/>
          <w:szCs w:val="24"/>
        </w:rPr>
        <w:t>taris</w:t>
      </w:r>
      <w:proofErr w:type="spellEnd"/>
      <w:r w:rsidR="00A826E5">
        <w:rPr>
          <w:bCs/>
          <w:sz w:val="24"/>
          <w:szCs w:val="24"/>
        </w:rPr>
        <w:t xml:space="preserve"> </w:t>
      </w:r>
      <w:r w:rsidR="00594FCB">
        <w:rPr>
          <w:bCs/>
          <w:sz w:val="24"/>
          <w:szCs w:val="24"/>
        </w:rPr>
        <w:t xml:space="preserve">model notes that when an individual demonstrates negative behaviour, it is likely to influence the other person, and this was evident by the conflict in the </w:t>
      </w:r>
      <w:r w:rsidR="00A826E5">
        <w:rPr>
          <w:bCs/>
          <w:sz w:val="24"/>
          <w:szCs w:val="24"/>
        </w:rPr>
        <w:t>beginning</w:t>
      </w:r>
      <w:r w:rsidR="00594FCB">
        <w:rPr>
          <w:bCs/>
          <w:sz w:val="24"/>
          <w:szCs w:val="24"/>
        </w:rPr>
        <w:t xml:space="preserve"> of this incident. </w:t>
      </w:r>
    </w:p>
    <w:p w14:paraId="5CAAA455" w14:textId="5C32ECC6" w:rsidR="00594FCB" w:rsidRDefault="00594FCB" w:rsidP="00E6298B">
      <w:pPr>
        <w:ind w:right="107"/>
        <w:jc w:val="both"/>
        <w:rPr>
          <w:bCs/>
          <w:sz w:val="24"/>
          <w:szCs w:val="24"/>
        </w:rPr>
      </w:pPr>
      <w:r>
        <w:rPr>
          <w:bCs/>
          <w:sz w:val="24"/>
          <w:szCs w:val="24"/>
        </w:rPr>
        <w:lastRenderedPageBreak/>
        <w:t xml:space="preserve">When changing my approach </w:t>
      </w:r>
      <w:r w:rsidR="004E79A9">
        <w:rPr>
          <w:bCs/>
          <w:sz w:val="24"/>
          <w:szCs w:val="24"/>
        </w:rPr>
        <w:t xml:space="preserve">to being more open conversations with the male, and becoming less of an authority figure, this </w:t>
      </w:r>
      <w:r w:rsidR="0063778C">
        <w:rPr>
          <w:bCs/>
          <w:sz w:val="24"/>
          <w:szCs w:val="24"/>
        </w:rPr>
        <w:t>led</w:t>
      </w:r>
      <w:r w:rsidR="004E79A9">
        <w:rPr>
          <w:bCs/>
          <w:sz w:val="24"/>
          <w:szCs w:val="24"/>
        </w:rPr>
        <w:t xml:space="preserve"> to more positive conversations between us both. </w:t>
      </w:r>
      <w:r w:rsidR="00424A34">
        <w:rPr>
          <w:bCs/>
          <w:sz w:val="24"/>
          <w:szCs w:val="24"/>
        </w:rPr>
        <w:t xml:space="preserve">The college of Policing (2020) highlights that officers can use their communication skills to make people become more cooperative, this is by showing trust worthiness through using police code of ethics by being open and honest, giving </w:t>
      </w:r>
      <w:r w:rsidR="0063778C">
        <w:rPr>
          <w:bCs/>
          <w:sz w:val="24"/>
          <w:szCs w:val="24"/>
        </w:rPr>
        <w:t>individuals a</w:t>
      </w:r>
      <w:r w:rsidR="00424A34">
        <w:rPr>
          <w:bCs/>
          <w:sz w:val="24"/>
          <w:szCs w:val="24"/>
        </w:rPr>
        <w:t xml:space="preserve"> voice by actively listening and allowing </w:t>
      </w:r>
      <w:r w:rsidR="0063778C">
        <w:rPr>
          <w:bCs/>
          <w:sz w:val="24"/>
          <w:szCs w:val="24"/>
        </w:rPr>
        <w:t xml:space="preserve">them </w:t>
      </w:r>
      <w:r w:rsidR="00424A34">
        <w:rPr>
          <w:bCs/>
          <w:sz w:val="24"/>
          <w:szCs w:val="24"/>
        </w:rPr>
        <w:t xml:space="preserve">to give their side of a story, and treating people with respect. I used these in practise by speaking to the male about his life, and he began </w:t>
      </w:r>
      <w:r w:rsidR="00360CEB">
        <w:rPr>
          <w:bCs/>
          <w:sz w:val="24"/>
          <w:szCs w:val="24"/>
        </w:rPr>
        <w:t>opening</w:t>
      </w:r>
      <w:r w:rsidR="00424A34">
        <w:rPr>
          <w:bCs/>
          <w:sz w:val="24"/>
          <w:szCs w:val="24"/>
        </w:rPr>
        <w:t xml:space="preserve"> about his pa</w:t>
      </w:r>
      <w:r w:rsidR="0063778C">
        <w:rPr>
          <w:bCs/>
          <w:sz w:val="24"/>
          <w:szCs w:val="24"/>
        </w:rPr>
        <w:t>st</w:t>
      </w:r>
      <w:r w:rsidR="00424A34">
        <w:rPr>
          <w:bCs/>
          <w:sz w:val="24"/>
          <w:szCs w:val="24"/>
        </w:rPr>
        <w:t xml:space="preserve"> and criminal history, and how he came to be in this position. </w:t>
      </w:r>
      <w:r w:rsidR="00360CEB">
        <w:rPr>
          <w:bCs/>
          <w:sz w:val="24"/>
          <w:szCs w:val="24"/>
        </w:rPr>
        <w:t>The male bec</w:t>
      </w:r>
      <w:r w:rsidR="0063778C">
        <w:rPr>
          <w:bCs/>
          <w:sz w:val="24"/>
          <w:szCs w:val="24"/>
        </w:rPr>
        <w:t>a</w:t>
      </w:r>
      <w:r w:rsidR="00360CEB">
        <w:rPr>
          <w:bCs/>
          <w:sz w:val="24"/>
          <w:szCs w:val="24"/>
        </w:rPr>
        <w:t>me a lot calmer following our conversation, and presented a lot differently when the effects of the alcohol began to wear down. The sergeant came in to do an inspection a few hours later and assessed that the male no longer needed to be watched by officers. This assessment was made a</w:t>
      </w:r>
      <w:r w:rsidR="0063778C">
        <w:rPr>
          <w:bCs/>
          <w:sz w:val="24"/>
          <w:szCs w:val="24"/>
        </w:rPr>
        <w:t>s</w:t>
      </w:r>
      <w:r w:rsidR="00360CEB">
        <w:rPr>
          <w:bCs/>
          <w:sz w:val="24"/>
          <w:szCs w:val="24"/>
        </w:rPr>
        <w:t xml:space="preserve"> the male apologised for his earlier actions and began to engage in healthier conversations with police officers, and the custody sergeant.</w:t>
      </w:r>
    </w:p>
    <w:p w14:paraId="0ED3491A" w14:textId="77777777" w:rsidR="00BB78A6" w:rsidRDefault="00BB78A6" w:rsidP="00E6298B">
      <w:pPr>
        <w:ind w:right="107"/>
        <w:jc w:val="both"/>
        <w:rPr>
          <w:bCs/>
          <w:sz w:val="24"/>
          <w:szCs w:val="24"/>
        </w:rPr>
      </w:pPr>
    </w:p>
    <w:p w14:paraId="42C151FB" w14:textId="77777777" w:rsidR="00561950" w:rsidRDefault="00561950" w:rsidP="00E6298B">
      <w:pPr>
        <w:ind w:right="107"/>
        <w:jc w:val="both"/>
        <w:rPr>
          <w:bCs/>
          <w:sz w:val="24"/>
          <w:szCs w:val="24"/>
        </w:rPr>
      </w:pPr>
    </w:p>
    <w:p w14:paraId="0FF1879C" w14:textId="2F248A5D" w:rsidR="00344319" w:rsidRDefault="00955AE7" w:rsidP="00E6298B">
      <w:pPr>
        <w:ind w:right="107"/>
        <w:jc w:val="both"/>
        <w:rPr>
          <w:bCs/>
          <w:sz w:val="24"/>
          <w:szCs w:val="24"/>
        </w:rPr>
      </w:pPr>
      <w:r>
        <w:rPr>
          <w:bCs/>
          <w:sz w:val="24"/>
          <w:szCs w:val="24"/>
        </w:rPr>
        <w:t>When reflecting on t</w:t>
      </w:r>
      <w:r w:rsidR="002D0007">
        <w:rPr>
          <w:bCs/>
          <w:sz w:val="24"/>
          <w:szCs w:val="24"/>
        </w:rPr>
        <w:t>his incident</w:t>
      </w:r>
      <w:r w:rsidR="00344319">
        <w:rPr>
          <w:bCs/>
          <w:sz w:val="24"/>
          <w:szCs w:val="24"/>
        </w:rPr>
        <w:t xml:space="preserve"> by using the </w:t>
      </w:r>
      <w:proofErr w:type="spellStart"/>
      <w:r w:rsidR="00344319">
        <w:rPr>
          <w:bCs/>
          <w:sz w:val="24"/>
          <w:szCs w:val="24"/>
        </w:rPr>
        <w:t>Betatris</w:t>
      </w:r>
      <w:proofErr w:type="spellEnd"/>
      <w:r w:rsidR="00344319">
        <w:rPr>
          <w:bCs/>
          <w:sz w:val="24"/>
          <w:szCs w:val="24"/>
        </w:rPr>
        <w:t xml:space="preserve"> Model, I </w:t>
      </w:r>
      <w:r w:rsidR="0063778C">
        <w:rPr>
          <w:bCs/>
          <w:sz w:val="24"/>
          <w:szCs w:val="24"/>
        </w:rPr>
        <w:t>believe that</w:t>
      </w:r>
      <w:r w:rsidR="00344319">
        <w:rPr>
          <w:bCs/>
          <w:sz w:val="24"/>
          <w:szCs w:val="24"/>
        </w:rPr>
        <w:t xml:space="preserve"> my communication with the male </w:t>
      </w:r>
      <w:r w:rsidR="0063778C">
        <w:rPr>
          <w:bCs/>
          <w:sz w:val="24"/>
          <w:szCs w:val="24"/>
        </w:rPr>
        <w:t>on arrival at the incident</w:t>
      </w:r>
      <w:r w:rsidR="00344319">
        <w:rPr>
          <w:bCs/>
          <w:sz w:val="24"/>
          <w:szCs w:val="24"/>
        </w:rPr>
        <w:t xml:space="preserve"> could have been improved. My actions, such as arriving with the sirens can cause alarm</w:t>
      </w:r>
      <w:r w:rsidR="00850151">
        <w:rPr>
          <w:bCs/>
          <w:sz w:val="24"/>
          <w:szCs w:val="24"/>
        </w:rPr>
        <w:t xml:space="preserve">, especially when dealing with an individual in a mental health crisis. Mental health was an important impact factor of this incident, another thing I learned when reviewing my actions was calling for backup. I assessed the threat, risk and </w:t>
      </w:r>
      <w:r w:rsidR="0063778C">
        <w:rPr>
          <w:bCs/>
          <w:sz w:val="24"/>
          <w:szCs w:val="24"/>
        </w:rPr>
        <w:t>harm;</w:t>
      </w:r>
      <w:r w:rsidR="00850151">
        <w:rPr>
          <w:bCs/>
          <w:sz w:val="24"/>
          <w:szCs w:val="24"/>
        </w:rPr>
        <w:t xml:space="preserve"> </w:t>
      </w:r>
      <w:r w:rsidR="00E15395">
        <w:rPr>
          <w:bCs/>
          <w:sz w:val="24"/>
          <w:szCs w:val="24"/>
        </w:rPr>
        <w:t>however,</w:t>
      </w:r>
      <w:r w:rsidR="00850151">
        <w:rPr>
          <w:bCs/>
          <w:sz w:val="24"/>
          <w:szCs w:val="24"/>
        </w:rPr>
        <w:t xml:space="preserve"> a large crowd of officers triggered the male, and this had a negative impact in his behaviour, which eventually lead to him being detained. My initial actions and attitude lead to a negative beginning to this incident. I also felt that alcohol consumption and the intoxication of the male were barriers in our communication. I was not able to overcome these barriers in the early parts of the incident. However, I was able to later review my actions from earlier in this incident and change my communication tactics. By using more open and honest communication. I felt this was beneficial, as when looking at the </w:t>
      </w:r>
      <w:proofErr w:type="spellStart"/>
      <w:r w:rsidR="00850151">
        <w:rPr>
          <w:bCs/>
          <w:sz w:val="24"/>
          <w:szCs w:val="24"/>
        </w:rPr>
        <w:t>Betatris</w:t>
      </w:r>
      <w:proofErr w:type="spellEnd"/>
      <w:r w:rsidR="00850151">
        <w:rPr>
          <w:bCs/>
          <w:sz w:val="24"/>
          <w:szCs w:val="24"/>
        </w:rPr>
        <w:t xml:space="preserve"> model, </w:t>
      </w:r>
      <w:r w:rsidR="00E15395">
        <w:rPr>
          <w:bCs/>
          <w:sz w:val="24"/>
          <w:szCs w:val="24"/>
        </w:rPr>
        <w:t>my</w:t>
      </w:r>
      <w:r w:rsidR="00850151">
        <w:rPr>
          <w:bCs/>
          <w:sz w:val="24"/>
          <w:szCs w:val="24"/>
        </w:rPr>
        <w:t xml:space="preserve"> positive action and attitude were mirrored by the male. Overall, I felt that the incident was a huge learning experience in dealing with mental health, and reviewing my communication tactics, using </w:t>
      </w:r>
      <w:r w:rsidR="00E61953">
        <w:rPr>
          <w:bCs/>
          <w:sz w:val="24"/>
          <w:szCs w:val="24"/>
        </w:rPr>
        <w:t>various</w:t>
      </w:r>
      <w:r w:rsidR="00850151">
        <w:rPr>
          <w:bCs/>
          <w:sz w:val="24"/>
          <w:szCs w:val="24"/>
        </w:rPr>
        <w:t xml:space="preserve"> approaches such as an honest approach, and taking my time to actively listen.</w:t>
      </w:r>
    </w:p>
    <w:p w14:paraId="145AEEA5" w14:textId="77777777" w:rsidR="00344319" w:rsidRDefault="00344319" w:rsidP="00E6298B">
      <w:pPr>
        <w:ind w:right="107"/>
        <w:jc w:val="both"/>
        <w:rPr>
          <w:bCs/>
          <w:sz w:val="24"/>
          <w:szCs w:val="24"/>
        </w:rPr>
      </w:pPr>
    </w:p>
    <w:p w14:paraId="36BBF480" w14:textId="77777777" w:rsidR="00344319" w:rsidRDefault="00344319" w:rsidP="00E6298B">
      <w:pPr>
        <w:ind w:right="107"/>
        <w:jc w:val="both"/>
        <w:rPr>
          <w:bCs/>
          <w:sz w:val="24"/>
          <w:szCs w:val="24"/>
        </w:rPr>
      </w:pPr>
    </w:p>
    <w:p w14:paraId="2D16C80D" w14:textId="77777777" w:rsidR="00EA639F" w:rsidRDefault="00EA639F" w:rsidP="00E6298B">
      <w:pPr>
        <w:ind w:right="107"/>
        <w:jc w:val="both"/>
        <w:rPr>
          <w:bCs/>
          <w:sz w:val="24"/>
          <w:szCs w:val="24"/>
        </w:rPr>
      </w:pPr>
    </w:p>
    <w:p w14:paraId="7308CCA3" w14:textId="77777777" w:rsidR="00C76120" w:rsidRPr="00C1095A" w:rsidRDefault="00C76120" w:rsidP="00E6298B">
      <w:pPr>
        <w:ind w:right="107"/>
        <w:jc w:val="both"/>
        <w:rPr>
          <w:bCs/>
          <w:sz w:val="24"/>
          <w:szCs w:val="24"/>
        </w:rPr>
      </w:pPr>
    </w:p>
    <w:p w14:paraId="22D2CF90" w14:textId="6334443B" w:rsidR="00D563A2" w:rsidRPr="00D86890" w:rsidRDefault="00724560" w:rsidP="00D563A2">
      <w:pPr>
        <w:ind w:right="107"/>
        <w:jc w:val="both"/>
        <w:rPr>
          <w:b/>
          <w:sz w:val="24"/>
          <w:szCs w:val="24"/>
        </w:rPr>
      </w:pPr>
      <w:r>
        <w:rPr>
          <w:b/>
          <w:sz w:val="24"/>
          <w:szCs w:val="24"/>
        </w:rPr>
        <w:t>Wordcount:  2</w:t>
      </w:r>
      <w:r w:rsidR="0063778C">
        <w:rPr>
          <w:b/>
          <w:sz w:val="24"/>
          <w:szCs w:val="24"/>
        </w:rPr>
        <w:t>144</w:t>
      </w:r>
    </w:p>
    <w:p w14:paraId="64A82CFD" w14:textId="77777777" w:rsidR="00D563A2" w:rsidRDefault="00D563A2" w:rsidP="00E6298B">
      <w:pPr>
        <w:ind w:right="107"/>
        <w:jc w:val="both"/>
        <w:rPr>
          <w:b/>
          <w:sz w:val="24"/>
          <w:szCs w:val="24"/>
        </w:rPr>
      </w:pPr>
    </w:p>
    <w:p w14:paraId="07FA6DCD" w14:textId="77777777" w:rsidR="008518F2" w:rsidRDefault="008518F2" w:rsidP="00E6298B">
      <w:pPr>
        <w:ind w:right="107"/>
        <w:jc w:val="both"/>
        <w:rPr>
          <w:b/>
          <w:sz w:val="24"/>
          <w:szCs w:val="24"/>
        </w:rPr>
      </w:pPr>
    </w:p>
    <w:p w14:paraId="629BCAD9" w14:textId="77777777" w:rsidR="008518F2" w:rsidRDefault="008518F2" w:rsidP="00E6298B">
      <w:pPr>
        <w:ind w:right="107"/>
        <w:jc w:val="both"/>
        <w:rPr>
          <w:b/>
          <w:sz w:val="24"/>
          <w:szCs w:val="24"/>
        </w:rPr>
      </w:pPr>
    </w:p>
    <w:p w14:paraId="22565AD7" w14:textId="77777777" w:rsidR="002E6868" w:rsidRDefault="002E6868" w:rsidP="00E6298B">
      <w:pPr>
        <w:ind w:right="107"/>
        <w:jc w:val="both"/>
        <w:rPr>
          <w:b/>
          <w:sz w:val="24"/>
          <w:szCs w:val="24"/>
        </w:rPr>
      </w:pPr>
    </w:p>
    <w:p w14:paraId="4557CCDD" w14:textId="77777777" w:rsidR="008B28E7" w:rsidRPr="00270EEB" w:rsidRDefault="008B28E7"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665275BD"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4D9EC904" w:rsidR="00AA37BB" w:rsidRDefault="00AA37BB" w:rsidP="00E6298B">
      <w:pPr>
        <w:ind w:right="107"/>
        <w:jc w:val="both"/>
        <w:rPr>
          <w:b/>
          <w:sz w:val="24"/>
          <w:szCs w:val="24"/>
        </w:rPr>
      </w:pPr>
      <w:r>
        <w:rPr>
          <w:b/>
          <w:sz w:val="24"/>
          <w:szCs w:val="24"/>
        </w:rPr>
        <w:t xml:space="preserve">Criminal Justice, Valuing difference and </w:t>
      </w:r>
      <w:r w:rsidR="003366BB">
        <w:rPr>
          <w:b/>
          <w:sz w:val="24"/>
          <w:szCs w:val="24"/>
        </w:rPr>
        <w:t>inclusion</w:t>
      </w:r>
    </w:p>
    <w:p w14:paraId="623FC5A7" w14:textId="77777777" w:rsidR="00112751" w:rsidRDefault="00112751" w:rsidP="00E6298B">
      <w:pPr>
        <w:ind w:right="107"/>
        <w:jc w:val="both"/>
        <w:rPr>
          <w:sz w:val="24"/>
          <w:szCs w:val="24"/>
          <w:highlight w:val="yellow"/>
        </w:rPr>
      </w:pPr>
    </w:p>
    <w:p w14:paraId="438E7EB2" w14:textId="58EBFCD3"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4277D1"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5E43553" w:rsidR="00112751" w:rsidRDefault="00112751" w:rsidP="00E6298B">
      <w:pPr>
        <w:ind w:right="107"/>
        <w:jc w:val="both"/>
        <w:rPr>
          <w:b/>
          <w:sz w:val="24"/>
          <w:szCs w:val="24"/>
        </w:rPr>
      </w:pPr>
      <w:r w:rsidRPr="00450C83">
        <w:rPr>
          <w:b/>
          <w:sz w:val="24"/>
          <w:szCs w:val="24"/>
        </w:rPr>
        <w:t>ANSWER:</w:t>
      </w:r>
    </w:p>
    <w:p w14:paraId="32CAFA70" w14:textId="77777777" w:rsidR="007E697B" w:rsidRPr="00270EEB" w:rsidRDefault="007E697B" w:rsidP="00E6298B">
      <w:pPr>
        <w:ind w:right="107"/>
        <w:jc w:val="both"/>
        <w:rPr>
          <w:sz w:val="24"/>
          <w:szCs w:val="24"/>
        </w:rPr>
      </w:pPr>
    </w:p>
    <w:p w14:paraId="53D8D511" w14:textId="739E4E7F" w:rsidR="00112751" w:rsidRDefault="007E697B" w:rsidP="00E6298B">
      <w:pPr>
        <w:ind w:right="107"/>
        <w:jc w:val="both"/>
        <w:rPr>
          <w:sz w:val="24"/>
          <w:szCs w:val="24"/>
        </w:rPr>
      </w:pPr>
      <w:r>
        <w:rPr>
          <w:sz w:val="24"/>
          <w:szCs w:val="24"/>
        </w:rPr>
        <w:t>The Victims Code of Practi</w:t>
      </w:r>
      <w:r w:rsidR="004E7E5D">
        <w:rPr>
          <w:sz w:val="24"/>
          <w:szCs w:val="24"/>
        </w:rPr>
        <w:t>c</w:t>
      </w:r>
      <w:r>
        <w:rPr>
          <w:sz w:val="24"/>
          <w:szCs w:val="24"/>
        </w:rPr>
        <w:t>e governs (VCO</w:t>
      </w:r>
      <w:r w:rsidR="00743DCA">
        <w:rPr>
          <w:sz w:val="24"/>
          <w:szCs w:val="24"/>
        </w:rPr>
        <w:t>P</w:t>
      </w:r>
      <w:r w:rsidR="00B4200A">
        <w:rPr>
          <w:sz w:val="24"/>
          <w:szCs w:val="24"/>
        </w:rPr>
        <w:t>)</w:t>
      </w:r>
      <w:r>
        <w:rPr>
          <w:sz w:val="24"/>
          <w:szCs w:val="24"/>
        </w:rPr>
        <w:t xml:space="preserve"> officers</w:t>
      </w:r>
      <w:r w:rsidR="00B4200A">
        <w:rPr>
          <w:sz w:val="24"/>
          <w:szCs w:val="24"/>
        </w:rPr>
        <w:t xml:space="preserve"> because it includes information for officers, and other organizations detailing how victims of crime should be treated when entering the criminal justice system, including information about regular updates, and crime recording. </w:t>
      </w:r>
      <w:r>
        <w:rPr>
          <w:sz w:val="24"/>
          <w:szCs w:val="24"/>
        </w:rPr>
        <w:t>Key Information provided in th</w:t>
      </w:r>
      <w:r w:rsidR="00743DCA">
        <w:rPr>
          <w:sz w:val="24"/>
          <w:szCs w:val="24"/>
        </w:rPr>
        <w:t>e Victims Code of Practise (2020)</w:t>
      </w:r>
      <w:r w:rsidR="002F4140">
        <w:rPr>
          <w:sz w:val="24"/>
          <w:szCs w:val="24"/>
        </w:rPr>
        <w:t xml:space="preserve"> sets out a standard of practise that must be provided to victims </w:t>
      </w:r>
      <w:r w:rsidR="003D6920">
        <w:rPr>
          <w:sz w:val="24"/>
          <w:szCs w:val="24"/>
        </w:rPr>
        <w:t xml:space="preserve">by organisations. </w:t>
      </w:r>
      <w:r w:rsidR="0056204D">
        <w:rPr>
          <w:sz w:val="24"/>
          <w:szCs w:val="24"/>
        </w:rPr>
        <w:t xml:space="preserve">In this discussion, I will look at victims right that are included in the VCOP, these rights look at a victim’s entitlement when they enter the criminal justice system. Furthermore, I will be using </w:t>
      </w:r>
      <w:r w:rsidR="004E7E5D">
        <w:rPr>
          <w:sz w:val="24"/>
          <w:szCs w:val="24"/>
        </w:rPr>
        <w:t>the</w:t>
      </w:r>
      <w:r w:rsidR="009E259A">
        <w:rPr>
          <w:sz w:val="24"/>
          <w:szCs w:val="24"/>
        </w:rPr>
        <w:t xml:space="preserve"> Gibbs</w:t>
      </w:r>
      <w:r w:rsidR="00894EFC">
        <w:rPr>
          <w:sz w:val="24"/>
          <w:szCs w:val="24"/>
        </w:rPr>
        <w:t xml:space="preserve"> (1988) reflective cycle. Gibbs reflective cycle includes six stages including a description, of what has happened, feelings, evaluati</w:t>
      </w:r>
      <w:r w:rsidR="00306E6A">
        <w:rPr>
          <w:sz w:val="24"/>
          <w:szCs w:val="24"/>
        </w:rPr>
        <w:t xml:space="preserve">ng and </w:t>
      </w:r>
      <w:r w:rsidR="00894EFC">
        <w:rPr>
          <w:sz w:val="24"/>
          <w:szCs w:val="24"/>
        </w:rPr>
        <w:t>analysis</w:t>
      </w:r>
      <w:r w:rsidR="00306E6A">
        <w:rPr>
          <w:sz w:val="24"/>
          <w:szCs w:val="24"/>
        </w:rPr>
        <w:t xml:space="preserve"> an incident</w:t>
      </w:r>
      <w:r w:rsidR="00894EFC">
        <w:rPr>
          <w:sz w:val="24"/>
          <w:szCs w:val="24"/>
        </w:rPr>
        <w:t>, conclusion and finally an action plan</w:t>
      </w:r>
      <w:r w:rsidR="009467BB">
        <w:rPr>
          <w:sz w:val="24"/>
          <w:szCs w:val="24"/>
        </w:rPr>
        <w:t xml:space="preserve"> about what could be improved in the future, when attended similar incidents</w:t>
      </w:r>
      <w:r w:rsidR="00894EFC">
        <w:rPr>
          <w:sz w:val="24"/>
          <w:szCs w:val="24"/>
        </w:rPr>
        <w:t>. I will be using all six of these stages to reflect on an incident</w:t>
      </w:r>
      <w:r w:rsidR="004E7E5D">
        <w:rPr>
          <w:sz w:val="24"/>
          <w:szCs w:val="24"/>
        </w:rPr>
        <w:t xml:space="preserve"> Where, I attended a domestic incident between a mother, and a son.</w:t>
      </w:r>
      <w:r w:rsidR="00E84172">
        <w:rPr>
          <w:sz w:val="24"/>
          <w:szCs w:val="24"/>
        </w:rPr>
        <w:t xml:space="preserve"> </w:t>
      </w:r>
    </w:p>
    <w:p w14:paraId="0E812EC4" w14:textId="0CEBCE4D" w:rsidR="009E259A" w:rsidRDefault="009E259A" w:rsidP="00E6298B">
      <w:pPr>
        <w:ind w:right="107"/>
        <w:jc w:val="both"/>
        <w:rPr>
          <w:sz w:val="24"/>
          <w:szCs w:val="24"/>
        </w:rPr>
      </w:pPr>
    </w:p>
    <w:p w14:paraId="15F4DA70" w14:textId="6D6CAB3D" w:rsidR="003D6920" w:rsidRDefault="003D6920" w:rsidP="00E6298B">
      <w:pPr>
        <w:ind w:right="107"/>
        <w:jc w:val="both"/>
        <w:rPr>
          <w:sz w:val="24"/>
          <w:szCs w:val="24"/>
        </w:rPr>
      </w:pPr>
    </w:p>
    <w:p w14:paraId="3D2E0A42" w14:textId="5FACEC44" w:rsidR="00AA0D0D" w:rsidRDefault="00245469" w:rsidP="00E6298B">
      <w:pPr>
        <w:ind w:right="107"/>
        <w:jc w:val="both"/>
        <w:rPr>
          <w:sz w:val="24"/>
          <w:szCs w:val="24"/>
        </w:rPr>
      </w:pPr>
      <w:r>
        <w:rPr>
          <w:sz w:val="24"/>
          <w:szCs w:val="24"/>
        </w:rPr>
        <w:t>Before, attending the incident I was provided with a brief description</w:t>
      </w:r>
      <w:r w:rsidR="008A2927">
        <w:rPr>
          <w:sz w:val="24"/>
          <w:szCs w:val="24"/>
        </w:rPr>
        <w:t xml:space="preserve"> from the control room</w:t>
      </w:r>
      <w:r>
        <w:rPr>
          <w:sz w:val="24"/>
          <w:szCs w:val="24"/>
        </w:rPr>
        <w:t xml:space="preserve"> that a male was outside of his mother’s address with a shovel. </w:t>
      </w:r>
      <w:r w:rsidR="00563FDB">
        <w:rPr>
          <w:sz w:val="24"/>
          <w:szCs w:val="24"/>
        </w:rPr>
        <w:t xml:space="preserve">I was </w:t>
      </w:r>
      <w:r w:rsidR="00D416AC">
        <w:rPr>
          <w:sz w:val="24"/>
          <w:szCs w:val="24"/>
        </w:rPr>
        <w:t xml:space="preserve">with </w:t>
      </w:r>
      <w:r w:rsidR="00563FDB">
        <w:rPr>
          <w:sz w:val="24"/>
          <w:szCs w:val="24"/>
        </w:rPr>
        <w:t>other officers in attendance</w:t>
      </w:r>
      <w:r w:rsidR="00DF5C58">
        <w:rPr>
          <w:sz w:val="24"/>
          <w:szCs w:val="24"/>
        </w:rPr>
        <w:t xml:space="preserve"> outside of the address</w:t>
      </w:r>
      <w:r w:rsidR="00563FDB">
        <w:rPr>
          <w:sz w:val="24"/>
          <w:szCs w:val="24"/>
        </w:rPr>
        <w:t xml:space="preserve">, and taser carrying officers. </w:t>
      </w:r>
      <w:r w:rsidR="0056204D">
        <w:rPr>
          <w:sz w:val="24"/>
          <w:szCs w:val="24"/>
        </w:rPr>
        <w:t xml:space="preserve">The taser carrying officers dealt with the male, ensuring that he was disarmed, and </w:t>
      </w:r>
      <w:r w:rsidR="00AA0D0D">
        <w:rPr>
          <w:sz w:val="24"/>
          <w:szCs w:val="24"/>
        </w:rPr>
        <w:t xml:space="preserve">detained. This provided an opportunity to speak with the victim and obtain disclosure. Right 1 of VCOP, looks at a </w:t>
      </w:r>
      <w:r w:rsidR="00A40915">
        <w:rPr>
          <w:sz w:val="24"/>
          <w:szCs w:val="24"/>
        </w:rPr>
        <w:t>victim</w:t>
      </w:r>
      <w:r w:rsidR="00DF5C58">
        <w:rPr>
          <w:sz w:val="24"/>
          <w:szCs w:val="24"/>
        </w:rPr>
        <w:t>s’</w:t>
      </w:r>
      <w:r w:rsidR="00AA0D0D">
        <w:rPr>
          <w:sz w:val="24"/>
          <w:szCs w:val="24"/>
        </w:rPr>
        <w:t xml:space="preserve"> right to be able to understand and to be understood. When speaking the victim, the first thing I asked was an open question of “What happened”. This affords the victim an opportunity to tell their version of </w:t>
      </w:r>
      <w:r w:rsidR="00A40915">
        <w:rPr>
          <w:sz w:val="24"/>
          <w:szCs w:val="24"/>
        </w:rPr>
        <w:t>events and</w:t>
      </w:r>
      <w:r w:rsidR="00AA0D0D">
        <w:rPr>
          <w:sz w:val="24"/>
          <w:szCs w:val="24"/>
        </w:rPr>
        <w:t xml:space="preserve"> </w:t>
      </w:r>
      <w:r w:rsidR="00DF5C58">
        <w:rPr>
          <w:sz w:val="24"/>
          <w:szCs w:val="24"/>
        </w:rPr>
        <w:t xml:space="preserve">speak </w:t>
      </w:r>
      <w:r w:rsidR="00A40915">
        <w:rPr>
          <w:sz w:val="24"/>
          <w:szCs w:val="24"/>
        </w:rPr>
        <w:t>open</w:t>
      </w:r>
      <w:r w:rsidR="00DF5C58">
        <w:rPr>
          <w:sz w:val="24"/>
          <w:szCs w:val="24"/>
        </w:rPr>
        <w:t>ly</w:t>
      </w:r>
      <w:r w:rsidR="00AA0D0D">
        <w:rPr>
          <w:sz w:val="24"/>
          <w:szCs w:val="24"/>
        </w:rPr>
        <w:t xml:space="preserve"> about the incident. </w:t>
      </w:r>
      <w:r w:rsidR="00A40915">
        <w:rPr>
          <w:sz w:val="24"/>
          <w:szCs w:val="24"/>
        </w:rPr>
        <w:t>I was able to obtain full disclosure from the victim, I then proceeded to discuss the criminal justice process to the victim briefly, as she had questions about what would happen to her son. It is important to outline the process to victims. Victim Support (2018) notes that victims of domestic incidents have concerns around reporting crime, as it could put them in more danger with the perpetrator. This research indicates that there is a fear of the unknown from victims of crime about the Criminal Justice System, I took this onboard during this discussion with the victim by being honest.</w:t>
      </w:r>
      <w:r w:rsidR="00060CB7">
        <w:rPr>
          <w:sz w:val="24"/>
          <w:szCs w:val="24"/>
        </w:rPr>
        <w:t xml:space="preserve"> It is important to note that Right 3 of the victims’ code notes that victims of crime have the right to be provided with information when reporting a crime.</w:t>
      </w:r>
      <w:r w:rsidR="00A40915">
        <w:rPr>
          <w:sz w:val="24"/>
          <w:szCs w:val="24"/>
        </w:rPr>
        <w:t xml:space="preserve"> </w:t>
      </w:r>
      <w:r w:rsidR="00060CB7">
        <w:rPr>
          <w:sz w:val="24"/>
          <w:szCs w:val="24"/>
        </w:rPr>
        <w:t xml:space="preserve">At this stage, I provided an update to the victim on the next steps, following the disclosure, the male would be arrested and conveyed to custody. The victim asked further </w:t>
      </w:r>
      <w:r w:rsidR="00361AA3">
        <w:rPr>
          <w:sz w:val="24"/>
          <w:szCs w:val="24"/>
        </w:rPr>
        <w:t>questions;</w:t>
      </w:r>
      <w:r w:rsidR="00060CB7">
        <w:rPr>
          <w:sz w:val="24"/>
          <w:szCs w:val="24"/>
        </w:rPr>
        <w:t xml:space="preserve"> </w:t>
      </w:r>
      <w:proofErr w:type="gramStart"/>
      <w:r w:rsidR="00060CB7">
        <w:rPr>
          <w:sz w:val="24"/>
          <w:szCs w:val="24"/>
        </w:rPr>
        <w:lastRenderedPageBreak/>
        <w:t>however</w:t>
      </w:r>
      <w:proofErr w:type="gramEnd"/>
      <w:r w:rsidR="00060CB7">
        <w:rPr>
          <w:sz w:val="24"/>
          <w:szCs w:val="24"/>
        </w:rPr>
        <w:t xml:space="preserve"> it was important to be honest with the victim, and tel</w:t>
      </w:r>
      <w:r w:rsidR="00DF5C58">
        <w:rPr>
          <w:sz w:val="24"/>
          <w:szCs w:val="24"/>
        </w:rPr>
        <w:t>l</w:t>
      </w:r>
      <w:r w:rsidR="00060CB7">
        <w:rPr>
          <w:sz w:val="24"/>
          <w:szCs w:val="24"/>
        </w:rPr>
        <w:t xml:space="preserve"> her that I did not have answers at this time in relation to what would happen to her son</w:t>
      </w:r>
      <w:r w:rsidR="00DF5C58">
        <w:rPr>
          <w:sz w:val="24"/>
          <w:szCs w:val="24"/>
        </w:rPr>
        <w:t>, conveying the process to her that this decision is made by the custody sergeant after the suspect is interviewed.</w:t>
      </w:r>
      <w:r w:rsidR="00060CB7">
        <w:rPr>
          <w:sz w:val="24"/>
          <w:szCs w:val="24"/>
        </w:rPr>
        <w:t xml:space="preserve"> </w:t>
      </w:r>
    </w:p>
    <w:p w14:paraId="4E2470AF" w14:textId="77777777" w:rsidR="00AA0D0D" w:rsidRDefault="00AA0D0D" w:rsidP="00E6298B">
      <w:pPr>
        <w:ind w:right="107"/>
        <w:jc w:val="both"/>
        <w:rPr>
          <w:sz w:val="24"/>
          <w:szCs w:val="24"/>
        </w:rPr>
      </w:pPr>
    </w:p>
    <w:p w14:paraId="66061D54" w14:textId="79F12DCE" w:rsidR="00A94A57" w:rsidRDefault="00A40915" w:rsidP="00E6298B">
      <w:pPr>
        <w:ind w:right="107"/>
        <w:jc w:val="both"/>
        <w:rPr>
          <w:sz w:val="24"/>
          <w:szCs w:val="24"/>
        </w:rPr>
      </w:pPr>
      <w:r>
        <w:rPr>
          <w:sz w:val="24"/>
          <w:szCs w:val="24"/>
        </w:rPr>
        <w:t xml:space="preserve">After obtaining the disclosure, the male was arrested for threat of violence. When reflecting on my actions to arrest in reference to the Gibbs Model (1988), I felt confident with this decision based </w:t>
      </w:r>
      <w:r w:rsidR="005131F0">
        <w:rPr>
          <w:sz w:val="24"/>
          <w:szCs w:val="24"/>
        </w:rPr>
        <w:t xml:space="preserve">on </w:t>
      </w:r>
      <w:r>
        <w:rPr>
          <w:sz w:val="24"/>
          <w:szCs w:val="24"/>
        </w:rPr>
        <w:t xml:space="preserve">the victim’s disclosure It was important to be victim-led in this incident, as the victim openly discussed the incident in </w:t>
      </w:r>
      <w:r w:rsidR="00DF5C58">
        <w:rPr>
          <w:sz w:val="24"/>
          <w:szCs w:val="24"/>
        </w:rPr>
        <w:t>detail</w:t>
      </w:r>
      <w:r>
        <w:rPr>
          <w:sz w:val="24"/>
          <w:szCs w:val="24"/>
        </w:rPr>
        <w:t xml:space="preserve">. As a police officer we have the power to take ones’ liberty in reference to the Human Rights Act (1998), I had deprived the male from his security and liberty by detaining </w:t>
      </w:r>
      <w:r w:rsidR="00060CB7">
        <w:rPr>
          <w:sz w:val="24"/>
          <w:szCs w:val="24"/>
        </w:rPr>
        <w:t>him and</w:t>
      </w:r>
      <w:r>
        <w:rPr>
          <w:sz w:val="24"/>
          <w:szCs w:val="24"/>
        </w:rPr>
        <w:t xml:space="preserve"> conveying him to custody. I began to feel pressure at this point, I had 24 hours to obtain evidence, and the victim’s account. It was important to re-visit the victim at this stage to obtain an account of the incident. </w:t>
      </w:r>
    </w:p>
    <w:p w14:paraId="666DBEDD" w14:textId="77777777" w:rsidR="00060CB7" w:rsidRDefault="00060CB7" w:rsidP="00E6298B">
      <w:pPr>
        <w:ind w:right="107"/>
        <w:jc w:val="both"/>
        <w:rPr>
          <w:sz w:val="24"/>
          <w:szCs w:val="24"/>
        </w:rPr>
      </w:pPr>
    </w:p>
    <w:p w14:paraId="4B329110" w14:textId="454F47DE" w:rsidR="00060CB7" w:rsidRDefault="00060CB7" w:rsidP="00E6298B">
      <w:pPr>
        <w:ind w:right="107"/>
        <w:jc w:val="both"/>
        <w:rPr>
          <w:sz w:val="24"/>
          <w:szCs w:val="24"/>
        </w:rPr>
      </w:pPr>
      <w:r>
        <w:rPr>
          <w:sz w:val="24"/>
          <w:szCs w:val="24"/>
        </w:rPr>
        <w:t xml:space="preserve">Article 6, of the Human Rights Act (1998) </w:t>
      </w:r>
      <w:r w:rsidR="00A8593C">
        <w:rPr>
          <w:sz w:val="24"/>
          <w:szCs w:val="24"/>
        </w:rPr>
        <w:t xml:space="preserve">states that individuals have a right to a fair trial. This is for both victims of crime and suspects, therefore it is important to begin to gather evidence, as a suspect can only stay in custody for up to 24 hours, unless this is appealed at magistrates’ court.  I had to begin gathering evidence, and I still had not taken a victim statement. I felt like this was an error on my part, and when looking at the Gibbs Cycle (1988) and evaluating this incident, this was one of the parts of my victim care that I felt did not go well. I felt this did not go well, as it had taken a few hours to convey the male in custody, and by the time I revisited the victim it had been a few hours. </w:t>
      </w:r>
      <w:r w:rsidR="00E84172">
        <w:rPr>
          <w:sz w:val="24"/>
          <w:szCs w:val="24"/>
        </w:rPr>
        <w:t xml:space="preserve">Ministry of Justice (2024) notes that Right 7 provides victims with the right to make a Victim Statement. This discussed the incident in detail, and how the crime has affected them. </w:t>
      </w:r>
      <w:r w:rsidR="00A8593C">
        <w:rPr>
          <w:sz w:val="24"/>
          <w:szCs w:val="24"/>
        </w:rPr>
        <w:t xml:space="preserve"> </w:t>
      </w:r>
      <w:r w:rsidR="00E84172">
        <w:rPr>
          <w:sz w:val="24"/>
          <w:szCs w:val="24"/>
        </w:rPr>
        <w:t xml:space="preserve">This statement is important as it includes vital information that is used as evidence. However, when taking this account hours from the incident, it became difficult for the victim to relive and </w:t>
      </w:r>
      <w:r w:rsidR="00B015DB">
        <w:rPr>
          <w:sz w:val="24"/>
          <w:szCs w:val="24"/>
        </w:rPr>
        <w:t>recount</w:t>
      </w:r>
      <w:r w:rsidR="00E84172">
        <w:rPr>
          <w:sz w:val="24"/>
          <w:szCs w:val="24"/>
        </w:rPr>
        <w:t xml:space="preserve"> certain details. I managed this by giving the victim plenty of time, and breaks during the statement writing, as it had been an emotional night for the victim.</w:t>
      </w:r>
    </w:p>
    <w:p w14:paraId="794742CD" w14:textId="77777777" w:rsidR="00C52C37" w:rsidRDefault="00C52C37" w:rsidP="00E6298B">
      <w:pPr>
        <w:ind w:right="107"/>
        <w:jc w:val="both"/>
        <w:rPr>
          <w:sz w:val="24"/>
          <w:szCs w:val="24"/>
        </w:rPr>
      </w:pPr>
    </w:p>
    <w:p w14:paraId="28D2CAD6" w14:textId="04195E53" w:rsidR="0062491D" w:rsidRDefault="00E84172" w:rsidP="00E6298B">
      <w:pPr>
        <w:ind w:right="107"/>
        <w:jc w:val="both"/>
        <w:rPr>
          <w:sz w:val="24"/>
          <w:szCs w:val="24"/>
        </w:rPr>
      </w:pPr>
      <w:r>
        <w:rPr>
          <w:sz w:val="24"/>
          <w:szCs w:val="24"/>
        </w:rPr>
        <w:t xml:space="preserve">When reflecting on my actions through the Gibbs Cycle (1988), I was able to dig into a deeper understanding of the incident when taking the victim statement. This assisted with the analysis stage, as the victim stated that she was thankful that we removed her son, however she wanted support for his wellbeing, and mental health. The victim stated </w:t>
      </w:r>
      <w:r w:rsidR="0089266D">
        <w:rPr>
          <w:sz w:val="24"/>
          <w:szCs w:val="24"/>
        </w:rPr>
        <w:t>he was “living rough”.</w:t>
      </w:r>
      <w:r w:rsidR="00505EE7">
        <w:rPr>
          <w:sz w:val="24"/>
          <w:szCs w:val="24"/>
        </w:rPr>
        <w:t xml:space="preserve"> When speaking with mother, it seemed to be eviden</w:t>
      </w:r>
      <w:r w:rsidR="005D48A7">
        <w:rPr>
          <w:sz w:val="24"/>
          <w:szCs w:val="24"/>
        </w:rPr>
        <w:t xml:space="preserve">t that her son </w:t>
      </w:r>
      <w:r w:rsidR="00505EE7">
        <w:rPr>
          <w:sz w:val="24"/>
          <w:szCs w:val="24"/>
        </w:rPr>
        <w:t xml:space="preserve">was </w:t>
      </w:r>
      <w:r w:rsidR="005D48A7">
        <w:rPr>
          <w:sz w:val="24"/>
          <w:szCs w:val="24"/>
        </w:rPr>
        <w:t>homeless</w:t>
      </w:r>
      <w:r w:rsidR="00D416AC">
        <w:rPr>
          <w:sz w:val="24"/>
          <w:szCs w:val="24"/>
        </w:rPr>
        <w:t xml:space="preserve"> from information provided by the victim</w:t>
      </w:r>
      <w:r w:rsidR="005D48A7">
        <w:rPr>
          <w:sz w:val="24"/>
          <w:szCs w:val="24"/>
        </w:rPr>
        <w:t>, which</w:t>
      </w:r>
      <w:r w:rsidR="00D416AC">
        <w:rPr>
          <w:sz w:val="24"/>
          <w:szCs w:val="24"/>
        </w:rPr>
        <w:t xml:space="preserve"> was a social issue that needed to be reviewed, as he ha</w:t>
      </w:r>
      <w:r w:rsidR="00F27EA1">
        <w:rPr>
          <w:sz w:val="24"/>
          <w:szCs w:val="24"/>
        </w:rPr>
        <w:t>d</w:t>
      </w:r>
      <w:r w:rsidR="00D416AC">
        <w:rPr>
          <w:sz w:val="24"/>
          <w:szCs w:val="24"/>
        </w:rPr>
        <w:t xml:space="preserve"> nowhere else to go, and continually returns to the address. </w:t>
      </w:r>
      <w:r w:rsidR="00B60A5C">
        <w:rPr>
          <w:sz w:val="24"/>
          <w:szCs w:val="24"/>
        </w:rPr>
        <w:t xml:space="preserve">A report from the South Wales Argus (2022) exhibits that homelessness is a real issue in the Newport area, as over 9,000 </w:t>
      </w:r>
      <w:r w:rsidR="000A65A2">
        <w:rPr>
          <w:sz w:val="24"/>
          <w:szCs w:val="24"/>
        </w:rPr>
        <w:t>people were on the waiting list as 2022</w:t>
      </w:r>
      <w:r w:rsidR="002F0A8F">
        <w:rPr>
          <w:sz w:val="24"/>
          <w:szCs w:val="24"/>
        </w:rPr>
        <w:t>. In this incident, when speaking with the victim, this social</w:t>
      </w:r>
      <w:r w:rsidR="00D416AC">
        <w:rPr>
          <w:sz w:val="24"/>
          <w:szCs w:val="24"/>
        </w:rPr>
        <w:t xml:space="preserve"> issue of her son having no accommodation was an issue for her, as she felt he has no support,</w:t>
      </w:r>
      <w:r w:rsidR="0062491D">
        <w:rPr>
          <w:sz w:val="24"/>
          <w:szCs w:val="24"/>
        </w:rPr>
        <w:t xml:space="preserve"> and this is why he has continually made attempts to break into her property. I knew that it was important to begin to discuss support for the victim, as I was able to dive in deeper to the on-going issues between the victim, and the perpetrator. Right 7 of VCOP, states that it is important to refer victims to support </w:t>
      </w:r>
      <w:r w:rsidR="00F27EA1">
        <w:rPr>
          <w:sz w:val="24"/>
          <w:szCs w:val="24"/>
        </w:rPr>
        <w:t>services and</w:t>
      </w:r>
      <w:r w:rsidR="0062491D">
        <w:rPr>
          <w:sz w:val="24"/>
          <w:szCs w:val="24"/>
        </w:rPr>
        <w:t xml:space="preserve"> </w:t>
      </w:r>
      <w:r w:rsidR="00776A1A">
        <w:rPr>
          <w:sz w:val="24"/>
          <w:szCs w:val="24"/>
        </w:rPr>
        <w:t>begin needs</w:t>
      </w:r>
      <w:r w:rsidR="0062491D">
        <w:rPr>
          <w:sz w:val="24"/>
          <w:szCs w:val="24"/>
        </w:rPr>
        <w:t xml:space="preserve"> assessment to provide the correct support. At this stage, I began to take notes, and fill out a Domestic Abuse, Stalking and harassment form (DASH) </w:t>
      </w:r>
      <w:proofErr w:type="spellStart"/>
      <w:r w:rsidR="0062491D">
        <w:rPr>
          <w:sz w:val="24"/>
          <w:szCs w:val="24"/>
        </w:rPr>
        <w:t>Safelives</w:t>
      </w:r>
      <w:proofErr w:type="spellEnd"/>
      <w:r w:rsidR="0062491D">
        <w:rPr>
          <w:sz w:val="24"/>
          <w:szCs w:val="24"/>
        </w:rPr>
        <w:t xml:space="preserve"> (2014</w:t>
      </w:r>
      <w:r w:rsidR="00776A1A">
        <w:rPr>
          <w:sz w:val="24"/>
          <w:szCs w:val="24"/>
        </w:rPr>
        <w:t>)</w:t>
      </w:r>
      <w:r w:rsidR="0062491D">
        <w:rPr>
          <w:sz w:val="24"/>
          <w:szCs w:val="24"/>
        </w:rPr>
        <w:t xml:space="preserve"> defines the DASH form as a checklist that requires consent from the victim to assess the level of risk, and which cases should be referred to the </w:t>
      </w:r>
      <w:proofErr w:type="spellStart"/>
      <w:r w:rsidR="0062491D">
        <w:rPr>
          <w:sz w:val="24"/>
          <w:szCs w:val="24"/>
        </w:rPr>
        <w:t>MultI</w:t>
      </w:r>
      <w:proofErr w:type="spellEnd"/>
      <w:r w:rsidR="0062491D">
        <w:rPr>
          <w:sz w:val="24"/>
          <w:szCs w:val="24"/>
        </w:rPr>
        <w:t>-Agency Risk Conference (MARAC). When cases go to MARAC, they are then assessed, and checked thoroughly to see which agency would be the best option for support, and the victim obtains tailored support.</w:t>
      </w:r>
      <w:r w:rsidR="00776A1A">
        <w:rPr>
          <w:sz w:val="24"/>
          <w:szCs w:val="24"/>
        </w:rPr>
        <w:t xml:space="preserve"> The DASH form is a key part when dealing with victims of domestic abuse, as you can ask questions to the victim and provide a risk grading. I began to feel confident in my decision </w:t>
      </w:r>
      <w:r w:rsidR="00776A1A">
        <w:rPr>
          <w:sz w:val="24"/>
          <w:szCs w:val="24"/>
        </w:rPr>
        <w:lastRenderedPageBreak/>
        <w:t xml:space="preserve">making at this stage, as I had gathered plenty of information from the victim, following the victim statement, and having the opportunity to engage in a deeper conversation. I graded this incident a medium, there was currently no immediate risk to the victim, as the suspect had been removed. In the DASH form, there is a key part of the form, which states the “Victims wishes”, I reflected on the comments from the victim about wanting her son removed, and not returning to her address. However, the victim also provided key feedback that she felt her son was not being provided with sufficient support in relation to his mental health, and housing situation. I was not only able to fill out a domestic abuse form for the victim, but I filled out an “Adult at risk” form. This form was on behalf of the victim for her son to obtain the relevant support. </w:t>
      </w:r>
      <w:r w:rsidR="00F27EA1">
        <w:rPr>
          <w:sz w:val="24"/>
          <w:szCs w:val="24"/>
        </w:rPr>
        <w:t xml:space="preserve">An “Adult at risk” form looks to support individuals with mental health needs, and other support agencies outside of the domestic abuse umbrella. </w:t>
      </w:r>
    </w:p>
    <w:p w14:paraId="02B7DB54" w14:textId="77777777" w:rsidR="0062491D" w:rsidRDefault="0062491D" w:rsidP="00E6298B">
      <w:pPr>
        <w:ind w:right="107"/>
        <w:jc w:val="both"/>
        <w:rPr>
          <w:sz w:val="24"/>
          <w:szCs w:val="24"/>
        </w:rPr>
      </w:pPr>
    </w:p>
    <w:p w14:paraId="242E5A06" w14:textId="7518E4F6" w:rsidR="00C52C37" w:rsidRDefault="00D416AC" w:rsidP="00E6298B">
      <w:pPr>
        <w:ind w:right="107"/>
        <w:jc w:val="both"/>
        <w:rPr>
          <w:sz w:val="24"/>
          <w:szCs w:val="24"/>
        </w:rPr>
      </w:pPr>
      <w:r>
        <w:rPr>
          <w:sz w:val="24"/>
          <w:szCs w:val="24"/>
        </w:rPr>
        <w:t xml:space="preserve"> </w:t>
      </w:r>
      <w:r w:rsidR="00776A1A">
        <w:rPr>
          <w:sz w:val="24"/>
          <w:szCs w:val="24"/>
        </w:rPr>
        <w:t xml:space="preserve">I knew that because I had graded this incident a medium risk, I had to put measures in place for the victim to ensure her safety. However, this was difficult as the victim did not view herself as a victim, and this created a barrier. </w:t>
      </w:r>
      <w:r w:rsidR="00A1121F">
        <w:rPr>
          <w:sz w:val="24"/>
          <w:szCs w:val="24"/>
        </w:rPr>
        <w:t>According to</w:t>
      </w:r>
      <w:r w:rsidR="004816D5">
        <w:rPr>
          <w:sz w:val="24"/>
          <w:szCs w:val="24"/>
        </w:rPr>
        <w:t xml:space="preserve"> </w:t>
      </w:r>
      <w:proofErr w:type="spellStart"/>
      <w:r w:rsidR="004816D5">
        <w:rPr>
          <w:sz w:val="24"/>
          <w:szCs w:val="24"/>
        </w:rPr>
        <w:t>Calagary</w:t>
      </w:r>
      <w:proofErr w:type="spellEnd"/>
      <w:r w:rsidR="004816D5">
        <w:rPr>
          <w:sz w:val="24"/>
          <w:szCs w:val="24"/>
        </w:rPr>
        <w:t xml:space="preserve"> </w:t>
      </w:r>
      <w:proofErr w:type="spellStart"/>
      <w:r w:rsidR="004816D5">
        <w:rPr>
          <w:sz w:val="24"/>
          <w:szCs w:val="24"/>
        </w:rPr>
        <w:t>Womens</w:t>
      </w:r>
      <w:proofErr w:type="spellEnd"/>
      <w:r w:rsidR="004816D5">
        <w:rPr>
          <w:sz w:val="24"/>
          <w:szCs w:val="24"/>
        </w:rPr>
        <w:t xml:space="preserve"> Shelter (No Date)</w:t>
      </w:r>
      <w:r w:rsidR="00A1121F">
        <w:rPr>
          <w:sz w:val="24"/>
          <w:szCs w:val="24"/>
        </w:rPr>
        <w:t xml:space="preserve">, family violence </w:t>
      </w:r>
      <w:r w:rsidR="009D354A">
        <w:rPr>
          <w:sz w:val="24"/>
          <w:szCs w:val="24"/>
        </w:rPr>
        <w:t>is</w:t>
      </w:r>
      <w:r w:rsidR="00A1121F">
        <w:rPr>
          <w:sz w:val="24"/>
          <w:szCs w:val="24"/>
        </w:rPr>
        <w:t xml:space="preserve"> difficult for the victim, as they want to retain relationships, and will usually ignore the abuse</w:t>
      </w:r>
      <w:r w:rsidR="002F0A8F">
        <w:rPr>
          <w:sz w:val="24"/>
          <w:szCs w:val="24"/>
        </w:rPr>
        <w:t xml:space="preserve">. </w:t>
      </w:r>
      <w:r w:rsidR="00E84172">
        <w:rPr>
          <w:sz w:val="24"/>
          <w:szCs w:val="24"/>
        </w:rPr>
        <w:t xml:space="preserve">When looking back at the Victims Code’ and Right 1, it is important to listen to the victim and their wishes. The victim clearly stated that she did not want her son to be at her address. I began discussing a Domestic Violence Protection Note (DVPN) with the victim. Essex Police (2022) notes that a DVPN is by the police, whereby the </w:t>
      </w:r>
      <w:r w:rsidR="00F27EA1">
        <w:rPr>
          <w:sz w:val="24"/>
          <w:szCs w:val="24"/>
        </w:rPr>
        <w:t>victims’</w:t>
      </w:r>
      <w:r w:rsidR="00E84172">
        <w:rPr>
          <w:sz w:val="24"/>
          <w:szCs w:val="24"/>
        </w:rPr>
        <w:t xml:space="preserve"> </w:t>
      </w:r>
      <w:proofErr w:type="gramStart"/>
      <w:r w:rsidR="00E84172">
        <w:rPr>
          <w:sz w:val="24"/>
          <w:szCs w:val="24"/>
        </w:rPr>
        <w:t>views’</w:t>
      </w:r>
      <w:proofErr w:type="gramEnd"/>
      <w:r w:rsidR="00E84172">
        <w:rPr>
          <w:sz w:val="24"/>
          <w:szCs w:val="24"/>
        </w:rPr>
        <w:t xml:space="preserve"> are reflected in this notice as conditions can be placed</w:t>
      </w:r>
      <w:r w:rsidR="00776A1A">
        <w:rPr>
          <w:sz w:val="24"/>
          <w:szCs w:val="24"/>
        </w:rPr>
        <w:t xml:space="preserve"> to prevent a perpetrator from </w:t>
      </w:r>
      <w:r w:rsidR="00E84172">
        <w:rPr>
          <w:sz w:val="24"/>
          <w:szCs w:val="24"/>
        </w:rPr>
        <w:t xml:space="preserve">stopping entering, or being in a certain distance from the </w:t>
      </w:r>
      <w:r w:rsidR="00776A1A">
        <w:rPr>
          <w:sz w:val="24"/>
          <w:szCs w:val="24"/>
        </w:rPr>
        <w:t>victims</w:t>
      </w:r>
      <w:r w:rsidR="00E84172">
        <w:rPr>
          <w:sz w:val="24"/>
          <w:szCs w:val="24"/>
        </w:rPr>
        <w:t>; home address, and stopping them from making any contact directly or indirectly. T</w:t>
      </w:r>
      <w:r w:rsidR="00776A1A">
        <w:rPr>
          <w:sz w:val="24"/>
          <w:szCs w:val="24"/>
        </w:rPr>
        <w:t xml:space="preserve">he victim was happy for this to be in place. Gwent Police (No Date) Code of ethics has nine key principles, </w:t>
      </w:r>
      <w:r w:rsidR="00EE3C0A">
        <w:rPr>
          <w:sz w:val="24"/>
          <w:szCs w:val="24"/>
        </w:rPr>
        <w:t>in</w:t>
      </w:r>
      <w:r w:rsidR="00776A1A">
        <w:rPr>
          <w:sz w:val="24"/>
          <w:szCs w:val="24"/>
        </w:rPr>
        <w:t xml:space="preserve"> my discussion with the victim, it was important to be fair, and open. The victim wanted support for herself and her son. I was able to safeguard the victim, but also comply with her wishes, which lead to a positive outcome for herself, and her son. This communication was important for me, and Gwent police to ensure that the victim is being listened to throughout the process, as it helps to build positive victim relationships, and fits with Gwent police ethics of being a victim-led force.</w:t>
      </w:r>
    </w:p>
    <w:p w14:paraId="1F45AF78" w14:textId="77777777" w:rsidR="00467395" w:rsidRDefault="00467395" w:rsidP="00E6298B">
      <w:pPr>
        <w:ind w:right="107"/>
        <w:jc w:val="both"/>
        <w:rPr>
          <w:sz w:val="24"/>
          <w:szCs w:val="24"/>
        </w:rPr>
      </w:pPr>
    </w:p>
    <w:p w14:paraId="17FDF156" w14:textId="329078A3" w:rsidR="00467395" w:rsidRDefault="003B37AC" w:rsidP="00E6298B">
      <w:pPr>
        <w:ind w:right="107"/>
        <w:jc w:val="both"/>
        <w:rPr>
          <w:sz w:val="24"/>
          <w:szCs w:val="24"/>
        </w:rPr>
      </w:pPr>
      <w:r>
        <w:rPr>
          <w:sz w:val="24"/>
          <w:szCs w:val="24"/>
        </w:rPr>
        <w:t xml:space="preserve">I felt that there were a lot of learning points from this incident. In the future, I believe it would be beneficial to improve my leadership </w:t>
      </w:r>
      <w:r w:rsidR="00AE55A8">
        <w:rPr>
          <w:sz w:val="24"/>
          <w:szCs w:val="24"/>
        </w:rPr>
        <w:t>skills.</w:t>
      </w:r>
      <w:r>
        <w:rPr>
          <w:sz w:val="24"/>
          <w:szCs w:val="24"/>
        </w:rPr>
        <w:t xml:space="preserve"> When reflecting on the incident</w:t>
      </w:r>
      <w:r w:rsidR="00306E6A">
        <w:rPr>
          <w:sz w:val="24"/>
          <w:szCs w:val="24"/>
        </w:rPr>
        <w:t xml:space="preserve"> by using the </w:t>
      </w:r>
      <w:proofErr w:type="spellStart"/>
      <w:r w:rsidR="00306E6A">
        <w:rPr>
          <w:sz w:val="24"/>
          <w:szCs w:val="24"/>
        </w:rPr>
        <w:t>gibbs</w:t>
      </w:r>
      <w:proofErr w:type="spellEnd"/>
      <w:r w:rsidR="00306E6A">
        <w:rPr>
          <w:sz w:val="24"/>
          <w:szCs w:val="24"/>
        </w:rPr>
        <w:t xml:space="preserve"> cycle</w:t>
      </w:r>
      <w:r>
        <w:rPr>
          <w:sz w:val="24"/>
          <w:szCs w:val="24"/>
        </w:rPr>
        <w:t>, I should have stayed with the victim, and told another unit to convey the male to custody. It was important for the victim to deal with a consistent person, as opposed to dealing with myself initially, and then having to wait until I returned to provide a</w:t>
      </w:r>
      <w:r w:rsidR="00EE3C0A">
        <w:rPr>
          <w:sz w:val="24"/>
          <w:szCs w:val="24"/>
        </w:rPr>
        <w:t xml:space="preserve"> victim statement. </w:t>
      </w:r>
      <w:r>
        <w:rPr>
          <w:sz w:val="24"/>
          <w:szCs w:val="24"/>
        </w:rPr>
        <w:t>Leadership skills are important in this dynamic incident, as I should have guided my colleagues through the incident</w:t>
      </w:r>
      <w:r w:rsidR="00E16DFB">
        <w:rPr>
          <w:sz w:val="24"/>
          <w:szCs w:val="24"/>
        </w:rPr>
        <w:t xml:space="preserve">, providing each of the officers with a key role so that I could be present with the victim. </w:t>
      </w:r>
      <w:r>
        <w:rPr>
          <w:sz w:val="24"/>
          <w:szCs w:val="24"/>
        </w:rPr>
        <w:t xml:space="preserve">Problem-solving was a key part of the incident, and I felt that I was able to problem-solve effectively. I achieved this by listening to the victim about their on-going issues, and supported them through the incident, ensuring a positive outcome. </w:t>
      </w:r>
      <w:r w:rsidR="007A29B1">
        <w:rPr>
          <w:sz w:val="24"/>
          <w:szCs w:val="24"/>
        </w:rPr>
        <w:t>An action plan, I would create for the future is to manage resources a lot better, for example, I believe it is important for officers to remain with the victim, and potentially request</w:t>
      </w:r>
      <w:r w:rsidR="009A5ED6">
        <w:rPr>
          <w:sz w:val="24"/>
          <w:szCs w:val="24"/>
        </w:rPr>
        <w:t xml:space="preserve"> for</w:t>
      </w:r>
      <w:r w:rsidR="007A29B1">
        <w:rPr>
          <w:sz w:val="24"/>
          <w:szCs w:val="24"/>
        </w:rPr>
        <w:t xml:space="preserve"> separate officers to convey the suspect to custody. This is important, as the incident</w:t>
      </w:r>
      <w:r w:rsidR="004F2F7F">
        <w:rPr>
          <w:sz w:val="24"/>
          <w:szCs w:val="24"/>
        </w:rPr>
        <w:t xml:space="preserve"> was</w:t>
      </w:r>
      <w:r w:rsidR="007A29B1">
        <w:rPr>
          <w:sz w:val="24"/>
          <w:szCs w:val="24"/>
        </w:rPr>
        <w:t xml:space="preserve"> fresh in the mind of the victim, and the victim will need support, and questions answered. </w:t>
      </w:r>
    </w:p>
    <w:p w14:paraId="09FB0FFB" w14:textId="77777777" w:rsidR="00DE2D61" w:rsidRDefault="00DE2D61" w:rsidP="00E6298B">
      <w:pPr>
        <w:ind w:right="107"/>
        <w:jc w:val="both"/>
        <w:rPr>
          <w:sz w:val="24"/>
          <w:szCs w:val="24"/>
        </w:rPr>
      </w:pPr>
    </w:p>
    <w:p w14:paraId="76F497C9" w14:textId="0A938E27" w:rsidR="00D7643C" w:rsidRDefault="00D7643C" w:rsidP="00E6298B">
      <w:pPr>
        <w:ind w:right="107"/>
        <w:jc w:val="both"/>
        <w:rPr>
          <w:sz w:val="24"/>
          <w:szCs w:val="24"/>
        </w:rPr>
      </w:pPr>
    </w:p>
    <w:p w14:paraId="59C11A13" w14:textId="601235AC" w:rsidR="00D52DD5" w:rsidRDefault="00D52DD5" w:rsidP="00E6298B">
      <w:pPr>
        <w:ind w:right="107"/>
        <w:jc w:val="both"/>
        <w:rPr>
          <w:sz w:val="24"/>
          <w:szCs w:val="24"/>
        </w:rPr>
      </w:pPr>
    </w:p>
    <w:p w14:paraId="35A20178" w14:textId="2C02DF77" w:rsidR="00D52DD5" w:rsidRDefault="00D52DD5" w:rsidP="00E6298B">
      <w:pPr>
        <w:ind w:right="107"/>
        <w:jc w:val="both"/>
        <w:rPr>
          <w:sz w:val="24"/>
          <w:szCs w:val="24"/>
        </w:rPr>
      </w:pPr>
      <w:r w:rsidRPr="00C063FF">
        <w:rPr>
          <w:sz w:val="24"/>
          <w:szCs w:val="24"/>
        </w:rPr>
        <w:t xml:space="preserve">Word Count: </w:t>
      </w:r>
      <w:r w:rsidR="007A29B1">
        <w:rPr>
          <w:sz w:val="24"/>
          <w:szCs w:val="24"/>
        </w:rPr>
        <w:t>18</w:t>
      </w:r>
      <w:r w:rsidR="00306E6A">
        <w:rPr>
          <w:sz w:val="24"/>
          <w:szCs w:val="24"/>
        </w:rPr>
        <w:t>97</w:t>
      </w:r>
    </w:p>
    <w:p w14:paraId="4BEB6405" w14:textId="77777777" w:rsidR="00C063FF" w:rsidRPr="00C063FF" w:rsidRDefault="00C063FF" w:rsidP="00E6298B">
      <w:pPr>
        <w:ind w:right="107"/>
        <w:jc w:val="both"/>
        <w:rPr>
          <w:sz w:val="24"/>
          <w:szCs w:val="24"/>
        </w:rPr>
      </w:pPr>
    </w:p>
    <w:p w14:paraId="1735CF4C" w14:textId="6C273CF3" w:rsidR="00AF1B85" w:rsidRDefault="00AF1B85" w:rsidP="00E6298B">
      <w:pPr>
        <w:ind w:right="107"/>
        <w:jc w:val="both"/>
        <w:rPr>
          <w:sz w:val="24"/>
          <w:szCs w:val="24"/>
          <w:u w:val="single"/>
        </w:rPr>
      </w:pPr>
    </w:p>
    <w:p w14:paraId="43AF56F6" w14:textId="77777777" w:rsidR="00164496" w:rsidRDefault="00164496" w:rsidP="00E6298B">
      <w:pPr>
        <w:ind w:right="107"/>
        <w:jc w:val="both"/>
        <w:rPr>
          <w:sz w:val="24"/>
          <w:szCs w:val="24"/>
          <w:u w:val="single"/>
        </w:rPr>
      </w:pPr>
    </w:p>
    <w:p w14:paraId="2017912D" w14:textId="77777777" w:rsidR="00164496" w:rsidRPr="00164496" w:rsidRDefault="00164496" w:rsidP="00E6298B">
      <w:pPr>
        <w:ind w:right="107"/>
        <w:jc w:val="both"/>
        <w:rPr>
          <w:sz w:val="24"/>
          <w:szCs w:val="24"/>
          <w:u w:val="single"/>
        </w:rPr>
      </w:pPr>
    </w:p>
    <w:p w14:paraId="6DD3970E" w14:textId="77777777" w:rsidR="00AF1B85" w:rsidRDefault="00AF1B85" w:rsidP="00E6298B">
      <w:pPr>
        <w:ind w:right="107"/>
        <w:jc w:val="both"/>
        <w:rPr>
          <w:b/>
          <w:sz w:val="24"/>
          <w:szCs w:val="24"/>
        </w:rPr>
      </w:pPr>
    </w:p>
    <w:p w14:paraId="43A23DC6" w14:textId="77777777" w:rsidR="00AF1B85" w:rsidRPr="00025650" w:rsidRDefault="00AF1B85" w:rsidP="00E6298B">
      <w:pPr>
        <w:ind w:right="107"/>
        <w:jc w:val="both"/>
        <w:rPr>
          <w:b/>
          <w:sz w:val="24"/>
          <w:szCs w:val="24"/>
        </w:rPr>
      </w:pPr>
    </w:p>
    <w:p w14:paraId="32933C98" w14:textId="6EE5B3CA"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bookmarkStart w:id="0" w:name="_Hlk154403116"/>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bookmarkEnd w:id="0"/>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1F61DC3B" w14:textId="77777777" w:rsidR="00A96DE9" w:rsidRDefault="00A96DE9" w:rsidP="00E6298B">
      <w:pPr>
        <w:ind w:right="107"/>
        <w:jc w:val="both"/>
        <w:rPr>
          <w:b/>
          <w:sz w:val="24"/>
          <w:szCs w:val="24"/>
        </w:rPr>
      </w:pPr>
    </w:p>
    <w:p w14:paraId="7001B7A6" w14:textId="7F6AA2E0" w:rsidR="000260C5" w:rsidRDefault="00B958E8" w:rsidP="00E6298B">
      <w:pPr>
        <w:ind w:right="107"/>
        <w:jc w:val="both"/>
        <w:rPr>
          <w:bCs/>
          <w:sz w:val="24"/>
          <w:szCs w:val="24"/>
        </w:rPr>
      </w:pPr>
      <w:r>
        <w:rPr>
          <w:bCs/>
          <w:sz w:val="24"/>
          <w:szCs w:val="24"/>
        </w:rPr>
        <w:t>College of policing (2013)</w:t>
      </w:r>
      <w:r w:rsidR="00231267">
        <w:rPr>
          <w:bCs/>
          <w:sz w:val="24"/>
          <w:szCs w:val="24"/>
        </w:rPr>
        <w:t xml:space="preserve">, states that the National </w:t>
      </w:r>
      <w:r w:rsidR="00A102A7">
        <w:rPr>
          <w:bCs/>
          <w:sz w:val="24"/>
          <w:szCs w:val="24"/>
        </w:rPr>
        <w:t>Decision-Making</w:t>
      </w:r>
      <w:r w:rsidR="00231267">
        <w:rPr>
          <w:bCs/>
          <w:sz w:val="24"/>
          <w:szCs w:val="24"/>
        </w:rPr>
        <w:t xml:space="preserve"> Model (NDM) can be applied to dynamic police incidents by applying the following key </w:t>
      </w:r>
      <w:r w:rsidR="00357076">
        <w:rPr>
          <w:bCs/>
          <w:sz w:val="24"/>
          <w:szCs w:val="24"/>
        </w:rPr>
        <w:t>elements</w:t>
      </w:r>
      <w:r w:rsidR="00906A19">
        <w:rPr>
          <w:bCs/>
          <w:sz w:val="24"/>
          <w:szCs w:val="24"/>
        </w:rPr>
        <w:t xml:space="preserve">, </w:t>
      </w:r>
      <w:r w:rsidR="00357076">
        <w:rPr>
          <w:bCs/>
          <w:sz w:val="24"/>
          <w:szCs w:val="24"/>
        </w:rPr>
        <w:t xml:space="preserve">Code of ethics, gathering information and intelligence, assessing threat and risk and developing a working strategy, considering powers and policy, and identifying options and </w:t>
      </w:r>
      <w:r w:rsidR="00A102A7">
        <w:rPr>
          <w:bCs/>
          <w:sz w:val="24"/>
          <w:szCs w:val="24"/>
        </w:rPr>
        <w:t>contingencies</w:t>
      </w:r>
      <w:r w:rsidR="00357076">
        <w:rPr>
          <w:bCs/>
          <w:sz w:val="24"/>
          <w:szCs w:val="24"/>
        </w:rPr>
        <w:t xml:space="preserve"> as well as </w:t>
      </w:r>
      <w:r w:rsidR="00A102A7">
        <w:rPr>
          <w:bCs/>
          <w:sz w:val="24"/>
          <w:szCs w:val="24"/>
        </w:rPr>
        <w:t>acting</w:t>
      </w:r>
      <w:r w:rsidR="00357076">
        <w:rPr>
          <w:bCs/>
          <w:sz w:val="24"/>
          <w:szCs w:val="24"/>
        </w:rPr>
        <w:t xml:space="preserve"> and reviewing what has happened.</w:t>
      </w:r>
    </w:p>
    <w:p w14:paraId="2E419D7A" w14:textId="1A98B179" w:rsidR="00A96DE9" w:rsidRDefault="000260C5" w:rsidP="00E6298B">
      <w:pPr>
        <w:ind w:right="107"/>
        <w:jc w:val="both"/>
        <w:rPr>
          <w:bCs/>
          <w:sz w:val="24"/>
          <w:szCs w:val="24"/>
        </w:rPr>
      </w:pPr>
      <w:r>
        <w:rPr>
          <w:bCs/>
          <w:sz w:val="24"/>
          <w:szCs w:val="24"/>
        </w:rPr>
        <w:t xml:space="preserve">In this discussion, I will be referencing </w:t>
      </w:r>
      <w:r w:rsidR="00407DB4">
        <w:rPr>
          <w:bCs/>
          <w:sz w:val="24"/>
          <w:szCs w:val="24"/>
        </w:rPr>
        <w:t>the Criminal Procedure</w:t>
      </w:r>
      <w:r w:rsidR="00A47CB4">
        <w:rPr>
          <w:bCs/>
          <w:sz w:val="24"/>
          <w:szCs w:val="24"/>
        </w:rPr>
        <w:t xml:space="preserve"> and Investigation Act 1996 (CPIA), </w:t>
      </w:r>
      <w:r w:rsidR="004315B9">
        <w:rPr>
          <w:bCs/>
          <w:sz w:val="24"/>
          <w:szCs w:val="24"/>
        </w:rPr>
        <w:t>the Act states “</w:t>
      </w:r>
      <w:r w:rsidR="00275219">
        <w:rPr>
          <w:bCs/>
          <w:sz w:val="24"/>
          <w:szCs w:val="24"/>
        </w:rPr>
        <w:t xml:space="preserve">Any police officer has a responsibility for carrying out duties imposed on them under this code including in particular recording information and restraining records”. </w:t>
      </w:r>
      <w:r w:rsidR="0096242D">
        <w:rPr>
          <w:bCs/>
          <w:sz w:val="24"/>
          <w:szCs w:val="24"/>
        </w:rPr>
        <w:t xml:space="preserve">A key part of CPIA is evidence gathering and using all reasonable </w:t>
      </w:r>
      <w:r w:rsidR="007352A6">
        <w:rPr>
          <w:bCs/>
          <w:sz w:val="24"/>
          <w:szCs w:val="24"/>
        </w:rPr>
        <w:t>available</w:t>
      </w:r>
      <w:r w:rsidR="0096242D">
        <w:rPr>
          <w:bCs/>
          <w:sz w:val="24"/>
          <w:szCs w:val="24"/>
        </w:rPr>
        <w:t xml:space="preserve"> material, and investigating towards identifying or suspect, and using all reasonable </w:t>
      </w:r>
      <w:r w:rsidR="007352A6">
        <w:rPr>
          <w:bCs/>
          <w:sz w:val="24"/>
          <w:szCs w:val="24"/>
        </w:rPr>
        <w:t>available</w:t>
      </w:r>
      <w:r w:rsidR="0096242D">
        <w:rPr>
          <w:bCs/>
          <w:sz w:val="24"/>
          <w:szCs w:val="24"/>
        </w:rPr>
        <w:t xml:space="preserve"> material, and reviewing options in a live incident. </w:t>
      </w:r>
      <w:r>
        <w:rPr>
          <w:bCs/>
          <w:sz w:val="24"/>
          <w:szCs w:val="24"/>
        </w:rPr>
        <w:t xml:space="preserve">l </w:t>
      </w:r>
      <w:r w:rsidR="007352A6">
        <w:rPr>
          <w:bCs/>
          <w:sz w:val="24"/>
          <w:szCs w:val="24"/>
        </w:rPr>
        <w:t xml:space="preserve">will </w:t>
      </w:r>
      <w:r>
        <w:rPr>
          <w:bCs/>
          <w:sz w:val="24"/>
          <w:szCs w:val="24"/>
        </w:rPr>
        <w:t xml:space="preserve">be reviewing my actions with reference to my use of the NDM, and CPIA with reference to a Mental Health call, I attended whereby, I had to safeguard an individual that made attempts to harm themselves. </w:t>
      </w:r>
    </w:p>
    <w:p w14:paraId="6FA63B00" w14:textId="77777777" w:rsidR="000260C5" w:rsidRDefault="000260C5" w:rsidP="00E6298B">
      <w:pPr>
        <w:ind w:right="107"/>
        <w:jc w:val="both"/>
        <w:rPr>
          <w:bCs/>
          <w:sz w:val="24"/>
          <w:szCs w:val="24"/>
        </w:rPr>
      </w:pPr>
    </w:p>
    <w:p w14:paraId="3C9866AA" w14:textId="0954995D" w:rsidR="006417DB" w:rsidRDefault="000260C5" w:rsidP="00E6298B">
      <w:pPr>
        <w:ind w:right="107"/>
        <w:jc w:val="both"/>
        <w:rPr>
          <w:bCs/>
          <w:sz w:val="24"/>
          <w:szCs w:val="24"/>
        </w:rPr>
      </w:pPr>
      <w:r>
        <w:rPr>
          <w:bCs/>
          <w:sz w:val="24"/>
          <w:szCs w:val="24"/>
        </w:rPr>
        <w:t xml:space="preserve">The first part of the NDM looks at gathering information and intelligence. In the incident that I was provided with intel and information from the Force Control Room. The intel noted that </w:t>
      </w:r>
      <w:r>
        <w:rPr>
          <w:bCs/>
          <w:sz w:val="24"/>
          <w:szCs w:val="24"/>
        </w:rPr>
        <w:lastRenderedPageBreak/>
        <w:t xml:space="preserve">the female had mental health and suicide markers. The information provided the control room, stated that a female was entering the main road, making attempts to harm herself, and causing an obstruction to traffic.  I knew that I would need extra support in this incident, so I attended with an additional officer. On attendance at the incident, I was able to gesture the female off the road with help from support staff. </w:t>
      </w:r>
      <w:r w:rsidR="006417DB">
        <w:rPr>
          <w:bCs/>
          <w:sz w:val="24"/>
          <w:szCs w:val="24"/>
        </w:rPr>
        <w:t>After ensuring the female was safe guarded, I had to immediately have an open and honest discussion with the support staff. College of Policing (2024)</w:t>
      </w:r>
      <w:r w:rsidR="007352A6">
        <w:rPr>
          <w:bCs/>
          <w:sz w:val="24"/>
          <w:szCs w:val="24"/>
        </w:rPr>
        <w:t xml:space="preserve"> notes</w:t>
      </w:r>
      <w:r w:rsidR="006417DB">
        <w:rPr>
          <w:bCs/>
          <w:sz w:val="24"/>
          <w:szCs w:val="24"/>
        </w:rPr>
        <w:t xml:space="preserve"> one of the key policing code of ethics is open and honest policing. I began to discuss options with the support staff, as they stated they were unable to detain the female, as these were rules given to them by their management, which is why they had to contact police. I stated to the support staff that because the female had returned to the property, and she was safe, we were unable to use any powers to detain the female or take her to another safe space. There was a slight conflict between staff and officers at this point, as they felt that the female needed to be detain. However, I felt that because I was open and honest about the circumstances, and there was no necessity to detain the female, this led to a positive discussion. I began discussing a safety plan with support </w:t>
      </w:r>
      <w:proofErr w:type="gramStart"/>
      <w:r w:rsidR="006417DB">
        <w:rPr>
          <w:bCs/>
          <w:sz w:val="24"/>
          <w:szCs w:val="24"/>
        </w:rPr>
        <w:t>staff,</w:t>
      </w:r>
      <w:proofErr w:type="gramEnd"/>
      <w:r w:rsidR="006417DB">
        <w:rPr>
          <w:bCs/>
          <w:sz w:val="24"/>
          <w:szCs w:val="24"/>
        </w:rPr>
        <w:t xml:space="preserve"> however this was a limited discussion as they were unable to detain, or keep the female from leaving. The support staff were asked to contact police if any further issues arise. </w:t>
      </w:r>
    </w:p>
    <w:p w14:paraId="5B40A644" w14:textId="77777777" w:rsidR="006417DB" w:rsidRDefault="006417DB" w:rsidP="00E6298B">
      <w:pPr>
        <w:ind w:right="107"/>
        <w:jc w:val="both"/>
        <w:rPr>
          <w:bCs/>
          <w:sz w:val="24"/>
          <w:szCs w:val="24"/>
        </w:rPr>
      </w:pPr>
    </w:p>
    <w:p w14:paraId="2DDBB7F5" w14:textId="212D27CE" w:rsidR="007218B8" w:rsidRDefault="006417DB" w:rsidP="00E6298B">
      <w:pPr>
        <w:ind w:right="107"/>
        <w:jc w:val="both"/>
        <w:rPr>
          <w:bCs/>
          <w:sz w:val="24"/>
          <w:szCs w:val="24"/>
        </w:rPr>
      </w:pPr>
      <w:r>
        <w:rPr>
          <w:bCs/>
          <w:sz w:val="24"/>
          <w:szCs w:val="24"/>
        </w:rPr>
        <w:t>I, then went to speak to the female in crisis</w:t>
      </w:r>
      <w:r w:rsidR="007352A6">
        <w:rPr>
          <w:bCs/>
          <w:sz w:val="24"/>
          <w:szCs w:val="24"/>
        </w:rPr>
        <w:t>.</w:t>
      </w:r>
      <w:r>
        <w:rPr>
          <w:bCs/>
          <w:sz w:val="24"/>
          <w:szCs w:val="24"/>
        </w:rPr>
        <w:t xml:space="preserve"> D</w:t>
      </w:r>
      <w:r w:rsidR="00B37D9E">
        <w:rPr>
          <w:bCs/>
          <w:sz w:val="24"/>
          <w:szCs w:val="24"/>
        </w:rPr>
        <w:t xml:space="preserve">ata from </w:t>
      </w:r>
      <w:r w:rsidR="00F942EC">
        <w:rPr>
          <w:bCs/>
          <w:sz w:val="24"/>
          <w:szCs w:val="24"/>
        </w:rPr>
        <w:t>Champion Health (2023)</w:t>
      </w:r>
      <w:r w:rsidR="00D603FF">
        <w:rPr>
          <w:bCs/>
          <w:sz w:val="24"/>
          <w:szCs w:val="24"/>
        </w:rPr>
        <w:t xml:space="preserve"> exhibits that </w:t>
      </w:r>
      <w:r w:rsidR="00D84474">
        <w:rPr>
          <w:bCs/>
          <w:sz w:val="24"/>
          <w:szCs w:val="24"/>
        </w:rPr>
        <w:t xml:space="preserve">1 in five people have suicidal thoughts and 1 in 15 attempt suicide. </w:t>
      </w:r>
      <w:r>
        <w:rPr>
          <w:bCs/>
          <w:sz w:val="24"/>
          <w:szCs w:val="24"/>
        </w:rPr>
        <w:t xml:space="preserve">I knew that I had a responsibility to safeguard the female, </w:t>
      </w:r>
      <w:r w:rsidR="007352A6">
        <w:rPr>
          <w:bCs/>
          <w:sz w:val="24"/>
          <w:szCs w:val="24"/>
        </w:rPr>
        <w:t>however</w:t>
      </w:r>
      <w:r>
        <w:rPr>
          <w:bCs/>
          <w:sz w:val="24"/>
          <w:szCs w:val="24"/>
        </w:rPr>
        <w:t xml:space="preserve"> it was difficult to speak with her, as she was not </w:t>
      </w:r>
      <w:r w:rsidR="007352A6">
        <w:rPr>
          <w:bCs/>
          <w:sz w:val="24"/>
          <w:szCs w:val="24"/>
        </w:rPr>
        <w:t>engaging in conversation</w:t>
      </w:r>
      <w:r>
        <w:rPr>
          <w:bCs/>
          <w:sz w:val="24"/>
          <w:szCs w:val="24"/>
        </w:rPr>
        <w:t xml:space="preserve">. It was clear that she had consumed drugs, this was evidenced by earlier discussion from support staff, stating that she was presenting herself differently. </w:t>
      </w:r>
      <w:r w:rsidR="007218B8">
        <w:rPr>
          <w:bCs/>
          <w:sz w:val="24"/>
          <w:szCs w:val="24"/>
        </w:rPr>
        <w:t xml:space="preserve">I felt that it became difficult at this point to communicate with the female, so I revisited support staff. Under the CPIA (1996), it states that it is important for officers to assess the threat, risk and harm to members of the public, and take appropriate action. This information from the CPIA is in line with the second part of the NDM, </w:t>
      </w:r>
      <w:r w:rsidR="007352A6">
        <w:rPr>
          <w:bCs/>
          <w:sz w:val="24"/>
          <w:szCs w:val="24"/>
        </w:rPr>
        <w:t>assessing</w:t>
      </w:r>
      <w:r w:rsidR="007218B8">
        <w:rPr>
          <w:bCs/>
          <w:sz w:val="24"/>
          <w:szCs w:val="24"/>
        </w:rPr>
        <w:t xml:space="preserve"> threat, risk and harm and developing a working strategy.  At this point, I had limited information from the female, therefore I revisited a safety plan with the support staff. After safety planning the support staff. I created a brief working strategy with the support staff discussing that I will conduct mobile patrols and stay within the area to ensure, that if any further issues arise, I am within the area, and I can arrive as soon as possible. An update was provided to the Force Control Room </w:t>
      </w:r>
      <w:proofErr w:type="gramStart"/>
      <w:r w:rsidR="002B2DB5">
        <w:rPr>
          <w:bCs/>
          <w:sz w:val="24"/>
          <w:szCs w:val="24"/>
        </w:rPr>
        <w:t>in regard to</w:t>
      </w:r>
      <w:proofErr w:type="gramEnd"/>
      <w:r w:rsidR="007218B8">
        <w:rPr>
          <w:bCs/>
          <w:sz w:val="24"/>
          <w:szCs w:val="24"/>
        </w:rPr>
        <w:t xml:space="preserve"> the female in crisis, this message was passed over the radio airwaves to ensure other officers in the area were aware of the female.</w:t>
      </w:r>
    </w:p>
    <w:p w14:paraId="3A938154" w14:textId="77777777" w:rsidR="007218B8" w:rsidRDefault="007218B8" w:rsidP="00E6298B">
      <w:pPr>
        <w:ind w:right="107"/>
        <w:jc w:val="both"/>
        <w:rPr>
          <w:bCs/>
          <w:sz w:val="24"/>
          <w:szCs w:val="24"/>
        </w:rPr>
      </w:pPr>
    </w:p>
    <w:p w14:paraId="694EA138" w14:textId="0017064D" w:rsidR="000E675C" w:rsidRDefault="00310AC8" w:rsidP="00E6298B">
      <w:pPr>
        <w:ind w:right="107"/>
        <w:jc w:val="both"/>
        <w:rPr>
          <w:bCs/>
          <w:sz w:val="24"/>
          <w:szCs w:val="24"/>
        </w:rPr>
      </w:pPr>
      <w:r>
        <w:rPr>
          <w:bCs/>
          <w:sz w:val="24"/>
          <w:szCs w:val="24"/>
        </w:rPr>
        <w:t xml:space="preserve">When considering powers and policy, I knew the power of Section 136 of the Mental Health Act (1983) was available for use. Section 136 states that police officers can used this power to take an individual or keep you in a place of safety, so that a mental health assessment can be made. I </w:t>
      </w:r>
      <w:r w:rsidR="002B2DB5">
        <w:rPr>
          <w:bCs/>
          <w:sz w:val="24"/>
          <w:szCs w:val="24"/>
        </w:rPr>
        <w:t>contacted</w:t>
      </w:r>
      <w:r>
        <w:rPr>
          <w:bCs/>
          <w:sz w:val="24"/>
          <w:szCs w:val="24"/>
        </w:rPr>
        <w:t xml:space="preserve"> the local mental health centre, and they stated at this stage they were not willing to house the female, as she had previously assaulted staff members. Which meant, at this stage the female had to remain in the supported living accommodation. Before, leaving this information was relayed to the support staff. When reviewing the policing Code of Ethics, specifically my “accountability”, I knew that I was accountable for my decision at this stage. I felt pressure knowing that I was unable to take the female to another location and she had to remain with staff. </w:t>
      </w:r>
      <w:r w:rsidR="000E675C">
        <w:rPr>
          <w:bCs/>
          <w:sz w:val="24"/>
          <w:szCs w:val="24"/>
        </w:rPr>
        <w:t xml:space="preserve">CPIA (1996) states that professional curiosity must always be a crucial part of an investigation, when attending an incident. A key of this is by seeking advice from colleagues. I spoke with my </w:t>
      </w:r>
      <w:r w:rsidR="002B2DB5">
        <w:rPr>
          <w:bCs/>
          <w:sz w:val="24"/>
          <w:szCs w:val="24"/>
        </w:rPr>
        <w:t>sergeant</w:t>
      </w:r>
      <w:r w:rsidR="000E675C">
        <w:rPr>
          <w:bCs/>
          <w:sz w:val="24"/>
          <w:szCs w:val="24"/>
        </w:rPr>
        <w:t xml:space="preserve"> about the current circumstances of this incident to obtain further advice. My sergeant had stated that with the current circumstances, I would be unable to use Section 136 as there was no current threat, risk and harm as the female was safe in her bedroom, and off the road. When speaking with the </w:t>
      </w:r>
      <w:r w:rsidR="000E675C">
        <w:rPr>
          <w:bCs/>
          <w:sz w:val="24"/>
          <w:szCs w:val="24"/>
        </w:rPr>
        <w:lastRenderedPageBreak/>
        <w:t xml:space="preserve">sergeant, he stated that I could conduct mobile patrols in the area, and remain nearby to assist with mitigating any threat, risk or harm. This input was helpful, and I remained nearby. </w:t>
      </w:r>
    </w:p>
    <w:p w14:paraId="40530FAA" w14:textId="77777777" w:rsidR="007218B8" w:rsidRDefault="007218B8" w:rsidP="00E6298B">
      <w:pPr>
        <w:ind w:right="107"/>
        <w:jc w:val="both"/>
        <w:rPr>
          <w:bCs/>
          <w:sz w:val="24"/>
          <w:szCs w:val="24"/>
        </w:rPr>
      </w:pPr>
    </w:p>
    <w:p w14:paraId="36C529EC" w14:textId="44E6171B" w:rsidR="00D447BA" w:rsidRDefault="00D447BA" w:rsidP="00E6298B">
      <w:pPr>
        <w:ind w:right="107"/>
        <w:jc w:val="both"/>
        <w:rPr>
          <w:bCs/>
          <w:sz w:val="24"/>
          <w:szCs w:val="24"/>
        </w:rPr>
      </w:pPr>
    </w:p>
    <w:p w14:paraId="08F9A11D" w14:textId="77777777" w:rsidR="00983774" w:rsidRDefault="00983774" w:rsidP="00E6298B">
      <w:pPr>
        <w:ind w:right="107"/>
        <w:jc w:val="both"/>
        <w:rPr>
          <w:bCs/>
          <w:sz w:val="24"/>
          <w:szCs w:val="24"/>
        </w:rPr>
      </w:pPr>
    </w:p>
    <w:p w14:paraId="589B75E9" w14:textId="16CC08C7" w:rsidR="007C56F9" w:rsidRDefault="000E675C" w:rsidP="00E6298B">
      <w:pPr>
        <w:ind w:right="107"/>
        <w:jc w:val="both"/>
        <w:rPr>
          <w:bCs/>
          <w:sz w:val="24"/>
          <w:szCs w:val="24"/>
        </w:rPr>
      </w:pPr>
      <w:r>
        <w:rPr>
          <w:bCs/>
          <w:sz w:val="24"/>
          <w:szCs w:val="24"/>
        </w:rPr>
        <w:t xml:space="preserve">Shortly after, A call had arrived from the address again, stating the female had re-entered the road.  </w:t>
      </w:r>
      <w:r w:rsidR="009D2EFB">
        <w:rPr>
          <w:bCs/>
          <w:sz w:val="24"/>
          <w:szCs w:val="24"/>
        </w:rPr>
        <w:t xml:space="preserve">College of Policing (2016), states that police officers must use force on an individual under the following circumstances, where a risk to life or limb is presented, and where the individual lacks mental capacity.  </w:t>
      </w:r>
      <w:r>
        <w:rPr>
          <w:bCs/>
          <w:sz w:val="24"/>
          <w:szCs w:val="24"/>
        </w:rPr>
        <w:t xml:space="preserve">When identifying my options, I knew I had no choice but to detain the female under Section 136 of the Mental Health Act. </w:t>
      </w:r>
      <w:r w:rsidR="009D2EFB">
        <w:rPr>
          <w:bCs/>
          <w:sz w:val="24"/>
          <w:szCs w:val="24"/>
        </w:rPr>
        <w:t xml:space="preserve">It was clear upon my first attendance at the scene, and then re-attended the same address, and seeing the </w:t>
      </w:r>
      <w:r w:rsidR="002A6D59">
        <w:rPr>
          <w:bCs/>
          <w:sz w:val="24"/>
          <w:szCs w:val="24"/>
        </w:rPr>
        <w:t>demeanour</w:t>
      </w:r>
      <w:r w:rsidR="009D2EFB">
        <w:rPr>
          <w:bCs/>
          <w:sz w:val="24"/>
          <w:szCs w:val="24"/>
        </w:rPr>
        <w:t xml:space="preserve"> of the female, that she lacked mental capacity. When detaining the female, I ensured the cuffs were not too tight, as she was not under arrest, the female was only being detained for her own safety to transport her to a mental health facility. </w:t>
      </w:r>
      <w:r>
        <w:rPr>
          <w:bCs/>
          <w:sz w:val="24"/>
          <w:szCs w:val="24"/>
        </w:rPr>
        <w:t xml:space="preserve">I made the choice to detain the female, as she appeared unpredictable in her actions, and when assessing the threat, risk and harm, it was the best option. </w:t>
      </w:r>
    </w:p>
    <w:p w14:paraId="1E5A18AD" w14:textId="4CBBF29E" w:rsidR="000E675C" w:rsidRDefault="00E166A1" w:rsidP="00E6298B">
      <w:pPr>
        <w:ind w:right="107"/>
        <w:jc w:val="both"/>
        <w:rPr>
          <w:bCs/>
          <w:sz w:val="24"/>
          <w:szCs w:val="24"/>
        </w:rPr>
      </w:pPr>
      <w:r>
        <w:rPr>
          <w:bCs/>
          <w:sz w:val="24"/>
          <w:szCs w:val="24"/>
        </w:rPr>
        <w:t>Research from</w:t>
      </w:r>
      <w:r w:rsidR="0077189F">
        <w:rPr>
          <w:bCs/>
          <w:sz w:val="24"/>
          <w:szCs w:val="24"/>
        </w:rPr>
        <w:t xml:space="preserve"> the Association of Police and Crime </w:t>
      </w:r>
      <w:r w:rsidR="002A6D59">
        <w:rPr>
          <w:bCs/>
          <w:sz w:val="24"/>
          <w:szCs w:val="24"/>
        </w:rPr>
        <w:t>Commissioners</w:t>
      </w:r>
      <w:r>
        <w:rPr>
          <w:bCs/>
          <w:sz w:val="24"/>
          <w:szCs w:val="24"/>
        </w:rPr>
        <w:t xml:space="preserve"> (</w:t>
      </w:r>
      <w:r w:rsidR="0077189F">
        <w:rPr>
          <w:bCs/>
          <w:sz w:val="24"/>
          <w:szCs w:val="24"/>
        </w:rPr>
        <w:t>2021</w:t>
      </w:r>
      <w:r>
        <w:rPr>
          <w:bCs/>
          <w:sz w:val="24"/>
          <w:szCs w:val="24"/>
        </w:rPr>
        <w:t>) discusses how nobody who is dealing with mental health should be detained in police custody as this can have a negative effect on them, and this should be a last resort</w:t>
      </w:r>
      <w:r w:rsidR="000E675C">
        <w:rPr>
          <w:bCs/>
          <w:sz w:val="24"/>
          <w:szCs w:val="24"/>
        </w:rPr>
        <w:t xml:space="preserve">. When reviewing my options, I had no other choice, but to take the female to the medical facility for assessment. I cuffed the female to the front, I choose to cuff the female to the front, as she was in crisis, and I did not want to cause any further discomfort. </w:t>
      </w:r>
    </w:p>
    <w:p w14:paraId="75504E92" w14:textId="77777777" w:rsidR="000E675C" w:rsidRDefault="000E675C" w:rsidP="00E6298B">
      <w:pPr>
        <w:ind w:right="107"/>
        <w:jc w:val="both"/>
        <w:rPr>
          <w:bCs/>
          <w:sz w:val="24"/>
          <w:szCs w:val="24"/>
        </w:rPr>
      </w:pPr>
    </w:p>
    <w:p w14:paraId="32CD69CF" w14:textId="4FDD9CA2" w:rsidR="009D2EFB" w:rsidRDefault="009D2EFB" w:rsidP="00E6298B">
      <w:pPr>
        <w:ind w:right="107"/>
        <w:jc w:val="both"/>
        <w:rPr>
          <w:bCs/>
          <w:sz w:val="24"/>
          <w:szCs w:val="24"/>
        </w:rPr>
      </w:pPr>
    </w:p>
    <w:p w14:paraId="547AA78A" w14:textId="3D9EC51B" w:rsidR="00817890" w:rsidRDefault="000E675C" w:rsidP="00E6298B">
      <w:pPr>
        <w:ind w:right="107"/>
        <w:jc w:val="both"/>
        <w:rPr>
          <w:bCs/>
          <w:sz w:val="24"/>
          <w:szCs w:val="24"/>
        </w:rPr>
      </w:pPr>
      <w:r>
        <w:rPr>
          <w:bCs/>
          <w:sz w:val="24"/>
          <w:szCs w:val="24"/>
        </w:rPr>
        <w:t xml:space="preserve">I knew I had to </w:t>
      </w:r>
      <w:r w:rsidR="002B2DB5">
        <w:rPr>
          <w:bCs/>
          <w:sz w:val="24"/>
          <w:szCs w:val="24"/>
        </w:rPr>
        <w:t>act</w:t>
      </w:r>
      <w:r w:rsidR="00817890">
        <w:rPr>
          <w:bCs/>
          <w:sz w:val="24"/>
          <w:szCs w:val="24"/>
        </w:rPr>
        <w:t xml:space="preserve"> </w:t>
      </w:r>
      <w:r w:rsidR="002B2DB5">
        <w:rPr>
          <w:bCs/>
          <w:sz w:val="24"/>
          <w:szCs w:val="24"/>
        </w:rPr>
        <w:t>and call</w:t>
      </w:r>
      <w:r>
        <w:rPr>
          <w:bCs/>
          <w:sz w:val="24"/>
          <w:szCs w:val="24"/>
        </w:rPr>
        <w:t xml:space="preserve"> the mental health facility prior to arriving. By using Section 136 of the Mental Health Act, the facility had no choice but to house the female. However, to avoid any further conflict, I stated to the staff, that </w:t>
      </w:r>
      <w:r w:rsidR="00817890">
        <w:rPr>
          <w:bCs/>
          <w:sz w:val="24"/>
          <w:szCs w:val="24"/>
        </w:rPr>
        <w:t>my colleague and I</w:t>
      </w:r>
      <w:r>
        <w:rPr>
          <w:bCs/>
          <w:sz w:val="24"/>
          <w:szCs w:val="24"/>
        </w:rPr>
        <w:t xml:space="preserve"> would remain with the female</w:t>
      </w:r>
      <w:r w:rsidR="00817890">
        <w:rPr>
          <w:bCs/>
          <w:sz w:val="24"/>
          <w:szCs w:val="24"/>
        </w:rPr>
        <w:t xml:space="preserve"> while the assessment occurred. </w:t>
      </w:r>
      <w:r>
        <w:rPr>
          <w:bCs/>
          <w:sz w:val="24"/>
          <w:szCs w:val="24"/>
        </w:rPr>
        <w:t>College of Policing (2024) that in reference to CPIA (1996) it is important achieve the best outcome investigating an incident, this can be achieved by co</w:t>
      </w:r>
      <w:r w:rsidR="00817890">
        <w:rPr>
          <w:bCs/>
          <w:sz w:val="24"/>
          <w:szCs w:val="24"/>
        </w:rPr>
        <w:t>nsidering</w:t>
      </w:r>
      <w:r>
        <w:rPr>
          <w:bCs/>
          <w:sz w:val="24"/>
          <w:szCs w:val="24"/>
        </w:rPr>
        <w:t xml:space="preserve"> all possible outcomes, and assess risk, and safeguarding. </w:t>
      </w:r>
    </w:p>
    <w:p w14:paraId="795529EF" w14:textId="6DC1C9F9" w:rsidR="00E166A1" w:rsidRDefault="00817890" w:rsidP="00E6298B">
      <w:pPr>
        <w:ind w:right="107"/>
        <w:jc w:val="both"/>
        <w:rPr>
          <w:bCs/>
          <w:sz w:val="24"/>
          <w:szCs w:val="24"/>
        </w:rPr>
      </w:pPr>
      <w:r>
        <w:rPr>
          <w:bCs/>
          <w:sz w:val="24"/>
          <w:szCs w:val="24"/>
        </w:rPr>
        <w:t xml:space="preserve">When reviewing my actions, I believe this would be the best option to take the female to a mental health facility, where she can be assessed and obtain support relevant to her mental health needs. </w:t>
      </w:r>
      <w:r w:rsidR="00A61794">
        <w:rPr>
          <w:bCs/>
          <w:sz w:val="24"/>
          <w:szCs w:val="24"/>
        </w:rPr>
        <w:t>Criminal Justice Joint Inspection (2021) discusses how putting individuals who are dealing with mental health</w:t>
      </w:r>
      <w:r w:rsidR="002B2DB5">
        <w:rPr>
          <w:bCs/>
          <w:sz w:val="24"/>
          <w:szCs w:val="24"/>
        </w:rPr>
        <w:t xml:space="preserve"> into custody</w:t>
      </w:r>
      <w:r w:rsidR="00A61794">
        <w:rPr>
          <w:bCs/>
          <w:sz w:val="24"/>
          <w:szCs w:val="24"/>
        </w:rPr>
        <w:t xml:space="preserve"> can worsen the effects of their mental health</w:t>
      </w:r>
      <w:r>
        <w:rPr>
          <w:bCs/>
          <w:sz w:val="24"/>
          <w:szCs w:val="24"/>
        </w:rPr>
        <w:t>. It is important to be unders</w:t>
      </w:r>
      <w:r w:rsidR="002B2DB5">
        <w:rPr>
          <w:bCs/>
          <w:sz w:val="24"/>
          <w:szCs w:val="24"/>
        </w:rPr>
        <w:t>tanding when dealing with mental health, criminalising individuals can lead to negative effects on mental health.</w:t>
      </w:r>
    </w:p>
    <w:p w14:paraId="78D447A7" w14:textId="77777777" w:rsidR="00817890" w:rsidRDefault="00817890" w:rsidP="00E6298B">
      <w:pPr>
        <w:ind w:right="107"/>
        <w:jc w:val="both"/>
        <w:rPr>
          <w:bCs/>
          <w:sz w:val="24"/>
          <w:szCs w:val="24"/>
        </w:rPr>
      </w:pPr>
    </w:p>
    <w:p w14:paraId="02F1FAE7" w14:textId="5D915283" w:rsidR="00E770BD" w:rsidRDefault="0096242D" w:rsidP="0032524E">
      <w:pPr>
        <w:ind w:right="107"/>
      </w:pPr>
      <w:r>
        <w:rPr>
          <w:bCs/>
          <w:sz w:val="24"/>
          <w:szCs w:val="24"/>
        </w:rPr>
        <w:t xml:space="preserve">When reflecting on my actions, I believe using the NDM was effective. I felt that I followed all parts of the process to obtain a positive outcome, ensuring that I gathered as much information as possible before attendance at the incident, and looking different options before </w:t>
      </w:r>
      <w:r w:rsidR="002B2DB5">
        <w:rPr>
          <w:bCs/>
          <w:sz w:val="24"/>
          <w:szCs w:val="24"/>
        </w:rPr>
        <w:t>deciding</w:t>
      </w:r>
      <w:r>
        <w:rPr>
          <w:bCs/>
          <w:sz w:val="24"/>
          <w:szCs w:val="24"/>
        </w:rPr>
        <w:t>. When referencing CPIA, it was difficult during, especially with communicating and asking further questions of professional curiosity. I was able to effectively overcome this issue by speaking directly with staff members that were able to answer my questions. A key part of being an investigator under the CPIA (1996) looks at assessing the threat risk and harm by assessing key needs, I was able to reference this in the incident by ensuring that the subject was taken to a safe and secure mental health facility</w:t>
      </w:r>
      <w:r w:rsidR="005E1828">
        <w:rPr>
          <w:bCs/>
          <w:sz w:val="24"/>
          <w:szCs w:val="24"/>
        </w:rPr>
        <w:t xml:space="preserve"> to obtain tailored support for her needs. In future incidents, I believe it would be important to create more a plan. I feel that my investigative work in this incident was weak, and I could strengthen this by looking at other lines of enquiry and identifying other resources to be able to solve the problem. I believe it was ineffective in my behalf, that I </w:t>
      </w:r>
      <w:r w:rsidR="005E1828">
        <w:rPr>
          <w:bCs/>
          <w:sz w:val="24"/>
          <w:szCs w:val="24"/>
        </w:rPr>
        <w:lastRenderedPageBreak/>
        <w:t>was unable to take positive action in my initial attendance at the incident. I can improve in this in future incidents by creating an action plan in reference to the NDM and CPIA (1996).</w:t>
      </w:r>
    </w:p>
    <w:p w14:paraId="7C9DDBAE" w14:textId="77777777" w:rsidR="00E770BD" w:rsidRDefault="00E770BD" w:rsidP="0032524E">
      <w:pPr>
        <w:ind w:right="107"/>
      </w:pPr>
    </w:p>
    <w:p w14:paraId="71B90BAA" w14:textId="77777777" w:rsidR="00FE3E18" w:rsidRDefault="00FE3E18" w:rsidP="0032524E">
      <w:pPr>
        <w:ind w:right="107"/>
      </w:pPr>
    </w:p>
    <w:p w14:paraId="592CAEBA" w14:textId="42D73970" w:rsidR="00FE3E18" w:rsidRPr="00FE3E18" w:rsidRDefault="00FE3E18" w:rsidP="0032524E">
      <w:pPr>
        <w:ind w:right="107"/>
        <w:rPr>
          <w:sz w:val="22"/>
          <w:szCs w:val="22"/>
        </w:rPr>
        <w:sectPr w:rsidR="00FE3E18" w:rsidRPr="00FE3E18" w:rsidSect="005463F1">
          <w:pgSz w:w="11906" w:h="16838" w:code="9"/>
          <w:pgMar w:top="1440" w:right="1080" w:bottom="1440" w:left="1080" w:header="720" w:footer="720" w:gutter="0"/>
          <w:cols w:space="720"/>
          <w:docGrid w:linePitch="272"/>
        </w:sectPr>
      </w:pPr>
      <w:r w:rsidRPr="00FE3E18">
        <w:rPr>
          <w:sz w:val="22"/>
          <w:szCs w:val="22"/>
        </w:rPr>
        <w:t>Word count: 1</w:t>
      </w:r>
      <w:r w:rsidR="002B2DB5">
        <w:rPr>
          <w:sz w:val="22"/>
          <w:szCs w:val="22"/>
        </w:rPr>
        <w:t>667</w:t>
      </w: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35EA927" w14:textId="2522CB7D" w:rsidR="00E770BD" w:rsidRDefault="000F7ECD" w:rsidP="00E770BD">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2E53E72" w14:textId="77777777" w:rsidR="00E770BD" w:rsidRPr="00E770BD" w:rsidRDefault="00E770BD" w:rsidP="00E770BD">
      <w:pPr>
        <w:keepNext/>
        <w:spacing w:before="240" w:after="60"/>
        <w:ind w:right="107"/>
        <w:jc w:val="both"/>
        <w:rPr>
          <w:sz w:val="24"/>
          <w:szCs w:val="24"/>
        </w:rPr>
      </w:pPr>
    </w:p>
    <w:p w14:paraId="318BEF99" w14:textId="77777777" w:rsidR="00E770BD" w:rsidRDefault="00E770BD" w:rsidP="00E770BD">
      <w:pPr>
        <w:ind w:right="107"/>
      </w:pPr>
    </w:p>
    <w:p w14:paraId="60737D6C" w14:textId="6F99728E" w:rsidR="00E770BD" w:rsidRPr="006D7212" w:rsidRDefault="00E770BD" w:rsidP="00E770BD">
      <w:pPr>
        <w:ind w:right="107"/>
        <w:jc w:val="both"/>
        <w:rPr>
          <w:color w:val="000000" w:themeColor="text1"/>
        </w:rPr>
      </w:pPr>
      <w:r w:rsidRPr="006D7212">
        <w:rPr>
          <w:color w:val="000000" w:themeColor="text1"/>
        </w:rPr>
        <w:t xml:space="preserve">Association of Police and Crime Commissioners (2021) (Internet), </w:t>
      </w:r>
      <w:r w:rsidRPr="006D7212">
        <w:rPr>
          <w:i/>
          <w:iCs/>
          <w:color w:val="000000" w:themeColor="text1"/>
        </w:rPr>
        <w:t>Custody is not an appropriate place for people suffering with mental ill health.</w:t>
      </w:r>
      <w:r w:rsidRPr="006D7212">
        <w:rPr>
          <w:color w:val="000000" w:themeColor="text1"/>
        </w:rPr>
        <w:t xml:space="preserve"> Available at: </w:t>
      </w:r>
      <w:hyperlink r:id="rId20" w:history="1">
        <w:r w:rsidRPr="006D7212">
          <w:rPr>
            <w:rStyle w:val="Hyperlink"/>
            <w:color w:val="000000" w:themeColor="text1"/>
          </w:rPr>
          <w:t>https://www.apccs.police.uk/latest-news/custody-is-not-an-appropriate-place-for-people-suffering-with-mental-ill-health/</w:t>
        </w:r>
      </w:hyperlink>
      <w:r w:rsidRPr="006D7212">
        <w:rPr>
          <w:color w:val="000000" w:themeColor="text1"/>
        </w:rPr>
        <w:t xml:space="preserve"> (Accessed : 20</w:t>
      </w:r>
      <w:r w:rsidRPr="006D7212">
        <w:rPr>
          <w:color w:val="000000" w:themeColor="text1"/>
          <w:vertAlign w:val="superscript"/>
        </w:rPr>
        <w:t>th</w:t>
      </w:r>
      <w:r w:rsidRPr="006D7212">
        <w:rPr>
          <w:color w:val="000000" w:themeColor="text1"/>
        </w:rPr>
        <w:t xml:space="preserve"> November 2023)</w:t>
      </w:r>
    </w:p>
    <w:p w14:paraId="6CCC94F0" w14:textId="77777777" w:rsidR="00E770BD" w:rsidRDefault="00E770BD" w:rsidP="00E770BD">
      <w:pPr>
        <w:ind w:right="107"/>
        <w:jc w:val="both"/>
        <w:rPr>
          <w:color w:val="000000" w:themeColor="text1"/>
        </w:rPr>
      </w:pPr>
    </w:p>
    <w:p w14:paraId="41AF98F3" w14:textId="7871A91E" w:rsidR="00057284" w:rsidRPr="005400E9" w:rsidRDefault="005400E9" w:rsidP="00E770BD">
      <w:pPr>
        <w:ind w:right="107"/>
        <w:jc w:val="both"/>
        <w:rPr>
          <w:i/>
          <w:iCs/>
          <w:color w:val="000000" w:themeColor="text1"/>
        </w:rPr>
      </w:pPr>
      <w:proofErr w:type="spellStart"/>
      <w:r w:rsidRPr="005400E9">
        <w:rPr>
          <w:i/>
          <w:iCs/>
          <w:color w:val="212121"/>
          <w:shd w:val="clear" w:color="auto" w:fill="FFFFFF"/>
        </w:rPr>
        <w:t>Akyirem</w:t>
      </w:r>
      <w:proofErr w:type="spellEnd"/>
      <w:r w:rsidRPr="005400E9">
        <w:rPr>
          <w:i/>
          <w:iCs/>
          <w:color w:val="212121"/>
          <w:shd w:val="clear" w:color="auto" w:fill="FFFFFF"/>
        </w:rPr>
        <w:t xml:space="preserve"> S, Salifu Y, </w:t>
      </w:r>
      <w:proofErr w:type="spellStart"/>
      <w:r w:rsidRPr="005400E9">
        <w:rPr>
          <w:i/>
          <w:iCs/>
          <w:color w:val="212121"/>
          <w:shd w:val="clear" w:color="auto" w:fill="FFFFFF"/>
        </w:rPr>
        <w:t>Bayuo</w:t>
      </w:r>
      <w:proofErr w:type="spellEnd"/>
      <w:r w:rsidRPr="005400E9">
        <w:rPr>
          <w:i/>
          <w:iCs/>
          <w:color w:val="212121"/>
          <w:shd w:val="clear" w:color="auto" w:fill="FFFFFF"/>
        </w:rPr>
        <w:t xml:space="preserve"> J, </w:t>
      </w:r>
      <w:proofErr w:type="spellStart"/>
      <w:r w:rsidRPr="005400E9">
        <w:rPr>
          <w:i/>
          <w:iCs/>
          <w:color w:val="212121"/>
          <w:shd w:val="clear" w:color="auto" w:fill="FFFFFF"/>
        </w:rPr>
        <w:t>Duodu</w:t>
      </w:r>
      <w:proofErr w:type="spellEnd"/>
      <w:r w:rsidRPr="005400E9">
        <w:rPr>
          <w:i/>
          <w:iCs/>
          <w:color w:val="212121"/>
          <w:shd w:val="clear" w:color="auto" w:fill="FFFFFF"/>
        </w:rPr>
        <w:t xml:space="preserve"> PA, Bossman IF, </w:t>
      </w:r>
      <w:proofErr w:type="spellStart"/>
      <w:r w:rsidRPr="005400E9">
        <w:rPr>
          <w:i/>
          <w:iCs/>
          <w:color w:val="212121"/>
          <w:shd w:val="clear" w:color="auto" w:fill="FFFFFF"/>
        </w:rPr>
        <w:t>Abboah-Offei</w:t>
      </w:r>
      <w:proofErr w:type="spellEnd"/>
      <w:r w:rsidRPr="005400E9">
        <w:rPr>
          <w:i/>
          <w:iCs/>
          <w:color w:val="212121"/>
          <w:shd w:val="clear" w:color="auto" w:fill="FFFFFF"/>
        </w:rPr>
        <w:t xml:space="preserve"> M. An integrative review of the use of the concept of reassurance in clinical practice. </w:t>
      </w:r>
      <w:proofErr w:type="spellStart"/>
      <w:r w:rsidRPr="005400E9">
        <w:rPr>
          <w:i/>
          <w:iCs/>
          <w:color w:val="212121"/>
          <w:shd w:val="clear" w:color="auto" w:fill="FFFFFF"/>
        </w:rPr>
        <w:t>Nurs</w:t>
      </w:r>
      <w:proofErr w:type="spellEnd"/>
      <w:r w:rsidRPr="005400E9">
        <w:rPr>
          <w:i/>
          <w:iCs/>
          <w:color w:val="212121"/>
          <w:shd w:val="clear" w:color="auto" w:fill="FFFFFF"/>
        </w:rPr>
        <w:t xml:space="preserve"> Open. 2022 May;9(3):1515-1535</w:t>
      </w:r>
      <w:r>
        <w:rPr>
          <w:i/>
          <w:iCs/>
          <w:color w:val="212121"/>
          <w:shd w:val="clear" w:color="auto" w:fill="FFFFFF"/>
        </w:rPr>
        <w:t xml:space="preserve">. Available at:  </w:t>
      </w:r>
      <w:hyperlink r:id="rId21" w:history="1">
        <w:r>
          <w:rPr>
            <w:rStyle w:val="Hyperlink"/>
          </w:rPr>
          <w:t>An integrative review of the use of the concept of reassurance in clinical practice - PMC (nih.gov)</w:t>
        </w:r>
      </w:hyperlink>
      <w:r>
        <w:t xml:space="preserve"> (Accessed on the </w:t>
      </w:r>
      <w:proofErr w:type="gramStart"/>
      <w:r>
        <w:t>25</w:t>
      </w:r>
      <w:r w:rsidRPr="005400E9">
        <w:rPr>
          <w:vertAlign w:val="superscript"/>
        </w:rPr>
        <w:t>th</w:t>
      </w:r>
      <w:proofErr w:type="gramEnd"/>
      <w:r>
        <w:t xml:space="preserve"> January 2024)</w:t>
      </w:r>
    </w:p>
    <w:p w14:paraId="5DC8E95E" w14:textId="77777777" w:rsidR="00F8696B" w:rsidRDefault="00F8696B" w:rsidP="00E770BD">
      <w:pPr>
        <w:ind w:right="107"/>
        <w:jc w:val="both"/>
        <w:rPr>
          <w:color w:val="000000" w:themeColor="text1"/>
        </w:rPr>
      </w:pPr>
    </w:p>
    <w:p w14:paraId="4275B15B" w14:textId="5B6FAAD7" w:rsidR="00F8696B" w:rsidRDefault="00F8696B" w:rsidP="00E770BD">
      <w:pPr>
        <w:ind w:right="107"/>
        <w:jc w:val="both"/>
        <w:rPr>
          <w:color w:val="000000" w:themeColor="text1"/>
        </w:rPr>
      </w:pPr>
      <w:r>
        <w:rPr>
          <w:rFonts w:ascii="Source Sans Pro" w:hAnsi="Source Sans Pro"/>
          <w:color w:val="3A3A3A"/>
          <w:sz w:val="23"/>
          <w:szCs w:val="23"/>
          <w:shd w:val="clear" w:color="auto" w:fill="FFFFFF"/>
        </w:rPr>
        <w:t xml:space="preserve">Duxbury, L., </w:t>
      </w:r>
      <w:proofErr w:type="spellStart"/>
      <w:r>
        <w:rPr>
          <w:rFonts w:ascii="Source Sans Pro" w:hAnsi="Source Sans Pro"/>
          <w:color w:val="3A3A3A"/>
          <w:sz w:val="23"/>
          <w:szCs w:val="23"/>
          <w:shd w:val="clear" w:color="auto" w:fill="FFFFFF"/>
        </w:rPr>
        <w:t>Bardoel</w:t>
      </w:r>
      <w:proofErr w:type="spellEnd"/>
      <w:r>
        <w:rPr>
          <w:rFonts w:ascii="Source Sans Pro" w:hAnsi="Source Sans Pro"/>
          <w:color w:val="3A3A3A"/>
          <w:sz w:val="23"/>
          <w:szCs w:val="23"/>
          <w:shd w:val="clear" w:color="auto" w:fill="FFFFFF"/>
        </w:rPr>
        <w:t>, A. and Halinski, M. (2021) ‘“Bringing the Badge home”: exploring the relationship between role overload, work-family conflict, and stress in police officers’, </w:t>
      </w:r>
      <w:r>
        <w:rPr>
          <w:rFonts w:ascii="Source Sans Pro" w:hAnsi="Source Sans Pro"/>
          <w:i/>
          <w:iCs/>
          <w:color w:val="3A3A3A"/>
          <w:sz w:val="23"/>
          <w:szCs w:val="23"/>
          <w:shd w:val="clear" w:color="auto" w:fill="FFFFFF"/>
        </w:rPr>
        <w:t>Policing &amp; society</w:t>
      </w:r>
      <w:r>
        <w:rPr>
          <w:rFonts w:ascii="Source Sans Pro" w:hAnsi="Source Sans Pro"/>
          <w:color w:val="3A3A3A"/>
          <w:sz w:val="23"/>
          <w:szCs w:val="23"/>
          <w:shd w:val="clear" w:color="auto" w:fill="FFFFFF"/>
        </w:rPr>
        <w:t xml:space="preserve">, 31(8), pp. 997–1016. Available at: </w:t>
      </w:r>
      <w:hyperlink r:id="rId22" w:history="1">
        <w:r w:rsidRPr="00B12804">
          <w:rPr>
            <w:rStyle w:val="Hyperlink"/>
            <w:rFonts w:ascii="Source Sans Pro" w:hAnsi="Source Sans Pro"/>
            <w:sz w:val="23"/>
            <w:szCs w:val="23"/>
            <w:shd w:val="clear" w:color="auto" w:fill="FFFFFF"/>
          </w:rPr>
          <w:t>https://doi.org/10.1080/10439463.2020.182283</w:t>
        </w:r>
      </w:hyperlink>
      <w:r>
        <w:rPr>
          <w:rFonts w:ascii="Source Sans Pro" w:hAnsi="Source Sans Pro"/>
          <w:color w:val="3A3A3A"/>
          <w:sz w:val="23"/>
          <w:szCs w:val="23"/>
          <w:shd w:val="clear" w:color="auto" w:fill="FFFFFF"/>
        </w:rPr>
        <w:t xml:space="preserve"> - Accessed </w:t>
      </w:r>
      <w:proofErr w:type="gramStart"/>
      <w:r>
        <w:rPr>
          <w:rFonts w:ascii="Source Sans Pro" w:hAnsi="Source Sans Pro"/>
          <w:color w:val="3A3A3A"/>
          <w:sz w:val="23"/>
          <w:szCs w:val="23"/>
          <w:shd w:val="clear" w:color="auto" w:fill="FFFFFF"/>
        </w:rPr>
        <w:t>25/01/2024</w:t>
      </w:r>
      <w:proofErr w:type="gramEnd"/>
    </w:p>
    <w:p w14:paraId="044842DA" w14:textId="77777777" w:rsidR="00F8696B" w:rsidRDefault="00F8696B" w:rsidP="00E770BD">
      <w:pPr>
        <w:ind w:right="107"/>
        <w:jc w:val="both"/>
        <w:rPr>
          <w:color w:val="000000" w:themeColor="text1"/>
        </w:rPr>
      </w:pPr>
    </w:p>
    <w:p w14:paraId="275F6EF0" w14:textId="77777777" w:rsidR="00F8696B" w:rsidRDefault="00F8696B" w:rsidP="00E770BD">
      <w:pPr>
        <w:ind w:right="107"/>
        <w:jc w:val="both"/>
        <w:rPr>
          <w:color w:val="000000" w:themeColor="text1"/>
        </w:rPr>
      </w:pPr>
    </w:p>
    <w:p w14:paraId="499F84F4" w14:textId="633946D6" w:rsidR="00E770BD" w:rsidRPr="006D7212" w:rsidRDefault="00E770BD" w:rsidP="00E770BD">
      <w:pPr>
        <w:ind w:right="107"/>
        <w:jc w:val="both"/>
        <w:rPr>
          <w:color w:val="000000" w:themeColor="text1"/>
        </w:rPr>
      </w:pPr>
      <w:r w:rsidRPr="006D7212">
        <w:rPr>
          <w:color w:val="000000" w:themeColor="text1"/>
        </w:rPr>
        <w:t>Calgary Women’s</w:t>
      </w:r>
      <w:r w:rsidR="006D7212" w:rsidRPr="006D7212">
        <w:rPr>
          <w:color w:val="000000" w:themeColor="text1"/>
        </w:rPr>
        <w:t xml:space="preserve"> </w:t>
      </w:r>
      <w:r w:rsidRPr="006D7212">
        <w:rPr>
          <w:color w:val="000000" w:themeColor="text1"/>
        </w:rPr>
        <w:t xml:space="preserve">Shelter (No Date) </w:t>
      </w:r>
      <w:r w:rsidRPr="006D7212">
        <w:rPr>
          <w:i/>
          <w:iCs/>
          <w:color w:val="000000" w:themeColor="text1"/>
        </w:rPr>
        <w:t xml:space="preserve">Respecting &amp; Listening to Victims of Violence. </w:t>
      </w:r>
      <w:r w:rsidRPr="006D7212">
        <w:rPr>
          <w:color w:val="000000" w:themeColor="text1"/>
        </w:rPr>
        <w:t xml:space="preserve">Available at: </w:t>
      </w:r>
      <w:hyperlink r:id="rId23" w:history="1">
        <w:r w:rsidRPr="006D7212">
          <w:rPr>
            <w:rStyle w:val="Hyperlink"/>
            <w:color w:val="000000" w:themeColor="text1"/>
          </w:rPr>
          <w:t>https://www.calgarywomensshelter.com/images/pdf/SocialResponses_Handbook.pdf</w:t>
        </w:r>
      </w:hyperlink>
      <w:r w:rsidRPr="006D7212">
        <w:rPr>
          <w:color w:val="000000" w:themeColor="text1"/>
        </w:rPr>
        <w:t xml:space="preserve"> (Accessed: 14</w:t>
      </w:r>
      <w:r w:rsidRPr="006D7212">
        <w:rPr>
          <w:color w:val="000000" w:themeColor="text1"/>
          <w:vertAlign w:val="superscript"/>
        </w:rPr>
        <w:t>th</w:t>
      </w:r>
      <w:r w:rsidRPr="006D7212">
        <w:rPr>
          <w:color w:val="000000" w:themeColor="text1"/>
        </w:rPr>
        <w:t xml:space="preserve"> December 2023)</w:t>
      </w:r>
    </w:p>
    <w:p w14:paraId="21A4C663" w14:textId="77777777" w:rsidR="00E770BD" w:rsidRPr="006D7212" w:rsidRDefault="00E770BD" w:rsidP="00E770BD">
      <w:pPr>
        <w:ind w:right="107"/>
        <w:jc w:val="both"/>
        <w:rPr>
          <w:color w:val="000000" w:themeColor="text1"/>
        </w:rPr>
      </w:pPr>
    </w:p>
    <w:p w14:paraId="07BC73FD" w14:textId="27C2AEDE" w:rsidR="00E770BD" w:rsidRPr="006D7212" w:rsidRDefault="00E770BD" w:rsidP="00E770BD">
      <w:pPr>
        <w:ind w:right="107"/>
        <w:jc w:val="both"/>
        <w:rPr>
          <w:color w:val="000000" w:themeColor="text1"/>
        </w:rPr>
      </w:pPr>
      <w:r w:rsidRPr="006D7212">
        <w:rPr>
          <w:i/>
          <w:iCs/>
          <w:color w:val="000000" w:themeColor="text1"/>
        </w:rPr>
        <w:t>Cambridge dictionary (Year) Meaning of resilience in English, Available at:</w:t>
      </w:r>
      <w:r w:rsidRPr="006D7212">
        <w:rPr>
          <w:color w:val="000000" w:themeColor="text1"/>
        </w:rPr>
        <w:t xml:space="preserve"> </w:t>
      </w:r>
      <w:hyperlink r:id="rId24" w:history="1">
        <w:r w:rsidRPr="006D7212">
          <w:rPr>
            <w:rStyle w:val="Hyperlink"/>
            <w:color w:val="000000" w:themeColor="text1"/>
          </w:rPr>
          <w:t>https://dictionary.cambridge.org/dictionary/english/resilience</w:t>
        </w:r>
      </w:hyperlink>
      <w:r w:rsidRPr="006D7212">
        <w:rPr>
          <w:color w:val="000000" w:themeColor="text1"/>
        </w:rPr>
        <w:t xml:space="preserve">  (Accessed: 10</w:t>
      </w:r>
      <w:r w:rsidRPr="006D7212">
        <w:rPr>
          <w:color w:val="000000" w:themeColor="text1"/>
          <w:vertAlign w:val="superscript"/>
        </w:rPr>
        <w:t>th</w:t>
      </w:r>
      <w:r w:rsidRPr="006D7212">
        <w:rPr>
          <w:color w:val="000000" w:themeColor="text1"/>
        </w:rPr>
        <w:t xml:space="preserve"> October 2023)</w:t>
      </w:r>
    </w:p>
    <w:p w14:paraId="72BB36E3" w14:textId="77777777" w:rsidR="00E770BD" w:rsidRPr="006D7212" w:rsidRDefault="00E770BD" w:rsidP="00E770BD">
      <w:pPr>
        <w:ind w:right="107"/>
        <w:jc w:val="both"/>
        <w:rPr>
          <w:color w:val="000000" w:themeColor="text1"/>
        </w:rPr>
      </w:pPr>
    </w:p>
    <w:p w14:paraId="63BA613D" w14:textId="495B9A35" w:rsidR="00E770BD" w:rsidRPr="006D7212" w:rsidRDefault="00E770BD" w:rsidP="00E770BD">
      <w:pPr>
        <w:ind w:right="107"/>
        <w:jc w:val="both"/>
        <w:rPr>
          <w:color w:val="000000" w:themeColor="text1"/>
        </w:rPr>
      </w:pPr>
      <w:r w:rsidRPr="006D7212">
        <w:rPr>
          <w:color w:val="000000" w:themeColor="text1"/>
        </w:rPr>
        <w:t xml:space="preserve">Champion Health (2023) </w:t>
      </w:r>
      <w:r w:rsidRPr="006D7212">
        <w:rPr>
          <w:i/>
          <w:iCs/>
          <w:color w:val="000000" w:themeColor="text1"/>
        </w:rPr>
        <w:t xml:space="preserve">Suicide Statistics: 2023. </w:t>
      </w:r>
      <w:r w:rsidRPr="006D7212">
        <w:rPr>
          <w:color w:val="000000" w:themeColor="text1"/>
        </w:rPr>
        <w:t xml:space="preserve">(Internet) Available at: </w:t>
      </w:r>
      <w:hyperlink r:id="rId25" w:history="1">
        <w:r w:rsidRPr="006D7212">
          <w:rPr>
            <w:rStyle w:val="Hyperlink"/>
            <w:color w:val="000000" w:themeColor="text1"/>
          </w:rPr>
          <w:t>https://championhealth.co.uk/insights/suicidal-thoughts-statistics/ (Accessed</w:t>
        </w:r>
      </w:hyperlink>
      <w:r w:rsidRPr="006D7212">
        <w:rPr>
          <w:color w:val="000000" w:themeColor="text1"/>
        </w:rPr>
        <w:t>:  22</w:t>
      </w:r>
      <w:r w:rsidRPr="006D7212">
        <w:rPr>
          <w:color w:val="000000" w:themeColor="text1"/>
          <w:vertAlign w:val="superscript"/>
        </w:rPr>
        <w:t>nd</w:t>
      </w:r>
      <w:r w:rsidRPr="006D7212">
        <w:rPr>
          <w:color w:val="000000" w:themeColor="text1"/>
        </w:rPr>
        <w:t xml:space="preserve"> November 2023)</w:t>
      </w:r>
    </w:p>
    <w:p w14:paraId="5A37BFB7" w14:textId="77777777" w:rsidR="00E770BD" w:rsidRPr="006D7212" w:rsidRDefault="00E770BD" w:rsidP="00E770BD">
      <w:pPr>
        <w:ind w:right="107"/>
        <w:jc w:val="both"/>
        <w:rPr>
          <w:color w:val="000000" w:themeColor="text1"/>
        </w:rPr>
      </w:pPr>
    </w:p>
    <w:p w14:paraId="00314113" w14:textId="1335A42B" w:rsidR="00E770BD" w:rsidRPr="006D7212" w:rsidRDefault="00E770BD" w:rsidP="00E770BD">
      <w:pPr>
        <w:ind w:right="107"/>
        <w:jc w:val="both"/>
        <w:rPr>
          <w:color w:val="000000" w:themeColor="text1"/>
        </w:rPr>
      </w:pPr>
      <w:r w:rsidRPr="006D7212">
        <w:rPr>
          <w:color w:val="000000" w:themeColor="text1"/>
        </w:rPr>
        <w:t xml:space="preserve">College of Policing (2013) </w:t>
      </w:r>
      <w:r w:rsidRPr="006D7212">
        <w:rPr>
          <w:i/>
          <w:iCs/>
          <w:color w:val="000000" w:themeColor="text1"/>
        </w:rPr>
        <w:t xml:space="preserve">National Decision Model </w:t>
      </w:r>
      <w:r w:rsidRPr="006D7212">
        <w:rPr>
          <w:color w:val="000000" w:themeColor="text1"/>
        </w:rPr>
        <w:t>(Internet), Available at: ttps://www.college.police.uk/app/national-decision-model/national-decision-model (Accessed: 16</w:t>
      </w:r>
      <w:r w:rsidRPr="006D7212">
        <w:rPr>
          <w:color w:val="000000" w:themeColor="text1"/>
          <w:vertAlign w:val="superscript"/>
        </w:rPr>
        <w:t>th</w:t>
      </w:r>
      <w:r w:rsidRPr="006D7212">
        <w:rPr>
          <w:color w:val="000000" w:themeColor="text1"/>
        </w:rPr>
        <w:t xml:space="preserve"> November 2023)</w:t>
      </w:r>
    </w:p>
    <w:p w14:paraId="0BE7C949" w14:textId="77777777" w:rsidR="00E770BD" w:rsidRPr="006D7212" w:rsidRDefault="00E770BD" w:rsidP="00E770BD">
      <w:pPr>
        <w:ind w:right="107"/>
        <w:jc w:val="both"/>
        <w:rPr>
          <w:color w:val="000000" w:themeColor="text1"/>
        </w:rPr>
      </w:pPr>
    </w:p>
    <w:p w14:paraId="647CAEE2" w14:textId="77777777" w:rsidR="00E770BD" w:rsidRPr="006D7212" w:rsidRDefault="00E770BD" w:rsidP="00E770BD">
      <w:pPr>
        <w:ind w:right="107"/>
        <w:jc w:val="both"/>
        <w:rPr>
          <w:color w:val="000000" w:themeColor="text1"/>
        </w:rPr>
      </w:pPr>
    </w:p>
    <w:p w14:paraId="3E526105" w14:textId="4482BE5E" w:rsidR="00E770BD" w:rsidRPr="006D7212" w:rsidRDefault="00E770BD" w:rsidP="00E770BD">
      <w:pPr>
        <w:ind w:right="107"/>
        <w:jc w:val="both"/>
        <w:rPr>
          <w:color w:val="000000" w:themeColor="text1"/>
        </w:rPr>
      </w:pPr>
      <w:r w:rsidRPr="006D7212">
        <w:rPr>
          <w:color w:val="000000" w:themeColor="text1"/>
        </w:rPr>
        <w:t>College</w:t>
      </w:r>
      <w:r w:rsidR="006D7212" w:rsidRPr="006D7212">
        <w:rPr>
          <w:color w:val="000000" w:themeColor="text1"/>
        </w:rPr>
        <w:t xml:space="preserve"> </w:t>
      </w:r>
      <w:r w:rsidRPr="006D7212">
        <w:rPr>
          <w:color w:val="000000" w:themeColor="text1"/>
        </w:rPr>
        <w:t xml:space="preserve">of Policing (2023) </w:t>
      </w:r>
      <w:r w:rsidRPr="006D7212">
        <w:rPr>
          <w:i/>
          <w:iCs/>
          <w:color w:val="000000" w:themeColor="text1"/>
        </w:rPr>
        <w:t xml:space="preserve">Investigation Introduction.  </w:t>
      </w:r>
      <w:r w:rsidRPr="006D7212">
        <w:rPr>
          <w:color w:val="000000" w:themeColor="text1"/>
        </w:rPr>
        <w:t xml:space="preserve">(Internet) Available at: </w:t>
      </w:r>
      <w:hyperlink r:id="rId26" w:history="1">
        <w:r w:rsidRPr="006D7212">
          <w:rPr>
            <w:rStyle w:val="Hyperlink"/>
            <w:color w:val="000000" w:themeColor="text1"/>
          </w:rPr>
          <w:t xml:space="preserve">https://www.college.police.uk/app/investigation/investigation-introduction </w:t>
        </w:r>
        <w:r w:rsidRPr="006D7212">
          <w:rPr>
            <w:rStyle w:val="Hyperlink"/>
            <w:color w:val="000000" w:themeColor="text1"/>
            <w:u w:val="none"/>
          </w:rPr>
          <w:t>(Accessed</w:t>
        </w:r>
      </w:hyperlink>
      <w:r w:rsidRPr="006D7212">
        <w:rPr>
          <w:color w:val="000000" w:themeColor="text1"/>
        </w:rPr>
        <w:t>: 20</w:t>
      </w:r>
      <w:r w:rsidRPr="006D7212">
        <w:rPr>
          <w:color w:val="000000" w:themeColor="text1"/>
          <w:vertAlign w:val="superscript"/>
        </w:rPr>
        <w:t>th</w:t>
      </w:r>
      <w:r w:rsidRPr="006D7212">
        <w:rPr>
          <w:color w:val="000000" w:themeColor="text1"/>
        </w:rPr>
        <w:t xml:space="preserve"> November 2023)</w:t>
      </w:r>
    </w:p>
    <w:p w14:paraId="335132D0" w14:textId="77777777" w:rsidR="00E770BD" w:rsidRPr="006D7212" w:rsidRDefault="00E770BD" w:rsidP="00E770BD">
      <w:pPr>
        <w:ind w:right="107"/>
        <w:jc w:val="both"/>
        <w:rPr>
          <w:color w:val="000000" w:themeColor="text1"/>
        </w:rPr>
      </w:pPr>
    </w:p>
    <w:p w14:paraId="7960D168" w14:textId="4D1720F1" w:rsidR="00E770BD" w:rsidRPr="006D7212" w:rsidRDefault="00E770BD" w:rsidP="00E770BD">
      <w:pPr>
        <w:ind w:right="107"/>
        <w:rPr>
          <w:color w:val="000000" w:themeColor="text1"/>
        </w:rPr>
      </w:pPr>
      <w:r w:rsidRPr="006D7212">
        <w:rPr>
          <w:color w:val="000000" w:themeColor="text1"/>
        </w:rPr>
        <w:t xml:space="preserve">College of Policing, (2016) </w:t>
      </w:r>
      <w:r w:rsidRPr="006D7212">
        <w:rPr>
          <w:i/>
          <w:iCs/>
          <w:color w:val="000000" w:themeColor="text1"/>
        </w:rPr>
        <w:t xml:space="preserve">Mental Capacity, </w:t>
      </w:r>
      <w:r w:rsidRPr="006D7212">
        <w:rPr>
          <w:color w:val="000000" w:themeColor="text1"/>
        </w:rPr>
        <w:t xml:space="preserve">Available at: </w:t>
      </w:r>
      <w:hyperlink r:id="rId27" w:history="1">
        <w:r w:rsidRPr="006D7212">
          <w:rPr>
            <w:rStyle w:val="Hyperlink"/>
            <w:color w:val="000000" w:themeColor="text1"/>
          </w:rPr>
          <w:t>https://www.college.police.uk/app/mental-health/mental-capacity</w:t>
        </w:r>
      </w:hyperlink>
      <w:hyperlink r:id="rId28" w:history="1">
        <w:r w:rsidRPr="006D7212">
          <w:rPr>
            <w:rStyle w:val="Hyperlink"/>
            <w:color w:val="000000" w:themeColor="text1"/>
          </w:rPr>
          <w:t>https://www.college.police.uk/app/mental-health/mental-capacity</w:t>
        </w:r>
      </w:hyperlink>
      <w:r w:rsidRPr="006D7212">
        <w:rPr>
          <w:color w:val="000000" w:themeColor="text1"/>
        </w:rPr>
        <w:t>(Accessed: 25</w:t>
      </w:r>
      <w:r w:rsidRPr="006D7212">
        <w:rPr>
          <w:color w:val="000000" w:themeColor="text1"/>
          <w:vertAlign w:val="superscript"/>
        </w:rPr>
        <w:t>th</w:t>
      </w:r>
      <w:r w:rsidRPr="006D7212">
        <w:rPr>
          <w:color w:val="000000" w:themeColor="text1"/>
        </w:rPr>
        <w:t xml:space="preserve"> November 2023)</w:t>
      </w:r>
    </w:p>
    <w:p w14:paraId="0B578D0E" w14:textId="77777777" w:rsidR="00E770BD" w:rsidRPr="006D7212" w:rsidRDefault="00E770BD" w:rsidP="00E770BD">
      <w:pPr>
        <w:ind w:right="107"/>
        <w:rPr>
          <w:color w:val="000000" w:themeColor="text1"/>
        </w:rPr>
      </w:pPr>
    </w:p>
    <w:p w14:paraId="124E85C2" w14:textId="38CAFAD9" w:rsidR="00E770BD" w:rsidRDefault="00E770BD" w:rsidP="00E770BD">
      <w:pPr>
        <w:ind w:right="107"/>
        <w:jc w:val="both"/>
        <w:rPr>
          <w:color w:val="000000" w:themeColor="text1"/>
        </w:rPr>
      </w:pPr>
      <w:r w:rsidRPr="006D7212">
        <w:rPr>
          <w:color w:val="000000" w:themeColor="text1"/>
        </w:rPr>
        <w:t xml:space="preserve">College of Policing. </w:t>
      </w:r>
      <w:r w:rsidRPr="006D7212">
        <w:rPr>
          <w:i/>
          <w:iCs/>
          <w:color w:val="000000" w:themeColor="text1"/>
        </w:rPr>
        <w:t xml:space="preserve">Code of Ethics. </w:t>
      </w:r>
      <w:r w:rsidRPr="006D7212">
        <w:rPr>
          <w:color w:val="000000" w:themeColor="text1"/>
        </w:rPr>
        <w:t xml:space="preserve">Available at: </w:t>
      </w:r>
      <w:hyperlink r:id="rId29" w:history="1">
        <w:r w:rsidRPr="006D7212">
          <w:rPr>
            <w:rStyle w:val="Hyperlink"/>
            <w:color w:val="000000" w:themeColor="text1"/>
          </w:rPr>
          <w:t>https://assets.college.police.uk/s3fs-public/2021-02/code_of_ethics.pdf</w:t>
        </w:r>
      </w:hyperlink>
      <w:r w:rsidRPr="006D7212">
        <w:rPr>
          <w:color w:val="000000" w:themeColor="text1"/>
        </w:rPr>
        <w:t xml:space="preserve"> (Accessed:  21</w:t>
      </w:r>
      <w:r w:rsidRPr="006D7212">
        <w:rPr>
          <w:color w:val="000000" w:themeColor="text1"/>
          <w:vertAlign w:val="superscript"/>
        </w:rPr>
        <w:t>st</w:t>
      </w:r>
      <w:r w:rsidRPr="006D7212">
        <w:rPr>
          <w:color w:val="000000" w:themeColor="text1"/>
        </w:rPr>
        <w:t xml:space="preserve"> December 2023)</w:t>
      </w:r>
    </w:p>
    <w:p w14:paraId="1806F0B3" w14:textId="77777777" w:rsidR="005400E9" w:rsidRDefault="005400E9" w:rsidP="00E770BD">
      <w:pPr>
        <w:ind w:right="107"/>
        <w:jc w:val="both"/>
        <w:rPr>
          <w:color w:val="000000" w:themeColor="text1"/>
        </w:rPr>
      </w:pPr>
    </w:p>
    <w:p w14:paraId="12838DE9" w14:textId="6A3010DB" w:rsidR="00411552" w:rsidRPr="005400E9" w:rsidRDefault="005400E9" w:rsidP="00E770BD">
      <w:pPr>
        <w:ind w:right="107"/>
        <w:jc w:val="both"/>
        <w:rPr>
          <w:i/>
          <w:iCs/>
          <w:color w:val="000000" w:themeColor="text1"/>
        </w:rPr>
      </w:pPr>
      <w:r>
        <w:rPr>
          <w:i/>
          <w:iCs/>
          <w:color w:val="000000" w:themeColor="text1"/>
        </w:rPr>
        <w:t xml:space="preserve">College of Policing. Conflict Management Skills. Available at: </w:t>
      </w:r>
      <w:hyperlink r:id="rId30" w:history="1">
        <w:r w:rsidRPr="00E22B08">
          <w:rPr>
            <w:rStyle w:val="Hyperlink"/>
            <w:i/>
            <w:iCs/>
          </w:rPr>
          <w:t>www.college.police.uk//guidance/conflict-management</w:t>
        </w:r>
      </w:hyperlink>
      <w:r>
        <w:rPr>
          <w:i/>
          <w:iCs/>
          <w:color w:val="000000" w:themeColor="text1"/>
        </w:rPr>
        <w:t xml:space="preserve"> </w:t>
      </w:r>
    </w:p>
    <w:p w14:paraId="5E06297A" w14:textId="77777777" w:rsidR="00E770BD" w:rsidRPr="006D7212" w:rsidRDefault="00E770BD" w:rsidP="00E770BD">
      <w:pPr>
        <w:ind w:right="107"/>
        <w:jc w:val="both"/>
        <w:rPr>
          <w:color w:val="000000" w:themeColor="text1"/>
        </w:rPr>
      </w:pPr>
    </w:p>
    <w:p w14:paraId="696E2A6E" w14:textId="2D721493" w:rsidR="00E770BD" w:rsidRPr="006D7212" w:rsidRDefault="00E770BD" w:rsidP="00E770BD">
      <w:pPr>
        <w:ind w:right="107"/>
        <w:jc w:val="both"/>
        <w:rPr>
          <w:color w:val="000000" w:themeColor="text1"/>
        </w:rPr>
      </w:pPr>
      <w:r w:rsidRPr="006D7212">
        <w:rPr>
          <w:color w:val="000000" w:themeColor="text1"/>
        </w:rPr>
        <w:t xml:space="preserve">Criminal Justice Joint Inspection (2021) </w:t>
      </w:r>
      <w:r w:rsidRPr="006D7212">
        <w:rPr>
          <w:i/>
          <w:iCs/>
          <w:color w:val="000000" w:themeColor="text1"/>
        </w:rPr>
        <w:t xml:space="preserve">Criminal Justice system failing people with mental health issues – with not enough progress over the past 12 years. </w:t>
      </w:r>
      <w:r w:rsidRPr="006D7212">
        <w:rPr>
          <w:color w:val="000000" w:themeColor="text1"/>
        </w:rPr>
        <w:t xml:space="preserve">Available at:  </w:t>
      </w:r>
      <w:hyperlink r:id="rId31" w:history="1">
        <w:r w:rsidRPr="006D7212">
          <w:rPr>
            <w:rStyle w:val="Hyperlink"/>
            <w:color w:val="000000" w:themeColor="text1"/>
          </w:rPr>
          <w:t>Criminal justice system failing people with mental health issues – with not enough progress over the past 12 years (justiceinspectorates.gov.uk)</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w:t>
      </w:r>
    </w:p>
    <w:p w14:paraId="0C8C0A6C" w14:textId="77777777" w:rsidR="00E770BD" w:rsidRDefault="00E770BD" w:rsidP="00E770BD">
      <w:pPr>
        <w:ind w:right="107"/>
        <w:jc w:val="both"/>
        <w:rPr>
          <w:color w:val="000000" w:themeColor="text1"/>
        </w:rPr>
      </w:pPr>
    </w:p>
    <w:p w14:paraId="244ADDA2" w14:textId="5FE47319" w:rsidR="00E84172" w:rsidRDefault="005400E9" w:rsidP="00E770BD">
      <w:pPr>
        <w:ind w:right="107"/>
        <w:jc w:val="both"/>
        <w:rPr>
          <w:color w:val="000000" w:themeColor="text1"/>
        </w:rPr>
      </w:pPr>
      <w:r>
        <w:rPr>
          <w:color w:val="000000" w:themeColor="text1"/>
        </w:rPr>
        <w:t xml:space="preserve">Essex Police (2022). Procedure – Domestic Violence Protection Notices and Orders. Available at: </w:t>
      </w:r>
      <w:hyperlink r:id="rId32" w:history="1">
        <w:r>
          <w:rPr>
            <w:rStyle w:val="Hyperlink"/>
          </w:rPr>
          <w:t>b1706p~1.pdf (essex.police.uk)</w:t>
        </w:r>
      </w:hyperlink>
      <w:r>
        <w:t xml:space="preserve"> (Accessed on the 27</w:t>
      </w:r>
      <w:r w:rsidRPr="005400E9">
        <w:rPr>
          <w:vertAlign w:val="superscript"/>
        </w:rPr>
        <w:t>th</w:t>
      </w:r>
      <w:r>
        <w:t xml:space="preserve"> January 2024)</w:t>
      </w:r>
    </w:p>
    <w:p w14:paraId="20156B54" w14:textId="77777777" w:rsidR="00E84172" w:rsidRPr="006D7212" w:rsidRDefault="00E84172" w:rsidP="00E770BD">
      <w:pPr>
        <w:ind w:right="107"/>
        <w:jc w:val="both"/>
        <w:rPr>
          <w:color w:val="000000" w:themeColor="text1"/>
        </w:rPr>
      </w:pPr>
    </w:p>
    <w:p w14:paraId="47C64206" w14:textId="23DFB0A9" w:rsidR="00E770BD" w:rsidRPr="006D7212" w:rsidRDefault="00E770BD" w:rsidP="00E770BD">
      <w:pPr>
        <w:ind w:right="107"/>
        <w:jc w:val="both"/>
        <w:rPr>
          <w:color w:val="000000" w:themeColor="text1"/>
        </w:rPr>
      </w:pPr>
      <w:r w:rsidRPr="006D7212">
        <w:rPr>
          <w:color w:val="000000" w:themeColor="text1"/>
        </w:rPr>
        <w:t>Fagan, J. (1993). Interactions Among Drugs, Alcohol, and Violence. Vol 12. Page 4.</w:t>
      </w:r>
    </w:p>
    <w:p w14:paraId="57890E19" w14:textId="77777777" w:rsidR="00E770BD" w:rsidRPr="006D7212" w:rsidRDefault="00E770BD" w:rsidP="00E770BD">
      <w:pPr>
        <w:ind w:right="107"/>
        <w:jc w:val="both"/>
        <w:rPr>
          <w:color w:val="000000" w:themeColor="text1"/>
        </w:rPr>
      </w:pPr>
    </w:p>
    <w:p w14:paraId="1BDFC316" w14:textId="0F643D4D" w:rsidR="00E770BD" w:rsidRDefault="00E770BD" w:rsidP="00E770BD">
      <w:pPr>
        <w:ind w:right="107"/>
        <w:jc w:val="both"/>
        <w:rPr>
          <w:color w:val="000000" w:themeColor="text1"/>
        </w:rPr>
      </w:pPr>
      <w:r w:rsidRPr="006D7212">
        <w:rPr>
          <w:color w:val="000000" w:themeColor="text1"/>
        </w:rPr>
        <w:t xml:space="preserve">Future Learn (No date) </w:t>
      </w:r>
      <w:r w:rsidRPr="006D7212">
        <w:rPr>
          <w:i/>
          <w:iCs/>
          <w:color w:val="000000" w:themeColor="text1"/>
        </w:rPr>
        <w:t xml:space="preserve">Undertaking an investigation – Gathering evidence. </w:t>
      </w:r>
      <w:r w:rsidRPr="006D7212">
        <w:rPr>
          <w:color w:val="000000" w:themeColor="text1"/>
        </w:rPr>
        <w:t xml:space="preserve">Available at: </w:t>
      </w:r>
      <w:hyperlink r:id="rId33" w:anchor=":~:text=In%20criminal%20investigations%2C%20the%20term,opportunities%20to%20identify%20the%20offender." w:history="1">
        <w:r w:rsidRPr="006D7212">
          <w:rPr>
            <w:rStyle w:val="Hyperlink"/>
            <w:color w:val="000000" w:themeColor="text1"/>
          </w:rPr>
          <w:t>https://www.futurelearn.com/info/courses/fraud-investigation-making-a-difference/0/steps/65545#:~:text=In%20criminal%20investigations%2C%20the%20term,opportunities%20to%20identify%20the%20offender.</w:t>
        </w:r>
      </w:hyperlink>
      <w:r w:rsidRPr="006D7212">
        <w:rPr>
          <w:color w:val="000000" w:themeColor="text1"/>
        </w:rPr>
        <w:t xml:space="preserve"> (Accessed on the 21</w:t>
      </w:r>
      <w:r w:rsidRPr="006D7212">
        <w:rPr>
          <w:color w:val="000000" w:themeColor="text1"/>
          <w:vertAlign w:val="superscript"/>
        </w:rPr>
        <w:t>st</w:t>
      </w:r>
      <w:r w:rsidRPr="006D7212">
        <w:rPr>
          <w:color w:val="000000" w:themeColor="text1"/>
        </w:rPr>
        <w:t xml:space="preserve"> December 2023)</w:t>
      </w:r>
    </w:p>
    <w:p w14:paraId="45C86C3F" w14:textId="77777777" w:rsidR="001B1364" w:rsidRDefault="001B1364" w:rsidP="00E770BD">
      <w:pPr>
        <w:ind w:right="107"/>
        <w:jc w:val="both"/>
        <w:rPr>
          <w:color w:val="000000" w:themeColor="text1"/>
        </w:rPr>
      </w:pPr>
    </w:p>
    <w:p w14:paraId="14A19E6A" w14:textId="5EF29B52" w:rsidR="001B1364" w:rsidRPr="005400E9" w:rsidRDefault="005400E9" w:rsidP="00E770BD">
      <w:pPr>
        <w:ind w:right="107"/>
        <w:jc w:val="both"/>
        <w:rPr>
          <w:i/>
          <w:iCs/>
          <w:color w:val="000000" w:themeColor="text1"/>
        </w:rPr>
      </w:pPr>
      <w:r>
        <w:rPr>
          <w:i/>
          <w:iCs/>
        </w:rPr>
        <w:t xml:space="preserve">The Guardian (2024), Three-Quarters of gym-goers report boost in mental health, report says.  Available  at: </w:t>
      </w:r>
      <w:hyperlink r:id="rId34" w:history="1">
        <w:r w:rsidRPr="00E22B08">
          <w:rPr>
            <w:rStyle w:val="Hyperlink"/>
            <w:i/>
            <w:iCs/>
          </w:rPr>
          <w:t>https://www.theguardian.com/society/2024/jan/07/three-quarters-of-gym-goers-report-boost-in-mental-health-report-says</w:t>
        </w:r>
      </w:hyperlink>
      <w:r>
        <w:rPr>
          <w:i/>
          <w:iCs/>
        </w:rPr>
        <w:t xml:space="preserve"> (Accessed on the 29th January 2024)</w:t>
      </w:r>
    </w:p>
    <w:p w14:paraId="13905A2A" w14:textId="77777777" w:rsidR="00E770BD" w:rsidRPr="006D7212" w:rsidRDefault="00E770BD" w:rsidP="00E770BD">
      <w:pPr>
        <w:ind w:right="107"/>
        <w:jc w:val="both"/>
        <w:rPr>
          <w:color w:val="000000" w:themeColor="text1"/>
        </w:rPr>
      </w:pPr>
    </w:p>
    <w:p w14:paraId="724BF3D6" w14:textId="33A46F11" w:rsidR="00E770BD" w:rsidRPr="006D7212" w:rsidRDefault="00E770BD" w:rsidP="00E770BD">
      <w:pPr>
        <w:ind w:right="107"/>
        <w:jc w:val="both"/>
        <w:rPr>
          <w:color w:val="000000" w:themeColor="text1"/>
        </w:rPr>
      </w:pPr>
      <w:proofErr w:type="spellStart"/>
      <w:r w:rsidRPr="006D7212">
        <w:rPr>
          <w:color w:val="000000" w:themeColor="text1"/>
        </w:rPr>
        <w:t>George.G</w:t>
      </w:r>
      <w:proofErr w:type="spellEnd"/>
      <w:r w:rsidRPr="006D7212">
        <w:rPr>
          <w:color w:val="000000" w:themeColor="text1"/>
        </w:rPr>
        <w:t xml:space="preserve"> (No Date). What Are the Benefits of Time Management for Students.  Available at:  </w:t>
      </w:r>
      <w:hyperlink r:id="rId35" w:history="1">
        <w:r w:rsidR="005400E9" w:rsidRPr="00E22B08">
          <w:rPr>
            <w:rStyle w:val="Hyperlink"/>
          </w:rPr>
          <w:t>https://time-management.org/what-are-the-benefits-of-time-management-for-students/</w:t>
        </w:r>
      </w:hyperlink>
      <w:r w:rsidRPr="006D7212">
        <w:rPr>
          <w:color w:val="000000" w:themeColor="text1"/>
        </w:rPr>
        <w:t xml:space="preserve"> (Accessed:  10</w:t>
      </w:r>
      <w:r w:rsidRPr="006D7212">
        <w:rPr>
          <w:color w:val="000000" w:themeColor="text1"/>
          <w:vertAlign w:val="superscript"/>
        </w:rPr>
        <w:t>th</w:t>
      </w:r>
      <w:r w:rsidRPr="006D7212">
        <w:rPr>
          <w:color w:val="000000" w:themeColor="text1"/>
        </w:rPr>
        <w:t xml:space="preserve"> October 2023)</w:t>
      </w:r>
    </w:p>
    <w:p w14:paraId="43463F12" w14:textId="77777777" w:rsidR="00E770BD" w:rsidRPr="006D7212" w:rsidRDefault="00E770BD" w:rsidP="00E770BD">
      <w:pPr>
        <w:ind w:right="107"/>
        <w:jc w:val="both"/>
        <w:rPr>
          <w:color w:val="000000" w:themeColor="text1"/>
        </w:rPr>
      </w:pPr>
    </w:p>
    <w:p w14:paraId="66D65891" w14:textId="78EE64CF" w:rsidR="00E770BD" w:rsidRPr="006D7212" w:rsidRDefault="00E770BD" w:rsidP="00E770BD">
      <w:pPr>
        <w:ind w:right="107"/>
        <w:jc w:val="both"/>
        <w:rPr>
          <w:color w:val="000000" w:themeColor="text1"/>
        </w:rPr>
      </w:pPr>
      <w:r w:rsidRPr="006D7212">
        <w:rPr>
          <w:color w:val="000000" w:themeColor="text1"/>
        </w:rPr>
        <w:t xml:space="preserve">Gibbs, G. (1988) </w:t>
      </w:r>
      <w:r w:rsidRPr="006D7212">
        <w:rPr>
          <w:i/>
          <w:iCs/>
          <w:color w:val="000000" w:themeColor="text1"/>
        </w:rPr>
        <w:t xml:space="preserve">Learning by doing: A guide to teaching and learning methods. </w:t>
      </w:r>
      <w:r w:rsidRPr="006D7212">
        <w:rPr>
          <w:color w:val="000000" w:themeColor="text1"/>
        </w:rPr>
        <w:t>Further Education Unit: Oxford Polytechnic: Oxford</w:t>
      </w:r>
    </w:p>
    <w:p w14:paraId="6C9E6025" w14:textId="77777777" w:rsidR="00E770BD" w:rsidRPr="006D7212" w:rsidRDefault="00E770BD" w:rsidP="00E770BD">
      <w:pPr>
        <w:ind w:right="107"/>
        <w:jc w:val="both"/>
        <w:rPr>
          <w:color w:val="000000" w:themeColor="text1"/>
          <w:u w:val="single"/>
        </w:rPr>
      </w:pPr>
    </w:p>
    <w:p w14:paraId="655CC25E" w14:textId="2CA13F83" w:rsidR="00E657EB" w:rsidRPr="006D7212" w:rsidRDefault="00E770BD" w:rsidP="00E770BD">
      <w:pPr>
        <w:ind w:right="107"/>
        <w:jc w:val="both"/>
        <w:rPr>
          <w:i/>
          <w:iCs/>
          <w:color w:val="000000" w:themeColor="text1"/>
        </w:rPr>
      </w:pPr>
      <w:r w:rsidRPr="006D7212">
        <w:rPr>
          <w:i/>
          <w:iCs/>
          <w:color w:val="000000" w:themeColor="text1"/>
        </w:rPr>
        <w:t>Glasser, W. (2001). Counselling with Choice Theory. New York: Harper Collins. (Accessed:  12</w:t>
      </w:r>
      <w:proofErr w:type="gramStart"/>
      <w:r w:rsidRPr="006D7212">
        <w:rPr>
          <w:i/>
          <w:iCs/>
          <w:color w:val="000000" w:themeColor="text1"/>
          <w:vertAlign w:val="superscript"/>
        </w:rPr>
        <w:t xml:space="preserve">th  </w:t>
      </w:r>
      <w:r w:rsidRPr="006D7212">
        <w:rPr>
          <w:i/>
          <w:iCs/>
          <w:color w:val="000000" w:themeColor="text1"/>
        </w:rPr>
        <w:t>of</w:t>
      </w:r>
      <w:proofErr w:type="gramEnd"/>
      <w:r w:rsidRPr="006D7212">
        <w:rPr>
          <w:i/>
          <w:iCs/>
          <w:color w:val="000000" w:themeColor="text1"/>
        </w:rPr>
        <w:t xml:space="preserve"> October 2023)</w:t>
      </w:r>
    </w:p>
    <w:p w14:paraId="07EC8ADE" w14:textId="77777777" w:rsidR="006D7212" w:rsidRPr="006D7212" w:rsidRDefault="006D7212" w:rsidP="00E770BD">
      <w:pPr>
        <w:ind w:right="107"/>
        <w:jc w:val="both"/>
        <w:rPr>
          <w:i/>
          <w:iCs/>
          <w:color w:val="000000" w:themeColor="text1"/>
        </w:rPr>
      </w:pPr>
    </w:p>
    <w:p w14:paraId="42FEBB2B" w14:textId="5F46D337" w:rsidR="00E770BD" w:rsidRPr="006D7212" w:rsidRDefault="00E770BD" w:rsidP="00E770BD">
      <w:pPr>
        <w:ind w:right="107"/>
        <w:jc w:val="both"/>
        <w:rPr>
          <w:color w:val="000000" w:themeColor="text1"/>
        </w:rPr>
      </w:pPr>
      <w:r w:rsidRPr="006D7212">
        <w:rPr>
          <w:color w:val="000000" w:themeColor="text1"/>
        </w:rPr>
        <w:t xml:space="preserve">Gwent Police (No Date) </w:t>
      </w:r>
      <w:r w:rsidRPr="006D7212">
        <w:rPr>
          <w:i/>
          <w:iCs/>
          <w:color w:val="000000" w:themeColor="text1"/>
        </w:rPr>
        <w:t xml:space="preserve">Code of Ethics </w:t>
      </w:r>
      <w:r w:rsidRPr="006D7212">
        <w:rPr>
          <w:color w:val="000000" w:themeColor="text1"/>
        </w:rPr>
        <w:t xml:space="preserve">(Internet) Available at: </w:t>
      </w:r>
      <w:hyperlink r:id="rId36" w:anchor=":~:text=Ethical%20behaviour%20comes%20from%20the,accountability" w:history="1">
        <w:r w:rsidR="006D7212" w:rsidRPr="006D7212">
          <w:rPr>
            <w:rStyle w:val="Hyperlink"/>
            <w:color w:val="000000" w:themeColor="text1"/>
          </w:rPr>
          <w:t>https://www.gwent.police.uk/police-forces/gwent-police/areas/about-us/about-us/code-of ethics/#:~:text=Ethical%20behaviour%20comes%20from%20the,accountability</w:t>
        </w:r>
      </w:hyperlink>
      <w:r w:rsidRPr="006D7212">
        <w:rPr>
          <w:color w:val="000000" w:themeColor="text1"/>
        </w:rPr>
        <w:t xml:space="preserve"> (Accessed: 22</w:t>
      </w:r>
      <w:r w:rsidRPr="006D7212">
        <w:rPr>
          <w:color w:val="000000" w:themeColor="text1"/>
          <w:vertAlign w:val="superscript"/>
        </w:rPr>
        <w:t>nd</w:t>
      </w:r>
      <w:r w:rsidRPr="006D7212">
        <w:rPr>
          <w:color w:val="000000" w:themeColor="text1"/>
        </w:rPr>
        <w:t xml:space="preserve"> November 2023)</w:t>
      </w:r>
    </w:p>
    <w:p w14:paraId="01C6E3DB" w14:textId="77777777" w:rsidR="00E770BD" w:rsidRPr="006D7212" w:rsidRDefault="00E770BD" w:rsidP="00E770BD">
      <w:pPr>
        <w:ind w:right="107"/>
        <w:jc w:val="both"/>
        <w:rPr>
          <w:color w:val="000000" w:themeColor="text1"/>
        </w:rPr>
      </w:pPr>
    </w:p>
    <w:p w14:paraId="415F4B18" w14:textId="461FEE9F" w:rsidR="00E770BD" w:rsidRPr="006D7212" w:rsidRDefault="00E770BD" w:rsidP="00E770BD">
      <w:pPr>
        <w:ind w:right="107"/>
        <w:jc w:val="both"/>
        <w:rPr>
          <w:i/>
          <w:iCs/>
          <w:color w:val="000000" w:themeColor="text1"/>
          <w:shd w:val="clear" w:color="auto" w:fill="FFFFFF"/>
        </w:rPr>
      </w:pPr>
      <w:r w:rsidRPr="006D7212">
        <w:rPr>
          <w:color w:val="000000" w:themeColor="text1"/>
          <w:shd w:val="clear" w:color="auto" w:fill="FFFFFF"/>
        </w:rPr>
        <w:t xml:space="preserve">Her Majesty’s Inspectorate of Constabulary and Fire &amp; Rescue Services. (2018). </w:t>
      </w:r>
      <w:r w:rsidRPr="006D7212">
        <w:rPr>
          <w:i/>
          <w:iCs/>
          <w:color w:val="000000" w:themeColor="text1"/>
          <w:shd w:val="clear" w:color="auto" w:fill="FFFFFF"/>
        </w:rPr>
        <w:t xml:space="preserve"> Policing and Mental Health: Picking up the pieces. </w:t>
      </w:r>
    </w:p>
    <w:p w14:paraId="52122E18" w14:textId="77777777" w:rsidR="00E770BD" w:rsidRPr="006D7212" w:rsidRDefault="00E770BD" w:rsidP="00E770BD">
      <w:pPr>
        <w:ind w:right="107"/>
        <w:jc w:val="both"/>
        <w:rPr>
          <w:color w:val="000000" w:themeColor="text1"/>
          <w:shd w:val="clear" w:color="auto" w:fill="FFFFFF"/>
        </w:rPr>
      </w:pPr>
    </w:p>
    <w:p w14:paraId="7FD0B5D3" w14:textId="7EA5474E" w:rsidR="00E770BD" w:rsidRPr="006D7212" w:rsidRDefault="00E770BD" w:rsidP="00E770BD">
      <w:pPr>
        <w:ind w:right="107"/>
        <w:jc w:val="both"/>
        <w:rPr>
          <w:color w:val="000000" w:themeColor="text1"/>
        </w:rPr>
      </w:pPr>
      <w:r w:rsidRPr="006D7212">
        <w:rPr>
          <w:color w:val="000000" w:themeColor="text1"/>
        </w:rPr>
        <w:t xml:space="preserve">His </w:t>
      </w:r>
      <w:proofErr w:type="spellStart"/>
      <w:r w:rsidRPr="006D7212">
        <w:rPr>
          <w:color w:val="000000" w:themeColor="text1"/>
        </w:rPr>
        <w:t>Majestys</w:t>
      </w:r>
      <w:proofErr w:type="spellEnd"/>
      <w:proofErr w:type="gramStart"/>
      <w:r w:rsidRPr="006D7212">
        <w:rPr>
          <w:color w:val="000000" w:themeColor="text1"/>
        </w:rPr>
        <w:t>’  Inspectorate</w:t>
      </w:r>
      <w:proofErr w:type="gramEnd"/>
      <w:r w:rsidRPr="006D7212">
        <w:rPr>
          <w:color w:val="000000" w:themeColor="text1"/>
        </w:rPr>
        <w:t xml:space="preserve"> of  Constabulary and Fire &amp; Rescue Services. </w:t>
      </w:r>
      <w:r w:rsidRPr="006D7212">
        <w:rPr>
          <w:i/>
          <w:iCs/>
          <w:color w:val="000000" w:themeColor="text1"/>
        </w:rPr>
        <w:t xml:space="preserve">Crime Recording Process. </w:t>
      </w:r>
      <w:r w:rsidRPr="006D7212">
        <w:rPr>
          <w:color w:val="000000" w:themeColor="text1"/>
        </w:rPr>
        <w:t>Available at:</w:t>
      </w:r>
      <w:r w:rsidR="000A1632">
        <w:rPr>
          <w:color w:val="000000" w:themeColor="text1"/>
        </w:rPr>
        <w:t xml:space="preserve"> </w:t>
      </w:r>
      <w:hyperlink r:id="rId37" w:anchor=":~:text=The%20Crime%20Recording%20Rules%20also,which%20are%20set%20out%20below." w:history="1">
        <w:r w:rsidR="000A1632" w:rsidRPr="00CE5977">
          <w:rPr>
            <w:rStyle w:val="Hyperlink"/>
          </w:rPr>
          <w:t>https://hmicfrs.justiceinspectorates.gov.uk/our-work/article/crime-data-integrity/crime-recording-process/#:~:text=The%20Crime%20Recording%20Rules%20also,which%20are%20set%20out%20below.</w:t>
        </w:r>
      </w:hyperlink>
      <w:r w:rsidRPr="006D7212">
        <w:rPr>
          <w:color w:val="000000" w:themeColor="text1"/>
        </w:rPr>
        <w:t>( Accessed: 15</w:t>
      </w:r>
      <w:r w:rsidRPr="006D7212">
        <w:rPr>
          <w:color w:val="000000" w:themeColor="text1"/>
          <w:vertAlign w:val="superscript"/>
        </w:rPr>
        <w:t>th</w:t>
      </w:r>
      <w:r w:rsidRPr="006D7212">
        <w:rPr>
          <w:color w:val="000000" w:themeColor="text1"/>
        </w:rPr>
        <w:t xml:space="preserve"> December 2023)</w:t>
      </w:r>
    </w:p>
    <w:p w14:paraId="0E3593C8" w14:textId="77777777" w:rsidR="00E770BD" w:rsidRDefault="00E770BD" w:rsidP="00E770BD">
      <w:pPr>
        <w:ind w:right="107"/>
        <w:jc w:val="both"/>
        <w:rPr>
          <w:color w:val="000000" w:themeColor="text1"/>
        </w:rPr>
      </w:pPr>
    </w:p>
    <w:p w14:paraId="36ED4145" w14:textId="03718B82" w:rsidR="00057284" w:rsidRDefault="005400E9" w:rsidP="00E770BD">
      <w:pPr>
        <w:ind w:right="107"/>
        <w:jc w:val="both"/>
        <w:rPr>
          <w:color w:val="000000" w:themeColor="text1"/>
        </w:rPr>
      </w:pPr>
      <w:r>
        <w:rPr>
          <w:color w:val="000000" w:themeColor="text1"/>
        </w:rPr>
        <w:t xml:space="preserve">Home Office (2019). User Guide to “Police use of force statistics, England and Wales”. Available at: </w:t>
      </w:r>
      <w:r w:rsidR="00A22EEA">
        <w:t xml:space="preserve"> </w:t>
      </w:r>
      <w:hyperlink r:id="rId38" w:history="1">
        <w:r w:rsidR="00A22EEA">
          <w:rPr>
            <w:rStyle w:val="Hyperlink"/>
          </w:rPr>
          <w:t>User guide to Police use of force statistics, England and Wales (publishing.service.gov.uk)</w:t>
        </w:r>
      </w:hyperlink>
      <w:r w:rsidR="00A22EEA">
        <w:t xml:space="preserve"> (Accessed on the 26</w:t>
      </w:r>
      <w:r w:rsidR="00A22EEA" w:rsidRPr="00A22EEA">
        <w:rPr>
          <w:vertAlign w:val="superscript"/>
        </w:rPr>
        <w:t>th</w:t>
      </w:r>
      <w:r w:rsidR="00A22EEA">
        <w:t xml:space="preserve"> January 2024)</w:t>
      </w:r>
    </w:p>
    <w:p w14:paraId="7E5A6586" w14:textId="77777777" w:rsidR="005400E9" w:rsidRPr="006D7212" w:rsidRDefault="005400E9" w:rsidP="00E770BD">
      <w:pPr>
        <w:ind w:right="107"/>
        <w:jc w:val="both"/>
        <w:rPr>
          <w:color w:val="000000" w:themeColor="text1"/>
        </w:rPr>
      </w:pPr>
    </w:p>
    <w:p w14:paraId="04DC6541" w14:textId="01C6DFC3" w:rsidR="00E770BD" w:rsidRPr="006D7212" w:rsidRDefault="00E770BD" w:rsidP="00E770BD">
      <w:pPr>
        <w:ind w:right="107"/>
        <w:jc w:val="both"/>
        <w:rPr>
          <w:i/>
          <w:iCs/>
          <w:color w:val="000000" w:themeColor="text1"/>
          <w:shd w:val="clear" w:color="auto" w:fill="FFFFFF"/>
        </w:rPr>
      </w:pPr>
      <w:r w:rsidRPr="006D7212">
        <w:rPr>
          <w:i/>
          <w:iCs/>
          <w:color w:val="000000" w:themeColor="text1"/>
          <w:shd w:val="clear" w:color="auto" w:fill="FFFFFF"/>
        </w:rPr>
        <w:t xml:space="preserve">Hughes, R., Kinder, A. and Cooper, C.L. (2019) The wellbeing </w:t>
      </w:r>
      <w:proofErr w:type="gramStart"/>
      <w:r w:rsidRPr="006D7212">
        <w:rPr>
          <w:i/>
          <w:iCs/>
          <w:color w:val="000000" w:themeColor="text1"/>
          <w:shd w:val="clear" w:color="auto" w:fill="FFFFFF"/>
        </w:rPr>
        <w:t>workout :</w:t>
      </w:r>
      <w:proofErr w:type="gramEnd"/>
      <w:r w:rsidRPr="006D7212">
        <w:rPr>
          <w:i/>
          <w:iCs/>
          <w:color w:val="000000" w:themeColor="text1"/>
          <w:shd w:val="clear" w:color="auto" w:fill="FFFFFF"/>
        </w:rPr>
        <w:t xml:space="preserve"> how to manage stress and develop resilience. Basingstoke, Hampshire: Palgrave Macmillan. (Accessed:  12</w:t>
      </w:r>
      <w:r w:rsidRPr="006D7212">
        <w:rPr>
          <w:i/>
          <w:iCs/>
          <w:color w:val="000000" w:themeColor="text1"/>
          <w:shd w:val="clear" w:color="auto" w:fill="FFFFFF"/>
          <w:vertAlign w:val="superscript"/>
        </w:rPr>
        <w:t>th</w:t>
      </w:r>
      <w:r w:rsidRPr="006D7212">
        <w:rPr>
          <w:i/>
          <w:iCs/>
          <w:color w:val="000000" w:themeColor="text1"/>
          <w:shd w:val="clear" w:color="auto" w:fill="FFFFFF"/>
        </w:rPr>
        <w:t xml:space="preserve"> October 2023)</w:t>
      </w:r>
    </w:p>
    <w:p w14:paraId="4582F430" w14:textId="77777777" w:rsidR="00E770BD" w:rsidRPr="006D7212" w:rsidRDefault="00E770BD" w:rsidP="00E770BD">
      <w:pPr>
        <w:ind w:right="107"/>
        <w:jc w:val="both"/>
        <w:rPr>
          <w:i/>
          <w:iCs/>
          <w:color w:val="000000" w:themeColor="text1"/>
          <w:shd w:val="clear" w:color="auto" w:fill="FFFFFF"/>
        </w:rPr>
      </w:pPr>
    </w:p>
    <w:p w14:paraId="32304B56" w14:textId="77777777" w:rsidR="00E770BD" w:rsidRPr="006D7212" w:rsidRDefault="00E770BD" w:rsidP="00E770BD">
      <w:pPr>
        <w:ind w:right="107"/>
        <w:jc w:val="both"/>
        <w:rPr>
          <w:i/>
          <w:iCs/>
          <w:color w:val="000000" w:themeColor="text1"/>
          <w:shd w:val="clear" w:color="auto" w:fill="FFFFFF"/>
        </w:rPr>
      </w:pPr>
    </w:p>
    <w:p w14:paraId="16251CFF" w14:textId="4BDE9FB2" w:rsidR="00E770BD" w:rsidRPr="006D7212" w:rsidRDefault="00E770BD" w:rsidP="00E770BD">
      <w:pPr>
        <w:ind w:right="107"/>
        <w:jc w:val="both"/>
        <w:rPr>
          <w:color w:val="000000" w:themeColor="text1"/>
        </w:rPr>
      </w:pPr>
      <w:r w:rsidRPr="006D7212">
        <w:rPr>
          <w:color w:val="000000" w:themeColor="text1"/>
        </w:rPr>
        <w:t>Human Rights Act (1998</w:t>
      </w:r>
      <w:r w:rsidRPr="006D7212">
        <w:rPr>
          <w:i/>
          <w:iCs/>
          <w:color w:val="000000" w:themeColor="text1"/>
        </w:rPr>
        <w:t xml:space="preserve">), </w:t>
      </w:r>
      <w:r w:rsidRPr="006D7212">
        <w:rPr>
          <w:color w:val="000000" w:themeColor="text1"/>
        </w:rPr>
        <w:t xml:space="preserve">Schedule 1. Available at: </w:t>
      </w:r>
      <w:r w:rsidRPr="006D7212">
        <w:rPr>
          <w:i/>
          <w:iCs/>
          <w:color w:val="000000" w:themeColor="text1"/>
        </w:rPr>
        <w:t xml:space="preserve"> </w:t>
      </w:r>
      <w:hyperlink r:id="rId39" w:history="1">
        <w:r w:rsidRPr="006D7212">
          <w:rPr>
            <w:rStyle w:val="Hyperlink"/>
            <w:i/>
            <w:iCs/>
            <w:color w:val="000000" w:themeColor="text1"/>
          </w:rPr>
          <w:t>https://www.legislation.gov.uk/ukpga/1998/42/schedule/1</w:t>
        </w:r>
      </w:hyperlink>
      <w:r w:rsidRPr="006D7212">
        <w:rPr>
          <w:color w:val="000000" w:themeColor="text1"/>
        </w:rPr>
        <w:t xml:space="preserve"> (</w:t>
      </w:r>
      <w:proofErr w:type="gramStart"/>
      <w:r w:rsidRPr="006D7212">
        <w:rPr>
          <w:color w:val="000000" w:themeColor="text1"/>
        </w:rPr>
        <w:t>Accessed :</w:t>
      </w:r>
      <w:proofErr w:type="gramEnd"/>
      <w:r w:rsidRPr="006D7212">
        <w:rPr>
          <w:color w:val="000000" w:themeColor="text1"/>
        </w:rPr>
        <w:t xml:space="preserve">  20</w:t>
      </w:r>
      <w:r w:rsidRPr="006D7212">
        <w:rPr>
          <w:color w:val="000000" w:themeColor="text1"/>
          <w:vertAlign w:val="superscript"/>
        </w:rPr>
        <w:t>th</w:t>
      </w:r>
      <w:r w:rsidRPr="006D7212">
        <w:rPr>
          <w:color w:val="000000" w:themeColor="text1"/>
        </w:rPr>
        <w:t xml:space="preserve"> December 2023)</w:t>
      </w:r>
    </w:p>
    <w:p w14:paraId="36A13A5E" w14:textId="77777777" w:rsidR="00E770BD" w:rsidRPr="006D7212" w:rsidRDefault="00E770BD" w:rsidP="00E770BD">
      <w:pPr>
        <w:ind w:right="107"/>
        <w:jc w:val="both"/>
        <w:rPr>
          <w:color w:val="000000" w:themeColor="text1"/>
        </w:rPr>
      </w:pPr>
    </w:p>
    <w:p w14:paraId="28D626D3" w14:textId="624905A8" w:rsidR="00E770BD" w:rsidRPr="006D7212" w:rsidRDefault="00E770BD" w:rsidP="00E770BD">
      <w:pPr>
        <w:ind w:right="107"/>
        <w:jc w:val="both"/>
        <w:rPr>
          <w:color w:val="000000" w:themeColor="text1"/>
        </w:rPr>
      </w:pPr>
      <w:r w:rsidRPr="006D7212">
        <w:rPr>
          <w:color w:val="000000" w:themeColor="text1"/>
        </w:rPr>
        <w:t xml:space="preserve">Kerr, A, Morabito, M, and Watson </w:t>
      </w:r>
      <w:proofErr w:type="gramStart"/>
      <w:r w:rsidRPr="006D7212">
        <w:rPr>
          <w:color w:val="000000" w:themeColor="text1"/>
        </w:rPr>
        <w:t>C,A.</w:t>
      </w:r>
      <w:proofErr w:type="gramEnd"/>
      <w:r w:rsidRPr="006D7212">
        <w:rPr>
          <w:color w:val="000000" w:themeColor="text1"/>
        </w:rPr>
        <w:t xml:space="preserve"> Police Encounters, Mental Illness and Injury: An exploratory Investigation. (2010). </w:t>
      </w:r>
      <w:proofErr w:type="spellStart"/>
      <w:r w:rsidRPr="006D7212">
        <w:rPr>
          <w:color w:val="000000" w:themeColor="text1"/>
        </w:rPr>
        <w:t>Paiges</w:t>
      </w:r>
      <w:proofErr w:type="spellEnd"/>
      <w:r w:rsidRPr="006D7212">
        <w:rPr>
          <w:color w:val="000000" w:themeColor="text1"/>
        </w:rPr>
        <w:t xml:space="preserve"> 116-132.</w:t>
      </w:r>
    </w:p>
    <w:p w14:paraId="266AF23F" w14:textId="77777777" w:rsidR="00E770BD" w:rsidRPr="006D7212" w:rsidRDefault="00E770BD" w:rsidP="00E770BD">
      <w:pPr>
        <w:ind w:right="107"/>
        <w:jc w:val="both"/>
        <w:rPr>
          <w:color w:val="000000" w:themeColor="text1"/>
        </w:rPr>
      </w:pPr>
    </w:p>
    <w:p w14:paraId="3A9C2B5E" w14:textId="6FDC2A29" w:rsidR="00E770BD" w:rsidRPr="006D7212" w:rsidRDefault="00E770BD" w:rsidP="00E770BD">
      <w:pPr>
        <w:ind w:right="107"/>
        <w:jc w:val="both"/>
        <w:rPr>
          <w:color w:val="000000" w:themeColor="text1"/>
          <w:shd w:val="clear" w:color="auto" w:fill="FFFFFF"/>
        </w:rPr>
      </w:pPr>
      <w:r w:rsidRPr="006D7212">
        <w:rPr>
          <w:color w:val="000000" w:themeColor="text1"/>
          <w:shd w:val="clear" w:color="auto" w:fill="FFFFFF"/>
        </w:rPr>
        <w:t>Kim, J. and McKenzie, L. (2014) The Impacts of Physical Exercise on Stress Coping and Well-Being in University Students in the Context of Leisure. </w:t>
      </w:r>
      <w:r w:rsidRPr="006D7212">
        <w:rPr>
          <w:i/>
          <w:iCs/>
          <w:color w:val="000000" w:themeColor="text1"/>
          <w:shd w:val="clear" w:color="auto" w:fill="FFFFFF"/>
        </w:rPr>
        <w:t>Health</w:t>
      </w:r>
      <w:r w:rsidRPr="006D7212">
        <w:rPr>
          <w:color w:val="000000" w:themeColor="text1"/>
          <w:shd w:val="clear" w:color="auto" w:fill="FFFFFF"/>
        </w:rPr>
        <w:t>, (</w:t>
      </w:r>
      <w:r w:rsidRPr="006D7212">
        <w:rPr>
          <w:b/>
          <w:bCs/>
          <w:color w:val="000000" w:themeColor="text1"/>
          <w:shd w:val="clear" w:color="auto" w:fill="FFFFFF"/>
        </w:rPr>
        <w:t>6)</w:t>
      </w:r>
      <w:r w:rsidRPr="006D7212">
        <w:rPr>
          <w:color w:val="000000" w:themeColor="text1"/>
          <w:shd w:val="clear" w:color="auto" w:fill="FFFFFF"/>
        </w:rPr>
        <w:t>, pp. 2570-2580. (Accessed on 13</w:t>
      </w:r>
      <w:r w:rsidRPr="006D7212">
        <w:rPr>
          <w:color w:val="000000" w:themeColor="text1"/>
          <w:shd w:val="clear" w:color="auto" w:fill="FFFFFF"/>
          <w:vertAlign w:val="superscript"/>
        </w:rPr>
        <w:t>th</w:t>
      </w:r>
      <w:r w:rsidRPr="006D7212">
        <w:rPr>
          <w:color w:val="000000" w:themeColor="text1"/>
          <w:shd w:val="clear" w:color="auto" w:fill="FFFFFF"/>
        </w:rPr>
        <w:t xml:space="preserve"> October 2023)</w:t>
      </w:r>
    </w:p>
    <w:p w14:paraId="6C4A477A" w14:textId="77777777" w:rsidR="00E770BD" w:rsidRPr="006D7212" w:rsidRDefault="00E770BD" w:rsidP="00E770BD">
      <w:pPr>
        <w:ind w:right="107"/>
        <w:jc w:val="both"/>
        <w:rPr>
          <w:i/>
          <w:iCs/>
          <w:color w:val="000000" w:themeColor="text1"/>
          <w:shd w:val="clear" w:color="auto" w:fill="FFFFFF"/>
        </w:rPr>
      </w:pPr>
    </w:p>
    <w:p w14:paraId="14389044" w14:textId="78A4F267" w:rsidR="00E770BD" w:rsidRPr="006D7212" w:rsidRDefault="00E770BD" w:rsidP="00E770BD">
      <w:pPr>
        <w:ind w:right="107"/>
        <w:jc w:val="both"/>
        <w:rPr>
          <w:color w:val="000000" w:themeColor="text1"/>
        </w:rPr>
      </w:pPr>
      <w:r w:rsidRPr="006D7212">
        <w:rPr>
          <w:color w:val="000000" w:themeColor="text1"/>
        </w:rPr>
        <w:t xml:space="preserve">Liberty Human Rights (No Date) </w:t>
      </w:r>
      <w:r w:rsidRPr="006D7212">
        <w:rPr>
          <w:i/>
          <w:iCs/>
          <w:color w:val="000000" w:themeColor="text1"/>
        </w:rPr>
        <w:t xml:space="preserve">Can the police Use Force Against Me? </w:t>
      </w:r>
      <w:r w:rsidRPr="006D7212">
        <w:rPr>
          <w:color w:val="000000" w:themeColor="text1"/>
        </w:rPr>
        <w:t xml:space="preserve">Available at: </w:t>
      </w:r>
      <w:hyperlink r:id="rId40" w:anchor=":~:text=The%20use%20of%20force%20must,to%20achieve%20their%20lawful%20aim." w:history="1">
        <w:r w:rsidRPr="006D7212">
          <w:rPr>
            <w:rStyle w:val="Hyperlink"/>
            <w:color w:val="000000" w:themeColor="text1"/>
          </w:rPr>
          <w:t>https://www.libertyhumanrights.org.uk/advice_information/can-police-use-force/#:~:text=The%20use%20of%20force%20must,to%20achieve%20their%20lawful%20aim.</w:t>
        </w:r>
      </w:hyperlink>
      <w:r w:rsidRPr="006D7212">
        <w:rPr>
          <w:color w:val="000000" w:themeColor="text1"/>
        </w:rPr>
        <w:t>(Accessed: 16</w:t>
      </w:r>
      <w:r w:rsidRPr="006D7212">
        <w:rPr>
          <w:color w:val="000000" w:themeColor="text1"/>
          <w:vertAlign w:val="superscript"/>
        </w:rPr>
        <w:t>th</w:t>
      </w:r>
      <w:r w:rsidRPr="006D7212">
        <w:rPr>
          <w:color w:val="000000" w:themeColor="text1"/>
        </w:rPr>
        <w:t xml:space="preserve"> November 2023)</w:t>
      </w:r>
    </w:p>
    <w:p w14:paraId="6AF44696" w14:textId="77777777" w:rsidR="00E770BD" w:rsidRPr="006D7212" w:rsidRDefault="00E770BD" w:rsidP="00E770BD">
      <w:pPr>
        <w:ind w:right="107"/>
        <w:jc w:val="both"/>
        <w:rPr>
          <w:color w:val="000000" w:themeColor="text1"/>
        </w:rPr>
      </w:pPr>
    </w:p>
    <w:p w14:paraId="59032F62" w14:textId="5CE8A1DB" w:rsidR="00E770BD" w:rsidRDefault="00E770BD" w:rsidP="00E770BD">
      <w:pPr>
        <w:ind w:right="107"/>
        <w:rPr>
          <w:color w:val="000000" w:themeColor="text1"/>
        </w:rPr>
      </w:pPr>
      <w:r w:rsidRPr="006D7212">
        <w:rPr>
          <w:color w:val="000000" w:themeColor="text1"/>
        </w:rPr>
        <w:t xml:space="preserve">Mental health Act (1983), Chapter (136), Available at: </w:t>
      </w:r>
      <w:hyperlink r:id="rId41" w:history="1">
        <w:r w:rsidRPr="006D7212">
          <w:rPr>
            <w:rStyle w:val="Hyperlink"/>
            <w:color w:val="000000" w:themeColor="text1"/>
          </w:rPr>
          <w:t>https://www.legislation.gov.uk/ukpga/1983/20/section/136</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 </w:t>
      </w:r>
    </w:p>
    <w:p w14:paraId="63962925" w14:textId="77777777" w:rsidR="007C3304" w:rsidRPr="006D7212" w:rsidRDefault="007C3304" w:rsidP="00E770BD">
      <w:pPr>
        <w:ind w:right="107"/>
        <w:rPr>
          <w:color w:val="000000" w:themeColor="text1"/>
        </w:rPr>
      </w:pPr>
    </w:p>
    <w:p w14:paraId="6A3DA2A8" w14:textId="3844DB5C" w:rsidR="00E770BD" w:rsidRPr="006D7212" w:rsidRDefault="00E770BD" w:rsidP="00E770BD">
      <w:pPr>
        <w:ind w:right="107"/>
        <w:rPr>
          <w:color w:val="000000" w:themeColor="text1"/>
        </w:rPr>
      </w:pPr>
      <w:r w:rsidRPr="006D7212">
        <w:rPr>
          <w:color w:val="000000" w:themeColor="text1"/>
        </w:rPr>
        <w:t xml:space="preserve">Mental Health Foundation (No </w:t>
      </w:r>
      <w:proofErr w:type="gramStart"/>
      <w:r w:rsidRPr="006D7212">
        <w:rPr>
          <w:color w:val="000000" w:themeColor="text1"/>
        </w:rPr>
        <w:t xml:space="preserve">Date) </w:t>
      </w:r>
      <w:r w:rsidRPr="006D7212">
        <w:rPr>
          <w:i/>
          <w:iCs/>
          <w:color w:val="000000" w:themeColor="text1"/>
        </w:rPr>
        <w:t xml:space="preserve"> Suicide</w:t>
      </w:r>
      <w:proofErr w:type="gramEnd"/>
      <w:r w:rsidRPr="006D7212">
        <w:rPr>
          <w:i/>
          <w:iCs/>
          <w:color w:val="000000" w:themeColor="text1"/>
        </w:rPr>
        <w:t xml:space="preserve"> Thoughts: Statistics. </w:t>
      </w:r>
      <w:r w:rsidRPr="006D7212">
        <w:rPr>
          <w:color w:val="000000" w:themeColor="text1"/>
        </w:rPr>
        <w:t xml:space="preserve">Available at: </w:t>
      </w:r>
      <w:hyperlink r:id="rId42" w:history="1">
        <w:r w:rsidRPr="006D7212">
          <w:rPr>
            <w:rStyle w:val="Hyperlink"/>
            <w:color w:val="000000" w:themeColor="text1"/>
          </w:rPr>
          <w:t>https://www.mentalhealth.org.uk/explore-mental-health/statistics/suicidal-thoughts-statistics</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w:t>
      </w:r>
    </w:p>
    <w:p w14:paraId="44A01D6E" w14:textId="77777777" w:rsidR="00E770BD" w:rsidRPr="006D7212" w:rsidRDefault="00E770BD" w:rsidP="00E770BD">
      <w:pPr>
        <w:ind w:right="107"/>
        <w:rPr>
          <w:color w:val="000000" w:themeColor="text1"/>
          <w:u w:val="single"/>
        </w:rPr>
      </w:pPr>
    </w:p>
    <w:p w14:paraId="599601FD" w14:textId="4D95E9F7" w:rsidR="00E770BD" w:rsidRPr="006D7212" w:rsidRDefault="00E770BD" w:rsidP="00E770BD">
      <w:pPr>
        <w:ind w:right="107"/>
        <w:jc w:val="both"/>
        <w:rPr>
          <w:color w:val="000000" w:themeColor="text1"/>
          <w:shd w:val="clear" w:color="auto" w:fill="FFFFFF"/>
        </w:rPr>
      </w:pPr>
      <w:r w:rsidRPr="006D7212">
        <w:rPr>
          <w:i/>
          <w:iCs/>
          <w:color w:val="000000" w:themeColor="text1"/>
        </w:rPr>
        <w:t>Miller. (2022). The policing mind: developing trauma resilience for a new era (1</w:t>
      </w:r>
      <w:r w:rsidRPr="006D7212">
        <w:rPr>
          <w:i/>
          <w:iCs/>
          <w:color w:val="000000" w:themeColor="text1"/>
          <w:vertAlign w:val="superscript"/>
        </w:rPr>
        <w:t>st</w:t>
      </w:r>
      <w:r w:rsidRPr="006D7212">
        <w:rPr>
          <w:i/>
          <w:iCs/>
          <w:color w:val="000000" w:themeColor="text1"/>
        </w:rPr>
        <w:t xml:space="preserve"> ed.). Bristol: Policy Press. Available at:  </w:t>
      </w:r>
      <w:hyperlink r:id="rId43" w:history="1">
        <w:r w:rsidRPr="006D7212">
          <w:rPr>
            <w:rStyle w:val="Hyperlink"/>
            <w:color w:val="000000" w:themeColor="text1"/>
            <w:shd w:val="clear" w:color="auto" w:fill="FFFFFF"/>
          </w:rPr>
          <w:t>https://doi.org/10.56687/9781447361923</w:t>
        </w:r>
      </w:hyperlink>
      <w:r w:rsidRPr="006D7212">
        <w:rPr>
          <w:color w:val="000000" w:themeColor="text1"/>
          <w:shd w:val="clear" w:color="auto" w:fill="FFFFFF"/>
        </w:rPr>
        <w:t xml:space="preserve"> (Accessed:  10th October 2023)</w:t>
      </w:r>
    </w:p>
    <w:p w14:paraId="0B3D7CE1" w14:textId="77777777" w:rsidR="00E770BD" w:rsidRPr="006D7212" w:rsidRDefault="00E770BD" w:rsidP="00E770BD">
      <w:pPr>
        <w:ind w:right="107"/>
        <w:jc w:val="both"/>
        <w:rPr>
          <w:i/>
          <w:iCs/>
          <w:color w:val="000000" w:themeColor="text1"/>
        </w:rPr>
      </w:pPr>
    </w:p>
    <w:p w14:paraId="6AD72385" w14:textId="50EC768A" w:rsidR="00E770BD" w:rsidRDefault="00E770BD" w:rsidP="00E770BD">
      <w:pPr>
        <w:ind w:right="107"/>
        <w:jc w:val="both"/>
        <w:rPr>
          <w:i/>
          <w:iCs/>
          <w:color w:val="000000" w:themeColor="text1"/>
        </w:rPr>
      </w:pPr>
      <w:r w:rsidRPr="006D7212">
        <w:rPr>
          <w:color w:val="000000" w:themeColor="text1"/>
        </w:rPr>
        <w:t xml:space="preserve">Ministry of Justice, (2020), </w:t>
      </w:r>
      <w:r w:rsidRPr="006D7212">
        <w:rPr>
          <w:i/>
          <w:iCs/>
          <w:color w:val="000000" w:themeColor="text1"/>
        </w:rPr>
        <w:t>Code of Practise for Victims of Crime in England and Wales.</w:t>
      </w:r>
      <w:r w:rsidRPr="006D7212">
        <w:rPr>
          <w:color w:val="000000" w:themeColor="text1"/>
        </w:rPr>
        <w:t xml:space="preserve"> Available at: </w:t>
      </w:r>
      <w:hyperlink r:id="rId44" w:history="1">
        <w:r w:rsidRPr="006D7212">
          <w:rPr>
            <w:rStyle w:val="Hyperlink"/>
            <w:color w:val="000000" w:themeColor="text1"/>
          </w:rPr>
          <w:t>https://assets.publishing.service.gov.uk/media/60620279d3bf7f5ceaca0d89/victims-code-2020.pdf</w:t>
        </w:r>
      </w:hyperlink>
      <w:r w:rsidRPr="006D7212">
        <w:rPr>
          <w:color w:val="000000" w:themeColor="text1"/>
        </w:rPr>
        <w:t>(Accessed:  14</w:t>
      </w:r>
      <w:r w:rsidRPr="006D7212">
        <w:rPr>
          <w:color w:val="000000" w:themeColor="text1"/>
          <w:vertAlign w:val="superscript"/>
        </w:rPr>
        <w:t>th</w:t>
      </w:r>
      <w:r w:rsidRPr="006D7212">
        <w:rPr>
          <w:color w:val="000000" w:themeColor="text1"/>
        </w:rPr>
        <w:t xml:space="preserve"> December 2023)</w:t>
      </w:r>
      <w:r w:rsidRPr="006D7212">
        <w:rPr>
          <w:i/>
          <w:iCs/>
          <w:color w:val="000000" w:themeColor="text1"/>
        </w:rPr>
        <w:t xml:space="preserve"> </w:t>
      </w:r>
    </w:p>
    <w:p w14:paraId="7B1A78CC" w14:textId="77777777" w:rsidR="000A1632" w:rsidRDefault="000A1632" w:rsidP="00E770BD">
      <w:pPr>
        <w:ind w:right="107"/>
        <w:jc w:val="both"/>
        <w:rPr>
          <w:i/>
          <w:iCs/>
          <w:color w:val="000000" w:themeColor="text1"/>
        </w:rPr>
      </w:pPr>
    </w:p>
    <w:p w14:paraId="282D7C86" w14:textId="77777777" w:rsidR="000A1632" w:rsidRDefault="000A1632" w:rsidP="00E770BD">
      <w:pPr>
        <w:ind w:right="107"/>
        <w:jc w:val="both"/>
        <w:rPr>
          <w:i/>
          <w:iCs/>
          <w:color w:val="000000" w:themeColor="text1"/>
        </w:rPr>
      </w:pPr>
    </w:p>
    <w:p w14:paraId="7AAE1484" w14:textId="5D5C743B" w:rsidR="000A1632" w:rsidRDefault="000A1632" w:rsidP="00E770BD">
      <w:pPr>
        <w:ind w:right="107"/>
        <w:jc w:val="both"/>
        <w:rPr>
          <w:i/>
          <w:iCs/>
          <w:color w:val="000000" w:themeColor="text1"/>
        </w:rPr>
      </w:pPr>
      <w:r>
        <w:rPr>
          <w:i/>
          <w:iCs/>
          <w:color w:val="000000" w:themeColor="text1"/>
        </w:rPr>
        <w:t xml:space="preserve">Nguyen, N (2023). Exercise and Health: Examination of the Relationship between Gym Attendance, Mental Health, and Perceptions of Body Image. Available at: </w:t>
      </w:r>
      <w:r w:rsidR="004E0507">
        <w:rPr>
          <w:i/>
          <w:iCs/>
          <w:color w:val="000000" w:themeColor="text1"/>
        </w:rPr>
        <w:t xml:space="preserve"> </w:t>
      </w:r>
      <w:hyperlink r:id="rId45" w:history="1">
        <w:r w:rsidR="004E0507" w:rsidRPr="004E0507">
          <w:rPr>
            <w:rStyle w:val="Hyperlink"/>
            <w:i/>
            <w:iCs/>
          </w:rPr>
          <w:t>https://psibetajournal.org/wp-content/uploads/Nguyen-1.pdf</w:t>
        </w:r>
      </w:hyperlink>
      <w:r>
        <w:rPr>
          <w:i/>
          <w:iCs/>
          <w:color w:val="000000" w:themeColor="text1"/>
        </w:rPr>
        <w:t xml:space="preserve"> (Accessed on the </w:t>
      </w:r>
      <w:proofErr w:type="gramStart"/>
      <w:r>
        <w:rPr>
          <w:i/>
          <w:iCs/>
          <w:color w:val="000000" w:themeColor="text1"/>
        </w:rPr>
        <w:t>27</w:t>
      </w:r>
      <w:r w:rsidRPr="000A1632">
        <w:rPr>
          <w:i/>
          <w:iCs/>
          <w:color w:val="000000" w:themeColor="text1"/>
          <w:vertAlign w:val="superscript"/>
        </w:rPr>
        <w:t>th</w:t>
      </w:r>
      <w:proofErr w:type="gramEnd"/>
      <w:r>
        <w:rPr>
          <w:i/>
          <w:iCs/>
          <w:color w:val="000000" w:themeColor="text1"/>
        </w:rPr>
        <w:t xml:space="preserve"> January 2024)</w:t>
      </w:r>
    </w:p>
    <w:p w14:paraId="131A15F6" w14:textId="77777777" w:rsidR="0076497C" w:rsidRDefault="0076497C" w:rsidP="00E770BD">
      <w:pPr>
        <w:ind w:right="107"/>
        <w:jc w:val="both"/>
        <w:rPr>
          <w:i/>
          <w:iCs/>
          <w:color w:val="000000" w:themeColor="text1"/>
        </w:rPr>
      </w:pPr>
    </w:p>
    <w:p w14:paraId="370E4289" w14:textId="77777777" w:rsidR="00A45F78" w:rsidRDefault="00A45F78" w:rsidP="00E770BD">
      <w:pPr>
        <w:ind w:right="107"/>
        <w:jc w:val="both"/>
        <w:rPr>
          <w:i/>
          <w:iCs/>
          <w:color w:val="000000" w:themeColor="text1"/>
        </w:rPr>
      </w:pPr>
    </w:p>
    <w:p w14:paraId="46381CE0" w14:textId="0685C5C6" w:rsidR="000A1632" w:rsidRDefault="000A1632" w:rsidP="00E770BD">
      <w:pPr>
        <w:ind w:right="107"/>
        <w:jc w:val="both"/>
        <w:rPr>
          <w:i/>
          <w:iCs/>
          <w:color w:val="000000" w:themeColor="text1"/>
        </w:rPr>
      </w:pPr>
      <w:r>
        <w:rPr>
          <w:i/>
          <w:iCs/>
          <w:color w:val="000000" w:themeColor="text1"/>
        </w:rPr>
        <w:t>Office for Health Improvement and Disparities. (2024). Statistical Report: near to real-time suspected suicide surveillance (</w:t>
      </w:r>
      <w:proofErr w:type="spellStart"/>
      <w:r>
        <w:rPr>
          <w:i/>
          <w:iCs/>
          <w:color w:val="000000" w:themeColor="text1"/>
        </w:rPr>
        <w:t>Nrtsss</w:t>
      </w:r>
      <w:proofErr w:type="spellEnd"/>
      <w:r>
        <w:rPr>
          <w:i/>
          <w:iCs/>
          <w:color w:val="000000" w:themeColor="text1"/>
        </w:rPr>
        <w:t xml:space="preserve">) for England for the 15 Months to October 2023. Available at: </w:t>
      </w:r>
      <w:hyperlink r:id="rId46" w:anchor=":~:text=In%20August%202023%20out%20of,people%20aged%2065%20and%20over" w:history="1">
        <w:r>
          <w:rPr>
            <w:rStyle w:val="Hyperlink"/>
          </w:rPr>
          <w:t>Statistical report: near to real-time suspected suicide surveillance (nRTSSS) for England for the 15 months to October 2023 - GOV.UK (www.gov.uk)</w:t>
        </w:r>
      </w:hyperlink>
      <w:r>
        <w:t xml:space="preserve"> (Accessed on the 27</w:t>
      </w:r>
      <w:r w:rsidRPr="000A1632">
        <w:rPr>
          <w:vertAlign w:val="superscript"/>
        </w:rPr>
        <w:t>th</w:t>
      </w:r>
      <w:r>
        <w:t xml:space="preserve"> January 2024)</w:t>
      </w:r>
    </w:p>
    <w:p w14:paraId="1E9268C9" w14:textId="77777777" w:rsidR="000A1632" w:rsidRPr="006D7212" w:rsidRDefault="000A1632" w:rsidP="00E770BD">
      <w:pPr>
        <w:ind w:right="107"/>
        <w:jc w:val="both"/>
        <w:rPr>
          <w:i/>
          <w:iCs/>
          <w:color w:val="000000" w:themeColor="text1"/>
        </w:rPr>
      </w:pPr>
    </w:p>
    <w:p w14:paraId="5A7A92A3" w14:textId="77777777" w:rsidR="00E770BD" w:rsidRPr="006D7212" w:rsidRDefault="00E770BD" w:rsidP="00E770BD">
      <w:pPr>
        <w:ind w:right="107"/>
        <w:jc w:val="both"/>
        <w:rPr>
          <w:color w:val="000000" w:themeColor="text1"/>
          <w:shd w:val="clear" w:color="auto" w:fill="FFFFFF"/>
        </w:rPr>
      </w:pPr>
      <w:r w:rsidRPr="006D7212">
        <w:rPr>
          <w:i/>
          <w:iCs/>
          <w:color w:val="000000" w:themeColor="text1"/>
          <w:shd w:val="clear" w:color="auto" w:fill="FFFFFF"/>
        </w:rPr>
        <w:t>Negotiation and conflict management research.</w:t>
      </w:r>
      <w:r w:rsidRPr="006D7212">
        <w:rPr>
          <w:color w:val="000000" w:themeColor="text1"/>
          <w:shd w:val="clear" w:color="auto" w:fill="FFFFFF"/>
        </w:rPr>
        <w:t xml:space="preserve"> (2008). </w:t>
      </w:r>
      <w:proofErr w:type="gramStart"/>
      <w:r w:rsidRPr="006D7212">
        <w:rPr>
          <w:color w:val="000000" w:themeColor="text1"/>
          <w:shd w:val="clear" w:color="auto" w:fill="FFFFFF"/>
        </w:rPr>
        <w:t>Oxford ;</w:t>
      </w:r>
      <w:proofErr w:type="gramEnd"/>
      <w:r w:rsidRPr="006D7212">
        <w:rPr>
          <w:color w:val="000000" w:themeColor="text1"/>
          <w:shd w:val="clear" w:color="auto" w:fill="FFFFFF"/>
        </w:rPr>
        <w:t xml:space="preserve"> Blackwell Pub.</w:t>
      </w:r>
    </w:p>
    <w:p w14:paraId="2B5851A8" w14:textId="77777777" w:rsidR="00E770BD" w:rsidRPr="006D7212" w:rsidRDefault="00E770BD" w:rsidP="00E770BD">
      <w:pPr>
        <w:ind w:right="107"/>
        <w:jc w:val="both"/>
        <w:rPr>
          <w:color w:val="000000" w:themeColor="text1"/>
          <w:shd w:val="clear" w:color="auto" w:fill="FFFFFF"/>
        </w:rPr>
      </w:pPr>
      <w:r w:rsidRPr="006D7212">
        <w:rPr>
          <w:color w:val="000000" w:themeColor="text1"/>
          <w:shd w:val="clear" w:color="auto" w:fill="FFFFFF"/>
        </w:rPr>
        <w:t>Normore, A.H. (2019) </w:t>
      </w:r>
      <w:r w:rsidRPr="006D7212">
        <w:rPr>
          <w:i/>
          <w:iCs/>
          <w:color w:val="000000" w:themeColor="text1"/>
          <w:shd w:val="clear" w:color="auto" w:fill="FFFFFF"/>
        </w:rPr>
        <w:t>Handbook of research on strategic communication, leadership, and conflict management in modern organizations</w:t>
      </w:r>
      <w:r w:rsidRPr="006D7212">
        <w:rPr>
          <w:color w:val="000000" w:themeColor="text1"/>
          <w:shd w:val="clear" w:color="auto" w:fill="FFFFFF"/>
        </w:rPr>
        <w:t xml:space="preserve">. Edited by A.H. Normore, M. </w:t>
      </w:r>
      <w:proofErr w:type="spellStart"/>
      <w:r w:rsidRPr="006D7212">
        <w:rPr>
          <w:color w:val="000000" w:themeColor="text1"/>
          <w:shd w:val="clear" w:color="auto" w:fill="FFFFFF"/>
        </w:rPr>
        <w:t>Javidi</w:t>
      </w:r>
      <w:proofErr w:type="spellEnd"/>
      <w:r w:rsidRPr="006D7212">
        <w:rPr>
          <w:color w:val="000000" w:themeColor="text1"/>
          <w:shd w:val="clear" w:color="auto" w:fill="FFFFFF"/>
        </w:rPr>
        <w:t xml:space="preserve">, and L.W. Long. Hershey, </w:t>
      </w:r>
    </w:p>
    <w:p w14:paraId="764156B8" w14:textId="1811090B" w:rsidR="00E770BD" w:rsidRPr="006D7212" w:rsidRDefault="00E770BD" w:rsidP="00E770BD">
      <w:pPr>
        <w:ind w:right="107"/>
        <w:jc w:val="both"/>
        <w:rPr>
          <w:color w:val="000000" w:themeColor="text1"/>
          <w:shd w:val="clear" w:color="auto" w:fill="FFFFFF"/>
        </w:rPr>
      </w:pPr>
      <w:r w:rsidRPr="006D7212">
        <w:rPr>
          <w:color w:val="000000" w:themeColor="text1"/>
          <w:shd w:val="clear" w:color="auto" w:fill="FFFFFF"/>
        </w:rPr>
        <w:t xml:space="preserve">Pennsylvania: IGI Global. Available at: </w:t>
      </w:r>
      <w:hyperlink r:id="rId47" w:history="1">
        <w:r w:rsidRPr="006D7212">
          <w:rPr>
            <w:rStyle w:val="Hyperlink"/>
            <w:color w:val="000000" w:themeColor="text1"/>
            <w:shd w:val="clear" w:color="auto" w:fill="FFFFFF"/>
          </w:rPr>
          <w:t>https://doi.org/10.4018/978-1-5225-8516-9</w:t>
        </w:r>
      </w:hyperlink>
      <w:r w:rsidRPr="006D7212">
        <w:rPr>
          <w:color w:val="000000" w:themeColor="text1"/>
          <w:shd w:val="clear" w:color="auto" w:fill="FFFFFF"/>
        </w:rPr>
        <w:t>.</w:t>
      </w:r>
    </w:p>
    <w:p w14:paraId="6094B5D9" w14:textId="77777777" w:rsidR="00E770BD" w:rsidRDefault="00E770BD" w:rsidP="00E770BD">
      <w:pPr>
        <w:ind w:right="107"/>
        <w:jc w:val="both"/>
        <w:rPr>
          <w:color w:val="000000" w:themeColor="text1"/>
          <w:shd w:val="clear" w:color="auto" w:fill="FFFFFF"/>
        </w:rPr>
      </w:pPr>
    </w:p>
    <w:p w14:paraId="06C93277" w14:textId="3248AA47" w:rsidR="000A1632" w:rsidRDefault="000A1632" w:rsidP="00E770BD">
      <w:pPr>
        <w:ind w:right="107"/>
        <w:jc w:val="both"/>
        <w:rPr>
          <w:color w:val="000000" w:themeColor="text1"/>
          <w:shd w:val="clear" w:color="auto" w:fill="FFFFFF"/>
        </w:rPr>
      </w:pPr>
      <w:r>
        <w:rPr>
          <w:color w:val="000000" w:themeColor="text1"/>
          <w:shd w:val="clear" w:color="auto" w:fill="FFFFFF"/>
        </w:rPr>
        <w:t xml:space="preserve">Police Officer Organisation (2023). Conflict Resolution and De-Escalation Techniques for Police Officers. Available at: </w:t>
      </w:r>
      <w:hyperlink r:id="rId48" w:history="1">
        <w:r w:rsidRPr="000A1632">
          <w:rPr>
            <w:rStyle w:val="Hyperlink"/>
            <w:shd w:val="clear" w:color="auto" w:fill="FFFFFF"/>
          </w:rPr>
          <w:t>https://policeofficer.org/conflict-resolution-deescalation-techniques-police-officers/</w:t>
        </w:r>
      </w:hyperlink>
      <w:r w:rsidR="004E0507">
        <w:rPr>
          <w:color w:val="000000" w:themeColor="text1"/>
          <w:shd w:val="clear" w:color="auto" w:fill="FFFFFF"/>
        </w:rPr>
        <w:t xml:space="preserve"> (Accessed on the 28</w:t>
      </w:r>
      <w:r w:rsidR="004E0507" w:rsidRPr="004E0507">
        <w:rPr>
          <w:color w:val="000000" w:themeColor="text1"/>
          <w:shd w:val="clear" w:color="auto" w:fill="FFFFFF"/>
          <w:vertAlign w:val="superscript"/>
        </w:rPr>
        <w:t>th</w:t>
      </w:r>
      <w:r w:rsidR="004E0507">
        <w:rPr>
          <w:color w:val="000000" w:themeColor="text1"/>
          <w:shd w:val="clear" w:color="auto" w:fill="FFFFFF"/>
        </w:rPr>
        <w:t xml:space="preserve"> January 2024)</w:t>
      </w:r>
    </w:p>
    <w:p w14:paraId="641BCEEC" w14:textId="77777777" w:rsidR="004E0507" w:rsidRDefault="004E0507" w:rsidP="00E770BD">
      <w:pPr>
        <w:ind w:right="107"/>
        <w:jc w:val="both"/>
        <w:rPr>
          <w:color w:val="000000" w:themeColor="text1"/>
          <w:shd w:val="clear" w:color="auto" w:fill="FFFFFF"/>
        </w:rPr>
      </w:pPr>
    </w:p>
    <w:p w14:paraId="7B2D3E9A" w14:textId="4C4A43DF" w:rsidR="004E0507" w:rsidRPr="004E0507" w:rsidRDefault="004E0507" w:rsidP="00E770BD">
      <w:pPr>
        <w:ind w:right="107"/>
        <w:jc w:val="both"/>
        <w:rPr>
          <w:i/>
          <w:iCs/>
          <w:color w:val="000000" w:themeColor="text1"/>
          <w:shd w:val="clear" w:color="auto" w:fill="FFFFFF"/>
        </w:rPr>
      </w:pPr>
      <w:r w:rsidRPr="004E0507">
        <w:rPr>
          <w:i/>
          <w:iCs/>
          <w:color w:val="000000" w:themeColor="text1"/>
          <w:shd w:val="clear" w:color="auto" w:fill="FFFFFF"/>
        </w:rPr>
        <w:t>National Library of Medicine (2010).</w:t>
      </w:r>
      <w:r>
        <w:rPr>
          <w:i/>
          <w:iCs/>
          <w:color w:val="000000" w:themeColor="text1"/>
          <w:shd w:val="clear" w:color="auto" w:fill="FFFFFF"/>
        </w:rPr>
        <w:t xml:space="preserve"> Suicidal Behaviour and Alcohol Abuse. Available at: </w:t>
      </w:r>
      <w:hyperlink r:id="rId49" w:history="1">
        <w:r w:rsidRPr="004E0507">
          <w:rPr>
            <w:rStyle w:val="Hyperlink"/>
            <w:i/>
            <w:iCs/>
            <w:shd w:val="clear" w:color="auto" w:fill="FFFFFF"/>
          </w:rPr>
          <w:t>https://psibetajournal.org/wp-content/uploads/Nguyen-1.pdf</w:t>
        </w:r>
      </w:hyperlink>
      <w:r>
        <w:rPr>
          <w:i/>
          <w:iCs/>
          <w:color w:val="000000" w:themeColor="text1"/>
          <w:shd w:val="clear" w:color="auto" w:fill="FFFFFF"/>
        </w:rPr>
        <w:t xml:space="preserve"> (Accessed on the </w:t>
      </w:r>
      <w:proofErr w:type="gramStart"/>
      <w:r>
        <w:rPr>
          <w:i/>
          <w:iCs/>
          <w:color w:val="000000" w:themeColor="text1"/>
          <w:shd w:val="clear" w:color="auto" w:fill="FFFFFF"/>
        </w:rPr>
        <w:t>28th</w:t>
      </w:r>
      <w:proofErr w:type="gramEnd"/>
      <w:r>
        <w:rPr>
          <w:i/>
          <w:iCs/>
          <w:color w:val="000000" w:themeColor="text1"/>
          <w:shd w:val="clear" w:color="auto" w:fill="FFFFFF"/>
        </w:rPr>
        <w:t xml:space="preserve"> January 2024)</w:t>
      </w:r>
    </w:p>
    <w:p w14:paraId="11D64050" w14:textId="77777777" w:rsidR="00F8696B" w:rsidRPr="006D7212" w:rsidRDefault="00F8696B" w:rsidP="00E770BD">
      <w:pPr>
        <w:ind w:right="107"/>
        <w:jc w:val="both"/>
        <w:rPr>
          <w:color w:val="000000" w:themeColor="text1"/>
          <w:shd w:val="clear" w:color="auto" w:fill="FFFFFF"/>
        </w:rPr>
      </w:pPr>
    </w:p>
    <w:p w14:paraId="43A8D5FE" w14:textId="44113147" w:rsidR="00E770BD" w:rsidRPr="006D7212" w:rsidRDefault="00E770BD" w:rsidP="00E770BD">
      <w:pPr>
        <w:ind w:right="107"/>
        <w:jc w:val="both"/>
        <w:rPr>
          <w:color w:val="000000" w:themeColor="text1"/>
        </w:rPr>
      </w:pPr>
      <w:r w:rsidRPr="006D7212">
        <w:rPr>
          <w:color w:val="000000" w:themeColor="text1"/>
        </w:rPr>
        <w:t xml:space="preserve">Public Order Act, (1936), Chapter (5), Available at: </w:t>
      </w:r>
      <w:hyperlink r:id="rId50" w:history="1">
        <w:r w:rsidRPr="006D7212">
          <w:rPr>
            <w:rStyle w:val="Hyperlink"/>
            <w:color w:val="000000" w:themeColor="text1"/>
          </w:rPr>
          <w:t>https://www.legislation.gov.uk/ukpga/Edw8and1Geo6/1/6/section/5/enacted</w:t>
        </w:r>
      </w:hyperlink>
      <w:r w:rsidRPr="006D7212">
        <w:rPr>
          <w:color w:val="000000" w:themeColor="text1"/>
        </w:rPr>
        <w:t>(Accessed: 15</w:t>
      </w:r>
      <w:r w:rsidRPr="006D7212">
        <w:rPr>
          <w:color w:val="000000" w:themeColor="text1"/>
          <w:vertAlign w:val="superscript"/>
        </w:rPr>
        <w:t>th</w:t>
      </w:r>
      <w:r w:rsidRPr="006D7212">
        <w:rPr>
          <w:color w:val="000000" w:themeColor="text1"/>
        </w:rPr>
        <w:t xml:space="preserve"> November 2023)</w:t>
      </w:r>
    </w:p>
    <w:p w14:paraId="629C5CC3" w14:textId="77777777" w:rsidR="00E770BD" w:rsidRPr="006D7212" w:rsidRDefault="00E770BD" w:rsidP="00E770BD">
      <w:pPr>
        <w:ind w:right="107"/>
        <w:jc w:val="both"/>
        <w:rPr>
          <w:color w:val="000000" w:themeColor="text1"/>
        </w:rPr>
      </w:pPr>
    </w:p>
    <w:p w14:paraId="3F264292" w14:textId="239F9B3B" w:rsidR="00E770BD" w:rsidRPr="006D7212" w:rsidRDefault="00E770BD" w:rsidP="00E770BD">
      <w:pPr>
        <w:ind w:right="107"/>
        <w:jc w:val="both"/>
        <w:rPr>
          <w:color w:val="000000" w:themeColor="text1"/>
          <w:shd w:val="clear" w:color="auto" w:fill="FFFFFF"/>
        </w:rPr>
      </w:pPr>
      <w:proofErr w:type="spellStart"/>
      <w:r w:rsidRPr="006D7212">
        <w:rPr>
          <w:color w:val="000000" w:themeColor="text1"/>
          <w:shd w:val="clear" w:color="auto" w:fill="FFFFFF"/>
        </w:rPr>
        <w:t>Ragheb</w:t>
      </w:r>
      <w:proofErr w:type="spellEnd"/>
      <w:r w:rsidRPr="006D7212">
        <w:rPr>
          <w:color w:val="000000" w:themeColor="text1"/>
          <w:shd w:val="clear" w:color="auto" w:fill="FFFFFF"/>
        </w:rPr>
        <w:t>, K.G., &amp; McKinney, J. (1993). Campus recreation and perceived academic stress. Journal of College Student Development, 34(1), 5-10. (Accessed: 13</w:t>
      </w:r>
      <w:r w:rsidRPr="006D7212">
        <w:rPr>
          <w:color w:val="000000" w:themeColor="text1"/>
          <w:shd w:val="clear" w:color="auto" w:fill="FFFFFF"/>
          <w:vertAlign w:val="superscript"/>
        </w:rPr>
        <w:t>th</w:t>
      </w:r>
      <w:r w:rsidRPr="006D7212">
        <w:rPr>
          <w:color w:val="000000" w:themeColor="text1"/>
          <w:shd w:val="clear" w:color="auto" w:fill="FFFFFF"/>
        </w:rPr>
        <w:t xml:space="preserve"> October 2023)</w:t>
      </w:r>
    </w:p>
    <w:p w14:paraId="3D12D99C" w14:textId="77777777" w:rsidR="00E770BD" w:rsidRPr="006D7212" w:rsidRDefault="00E770BD" w:rsidP="00E770BD">
      <w:pPr>
        <w:ind w:right="107"/>
        <w:jc w:val="both"/>
        <w:rPr>
          <w:color w:val="000000" w:themeColor="text1"/>
          <w:shd w:val="clear" w:color="auto" w:fill="FFFFFF"/>
        </w:rPr>
      </w:pPr>
    </w:p>
    <w:p w14:paraId="39D4B7F3" w14:textId="173311D6" w:rsidR="00E770BD" w:rsidRPr="006D7212" w:rsidRDefault="00E770BD" w:rsidP="00E770BD">
      <w:pPr>
        <w:ind w:right="107"/>
        <w:jc w:val="both"/>
        <w:rPr>
          <w:color w:val="000000" w:themeColor="text1"/>
        </w:rPr>
      </w:pPr>
      <w:r w:rsidRPr="006D7212">
        <w:rPr>
          <w:color w:val="000000" w:themeColor="text1"/>
        </w:rPr>
        <w:t xml:space="preserve">Revolution Learning and Development (No Date) </w:t>
      </w:r>
      <w:r w:rsidRPr="006D7212">
        <w:rPr>
          <w:i/>
          <w:iCs/>
          <w:color w:val="000000" w:themeColor="text1"/>
        </w:rPr>
        <w:t xml:space="preserve">The </w:t>
      </w:r>
      <w:proofErr w:type="spellStart"/>
      <w:r w:rsidRPr="006D7212">
        <w:rPr>
          <w:i/>
          <w:iCs/>
          <w:color w:val="000000" w:themeColor="text1"/>
        </w:rPr>
        <w:t>Betaris</w:t>
      </w:r>
      <w:proofErr w:type="spellEnd"/>
      <w:r w:rsidRPr="006D7212">
        <w:rPr>
          <w:i/>
          <w:iCs/>
          <w:color w:val="000000" w:themeColor="text1"/>
        </w:rPr>
        <w:t xml:space="preserve"> Box </w:t>
      </w:r>
      <w:proofErr w:type="gramStart"/>
      <w:r w:rsidRPr="006D7212">
        <w:rPr>
          <w:i/>
          <w:iCs/>
          <w:color w:val="000000" w:themeColor="text1"/>
        </w:rPr>
        <w:t xml:space="preserve">Model </w:t>
      </w:r>
      <w:r w:rsidRPr="006D7212">
        <w:rPr>
          <w:color w:val="000000" w:themeColor="text1"/>
        </w:rPr>
        <w:t xml:space="preserve"> Available</w:t>
      </w:r>
      <w:proofErr w:type="gramEnd"/>
      <w:r w:rsidRPr="006D7212">
        <w:rPr>
          <w:color w:val="000000" w:themeColor="text1"/>
        </w:rPr>
        <w:t xml:space="preserve"> at: </w:t>
      </w:r>
      <w:hyperlink r:id="rId51" w:history="1">
        <w:r w:rsidRPr="006D7212">
          <w:rPr>
            <w:rStyle w:val="Hyperlink"/>
            <w:color w:val="000000" w:themeColor="text1"/>
          </w:rPr>
          <w:t>https://www.revolutionlearning.co.uk/article/the-betari-box-model/</w:t>
        </w:r>
      </w:hyperlink>
      <w:r w:rsidRPr="006D7212">
        <w:rPr>
          <w:color w:val="000000" w:themeColor="text1"/>
        </w:rPr>
        <w:t>(Accessed: 16</w:t>
      </w:r>
      <w:r w:rsidRPr="006D7212">
        <w:rPr>
          <w:color w:val="000000" w:themeColor="text1"/>
          <w:vertAlign w:val="superscript"/>
        </w:rPr>
        <w:t>th</w:t>
      </w:r>
      <w:r w:rsidRPr="006D7212">
        <w:rPr>
          <w:color w:val="000000" w:themeColor="text1"/>
        </w:rPr>
        <w:t xml:space="preserve"> November 2023) </w:t>
      </w:r>
    </w:p>
    <w:p w14:paraId="1D400241" w14:textId="77777777" w:rsidR="00E770BD" w:rsidRPr="006D7212" w:rsidRDefault="00E770BD" w:rsidP="00E770BD">
      <w:pPr>
        <w:ind w:right="107"/>
        <w:jc w:val="both"/>
        <w:rPr>
          <w:color w:val="000000" w:themeColor="text1"/>
        </w:rPr>
      </w:pPr>
    </w:p>
    <w:p w14:paraId="30A1C81C" w14:textId="3BA34457" w:rsidR="00E770BD" w:rsidRPr="006D7212" w:rsidRDefault="00E770BD" w:rsidP="00E770BD">
      <w:pPr>
        <w:ind w:right="107"/>
        <w:jc w:val="both"/>
        <w:rPr>
          <w:color w:val="000000" w:themeColor="text1"/>
        </w:rPr>
      </w:pPr>
      <w:r w:rsidRPr="006D7212">
        <w:rPr>
          <w:color w:val="000000" w:themeColor="text1"/>
        </w:rPr>
        <w:t xml:space="preserve">South Wales Argus (2022) </w:t>
      </w:r>
      <w:r w:rsidRPr="006D7212">
        <w:rPr>
          <w:i/>
          <w:iCs/>
          <w:color w:val="000000" w:themeColor="text1"/>
        </w:rPr>
        <w:t xml:space="preserve">Scape of Newport’s Social housing crisis is revealed. </w:t>
      </w:r>
      <w:r w:rsidRPr="006D7212">
        <w:rPr>
          <w:color w:val="000000" w:themeColor="text1"/>
        </w:rPr>
        <w:t xml:space="preserve">Available at: </w:t>
      </w:r>
      <w:hyperlink r:id="rId52" w:history="1">
        <w:r w:rsidRPr="006D7212">
          <w:rPr>
            <w:rStyle w:val="Hyperlink"/>
            <w:color w:val="000000" w:themeColor="text1"/>
          </w:rPr>
          <w:t>https://www.southwalesargus.co.uk/news/22575286.scale-newports-social-housing-crisis-revealed/</w:t>
        </w:r>
      </w:hyperlink>
      <w:r w:rsidRPr="006D7212">
        <w:rPr>
          <w:color w:val="000000" w:themeColor="text1"/>
        </w:rPr>
        <w:t xml:space="preserve"> (Accessed:  22</w:t>
      </w:r>
      <w:r w:rsidRPr="006D7212">
        <w:rPr>
          <w:color w:val="000000" w:themeColor="text1"/>
          <w:vertAlign w:val="superscript"/>
        </w:rPr>
        <w:t>nd</w:t>
      </w:r>
      <w:r w:rsidRPr="006D7212">
        <w:rPr>
          <w:color w:val="000000" w:themeColor="text1"/>
        </w:rPr>
        <w:t xml:space="preserve"> December 2023)</w:t>
      </w:r>
    </w:p>
    <w:p w14:paraId="01819773" w14:textId="77777777" w:rsidR="00E770BD" w:rsidRPr="006D7212" w:rsidRDefault="00E770BD" w:rsidP="00E770BD">
      <w:pPr>
        <w:ind w:right="107"/>
        <w:jc w:val="both"/>
        <w:rPr>
          <w:color w:val="000000" w:themeColor="text1"/>
        </w:rPr>
      </w:pPr>
    </w:p>
    <w:p w14:paraId="4986A40D" w14:textId="639BC216" w:rsidR="00E770BD" w:rsidRPr="006D7212" w:rsidRDefault="00E770BD" w:rsidP="00E770BD">
      <w:pPr>
        <w:ind w:right="107"/>
        <w:jc w:val="both"/>
        <w:rPr>
          <w:color w:val="000000" w:themeColor="text1"/>
          <w:shd w:val="clear" w:color="auto" w:fill="FFFFFF"/>
        </w:rPr>
      </w:pPr>
      <w:proofErr w:type="spellStart"/>
      <w:r w:rsidRPr="006D7212">
        <w:rPr>
          <w:color w:val="000000" w:themeColor="text1"/>
          <w:shd w:val="clear" w:color="auto" w:fill="FFFFFF"/>
        </w:rPr>
        <w:t>Teismann.T</w:t>
      </w:r>
      <w:proofErr w:type="spellEnd"/>
      <w:proofErr w:type="gramStart"/>
      <w:r w:rsidRPr="006D7212">
        <w:rPr>
          <w:color w:val="000000" w:themeColor="text1"/>
          <w:shd w:val="clear" w:color="auto" w:fill="FFFFFF"/>
        </w:rPr>
        <w:t xml:space="preserve">,  </w:t>
      </w:r>
      <w:proofErr w:type="spellStart"/>
      <w:r w:rsidRPr="006D7212">
        <w:rPr>
          <w:color w:val="000000" w:themeColor="text1"/>
          <w:shd w:val="clear" w:color="auto" w:fill="FFFFFF"/>
        </w:rPr>
        <w:t>Brailovskaia.J</w:t>
      </w:r>
      <w:proofErr w:type="spellEnd"/>
      <w:proofErr w:type="gramEnd"/>
      <w:r w:rsidRPr="006D7212">
        <w:rPr>
          <w:color w:val="000000" w:themeColor="text1"/>
          <w:shd w:val="clear" w:color="auto" w:fill="FFFFFF"/>
        </w:rPr>
        <w:t xml:space="preserve">, </w:t>
      </w:r>
      <w:proofErr w:type="spellStart"/>
      <w:r w:rsidRPr="006D7212">
        <w:rPr>
          <w:color w:val="000000" w:themeColor="text1"/>
          <w:shd w:val="clear" w:color="auto" w:fill="FFFFFF"/>
        </w:rPr>
        <w:t>Slegmann.P</w:t>
      </w:r>
      <w:proofErr w:type="spellEnd"/>
      <w:r w:rsidRPr="006D7212">
        <w:rPr>
          <w:color w:val="000000" w:themeColor="text1"/>
          <w:shd w:val="clear" w:color="auto" w:fill="FFFFFF"/>
        </w:rPr>
        <w:t xml:space="preserve">, </w:t>
      </w:r>
      <w:proofErr w:type="spellStart"/>
      <w:r w:rsidRPr="006D7212">
        <w:rPr>
          <w:color w:val="000000" w:themeColor="text1"/>
          <w:shd w:val="clear" w:color="auto" w:fill="FFFFFF"/>
        </w:rPr>
        <w:t>Nyhuis.P</w:t>
      </w:r>
      <w:proofErr w:type="spellEnd"/>
      <w:r w:rsidRPr="006D7212">
        <w:rPr>
          <w:color w:val="000000" w:themeColor="text1"/>
          <w:shd w:val="clear" w:color="auto" w:fill="FFFFFF"/>
        </w:rPr>
        <w:t xml:space="preserve">, </w:t>
      </w:r>
      <w:proofErr w:type="spellStart"/>
      <w:r w:rsidRPr="006D7212">
        <w:rPr>
          <w:color w:val="000000" w:themeColor="text1"/>
          <w:shd w:val="clear" w:color="auto" w:fill="FFFFFF"/>
        </w:rPr>
        <w:t>Wolter.M</w:t>
      </w:r>
      <w:proofErr w:type="spellEnd"/>
      <w:r w:rsidRPr="006D7212">
        <w:rPr>
          <w:color w:val="000000" w:themeColor="text1"/>
          <w:shd w:val="clear" w:color="auto" w:fill="FFFFFF"/>
        </w:rPr>
        <w:t xml:space="preserve">, and </w:t>
      </w:r>
      <w:proofErr w:type="spellStart"/>
      <w:r w:rsidRPr="006D7212">
        <w:rPr>
          <w:color w:val="000000" w:themeColor="text1"/>
          <w:shd w:val="clear" w:color="auto" w:fill="FFFFFF"/>
        </w:rPr>
        <w:t>Willutzki.U</w:t>
      </w:r>
      <w:proofErr w:type="spellEnd"/>
      <w:r w:rsidRPr="006D7212">
        <w:rPr>
          <w:color w:val="000000" w:themeColor="text1"/>
          <w:shd w:val="clear" w:color="auto" w:fill="FFFFFF"/>
        </w:rPr>
        <w:t xml:space="preserve"> (2018).  Health and suicide </w:t>
      </w:r>
      <w:proofErr w:type="spellStart"/>
      <w:r w:rsidRPr="006D7212">
        <w:rPr>
          <w:color w:val="000000" w:themeColor="text1"/>
          <w:shd w:val="clear" w:color="auto" w:fill="FFFFFF"/>
        </w:rPr>
        <w:t>idealiation</w:t>
      </w:r>
      <w:proofErr w:type="spellEnd"/>
      <w:r w:rsidRPr="006D7212">
        <w:rPr>
          <w:color w:val="000000" w:themeColor="text1"/>
          <w:shd w:val="clear" w:color="auto" w:fill="FFFFFF"/>
        </w:rPr>
        <w:t xml:space="preserve"> in inpatients and outpatients. Vol 260. Pages 343-345.</w:t>
      </w:r>
    </w:p>
    <w:p w14:paraId="69719F61" w14:textId="77777777" w:rsidR="00E770BD" w:rsidRPr="006D7212" w:rsidRDefault="00E770BD" w:rsidP="00E770BD">
      <w:pPr>
        <w:ind w:right="107"/>
        <w:jc w:val="both"/>
        <w:rPr>
          <w:color w:val="000000" w:themeColor="text1"/>
          <w:shd w:val="clear" w:color="auto" w:fill="FFFFFF"/>
        </w:rPr>
      </w:pPr>
    </w:p>
    <w:p w14:paraId="4D50644F" w14:textId="46FC4C4A" w:rsidR="00E770BD" w:rsidRDefault="00E770BD" w:rsidP="00E770BD">
      <w:pPr>
        <w:ind w:right="107"/>
        <w:jc w:val="both"/>
        <w:rPr>
          <w:color w:val="000000" w:themeColor="text1"/>
        </w:rPr>
      </w:pPr>
      <w:r w:rsidRPr="006D7212">
        <w:rPr>
          <w:color w:val="000000" w:themeColor="text1"/>
        </w:rPr>
        <w:t xml:space="preserve">Victim Support (2017) </w:t>
      </w:r>
      <w:r w:rsidRPr="006D7212">
        <w:rPr>
          <w:i/>
          <w:iCs/>
          <w:color w:val="000000" w:themeColor="text1"/>
        </w:rPr>
        <w:t xml:space="preserve">Understanding Victims of Crime. </w:t>
      </w:r>
      <w:r w:rsidRPr="006D7212">
        <w:rPr>
          <w:color w:val="000000" w:themeColor="text1"/>
        </w:rPr>
        <w:t xml:space="preserve">Available at: </w:t>
      </w:r>
      <w:hyperlink r:id="rId53" w:history="1">
        <w:r w:rsidRPr="006D7212">
          <w:rPr>
            <w:rStyle w:val="Hyperlink"/>
            <w:color w:val="000000" w:themeColor="text1"/>
          </w:rPr>
          <w:t>https://www.victimsupport.org.uk/wp-content/uploads/documents/files/VS_Understanding%20victims%20of%20crime_web.pdf</w:t>
        </w:r>
      </w:hyperlink>
      <w:r w:rsidRPr="006D7212">
        <w:rPr>
          <w:color w:val="000000" w:themeColor="text1"/>
        </w:rPr>
        <w:t xml:space="preserve"> (Accessed: 15</w:t>
      </w:r>
      <w:r w:rsidRPr="006D7212">
        <w:rPr>
          <w:color w:val="000000" w:themeColor="text1"/>
          <w:vertAlign w:val="superscript"/>
        </w:rPr>
        <w:t>th</w:t>
      </w:r>
      <w:r w:rsidRPr="006D7212">
        <w:rPr>
          <w:color w:val="000000" w:themeColor="text1"/>
        </w:rPr>
        <w:t xml:space="preserve"> December 2023)</w:t>
      </w:r>
    </w:p>
    <w:p w14:paraId="578162C3" w14:textId="77777777" w:rsidR="00411552" w:rsidRDefault="00411552" w:rsidP="00E770BD">
      <w:pPr>
        <w:ind w:right="107"/>
        <w:jc w:val="both"/>
        <w:rPr>
          <w:color w:val="000000" w:themeColor="text1"/>
        </w:rPr>
      </w:pPr>
    </w:p>
    <w:p w14:paraId="1221519E" w14:textId="480AD15C" w:rsidR="004E0507" w:rsidRDefault="004E0507" w:rsidP="00E770BD">
      <w:pPr>
        <w:ind w:right="107"/>
        <w:jc w:val="both"/>
        <w:rPr>
          <w:color w:val="000000" w:themeColor="text1"/>
        </w:rPr>
      </w:pPr>
      <w:r>
        <w:rPr>
          <w:color w:val="000000" w:themeColor="text1"/>
        </w:rPr>
        <w:t xml:space="preserve">Victim Support. (2017). How Victims and Survivors of domestic abuse experience the criminal justice system. Available </w:t>
      </w:r>
      <w:proofErr w:type="spellStart"/>
      <w:r>
        <w:rPr>
          <w:color w:val="000000" w:themeColor="text1"/>
        </w:rPr>
        <w:t>at:</w:t>
      </w:r>
      <w:hyperlink r:id="rId54" w:history="1">
        <w:r w:rsidRPr="00CE5977">
          <w:rPr>
            <w:rStyle w:val="Hyperlink"/>
          </w:rPr>
          <w:t>https</w:t>
        </w:r>
        <w:proofErr w:type="spellEnd"/>
        <w:r w:rsidRPr="00CE5977">
          <w:rPr>
            <w:rStyle w:val="Hyperlink"/>
          </w:rPr>
          <w:t>://www.victimsupport.org.uk/wp- content/uploads/documents/files/How%20victims%20and%20survivors%20of%20DA%20experience%20the%20criminal%20justice%20system.pdf</w:t>
        </w:r>
      </w:hyperlink>
    </w:p>
    <w:p w14:paraId="5C5295C6" w14:textId="77777777" w:rsidR="00E657EB" w:rsidRPr="006D7212" w:rsidRDefault="00E657EB" w:rsidP="00E770BD">
      <w:pPr>
        <w:ind w:right="107"/>
        <w:jc w:val="both"/>
        <w:rPr>
          <w:color w:val="000000" w:themeColor="text1"/>
        </w:rPr>
      </w:pPr>
    </w:p>
    <w:p w14:paraId="58079CFB" w14:textId="77777777" w:rsidR="00E770BD" w:rsidRPr="006D7212" w:rsidRDefault="00E770BD" w:rsidP="00E770BD">
      <w:pPr>
        <w:ind w:right="107"/>
        <w:jc w:val="both"/>
        <w:rPr>
          <w:color w:val="000000" w:themeColor="text1"/>
        </w:rPr>
      </w:pPr>
    </w:p>
    <w:p w14:paraId="2024FF85" w14:textId="77777777" w:rsidR="00E770BD" w:rsidRPr="006D7212" w:rsidRDefault="00E770BD" w:rsidP="00E770BD">
      <w:pPr>
        <w:shd w:val="clear" w:color="auto" w:fill="FFFFFF"/>
        <w:overflowPunct/>
        <w:autoSpaceDE/>
        <w:autoSpaceDN/>
        <w:adjustRightInd/>
        <w:spacing w:afterAutospacing="1"/>
        <w:textAlignment w:val="auto"/>
        <w:rPr>
          <w:color w:val="000000" w:themeColor="text1"/>
        </w:rPr>
      </w:pPr>
      <w:r w:rsidRPr="006D7212">
        <w:rPr>
          <w:rStyle w:val="authorname"/>
          <w:color w:val="000000" w:themeColor="text1"/>
        </w:rPr>
        <w:t>William</w:t>
      </w:r>
      <w:r w:rsidRPr="006D7212">
        <w:rPr>
          <w:rStyle w:val="separator"/>
          <w:color w:val="000000" w:themeColor="text1"/>
        </w:rPr>
        <w:t> </w:t>
      </w:r>
      <w:r w:rsidRPr="006D7212">
        <w:rPr>
          <w:rStyle w:val="authorname"/>
          <w:color w:val="000000" w:themeColor="text1"/>
        </w:rPr>
        <w:t>Spence</w:t>
      </w:r>
      <w:r w:rsidRPr="006D7212">
        <w:rPr>
          <w:rStyle w:val="separator"/>
          <w:color w:val="000000" w:themeColor="text1"/>
        </w:rPr>
        <w:t> &amp; </w:t>
      </w:r>
      <w:r w:rsidRPr="006D7212">
        <w:rPr>
          <w:rStyle w:val="authorname"/>
          <w:color w:val="000000" w:themeColor="text1"/>
        </w:rPr>
        <w:t>Jodi</w:t>
      </w:r>
      <w:r w:rsidRPr="006D7212">
        <w:rPr>
          <w:rStyle w:val="separator"/>
          <w:color w:val="000000" w:themeColor="text1"/>
        </w:rPr>
        <w:t> </w:t>
      </w:r>
      <w:proofErr w:type="spellStart"/>
      <w:r w:rsidRPr="006D7212">
        <w:rPr>
          <w:rStyle w:val="authorname"/>
          <w:color w:val="000000" w:themeColor="text1"/>
        </w:rPr>
        <w:t>Millott</w:t>
      </w:r>
      <w:proofErr w:type="spellEnd"/>
      <w:r w:rsidRPr="006D7212">
        <w:rPr>
          <w:color w:val="000000" w:themeColor="text1"/>
        </w:rPr>
        <w:t> </w:t>
      </w:r>
      <w:r w:rsidRPr="006D7212">
        <w:rPr>
          <w:rStyle w:val="Date1"/>
          <w:color w:val="000000" w:themeColor="text1"/>
        </w:rPr>
        <w:t>(2016)</w:t>
      </w:r>
      <w:r w:rsidRPr="006D7212">
        <w:rPr>
          <w:color w:val="000000" w:themeColor="text1"/>
        </w:rPr>
        <w:t> </w:t>
      </w:r>
      <w:r w:rsidRPr="006D7212">
        <w:rPr>
          <w:rStyle w:val="arttitle"/>
          <w:color w:val="000000" w:themeColor="text1"/>
        </w:rPr>
        <w:t>An exploration of attitudes and support needs of police officer negotiators involved in suicide negotiation,</w:t>
      </w:r>
      <w:r w:rsidRPr="006D7212">
        <w:rPr>
          <w:color w:val="000000" w:themeColor="text1"/>
        </w:rPr>
        <w:t> </w:t>
      </w:r>
      <w:r w:rsidRPr="006D7212">
        <w:rPr>
          <w:rStyle w:val="serialtitle"/>
          <w:color w:val="000000" w:themeColor="text1"/>
        </w:rPr>
        <w:t>Police Practice and Research,</w:t>
      </w:r>
      <w:r w:rsidRPr="006D7212">
        <w:rPr>
          <w:color w:val="000000" w:themeColor="text1"/>
        </w:rPr>
        <w:t> </w:t>
      </w:r>
      <w:r w:rsidRPr="006D7212">
        <w:rPr>
          <w:rStyle w:val="volumeissue"/>
          <w:color w:val="000000" w:themeColor="text1"/>
        </w:rPr>
        <w:t>17:1,</w:t>
      </w:r>
      <w:r w:rsidRPr="006D7212">
        <w:rPr>
          <w:color w:val="000000" w:themeColor="text1"/>
        </w:rPr>
        <w:t> </w:t>
      </w:r>
      <w:r w:rsidRPr="006D7212">
        <w:rPr>
          <w:rStyle w:val="pagerange"/>
          <w:color w:val="000000" w:themeColor="text1"/>
        </w:rPr>
        <w:t>5-21,</w:t>
      </w:r>
      <w:r w:rsidRPr="006D7212">
        <w:rPr>
          <w:color w:val="000000" w:themeColor="text1"/>
        </w:rPr>
        <w:t> </w:t>
      </w:r>
      <w:r w:rsidRPr="006D7212">
        <w:rPr>
          <w:rStyle w:val="doilink"/>
          <w:color w:val="000000" w:themeColor="text1"/>
        </w:rPr>
        <w:t>DOI: </w:t>
      </w:r>
      <w:hyperlink r:id="rId55" w:history="1">
        <w:r w:rsidRPr="006D7212">
          <w:rPr>
            <w:rStyle w:val="Hyperlink"/>
            <w:color w:val="000000" w:themeColor="text1"/>
          </w:rPr>
          <w:t>10.1080/15614263.2014.961455</w:t>
        </w:r>
      </w:hyperlink>
    </w:p>
    <w:p w14:paraId="11DE82DE" w14:textId="77777777" w:rsidR="00E770BD" w:rsidRDefault="00E770BD" w:rsidP="00E770BD">
      <w:pPr>
        <w:ind w:right="107"/>
      </w:pPr>
      <w:r w:rsidRPr="0032524E">
        <w:t xml:space="preserve"> </w:t>
      </w:r>
    </w:p>
    <w:p w14:paraId="34C9B30E" w14:textId="305EF0FE" w:rsidR="00E770BD" w:rsidRDefault="00E770BD" w:rsidP="00E770BD">
      <w:pPr>
        <w:ind w:right="107"/>
        <w:jc w:val="both"/>
        <w:rPr>
          <w:sz w:val="24"/>
          <w:szCs w:val="24"/>
          <w:u w:val="single"/>
        </w:rPr>
      </w:pPr>
    </w:p>
    <w:p w14:paraId="74A298A6" w14:textId="325F73E1" w:rsidR="00E770BD" w:rsidRPr="00E657EB" w:rsidRDefault="00E657EB" w:rsidP="00E770BD">
      <w:pPr>
        <w:ind w:right="107"/>
        <w:jc w:val="both"/>
      </w:pPr>
      <w:r>
        <w:t xml:space="preserve">Wittmann, L and, </w:t>
      </w:r>
      <w:proofErr w:type="spellStart"/>
      <w:r>
        <w:t>Presentati</w:t>
      </w:r>
      <w:proofErr w:type="spellEnd"/>
      <w:r>
        <w:t xml:space="preserve">, A, Groen, G. (2020). How Do Police Officers Experience Interactions with People with Mental Illness? Available at: </w:t>
      </w:r>
      <w:hyperlink r:id="rId56" w:history="1">
        <w:r w:rsidRPr="00E657EB">
          <w:rPr>
            <w:rStyle w:val="Hyperlink"/>
          </w:rPr>
          <w:t>https://academyforjustice.asu.edu/wp-content/uploads/2022-11-batch-upload/How_Do_Police_Officers_Experience_Interactions_with_People_with_Mental_Illness.pdf</w:t>
        </w:r>
      </w:hyperlink>
      <w:r>
        <w:t xml:space="preserve"> (Accessed on the 28th January 2024)</w:t>
      </w:r>
    </w:p>
    <w:p w14:paraId="1DE0EDC0" w14:textId="77777777" w:rsidR="00E770BD" w:rsidRPr="00C1319F" w:rsidRDefault="00E770BD" w:rsidP="00E770BD">
      <w:pPr>
        <w:ind w:right="107"/>
        <w:jc w:val="both"/>
        <w:rPr>
          <w:rFonts w:ascii="Source Sans Pro" w:hAnsi="Source Sans Pro"/>
          <w:color w:val="000000" w:themeColor="text1"/>
          <w:sz w:val="23"/>
          <w:szCs w:val="23"/>
          <w:shd w:val="clear" w:color="auto" w:fill="FFFFFF"/>
        </w:rPr>
      </w:pPr>
    </w:p>
    <w:p w14:paraId="12DA53ED" w14:textId="77777777" w:rsidR="00E770BD" w:rsidRPr="00270EEB" w:rsidRDefault="00E770BD"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361A36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534396">
        <w:rPr>
          <w:rFonts w:eastAsia="Arial"/>
          <w:color w:val="000000" w:themeColor="text1"/>
          <w:sz w:val="24"/>
          <w:szCs w:val="24"/>
          <w:highlight w:val="yellow"/>
        </w:rPr>
        <w:t xml:space="preserve"> Anis Ahmad</w:t>
      </w:r>
    </w:p>
    <w:p w14:paraId="5A951FC3" w14:textId="567E0F34" w:rsidR="641A9DDA" w:rsidRDefault="641A9DDA" w:rsidP="366F6C5C">
      <w:pPr>
        <w:jc w:val="both"/>
        <w:rPr>
          <w:color w:val="000000" w:themeColor="text1"/>
          <w:sz w:val="24"/>
          <w:szCs w:val="24"/>
          <w:highlight w:val="yellow"/>
        </w:rPr>
      </w:pPr>
    </w:p>
    <w:p w14:paraId="0C5B59A2" w14:textId="171140B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534396">
        <w:rPr>
          <w:rFonts w:eastAsia="Arial"/>
          <w:color w:val="000000" w:themeColor="text1"/>
          <w:sz w:val="24"/>
          <w:szCs w:val="24"/>
          <w:highlight w:val="yellow"/>
        </w:rPr>
        <w:t xml:space="preserve"> 0</w:t>
      </w:r>
      <w:r w:rsidR="00306E6A">
        <w:rPr>
          <w:rFonts w:eastAsia="Arial"/>
          <w:color w:val="000000" w:themeColor="text1"/>
          <w:sz w:val="24"/>
          <w:szCs w:val="24"/>
          <w:highlight w:val="yellow"/>
        </w:rPr>
        <w:t>4/02/2024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B35E8" w14:textId="77777777" w:rsidR="00C03543" w:rsidRDefault="00C03543">
      <w:r>
        <w:separator/>
      </w:r>
    </w:p>
  </w:endnote>
  <w:endnote w:type="continuationSeparator" w:id="0">
    <w:p w14:paraId="4148B0F5" w14:textId="77777777" w:rsidR="00C03543" w:rsidRDefault="00C03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A2D16" w14:textId="77777777" w:rsidR="00C03543" w:rsidRDefault="00C03543">
      <w:r>
        <w:separator/>
      </w:r>
    </w:p>
  </w:footnote>
  <w:footnote w:type="continuationSeparator" w:id="0">
    <w:p w14:paraId="17B899B4" w14:textId="77777777" w:rsidR="00C03543" w:rsidRDefault="00C03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B067B"/>
    <w:multiLevelType w:val="hybridMultilevel"/>
    <w:tmpl w:val="7588572C"/>
    <w:lvl w:ilvl="0" w:tplc="E8B28E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11A4A"/>
    <w:multiLevelType w:val="hybridMultilevel"/>
    <w:tmpl w:val="6C162872"/>
    <w:lvl w:ilvl="0" w:tplc="808CF8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6D724C0"/>
    <w:multiLevelType w:val="hybridMultilevel"/>
    <w:tmpl w:val="1432040C"/>
    <w:lvl w:ilvl="0" w:tplc="3AB474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C80423C"/>
    <w:multiLevelType w:val="multilevel"/>
    <w:tmpl w:val="53D8F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4E2803"/>
    <w:multiLevelType w:val="hybridMultilevel"/>
    <w:tmpl w:val="A0C646EA"/>
    <w:lvl w:ilvl="0" w:tplc="EB362820">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9360831">
    <w:abstractNumId w:val="5"/>
  </w:num>
  <w:num w:numId="2" w16cid:durableId="1541473733">
    <w:abstractNumId w:val="4"/>
  </w:num>
  <w:num w:numId="3" w16cid:durableId="308285240">
    <w:abstractNumId w:val="2"/>
  </w:num>
  <w:num w:numId="4" w16cid:durableId="1963220425">
    <w:abstractNumId w:val="8"/>
  </w:num>
  <w:num w:numId="5" w16cid:durableId="1273243362">
    <w:abstractNumId w:val="7"/>
  </w:num>
  <w:num w:numId="6" w16cid:durableId="1591306544">
    <w:abstractNumId w:val="0"/>
  </w:num>
  <w:num w:numId="7" w16cid:durableId="449739608">
    <w:abstractNumId w:val="1"/>
  </w:num>
  <w:num w:numId="8" w16cid:durableId="764493429">
    <w:abstractNumId w:val="6"/>
  </w:num>
  <w:num w:numId="9" w16cid:durableId="146107165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8EF"/>
    <w:rsid w:val="00000A01"/>
    <w:rsid w:val="00003990"/>
    <w:rsid w:val="000045B8"/>
    <w:rsid w:val="00005B25"/>
    <w:rsid w:val="0001036E"/>
    <w:rsid w:val="00013C7E"/>
    <w:rsid w:val="0001459F"/>
    <w:rsid w:val="00017D74"/>
    <w:rsid w:val="00020D68"/>
    <w:rsid w:val="00020EEC"/>
    <w:rsid w:val="00025650"/>
    <w:rsid w:val="000260C5"/>
    <w:rsid w:val="000274CF"/>
    <w:rsid w:val="00027768"/>
    <w:rsid w:val="00027B1F"/>
    <w:rsid w:val="0003088B"/>
    <w:rsid w:val="000311FB"/>
    <w:rsid w:val="00031525"/>
    <w:rsid w:val="000325D9"/>
    <w:rsid w:val="00032E20"/>
    <w:rsid w:val="000372B2"/>
    <w:rsid w:val="0004079F"/>
    <w:rsid w:val="00042672"/>
    <w:rsid w:val="00045B87"/>
    <w:rsid w:val="00045C07"/>
    <w:rsid w:val="00046EFD"/>
    <w:rsid w:val="00047B19"/>
    <w:rsid w:val="00054483"/>
    <w:rsid w:val="00055D43"/>
    <w:rsid w:val="00056FAC"/>
    <w:rsid w:val="00057284"/>
    <w:rsid w:val="0005767E"/>
    <w:rsid w:val="00057751"/>
    <w:rsid w:val="00060CB7"/>
    <w:rsid w:val="00062E39"/>
    <w:rsid w:val="00070B13"/>
    <w:rsid w:val="00071D85"/>
    <w:rsid w:val="0007237E"/>
    <w:rsid w:val="00080447"/>
    <w:rsid w:val="00080A47"/>
    <w:rsid w:val="00080E58"/>
    <w:rsid w:val="0008139C"/>
    <w:rsid w:val="00082668"/>
    <w:rsid w:val="00083D99"/>
    <w:rsid w:val="00084EA6"/>
    <w:rsid w:val="00085699"/>
    <w:rsid w:val="00087891"/>
    <w:rsid w:val="00087C09"/>
    <w:rsid w:val="00091F52"/>
    <w:rsid w:val="00092235"/>
    <w:rsid w:val="00092970"/>
    <w:rsid w:val="00092BC7"/>
    <w:rsid w:val="00093720"/>
    <w:rsid w:val="000938E6"/>
    <w:rsid w:val="000939B0"/>
    <w:rsid w:val="00093B3C"/>
    <w:rsid w:val="0009488C"/>
    <w:rsid w:val="00095C1B"/>
    <w:rsid w:val="00096464"/>
    <w:rsid w:val="00096DEA"/>
    <w:rsid w:val="000A1632"/>
    <w:rsid w:val="000A2221"/>
    <w:rsid w:val="000A2FC4"/>
    <w:rsid w:val="000A34A8"/>
    <w:rsid w:val="000A4240"/>
    <w:rsid w:val="000A469A"/>
    <w:rsid w:val="000A53B0"/>
    <w:rsid w:val="000A65A2"/>
    <w:rsid w:val="000A71B8"/>
    <w:rsid w:val="000B0F7E"/>
    <w:rsid w:val="000B1E96"/>
    <w:rsid w:val="000B3EED"/>
    <w:rsid w:val="000C378F"/>
    <w:rsid w:val="000C4B07"/>
    <w:rsid w:val="000C6892"/>
    <w:rsid w:val="000C6C85"/>
    <w:rsid w:val="000C6FFE"/>
    <w:rsid w:val="000C7968"/>
    <w:rsid w:val="000D08DF"/>
    <w:rsid w:val="000D0BB6"/>
    <w:rsid w:val="000D208F"/>
    <w:rsid w:val="000D2A43"/>
    <w:rsid w:val="000D6C66"/>
    <w:rsid w:val="000E1940"/>
    <w:rsid w:val="000E26B0"/>
    <w:rsid w:val="000E675C"/>
    <w:rsid w:val="000F1599"/>
    <w:rsid w:val="000F1769"/>
    <w:rsid w:val="000F6196"/>
    <w:rsid w:val="000F6EBE"/>
    <w:rsid w:val="000F7ECD"/>
    <w:rsid w:val="00101874"/>
    <w:rsid w:val="00102E64"/>
    <w:rsid w:val="0010312C"/>
    <w:rsid w:val="00106DC7"/>
    <w:rsid w:val="00110FC6"/>
    <w:rsid w:val="00112391"/>
    <w:rsid w:val="00112751"/>
    <w:rsid w:val="00114288"/>
    <w:rsid w:val="0011498E"/>
    <w:rsid w:val="00114F52"/>
    <w:rsid w:val="00130B95"/>
    <w:rsid w:val="00130C1F"/>
    <w:rsid w:val="00131AFE"/>
    <w:rsid w:val="00132A5B"/>
    <w:rsid w:val="00133EE7"/>
    <w:rsid w:val="001347F8"/>
    <w:rsid w:val="00134808"/>
    <w:rsid w:val="0013587F"/>
    <w:rsid w:val="00137BB5"/>
    <w:rsid w:val="00137E05"/>
    <w:rsid w:val="001400C1"/>
    <w:rsid w:val="0014275A"/>
    <w:rsid w:val="001447F6"/>
    <w:rsid w:val="00147DE3"/>
    <w:rsid w:val="00150794"/>
    <w:rsid w:val="00151855"/>
    <w:rsid w:val="00151DD1"/>
    <w:rsid w:val="00153506"/>
    <w:rsid w:val="00154785"/>
    <w:rsid w:val="001566F5"/>
    <w:rsid w:val="001608C4"/>
    <w:rsid w:val="00164496"/>
    <w:rsid w:val="00171418"/>
    <w:rsid w:val="00180E52"/>
    <w:rsid w:val="001817AC"/>
    <w:rsid w:val="0018272E"/>
    <w:rsid w:val="00183C6D"/>
    <w:rsid w:val="001858D4"/>
    <w:rsid w:val="001867B9"/>
    <w:rsid w:val="001872A0"/>
    <w:rsid w:val="00187E08"/>
    <w:rsid w:val="00191EC1"/>
    <w:rsid w:val="001937E4"/>
    <w:rsid w:val="001961CF"/>
    <w:rsid w:val="001A159E"/>
    <w:rsid w:val="001A163F"/>
    <w:rsid w:val="001A191D"/>
    <w:rsid w:val="001A3E3F"/>
    <w:rsid w:val="001A59BB"/>
    <w:rsid w:val="001A6A51"/>
    <w:rsid w:val="001A79C4"/>
    <w:rsid w:val="001B1364"/>
    <w:rsid w:val="001B245D"/>
    <w:rsid w:val="001B331A"/>
    <w:rsid w:val="001C0C77"/>
    <w:rsid w:val="001C0E74"/>
    <w:rsid w:val="001C189C"/>
    <w:rsid w:val="001C4A42"/>
    <w:rsid w:val="001C4ECF"/>
    <w:rsid w:val="001C5DB5"/>
    <w:rsid w:val="001D229F"/>
    <w:rsid w:val="001D55F5"/>
    <w:rsid w:val="001E212F"/>
    <w:rsid w:val="001F1A01"/>
    <w:rsid w:val="001F4552"/>
    <w:rsid w:val="002019EB"/>
    <w:rsid w:val="002030F2"/>
    <w:rsid w:val="00205051"/>
    <w:rsid w:val="00206319"/>
    <w:rsid w:val="0020688E"/>
    <w:rsid w:val="00207CFB"/>
    <w:rsid w:val="00211F65"/>
    <w:rsid w:val="00217013"/>
    <w:rsid w:val="00217548"/>
    <w:rsid w:val="00220D06"/>
    <w:rsid w:val="002246A0"/>
    <w:rsid w:val="00224AF9"/>
    <w:rsid w:val="00230439"/>
    <w:rsid w:val="00231267"/>
    <w:rsid w:val="002316CC"/>
    <w:rsid w:val="002333C2"/>
    <w:rsid w:val="00233BF2"/>
    <w:rsid w:val="00234C7D"/>
    <w:rsid w:val="00235176"/>
    <w:rsid w:val="00236061"/>
    <w:rsid w:val="002364FE"/>
    <w:rsid w:val="0024100E"/>
    <w:rsid w:val="00241C1B"/>
    <w:rsid w:val="002421AA"/>
    <w:rsid w:val="0024288B"/>
    <w:rsid w:val="00244043"/>
    <w:rsid w:val="00245469"/>
    <w:rsid w:val="00245655"/>
    <w:rsid w:val="0025394E"/>
    <w:rsid w:val="00255AF1"/>
    <w:rsid w:val="00255D8E"/>
    <w:rsid w:val="00256D94"/>
    <w:rsid w:val="00261B91"/>
    <w:rsid w:val="0026476F"/>
    <w:rsid w:val="002657E9"/>
    <w:rsid w:val="0026665E"/>
    <w:rsid w:val="00267BE9"/>
    <w:rsid w:val="00270EEB"/>
    <w:rsid w:val="0027147E"/>
    <w:rsid w:val="002732D9"/>
    <w:rsid w:val="002733BE"/>
    <w:rsid w:val="002739C3"/>
    <w:rsid w:val="0027405F"/>
    <w:rsid w:val="00275219"/>
    <w:rsid w:val="002761F4"/>
    <w:rsid w:val="002775E1"/>
    <w:rsid w:val="00277844"/>
    <w:rsid w:val="00277979"/>
    <w:rsid w:val="00277F9A"/>
    <w:rsid w:val="002808EB"/>
    <w:rsid w:val="00280976"/>
    <w:rsid w:val="00281C87"/>
    <w:rsid w:val="00283520"/>
    <w:rsid w:val="00285AAD"/>
    <w:rsid w:val="00291ADD"/>
    <w:rsid w:val="002928C7"/>
    <w:rsid w:val="00292F73"/>
    <w:rsid w:val="00294868"/>
    <w:rsid w:val="00295CA1"/>
    <w:rsid w:val="002960C3"/>
    <w:rsid w:val="00296F6C"/>
    <w:rsid w:val="002A20AF"/>
    <w:rsid w:val="002A213C"/>
    <w:rsid w:val="002A291A"/>
    <w:rsid w:val="002A472F"/>
    <w:rsid w:val="002A5604"/>
    <w:rsid w:val="002A6D59"/>
    <w:rsid w:val="002B1701"/>
    <w:rsid w:val="002B23C3"/>
    <w:rsid w:val="002B2DB5"/>
    <w:rsid w:val="002B34A7"/>
    <w:rsid w:val="002B443A"/>
    <w:rsid w:val="002B5B35"/>
    <w:rsid w:val="002B6743"/>
    <w:rsid w:val="002B7719"/>
    <w:rsid w:val="002C0D91"/>
    <w:rsid w:val="002C256A"/>
    <w:rsid w:val="002C496D"/>
    <w:rsid w:val="002D0007"/>
    <w:rsid w:val="002D05EB"/>
    <w:rsid w:val="002D2F29"/>
    <w:rsid w:val="002E6868"/>
    <w:rsid w:val="002E7017"/>
    <w:rsid w:val="002F0A8F"/>
    <w:rsid w:val="002F174A"/>
    <w:rsid w:val="002F4140"/>
    <w:rsid w:val="002F4F6E"/>
    <w:rsid w:val="002F57F4"/>
    <w:rsid w:val="002F7F0D"/>
    <w:rsid w:val="003015C3"/>
    <w:rsid w:val="003063A8"/>
    <w:rsid w:val="00306E6A"/>
    <w:rsid w:val="0030C684"/>
    <w:rsid w:val="00310AC8"/>
    <w:rsid w:val="0031350A"/>
    <w:rsid w:val="0031617B"/>
    <w:rsid w:val="00316815"/>
    <w:rsid w:val="003168CA"/>
    <w:rsid w:val="00321255"/>
    <w:rsid w:val="0032230D"/>
    <w:rsid w:val="00322A0B"/>
    <w:rsid w:val="003240EF"/>
    <w:rsid w:val="0032524E"/>
    <w:rsid w:val="00325C82"/>
    <w:rsid w:val="0033267D"/>
    <w:rsid w:val="00335FC5"/>
    <w:rsid w:val="0033657F"/>
    <w:rsid w:val="003366BB"/>
    <w:rsid w:val="00344319"/>
    <w:rsid w:val="00346390"/>
    <w:rsid w:val="003463A2"/>
    <w:rsid w:val="0034788F"/>
    <w:rsid w:val="0035042E"/>
    <w:rsid w:val="00351083"/>
    <w:rsid w:val="003516C0"/>
    <w:rsid w:val="003517D4"/>
    <w:rsid w:val="00352E59"/>
    <w:rsid w:val="00353EB4"/>
    <w:rsid w:val="00354DBE"/>
    <w:rsid w:val="00355210"/>
    <w:rsid w:val="00357076"/>
    <w:rsid w:val="00360CEB"/>
    <w:rsid w:val="00361AA3"/>
    <w:rsid w:val="00365DF9"/>
    <w:rsid w:val="00372DB4"/>
    <w:rsid w:val="00375AF5"/>
    <w:rsid w:val="003761BD"/>
    <w:rsid w:val="00385414"/>
    <w:rsid w:val="00386E0B"/>
    <w:rsid w:val="00390074"/>
    <w:rsid w:val="00393013"/>
    <w:rsid w:val="0039762B"/>
    <w:rsid w:val="003A0C37"/>
    <w:rsid w:val="003A1B6B"/>
    <w:rsid w:val="003A46C0"/>
    <w:rsid w:val="003A600E"/>
    <w:rsid w:val="003A6513"/>
    <w:rsid w:val="003A6E09"/>
    <w:rsid w:val="003B13E9"/>
    <w:rsid w:val="003B16C7"/>
    <w:rsid w:val="003B2A14"/>
    <w:rsid w:val="003B37AC"/>
    <w:rsid w:val="003B57E5"/>
    <w:rsid w:val="003B61BE"/>
    <w:rsid w:val="003B69DB"/>
    <w:rsid w:val="003C19F1"/>
    <w:rsid w:val="003C4186"/>
    <w:rsid w:val="003C458C"/>
    <w:rsid w:val="003C4D7B"/>
    <w:rsid w:val="003C6185"/>
    <w:rsid w:val="003C72FB"/>
    <w:rsid w:val="003D0D2D"/>
    <w:rsid w:val="003D0F76"/>
    <w:rsid w:val="003D27EA"/>
    <w:rsid w:val="003D4306"/>
    <w:rsid w:val="003D4710"/>
    <w:rsid w:val="003D6920"/>
    <w:rsid w:val="003E16D7"/>
    <w:rsid w:val="003E197E"/>
    <w:rsid w:val="003E27AB"/>
    <w:rsid w:val="003E7264"/>
    <w:rsid w:val="003F022C"/>
    <w:rsid w:val="003F1061"/>
    <w:rsid w:val="003F133C"/>
    <w:rsid w:val="003F1A37"/>
    <w:rsid w:val="003F1DA4"/>
    <w:rsid w:val="00400D5F"/>
    <w:rsid w:val="00403C8C"/>
    <w:rsid w:val="004046F0"/>
    <w:rsid w:val="00405E8A"/>
    <w:rsid w:val="00406311"/>
    <w:rsid w:val="0040668F"/>
    <w:rsid w:val="00407DB4"/>
    <w:rsid w:val="00411552"/>
    <w:rsid w:val="00412677"/>
    <w:rsid w:val="00413251"/>
    <w:rsid w:val="004164CC"/>
    <w:rsid w:val="00424A34"/>
    <w:rsid w:val="004277D1"/>
    <w:rsid w:val="004315B9"/>
    <w:rsid w:val="004348AE"/>
    <w:rsid w:val="004349B0"/>
    <w:rsid w:val="00435E16"/>
    <w:rsid w:val="004376C0"/>
    <w:rsid w:val="00441CB0"/>
    <w:rsid w:val="00441EF5"/>
    <w:rsid w:val="0044223A"/>
    <w:rsid w:val="00442E5D"/>
    <w:rsid w:val="00447DAE"/>
    <w:rsid w:val="00450407"/>
    <w:rsid w:val="00450C83"/>
    <w:rsid w:val="00451851"/>
    <w:rsid w:val="00453343"/>
    <w:rsid w:val="00460103"/>
    <w:rsid w:val="004608B9"/>
    <w:rsid w:val="00461EE9"/>
    <w:rsid w:val="00462750"/>
    <w:rsid w:val="00465947"/>
    <w:rsid w:val="00467395"/>
    <w:rsid w:val="00470BB1"/>
    <w:rsid w:val="004718F7"/>
    <w:rsid w:val="00471B1E"/>
    <w:rsid w:val="00473153"/>
    <w:rsid w:val="004743AF"/>
    <w:rsid w:val="004762EC"/>
    <w:rsid w:val="004816D5"/>
    <w:rsid w:val="00482B0C"/>
    <w:rsid w:val="00482C17"/>
    <w:rsid w:val="004911B4"/>
    <w:rsid w:val="00491211"/>
    <w:rsid w:val="0049196A"/>
    <w:rsid w:val="004923DA"/>
    <w:rsid w:val="00493434"/>
    <w:rsid w:val="00493F99"/>
    <w:rsid w:val="004962F9"/>
    <w:rsid w:val="004968E2"/>
    <w:rsid w:val="004A1EFF"/>
    <w:rsid w:val="004A2A49"/>
    <w:rsid w:val="004A3C15"/>
    <w:rsid w:val="004A45F2"/>
    <w:rsid w:val="004B4C15"/>
    <w:rsid w:val="004B600B"/>
    <w:rsid w:val="004B6822"/>
    <w:rsid w:val="004B69F6"/>
    <w:rsid w:val="004B72A8"/>
    <w:rsid w:val="004C1369"/>
    <w:rsid w:val="004C1E1F"/>
    <w:rsid w:val="004C21E4"/>
    <w:rsid w:val="004C2D3A"/>
    <w:rsid w:val="004C46A5"/>
    <w:rsid w:val="004C52DE"/>
    <w:rsid w:val="004C52FD"/>
    <w:rsid w:val="004C5EC1"/>
    <w:rsid w:val="004D0246"/>
    <w:rsid w:val="004D03C4"/>
    <w:rsid w:val="004D0BF1"/>
    <w:rsid w:val="004D24D2"/>
    <w:rsid w:val="004D35A4"/>
    <w:rsid w:val="004D37DC"/>
    <w:rsid w:val="004D445F"/>
    <w:rsid w:val="004D4DD5"/>
    <w:rsid w:val="004E0507"/>
    <w:rsid w:val="004E066F"/>
    <w:rsid w:val="004E087B"/>
    <w:rsid w:val="004E2B5B"/>
    <w:rsid w:val="004E44A4"/>
    <w:rsid w:val="004E79A9"/>
    <w:rsid w:val="004E7B8B"/>
    <w:rsid w:val="004E7BDD"/>
    <w:rsid w:val="004E7E5D"/>
    <w:rsid w:val="004F1E21"/>
    <w:rsid w:val="004F2F7F"/>
    <w:rsid w:val="004F5C7D"/>
    <w:rsid w:val="004F7296"/>
    <w:rsid w:val="004F740D"/>
    <w:rsid w:val="004F7B8F"/>
    <w:rsid w:val="00500748"/>
    <w:rsid w:val="005011D6"/>
    <w:rsid w:val="0050167A"/>
    <w:rsid w:val="005042F1"/>
    <w:rsid w:val="005045D6"/>
    <w:rsid w:val="00504B92"/>
    <w:rsid w:val="0050519B"/>
    <w:rsid w:val="00505EE7"/>
    <w:rsid w:val="005131F0"/>
    <w:rsid w:val="00513C7D"/>
    <w:rsid w:val="005207B2"/>
    <w:rsid w:val="00521123"/>
    <w:rsid w:val="00521221"/>
    <w:rsid w:val="0052362E"/>
    <w:rsid w:val="00523B9C"/>
    <w:rsid w:val="00524798"/>
    <w:rsid w:val="00524D70"/>
    <w:rsid w:val="0052653C"/>
    <w:rsid w:val="00526B89"/>
    <w:rsid w:val="00527026"/>
    <w:rsid w:val="00527371"/>
    <w:rsid w:val="00527A07"/>
    <w:rsid w:val="00527DC4"/>
    <w:rsid w:val="00527F46"/>
    <w:rsid w:val="00532A8B"/>
    <w:rsid w:val="005339D4"/>
    <w:rsid w:val="00533AEE"/>
    <w:rsid w:val="00534396"/>
    <w:rsid w:val="0053653C"/>
    <w:rsid w:val="00536FA9"/>
    <w:rsid w:val="00537CA9"/>
    <w:rsid w:val="005400E9"/>
    <w:rsid w:val="005414F4"/>
    <w:rsid w:val="005438C2"/>
    <w:rsid w:val="005449DE"/>
    <w:rsid w:val="00544AEE"/>
    <w:rsid w:val="00546187"/>
    <w:rsid w:val="005463F1"/>
    <w:rsid w:val="00557D77"/>
    <w:rsid w:val="00561950"/>
    <w:rsid w:val="0056204D"/>
    <w:rsid w:val="00562EAA"/>
    <w:rsid w:val="00563963"/>
    <w:rsid w:val="00563B58"/>
    <w:rsid w:val="00563FDB"/>
    <w:rsid w:val="005640C4"/>
    <w:rsid w:val="00566524"/>
    <w:rsid w:val="0056684C"/>
    <w:rsid w:val="00566BAA"/>
    <w:rsid w:val="005673DE"/>
    <w:rsid w:val="00574A0C"/>
    <w:rsid w:val="00574B88"/>
    <w:rsid w:val="00575A8F"/>
    <w:rsid w:val="00576E4C"/>
    <w:rsid w:val="0057734C"/>
    <w:rsid w:val="0057780F"/>
    <w:rsid w:val="00581E0A"/>
    <w:rsid w:val="005825E5"/>
    <w:rsid w:val="00586503"/>
    <w:rsid w:val="00586D89"/>
    <w:rsid w:val="00587BA9"/>
    <w:rsid w:val="005916B8"/>
    <w:rsid w:val="00594FCB"/>
    <w:rsid w:val="005A1B4C"/>
    <w:rsid w:val="005A1D73"/>
    <w:rsid w:val="005A45C4"/>
    <w:rsid w:val="005A545C"/>
    <w:rsid w:val="005A7DB1"/>
    <w:rsid w:val="005B2062"/>
    <w:rsid w:val="005B6221"/>
    <w:rsid w:val="005B76DC"/>
    <w:rsid w:val="005C01F0"/>
    <w:rsid w:val="005C1567"/>
    <w:rsid w:val="005C3FC7"/>
    <w:rsid w:val="005C4509"/>
    <w:rsid w:val="005C6CE5"/>
    <w:rsid w:val="005C6E3A"/>
    <w:rsid w:val="005D3F07"/>
    <w:rsid w:val="005D48A7"/>
    <w:rsid w:val="005D5579"/>
    <w:rsid w:val="005D6686"/>
    <w:rsid w:val="005D770B"/>
    <w:rsid w:val="005E0505"/>
    <w:rsid w:val="005E13EA"/>
    <w:rsid w:val="005E1828"/>
    <w:rsid w:val="005E7A5C"/>
    <w:rsid w:val="005F29D9"/>
    <w:rsid w:val="005F2A0B"/>
    <w:rsid w:val="005F405E"/>
    <w:rsid w:val="006003E8"/>
    <w:rsid w:val="0060265C"/>
    <w:rsid w:val="00602B17"/>
    <w:rsid w:val="00606E27"/>
    <w:rsid w:val="006108C9"/>
    <w:rsid w:val="00616D7F"/>
    <w:rsid w:val="0062158D"/>
    <w:rsid w:val="0062252C"/>
    <w:rsid w:val="00624793"/>
    <w:rsid w:val="0062491D"/>
    <w:rsid w:val="0062497B"/>
    <w:rsid w:val="006274DA"/>
    <w:rsid w:val="006307DC"/>
    <w:rsid w:val="00630F39"/>
    <w:rsid w:val="006312D3"/>
    <w:rsid w:val="006326D1"/>
    <w:rsid w:val="00632E0A"/>
    <w:rsid w:val="00633165"/>
    <w:rsid w:val="00633958"/>
    <w:rsid w:val="0063778C"/>
    <w:rsid w:val="006403C5"/>
    <w:rsid w:val="00640F64"/>
    <w:rsid w:val="0064176F"/>
    <w:rsid w:val="006417DB"/>
    <w:rsid w:val="0064212E"/>
    <w:rsid w:val="006438E8"/>
    <w:rsid w:val="006447DE"/>
    <w:rsid w:val="00645B29"/>
    <w:rsid w:val="0065276E"/>
    <w:rsid w:val="00654329"/>
    <w:rsid w:val="006544A7"/>
    <w:rsid w:val="00654CEC"/>
    <w:rsid w:val="00655507"/>
    <w:rsid w:val="0065627C"/>
    <w:rsid w:val="0066312E"/>
    <w:rsid w:val="00666D0F"/>
    <w:rsid w:val="0067096D"/>
    <w:rsid w:val="00670EFE"/>
    <w:rsid w:val="006712A7"/>
    <w:rsid w:val="00671942"/>
    <w:rsid w:val="00673BEA"/>
    <w:rsid w:val="00674F78"/>
    <w:rsid w:val="00674FC2"/>
    <w:rsid w:val="00677E42"/>
    <w:rsid w:val="0068209E"/>
    <w:rsid w:val="00682334"/>
    <w:rsid w:val="00684B16"/>
    <w:rsid w:val="00685CC4"/>
    <w:rsid w:val="006936EB"/>
    <w:rsid w:val="00696F65"/>
    <w:rsid w:val="006A03CF"/>
    <w:rsid w:val="006A6D2E"/>
    <w:rsid w:val="006A7A6D"/>
    <w:rsid w:val="006A7D97"/>
    <w:rsid w:val="006B12D3"/>
    <w:rsid w:val="006B56C6"/>
    <w:rsid w:val="006B5E67"/>
    <w:rsid w:val="006B718C"/>
    <w:rsid w:val="006C040A"/>
    <w:rsid w:val="006C2EB5"/>
    <w:rsid w:val="006C7CA5"/>
    <w:rsid w:val="006C7DEA"/>
    <w:rsid w:val="006D1319"/>
    <w:rsid w:val="006D18A3"/>
    <w:rsid w:val="006D3257"/>
    <w:rsid w:val="006D38D3"/>
    <w:rsid w:val="006D4550"/>
    <w:rsid w:val="006D5970"/>
    <w:rsid w:val="006D59E2"/>
    <w:rsid w:val="006D5DEC"/>
    <w:rsid w:val="006D7212"/>
    <w:rsid w:val="006E481E"/>
    <w:rsid w:val="006E585E"/>
    <w:rsid w:val="006E5DF5"/>
    <w:rsid w:val="006E795F"/>
    <w:rsid w:val="006F125E"/>
    <w:rsid w:val="006F370F"/>
    <w:rsid w:val="006F7F0E"/>
    <w:rsid w:val="00700249"/>
    <w:rsid w:val="0070604C"/>
    <w:rsid w:val="007069CD"/>
    <w:rsid w:val="00710733"/>
    <w:rsid w:val="00711A70"/>
    <w:rsid w:val="00712E6F"/>
    <w:rsid w:val="00712E90"/>
    <w:rsid w:val="00713B7E"/>
    <w:rsid w:val="007157BF"/>
    <w:rsid w:val="007204AE"/>
    <w:rsid w:val="007218B8"/>
    <w:rsid w:val="00724560"/>
    <w:rsid w:val="0072678F"/>
    <w:rsid w:val="007275E9"/>
    <w:rsid w:val="00727C4C"/>
    <w:rsid w:val="00732FB9"/>
    <w:rsid w:val="007333BC"/>
    <w:rsid w:val="00734809"/>
    <w:rsid w:val="00734E90"/>
    <w:rsid w:val="007352A6"/>
    <w:rsid w:val="007406E1"/>
    <w:rsid w:val="00740E43"/>
    <w:rsid w:val="00743DCA"/>
    <w:rsid w:val="00743E40"/>
    <w:rsid w:val="00745FDB"/>
    <w:rsid w:val="0074744F"/>
    <w:rsid w:val="00747F65"/>
    <w:rsid w:val="00751263"/>
    <w:rsid w:val="00752353"/>
    <w:rsid w:val="00753A6D"/>
    <w:rsid w:val="0075704F"/>
    <w:rsid w:val="00762BB7"/>
    <w:rsid w:val="00763B24"/>
    <w:rsid w:val="00763B2D"/>
    <w:rsid w:val="0076497C"/>
    <w:rsid w:val="00765E2B"/>
    <w:rsid w:val="0077189F"/>
    <w:rsid w:val="00772924"/>
    <w:rsid w:val="00772C15"/>
    <w:rsid w:val="00776A1A"/>
    <w:rsid w:val="00777B3D"/>
    <w:rsid w:val="00783745"/>
    <w:rsid w:val="007872F2"/>
    <w:rsid w:val="007908E0"/>
    <w:rsid w:val="00792181"/>
    <w:rsid w:val="00793BD4"/>
    <w:rsid w:val="00793EB3"/>
    <w:rsid w:val="00794205"/>
    <w:rsid w:val="00795951"/>
    <w:rsid w:val="007960B3"/>
    <w:rsid w:val="00796CED"/>
    <w:rsid w:val="007A1BCB"/>
    <w:rsid w:val="007A1F6A"/>
    <w:rsid w:val="007A267E"/>
    <w:rsid w:val="007A29B1"/>
    <w:rsid w:val="007B07FF"/>
    <w:rsid w:val="007B0DE3"/>
    <w:rsid w:val="007B491F"/>
    <w:rsid w:val="007B5F17"/>
    <w:rsid w:val="007B7191"/>
    <w:rsid w:val="007B7B74"/>
    <w:rsid w:val="007C0473"/>
    <w:rsid w:val="007C1634"/>
    <w:rsid w:val="007C1D94"/>
    <w:rsid w:val="007C1DD1"/>
    <w:rsid w:val="007C2879"/>
    <w:rsid w:val="007C3304"/>
    <w:rsid w:val="007C33B6"/>
    <w:rsid w:val="007C56F9"/>
    <w:rsid w:val="007C6A87"/>
    <w:rsid w:val="007C705D"/>
    <w:rsid w:val="007D0A07"/>
    <w:rsid w:val="007D133D"/>
    <w:rsid w:val="007D1CF7"/>
    <w:rsid w:val="007D3EB4"/>
    <w:rsid w:val="007D3F16"/>
    <w:rsid w:val="007E4686"/>
    <w:rsid w:val="007E697B"/>
    <w:rsid w:val="007F064C"/>
    <w:rsid w:val="007F349E"/>
    <w:rsid w:val="007F371B"/>
    <w:rsid w:val="007F3F7E"/>
    <w:rsid w:val="007F5497"/>
    <w:rsid w:val="007F57B3"/>
    <w:rsid w:val="00801A13"/>
    <w:rsid w:val="00813CEC"/>
    <w:rsid w:val="0081534C"/>
    <w:rsid w:val="008171E4"/>
    <w:rsid w:val="008175FB"/>
    <w:rsid w:val="00817890"/>
    <w:rsid w:val="00817F4B"/>
    <w:rsid w:val="008208EA"/>
    <w:rsid w:val="00820FE1"/>
    <w:rsid w:val="008220B8"/>
    <w:rsid w:val="008248C1"/>
    <w:rsid w:val="00824E67"/>
    <w:rsid w:val="00825A64"/>
    <w:rsid w:val="00826F48"/>
    <w:rsid w:val="008308AE"/>
    <w:rsid w:val="00830968"/>
    <w:rsid w:val="0083166E"/>
    <w:rsid w:val="00831DC3"/>
    <w:rsid w:val="008322C7"/>
    <w:rsid w:val="00833011"/>
    <w:rsid w:val="00833972"/>
    <w:rsid w:val="008342AE"/>
    <w:rsid w:val="00834732"/>
    <w:rsid w:val="00834F1D"/>
    <w:rsid w:val="00836FEC"/>
    <w:rsid w:val="00841F9D"/>
    <w:rsid w:val="008420E1"/>
    <w:rsid w:val="00843D58"/>
    <w:rsid w:val="00844D98"/>
    <w:rsid w:val="00846D84"/>
    <w:rsid w:val="00850151"/>
    <w:rsid w:val="00850FB1"/>
    <w:rsid w:val="008518F2"/>
    <w:rsid w:val="0085230E"/>
    <w:rsid w:val="008550A1"/>
    <w:rsid w:val="00861038"/>
    <w:rsid w:val="008642E4"/>
    <w:rsid w:val="00864BA8"/>
    <w:rsid w:val="00866B50"/>
    <w:rsid w:val="008708F1"/>
    <w:rsid w:val="00871773"/>
    <w:rsid w:val="00876FFC"/>
    <w:rsid w:val="00880539"/>
    <w:rsid w:val="00880C0C"/>
    <w:rsid w:val="008817B3"/>
    <w:rsid w:val="008821D3"/>
    <w:rsid w:val="008847C8"/>
    <w:rsid w:val="008859E8"/>
    <w:rsid w:val="00886F59"/>
    <w:rsid w:val="0088737B"/>
    <w:rsid w:val="0089266D"/>
    <w:rsid w:val="00892716"/>
    <w:rsid w:val="00893067"/>
    <w:rsid w:val="008933DE"/>
    <w:rsid w:val="00894EFC"/>
    <w:rsid w:val="00895FCE"/>
    <w:rsid w:val="00897F3E"/>
    <w:rsid w:val="008A21B4"/>
    <w:rsid w:val="008A2927"/>
    <w:rsid w:val="008A31E7"/>
    <w:rsid w:val="008A3FA5"/>
    <w:rsid w:val="008A4576"/>
    <w:rsid w:val="008A5DA2"/>
    <w:rsid w:val="008A5F8E"/>
    <w:rsid w:val="008B07DE"/>
    <w:rsid w:val="008B28E7"/>
    <w:rsid w:val="008B47A0"/>
    <w:rsid w:val="008B5D88"/>
    <w:rsid w:val="008C14C7"/>
    <w:rsid w:val="008C2FFB"/>
    <w:rsid w:val="008C4CBF"/>
    <w:rsid w:val="008C5138"/>
    <w:rsid w:val="008C6AA1"/>
    <w:rsid w:val="008C6EEA"/>
    <w:rsid w:val="008D0BF1"/>
    <w:rsid w:val="008D312E"/>
    <w:rsid w:val="008D3489"/>
    <w:rsid w:val="008D5813"/>
    <w:rsid w:val="008D634E"/>
    <w:rsid w:val="008D778A"/>
    <w:rsid w:val="008F095B"/>
    <w:rsid w:val="008F22BD"/>
    <w:rsid w:val="008F412F"/>
    <w:rsid w:val="0090153E"/>
    <w:rsid w:val="00906A19"/>
    <w:rsid w:val="009079BD"/>
    <w:rsid w:val="00910B43"/>
    <w:rsid w:val="0091176E"/>
    <w:rsid w:val="00911EB1"/>
    <w:rsid w:val="00912BD9"/>
    <w:rsid w:val="00913019"/>
    <w:rsid w:val="00914427"/>
    <w:rsid w:val="009154C9"/>
    <w:rsid w:val="00915958"/>
    <w:rsid w:val="00920539"/>
    <w:rsid w:val="00920E5B"/>
    <w:rsid w:val="00921C0D"/>
    <w:rsid w:val="009247C2"/>
    <w:rsid w:val="00926436"/>
    <w:rsid w:val="00927242"/>
    <w:rsid w:val="0093018C"/>
    <w:rsid w:val="00931C2E"/>
    <w:rsid w:val="00932AFF"/>
    <w:rsid w:val="009337E4"/>
    <w:rsid w:val="00936086"/>
    <w:rsid w:val="00937023"/>
    <w:rsid w:val="009371C6"/>
    <w:rsid w:val="009420FA"/>
    <w:rsid w:val="009426AF"/>
    <w:rsid w:val="009462DE"/>
    <w:rsid w:val="009467BB"/>
    <w:rsid w:val="00947C7D"/>
    <w:rsid w:val="00951432"/>
    <w:rsid w:val="009544C0"/>
    <w:rsid w:val="00954FA4"/>
    <w:rsid w:val="00955AE7"/>
    <w:rsid w:val="00956AE9"/>
    <w:rsid w:val="0096242D"/>
    <w:rsid w:val="00964CC6"/>
    <w:rsid w:val="00980735"/>
    <w:rsid w:val="00983774"/>
    <w:rsid w:val="0098437E"/>
    <w:rsid w:val="00985D05"/>
    <w:rsid w:val="00987A7F"/>
    <w:rsid w:val="00991FDA"/>
    <w:rsid w:val="009927A1"/>
    <w:rsid w:val="00995A5A"/>
    <w:rsid w:val="009960F8"/>
    <w:rsid w:val="009A0FAD"/>
    <w:rsid w:val="009A38F1"/>
    <w:rsid w:val="009A453F"/>
    <w:rsid w:val="009A56C2"/>
    <w:rsid w:val="009A5ED6"/>
    <w:rsid w:val="009A5F3B"/>
    <w:rsid w:val="009A7D87"/>
    <w:rsid w:val="009B0B61"/>
    <w:rsid w:val="009B2021"/>
    <w:rsid w:val="009B28C0"/>
    <w:rsid w:val="009B32A9"/>
    <w:rsid w:val="009B5979"/>
    <w:rsid w:val="009B66E6"/>
    <w:rsid w:val="009B7136"/>
    <w:rsid w:val="009B7806"/>
    <w:rsid w:val="009C11CC"/>
    <w:rsid w:val="009C12D3"/>
    <w:rsid w:val="009C2D31"/>
    <w:rsid w:val="009C3717"/>
    <w:rsid w:val="009C3AC2"/>
    <w:rsid w:val="009D25B4"/>
    <w:rsid w:val="009D2C33"/>
    <w:rsid w:val="009D2EFB"/>
    <w:rsid w:val="009D354A"/>
    <w:rsid w:val="009D4365"/>
    <w:rsid w:val="009D4840"/>
    <w:rsid w:val="009D4E3B"/>
    <w:rsid w:val="009D6F9B"/>
    <w:rsid w:val="009D7BC9"/>
    <w:rsid w:val="009E1982"/>
    <w:rsid w:val="009E259A"/>
    <w:rsid w:val="009E2E86"/>
    <w:rsid w:val="009E4D2C"/>
    <w:rsid w:val="009F01F6"/>
    <w:rsid w:val="009F0978"/>
    <w:rsid w:val="009F2249"/>
    <w:rsid w:val="009F25E8"/>
    <w:rsid w:val="009F3AEC"/>
    <w:rsid w:val="00A00081"/>
    <w:rsid w:val="00A019A7"/>
    <w:rsid w:val="00A102A7"/>
    <w:rsid w:val="00A10D56"/>
    <w:rsid w:val="00A1121F"/>
    <w:rsid w:val="00A11EB7"/>
    <w:rsid w:val="00A12AAE"/>
    <w:rsid w:val="00A1485C"/>
    <w:rsid w:val="00A15BF1"/>
    <w:rsid w:val="00A16DD1"/>
    <w:rsid w:val="00A22441"/>
    <w:rsid w:val="00A22EEA"/>
    <w:rsid w:val="00A2362F"/>
    <w:rsid w:val="00A23F3B"/>
    <w:rsid w:val="00A24406"/>
    <w:rsid w:val="00A25F64"/>
    <w:rsid w:val="00A27CC2"/>
    <w:rsid w:val="00A40915"/>
    <w:rsid w:val="00A40ED6"/>
    <w:rsid w:val="00A40F26"/>
    <w:rsid w:val="00A45F78"/>
    <w:rsid w:val="00A46BD5"/>
    <w:rsid w:val="00A470EE"/>
    <w:rsid w:val="00A47621"/>
    <w:rsid w:val="00A479CD"/>
    <w:rsid w:val="00A47CB4"/>
    <w:rsid w:val="00A50CFC"/>
    <w:rsid w:val="00A51401"/>
    <w:rsid w:val="00A53FDF"/>
    <w:rsid w:val="00A54D67"/>
    <w:rsid w:val="00A55A3F"/>
    <w:rsid w:val="00A56410"/>
    <w:rsid w:val="00A61794"/>
    <w:rsid w:val="00A6362D"/>
    <w:rsid w:val="00A652F6"/>
    <w:rsid w:val="00A66399"/>
    <w:rsid w:val="00A70FA5"/>
    <w:rsid w:val="00A72E36"/>
    <w:rsid w:val="00A732EA"/>
    <w:rsid w:val="00A7481B"/>
    <w:rsid w:val="00A7489E"/>
    <w:rsid w:val="00A8015F"/>
    <w:rsid w:val="00A80BD2"/>
    <w:rsid w:val="00A826E5"/>
    <w:rsid w:val="00A85039"/>
    <w:rsid w:val="00A8593C"/>
    <w:rsid w:val="00A87330"/>
    <w:rsid w:val="00A906AA"/>
    <w:rsid w:val="00A92C72"/>
    <w:rsid w:val="00A93F2C"/>
    <w:rsid w:val="00A94A57"/>
    <w:rsid w:val="00A94C5E"/>
    <w:rsid w:val="00A96DE9"/>
    <w:rsid w:val="00AA0424"/>
    <w:rsid w:val="00AA0D0D"/>
    <w:rsid w:val="00AA1EE6"/>
    <w:rsid w:val="00AA241A"/>
    <w:rsid w:val="00AA252C"/>
    <w:rsid w:val="00AA27C5"/>
    <w:rsid w:val="00AA37BB"/>
    <w:rsid w:val="00AA45A3"/>
    <w:rsid w:val="00AA666E"/>
    <w:rsid w:val="00AB1D5C"/>
    <w:rsid w:val="00AB36EE"/>
    <w:rsid w:val="00AB5518"/>
    <w:rsid w:val="00AC01D4"/>
    <w:rsid w:val="00AC0AFB"/>
    <w:rsid w:val="00AC3EB3"/>
    <w:rsid w:val="00AC4637"/>
    <w:rsid w:val="00AC4A04"/>
    <w:rsid w:val="00AC73BE"/>
    <w:rsid w:val="00AD0329"/>
    <w:rsid w:val="00AD273B"/>
    <w:rsid w:val="00AD336F"/>
    <w:rsid w:val="00AD3550"/>
    <w:rsid w:val="00AD53A7"/>
    <w:rsid w:val="00AD6ECE"/>
    <w:rsid w:val="00AE2564"/>
    <w:rsid w:val="00AE301F"/>
    <w:rsid w:val="00AE3302"/>
    <w:rsid w:val="00AE55A8"/>
    <w:rsid w:val="00AE5E0F"/>
    <w:rsid w:val="00AE6747"/>
    <w:rsid w:val="00AE7077"/>
    <w:rsid w:val="00AF024B"/>
    <w:rsid w:val="00AF0DFC"/>
    <w:rsid w:val="00AF1B85"/>
    <w:rsid w:val="00AF4220"/>
    <w:rsid w:val="00AF4EF0"/>
    <w:rsid w:val="00AF5609"/>
    <w:rsid w:val="00AF5D6A"/>
    <w:rsid w:val="00AF61C2"/>
    <w:rsid w:val="00AF6CC6"/>
    <w:rsid w:val="00B01320"/>
    <w:rsid w:val="00B015DB"/>
    <w:rsid w:val="00B0296A"/>
    <w:rsid w:val="00B03185"/>
    <w:rsid w:val="00B12295"/>
    <w:rsid w:val="00B12B10"/>
    <w:rsid w:val="00B133EB"/>
    <w:rsid w:val="00B137BE"/>
    <w:rsid w:val="00B16920"/>
    <w:rsid w:val="00B16B1E"/>
    <w:rsid w:val="00B17FA0"/>
    <w:rsid w:val="00B24344"/>
    <w:rsid w:val="00B24F27"/>
    <w:rsid w:val="00B25E9F"/>
    <w:rsid w:val="00B26769"/>
    <w:rsid w:val="00B31C91"/>
    <w:rsid w:val="00B356BD"/>
    <w:rsid w:val="00B370FA"/>
    <w:rsid w:val="00B3747F"/>
    <w:rsid w:val="00B37495"/>
    <w:rsid w:val="00B37D9E"/>
    <w:rsid w:val="00B4200A"/>
    <w:rsid w:val="00B4206C"/>
    <w:rsid w:val="00B43194"/>
    <w:rsid w:val="00B43A9F"/>
    <w:rsid w:val="00B45E72"/>
    <w:rsid w:val="00B47734"/>
    <w:rsid w:val="00B50620"/>
    <w:rsid w:val="00B50FBA"/>
    <w:rsid w:val="00B5392C"/>
    <w:rsid w:val="00B5414F"/>
    <w:rsid w:val="00B558EB"/>
    <w:rsid w:val="00B577D3"/>
    <w:rsid w:val="00B57D56"/>
    <w:rsid w:val="00B60466"/>
    <w:rsid w:val="00B60A5C"/>
    <w:rsid w:val="00B62725"/>
    <w:rsid w:val="00B6548F"/>
    <w:rsid w:val="00B70843"/>
    <w:rsid w:val="00B70CF3"/>
    <w:rsid w:val="00B72AE2"/>
    <w:rsid w:val="00B7502A"/>
    <w:rsid w:val="00B77305"/>
    <w:rsid w:val="00B8221A"/>
    <w:rsid w:val="00B82CC2"/>
    <w:rsid w:val="00B84A89"/>
    <w:rsid w:val="00B851C5"/>
    <w:rsid w:val="00B860CD"/>
    <w:rsid w:val="00B902BA"/>
    <w:rsid w:val="00B90C23"/>
    <w:rsid w:val="00B92705"/>
    <w:rsid w:val="00B92BEF"/>
    <w:rsid w:val="00B958E8"/>
    <w:rsid w:val="00B9689A"/>
    <w:rsid w:val="00BA0583"/>
    <w:rsid w:val="00BA4EA2"/>
    <w:rsid w:val="00BA78C2"/>
    <w:rsid w:val="00BB06CB"/>
    <w:rsid w:val="00BB0EFE"/>
    <w:rsid w:val="00BB261F"/>
    <w:rsid w:val="00BB2887"/>
    <w:rsid w:val="00BB2DBB"/>
    <w:rsid w:val="00BB5EAA"/>
    <w:rsid w:val="00BB5F11"/>
    <w:rsid w:val="00BB69C2"/>
    <w:rsid w:val="00BB78A6"/>
    <w:rsid w:val="00BC04FA"/>
    <w:rsid w:val="00BC1C22"/>
    <w:rsid w:val="00BC460B"/>
    <w:rsid w:val="00BC5725"/>
    <w:rsid w:val="00BC69DD"/>
    <w:rsid w:val="00BD236D"/>
    <w:rsid w:val="00BD30B1"/>
    <w:rsid w:val="00BD3FBF"/>
    <w:rsid w:val="00BD43D6"/>
    <w:rsid w:val="00BD6975"/>
    <w:rsid w:val="00BE0F7B"/>
    <w:rsid w:val="00BE10C2"/>
    <w:rsid w:val="00BE233E"/>
    <w:rsid w:val="00BE32F5"/>
    <w:rsid w:val="00BE52B7"/>
    <w:rsid w:val="00BF0633"/>
    <w:rsid w:val="00BF1786"/>
    <w:rsid w:val="00BF5BC9"/>
    <w:rsid w:val="00BF64E5"/>
    <w:rsid w:val="00BF7E57"/>
    <w:rsid w:val="00C01D14"/>
    <w:rsid w:val="00C01DF0"/>
    <w:rsid w:val="00C025B4"/>
    <w:rsid w:val="00C03543"/>
    <w:rsid w:val="00C037BE"/>
    <w:rsid w:val="00C06265"/>
    <w:rsid w:val="00C063FF"/>
    <w:rsid w:val="00C1095A"/>
    <w:rsid w:val="00C1319F"/>
    <w:rsid w:val="00C15EF2"/>
    <w:rsid w:val="00C161FD"/>
    <w:rsid w:val="00C16268"/>
    <w:rsid w:val="00C20A80"/>
    <w:rsid w:val="00C21D06"/>
    <w:rsid w:val="00C23F17"/>
    <w:rsid w:val="00C26D0D"/>
    <w:rsid w:val="00C273AA"/>
    <w:rsid w:val="00C27C95"/>
    <w:rsid w:val="00C300D2"/>
    <w:rsid w:val="00C3270F"/>
    <w:rsid w:val="00C3278B"/>
    <w:rsid w:val="00C33375"/>
    <w:rsid w:val="00C34C23"/>
    <w:rsid w:val="00C40C30"/>
    <w:rsid w:val="00C42005"/>
    <w:rsid w:val="00C44446"/>
    <w:rsid w:val="00C4664D"/>
    <w:rsid w:val="00C46864"/>
    <w:rsid w:val="00C472AA"/>
    <w:rsid w:val="00C50A05"/>
    <w:rsid w:val="00C52C37"/>
    <w:rsid w:val="00C54AED"/>
    <w:rsid w:val="00C55D71"/>
    <w:rsid w:val="00C5761F"/>
    <w:rsid w:val="00C626C1"/>
    <w:rsid w:val="00C63D00"/>
    <w:rsid w:val="00C6441B"/>
    <w:rsid w:val="00C675C3"/>
    <w:rsid w:val="00C703C8"/>
    <w:rsid w:val="00C703D2"/>
    <w:rsid w:val="00C7108B"/>
    <w:rsid w:val="00C75CD2"/>
    <w:rsid w:val="00C75FB0"/>
    <w:rsid w:val="00C76120"/>
    <w:rsid w:val="00C8089F"/>
    <w:rsid w:val="00C832E6"/>
    <w:rsid w:val="00C836CC"/>
    <w:rsid w:val="00C85770"/>
    <w:rsid w:val="00C87A74"/>
    <w:rsid w:val="00C92C71"/>
    <w:rsid w:val="00C93B22"/>
    <w:rsid w:val="00C93F8F"/>
    <w:rsid w:val="00C94E2A"/>
    <w:rsid w:val="00CA3593"/>
    <w:rsid w:val="00CA4E75"/>
    <w:rsid w:val="00CA7E41"/>
    <w:rsid w:val="00CB143A"/>
    <w:rsid w:val="00CB258E"/>
    <w:rsid w:val="00CB3C8F"/>
    <w:rsid w:val="00CB3F39"/>
    <w:rsid w:val="00CB47FA"/>
    <w:rsid w:val="00CB4B0D"/>
    <w:rsid w:val="00CB61A0"/>
    <w:rsid w:val="00CC02F1"/>
    <w:rsid w:val="00CC11A6"/>
    <w:rsid w:val="00CC135E"/>
    <w:rsid w:val="00CC40ED"/>
    <w:rsid w:val="00CC4414"/>
    <w:rsid w:val="00CC65AB"/>
    <w:rsid w:val="00CC7E65"/>
    <w:rsid w:val="00CD0160"/>
    <w:rsid w:val="00CD03A3"/>
    <w:rsid w:val="00CD1472"/>
    <w:rsid w:val="00CD3FE2"/>
    <w:rsid w:val="00CD5D3F"/>
    <w:rsid w:val="00CD6256"/>
    <w:rsid w:val="00CD78C4"/>
    <w:rsid w:val="00CD7C21"/>
    <w:rsid w:val="00CE0C2B"/>
    <w:rsid w:val="00CE50A3"/>
    <w:rsid w:val="00CF3267"/>
    <w:rsid w:val="00CF3DB3"/>
    <w:rsid w:val="00CF6CDC"/>
    <w:rsid w:val="00CF78BC"/>
    <w:rsid w:val="00D008DA"/>
    <w:rsid w:val="00D009C5"/>
    <w:rsid w:val="00D03904"/>
    <w:rsid w:val="00D03FF4"/>
    <w:rsid w:val="00D052BC"/>
    <w:rsid w:val="00D07026"/>
    <w:rsid w:val="00D11888"/>
    <w:rsid w:val="00D13B91"/>
    <w:rsid w:val="00D22C8F"/>
    <w:rsid w:val="00D24466"/>
    <w:rsid w:val="00D32286"/>
    <w:rsid w:val="00D32FEB"/>
    <w:rsid w:val="00D33491"/>
    <w:rsid w:val="00D340B2"/>
    <w:rsid w:val="00D40A19"/>
    <w:rsid w:val="00D416AC"/>
    <w:rsid w:val="00D41A93"/>
    <w:rsid w:val="00D447BA"/>
    <w:rsid w:val="00D44F8E"/>
    <w:rsid w:val="00D465E9"/>
    <w:rsid w:val="00D46F19"/>
    <w:rsid w:val="00D5233E"/>
    <w:rsid w:val="00D52DD5"/>
    <w:rsid w:val="00D5501A"/>
    <w:rsid w:val="00D563A2"/>
    <w:rsid w:val="00D603C3"/>
    <w:rsid w:val="00D603FF"/>
    <w:rsid w:val="00D607EF"/>
    <w:rsid w:val="00D60C2C"/>
    <w:rsid w:val="00D60F88"/>
    <w:rsid w:val="00D61C9F"/>
    <w:rsid w:val="00D625E7"/>
    <w:rsid w:val="00D63D60"/>
    <w:rsid w:val="00D646BD"/>
    <w:rsid w:val="00D66BE3"/>
    <w:rsid w:val="00D67E39"/>
    <w:rsid w:val="00D7018A"/>
    <w:rsid w:val="00D707FA"/>
    <w:rsid w:val="00D71029"/>
    <w:rsid w:val="00D71201"/>
    <w:rsid w:val="00D720C7"/>
    <w:rsid w:val="00D7643C"/>
    <w:rsid w:val="00D76C15"/>
    <w:rsid w:val="00D77231"/>
    <w:rsid w:val="00D80562"/>
    <w:rsid w:val="00D80BF1"/>
    <w:rsid w:val="00D831DA"/>
    <w:rsid w:val="00D8436A"/>
    <w:rsid w:val="00D843E2"/>
    <w:rsid w:val="00D84474"/>
    <w:rsid w:val="00D847D9"/>
    <w:rsid w:val="00D86890"/>
    <w:rsid w:val="00D876E6"/>
    <w:rsid w:val="00DA1025"/>
    <w:rsid w:val="00DA22EC"/>
    <w:rsid w:val="00DA28CA"/>
    <w:rsid w:val="00DA3A86"/>
    <w:rsid w:val="00DA3E68"/>
    <w:rsid w:val="00DA5860"/>
    <w:rsid w:val="00DA6B5B"/>
    <w:rsid w:val="00DB0D43"/>
    <w:rsid w:val="00DB2767"/>
    <w:rsid w:val="00DB41C8"/>
    <w:rsid w:val="00DC4729"/>
    <w:rsid w:val="00DC7081"/>
    <w:rsid w:val="00DD0214"/>
    <w:rsid w:val="00DD3E20"/>
    <w:rsid w:val="00DE2130"/>
    <w:rsid w:val="00DE2D32"/>
    <w:rsid w:val="00DE2D61"/>
    <w:rsid w:val="00DE3D20"/>
    <w:rsid w:val="00DF3A39"/>
    <w:rsid w:val="00DF5882"/>
    <w:rsid w:val="00DF5C58"/>
    <w:rsid w:val="00E0313D"/>
    <w:rsid w:val="00E07544"/>
    <w:rsid w:val="00E116C6"/>
    <w:rsid w:val="00E1397A"/>
    <w:rsid w:val="00E14FA1"/>
    <w:rsid w:val="00E15395"/>
    <w:rsid w:val="00E166A1"/>
    <w:rsid w:val="00E16DFB"/>
    <w:rsid w:val="00E17160"/>
    <w:rsid w:val="00E20742"/>
    <w:rsid w:val="00E2383C"/>
    <w:rsid w:val="00E25509"/>
    <w:rsid w:val="00E27ADA"/>
    <w:rsid w:val="00E27F11"/>
    <w:rsid w:val="00E302B1"/>
    <w:rsid w:val="00E319C1"/>
    <w:rsid w:val="00E32E32"/>
    <w:rsid w:val="00E34D9F"/>
    <w:rsid w:val="00E35BEC"/>
    <w:rsid w:val="00E376C6"/>
    <w:rsid w:val="00E4313B"/>
    <w:rsid w:val="00E469AD"/>
    <w:rsid w:val="00E50312"/>
    <w:rsid w:val="00E50821"/>
    <w:rsid w:val="00E51F91"/>
    <w:rsid w:val="00E533DB"/>
    <w:rsid w:val="00E61953"/>
    <w:rsid w:val="00E6298B"/>
    <w:rsid w:val="00E6441F"/>
    <w:rsid w:val="00E6529E"/>
    <w:rsid w:val="00E657EB"/>
    <w:rsid w:val="00E7086E"/>
    <w:rsid w:val="00E71081"/>
    <w:rsid w:val="00E7374A"/>
    <w:rsid w:val="00E73C41"/>
    <w:rsid w:val="00E7598F"/>
    <w:rsid w:val="00E76ADB"/>
    <w:rsid w:val="00E76F60"/>
    <w:rsid w:val="00E770BD"/>
    <w:rsid w:val="00E77B76"/>
    <w:rsid w:val="00E8148C"/>
    <w:rsid w:val="00E8291F"/>
    <w:rsid w:val="00E83D90"/>
    <w:rsid w:val="00E83F28"/>
    <w:rsid w:val="00E83F91"/>
    <w:rsid w:val="00E84172"/>
    <w:rsid w:val="00E84931"/>
    <w:rsid w:val="00E85E5D"/>
    <w:rsid w:val="00E90F6E"/>
    <w:rsid w:val="00E9107A"/>
    <w:rsid w:val="00E91F62"/>
    <w:rsid w:val="00E929FD"/>
    <w:rsid w:val="00E93240"/>
    <w:rsid w:val="00E9479B"/>
    <w:rsid w:val="00EA10DA"/>
    <w:rsid w:val="00EA290A"/>
    <w:rsid w:val="00EA4D48"/>
    <w:rsid w:val="00EA639F"/>
    <w:rsid w:val="00EB2173"/>
    <w:rsid w:val="00EB6161"/>
    <w:rsid w:val="00EB62E6"/>
    <w:rsid w:val="00EC1E37"/>
    <w:rsid w:val="00ED1B30"/>
    <w:rsid w:val="00ED24D6"/>
    <w:rsid w:val="00ED250E"/>
    <w:rsid w:val="00ED6516"/>
    <w:rsid w:val="00EE09F9"/>
    <w:rsid w:val="00EE1AC1"/>
    <w:rsid w:val="00EE2A1E"/>
    <w:rsid w:val="00EE39D6"/>
    <w:rsid w:val="00EE3C0A"/>
    <w:rsid w:val="00EE46A3"/>
    <w:rsid w:val="00EE52AD"/>
    <w:rsid w:val="00EE657B"/>
    <w:rsid w:val="00EF4F57"/>
    <w:rsid w:val="00F01F92"/>
    <w:rsid w:val="00F049CA"/>
    <w:rsid w:val="00F0718C"/>
    <w:rsid w:val="00F07F80"/>
    <w:rsid w:val="00F10265"/>
    <w:rsid w:val="00F10A08"/>
    <w:rsid w:val="00F11D43"/>
    <w:rsid w:val="00F13CAA"/>
    <w:rsid w:val="00F14DD6"/>
    <w:rsid w:val="00F16CB0"/>
    <w:rsid w:val="00F172DD"/>
    <w:rsid w:val="00F22AC5"/>
    <w:rsid w:val="00F23301"/>
    <w:rsid w:val="00F254D1"/>
    <w:rsid w:val="00F27EA1"/>
    <w:rsid w:val="00F316E9"/>
    <w:rsid w:val="00F32B82"/>
    <w:rsid w:val="00F34880"/>
    <w:rsid w:val="00F4043E"/>
    <w:rsid w:val="00F4103A"/>
    <w:rsid w:val="00F41A79"/>
    <w:rsid w:val="00F41BBC"/>
    <w:rsid w:val="00F43B9D"/>
    <w:rsid w:val="00F444F0"/>
    <w:rsid w:val="00F50847"/>
    <w:rsid w:val="00F5138A"/>
    <w:rsid w:val="00F51B10"/>
    <w:rsid w:val="00F524BD"/>
    <w:rsid w:val="00F53F27"/>
    <w:rsid w:val="00F546D1"/>
    <w:rsid w:val="00F555B2"/>
    <w:rsid w:val="00F56398"/>
    <w:rsid w:val="00F63E65"/>
    <w:rsid w:val="00F63F87"/>
    <w:rsid w:val="00F66272"/>
    <w:rsid w:val="00F709C0"/>
    <w:rsid w:val="00F82F00"/>
    <w:rsid w:val="00F8696B"/>
    <w:rsid w:val="00F927A1"/>
    <w:rsid w:val="00F92E4D"/>
    <w:rsid w:val="00F942EC"/>
    <w:rsid w:val="00F95E06"/>
    <w:rsid w:val="00FA2BC2"/>
    <w:rsid w:val="00FA33A0"/>
    <w:rsid w:val="00FA3764"/>
    <w:rsid w:val="00FA56ED"/>
    <w:rsid w:val="00FA67E4"/>
    <w:rsid w:val="00FB0E43"/>
    <w:rsid w:val="00FB3203"/>
    <w:rsid w:val="00FB4993"/>
    <w:rsid w:val="00FB5FA6"/>
    <w:rsid w:val="00FC1310"/>
    <w:rsid w:val="00FC2FF3"/>
    <w:rsid w:val="00FC3263"/>
    <w:rsid w:val="00FC51F9"/>
    <w:rsid w:val="00FC5B40"/>
    <w:rsid w:val="00FC5FF8"/>
    <w:rsid w:val="00FD3D7C"/>
    <w:rsid w:val="00FD4F17"/>
    <w:rsid w:val="00FD4F8F"/>
    <w:rsid w:val="00FD7ED1"/>
    <w:rsid w:val="00FE0102"/>
    <w:rsid w:val="00FE0C16"/>
    <w:rsid w:val="00FE14AD"/>
    <w:rsid w:val="00FE14B1"/>
    <w:rsid w:val="00FE1757"/>
    <w:rsid w:val="00FE3E18"/>
    <w:rsid w:val="00FE710C"/>
    <w:rsid w:val="00FF0070"/>
    <w:rsid w:val="00FF3C03"/>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908CEA42-EA29-47A7-A9F2-BEF3D3CA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56398"/>
    <w:rPr>
      <w:color w:val="605E5C"/>
      <w:shd w:val="clear" w:color="auto" w:fill="E1DFDD"/>
    </w:rPr>
  </w:style>
  <w:style w:type="character" w:styleId="FollowedHyperlink">
    <w:name w:val="FollowedHyperlink"/>
    <w:basedOn w:val="DefaultParagraphFont"/>
    <w:uiPriority w:val="99"/>
    <w:semiHidden/>
    <w:unhideWhenUsed/>
    <w:rsid w:val="00DE2D32"/>
    <w:rPr>
      <w:color w:val="954F72" w:themeColor="followedHyperlink"/>
      <w:u w:val="single"/>
    </w:rPr>
  </w:style>
  <w:style w:type="character" w:customStyle="1" w:styleId="authorname">
    <w:name w:val="authorname"/>
    <w:basedOn w:val="DefaultParagraphFont"/>
    <w:rsid w:val="00180E52"/>
  </w:style>
  <w:style w:type="character" w:customStyle="1" w:styleId="separator">
    <w:name w:val="separator"/>
    <w:basedOn w:val="DefaultParagraphFont"/>
    <w:rsid w:val="00180E52"/>
  </w:style>
  <w:style w:type="character" w:customStyle="1" w:styleId="Date1">
    <w:name w:val="Date1"/>
    <w:basedOn w:val="DefaultParagraphFont"/>
    <w:rsid w:val="00180E52"/>
  </w:style>
  <w:style w:type="character" w:customStyle="1" w:styleId="arttitle">
    <w:name w:val="art_title"/>
    <w:basedOn w:val="DefaultParagraphFont"/>
    <w:rsid w:val="00180E52"/>
  </w:style>
  <w:style w:type="character" w:customStyle="1" w:styleId="serialtitle">
    <w:name w:val="serial_title"/>
    <w:basedOn w:val="DefaultParagraphFont"/>
    <w:rsid w:val="00180E52"/>
  </w:style>
  <w:style w:type="character" w:customStyle="1" w:styleId="volumeissue">
    <w:name w:val="volume_issue"/>
    <w:basedOn w:val="DefaultParagraphFont"/>
    <w:rsid w:val="00180E52"/>
  </w:style>
  <w:style w:type="character" w:customStyle="1" w:styleId="pagerange">
    <w:name w:val="page_range"/>
    <w:basedOn w:val="DefaultParagraphFont"/>
    <w:rsid w:val="00180E52"/>
  </w:style>
  <w:style w:type="character" w:customStyle="1" w:styleId="doilink">
    <w:name w:val="doi_link"/>
    <w:basedOn w:val="DefaultParagraphFont"/>
    <w:rsid w:val="00180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55963">
      <w:bodyDiv w:val="1"/>
      <w:marLeft w:val="0"/>
      <w:marRight w:val="0"/>
      <w:marTop w:val="0"/>
      <w:marBottom w:val="0"/>
      <w:divBdr>
        <w:top w:val="none" w:sz="0" w:space="0" w:color="auto"/>
        <w:left w:val="none" w:sz="0" w:space="0" w:color="auto"/>
        <w:bottom w:val="none" w:sz="0" w:space="0" w:color="auto"/>
        <w:right w:val="none" w:sz="0" w:space="0" w:color="auto"/>
      </w:divBdr>
      <w:divsChild>
        <w:div w:id="37408761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on-introduction%20(Accessed" TargetMode="External"/><Relationship Id="rId39" Type="http://schemas.openxmlformats.org/officeDocument/2006/relationships/hyperlink" Target="https://www.legislation.gov.uk/ukpga/1998/42/schedule/1" TargetMode="External"/><Relationship Id="rId21" Type="http://schemas.openxmlformats.org/officeDocument/2006/relationships/hyperlink" Target="https://www.ncbi.nlm.nih.gov/pmc/articles/PMC8994970/" TargetMode="External"/><Relationship Id="rId34" Type="http://schemas.openxmlformats.org/officeDocument/2006/relationships/hyperlink" Target="https://www.theguardian.com/society/2024/jan/07/three-quarters-of-gym-goers-report-boost-in-mental-health-report-says" TargetMode="External"/><Relationship Id="rId42" Type="http://schemas.openxmlformats.org/officeDocument/2006/relationships/hyperlink" Target="https://www.mentalhealth.org.uk/explore-mental-health/statistics/suicidal-thoughts-statistics" TargetMode="External"/><Relationship Id="rId47" Type="http://schemas.openxmlformats.org/officeDocument/2006/relationships/hyperlink" Target="https://doi.org/10.4018/978-1-5225-8516-9" TargetMode="External"/><Relationship Id="rId50" Type="http://schemas.openxmlformats.org/officeDocument/2006/relationships/hyperlink" Target="https://www.legislation.gov.uk/ukpga/Edw8and1Geo6/1/6/section/5/enacted" TargetMode="External"/><Relationship Id="rId55" Type="http://schemas.openxmlformats.org/officeDocument/2006/relationships/hyperlink" Target="https://doi.org/10.1080/15614263.2014.96145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championhealth.co.uk/insights/suicidal-thoughts-statistics/%20(Accessed" TargetMode="External"/><Relationship Id="rId33" Type="http://schemas.openxmlformats.org/officeDocument/2006/relationships/hyperlink" Target="https://www.futurelearn.com/info/courses/fraud-investigation-making-a-difference/0/steps/65545" TargetMode="External"/><Relationship Id="rId38" Type="http://schemas.openxmlformats.org/officeDocument/2006/relationships/hyperlink" Target="https://assets.publishing.service.gov.uk/media/5df90166e5274a0910cb6d73/user-guide-police-use-of-force.pdf" TargetMode="External"/><Relationship Id="rId46" Type="http://schemas.openxmlformats.org/officeDocument/2006/relationships/hyperlink" Target="https://www.gov.uk/government/statistics/near-to-real-time-suspected-suicide-surveillance-nrtsss-for-england/statistical-report-near-to-real-time-suspected-suicide-surveillance-nrtsss-for-england-for-the-15-months-to-august-2023"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ccs.police.uk/latest-news/custody-is-not-an-appropriate-place-for-people-suffering-with-mental-ill-health/" TargetMode="External"/><Relationship Id="rId29" Type="http://schemas.openxmlformats.org/officeDocument/2006/relationships/hyperlink" Target="https://assets.college.police.uk/s3fs-public/2021-02/code_of_ethics.pdf" TargetMode="External"/><Relationship Id="rId41" Type="http://schemas.openxmlformats.org/officeDocument/2006/relationships/hyperlink" Target="https://www.legislation.gov.uk/ukpga/1983/20/section/136" TargetMode="External"/><Relationship Id="rId54" Type="http://schemas.openxmlformats.org/officeDocument/2006/relationships/hyperlink" Target="https://www.victimsupport.org.uk/wp-%20content/uploads/documents/files/How%20victims%20and%20survivors%20of%20DA%20experience%20the%20criminal%20justice%20system.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resilience" TargetMode="External"/><Relationship Id="rId32" Type="http://schemas.openxmlformats.org/officeDocument/2006/relationships/hyperlink" Target="https://www.essex.police.uk/SysSiteAssets/foi-media/essex/other-information/published-items/b1706p~1.pdf" TargetMode="External"/><Relationship Id="rId37" Type="http://schemas.openxmlformats.org/officeDocument/2006/relationships/hyperlink" Target="https://hmicfrs.justiceinspectorates.gov.uk/our-work/article/crime-data-integrity/crime-recording-process/" TargetMode="External"/><Relationship Id="rId40" Type="http://schemas.openxmlformats.org/officeDocument/2006/relationships/hyperlink" Target="https://www.libertyhumanrights.org.uk/advice_information/can-police-use-force/" TargetMode="External"/><Relationship Id="rId45" Type="http://schemas.openxmlformats.org/officeDocument/2006/relationships/hyperlink" Target="https://psibetajournal.org/wp-content/uploads/Nguyen-1.pdf" TargetMode="External"/><Relationship Id="rId53" Type="http://schemas.openxmlformats.org/officeDocument/2006/relationships/hyperlink" Target="https://www.victimsupport.org.uk/wp-content/uploads/documents/files/VS_Understanding%20victims%20of%20crime_web.pdf"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algarywomensshelter.com/images/pdf/SocialResponses_Handbook.pdf" TargetMode="External"/><Relationship Id="rId28" Type="http://schemas.openxmlformats.org/officeDocument/2006/relationships/hyperlink" Target="https://www.college.police.uk/app/mental-health/mental-capacity" TargetMode="External"/><Relationship Id="rId36" Type="http://schemas.openxmlformats.org/officeDocument/2006/relationships/hyperlink" Target="https://www.gwent.police.uk/police-forces/gwent-police/areas/about-us/about-us/code-of%20ethics/" TargetMode="External"/><Relationship Id="rId49" Type="http://schemas.openxmlformats.org/officeDocument/2006/relationships/hyperlink" Target="https://psibetajournal.org/wp-content/uploads/Nguyen-1.pdf"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usticeinspectorates.gov.uk/cjji/media/press-releases/2021/11/mentalhealth2021/" TargetMode="External"/><Relationship Id="rId44" Type="http://schemas.openxmlformats.org/officeDocument/2006/relationships/hyperlink" Target="https://assets.publishing.service.gov.uk/media/60620279d3bf7f5ceaca0d89/victims-code-2020.pdf" TargetMode="External"/><Relationship Id="rId52" Type="http://schemas.openxmlformats.org/officeDocument/2006/relationships/hyperlink" Target="https://www.southwalesargus.co.uk/news/22575286.scale-newports-social-housing-crisis-reveal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080/10439463.2020.182283" TargetMode="External"/><Relationship Id="rId27" Type="http://schemas.openxmlformats.org/officeDocument/2006/relationships/hyperlink" Target="https://www.college.police.uk/app/mental-health/mental-capacity" TargetMode="External"/><Relationship Id="rId30" Type="http://schemas.openxmlformats.org/officeDocument/2006/relationships/hyperlink" Target="http://www.college.police.uk//guidance/conflict-management" TargetMode="External"/><Relationship Id="rId35" Type="http://schemas.openxmlformats.org/officeDocument/2006/relationships/hyperlink" Target="https://time-management.org/what-are-the-benefits-of-time-management-for-students/" TargetMode="External"/><Relationship Id="rId43" Type="http://schemas.openxmlformats.org/officeDocument/2006/relationships/hyperlink" Target="https://doi.org/10.56687/9781447361923" TargetMode="External"/><Relationship Id="rId48" Type="http://schemas.openxmlformats.org/officeDocument/2006/relationships/hyperlink" Target="https://policeofficer.org/conflict-resolution-deescalation-techniques-police-officers/" TargetMode="External"/><Relationship Id="rId56" Type="http://schemas.openxmlformats.org/officeDocument/2006/relationships/hyperlink" Target="https://academyforjustice.asu.edu/wp-content/uploads/2022-11-batch-upload/How_Do_Police_Officers_Experience_Interactions_with_People_with_Mental_Illness.pdf" TargetMode="External"/><Relationship Id="rId8" Type="http://schemas.openxmlformats.org/officeDocument/2006/relationships/webSettings" Target="webSettings.xml"/><Relationship Id="rId51" Type="http://schemas.openxmlformats.org/officeDocument/2006/relationships/hyperlink" Target="https://www.revolutionlearning.co.uk/article/the-betari-box-mode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9559</Words>
  <Characters>54487</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Ahmad, Anis</cp:lastModifiedBy>
  <cp:revision>2</cp:revision>
  <cp:lastPrinted>2019-08-13T11:47:00Z</cp:lastPrinted>
  <dcterms:created xsi:type="dcterms:W3CDTF">2024-02-04T13:57:00Z</dcterms:created>
  <dcterms:modified xsi:type="dcterms:W3CDTF">2024-02-04T13:57:00Z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2023-09-25T21:29:34Z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80cd560d-56c3-426b-afd1-e14e594831d1</vt:lpwstr>
  </property>
  <property fmtid="{D5CDD505-2E9C-101B-9397-08002B2CF9AE}" pid="9" name="MSIP_Label_f2acd28b-79a3-4a0f-b0ff-4b75658b1549_ContentBits">
    <vt:lpwstr>0</vt:lpwstr>
  </property>
</Properties>
</file>