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6C5A1E" w14:textId="77777777" w:rsidR="007E4DE9" w:rsidRDefault="007E4DE9" w:rsidP="0081248D">
      <w:r w:rsidRPr="0081248D">
        <w:t xml:space="preserve">Reflecting on our group project experience, it's clear that each member brought unique contributions and challenges to the table. As Person 1, I found collaboration to be both rewarding and at times, challenging, as we navigated through our tasks. </w:t>
      </w:r>
    </w:p>
    <w:p w14:paraId="22A2B2DE" w14:textId="1851E289" w:rsidR="002D5025" w:rsidRDefault="002D5025" w:rsidP="0081248D">
      <w:r>
        <w:t>Rating for each person</w:t>
      </w:r>
    </w:p>
    <w:tbl>
      <w:tblPr>
        <w:tblStyle w:val="TableGrid"/>
        <w:tblW w:w="0" w:type="auto"/>
        <w:tblLook w:val="04A0" w:firstRow="1" w:lastRow="0" w:firstColumn="1" w:lastColumn="0" w:noHBand="0" w:noVBand="1"/>
      </w:tblPr>
      <w:tblGrid>
        <w:gridCol w:w="2317"/>
        <w:gridCol w:w="2291"/>
        <w:gridCol w:w="2108"/>
        <w:gridCol w:w="2300"/>
      </w:tblGrid>
      <w:tr w:rsidR="002D5025" w14:paraId="65AE13C3" w14:textId="77777777" w:rsidTr="007E4DE9">
        <w:tc>
          <w:tcPr>
            <w:tcW w:w="2317" w:type="dxa"/>
            <w:vAlign w:val="center"/>
          </w:tcPr>
          <w:p w14:paraId="62960129" w14:textId="0627F087" w:rsidR="002D5025" w:rsidRDefault="002D5025" w:rsidP="007E4DE9">
            <w:pPr>
              <w:jc w:val="center"/>
            </w:pPr>
          </w:p>
        </w:tc>
        <w:tc>
          <w:tcPr>
            <w:tcW w:w="2291" w:type="dxa"/>
            <w:vAlign w:val="center"/>
          </w:tcPr>
          <w:p w14:paraId="2FB77596" w14:textId="09FC65CA" w:rsidR="002D5025" w:rsidRDefault="002D5025" w:rsidP="007E4DE9">
            <w:pPr>
              <w:jc w:val="center"/>
            </w:pPr>
            <w:r>
              <w:t>Name</w:t>
            </w:r>
          </w:p>
        </w:tc>
        <w:tc>
          <w:tcPr>
            <w:tcW w:w="2108" w:type="dxa"/>
            <w:vAlign w:val="center"/>
          </w:tcPr>
          <w:p w14:paraId="3A51FFCC" w14:textId="719F4CCD" w:rsidR="002D5025" w:rsidRDefault="002D5025" w:rsidP="007E4DE9">
            <w:pPr>
              <w:jc w:val="center"/>
            </w:pPr>
            <w:r>
              <w:t>Student Number</w:t>
            </w:r>
          </w:p>
        </w:tc>
        <w:tc>
          <w:tcPr>
            <w:tcW w:w="2300" w:type="dxa"/>
            <w:vAlign w:val="center"/>
          </w:tcPr>
          <w:p w14:paraId="2C26C05A" w14:textId="64AC1FEF" w:rsidR="002D5025" w:rsidRDefault="002D5025" w:rsidP="007E4DE9">
            <w:pPr>
              <w:jc w:val="center"/>
            </w:pPr>
            <w:r>
              <w:t>Rating</w:t>
            </w:r>
          </w:p>
        </w:tc>
      </w:tr>
      <w:tr w:rsidR="002D5025" w14:paraId="26E6B2E5" w14:textId="77777777" w:rsidTr="007E4DE9">
        <w:tc>
          <w:tcPr>
            <w:tcW w:w="2317" w:type="dxa"/>
            <w:vAlign w:val="center"/>
          </w:tcPr>
          <w:p w14:paraId="6238FC3A" w14:textId="1EE96252" w:rsidR="002D5025" w:rsidRPr="002D5025" w:rsidRDefault="002D5025" w:rsidP="007E4DE9">
            <w:pPr>
              <w:jc w:val="center"/>
            </w:pPr>
            <w:r w:rsidRPr="002D5025">
              <w:t>Person One</w:t>
            </w:r>
          </w:p>
        </w:tc>
        <w:tc>
          <w:tcPr>
            <w:tcW w:w="2291" w:type="dxa"/>
            <w:vAlign w:val="center"/>
          </w:tcPr>
          <w:p w14:paraId="3F31157C" w14:textId="797C5075" w:rsidR="002D5025" w:rsidRPr="002D5025" w:rsidRDefault="002D5025" w:rsidP="007E4DE9">
            <w:pPr>
              <w:jc w:val="center"/>
            </w:pPr>
            <w:r w:rsidRPr="002D5025">
              <w:t>Benjamin Gaylard</w:t>
            </w:r>
          </w:p>
        </w:tc>
        <w:tc>
          <w:tcPr>
            <w:tcW w:w="2108" w:type="dxa"/>
            <w:vAlign w:val="center"/>
          </w:tcPr>
          <w:p w14:paraId="7F04C2E3" w14:textId="5720045E" w:rsidR="002D5025" w:rsidRDefault="002D5025" w:rsidP="007E4DE9">
            <w:pPr>
              <w:jc w:val="center"/>
            </w:pPr>
            <w:r>
              <w:t>2003557</w:t>
            </w:r>
          </w:p>
        </w:tc>
        <w:tc>
          <w:tcPr>
            <w:tcW w:w="2300" w:type="dxa"/>
            <w:vAlign w:val="center"/>
          </w:tcPr>
          <w:p w14:paraId="59121CC6" w14:textId="76CF0521" w:rsidR="002D5025" w:rsidRDefault="002D5025" w:rsidP="007E4DE9">
            <w:pPr>
              <w:jc w:val="center"/>
            </w:pPr>
          </w:p>
        </w:tc>
      </w:tr>
      <w:tr w:rsidR="002D5025" w14:paraId="2ABE5211" w14:textId="77777777" w:rsidTr="007E4DE9">
        <w:tc>
          <w:tcPr>
            <w:tcW w:w="2317" w:type="dxa"/>
            <w:vAlign w:val="center"/>
          </w:tcPr>
          <w:p w14:paraId="7B69C24C" w14:textId="3DE9EA27" w:rsidR="002D5025" w:rsidRPr="002D5025" w:rsidRDefault="002D5025" w:rsidP="007E4DE9">
            <w:pPr>
              <w:jc w:val="center"/>
            </w:pPr>
            <w:r w:rsidRPr="002D5025">
              <w:t>Person Two</w:t>
            </w:r>
          </w:p>
        </w:tc>
        <w:tc>
          <w:tcPr>
            <w:tcW w:w="2291" w:type="dxa"/>
            <w:vAlign w:val="center"/>
          </w:tcPr>
          <w:p w14:paraId="234FC5E9" w14:textId="12871209" w:rsidR="002D5025" w:rsidRPr="002D5025" w:rsidRDefault="002D5025" w:rsidP="007E4DE9">
            <w:pPr>
              <w:jc w:val="center"/>
            </w:pPr>
            <w:r w:rsidRPr="002D5025">
              <w:t>Ashleigh Simons</w:t>
            </w:r>
          </w:p>
        </w:tc>
        <w:tc>
          <w:tcPr>
            <w:tcW w:w="2108" w:type="dxa"/>
            <w:vAlign w:val="center"/>
          </w:tcPr>
          <w:p w14:paraId="722533BA" w14:textId="532615EC" w:rsidR="002D5025" w:rsidRDefault="002D5025" w:rsidP="007E4DE9">
            <w:pPr>
              <w:jc w:val="center"/>
            </w:pPr>
            <w:r>
              <w:t>2003948</w:t>
            </w:r>
          </w:p>
        </w:tc>
        <w:tc>
          <w:tcPr>
            <w:tcW w:w="2300" w:type="dxa"/>
            <w:vAlign w:val="center"/>
          </w:tcPr>
          <w:p w14:paraId="46684F7D" w14:textId="51C8BD72" w:rsidR="002D5025" w:rsidRDefault="002D5025" w:rsidP="007E4DE9">
            <w:pPr>
              <w:jc w:val="center"/>
            </w:pPr>
            <w:r>
              <w:t>5</w:t>
            </w:r>
          </w:p>
        </w:tc>
      </w:tr>
      <w:tr w:rsidR="002D5025" w14:paraId="210D405D" w14:textId="77777777" w:rsidTr="007E4DE9">
        <w:tc>
          <w:tcPr>
            <w:tcW w:w="2317" w:type="dxa"/>
            <w:vAlign w:val="center"/>
          </w:tcPr>
          <w:p w14:paraId="625F1FFA" w14:textId="7A6DA127" w:rsidR="002D5025" w:rsidRPr="002D5025" w:rsidRDefault="002D5025" w:rsidP="007E4DE9">
            <w:pPr>
              <w:jc w:val="center"/>
            </w:pPr>
            <w:r w:rsidRPr="002D5025">
              <w:t>Person Three</w:t>
            </w:r>
          </w:p>
        </w:tc>
        <w:tc>
          <w:tcPr>
            <w:tcW w:w="2291" w:type="dxa"/>
            <w:vAlign w:val="center"/>
          </w:tcPr>
          <w:p w14:paraId="765AB6CC" w14:textId="338B1B04" w:rsidR="002D5025" w:rsidRPr="002D5025" w:rsidRDefault="002D5025" w:rsidP="007E4DE9">
            <w:pPr>
              <w:jc w:val="center"/>
            </w:pPr>
            <w:r w:rsidRPr="002D5025">
              <w:t>Daniels Zelinskis</w:t>
            </w:r>
          </w:p>
        </w:tc>
        <w:tc>
          <w:tcPr>
            <w:tcW w:w="2108" w:type="dxa"/>
            <w:vAlign w:val="center"/>
          </w:tcPr>
          <w:p w14:paraId="2B729D44" w14:textId="71416E3B" w:rsidR="002D5025" w:rsidRDefault="002D5025" w:rsidP="007E4DE9">
            <w:pPr>
              <w:jc w:val="center"/>
            </w:pPr>
            <w:r w:rsidRPr="002D5025">
              <w:t>2104718</w:t>
            </w:r>
          </w:p>
        </w:tc>
        <w:tc>
          <w:tcPr>
            <w:tcW w:w="2300" w:type="dxa"/>
            <w:vAlign w:val="center"/>
          </w:tcPr>
          <w:p w14:paraId="1123AF6A" w14:textId="4316359F" w:rsidR="002D5025" w:rsidRDefault="002D5025" w:rsidP="007E4DE9">
            <w:pPr>
              <w:jc w:val="center"/>
            </w:pPr>
            <w:r>
              <w:t>3.5</w:t>
            </w:r>
          </w:p>
        </w:tc>
      </w:tr>
      <w:tr w:rsidR="002D5025" w14:paraId="3916A38F" w14:textId="77777777" w:rsidTr="007E4DE9">
        <w:tc>
          <w:tcPr>
            <w:tcW w:w="2317" w:type="dxa"/>
            <w:vAlign w:val="center"/>
          </w:tcPr>
          <w:p w14:paraId="146AF4DF" w14:textId="5ACC4C4D" w:rsidR="002D5025" w:rsidRPr="002D5025" w:rsidRDefault="002D5025" w:rsidP="007E4DE9">
            <w:pPr>
              <w:jc w:val="center"/>
            </w:pPr>
            <w:r w:rsidRPr="002D5025">
              <w:t>Person Four</w:t>
            </w:r>
          </w:p>
        </w:tc>
        <w:tc>
          <w:tcPr>
            <w:tcW w:w="2291" w:type="dxa"/>
            <w:vAlign w:val="center"/>
          </w:tcPr>
          <w:p w14:paraId="6640D49E" w14:textId="0DB7D781" w:rsidR="002D5025" w:rsidRPr="002D5025" w:rsidRDefault="007E4DE9" w:rsidP="007E4DE9">
            <w:pPr>
              <w:jc w:val="center"/>
            </w:pPr>
            <w:r w:rsidRPr="007E4DE9">
              <w:t>Alexander Tzafos</w:t>
            </w:r>
          </w:p>
        </w:tc>
        <w:tc>
          <w:tcPr>
            <w:tcW w:w="2108" w:type="dxa"/>
            <w:vAlign w:val="center"/>
          </w:tcPr>
          <w:p w14:paraId="3A9DBBC8" w14:textId="1A6BDEAA" w:rsidR="002D5025" w:rsidRDefault="007E4DE9" w:rsidP="007E4DE9">
            <w:pPr>
              <w:jc w:val="center"/>
            </w:pPr>
            <w:r w:rsidRPr="007E4DE9">
              <w:t>2104846</w:t>
            </w:r>
          </w:p>
        </w:tc>
        <w:tc>
          <w:tcPr>
            <w:tcW w:w="2300" w:type="dxa"/>
            <w:vAlign w:val="center"/>
          </w:tcPr>
          <w:p w14:paraId="6029A7C9" w14:textId="7F4EB3AE" w:rsidR="002D5025" w:rsidRDefault="007E4DE9" w:rsidP="007E4DE9">
            <w:pPr>
              <w:jc w:val="center"/>
            </w:pPr>
            <w:r>
              <w:t>2.5</w:t>
            </w:r>
          </w:p>
        </w:tc>
      </w:tr>
      <w:tr w:rsidR="002D5025" w14:paraId="46BA3BD5" w14:textId="77777777" w:rsidTr="007E4DE9">
        <w:tc>
          <w:tcPr>
            <w:tcW w:w="2317" w:type="dxa"/>
            <w:vAlign w:val="center"/>
          </w:tcPr>
          <w:p w14:paraId="348D811D" w14:textId="2EF9FB13" w:rsidR="002D5025" w:rsidRDefault="002D5025" w:rsidP="007E4DE9">
            <w:pPr>
              <w:jc w:val="center"/>
            </w:pPr>
            <w:r>
              <w:t>Person Five</w:t>
            </w:r>
          </w:p>
        </w:tc>
        <w:tc>
          <w:tcPr>
            <w:tcW w:w="2291" w:type="dxa"/>
            <w:vAlign w:val="center"/>
          </w:tcPr>
          <w:p w14:paraId="339EF90C" w14:textId="38942E8F" w:rsidR="002D5025" w:rsidRPr="007E4DE9" w:rsidRDefault="007E4DE9" w:rsidP="007E4DE9">
            <w:pPr>
              <w:jc w:val="center"/>
              <w:rPr>
                <w:lang w:val="it-IT"/>
              </w:rPr>
            </w:pPr>
            <w:r w:rsidRPr="007E4DE9">
              <w:rPr>
                <w:lang w:val="it-IT"/>
              </w:rPr>
              <w:t>Abdullah A</w:t>
            </w:r>
            <w:r>
              <w:rPr>
                <w:lang w:val="it-IT"/>
              </w:rPr>
              <w:t>zhar Cassim</w:t>
            </w:r>
          </w:p>
        </w:tc>
        <w:tc>
          <w:tcPr>
            <w:tcW w:w="2108" w:type="dxa"/>
            <w:vAlign w:val="center"/>
          </w:tcPr>
          <w:p w14:paraId="537BCE67" w14:textId="73302E44" w:rsidR="002D5025" w:rsidRDefault="007E4DE9" w:rsidP="007E4DE9">
            <w:pPr>
              <w:jc w:val="center"/>
            </w:pPr>
            <w:r w:rsidRPr="002D5025">
              <w:t>2306801</w:t>
            </w:r>
          </w:p>
        </w:tc>
        <w:tc>
          <w:tcPr>
            <w:tcW w:w="2300" w:type="dxa"/>
            <w:vAlign w:val="center"/>
          </w:tcPr>
          <w:p w14:paraId="74C50E15" w14:textId="302B1198" w:rsidR="002D5025" w:rsidRDefault="007E4DE9" w:rsidP="007E4DE9">
            <w:pPr>
              <w:jc w:val="center"/>
            </w:pPr>
            <w:r>
              <w:t>3.5</w:t>
            </w:r>
          </w:p>
        </w:tc>
      </w:tr>
    </w:tbl>
    <w:p w14:paraId="5973EEE7" w14:textId="77777777" w:rsidR="00714C4E" w:rsidRDefault="00714C4E" w:rsidP="0081248D"/>
    <w:p w14:paraId="38009E16" w14:textId="79394D17" w:rsidR="0081248D" w:rsidRDefault="007F64AC" w:rsidP="0081248D">
      <w:r>
        <w:t>Reflecting on each person</w:t>
      </w:r>
      <w:r w:rsidR="008A4FEB">
        <w:t>:</w:t>
      </w:r>
      <w:r w:rsidR="00BE219D">
        <w:br/>
      </w:r>
      <w:r w:rsidR="0081248D" w:rsidRPr="0081248D">
        <w:t xml:space="preserve">Person 4's involvement was somewhat limited during the preparation phase, primarily focusing on researching examples of VR in educational settings. While this input was valuable for contextualising our proposal, their absence during the second </w:t>
      </w:r>
      <w:r w:rsidR="007E4DE9">
        <w:t>presentation</w:t>
      </w:r>
      <w:r w:rsidR="0081248D" w:rsidRPr="0081248D">
        <w:t xml:space="preserve"> made it difficult to distribute </w:t>
      </w:r>
      <w:r w:rsidR="007E4DE9">
        <w:t>slides</w:t>
      </w:r>
      <w:r w:rsidR="0081248D" w:rsidRPr="0081248D">
        <w:t xml:space="preserve"> evenly. However, during the presentations 1 &amp; 3, Person 4 demonstrated strong presentation skills, effectively conveying our ideas to the audience. This highlights the importance of recognising and utilising individual strengths within a team dynamic. </w:t>
      </w:r>
    </w:p>
    <w:p w14:paraId="253435D8" w14:textId="23FFAD39" w:rsidR="0081248D" w:rsidRDefault="0081248D" w:rsidP="0081248D">
      <w:r w:rsidRPr="0081248D">
        <w:t>Persons 3 and 5 played a crucial role in the preparation phase by researching the limitations and benefits of our proposed solution. Their contributions provided valuable insights that informed our project's direction. Additionally, their creation of a detailed project plan and development timeline ensured</w:t>
      </w:r>
      <w:r w:rsidR="00824259">
        <w:t xml:space="preserve"> that if we were going to go ahead with this project we had an 6 month time frame to stick to</w:t>
      </w:r>
      <w:r w:rsidRPr="0081248D">
        <w:t xml:space="preserve">. </w:t>
      </w:r>
    </w:p>
    <w:p w14:paraId="32B805BD" w14:textId="01D4A7E1" w:rsidR="0081248D" w:rsidRDefault="0081248D" w:rsidP="0081248D">
      <w:r w:rsidRPr="0081248D">
        <w:t xml:space="preserve">Persons 1 and 2 took the lead in preparing the presentation slides, utilising research findings to support our </w:t>
      </w:r>
      <w:r w:rsidR="00824259">
        <w:t xml:space="preserve">proposal </w:t>
      </w:r>
      <w:r w:rsidRPr="0081248D">
        <w:t>effectively. Our collaborative efforts in compiling information and crafting coherent slides laid the foundation for our presentations. Despite the workload, working together allowed us to pool our resources and create a comprehensive overview of our project.</w:t>
      </w:r>
    </w:p>
    <w:p w14:paraId="601C71DE" w14:textId="28F63E3B" w:rsidR="00435F5A" w:rsidRPr="00435F5A" w:rsidRDefault="00435F5A" w:rsidP="0081248D">
      <w:r w:rsidRPr="00435F5A">
        <w:t>Positives</w:t>
      </w:r>
      <w:r w:rsidR="00714C4E">
        <w:t xml:space="preserve"> as a whole:</w:t>
      </w:r>
    </w:p>
    <w:p w14:paraId="3E494AF5" w14:textId="30994CB7" w:rsidR="00435F5A" w:rsidRPr="00435F5A" w:rsidRDefault="00435F5A" w:rsidP="00435F5A">
      <w:r w:rsidRPr="00435F5A">
        <w:t xml:space="preserve">Each member of the team played a crucial role in the successful completion of our project and presentations. From </w:t>
      </w:r>
      <w:r w:rsidR="00883A25" w:rsidRPr="00883A25">
        <w:t>Ideation to Implementation</w:t>
      </w:r>
      <w:r w:rsidRPr="00435F5A">
        <w:t>, every individual contributed their unique skills and perspectives, which synergistically enhanced the overall outcome. This diversity in strengths not only enriched our project but also fostered a sense of inclusivity and collaboration within the team.</w:t>
      </w:r>
    </w:p>
    <w:p w14:paraId="1CCD75C5" w14:textId="281CF03E" w:rsidR="00435F5A" w:rsidRPr="00435F5A" w:rsidRDefault="00435F5A" w:rsidP="00435F5A">
      <w:r w:rsidRPr="00435F5A">
        <w:t>Individuals leveraging their unique strengths to enhance the group's outcome signifies a conscious effort towards maximising our collective potential. This emphasis on leveraging strengths not only boosts morale but also fosters a culture of appreciation and mutual respect within the team.</w:t>
      </w:r>
    </w:p>
    <w:p w14:paraId="112BB51A" w14:textId="77777777" w:rsidR="00435F5A" w:rsidRPr="00435F5A" w:rsidRDefault="00435F5A" w:rsidP="00435F5A">
      <w:r w:rsidRPr="00435F5A">
        <w:t xml:space="preserve">Documentation and knowledge sharing emerged as integral components of our collaborative process. By meticulously documenting our progress and sharing insights garnered from research, we cultivated a repository of valuable resources that facilitated seamless coordination and informed decision-making. This culture of knowledge sharing not only </w:t>
      </w:r>
      <w:r w:rsidRPr="00435F5A">
        <w:lastRenderedPageBreak/>
        <w:t>enhanced the quality of our presentations but also nurtured a spirit of continuous learning and growth within the team.</w:t>
      </w:r>
    </w:p>
    <w:p w14:paraId="54CF5234" w14:textId="77777777" w:rsidR="00435F5A" w:rsidRPr="00435F5A" w:rsidRDefault="00435F5A" w:rsidP="00435F5A">
      <w:r w:rsidRPr="00435F5A">
        <w:t>Flexibility and adaptability proved to be invaluable assets in navigating the dynamic nature of our project. As challenges arose and circumstances evolved, members demonstrated a willingness to adjust their work methods and approaches, prioritising the group's collective objectives over individual preferences. This adaptability not only ensured smooth progress but also instilled resilience in the face of uncertainty, enabling us to effectively respond to unforeseen hurdles and changes in direction.</w:t>
      </w:r>
    </w:p>
    <w:p w14:paraId="309171BA" w14:textId="77777777" w:rsidR="00435F5A" w:rsidRPr="00435F5A" w:rsidRDefault="00435F5A" w:rsidP="00435F5A">
      <w:r w:rsidRPr="00435F5A">
        <w:t>Coordination emerged as a cornerstone of our collaborative efforts, facilitated by regular discussions and updates over WhatsApp. Leveraging digital platforms for communication allowed us to stay connected, streamline workflows, and synchronise efforts across distributed team members. This real-time exchange of information fostered transparency, accountability, and synergy, thereby enhancing our collective efficiency and productivity.</w:t>
      </w:r>
    </w:p>
    <w:p w14:paraId="56C4C86E" w14:textId="0943826C" w:rsidR="00435F5A" w:rsidRPr="00435F5A" w:rsidRDefault="00435F5A" w:rsidP="00435F5A">
      <w:r w:rsidRPr="00435F5A">
        <w:t>Negatives:</w:t>
      </w:r>
    </w:p>
    <w:p w14:paraId="564A1853" w14:textId="77777777" w:rsidR="00435F5A" w:rsidRPr="00435F5A" w:rsidRDefault="00435F5A" w:rsidP="00435F5A">
      <w:r w:rsidRPr="00435F5A">
        <w:t>Despite our collective efforts, resource constraints stemming from conflicting schedules posed a significant challenge throughout the project lifecycle. Balancing competing commitments and accommodating diverse availability proved to be a recurrent hurdle, often resulting in delays and disruptions to our workflow. This scarcity of time and resources not only exerted pressure on individual team members but also impeded the realisation of our full potential, highlighting the need for proactive planning and resource allocation strategies.</w:t>
      </w:r>
    </w:p>
    <w:p w14:paraId="7394055C" w14:textId="77777777" w:rsidR="00435F5A" w:rsidRPr="00435F5A" w:rsidRDefault="00435F5A" w:rsidP="00435F5A">
      <w:r w:rsidRPr="00435F5A">
        <w:t>External factors, such as illnesses and absences, further exacerbated the challenges we faced. Unforeseen disruptions caused by health-related issues or unexpected circumstances outside our control disrupted our momentum and necessitated adjustments to our timelines and responsibilities. While these external factors were beyond our influence, their impact on our productivity underscores the importance of contingency planning and resilience-building measures within our team dynamics.</w:t>
      </w:r>
    </w:p>
    <w:p w14:paraId="109E9921" w14:textId="1241F637" w:rsidR="00435F5A" w:rsidRPr="00435F5A" w:rsidRDefault="00435F5A" w:rsidP="00435F5A">
      <w:r w:rsidRPr="00435F5A">
        <w:t>Conclusion:</w:t>
      </w:r>
    </w:p>
    <w:p w14:paraId="2F654076" w14:textId="77777777" w:rsidR="00435F5A" w:rsidRPr="00435F5A" w:rsidRDefault="00435F5A" w:rsidP="00435F5A">
      <w:r w:rsidRPr="00435F5A">
        <w:t>In conclusion, our journey through the project presented a tapestry of experiences, characterised by both triumphs and tribulations. By embracing our strengths, fostering a culture of collaboration, and leveraging digital tools for communication and coordination, we navigated challenges and achieved our objectives. However, resource constraints and external factors served as poignant reminders of the inherent unpredictability of collaborative endeavours. Moving forward, we must harness the lessons gleaned from our experiences to fortify our teamwork strategies, enhance our resilience, and optimise our collective potential in the face of emerging trends. Through reflection, adaptation, and mutual support, we will continue to evolve as a cohesive and effective team, poised to thrive amidst the evolving landscape of challenges and opportunities.</w:t>
      </w:r>
    </w:p>
    <w:p w14:paraId="0C7F7658" w14:textId="685138B3" w:rsidR="00BE79E3" w:rsidRDefault="00BE79E3"/>
    <w:sectPr w:rsidR="00BE7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813876"/>
    <w:multiLevelType w:val="multilevel"/>
    <w:tmpl w:val="8C6A5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5A5B52"/>
    <w:multiLevelType w:val="multilevel"/>
    <w:tmpl w:val="28906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1832843">
    <w:abstractNumId w:val="1"/>
  </w:num>
  <w:num w:numId="2" w16cid:durableId="3754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F5A"/>
    <w:rsid w:val="002D5025"/>
    <w:rsid w:val="00353191"/>
    <w:rsid w:val="00435F5A"/>
    <w:rsid w:val="00714C4E"/>
    <w:rsid w:val="007E4DE9"/>
    <w:rsid w:val="007F5685"/>
    <w:rsid w:val="007F64AC"/>
    <w:rsid w:val="0081248D"/>
    <w:rsid w:val="00824259"/>
    <w:rsid w:val="008324A0"/>
    <w:rsid w:val="00883A25"/>
    <w:rsid w:val="008A4FEB"/>
    <w:rsid w:val="009F58A8"/>
    <w:rsid w:val="00BE219D"/>
    <w:rsid w:val="00BE79E3"/>
    <w:rsid w:val="00FF4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F5148"/>
  <w15:chartTrackingRefBased/>
  <w15:docId w15:val="{EA68884A-4291-4C46-86AF-937418A8C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F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F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F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F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F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F5A"/>
    <w:rPr>
      <w:rFonts w:eastAsiaTheme="majorEastAsia" w:cstheme="majorBidi"/>
      <w:color w:val="272727" w:themeColor="text1" w:themeTint="D8"/>
    </w:rPr>
  </w:style>
  <w:style w:type="paragraph" w:styleId="Title">
    <w:name w:val="Title"/>
    <w:basedOn w:val="Normal"/>
    <w:next w:val="Normal"/>
    <w:link w:val="TitleChar"/>
    <w:uiPriority w:val="10"/>
    <w:qFormat/>
    <w:rsid w:val="00435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F5A"/>
    <w:pPr>
      <w:spacing w:before="160"/>
      <w:jc w:val="center"/>
    </w:pPr>
    <w:rPr>
      <w:i/>
      <w:iCs/>
      <w:color w:val="404040" w:themeColor="text1" w:themeTint="BF"/>
    </w:rPr>
  </w:style>
  <w:style w:type="character" w:customStyle="1" w:styleId="QuoteChar">
    <w:name w:val="Quote Char"/>
    <w:basedOn w:val="DefaultParagraphFont"/>
    <w:link w:val="Quote"/>
    <w:uiPriority w:val="29"/>
    <w:rsid w:val="00435F5A"/>
    <w:rPr>
      <w:i/>
      <w:iCs/>
      <w:color w:val="404040" w:themeColor="text1" w:themeTint="BF"/>
    </w:rPr>
  </w:style>
  <w:style w:type="paragraph" w:styleId="ListParagraph">
    <w:name w:val="List Paragraph"/>
    <w:basedOn w:val="Normal"/>
    <w:uiPriority w:val="34"/>
    <w:qFormat/>
    <w:rsid w:val="00435F5A"/>
    <w:pPr>
      <w:ind w:left="720"/>
      <w:contextualSpacing/>
    </w:pPr>
  </w:style>
  <w:style w:type="character" w:styleId="IntenseEmphasis">
    <w:name w:val="Intense Emphasis"/>
    <w:basedOn w:val="DefaultParagraphFont"/>
    <w:uiPriority w:val="21"/>
    <w:qFormat/>
    <w:rsid w:val="00435F5A"/>
    <w:rPr>
      <w:i/>
      <w:iCs/>
      <w:color w:val="0F4761" w:themeColor="accent1" w:themeShade="BF"/>
    </w:rPr>
  </w:style>
  <w:style w:type="paragraph" w:styleId="IntenseQuote">
    <w:name w:val="Intense Quote"/>
    <w:basedOn w:val="Normal"/>
    <w:next w:val="Normal"/>
    <w:link w:val="IntenseQuoteChar"/>
    <w:uiPriority w:val="30"/>
    <w:qFormat/>
    <w:rsid w:val="00435F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F5A"/>
    <w:rPr>
      <w:i/>
      <w:iCs/>
      <w:color w:val="0F4761" w:themeColor="accent1" w:themeShade="BF"/>
    </w:rPr>
  </w:style>
  <w:style w:type="character" w:styleId="IntenseReference">
    <w:name w:val="Intense Reference"/>
    <w:basedOn w:val="DefaultParagraphFont"/>
    <w:uiPriority w:val="32"/>
    <w:qFormat/>
    <w:rsid w:val="00435F5A"/>
    <w:rPr>
      <w:b/>
      <w:bCs/>
      <w:smallCaps/>
      <w:color w:val="0F4761" w:themeColor="accent1" w:themeShade="BF"/>
      <w:spacing w:val="5"/>
    </w:rPr>
  </w:style>
  <w:style w:type="table" w:styleId="TableGrid">
    <w:name w:val="Table Grid"/>
    <w:basedOn w:val="TableNormal"/>
    <w:uiPriority w:val="39"/>
    <w:rsid w:val="002D50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4205822">
      <w:bodyDiv w:val="1"/>
      <w:marLeft w:val="0"/>
      <w:marRight w:val="0"/>
      <w:marTop w:val="0"/>
      <w:marBottom w:val="0"/>
      <w:divBdr>
        <w:top w:val="none" w:sz="0" w:space="0" w:color="auto"/>
        <w:left w:val="none" w:sz="0" w:space="0" w:color="auto"/>
        <w:bottom w:val="none" w:sz="0" w:space="0" w:color="auto"/>
        <w:right w:val="none" w:sz="0" w:space="0" w:color="auto"/>
      </w:divBdr>
    </w:div>
    <w:div w:id="617105970">
      <w:bodyDiv w:val="1"/>
      <w:marLeft w:val="0"/>
      <w:marRight w:val="0"/>
      <w:marTop w:val="0"/>
      <w:marBottom w:val="0"/>
      <w:divBdr>
        <w:top w:val="none" w:sz="0" w:space="0" w:color="auto"/>
        <w:left w:val="none" w:sz="0" w:space="0" w:color="auto"/>
        <w:bottom w:val="none" w:sz="0" w:space="0" w:color="auto"/>
        <w:right w:val="none" w:sz="0" w:space="0" w:color="auto"/>
      </w:divBdr>
    </w:div>
    <w:div w:id="783425701">
      <w:bodyDiv w:val="1"/>
      <w:marLeft w:val="0"/>
      <w:marRight w:val="0"/>
      <w:marTop w:val="0"/>
      <w:marBottom w:val="0"/>
      <w:divBdr>
        <w:top w:val="none" w:sz="0" w:space="0" w:color="auto"/>
        <w:left w:val="none" w:sz="0" w:space="0" w:color="auto"/>
        <w:bottom w:val="none" w:sz="0" w:space="0" w:color="auto"/>
        <w:right w:val="none" w:sz="0" w:space="0" w:color="auto"/>
      </w:divBdr>
      <w:divsChild>
        <w:div w:id="24214572">
          <w:marLeft w:val="0"/>
          <w:marRight w:val="0"/>
          <w:marTop w:val="0"/>
          <w:marBottom w:val="0"/>
          <w:divBdr>
            <w:top w:val="single" w:sz="2" w:space="0" w:color="E3E3E3"/>
            <w:left w:val="single" w:sz="2" w:space="0" w:color="E3E3E3"/>
            <w:bottom w:val="single" w:sz="2" w:space="0" w:color="E3E3E3"/>
            <w:right w:val="single" w:sz="2" w:space="0" w:color="E3E3E3"/>
          </w:divBdr>
          <w:divsChild>
            <w:div w:id="1136678524">
              <w:marLeft w:val="0"/>
              <w:marRight w:val="0"/>
              <w:marTop w:val="0"/>
              <w:marBottom w:val="0"/>
              <w:divBdr>
                <w:top w:val="single" w:sz="2" w:space="0" w:color="E3E3E3"/>
                <w:left w:val="single" w:sz="2" w:space="0" w:color="E3E3E3"/>
                <w:bottom w:val="single" w:sz="2" w:space="0" w:color="E3E3E3"/>
                <w:right w:val="single" w:sz="2" w:space="0" w:color="E3E3E3"/>
              </w:divBdr>
              <w:divsChild>
                <w:div w:id="1101489004">
                  <w:marLeft w:val="0"/>
                  <w:marRight w:val="0"/>
                  <w:marTop w:val="0"/>
                  <w:marBottom w:val="0"/>
                  <w:divBdr>
                    <w:top w:val="single" w:sz="2" w:space="0" w:color="E3E3E3"/>
                    <w:left w:val="single" w:sz="2" w:space="0" w:color="E3E3E3"/>
                    <w:bottom w:val="single" w:sz="2" w:space="0" w:color="E3E3E3"/>
                    <w:right w:val="single" w:sz="2" w:space="0" w:color="E3E3E3"/>
                  </w:divBdr>
                  <w:divsChild>
                    <w:div w:id="1189177293">
                      <w:marLeft w:val="0"/>
                      <w:marRight w:val="0"/>
                      <w:marTop w:val="0"/>
                      <w:marBottom w:val="0"/>
                      <w:divBdr>
                        <w:top w:val="single" w:sz="2" w:space="0" w:color="E3E3E3"/>
                        <w:left w:val="single" w:sz="2" w:space="0" w:color="E3E3E3"/>
                        <w:bottom w:val="single" w:sz="2" w:space="0" w:color="E3E3E3"/>
                        <w:right w:val="single" w:sz="2" w:space="0" w:color="E3E3E3"/>
                      </w:divBdr>
                      <w:divsChild>
                        <w:div w:id="663245458">
                          <w:marLeft w:val="0"/>
                          <w:marRight w:val="0"/>
                          <w:marTop w:val="0"/>
                          <w:marBottom w:val="0"/>
                          <w:divBdr>
                            <w:top w:val="single" w:sz="2" w:space="0" w:color="E3E3E3"/>
                            <w:left w:val="single" w:sz="2" w:space="0" w:color="E3E3E3"/>
                            <w:bottom w:val="single" w:sz="2" w:space="0" w:color="E3E3E3"/>
                            <w:right w:val="single" w:sz="2" w:space="0" w:color="E3E3E3"/>
                          </w:divBdr>
                          <w:divsChild>
                            <w:div w:id="1208619">
                              <w:marLeft w:val="0"/>
                              <w:marRight w:val="0"/>
                              <w:marTop w:val="0"/>
                              <w:marBottom w:val="0"/>
                              <w:divBdr>
                                <w:top w:val="single" w:sz="2" w:space="0" w:color="E3E3E3"/>
                                <w:left w:val="single" w:sz="2" w:space="0" w:color="E3E3E3"/>
                                <w:bottom w:val="single" w:sz="2" w:space="0" w:color="E3E3E3"/>
                                <w:right w:val="single" w:sz="2" w:space="0" w:color="E3E3E3"/>
                              </w:divBdr>
                              <w:divsChild>
                                <w:div w:id="367684649">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123876">
                                      <w:marLeft w:val="0"/>
                                      <w:marRight w:val="0"/>
                                      <w:marTop w:val="0"/>
                                      <w:marBottom w:val="0"/>
                                      <w:divBdr>
                                        <w:top w:val="single" w:sz="2" w:space="0" w:color="E3E3E3"/>
                                        <w:left w:val="single" w:sz="2" w:space="0" w:color="E3E3E3"/>
                                        <w:bottom w:val="single" w:sz="2" w:space="0" w:color="E3E3E3"/>
                                        <w:right w:val="single" w:sz="2" w:space="0" w:color="E3E3E3"/>
                                      </w:divBdr>
                                      <w:divsChild>
                                        <w:div w:id="1873612519">
                                          <w:marLeft w:val="0"/>
                                          <w:marRight w:val="0"/>
                                          <w:marTop w:val="0"/>
                                          <w:marBottom w:val="0"/>
                                          <w:divBdr>
                                            <w:top w:val="single" w:sz="2" w:space="0" w:color="E3E3E3"/>
                                            <w:left w:val="single" w:sz="2" w:space="0" w:color="E3E3E3"/>
                                            <w:bottom w:val="single" w:sz="2" w:space="0" w:color="E3E3E3"/>
                                            <w:right w:val="single" w:sz="2" w:space="0" w:color="E3E3E3"/>
                                          </w:divBdr>
                                          <w:divsChild>
                                            <w:div w:id="2057123700">
                                              <w:marLeft w:val="0"/>
                                              <w:marRight w:val="0"/>
                                              <w:marTop w:val="0"/>
                                              <w:marBottom w:val="0"/>
                                              <w:divBdr>
                                                <w:top w:val="single" w:sz="2" w:space="0" w:color="E3E3E3"/>
                                                <w:left w:val="single" w:sz="2" w:space="0" w:color="E3E3E3"/>
                                                <w:bottom w:val="single" w:sz="2" w:space="0" w:color="E3E3E3"/>
                                                <w:right w:val="single" w:sz="2" w:space="0" w:color="E3E3E3"/>
                                              </w:divBdr>
                                              <w:divsChild>
                                                <w:div w:id="1983272886">
                                                  <w:marLeft w:val="0"/>
                                                  <w:marRight w:val="0"/>
                                                  <w:marTop w:val="0"/>
                                                  <w:marBottom w:val="0"/>
                                                  <w:divBdr>
                                                    <w:top w:val="single" w:sz="2" w:space="0" w:color="E3E3E3"/>
                                                    <w:left w:val="single" w:sz="2" w:space="0" w:color="E3E3E3"/>
                                                    <w:bottom w:val="single" w:sz="2" w:space="0" w:color="E3E3E3"/>
                                                    <w:right w:val="single" w:sz="2" w:space="0" w:color="E3E3E3"/>
                                                  </w:divBdr>
                                                  <w:divsChild>
                                                    <w:div w:id="577833978">
                                                      <w:marLeft w:val="0"/>
                                                      <w:marRight w:val="0"/>
                                                      <w:marTop w:val="0"/>
                                                      <w:marBottom w:val="0"/>
                                                      <w:divBdr>
                                                        <w:top w:val="single" w:sz="2" w:space="0" w:color="E3E3E3"/>
                                                        <w:left w:val="single" w:sz="2" w:space="0" w:color="E3E3E3"/>
                                                        <w:bottom w:val="single" w:sz="2" w:space="0" w:color="E3E3E3"/>
                                                        <w:right w:val="single" w:sz="2" w:space="0" w:color="E3E3E3"/>
                                                      </w:divBdr>
                                                      <w:divsChild>
                                                        <w:div w:id="605432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21820872">
          <w:marLeft w:val="0"/>
          <w:marRight w:val="0"/>
          <w:marTop w:val="0"/>
          <w:marBottom w:val="0"/>
          <w:divBdr>
            <w:top w:val="none" w:sz="0" w:space="0" w:color="auto"/>
            <w:left w:val="none" w:sz="0" w:space="0" w:color="auto"/>
            <w:bottom w:val="none" w:sz="0" w:space="0" w:color="auto"/>
            <w:right w:val="none" w:sz="0" w:space="0" w:color="auto"/>
          </w:divBdr>
          <w:divsChild>
            <w:div w:id="141118034">
              <w:marLeft w:val="0"/>
              <w:marRight w:val="0"/>
              <w:marTop w:val="100"/>
              <w:marBottom w:val="100"/>
              <w:divBdr>
                <w:top w:val="single" w:sz="2" w:space="0" w:color="E3E3E3"/>
                <w:left w:val="single" w:sz="2" w:space="0" w:color="E3E3E3"/>
                <w:bottom w:val="single" w:sz="2" w:space="0" w:color="E3E3E3"/>
                <w:right w:val="single" w:sz="2" w:space="0" w:color="E3E3E3"/>
              </w:divBdr>
              <w:divsChild>
                <w:div w:id="20936176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92932388">
      <w:bodyDiv w:val="1"/>
      <w:marLeft w:val="0"/>
      <w:marRight w:val="0"/>
      <w:marTop w:val="0"/>
      <w:marBottom w:val="0"/>
      <w:divBdr>
        <w:top w:val="none" w:sz="0" w:space="0" w:color="auto"/>
        <w:left w:val="none" w:sz="0" w:space="0" w:color="auto"/>
        <w:bottom w:val="none" w:sz="0" w:space="0" w:color="auto"/>
        <w:right w:val="none" w:sz="0" w:space="0" w:color="auto"/>
      </w:divBdr>
    </w:div>
    <w:div w:id="1772505115">
      <w:bodyDiv w:val="1"/>
      <w:marLeft w:val="0"/>
      <w:marRight w:val="0"/>
      <w:marTop w:val="0"/>
      <w:marBottom w:val="0"/>
      <w:divBdr>
        <w:top w:val="none" w:sz="0" w:space="0" w:color="auto"/>
        <w:left w:val="none" w:sz="0" w:space="0" w:color="auto"/>
        <w:bottom w:val="none" w:sz="0" w:space="0" w:color="auto"/>
        <w:right w:val="none" w:sz="0" w:space="0" w:color="auto"/>
      </w:divBdr>
    </w:div>
    <w:div w:id="1970626740">
      <w:bodyDiv w:val="1"/>
      <w:marLeft w:val="0"/>
      <w:marRight w:val="0"/>
      <w:marTop w:val="0"/>
      <w:marBottom w:val="0"/>
      <w:divBdr>
        <w:top w:val="none" w:sz="0" w:space="0" w:color="auto"/>
        <w:left w:val="none" w:sz="0" w:space="0" w:color="auto"/>
        <w:bottom w:val="none" w:sz="0" w:space="0" w:color="auto"/>
        <w:right w:val="none" w:sz="0" w:space="0" w:color="auto"/>
      </w:divBdr>
      <w:divsChild>
        <w:div w:id="1369183000">
          <w:marLeft w:val="0"/>
          <w:marRight w:val="0"/>
          <w:marTop w:val="0"/>
          <w:marBottom w:val="0"/>
          <w:divBdr>
            <w:top w:val="single" w:sz="2" w:space="0" w:color="E3E3E3"/>
            <w:left w:val="single" w:sz="2" w:space="0" w:color="E3E3E3"/>
            <w:bottom w:val="single" w:sz="2" w:space="0" w:color="E3E3E3"/>
            <w:right w:val="single" w:sz="2" w:space="0" w:color="E3E3E3"/>
          </w:divBdr>
          <w:divsChild>
            <w:div w:id="962232281">
              <w:marLeft w:val="0"/>
              <w:marRight w:val="0"/>
              <w:marTop w:val="0"/>
              <w:marBottom w:val="0"/>
              <w:divBdr>
                <w:top w:val="single" w:sz="2" w:space="0" w:color="E3E3E3"/>
                <w:left w:val="single" w:sz="2" w:space="0" w:color="E3E3E3"/>
                <w:bottom w:val="single" w:sz="2" w:space="0" w:color="E3E3E3"/>
                <w:right w:val="single" w:sz="2" w:space="0" w:color="E3E3E3"/>
              </w:divBdr>
              <w:divsChild>
                <w:div w:id="802964349">
                  <w:marLeft w:val="0"/>
                  <w:marRight w:val="0"/>
                  <w:marTop w:val="0"/>
                  <w:marBottom w:val="0"/>
                  <w:divBdr>
                    <w:top w:val="single" w:sz="2" w:space="0" w:color="E3E3E3"/>
                    <w:left w:val="single" w:sz="2" w:space="0" w:color="E3E3E3"/>
                    <w:bottom w:val="single" w:sz="2" w:space="0" w:color="E3E3E3"/>
                    <w:right w:val="single" w:sz="2" w:space="0" w:color="E3E3E3"/>
                  </w:divBdr>
                  <w:divsChild>
                    <w:div w:id="302463772">
                      <w:marLeft w:val="0"/>
                      <w:marRight w:val="0"/>
                      <w:marTop w:val="0"/>
                      <w:marBottom w:val="0"/>
                      <w:divBdr>
                        <w:top w:val="single" w:sz="2" w:space="0" w:color="E3E3E3"/>
                        <w:left w:val="single" w:sz="2" w:space="0" w:color="E3E3E3"/>
                        <w:bottom w:val="single" w:sz="2" w:space="0" w:color="E3E3E3"/>
                        <w:right w:val="single" w:sz="2" w:space="0" w:color="E3E3E3"/>
                      </w:divBdr>
                      <w:divsChild>
                        <w:div w:id="1616138913">
                          <w:marLeft w:val="0"/>
                          <w:marRight w:val="0"/>
                          <w:marTop w:val="0"/>
                          <w:marBottom w:val="0"/>
                          <w:divBdr>
                            <w:top w:val="single" w:sz="2" w:space="0" w:color="E3E3E3"/>
                            <w:left w:val="single" w:sz="2" w:space="0" w:color="E3E3E3"/>
                            <w:bottom w:val="single" w:sz="2" w:space="0" w:color="E3E3E3"/>
                            <w:right w:val="single" w:sz="2" w:space="0" w:color="E3E3E3"/>
                          </w:divBdr>
                          <w:divsChild>
                            <w:div w:id="1066607728">
                              <w:marLeft w:val="0"/>
                              <w:marRight w:val="0"/>
                              <w:marTop w:val="0"/>
                              <w:marBottom w:val="0"/>
                              <w:divBdr>
                                <w:top w:val="single" w:sz="2" w:space="0" w:color="E3E3E3"/>
                                <w:left w:val="single" w:sz="2" w:space="0" w:color="E3E3E3"/>
                                <w:bottom w:val="single" w:sz="2" w:space="0" w:color="E3E3E3"/>
                                <w:right w:val="single" w:sz="2" w:space="0" w:color="E3E3E3"/>
                              </w:divBdr>
                              <w:divsChild>
                                <w:div w:id="1291595110">
                                  <w:marLeft w:val="0"/>
                                  <w:marRight w:val="0"/>
                                  <w:marTop w:val="100"/>
                                  <w:marBottom w:val="100"/>
                                  <w:divBdr>
                                    <w:top w:val="single" w:sz="2" w:space="0" w:color="E3E3E3"/>
                                    <w:left w:val="single" w:sz="2" w:space="0" w:color="E3E3E3"/>
                                    <w:bottom w:val="single" w:sz="2" w:space="0" w:color="E3E3E3"/>
                                    <w:right w:val="single" w:sz="2" w:space="0" w:color="E3E3E3"/>
                                  </w:divBdr>
                                  <w:divsChild>
                                    <w:div w:id="1921866206">
                                      <w:marLeft w:val="0"/>
                                      <w:marRight w:val="0"/>
                                      <w:marTop w:val="0"/>
                                      <w:marBottom w:val="0"/>
                                      <w:divBdr>
                                        <w:top w:val="single" w:sz="2" w:space="0" w:color="E3E3E3"/>
                                        <w:left w:val="single" w:sz="2" w:space="0" w:color="E3E3E3"/>
                                        <w:bottom w:val="single" w:sz="2" w:space="0" w:color="E3E3E3"/>
                                        <w:right w:val="single" w:sz="2" w:space="0" w:color="E3E3E3"/>
                                      </w:divBdr>
                                      <w:divsChild>
                                        <w:div w:id="1618297176">
                                          <w:marLeft w:val="0"/>
                                          <w:marRight w:val="0"/>
                                          <w:marTop w:val="0"/>
                                          <w:marBottom w:val="0"/>
                                          <w:divBdr>
                                            <w:top w:val="single" w:sz="2" w:space="0" w:color="E3E3E3"/>
                                            <w:left w:val="single" w:sz="2" w:space="0" w:color="E3E3E3"/>
                                            <w:bottom w:val="single" w:sz="2" w:space="0" w:color="E3E3E3"/>
                                            <w:right w:val="single" w:sz="2" w:space="0" w:color="E3E3E3"/>
                                          </w:divBdr>
                                          <w:divsChild>
                                            <w:div w:id="810054506">
                                              <w:marLeft w:val="0"/>
                                              <w:marRight w:val="0"/>
                                              <w:marTop w:val="0"/>
                                              <w:marBottom w:val="0"/>
                                              <w:divBdr>
                                                <w:top w:val="single" w:sz="2" w:space="0" w:color="E3E3E3"/>
                                                <w:left w:val="single" w:sz="2" w:space="0" w:color="E3E3E3"/>
                                                <w:bottom w:val="single" w:sz="2" w:space="0" w:color="E3E3E3"/>
                                                <w:right w:val="single" w:sz="2" w:space="0" w:color="E3E3E3"/>
                                              </w:divBdr>
                                              <w:divsChild>
                                                <w:div w:id="1860585445">
                                                  <w:marLeft w:val="0"/>
                                                  <w:marRight w:val="0"/>
                                                  <w:marTop w:val="0"/>
                                                  <w:marBottom w:val="0"/>
                                                  <w:divBdr>
                                                    <w:top w:val="single" w:sz="2" w:space="0" w:color="E3E3E3"/>
                                                    <w:left w:val="single" w:sz="2" w:space="0" w:color="E3E3E3"/>
                                                    <w:bottom w:val="single" w:sz="2" w:space="0" w:color="E3E3E3"/>
                                                    <w:right w:val="single" w:sz="2" w:space="0" w:color="E3E3E3"/>
                                                  </w:divBdr>
                                                  <w:divsChild>
                                                    <w:div w:id="363141164">
                                                      <w:marLeft w:val="0"/>
                                                      <w:marRight w:val="0"/>
                                                      <w:marTop w:val="0"/>
                                                      <w:marBottom w:val="0"/>
                                                      <w:divBdr>
                                                        <w:top w:val="single" w:sz="2" w:space="0" w:color="E3E3E3"/>
                                                        <w:left w:val="single" w:sz="2" w:space="0" w:color="E3E3E3"/>
                                                        <w:bottom w:val="single" w:sz="2" w:space="0" w:color="E3E3E3"/>
                                                        <w:right w:val="single" w:sz="2" w:space="0" w:color="E3E3E3"/>
                                                      </w:divBdr>
                                                      <w:divsChild>
                                                        <w:div w:id="1847984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43802167">
          <w:marLeft w:val="0"/>
          <w:marRight w:val="0"/>
          <w:marTop w:val="0"/>
          <w:marBottom w:val="0"/>
          <w:divBdr>
            <w:top w:val="none" w:sz="0" w:space="0" w:color="auto"/>
            <w:left w:val="none" w:sz="0" w:space="0" w:color="auto"/>
            <w:bottom w:val="none" w:sz="0" w:space="0" w:color="auto"/>
            <w:right w:val="none" w:sz="0" w:space="0" w:color="auto"/>
          </w:divBdr>
          <w:divsChild>
            <w:div w:id="855116147">
              <w:marLeft w:val="0"/>
              <w:marRight w:val="0"/>
              <w:marTop w:val="100"/>
              <w:marBottom w:val="100"/>
              <w:divBdr>
                <w:top w:val="single" w:sz="2" w:space="0" w:color="E3E3E3"/>
                <w:left w:val="single" w:sz="2" w:space="0" w:color="E3E3E3"/>
                <w:bottom w:val="single" w:sz="2" w:space="0" w:color="E3E3E3"/>
                <w:right w:val="single" w:sz="2" w:space="0" w:color="E3E3E3"/>
              </w:divBdr>
              <w:divsChild>
                <w:div w:id="757480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47632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879</Words>
  <Characters>5015</Characters>
  <Application>Microsoft Office Word</Application>
  <DocSecurity>0</DocSecurity>
  <Lines>72</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Gaylard (2003557)</dc:creator>
  <cp:keywords/>
  <dc:description/>
  <cp:lastModifiedBy>Benjamin Gaylard (2003557)</cp:lastModifiedBy>
  <cp:revision>1</cp:revision>
  <dcterms:created xsi:type="dcterms:W3CDTF">2024-05-15T18:40:00Z</dcterms:created>
  <dcterms:modified xsi:type="dcterms:W3CDTF">2024-05-17T12:40:00Z</dcterms:modified>
</cp:coreProperties>
</file>