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325A6" w14:textId="28024336" w:rsidR="00085437" w:rsidRPr="0071736D" w:rsidRDefault="00C0482B" w:rsidP="00923391">
      <w:pPr>
        <w:jc w:val="center"/>
        <w:rPr>
          <w:rFonts w:asciiTheme="minorBidi" w:hAnsiTheme="minorBidi"/>
          <w:sz w:val="36"/>
          <w:szCs w:val="36"/>
        </w:rPr>
      </w:pPr>
      <w:r w:rsidRPr="0071736D">
        <w:rPr>
          <w:rFonts w:asciiTheme="minorBidi" w:hAnsiTheme="minorBidi"/>
          <w:sz w:val="36"/>
          <w:szCs w:val="36"/>
        </w:rPr>
        <w:t>Hotel Handbook for Intercultural</w:t>
      </w:r>
      <w:r w:rsidR="0008186D" w:rsidRPr="0071736D">
        <w:rPr>
          <w:rFonts w:asciiTheme="minorBidi" w:hAnsiTheme="minorBidi"/>
          <w:sz w:val="36"/>
          <w:szCs w:val="36"/>
        </w:rPr>
        <w:t xml:space="preserve"> </w:t>
      </w:r>
      <w:r w:rsidR="00E61154" w:rsidRPr="0071736D">
        <w:rPr>
          <w:rFonts w:asciiTheme="minorBidi" w:hAnsiTheme="minorBidi"/>
          <w:sz w:val="36"/>
          <w:szCs w:val="36"/>
        </w:rPr>
        <w:t>Competence</w:t>
      </w:r>
    </w:p>
    <w:p w14:paraId="79D933FF" w14:textId="502C90FC" w:rsidR="00923391" w:rsidRPr="0071736D" w:rsidRDefault="00923391" w:rsidP="00923391">
      <w:pPr>
        <w:jc w:val="center"/>
        <w:rPr>
          <w:rFonts w:asciiTheme="minorBidi" w:hAnsiTheme="minorBidi"/>
          <w:sz w:val="36"/>
          <w:szCs w:val="36"/>
        </w:rPr>
      </w:pPr>
      <w:r w:rsidRPr="0071736D">
        <w:rPr>
          <w:rFonts w:asciiTheme="minorBidi" w:hAnsiTheme="minorBidi"/>
          <w:sz w:val="36"/>
          <w:szCs w:val="36"/>
        </w:rPr>
        <w:t>Student Name: Catrianna Di Muzio</w:t>
      </w:r>
    </w:p>
    <w:p w14:paraId="359B5C2E" w14:textId="00436953" w:rsidR="00E61154" w:rsidRPr="0071736D" w:rsidRDefault="001A22F3" w:rsidP="00923391">
      <w:pPr>
        <w:jc w:val="center"/>
        <w:rPr>
          <w:rFonts w:asciiTheme="minorBidi" w:hAnsiTheme="minorBidi"/>
          <w:sz w:val="36"/>
          <w:szCs w:val="36"/>
        </w:rPr>
      </w:pPr>
      <w:r w:rsidRPr="0071736D">
        <w:rPr>
          <w:rFonts w:asciiTheme="minorBidi" w:hAnsiTheme="minorBidi"/>
          <w:sz w:val="36"/>
          <w:szCs w:val="36"/>
        </w:rPr>
        <w:t>Module: Cultural Awareness</w:t>
      </w:r>
    </w:p>
    <w:p w14:paraId="352C3B11" w14:textId="0F75D746" w:rsidR="001A22F3" w:rsidRPr="0071736D" w:rsidRDefault="001A22F3" w:rsidP="00923391">
      <w:pPr>
        <w:jc w:val="center"/>
        <w:rPr>
          <w:rFonts w:asciiTheme="minorBidi" w:hAnsiTheme="minorBidi"/>
          <w:sz w:val="36"/>
          <w:szCs w:val="36"/>
        </w:rPr>
      </w:pPr>
      <w:r w:rsidRPr="0071736D">
        <w:rPr>
          <w:rFonts w:asciiTheme="minorBidi" w:hAnsiTheme="minorBidi"/>
          <w:sz w:val="36"/>
          <w:szCs w:val="36"/>
        </w:rPr>
        <w:t>Module Code: BMIH5003</w:t>
      </w:r>
    </w:p>
    <w:p w14:paraId="36D0490F" w14:textId="018FA8F5" w:rsidR="00923391" w:rsidRPr="0071736D" w:rsidRDefault="00923391" w:rsidP="00923391">
      <w:pPr>
        <w:jc w:val="center"/>
        <w:rPr>
          <w:rFonts w:asciiTheme="minorBidi" w:hAnsiTheme="minorBidi"/>
          <w:sz w:val="36"/>
          <w:szCs w:val="36"/>
        </w:rPr>
      </w:pPr>
      <w:r w:rsidRPr="0071736D">
        <w:rPr>
          <w:rFonts w:asciiTheme="minorBidi" w:hAnsiTheme="minorBidi"/>
          <w:sz w:val="36"/>
          <w:szCs w:val="36"/>
        </w:rPr>
        <w:t>Lecturer: Mike Davies</w:t>
      </w:r>
    </w:p>
    <w:p w14:paraId="7F51733A" w14:textId="05B08D46" w:rsidR="00923391" w:rsidRPr="0071736D" w:rsidRDefault="00923391">
      <w:pPr>
        <w:rPr>
          <w:rFonts w:asciiTheme="minorBidi" w:hAnsiTheme="minorBidi"/>
        </w:rPr>
      </w:pPr>
    </w:p>
    <w:p w14:paraId="61287A8A" w14:textId="68F1DE3E" w:rsidR="0028530F" w:rsidRPr="0071736D" w:rsidRDefault="0028530F">
      <w:pPr>
        <w:rPr>
          <w:rFonts w:asciiTheme="minorBidi" w:hAnsiTheme="minorBidi"/>
        </w:rPr>
      </w:pPr>
    </w:p>
    <w:p w14:paraId="21E7CFC2" w14:textId="551A1A25" w:rsidR="0028530F" w:rsidRPr="0071736D" w:rsidRDefault="0028530F">
      <w:pPr>
        <w:rPr>
          <w:rFonts w:asciiTheme="minorBidi" w:hAnsiTheme="minorBidi"/>
        </w:rPr>
      </w:pPr>
    </w:p>
    <w:p w14:paraId="6569E105" w14:textId="29EA6604" w:rsidR="0028530F" w:rsidRPr="0071736D" w:rsidRDefault="0028530F">
      <w:pPr>
        <w:rPr>
          <w:rFonts w:asciiTheme="minorBidi" w:hAnsiTheme="minorBidi"/>
        </w:rPr>
      </w:pPr>
    </w:p>
    <w:p w14:paraId="20588232" w14:textId="7E876A5D" w:rsidR="0028530F" w:rsidRPr="0071736D" w:rsidRDefault="0028530F">
      <w:pPr>
        <w:rPr>
          <w:rFonts w:asciiTheme="minorBidi" w:hAnsiTheme="minorBidi"/>
        </w:rPr>
      </w:pPr>
    </w:p>
    <w:p w14:paraId="2C086673" w14:textId="594F1C92" w:rsidR="0028530F" w:rsidRPr="0071736D" w:rsidRDefault="0028530F">
      <w:pPr>
        <w:rPr>
          <w:rFonts w:asciiTheme="minorBidi" w:hAnsiTheme="minorBidi"/>
        </w:rPr>
      </w:pPr>
    </w:p>
    <w:p w14:paraId="4B08023A" w14:textId="0D4A4836" w:rsidR="0028530F" w:rsidRPr="0071736D" w:rsidRDefault="0028530F">
      <w:pPr>
        <w:rPr>
          <w:rFonts w:asciiTheme="minorBidi" w:hAnsiTheme="minorBidi"/>
        </w:rPr>
      </w:pPr>
    </w:p>
    <w:p w14:paraId="75C0EAA0" w14:textId="04F5E002" w:rsidR="0028530F" w:rsidRPr="0071736D" w:rsidRDefault="0028530F">
      <w:pPr>
        <w:rPr>
          <w:rFonts w:asciiTheme="minorBidi" w:hAnsiTheme="minorBidi"/>
        </w:rPr>
      </w:pPr>
    </w:p>
    <w:p w14:paraId="679F6525" w14:textId="68F83406" w:rsidR="0028530F" w:rsidRPr="0071736D" w:rsidRDefault="0028530F">
      <w:pPr>
        <w:rPr>
          <w:rFonts w:asciiTheme="minorBidi" w:hAnsiTheme="minorBidi"/>
        </w:rPr>
      </w:pPr>
    </w:p>
    <w:p w14:paraId="14F0C67D" w14:textId="73FB69FF" w:rsidR="0028530F" w:rsidRPr="0071736D" w:rsidRDefault="0028530F">
      <w:pPr>
        <w:rPr>
          <w:rFonts w:asciiTheme="minorBidi" w:hAnsiTheme="minorBidi"/>
        </w:rPr>
      </w:pPr>
    </w:p>
    <w:p w14:paraId="0F1E4B82" w14:textId="1843750C" w:rsidR="0028530F" w:rsidRPr="0071736D" w:rsidRDefault="0028530F">
      <w:pPr>
        <w:rPr>
          <w:rFonts w:asciiTheme="minorBidi" w:hAnsiTheme="minorBidi"/>
        </w:rPr>
      </w:pPr>
    </w:p>
    <w:p w14:paraId="6EEE1763" w14:textId="3F041C7D" w:rsidR="0028530F" w:rsidRPr="0071736D" w:rsidRDefault="0028530F">
      <w:pPr>
        <w:rPr>
          <w:rFonts w:asciiTheme="minorBidi" w:hAnsiTheme="minorBidi"/>
        </w:rPr>
      </w:pPr>
    </w:p>
    <w:p w14:paraId="1BC5B410" w14:textId="0A999CB0" w:rsidR="0028530F" w:rsidRPr="0071736D" w:rsidRDefault="0028530F">
      <w:pPr>
        <w:rPr>
          <w:rFonts w:asciiTheme="minorBidi" w:hAnsiTheme="minorBidi"/>
        </w:rPr>
      </w:pPr>
    </w:p>
    <w:p w14:paraId="421CBB5E" w14:textId="634CDE29" w:rsidR="0028530F" w:rsidRPr="0071736D" w:rsidRDefault="0028530F">
      <w:pPr>
        <w:rPr>
          <w:rFonts w:asciiTheme="minorBidi" w:hAnsiTheme="minorBidi"/>
        </w:rPr>
      </w:pPr>
    </w:p>
    <w:p w14:paraId="16F3C302" w14:textId="208CDDB9" w:rsidR="0028530F" w:rsidRPr="0071736D" w:rsidRDefault="0028530F">
      <w:pPr>
        <w:rPr>
          <w:rFonts w:asciiTheme="minorBidi" w:hAnsiTheme="minorBidi"/>
        </w:rPr>
      </w:pPr>
    </w:p>
    <w:p w14:paraId="5722CC4F" w14:textId="6D04E530" w:rsidR="0028530F" w:rsidRPr="0071736D" w:rsidRDefault="0028530F">
      <w:pPr>
        <w:rPr>
          <w:rFonts w:asciiTheme="minorBidi" w:hAnsiTheme="minorBidi"/>
        </w:rPr>
      </w:pPr>
    </w:p>
    <w:p w14:paraId="6FD95141" w14:textId="7F0F1D53" w:rsidR="0028530F" w:rsidRPr="0071736D" w:rsidRDefault="0028530F">
      <w:pPr>
        <w:rPr>
          <w:rFonts w:asciiTheme="minorBidi" w:hAnsiTheme="minorBidi"/>
        </w:rPr>
      </w:pPr>
    </w:p>
    <w:p w14:paraId="01E4FCF5" w14:textId="48C8E399" w:rsidR="0028530F" w:rsidRPr="0071736D" w:rsidRDefault="0028530F">
      <w:pPr>
        <w:rPr>
          <w:rFonts w:asciiTheme="minorBidi" w:hAnsiTheme="minorBidi"/>
        </w:rPr>
      </w:pPr>
    </w:p>
    <w:p w14:paraId="5DD03EF2" w14:textId="190BBD02" w:rsidR="0028530F" w:rsidRPr="0071736D" w:rsidRDefault="0028530F">
      <w:pPr>
        <w:rPr>
          <w:rFonts w:asciiTheme="minorBidi" w:hAnsiTheme="minorBidi"/>
        </w:rPr>
      </w:pPr>
    </w:p>
    <w:p w14:paraId="725EA933" w14:textId="348E0190" w:rsidR="0028530F" w:rsidRPr="0071736D" w:rsidRDefault="0028530F">
      <w:pPr>
        <w:rPr>
          <w:rFonts w:asciiTheme="minorBidi" w:hAnsiTheme="minorBidi"/>
        </w:rPr>
      </w:pPr>
    </w:p>
    <w:p w14:paraId="46DECADA" w14:textId="6C18E95B" w:rsidR="0028530F" w:rsidRPr="0071736D" w:rsidRDefault="0028530F">
      <w:pPr>
        <w:rPr>
          <w:rFonts w:asciiTheme="minorBidi" w:hAnsiTheme="minorBidi"/>
        </w:rPr>
      </w:pPr>
    </w:p>
    <w:p w14:paraId="12BD31EF" w14:textId="7F316A9F" w:rsidR="0028530F" w:rsidRPr="0071736D" w:rsidRDefault="0028530F">
      <w:pPr>
        <w:rPr>
          <w:rFonts w:asciiTheme="minorBidi" w:hAnsiTheme="minorBidi"/>
        </w:rPr>
      </w:pPr>
    </w:p>
    <w:p w14:paraId="25D45CEF" w14:textId="5EFE0A60" w:rsidR="0028530F" w:rsidRPr="0071736D" w:rsidRDefault="0028530F">
      <w:pPr>
        <w:rPr>
          <w:rFonts w:asciiTheme="minorBidi" w:hAnsiTheme="minorBidi"/>
        </w:rPr>
      </w:pPr>
    </w:p>
    <w:p w14:paraId="52E0DEA3" w14:textId="17CA0449" w:rsidR="0028530F" w:rsidRPr="0071736D" w:rsidRDefault="0028530F">
      <w:pPr>
        <w:rPr>
          <w:rFonts w:asciiTheme="minorBidi" w:hAnsiTheme="minorBidi"/>
        </w:rPr>
      </w:pPr>
    </w:p>
    <w:p w14:paraId="0C49CF01" w14:textId="77777777" w:rsidR="00D00754" w:rsidRDefault="00D00754">
      <w:pPr>
        <w:rPr>
          <w:rFonts w:asciiTheme="minorBidi" w:hAnsiTheme="minorBidi"/>
        </w:rPr>
      </w:pPr>
    </w:p>
    <w:p w14:paraId="0D0517AC" w14:textId="30F0B1D6" w:rsidR="00703FFD" w:rsidRPr="00F91265" w:rsidRDefault="00703FFD" w:rsidP="00F91265">
      <w:pPr>
        <w:spacing w:line="360" w:lineRule="auto"/>
        <w:jc w:val="both"/>
        <w:rPr>
          <w:rFonts w:asciiTheme="minorBidi" w:hAnsiTheme="minorBidi"/>
          <w:u w:val="single"/>
        </w:rPr>
      </w:pPr>
      <w:r w:rsidRPr="00F91265">
        <w:rPr>
          <w:rFonts w:asciiTheme="minorBidi" w:hAnsiTheme="minorBidi"/>
          <w:u w:val="single"/>
        </w:rPr>
        <w:lastRenderedPageBreak/>
        <w:t xml:space="preserve">Executive Summary </w:t>
      </w:r>
    </w:p>
    <w:p w14:paraId="1CE32913" w14:textId="77777777" w:rsidR="006C4D84" w:rsidRPr="00F91265" w:rsidRDefault="006C4D84" w:rsidP="00F91265">
      <w:pPr>
        <w:spacing w:line="360" w:lineRule="auto"/>
        <w:jc w:val="both"/>
        <w:rPr>
          <w:rFonts w:asciiTheme="minorBidi" w:hAnsiTheme="minorBidi"/>
          <w:u w:val="single"/>
        </w:rPr>
      </w:pPr>
    </w:p>
    <w:p w14:paraId="4EF42B7F" w14:textId="77777777" w:rsidR="00814845" w:rsidRPr="00F91265" w:rsidRDefault="00725F9A" w:rsidP="00F91265">
      <w:pPr>
        <w:spacing w:line="360" w:lineRule="auto"/>
        <w:jc w:val="both"/>
        <w:rPr>
          <w:rFonts w:asciiTheme="minorBidi" w:hAnsiTheme="minorBidi"/>
        </w:rPr>
      </w:pPr>
      <w:r w:rsidRPr="00F91265">
        <w:rPr>
          <w:rFonts w:asciiTheme="minorBidi" w:hAnsiTheme="minorBidi"/>
        </w:rPr>
        <w:t xml:space="preserve">This report includes information on cross-cultural examination and intelligence. The use of Hofstede’s Cultural Dimensions Theory has been </w:t>
      </w:r>
      <w:r w:rsidR="004B5919" w:rsidRPr="00F91265">
        <w:rPr>
          <w:rFonts w:asciiTheme="minorBidi" w:hAnsiTheme="minorBidi"/>
        </w:rPr>
        <w:t>utilised</w:t>
      </w:r>
      <w:r w:rsidRPr="00F91265">
        <w:rPr>
          <w:rFonts w:asciiTheme="minorBidi" w:hAnsiTheme="minorBidi"/>
        </w:rPr>
        <w:t xml:space="preserve"> and applied to </w:t>
      </w:r>
      <w:r w:rsidR="004B5919" w:rsidRPr="00F91265">
        <w:rPr>
          <w:rFonts w:asciiTheme="minorBidi" w:hAnsiTheme="minorBidi"/>
        </w:rPr>
        <w:t>two</w:t>
      </w:r>
      <w:r w:rsidRPr="00F91265">
        <w:rPr>
          <w:rFonts w:asciiTheme="minorBidi" w:hAnsiTheme="minorBidi"/>
        </w:rPr>
        <w:t xml:space="preserve"> </w:t>
      </w:r>
      <w:r w:rsidR="004B5919" w:rsidRPr="00F91265">
        <w:rPr>
          <w:rFonts w:asciiTheme="minorBidi" w:hAnsiTheme="minorBidi"/>
        </w:rPr>
        <w:t>separate</w:t>
      </w:r>
      <w:r w:rsidRPr="00F91265">
        <w:rPr>
          <w:rFonts w:asciiTheme="minorBidi" w:hAnsiTheme="minorBidi"/>
        </w:rPr>
        <w:t xml:space="preserve"> countries.</w:t>
      </w:r>
    </w:p>
    <w:p w14:paraId="52581053" w14:textId="124539F9" w:rsidR="00703FFD" w:rsidRPr="00F91265" w:rsidRDefault="00725F9A" w:rsidP="00F91265">
      <w:pPr>
        <w:spacing w:line="360" w:lineRule="auto"/>
        <w:jc w:val="both"/>
        <w:rPr>
          <w:rFonts w:asciiTheme="minorBidi" w:hAnsiTheme="minorBidi"/>
        </w:rPr>
      </w:pPr>
      <w:r w:rsidRPr="00F91265">
        <w:rPr>
          <w:rFonts w:asciiTheme="minorBidi" w:hAnsiTheme="minorBidi"/>
        </w:rPr>
        <w:t xml:space="preserve">Firstly, </w:t>
      </w:r>
      <w:r w:rsidR="00441705" w:rsidRPr="00F91265">
        <w:rPr>
          <w:rFonts w:asciiTheme="minorBidi" w:hAnsiTheme="minorBidi"/>
        </w:rPr>
        <w:t xml:space="preserve">the Greek culture, where the hotel this report is centred around is based. Secondly, the Swedish culture, which is the culture belonging to a guest who will be visiting the Greek hotel. This report has highlighted the </w:t>
      </w:r>
      <w:r w:rsidR="004B5919" w:rsidRPr="00F91265">
        <w:rPr>
          <w:rFonts w:asciiTheme="minorBidi" w:hAnsiTheme="minorBidi"/>
        </w:rPr>
        <w:t>differences</w:t>
      </w:r>
      <w:r w:rsidR="00441705" w:rsidRPr="00F91265">
        <w:rPr>
          <w:rFonts w:asciiTheme="minorBidi" w:hAnsiTheme="minorBidi"/>
        </w:rPr>
        <w:t xml:space="preserve"> between the two and what</w:t>
      </w:r>
      <w:r w:rsidR="004B5919" w:rsidRPr="00F91265">
        <w:rPr>
          <w:rFonts w:asciiTheme="minorBidi" w:hAnsiTheme="minorBidi"/>
        </w:rPr>
        <w:t xml:space="preserve"> employees of the Greek hotel must be mindful of when dealing with the Swedish guest.</w:t>
      </w:r>
      <w:r w:rsidR="001C079D" w:rsidRPr="00F91265">
        <w:rPr>
          <w:rFonts w:asciiTheme="minorBidi" w:hAnsiTheme="minorBidi"/>
        </w:rPr>
        <w:t xml:space="preserve"> It has been determined that whilst the Greeks have overly exaggerated body language and are very passionate in their mannerisms, the Swedish culture is more refined and they respect their personal space. As well as this, Swedish people are against bragging, any form of boasting is frowned upon in their culture</w:t>
      </w:r>
      <w:r w:rsidR="00814845" w:rsidRPr="00F91265">
        <w:rPr>
          <w:rFonts w:asciiTheme="minorBidi" w:hAnsiTheme="minorBidi"/>
        </w:rPr>
        <w:t>, this is a direct opposite of the Greek culture who see status as an important symbol and love to brag about their acquaintances.</w:t>
      </w:r>
    </w:p>
    <w:p w14:paraId="04CDD1F6" w14:textId="7BD47192" w:rsidR="006C4D84" w:rsidRPr="00F91265" w:rsidRDefault="006C4D84" w:rsidP="00F91265">
      <w:pPr>
        <w:spacing w:line="360" w:lineRule="auto"/>
        <w:jc w:val="both"/>
        <w:rPr>
          <w:rFonts w:asciiTheme="minorBidi" w:hAnsiTheme="minorBidi"/>
        </w:rPr>
      </w:pPr>
      <w:r w:rsidRPr="00F91265">
        <w:rPr>
          <w:rFonts w:asciiTheme="minorBidi" w:hAnsiTheme="minorBidi"/>
        </w:rPr>
        <w:t xml:space="preserve">Following this analyses, a table has been drawn up to outline how exactly the Greek hotel staff should act </w:t>
      </w:r>
      <w:r w:rsidR="00C64D96" w:rsidRPr="00F91265">
        <w:rPr>
          <w:rFonts w:asciiTheme="minorBidi" w:hAnsiTheme="minorBidi"/>
        </w:rPr>
        <w:t>to</w:t>
      </w:r>
      <w:r w:rsidRPr="00F91265">
        <w:rPr>
          <w:rFonts w:asciiTheme="minorBidi" w:hAnsiTheme="minorBidi"/>
        </w:rPr>
        <w:t xml:space="preserve"> accommodate the Swedish guest. Employees should follow this handbook to achieve guest satisfaction.</w:t>
      </w:r>
    </w:p>
    <w:p w14:paraId="4DA328AA" w14:textId="77777777" w:rsidR="00703FFD" w:rsidRPr="00F91265" w:rsidRDefault="00703FFD" w:rsidP="00F91265">
      <w:pPr>
        <w:spacing w:line="360" w:lineRule="auto"/>
        <w:jc w:val="both"/>
        <w:rPr>
          <w:rFonts w:asciiTheme="minorBidi" w:hAnsiTheme="minorBidi"/>
        </w:rPr>
      </w:pPr>
    </w:p>
    <w:p w14:paraId="685241C8" w14:textId="77777777" w:rsidR="00703FFD" w:rsidRPr="00F91265" w:rsidRDefault="00703FFD" w:rsidP="00F91265">
      <w:pPr>
        <w:spacing w:line="360" w:lineRule="auto"/>
        <w:jc w:val="both"/>
        <w:rPr>
          <w:rFonts w:asciiTheme="minorBidi" w:hAnsiTheme="minorBidi"/>
        </w:rPr>
      </w:pPr>
    </w:p>
    <w:p w14:paraId="779FBEF8" w14:textId="77777777" w:rsidR="00703FFD" w:rsidRPr="00F91265" w:rsidRDefault="00703FFD" w:rsidP="00F91265">
      <w:pPr>
        <w:spacing w:line="360" w:lineRule="auto"/>
        <w:jc w:val="both"/>
        <w:rPr>
          <w:rFonts w:asciiTheme="minorBidi" w:hAnsiTheme="minorBidi"/>
        </w:rPr>
      </w:pPr>
    </w:p>
    <w:p w14:paraId="095726C8" w14:textId="77777777" w:rsidR="00703FFD" w:rsidRPr="00F91265" w:rsidRDefault="00703FFD" w:rsidP="00F91265">
      <w:pPr>
        <w:spacing w:line="360" w:lineRule="auto"/>
        <w:jc w:val="both"/>
        <w:rPr>
          <w:rFonts w:asciiTheme="minorBidi" w:hAnsiTheme="minorBidi"/>
        </w:rPr>
      </w:pPr>
    </w:p>
    <w:p w14:paraId="0C79E7F8" w14:textId="77777777" w:rsidR="00703FFD" w:rsidRPr="00F91265" w:rsidRDefault="00703FFD" w:rsidP="00F91265">
      <w:pPr>
        <w:spacing w:line="360" w:lineRule="auto"/>
        <w:jc w:val="both"/>
        <w:rPr>
          <w:rFonts w:asciiTheme="minorBidi" w:hAnsiTheme="minorBidi"/>
        </w:rPr>
      </w:pPr>
    </w:p>
    <w:p w14:paraId="775BC12F" w14:textId="77777777" w:rsidR="00703FFD" w:rsidRPr="00F91265" w:rsidRDefault="00703FFD" w:rsidP="00F91265">
      <w:pPr>
        <w:spacing w:line="360" w:lineRule="auto"/>
        <w:jc w:val="both"/>
        <w:rPr>
          <w:rFonts w:asciiTheme="minorBidi" w:hAnsiTheme="minorBidi"/>
        </w:rPr>
      </w:pPr>
    </w:p>
    <w:p w14:paraId="5EEBE489" w14:textId="77777777" w:rsidR="006C4D84" w:rsidRPr="00F91265" w:rsidRDefault="006C4D84" w:rsidP="00F91265">
      <w:pPr>
        <w:spacing w:line="360" w:lineRule="auto"/>
        <w:jc w:val="both"/>
        <w:rPr>
          <w:rFonts w:asciiTheme="minorBidi" w:hAnsiTheme="minorBidi"/>
        </w:rPr>
      </w:pPr>
    </w:p>
    <w:p w14:paraId="38DAA950" w14:textId="77777777" w:rsidR="006C4D84" w:rsidRPr="00F91265" w:rsidRDefault="006C4D84" w:rsidP="00F91265">
      <w:pPr>
        <w:spacing w:line="360" w:lineRule="auto"/>
        <w:jc w:val="both"/>
        <w:rPr>
          <w:rFonts w:asciiTheme="minorBidi" w:hAnsiTheme="minorBidi"/>
        </w:rPr>
      </w:pPr>
    </w:p>
    <w:p w14:paraId="4CDCF98C" w14:textId="77777777" w:rsidR="006C4D84" w:rsidRPr="00F91265" w:rsidRDefault="006C4D84" w:rsidP="00F91265">
      <w:pPr>
        <w:spacing w:line="360" w:lineRule="auto"/>
        <w:jc w:val="both"/>
        <w:rPr>
          <w:rFonts w:asciiTheme="minorBidi" w:hAnsiTheme="minorBidi"/>
        </w:rPr>
      </w:pPr>
    </w:p>
    <w:p w14:paraId="3F161705" w14:textId="77777777" w:rsidR="006C4D84" w:rsidRPr="00F91265" w:rsidRDefault="006C4D84" w:rsidP="00F91265">
      <w:pPr>
        <w:spacing w:line="360" w:lineRule="auto"/>
        <w:jc w:val="both"/>
        <w:rPr>
          <w:rFonts w:asciiTheme="minorBidi" w:hAnsiTheme="minorBidi"/>
        </w:rPr>
      </w:pPr>
    </w:p>
    <w:p w14:paraId="746D3F35" w14:textId="77777777" w:rsidR="006C4D84" w:rsidRPr="00F91265" w:rsidRDefault="006C4D84" w:rsidP="00F91265">
      <w:pPr>
        <w:spacing w:line="360" w:lineRule="auto"/>
        <w:jc w:val="both"/>
        <w:rPr>
          <w:rFonts w:asciiTheme="minorBidi" w:hAnsiTheme="minorBidi"/>
        </w:rPr>
      </w:pPr>
    </w:p>
    <w:p w14:paraId="536EF296" w14:textId="77777777" w:rsidR="00F91265" w:rsidRDefault="00F91265" w:rsidP="00F91265">
      <w:pPr>
        <w:spacing w:line="360" w:lineRule="auto"/>
        <w:jc w:val="both"/>
        <w:rPr>
          <w:rFonts w:asciiTheme="minorBidi" w:hAnsiTheme="minorBidi"/>
        </w:rPr>
      </w:pPr>
    </w:p>
    <w:p w14:paraId="4AB9BFCC" w14:textId="38CE0A53" w:rsidR="00987609" w:rsidRPr="00F91265" w:rsidRDefault="00B06B64" w:rsidP="00F91265">
      <w:pPr>
        <w:spacing w:line="360" w:lineRule="auto"/>
        <w:jc w:val="both"/>
        <w:rPr>
          <w:rFonts w:asciiTheme="minorBidi" w:hAnsiTheme="minorBidi"/>
        </w:rPr>
      </w:pPr>
      <w:r w:rsidRPr="00F91265">
        <w:rPr>
          <w:rFonts w:asciiTheme="minorBidi" w:hAnsiTheme="minorBidi"/>
        </w:rPr>
        <w:lastRenderedPageBreak/>
        <w:t>Contents Pag</w:t>
      </w:r>
      <w:r w:rsidR="006C4D84" w:rsidRPr="00F91265">
        <w:rPr>
          <w:rFonts w:asciiTheme="minorBidi" w:hAnsiTheme="minorBidi"/>
        </w:rPr>
        <w:t>e</w:t>
      </w:r>
    </w:p>
    <w:p w14:paraId="5986B460" w14:textId="1FC2AD4E" w:rsidR="006C4D84" w:rsidRPr="00F91265" w:rsidRDefault="006C4D84" w:rsidP="00F91265">
      <w:pPr>
        <w:spacing w:line="360" w:lineRule="auto"/>
        <w:jc w:val="both"/>
        <w:rPr>
          <w:rFonts w:asciiTheme="minorBidi" w:hAnsiTheme="minorBidi"/>
        </w:rPr>
      </w:pPr>
    </w:p>
    <w:p w14:paraId="0A7F486E" w14:textId="0C3DC2BF" w:rsidR="006C4D84" w:rsidRPr="00F91265" w:rsidRDefault="006C4D84" w:rsidP="00F91265">
      <w:pPr>
        <w:spacing w:line="360" w:lineRule="auto"/>
        <w:jc w:val="both"/>
        <w:rPr>
          <w:rFonts w:asciiTheme="minorBidi" w:hAnsiTheme="minorBidi"/>
        </w:rPr>
      </w:pPr>
      <w:r w:rsidRPr="00F91265">
        <w:rPr>
          <w:rFonts w:asciiTheme="minorBidi" w:hAnsiTheme="minorBidi"/>
        </w:rPr>
        <w:t>Executive Summary</w:t>
      </w:r>
      <w:r w:rsidR="00F91265">
        <w:rPr>
          <w:rFonts w:asciiTheme="minorBidi" w:hAnsiTheme="minorBidi"/>
        </w:rPr>
        <w:t xml:space="preserve">     2</w:t>
      </w:r>
    </w:p>
    <w:p w14:paraId="67E1014B" w14:textId="2AF99246" w:rsidR="006C4D84" w:rsidRPr="00F91265" w:rsidRDefault="006C4D84" w:rsidP="00F91265">
      <w:pPr>
        <w:spacing w:line="360" w:lineRule="auto"/>
        <w:jc w:val="both"/>
        <w:rPr>
          <w:rFonts w:asciiTheme="minorBidi" w:hAnsiTheme="minorBidi"/>
        </w:rPr>
      </w:pPr>
      <w:r w:rsidRPr="00F91265">
        <w:rPr>
          <w:rFonts w:asciiTheme="minorBidi" w:hAnsiTheme="minorBidi"/>
        </w:rPr>
        <w:t>Introduction</w:t>
      </w:r>
      <w:r w:rsidR="00F91265">
        <w:rPr>
          <w:rFonts w:asciiTheme="minorBidi" w:hAnsiTheme="minorBidi"/>
        </w:rPr>
        <w:t xml:space="preserve">                  4</w:t>
      </w:r>
    </w:p>
    <w:p w14:paraId="4C5092F0" w14:textId="7C61B9F2" w:rsidR="006C4D84" w:rsidRPr="00F91265" w:rsidRDefault="006C4D84" w:rsidP="00F91265">
      <w:pPr>
        <w:spacing w:line="360" w:lineRule="auto"/>
        <w:jc w:val="both"/>
        <w:rPr>
          <w:rFonts w:asciiTheme="minorBidi" w:hAnsiTheme="minorBidi"/>
        </w:rPr>
      </w:pPr>
      <w:r w:rsidRPr="00F91265">
        <w:rPr>
          <w:rFonts w:asciiTheme="minorBidi" w:hAnsiTheme="minorBidi"/>
        </w:rPr>
        <w:t>Hofstede’s Theory</w:t>
      </w:r>
      <w:r w:rsidR="00FC1AA7">
        <w:rPr>
          <w:rFonts w:asciiTheme="minorBidi" w:hAnsiTheme="minorBidi"/>
        </w:rPr>
        <w:t xml:space="preserve">        4</w:t>
      </w:r>
    </w:p>
    <w:p w14:paraId="0BE36C9F" w14:textId="2E99D513" w:rsidR="006C4D84" w:rsidRPr="00F91265" w:rsidRDefault="006C4D84" w:rsidP="00F91265">
      <w:pPr>
        <w:spacing w:line="360" w:lineRule="auto"/>
        <w:jc w:val="both"/>
        <w:rPr>
          <w:rFonts w:asciiTheme="minorBidi" w:hAnsiTheme="minorBidi"/>
        </w:rPr>
      </w:pPr>
      <w:r w:rsidRPr="00F91265">
        <w:rPr>
          <w:rFonts w:asciiTheme="minorBidi" w:hAnsiTheme="minorBidi"/>
        </w:rPr>
        <w:t>Cultural Sensitivity</w:t>
      </w:r>
      <w:r w:rsidR="00FC1AA7">
        <w:rPr>
          <w:rFonts w:asciiTheme="minorBidi" w:hAnsiTheme="minorBidi"/>
        </w:rPr>
        <w:t xml:space="preserve">       4</w:t>
      </w:r>
    </w:p>
    <w:p w14:paraId="6AB64973" w14:textId="392659FC" w:rsidR="006C4D84" w:rsidRPr="00F91265" w:rsidRDefault="006C4D84" w:rsidP="00F91265">
      <w:pPr>
        <w:spacing w:line="360" w:lineRule="auto"/>
        <w:jc w:val="both"/>
        <w:rPr>
          <w:rFonts w:asciiTheme="minorBidi" w:hAnsiTheme="minorBidi"/>
        </w:rPr>
      </w:pPr>
      <w:r w:rsidRPr="00F91265">
        <w:rPr>
          <w:rFonts w:asciiTheme="minorBidi" w:hAnsiTheme="minorBidi"/>
        </w:rPr>
        <w:t>Greece</w:t>
      </w:r>
      <w:r w:rsidR="00FC1AA7">
        <w:rPr>
          <w:rFonts w:asciiTheme="minorBidi" w:hAnsiTheme="minorBidi"/>
        </w:rPr>
        <w:t xml:space="preserve">                         5</w:t>
      </w:r>
    </w:p>
    <w:p w14:paraId="3E62B45B" w14:textId="61490A0C" w:rsidR="006C4D84" w:rsidRPr="00F91265" w:rsidRDefault="006C4D84" w:rsidP="00F91265">
      <w:pPr>
        <w:spacing w:line="360" w:lineRule="auto"/>
        <w:jc w:val="both"/>
        <w:rPr>
          <w:rFonts w:asciiTheme="minorBidi" w:hAnsiTheme="minorBidi"/>
        </w:rPr>
      </w:pPr>
      <w:r w:rsidRPr="00F91265">
        <w:rPr>
          <w:rFonts w:asciiTheme="minorBidi" w:hAnsiTheme="minorBidi"/>
        </w:rPr>
        <w:t>Sweden</w:t>
      </w:r>
      <w:r w:rsidR="00FC1AA7">
        <w:rPr>
          <w:rFonts w:asciiTheme="minorBidi" w:hAnsiTheme="minorBidi"/>
        </w:rPr>
        <w:t xml:space="preserve">                        6</w:t>
      </w:r>
    </w:p>
    <w:p w14:paraId="2C36A4C9" w14:textId="276BCDCF" w:rsidR="006C4D84" w:rsidRPr="00F91265" w:rsidRDefault="006C4D84" w:rsidP="00F91265">
      <w:pPr>
        <w:spacing w:line="360" w:lineRule="auto"/>
        <w:jc w:val="both"/>
        <w:rPr>
          <w:rFonts w:asciiTheme="minorBidi" w:hAnsiTheme="minorBidi"/>
        </w:rPr>
      </w:pPr>
      <w:r w:rsidRPr="00F91265">
        <w:rPr>
          <w:rFonts w:asciiTheme="minorBidi" w:hAnsiTheme="minorBidi"/>
        </w:rPr>
        <w:t>Analysis of Country</w:t>
      </w:r>
      <w:r w:rsidR="00FC1AA7">
        <w:rPr>
          <w:rFonts w:asciiTheme="minorBidi" w:hAnsiTheme="minorBidi"/>
        </w:rPr>
        <w:t xml:space="preserve">      7</w:t>
      </w:r>
    </w:p>
    <w:p w14:paraId="7293C689" w14:textId="411FDA8E" w:rsidR="006C4D84" w:rsidRPr="00F91265" w:rsidRDefault="006C4D84" w:rsidP="00F91265">
      <w:pPr>
        <w:spacing w:line="360" w:lineRule="auto"/>
        <w:jc w:val="both"/>
        <w:rPr>
          <w:rFonts w:asciiTheme="minorBidi" w:hAnsiTheme="minorBidi"/>
        </w:rPr>
      </w:pPr>
      <w:r w:rsidRPr="00F91265">
        <w:rPr>
          <w:rFonts w:asciiTheme="minorBidi" w:hAnsiTheme="minorBidi"/>
        </w:rPr>
        <w:t>Hotel Handbook</w:t>
      </w:r>
      <w:r w:rsidR="00FC1AA7">
        <w:rPr>
          <w:rFonts w:asciiTheme="minorBidi" w:hAnsiTheme="minorBidi"/>
        </w:rPr>
        <w:t xml:space="preserve">           8</w:t>
      </w:r>
    </w:p>
    <w:p w14:paraId="526BCB52" w14:textId="1F88E9A5" w:rsidR="006C4D84" w:rsidRPr="00F91265" w:rsidRDefault="006C4D84" w:rsidP="00F91265">
      <w:pPr>
        <w:spacing w:line="360" w:lineRule="auto"/>
        <w:jc w:val="both"/>
        <w:rPr>
          <w:rFonts w:asciiTheme="minorBidi" w:hAnsiTheme="minorBidi"/>
        </w:rPr>
      </w:pPr>
      <w:r w:rsidRPr="00F91265">
        <w:rPr>
          <w:rFonts w:asciiTheme="minorBidi" w:hAnsiTheme="minorBidi"/>
        </w:rPr>
        <w:t>Conclusion</w:t>
      </w:r>
      <w:r w:rsidR="00FC1AA7">
        <w:rPr>
          <w:rFonts w:asciiTheme="minorBidi" w:hAnsiTheme="minorBidi"/>
        </w:rPr>
        <w:t xml:space="preserve">                   9</w:t>
      </w:r>
    </w:p>
    <w:p w14:paraId="27CC4CBB" w14:textId="3FE2F28A" w:rsidR="006C4D84" w:rsidRPr="00F91265" w:rsidRDefault="006C4D84" w:rsidP="00F91265">
      <w:pPr>
        <w:spacing w:line="360" w:lineRule="auto"/>
        <w:jc w:val="both"/>
        <w:rPr>
          <w:rFonts w:asciiTheme="minorBidi" w:hAnsiTheme="minorBidi"/>
        </w:rPr>
      </w:pPr>
      <w:r w:rsidRPr="00F91265">
        <w:rPr>
          <w:rFonts w:asciiTheme="minorBidi" w:hAnsiTheme="minorBidi"/>
        </w:rPr>
        <w:t>Refere</w:t>
      </w:r>
      <w:r w:rsidR="00B879D4" w:rsidRPr="00F91265">
        <w:rPr>
          <w:rFonts w:asciiTheme="minorBidi" w:hAnsiTheme="minorBidi"/>
        </w:rPr>
        <w:t>nces</w:t>
      </w:r>
      <w:r w:rsidR="00FC1AA7">
        <w:rPr>
          <w:rFonts w:asciiTheme="minorBidi" w:hAnsiTheme="minorBidi"/>
        </w:rPr>
        <w:t xml:space="preserve">                  10</w:t>
      </w:r>
    </w:p>
    <w:p w14:paraId="25C8A514" w14:textId="1D71AB76" w:rsidR="00B879D4" w:rsidRPr="00F91265" w:rsidRDefault="00B879D4" w:rsidP="00F91265">
      <w:pPr>
        <w:spacing w:line="360" w:lineRule="auto"/>
        <w:jc w:val="both"/>
        <w:rPr>
          <w:rFonts w:asciiTheme="minorBidi" w:hAnsiTheme="minorBidi"/>
        </w:rPr>
      </w:pPr>
    </w:p>
    <w:p w14:paraId="2CCB9460" w14:textId="1907FDCB" w:rsidR="00B879D4" w:rsidRPr="00F91265" w:rsidRDefault="00B879D4" w:rsidP="00F91265">
      <w:pPr>
        <w:spacing w:line="360" w:lineRule="auto"/>
        <w:jc w:val="both"/>
        <w:rPr>
          <w:rFonts w:asciiTheme="minorBidi" w:hAnsiTheme="minorBidi"/>
        </w:rPr>
      </w:pPr>
    </w:p>
    <w:p w14:paraId="62A02332" w14:textId="347315D3" w:rsidR="00B879D4" w:rsidRPr="00F91265" w:rsidRDefault="00B879D4" w:rsidP="00F91265">
      <w:pPr>
        <w:spacing w:line="360" w:lineRule="auto"/>
        <w:jc w:val="both"/>
        <w:rPr>
          <w:rFonts w:asciiTheme="minorBidi" w:hAnsiTheme="minorBidi"/>
        </w:rPr>
      </w:pPr>
    </w:p>
    <w:p w14:paraId="3E18FF44" w14:textId="6005B5B5" w:rsidR="00B879D4" w:rsidRPr="00F91265" w:rsidRDefault="00B879D4" w:rsidP="00F91265">
      <w:pPr>
        <w:spacing w:line="360" w:lineRule="auto"/>
        <w:jc w:val="both"/>
        <w:rPr>
          <w:rFonts w:asciiTheme="minorBidi" w:hAnsiTheme="minorBidi"/>
        </w:rPr>
      </w:pPr>
    </w:p>
    <w:p w14:paraId="5618D112" w14:textId="11198419" w:rsidR="00B879D4" w:rsidRPr="00F91265" w:rsidRDefault="00B879D4" w:rsidP="00F91265">
      <w:pPr>
        <w:spacing w:line="360" w:lineRule="auto"/>
        <w:jc w:val="both"/>
        <w:rPr>
          <w:rFonts w:asciiTheme="minorBidi" w:hAnsiTheme="minorBidi"/>
        </w:rPr>
      </w:pPr>
    </w:p>
    <w:p w14:paraId="1AED5D6B" w14:textId="1F259D67" w:rsidR="00B879D4" w:rsidRPr="00F91265" w:rsidRDefault="00B879D4" w:rsidP="00F91265">
      <w:pPr>
        <w:spacing w:line="360" w:lineRule="auto"/>
        <w:jc w:val="both"/>
        <w:rPr>
          <w:rFonts w:asciiTheme="minorBidi" w:hAnsiTheme="minorBidi"/>
        </w:rPr>
      </w:pPr>
    </w:p>
    <w:p w14:paraId="01142F7F" w14:textId="7E6EBBA7" w:rsidR="00B879D4" w:rsidRPr="00F91265" w:rsidRDefault="00B879D4" w:rsidP="00F91265">
      <w:pPr>
        <w:spacing w:line="360" w:lineRule="auto"/>
        <w:jc w:val="both"/>
        <w:rPr>
          <w:rFonts w:asciiTheme="minorBidi" w:hAnsiTheme="minorBidi"/>
        </w:rPr>
      </w:pPr>
    </w:p>
    <w:p w14:paraId="7921EF6D" w14:textId="25EB146C" w:rsidR="00B879D4" w:rsidRPr="00F91265" w:rsidRDefault="00B879D4" w:rsidP="00F91265">
      <w:pPr>
        <w:spacing w:line="360" w:lineRule="auto"/>
        <w:jc w:val="both"/>
        <w:rPr>
          <w:rFonts w:asciiTheme="minorBidi" w:hAnsiTheme="minorBidi"/>
        </w:rPr>
      </w:pPr>
    </w:p>
    <w:p w14:paraId="467B3565" w14:textId="7FBC4C70" w:rsidR="00B879D4" w:rsidRPr="00F91265" w:rsidRDefault="00B879D4" w:rsidP="00F91265">
      <w:pPr>
        <w:spacing w:line="360" w:lineRule="auto"/>
        <w:jc w:val="both"/>
        <w:rPr>
          <w:rFonts w:asciiTheme="minorBidi" w:hAnsiTheme="minorBidi"/>
        </w:rPr>
      </w:pPr>
    </w:p>
    <w:p w14:paraId="75CD6257" w14:textId="634294F8" w:rsidR="00B879D4" w:rsidRPr="00F91265" w:rsidRDefault="00B879D4" w:rsidP="00F91265">
      <w:pPr>
        <w:spacing w:line="360" w:lineRule="auto"/>
        <w:jc w:val="both"/>
        <w:rPr>
          <w:rFonts w:asciiTheme="minorBidi" w:hAnsiTheme="minorBidi"/>
        </w:rPr>
      </w:pPr>
    </w:p>
    <w:p w14:paraId="0C59E78E" w14:textId="7014F6EB" w:rsidR="00B879D4" w:rsidRPr="00F91265" w:rsidRDefault="00B879D4" w:rsidP="00F91265">
      <w:pPr>
        <w:spacing w:line="360" w:lineRule="auto"/>
        <w:jc w:val="both"/>
        <w:rPr>
          <w:rFonts w:asciiTheme="minorBidi" w:hAnsiTheme="minorBidi"/>
        </w:rPr>
      </w:pPr>
    </w:p>
    <w:p w14:paraId="6F518862" w14:textId="25EA10EA" w:rsidR="00B879D4" w:rsidRPr="00F91265" w:rsidRDefault="00B879D4" w:rsidP="00F91265">
      <w:pPr>
        <w:spacing w:line="360" w:lineRule="auto"/>
        <w:jc w:val="both"/>
        <w:rPr>
          <w:rFonts w:asciiTheme="minorBidi" w:hAnsiTheme="minorBidi"/>
        </w:rPr>
      </w:pPr>
    </w:p>
    <w:p w14:paraId="1F97977C" w14:textId="159B258C" w:rsidR="00B879D4" w:rsidRPr="00F91265" w:rsidRDefault="00B879D4" w:rsidP="00F91265">
      <w:pPr>
        <w:spacing w:line="360" w:lineRule="auto"/>
        <w:jc w:val="both"/>
        <w:rPr>
          <w:rFonts w:asciiTheme="minorBidi" w:hAnsiTheme="minorBidi"/>
        </w:rPr>
      </w:pPr>
    </w:p>
    <w:p w14:paraId="7BFC39DB" w14:textId="16448A23" w:rsidR="00B879D4" w:rsidRPr="00F91265" w:rsidRDefault="00B879D4" w:rsidP="00F91265">
      <w:pPr>
        <w:spacing w:line="360" w:lineRule="auto"/>
        <w:jc w:val="both"/>
        <w:rPr>
          <w:rFonts w:asciiTheme="minorBidi" w:hAnsiTheme="minorBidi"/>
        </w:rPr>
      </w:pPr>
    </w:p>
    <w:p w14:paraId="51777C00" w14:textId="65CB3D3E" w:rsidR="00423988" w:rsidRPr="00F91265" w:rsidRDefault="002E21C0" w:rsidP="00F91265">
      <w:pPr>
        <w:spacing w:line="360" w:lineRule="auto"/>
        <w:jc w:val="both"/>
        <w:rPr>
          <w:rFonts w:asciiTheme="minorBidi" w:hAnsiTheme="minorBidi"/>
          <w:u w:val="single"/>
        </w:rPr>
      </w:pPr>
      <w:r w:rsidRPr="00F91265">
        <w:rPr>
          <w:rFonts w:asciiTheme="minorBidi" w:hAnsiTheme="minorBidi"/>
          <w:u w:val="single"/>
        </w:rPr>
        <w:lastRenderedPageBreak/>
        <w:t>Introduction</w:t>
      </w:r>
      <w:r w:rsidR="00D57128" w:rsidRPr="00F91265">
        <w:rPr>
          <w:rFonts w:asciiTheme="minorBidi" w:hAnsiTheme="minorBidi"/>
          <w:u w:val="single"/>
        </w:rPr>
        <w:t xml:space="preserve"> </w:t>
      </w:r>
    </w:p>
    <w:p w14:paraId="40F96BF9" w14:textId="77777777" w:rsidR="00B879D4" w:rsidRPr="00F91265" w:rsidRDefault="00B879D4" w:rsidP="00F91265">
      <w:pPr>
        <w:spacing w:line="360" w:lineRule="auto"/>
        <w:jc w:val="both"/>
        <w:rPr>
          <w:rFonts w:asciiTheme="minorBidi" w:hAnsiTheme="minorBidi"/>
          <w:color w:val="FF0000"/>
          <w:u w:val="single"/>
        </w:rPr>
      </w:pPr>
    </w:p>
    <w:p w14:paraId="1B0D51A0" w14:textId="30891D09" w:rsidR="00683635" w:rsidRPr="00F91265" w:rsidRDefault="00471965" w:rsidP="00F91265">
      <w:pPr>
        <w:spacing w:line="360" w:lineRule="auto"/>
        <w:jc w:val="both"/>
        <w:rPr>
          <w:rFonts w:asciiTheme="minorBidi" w:hAnsiTheme="minorBidi"/>
        </w:rPr>
      </w:pPr>
      <w:r w:rsidRPr="00F91265">
        <w:rPr>
          <w:rFonts w:asciiTheme="minorBidi" w:hAnsiTheme="minorBidi"/>
        </w:rPr>
        <w:t xml:space="preserve">This report </w:t>
      </w:r>
      <w:r w:rsidR="00796DAB">
        <w:rPr>
          <w:rFonts w:asciiTheme="minorBidi" w:hAnsiTheme="minorBidi"/>
        </w:rPr>
        <w:t>seeks</w:t>
      </w:r>
      <w:r w:rsidRPr="00F91265">
        <w:rPr>
          <w:rFonts w:asciiTheme="minorBidi" w:hAnsiTheme="minorBidi"/>
        </w:rPr>
        <w:t xml:space="preserve"> to </w:t>
      </w:r>
      <w:r w:rsidR="00127BDD" w:rsidRPr="00F91265">
        <w:rPr>
          <w:rFonts w:asciiTheme="minorBidi" w:hAnsiTheme="minorBidi"/>
        </w:rPr>
        <w:t xml:space="preserve">highlight the cultural differences of a guest arriving </w:t>
      </w:r>
      <w:r w:rsidR="00A13AAC" w:rsidRPr="00F91265">
        <w:rPr>
          <w:rFonts w:asciiTheme="minorBidi" w:hAnsiTheme="minorBidi"/>
        </w:rPr>
        <w:t xml:space="preserve">to a Greek hotel from Sweden. This report </w:t>
      </w:r>
      <w:r w:rsidR="00AD4525" w:rsidRPr="00F91265">
        <w:rPr>
          <w:rFonts w:asciiTheme="minorBidi" w:hAnsiTheme="minorBidi"/>
        </w:rPr>
        <w:t>intends</w:t>
      </w:r>
      <w:r w:rsidR="00A13AAC" w:rsidRPr="00F91265">
        <w:rPr>
          <w:rFonts w:asciiTheme="minorBidi" w:hAnsiTheme="minorBidi"/>
        </w:rPr>
        <w:t xml:space="preserve"> to educate hotel staff members </w:t>
      </w:r>
      <w:r w:rsidR="00AD4525" w:rsidRPr="00F91265">
        <w:rPr>
          <w:rFonts w:asciiTheme="minorBidi" w:hAnsiTheme="minorBidi"/>
        </w:rPr>
        <w:t xml:space="preserve">on how to handle an international guest and why </w:t>
      </w:r>
      <w:r w:rsidR="00423988" w:rsidRPr="00F91265">
        <w:rPr>
          <w:rFonts w:asciiTheme="minorBidi" w:hAnsiTheme="minorBidi"/>
        </w:rPr>
        <w:t xml:space="preserve">cultural sensitivity is an important factor in providing an excellent guest experience. </w:t>
      </w:r>
    </w:p>
    <w:p w14:paraId="72C1AB0A" w14:textId="0ACB8CC8" w:rsidR="00930FCF" w:rsidRPr="00F91265" w:rsidRDefault="00930FCF" w:rsidP="00F91265">
      <w:pPr>
        <w:spacing w:line="360" w:lineRule="auto"/>
        <w:jc w:val="both"/>
        <w:rPr>
          <w:rFonts w:asciiTheme="minorBidi" w:hAnsiTheme="minorBidi"/>
        </w:rPr>
      </w:pPr>
    </w:p>
    <w:p w14:paraId="3DE488BB" w14:textId="012C93CC" w:rsidR="00930FCF" w:rsidRPr="00F91265" w:rsidRDefault="00930FCF" w:rsidP="00F91265">
      <w:pPr>
        <w:spacing w:line="360" w:lineRule="auto"/>
        <w:jc w:val="both"/>
        <w:rPr>
          <w:rFonts w:asciiTheme="minorBidi" w:hAnsiTheme="minorBidi"/>
          <w:u w:val="single"/>
        </w:rPr>
      </w:pPr>
      <w:r w:rsidRPr="00F91265">
        <w:rPr>
          <w:rFonts w:asciiTheme="minorBidi" w:hAnsiTheme="minorBidi"/>
          <w:u w:val="single"/>
        </w:rPr>
        <w:t>Hofs</w:t>
      </w:r>
      <w:r w:rsidR="00224A2D" w:rsidRPr="00F91265">
        <w:rPr>
          <w:rFonts w:asciiTheme="minorBidi" w:hAnsiTheme="minorBidi"/>
          <w:u w:val="single"/>
        </w:rPr>
        <w:t>tede’s Theory</w:t>
      </w:r>
      <w:r w:rsidR="00CD7AC9" w:rsidRPr="00F91265">
        <w:rPr>
          <w:rFonts w:asciiTheme="minorBidi" w:hAnsiTheme="minorBidi"/>
          <w:u w:val="single"/>
        </w:rPr>
        <w:t xml:space="preserve"> </w:t>
      </w:r>
    </w:p>
    <w:p w14:paraId="262EA060" w14:textId="77777777" w:rsidR="00B879D4" w:rsidRPr="00F91265" w:rsidRDefault="00B879D4" w:rsidP="00F91265">
      <w:pPr>
        <w:spacing w:line="360" w:lineRule="auto"/>
        <w:jc w:val="both"/>
        <w:rPr>
          <w:rFonts w:asciiTheme="minorBidi" w:hAnsiTheme="minorBidi"/>
          <w:color w:val="FF0000"/>
          <w:u w:val="single"/>
        </w:rPr>
      </w:pPr>
    </w:p>
    <w:p w14:paraId="45B16423" w14:textId="2ADAC37A" w:rsidR="00923391" w:rsidRPr="00F91265" w:rsidRDefault="00A94BCA" w:rsidP="00F91265">
      <w:pPr>
        <w:spacing w:line="360" w:lineRule="auto"/>
        <w:jc w:val="both"/>
        <w:rPr>
          <w:rFonts w:asciiTheme="minorBidi" w:hAnsiTheme="minorBidi"/>
        </w:rPr>
      </w:pPr>
      <w:r>
        <w:rPr>
          <w:rFonts w:asciiTheme="minorBidi" w:hAnsiTheme="minorBidi"/>
        </w:rPr>
        <w:t>During</w:t>
      </w:r>
      <w:r w:rsidR="00872949" w:rsidRPr="00F91265">
        <w:rPr>
          <w:rFonts w:asciiTheme="minorBidi" w:hAnsiTheme="minorBidi"/>
        </w:rPr>
        <w:t xml:space="preserve"> this report Hofs</w:t>
      </w:r>
      <w:r w:rsidR="001713E6" w:rsidRPr="00F91265">
        <w:rPr>
          <w:rFonts w:asciiTheme="minorBidi" w:hAnsiTheme="minorBidi"/>
        </w:rPr>
        <w:t xml:space="preserve">tede’s </w:t>
      </w:r>
      <w:r w:rsidR="00BA22C3" w:rsidRPr="00F91265">
        <w:rPr>
          <w:rFonts w:asciiTheme="minorBidi" w:hAnsiTheme="minorBidi"/>
        </w:rPr>
        <w:t>Cultural Dimensions Theory will be applied to each of the countries in question and used to outline major cultural differences</w:t>
      </w:r>
      <w:r w:rsidR="003311EB" w:rsidRPr="00F91265">
        <w:rPr>
          <w:rFonts w:asciiTheme="minorBidi" w:hAnsiTheme="minorBidi"/>
        </w:rPr>
        <w:t xml:space="preserve">. Hofstede’s theory focuses on 6 main </w:t>
      </w:r>
      <w:r w:rsidR="004C4413" w:rsidRPr="00F91265">
        <w:rPr>
          <w:rFonts w:asciiTheme="minorBidi" w:hAnsiTheme="minorBidi"/>
        </w:rPr>
        <w:t>characteristics:</w:t>
      </w:r>
      <w:r w:rsidR="003311EB" w:rsidRPr="00F91265">
        <w:rPr>
          <w:rFonts w:asciiTheme="minorBidi" w:hAnsiTheme="minorBidi"/>
        </w:rPr>
        <w:t xml:space="preserve"> </w:t>
      </w:r>
      <w:r w:rsidR="007A6DEF" w:rsidRPr="00F91265">
        <w:rPr>
          <w:rFonts w:asciiTheme="minorBidi" w:hAnsiTheme="minorBidi"/>
        </w:rPr>
        <w:t xml:space="preserve">Power </w:t>
      </w:r>
      <w:r w:rsidR="00C2597C" w:rsidRPr="00F91265">
        <w:rPr>
          <w:rFonts w:asciiTheme="minorBidi" w:hAnsiTheme="minorBidi"/>
        </w:rPr>
        <w:t>Distance, Individualism, Masculinity, Uncertainty Avoidance</w:t>
      </w:r>
      <w:r w:rsidR="00D56C88" w:rsidRPr="00F91265">
        <w:rPr>
          <w:rFonts w:asciiTheme="minorBidi" w:hAnsiTheme="minorBidi"/>
        </w:rPr>
        <w:t>, Long Term Orientation &amp; Indulgence</w:t>
      </w:r>
      <w:r w:rsidR="0055115B" w:rsidRPr="00F91265">
        <w:rPr>
          <w:rFonts w:asciiTheme="minorBidi" w:hAnsiTheme="minorBidi"/>
        </w:rPr>
        <w:t xml:space="preserve"> (Soares</w:t>
      </w:r>
      <w:r w:rsidR="00D33ED1" w:rsidRPr="00F91265">
        <w:rPr>
          <w:rFonts w:asciiTheme="minorBidi" w:hAnsiTheme="minorBidi"/>
        </w:rPr>
        <w:t>, Farh</w:t>
      </w:r>
      <w:r w:rsidR="0080007A" w:rsidRPr="00F91265">
        <w:rPr>
          <w:rFonts w:asciiTheme="minorBidi" w:hAnsiTheme="minorBidi"/>
        </w:rPr>
        <w:t>a</w:t>
      </w:r>
      <w:r w:rsidR="00D33ED1" w:rsidRPr="00F91265">
        <w:rPr>
          <w:rFonts w:asciiTheme="minorBidi" w:hAnsiTheme="minorBidi"/>
        </w:rPr>
        <w:t>ngmehr &amp;</w:t>
      </w:r>
      <w:r w:rsidR="0080007A" w:rsidRPr="00F91265">
        <w:rPr>
          <w:rFonts w:asciiTheme="minorBidi" w:hAnsiTheme="minorBidi"/>
        </w:rPr>
        <w:t xml:space="preserve"> Shoham</w:t>
      </w:r>
      <w:r w:rsidR="0055115B" w:rsidRPr="00F91265">
        <w:rPr>
          <w:rFonts w:asciiTheme="minorBidi" w:hAnsiTheme="minorBidi"/>
        </w:rPr>
        <w:t>, 2007</w:t>
      </w:r>
      <w:r w:rsidR="00BD1946" w:rsidRPr="00F91265">
        <w:rPr>
          <w:rFonts w:asciiTheme="minorBidi" w:hAnsiTheme="minorBidi"/>
        </w:rPr>
        <w:t>, p. 280</w:t>
      </w:r>
      <w:r w:rsidR="0055115B" w:rsidRPr="00F91265">
        <w:rPr>
          <w:rFonts w:asciiTheme="minorBidi" w:hAnsiTheme="minorBidi"/>
        </w:rPr>
        <w:t>)</w:t>
      </w:r>
      <w:r w:rsidR="00D56C88" w:rsidRPr="00F91265">
        <w:rPr>
          <w:rFonts w:asciiTheme="minorBidi" w:hAnsiTheme="minorBidi"/>
        </w:rPr>
        <w:t xml:space="preserve">. </w:t>
      </w:r>
      <w:r w:rsidR="00BD1946" w:rsidRPr="00F91265">
        <w:rPr>
          <w:rFonts w:asciiTheme="minorBidi" w:hAnsiTheme="minorBidi"/>
        </w:rPr>
        <w:t>These dimensions highlight how countries approach issues within their society, their motivations and how they structure themselves (Hofstede, 1983).</w:t>
      </w:r>
    </w:p>
    <w:p w14:paraId="30F77B3D" w14:textId="213F9B2B" w:rsidR="008D5F6A" w:rsidRPr="00F91265" w:rsidRDefault="008D5F6A" w:rsidP="00F91265">
      <w:pPr>
        <w:spacing w:line="360" w:lineRule="auto"/>
        <w:jc w:val="both"/>
        <w:rPr>
          <w:rFonts w:asciiTheme="minorBidi" w:hAnsiTheme="minorBidi"/>
        </w:rPr>
      </w:pPr>
    </w:p>
    <w:p w14:paraId="20308974" w14:textId="3194F615" w:rsidR="008D5F6A" w:rsidRPr="00F91265" w:rsidRDefault="008D5F6A" w:rsidP="00F91265">
      <w:pPr>
        <w:spacing w:line="360" w:lineRule="auto"/>
        <w:jc w:val="both"/>
        <w:rPr>
          <w:rFonts w:asciiTheme="minorBidi" w:hAnsiTheme="minorBidi"/>
          <w:u w:val="single"/>
        </w:rPr>
      </w:pPr>
      <w:r w:rsidRPr="00F91265">
        <w:rPr>
          <w:rFonts w:asciiTheme="minorBidi" w:hAnsiTheme="minorBidi"/>
          <w:u w:val="single"/>
        </w:rPr>
        <w:t>Cultural Sensitivity</w:t>
      </w:r>
    </w:p>
    <w:p w14:paraId="3AB15959" w14:textId="77777777" w:rsidR="00B879D4" w:rsidRPr="00F91265" w:rsidRDefault="00B879D4" w:rsidP="00F91265">
      <w:pPr>
        <w:spacing w:line="360" w:lineRule="auto"/>
        <w:jc w:val="both"/>
        <w:rPr>
          <w:rFonts w:asciiTheme="minorBidi" w:hAnsiTheme="minorBidi"/>
          <w:color w:val="FF0000"/>
          <w:u w:val="single"/>
        </w:rPr>
      </w:pPr>
    </w:p>
    <w:p w14:paraId="373B400B" w14:textId="7910CCEA" w:rsidR="009348CD" w:rsidRPr="00F91265" w:rsidRDefault="009348CD" w:rsidP="00F91265">
      <w:pPr>
        <w:spacing w:line="360" w:lineRule="auto"/>
        <w:jc w:val="both"/>
        <w:rPr>
          <w:rFonts w:asciiTheme="minorBidi" w:hAnsiTheme="minorBidi"/>
        </w:rPr>
      </w:pPr>
      <w:r w:rsidRPr="00F91265">
        <w:rPr>
          <w:rFonts w:asciiTheme="minorBidi" w:hAnsiTheme="minorBidi"/>
        </w:rPr>
        <w:t>Cultural sensitivity and intelligence are vit</w:t>
      </w:r>
      <w:r w:rsidR="004601E3" w:rsidRPr="00F91265">
        <w:rPr>
          <w:rFonts w:asciiTheme="minorBidi" w:hAnsiTheme="minorBidi"/>
        </w:rPr>
        <w:t xml:space="preserve">al for </w:t>
      </w:r>
      <w:r w:rsidR="00A94BCA">
        <w:rPr>
          <w:rFonts w:asciiTheme="minorBidi" w:hAnsiTheme="minorBidi"/>
        </w:rPr>
        <w:t>employees</w:t>
      </w:r>
      <w:r w:rsidR="008C6FFC">
        <w:rPr>
          <w:rFonts w:asciiTheme="minorBidi" w:hAnsiTheme="minorBidi"/>
        </w:rPr>
        <w:t xml:space="preserve"> with</w:t>
      </w:r>
      <w:r w:rsidR="004601E3" w:rsidRPr="00F91265">
        <w:rPr>
          <w:rFonts w:asciiTheme="minorBidi" w:hAnsiTheme="minorBidi"/>
        </w:rPr>
        <w:t>in the hospitality industry. Globalisation means that cultures are mixing now more than ever</w:t>
      </w:r>
      <w:r w:rsidR="00967EE5" w:rsidRPr="00F91265">
        <w:rPr>
          <w:rFonts w:asciiTheme="minorBidi" w:hAnsiTheme="minorBidi"/>
        </w:rPr>
        <w:t xml:space="preserve">. </w:t>
      </w:r>
      <w:r w:rsidR="009203D5" w:rsidRPr="00F91265">
        <w:rPr>
          <w:rFonts w:asciiTheme="minorBidi" w:hAnsiTheme="minorBidi"/>
        </w:rPr>
        <w:t>H</w:t>
      </w:r>
      <w:r w:rsidR="00967EE5" w:rsidRPr="00F91265">
        <w:rPr>
          <w:rFonts w:asciiTheme="minorBidi" w:hAnsiTheme="minorBidi"/>
        </w:rPr>
        <w:t>otel employees need to understand cultural differences</w:t>
      </w:r>
      <w:r w:rsidR="006E51C8" w:rsidRPr="00F91265">
        <w:rPr>
          <w:rFonts w:asciiTheme="minorBidi" w:hAnsiTheme="minorBidi"/>
        </w:rPr>
        <w:t xml:space="preserve"> to alter the service they provide those from </w:t>
      </w:r>
      <w:r w:rsidR="0065538B" w:rsidRPr="00F91265">
        <w:rPr>
          <w:rFonts w:asciiTheme="minorBidi" w:hAnsiTheme="minorBidi"/>
        </w:rPr>
        <w:t>different</w:t>
      </w:r>
      <w:r w:rsidR="006E51C8" w:rsidRPr="00F91265">
        <w:rPr>
          <w:rFonts w:asciiTheme="minorBidi" w:hAnsiTheme="minorBidi"/>
        </w:rPr>
        <w:t xml:space="preserve"> cultures</w:t>
      </w:r>
      <w:r w:rsidR="00645C2D" w:rsidRPr="00F91265">
        <w:rPr>
          <w:rFonts w:asciiTheme="minorBidi" w:hAnsiTheme="minorBidi"/>
        </w:rPr>
        <w:t xml:space="preserve"> </w:t>
      </w:r>
      <w:r w:rsidR="003B1283" w:rsidRPr="00F91265">
        <w:rPr>
          <w:rFonts w:asciiTheme="minorBidi" w:hAnsiTheme="minorBidi"/>
        </w:rPr>
        <w:t>(</w:t>
      </w:r>
      <w:r w:rsidR="00645C2D" w:rsidRPr="00F91265">
        <w:rPr>
          <w:rFonts w:asciiTheme="minorBidi" w:hAnsiTheme="minorBidi"/>
        </w:rPr>
        <w:t xml:space="preserve">Rohmetra &amp; </w:t>
      </w:r>
      <w:r w:rsidR="00196386" w:rsidRPr="00F91265">
        <w:rPr>
          <w:rFonts w:asciiTheme="minorBidi" w:hAnsiTheme="minorBidi"/>
        </w:rPr>
        <w:t xml:space="preserve">Arora, </w:t>
      </w:r>
      <w:r w:rsidR="003B1283" w:rsidRPr="00F91265">
        <w:rPr>
          <w:rFonts w:asciiTheme="minorBidi" w:hAnsiTheme="minorBidi"/>
        </w:rPr>
        <w:t>2012)</w:t>
      </w:r>
      <w:r w:rsidR="006E51C8" w:rsidRPr="00F91265">
        <w:rPr>
          <w:rFonts w:asciiTheme="minorBidi" w:hAnsiTheme="minorBidi"/>
        </w:rPr>
        <w:t>.</w:t>
      </w:r>
      <w:r w:rsidR="0024735A" w:rsidRPr="00F91265">
        <w:rPr>
          <w:rFonts w:asciiTheme="minorBidi" w:hAnsiTheme="minorBidi"/>
        </w:rPr>
        <w:t xml:space="preserve"> </w:t>
      </w:r>
      <w:r w:rsidR="0024735A" w:rsidRPr="00F91265">
        <w:rPr>
          <w:rFonts w:asciiTheme="minorBidi" w:hAnsiTheme="minorBidi"/>
        </w:rPr>
        <w:t>Employees are likely to work with different cultures and cultural sensitivity is crucial for a positive working environment</w:t>
      </w:r>
      <w:r w:rsidR="00C37C7A">
        <w:rPr>
          <w:rFonts w:asciiTheme="minorBidi" w:hAnsiTheme="minorBidi"/>
        </w:rPr>
        <w:t>.</w:t>
      </w:r>
      <w:r w:rsidR="00F52B1C" w:rsidRPr="00F91265">
        <w:rPr>
          <w:rFonts w:asciiTheme="minorBidi" w:hAnsiTheme="minorBidi"/>
        </w:rPr>
        <w:t xml:space="preserve"> Intelligence surround</w:t>
      </w:r>
      <w:r w:rsidR="002901BD" w:rsidRPr="00F91265">
        <w:rPr>
          <w:rFonts w:asciiTheme="minorBidi" w:hAnsiTheme="minorBidi"/>
        </w:rPr>
        <w:t>ing</w:t>
      </w:r>
      <w:r w:rsidR="00F52B1C" w:rsidRPr="00F91265">
        <w:rPr>
          <w:rFonts w:asciiTheme="minorBidi" w:hAnsiTheme="minorBidi"/>
        </w:rPr>
        <w:t xml:space="preserve"> o</w:t>
      </w:r>
      <w:r w:rsidR="0012407F" w:rsidRPr="00F91265">
        <w:rPr>
          <w:rFonts w:asciiTheme="minorBidi" w:hAnsiTheme="minorBidi"/>
        </w:rPr>
        <w:t>ther</w:t>
      </w:r>
      <w:r w:rsidR="00F52B1C" w:rsidRPr="00F91265">
        <w:rPr>
          <w:rFonts w:asciiTheme="minorBidi" w:hAnsiTheme="minorBidi"/>
        </w:rPr>
        <w:t xml:space="preserve"> cultures will help </w:t>
      </w:r>
      <w:r w:rsidR="002901BD" w:rsidRPr="00F91265">
        <w:rPr>
          <w:rFonts w:asciiTheme="minorBidi" w:hAnsiTheme="minorBidi"/>
        </w:rPr>
        <w:t>improve the guest experience</w:t>
      </w:r>
      <w:r w:rsidR="003474CA" w:rsidRPr="00F91265">
        <w:rPr>
          <w:rFonts w:asciiTheme="minorBidi" w:hAnsiTheme="minorBidi"/>
        </w:rPr>
        <w:t>, understanding cultural differences through verbal and non-verbal actions give</w:t>
      </w:r>
      <w:r w:rsidR="00C37C7A">
        <w:rPr>
          <w:rFonts w:asciiTheme="minorBidi" w:hAnsiTheme="minorBidi"/>
        </w:rPr>
        <w:t>s</w:t>
      </w:r>
      <w:r w:rsidR="003474CA" w:rsidRPr="00F91265">
        <w:rPr>
          <w:rFonts w:asciiTheme="minorBidi" w:hAnsiTheme="minorBidi"/>
        </w:rPr>
        <w:t xml:space="preserve"> hotels a competitive advantage </w:t>
      </w:r>
      <w:r w:rsidR="002F0324" w:rsidRPr="00F91265">
        <w:rPr>
          <w:rFonts w:asciiTheme="minorBidi" w:hAnsiTheme="minorBidi"/>
        </w:rPr>
        <w:t>as it satisfies the guests needs</w:t>
      </w:r>
      <w:r w:rsidR="002901BD" w:rsidRPr="00F91265">
        <w:rPr>
          <w:rFonts w:asciiTheme="minorBidi" w:hAnsiTheme="minorBidi"/>
        </w:rPr>
        <w:t>.</w:t>
      </w:r>
      <w:r w:rsidR="0024735A" w:rsidRPr="00F91265">
        <w:rPr>
          <w:rFonts w:asciiTheme="minorBidi" w:hAnsiTheme="minorBidi"/>
        </w:rPr>
        <w:t xml:space="preserve"> </w:t>
      </w:r>
      <w:r w:rsidR="009203D5" w:rsidRPr="00F91265">
        <w:rPr>
          <w:rFonts w:asciiTheme="minorBidi" w:hAnsiTheme="minorBidi"/>
        </w:rPr>
        <w:t>Failing to do so will result in a bad guest experience which can cause</w:t>
      </w:r>
      <w:r w:rsidR="00C370C9" w:rsidRPr="00F91265">
        <w:rPr>
          <w:rFonts w:asciiTheme="minorBidi" w:hAnsiTheme="minorBidi"/>
        </w:rPr>
        <w:t xml:space="preserve"> a negative perspective of the hotel and thus a loss of revenue. </w:t>
      </w:r>
    </w:p>
    <w:p w14:paraId="7C59ECBD" w14:textId="2CF986D2" w:rsidR="00444C29" w:rsidRDefault="00444C29" w:rsidP="00F91265">
      <w:pPr>
        <w:spacing w:line="360" w:lineRule="auto"/>
        <w:jc w:val="both"/>
        <w:rPr>
          <w:rFonts w:asciiTheme="minorBidi" w:hAnsiTheme="minorBidi"/>
        </w:rPr>
      </w:pPr>
    </w:p>
    <w:p w14:paraId="7BB5E287" w14:textId="0BC056BF" w:rsidR="00F91265" w:rsidRDefault="00F91265" w:rsidP="00F91265">
      <w:pPr>
        <w:spacing w:line="360" w:lineRule="auto"/>
        <w:jc w:val="both"/>
        <w:rPr>
          <w:rFonts w:asciiTheme="minorBidi" w:hAnsiTheme="minorBidi"/>
        </w:rPr>
      </w:pPr>
    </w:p>
    <w:p w14:paraId="6CCCA10B" w14:textId="014B2407" w:rsidR="00F91265" w:rsidRDefault="00F91265" w:rsidP="00F91265">
      <w:pPr>
        <w:spacing w:line="360" w:lineRule="auto"/>
        <w:jc w:val="both"/>
        <w:rPr>
          <w:rFonts w:asciiTheme="minorBidi" w:hAnsiTheme="minorBidi"/>
        </w:rPr>
      </w:pPr>
    </w:p>
    <w:p w14:paraId="3AB1CBED" w14:textId="77777777" w:rsidR="00F91265" w:rsidRPr="00F91265" w:rsidRDefault="00F91265" w:rsidP="00F91265">
      <w:pPr>
        <w:spacing w:line="360" w:lineRule="auto"/>
        <w:jc w:val="both"/>
        <w:rPr>
          <w:rFonts w:asciiTheme="minorBidi" w:hAnsiTheme="minorBidi"/>
        </w:rPr>
      </w:pPr>
    </w:p>
    <w:p w14:paraId="32280901" w14:textId="4B462C4D" w:rsidR="00444C29" w:rsidRPr="00F91265" w:rsidRDefault="00D276F4" w:rsidP="00F91265">
      <w:pPr>
        <w:spacing w:line="360" w:lineRule="auto"/>
        <w:jc w:val="both"/>
        <w:rPr>
          <w:rFonts w:asciiTheme="minorBidi" w:hAnsiTheme="minorBidi"/>
          <w:u w:val="single"/>
        </w:rPr>
      </w:pPr>
      <w:r w:rsidRPr="00F91265">
        <w:rPr>
          <w:rFonts w:asciiTheme="minorBidi" w:hAnsiTheme="minorBidi"/>
          <w:u w:val="single"/>
        </w:rPr>
        <w:lastRenderedPageBreak/>
        <w:t>Greece</w:t>
      </w:r>
      <w:r w:rsidR="005D07FD" w:rsidRPr="00F91265">
        <w:rPr>
          <w:rFonts w:asciiTheme="minorBidi" w:hAnsiTheme="minorBidi"/>
          <w:u w:val="single"/>
        </w:rPr>
        <w:t xml:space="preserve"> </w:t>
      </w:r>
    </w:p>
    <w:p w14:paraId="5E1E64C1" w14:textId="77777777" w:rsidR="00B879D4" w:rsidRPr="00F91265" w:rsidRDefault="00B879D4" w:rsidP="00F91265">
      <w:pPr>
        <w:spacing w:line="360" w:lineRule="auto"/>
        <w:jc w:val="both"/>
        <w:rPr>
          <w:rFonts w:asciiTheme="minorBidi" w:hAnsiTheme="minorBidi"/>
          <w:color w:val="FF0000"/>
          <w:u w:val="single"/>
        </w:rPr>
      </w:pPr>
    </w:p>
    <w:p w14:paraId="6A5FBA40" w14:textId="769E29CA" w:rsidR="001D399A" w:rsidRPr="00F91265" w:rsidRDefault="00C109C7" w:rsidP="00F91265">
      <w:pPr>
        <w:spacing w:line="360" w:lineRule="auto"/>
        <w:jc w:val="both"/>
        <w:rPr>
          <w:rFonts w:asciiTheme="minorBidi" w:hAnsiTheme="minorBidi"/>
        </w:rPr>
      </w:pPr>
      <w:r w:rsidRPr="00F91265">
        <w:rPr>
          <w:rFonts w:asciiTheme="minorBidi" w:hAnsiTheme="minorBidi"/>
        </w:rPr>
        <w:t>The hotel in question is based in Greece</w:t>
      </w:r>
      <w:r w:rsidR="0002521A" w:rsidRPr="00F91265">
        <w:rPr>
          <w:rFonts w:asciiTheme="minorBidi" w:hAnsiTheme="minorBidi"/>
        </w:rPr>
        <w:t xml:space="preserve">. </w:t>
      </w:r>
      <w:r w:rsidR="001D399A" w:rsidRPr="00F91265">
        <w:rPr>
          <w:rFonts w:asciiTheme="minorBidi" w:hAnsiTheme="minorBidi"/>
        </w:rPr>
        <w:t xml:space="preserve">To apply Hofstede’s </w:t>
      </w:r>
      <w:r w:rsidR="008D7378" w:rsidRPr="00F91265">
        <w:rPr>
          <w:rFonts w:asciiTheme="minorBidi" w:hAnsiTheme="minorBidi"/>
        </w:rPr>
        <w:t xml:space="preserve">Theory to Greek culture it is important to consider each characteristic. </w:t>
      </w:r>
      <w:r w:rsidR="00E92100" w:rsidRPr="00F91265">
        <w:rPr>
          <w:rFonts w:asciiTheme="minorBidi" w:hAnsiTheme="minorBidi"/>
        </w:rPr>
        <w:t>Greece has a</w:t>
      </w:r>
      <w:r w:rsidR="003164CD" w:rsidRPr="00F91265">
        <w:rPr>
          <w:rFonts w:asciiTheme="minorBidi" w:hAnsiTheme="minorBidi"/>
        </w:rPr>
        <w:t xml:space="preserve"> </w:t>
      </w:r>
      <w:r w:rsidR="00E92100" w:rsidRPr="00F91265">
        <w:rPr>
          <w:rFonts w:asciiTheme="minorBidi" w:hAnsiTheme="minorBidi"/>
        </w:rPr>
        <w:t xml:space="preserve">power distance of 60, this means that </w:t>
      </w:r>
      <w:r w:rsidR="00A87172" w:rsidRPr="00F91265">
        <w:rPr>
          <w:rFonts w:asciiTheme="minorBidi" w:hAnsiTheme="minorBidi"/>
        </w:rPr>
        <w:t xml:space="preserve">within the hotel, each </w:t>
      </w:r>
      <w:r w:rsidR="004C4413" w:rsidRPr="00F91265">
        <w:rPr>
          <w:rFonts w:asciiTheme="minorBidi" w:hAnsiTheme="minorBidi"/>
        </w:rPr>
        <w:t>person’s</w:t>
      </w:r>
      <w:r w:rsidR="00A87172" w:rsidRPr="00F91265">
        <w:rPr>
          <w:rFonts w:asciiTheme="minorBidi" w:hAnsiTheme="minorBidi"/>
        </w:rPr>
        <w:t xml:space="preserve"> roles are defined and the manager has </w:t>
      </w:r>
      <w:r w:rsidR="00FD5E30" w:rsidRPr="00F91265">
        <w:rPr>
          <w:rFonts w:asciiTheme="minorBidi" w:hAnsiTheme="minorBidi"/>
        </w:rPr>
        <w:t>the authority</w:t>
      </w:r>
      <w:r w:rsidR="00EB09D3" w:rsidRPr="00F91265">
        <w:rPr>
          <w:rFonts w:asciiTheme="minorBidi" w:hAnsiTheme="minorBidi"/>
        </w:rPr>
        <w:t xml:space="preserve"> (</w:t>
      </w:r>
      <w:r w:rsidR="006C37CE" w:rsidRPr="00F91265">
        <w:rPr>
          <w:rFonts w:asciiTheme="minorBidi" w:hAnsiTheme="minorBidi"/>
        </w:rPr>
        <w:t>Daniels &amp; Greguras, 2014)</w:t>
      </w:r>
      <w:r w:rsidR="00A87172" w:rsidRPr="00F91265">
        <w:rPr>
          <w:rFonts w:asciiTheme="minorBidi" w:hAnsiTheme="minorBidi"/>
        </w:rPr>
        <w:t>.</w:t>
      </w:r>
    </w:p>
    <w:p w14:paraId="5D478EBC" w14:textId="10305011" w:rsidR="00BA7F78" w:rsidRPr="00F91265" w:rsidRDefault="00727763" w:rsidP="00F91265">
      <w:pPr>
        <w:spacing w:line="360" w:lineRule="auto"/>
        <w:jc w:val="both"/>
        <w:rPr>
          <w:rFonts w:asciiTheme="minorBidi" w:hAnsiTheme="minorBidi"/>
        </w:rPr>
      </w:pPr>
      <w:r w:rsidRPr="00F91265">
        <w:rPr>
          <w:rFonts w:asciiTheme="minorBidi" w:hAnsiTheme="minorBidi"/>
        </w:rPr>
        <w:t xml:space="preserve">Greece </w:t>
      </w:r>
      <w:r w:rsidR="00A90FE3" w:rsidRPr="00F91265">
        <w:rPr>
          <w:rFonts w:asciiTheme="minorBidi" w:hAnsiTheme="minorBidi"/>
        </w:rPr>
        <w:t xml:space="preserve">has a low individualism score </w:t>
      </w:r>
      <w:r w:rsidR="003164CD" w:rsidRPr="00F91265">
        <w:rPr>
          <w:rFonts w:asciiTheme="minorBidi" w:hAnsiTheme="minorBidi"/>
        </w:rPr>
        <w:t>therefor</w:t>
      </w:r>
      <w:r w:rsidR="00A90FE3" w:rsidRPr="00F91265">
        <w:rPr>
          <w:rFonts w:asciiTheme="minorBidi" w:hAnsiTheme="minorBidi"/>
        </w:rPr>
        <w:t xml:space="preserve"> lean</w:t>
      </w:r>
      <w:r w:rsidR="00CB0A30">
        <w:rPr>
          <w:rFonts w:asciiTheme="minorBidi" w:hAnsiTheme="minorBidi"/>
        </w:rPr>
        <w:t>s</w:t>
      </w:r>
      <w:r w:rsidR="00A90FE3" w:rsidRPr="00F91265">
        <w:rPr>
          <w:rFonts w:asciiTheme="minorBidi" w:hAnsiTheme="minorBidi"/>
        </w:rPr>
        <w:t xml:space="preserve"> heavily on the collective side. They believe in building and maintaining strong relationships and are likely to initiate conversation</w:t>
      </w:r>
      <w:r w:rsidR="002E64CC" w:rsidRPr="00F91265">
        <w:rPr>
          <w:rFonts w:asciiTheme="minorBidi" w:hAnsiTheme="minorBidi"/>
        </w:rPr>
        <w:t xml:space="preserve"> and ask questions to build rapport.</w:t>
      </w:r>
      <w:r w:rsidR="006D5BA0" w:rsidRPr="00F91265">
        <w:rPr>
          <w:rFonts w:asciiTheme="minorBidi" w:hAnsiTheme="minorBidi"/>
        </w:rPr>
        <w:t xml:space="preserve"> </w:t>
      </w:r>
      <w:r w:rsidR="006D5BA0" w:rsidRPr="00F91265">
        <w:rPr>
          <w:rFonts w:asciiTheme="minorBidi" w:hAnsiTheme="minorBidi"/>
        </w:rPr>
        <w:t>They approach new relationships without formality and often intrude personal space or ask questions that could be considered overly personal</w:t>
      </w:r>
      <w:r w:rsidR="004301FD" w:rsidRPr="00F91265">
        <w:rPr>
          <w:rFonts w:asciiTheme="minorBidi" w:hAnsiTheme="minorBidi"/>
        </w:rPr>
        <w:t xml:space="preserve"> </w:t>
      </w:r>
      <w:r w:rsidR="004301FD" w:rsidRPr="00F91265">
        <w:rPr>
          <w:rFonts w:asciiTheme="minorBidi" w:hAnsiTheme="minorBidi"/>
        </w:rPr>
        <w:t>(CommisceoGlobal, 2020).</w:t>
      </w:r>
      <w:r w:rsidR="006D5BA0" w:rsidRPr="00F91265">
        <w:rPr>
          <w:rFonts w:asciiTheme="minorBidi" w:hAnsiTheme="minorBidi"/>
        </w:rPr>
        <w:t xml:space="preserve"> </w:t>
      </w:r>
    </w:p>
    <w:p w14:paraId="74CD61B1" w14:textId="6ED49F25" w:rsidR="00ED61CC" w:rsidRPr="00F91265" w:rsidRDefault="00ED61CC" w:rsidP="00F91265">
      <w:pPr>
        <w:spacing w:line="360" w:lineRule="auto"/>
        <w:jc w:val="both"/>
        <w:rPr>
          <w:rFonts w:asciiTheme="minorBidi" w:hAnsiTheme="minorBidi"/>
        </w:rPr>
      </w:pPr>
      <w:r w:rsidRPr="00F91265">
        <w:rPr>
          <w:rFonts w:asciiTheme="minorBidi" w:hAnsiTheme="minorBidi"/>
        </w:rPr>
        <w:t xml:space="preserve">Greece leans slightly more towards the </w:t>
      </w:r>
      <w:r w:rsidR="00D01962" w:rsidRPr="00F91265">
        <w:rPr>
          <w:rFonts w:asciiTheme="minorBidi" w:hAnsiTheme="minorBidi"/>
        </w:rPr>
        <w:t xml:space="preserve">masculine </w:t>
      </w:r>
      <w:r w:rsidR="004C4413" w:rsidRPr="00F91265">
        <w:rPr>
          <w:rFonts w:asciiTheme="minorBidi" w:hAnsiTheme="minorBidi"/>
        </w:rPr>
        <w:t>characteristics;</w:t>
      </w:r>
      <w:r w:rsidR="00D01962" w:rsidRPr="00F91265">
        <w:rPr>
          <w:rFonts w:asciiTheme="minorBidi" w:hAnsiTheme="minorBidi"/>
        </w:rPr>
        <w:t xml:space="preserve"> </w:t>
      </w:r>
      <w:r w:rsidR="00C54CA9" w:rsidRPr="00F91265">
        <w:rPr>
          <w:rFonts w:asciiTheme="minorBidi" w:hAnsiTheme="minorBidi"/>
        </w:rPr>
        <w:t>they are more success driven</w:t>
      </w:r>
      <w:r w:rsidR="00F2561A" w:rsidRPr="00F91265">
        <w:rPr>
          <w:rFonts w:asciiTheme="minorBidi" w:hAnsiTheme="minorBidi"/>
        </w:rPr>
        <w:t xml:space="preserve"> and hold those who are successful in high esteem. </w:t>
      </w:r>
    </w:p>
    <w:p w14:paraId="35E133B2" w14:textId="4431B962" w:rsidR="00C74244" w:rsidRPr="00F91265" w:rsidRDefault="00C74244" w:rsidP="00F91265">
      <w:pPr>
        <w:spacing w:line="360" w:lineRule="auto"/>
        <w:jc w:val="both"/>
        <w:rPr>
          <w:rFonts w:asciiTheme="minorBidi" w:hAnsiTheme="minorBidi"/>
        </w:rPr>
      </w:pPr>
      <w:r w:rsidRPr="00F91265">
        <w:rPr>
          <w:rFonts w:asciiTheme="minorBidi" w:hAnsiTheme="minorBidi"/>
        </w:rPr>
        <w:t>Gree</w:t>
      </w:r>
      <w:r w:rsidR="00B664F0" w:rsidRPr="00F91265">
        <w:rPr>
          <w:rFonts w:asciiTheme="minorBidi" w:hAnsiTheme="minorBidi"/>
        </w:rPr>
        <w:t>ks have the highest uncertainty avoidance score, they do not like unexpected circumstances and like to be prepared</w:t>
      </w:r>
      <w:r w:rsidR="00335835" w:rsidRPr="00F91265">
        <w:rPr>
          <w:rFonts w:asciiTheme="minorBidi" w:hAnsiTheme="minorBidi"/>
        </w:rPr>
        <w:t xml:space="preserve"> </w:t>
      </w:r>
      <w:r w:rsidR="00335835" w:rsidRPr="00F91265">
        <w:rPr>
          <w:rFonts w:asciiTheme="minorBidi" w:hAnsiTheme="minorBidi"/>
        </w:rPr>
        <w:t>(Hofstede, 2001, p.29).</w:t>
      </w:r>
      <w:r w:rsidR="00B664F0" w:rsidRPr="00F91265">
        <w:rPr>
          <w:rFonts w:asciiTheme="minorBidi" w:hAnsiTheme="minorBidi"/>
        </w:rPr>
        <w:t xml:space="preserve"> </w:t>
      </w:r>
      <w:r w:rsidR="00E46073" w:rsidRPr="00F91265">
        <w:rPr>
          <w:rFonts w:asciiTheme="minorBidi" w:hAnsiTheme="minorBidi"/>
        </w:rPr>
        <w:t xml:space="preserve">They are </w:t>
      </w:r>
      <w:r w:rsidR="00FD2007" w:rsidRPr="00F91265">
        <w:rPr>
          <w:rFonts w:asciiTheme="minorBidi" w:hAnsiTheme="minorBidi"/>
        </w:rPr>
        <w:t>firm</w:t>
      </w:r>
      <w:r w:rsidR="000F352C" w:rsidRPr="00F91265">
        <w:rPr>
          <w:rFonts w:asciiTheme="minorBidi" w:hAnsiTheme="minorBidi"/>
        </w:rPr>
        <w:t xml:space="preserve"> believers of rules and that will be carried throughout the hotel.</w:t>
      </w:r>
      <w:r w:rsidR="00A51F27" w:rsidRPr="00F91265">
        <w:rPr>
          <w:rFonts w:asciiTheme="minorBidi" w:hAnsiTheme="minorBidi"/>
        </w:rPr>
        <w:t xml:space="preserve"> </w:t>
      </w:r>
      <w:r w:rsidR="00A51F27" w:rsidRPr="00F91265">
        <w:rPr>
          <w:rFonts w:asciiTheme="minorBidi" w:hAnsiTheme="minorBidi"/>
        </w:rPr>
        <w:t>Despite this, punctuality is not of high concern for Greek people.</w:t>
      </w:r>
      <w:r w:rsidR="006B7C08" w:rsidRPr="00F91265">
        <w:rPr>
          <w:rFonts w:asciiTheme="minorBidi" w:hAnsiTheme="minorBidi"/>
        </w:rPr>
        <w:t xml:space="preserve"> </w:t>
      </w:r>
      <w:r w:rsidR="00062FCB" w:rsidRPr="00F91265">
        <w:rPr>
          <w:rFonts w:asciiTheme="minorBidi" w:hAnsiTheme="minorBidi"/>
        </w:rPr>
        <w:t>T</w:t>
      </w:r>
      <w:r w:rsidR="006B7C08" w:rsidRPr="00F91265">
        <w:rPr>
          <w:rFonts w:asciiTheme="minorBidi" w:hAnsiTheme="minorBidi"/>
        </w:rPr>
        <w:t xml:space="preserve">his dimension score means they are very passionate and </w:t>
      </w:r>
      <w:r w:rsidR="0081334A" w:rsidRPr="00F91265">
        <w:rPr>
          <w:rFonts w:asciiTheme="minorBidi" w:hAnsiTheme="minorBidi"/>
        </w:rPr>
        <w:t>carry this in their body language. This</w:t>
      </w:r>
      <w:r w:rsidR="00782F0D" w:rsidRPr="00F91265">
        <w:rPr>
          <w:rFonts w:asciiTheme="minorBidi" w:hAnsiTheme="minorBidi"/>
        </w:rPr>
        <w:t xml:space="preserve"> may result in misconstrued communication</w:t>
      </w:r>
      <w:r w:rsidR="00062FCB" w:rsidRPr="00F91265">
        <w:rPr>
          <w:rFonts w:asciiTheme="minorBidi" w:hAnsiTheme="minorBidi"/>
        </w:rPr>
        <w:t xml:space="preserve"> with other cultures</w:t>
      </w:r>
      <w:r w:rsidR="00782F0D" w:rsidRPr="00F91265">
        <w:rPr>
          <w:rFonts w:asciiTheme="minorBidi" w:hAnsiTheme="minorBidi"/>
        </w:rPr>
        <w:t xml:space="preserve">. </w:t>
      </w:r>
    </w:p>
    <w:p w14:paraId="5405FA3F" w14:textId="76B5A2D4" w:rsidR="006127C6" w:rsidRPr="00F91265" w:rsidRDefault="00F95B61" w:rsidP="00F91265">
      <w:pPr>
        <w:spacing w:line="360" w:lineRule="auto"/>
        <w:jc w:val="both"/>
        <w:rPr>
          <w:rFonts w:asciiTheme="minorBidi" w:hAnsiTheme="minorBidi"/>
          <w:color w:val="444444"/>
          <w:shd w:val="clear" w:color="auto" w:fill="FFFFFF"/>
        </w:rPr>
      </w:pPr>
      <w:r w:rsidRPr="00F91265">
        <w:rPr>
          <w:rFonts w:asciiTheme="minorBidi" w:hAnsiTheme="minorBidi"/>
          <w:color w:val="444444"/>
          <w:shd w:val="clear" w:color="auto" w:fill="FFFFFF"/>
        </w:rPr>
        <w:t>Long Term Orientation is not a big factor to affect Greek people</w:t>
      </w:r>
      <w:r w:rsidR="0006509A" w:rsidRPr="00F91265">
        <w:rPr>
          <w:rFonts w:asciiTheme="minorBidi" w:hAnsiTheme="minorBidi"/>
          <w:color w:val="444444"/>
          <w:shd w:val="clear" w:color="auto" w:fill="FFFFFF"/>
        </w:rPr>
        <w:t xml:space="preserve"> due to their median score. </w:t>
      </w:r>
    </w:p>
    <w:p w14:paraId="3134A54A" w14:textId="4E933BD0" w:rsidR="0006509A" w:rsidRPr="00F91265" w:rsidRDefault="0006509A" w:rsidP="00F91265">
      <w:pPr>
        <w:spacing w:line="360" w:lineRule="auto"/>
        <w:jc w:val="both"/>
        <w:rPr>
          <w:rFonts w:asciiTheme="minorBidi" w:hAnsiTheme="minorBidi"/>
        </w:rPr>
      </w:pPr>
      <w:r w:rsidRPr="00F91265">
        <w:rPr>
          <w:rFonts w:asciiTheme="minorBidi" w:hAnsiTheme="minorBidi"/>
          <w:color w:val="444444"/>
          <w:shd w:val="clear" w:color="auto" w:fill="FFFFFF"/>
        </w:rPr>
        <w:t xml:space="preserve">This also applies to their indulgence </w:t>
      </w:r>
      <w:r w:rsidR="004C4413" w:rsidRPr="00F91265">
        <w:rPr>
          <w:rFonts w:asciiTheme="minorBidi" w:hAnsiTheme="minorBidi"/>
          <w:color w:val="444444"/>
          <w:shd w:val="clear" w:color="auto" w:fill="FFFFFF"/>
        </w:rPr>
        <w:t>levels;</w:t>
      </w:r>
      <w:r w:rsidRPr="00F91265">
        <w:rPr>
          <w:rFonts w:asciiTheme="minorBidi" w:hAnsiTheme="minorBidi"/>
          <w:color w:val="444444"/>
          <w:shd w:val="clear" w:color="auto" w:fill="FFFFFF"/>
        </w:rPr>
        <w:t xml:space="preserve"> they are neither </w:t>
      </w:r>
      <w:r w:rsidR="00481DC5" w:rsidRPr="00F91265">
        <w:rPr>
          <w:rFonts w:asciiTheme="minorBidi" w:hAnsiTheme="minorBidi"/>
          <w:color w:val="444444"/>
          <w:shd w:val="clear" w:color="auto" w:fill="FFFFFF"/>
        </w:rPr>
        <w:t>indulgent</w:t>
      </w:r>
      <w:r w:rsidR="00B10F8B" w:rsidRPr="00F91265">
        <w:rPr>
          <w:rFonts w:asciiTheme="minorBidi" w:hAnsiTheme="minorBidi"/>
          <w:color w:val="444444"/>
          <w:shd w:val="clear" w:color="auto" w:fill="FFFFFF"/>
        </w:rPr>
        <w:t xml:space="preserve"> nor restrained.</w:t>
      </w:r>
    </w:p>
    <w:p w14:paraId="73686F04" w14:textId="23D858CB" w:rsidR="008D7378" w:rsidRPr="00F91265" w:rsidRDefault="006C62A6" w:rsidP="00F91265">
      <w:pPr>
        <w:spacing w:line="360" w:lineRule="auto"/>
        <w:jc w:val="both"/>
        <w:rPr>
          <w:rFonts w:asciiTheme="minorBidi" w:hAnsiTheme="minorBidi"/>
        </w:rPr>
      </w:pPr>
      <w:r w:rsidRPr="00F91265">
        <w:rPr>
          <w:rFonts w:asciiTheme="minorBidi" w:hAnsiTheme="minorBidi"/>
        </w:rPr>
        <w:drawing>
          <wp:inline distT="0" distB="0" distL="0" distR="0" wp14:anchorId="2D803FA1" wp14:editId="19DB3DA3">
            <wp:extent cx="5731510" cy="2412365"/>
            <wp:effectExtent l="0" t="0" r="2540" b="698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stretch>
                      <a:fillRect/>
                    </a:stretch>
                  </pic:blipFill>
                  <pic:spPr>
                    <a:xfrm>
                      <a:off x="0" y="0"/>
                      <a:ext cx="5731510" cy="2412365"/>
                    </a:xfrm>
                    <a:prstGeom prst="rect">
                      <a:avLst/>
                    </a:prstGeom>
                  </pic:spPr>
                </pic:pic>
              </a:graphicData>
            </a:graphic>
          </wp:inline>
        </w:drawing>
      </w:r>
      <w:r w:rsidR="002F73D8" w:rsidRPr="00F91265">
        <w:rPr>
          <w:rFonts w:asciiTheme="minorBidi" w:hAnsiTheme="minorBidi"/>
        </w:rPr>
        <w:t>(HofstedeInsights, 2021)</w:t>
      </w:r>
    </w:p>
    <w:p w14:paraId="7DB3F466" w14:textId="77777777" w:rsidR="00F91265" w:rsidRDefault="00F91265" w:rsidP="00F91265">
      <w:pPr>
        <w:spacing w:line="360" w:lineRule="auto"/>
        <w:jc w:val="both"/>
        <w:rPr>
          <w:rFonts w:asciiTheme="minorBidi" w:hAnsiTheme="minorBidi"/>
          <w:u w:val="single"/>
        </w:rPr>
      </w:pPr>
    </w:p>
    <w:p w14:paraId="5D2AD020" w14:textId="19917EA3" w:rsidR="00D276F4" w:rsidRPr="00F91265" w:rsidRDefault="00BC22EC" w:rsidP="00F91265">
      <w:pPr>
        <w:spacing w:line="360" w:lineRule="auto"/>
        <w:jc w:val="both"/>
        <w:rPr>
          <w:rFonts w:asciiTheme="minorBidi" w:hAnsiTheme="minorBidi"/>
          <w:color w:val="FF0000"/>
          <w:u w:val="single"/>
        </w:rPr>
      </w:pPr>
      <w:r w:rsidRPr="00F91265">
        <w:rPr>
          <w:rFonts w:asciiTheme="minorBidi" w:hAnsiTheme="minorBidi"/>
          <w:u w:val="single"/>
        </w:rPr>
        <w:lastRenderedPageBreak/>
        <w:t>Sweden</w:t>
      </w:r>
      <w:r w:rsidR="005D07FD" w:rsidRPr="00F91265">
        <w:rPr>
          <w:rFonts w:asciiTheme="minorBidi" w:hAnsiTheme="minorBidi"/>
          <w:u w:val="single"/>
        </w:rPr>
        <w:t xml:space="preserve"> </w:t>
      </w:r>
    </w:p>
    <w:p w14:paraId="4C7F6EB9" w14:textId="4FC79D6D" w:rsidR="00D3171B" w:rsidRPr="00F91265" w:rsidRDefault="00D3171B" w:rsidP="00F91265">
      <w:pPr>
        <w:spacing w:line="360" w:lineRule="auto"/>
        <w:jc w:val="both"/>
        <w:rPr>
          <w:rFonts w:asciiTheme="minorBidi" w:hAnsiTheme="minorBidi"/>
        </w:rPr>
      </w:pPr>
    </w:p>
    <w:p w14:paraId="37EF3FDB" w14:textId="7DD62C8D" w:rsidR="00D3171B" w:rsidRPr="00F91265" w:rsidRDefault="00D3171B" w:rsidP="00F91265">
      <w:pPr>
        <w:spacing w:line="360" w:lineRule="auto"/>
        <w:jc w:val="both"/>
        <w:rPr>
          <w:rFonts w:asciiTheme="minorBidi" w:hAnsiTheme="minorBidi"/>
        </w:rPr>
      </w:pPr>
      <w:r w:rsidRPr="00F91265">
        <w:rPr>
          <w:rFonts w:asciiTheme="minorBidi" w:hAnsiTheme="minorBidi"/>
        </w:rPr>
        <w:t>To apply Hofstede’s Theory to the visiting Swedish guest</w:t>
      </w:r>
      <w:r w:rsidR="00EA533A" w:rsidRPr="00F91265">
        <w:rPr>
          <w:rFonts w:asciiTheme="minorBidi" w:hAnsiTheme="minorBidi"/>
        </w:rPr>
        <w:t>; Sweden has a low score in power distance. They believe</w:t>
      </w:r>
      <w:r w:rsidR="000457B2" w:rsidRPr="00F91265">
        <w:rPr>
          <w:rFonts w:asciiTheme="minorBidi" w:hAnsiTheme="minorBidi"/>
        </w:rPr>
        <w:t xml:space="preserve"> independence is key and everyone should have an input regardless of station. They believe in open channels of communication and team efforts.</w:t>
      </w:r>
    </w:p>
    <w:p w14:paraId="661FA035" w14:textId="6B42AD9F" w:rsidR="00713A23" w:rsidRPr="00F91265" w:rsidRDefault="00713A23" w:rsidP="00F91265">
      <w:pPr>
        <w:spacing w:line="360" w:lineRule="auto"/>
        <w:jc w:val="both"/>
        <w:rPr>
          <w:rFonts w:asciiTheme="minorBidi" w:hAnsiTheme="minorBidi"/>
        </w:rPr>
      </w:pPr>
      <w:r w:rsidRPr="00F91265">
        <w:rPr>
          <w:rFonts w:asciiTheme="minorBidi" w:hAnsiTheme="minorBidi"/>
        </w:rPr>
        <w:t xml:space="preserve">Sweden has high levels of </w:t>
      </w:r>
      <w:r w:rsidR="004C4413" w:rsidRPr="00F91265">
        <w:rPr>
          <w:rFonts w:asciiTheme="minorBidi" w:hAnsiTheme="minorBidi"/>
        </w:rPr>
        <w:t>individualism;</w:t>
      </w:r>
      <w:r w:rsidRPr="00F91265">
        <w:rPr>
          <w:rFonts w:asciiTheme="minorBidi" w:hAnsiTheme="minorBidi"/>
        </w:rPr>
        <w:t xml:space="preserve"> </w:t>
      </w:r>
      <w:r w:rsidR="003961BF" w:rsidRPr="00F91265">
        <w:rPr>
          <w:rFonts w:asciiTheme="minorBidi" w:hAnsiTheme="minorBidi"/>
        </w:rPr>
        <w:t xml:space="preserve">this means they believe it is important to </w:t>
      </w:r>
      <w:r w:rsidR="00C7129B" w:rsidRPr="00F91265">
        <w:rPr>
          <w:rFonts w:asciiTheme="minorBidi" w:hAnsiTheme="minorBidi"/>
        </w:rPr>
        <w:t>take care</w:t>
      </w:r>
      <w:r w:rsidR="003961BF" w:rsidRPr="00F91265">
        <w:rPr>
          <w:rFonts w:asciiTheme="minorBidi" w:hAnsiTheme="minorBidi"/>
        </w:rPr>
        <w:t xml:space="preserve"> of </w:t>
      </w:r>
      <w:r w:rsidR="00C7129B" w:rsidRPr="00F91265">
        <w:rPr>
          <w:rFonts w:asciiTheme="minorBidi" w:hAnsiTheme="minorBidi"/>
        </w:rPr>
        <w:t xml:space="preserve">oneself rather than put group needs before their own. </w:t>
      </w:r>
    </w:p>
    <w:p w14:paraId="6F1FFDA7" w14:textId="04982FE4" w:rsidR="00223446" w:rsidRPr="00F91265" w:rsidRDefault="000C35C4" w:rsidP="00F91265">
      <w:pPr>
        <w:spacing w:line="360" w:lineRule="auto"/>
        <w:jc w:val="both"/>
        <w:rPr>
          <w:rFonts w:asciiTheme="minorBidi" w:hAnsiTheme="minorBidi"/>
        </w:rPr>
      </w:pPr>
      <w:r w:rsidRPr="00F91265">
        <w:rPr>
          <w:rFonts w:asciiTheme="minorBidi" w:hAnsiTheme="minorBidi"/>
        </w:rPr>
        <w:t xml:space="preserve">With a masculinity score of 5, Sweden is a feminine society. </w:t>
      </w:r>
      <w:r w:rsidR="004D189C" w:rsidRPr="00F91265">
        <w:rPr>
          <w:rFonts w:asciiTheme="minorBidi" w:hAnsiTheme="minorBidi"/>
        </w:rPr>
        <w:t>R</w:t>
      </w:r>
      <w:r w:rsidR="004F6862" w:rsidRPr="00F91265">
        <w:rPr>
          <w:rFonts w:asciiTheme="minorBidi" w:hAnsiTheme="minorBidi"/>
        </w:rPr>
        <w:t>ather than strive for success they are more concerned with a healthy work/life balance</w:t>
      </w:r>
      <w:r w:rsidR="00B2188E" w:rsidRPr="00F91265">
        <w:rPr>
          <w:rFonts w:asciiTheme="minorBidi" w:hAnsiTheme="minorBidi"/>
        </w:rPr>
        <w:t>. They will engage in long discussions when an issue is raised and believe in compromise and negotiation</w:t>
      </w:r>
      <w:r w:rsidR="003A323D" w:rsidRPr="00F91265">
        <w:rPr>
          <w:rFonts w:asciiTheme="minorBidi" w:hAnsiTheme="minorBidi"/>
        </w:rPr>
        <w:t xml:space="preserve"> (Afs, 2021)</w:t>
      </w:r>
      <w:r w:rsidR="00B2188E" w:rsidRPr="00F91265">
        <w:rPr>
          <w:rFonts w:asciiTheme="minorBidi" w:hAnsiTheme="minorBidi"/>
        </w:rPr>
        <w:t xml:space="preserve">. </w:t>
      </w:r>
      <w:r w:rsidR="005F3F44" w:rsidRPr="00F91265">
        <w:rPr>
          <w:rFonts w:asciiTheme="minorBidi" w:hAnsiTheme="minorBidi"/>
        </w:rPr>
        <w:t xml:space="preserve">Swedish culture is based around the concept of ‘lagom’ </w:t>
      </w:r>
      <w:r w:rsidR="0005738F" w:rsidRPr="00F91265">
        <w:rPr>
          <w:rFonts w:asciiTheme="minorBidi" w:hAnsiTheme="minorBidi"/>
        </w:rPr>
        <w:t xml:space="preserve">which means everything in moderation. This ensures that everyone is </w:t>
      </w:r>
      <w:r w:rsidR="00C64D96" w:rsidRPr="00F91265">
        <w:rPr>
          <w:rFonts w:asciiTheme="minorBidi" w:hAnsiTheme="minorBidi"/>
        </w:rPr>
        <w:t>equal</w:t>
      </w:r>
      <w:r w:rsidR="0005738F" w:rsidRPr="00F91265">
        <w:rPr>
          <w:rFonts w:asciiTheme="minorBidi" w:hAnsiTheme="minorBidi"/>
        </w:rPr>
        <w:t xml:space="preserve"> and boasting is frowned upon. </w:t>
      </w:r>
    </w:p>
    <w:p w14:paraId="243ED02E" w14:textId="1E5D945D" w:rsidR="0034585C" w:rsidRPr="00F91265" w:rsidRDefault="0034585C" w:rsidP="00F91265">
      <w:pPr>
        <w:spacing w:line="360" w:lineRule="auto"/>
        <w:jc w:val="both"/>
        <w:rPr>
          <w:rFonts w:asciiTheme="minorBidi" w:hAnsiTheme="minorBidi"/>
        </w:rPr>
      </w:pPr>
      <w:r w:rsidRPr="00F91265">
        <w:rPr>
          <w:rFonts w:asciiTheme="minorBidi" w:hAnsiTheme="minorBidi"/>
        </w:rPr>
        <w:t>Sweden has a low preference to avoidance uncertainty. They believe rules to be unnecessary and are subjective to change or even to be</w:t>
      </w:r>
      <w:r w:rsidR="00454401" w:rsidRPr="00F91265">
        <w:rPr>
          <w:rFonts w:asciiTheme="minorBidi" w:hAnsiTheme="minorBidi"/>
        </w:rPr>
        <w:t>ing</w:t>
      </w:r>
      <w:r w:rsidRPr="00F91265">
        <w:rPr>
          <w:rFonts w:asciiTheme="minorBidi" w:hAnsiTheme="minorBidi"/>
        </w:rPr>
        <w:t xml:space="preserve"> ignored. </w:t>
      </w:r>
      <w:r w:rsidR="00454401" w:rsidRPr="00F91265">
        <w:rPr>
          <w:rFonts w:asciiTheme="minorBidi" w:hAnsiTheme="minorBidi"/>
        </w:rPr>
        <w:t>S</w:t>
      </w:r>
      <w:r w:rsidR="00370574" w:rsidRPr="00F91265">
        <w:rPr>
          <w:rFonts w:asciiTheme="minorBidi" w:hAnsiTheme="minorBidi"/>
        </w:rPr>
        <w:t xml:space="preserve">chedules are flexible </w:t>
      </w:r>
      <w:r w:rsidR="006B22B4" w:rsidRPr="00F91265">
        <w:rPr>
          <w:rFonts w:asciiTheme="minorBidi" w:hAnsiTheme="minorBidi"/>
        </w:rPr>
        <w:t>but</w:t>
      </w:r>
      <w:r w:rsidR="009276CF" w:rsidRPr="00F91265">
        <w:rPr>
          <w:rFonts w:asciiTheme="minorBidi" w:hAnsiTheme="minorBidi"/>
        </w:rPr>
        <w:t xml:space="preserve"> lateness is frowned upon</w:t>
      </w:r>
      <w:r w:rsidR="00370574" w:rsidRPr="00F91265">
        <w:rPr>
          <w:rFonts w:asciiTheme="minorBidi" w:hAnsiTheme="minorBidi"/>
        </w:rPr>
        <w:t>.</w:t>
      </w:r>
    </w:p>
    <w:p w14:paraId="5034B557" w14:textId="736A57D7" w:rsidR="00111672" w:rsidRPr="00F91265" w:rsidRDefault="00CD7BD3" w:rsidP="00F91265">
      <w:pPr>
        <w:spacing w:line="360" w:lineRule="auto"/>
        <w:jc w:val="both"/>
        <w:rPr>
          <w:rFonts w:asciiTheme="minorBidi" w:hAnsiTheme="minorBidi"/>
        </w:rPr>
      </w:pPr>
      <w:r w:rsidRPr="00F91265">
        <w:rPr>
          <w:rFonts w:asciiTheme="minorBidi" w:hAnsiTheme="minorBidi"/>
        </w:rPr>
        <w:t>Swedish culture do</w:t>
      </w:r>
      <w:r w:rsidR="007F40E6" w:rsidRPr="00F91265">
        <w:rPr>
          <w:rFonts w:asciiTheme="minorBidi" w:hAnsiTheme="minorBidi"/>
        </w:rPr>
        <w:t xml:space="preserve">es not have a preference in terms of </w:t>
      </w:r>
      <w:r w:rsidR="004C4413" w:rsidRPr="00F91265">
        <w:rPr>
          <w:rFonts w:asciiTheme="minorBidi" w:hAnsiTheme="minorBidi"/>
        </w:rPr>
        <w:t>long-term</w:t>
      </w:r>
      <w:r w:rsidR="007F40E6" w:rsidRPr="00F91265">
        <w:rPr>
          <w:rFonts w:asciiTheme="minorBidi" w:hAnsiTheme="minorBidi"/>
        </w:rPr>
        <w:t xml:space="preserve"> </w:t>
      </w:r>
      <w:r w:rsidR="000A0A0B" w:rsidRPr="00F91265">
        <w:rPr>
          <w:rFonts w:asciiTheme="minorBidi" w:hAnsiTheme="minorBidi"/>
        </w:rPr>
        <w:t xml:space="preserve">orientation. </w:t>
      </w:r>
    </w:p>
    <w:p w14:paraId="48F091E3" w14:textId="39AF1989" w:rsidR="000A0A0B" w:rsidRPr="00F91265" w:rsidRDefault="000A0A0B" w:rsidP="00F91265">
      <w:pPr>
        <w:spacing w:line="360" w:lineRule="auto"/>
        <w:jc w:val="both"/>
        <w:rPr>
          <w:rFonts w:asciiTheme="minorBidi" w:hAnsiTheme="minorBidi"/>
        </w:rPr>
      </w:pPr>
      <w:r w:rsidRPr="00F91265">
        <w:rPr>
          <w:rFonts w:asciiTheme="minorBidi" w:hAnsiTheme="minorBidi"/>
        </w:rPr>
        <w:t xml:space="preserve">Sweden </w:t>
      </w:r>
      <w:r w:rsidR="004C4413" w:rsidRPr="00F91265">
        <w:rPr>
          <w:rFonts w:asciiTheme="minorBidi" w:hAnsiTheme="minorBidi"/>
        </w:rPr>
        <w:t>is</w:t>
      </w:r>
      <w:r w:rsidRPr="00F91265">
        <w:rPr>
          <w:rFonts w:asciiTheme="minorBidi" w:hAnsiTheme="minorBidi"/>
        </w:rPr>
        <w:t xml:space="preserve"> an Indulgent culture. </w:t>
      </w:r>
      <w:r w:rsidR="003C7425" w:rsidRPr="00F91265">
        <w:rPr>
          <w:rFonts w:asciiTheme="minorBidi" w:hAnsiTheme="minorBidi"/>
        </w:rPr>
        <w:t xml:space="preserve">They </w:t>
      </w:r>
      <w:r w:rsidR="009A0742" w:rsidRPr="00F91265">
        <w:rPr>
          <w:rFonts w:asciiTheme="minorBidi" w:hAnsiTheme="minorBidi"/>
        </w:rPr>
        <w:t>have low restraint in terms of their impulses and they like to have fun and enjoy life</w:t>
      </w:r>
      <w:r w:rsidR="006B438F" w:rsidRPr="00F91265">
        <w:rPr>
          <w:rFonts w:asciiTheme="minorBidi" w:hAnsiTheme="minorBidi"/>
        </w:rPr>
        <w:t xml:space="preserve"> regardless of the monetary costs</w:t>
      </w:r>
      <w:r w:rsidR="00F930C6" w:rsidRPr="00F91265">
        <w:rPr>
          <w:rFonts w:asciiTheme="minorBidi" w:hAnsiTheme="minorBidi"/>
        </w:rPr>
        <w:t xml:space="preserve"> </w:t>
      </w:r>
      <w:r w:rsidR="00F930C6" w:rsidRPr="00F91265">
        <w:rPr>
          <w:rFonts w:asciiTheme="minorBidi" w:hAnsiTheme="minorBidi"/>
        </w:rPr>
        <w:t>(Bruin, 2017)</w:t>
      </w:r>
      <w:r w:rsidR="009A0742" w:rsidRPr="00F91265">
        <w:rPr>
          <w:rFonts w:asciiTheme="minorBidi" w:hAnsiTheme="minorBidi"/>
        </w:rPr>
        <w:t>. They are inclined to be optimistic and tend to view things in a positive light.</w:t>
      </w:r>
    </w:p>
    <w:p w14:paraId="3C15E0B6" w14:textId="4A566CC3" w:rsidR="004301FD" w:rsidRPr="00F91265" w:rsidRDefault="00713A23" w:rsidP="00F91265">
      <w:pPr>
        <w:spacing w:line="360" w:lineRule="auto"/>
        <w:jc w:val="both"/>
        <w:rPr>
          <w:rFonts w:asciiTheme="minorBidi" w:hAnsiTheme="minorBidi"/>
        </w:rPr>
      </w:pPr>
      <w:r w:rsidRPr="00F91265">
        <w:rPr>
          <w:rFonts w:asciiTheme="minorBidi" w:hAnsiTheme="minorBidi"/>
        </w:rPr>
        <w:drawing>
          <wp:inline distT="0" distB="0" distL="0" distR="0" wp14:anchorId="05189362" wp14:editId="5FE04815">
            <wp:extent cx="5731510" cy="2335530"/>
            <wp:effectExtent l="0" t="0" r="2540" b="7620"/>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8"/>
                    <a:stretch>
                      <a:fillRect/>
                    </a:stretch>
                  </pic:blipFill>
                  <pic:spPr>
                    <a:xfrm>
                      <a:off x="0" y="0"/>
                      <a:ext cx="5731510" cy="2335530"/>
                    </a:xfrm>
                    <a:prstGeom prst="rect">
                      <a:avLst/>
                    </a:prstGeom>
                  </pic:spPr>
                </pic:pic>
              </a:graphicData>
            </a:graphic>
          </wp:inline>
        </w:drawing>
      </w:r>
    </w:p>
    <w:p w14:paraId="70974DB4" w14:textId="29A7270C" w:rsidR="00715BD0" w:rsidRPr="00F91265" w:rsidRDefault="00715BD0" w:rsidP="00F91265">
      <w:pPr>
        <w:spacing w:line="360" w:lineRule="auto"/>
        <w:jc w:val="both"/>
        <w:rPr>
          <w:rFonts w:asciiTheme="minorBidi" w:hAnsiTheme="minorBidi"/>
        </w:rPr>
      </w:pPr>
      <w:r w:rsidRPr="00F91265">
        <w:rPr>
          <w:rFonts w:asciiTheme="minorBidi" w:hAnsiTheme="minorBidi"/>
        </w:rPr>
        <w:t>(HofstedeInsights, 2021)</w:t>
      </w:r>
    </w:p>
    <w:p w14:paraId="0C91C570" w14:textId="77777777" w:rsidR="00B879D4" w:rsidRPr="00F91265" w:rsidRDefault="00B879D4" w:rsidP="00F91265">
      <w:pPr>
        <w:spacing w:line="360" w:lineRule="auto"/>
        <w:jc w:val="both"/>
        <w:rPr>
          <w:rFonts w:asciiTheme="minorBidi" w:hAnsiTheme="minorBidi"/>
        </w:rPr>
      </w:pPr>
    </w:p>
    <w:p w14:paraId="3400A48D" w14:textId="77777777" w:rsidR="00801E6B" w:rsidRPr="00F91265" w:rsidRDefault="00801E6B" w:rsidP="00F91265">
      <w:pPr>
        <w:spacing w:line="360" w:lineRule="auto"/>
        <w:jc w:val="both"/>
        <w:rPr>
          <w:rFonts w:asciiTheme="minorBidi" w:hAnsiTheme="minorBidi"/>
        </w:rPr>
      </w:pPr>
    </w:p>
    <w:p w14:paraId="33AB08E3" w14:textId="262C5BF1" w:rsidR="00BC22EC" w:rsidRPr="00F91265" w:rsidRDefault="00BC22EC" w:rsidP="00F91265">
      <w:pPr>
        <w:spacing w:line="360" w:lineRule="auto"/>
        <w:jc w:val="both"/>
        <w:rPr>
          <w:rFonts w:asciiTheme="minorBidi" w:hAnsiTheme="minorBidi"/>
          <w:color w:val="FF0000"/>
          <w:u w:val="single"/>
        </w:rPr>
      </w:pPr>
      <w:r w:rsidRPr="00F91265">
        <w:rPr>
          <w:rFonts w:asciiTheme="minorBidi" w:hAnsiTheme="minorBidi"/>
          <w:u w:val="single"/>
        </w:rPr>
        <w:lastRenderedPageBreak/>
        <w:t>Analysis of Countries</w:t>
      </w:r>
      <w:r w:rsidR="005D07FD" w:rsidRPr="00F91265">
        <w:rPr>
          <w:rFonts w:asciiTheme="minorBidi" w:hAnsiTheme="minorBidi"/>
          <w:u w:val="single"/>
        </w:rPr>
        <w:t xml:space="preserve"> </w:t>
      </w:r>
    </w:p>
    <w:p w14:paraId="5A5FB9FD" w14:textId="5CE94703" w:rsidR="004F3D36" w:rsidRPr="00F91265" w:rsidRDefault="00DF6951" w:rsidP="00F91265">
      <w:pPr>
        <w:spacing w:line="360" w:lineRule="auto"/>
        <w:jc w:val="both"/>
        <w:rPr>
          <w:rFonts w:asciiTheme="minorBidi" w:hAnsiTheme="minorBidi"/>
        </w:rPr>
      </w:pPr>
      <w:r w:rsidRPr="00F91265">
        <w:rPr>
          <w:rFonts w:asciiTheme="minorBidi" w:hAnsiTheme="minorBidi"/>
        </w:rPr>
        <w:t>Swedish people prefer informality and do not tend to address people by their station</w:t>
      </w:r>
      <w:r w:rsidR="00900F23" w:rsidRPr="00F91265">
        <w:rPr>
          <w:rFonts w:asciiTheme="minorBidi" w:hAnsiTheme="minorBidi"/>
        </w:rPr>
        <w:t xml:space="preserve">, this is a stark contrast to the Greek culture who believe highly in authority figures. </w:t>
      </w:r>
    </w:p>
    <w:p w14:paraId="20BBBEAF" w14:textId="376E4580" w:rsidR="0005738F" w:rsidRPr="00F91265" w:rsidRDefault="008901FF" w:rsidP="00F91265">
      <w:pPr>
        <w:spacing w:line="360" w:lineRule="auto"/>
        <w:jc w:val="both"/>
        <w:rPr>
          <w:rFonts w:asciiTheme="minorBidi" w:hAnsiTheme="minorBidi"/>
        </w:rPr>
      </w:pPr>
      <w:r w:rsidRPr="00F91265">
        <w:rPr>
          <w:rFonts w:asciiTheme="minorBidi" w:hAnsiTheme="minorBidi"/>
        </w:rPr>
        <w:t>Greeks’</w:t>
      </w:r>
      <w:r w:rsidR="00AA6F05" w:rsidRPr="00F91265">
        <w:rPr>
          <w:rFonts w:asciiTheme="minorBidi" w:hAnsiTheme="minorBidi"/>
        </w:rPr>
        <w:t xml:space="preserve"> </w:t>
      </w:r>
      <w:r w:rsidR="003B6A6D" w:rsidRPr="00F91265">
        <w:rPr>
          <w:rFonts w:asciiTheme="minorBidi" w:hAnsiTheme="minorBidi"/>
        </w:rPr>
        <w:t xml:space="preserve">low individualism means they enjoy building strong relationships and rapport with others regardless of how well they </w:t>
      </w:r>
      <w:r w:rsidR="00AD4268" w:rsidRPr="00F91265">
        <w:rPr>
          <w:rFonts w:asciiTheme="minorBidi" w:hAnsiTheme="minorBidi"/>
        </w:rPr>
        <w:t>k</w:t>
      </w:r>
      <w:r w:rsidR="003B6A6D" w:rsidRPr="00F91265">
        <w:rPr>
          <w:rFonts w:asciiTheme="minorBidi" w:hAnsiTheme="minorBidi"/>
        </w:rPr>
        <w:t xml:space="preserve">now the person. </w:t>
      </w:r>
      <w:r w:rsidR="004F3D36" w:rsidRPr="00F91265">
        <w:rPr>
          <w:rFonts w:asciiTheme="minorBidi" w:hAnsiTheme="minorBidi"/>
        </w:rPr>
        <w:t xml:space="preserve">This can be both a positive and negative in a hotel environment. </w:t>
      </w:r>
      <w:r w:rsidR="003B6A6D" w:rsidRPr="00F91265">
        <w:rPr>
          <w:rFonts w:asciiTheme="minorBidi" w:hAnsiTheme="minorBidi"/>
        </w:rPr>
        <w:t>Swedish guests</w:t>
      </w:r>
      <w:r w:rsidR="00B26925" w:rsidRPr="00F91265">
        <w:rPr>
          <w:rFonts w:asciiTheme="minorBidi" w:hAnsiTheme="minorBidi"/>
        </w:rPr>
        <w:t xml:space="preserve"> can be</w:t>
      </w:r>
      <w:r w:rsidR="003B6A6D" w:rsidRPr="00F91265">
        <w:rPr>
          <w:rFonts w:asciiTheme="minorBidi" w:hAnsiTheme="minorBidi"/>
        </w:rPr>
        <w:t xml:space="preserve"> uncomfortable with the over familiarity</w:t>
      </w:r>
      <w:r w:rsidR="00B26925" w:rsidRPr="00F91265">
        <w:rPr>
          <w:rFonts w:asciiTheme="minorBidi" w:hAnsiTheme="minorBidi"/>
        </w:rPr>
        <w:t xml:space="preserve"> and highly respect personal space (Cultural</w:t>
      </w:r>
      <w:r w:rsidR="00ED563E" w:rsidRPr="00F91265">
        <w:rPr>
          <w:rFonts w:asciiTheme="minorBidi" w:hAnsiTheme="minorBidi"/>
        </w:rPr>
        <w:t xml:space="preserve"> Atlas, 2021</w:t>
      </w:r>
      <w:r w:rsidRPr="00F91265">
        <w:rPr>
          <w:rFonts w:asciiTheme="minorBidi" w:hAnsiTheme="minorBidi"/>
        </w:rPr>
        <w:t>).</w:t>
      </w:r>
    </w:p>
    <w:p w14:paraId="509EC4ED" w14:textId="752A70E1" w:rsidR="0005738F" w:rsidRPr="00F91265" w:rsidRDefault="0005738F" w:rsidP="00F91265">
      <w:pPr>
        <w:spacing w:line="360" w:lineRule="auto"/>
        <w:jc w:val="both"/>
        <w:rPr>
          <w:rFonts w:asciiTheme="minorBidi" w:hAnsiTheme="minorBidi"/>
        </w:rPr>
      </w:pPr>
      <w:r w:rsidRPr="00F91265">
        <w:rPr>
          <w:rFonts w:asciiTheme="minorBidi" w:hAnsiTheme="minorBidi"/>
        </w:rPr>
        <w:t>Due to</w:t>
      </w:r>
      <w:r w:rsidR="00A46C9C" w:rsidRPr="00F91265">
        <w:rPr>
          <w:rFonts w:asciiTheme="minorBidi" w:hAnsiTheme="minorBidi"/>
        </w:rPr>
        <w:t xml:space="preserve"> </w:t>
      </w:r>
      <w:r w:rsidRPr="00F91265">
        <w:rPr>
          <w:rFonts w:asciiTheme="minorBidi" w:hAnsiTheme="minorBidi"/>
        </w:rPr>
        <w:t xml:space="preserve">extreme differences in masculinity, Greeks care </w:t>
      </w:r>
      <w:r w:rsidR="005E1E07" w:rsidRPr="00F91265">
        <w:rPr>
          <w:rFonts w:asciiTheme="minorBidi" w:hAnsiTheme="minorBidi"/>
        </w:rPr>
        <w:t xml:space="preserve">greatly for success and are quick to brag about successful </w:t>
      </w:r>
      <w:r w:rsidR="00A46C9C" w:rsidRPr="00F91265">
        <w:rPr>
          <w:rFonts w:asciiTheme="minorBidi" w:hAnsiTheme="minorBidi"/>
        </w:rPr>
        <w:t>acquaintances</w:t>
      </w:r>
      <w:r w:rsidR="005E1E07" w:rsidRPr="00F91265">
        <w:rPr>
          <w:rFonts w:asciiTheme="minorBidi" w:hAnsiTheme="minorBidi"/>
        </w:rPr>
        <w:t xml:space="preserve">. This is entirely opposite to Swedish culture which is based around an ethos of being humble and not boasting. </w:t>
      </w:r>
    </w:p>
    <w:p w14:paraId="39D54363" w14:textId="4E2277A8" w:rsidR="00233084" w:rsidRPr="00F91265" w:rsidRDefault="00233084" w:rsidP="00F91265">
      <w:pPr>
        <w:spacing w:line="360" w:lineRule="auto"/>
        <w:jc w:val="both"/>
        <w:rPr>
          <w:rFonts w:asciiTheme="minorBidi" w:hAnsiTheme="minorBidi"/>
        </w:rPr>
      </w:pPr>
      <w:r w:rsidRPr="00F91265">
        <w:rPr>
          <w:rFonts w:asciiTheme="minorBidi" w:hAnsiTheme="minorBidi"/>
        </w:rPr>
        <w:t>There is a large difference in uncertainty avoidance. Swedish cultures are</w:t>
      </w:r>
      <w:r w:rsidR="00A910A8" w:rsidRPr="00F91265">
        <w:rPr>
          <w:rFonts w:asciiTheme="minorBidi" w:hAnsiTheme="minorBidi"/>
        </w:rPr>
        <w:t xml:space="preserve"> </w:t>
      </w:r>
      <w:r w:rsidRPr="00F91265">
        <w:rPr>
          <w:rFonts w:asciiTheme="minorBidi" w:hAnsiTheme="minorBidi"/>
        </w:rPr>
        <w:t>incline</w:t>
      </w:r>
      <w:r w:rsidR="00A910A8" w:rsidRPr="00F91265">
        <w:rPr>
          <w:rFonts w:asciiTheme="minorBidi" w:hAnsiTheme="minorBidi"/>
        </w:rPr>
        <w:t>d</w:t>
      </w:r>
      <w:r w:rsidRPr="00F91265">
        <w:rPr>
          <w:rFonts w:asciiTheme="minorBidi" w:hAnsiTheme="minorBidi"/>
        </w:rPr>
        <w:t xml:space="preserve"> to take things as they come and as such</w:t>
      </w:r>
      <w:r w:rsidR="00D74710" w:rsidRPr="00F91265">
        <w:rPr>
          <w:rFonts w:asciiTheme="minorBidi" w:hAnsiTheme="minorBidi"/>
        </w:rPr>
        <w:t xml:space="preserve"> do not hold rules in particularly high regard, </w:t>
      </w:r>
      <w:r w:rsidR="00A910A8" w:rsidRPr="00F91265">
        <w:rPr>
          <w:rFonts w:asciiTheme="minorBidi" w:hAnsiTheme="minorBidi"/>
        </w:rPr>
        <w:t>whereas</w:t>
      </w:r>
      <w:r w:rsidR="00D74710" w:rsidRPr="00F91265">
        <w:rPr>
          <w:rFonts w:asciiTheme="minorBidi" w:hAnsiTheme="minorBidi"/>
        </w:rPr>
        <w:t xml:space="preserve"> the Greeks hold rules to the highest importance. </w:t>
      </w:r>
      <w:r w:rsidR="006D54EE" w:rsidRPr="00F91265">
        <w:rPr>
          <w:rFonts w:asciiTheme="minorBidi" w:hAnsiTheme="minorBidi"/>
        </w:rPr>
        <w:t>They also share opposite views on punctuality, whereas Greeks have a relaxed attitude, Swedish beli</w:t>
      </w:r>
      <w:r w:rsidR="006B22B4" w:rsidRPr="00F91265">
        <w:rPr>
          <w:rFonts w:asciiTheme="minorBidi" w:hAnsiTheme="minorBidi"/>
        </w:rPr>
        <w:t>eve it is impolite to be late.</w:t>
      </w:r>
    </w:p>
    <w:p w14:paraId="3327972E" w14:textId="4FA042F8" w:rsidR="000F562B" w:rsidRPr="00F91265" w:rsidRDefault="000F562B" w:rsidP="00F91265">
      <w:pPr>
        <w:spacing w:line="360" w:lineRule="auto"/>
        <w:jc w:val="both"/>
        <w:rPr>
          <w:rFonts w:asciiTheme="minorBidi" w:hAnsiTheme="minorBidi"/>
        </w:rPr>
      </w:pPr>
      <w:r w:rsidRPr="00F91265">
        <w:rPr>
          <w:rFonts w:asciiTheme="minorBidi" w:hAnsiTheme="minorBidi"/>
        </w:rPr>
        <w:t xml:space="preserve">Neither Greece </w:t>
      </w:r>
      <w:r w:rsidR="008901FF" w:rsidRPr="00F91265">
        <w:rPr>
          <w:rFonts w:asciiTheme="minorBidi" w:hAnsiTheme="minorBidi"/>
        </w:rPr>
        <w:t>nor</w:t>
      </w:r>
      <w:r w:rsidRPr="00F91265">
        <w:rPr>
          <w:rFonts w:asciiTheme="minorBidi" w:hAnsiTheme="minorBidi"/>
        </w:rPr>
        <w:t xml:space="preserve"> Sweden </w:t>
      </w:r>
      <w:r w:rsidR="00C64D96" w:rsidRPr="00F91265">
        <w:rPr>
          <w:rFonts w:asciiTheme="minorBidi" w:hAnsiTheme="minorBidi"/>
        </w:rPr>
        <w:t>has</w:t>
      </w:r>
      <w:r w:rsidRPr="00F91265">
        <w:rPr>
          <w:rFonts w:asciiTheme="minorBidi" w:hAnsiTheme="minorBidi"/>
        </w:rPr>
        <w:t xml:space="preserve"> strong opinions towards long term orientation with both achieving median scores in this dimension. </w:t>
      </w:r>
    </w:p>
    <w:p w14:paraId="1075A391" w14:textId="33A272BB" w:rsidR="00C14459" w:rsidRPr="00F91265" w:rsidRDefault="00C14459" w:rsidP="00F91265">
      <w:pPr>
        <w:spacing w:line="360" w:lineRule="auto"/>
        <w:jc w:val="both"/>
        <w:rPr>
          <w:rFonts w:asciiTheme="minorBidi" w:hAnsiTheme="minorBidi"/>
        </w:rPr>
      </w:pPr>
      <w:r w:rsidRPr="00F91265">
        <w:rPr>
          <w:rFonts w:asciiTheme="minorBidi" w:hAnsiTheme="minorBidi"/>
        </w:rPr>
        <w:t xml:space="preserve">Sweden’s high indulgence score means they </w:t>
      </w:r>
      <w:r w:rsidR="00C61A68" w:rsidRPr="00F91265">
        <w:rPr>
          <w:rFonts w:asciiTheme="minorBidi" w:hAnsiTheme="minorBidi"/>
        </w:rPr>
        <w:t>like to enjoy life and have fun, this is complimented by the</w:t>
      </w:r>
      <w:r w:rsidR="00B178C4" w:rsidRPr="00F91265">
        <w:rPr>
          <w:rFonts w:asciiTheme="minorBidi" w:hAnsiTheme="minorBidi"/>
        </w:rPr>
        <w:t xml:space="preserve"> passion that the</w:t>
      </w:r>
      <w:r w:rsidR="00C61A68" w:rsidRPr="00F91265">
        <w:rPr>
          <w:rFonts w:asciiTheme="minorBidi" w:hAnsiTheme="minorBidi"/>
        </w:rPr>
        <w:t xml:space="preserve"> Greeks</w:t>
      </w:r>
      <w:r w:rsidR="00B178C4" w:rsidRPr="00F91265">
        <w:rPr>
          <w:rFonts w:asciiTheme="minorBidi" w:hAnsiTheme="minorBidi"/>
        </w:rPr>
        <w:t xml:space="preserve"> posse</w:t>
      </w:r>
      <w:r w:rsidR="00756BE3">
        <w:rPr>
          <w:rFonts w:asciiTheme="minorBidi" w:hAnsiTheme="minorBidi"/>
        </w:rPr>
        <w:t>s</w:t>
      </w:r>
      <w:r w:rsidR="00B178C4" w:rsidRPr="00F91265">
        <w:rPr>
          <w:rFonts w:asciiTheme="minorBidi" w:hAnsiTheme="minorBidi"/>
        </w:rPr>
        <w:t>s and their flare for theatrics</w:t>
      </w:r>
      <w:r w:rsidR="003C7425" w:rsidRPr="00F91265">
        <w:rPr>
          <w:rFonts w:asciiTheme="minorBidi" w:hAnsiTheme="minorBidi"/>
        </w:rPr>
        <w:t>.</w:t>
      </w:r>
      <w:r w:rsidR="00C61A68" w:rsidRPr="00F91265">
        <w:rPr>
          <w:rFonts w:asciiTheme="minorBidi" w:hAnsiTheme="minorBidi"/>
        </w:rPr>
        <w:t xml:space="preserve"> </w:t>
      </w:r>
    </w:p>
    <w:p w14:paraId="6DA34690" w14:textId="55774263" w:rsidR="00933BCF" w:rsidRPr="00F91265" w:rsidRDefault="00933BCF" w:rsidP="00F91265">
      <w:pPr>
        <w:spacing w:line="360" w:lineRule="auto"/>
        <w:jc w:val="both"/>
        <w:rPr>
          <w:rFonts w:asciiTheme="minorBidi" w:hAnsiTheme="minorBidi"/>
        </w:rPr>
      </w:pPr>
      <w:r w:rsidRPr="00F91265">
        <w:rPr>
          <w:rFonts w:asciiTheme="minorBidi" w:hAnsiTheme="minorBidi"/>
        </w:rPr>
        <w:drawing>
          <wp:inline distT="0" distB="0" distL="0" distR="0" wp14:anchorId="242F0CAF" wp14:editId="64C92985">
            <wp:extent cx="5282214" cy="2183795"/>
            <wp:effectExtent l="0" t="0" r="0" b="698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87595" cy="2186020"/>
                    </a:xfrm>
                    <a:prstGeom prst="rect">
                      <a:avLst/>
                    </a:prstGeom>
                  </pic:spPr>
                </pic:pic>
              </a:graphicData>
            </a:graphic>
          </wp:inline>
        </w:drawing>
      </w:r>
      <w:r w:rsidRPr="00F91265">
        <w:rPr>
          <w:rFonts w:asciiTheme="minorBidi" w:hAnsiTheme="minorBidi"/>
        </w:rPr>
        <w:t>(HofstedeInsights, 2021)</w:t>
      </w:r>
    </w:p>
    <w:p w14:paraId="79EFD34E" w14:textId="2BF93917" w:rsidR="00CD3489" w:rsidRPr="00F91265" w:rsidRDefault="00CD3489" w:rsidP="00F91265">
      <w:pPr>
        <w:spacing w:line="360" w:lineRule="auto"/>
        <w:jc w:val="both"/>
        <w:rPr>
          <w:rFonts w:asciiTheme="minorBidi" w:hAnsiTheme="minorBidi"/>
        </w:rPr>
      </w:pPr>
      <w:r w:rsidRPr="00F91265">
        <w:rPr>
          <w:rFonts w:asciiTheme="minorBidi" w:hAnsiTheme="minorBidi"/>
        </w:rPr>
        <w:t xml:space="preserve">Hofstede’s theory is based on </w:t>
      </w:r>
      <w:r w:rsidR="00535E9E" w:rsidRPr="00F91265">
        <w:rPr>
          <w:rFonts w:asciiTheme="minorBidi" w:hAnsiTheme="minorBidi"/>
        </w:rPr>
        <w:t xml:space="preserve">a </w:t>
      </w:r>
      <w:r w:rsidR="00F3332D" w:rsidRPr="00F91265">
        <w:rPr>
          <w:rFonts w:asciiTheme="minorBidi" w:hAnsiTheme="minorBidi"/>
        </w:rPr>
        <w:t>country, whilst</w:t>
      </w:r>
      <w:r w:rsidR="00535E9E" w:rsidRPr="00F91265">
        <w:rPr>
          <w:rFonts w:asciiTheme="minorBidi" w:hAnsiTheme="minorBidi"/>
        </w:rPr>
        <w:t xml:space="preserve"> these statistics may be accurate in terms of generalisation, each individual is different. As such th</w:t>
      </w:r>
      <w:r w:rsidR="005833BD" w:rsidRPr="00F91265">
        <w:rPr>
          <w:rFonts w:asciiTheme="minorBidi" w:hAnsiTheme="minorBidi"/>
        </w:rPr>
        <w:t>ese characteristics cannot be tied to every individual who makes up that culture</w:t>
      </w:r>
      <w:r w:rsidR="00513723" w:rsidRPr="00F91265">
        <w:rPr>
          <w:rFonts w:asciiTheme="minorBidi" w:hAnsiTheme="minorBidi"/>
        </w:rPr>
        <w:t>.</w:t>
      </w:r>
      <w:r w:rsidR="00535E9E" w:rsidRPr="00F91265">
        <w:rPr>
          <w:rFonts w:asciiTheme="minorBidi" w:hAnsiTheme="minorBidi"/>
        </w:rPr>
        <w:t xml:space="preserve"> </w:t>
      </w:r>
    </w:p>
    <w:p w14:paraId="2F836FB3" w14:textId="77777777" w:rsidR="0057053F" w:rsidRPr="00F91265" w:rsidRDefault="0057053F" w:rsidP="00F91265">
      <w:pPr>
        <w:spacing w:line="360" w:lineRule="auto"/>
        <w:jc w:val="both"/>
        <w:rPr>
          <w:rFonts w:asciiTheme="minorBidi" w:hAnsiTheme="minorBidi"/>
          <w:u w:val="single"/>
        </w:rPr>
      </w:pPr>
    </w:p>
    <w:p w14:paraId="6F29E9E2" w14:textId="50347F29" w:rsidR="00BC22EC" w:rsidRPr="00F91265" w:rsidRDefault="00BC22EC" w:rsidP="00F91265">
      <w:pPr>
        <w:spacing w:line="360" w:lineRule="auto"/>
        <w:jc w:val="both"/>
        <w:rPr>
          <w:rFonts w:asciiTheme="minorBidi" w:hAnsiTheme="minorBidi"/>
          <w:color w:val="FF0000"/>
        </w:rPr>
      </w:pPr>
      <w:r w:rsidRPr="00F91265">
        <w:rPr>
          <w:rFonts w:asciiTheme="minorBidi" w:hAnsiTheme="minorBidi"/>
          <w:u w:val="single"/>
        </w:rPr>
        <w:lastRenderedPageBreak/>
        <w:t>Hotel Handbook</w:t>
      </w:r>
      <w:r w:rsidR="005D07FD" w:rsidRPr="00F91265">
        <w:rPr>
          <w:rFonts w:asciiTheme="minorBidi" w:hAnsiTheme="minorBidi"/>
        </w:rPr>
        <w:t xml:space="preserve"> </w:t>
      </w:r>
    </w:p>
    <w:p w14:paraId="08FF269C" w14:textId="77777777" w:rsidR="00B879D4" w:rsidRPr="00F91265" w:rsidRDefault="00B879D4" w:rsidP="00F91265">
      <w:pPr>
        <w:spacing w:line="360" w:lineRule="auto"/>
        <w:jc w:val="both"/>
        <w:rPr>
          <w:rFonts w:asciiTheme="minorBidi" w:hAnsiTheme="minorBidi"/>
          <w:color w:val="FF0000"/>
        </w:rPr>
      </w:pPr>
    </w:p>
    <w:p w14:paraId="13CFD653" w14:textId="7A121877" w:rsidR="00513723" w:rsidRPr="00F91265" w:rsidRDefault="008D3A06" w:rsidP="00F91265">
      <w:pPr>
        <w:spacing w:line="360" w:lineRule="auto"/>
        <w:jc w:val="both"/>
        <w:rPr>
          <w:rFonts w:asciiTheme="minorBidi" w:hAnsiTheme="minorBidi"/>
        </w:rPr>
      </w:pPr>
      <w:r w:rsidRPr="00F91265">
        <w:rPr>
          <w:rFonts w:asciiTheme="minorBidi" w:hAnsiTheme="minorBidi"/>
        </w:rPr>
        <w:t>Th</w:t>
      </w:r>
      <w:r w:rsidR="004C4DAC" w:rsidRPr="00F91265">
        <w:rPr>
          <w:rFonts w:asciiTheme="minorBidi" w:hAnsiTheme="minorBidi"/>
        </w:rPr>
        <w:t xml:space="preserve">is </w:t>
      </w:r>
      <w:r w:rsidRPr="00F91265">
        <w:rPr>
          <w:rFonts w:asciiTheme="minorBidi" w:hAnsiTheme="minorBidi"/>
        </w:rPr>
        <w:t>handbook is a guide for each department. Each section will have department specific information on how to deal with the international Swedish guest</w:t>
      </w:r>
      <w:r w:rsidR="00A52A54" w:rsidRPr="00F91265">
        <w:rPr>
          <w:rFonts w:asciiTheme="minorBidi" w:hAnsiTheme="minorBidi"/>
        </w:rPr>
        <w:t>.</w:t>
      </w:r>
    </w:p>
    <w:p w14:paraId="150386DD" w14:textId="6C0B637C" w:rsidR="00A52A54" w:rsidRPr="00F91265" w:rsidRDefault="00A52A54" w:rsidP="00F91265">
      <w:pPr>
        <w:spacing w:line="360" w:lineRule="auto"/>
        <w:jc w:val="both"/>
        <w:rPr>
          <w:rFonts w:asciiTheme="minorBidi" w:hAnsiTheme="minorBidi"/>
        </w:rPr>
      </w:pPr>
    </w:p>
    <w:tbl>
      <w:tblPr>
        <w:tblStyle w:val="TableGrid"/>
        <w:tblW w:w="11340" w:type="dxa"/>
        <w:tblInd w:w="-1139" w:type="dxa"/>
        <w:tblLook w:val="04A0" w:firstRow="1" w:lastRow="0" w:firstColumn="1" w:lastColumn="0" w:noHBand="0" w:noVBand="1"/>
      </w:tblPr>
      <w:tblGrid>
        <w:gridCol w:w="1843"/>
        <w:gridCol w:w="4394"/>
        <w:gridCol w:w="5103"/>
      </w:tblGrid>
      <w:tr w:rsidR="00194F7E" w:rsidRPr="00F91265" w14:paraId="41D552D2" w14:textId="77777777" w:rsidTr="00E67486">
        <w:tc>
          <w:tcPr>
            <w:tcW w:w="1843" w:type="dxa"/>
          </w:tcPr>
          <w:p w14:paraId="1A76AD8F" w14:textId="02CA4479" w:rsidR="00194F7E" w:rsidRPr="00F91265" w:rsidRDefault="00194F7E" w:rsidP="00F91265">
            <w:pPr>
              <w:spacing w:line="360" w:lineRule="auto"/>
              <w:jc w:val="both"/>
              <w:rPr>
                <w:rFonts w:asciiTheme="minorBidi" w:hAnsiTheme="minorBidi"/>
              </w:rPr>
            </w:pPr>
            <w:r w:rsidRPr="00F91265">
              <w:rPr>
                <w:rFonts w:asciiTheme="minorBidi" w:hAnsiTheme="minorBidi"/>
              </w:rPr>
              <w:t>Department</w:t>
            </w:r>
          </w:p>
        </w:tc>
        <w:tc>
          <w:tcPr>
            <w:tcW w:w="4394" w:type="dxa"/>
          </w:tcPr>
          <w:p w14:paraId="55ED0058" w14:textId="30B85EF2" w:rsidR="00194F7E" w:rsidRPr="00F91265" w:rsidRDefault="00194F7E" w:rsidP="00F91265">
            <w:pPr>
              <w:spacing w:line="360" w:lineRule="auto"/>
              <w:jc w:val="both"/>
              <w:rPr>
                <w:rFonts w:asciiTheme="minorBidi" w:hAnsiTheme="minorBidi"/>
              </w:rPr>
            </w:pPr>
            <w:r w:rsidRPr="00F91265">
              <w:rPr>
                <w:rFonts w:asciiTheme="minorBidi" w:hAnsiTheme="minorBidi"/>
              </w:rPr>
              <w:t>Do’s</w:t>
            </w:r>
          </w:p>
        </w:tc>
        <w:tc>
          <w:tcPr>
            <w:tcW w:w="5103" w:type="dxa"/>
          </w:tcPr>
          <w:p w14:paraId="00330F0F" w14:textId="2474093A" w:rsidR="00194F7E" w:rsidRPr="00F91265" w:rsidRDefault="00194F7E" w:rsidP="00F91265">
            <w:pPr>
              <w:spacing w:line="360" w:lineRule="auto"/>
              <w:jc w:val="both"/>
              <w:rPr>
                <w:rFonts w:asciiTheme="minorBidi" w:hAnsiTheme="minorBidi"/>
              </w:rPr>
            </w:pPr>
            <w:r w:rsidRPr="00F91265">
              <w:rPr>
                <w:rFonts w:asciiTheme="minorBidi" w:hAnsiTheme="minorBidi"/>
              </w:rPr>
              <w:t>Do not’s</w:t>
            </w:r>
          </w:p>
        </w:tc>
      </w:tr>
      <w:tr w:rsidR="00194F7E" w:rsidRPr="00F91265" w14:paraId="4247C41A" w14:textId="77777777" w:rsidTr="00E67486">
        <w:tc>
          <w:tcPr>
            <w:tcW w:w="1843" w:type="dxa"/>
          </w:tcPr>
          <w:p w14:paraId="2FD707C0" w14:textId="11CFD7EF" w:rsidR="00194F7E" w:rsidRPr="00F91265" w:rsidRDefault="00194F7E" w:rsidP="00F91265">
            <w:pPr>
              <w:spacing w:line="360" w:lineRule="auto"/>
              <w:jc w:val="both"/>
              <w:rPr>
                <w:rFonts w:asciiTheme="minorBidi" w:hAnsiTheme="minorBidi"/>
              </w:rPr>
            </w:pPr>
            <w:r w:rsidRPr="00F91265">
              <w:rPr>
                <w:rFonts w:asciiTheme="minorBidi" w:hAnsiTheme="minorBidi"/>
              </w:rPr>
              <w:t>All Departments</w:t>
            </w:r>
          </w:p>
        </w:tc>
        <w:tc>
          <w:tcPr>
            <w:tcW w:w="4394" w:type="dxa"/>
          </w:tcPr>
          <w:p w14:paraId="6737BDB2" w14:textId="77777777" w:rsidR="00194F7E" w:rsidRPr="00F91265" w:rsidRDefault="00B61FBF" w:rsidP="00F91265">
            <w:pPr>
              <w:pStyle w:val="ListParagraph"/>
              <w:numPr>
                <w:ilvl w:val="0"/>
                <w:numId w:val="3"/>
              </w:numPr>
              <w:spacing w:line="360" w:lineRule="auto"/>
              <w:jc w:val="both"/>
              <w:rPr>
                <w:rFonts w:asciiTheme="minorBidi" w:hAnsiTheme="minorBidi"/>
              </w:rPr>
            </w:pPr>
            <w:r w:rsidRPr="00F91265">
              <w:rPr>
                <w:rFonts w:asciiTheme="minorBidi" w:hAnsiTheme="minorBidi"/>
              </w:rPr>
              <w:t>Keep exaggerated body language to a minimum</w:t>
            </w:r>
          </w:p>
          <w:p w14:paraId="75612E97" w14:textId="11E021AB" w:rsidR="006D54EE" w:rsidRPr="00F91265" w:rsidRDefault="006D54EE" w:rsidP="00F91265">
            <w:pPr>
              <w:pStyle w:val="ListParagraph"/>
              <w:numPr>
                <w:ilvl w:val="0"/>
                <w:numId w:val="3"/>
              </w:numPr>
              <w:spacing w:line="360" w:lineRule="auto"/>
              <w:jc w:val="both"/>
              <w:rPr>
                <w:rFonts w:asciiTheme="minorBidi" w:hAnsiTheme="minorBidi"/>
              </w:rPr>
            </w:pPr>
            <w:r w:rsidRPr="00F91265">
              <w:rPr>
                <w:rFonts w:asciiTheme="minorBidi" w:hAnsiTheme="minorBidi"/>
              </w:rPr>
              <w:t>Be punctual</w:t>
            </w:r>
          </w:p>
          <w:p w14:paraId="5E784DE6" w14:textId="30078003" w:rsidR="006E2D9D" w:rsidRPr="00F91265" w:rsidRDefault="006E2D9D" w:rsidP="00F91265">
            <w:pPr>
              <w:pStyle w:val="ListParagraph"/>
              <w:numPr>
                <w:ilvl w:val="0"/>
                <w:numId w:val="3"/>
              </w:numPr>
              <w:spacing w:line="360" w:lineRule="auto"/>
              <w:jc w:val="both"/>
              <w:rPr>
                <w:rFonts w:asciiTheme="minorBidi" w:hAnsiTheme="minorBidi"/>
              </w:rPr>
            </w:pPr>
            <w:r w:rsidRPr="00F91265">
              <w:rPr>
                <w:rFonts w:asciiTheme="minorBidi" w:hAnsiTheme="minorBidi"/>
              </w:rPr>
              <w:t>Be direct</w:t>
            </w:r>
          </w:p>
          <w:p w14:paraId="67512139" w14:textId="79DC3B32" w:rsidR="001A3A68" w:rsidRPr="00F91265" w:rsidRDefault="001A3A68" w:rsidP="00F91265">
            <w:pPr>
              <w:pStyle w:val="ListParagraph"/>
              <w:spacing w:line="360" w:lineRule="auto"/>
              <w:jc w:val="both"/>
              <w:rPr>
                <w:rFonts w:asciiTheme="minorBidi" w:hAnsiTheme="minorBidi"/>
              </w:rPr>
            </w:pPr>
          </w:p>
        </w:tc>
        <w:tc>
          <w:tcPr>
            <w:tcW w:w="5103" w:type="dxa"/>
          </w:tcPr>
          <w:p w14:paraId="3F8B35F6" w14:textId="77777777" w:rsidR="00194F7E" w:rsidRPr="00F91265" w:rsidRDefault="00194F7E" w:rsidP="00F91265">
            <w:pPr>
              <w:pStyle w:val="ListParagraph"/>
              <w:numPr>
                <w:ilvl w:val="0"/>
                <w:numId w:val="3"/>
              </w:numPr>
              <w:spacing w:line="360" w:lineRule="auto"/>
              <w:jc w:val="both"/>
              <w:rPr>
                <w:rFonts w:asciiTheme="minorBidi" w:hAnsiTheme="minorBidi"/>
              </w:rPr>
            </w:pPr>
            <w:r w:rsidRPr="00F91265">
              <w:rPr>
                <w:rFonts w:asciiTheme="minorBidi" w:hAnsiTheme="minorBidi"/>
              </w:rPr>
              <w:t>Invade personal space</w:t>
            </w:r>
          </w:p>
          <w:p w14:paraId="1DA21050" w14:textId="53476C2F" w:rsidR="000647F0" w:rsidRPr="00F91265" w:rsidRDefault="000647F0" w:rsidP="00F91265">
            <w:pPr>
              <w:pStyle w:val="ListParagraph"/>
              <w:numPr>
                <w:ilvl w:val="0"/>
                <w:numId w:val="3"/>
              </w:numPr>
              <w:spacing w:line="360" w:lineRule="auto"/>
              <w:jc w:val="both"/>
              <w:rPr>
                <w:rFonts w:asciiTheme="minorBidi" w:hAnsiTheme="minorBidi"/>
              </w:rPr>
            </w:pPr>
            <w:r w:rsidRPr="00F91265">
              <w:rPr>
                <w:rFonts w:asciiTheme="minorBidi" w:hAnsiTheme="minorBidi"/>
              </w:rPr>
              <w:t xml:space="preserve">Boast or </w:t>
            </w:r>
            <w:r w:rsidR="00E67486" w:rsidRPr="00F91265">
              <w:rPr>
                <w:rFonts w:asciiTheme="minorBidi" w:hAnsiTheme="minorBidi"/>
              </w:rPr>
              <w:t>exaggerate achievements of yourself or others</w:t>
            </w:r>
          </w:p>
          <w:p w14:paraId="760E16DF" w14:textId="10D7DF35" w:rsidR="005818A3" w:rsidRPr="00F91265" w:rsidRDefault="005818A3" w:rsidP="00F91265">
            <w:pPr>
              <w:pStyle w:val="ListParagraph"/>
              <w:numPr>
                <w:ilvl w:val="0"/>
                <w:numId w:val="3"/>
              </w:numPr>
              <w:spacing w:line="360" w:lineRule="auto"/>
              <w:jc w:val="both"/>
              <w:rPr>
                <w:rFonts w:asciiTheme="minorBidi" w:hAnsiTheme="minorBidi"/>
              </w:rPr>
            </w:pPr>
            <w:r w:rsidRPr="00F91265">
              <w:rPr>
                <w:rFonts w:asciiTheme="minorBidi" w:hAnsiTheme="minorBidi"/>
              </w:rPr>
              <w:t>Make small talk</w:t>
            </w:r>
          </w:p>
          <w:p w14:paraId="4C2C6CFC" w14:textId="77777777" w:rsidR="006C7FBC" w:rsidRPr="00F91265" w:rsidRDefault="001A3A68" w:rsidP="00F91265">
            <w:pPr>
              <w:pStyle w:val="ListParagraph"/>
              <w:numPr>
                <w:ilvl w:val="0"/>
                <w:numId w:val="3"/>
              </w:numPr>
              <w:spacing w:line="360" w:lineRule="auto"/>
              <w:jc w:val="both"/>
              <w:rPr>
                <w:rFonts w:asciiTheme="minorBidi" w:hAnsiTheme="minorBidi"/>
              </w:rPr>
            </w:pPr>
            <w:r w:rsidRPr="00F91265">
              <w:rPr>
                <w:rFonts w:asciiTheme="minorBidi" w:hAnsiTheme="minorBidi"/>
              </w:rPr>
              <w:t>Discuss business</w:t>
            </w:r>
          </w:p>
          <w:p w14:paraId="2E7464B2" w14:textId="16E4B222" w:rsidR="006C7FBC" w:rsidRPr="00F91265" w:rsidRDefault="006C7FBC" w:rsidP="00F91265">
            <w:pPr>
              <w:pStyle w:val="ListParagraph"/>
              <w:numPr>
                <w:ilvl w:val="0"/>
                <w:numId w:val="3"/>
              </w:numPr>
              <w:spacing w:line="360" w:lineRule="auto"/>
              <w:jc w:val="both"/>
              <w:rPr>
                <w:rFonts w:asciiTheme="minorBidi" w:hAnsiTheme="minorBidi"/>
              </w:rPr>
            </w:pPr>
            <w:r w:rsidRPr="00F91265">
              <w:rPr>
                <w:rFonts w:asciiTheme="minorBidi" w:hAnsiTheme="minorBidi"/>
              </w:rPr>
              <w:t>Compliment guests</w:t>
            </w:r>
          </w:p>
        </w:tc>
      </w:tr>
      <w:tr w:rsidR="00D00754" w:rsidRPr="00F91265" w14:paraId="10AC0DB0" w14:textId="77777777" w:rsidTr="00E67486">
        <w:tc>
          <w:tcPr>
            <w:tcW w:w="1843" w:type="dxa"/>
          </w:tcPr>
          <w:p w14:paraId="563ADF34" w14:textId="00D96B8E" w:rsidR="00D00754" w:rsidRPr="00F91265" w:rsidRDefault="00D00754" w:rsidP="00F91265">
            <w:pPr>
              <w:spacing w:line="360" w:lineRule="auto"/>
              <w:jc w:val="both"/>
              <w:rPr>
                <w:rFonts w:asciiTheme="minorBidi" w:hAnsiTheme="minorBidi"/>
              </w:rPr>
            </w:pPr>
            <w:r w:rsidRPr="00F91265">
              <w:rPr>
                <w:rFonts w:asciiTheme="minorBidi" w:hAnsiTheme="minorBidi"/>
              </w:rPr>
              <w:t>Front Office</w:t>
            </w:r>
          </w:p>
        </w:tc>
        <w:tc>
          <w:tcPr>
            <w:tcW w:w="4394" w:type="dxa"/>
          </w:tcPr>
          <w:p w14:paraId="159F2B7A" w14:textId="77777777" w:rsidR="00D00754" w:rsidRPr="00F91265" w:rsidRDefault="00D00754" w:rsidP="00F91265">
            <w:pPr>
              <w:pStyle w:val="ListParagraph"/>
              <w:numPr>
                <w:ilvl w:val="0"/>
                <w:numId w:val="3"/>
              </w:numPr>
              <w:spacing w:line="360" w:lineRule="auto"/>
              <w:jc w:val="both"/>
              <w:rPr>
                <w:rFonts w:asciiTheme="minorBidi" w:hAnsiTheme="minorBidi"/>
              </w:rPr>
            </w:pPr>
            <w:r w:rsidRPr="00F91265">
              <w:rPr>
                <w:rFonts w:asciiTheme="minorBidi" w:hAnsiTheme="minorBidi"/>
              </w:rPr>
              <w:t>Greet with a firm handshake</w:t>
            </w:r>
          </w:p>
          <w:p w14:paraId="08B7BAB0" w14:textId="77777777" w:rsidR="00D00754" w:rsidRPr="00F91265" w:rsidRDefault="00D00754" w:rsidP="00F91265">
            <w:pPr>
              <w:pStyle w:val="ListParagraph"/>
              <w:numPr>
                <w:ilvl w:val="0"/>
                <w:numId w:val="3"/>
              </w:numPr>
              <w:spacing w:line="360" w:lineRule="auto"/>
              <w:jc w:val="both"/>
              <w:rPr>
                <w:rFonts w:asciiTheme="minorBidi" w:hAnsiTheme="minorBidi"/>
              </w:rPr>
            </w:pPr>
            <w:r w:rsidRPr="00F91265">
              <w:rPr>
                <w:rFonts w:asciiTheme="minorBidi" w:hAnsiTheme="minorBidi"/>
              </w:rPr>
              <w:t>Address guest by first name</w:t>
            </w:r>
          </w:p>
          <w:p w14:paraId="2B91ABDA" w14:textId="1D2A1B4A" w:rsidR="00D00754" w:rsidRPr="00F91265" w:rsidRDefault="00D00754" w:rsidP="00F91265">
            <w:pPr>
              <w:spacing w:line="360" w:lineRule="auto"/>
              <w:jc w:val="both"/>
              <w:rPr>
                <w:rFonts w:asciiTheme="minorBidi" w:hAnsiTheme="minorBidi"/>
              </w:rPr>
            </w:pPr>
          </w:p>
        </w:tc>
        <w:tc>
          <w:tcPr>
            <w:tcW w:w="5103" w:type="dxa"/>
          </w:tcPr>
          <w:p w14:paraId="0E7A9B7F" w14:textId="2573C52A" w:rsidR="00D00754" w:rsidRPr="00F91265" w:rsidRDefault="00D00754" w:rsidP="00F91265">
            <w:pPr>
              <w:spacing w:line="360" w:lineRule="auto"/>
              <w:jc w:val="both"/>
              <w:rPr>
                <w:rFonts w:asciiTheme="minorBidi" w:hAnsiTheme="minorBidi"/>
              </w:rPr>
            </w:pPr>
            <w:r w:rsidRPr="00F91265">
              <w:rPr>
                <w:rFonts w:asciiTheme="minorBidi" w:hAnsiTheme="minorBidi"/>
              </w:rPr>
              <w:t xml:space="preserve">See </w:t>
            </w:r>
            <w:r w:rsidR="00024B01">
              <w:rPr>
                <w:rFonts w:asciiTheme="minorBidi" w:hAnsiTheme="minorBidi"/>
              </w:rPr>
              <w:t>‘</w:t>
            </w:r>
            <w:r w:rsidRPr="00F91265">
              <w:rPr>
                <w:rFonts w:asciiTheme="minorBidi" w:hAnsiTheme="minorBidi"/>
              </w:rPr>
              <w:t>All Departments’</w:t>
            </w:r>
          </w:p>
        </w:tc>
      </w:tr>
      <w:tr w:rsidR="00D00754" w:rsidRPr="00F91265" w14:paraId="5EF0A200" w14:textId="77777777" w:rsidTr="00D00754">
        <w:trPr>
          <w:trHeight w:val="594"/>
        </w:trPr>
        <w:tc>
          <w:tcPr>
            <w:tcW w:w="1843" w:type="dxa"/>
          </w:tcPr>
          <w:p w14:paraId="3395D568" w14:textId="558E851E" w:rsidR="00D00754" w:rsidRPr="00F91265" w:rsidRDefault="00D00754" w:rsidP="00F91265">
            <w:pPr>
              <w:spacing w:line="360" w:lineRule="auto"/>
              <w:jc w:val="both"/>
              <w:rPr>
                <w:rFonts w:asciiTheme="minorBidi" w:hAnsiTheme="minorBidi"/>
              </w:rPr>
            </w:pPr>
            <w:r w:rsidRPr="00F91265">
              <w:rPr>
                <w:rFonts w:asciiTheme="minorBidi" w:hAnsiTheme="minorBidi"/>
              </w:rPr>
              <w:t>Housekeeping</w:t>
            </w:r>
          </w:p>
        </w:tc>
        <w:tc>
          <w:tcPr>
            <w:tcW w:w="4394" w:type="dxa"/>
          </w:tcPr>
          <w:p w14:paraId="1628C0AA" w14:textId="002FA914" w:rsidR="00D00754" w:rsidRPr="00F91265" w:rsidRDefault="00D00754" w:rsidP="00F91265">
            <w:pPr>
              <w:pStyle w:val="ListParagraph"/>
              <w:numPr>
                <w:ilvl w:val="0"/>
                <w:numId w:val="5"/>
              </w:numPr>
              <w:spacing w:line="360" w:lineRule="auto"/>
              <w:jc w:val="both"/>
              <w:rPr>
                <w:rFonts w:asciiTheme="minorBidi" w:hAnsiTheme="minorBidi"/>
              </w:rPr>
            </w:pPr>
            <w:r w:rsidRPr="00F91265">
              <w:rPr>
                <w:rFonts w:asciiTheme="minorBidi" w:hAnsiTheme="minorBidi"/>
              </w:rPr>
              <w:t>Ensure rooms are free of clutter</w:t>
            </w:r>
          </w:p>
        </w:tc>
        <w:tc>
          <w:tcPr>
            <w:tcW w:w="5103" w:type="dxa"/>
          </w:tcPr>
          <w:p w14:paraId="3473F0FB" w14:textId="3B9406F7" w:rsidR="00D00754" w:rsidRPr="00F91265" w:rsidRDefault="00D00754" w:rsidP="00F91265">
            <w:pPr>
              <w:pStyle w:val="ListParagraph"/>
              <w:numPr>
                <w:ilvl w:val="0"/>
                <w:numId w:val="5"/>
              </w:numPr>
              <w:spacing w:line="360" w:lineRule="auto"/>
              <w:jc w:val="both"/>
              <w:rPr>
                <w:rFonts w:asciiTheme="minorBidi" w:hAnsiTheme="minorBidi"/>
              </w:rPr>
            </w:pPr>
            <w:r w:rsidRPr="00F91265">
              <w:rPr>
                <w:rFonts w:asciiTheme="minorBidi" w:hAnsiTheme="minorBidi"/>
              </w:rPr>
              <w:t>Put white lilies or chrysanthemums in guest room (funeral flowers-bad luck)</w:t>
            </w:r>
          </w:p>
        </w:tc>
      </w:tr>
      <w:tr w:rsidR="00D00754" w:rsidRPr="00F91265" w14:paraId="2DA7B6F3" w14:textId="77777777" w:rsidTr="00E67486">
        <w:tc>
          <w:tcPr>
            <w:tcW w:w="1843" w:type="dxa"/>
          </w:tcPr>
          <w:p w14:paraId="5083CB84" w14:textId="0D0F6EF8" w:rsidR="00D00754" w:rsidRPr="00F91265" w:rsidRDefault="00D00754" w:rsidP="00F91265">
            <w:pPr>
              <w:spacing w:line="360" w:lineRule="auto"/>
              <w:jc w:val="both"/>
              <w:rPr>
                <w:rFonts w:asciiTheme="minorBidi" w:hAnsiTheme="minorBidi"/>
              </w:rPr>
            </w:pPr>
            <w:r w:rsidRPr="00F91265">
              <w:rPr>
                <w:rFonts w:asciiTheme="minorBidi" w:hAnsiTheme="minorBidi"/>
              </w:rPr>
              <w:t>Bar Staff</w:t>
            </w:r>
          </w:p>
        </w:tc>
        <w:tc>
          <w:tcPr>
            <w:tcW w:w="4394" w:type="dxa"/>
          </w:tcPr>
          <w:p w14:paraId="6B2367E8" w14:textId="6E0AA4A1" w:rsidR="00D00754" w:rsidRPr="00F91265" w:rsidRDefault="00D00754" w:rsidP="00F91265">
            <w:pPr>
              <w:spacing w:line="360" w:lineRule="auto"/>
              <w:jc w:val="both"/>
              <w:rPr>
                <w:rFonts w:asciiTheme="minorBidi" w:hAnsiTheme="minorBidi"/>
              </w:rPr>
            </w:pPr>
            <w:r w:rsidRPr="00F91265">
              <w:rPr>
                <w:rFonts w:asciiTheme="minorBidi" w:hAnsiTheme="minorBidi"/>
              </w:rPr>
              <w:t xml:space="preserve">See </w:t>
            </w:r>
            <w:r w:rsidR="00024B01">
              <w:rPr>
                <w:rFonts w:asciiTheme="minorBidi" w:hAnsiTheme="minorBidi"/>
              </w:rPr>
              <w:t>‘</w:t>
            </w:r>
            <w:r w:rsidRPr="00F91265">
              <w:rPr>
                <w:rFonts w:asciiTheme="minorBidi" w:hAnsiTheme="minorBidi"/>
              </w:rPr>
              <w:t>All Departments’</w:t>
            </w:r>
          </w:p>
        </w:tc>
        <w:tc>
          <w:tcPr>
            <w:tcW w:w="5103" w:type="dxa"/>
          </w:tcPr>
          <w:p w14:paraId="48563122" w14:textId="4BB80C5B" w:rsidR="00D00754" w:rsidRPr="00F91265" w:rsidRDefault="00D00754" w:rsidP="00F91265">
            <w:pPr>
              <w:spacing w:line="360" w:lineRule="auto"/>
              <w:jc w:val="both"/>
              <w:rPr>
                <w:rFonts w:asciiTheme="minorBidi" w:hAnsiTheme="minorBidi"/>
              </w:rPr>
            </w:pPr>
            <w:r w:rsidRPr="00F91265">
              <w:rPr>
                <w:rFonts w:asciiTheme="minorBidi" w:hAnsiTheme="minorBidi"/>
              </w:rPr>
              <w:t xml:space="preserve">See </w:t>
            </w:r>
            <w:r w:rsidR="00024B01">
              <w:rPr>
                <w:rFonts w:asciiTheme="minorBidi" w:hAnsiTheme="minorBidi"/>
              </w:rPr>
              <w:t>‘</w:t>
            </w:r>
            <w:r w:rsidRPr="00F91265">
              <w:rPr>
                <w:rFonts w:asciiTheme="minorBidi" w:hAnsiTheme="minorBidi"/>
              </w:rPr>
              <w:t>All Departments’</w:t>
            </w:r>
          </w:p>
        </w:tc>
      </w:tr>
      <w:tr w:rsidR="00D00754" w:rsidRPr="00F91265" w14:paraId="21B7921D" w14:textId="77777777" w:rsidTr="00E67486">
        <w:tc>
          <w:tcPr>
            <w:tcW w:w="1843" w:type="dxa"/>
          </w:tcPr>
          <w:p w14:paraId="16225AB4" w14:textId="4A57D23C" w:rsidR="00D00754" w:rsidRPr="00F91265" w:rsidRDefault="00D00754" w:rsidP="00F91265">
            <w:pPr>
              <w:spacing w:line="360" w:lineRule="auto"/>
              <w:jc w:val="both"/>
              <w:rPr>
                <w:rFonts w:asciiTheme="minorBidi" w:hAnsiTheme="minorBidi"/>
              </w:rPr>
            </w:pPr>
            <w:r w:rsidRPr="00F91265">
              <w:rPr>
                <w:rFonts w:asciiTheme="minorBidi" w:hAnsiTheme="minorBidi"/>
              </w:rPr>
              <w:t>Restaurant</w:t>
            </w:r>
          </w:p>
        </w:tc>
        <w:tc>
          <w:tcPr>
            <w:tcW w:w="4394" w:type="dxa"/>
          </w:tcPr>
          <w:p w14:paraId="3EFE5760" w14:textId="67D2C49A" w:rsidR="00D00754" w:rsidRPr="00F91265" w:rsidRDefault="00D00754" w:rsidP="00F91265">
            <w:pPr>
              <w:pStyle w:val="ListParagraph"/>
              <w:numPr>
                <w:ilvl w:val="0"/>
                <w:numId w:val="6"/>
              </w:numPr>
              <w:spacing w:line="360" w:lineRule="auto"/>
              <w:jc w:val="both"/>
              <w:rPr>
                <w:rFonts w:asciiTheme="minorBidi" w:hAnsiTheme="minorBidi"/>
              </w:rPr>
            </w:pPr>
            <w:r w:rsidRPr="00F91265">
              <w:rPr>
                <w:rFonts w:asciiTheme="minorBidi" w:hAnsiTheme="minorBidi"/>
              </w:rPr>
              <w:t>Ensure schedules are stuck too</w:t>
            </w:r>
          </w:p>
        </w:tc>
        <w:tc>
          <w:tcPr>
            <w:tcW w:w="5103" w:type="dxa"/>
          </w:tcPr>
          <w:p w14:paraId="3E6AC941" w14:textId="414D38DE" w:rsidR="00D00754" w:rsidRPr="00F91265" w:rsidRDefault="00D00754" w:rsidP="00F91265">
            <w:pPr>
              <w:spacing w:line="360" w:lineRule="auto"/>
              <w:jc w:val="both"/>
              <w:rPr>
                <w:rFonts w:asciiTheme="minorBidi" w:hAnsiTheme="minorBidi"/>
              </w:rPr>
            </w:pPr>
            <w:r w:rsidRPr="00F91265">
              <w:rPr>
                <w:rFonts w:asciiTheme="minorBidi" w:hAnsiTheme="minorBidi"/>
              </w:rPr>
              <w:t xml:space="preserve">See </w:t>
            </w:r>
            <w:r w:rsidR="00024B01">
              <w:rPr>
                <w:rFonts w:asciiTheme="minorBidi" w:hAnsiTheme="minorBidi"/>
              </w:rPr>
              <w:t>‘</w:t>
            </w:r>
            <w:r w:rsidRPr="00F91265">
              <w:rPr>
                <w:rFonts w:asciiTheme="minorBidi" w:hAnsiTheme="minorBidi"/>
              </w:rPr>
              <w:t>All Departments’</w:t>
            </w:r>
          </w:p>
        </w:tc>
      </w:tr>
      <w:tr w:rsidR="00D00754" w:rsidRPr="00F91265" w14:paraId="1CF99C7B" w14:textId="77777777" w:rsidTr="00E67486">
        <w:tc>
          <w:tcPr>
            <w:tcW w:w="1843" w:type="dxa"/>
          </w:tcPr>
          <w:p w14:paraId="1A6D31A9" w14:textId="2A47C12F" w:rsidR="00D00754" w:rsidRPr="00F91265" w:rsidRDefault="00D00754" w:rsidP="00F91265">
            <w:pPr>
              <w:spacing w:line="360" w:lineRule="auto"/>
              <w:jc w:val="both"/>
              <w:rPr>
                <w:rFonts w:asciiTheme="minorBidi" w:hAnsiTheme="minorBidi"/>
              </w:rPr>
            </w:pPr>
            <w:r w:rsidRPr="00F91265">
              <w:rPr>
                <w:rFonts w:asciiTheme="minorBidi" w:hAnsiTheme="minorBidi"/>
              </w:rPr>
              <w:t>Kitchen</w:t>
            </w:r>
          </w:p>
        </w:tc>
        <w:tc>
          <w:tcPr>
            <w:tcW w:w="4394" w:type="dxa"/>
          </w:tcPr>
          <w:p w14:paraId="6A16F30A" w14:textId="2E5E35B9" w:rsidR="00D00754" w:rsidRPr="00F91265" w:rsidRDefault="00D00754" w:rsidP="00F91265">
            <w:pPr>
              <w:pStyle w:val="ListParagraph"/>
              <w:spacing w:line="360" w:lineRule="auto"/>
              <w:jc w:val="both"/>
              <w:rPr>
                <w:rFonts w:asciiTheme="minorBidi" w:hAnsiTheme="minorBidi"/>
              </w:rPr>
            </w:pPr>
            <w:r w:rsidRPr="00F91265">
              <w:rPr>
                <w:rFonts w:asciiTheme="minorBidi" w:hAnsiTheme="minorBidi"/>
              </w:rPr>
              <w:t xml:space="preserve">See </w:t>
            </w:r>
            <w:r w:rsidR="00024B01">
              <w:rPr>
                <w:rFonts w:asciiTheme="minorBidi" w:hAnsiTheme="minorBidi"/>
              </w:rPr>
              <w:t>‘</w:t>
            </w:r>
            <w:r w:rsidRPr="00F91265">
              <w:rPr>
                <w:rFonts w:asciiTheme="minorBidi" w:hAnsiTheme="minorBidi"/>
              </w:rPr>
              <w:t>All Departments’</w:t>
            </w:r>
          </w:p>
        </w:tc>
        <w:tc>
          <w:tcPr>
            <w:tcW w:w="5103" w:type="dxa"/>
          </w:tcPr>
          <w:p w14:paraId="0D76ADE3" w14:textId="46564E5E" w:rsidR="00D00754" w:rsidRPr="00F91265" w:rsidRDefault="00D00754" w:rsidP="00F91265">
            <w:pPr>
              <w:pStyle w:val="ListParagraph"/>
              <w:numPr>
                <w:ilvl w:val="0"/>
                <w:numId w:val="6"/>
              </w:numPr>
              <w:spacing w:line="360" w:lineRule="auto"/>
              <w:jc w:val="both"/>
              <w:rPr>
                <w:rFonts w:asciiTheme="minorBidi" w:hAnsiTheme="minorBidi"/>
              </w:rPr>
            </w:pPr>
            <w:r w:rsidRPr="00F91265">
              <w:rPr>
                <w:rFonts w:asciiTheme="minorBidi" w:hAnsiTheme="minorBidi"/>
              </w:rPr>
              <w:t>Converse with guests in kitchen uniforms- Must be clean and presentable</w:t>
            </w:r>
          </w:p>
        </w:tc>
      </w:tr>
    </w:tbl>
    <w:p w14:paraId="18669FA1" w14:textId="3F78D290" w:rsidR="00194F7E" w:rsidRPr="00F91265" w:rsidRDefault="00194F7E" w:rsidP="00F91265">
      <w:pPr>
        <w:spacing w:line="360" w:lineRule="auto"/>
        <w:jc w:val="both"/>
        <w:rPr>
          <w:rFonts w:asciiTheme="minorBidi" w:hAnsiTheme="minorBidi"/>
        </w:rPr>
      </w:pPr>
    </w:p>
    <w:p w14:paraId="1932B861" w14:textId="49D82174" w:rsidR="00B879D4" w:rsidRPr="00F91265" w:rsidRDefault="00B879D4" w:rsidP="00F91265">
      <w:pPr>
        <w:spacing w:line="360" w:lineRule="auto"/>
        <w:jc w:val="both"/>
        <w:rPr>
          <w:rFonts w:asciiTheme="minorBidi" w:hAnsiTheme="minorBidi"/>
        </w:rPr>
      </w:pPr>
    </w:p>
    <w:p w14:paraId="03882C2C" w14:textId="77777777" w:rsidR="00B879D4" w:rsidRPr="00F91265" w:rsidRDefault="00B879D4" w:rsidP="00F91265">
      <w:pPr>
        <w:spacing w:line="360" w:lineRule="auto"/>
        <w:jc w:val="both"/>
        <w:rPr>
          <w:rFonts w:asciiTheme="minorBidi" w:hAnsiTheme="minorBidi"/>
        </w:rPr>
      </w:pPr>
    </w:p>
    <w:p w14:paraId="098BE35F" w14:textId="77777777" w:rsidR="00F91265" w:rsidRDefault="00F91265" w:rsidP="00F91265">
      <w:pPr>
        <w:spacing w:line="360" w:lineRule="auto"/>
        <w:jc w:val="both"/>
        <w:rPr>
          <w:rFonts w:asciiTheme="minorBidi" w:hAnsiTheme="minorBidi"/>
          <w:u w:val="single"/>
        </w:rPr>
      </w:pPr>
    </w:p>
    <w:p w14:paraId="174079CF" w14:textId="77777777" w:rsidR="00F91265" w:rsidRDefault="00F91265" w:rsidP="00F91265">
      <w:pPr>
        <w:spacing w:line="360" w:lineRule="auto"/>
        <w:jc w:val="both"/>
        <w:rPr>
          <w:rFonts w:asciiTheme="minorBidi" w:hAnsiTheme="minorBidi"/>
          <w:u w:val="single"/>
        </w:rPr>
      </w:pPr>
    </w:p>
    <w:p w14:paraId="18A01F48" w14:textId="77777777" w:rsidR="00F91265" w:rsidRDefault="00F91265" w:rsidP="00F91265">
      <w:pPr>
        <w:spacing w:line="360" w:lineRule="auto"/>
        <w:jc w:val="both"/>
        <w:rPr>
          <w:rFonts w:asciiTheme="minorBidi" w:hAnsiTheme="minorBidi"/>
          <w:u w:val="single"/>
        </w:rPr>
      </w:pPr>
    </w:p>
    <w:p w14:paraId="1F54FBD1" w14:textId="77777777" w:rsidR="00F91265" w:rsidRDefault="00F91265" w:rsidP="00F91265">
      <w:pPr>
        <w:spacing w:line="360" w:lineRule="auto"/>
        <w:jc w:val="both"/>
        <w:rPr>
          <w:rFonts w:asciiTheme="minorBidi" w:hAnsiTheme="minorBidi"/>
          <w:u w:val="single"/>
        </w:rPr>
      </w:pPr>
    </w:p>
    <w:p w14:paraId="1FAF1BC8" w14:textId="77777777" w:rsidR="00F91265" w:rsidRDefault="00F91265" w:rsidP="00F91265">
      <w:pPr>
        <w:spacing w:line="360" w:lineRule="auto"/>
        <w:jc w:val="both"/>
        <w:rPr>
          <w:rFonts w:asciiTheme="minorBidi" w:hAnsiTheme="minorBidi"/>
          <w:u w:val="single"/>
        </w:rPr>
      </w:pPr>
    </w:p>
    <w:p w14:paraId="1CFB4837" w14:textId="77777777" w:rsidR="00F91265" w:rsidRDefault="00F91265" w:rsidP="00F91265">
      <w:pPr>
        <w:spacing w:line="360" w:lineRule="auto"/>
        <w:jc w:val="both"/>
        <w:rPr>
          <w:rFonts w:asciiTheme="minorBidi" w:hAnsiTheme="minorBidi"/>
          <w:u w:val="single"/>
        </w:rPr>
      </w:pPr>
    </w:p>
    <w:p w14:paraId="0B15EDA1" w14:textId="77777777" w:rsidR="00F91265" w:rsidRDefault="00F91265" w:rsidP="00F91265">
      <w:pPr>
        <w:spacing w:line="360" w:lineRule="auto"/>
        <w:jc w:val="both"/>
        <w:rPr>
          <w:rFonts w:asciiTheme="minorBidi" w:hAnsiTheme="minorBidi"/>
          <w:u w:val="single"/>
        </w:rPr>
      </w:pPr>
    </w:p>
    <w:p w14:paraId="702E2B79" w14:textId="6F0E1A5A" w:rsidR="00A51AE0" w:rsidRPr="00F91265" w:rsidRDefault="00A51AE0" w:rsidP="00F91265">
      <w:pPr>
        <w:spacing w:line="360" w:lineRule="auto"/>
        <w:jc w:val="both"/>
        <w:rPr>
          <w:rFonts w:asciiTheme="minorBidi" w:hAnsiTheme="minorBidi"/>
          <w:u w:val="single"/>
        </w:rPr>
      </w:pPr>
      <w:r w:rsidRPr="00F91265">
        <w:rPr>
          <w:rFonts w:asciiTheme="minorBidi" w:hAnsiTheme="minorBidi"/>
          <w:u w:val="single"/>
        </w:rPr>
        <w:lastRenderedPageBreak/>
        <w:t xml:space="preserve">Conclusion </w:t>
      </w:r>
    </w:p>
    <w:p w14:paraId="7E6B9C4B" w14:textId="77777777" w:rsidR="00B879D4" w:rsidRPr="00F91265" w:rsidRDefault="00B879D4" w:rsidP="00F91265">
      <w:pPr>
        <w:spacing w:line="360" w:lineRule="auto"/>
        <w:jc w:val="both"/>
        <w:rPr>
          <w:rFonts w:asciiTheme="minorBidi" w:hAnsiTheme="minorBidi"/>
          <w:color w:val="FF0000"/>
          <w:u w:val="single"/>
        </w:rPr>
      </w:pPr>
    </w:p>
    <w:p w14:paraId="14C0B22B" w14:textId="6769B413" w:rsidR="00167CD6" w:rsidRPr="00F91265" w:rsidRDefault="00167CD6" w:rsidP="00F91265">
      <w:pPr>
        <w:spacing w:line="360" w:lineRule="auto"/>
        <w:jc w:val="both"/>
        <w:rPr>
          <w:rFonts w:asciiTheme="minorBidi" w:hAnsiTheme="minorBidi"/>
        </w:rPr>
      </w:pPr>
      <w:r w:rsidRPr="00F91265">
        <w:rPr>
          <w:rFonts w:asciiTheme="minorBidi" w:hAnsiTheme="minorBidi"/>
        </w:rPr>
        <w:t xml:space="preserve">To conclude, </w:t>
      </w:r>
      <w:r w:rsidR="000C754B" w:rsidRPr="00F91265">
        <w:rPr>
          <w:rFonts w:asciiTheme="minorBidi" w:hAnsiTheme="minorBidi"/>
        </w:rPr>
        <w:t xml:space="preserve">cultural intelligence and </w:t>
      </w:r>
      <w:r w:rsidR="00A222FF" w:rsidRPr="00F91265">
        <w:rPr>
          <w:rFonts w:asciiTheme="minorBidi" w:hAnsiTheme="minorBidi"/>
        </w:rPr>
        <w:t>sensitivity</w:t>
      </w:r>
      <w:r w:rsidR="000C754B" w:rsidRPr="00F91265">
        <w:rPr>
          <w:rFonts w:asciiTheme="minorBidi" w:hAnsiTheme="minorBidi"/>
        </w:rPr>
        <w:t xml:space="preserve"> </w:t>
      </w:r>
      <w:r w:rsidR="00C477F2" w:rsidRPr="00F91265">
        <w:rPr>
          <w:rFonts w:asciiTheme="minorBidi" w:hAnsiTheme="minorBidi"/>
        </w:rPr>
        <w:t>is vital within hospitality</w:t>
      </w:r>
      <w:r w:rsidR="00A222FF" w:rsidRPr="00F91265">
        <w:rPr>
          <w:rFonts w:asciiTheme="minorBidi" w:hAnsiTheme="minorBidi"/>
        </w:rPr>
        <w:t xml:space="preserve">, without it, staff cannot provide an excellent guest experience. </w:t>
      </w:r>
      <w:r w:rsidRPr="00F91265">
        <w:rPr>
          <w:rFonts w:asciiTheme="minorBidi" w:hAnsiTheme="minorBidi"/>
        </w:rPr>
        <w:t xml:space="preserve">Greek culture is vastly different to that of the Swedish </w:t>
      </w:r>
      <w:r w:rsidR="008901FF" w:rsidRPr="00F91265">
        <w:rPr>
          <w:rFonts w:asciiTheme="minorBidi" w:hAnsiTheme="minorBidi"/>
        </w:rPr>
        <w:t>guests</w:t>
      </w:r>
      <w:r w:rsidR="005B6540" w:rsidRPr="00F91265">
        <w:rPr>
          <w:rFonts w:asciiTheme="minorBidi" w:hAnsiTheme="minorBidi"/>
        </w:rPr>
        <w:t xml:space="preserve">. </w:t>
      </w:r>
      <w:r w:rsidR="00F3332D" w:rsidRPr="00F91265">
        <w:rPr>
          <w:rFonts w:asciiTheme="minorBidi" w:hAnsiTheme="minorBidi"/>
        </w:rPr>
        <w:t>To</w:t>
      </w:r>
      <w:r w:rsidR="00506401" w:rsidRPr="00F91265">
        <w:rPr>
          <w:rFonts w:asciiTheme="minorBidi" w:hAnsiTheme="minorBidi"/>
        </w:rPr>
        <w:t xml:space="preserve"> ensure a comfortable stay for the guest, certain changes must be made. Greeks overly familiar </w:t>
      </w:r>
      <w:r w:rsidR="00A85B85" w:rsidRPr="00F91265">
        <w:rPr>
          <w:rFonts w:asciiTheme="minorBidi" w:hAnsiTheme="minorBidi"/>
        </w:rPr>
        <w:t xml:space="preserve">conversation style and excessive body language may make </w:t>
      </w:r>
      <w:r w:rsidR="00EA6ED8" w:rsidRPr="00F91265">
        <w:rPr>
          <w:rFonts w:asciiTheme="minorBidi" w:hAnsiTheme="minorBidi"/>
        </w:rPr>
        <w:t xml:space="preserve">the reserved Swedish guest uncomfortable and efforts must be undertaken to avoid this. </w:t>
      </w:r>
      <w:r w:rsidR="00102280" w:rsidRPr="00F91265">
        <w:rPr>
          <w:rFonts w:asciiTheme="minorBidi" w:hAnsiTheme="minorBidi"/>
        </w:rPr>
        <w:t xml:space="preserve">Another main point to be mindful of is </w:t>
      </w:r>
      <w:r w:rsidR="008901FF" w:rsidRPr="00F91265">
        <w:rPr>
          <w:rFonts w:asciiTheme="minorBidi" w:hAnsiTheme="minorBidi"/>
        </w:rPr>
        <w:t>Greek’s</w:t>
      </w:r>
      <w:r w:rsidR="00102280" w:rsidRPr="00F91265">
        <w:rPr>
          <w:rFonts w:asciiTheme="minorBidi" w:hAnsiTheme="minorBidi"/>
        </w:rPr>
        <w:t xml:space="preserve"> tendency to boast, this is frowned upon within Swedish culture and so must </w:t>
      </w:r>
      <w:r w:rsidR="000C754B" w:rsidRPr="00F91265">
        <w:rPr>
          <w:rFonts w:asciiTheme="minorBidi" w:hAnsiTheme="minorBidi"/>
        </w:rPr>
        <w:t>be avoided to ensure guest comfortability.</w:t>
      </w:r>
      <w:r w:rsidR="009C6611">
        <w:rPr>
          <w:rFonts w:asciiTheme="minorBidi" w:hAnsiTheme="minorBidi"/>
        </w:rPr>
        <w:t xml:space="preserve"> By utilising the Hotel Handbook, employees can ensure guest satisfaction. </w:t>
      </w:r>
    </w:p>
    <w:p w14:paraId="45189C58" w14:textId="5C32B069" w:rsidR="00D5671C" w:rsidRPr="00F91265" w:rsidRDefault="00D5671C" w:rsidP="00F91265">
      <w:pPr>
        <w:spacing w:line="360" w:lineRule="auto"/>
        <w:jc w:val="both"/>
        <w:rPr>
          <w:rFonts w:asciiTheme="minorBidi" w:hAnsiTheme="minorBidi"/>
        </w:rPr>
      </w:pPr>
    </w:p>
    <w:p w14:paraId="7A5742F3" w14:textId="00B05D97" w:rsidR="00444C29" w:rsidRPr="00F91265" w:rsidRDefault="00444C29" w:rsidP="00F91265">
      <w:pPr>
        <w:spacing w:line="360" w:lineRule="auto"/>
        <w:jc w:val="both"/>
        <w:rPr>
          <w:rFonts w:asciiTheme="minorBidi" w:hAnsiTheme="minorBidi"/>
        </w:rPr>
      </w:pPr>
    </w:p>
    <w:p w14:paraId="09032055" w14:textId="77777777" w:rsidR="00444C29" w:rsidRPr="0071736D" w:rsidRDefault="00444C29" w:rsidP="00D56C88">
      <w:pPr>
        <w:rPr>
          <w:rFonts w:asciiTheme="minorBidi" w:hAnsiTheme="minorBidi"/>
        </w:rPr>
      </w:pPr>
    </w:p>
    <w:p w14:paraId="6A24237B" w14:textId="07721E66" w:rsidR="00923391" w:rsidRPr="0071736D" w:rsidRDefault="00923391">
      <w:pPr>
        <w:rPr>
          <w:rFonts w:asciiTheme="minorBidi" w:hAnsiTheme="minorBidi"/>
        </w:rPr>
      </w:pPr>
    </w:p>
    <w:p w14:paraId="4004D412" w14:textId="1448860A" w:rsidR="00923391" w:rsidRPr="0071736D" w:rsidRDefault="00923391">
      <w:pPr>
        <w:rPr>
          <w:rFonts w:asciiTheme="minorBidi" w:hAnsiTheme="minorBidi"/>
        </w:rPr>
      </w:pPr>
    </w:p>
    <w:p w14:paraId="3D4AFCC2" w14:textId="00CF7120" w:rsidR="00923391" w:rsidRPr="0071736D" w:rsidRDefault="00923391">
      <w:pPr>
        <w:rPr>
          <w:rFonts w:asciiTheme="minorBidi" w:hAnsiTheme="minorBidi"/>
        </w:rPr>
      </w:pPr>
    </w:p>
    <w:p w14:paraId="31339984" w14:textId="23951BF9" w:rsidR="00923391" w:rsidRPr="0071736D" w:rsidRDefault="00923391">
      <w:pPr>
        <w:rPr>
          <w:rFonts w:asciiTheme="minorBidi" w:hAnsiTheme="minorBidi"/>
        </w:rPr>
      </w:pPr>
    </w:p>
    <w:p w14:paraId="2A5ED538" w14:textId="1326988E" w:rsidR="00923391" w:rsidRPr="0071736D" w:rsidRDefault="00923391">
      <w:pPr>
        <w:rPr>
          <w:rFonts w:asciiTheme="minorBidi" w:hAnsiTheme="minorBidi"/>
        </w:rPr>
      </w:pPr>
    </w:p>
    <w:p w14:paraId="4AB73B31" w14:textId="7266A073" w:rsidR="00923391" w:rsidRPr="0071736D" w:rsidRDefault="00923391">
      <w:pPr>
        <w:rPr>
          <w:rFonts w:asciiTheme="minorBidi" w:hAnsiTheme="minorBidi"/>
        </w:rPr>
      </w:pPr>
    </w:p>
    <w:p w14:paraId="6626559C" w14:textId="67AF28FF" w:rsidR="00923391" w:rsidRPr="0071736D" w:rsidRDefault="00923391">
      <w:pPr>
        <w:rPr>
          <w:rFonts w:asciiTheme="minorBidi" w:hAnsiTheme="minorBidi"/>
        </w:rPr>
      </w:pPr>
    </w:p>
    <w:p w14:paraId="45C4AAFC" w14:textId="24E0520D" w:rsidR="00923391" w:rsidRPr="0071736D" w:rsidRDefault="00923391">
      <w:pPr>
        <w:rPr>
          <w:rFonts w:asciiTheme="minorBidi" w:hAnsiTheme="minorBidi"/>
        </w:rPr>
      </w:pPr>
    </w:p>
    <w:p w14:paraId="4CB881A8" w14:textId="5D52E811" w:rsidR="00923391" w:rsidRPr="0071736D" w:rsidRDefault="00923391">
      <w:pPr>
        <w:rPr>
          <w:rFonts w:asciiTheme="minorBidi" w:hAnsiTheme="minorBidi"/>
        </w:rPr>
      </w:pPr>
    </w:p>
    <w:p w14:paraId="509DAC71" w14:textId="4BED43D7" w:rsidR="00923391" w:rsidRPr="0071736D" w:rsidRDefault="00923391">
      <w:pPr>
        <w:rPr>
          <w:rFonts w:asciiTheme="minorBidi" w:hAnsiTheme="minorBidi"/>
        </w:rPr>
      </w:pPr>
    </w:p>
    <w:p w14:paraId="6850724F" w14:textId="713E2D6B" w:rsidR="00923391" w:rsidRPr="0071736D" w:rsidRDefault="00923391">
      <w:pPr>
        <w:rPr>
          <w:rFonts w:asciiTheme="minorBidi" w:hAnsiTheme="minorBidi"/>
        </w:rPr>
      </w:pPr>
    </w:p>
    <w:p w14:paraId="79615136" w14:textId="495F7BE7" w:rsidR="00923391" w:rsidRPr="0071736D" w:rsidRDefault="00923391">
      <w:pPr>
        <w:rPr>
          <w:rFonts w:asciiTheme="minorBidi" w:hAnsiTheme="minorBidi"/>
        </w:rPr>
      </w:pPr>
    </w:p>
    <w:p w14:paraId="6F2139A3" w14:textId="68AD118E" w:rsidR="0055115B" w:rsidRPr="0071736D" w:rsidRDefault="0055115B">
      <w:pPr>
        <w:rPr>
          <w:rFonts w:asciiTheme="minorBidi" w:hAnsiTheme="minorBidi"/>
        </w:rPr>
      </w:pPr>
    </w:p>
    <w:p w14:paraId="528771CA" w14:textId="3125403B" w:rsidR="0055115B" w:rsidRPr="0071736D" w:rsidRDefault="0055115B">
      <w:pPr>
        <w:rPr>
          <w:rFonts w:asciiTheme="minorBidi" w:hAnsiTheme="minorBidi"/>
        </w:rPr>
      </w:pPr>
    </w:p>
    <w:p w14:paraId="7D1DD5D8" w14:textId="7CA1CB6E" w:rsidR="0055115B" w:rsidRPr="0071736D" w:rsidRDefault="0055115B">
      <w:pPr>
        <w:rPr>
          <w:rFonts w:asciiTheme="minorBidi" w:hAnsiTheme="minorBidi"/>
        </w:rPr>
      </w:pPr>
    </w:p>
    <w:p w14:paraId="660646DA" w14:textId="19D8F7D5" w:rsidR="0055115B" w:rsidRPr="0071736D" w:rsidRDefault="0055115B">
      <w:pPr>
        <w:rPr>
          <w:rFonts w:asciiTheme="minorBidi" w:hAnsiTheme="minorBidi"/>
        </w:rPr>
      </w:pPr>
    </w:p>
    <w:p w14:paraId="33A869AA" w14:textId="5EEA7CF1" w:rsidR="0055115B" w:rsidRPr="0071736D" w:rsidRDefault="0055115B">
      <w:pPr>
        <w:rPr>
          <w:rFonts w:asciiTheme="minorBidi" w:hAnsiTheme="minorBidi"/>
        </w:rPr>
      </w:pPr>
    </w:p>
    <w:p w14:paraId="64C80FC0" w14:textId="6A112FA9" w:rsidR="0055115B" w:rsidRPr="0071736D" w:rsidRDefault="0055115B">
      <w:pPr>
        <w:rPr>
          <w:rFonts w:asciiTheme="minorBidi" w:hAnsiTheme="minorBidi"/>
        </w:rPr>
      </w:pPr>
    </w:p>
    <w:p w14:paraId="305E4A5A" w14:textId="2C571E03" w:rsidR="0055115B" w:rsidRPr="0071736D" w:rsidRDefault="0055115B">
      <w:pPr>
        <w:rPr>
          <w:rFonts w:asciiTheme="minorBidi" w:hAnsiTheme="minorBidi"/>
        </w:rPr>
      </w:pPr>
    </w:p>
    <w:p w14:paraId="25271F3A" w14:textId="68E5A825" w:rsidR="0055115B" w:rsidRPr="0071736D" w:rsidRDefault="0055115B">
      <w:pPr>
        <w:rPr>
          <w:rFonts w:asciiTheme="minorBidi" w:hAnsiTheme="minorBidi"/>
        </w:rPr>
      </w:pPr>
    </w:p>
    <w:p w14:paraId="509C9A88" w14:textId="585941BB" w:rsidR="0055115B" w:rsidRPr="00F91265" w:rsidRDefault="0055115B" w:rsidP="00F91265">
      <w:pPr>
        <w:spacing w:line="360" w:lineRule="auto"/>
        <w:jc w:val="both"/>
        <w:rPr>
          <w:rFonts w:asciiTheme="minorBidi" w:hAnsiTheme="minorBidi"/>
          <w:u w:val="single"/>
        </w:rPr>
      </w:pPr>
      <w:r w:rsidRPr="00F91265">
        <w:rPr>
          <w:rFonts w:asciiTheme="minorBidi" w:hAnsiTheme="minorBidi"/>
          <w:u w:val="single"/>
        </w:rPr>
        <w:t>References</w:t>
      </w:r>
    </w:p>
    <w:p w14:paraId="733B7A99" w14:textId="4BDB2D5A" w:rsidR="003E1339" w:rsidRPr="00F91265" w:rsidRDefault="003E1339" w:rsidP="00F91265">
      <w:pPr>
        <w:spacing w:line="360" w:lineRule="auto"/>
        <w:jc w:val="both"/>
        <w:rPr>
          <w:rFonts w:asciiTheme="minorBidi" w:hAnsiTheme="minorBidi"/>
        </w:rPr>
      </w:pPr>
    </w:p>
    <w:p w14:paraId="3267B395" w14:textId="73738C56" w:rsidR="003E1339" w:rsidRPr="00F91265" w:rsidRDefault="003E1339" w:rsidP="00F91265">
      <w:pPr>
        <w:spacing w:line="360" w:lineRule="auto"/>
        <w:jc w:val="both"/>
        <w:rPr>
          <w:rFonts w:asciiTheme="minorBidi" w:hAnsiTheme="minorBidi"/>
        </w:rPr>
      </w:pPr>
      <w:r w:rsidRPr="00F91265">
        <w:rPr>
          <w:rFonts w:asciiTheme="minorBidi" w:hAnsiTheme="minorBidi"/>
        </w:rPr>
        <w:t xml:space="preserve">AFS USA (2021) </w:t>
      </w:r>
      <w:r w:rsidR="00834976" w:rsidRPr="00F91265">
        <w:rPr>
          <w:rFonts w:asciiTheme="minorBidi" w:hAnsiTheme="minorBidi"/>
        </w:rPr>
        <w:t xml:space="preserve">Exploring Swedish Culture, Available at: </w:t>
      </w:r>
      <w:hyperlink r:id="rId10" w:history="1">
        <w:r w:rsidR="00714C92" w:rsidRPr="00F91265">
          <w:rPr>
            <w:rStyle w:val="Hyperlink"/>
            <w:rFonts w:asciiTheme="minorBidi" w:hAnsiTheme="minorBidi"/>
            <w:color w:val="000000" w:themeColor="text1"/>
            <w:u w:val="none"/>
          </w:rPr>
          <w:t>https://www.afsusa.org/countries/sweden/</w:t>
        </w:r>
      </w:hyperlink>
      <w:r w:rsidR="00714C92" w:rsidRPr="00F91265">
        <w:rPr>
          <w:rFonts w:asciiTheme="minorBidi" w:hAnsiTheme="minorBidi"/>
        </w:rPr>
        <w:t xml:space="preserve"> (Accessed:</w:t>
      </w:r>
      <w:r w:rsidR="00FF7CFE">
        <w:rPr>
          <w:rFonts w:asciiTheme="minorBidi" w:hAnsiTheme="minorBidi"/>
        </w:rPr>
        <w:t xml:space="preserve"> </w:t>
      </w:r>
      <w:r w:rsidR="00130918">
        <w:rPr>
          <w:rFonts w:asciiTheme="minorBidi" w:hAnsiTheme="minorBidi"/>
        </w:rPr>
        <w:t>03 December 2021)</w:t>
      </w:r>
    </w:p>
    <w:p w14:paraId="1A65B17B" w14:textId="77777777" w:rsidR="00715BD0" w:rsidRPr="00F91265" w:rsidRDefault="00715BD0" w:rsidP="00F91265">
      <w:pPr>
        <w:spacing w:line="360" w:lineRule="auto"/>
        <w:jc w:val="both"/>
        <w:rPr>
          <w:rFonts w:asciiTheme="minorBidi" w:hAnsiTheme="minorBidi"/>
        </w:rPr>
      </w:pPr>
    </w:p>
    <w:p w14:paraId="4254B91A" w14:textId="6C7D4FEF" w:rsidR="00B07032" w:rsidRPr="00F91265" w:rsidRDefault="00B07032" w:rsidP="00F91265">
      <w:pPr>
        <w:spacing w:line="360" w:lineRule="auto"/>
        <w:jc w:val="both"/>
        <w:rPr>
          <w:rFonts w:asciiTheme="minorBidi" w:hAnsiTheme="minorBidi"/>
        </w:rPr>
      </w:pPr>
      <w:r w:rsidRPr="00F91265">
        <w:rPr>
          <w:rFonts w:asciiTheme="minorBidi" w:hAnsiTheme="minorBidi"/>
        </w:rPr>
        <w:t xml:space="preserve">Bruin, L. (2017) </w:t>
      </w:r>
      <w:r w:rsidRPr="00F91265">
        <w:rPr>
          <w:rFonts w:asciiTheme="minorBidi" w:hAnsiTheme="minorBidi"/>
          <w:i/>
          <w:iCs/>
        </w:rPr>
        <w:t>Hofstede’s Cultural Dimensions,</w:t>
      </w:r>
      <w:r w:rsidRPr="00F91265">
        <w:rPr>
          <w:rFonts w:asciiTheme="minorBidi" w:hAnsiTheme="minorBidi"/>
        </w:rPr>
        <w:t xml:space="preserve"> Available at: </w:t>
      </w:r>
      <w:hyperlink r:id="rId11" w:history="1">
        <w:r w:rsidRPr="00F91265">
          <w:rPr>
            <w:rStyle w:val="Hyperlink"/>
            <w:rFonts w:asciiTheme="minorBidi" w:hAnsiTheme="minorBidi"/>
            <w:color w:val="auto"/>
            <w:u w:val="none"/>
          </w:rPr>
          <w:t>https://www.business-to-you.com/hofstedes-cultural-dimensions/</w:t>
        </w:r>
      </w:hyperlink>
      <w:r w:rsidRPr="00F91265">
        <w:rPr>
          <w:rFonts w:asciiTheme="minorBidi" w:hAnsiTheme="minorBidi"/>
        </w:rPr>
        <w:t xml:space="preserve"> (Accessed: </w:t>
      </w:r>
      <w:r w:rsidR="00627585">
        <w:rPr>
          <w:rFonts w:asciiTheme="minorBidi" w:hAnsiTheme="minorBidi"/>
        </w:rPr>
        <w:t>0</w:t>
      </w:r>
      <w:r w:rsidR="00627585">
        <w:rPr>
          <w:rFonts w:asciiTheme="minorBidi" w:hAnsiTheme="minorBidi"/>
        </w:rPr>
        <w:t>6</w:t>
      </w:r>
      <w:r w:rsidR="00627585">
        <w:rPr>
          <w:rFonts w:asciiTheme="minorBidi" w:hAnsiTheme="minorBidi"/>
        </w:rPr>
        <w:t xml:space="preserve"> December 2021</w:t>
      </w:r>
      <w:r w:rsidR="00130918">
        <w:rPr>
          <w:rFonts w:asciiTheme="minorBidi" w:hAnsiTheme="minorBidi"/>
        </w:rPr>
        <w:t>)</w:t>
      </w:r>
    </w:p>
    <w:p w14:paraId="20DDBE9D" w14:textId="75E65470" w:rsidR="00B07032" w:rsidRPr="00F91265" w:rsidRDefault="00B07032" w:rsidP="00F91265">
      <w:pPr>
        <w:spacing w:line="360" w:lineRule="auto"/>
        <w:jc w:val="both"/>
        <w:rPr>
          <w:rFonts w:asciiTheme="minorBidi" w:hAnsiTheme="minorBidi"/>
        </w:rPr>
      </w:pPr>
    </w:p>
    <w:p w14:paraId="2B24F1A6" w14:textId="40F89C3B" w:rsidR="00B07032" w:rsidRPr="00F91265" w:rsidRDefault="00B07032" w:rsidP="00F91265">
      <w:pPr>
        <w:spacing w:line="360" w:lineRule="auto"/>
        <w:jc w:val="both"/>
        <w:rPr>
          <w:rFonts w:asciiTheme="minorBidi" w:hAnsiTheme="minorBidi"/>
        </w:rPr>
      </w:pPr>
      <w:r w:rsidRPr="00F91265">
        <w:rPr>
          <w:rFonts w:asciiTheme="minorBidi" w:hAnsiTheme="minorBidi"/>
        </w:rPr>
        <w:t xml:space="preserve">Commisceo Global Consulting Ltd. (2020) </w:t>
      </w:r>
      <w:r w:rsidRPr="00F91265">
        <w:rPr>
          <w:rFonts w:asciiTheme="minorBidi" w:hAnsiTheme="minorBidi"/>
          <w:i/>
          <w:iCs/>
        </w:rPr>
        <w:t>Greece- Language, Culture, Customs and Etiquette</w:t>
      </w:r>
      <w:r w:rsidRPr="00F91265">
        <w:rPr>
          <w:rFonts w:asciiTheme="minorBidi" w:hAnsiTheme="minorBidi"/>
        </w:rPr>
        <w:t xml:space="preserve">, Available at: </w:t>
      </w:r>
      <w:hyperlink r:id="rId12" w:history="1">
        <w:r w:rsidRPr="00F91265">
          <w:rPr>
            <w:rStyle w:val="Hyperlink"/>
            <w:rFonts w:asciiTheme="minorBidi" w:hAnsiTheme="minorBidi"/>
            <w:color w:val="auto"/>
            <w:u w:val="none"/>
          </w:rPr>
          <w:t>https://www.commisceo-global.com/resources/country-guides/greece-guide</w:t>
        </w:r>
      </w:hyperlink>
      <w:r w:rsidRPr="00F91265">
        <w:rPr>
          <w:rFonts w:asciiTheme="minorBidi" w:hAnsiTheme="minorBidi"/>
        </w:rPr>
        <w:t xml:space="preserve"> (Accessed:</w:t>
      </w:r>
      <w:r w:rsidR="00627585">
        <w:rPr>
          <w:rFonts w:asciiTheme="minorBidi" w:hAnsiTheme="minorBidi"/>
        </w:rPr>
        <w:t xml:space="preserve"> </w:t>
      </w:r>
      <w:r w:rsidR="00130918">
        <w:rPr>
          <w:rFonts w:asciiTheme="minorBidi" w:hAnsiTheme="minorBidi"/>
        </w:rPr>
        <w:t>02</w:t>
      </w:r>
      <w:r w:rsidR="00627585">
        <w:rPr>
          <w:rFonts w:asciiTheme="minorBidi" w:hAnsiTheme="minorBidi"/>
        </w:rPr>
        <w:t xml:space="preserve"> December 2021</w:t>
      </w:r>
      <w:r w:rsidRPr="00F91265">
        <w:rPr>
          <w:rFonts w:asciiTheme="minorBidi" w:hAnsiTheme="minorBidi"/>
        </w:rPr>
        <w:t xml:space="preserve"> )</w:t>
      </w:r>
    </w:p>
    <w:p w14:paraId="62D48529" w14:textId="0E056F6E" w:rsidR="00ED563E" w:rsidRPr="00F91265" w:rsidRDefault="00ED563E" w:rsidP="00F91265">
      <w:pPr>
        <w:spacing w:line="360" w:lineRule="auto"/>
        <w:jc w:val="both"/>
        <w:rPr>
          <w:rFonts w:asciiTheme="minorBidi" w:hAnsiTheme="minorBidi"/>
        </w:rPr>
      </w:pPr>
    </w:p>
    <w:p w14:paraId="01909A45" w14:textId="58E3F6B4" w:rsidR="00ED563E" w:rsidRPr="00F91265" w:rsidRDefault="00ED563E" w:rsidP="00F91265">
      <w:pPr>
        <w:spacing w:line="360" w:lineRule="auto"/>
        <w:jc w:val="both"/>
        <w:rPr>
          <w:rFonts w:asciiTheme="minorBidi" w:hAnsiTheme="minorBidi"/>
        </w:rPr>
      </w:pPr>
      <w:r w:rsidRPr="00F91265">
        <w:rPr>
          <w:rFonts w:asciiTheme="minorBidi" w:hAnsiTheme="minorBidi"/>
        </w:rPr>
        <w:t>Cultural Atlas (2021)</w:t>
      </w:r>
      <w:r w:rsidR="00621809" w:rsidRPr="00F91265">
        <w:rPr>
          <w:rFonts w:asciiTheme="minorBidi" w:hAnsiTheme="minorBidi"/>
        </w:rPr>
        <w:t xml:space="preserve"> Swedish Culture, Available at: </w:t>
      </w:r>
      <w:hyperlink r:id="rId13" w:history="1">
        <w:r w:rsidR="00621809" w:rsidRPr="00F91265">
          <w:rPr>
            <w:rStyle w:val="Hyperlink"/>
            <w:rFonts w:asciiTheme="minorBidi" w:hAnsiTheme="minorBidi"/>
            <w:color w:val="000000" w:themeColor="text1"/>
            <w:u w:val="none"/>
          </w:rPr>
          <w:t>https://culturalatlas.sbs.com.au/swedish-culture/swedish-culture-do-s-and-don-ts</w:t>
        </w:r>
      </w:hyperlink>
      <w:r w:rsidR="00621809" w:rsidRPr="00F91265">
        <w:rPr>
          <w:rFonts w:asciiTheme="minorBidi" w:hAnsiTheme="minorBidi"/>
          <w:color w:val="000000" w:themeColor="text1"/>
        </w:rPr>
        <w:t xml:space="preserve"> (</w:t>
      </w:r>
      <w:r w:rsidR="00621809" w:rsidRPr="00F91265">
        <w:rPr>
          <w:rFonts w:asciiTheme="minorBidi" w:hAnsiTheme="minorBidi"/>
        </w:rPr>
        <w:t>Accessed:</w:t>
      </w:r>
      <w:r w:rsidR="00627585" w:rsidRPr="00627585">
        <w:rPr>
          <w:rFonts w:asciiTheme="minorBidi" w:hAnsiTheme="minorBidi"/>
        </w:rPr>
        <w:t xml:space="preserve"> </w:t>
      </w:r>
      <w:r w:rsidR="00627585">
        <w:rPr>
          <w:rFonts w:asciiTheme="minorBidi" w:hAnsiTheme="minorBidi"/>
        </w:rPr>
        <w:t>0</w:t>
      </w:r>
      <w:r w:rsidR="00627585">
        <w:rPr>
          <w:rFonts w:asciiTheme="minorBidi" w:hAnsiTheme="minorBidi"/>
        </w:rPr>
        <w:t>2</w:t>
      </w:r>
      <w:r w:rsidR="00627585">
        <w:rPr>
          <w:rFonts w:asciiTheme="minorBidi" w:hAnsiTheme="minorBidi"/>
        </w:rPr>
        <w:t xml:space="preserve"> December 2021</w:t>
      </w:r>
      <w:r w:rsidR="00621809" w:rsidRPr="00F91265">
        <w:rPr>
          <w:rFonts w:asciiTheme="minorBidi" w:hAnsiTheme="minorBidi"/>
        </w:rPr>
        <w:t xml:space="preserve"> </w:t>
      </w:r>
      <w:r w:rsidR="00776D3B" w:rsidRPr="00F91265">
        <w:rPr>
          <w:rFonts w:asciiTheme="minorBidi" w:hAnsiTheme="minorBidi"/>
        </w:rPr>
        <w:t>)</w:t>
      </w:r>
    </w:p>
    <w:p w14:paraId="4FCD2038" w14:textId="0B59DBA4" w:rsidR="00811BEC" w:rsidRPr="00F91265" w:rsidRDefault="00811BEC" w:rsidP="00F91265">
      <w:pPr>
        <w:spacing w:line="360" w:lineRule="auto"/>
        <w:jc w:val="both"/>
        <w:rPr>
          <w:rFonts w:asciiTheme="minorBidi" w:hAnsiTheme="minorBidi"/>
        </w:rPr>
      </w:pPr>
    </w:p>
    <w:p w14:paraId="76FA0112" w14:textId="64E63783" w:rsidR="00114065" w:rsidRPr="00F91265" w:rsidRDefault="00811BEC" w:rsidP="00F91265">
      <w:pPr>
        <w:spacing w:line="360" w:lineRule="auto"/>
        <w:jc w:val="both"/>
        <w:rPr>
          <w:rFonts w:asciiTheme="minorBidi" w:eastAsia="Times New Roman" w:hAnsiTheme="minorBidi"/>
          <w:color w:val="000000" w:themeColor="text1"/>
          <w:kern w:val="36"/>
          <w:lang w:eastAsia="en-GB"/>
        </w:rPr>
      </w:pPr>
      <w:r w:rsidRPr="00F91265">
        <w:rPr>
          <w:rFonts w:asciiTheme="minorBidi" w:hAnsiTheme="minorBidi"/>
        </w:rPr>
        <w:t>Daniels</w:t>
      </w:r>
      <w:r w:rsidRPr="00F91265">
        <w:rPr>
          <w:rFonts w:asciiTheme="minorBidi" w:hAnsiTheme="minorBidi"/>
        </w:rPr>
        <w:t>, M.</w:t>
      </w:r>
      <w:r w:rsidR="00531C75" w:rsidRPr="00F91265">
        <w:rPr>
          <w:rFonts w:asciiTheme="minorBidi" w:hAnsiTheme="minorBidi"/>
        </w:rPr>
        <w:t xml:space="preserve"> &amp;</w:t>
      </w:r>
      <w:r w:rsidRPr="00F91265">
        <w:rPr>
          <w:rFonts w:asciiTheme="minorBidi" w:hAnsiTheme="minorBidi"/>
        </w:rPr>
        <w:t xml:space="preserve"> Greguras</w:t>
      </w:r>
      <w:r w:rsidR="00531C75" w:rsidRPr="00F91265">
        <w:rPr>
          <w:rFonts w:asciiTheme="minorBidi" w:hAnsiTheme="minorBidi"/>
        </w:rPr>
        <w:t>, G.</w:t>
      </w:r>
      <w:r w:rsidRPr="00F91265">
        <w:rPr>
          <w:rFonts w:asciiTheme="minorBidi" w:hAnsiTheme="minorBidi"/>
        </w:rPr>
        <w:t xml:space="preserve"> </w:t>
      </w:r>
      <w:r w:rsidR="00531C75" w:rsidRPr="00F91265">
        <w:rPr>
          <w:rFonts w:asciiTheme="minorBidi" w:hAnsiTheme="minorBidi"/>
        </w:rPr>
        <w:t>(</w:t>
      </w:r>
      <w:r w:rsidRPr="00F91265">
        <w:rPr>
          <w:rFonts w:asciiTheme="minorBidi" w:hAnsiTheme="minorBidi"/>
        </w:rPr>
        <w:t>2014</w:t>
      </w:r>
      <w:r w:rsidR="00531C75" w:rsidRPr="00F91265">
        <w:rPr>
          <w:rFonts w:asciiTheme="minorBidi" w:hAnsiTheme="minorBidi"/>
        </w:rPr>
        <w:t>)</w:t>
      </w:r>
      <w:r w:rsidR="00114065" w:rsidRPr="00F91265">
        <w:rPr>
          <w:rFonts w:asciiTheme="minorBidi" w:hAnsiTheme="minorBidi"/>
        </w:rPr>
        <w:t xml:space="preserve">  </w:t>
      </w:r>
      <w:r w:rsidR="000C1B0D" w:rsidRPr="00F91265">
        <w:rPr>
          <w:rFonts w:asciiTheme="minorBidi" w:hAnsiTheme="minorBidi"/>
        </w:rPr>
        <w:t>‘</w:t>
      </w:r>
      <w:r w:rsidR="00114065" w:rsidRPr="00114065">
        <w:rPr>
          <w:rFonts w:asciiTheme="minorBidi" w:eastAsia="Times New Roman" w:hAnsiTheme="minorBidi"/>
          <w:color w:val="000000" w:themeColor="text1"/>
          <w:kern w:val="36"/>
          <w:lang w:eastAsia="en-GB"/>
        </w:rPr>
        <w:t>Exploring the Nature of Power Distance: Implications for Micro- and Macro-Level Theories, Processes, and Outcomes</w:t>
      </w:r>
      <w:r w:rsidR="000C1B0D" w:rsidRPr="00F91265">
        <w:rPr>
          <w:rFonts w:asciiTheme="minorBidi" w:eastAsia="Times New Roman" w:hAnsiTheme="minorBidi"/>
          <w:color w:val="000000" w:themeColor="text1"/>
          <w:kern w:val="36"/>
          <w:lang w:eastAsia="en-GB"/>
        </w:rPr>
        <w:t xml:space="preserve">’, </w:t>
      </w:r>
      <w:r w:rsidR="000C1B0D" w:rsidRPr="00F91265">
        <w:rPr>
          <w:rFonts w:asciiTheme="minorBidi" w:eastAsia="Times New Roman" w:hAnsiTheme="minorBidi"/>
          <w:i/>
          <w:iCs/>
          <w:color w:val="000000" w:themeColor="text1"/>
          <w:kern w:val="36"/>
          <w:lang w:eastAsia="en-GB"/>
        </w:rPr>
        <w:t xml:space="preserve">Journal of Management, </w:t>
      </w:r>
      <w:r w:rsidR="00654E13" w:rsidRPr="00F91265">
        <w:rPr>
          <w:rFonts w:asciiTheme="minorBidi" w:eastAsia="Times New Roman" w:hAnsiTheme="minorBidi"/>
          <w:color w:val="000000" w:themeColor="text1"/>
          <w:kern w:val="36"/>
          <w:lang w:eastAsia="en-GB"/>
        </w:rPr>
        <w:t xml:space="preserve">40 (5), </w:t>
      </w:r>
      <w:r w:rsidR="000F3870" w:rsidRPr="00F91265">
        <w:rPr>
          <w:rFonts w:asciiTheme="minorBidi" w:eastAsia="Times New Roman" w:hAnsiTheme="minorBidi"/>
          <w:color w:val="000000" w:themeColor="text1"/>
          <w:kern w:val="36"/>
          <w:lang w:eastAsia="en-GB"/>
        </w:rPr>
        <w:t xml:space="preserve">pp. </w:t>
      </w:r>
      <w:r w:rsidR="00654E13" w:rsidRPr="00F91265">
        <w:rPr>
          <w:rFonts w:asciiTheme="minorBidi" w:eastAsia="Times New Roman" w:hAnsiTheme="minorBidi"/>
          <w:color w:val="000000" w:themeColor="text1"/>
          <w:kern w:val="36"/>
          <w:lang w:eastAsia="en-GB"/>
        </w:rPr>
        <w:t>1202-1229</w:t>
      </w:r>
      <w:r w:rsidR="000F3870" w:rsidRPr="00F91265">
        <w:rPr>
          <w:rFonts w:asciiTheme="minorBidi" w:eastAsia="Times New Roman" w:hAnsiTheme="minorBidi"/>
          <w:color w:val="000000" w:themeColor="text1"/>
          <w:kern w:val="36"/>
          <w:lang w:eastAsia="en-GB"/>
        </w:rPr>
        <w:t xml:space="preserve">. DOI: </w:t>
      </w:r>
      <w:hyperlink r:id="rId14" w:history="1">
        <w:r w:rsidR="006954E5" w:rsidRPr="00F91265">
          <w:rPr>
            <w:rStyle w:val="Hyperlink"/>
            <w:rFonts w:asciiTheme="minorBidi" w:hAnsiTheme="minorBidi"/>
            <w:color w:val="000000" w:themeColor="text1"/>
            <w:u w:val="none"/>
            <w:shd w:val="clear" w:color="auto" w:fill="FFFFFF"/>
          </w:rPr>
          <w:t>10.1177/0149206314527131</w:t>
        </w:r>
      </w:hyperlink>
    </w:p>
    <w:p w14:paraId="2DC0896A" w14:textId="77777777" w:rsidR="00987609" w:rsidRPr="00F91265" w:rsidRDefault="00987609" w:rsidP="00F91265">
      <w:pPr>
        <w:spacing w:line="360" w:lineRule="auto"/>
        <w:jc w:val="both"/>
        <w:rPr>
          <w:rFonts w:asciiTheme="minorBidi" w:hAnsiTheme="minorBidi"/>
        </w:rPr>
      </w:pPr>
    </w:p>
    <w:p w14:paraId="40C78481" w14:textId="2F043D9B" w:rsidR="004A4BD6" w:rsidRPr="00F91265" w:rsidRDefault="00BD1946" w:rsidP="00F91265">
      <w:pPr>
        <w:spacing w:line="360" w:lineRule="auto"/>
        <w:jc w:val="both"/>
        <w:rPr>
          <w:rFonts w:asciiTheme="minorBidi" w:hAnsiTheme="minorBidi"/>
        </w:rPr>
      </w:pPr>
      <w:r w:rsidRPr="00F91265">
        <w:rPr>
          <w:rFonts w:asciiTheme="minorBidi" w:hAnsiTheme="minorBidi"/>
        </w:rPr>
        <w:t>Hofstede, G.</w:t>
      </w:r>
      <w:r w:rsidR="00AC3378" w:rsidRPr="00F91265">
        <w:rPr>
          <w:rFonts w:asciiTheme="minorBidi" w:hAnsiTheme="minorBidi"/>
        </w:rPr>
        <w:t xml:space="preserve"> (1983) ‘National Cultures in Four Dimensions</w:t>
      </w:r>
      <w:r w:rsidR="0024657D" w:rsidRPr="00F91265">
        <w:rPr>
          <w:rFonts w:asciiTheme="minorBidi" w:hAnsiTheme="minorBidi"/>
        </w:rPr>
        <w:t>: A Research Based Theory of Cultural Differences Among Countries</w:t>
      </w:r>
      <w:r w:rsidR="00AC3378" w:rsidRPr="00F91265">
        <w:rPr>
          <w:rFonts w:asciiTheme="minorBidi" w:hAnsiTheme="minorBidi"/>
        </w:rPr>
        <w:t>’</w:t>
      </w:r>
      <w:r w:rsidR="0024657D" w:rsidRPr="00F91265">
        <w:rPr>
          <w:rFonts w:asciiTheme="minorBidi" w:hAnsiTheme="minorBidi"/>
        </w:rPr>
        <w:t xml:space="preserve">, </w:t>
      </w:r>
      <w:r w:rsidR="0006395F" w:rsidRPr="00F91265">
        <w:rPr>
          <w:rFonts w:asciiTheme="minorBidi" w:hAnsiTheme="minorBidi"/>
          <w:i/>
          <w:iCs/>
        </w:rPr>
        <w:t>International Studies of Management &amp; Organisation</w:t>
      </w:r>
      <w:r w:rsidR="00213497" w:rsidRPr="00F91265">
        <w:rPr>
          <w:rFonts w:asciiTheme="minorBidi" w:hAnsiTheme="minorBidi"/>
        </w:rPr>
        <w:t xml:space="preserve">, </w:t>
      </w:r>
      <w:r w:rsidR="0096493A" w:rsidRPr="00F91265">
        <w:rPr>
          <w:rFonts w:asciiTheme="minorBidi" w:hAnsiTheme="minorBidi"/>
        </w:rPr>
        <w:t>8</w:t>
      </w:r>
      <w:r w:rsidR="005C36DE" w:rsidRPr="00F91265">
        <w:rPr>
          <w:rFonts w:asciiTheme="minorBidi" w:hAnsiTheme="minorBidi"/>
        </w:rPr>
        <w:t>(1-2), pp. 46-74</w:t>
      </w:r>
      <w:r w:rsidR="00B62BF5" w:rsidRPr="00F91265">
        <w:rPr>
          <w:rFonts w:asciiTheme="minorBidi" w:hAnsiTheme="minorBidi"/>
        </w:rPr>
        <w:t>. DOI:</w:t>
      </w:r>
      <w:r w:rsidR="003256F4" w:rsidRPr="00F91265">
        <w:rPr>
          <w:rFonts w:asciiTheme="minorBidi" w:hAnsiTheme="minorBidi"/>
        </w:rPr>
        <w:t xml:space="preserve"> </w:t>
      </w:r>
      <w:hyperlink r:id="rId15" w:history="1">
        <w:r w:rsidR="004A4BD6" w:rsidRPr="00F91265">
          <w:rPr>
            <w:rStyle w:val="Hyperlink"/>
            <w:rFonts w:asciiTheme="minorBidi" w:hAnsiTheme="minorBidi"/>
            <w:color w:val="auto"/>
            <w:u w:val="none"/>
          </w:rPr>
          <w:t>10.1080/00208825.1983.11656358</w:t>
        </w:r>
      </w:hyperlink>
    </w:p>
    <w:p w14:paraId="50BC23BF" w14:textId="5CB43851" w:rsidR="00E65077" w:rsidRPr="00F91265" w:rsidRDefault="00E65077" w:rsidP="00F91265">
      <w:pPr>
        <w:spacing w:line="360" w:lineRule="auto"/>
        <w:jc w:val="both"/>
        <w:rPr>
          <w:rFonts w:asciiTheme="minorBidi" w:hAnsiTheme="minorBidi"/>
        </w:rPr>
      </w:pPr>
    </w:p>
    <w:p w14:paraId="08E164C7" w14:textId="6111ECF8" w:rsidR="00E65077" w:rsidRPr="00F91265" w:rsidRDefault="00E65077" w:rsidP="00F91265">
      <w:pPr>
        <w:spacing w:line="360" w:lineRule="auto"/>
        <w:jc w:val="both"/>
        <w:rPr>
          <w:rFonts w:asciiTheme="minorBidi" w:hAnsiTheme="minorBidi"/>
        </w:rPr>
      </w:pPr>
      <w:r w:rsidRPr="00F91265">
        <w:rPr>
          <w:rFonts w:asciiTheme="minorBidi" w:hAnsiTheme="minorBidi"/>
        </w:rPr>
        <w:t xml:space="preserve">Hofstede, G. (2001) </w:t>
      </w:r>
      <w:r w:rsidR="0059302D" w:rsidRPr="00F91265">
        <w:rPr>
          <w:rFonts w:asciiTheme="minorBidi" w:hAnsiTheme="minorBidi"/>
          <w:i/>
          <w:iCs/>
        </w:rPr>
        <w:t xml:space="preserve">Cultures Consequences: </w:t>
      </w:r>
      <w:r w:rsidR="00AF158C" w:rsidRPr="00F91265">
        <w:rPr>
          <w:rFonts w:asciiTheme="minorBidi" w:hAnsiTheme="minorBidi"/>
          <w:i/>
          <w:iCs/>
        </w:rPr>
        <w:t xml:space="preserve">Comparing Values, </w:t>
      </w:r>
      <w:r w:rsidR="00DD7008" w:rsidRPr="00F91265">
        <w:rPr>
          <w:rFonts w:asciiTheme="minorBidi" w:hAnsiTheme="minorBidi"/>
          <w:i/>
          <w:iCs/>
        </w:rPr>
        <w:t>Behaviours</w:t>
      </w:r>
      <w:r w:rsidR="00AF158C" w:rsidRPr="00F91265">
        <w:rPr>
          <w:rFonts w:asciiTheme="minorBidi" w:hAnsiTheme="minorBidi"/>
          <w:i/>
          <w:iCs/>
        </w:rPr>
        <w:t>, Institutions and Organizations Across Nations</w:t>
      </w:r>
      <w:r w:rsidR="00714A1D" w:rsidRPr="00F91265">
        <w:rPr>
          <w:rFonts w:asciiTheme="minorBidi" w:hAnsiTheme="minorBidi"/>
        </w:rPr>
        <w:t xml:space="preserve">, </w:t>
      </w:r>
      <w:r w:rsidR="00DD7008" w:rsidRPr="00F91265">
        <w:rPr>
          <w:rFonts w:asciiTheme="minorBidi" w:hAnsiTheme="minorBidi"/>
        </w:rPr>
        <w:t>USA: Sage Publications</w:t>
      </w:r>
    </w:p>
    <w:p w14:paraId="6CAADF62" w14:textId="3DD316C6" w:rsidR="000A4092" w:rsidRPr="00F91265" w:rsidRDefault="000A4092" w:rsidP="00F91265">
      <w:pPr>
        <w:spacing w:line="360" w:lineRule="auto"/>
        <w:jc w:val="both"/>
        <w:rPr>
          <w:rFonts w:asciiTheme="minorBidi" w:hAnsiTheme="minorBidi"/>
        </w:rPr>
      </w:pPr>
    </w:p>
    <w:p w14:paraId="661D7827" w14:textId="13FBF5CD" w:rsidR="002F73D8" w:rsidRPr="00F91265" w:rsidRDefault="002F73D8" w:rsidP="00F91265">
      <w:pPr>
        <w:spacing w:line="360" w:lineRule="auto"/>
        <w:jc w:val="both"/>
        <w:rPr>
          <w:rFonts w:asciiTheme="minorBidi" w:hAnsiTheme="minorBidi"/>
        </w:rPr>
      </w:pPr>
      <w:r w:rsidRPr="00F91265">
        <w:rPr>
          <w:rFonts w:asciiTheme="minorBidi" w:hAnsiTheme="minorBidi"/>
        </w:rPr>
        <w:t>Hofstede Insights (2021)</w:t>
      </w:r>
      <w:r w:rsidR="005D7081" w:rsidRPr="00F91265">
        <w:rPr>
          <w:rFonts w:asciiTheme="minorBidi" w:hAnsiTheme="minorBidi"/>
        </w:rPr>
        <w:t xml:space="preserve"> </w:t>
      </w:r>
      <w:r w:rsidR="005D7081" w:rsidRPr="00F91265">
        <w:rPr>
          <w:rFonts w:asciiTheme="minorBidi" w:hAnsiTheme="minorBidi"/>
          <w:i/>
          <w:iCs/>
        </w:rPr>
        <w:t>Country Comparison</w:t>
      </w:r>
      <w:r w:rsidR="008E7E8D" w:rsidRPr="00F91265">
        <w:rPr>
          <w:rFonts w:asciiTheme="minorBidi" w:hAnsiTheme="minorBidi"/>
          <w:i/>
          <w:iCs/>
        </w:rPr>
        <w:t xml:space="preserve"> </w:t>
      </w:r>
      <w:r w:rsidR="008E7E8D" w:rsidRPr="00F91265">
        <w:rPr>
          <w:rFonts w:asciiTheme="minorBidi" w:hAnsiTheme="minorBidi"/>
        </w:rPr>
        <w:t>[</w:t>
      </w:r>
      <w:r w:rsidR="00B43CB6" w:rsidRPr="00F91265">
        <w:rPr>
          <w:rFonts w:asciiTheme="minorBidi" w:hAnsiTheme="minorBidi"/>
        </w:rPr>
        <w:t>picture</w:t>
      </w:r>
      <w:r w:rsidR="00CF310E" w:rsidRPr="00F91265">
        <w:rPr>
          <w:rFonts w:asciiTheme="minorBidi" w:hAnsiTheme="minorBidi"/>
        </w:rPr>
        <w:t>]</w:t>
      </w:r>
      <w:r w:rsidR="005D7081" w:rsidRPr="00F91265">
        <w:rPr>
          <w:rFonts w:asciiTheme="minorBidi" w:hAnsiTheme="minorBidi"/>
        </w:rPr>
        <w:t xml:space="preserve"> Available at: </w:t>
      </w:r>
      <w:hyperlink r:id="rId16" w:history="1">
        <w:r w:rsidR="005D7081" w:rsidRPr="00F91265">
          <w:rPr>
            <w:rStyle w:val="Hyperlink"/>
            <w:rFonts w:asciiTheme="minorBidi" w:hAnsiTheme="minorBidi"/>
            <w:color w:val="auto"/>
            <w:u w:val="none"/>
          </w:rPr>
          <w:t>https://www.hofstede-insights.com/country-comparison/greece/</w:t>
        </w:r>
      </w:hyperlink>
      <w:r w:rsidR="005D7081" w:rsidRPr="00F91265">
        <w:rPr>
          <w:rFonts w:asciiTheme="minorBidi" w:hAnsiTheme="minorBidi"/>
        </w:rPr>
        <w:t xml:space="preserve"> (Accessed:</w:t>
      </w:r>
      <w:r w:rsidR="00627585" w:rsidRPr="00627585">
        <w:rPr>
          <w:rFonts w:asciiTheme="minorBidi" w:hAnsiTheme="minorBidi"/>
        </w:rPr>
        <w:t xml:space="preserve"> </w:t>
      </w:r>
      <w:r w:rsidR="00627585">
        <w:rPr>
          <w:rFonts w:asciiTheme="minorBidi" w:hAnsiTheme="minorBidi"/>
        </w:rPr>
        <w:t>0</w:t>
      </w:r>
      <w:r w:rsidR="00627585">
        <w:rPr>
          <w:rFonts w:asciiTheme="minorBidi" w:hAnsiTheme="minorBidi"/>
        </w:rPr>
        <w:t>3</w:t>
      </w:r>
      <w:r w:rsidR="00627585">
        <w:rPr>
          <w:rFonts w:asciiTheme="minorBidi" w:hAnsiTheme="minorBidi"/>
        </w:rPr>
        <w:t xml:space="preserve"> December </w:t>
      </w:r>
      <w:r w:rsidR="00627585">
        <w:rPr>
          <w:rFonts w:asciiTheme="minorBidi" w:hAnsiTheme="minorBidi"/>
        </w:rPr>
        <w:t>2021</w:t>
      </w:r>
      <w:r w:rsidR="00627585" w:rsidRPr="00F91265">
        <w:rPr>
          <w:rFonts w:asciiTheme="minorBidi" w:hAnsiTheme="minorBidi"/>
        </w:rPr>
        <w:t>)</w:t>
      </w:r>
    </w:p>
    <w:p w14:paraId="58D4ABD9" w14:textId="77777777" w:rsidR="00B43CB6" w:rsidRPr="00F91265" w:rsidRDefault="00B43CB6" w:rsidP="00F91265">
      <w:pPr>
        <w:spacing w:line="360" w:lineRule="auto"/>
        <w:jc w:val="both"/>
        <w:rPr>
          <w:rFonts w:asciiTheme="minorBidi" w:hAnsiTheme="minorBidi"/>
        </w:rPr>
      </w:pPr>
    </w:p>
    <w:p w14:paraId="2E7F24F9" w14:textId="772BA64F" w:rsidR="00B43CB6" w:rsidRPr="00F91265" w:rsidRDefault="00B43CB6" w:rsidP="00F91265">
      <w:pPr>
        <w:spacing w:line="360" w:lineRule="auto"/>
        <w:jc w:val="both"/>
        <w:rPr>
          <w:rFonts w:asciiTheme="minorBidi" w:hAnsiTheme="minorBidi"/>
          <w:color w:val="000000" w:themeColor="text1"/>
        </w:rPr>
      </w:pPr>
      <w:r w:rsidRPr="00F91265">
        <w:rPr>
          <w:rFonts w:asciiTheme="minorBidi" w:hAnsiTheme="minorBidi"/>
        </w:rPr>
        <w:t xml:space="preserve">Hofstede Insights (2021) </w:t>
      </w:r>
      <w:r w:rsidRPr="00F91265">
        <w:rPr>
          <w:rFonts w:asciiTheme="minorBidi" w:hAnsiTheme="minorBidi"/>
          <w:i/>
          <w:iCs/>
        </w:rPr>
        <w:t xml:space="preserve">Country Comparison </w:t>
      </w:r>
      <w:r w:rsidRPr="00F91265">
        <w:rPr>
          <w:rFonts w:asciiTheme="minorBidi" w:hAnsiTheme="minorBidi"/>
        </w:rPr>
        <w:t xml:space="preserve">[picture] Available at: </w:t>
      </w:r>
      <w:hyperlink r:id="rId17" w:history="1">
        <w:r w:rsidRPr="00F91265">
          <w:rPr>
            <w:rStyle w:val="Hyperlink"/>
            <w:rFonts w:asciiTheme="minorBidi" w:hAnsiTheme="minorBidi"/>
            <w:color w:val="000000" w:themeColor="text1"/>
            <w:u w:val="none"/>
          </w:rPr>
          <w:t>https://www.hofstede-insights.com/country-comparison/</w:t>
        </w:r>
        <w:r w:rsidRPr="00F91265">
          <w:rPr>
            <w:rStyle w:val="Hyperlink"/>
            <w:rFonts w:asciiTheme="minorBidi" w:hAnsiTheme="minorBidi"/>
            <w:color w:val="000000" w:themeColor="text1"/>
            <w:u w:val="none"/>
          </w:rPr>
          <w:t>Sweden</w:t>
        </w:r>
        <w:r w:rsidRPr="00F91265">
          <w:rPr>
            <w:rStyle w:val="Hyperlink"/>
            <w:rFonts w:asciiTheme="minorBidi" w:hAnsiTheme="minorBidi"/>
            <w:color w:val="000000" w:themeColor="text1"/>
            <w:u w:val="none"/>
          </w:rPr>
          <w:t>/</w:t>
        </w:r>
      </w:hyperlink>
      <w:r w:rsidRPr="00F91265">
        <w:rPr>
          <w:rFonts w:asciiTheme="minorBidi" w:hAnsiTheme="minorBidi"/>
          <w:color w:val="000000" w:themeColor="text1"/>
        </w:rPr>
        <w:t xml:space="preserve"> (Accessed:</w:t>
      </w:r>
      <w:r w:rsidR="00627585" w:rsidRPr="00627585">
        <w:rPr>
          <w:rFonts w:asciiTheme="minorBidi" w:hAnsiTheme="minorBidi"/>
        </w:rPr>
        <w:t xml:space="preserve"> </w:t>
      </w:r>
      <w:r w:rsidR="00627585">
        <w:rPr>
          <w:rFonts w:asciiTheme="minorBidi" w:hAnsiTheme="minorBidi"/>
        </w:rPr>
        <w:t xml:space="preserve">03 December </w:t>
      </w:r>
      <w:r w:rsidR="00627585">
        <w:rPr>
          <w:rFonts w:asciiTheme="minorBidi" w:hAnsiTheme="minorBidi"/>
        </w:rPr>
        <w:t>2021</w:t>
      </w:r>
      <w:r w:rsidR="00627585" w:rsidRPr="00F91265">
        <w:rPr>
          <w:rFonts w:asciiTheme="minorBidi" w:hAnsiTheme="minorBidi"/>
          <w:color w:val="000000" w:themeColor="text1"/>
        </w:rPr>
        <w:t>)</w:t>
      </w:r>
    </w:p>
    <w:p w14:paraId="79E91FE2" w14:textId="77777777" w:rsidR="00B44072" w:rsidRPr="00F91265" w:rsidRDefault="00B44072" w:rsidP="00F91265">
      <w:pPr>
        <w:spacing w:line="360" w:lineRule="auto"/>
        <w:jc w:val="both"/>
        <w:rPr>
          <w:rFonts w:asciiTheme="minorBidi" w:hAnsiTheme="minorBidi"/>
        </w:rPr>
      </w:pPr>
    </w:p>
    <w:p w14:paraId="219148B4" w14:textId="24C1C9A6" w:rsidR="00B44072" w:rsidRPr="00F91265" w:rsidRDefault="00B44072" w:rsidP="00F91265">
      <w:pPr>
        <w:spacing w:line="360" w:lineRule="auto"/>
        <w:jc w:val="both"/>
        <w:rPr>
          <w:rFonts w:asciiTheme="minorBidi" w:hAnsiTheme="minorBidi"/>
        </w:rPr>
      </w:pPr>
      <w:r w:rsidRPr="00F91265">
        <w:rPr>
          <w:rFonts w:asciiTheme="minorBidi" w:hAnsiTheme="minorBidi"/>
        </w:rPr>
        <w:t xml:space="preserve">Hofstede Insights (2021) </w:t>
      </w:r>
      <w:r w:rsidRPr="00F91265">
        <w:rPr>
          <w:rFonts w:asciiTheme="minorBidi" w:hAnsiTheme="minorBidi"/>
          <w:i/>
          <w:iCs/>
        </w:rPr>
        <w:t xml:space="preserve">Country Comparison </w:t>
      </w:r>
      <w:r w:rsidRPr="00F91265">
        <w:rPr>
          <w:rFonts w:asciiTheme="minorBidi" w:hAnsiTheme="minorBidi"/>
        </w:rPr>
        <w:t xml:space="preserve">[picture] Available at: </w:t>
      </w:r>
      <w:r w:rsidRPr="00F91265">
        <w:rPr>
          <w:rFonts w:asciiTheme="minorBidi" w:hAnsiTheme="minorBidi"/>
        </w:rPr>
        <w:t xml:space="preserve"> </w:t>
      </w:r>
      <w:r w:rsidRPr="00F91265">
        <w:rPr>
          <w:rFonts w:asciiTheme="minorBidi" w:hAnsiTheme="minorBidi"/>
        </w:rPr>
        <w:t>https://www.hofstede-insights.com/country-comparison/greece,sweden/</w:t>
      </w:r>
      <w:r w:rsidRPr="00F91265">
        <w:rPr>
          <w:rFonts w:asciiTheme="minorBidi" w:hAnsiTheme="minorBidi"/>
        </w:rPr>
        <w:t xml:space="preserve"> (Accessed: </w:t>
      </w:r>
      <w:r w:rsidR="00627585">
        <w:rPr>
          <w:rFonts w:asciiTheme="minorBidi" w:hAnsiTheme="minorBidi"/>
        </w:rPr>
        <w:t>03 December 2021</w:t>
      </w:r>
    </w:p>
    <w:p w14:paraId="27777F6A" w14:textId="3946584A" w:rsidR="002E7A91" w:rsidRPr="00F91265" w:rsidRDefault="002E7A91" w:rsidP="00F91265">
      <w:pPr>
        <w:spacing w:line="360" w:lineRule="auto"/>
        <w:jc w:val="both"/>
        <w:rPr>
          <w:rFonts w:asciiTheme="minorBidi" w:hAnsiTheme="minorBidi"/>
        </w:rPr>
      </w:pPr>
    </w:p>
    <w:p w14:paraId="28898766" w14:textId="799C4914" w:rsidR="00481162" w:rsidRPr="00F91265" w:rsidRDefault="00481162" w:rsidP="00F91265">
      <w:pPr>
        <w:spacing w:line="360" w:lineRule="auto"/>
        <w:jc w:val="both"/>
        <w:rPr>
          <w:rFonts w:asciiTheme="minorBidi" w:hAnsiTheme="minorBidi"/>
        </w:rPr>
      </w:pPr>
      <w:r w:rsidRPr="00F91265">
        <w:rPr>
          <w:rFonts w:asciiTheme="minorBidi" w:hAnsiTheme="minorBidi"/>
        </w:rPr>
        <w:t xml:space="preserve">Rohmetra, </w:t>
      </w:r>
      <w:r w:rsidRPr="00F91265">
        <w:rPr>
          <w:rFonts w:asciiTheme="minorBidi" w:hAnsiTheme="minorBidi"/>
        </w:rPr>
        <w:t>N</w:t>
      </w:r>
      <w:r w:rsidR="00DE2844" w:rsidRPr="00F91265">
        <w:rPr>
          <w:rFonts w:asciiTheme="minorBidi" w:hAnsiTheme="minorBidi"/>
        </w:rPr>
        <w:t>.</w:t>
      </w:r>
      <w:r w:rsidRPr="00F91265">
        <w:rPr>
          <w:rFonts w:asciiTheme="minorBidi" w:hAnsiTheme="minorBidi"/>
        </w:rPr>
        <w:t xml:space="preserve"> &amp; </w:t>
      </w:r>
      <w:r w:rsidRPr="00F91265">
        <w:rPr>
          <w:rFonts w:asciiTheme="minorBidi" w:hAnsiTheme="minorBidi"/>
        </w:rPr>
        <w:t>Arora,</w:t>
      </w:r>
      <w:r w:rsidRPr="00F91265">
        <w:rPr>
          <w:rFonts w:asciiTheme="minorBidi" w:hAnsiTheme="minorBidi"/>
        </w:rPr>
        <w:t xml:space="preserve"> P</w:t>
      </w:r>
      <w:r w:rsidR="00DE2844" w:rsidRPr="00F91265">
        <w:rPr>
          <w:rFonts w:asciiTheme="minorBidi" w:hAnsiTheme="minorBidi"/>
        </w:rPr>
        <w:t>.</w:t>
      </w:r>
      <w:r w:rsidRPr="00F91265">
        <w:rPr>
          <w:rFonts w:asciiTheme="minorBidi" w:hAnsiTheme="minorBidi"/>
        </w:rPr>
        <w:t xml:space="preserve"> (2012)</w:t>
      </w:r>
      <w:r w:rsidR="00DE2844" w:rsidRPr="00F91265">
        <w:rPr>
          <w:rFonts w:asciiTheme="minorBidi" w:hAnsiTheme="minorBidi"/>
        </w:rPr>
        <w:t xml:space="preserve"> The interface between cultural intelligence and customer satisfaction: The hospitality ‘</w:t>
      </w:r>
      <w:r w:rsidR="001C3B7D" w:rsidRPr="00F91265">
        <w:rPr>
          <w:rFonts w:asciiTheme="minorBidi" w:hAnsiTheme="minorBidi"/>
        </w:rPr>
        <w:t>perspective</w:t>
      </w:r>
      <w:r w:rsidR="00DE2844" w:rsidRPr="00F91265">
        <w:rPr>
          <w:rFonts w:asciiTheme="minorBidi" w:hAnsiTheme="minorBidi"/>
        </w:rPr>
        <w:t>’</w:t>
      </w:r>
      <w:r w:rsidR="00950548" w:rsidRPr="00F91265">
        <w:rPr>
          <w:rFonts w:asciiTheme="minorBidi" w:hAnsiTheme="minorBidi"/>
        </w:rPr>
        <w:t xml:space="preserve">, Available at: </w:t>
      </w:r>
      <w:hyperlink r:id="rId18" w:history="1">
        <w:r w:rsidR="00950548" w:rsidRPr="00F91265">
          <w:rPr>
            <w:rStyle w:val="Hyperlink"/>
            <w:rFonts w:asciiTheme="minorBidi" w:hAnsiTheme="minorBidi"/>
            <w:color w:val="000000" w:themeColor="text1"/>
            <w:u w:val="none"/>
          </w:rPr>
          <w:t>https://www.ufhrd.co.uk/wordpress/wp-content/uploads/2012/11/UFHRD2012Div21.pdf</w:t>
        </w:r>
      </w:hyperlink>
      <w:r w:rsidR="00950548" w:rsidRPr="00F91265">
        <w:rPr>
          <w:rFonts w:asciiTheme="minorBidi" w:hAnsiTheme="minorBidi"/>
          <w:color w:val="000000" w:themeColor="text1"/>
        </w:rPr>
        <w:t xml:space="preserve"> (</w:t>
      </w:r>
      <w:r w:rsidR="00950548" w:rsidRPr="00F91265">
        <w:rPr>
          <w:rFonts w:asciiTheme="minorBidi" w:hAnsiTheme="minorBidi"/>
        </w:rPr>
        <w:t>Accessed:</w:t>
      </w:r>
      <w:r w:rsidR="00DE2844" w:rsidRPr="00F91265">
        <w:rPr>
          <w:rFonts w:asciiTheme="minorBidi" w:hAnsiTheme="minorBidi"/>
        </w:rPr>
        <w:t xml:space="preserve"> </w:t>
      </w:r>
      <w:r w:rsidR="00627585">
        <w:rPr>
          <w:rFonts w:asciiTheme="minorBidi" w:hAnsiTheme="minorBidi"/>
        </w:rPr>
        <w:t>0</w:t>
      </w:r>
      <w:r w:rsidR="00627585">
        <w:rPr>
          <w:rFonts w:asciiTheme="minorBidi" w:hAnsiTheme="minorBidi"/>
        </w:rPr>
        <w:t>5</w:t>
      </w:r>
      <w:r w:rsidR="00627585">
        <w:rPr>
          <w:rFonts w:asciiTheme="minorBidi" w:hAnsiTheme="minorBidi"/>
        </w:rPr>
        <w:t xml:space="preserve"> December 2021</w:t>
      </w:r>
    </w:p>
    <w:p w14:paraId="545DAB82" w14:textId="77777777" w:rsidR="00481162" w:rsidRPr="00F91265" w:rsidRDefault="00481162" w:rsidP="00F91265">
      <w:pPr>
        <w:spacing w:line="360" w:lineRule="auto"/>
        <w:jc w:val="both"/>
        <w:rPr>
          <w:rFonts w:asciiTheme="minorBidi" w:hAnsiTheme="minorBidi"/>
        </w:rPr>
      </w:pPr>
    </w:p>
    <w:p w14:paraId="0CA2D5EE" w14:textId="2AD85A16" w:rsidR="00B07032" w:rsidRPr="00F91265" w:rsidRDefault="00B07032" w:rsidP="00F91265">
      <w:pPr>
        <w:spacing w:line="360" w:lineRule="auto"/>
        <w:jc w:val="both"/>
        <w:rPr>
          <w:rFonts w:asciiTheme="minorBidi" w:hAnsiTheme="minorBidi"/>
        </w:rPr>
      </w:pPr>
      <w:r w:rsidRPr="00F91265">
        <w:rPr>
          <w:rFonts w:asciiTheme="minorBidi" w:hAnsiTheme="minorBidi"/>
        </w:rPr>
        <w:t xml:space="preserve">Soares, A., Farhangmehr, M. &amp; Shoham, A., (2007) ‘Hofstede’s dimensions of culture in international marketing studies’, </w:t>
      </w:r>
      <w:r w:rsidRPr="00F91265">
        <w:rPr>
          <w:rFonts w:asciiTheme="minorBidi" w:hAnsiTheme="minorBidi"/>
          <w:i/>
          <w:iCs/>
        </w:rPr>
        <w:t xml:space="preserve">Journal of Business Research, </w:t>
      </w:r>
      <w:r w:rsidRPr="00F91265">
        <w:rPr>
          <w:rFonts w:asciiTheme="minorBidi" w:hAnsiTheme="minorBidi"/>
        </w:rPr>
        <w:t xml:space="preserve">60, pp. 277-284, Available at: </w:t>
      </w:r>
      <w:hyperlink r:id="rId19" w:history="1">
        <w:r w:rsidRPr="00F91265">
          <w:rPr>
            <w:rStyle w:val="Hyperlink"/>
            <w:rFonts w:asciiTheme="minorBidi" w:hAnsiTheme="minorBidi"/>
            <w:color w:val="auto"/>
            <w:u w:val="none"/>
          </w:rPr>
          <w:t>https://www.academia.edu/42287782/Hofstedes_dimensions_of_culture_in_international_marketing_studies?auto=citations&amp;from=cover_page</w:t>
        </w:r>
      </w:hyperlink>
      <w:r w:rsidRPr="00F91265">
        <w:rPr>
          <w:rFonts w:asciiTheme="minorBidi" w:hAnsiTheme="minorBidi"/>
        </w:rPr>
        <w:t xml:space="preserve"> (Accessed:</w:t>
      </w:r>
      <w:r w:rsidR="00627585" w:rsidRPr="00627585">
        <w:rPr>
          <w:rFonts w:asciiTheme="minorBidi" w:hAnsiTheme="minorBidi"/>
        </w:rPr>
        <w:t xml:space="preserve"> </w:t>
      </w:r>
      <w:r w:rsidR="00627585">
        <w:rPr>
          <w:rFonts w:asciiTheme="minorBidi" w:hAnsiTheme="minorBidi"/>
        </w:rPr>
        <w:t>0</w:t>
      </w:r>
      <w:r w:rsidR="00627585">
        <w:rPr>
          <w:rFonts w:asciiTheme="minorBidi" w:hAnsiTheme="minorBidi"/>
        </w:rPr>
        <w:t>6</w:t>
      </w:r>
      <w:r w:rsidR="00627585">
        <w:rPr>
          <w:rFonts w:asciiTheme="minorBidi" w:hAnsiTheme="minorBidi"/>
        </w:rPr>
        <w:t xml:space="preserve"> December 2021</w:t>
      </w:r>
      <w:r w:rsidRPr="00F91265">
        <w:rPr>
          <w:rFonts w:asciiTheme="minorBidi" w:hAnsiTheme="minorBidi"/>
        </w:rPr>
        <w:t xml:space="preserve"> )</w:t>
      </w:r>
    </w:p>
    <w:p w14:paraId="5AB5D46A" w14:textId="77777777" w:rsidR="00B07032" w:rsidRDefault="00B07032" w:rsidP="0071736D">
      <w:pPr>
        <w:jc w:val="both"/>
        <w:rPr>
          <w:rFonts w:ascii="Open Sans" w:hAnsi="Open Sans" w:cs="Open Sans"/>
          <w:sz w:val="24"/>
          <w:szCs w:val="24"/>
        </w:rPr>
      </w:pPr>
    </w:p>
    <w:p w14:paraId="56D0CEC7" w14:textId="2A239CD1" w:rsidR="000A4092" w:rsidRDefault="000A4092" w:rsidP="004A4BD6">
      <w:pPr>
        <w:rPr>
          <w:rFonts w:ascii="Open Sans" w:hAnsi="Open Sans" w:cs="Open Sans"/>
          <w:sz w:val="20"/>
          <w:szCs w:val="20"/>
        </w:rPr>
      </w:pPr>
    </w:p>
    <w:p w14:paraId="3343BB98" w14:textId="48807C80" w:rsidR="000A4092" w:rsidRDefault="000A4092" w:rsidP="004A4BD6">
      <w:pPr>
        <w:rPr>
          <w:rFonts w:ascii="Open Sans" w:hAnsi="Open Sans" w:cs="Open Sans"/>
          <w:sz w:val="20"/>
          <w:szCs w:val="20"/>
        </w:rPr>
      </w:pPr>
    </w:p>
    <w:p w14:paraId="7C4E157A" w14:textId="77777777" w:rsidR="004A4BD6" w:rsidRPr="00B62BF5" w:rsidRDefault="004A4BD6" w:rsidP="005B6055"/>
    <w:sectPr w:rsidR="004A4BD6" w:rsidRPr="00B62BF5" w:rsidSect="00F91265">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57DD5" w14:textId="77777777" w:rsidR="00556E2F" w:rsidRDefault="00556E2F" w:rsidP="00F91265">
      <w:pPr>
        <w:spacing w:after="0" w:line="240" w:lineRule="auto"/>
      </w:pPr>
      <w:r>
        <w:separator/>
      </w:r>
    </w:p>
  </w:endnote>
  <w:endnote w:type="continuationSeparator" w:id="0">
    <w:p w14:paraId="17D0805D" w14:textId="77777777" w:rsidR="00556E2F" w:rsidRDefault="00556E2F" w:rsidP="00F91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057251"/>
      <w:docPartObj>
        <w:docPartGallery w:val="Page Numbers (Bottom of Page)"/>
        <w:docPartUnique/>
      </w:docPartObj>
    </w:sdtPr>
    <w:sdtEndPr>
      <w:rPr>
        <w:noProof/>
      </w:rPr>
    </w:sdtEndPr>
    <w:sdtContent>
      <w:p w14:paraId="7C03DEEC" w14:textId="0374B77A" w:rsidR="00F91265" w:rsidRDefault="00F912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07CB1" w14:textId="77777777" w:rsidR="00F91265" w:rsidRDefault="00F91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1A3BA" w14:textId="77777777" w:rsidR="00556E2F" w:rsidRDefault="00556E2F" w:rsidP="00F91265">
      <w:pPr>
        <w:spacing w:after="0" w:line="240" w:lineRule="auto"/>
      </w:pPr>
      <w:r>
        <w:separator/>
      </w:r>
    </w:p>
  </w:footnote>
  <w:footnote w:type="continuationSeparator" w:id="0">
    <w:p w14:paraId="77D0B8A4" w14:textId="77777777" w:rsidR="00556E2F" w:rsidRDefault="00556E2F" w:rsidP="00F91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A0E60"/>
    <w:multiLevelType w:val="hybridMultilevel"/>
    <w:tmpl w:val="E5C09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84A01"/>
    <w:multiLevelType w:val="hybridMultilevel"/>
    <w:tmpl w:val="93A0D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282442"/>
    <w:multiLevelType w:val="hybridMultilevel"/>
    <w:tmpl w:val="37F2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5A1353"/>
    <w:multiLevelType w:val="multilevel"/>
    <w:tmpl w:val="F0BC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D138D1"/>
    <w:multiLevelType w:val="hybridMultilevel"/>
    <w:tmpl w:val="00262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9B62EA"/>
    <w:multiLevelType w:val="hybridMultilevel"/>
    <w:tmpl w:val="99500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E13D79"/>
    <w:multiLevelType w:val="hybridMultilevel"/>
    <w:tmpl w:val="F3220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437"/>
    <w:rsid w:val="0001532E"/>
    <w:rsid w:val="00021FE6"/>
    <w:rsid w:val="00024B01"/>
    <w:rsid w:val="0002521A"/>
    <w:rsid w:val="000325EC"/>
    <w:rsid w:val="00033158"/>
    <w:rsid w:val="00041C9E"/>
    <w:rsid w:val="00042B1F"/>
    <w:rsid w:val="000446E5"/>
    <w:rsid w:val="000457B2"/>
    <w:rsid w:val="0005738F"/>
    <w:rsid w:val="00057751"/>
    <w:rsid w:val="00062FCB"/>
    <w:rsid w:val="0006395F"/>
    <w:rsid w:val="000647F0"/>
    <w:rsid w:val="0006509A"/>
    <w:rsid w:val="0008186D"/>
    <w:rsid w:val="00085437"/>
    <w:rsid w:val="000A0A0B"/>
    <w:rsid w:val="000A4092"/>
    <w:rsid w:val="000A7284"/>
    <w:rsid w:val="000B3877"/>
    <w:rsid w:val="000C1B0D"/>
    <w:rsid w:val="000C35C4"/>
    <w:rsid w:val="000C6FF5"/>
    <w:rsid w:val="000C754B"/>
    <w:rsid w:val="000E5D66"/>
    <w:rsid w:val="000F352C"/>
    <w:rsid w:val="000F3870"/>
    <w:rsid w:val="000F562B"/>
    <w:rsid w:val="00102280"/>
    <w:rsid w:val="00111672"/>
    <w:rsid w:val="00114065"/>
    <w:rsid w:val="001223F1"/>
    <w:rsid w:val="0012407F"/>
    <w:rsid w:val="00127BDD"/>
    <w:rsid w:val="001306BB"/>
    <w:rsid w:val="00130918"/>
    <w:rsid w:val="00133E08"/>
    <w:rsid w:val="00151905"/>
    <w:rsid w:val="0015287E"/>
    <w:rsid w:val="00167833"/>
    <w:rsid w:val="00167CD6"/>
    <w:rsid w:val="001713E6"/>
    <w:rsid w:val="00194F7E"/>
    <w:rsid w:val="00196386"/>
    <w:rsid w:val="001A22F3"/>
    <w:rsid w:val="001A3A68"/>
    <w:rsid w:val="001B0B95"/>
    <w:rsid w:val="001C079D"/>
    <w:rsid w:val="001C3B7D"/>
    <w:rsid w:val="001D399A"/>
    <w:rsid w:val="001D6007"/>
    <w:rsid w:val="001E454C"/>
    <w:rsid w:val="002025AC"/>
    <w:rsid w:val="00213497"/>
    <w:rsid w:val="00223446"/>
    <w:rsid w:val="00224A2D"/>
    <w:rsid w:val="00233084"/>
    <w:rsid w:val="0024657D"/>
    <w:rsid w:val="0024735A"/>
    <w:rsid w:val="002578C0"/>
    <w:rsid w:val="00277A75"/>
    <w:rsid w:val="0028530F"/>
    <w:rsid w:val="00287194"/>
    <w:rsid w:val="00287474"/>
    <w:rsid w:val="002901BD"/>
    <w:rsid w:val="002B202F"/>
    <w:rsid w:val="002B3342"/>
    <w:rsid w:val="002D3766"/>
    <w:rsid w:val="002D37E0"/>
    <w:rsid w:val="002E21C0"/>
    <w:rsid w:val="002E533C"/>
    <w:rsid w:val="002E64CC"/>
    <w:rsid w:val="002E7A91"/>
    <w:rsid w:val="002F0324"/>
    <w:rsid w:val="002F73D8"/>
    <w:rsid w:val="003164CD"/>
    <w:rsid w:val="00317CB7"/>
    <w:rsid w:val="003256F4"/>
    <w:rsid w:val="003311EB"/>
    <w:rsid w:val="00335835"/>
    <w:rsid w:val="0034585C"/>
    <w:rsid w:val="003474CA"/>
    <w:rsid w:val="00370574"/>
    <w:rsid w:val="00382883"/>
    <w:rsid w:val="00384E3F"/>
    <w:rsid w:val="00391C38"/>
    <w:rsid w:val="003961BF"/>
    <w:rsid w:val="003A323D"/>
    <w:rsid w:val="003B1283"/>
    <w:rsid w:val="003B6A6D"/>
    <w:rsid w:val="003C7425"/>
    <w:rsid w:val="003E09BE"/>
    <w:rsid w:val="003E11DF"/>
    <w:rsid w:val="003E1339"/>
    <w:rsid w:val="003E157F"/>
    <w:rsid w:val="004009CE"/>
    <w:rsid w:val="00411415"/>
    <w:rsid w:val="00423988"/>
    <w:rsid w:val="004272EA"/>
    <w:rsid w:val="004301FD"/>
    <w:rsid w:val="00441705"/>
    <w:rsid w:val="00443D32"/>
    <w:rsid w:val="00444C29"/>
    <w:rsid w:val="0045182B"/>
    <w:rsid w:val="00453B8C"/>
    <w:rsid w:val="00454401"/>
    <w:rsid w:val="004601E3"/>
    <w:rsid w:val="00471965"/>
    <w:rsid w:val="00481162"/>
    <w:rsid w:val="00481DC5"/>
    <w:rsid w:val="004A2EDF"/>
    <w:rsid w:val="004A4BD6"/>
    <w:rsid w:val="004B5919"/>
    <w:rsid w:val="004C4413"/>
    <w:rsid w:val="004C4DAC"/>
    <w:rsid w:val="004D189C"/>
    <w:rsid w:val="004E39E6"/>
    <w:rsid w:val="004F3D36"/>
    <w:rsid w:val="004F6862"/>
    <w:rsid w:val="004F79ED"/>
    <w:rsid w:val="005023D3"/>
    <w:rsid w:val="00506401"/>
    <w:rsid w:val="00513723"/>
    <w:rsid w:val="00531C75"/>
    <w:rsid w:val="00535E9E"/>
    <w:rsid w:val="0054140A"/>
    <w:rsid w:val="0055115B"/>
    <w:rsid w:val="00556E2F"/>
    <w:rsid w:val="0057053F"/>
    <w:rsid w:val="005719F4"/>
    <w:rsid w:val="005818A3"/>
    <w:rsid w:val="005833BD"/>
    <w:rsid w:val="005856B9"/>
    <w:rsid w:val="005916FB"/>
    <w:rsid w:val="0059302D"/>
    <w:rsid w:val="005A08F5"/>
    <w:rsid w:val="005B3972"/>
    <w:rsid w:val="005B6055"/>
    <w:rsid w:val="005B6482"/>
    <w:rsid w:val="005B6540"/>
    <w:rsid w:val="005C36DE"/>
    <w:rsid w:val="005D07FD"/>
    <w:rsid w:val="005D7081"/>
    <w:rsid w:val="005E1E07"/>
    <w:rsid w:val="005F3F44"/>
    <w:rsid w:val="006127C6"/>
    <w:rsid w:val="006155BE"/>
    <w:rsid w:val="0062173F"/>
    <w:rsid w:val="00621809"/>
    <w:rsid w:val="00627585"/>
    <w:rsid w:val="00635B02"/>
    <w:rsid w:val="00635CA7"/>
    <w:rsid w:val="00645C2D"/>
    <w:rsid w:val="00650C07"/>
    <w:rsid w:val="00654E13"/>
    <w:rsid w:val="0065538B"/>
    <w:rsid w:val="006656DF"/>
    <w:rsid w:val="00666CCA"/>
    <w:rsid w:val="00683635"/>
    <w:rsid w:val="006954E5"/>
    <w:rsid w:val="006A289A"/>
    <w:rsid w:val="006A47B9"/>
    <w:rsid w:val="006B22B4"/>
    <w:rsid w:val="006B438F"/>
    <w:rsid w:val="006B59CE"/>
    <w:rsid w:val="006B7C08"/>
    <w:rsid w:val="006C37CE"/>
    <w:rsid w:val="006C4D84"/>
    <w:rsid w:val="006C62A6"/>
    <w:rsid w:val="006C7FBC"/>
    <w:rsid w:val="006D096D"/>
    <w:rsid w:val="006D54EE"/>
    <w:rsid w:val="006D5BA0"/>
    <w:rsid w:val="006D5D40"/>
    <w:rsid w:val="006E2D9D"/>
    <w:rsid w:val="006E51C8"/>
    <w:rsid w:val="00703EE9"/>
    <w:rsid w:val="00703FFD"/>
    <w:rsid w:val="00713A23"/>
    <w:rsid w:val="00714A1D"/>
    <w:rsid w:val="00714C92"/>
    <w:rsid w:val="00715BD0"/>
    <w:rsid w:val="0071736D"/>
    <w:rsid w:val="00717864"/>
    <w:rsid w:val="00725F9A"/>
    <w:rsid w:val="00727763"/>
    <w:rsid w:val="007539CF"/>
    <w:rsid w:val="00756BE3"/>
    <w:rsid w:val="007600DE"/>
    <w:rsid w:val="00776D3B"/>
    <w:rsid w:val="00782F0D"/>
    <w:rsid w:val="00786D98"/>
    <w:rsid w:val="007871F9"/>
    <w:rsid w:val="00796DAB"/>
    <w:rsid w:val="007A6DEF"/>
    <w:rsid w:val="007A7480"/>
    <w:rsid w:val="007C3DE9"/>
    <w:rsid w:val="007C5361"/>
    <w:rsid w:val="007C6AA4"/>
    <w:rsid w:val="007D3837"/>
    <w:rsid w:val="007F40E6"/>
    <w:rsid w:val="0080007A"/>
    <w:rsid w:val="00801E6B"/>
    <w:rsid w:val="00802751"/>
    <w:rsid w:val="00811BEC"/>
    <w:rsid w:val="0081334A"/>
    <w:rsid w:val="00814845"/>
    <w:rsid w:val="00834976"/>
    <w:rsid w:val="00836784"/>
    <w:rsid w:val="008418F2"/>
    <w:rsid w:val="008705E0"/>
    <w:rsid w:val="00872949"/>
    <w:rsid w:val="008764F6"/>
    <w:rsid w:val="00877D5D"/>
    <w:rsid w:val="008867FB"/>
    <w:rsid w:val="008876D2"/>
    <w:rsid w:val="008901FF"/>
    <w:rsid w:val="0089268C"/>
    <w:rsid w:val="008C6FFC"/>
    <w:rsid w:val="008D3A06"/>
    <w:rsid w:val="008D5F6A"/>
    <w:rsid w:val="008D7378"/>
    <w:rsid w:val="008E7E8D"/>
    <w:rsid w:val="008F47DE"/>
    <w:rsid w:val="00900F23"/>
    <w:rsid w:val="00905488"/>
    <w:rsid w:val="009203D5"/>
    <w:rsid w:val="00922FF5"/>
    <w:rsid w:val="00923391"/>
    <w:rsid w:val="009276CF"/>
    <w:rsid w:val="00930FCF"/>
    <w:rsid w:val="00933BCF"/>
    <w:rsid w:val="009348CD"/>
    <w:rsid w:val="00950548"/>
    <w:rsid w:val="0096493A"/>
    <w:rsid w:val="00967EE5"/>
    <w:rsid w:val="00987609"/>
    <w:rsid w:val="00987D49"/>
    <w:rsid w:val="009A0742"/>
    <w:rsid w:val="009A6153"/>
    <w:rsid w:val="009C6611"/>
    <w:rsid w:val="009C7004"/>
    <w:rsid w:val="009E411C"/>
    <w:rsid w:val="009E480C"/>
    <w:rsid w:val="00A13AAC"/>
    <w:rsid w:val="00A222FF"/>
    <w:rsid w:val="00A46C9C"/>
    <w:rsid w:val="00A51AE0"/>
    <w:rsid w:val="00A51F27"/>
    <w:rsid w:val="00A52A54"/>
    <w:rsid w:val="00A67DCE"/>
    <w:rsid w:val="00A85B85"/>
    <w:rsid w:val="00A87172"/>
    <w:rsid w:val="00A90FE3"/>
    <w:rsid w:val="00A910A8"/>
    <w:rsid w:val="00A94BCA"/>
    <w:rsid w:val="00AA68F5"/>
    <w:rsid w:val="00AA6F05"/>
    <w:rsid w:val="00AC3378"/>
    <w:rsid w:val="00AD0EC7"/>
    <w:rsid w:val="00AD4268"/>
    <w:rsid w:val="00AD4525"/>
    <w:rsid w:val="00AD55B2"/>
    <w:rsid w:val="00AE1453"/>
    <w:rsid w:val="00AE1BA6"/>
    <w:rsid w:val="00AF158C"/>
    <w:rsid w:val="00B06B64"/>
    <w:rsid w:val="00B07032"/>
    <w:rsid w:val="00B10F8B"/>
    <w:rsid w:val="00B13932"/>
    <w:rsid w:val="00B178C4"/>
    <w:rsid w:val="00B2188E"/>
    <w:rsid w:val="00B26925"/>
    <w:rsid w:val="00B43CB6"/>
    <w:rsid w:val="00B44072"/>
    <w:rsid w:val="00B503CB"/>
    <w:rsid w:val="00B61FBF"/>
    <w:rsid w:val="00B62BF5"/>
    <w:rsid w:val="00B664F0"/>
    <w:rsid w:val="00B75CCB"/>
    <w:rsid w:val="00B84A18"/>
    <w:rsid w:val="00B879D4"/>
    <w:rsid w:val="00BA22C3"/>
    <w:rsid w:val="00BA7F78"/>
    <w:rsid w:val="00BC22EC"/>
    <w:rsid w:val="00BD1946"/>
    <w:rsid w:val="00BD3B77"/>
    <w:rsid w:val="00BE6A4A"/>
    <w:rsid w:val="00C0482B"/>
    <w:rsid w:val="00C109C7"/>
    <w:rsid w:val="00C14459"/>
    <w:rsid w:val="00C2597C"/>
    <w:rsid w:val="00C370C9"/>
    <w:rsid w:val="00C37C7A"/>
    <w:rsid w:val="00C477F2"/>
    <w:rsid w:val="00C54CA9"/>
    <w:rsid w:val="00C612F9"/>
    <w:rsid w:val="00C61A68"/>
    <w:rsid w:val="00C64D96"/>
    <w:rsid w:val="00C7129B"/>
    <w:rsid w:val="00C74244"/>
    <w:rsid w:val="00CB0A30"/>
    <w:rsid w:val="00CC2260"/>
    <w:rsid w:val="00CC5EF9"/>
    <w:rsid w:val="00CD3489"/>
    <w:rsid w:val="00CD4E5E"/>
    <w:rsid w:val="00CD7AC9"/>
    <w:rsid w:val="00CD7BD3"/>
    <w:rsid w:val="00CF310E"/>
    <w:rsid w:val="00D00754"/>
    <w:rsid w:val="00D01962"/>
    <w:rsid w:val="00D03CD9"/>
    <w:rsid w:val="00D276F4"/>
    <w:rsid w:val="00D3171B"/>
    <w:rsid w:val="00D33ED1"/>
    <w:rsid w:val="00D46750"/>
    <w:rsid w:val="00D5671C"/>
    <w:rsid w:val="00D56C88"/>
    <w:rsid w:val="00D57128"/>
    <w:rsid w:val="00D644E5"/>
    <w:rsid w:val="00D74710"/>
    <w:rsid w:val="00D92678"/>
    <w:rsid w:val="00DA714F"/>
    <w:rsid w:val="00DC55D1"/>
    <w:rsid w:val="00DD7008"/>
    <w:rsid w:val="00DE2844"/>
    <w:rsid w:val="00DF54C7"/>
    <w:rsid w:val="00DF5EEC"/>
    <w:rsid w:val="00DF6951"/>
    <w:rsid w:val="00E031C7"/>
    <w:rsid w:val="00E06DE9"/>
    <w:rsid w:val="00E16994"/>
    <w:rsid w:val="00E4591B"/>
    <w:rsid w:val="00E46073"/>
    <w:rsid w:val="00E47F61"/>
    <w:rsid w:val="00E50DE7"/>
    <w:rsid w:val="00E61154"/>
    <w:rsid w:val="00E643AC"/>
    <w:rsid w:val="00E65077"/>
    <w:rsid w:val="00E67486"/>
    <w:rsid w:val="00E71DE5"/>
    <w:rsid w:val="00E83D8B"/>
    <w:rsid w:val="00E85552"/>
    <w:rsid w:val="00E92100"/>
    <w:rsid w:val="00EA533A"/>
    <w:rsid w:val="00EA6ED8"/>
    <w:rsid w:val="00EB09D3"/>
    <w:rsid w:val="00ED2F49"/>
    <w:rsid w:val="00ED563E"/>
    <w:rsid w:val="00ED61CC"/>
    <w:rsid w:val="00EE44F4"/>
    <w:rsid w:val="00EF5C67"/>
    <w:rsid w:val="00F054AD"/>
    <w:rsid w:val="00F21F15"/>
    <w:rsid w:val="00F2561A"/>
    <w:rsid w:val="00F31183"/>
    <w:rsid w:val="00F3332D"/>
    <w:rsid w:val="00F41222"/>
    <w:rsid w:val="00F43D10"/>
    <w:rsid w:val="00F506D7"/>
    <w:rsid w:val="00F52B1C"/>
    <w:rsid w:val="00F67FBB"/>
    <w:rsid w:val="00F71524"/>
    <w:rsid w:val="00F72021"/>
    <w:rsid w:val="00F87AE0"/>
    <w:rsid w:val="00F91265"/>
    <w:rsid w:val="00F930C6"/>
    <w:rsid w:val="00F95B61"/>
    <w:rsid w:val="00FC1AA7"/>
    <w:rsid w:val="00FC5677"/>
    <w:rsid w:val="00FD2007"/>
    <w:rsid w:val="00FD5E30"/>
    <w:rsid w:val="00FE6F33"/>
    <w:rsid w:val="00FE7C3A"/>
    <w:rsid w:val="00FF7C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76EB9"/>
  <w15:chartTrackingRefBased/>
  <w15:docId w15:val="{BEDD6AE1-420E-495F-82B0-B6B8B0EE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40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0C07"/>
    <w:rPr>
      <w:color w:val="0563C1" w:themeColor="hyperlink"/>
      <w:u w:val="single"/>
    </w:rPr>
  </w:style>
  <w:style w:type="character" w:styleId="UnresolvedMention">
    <w:name w:val="Unresolved Mention"/>
    <w:basedOn w:val="DefaultParagraphFont"/>
    <w:uiPriority w:val="99"/>
    <w:semiHidden/>
    <w:unhideWhenUsed/>
    <w:rsid w:val="00650C07"/>
    <w:rPr>
      <w:color w:val="605E5C"/>
      <w:shd w:val="clear" w:color="auto" w:fill="E1DFDD"/>
    </w:rPr>
  </w:style>
  <w:style w:type="paragraph" w:customStyle="1" w:styleId="dx-doi">
    <w:name w:val="dx-doi"/>
    <w:basedOn w:val="Normal"/>
    <w:rsid w:val="004A4B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os-init">
    <w:name w:val="aos-init"/>
    <w:basedOn w:val="Normal"/>
    <w:rsid w:val="000B387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75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25AC"/>
    <w:pPr>
      <w:ind w:left="720"/>
      <w:contextualSpacing/>
    </w:pPr>
  </w:style>
  <w:style w:type="character" w:customStyle="1" w:styleId="Heading1Char">
    <w:name w:val="Heading 1 Char"/>
    <w:basedOn w:val="DefaultParagraphFont"/>
    <w:link w:val="Heading1"/>
    <w:uiPriority w:val="9"/>
    <w:rsid w:val="00114065"/>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F91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265"/>
  </w:style>
  <w:style w:type="paragraph" w:styleId="Footer">
    <w:name w:val="footer"/>
    <w:basedOn w:val="Normal"/>
    <w:link w:val="FooterChar"/>
    <w:uiPriority w:val="99"/>
    <w:unhideWhenUsed/>
    <w:rsid w:val="00F91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720859">
      <w:bodyDiv w:val="1"/>
      <w:marLeft w:val="0"/>
      <w:marRight w:val="0"/>
      <w:marTop w:val="0"/>
      <w:marBottom w:val="0"/>
      <w:divBdr>
        <w:top w:val="none" w:sz="0" w:space="0" w:color="auto"/>
        <w:left w:val="none" w:sz="0" w:space="0" w:color="auto"/>
        <w:bottom w:val="none" w:sz="0" w:space="0" w:color="auto"/>
        <w:right w:val="none" w:sz="0" w:space="0" w:color="auto"/>
      </w:divBdr>
    </w:div>
    <w:div w:id="650132712">
      <w:bodyDiv w:val="1"/>
      <w:marLeft w:val="0"/>
      <w:marRight w:val="0"/>
      <w:marTop w:val="0"/>
      <w:marBottom w:val="0"/>
      <w:divBdr>
        <w:top w:val="none" w:sz="0" w:space="0" w:color="auto"/>
        <w:left w:val="none" w:sz="0" w:space="0" w:color="auto"/>
        <w:bottom w:val="none" w:sz="0" w:space="0" w:color="auto"/>
        <w:right w:val="none" w:sz="0" w:space="0" w:color="auto"/>
      </w:divBdr>
    </w:div>
    <w:div w:id="1128430293">
      <w:bodyDiv w:val="1"/>
      <w:marLeft w:val="0"/>
      <w:marRight w:val="0"/>
      <w:marTop w:val="0"/>
      <w:marBottom w:val="0"/>
      <w:divBdr>
        <w:top w:val="none" w:sz="0" w:space="0" w:color="auto"/>
        <w:left w:val="none" w:sz="0" w:space="0" w:color="auto"/>
        <w:bottom w:val="none" w:sz="0" w:space="0" w:color="auto"/>
        <w:right w:val="none" w:sz="0" w:space="0" w:color="auto"/>
      </w:divBdr>
    </w:div>
    <w:div w:id="1495146984">
      <w:bodyDiv w:val="1"/>
      <w:marLeft w:val="0"/>
      <w:marRight w:val="0"/>
      <w:marTop w:val="0"/>
      <w:marBottom w:val="0"/>
      <w:divBdr>
        <w:top w:val="none" w:sz="0" w:space="0" w:color="auto"/>
        <w:left w:val="none" w:sz="0" w:space="0" w:color="auto"/>
        <w:bottom w:val="none" w:sz="0" w:space="0" w:color="auto"/>
        <w:right w:val="none" w:sz="0" w:space="0" w:color="auto"/>
      </w:divBdr>
    </w:div>
    <w:div w:id="166639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ulturalatlas.sbs.com.au/swedish-culture/swedish-culture-do-s-and-don-ts" TargetMode="External"/><Relationship Id="rId18" Type="http://schemas.openxmlformats.org/officeDocument/2006/relationships/hyperlink" Target="https://www.ufhrd.co.uk/wordpress/wp-content/uploads/2012/11/UFHRD2012Div21.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commisceo-global.com/resources/country-guides/greece-guide" TargetMode="External"/><Relationship Id="rId17" Type="http://schemas.openxmlformats.org/officeDocument/2006/relationships/hyperlink" Target="https://www.hofstede-insights.com/country-comparison/Sweden/" TargetMode="External"/><Relationship Id="rId2" Type="http://schemas.openxmlformats.org/officeDocument/2006/relationships/styles" Target="styles.xml"/><Relationship Id="rId16" Type="http://schemas.openxmlformats.org/officeDocument/2006/relationships/hyperlink" Target="https://www.hofstede-insights.com/country-comparison/greec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o-you.com/hofstedes-cultural-dimensions/" TargetMode="External"/><Relationship Id="rId5" Type="http://schemas.openxmlformats.org/officeDocument/2006/relationships/footnotes" Target="footnotes.xml"/><Relationship Id="rId15" Type="http://schemas.openxmlformats.org/officeDocument/2006/relationships/hyperlink" Target="https://doi.org/10.1080/00208825.1983.11656358" TargetMode="External"/><Relationship Id="rId10" Type="http://schemas.openxmlformats.org/officeDocument/2006/relationships/hyperlink" Target="https://www.afsusa.org/countries/sweden/" TargetMode="External"/><Relationship Id="rId19" Type="http://schemas.openxmlformats.org/officeDocument/2006/relationships/hyperlink" Target="https://www.academia.edu/42287782/Hofstedes_dimensions_of_culture_in_international_marketing_studies?auto=citations&amp;from=cover_pag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2F014920631452713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1900</Words>
  <Characters>10834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 Muzio (2021889)</dc:creator>
  <cp:keywords/>
  <dc:description/>
  <cp:lastModifiedBy>Catrianna Di Muzio</cp:lastModifiedBy>
  <cp:revision>374</cp:revision>
  <dcterms:created xsi:type="dcterms:W3CDTF">2021-11-24T12:20:00Z</dcterms:created>
  <dcterms:modified xsi:type="dcterms:W3CDTF">2021-12-09T14:47:00Z</dcterms:modified>
</cp:coreProperties>
</file>