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052F94B" wp14:paraId="578B8B7A" wp14:textId="5EE4883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052F94B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Name: Susannah Moriarty</w:t>
      </w:r>
    </w:p>
    <w:p xmlns:wp14="http://schemas.microsoft.com/office/word/2010/wordml" w:rsidP="1052F94B" wp14:paraId="0A7CC923" wp14:textId="07316CD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052F94B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Number: 2331924</w:t>
      </w:r>
    </w:p>
    <w:p xmlns:wp14="http://schemas.microsoft.com/office/word/2010/wordml" w:rsidP="1052F94B" wp14:paraId="7CE3C7A3" wp14:textId="39B6ECD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052F94B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 Name: </w:t>
      </w:r>
      <w:r w:rsidRPr="1052F94B" w:rsidR="148EF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Protecting and Supporting Families in Health Care</w:t>
      </w:r>
    </w:p>
    <w:p xmlns:wp14="http://schemas.microsoft.com/office/word/2010/wordml" w:rsidP="1052F94B" wp14:paraId="7E5000EB" wp14:textId="49BD7CCA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052F94B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Lecturer: Phillip Jones</w:t>
      </w:r>
    </w:p>
    <w:p xmlns:wp14="http://schemas.microsoft.com/office/word/2010/wordml" w:rsidP="1052F94B" wp14:paraId="08182683" wp14:textId="4584F25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052F94B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Assignment Title: </w:t>
      </w:r>
      <w:r w:rsidRPr="1052F94B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</w:t>
      </w:r>
      <w:r w:rsidRPr="1052F94B" w:rsidR="3D0E61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 Written Assignment (Report)</w:t>
      </w:r>
    </w:p>
    <w:p xmlns:wp14="http://schemas.microsoft.com/office/word/2010/wordml" w:rsidP="1052F94B" wp14:paraId="24AA8B1F" wp14:textId="3DC36A3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12E7AD8E" wp14:textId="189C048D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33C251B1" wp14:textId="357E695B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20883713" wp14:textId="522112E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4C410A35" wp14:textId="6DA9A77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14F336E1" wp14:textId="761BD02B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7C707C5B" wp14:textId="03BD6A0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53D235D5" wp14:textId="26EC6B2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7615CB83" wp14:textId="2A1B70ED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70A02A68" wp14:textId="429CC81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2E35BD17" wp14:textId="32C36A4C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39405752" wp14:textId="737E45A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3713042B" wp14:textId="41D14424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603CA6EB" wp14:textId="56B3E46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516C71EE" wp14:textId="79E53B48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577112C7" wp14:textId="27CDFC3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578857F6" wp14:textId="2D7B6B9C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1387CFF4" wp14:textId="171E5D4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1052F94B" wp14:paraId="4441D572" wp14:textId="4034DDD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052F94B" w:rsidR="7FC2B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Content Page</w:t>
      </w:r>
    </w:p>
    <w:p xmlns:wp14="http://schemas.microsoft.com/office/word/2010/wordml" w:rsidP="1052F94B" wp14:paraId="1301B351" wp14:textId="26CF95E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052F94B" w:rsidR="7FC2B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Written Report...............................................................................................Page 3</w:t>
      </w:r>
    </w:p>
    <w:p xmlns:wp14="http://schemas.microsoft.com/office/word/2010/wordml" w:rsidP="1052F94B" wp14:paraId="356995A0" wp14:textId="185AB08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052F94B" w:rsidR="7FC2B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Reference List...............................................................................................Page </w:t>
      </w:r>
    </w:p>
    <w:p xmlns:wp14="http://schemas.microsoft.com/office/word/2010/wordml" w:rsidP="1052F94B" wp14:paraId="2C078E63" wp14:textId="180C9A25">
      <w:pPr>
        <w:spacing w:line="360" w:lineRule="auto"/>
        <w:rPr>
          <w:sz w:val="22"/>
          <w:szCs w:val="22"/>
        </w:rPr>
      </w:pPr>
    </w:p>
    <w:p w:rsidR="1052F94B" w:rsidP="1052F94B" w:rsidRDefault="1052F94B" w14:paraId="5914826E" w14:textId="204AC5B5">
      <w:pPr>
        <w:spacing w:line="360" w:lineRule="auto"/>
        <w:rPr>
          <w:sz w:val="22"/>
          <w:szCs w:val="22"/>
        </w:rPr>
      </w:pPr>
    </w:p>
    <w:p w:rsidR="1052F94B" w:rsidP="1052F94B" w:rsidRDefault="1052F94B" w14:paraId="19C43540" w14:textId="1C34514C">
      <w:pPr>
        <w:spacing w:line="360" w:lineRule="auto"/>
        <w:rPr>
          <w:sz w:val="22"/>
          <w:szCs w:val="22"/>
        </w:rPr>
      </w:pPr>
    </w:p>
    <w:p w:rsidR="1052F94B" w:rsidP="1052F94B" w:rsidRDefault="1052F94B" w14:paraId="1879F230" w14:textId="2509F4D3">
      <w:pPr>
        <w:spacing w:line="360" w:lineRule="auto"/>
        <w:rPr>
          <w:sz w:val="22"/>
          <w:szCs w:val="22"/>
        </w:rPr>
      </w:pPr>
    </w:p>
    <w:p w:rsidR="1052F94B" w:rsidP="1052F94B" w:rsidRDefault="1052F94B" w14:paraId="55CDEC87" w14:textId="20D9631F">
      <w:pPr>
        <w:spacing w:line="360" w:lineRule="auto"/>
        <w:rPr>
          <w:sz w:val="22"/>
          <w:szCs w:val="22"/>
        </w:rPr>
      </w:pPr>
    </w:p>
    <w:p w:rsidR="1052F94B" w:rsidP="1052F94B" w:rsidRDefault="1052F94B" w14:paraId="6B24F413" w14:textId="62CF6C76">
      <w:pPr>
        <w:spacing w:line="360" w:lineRule="auto"/>
        <w:rPr>
          <w:sz w:val="22"/>
          <w:szCs w:val="22"/>
        </w:rPr>
      </w:pPr>
    </w:p>
    <w:p w:rsidR="1052F94B" w:rsidP="1052F94B" w:rsidRDefault="1052F94B" w14:paraId="22D94C35" w14:textId="0C05ED09">
      <w:pPr>
        <w:spacing w:line="360" w:lineRule="auto"/>
        <w:rPr>
          <w:sz w:val="22"/>
          <w:szCs w:val="22"/>
        </w:rPr>
      </w:pPr>
    </w:p>
    <w:p w:rsidR="1052F94B" w:rsidP="1052F94B" w:rsidRDefault="1052F94B" w14:paraId="14C99F01" w14:textId="0062AD84">
      <w:pPr>
        <w:spacing w:line="360" w:lineRule="auto"/>
        <w:rPr>
          <w:sz w:val="22"/>
          <w:szCs w:val="22"/>
        </w:rPr>
      </w:pPr>
    </w:p>
    <w:p w:rsidR="1052F94B" w:rsidP="1052F94B" w:rsidRDefault="1052F94B" w14:paraId="7AA5F0C3" w14:textId="07573065">
      <w:pPr>
        <w:spacing w:line="360" w:lineRule="auto"/>
        <w:rPr>
          <w:sz w:val="22"/>
          <w:szCs w:val="22"/>
        </w:rPr>
      </w:pPr>
    </w:p>
    <w:p w:rsidR="1052F94B" w:rsidP="1052F94B" w:rsidRDefault="1052F94B" w14:paraId="51DE5597" w14:textId="6B9B6F54">
      <w:pPr>
        <w:spacing w:line="360" w:lineRule="auto"/>
        <w:rPr>
          <w:sz w:val="22"/>
          <w:szCs w:val="22"/>
        </w:rPr>
      </w:pPr>
    </w:p>
    <w:p w:rsidR="1052F94B" w:rsidP="1052F94B" w:rsidRDefault="1052F94B" w14:paraId="3A17745F" w14:textId="5B3B958C">
      <w:pPr>
        <w:spacing w:line="360" w:lineRule="auto"/>
        <w:rPr>
          <w:sz w:val="22"/>
          <w:szCs w:val="22"/>
        </w:rPr>
      </w:pPr>
    </w:p>
    <w:p w:rsidR="1052F94B" w:rsidP="1052F94B" w:rsidRDefault="1052F94B" w14:paraId="0066049C" w14:textId="5B14D9FE">
      <w:pPr>
        <w:spacing w:line="360" w:lineRule="auto"/>
        <w:rPr>
          <w:sz w:val="22"/>
          <w:szCs w:val="22"/>
        </w:rPr>
      </w:pPr>
    </w:p>
    <w:p w:rsidR="1052F94B" w:rsidP="1052F94B" w:rsidRDefault="1052F94B" w14:paraId="4FA7ED74" w14:textId="106C68DA">
      <w:pPr>
        <w:spacing w:line="360" w:lineRule="auto"/>
        <w:rPr>
          <w:sz w:val="22"/>
          <w:szCs w:val="22"/>
        </w:rPr>
      </w:pPr>
    </w:p>
    <w:p w:rsidR="1052F94B" w:rsidP="1052F94B" w:rsidRDefault="1052F94B" w14:paraId="189B00BE" w14:textId="2ECC1966">
      <w:pPr>
        <w:spacing w:line="360" w:lineRule="auto"/>
        <w:rPr>
          <w:sz w:val="22"/>
          <w:szCs w:val="22"/>
        </w:rPr>
      </w:pPr>
    </w:p>
    <w:p w:rsidR="1052F94B" w:rsidP="1052F94B" w:rsidRDefault="1052F94B" w14:paraId="3DD56E99" w14:textId="55496328">
      <w:pPr>
        <w:spacing w:line="360" w:lineRule="auto"/>
        <w:rPr>
          <w:sz w:val="22"/>
          <w:szCs w:val="22"/>
        </w:rPr>
      </w:pPr>
    </w:p>
    <w:p w:rsidR="1052F94B" w:rsidP="1052F94B" w:rsidRDefault="1052F94B" w14:paraId="0E7638F4" w14:textId="35B266AF">
      <w:pPr>
        <w:spacing w:line="360" w:lineRule="auto"/>
        <w:rPr>
          <w:sz w:val="22"/>
          <w:szCs w:val="22"/>
        </w:rPr>
      </w:pPr>
    </w:p>
    <w:p w:rsidR="1052F94B" w:rsidP="1052F94B" w:rsidRDefault="1052F94B" w14:paraId="30D53645" w14:textId="7AC3E9EA">
      <w:pPr>
        <w:spacing w:line="360" w:lineRule="auto"/>
        <w:rPr>
          <w:sz w:val="22"/>
          <w:szCs w:val="22"/>
        </w:rPr>
      </w:pPr>
    </w:p>
    <w:p w:rsidR="1052F94B" w:rsidP="1052F94B" w:rsidRDefault="1052F94B" w14:paraId="7E3A1CA2" w14:textId="63972C18">
      <w:pPr>
        <w:spacing w:line="360" w:lineRule="auto"/>
        <w:rPr>
          <w:sz w:val="22"/>
          <w:szCs w:val="22"/>
        </w:rPr>
      </w:pPr>
    </w:p>
    <w:p w:rsidR="1052F94B" w:rsidP="1052F94B" w:rsidRDefault="1052F94B" w14:paraId="0E0163B3" w14:textId="358052A7">
      <w:pPr>
        <w:spacing w:line="360" w:lineRule="auto"/>
        <w:rPr>
          <w:sz w:val="22"/>
          <w:szCs w:val="22"/>
        </w:rPr>
      </w:pPr>
    </w:p>
    <w:p w:rsidR="1052F94B" w:rsidP="1052F94B" w:rsidRDefault="1052F94B" w14:paraId="528E9DED" w14:textId="4CFBEC87">
      <w:pPr>
        <w:pStyle w:val="Normal"/>
        <w:spacing w:line="360" w:lineRule="auto"/>
        <w:rPr>
          <w:sz w:val="22"/>
          <w:szCs w:val="22"/>
        </w:rPr>
      </w:pPr>
    </w:p>
    <w:p w:rsidR="765896EB" w:rsidP="1052F94B" w:rsidRDefault="765896EB" w14:paraId="4DD23623" w14:textId="05C5F6F8">
      <w:pPr>
        <w:pStyle w:val="Normal"/>
        <w:spacing w:line="360" w:lineRule="auto"/>
        <w:rPr>
          <w:b w:val="1"/>
          <w:bCs w:val="1"/>
          <w:sz w:val="24"/>
          <w:szCs w:val="24"/>
          <w:u w:val="single"/>
        </w:rPr>
      </w:pPr>
      <w:r w:rsidRPr="1052F94B" w:rsidR="765896EB">
        <w:rPr>
          <w:b w:val="1"/>
          <w:bCs w:val="1"/>
          <w:sz w:val="24"/>
          <w:szCs w:val="24"/>
          <w:u w:val="single"/>
        </w:rPr>
        <w:t>Abstract</w:t>
      </w:r>
    </w:p>
    <w:p w:rsidR="765896EB" w:rsidP="1052F94B" w:rsidRDefault="765896EB" w14:paraId="751A33B4" w14:textId="68A5C554">
      <w:pPr>
        <w:pStyle w:val="Normal"/>
        <w:spacing w:line="360" w:lineRule="auto"/>
        <w:rPr>
          <w:sz w:val="22"/>
          <w:szCs w:val="22"/>
        </w:rPr>
      </w:pPr>
      <w:r w:rsidRPr="1052F94B" w:rsidR="765896EB">
        <w:rPr>
          <w:sz w:val="22"/>
          <w:szCs w:val="22"/>
        </w:rPr>
        <w:t xml:space="preserve">This report critically </w:t>
      </w:r>
      <w:r w:rsidRPr="1052F94B" w:rsidR="55A0D254">
        <w:rPr>
          <w:sz w:val="22"/>
          <w:szCs w:val="22"/>
        </w:rPr>
        <w:t>examines</w:t>
      </w:r>
      <w:r w:rsidRPr="1052F94B" w:rsidR="765896EB">
        <w:rPr>
          <w:sz w:val="22"/>
          <w:szCs w:val="22"/>
        </w:rPr>
        <w:t xml:space="preserve"> the </w:t>
      </w:r>
      <w:r w:rsidRPr="1052F94B" w:rsidR="009C4F33">
        <w:rPr>
          <w:sz w:val="22"/>
          <w:szCs w:val="22"/>
        </w:rPr>
        <w:t>effectiveness</w:t>
      </w:r>
      <w:r w:rsidRPr="1052F94B" w:rsidR="765896EB">
        <w:rPr>
          <w:sz w:val="22"/>
          <w:szCs w:val="22"/>
        </w:rPr>
        <w:t xml:space="preserve"> of online communications and referral pathways for the Early Hel</w:t>
      </w:r>
      <w:r w:rsidRPr="1052F94B" w:rsidR="7D174FBA">
        <w:rPr>
          <w:sz w:val="22"/>
          <w:szCs w:val="22"/>
        </w:rPr>
        <w:t>p system</w:t>
      </w:r>
      <w:r w:rsidRPr="1052F94B" w:rsidR="063207AB">
        <w:rPr>
          <w:sz w:val="22"/>
          <w:szCs w:val="22"/>
        </w:rPr>
        <w:t>s that are delivered</w:t>
      </w:r>
      <w:r w:rsidRPr="1052F94B" w:rsidR="7D174FBA">
        <w:rPr>
          <w:sz w:val="22"/>
          <w:szCs w:val="22"/>
        </w:rPr>
        <w:t xml:space="preserve"> across three diverse English </w:t>
      </w:r>
      <w:r w:rsidRPr="1052F94B" w:rsidR="5D2C1BA8">
        <w:rPr>
          <w:sz w:val="22"/>
          <w:szCs w:val="22"/>
        </w:rPr>
        <w:t>Local</w:t>
      </w:r>
      <w:r w:rsidRPr="1052F94B" w:rsidR="7D174FBA">
        <w:rPr>
          <w:sz w:val="22"/>
          <w:szCs w:val="22"/>
        </w:rPr>
        <w:t xml:space="preserve"> Authorities (LAs), Leeds City Council, Staffordshire </w:t>
      </w:r>
      <w:r w:rsidRPr="1052F94B" w:rsidR="1E6CF27D">
        <w:rPr>
          <w:sz w:val="22"/>
          <w:szCs w:val="22"/>
        </w:rPr>
        <w:t xml:space="preserve">County Council and Tower hamlets Council. Early help is a preventative, </w:t>
      </w:r>
      <w:r w:rsidRPr="1052F94B" w:rsidR="019C4ADE">
        <w:rPr>
          <w:sz w:val="22"/>
          <w:szCs w:val="22"/>
        </w:rPr>
        <w:t xml:space="preserve">non-statutory </w:t>
      </w:r>
      <w:r w:rsidRPr="1052F94B" w:rsidR="1E6CF27D">
        <w:rPr>
          <w:sz w:val="22"/>
          <w:szCs w:val="22"/>
        </w:rPr>
        <w:t xml:space="preserve">service designed to </w:t>
      </w:r>
      <w:r w:rsidRPr="1052F94B" w:rsidR="799A36A9">
        <w:rPr>
          <w:sz w:val="22"/>
          <w:szCs w:val="22"/>
        </w:rPr>
        <w:t xml:space="preserve">address </w:t>
      </w:r>
      <w:r w:rsidRPr="1052F94B" w:rsidR="57DEDDD0">
        <w:rPr>
          <w:sz w:val="22"/>
          <w:szCs w:val="22"/>
        </w:rPr>
        <w:t>children's</w:t>
      </w:r>
      <w:r w:rsidRPr="1052F94B" w:rsidR="799A36A9">
        <w:rPr>
          <w:sz w:val="22"/>
          <w:szCs w:val="22"/>
        </w:rPr>
        <w:t xml:space="preserve"> and </w:t>
      </w:r>
      <w:r w:rsidRPr="1052F94B" w:rsidR="260B0030">
        <w:rPr>
          <w:sz w:val="22"/>
          <w:szCs w:val="22"/>
        </w:rPr>
        <w:t>family's needs</w:t>
      </w:r>
      <w:r w:rsidRPr="1052F94B" w:rsidR="799A36A9">
        <w:rPr>
          <w:sz w:val="22"/>
          <w:szCs w:val="22"/>
        </w:rPr>
        <w:t xml:space="preserve"> at the earliest point </w:t>
      </w:r>
      <w:r w:rsidRPr="1052F94B" w:rsidR="12E20F81">
        <w:rPr>
          <w:sz w:val="22"/>
          <w:szCs w:val="22"/>
        </w:rPr>
        <w:t xml:space="preserve">of emergency, as </w:t>
      </w:r>
      <w:r w:rsidRPr="1052F94B" w:rsidR="441044C0">
        <w:rPr>
          <w:sz w:val="22"/>
          <w:szCs w:val="22"/>
        </w:rPr>
        <w:t>mandated</w:t>
      </w:r>
      <w:r w:rsidRPr="1052F94B" w:rsidR="12E20F81">
        <w:rPr>
          <w:sz w:val="22"/>
          <w:szCs w:val="22"/>
        </w:rPr>
        <w:t xml:space="preserve"> by UK statutory guidance, including working together to </w:t>
      </w:r>
      <w:r w:rsidRPr="1052F94B" w:rsidR="17071164">
        <w:rPr>
          <w:sz w:val="22"/>
          <w:szCs w:val="22"/>
        </w:rPr>
        <w:t>safeguard</w:t>
      </w:r>
      <w:r w:rsidRPr="1052F94B" w:rsidR="12E20F81">
        <w:rPr>
          <w:sz w:val="22"/>
          <w:szCs w:val="22"/>
        </w:rPr>
        <w:t xml:space="preserve"> children (2023</w:t>
      </w:r>
      <w:r w:rsidRPr="1052F94B" w:rsidR="2728CB7B">
        <w:rPr>
          <w:sz w:val="22"/>
          <w:szCs w:val="22"/>
        </w:rPr>
        <w:t xml:space="preserve">) and the Early Help System guide. The analysis focuses specifically on the </w:t>
      </w:r>
      <w:r w:rsidRPr="1052F94B" w:rsidR="2ACCC08B">
        <w:rPr>
          <w:sz w:val="22"/>
          <w:szCs w:val="22"/>
        </w:rPr>
        <w:t xml:space="preserve">digital front door, </w:t>
      </w:r>
      <w:r w:rsidRPr="1052F94B" w:rsidR="7CF5C3E0">
        <w:rPr>
          <w:sz w:val="22"/>
          <w:szCs w:val="22"/>
        </w:rPr>
        <w:t>the</w:t>
      </w:r>
      <w:r w:rsidRPr="1052F94B" w:rsidR="2ACCC08B">
        <w:rPr>
          <w:sz w:val="22"/>
          <w:szCs w:val="22"/>
        </w:rPr>
        <w:t xml:space="preserve"> LA website assessing accessible, clarity of terminology</w:t>
      </w:r>
      <w:r w:rsidRPr="1052F94B" w:rsidR="0916BDC0">
        <w:rPr>
          <w:sz w:val="22"/>
          <w:szCs w:val="22"/>
        </w:rPr>
        <w:t xml:space="preserve"> and coherence of the referral pathway. Findings reveal significant divergen</w:t>
      </w:r>
      <w:r w:rsidRPr="1052F94B" w:rsidR="47EC65EE">
        <w:rPr>
          <w:sz w:val="22"/>
          <w:szCs w:val="22"/>
        </w:rPr>
        <w:t xml:space="preserve">ce in practice, while Leeds and Tower </w:t>
      </w:r>
      <w:r w:rsidRPr="1052F94B" w:rsidR="4BA8A056">
        <w:rPr>
          <w:sz w:val="22"/>
          <w:szCs w:val="22"/>
        </w:rPr>
        <w:t>Hamlets offer</w:t>
      </w:r>
      <w:r w:rsidRPr="1052F94B" w:rsidR="47EC65EE">
        <w:rPr>
          <w:sz w:val="22"/>
          <w:szCs w:val="22"/>
        </w:rPr>
        <w:t xml:space="preserve"> clear single points of access</w:t>
      </w:r>
      <w:r w:rsidRPr="1052F94B" w:rsidR="608CE11D">
        <w:rPr>
          <w:sz w:val="22"/>
          <w:szCs w:val="22"/>
        </w:rPr>
        <w:t xml:space="preserve"> (SPA)</w:t>
      </w:r>
      <w:r w:rsidRPr="1052F94B" w:rsidR="47EC65EE">
        <w:rPr>
          <w:sz w:val="22"/>
          <w:szCs w:val="22"/>
        </w:rPr>
        <w:t xml:space="preserve"> </w:t>
      </w:r>
      <w:r w:rsidRPr="1052F94B" w:rsidR="2D44345B">
        <w:rPr>
          <w:sz w:val="22"/>
          <w:szCs w:val="22"/>
        </w:rPr>
        <w:t xml:space="preserve">for example </w:t>
      </w:r>
      <w:r w:rsidRPr="1052F94B" w:rsidR="47EC65EE">
        <w:rPr>
          <w:sz w:val="22"/>
          <w:szCs w:val="22"/>
        </w:rPr>
        <w:t>MAST</w:t>
      </w:r>
      <w:r w:rsidRPr="1052F94B" w:rsidR="56CEE33D">
        <w:rPr>
          <w:sz w:val="22"/>
          <w:szCs w:val="22"/>
        </w:rPr>
        <w:t xml:space="preserve">/Early Help Front Door, Staffordshire </w:t>
      </w:r>
      <w:r w:rsidRPr="1052F94B" w:rsidR="56CEE33D">
        <w:rPr>
          <w:sz w:val="22"/>
          <w:szCs w:val="22"/>
        </w:rPr>
        <w:t>demonstrated</w:t>
      </w:r>
      <w:r w:rsidRPr="1052F94B" w:rsidR="56CEE33D">
        <w:rPr>
          <w:sz w:val="22"/>
          <w:szCs w:val="22"/>
        </w:rPr>
        <w:t xml:space="preserve"> critical access barriers and poor sign pos</w:t>
      </w:r>
      <w:r w:rsidRPr="1052F94B" w:rsidR="78E37F36">
        <w:rPr>
          <w:sz w:val="22"/>
          <w:szCs w:val="22"/>
        </w:rPr>
        <w:t xml:space="preserve">ting. The report concludes with </w:t>
      </w:r>
      <w:r w:rsidRPr="1052F94B" w:rsidR="477DC5E8">
        <w:rPr>
          <w:sz w:val="22"/>
          <w:szCs w:val="22"/>
        </w:rPr>
        <w:t>practical recommendations</w:t>
      </w:r>
      <w:r w:rsidRPr="1052F94B" w:rsidR="78E37F36">
        <w:rPr>
          <w:sz w:val="22"/>
          <w:szCs w:val="22"/>
        </w:rPr>
        <w:t xml:space="preserve"> for L</w:t>
      </w:r>
      <w:r w:rsidRPr="1052F94B" w:rsidR="064BF115">
        <w:rPr>
          <w:sz w:val="22"/>
          <w:szCs w:val="22"/>
        </w:rPr>
        <w:t>ocal authorities (LAs)</w:t>
      </w:r>
      <w:r w:rsidRPr="1052F94B" w:rsidR="78E37F36">
        <w:rPr>
          <w:sz w:val="22"/>
          <w:szCs w:val="22"/>
        </w:rPr>
        <w:t xml:space="preserve"> to enhance digital accessibility and user </w:t>
      </w:r>
      <w:r w:rsidRPr="1052F94B" w:rsidR="2D6A0163">
        <w:rPr>
          <w:sz w:val="22"/>
          <w:szCs w:val="22"/>
        </w:rPr>
        <w:t>experience</w:t>
      </w:r>
      <w:r w:rsidRPr="1052F94B" w:rsidR="6E65CD6E">
        <w:rPr>
          <w:sz w:val="22"/>
          <w:szCs w:val="22"/>
        </w:rPr>
        <w:t xml:space="preserve">, </w:t>
      </w:r>
      <w:r w:rsidRPr="1052F94B" w:rsidR="5F05A2A6">
        <w:rPr>
          <w:sz w:val="22"/>
          <w:szCs w:val="22"/>
        </w:rPr>
        <w:t>mitigating</w:t>
      </w:r>
      <w:r w:rsidRPr="1052F94B" w:rsidR="6E65CD6E">
        <w:rPr>
          <w:sz w:val="22"/>
          <w:szCs w:val="22"/>
        </w:rPr>
        <w:t xml:space="preserve"> the risk of drift and delay in family support.</w:t>
      </w:r>
    </w:p>
    <w:p w:rsidR="6E65CD6E" w:rsidP="1052F94B" w:rsidRDefault="6E65CD6E" w14:paraId="1788B0E9" w14:textId="333CDF84">
      <w:pPr>
        <w:pStyle w:val="Normal"/>
        <w:spacing w:line="360" w:lineRule="auto"/>
        <w:rPr>
          <w:b w:val="1"/>
          <w:bCs w:val="1"/>
          <w:sz w:val="24"/>
          <w:szCs w:val="24"/>
          <w:u w:val="single"/>
        </w:rPr>
      </w:pPr>
      <w:r w:rsidRPr="1052F94B" w:rsidR="6E65CD6E">
        <w:rPr>
          <w:b w:val="1"/>
          <w:bCs w:val="1"/>
          <w:sz w:val="24"/>
          <w:szCs w:val="24"/>
          <w:u w:val="single"/>
        </w:rPr>
        <w:t>Introduction</w:t>
      </w:r>
    </w:p>
    <w:p w:rsidR="60950B16" w:rsidP="1052F94B" w:rsidRDefault="60950B16" w14:paraId="39ACAA80" w14:textId="659E9991">
      <w:pPr>
        <w:pStyle w:val="Normal"/>
        <w:spacing w:line="360" w:lineRule="auto"/>
        <w:rPr>
          <w:sz w:val="22"/>
          <w:szCs w:val="22"/>
        </w:rPr>
      </w:pPr>
      <w:r w:rsidRPr="1052F94B" w:rsidR="60950B16">
        <w:rPr>
          <w:sz w:val="22"/>
          <w:szCs w:val="22"/>
        </w:rPr>
        <w:t xml:space="preserve">The provision of Early Help is a cornerstone of the UK child welfare strategy, recognised as the most effective </w:t>
      </w:r>
      <w:r w:rsidRPr="1052F94B" w:rsidR="10A52F41">
        <w:rPr>
          <w:sz w:val="22"/>
          <w:szCs w:val="22"/>
        </w:rPr>
        <w:t xml:space="preserve">means of improving outcomes for children and families. It is a preventative, </w:t>
      </w:r>
      <w:r w:rsidRPr="1052F94B" w:rsidR="4D7C1932">
        <w:rPr>
          <w:sz w:val="22"/>
          <w:szCs w:val="22"/>
        </w:rPr>
        <w:t>non-statutory</w:t>
      </w:r>
      <w:r w:rsidRPr="1052F94B" w:rsidR="10A52F41">
        <w:rPr>
          <w:sz w:val="22"/>
          <w:szCs w:val="22"/>
        </w:rPr>
        <w:t xml:space="preserve"> framework designed to</w:t>
      </w:r>
      <w:r w:rsidRPr="1052F94B" w:rsidR="369E7515">
        <w:rPr>
          <w:sz w:val="22"/>
          <w:szCs w:val="22"/>
        </w:rPr>
        <w:t xml:space="preserve"> provide </w:t>
      </w:r>
      <w:r w:rsidRPr="1052F94B" w:rsidR="2BD0266C">
        <w:rPr>
          <w:sz w:val="22"/>
          <w:szCs w:val="22"/>
        </w:rPr>
        <w:t>support</w:t>
      </w:r>
      <w:r w:rsidRPr="1052F94B" w:rsidR="369E7515">
        <w:rPr>
          <w:sz w:val="22"/>
          <w:szCs w:val="22"/>
        </w:rPr>
        <w:t xml:space="preserve"> at the </w:t>
      </w:r>
      <w:r w:rsidRPr="1052F94B" w:rsidR="25A61F8E">
        <w:rPr>
          <w:sz w:val="22"/>
          <w:szCs w:val="22"/>
        </w:rPr>
        <w:t>earliest</w:t>
      </w:r>
      <w:r w:rsidRPr="1052F94B" w:rsidR="369E7515">
        <w:rPr>
          <w:sz w:val="22"/>
          <w:szCs w:val="22"/>
        </w:rPr>
        <w:t xml:space="preserve"> </w:t>
      </w:r>
      <w:r w:rsidRPr="1052F94B" w:rsidR="4B48233A">
        <w:rPr>
          <w:sz w:val="22"/>
          <w:szCs w:val="22"/>
        </w:rPr>
        <w:t>opportunity</w:t>
      </w:r>
      <w:r w:rsidRPr="1052F94B" w:rsidR="369E7515">
        <w:rPr>
          <w:sz w:val="22"/>
          <w:szCs w:val="22"/>
        </w:rPr>
        <w:t xml:space="preserve">, reducing the need for </w:t>
      </w:r>
      <w:r w:rsidRPr="1052F94B" w:rsidR="369E7515">
        <w:rPr>
          <w:sz w:val="22"/>
          <w:szCs w:val="22"/>
        </w:rPr>
        <w:t>high cost</w:t>
      </w:r>
      <w:r w:rsidRPr="1052F94B" w:rsidR="369E7515">
        <w:rPr>
          <w:sz w:val="22"/>
          <w:szCs w:val="22"/>
        </w:rPr>
        <w:t xml:space="preserve">, statutory </w:t>
      </w:r>
      <w:r w:rsidRPr="1052F94B" w:rsidR="2A77638B">
        <w:rPr>
          <w:sz w:val="22"/>
          <w:szCs w:val="22"/>
        </w:rPr>
        <w:t>Children's</w:t>
      </w:r>
      <w:r w:rsidRPr="1052F94B" w:rsidR="369E7515">
        <w:rPr>
          <w:sz w:val="22"/>
          <w:szCs w:val="22"/>
        </w:rPr>
        <w:t xml:space="preserve"> Social care interventions (</w:t>
      </w:r>
      <w:r w:rsidRPr="1052F94B" w:rsidR="303005C5">
        <w:rPr>
          <w:sz w:val="22"/>
          <w:szCs w:val="22"/>
        </w:rPr>
        <w:t>DfE, 2024)</w:t>
      </w:r>
      <w:r w:rsidRPr="1052F94B" w:rsidR="7BDC16C9">
        <w:rPr>
          <w:sz w:val="22"/>
          <w:szCs w:val="22"/>
        </w:rPr>
        <w:t xml:space="preserve">. The </w:t>
      </w:r>
      <w:r w:rsidRPr="1052F94B" w:rsidR="20B1F9F5">
        <w:rPr>
          <w:sz w:val="22"/>
          <w:szCs w:val="22"/>
        </w:rPr>
        <w:t>success</w:t>
      </w:r>
      <w:r w:rsidRPr="1052F94B" w:rsidR="7BDC16C9">
        <w:rPr>
          <w:sz w:val="22"/>
          <w:szCs w:val="22"/>
        </w:rPr>
        <w:t xml:space="preserve"> of this prevent</w:t>
      </w:r>
      <w:r w:rsidRPr="1052F94B" w:rsidR="5CB74AC8">
        <w:rPr>
          <w:sz w:val="22"/>
          <w:szCs w:val="22"/>
        </w:rPr>
        <w:t xml:space="preserve">ative </w:t>
      </w:r>
      <w:r w:rsidRPr="1052F94B" w:rsidR="167D148A">
        <w:rPr>
          <w:sz w:val="22"/>
          <w:szCs w:val="22"/>
        </w:rPr>
        <w:t>approach</w:t>
      </w:r>
      <w:r w:rsidRPr="1052F94B" w:rsidR="5CB74AC8">
        <w:rPr>
          <w:sz w:val="22"/>
          <w:szCs w:val="22"/>
        </w:rPr>
        <w:t xml:space="preserve"> is critically dependant on its </w:t>
      </w:r>
      <w:r w:rsidRPr="1052F94B" w:rsidR="0793114A">
        <w:rPr>
          <w:sz w:val="22"/>
          <w:szCs w:val="22"/>
        </w:rPr>
        <w:t>accessibility</w:t>
      </w:r>
      <w:r w:rsidRPr="1052F94B" w:rsidR="5916CA51">
        <w:rPr>
          <w:sz w:val="22"/>
          <w:szCs w:val="22"/>
        </w:rPr>
        <w:t>. In contempor</w:t>
      </w:r>
      <w:r w:rsidRPr="1052F94B" w:rsidR="46359554">
        <w:rPr>
          <w:sz w:val="22"/>
          <w:szCs w:val="22"/>
        </w:rPr>
        <w:t>ar</w:t>
      </w:r>
      <w:r w:rsidRPr="1052F94B" w:rsidR="5916CA51">
        <w:rPr>
          <w:sz w:val="22"/>
          <w:szCs w:val="22"/>
        </w:rPr>
        <w:t xml:space="preserve">y practice, the LAs website functions as the primary gateway, the front </w:t>
      </w:r>
      <w:r w:rsidRPr="1052F94B" w:rsidR="1B61027D">
        <w:rPr>
          <w:sz w:val="22"/>
          <w:szCs w:val="22"/>
        </w:rPr>
        <w:t>door,</w:t>
      </w:r>
      <w:r w:rsidRPr="1052F94B" w:rsidR="63177FA7">
        <w:rPr>
          <w:sz w:val="22"/>
          <w:szCs w:val="22"/>
        </w:rPr>
        <w:t xml:space="preserve"> through </w:t>
      </w:r>
      <w:r w:rsidRPr="1052F94B" w:rsidR="0429E22B">
        <w:rPr>
          <w:sz w:val="22"/>
          <w:szCs w:val="22"/>
        </w:rPr>
        <w:t>which</w:t>
      </w:r>
      <w:r w:rsidRPr="1052F94B" w:rsidR="63177FA7">
        <w:rPr>
          <w:sz w:val="22"/>
          <w:szCs w:val="22"/>
        </w:rPr>
        <w:t xml:space="preserve"> families</w:t>
      </w:r>
      <w:r w:rsidRPr="1052F94B" w:rsidR="39EF8A4A">
        <w:rPr>
          <w:sz w:val="22"/>
          <w:szCs w:val="22"/>
        </w:rPr>
        <w:t>,</w:t>
      </w:r>
      <w:r w:rsidRPr="1052F94B" w:rsidR="63177FA7">
        <w:rPr>
          <w:sz w:val="22"/>
          <w:szCs w:val="22"/>
        </w:rPr>
        <w:t xml:space="preserve"> professionals</w:t>
      </w:r>
      <w:r w:rsidRPr="1052F94B" w:rsidR="3E1EE2B1">
        <w:rPr>
          <w:sz w:val="22"/>
          <w:szCs w:val="22"/>
        </w:rPr>
        <w:t xml:space="preserve"> and </w:t>
      </w:r>
      <w:r w:rsidRPr="1052F94B" w:rsidR="3E1EE2B1">
        <w:rPr>
          <w:sz w:val="22"/>
          <w:szCs w:val="22"/>
        </w:rPr>
        <w:t>concerned</w:t>
      </w:r>
      <w:r w:rsidRPr="1052F94B" w:rsidR="3E1EE2B1">
        <w:rPr>
          <w:sz w:val="22"/>
          <w:szCs w:val="22"/>
        </w:rPr>
        <w:t xml:space="preserve"> members of the public</w:t>
      </w:r>
      <w:r w:rsidRPr="1052F94B" w:rsidR="63177FA7">
        <w:rPr>
          <w:sz w:val="22"/>
          <w:szCs w:val="22"/>
        </w:rPr>
        <w:t xml:space="preserve"> can </w:t>
      </w:r>
      <w:r w:rsidRPr="1052F94B" w:rsidR="63177FA7">
        <w:rPr>
          <w:sz w:val="22"/>
          <w:szCs w:val="22"/>
        </w:rPr>
        <w:t>locate</w:t>
      </w:r>
      <w:r w:rsidRPr="1052F94B" w:rsidR="63177FA7">
        <w:rPr>
          <w:sz w:val="22"/>
          <w:szCs w:val="22"/>
        </w:rPr>
        <w:t xml:space="preserve"> and </w:t>
      </w:r>
      <w:r w:rsidRPr="1052F94B" w:rsidR="33380534">
        <w:rPr>
          <w:sz w:val="22"/>
          <w:szCs w:val="22"/>
        </w:rPr>
        <w:t>access</w:t>
      </w:r>
      <w:r w:rsidRPr="1052F94B" w:rsidR="63177FA7">
        <w:rPr>
          <w:sz w:val="22"/>
          <w:szCs w:val="22"/>
        </w:rPr>
        <w:t xml:space="preserve"> vital services.</w:t>
      </w:r>
    </w:p>
    <w:p w:rsidR="63177FA7" w:rsidP="1052F94B" w:rsidRDefault="63177FA7" w14:paraId="02C5B83F" w14:textId="2A763CB4">
      <w:pPr>
        <w:pStyle w:val="Normal"/>
        <w:spacing w:line="360" w:lineRule="auto"/>
        <w:rPr>
          <w:sz w:val="22"/>
          <w:szCs w:val="22"/>
        </w:rPr>
      </w:pPr>
      <w:r w:rsidRPr="1052F94B" w:rsidR="63177FA7">
        <w:rPr>
          <w:sz w:val="22"/>
          <w:szCs w:val="22"/>
        </w:rPr>
        <w:t xml:space="preserve">The purpose of this report is </w:t>
      </w:r>
      <w:r w:rsidRPr="1052F94B" w:rsidR="06FFDD52">
        <w:rPr>
          <w:sz w:val="22"/>
          <w:szCs w:val="22"/>
        </w:rPr>
        <w:t>to assess</w:t>
      </w:r>
      <w:r w:rsidRPr="1052F94B" w:rsidR="63177FA7">
        <w:rPr>
          <w:sz w:val="22"/>
          <w:szCs w:val="22"/>
        </w:rPr>
        <w:t xml:space="preserve"> and compare three distinct Local Authorities, </w:t>
      </w:r>
      <w:r w:rsidRPr="1052F94B" w:rsidR="4342BD38">
        <w:rPr>
          <w:sz w:val="22"/>
          <w:szCs w:val="22"/>
        </w:rPr>
        <w:t>(</w:t>
      </w:r>
      <w:r w:rsidRPr="1052F94B" w:rsidR="63177FA7">
        <w:rPr>
          <w:sz w:val="22"/>
          <w:szCs w:val="22"/>
        </w:rPr>
        <w:t xml:space="preserve">Leeds City </w:t>
      </w:r>
      <w:r w:rsidRPr="1052F94B" w:rsidR="460832ED">
        <w:rPr>
          <w:sz w:val="22"/>
          <w:szCs w:val="22"/>
        </w:rPr>
        <w:t>Council, Staffordshire City Council and Tower Hamlets Council</w:t>
      </w:r>
      <w:r w:rsidRPr="1052F94B" w:rsidR="4A149B00">
        <w:rPr>
          <w:sz w:val="22"/>
          <w:szCs w:val="22"/>
        </w:rPr>
        <w:t xml:space="preserve">), signpost Early Help information online. The </w:t>
      </w:r>
      <w:r w:rsidRPr="1052F94B" w:rsidR="303AA7F9">
        <w:rPr>
          <w:sz w:val="22"/>
          <w:szCs w:val="22"/>
        </w:rPr>
        <w:t>comparisons</w:t>
      </w:r>
      <w:r w:rsidRPr="1052F94B" w:rsidR="4A149B00">
        <w:rPr>
          <w:sz w:val="22"/>
          <w:szCs w:val="22"/>
        </w:rPr>
        <w:t xml:space="preserve"> focus </w:t>
      </w:r>
      <w:r w:rsidRPr="1052F94B" w:rsidR="57ABC199">
        <w:rPr>
          <w:sz w:val="22"/>
          <w:szCs w:val="22"/>
        </w:rPr>
        <w:t xml:space="preserve">on accessibility, clarity, and the coherence of the </w:t>
      </w:r>
      <w:r w:rsidRPr="1052F94B" w:rsidR="1821B11D">
        <w:rPr>
          <w:sz w:val="22"/>
          <w:szCs w:val="22"/>
        </w:rPr>
        <w:t>multi-agency</w:t>
      </w:r>
      <w:r w:rsidRPr="1052F94B" w:rsidR="57ABC199">
        <w:rPr>
          <w:sz w:val="22"/>
          <w:szCs w:val="22"/>
        </w:rPr>
        <w:t xml:space="preserve"> referral pathway. The </w:t>
      </w:r>
      <w:r w:rsidRPr="1052F94B" w:rsidR="57ABC199">
        <w:rPr>
          <w:sz w:val="22"/>
          <w:szCs w:val="22"/>
        </w:rPr>
        <w:t>subsequent</w:t>
      </w:r>
      <w:r w:rsidRPr="1052F94B" w:rsidR="57ABC199">
        <w:rPr>
          <w:sz w:val="22"/>
          <w:szCs w:val="22"/>
        </w:rPr>
        <w:t xml:space="preserve"> analysis</w:t>
      </w:r>
      <w:r w:rsidRPr="1052F94B" w:rsidR="30244935">
        <w:rPr>
          <w:sz w:val="22"/>
          <w:szCs w:val="22"/>
        </w:rPr>
        <w:t xml:space="preserve"> </w:t>
      </w:r>
      <w:r w:rsidRPr="1052F94B" w:rsidR="6AA62F11">
        <w:rPr>
          <w:sz w:val="22"/>
          <w:szCs w:val="22"/>
        </w:rPr>
        <w:t>evaluates</w:t>
      </w:r>
      <w:r w:rsidRPr="1052F94B" w:rsidR="30244935">
        <w:rPr>
          <w:sz w:val="22"/>
          <w:szCs w:val="22"/>
        </w:rPr>
        <w:t xml:space="preserve"> these findings against the core principles of </w:t>
      </w:r>
      <w:r w:rsidRPr="1052F94B" w:rsidR="54A4F88A">
        <w:rPr>
          <w:sz w:val="22"/>
          <w:szCs w:val="22"/>
        </w:rPr>
        <w:t>statutory</w:t>
      </w:r>
      <w:r w:rsidRPr="1052F94B" w:rsidR="30244935">
        <w:rPr>
          <w:sz w:val="22"/>
          <w:szCs w:val="22"/>
        </w:rPr>
        <w:t xml:space="preserve"> safeguarding guidance. The report concludes wi</w:t>
      </w:r>
      <w:r w:rsidRPr="1052F94B" w:rsidR="3264E1FC">
        <w:rPr>
          <w:sz w:val="22"/>
          <w:szCs w:val="22"/>
        </w:rPr>
        <w:t xml:space="preserve">th practical </w:t>
      </w:r>
      <w:r w:rsidRPr="1052F94B" w:rsidR="649FA47A">
        <w:rPr>
          <w:sz w:val="22"/>
          <w:szCs w:val="22"/>
        </w:rPr>
        <w:t>recommendations</w:t>
      </w:r>
      <w:r w:rsidRPr="1052F94B" w:rsidR="3264E1FC">
        <w:rPr>
          <w:sz w:val="22"/>
          <w:szCs w:val="22"/>
        </w:rPr>
        <w:t xml:space="preserve"> for LAs to enhance their digital communication and service access, </w:t>
      </w:r>
      <w:r w:rsidRPr="1052F94B" w:rsidR="241FA391">
        <w:rPr>
          <w:sz w:val="22"/>
          <w:szCs w:val="22"/>
        </w:rPr>
        <w:t>ensuring</w:t>
      </w:r>
      <w:r w:rsidRPr="1052F94B" w:rsidR="3264E1FC">
        <w:rPr>
          <w:sz w:val="22"/>
          <w:szCs w:val="22"/>
        </w:rPr>
        <w:t xml:space="preserve"> clear information for families and pro</w:t>
      </w:r>
      <w:r w:rsidRPr="1052F94B" w:rsidR="6CE0524F">
        <w:rPr>
          <w:sz w:val="22"/>
          <w:szCs w:val="22"/>
        </w:rPr>
        <w:t>fessionals.</w:t>
      </w:r>
    </w:p>
    <w:p w:rsidR="673C84F0" w:rsidP="1052F94B" w:rsidRDefault="673C84F0" w14:paraId="295CD9B4" w14:textId="0CD85FF2">
      <w:pPr>
        <w:pStyle w:val="Normal"/>
        <w:spacing w:line="360" w:lineRule="auto"/>
        <w:rPr>
          <w:b w:val="1"/>
          <w:bCs w:val="1"/>
          <w:sz w:val="24"/>
          <w:szCs w:val="24"/>
          <w:u w:val="single"/>
        </w:rPr>
      </w:pPr>
      <w:r w:rsidRPr="1052F94B" w:rsidR="673C84F0">
        <w:rPr>
          <w:b w:val="1"/>
          <w:bCs w:val="1"/>
          <w:sz w:val="24"/>
          <w:szCs w:val="24"/>
          <w:u w:val="single"/>
        </w:rPr>
        <w:t>Explanation</w:t>
      </w:r>
      <w:r w:rsidRPr="1052F94B" w:rsidR="673C84F0">
        <w:rPr>
          <w:b w:val="1"/>
          <w:bCs w:val="1"/>
          <w:sz w:val="24"/>
          <w:szCs w:val="24"/>
          <w:u w:val="single"/>
        </w:rPr>
        <w:t xml:space="preserve"> of the</w:t>
      </w:r>
      <w:r w:rsidRPr="1052F94B" w:rsidR="4D22D9DF">
        <w:rPr>
          <w:b w:val="1"/>
          <w:bCs w:val="1"/>
          <w:sz w:val="24"/>
          <w:szCs w:val="24"/>
          <w:u w:val="single"/>
        </w:rPr>
        <w:t xml:space="preserve"> Early Help System</w:t>
      </w:r>
    </w:p>
    <w:p w:rsidR="4D22D9DF" w:rsidP="1052F94B" w:rsidRDefault="4D22D9DF" w14:paraId="211CE5B2" w14:textId="42CF7B49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  <w:r w:rsidRPr="1052F94B" w:rsidR="4D22D9DF">
        <w:rPr>
          <w:b w:val="0"/>
          <w:bCs w:val="0"/>
          <w:sz w:val="22"/>
          <w:szCs w:val="22"/>
          <w:u w:val="none"/>
        </w:rPr>
        <w:t xml:space="preserve">Early Help is formally </w:t>
      </w:r>
      <w:r w:rsidRPr="1052F94B" w:rsidR="4D22D9DF">
        <w:rPr>
          <w:b w:val="0"/>
          <w:bCs w:val="0"/>
          <w:sz w:val="22"/>
          <w:szCs w:val="22"/>
          <w:u w:val="none"/>
        </w:rPr>
        <w:t>identified</w:t>
      </w:r>
      <w:r w:rsidRPr="1052F94B" w:rsidR="4D22D9DF">
        <w:rPr>
          <w:b w:val="0"/>
          <w:bCs w:val="0"/>
          <w:sz w:val="22"/>
          <w:szCs w:val="22"/>
          <w:u w:val="none"/>
        </w:rPr>
        <w:t xml:space="preserve"> in The Early Help System Guid as providing </w:t>
      </w:r>
      <w:r w:rsidRPr="1052F94B" w:rsidR="350ACEB4">
        <w:rPr>
          <w:b w:val="0"/>
          <w:bCs w:val="0"/>
          <w:sz w:val="22"/>
          <w:szCs w:val="22"/>
          <w:u w:val="none"/>
        </w:rPr>
        <w:t xml:space="preserve">“support to families as soon as a problem emerges, at any point </w:t>
      </w:r>
      <w:r w:rsidRPr="1052F94B" w:rsidR="08BFA774">
        <w:rPr>
          <w:b w:val="0"/>
          <w:bCs w:val="0"/>
          <w:sz w:val="22"/>
          <w:szCs w:val="22"/>
          <w:u w:val="none"/>
        </w:rPr>
        <w:t xml:space="preserve">in a </w:t>
      </w:r>
      <w:r w:rsidRPr="1052F94B" w:rsidR="2CBB2B2A">
        <w:rPr>
          <w:b w:val="0"/>
          <w:bCs w:val="0"/>
          <w:sz w:val="22"/>
          <w:szCs w:val="22"/>
          <w:u w:val="none"/>
        </w:rPr>
        <w:t>child's</w:t>
      </w:r>
      <w:r w:rsidRPr="1052F94B" w:rsidR="08BFA774">
        <w:rPr>
          <w:b w:val="0"/>
          <w:bCs w:val="0"/>
          <w:sz w:val="22"/>
          <w:szCs w:val="22"/>
          <w:u w:val="none"/>
        </w:rPr>
        <w:t xml:space="preserve"> life” (DfE, 2024). Its primar</w:t>
      </w:r>
      <w:r w:rsidRPr="1052F94B" w:rsidR="5DA22D6C">
        <w:rPr>
          <w:b w:val="0"/>
          <w:bCs w:val="0"/>
          <w:sz w:val="22"/>
          <w:szCs w:val="22"/>
          <w:u w:val="none"/>
        </w:rPr>
        <w:t xml:space="preserve">ily functions preventative </w:t>
      </w:r>
      <w:r w:rsidRPr="1052F94B" w:rsidR="68B5FB46">
        <w:rPr>
          <w:b w:val="0"/>
          <w:bCs w:val="0"/>
          <w:sz w:val="22"/>
          <w:szCs w:val="22"/>
          <w:u w:val="none"/>
        </w:rPr>
        <w:t>measure</w:t>
      </w:r>
      <w:r w:rsidRPr="1052F94B" w:rsidR="5DA22D6C">
        <w:rPr>
          <w:b w:val="0"/>
          <w:bCs w:val="0"/>
          <w:sz w:val="22"/>
          <w:szCs w:val="22"/>
          <w:u w:val="none"/>
        </w:rPr>
        <w:t xml:space="preserve">, aiming to support </w:t>
      </w:r>
      <w:r w:rsidRPr="1052F94B" w:rsidR="59E40E61">
        <w:rPr>
          <w:b w:val="0"/>
          <w:bCs w:val="0"/>
          <w:sz w:val="22"/>
          <w:szCs w:val="22"/>
          <w:u w:val="none"/>
        </w:rPr>
        <w:t>families in</w:t>
      </w:r>
      <w:r w:rsidRPr="1052F94B" w:rsidR="5DA22D6C">
        <w:rPr>
          <w:b w:val="0"/>
          <w:bCs w:val="0"/>
          <w:sz w:val="22"/>
          <w:szCs w:val="22"/>
          <w:u w:val="none"/>
        </w:rPr>
        <w:t xml:space="preserve"> building resilience and addressing problems before they </w:t>
      </w:r>
      <w:r w:rsidRPr="1052F94B" w:rsidR="25883A4F">
        <w:rPr>
          <w:b w:val="0"/>
          <w:bCs w:val="0"/>
          <w:sz w:val="22"/>
          <w:szCs w:val="22"/>
          <w:u w:val="none"/>
        </w:rPr>
        <w:t>escalate into</w:t>
      </w:r>
      <w:r w:rsidRPr="1052F94B" w:rsidR="5DA22D6C">
        <w:rPr>
          <w:b w:val="0"/>
          <w:bCs w:val="0"/>
          <w:sz w:val="22"/>
          <w:szCs w:val="22"/>
          <w:u w:val="none"/>
        </w:rPr>
        <w:t xml:space="preserve"> a crisis </w:t>
      </w:r>
      <w:r w:rsidRPr="1052F94B" w:rsidR="60BA1D39">
        <w:rPr>
          <w:b w:val="0"/>
          <w:bCs w:val="0"/>
          <w:sz w:val="22"/>
          <w:szCs w:val="22"/>
          <w:u w:val="none"/>
        </w:rPr>
        <w:t>requiring</w:t>
      </w:r>
      <w:r w:rsidRPr="1052F94B" w:rsidR="7343DDF7">
        <w:rPr>
          <w:b w:val="0"/>
          <w:bCs w:val="0"/>
          <w:sz w:val="22"/>
          <w:szCs w:val="22"/>
          <w:u w:val="none"/>
        </w:rPr>
        <w:t xml:space="preserve"> statutory interventions under Section 47 enqu</w:t>
      </w:r>
      <w:r w:rsidRPr="1052F94B" w:rsidR="70EB3848">
        <w:rPr>
          <w:b w:val="0"/>
          <w:bCs w:val="0"/>
          <w:sz w:val="22"/>
          <w:szCs w:val="22"/>
          <w:u w:val="none"/>
        </w:rPr>
        <w:t>iries.</w:t>
      </w:r>
      <w:r w:rsidRPr="1052F94B" w:rsidR="67C10F71">
        <w:rPr>
          <w:b w:val="0"/>
          <w:bCs w:val="0"/>
          <w:sz w:val="22"/>
          <w:szCs w:val="22"/>
          <w:u w:val="none"/>
        </w:rPr>
        <w:t xml:space="preserve"> This system is underpinned by the continuum of need, a graded framework that helps </w:t>
      </w:r>
      <w:r w:rsidRPr="1052F94B" w:rsidR="008A64EC">
        <w:rPr>
          <w:b w:val="0"/>
          <w:bCs w:val="0"/>
          <w:sz w:val="22"/>
          <w:szCs w:val="22"/>
          <w:u w:val="none"/>
        </w:rPr>
        <w:t>professionals</w:t>
      </w:r>
      <w:r w:rsidRPr="1052F94B" w:rsidR="67C10F71">
        <w:rPr>
          <w:b w:val="0"/>
          <w:bCs w:val="0"/>
          <w:sz w:val="22"/>
          <w:szCs w:val="22"/>
          <w:u w:val="none"/>
        </w:rPr>
        <w:t xml:space="preserve"> </w:t>
      </w:r>
      <w:r w:rsidRPr="1052F94B" w:rsidR="67C10F71">
        <w:rPr>
          <w:b w:val="0"/>
          <w:bCs w:val="0"/>
          <w:sz w:val="22"/>
          <w:szCs w:val="22"/>
          <w:u w:val="none"/>
        </w:rPr>
        <w:t>identify</w:t>
      </w:r>
      <w:r w:rsidRPr="1052F94B" w:rsidR="67C10F71">
        <w:rPr>
          <w:b w:val="0"/>
          <w:bCs w:val="0"/>
          <w:sz w:val="22"/>
          <w:szCs w:val="22"/>
          <w:u w:val="none"/>
        </w:rPr>
        <w:t xml:space="preserve"> </w:t>
      </w:r>
      <w:r w:rsidRPr="1052F94B" w:rsidR="6F1FBB7F">
        <w:rPr>
          <w:b w:val="0"/>
          <w:bCs w:val="0"/>
          <w:sz w:val="22"/>
          <w:szCs w:val="22"/>
          <w:u w:val="none"/>
        </w:rPr>
        <w:t>the level of intervention needed, ranging from universal services (T</w:t>
      </w:r>
      <w:r w:rsidRPr="1052F94B" w:rsidR="05CE3314">
        <w:rPr>
          <w:b w:val="0"/>
          <w:bCs w:val="0"/>
          <w:sz w:val="22"/>
          <w:szCs w:val="22"/>
          <w:u w:val="none"/>
        </w:rPr>
        <w:t>ie</w:t>
      </w:r>
      <w:r w:rsidRPr="1052F94B" w:rsidR="6F1FBB7F">
        <w:rPr>
          <w:b w:val="0"/>
          <w:bCs w:val="0"/>
          <w:sz w:val="22"/>
          <w:szCs w:val="22"/>
          <w:u w:val="none"/>
        </w:rPr>
        <w:t>r 1</w:t>
      </w:r>
      <w:r w:rsidRPr="1052F94B" w:rsidR="34CA03FB">
        <w:rPr>
          <w:b w:val="0"/>
          <w:bCs w:val="0"/>
          <w:sz w:val="22"/>
          <w:szCs w:val="22"/>
          <w:u w:val="none"/>
        </w:rPr>
        <w:t>)</w:t>
      </w:r>
      <w:r w:rsidRPr="1052F94B" w:rsidR="6F1FBB7F">
        <w:rPr>
          <w:b w:val="0"/>
          <w:bCs w:val="0"/>
          <w:sz w:val="22"/>
          <w:szCs w:val="22"/>
          <w:u w:val="none"/>
        </w:rPr>
        <w:t xml:space="preserve"> to specific, highly targeted </w:t>
      </w:r>
      <w:r w:rsidRPr="1052F94B" w:rsidR="12AB236C">
        <w:rPr>
          <w:b w:val="0"/>
          <w:bCs w:val="0"/>
          <w:sz w:val="22"/>
          <w:szCs w:val="22"/>
          <w:u w:val="none"/>
        </w:rPr>
        <w:t>(</w:t>
      </w:r>
      <w:r w:rsidRPr="1052F94B" w:rsidR="2CC1398D">
        <w:rPr>
          <w:b w:val="0"/>
          <w:bCs w:val="0"/>
          <w:sz w:val="22"/>
          <w:szCs w:val="22"/>
          <w:u w:val="none"/>
        </w:rPr>
        <w:t>Tier 2</w:t>
      </w:r>
      <w:r w:rsidRPr="1052F94B" w:rsidR="67CBBD40">
        <w:rPr>
          <w:b w:val="0"/>
          <w:bCs w:val="0"/>
          <w:sz w:val="22"/>
          <w:szCs w:val="22"/>
          <w:u w:val="none"/>
        </w:rPr>
        <w:t xml:space="preserve">/3). Effective Early Help is </w:t>
      </w:r>
      <w:r w:rsidRPr="1052F94B" w:rsidR="0F863847">
        <w:rPr>
          <w:b w:val="0"/>
          <w:bCs w:val="0"/>
          <w:sz w:val="22"/>
          <w:szCs w:val="22"/>
          <w:u w:val="none"/>
        </w:rPr>
        <w:t>characterised</w:t>
      </w:r>
      <w:r w:rsidRPr="1052F94B" w:rsidR="67CBBD40">
        <w:rPr>
          <w:b w:val="0"/>
          <w:bCs w:val="0"/>
          <w:sz w:val="22"/>
          <w:szCs w:val="22"/>
          <w:u w:val="none"/>
        </w:rPr>
        <w:t xml:space="preserve"> by a </w:t>
      </w:r>
      <w:r w:rsidRPr="1052F94B" w:rsidR="64C7B07A">
        <w:rPr>
          <w:b w:val="0"/>
          <w:bCs w:val="0"/>
          <w:sz w:val="22"/>
          <w:szCs w:val="22"/>
          <w:u w:val="none"/>
        </w:rPr>
        <w:t>voluntary</w:t>
      </w:r>
      <w:r w:rsidRPr="1052F94B" w:rsidR="1856A43E">
        <w:rPr>
          <w:b w:val="0"/>
          <w:bCs w:val="0"/>
          <w:sz w:val="22"/>
          <w:szCs w:val="22"/>
          <w:u w:val="none"/>
        </w:rPr>
        <w:t xml:space="preserve">, </w:t>
      </w:r>
      <w:r w:rsidRPr="1052F94B" w:rsidR="73B28B55">
        <w:rPr>
          <w:b w:val="0"/>
          <w:bCs w:val="0"/>
          <w:sz w:val="22"/>
          <w:szCs w:val="22"/>
          <w:u w:val="none"/>
        </w:rPr>
        <w:t>consent-based</w:t>
      </w:r>
      <w:r w:rsidRPr="1052F94B" w:rsidR="1856A43E">
        <w:rPr>
          <w:b w:val="0"/>
          <w:bCs w:val="0"/>
          <w:sz w:val="22"/>
          <w:szCs w:val="22"/>
          <w:u w:val="none"/>
        </w:rPr>
        <w:t xml:space="preserve"> approach, </w:t>
      </w:r>
      <w:r w:rsidRPr="1052F94B" w:rsidR="02803CC2">
        <w:rPr>
          <w:b w:val="0"/>
          <w:bCs w:val="0"/>
          <w:sz w:val="22"/>
          <w:szCs w:val="22"/>
          <w:u w:val="none"/>
        </w:rPr>
        <w:t xml:space="preserve">this </w:t>
      </w:r>
      <w:r w:rsidRPr="1052F94B" w:rsidR="1856A43E">
        <w:rPr>
          <w:b w:val="0"/>
          <w:bCs w:val="0"/>
          <w:sz w:val="22"/>
          <w:szCs w:val="22"/>
          <w:u w:val="none"/>
        </w:rPr>
        <w:t>involv</w:t>
      </w:r>
      <w:r w:rsidRPr="1052F94B" w:rsidR="75935735">
        <w:rPr>
          <w:b w:val="0"/>
          <w:bCs w:val="0"/>
          <w:sz w:val="22"/>
          <w:szCs w:val="22"/>
          <w:u w:val="none"/>
        </w:rPr>
        <w:t>es</w:t>
      </w:r>
      <w:r w:rsidRPr="1052F94B" w:rsidR="1856A43E">
        <w:rPr>
          <w:b w:val="0"/>
          <w:bCs w:val="0"/>
          <w:sz w:val="22"/>
          <w:szCs w:val="22"/>
          <w:u w:val="none"/>
        </w:rPr>
        <w:t xml:space="preserve"> a holistic assessment (The Early Help Assessment</w:t>
      </w:r>
      <w:r w:rsidRPr="1052F94B" w:rsidR="5E904409">
        <w:rPr>
          <w:b w:val="0"/>
          <w:bCs w:val="0"/>
          <w:sz w:val="22"/>
          <w:szCs w:val="22"/>
          <w:u w:val="none"/>
        </w:rPr>
        <w:t xml:space="preserve">) that looks at </w:t>
      </w:r>
      <w:r w:rsidRPr="1052F94B" w:rsidR="3A2A7551">
        <w:rPr>
          <w:b w:val="0"/>
          <w:bCs w:val="0"/>
          <w:sz w:val="22"/>
          <w:szCs w:val="22"/>
          <w:u w:val="none"/>
        </w:rPr>
        <w:t>the family as a whole</w:t>
      </w:r>
      <w:r w:rsidRPr="1052F94B" w:rsidR="5E904409">
        <w:rPr>
          <w:b w:val="0"/>
          <w:bCs w:val="0"/>
          <w:sz w:val="22"/>
          <w:szCs w:val="22"/>
          <w:u w:val="none"/>
        </w:rPr>
        <w:t xml:space="preserve"> family, not just the child.</w:t>
      </w:r>
    </w:p>
    <w:p w:rsidR="3F7ADE8D" w:rsidP="1052F94B" w:rsidRDefault="3F7ADE8D" w14:paraId="6F5DBA6F" w14:textId="136DF279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  <w:r w:rsidRPr="1052F94B" w:rsidR="3F7ADE8D">
        <w:rPr>
          <w:b w:val="0"/>
          <w:bCs w:val="0"/>
          <w:sz w:val="22"/>
          <w:szCs w:val="22"/>
          <w:u w:val="none"/>
        </w:rPr>
        <w:t>This framework</w:t>
      </w:r>
      <w:r w:rsidRPr="1052F94B" w:rsidR="5E904409">
        <w:rPr>
          <w:b w:val="0"/>
          <w:bCs w:val="0"/>
          <w:sz w:val="22"/>
          <w:szCs w:val="22"/>
          <w:u w:val="none"/>
        </w:rPr>
        <w:t xml:space="preserve"> aligns directly with broader safeguarding principles by embodying the core </w:t>
      </w:r>
      <w:r w:rsidRPr="1052F94B" w:rsidR="44D37A0A">
        <w:rPr>
          <w:b w:val="0"/>
          <w:bCs w:val="0"/>
          <w:sz w:val="22"/>
          <w:szCs w:val="22"/>
          <w:u w:val="none"/>
        </w:rPr>
        <w:t>belief</w:t>
      </w:r>
      <w:r w:rsidRPr="1052F94B" w:rsidR="5E904409">
        <w:rPr>
          <w:b w:val="0"/>
          <w:bCs w:val="0"/>
          <w:sz w:val="22"/>
          <w:szCs w:val="22"/>
          <w:u w:val="none"/>
        </w:rPr>
        <w:t xml:space="preserve"> that </w:t>
      </w:r>
      <w:r w:rsidRPr="1052F94B" w:rsidR="36439D85">
        <w:rPr>
          <w:b w:val="0"/>
          <w:bCs w:val="0"/>
          <w:sz w:val="22"/>
          <w:szCs w:val="22"/>
          <w:u w:val="none"/>
        </w:rPr>
        <w:t>“</w:t>
      </w:r>
      <w:r w:rsidRPr="1052F94B" w:rsidR="3E3C804C">
        <w:rPr>
          <w:b w:val="0"/>
          <w:bCs w:val="0"/>
          <w:sz w:val="22"/>
          <w:szCs w:val="22"/>
          <w:u w:val="none"/>
        </w:rPr>
        <w:t xml:space="preserve">safeguarding is </w:t>
      </w:r>
      <w:r w:rsidRPr="1052F94B" w:rsidR="05B37BB0">
        <w:rPr>
          <w:b w:val="0"/>
          <w:bCs w:val="0"/>
          <w:sz w:val="22"/>
          <w:szCs w:val="22"/>
          <w:u w:val="none"/>
        </w:rPr>
        <w:t>everyone's</w:t>
      </w:r>
      <w:r w:rsidRPr="1052F94B" w:rsidR="3E3C804C">
        <w:rPr>
          <w:b w:val="0"/>
          <w:bCs w:val="0"/>
          <w:sz w:val="22"/>
          <w:szCs w:val="22"/>
          <w:u w:val="none"/>
        </w:rPr>
        <w:t xml:space="preserve"> </w:t>
      </w:r>
      <w:r w:rsidRPr="1052F94B" w:rsidR="19B49C54">
        <w:rPr>
          <w:b w:val="0"/>
          <w:bCs w:val="0"/>
          <w:sz w:val="22"/>
          <w:szCs w:val="22"/>
          <w:u w:val="none"/>
        </w:rPr>
        <w:t>responsibility</w:t>
      </w:r>
      <w:r w:rsidRPr="1052F94B" w:rsidR="683AA033">
        <w:rPr>
          <w:b w:val="0"/>
          <w:bCs w:val="0"/>
          <w:sz w:val="22"/>
          <w:szCs w:val="22"/>
          <w:u w:val="none"/>
        </w:rPr>
        <w:t>”</w:t>
      </w:r>
      <w:r w:rsidRPr="1052F94B" w:rsidR="3E3C804C">
        <w:rPr>
          <w:b w:val="0"/>
          <w:bCs w:val="0"/>
          <w:sz w:val="22"/>
          <w:szCs w:val="22"/>
          <w:u w:val="none"/>
        </w:rPr>
        <w:t xml:space="preserve"> (DfE,2024). By offering targeted proportionate support at t</w:t>
      </w:r>
      <w:r w:rsidRPr="1052F94B" w:rsidR="3E47C774">
        <w:rPr>
          <w:b w:val="0"/>
          <w:bCs w:val="0"/>
          <w:sz w:val="22"/>
          <w:szCs w:val="22"/>
          <w:u w:val="none"/>
        </w:rPr>
        <w:t>he earliest stage</w:t>
      </w:r>
      <w:r w:rsidRPr="1052F94B" w:rsidR="0E25A6F4">
        <w:rPr>
          <w:b w:val="0"/>
          <w:bCs w:val="0"/>
          <w:sz w:val="22"/>
          <w:szCs w:val="22"/>
          <w:u w:val="none"/>
        </w:rPr>
        <w:t xml:space="preserve"> for families</w:t>
      </w:r>
      <w:r w:rsidRPr="1052F94B" w:rsidR="3E47C774">
        <w:rPr>
          <w:b w:val="0"/>
          <w:bCs w:val="0"/>
          <w:sz w:val="22"/>
          <w:szCs w:val="22"/>
          <w:u w:val="none"/>
        </w:rPr>
        <w:t>, Early Help act</w:t>
      </w:r>
      <w:r w:rsidRPr="1052F94B" w:rsidR="1AB81F64">
        <w:rPr>
          <w:b w:val="0"/>
          <w:bCs w:val="0"/>
          <w:sz w:val="22"/>
          <w:szCs w:val="22"/>
          <w:u w:val="none"/>
        </w:rPr>
        <w:t>s</w:t>
      </w:r>
      <w:r w:rsidRPr="1052F94B" w:rsidR="3E47C774">
        <w:rPr>
          <w:b w:val="0"/>
          <w:bCs w:val="0"/>
          <w:sz w:val="22"/>
          <w:szCs w:val="22"/>
          <w:u w:val="none"/>
        </w:rPr>
        <w:t xml:space="preserve"> as </w:t>
      </w:r>
      <w:r w:rsidRPr="1052F94B" w:rsidR="44E113FE">
        <w:rPr>
          <w:b w:val="0"/>
          <w:bCs w:val="0"/>
          <w:sz w:val="22"/>
          <w:szCs w:val="22"/>
          <w:u w:val="none"/>
        </w:rPr>
        <w:t>a protective</w:t>
      </w:r>
      <w:r w:rsidRPr="1052F94B" w:rsidR="3E47C774">
        <w:rPr>
          <w:b w:val="0"/>
          <w:bCs w:val="0"/>
          <w:sz w:val="22"/>
          <w:szCs w:val="22"/>
          <w:u w:val="none"/>
        </w:rPr>
        <w:t xml:space="preserve"> factor, </w:t>
      </w:r>
      <w:r w:rsidRPr="1052F94B" w:rsidR="55BFFB5F">
        <w:rPr>
          <w:b w:val="0"/>
          <w:bCs w:val="0"/>
          <w:sz w:val="22"/>
          <w:szCs w:val="22"/>
          <w:u w:val="none"/>
        </w:rPr>
        <w:t>illuminating</w:t>
      </w:r>
      <w:r w:rsidRPr="1052F94B" w:rsidR="14A3F62A">
        <w:rPr>
          <w:b w:val="0"/>
          <w:bCs w:val="0"/>
          <w:sz w:val="22"/>
          <w:szCs w:val="22"/>
          <w:u w:val="none"/>
        </w:rPr>
        <w:t xml:space="preserve"> risks and ensuring that social workers can focus their time and</w:t>
      </w:r>
      <w:r w:rsidRPr="1052F94B" w:rsidR="39F73262">
        <w:rPr>
          <w:b w:val="0"/>
          <w:bCs w:val="0"/>
          <w:sz w:val="22"/>
          <w:szCs w:val="22"/>
          <w:u w:val="none"/>
        </w:rPr>
        <w:t xml:space="preserve"> their</w:t>
      </w:r>
      <w:r w:rsidRPr="1052F94B" w:rsidR="14A3F62A">
        <w:rPr>
          <w:b w:val="0"/>
          <w:bCs w:val="0"/>
          <w:sz w:val="22"/>
          <w:szCs w:val="22"/>
          <w:u w:val="none"/>
        </w:rPr>
        <w:t xml:space="preserve"> </w:t>
      </w:r>
      <w:r w:rsidRPr="1052F94B" w:rsidR="467812DE">
        <w:rPr>
          <w:b w:val="0"/>
          <w:bCs w:val="0"/>
          <w:sz w:val="22"/>
          <w:szCs w:val="22"/>
          <w:u w:val="none"/>
        </w:rPr>
        <w:t>expertise</w:t>
      </w:r>
      <w:r w:rsidRPr="1052F94B" w:rsidR="467812DE">
        <w:rPr>
          <w:b w:val="0"/>
          <w:bCs w:val="0"/>
          <w:sz w:val="22"/>
          <w:szCs w:val="22"/>
          <w:u w:val="none"/>
        </w:rPr>
        <w:t xml:space="preserve"> with</w:t>
      </w:r>
      <w:r w:rsidRPr="1052F94B" w:rsidR="363B130C">
        <w:rPr>
          <w:b w:val="0"/>
          <w:bCs w:val="0"/>
          <w:sz w:val="22"/>
          <w:szCs w:val="22"/>
          <w:u w:val="none"/>
        </w:rPr>
        <w:t xml:space="preserve"> children facing the highest levels of harm. The </w:t>
      </w:r>
      <w:r w:rsidRPr="1052F94B" w:rsidR="34588B5C">
        <w:rPr>
          <w:b w:val="0"/>
          <w:bCs w:val="0"/>
          <w:sz w:val="22"/>
          <w:szCs w:val="22"/>
          <w:u w:val="none"/>
        </w:rPr>
        <w:t>failure</w:t>
      </w:r>
      <w:r w:rsidRPr="1052F94B" w:rsidR="363B130C">
        <w:rPr>
          <w:b w:val="0"/>
          <w:bCs w:val="0"/>
          <w:sz w:val="22"/>
          <w:szCs w:val="22"/>
          <w:u w:val="none"/>
        </w:rPr>
        <w:t xml:space="preserve"> to provide </w:t>
      </w:r>
      <w:r w:rsidRPr="1052F94B" w:rsidR="363B130C">
        <w:rPr>
          <w:b w:val="0"/>
          <w:bCs w:val="0"/>
          <w:sz w:val="22"/>
          <w:szCs w:val="22"/>
          <w:u w:val="none"/>
        </w:rPr>
        <w:t>timely</w:t>
      </w:r>
      <w:r w:rsidRPr="1052F94B" w:rsidR="363B130C">
        <w:rPr>
          <w:b w:val="0"/>
          <w:bCs w:val="0"/>
          <w:sz w:val="22"/>
          <w:szCs w:val="22"/>
          <w:u w:val="none"/>
        </w:rPr>
        <w:t xml:space="preserve">, accessible Early Help is </w:t>
      </w:r>
      <w:r w:rsidRPr="1052F94B" w:rsidR="4C11E97B">
        <w:rPr>
          <w:b w:val="0"/>
          <w:bCs w:val="0"/>
          <w:sz w:val="22"/>
          <w:szCs w:val="22"/>
          <w:u w:val="none"/>
        </w:rPr>
        <w:t>often</w:t>
      </w:r>
      <w:r w:rsidRPr="1052F94B" w:rsidR="363B130C">
        <w:rPr>
          <w:b w:val="0"/>
          <w:bCs w:val="0"/>
          <w:sz w:val="22"/>
          <w:szCs w:val="22"/>
          <w:u w:val="none"/>
        </w:rPr>
        <w:t xml:space="preserve"> cited in serious case reviews </w:t>
      </w:r>
      <w:r w:rsidRPr="1052F94B" w:rsidR="0FD2F106">
        <w:rPr>
          <w:b w:val="0"/>
          <w:bCs w:val="0"/>
          <w:sz w:val="22"/>
          <w:szCs w:val="22"/>
          <w:u w:val="none"/>
        </w:rPr>
        <w:t>as a precursor to escalation, known as drift and delayed.</w:t>
      </w:r>
    </w:p>
    <w:p w:rsidR="74FB7FB0" w:rsidP="1052F94B" w:rsidRDefault="74FB7FB0" w14:paraId="2530C5BA" w14:textId="7AF0CD4E">
      <w:pPr>
        <w:pStyle w:val="Normal"/>
        <w:spacing w:line="360" w:lineRule="auto"/>
        <w:rPr>
          <w:b w:val="1"/>
          <w:bCs w:val="1"/>
          <w:sz w:val="24"/>
          <w:szCs w:val="24"/>
          <w:u w:val="single"/>
        </w:rPr>
      </w:pPr>
      <w:r w:rsidRPr="1052F94B" w:rsidR="74FB7FB0">
        <w:rPr>
          <w:b w:val="1"/>
          <w:bCs w:val="1"/>
          <w:sz w:val="24"/>
          <w:szCs w:val="24"/>
          <w:u w:val="single"/>
        </w:rPr>
        <w:t>Explanation</w:t>
      </w:r>
      <w:r w:rsidRPr="1052F94B" w:rsidR="74FB7FB0">
        <w:rPr>
          <w:b w:val="1"/>
          <w:bCs w:val="1"/>
          <w:sz w:val="24"/>
          <w:szCs w:val="24"/>
          <w:u w:val="single"/>
        </w:rPr>
        <w:t xml:space="preserve"> of </w:t>
      </w:r>
      <w:r w:rsidRPr="1052F94B" w:rsidR="7FD16D4A">
        <w:rPr>
          <w:b w:val="1"/>
          <w:bCs w:val="1"/>
          <w:sz w:val="24"/>
          <w:szCs w:val="24"/>
          <w:u w:val="single"/>
        </w:rPr>
        <w:t>Multi Agency Working</w:t>
      </w:r>
    </w:p>
    <w:p w:rsidR="485C052F" w:rsidP="1052F94B" w:rsidRDefault="485C052F" w14:paraId="5BBCF702" w14:textId="474908B8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  <w:r w:rsidRPr="1052F94B" w:rsidR="485C052F">
        <w:rPr>
          <w:b w:val="0"/>
          <w:bCs w:val="0"/>
          <w:sz w:val="22"/>
          <w:szCs w:val="22"/>
          <w:u w:val="none"/>
        </w:rPr>
        <w:t xml:space="preserve">Multi agency working is the </w:t>
      </w:r>
      <w:r w:rsidRPr="1052F94B" w:rsidR="6E2101E8">
        <w:rPr>
          <w:b w:val="0"/>
          <w:bCs w:val="0"/>
          <w:sz w:val="22"/>
          <w:szCs w:val="22"/>
          <w:u w:val="none"/>
        </w:rPr>
        <w:t>collaborative</w:t>
      </w:r>
      <w:r w:rsidRPr="1052F94B" w:rsidR="485C052F">
        <w:rPr>
          <w:b w:val="0"/>
          <w:bCs w:val="0"/>
          <w:sz w:val="22"/>
          <w:szCs w:val="22"/>
          <w:u w:val="none"/>
        </w:rPr>
        <w:t xml:space="preserve"> core Early Help system, defines as the coordinated effort of various </w:t>
      </w:r>
      <w:r w:rsidRPr="1052F94B" w:rsidR="17CF4332">
        <w:rPr>
          <w:b w:val="0"/>
          <w:bCs w:val="0"/>
          <w:sz w:val="22"/>
          <w:szCs w:val="22"/>
          <w:u w:val="none"/>
        </w:rPr>
        <w:t>professional</w:t>
      </w:r>
      <w:r w:rsidRPr="1052F94B" w:rsidR="06CD150D">
        <w:rPr>
          <w:b w:val="0"/>
          <w:bCs w:val="0"/>
          <w:sz w:val="22"/>
          <w:szCs w:val="22"/>
          <w:u w:val="none"/>
        </w:rPr>
        <w:t xml:space="preserve"> bodies </w:t>
      </w:r>
      <w:r w:rsidRPr="1052F94B" w:rsidR="06CD150D">
        <w:rPr>
          <w:b w:val="0"/>
          <w:bCs w:val="0"/>
          <w:sz w:val="22"/>
          <w:szCs w:val="22"/>
          <w:u w:val="none"/>
        </w:rPr>
        <w:t xml:space="preserve">to </w:t>
      </w:r>
      <w:r w:rsidRPr="1052F94B" w:rsidR="2A897AFC">
        <w:rPr>
          <w:b w:val="0"/>
          <w:bCs w:val="0"/>
          <w:sz w:val="22"/>
          <w:szCs w:val="22"/>
          <w:u w:val="none"/>
        </w:rPr>
        <w:t>achieve</w:t>
      </w:r>
      <w:r w:rsidRPr="1052F94B" w:rsidR="06CD150D">
        <w:rPr>
          <w:b w:val="0"/>
          <w:bCs w:val="0"/>
          <w:sz w:val="22"/>
          <w:szCs w:val="22"/>
          <w:u w:val="none"/>
        </w:rPr>
        <w:t xml:space="preserve"> a share outcome for a child and their family. Its significance is rooted in statutory </w:t>
      </w:r>
      <w:r w:rsidRPr="1052F94B" w:rsidR="1D6E7540">
        <w:rPr>
          <w:b w:val="0"/>
          <w:bCs w:val="0"/>
          <w:sz w:val="22"/>
          <w:szCs w:val="22"/>
          <w:u w:val="none"/>
        </w:rPr>
        <w:t>guidance, Working Together to Safeguard Children</w:t>
      </w:r>
      <w:r w:rsidRPr="1052F94B" w:rsidR="5E2320A9">
        <w:rPr>
          <w:b w:val="0"/>
          <w:bCs w:val="0"/>
          <w:sz w:val="22"/>
          <w:szCs w:val="22"/>
          <w:u w:val="none"/>
        </w:rPr>
        <w:t xml:space="preserve"> (2023), which mandates that </w:t>
      </w:r>
      <w:r w:rsidRPr="1052F94B" w:rsidR="03463EFC">
        <w:rPr>
          <w:b w:val="0"/>
          <w:bCs w:val="0"/>
          <w:sz w:val="22"/>
          <w:szCs w:val="22"/>
          <w:u w:val="none"/>
        </w:rPr>
        <w:t xml:space="preserve">health care professionals, police and schools must cooperate to improve the welfare of </w:t>
      </w:r>
      <w:r w:rsidRPr="1052F94B" w:rsidR="016DB8BF">
        <w:rPr>
          <w:b w:val="0"/>
          <w:bCs w:val="0"/>
          <w:sz w:val="22"/>
          <w:szCs w:val="22"/>
          <w:u w:val="none"/>
        </w:rPr>
        <w:t>all children.</w:t>
      </w:r>
    </w:p>
    <w:p w:rsidR="016DB8BF" w:rsidP="1052F94B" w:rsidRDefault="016DB8BF" w14:paraId="65118005" w14:textId="4C29745B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  <w:r w:rsidRPr="1052F94B" w:rsidR="016DB8BF">
        <w:rPr>
          <w:b w:val="0"/>
          <w:bCs w:val="0"/>
          <w:sz w:val="22"/>
          <w:szCs w:val="22"/>
          <w:u w:val="none"/>
        </w:rPr>
        <w:t xml:space="preserve">In the context of Early Help, this collaboration is essential because a family’s needs are often complex </w:t>
      </w:r>
      <w:r w:rsidRPr="1052F94B" w:rsidR="1EDE8162">
        <w:rPr>
          <w:b w:val="0"/>
          <w:bCs w:val="0"/>
          <w:sz w:val="22"/>
          <w:szCs w:val="22"/>
          <w:u w:val="none"/>
        </w:rPr>
        <w:t xml:space="preserve">with multiple factors such as mental health, housing, education, and parental conflict. No single </w:t>
      </w:r>
      <w:r w:rsidRPr="1052F94B" w:rsidR="2250D0CB">
        <w:rPr>
          <w:b w:val="0"/>
          <w:bCs w:val="0"/>
          <w:sz w:val="22"/>
          <w:szCs w:val="22"/>
          <w:u w:val="none"/>
        </w:rPr>
        <w:t>agency holds all the resources or information making sign posting and clear communication a necessity</w:t>
      </w:r>
      <w:r w:rsidRPr="1052F94B" w:rsidR="04888523">
        <w:rPr>
          <w:b w:val="0"/>
          <w:bCs w:val="0"/>
          <w:sz w:val="22"/>
          <w:szCs w:val="22"/>
          <w:u w:val="none"/>
        </w:rPr>
        <w:t xml:space="preserve"> for children, young people and their families.</w:t>
      </w:r>
    </w:p>
    <w:p w:rsidR="0F0D0CDF" w:rsidP="1052F94B" w:rsidRDefault="0F0D0CDF" w14:paraId="4D0BF330" w14:textId="0B4B604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0F0D0CDF">
        <w:rPr>
          <w:b w:val="0"/>
          <w:bCs w:val="0"/>
          <w:sz w:val="22"/>
          <w:szCs w:val="22"/>
          <w:u w:val="none"/>
        </w:rPr>
        <w:t>Multi agency support is formalised through structures such as the Team Around the Family</w:t>
      </w:r>
      <w:r w:rsidRPr="1052F94B" w:rsidR="53C31D2D">
        <w:rPr>
          <w:b w:val="0"/>
          <w:bCs w:val="0"/>
          <w:sz w:val="22"/>
          <w:szCs w:val="22"/>
          <w:u w:val="none"/>
        </w:rPr>
        <w:t xml:space="preserve"> (TAF)</w:t>
      </w:r>
      <w:r w:rsidRPr="1052F94B" w:rsidR="0F0D0CDF">
        <w:rPr>
          <w:b w:val="0"/>
          <w:bCs w:val="0"/>
          <w:sz w:val="22"/>
          <w:szCs w:val="22"/>
          <w:u w:val="none"/>
        </w:rPr>
        <w:t>, co</w:t>
      </w:r>
      <w:r w:rsidRPr="1052F94B" w:rsidR="7560E6D5">
        <w:rPr>
          <w:b w:val="0"/>
          <w:bCs w:val="0"/>
          <w:sz w:val="22"/>
          <w:szCs w:val="22"/>
          <w:u w:val="none"/>
        </w:rPr>
        <w:t>ordinated by a central mechanism, typically the Single Point of Access (SPA) or Multi Age</w:t>
      </w:r>
      <w:r w:rsidRPr="1052F94B" w:rsidR="1C9A6495">
        <w:rPr>
          <w:b w:val="0"/>
          <w:bCs w:val="0"/>
          <w:sz w:val="22"/>
          <w:szCs w:val="22"/>
          <w:u w:val="none"/>
        </w:rPr>
        <w:t>ncy Support Team (MAST) professional across different sectors, a school attendance officer, a</w:t>
      </w:r>
      <w:r w:rsidRPr="1052F94B" w:rsidR="2D40F915">
        <w:rPr>
          <w:b w:val="0"/>
          <w:bCs w:val="0"/>
          <w:sz w:val="22"/>
          <w:szCs w:val="22"/>
          <w:u w:val="none"/>
        </w:rPr>
        <w:t xml:space="preserve"> health visitor a police community support officer and a L</w:t>
      </w:r>
      <w:r w:rsidRPr="1052F94B" w:rsidR="1BEEDA7A">
        <w:rPr>
          <w:b w:val="0"/>
          <w:bCs w:val="0"/>
          <w:sz w:val="22"/>
          <w:szCs w:val="22"/>
          <w:u w:val="none"/>
        </w:rPr>
        <w:t>ocal Authority</w:t>
      </w:r>
      <w:r w:rsidRPr="1052F94B" w:rsidR="2D40F915">
        <w:rPr>
          <w:b w:val="0"/>
          <w:bCs w:val="0"/>
          <w:sz w:val="22"/>
          <w:szCs w:val="22"/>
          <w:u w:val="none"/>
        </w:rPr>
        <w:t xml:space="preserve"> Early Help worker,</w:t>
      </w:r>
      <w:r w:rsidRPr="1052F94B" w:rsidR="46B046D1">
        <w:rPr>
          <w:b w:val="0"/>
          <w:bCs w:val="0"/>
          <w:sz w:val="22"/>
          <w:szCs w:val="22"/>
          <w:u w:val="none"/>
        </w:rPr>
        <w:t xml:space="preserve"> share relevant information (with consent) through the SPA to ensure a holistic view of the fa</w:t>
      </w:r>
      <w:r w:rsidRPr="1052F94B" w:rsidR="268D1249">
        <w:rPr>
          <w:b w:val="0"/>
          <w:bCs w:val="0"/>
          <w:sz w:val="22"/>
          <w:szCs w:val="22"/>
          <w:u w:val="none"/>
        </w:rPr>
        <w:t>mily. Then collaborate in the T</w:t>
      </w:r>
      <w:r w:rsidRPr="1052F94B" w:rsidR="2013E519">
        <w:rPr>
          <w:b w:val="0"/>
          <w:bCs w:val="0"/>
          <w:sz w:val="22"/>
          <w:szCs w:val="22"/>
          <w:u w:val="none"/>
        </w:rPr>
        <w:t xml:space="preserve">eam </w:t>
      </w:r>
      <w:r w:rsidRPr="1052F94B" w:rsidR="268D1249">
        <w:rPr>
          <w:b w:val="0"/>
          <w:bCs w:val="0"/>
          <w:sz w:val="22"/>
          <w:szCs w:val="22"/>
          <w:u w:val="none"/>
        </w:rPr>
        <w:t>A</w:t>
      </w:r>
      <w:r w:rsidRPr="1052F94B" w:rsidR="7649BB46">
        <w:rPr>
          <w:b w:val="0"/>
          <w:bCs w:val="0"/>
          <w:sz w:val="22"/>
          <w:szCs w:val="22"/>
          <w:u w:val="none"/>
        </w:rPr>
        <w:t xml:space="preserve">round the </w:t>
      </w:r>
      <w:r w:rsidRPr="1052F94B" w:rsidR="268D1249">
        <w:rPr>
          <w:b w:val="0"/>
          <w:bCs w:val="0"/>
          <w:sz w:val="22"/>
          <w:szCs w:val="22"/>
          <w:u w:val="none"/>
        </w:rPr>
        <w:t>F</w:t>
      </w:r>
      <w:r w:rsidRPr="1052F94B" w:rsidR="0B9078FD">
        <w:rPr>
          <w:b w:val="0"/>
          <w:bCs w:val="0"/>
          <w:sz w:val="22"/>
          <w:szCs w:val="22"/>
          <w:u w:val="none"/>
        </w:rPr>
        <w:t>amily (TAF)</w:t>
      </w:r>
      <w:r w:rsidRPr="1052F94B" w:rsidR="268D1249">
        <w:rPr>
          <w:b w:val="0"/>
          <w:bCs w:val="0"/>
          <w:sz w:val="22"/>
          <w:szCs w:val="22"/>
          <w:u w:val="none"/>
        </w:rPr>
        <w:t xml:space="preserve"> meeting, creating, </w:t>
      </w:r>
      <w:r w:rsidRPr="1052F94B" w:rsidR="268D1249">
        <w:rPr>
          <w:b w:val="0"/>
          <w:bCs w:val="0"/>
          <w:sz w:val="22"/>
          <w:szCs w:val="22"/>
          <w:u w:val="none"/>
        </w:rPr>
        <w:t>implementing</w:t>
      </w:r>
      <w:r w:rsidRPr="1052F94B" w:rsidR="268D1249">
        <w:rPr>
          <w:b w:val="0"/>
          <w:bCs w:val="0"/>
          <w:sz w:val="22"/>
          <w:szCs w:val="22"/>
          <w:u w:val="none"/>
        </w:rPr>
        <w:t xml:space="preserve"> and reviewing the family </w:t>
      </w:r>
      <w:r w:rsidRPr="1052F94B" w:rsidR="0B135591">
        <w:rPr>
          <w:b w:val="0"/>
          <w:bCs w:val="0"/>
          <w:sz w:val="22"/>
          <w:szCs w:val="22"/>
          <w:u w:val="none"/>
        </w:rPr>
        <w:t>plan</w:t>
      </w:r>
      <w:r w:rsidRPr="1052F94B" w:rsidR="0B135591">
        <w:rPr>
          <w:b w:val="0"/>
          <w:bCs w:val="0"/>
          <w:sz w:val="22"/>
          <w:szCs w:val="22"/>
          <w:u w:val="none"/>
        </w:rPr>
        <w:t xml:space="preserve">. Professional partners can easily and </w:t>
      </w:r>
      <w:r w:rsidRPr="1052F94B" w:rsidR="5C5595DA">
        <w:rPr>
          <w:b w:val="0"/>
          <w:bCs w:val="0"/>
          <w:sz w:val="22"/>
          <w:szCs w:val="22"/>
          <w:u w:val="none"/>
        </w:rPr>
        <w:t>effectively</w:t>
      </w:r>
      <w:r w:rsidRPr="1052F94B" w:rsidR="0B135591">
        <w:rPr>
          <w:b w:val="0"/>
          <w:bCs w:val="0"/>
          <w:sz w:val="22"/>
          <w:szCs w:val="22"/>
          <w:u w:val="none"/>
        </w:rPr>
        <w:t xml:space="preserve"> contribute to this </w:t>
      </w:r>
      <w:r w:rsidRPr="1052F94B" w:rsidR="5A09FE96">
        <w:rPr>
          <w:b w:val="0"/>
          <w:bCs w:val="0"/>
          <w:sz w:val="22"/>
          <w:szCs w:val="22"/>
          <w:u w:val="none"/>
        </w:rPr>
        <w:t>multi-agency</w:t>
      </w:r>
      <w:r w:rsidRPr="1052F94B" w:rsidR="57F942CE">
        <w:rPr>
          <w:b w:val="0"/>
          <w:bCs w:val="0"/>
          <w:sz w:val="22"/>
          <w:szCs w:val="22"/>
          <w:u w:val="none"/>
        </w:rPr>
        <w:t xml:space="preserve"> working </w:t>
      </w:r>
      <w:r w:rsidRPr="1052F94B" w:rsidR="506BA9E0">
        <w:rPr>
          <w:b w:val="0"/>
          <w:bCs w:val="0"/>
          <w:sz w:val="22"/>
          <w:szCs w:val="22"/>
          <w:u w:val="none"/>
        </w:rPr>
        <w:t>approach</w:t>
      </w:r>
      <w:r w:rsidRPr="1052F94B" w:rsidR="57F942CE">
        <w:rPr>
          <w:b w:val="0"/>
          <w:bCs w:val="0"/>
          <w:sz w:val="22"/>
          <w:szCs w:val="22"/>
          <w:u w:val="none"/>
        </w:rPr>
        <w:t>.</w:t>
      </w:r>
    </w:p>
    <w:p w:rsidR="2963E499" w:rsidP="1052F94B" w:rsidRDefault="2963E499" w14:paraId="14D0D1A4" w14:textId="6CB14B3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4"/>
          <w:szCs w:val="24"/>
          <w:u w:val="single"/>
        </w:rPr>
      </w:pPr>
      <w:r w:rsidRPr="1052F94B" w:rsidR="2963E499">
        <w:rPr>
          <w:b w:val="1"/>
          <w:bCs w:val="1"/>
          <w:sz w:val="24"/>
          <w:szCs w:val="24"/>
          <w:u w:val="single"/>
        </w:rPr>
        <w:t>Evaluation of Leeds City Council, Staffordshire C</w:t>
      </w:r>
      <w:r w:rsidRPr="1052F94B" w:rsidR="46FEE250">
        <w:rPr>
          <w:b w:val="1"/>
          <w:bCs w:val="1"/>
          <w:sz w:val="24"/>
          <w:szCs w:val="24"/>
          <w:u w:val="single"/>
        </w:rPr>
        <w:t>ounty Council and Tower</w:t>
      </w:r>
    </w:p>
    <w:p w:rsidR="46FEE250" w:rsidP="1052F94B" w:rsidRDefault="46FEE250" w14:paraId="386C2FA8" w14:textId="61CE77A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4"/>
          <w:szCs w:val="24"/>
          <w:u w:val="single"/>
        </w:rPr>
      </w:pPr>
      <w:r w:rsidRPr="1052F94B" w:rsidR="46FEE250">
        <w:rPr>
          <w:b w:val="1"/>
          <w:bCs w:val="1"/>
          <w:sz w:val="24"/>
          <w:szCs w:val="24"/>
          <w:u w:val="single"/>
        </w:rPr>
        <w:t xml:space="preserve"> Hamlets Council</w:t>
      </w:r>
    </w:p>
    <w:p w:rsidR="41086EC8" w:rsidP="1052F94B" w:rsidRDefault="41086EC8" w14:paraId="4DC3A932" w14:textId="03145B0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1052F94B" w:rsidR="41086EC8">
        <w:rPr>
          <w:b w:val="1"/>
          <w:bCs w:val="1"/>
          <w:sz w:val="22"/>
          <w:szCs w:val="22"/>
          <w:u w:val="single"/>
        </w:rPr>
        <w:t>Leeds City council</w:t>
      </w:r>
      <w:r w:rsidRPr="1052F94B" w:rsidR="0563CCE9">
        <w:rPr>
          <w:b w:val="1"/>
          <w:bCs w:val="1"/>
          <w:sz w:val="22"/>
          <w:szCs w:val="22"/>
          <w:u w:val="single"/>
        </w:rPr>
        <w:t>: Accessibility and the Front Door</w:t>
      </w:r>
    </w:p>
    <w:p w:rsidR="6251E5A7" w:rsidP="1052F94B" w:rsidRDefault="6251E5A7" w14:paraId="626DCEDC" w14:textId="5BD1E7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1052F94B" w:rsidR="6251E5A7">
        <w:rPr>
          <w:b w:val="0"/>
          <w:bCs w:val="0"/>
          <w:sz w:val="22"/>
          <w:szCs w:val="22"/>
          <w:u w:val="single"/>
        </w:rPr>
        <w:t>Presentation and Accessibility</w:t>
      </w:r>
    </w:p>
    <w:p w:rsidR="3E38F169" w:rsidP="1052F94B" w:rsidRDefault="3E38F169" w14:paraId="5D47C0D9" w14:textId="32B12BF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  <w:r w:rsidRPr="1052F94B" w:rsidR="3E38F169">
        <w:rPr>
          <w:b w:val="0"/>
          <w:bCs w:val="0"/>
          <w:sz w:val="22"/>
          <w:szCs w:val="22"/>
          <w:u w:val="none"/>
        </w:rPr>
        <w:t xml:space="preserve">Leeds City Council’s website </w:t>
      </w:r>
      <w:r w:rsidRPr="1052F94B" w:rsidR="3E38F169">
        <w:rPr>
          <w:b w:val="0"/>
          <w:bCs w:val="0"/>
          <w:sz w:val="22"/>
          <w:szCs w:val="22"/>
          <w:u w:val="none"/>
        </w:rPr>
        <w:t>demonstrates</w:t>
      </w:r>
      <w:r w:rsidRPr="1052F94B" w:rsidR="3E38F169">
        <w:rPr>
          <w:b w:val="0"/>
          <w:bCs w:val="0"/>
          <w:sz w:val="22"/>
          <w:szCs w:val="22"/>
          <w:u w:val="none"/>
        </w:rPr>
        <w:t xml:space="preserve"> a </w:t>
      </w:r>
      <w:r w:rsidRPr="1052F94B" w:rsidR="11CC865B">
        <w:rPr>
          <w:b w:val="0"/>
          <w:bCs w:val="0"/>
          <w:sz w:val="22"/>
          <w:szCs w:val="22"/>
          <w:u w:val="none"/>
        </w:rPr>
        <w:t>high</w:t>
      </w:r>
      <w:r w:rsidRPr="1052F94B" w:rsidR="3E38F169">
        <w:rPr>
          <w:b w:val="0"/>
          <w:bCs w:val="0"/>
          <w:sz w:val="22"/>
          <w:szCs w:val="22"/>
          <w:u w:val="none"/>
        </w:rPr>
        <w:t xml:space="preserve"> level of user experience</w:t>
      </w:r>
      <w:r w:rsidRPr="1052F94B" w:rsidR="4A91BDF7">
        <w:rPr>
          <w:b w:val="0"/>
          <w:bCs w:val="0"/>
          <w:sz w:val="22"/>
          <w:szCs w:val="22"/>
          <w:u w:val="none"/>
        </w:rPr>
        <w:t xml:space="preserve"> </w:t>
      </w:r>
      <w:r w:rsidRPr="1052F94B" w:rsidR="3E38F169">
        <w:rPr>
          <w:b w:val="0"/>
          <w:bCs w:val="0"/>
          <w:sz w:val="22"/>
          <w:szCs w:val="22"/>
          <w:u w:val="none"/>
        </w:rPr>
        <w:t>and accessibility. The information is prominently featu</w:t>
      </w:r>
      <w:r w:rsidRPr="1052F94B" w:rsidR="67497294">
        <w:rPr>
          <w:b w:val="0"/>
          <w:bCs w:val="0"/>
          <w:sz w:val="22"/>
          <w:szCs w:val="22"/>
          <w:u w:val="none"/>
        </w:rPr>
        <w:t>red and easily found via internal search using terms like Family Support and Early Help (Leeds City Council). The overall</w:t>
      </w:r>
      <w:r w:rsidRPr="1052F94B" w:rsidR="5F591459">
        <w:rPr>
          <w:b w:val="0"/>
          <w:bCs w:val="0"/>
          <w:sz w:val="22"/>
          <w:szCs w:val="22"/>
          <w:u w:val="none"/>
        </w:rPr>
        <w:t xml:space="preserve"> design is clean, with clear headings for easy navigation.</w:t>
      </w:r>
    </w:p>
    <w:p w:rsidR="24556C92" w:rsidP="1052F94B" w:rsidRDefault="24556C92" w14:paraId="06371AD3" w14:textId="0DB1B5D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1052F94B" w:rsidR="24556C92">
        <w:rPr>
          <w:b w:val="0"/>
          <w:bCs w:val="0"/>
          <w:sz w:val="22"/>
          <w:szCs w:val="22"/>
          <w:u w:val="single"/>
        </w:rPr>
        <w:t>Clarity and Comprehensiveness</w:t>
      </w:r>
    </w:p>
    <w:p w:rsidR="5F591459" w:rsidP="1052F94B" w:rsidRDefault="5F591459" w14:paraId="1D61F59C" w14:textId="2E7F86F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5F591459">
        <w:rPr>
          <w:b w:val="0"/>
          <w:bCs w:val="0"/>
          <w:sz w:val="22"/>
          <w:szCs w:val="22"/>
          <w:u w:val="none"/>
        </w:rPr>
        <w:t>The language used is simple</w:t>
      </w:r>
      <w:r w:rsidRPr="1052F94B" w:rsidR="65E6AF46">
        <w:rPr>
          <w:b w:val="0"/>
          <w:bCs w:val="0"/>
          <w:sz w:val="22"/>
          <w:szCs w:val="22"/>
          <w:u w:val="none"/>
        </w:rPr>
        <w:t xml:space="preserve"> and</w:t>
      </w:r>
      <w:r w:rsidRPr="1052F94B" w:rsidR="5F591459">
        <w:rPr>
          <w:b w:val="0"/>
          <w:bCs w:val="0"/>
          <w:sz w:val="22"/>
          <w:szCs w:val="22"/>
          <w:u w:val="none"/>
        </w:rPr>
        <w:t xml:space="preserve"> </w:t>
      </w:r>
      <w:r w:rsidRPr="1052F94B" w:rsidR="5F591459">
        <w:rPr>
          <w:b w:val="0"/>
          <w:bCs w:val="0"/>
          <w:sz w:val="22"/>
          <w:szCs w:val="22"/>
          <w:u w:val="none"/>
        </w:rPr>
        <w:t>family focused,</w:t>
      </w:r>
      <w:r w:rsidRPr="1052F94B" w:rsidR="78AA2BAA">
        <w:rPr>
          <w:b w:val="0"/>
          <w:bCs w:val="0"/>
          <w:sz w:val="22"/>
          <w:szCs w:val="22"/>
          <w:u w:val="none"/>
        </w:rPr>
        <w:t xml:space="preserve"> which</w:t>
      </w:r>
      <w:r w:rsidRPr="1052F94B" w:rsidR="5F591459">
        <w:rPr>
          <w:b w:val="0"/>
          <w:bCs w:val="0"/>
          <w:sz w:val="22"/>
          <w:szCs w:val="22"/>
          <w:u w:val="none"/>
        </w:rPr>
        <w:t xml:space="preserve"> successfully translate</w:t>
      </w:r>
      <w:r w:rsidRPr="1052F94B" w:rsidR="3CE6FFCA">
        <w:rPr>
          <w:b w:val="0"/>
          <w:bCs w:val="0"/>
          <w:sz w:val="22"/>
          <w:szCs w:val="22"/>
          <w:u w:val="none"/>
        </w:rPr>
        <w:t>s</w:t>
      </w:r>
      <w:r w:rsidRPr="1052F94B" w:rsidR="69E23DE2">
        <w:rPr>
          <w:b w:val="0"/>
          <w:bCs w:val="0"/>
          <w:sz w:val="22"/>
          <w:szCs w:val="22"/>
          <w:u w:val="none"/>
        </w:rPr>
        <w:t xml:space="preserve"> complex safeguarding language into actionable steps. A key strength is the use of One Minute </w:t>
      </w:r>
      <w:r w:rsidRPr="1052F94B" w:rsidR="3A64F008">
        <w:rPr>
          <w:b w:val="0"/>
          <w:bCs w:val="0"/>
          <w:sz w:val="22"/>
          <w:szCs w:val="22"/>
          <w:u w:val="none"/>
        </w:rPr>
        <w:t>Guides</w:t>
      </w:r>
      <w:r w:rsidRPr="1052F94B" w:rsidR="69E23DE2">
        <w:rPr>
          <w:b w:val="0"/>
          <w:bCs w:val="0"/>
          <w:sz w:val="22"/>
          <w:szCs w:val="22"/>
          <w:u w:val="none"/>
        </w:rPr>
        <w:t xml:space="preserve"> and visu</w:t>
      </w:r>
      <w:r w:rsidRPr="1052F94B" w:rsidR="4A7CEFBD">
        <w:rPr>
          <w:b w:val="0"/>
          <w:bCs w:val="0"/>
          <w:sz w:val="22"/>
          <w:szCs w:val="22"/>
          <w:u w:val="none"/>
        </w:rPr>
        <w:t xml:space="preserve">al pathways </w:t>
      </w:r>
      <w:r w:rsidRPr="1052F94B" w:rsidR="2C35B8B0">
        <w:rPr>
          <w:b w:val="0"/>
          <w:bCs w:val="0"/>
          <w:sz w:val="22"/>
          <w:szCs w:val="22"/>
          <w:u w:val="none"/>
        </w:rPr>
        <w:t>which distil the E</w:t>
      </w:r>
      <w:r w:rsidRPr="1052F94B" w:rsidR="6DACA54B">
        <w:rPr>
          <w:b w:val="0"/>
          <w:bCs w:val="0"/>
          <w:sz w:val="22"/>
          <w:szCs w:val="22"/>
          <w:u w:val="none"/>
        </w:rPr>
        <w:t xml:space="preserve">arly </w:t>
      </w:r>
      <w:r w:rsidRPr="1052F94B" w:rsidR="2C35B8B0">
        <w:rPr>
          <w:b w:val="0"/>
          <w:bCs w:val="0"/>
          <w:sz w:val="22"/>
          <w:szCs w:val="22"/>
          <w:u w:val="none"/>
        </w:rPr>
        <w:t>H</w:t>
      </w:r>
      <w:r w:rsidRPr="1052F94B" w:rsidR="61B888EA">
        <w:rPr>
          <w:b w:val="0"/>
          <w:bCs w:val="0"/>
          <w:sz w:val="22"/>
          <w:szCs w:val="22"/>
          <w:u w:val="none"/>
        </w:rPr>
        <w:t xml:space="preserve">elp </w:t>
      </w:r>
      <w:r w:rsidRPr="1052F94B" w:rsidR="2B0FBB3D">
        <w:rPr>
          <w:b w:val="0"/>
          <w:bCs w:val="0"/>
          <w:sz w:val="22"/>
          <w:szCs w:val="22"/>
          <w:u w:val="none"/>
        </w:rPr>
        <w:t>Assessment</w:t>
      </w:r>
      <w:r w:rsidRPr="1052F94B" w:rsidR="5BDFEFEC">
        <w:rPr>
          <w:b w:val="0"/>
          <w:bCs w:val="0"/>
          <w:sz w:val="22"/>
          <w:szCs w:val="22"/>
          <w:u w:val="none"/>
        </w:rPr>
        <w:t xml:space="preserve"> team</w:t>
      </w:r>
      <w:r w:rsidRPr="1052F94B" w:rsidR="733AF815">
        <w:rPr>
          <w:b w:val="0"/>
          <w:bCs w:val="0"/>
          <w:sz w:val="22"/>
          <w:szCs w:val="22"/>
          <w:u w:val="none"/>
        </w:rPr>
        <w:t xml:space="preserve"> (EHA</w:t>
      </w:r>
      <w:r w:rsidRPr="1052F94B" w:rsidR="0755BE76">
        <w:rPr>
          <w:b w:val="0"/>
          <w:bCs w:val="0"/>
          <w:sz w:val="22"/>
          <w:szCs w:val="22"/>
          <w:u w:val="none"/>
        </w:rPr>
        <w:t>)/Team Around the Family (</w:t>
      </w:r>
      <w:r w:rsidRPr="1052F94B" w:rsidR="2C35B8B0">
        <w:rPr>
          <w:b w:val="0"/>
          <w:bCs w:val="0"/>
          <w:sz w:val="22"/>
          <w:szCs w:val="22"/>
          <w:u w:val="none"/>
        </w:rPr>
        <w:t>TAF</w:t>
      </w:r>
      <w:r w:rsidRPr="1052F94B" w:rsidR="4B02D97D">
        <w:rPr>
          <w:b w:val="0"/>
          <w:bCs w:val="0"/>
          <w:sz w:val="22"/>
          <w:szCs w:val="22"/>
          <w:u w:val="none"/>
        </w:rPr>
        <w:t>)</w:t>
      </w:r>
      <w:r w:rsidRPr="1052F94B" w:rsidR="2C35B8B0">
        <w:rPr>
          <w:b w:val="0"/>
          <w:bCs w:val="0"/>
          <w:sz w:val="22"/>
          <w:szCs w:val="22"/>
          <w:u w:val="none"/>
        </w:rPr>
        <w:t xml:space="preserve"> process into easily </w:t>
      </w:r>
      <w:r w:rsidRPr="1052F94B" w:rsidR="2439A521">
        <w:rPr>
          <w:b w:val="0"/>
          <w:bCs w:val="0"/>
          <w:sz w:val="22"/>
          <w:szCs w:val="22"/>
          <w:u w:val="none"/>
        </w:rPr>
        <w:t>digestible</w:t>
      </w:r>
      <w:r w:rsidRPr="1052F94B" w:rsidR="2C35B8B0">
        <w:rPr>
          <w:b w:val="0"/>
          <w:bCs w:val="0"/>
          <w:sz w:val="22"/>
          <w:szCs w:val="22"/>
          <w:u w:val="none"/>
        </w:rPr>
        <w:t xml:space="preserve"> formats for parents and </w:t>
      </w:r>
      <w:r w:rsidRPr="1052F94B" w:rsidR="58E05458">
        <w:rPr>
          <w:b w:val="0"/>
          <w:bCs w:val="0"/>
          <w:sz w:val="22"/>
          <w:szCs w:val="22"/>
          <w:u w:val="none"/>
        </w:rPr>
        <w:t>non-specialist</w:t>
      </w:r>
      <w:r w:rsidRPr="1052F94B" w:rsidR="2C35B8B0">
        <w:rPr>
          <w:b w:val="0"/>
          <w:bCs w:val="0"/>
          <w:sz w:val="22"/>
          <w:szCs w:val="22"/>
          <w:u w:val="none"/>
        </w:rPr>
        <w:t xml:space="preserve"> professiona</w:t>
      </w:r>
      <w:r w:rsidRPr="1052F94B" w:rsidR="4605C3F5">
        <w:rPr>
          <w:b w:val="0"/>
          <w:bCs w:val="0"/>
          <w:sz w:val="22"/>
          <w:szCs w:val="22"/>
          <w:u w:val="none"/>
        </w:rPr>
        <w:t>ls for example teachers. The site clearly defines Early Help Front Door Team as the Single Point of</w:t>
      </w:r>
      <w:r w:rsidRPr="1052F94B" w:rsidR="38D54D38">
        <w:rPr>
          <w:b w:val="0"/>
          <w:bCs w:val="0"/>
          <w:sz w:val="22"/>
          <w:szCs w:val="22"/>
          <w:u w:val="none"/>
        </w:rPr>
        <w:t xml:space="preserve"> </w:t>
      </w:r>
      <w:r w:rsidRPr="1052F94B" w:rsidR="2F89A309">
        <w:rPr>
          <w:b w:val="0"/>
          <w:bCs w:val="0"/>
          <w:sz w:val="22"/>
          <w:szCs w:val="22"/>
          <w:u w:val="none"/>
        </w:rPr>
        <w:t xml:space="preserve">Access (SPA) </w:t>
      </w:r>
      <w:r w:rsidRPr="1052F94B" w:rsidR="110C544B">
        <w:rPr>
          <w:b w:val="0"/>
          <w:bCs w:val="0"/>
          <w:sz w:val="22"/>
          <w:szCs w:val="22"/>
          <w:u w:val="none"/>
        </w:rPr>
        <w:t>providing direct telephone and email contact details.</w:t>
      </w:r>
    </w:p>
    <w:p w:rsidR="618CAB26" w:rsidP="1052F94B" w:rsidRDefault="618CAB26" w14:paraId="4C74D9B4" w14:textId="578D09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1052F94B" w:rsidR="618CAB26">
        <w:rPr>
          <w:b w:val="0"/>
          <w:bCs w:val="0"/>
          <w:sz w:val="22"/>
          <w:szCs w:val="22"/>
          <w:u w:val="single"/>
        </w:rPr>
        <w:t>Strengths and Weaknesses</w:t>
      </w:r>
    </w:p>
    <w:p w:rsidR="110C544B" w:rsidP="1052F94B" w:rsidRDefault="110C544B" w14:paraId="27DF8EB8" w14:textId="0E4DEA7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110C544B">
        <w:rPr>
          <w:b w:val="0"/>
          <w:bCs w:val="0"/>
          <w:sz w:val="22"/>
          <w:szCs w:val="22"/>
          <w:u w:val="none"/>
        </w:rPr>
        <w:t xml:space="preserve">The main </w:t>
      </w:r>
      <w:r w:rsidRPr="1052F94B" w:rsidR="07831203">
        <w:rPr>
          <w:b w:val="0"/>
          <w:bCs w:val="0"/>
          <w:sz w:val="22"/>
          <w:szCs w:val="22"/>
          <w:u w:val="none"/>
        </w:rPr>
        <w:t>strength</w:t>
      </w:r>
      <w:r w:rsidRPr="1052F94B" w:rsidR="110C544B">
        <w:rPr>
          <w:b w:val="0"/>
          <w:bCs w:val="0"/>
          <w:sz w:val="22"/>
          <w:szCs w:val="22"/>
          <w:u w:val="none"/>
        </w:rPr>
        <w:t xml:space="preserve"> is the clarity of the pathway and the investment in accessing resources. The Front Door team is presented as working c</w:t>
      </w:r>
      <w:r w:rsidRPr="1052F94B" w:rsidR="762C2831">
        <w:rPr>
          <w:b w:val="0"/>
          <w:bCs w:val="0"/>
          <w:sz w:val="22"/>
          <w:szCs w:val="22"/>
          <w:u w:val="none"/>
        </w:rPr>
        <w:t xml:space="preserve">losely with Social Care, managing the threshold </w:t>
      </w:r>
      <w:r w:rsidRPr="1052F94B" w:rsidR="00793400">
        <w:rPr>
          <w:b w:val="0"/>
          <w:bCs w:val="0"/>
          <w:sz w:val="22"/>
          <w:szCs w:val="22"/>
          <w:u w:val="none"/>
        </w:rPr>
        <w:t>effectively.</w:t>
      </w:r>
      <w:r w:rsidRPr="1052F94B" w:rsidR="762C2831">
        <w:rPr>
          <w:b w:val="0"/>
          <w:bCs w:val="0"/>
          <w:sz w:val="22"/>
          <w:szCs w:val="22"/>
          <w:u w:val="none"/>
        </w:rPr>
        <w:t xml:space="preserve"> A minor weakness is the volume of </w:t>
      </w:r>
      <w:r w:rsidRPr="1052F94B" w:rsidR="5E1D2C3E">
        <w:rPr>
          <w:b w:val="0"/>
          <w:bCs w:val="0"/>
          <w:sz w:val="22"/>
          <w:szCs w:val="22"/>
          <w:u w:val="none"/>
        </w:rPr>
        <w:t>support</w:t>
      </w:r>
      <w:r w:rsidRPr="1052F94B" w:rsidR="762C2831">
        <w:rPr>
          <w:b w:val="0"/>
          <w:bCs w:val="0"/>
          <w:sz w:val="22"/>
          <w:szCs w:val="22"/>
          <w:u w:val="none"/>
        </w:rPr>
        <w:t xml:space="preserve"> resources,</w:t>
      </w:r>
      <w:r w:rsidRPr="1052F94B" w:rsidR="2BF72275">
        <w:rPr>
          <w:b w:val="0"/>
          <w:bCs w:val="0"/>
          <w:sz w:val="22"/>
          <w:szCs w:val="22"/>
          <w:u w:val="none"/>
        </w:rPr>
        <w:t xml:space="preserve"> which could still feel overwhelming to a family in crisis.</w:t>
      </w:r>
    </w:p>
    <w:p w:rsidR="72F82406" w:rsidP="1052F94B" w:rsidRDefault="72F82406" w14:paraId="37EFFB9D" w14:textId="7E8FC7B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  <w:r w:rsidRPr="1052F94B" w:rsidR="72F82406">
        <w:rPr>
          <w:b w:val="1"/>
          <w:bCs w:val="1"/>
          <w:sz w:val="22"/>
          <w:szCs w:val="22"/>
          <w:u w:val="single"/>
        </w:rPr>
        <w:t>Staffordshire County Council</w:t>
      </w:r>
      <w:r w:rsidRPr="1052F94B" w:rsidR="500ABED4">
        <w:rPr>
          <w:b w:val="1"/>
          <w:bCs w:val="1"/>
          <w:sz w:val="22"/>
          <w:szCs w:val="22"/>
          <w:u w:val="single"/>
        </w:rPr>
        <w:t>: Critical Access Failures and Professional Focus</w:t>
      </w:r>
    </w:p>
    <w:p w:rsidR="5A35333D" w:rsidP="1052F94B" w:rsidRDefault="5A35333D" w14:paraId="05B9C625" w14:textId="5BD1E7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1052F94B" w:rsidR="5A35333D">
        <w:rPr>
          <w:b w:val="0"/>
          <w:bCs w:val="0"/>
          <w:sz w:val="22"/>
          <w:szCs w:val="22"/>
          <w:u w:val="single"/>
        </w:rPr>
        <w:t>Presentation and Accessibility</w:t>
      </w:r>
    </w:p>
    <w:p w:rsidR="3FFBF46A" w:rsidP="1052F94B" w:rsidRDefault="3FFBF46A" w14:paraId="7D74EFCD" w14:textId="6007788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  <w:r w:rsidRPr="1052F94B" w:rsidR="3FFBF46A">
        <w:rPr>
          <w:b w:val="0"/>
          <w:bCs w:val="0"/>
          <w:sz w:val="22"/>
          <w:szCs w:val="22"/>
          <w:u w:val="none"/>
        </w:rPr>
        <w:t xml:space="preserve">Staffordshire County Council’s digital interface presented immediate and </w:t>
      </w:r>
      <w:r w:rsidRPr="1052F94B" w:rsidR="4C63D560">
        <w:rPr>
          <w:b w:val="0"/>
          <w:bCs w:val="0"/>
          <w:sz w:val="22"/>
          <w:szCs w:val="22"/>
          <w:u w:val="none"/>
        </w:rPr>
        <w:t>severe barriers to access (Staffordshire</w:t>
      </w:r>
      <w:r w:rsidRPr="1052F94B" w:rsidR="442846A4">
        <w:rPr>
          <w:b w:val="0"/>
          <w:bCs w:val="0"/>
          <w:sz w:val="22"/>
          <w:szCs w:val="22"/>
          <w:u w:val="none"/>
        </w:rPr>
        <w:t xml:space="preserve"> County Council, 2025. </w:t>
      </w:r>
      <w:r w:rsidRPr="1052F94B" w:rsidR="27197528">
        <w:rPr>
          <w:b w:val="0"/>
          <w:bCs w:val="0"/>
          <w:sz w:val="22"/>
          <w:szCs w:val="22"/>
          <w:u w:val="none"/>
        </w:rPr>
        <w:t>Initial</w:t>
      </w:r>
      <w:r w:rsidRPr="1052F94B" w:rsidR="442846A4">
        <w:rPr>
          <w:b w:val="0"/>
          <w:bCs w:val="0"/>
          <w:sz w:val="22"/>
          <w:szCs w:val="22"/>
          <w:u w:val="none"/>
        </w:rPr>
        <w:t xml:space="preserve"> attempts to </w:t>
      </w:r>
      <w:r w:rsidRPr="1052F94B" w:rsidR="442846A4">
        <w:rPr>
          <w:b w:val="0"/>
          <w:bCs w:val="0"/>
          <w:sz w:val="22"/>
          <w:szCs w:val="22"/>
          <w:u w:val="none"/>
        </w:rPr>
        <w:t>locate</w:t>
      </w:r>
      <w:r w:rsidRPr="1052F94B" w:rsidR="442846A4">
        <w:rPr>
          <w:b w:val="0"/>
          <w:bCs w:val="0"/>
          <w:sz w:val="22"/>
          <w:szCs w:val="22"/>
          <w:u w:val="none"/>
        </w:rPr>
        <w:t xml:space="preserve"> the core Early Help </w:t>
      </w:r>
      <w:r w:rsidRPr="1052F94B" w:rsidR="62D64A55">
        <w:rPr>
          <w:b w:val="0"/>
          <w:bCs w:val="0"/>
          <w:sz w:val="22"/>
          <w:szCs w:val="22"/>
          <w:u w:val="none"/>
        </w:rPr>
        <w:t xml:space="preserve">landing page resulted in a critical failure, </w:t>
      </w:r>
      <w:r w:rsidRPr="1052F94B" w:rsidR="62D64A55">
        <w:rPr>
          <w:b w:val="0"/>
          <w:bCs w:val="0"/>
          <w:sz w:val="22"/>
          <w:szCs w:val="22"/>
          <w:u w:val="none"/>
        </w:rPr>
        <w:t>rendering</w:t>
      </w:r>
      <w:r w:rsidRPr="1052F94B" w:rsidR="62D64A55">
        <w:rPr>
          <w:b w:val="0"/>
          <w:bCs w:val="0"/>
          <w:sz w:val="22"/>
          <w:szCs w:val="22"/>
          <w:u w:val="none"/>
        </w:rPr>
        <w:t xml:space="preserve"> the service information </w:t>
      </w:r>
      <w:r w:rsidRPr="1052F94B" w:rsidR="2FB88D6B">
        <w:rPr>
          <w:b w:val="0"/>
          <w:bCs w:val="0"/>
          <w:sz w:val="22"/>
          <w:szCs w:val="22"/>
          <w:u w:val="none"/>
        </w:rPr>
        <w:t>completely</w:t>
      </w:r>
      <w:r w:rsidRPr="1052F94B" w:rsidR="62D64A55">
        <w:rPr>
          <w:b w:val="0"/>
          <w:bCs w:val="0"/>
          <w:sz w:val="22"/>
          <w:szCs w:val="22"/>
          <w:u w:val="none"/>
        </w:rPr>
        <w:t xml:space="preserve"> inaccessible at the first point of research. The </w:t>
      </w:r>
      <w:r w:rsidRPr="1052F94B" w:rsidR="7E223BF6">
        <w:rPr>
          <w:b w:val="0"/>
          <w:bCs w:val="0"/>
          <w:sz w:val="22"/>
          <w:szCs w:val="22"/>
          <w:u w:val="none"/>
        </w:rPr>
        <w:t>overall navigation was fragmented, with key support documents buried deep or found only via oblique search terms.</w:t>
      </w:r>
    </w:p>
    <w:p w:rsidR="28B2EBE8" w:rsidP="1052F94B" w:rsidRDefault="28B2EBE8" w14:paraId="322FFB89" w14:textId="0DB1B5D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1052F94B" w:rsidR="28B2EBE8">
        <w:rPr>
          <w:b w:val="0"/>
          <w:bCs w:val="0"/>
          <w:sz w:val="22"/>
          <w:szCs w:val="22"/>
          <w:u w:val="single"/>
        </w:rPr>
        <w:t>Clarity and Comprehensiveness</w:t>
      </w:r>
    </w:p>
    <w:p w:rsidR="1B1C80B7" w:rsidP="1052F94B" w:rsidRDefault="1B1C80B7" w14:paraId="5A03C34F" w14:textId="0AA86B5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1B1C80B7">
        <w:rPr>
          <w:b w:val="0"/>
          <w:bCs w:val="0"/>
          <w:sz w:val="22"/>
          <w:szCs w:val="22"/>
          <w:u w:val="none"/>
        </w:rPr>
        <w:t>The functioning content found later was heavily skewed towards internal processes and professional jargon</w:t>
      </w:r>
      <w:r w:rsidRPr="1052F94B" w:rsidR="2BD9AAAB">
        <w:rPr>
          <w:b w:val="0"/>
          <w:bCs w:val="0"/>
          <w:sz w:val="22"/>
          <w:szCs w:val="22"/>
          <w:u w:val="none"/>
        </w:rPr>
        <w:t xml:space="preserve">. Search results are dominated by internal programmes </w:t>
      </w:r>
      <w:r w:rsidRPr="1052F94B" w:rsidR="4ACBEB17">
        <w:rPr>
          <w:b w:val="0"/>
          <w:bCs w:val="0"/>
          <w:sz w:val="22"/>
          <w:szCs w:val="22"/>
          <w:u w:val="none"/>
        </w:rPr>
        <w:t>s</w:t>
      </w:r>
      <w:r w:rsidRPr="1052F94B" w:rsidR="2BD9AAAB">
        <w:rPr>
          <w:b w:val="0"/>
          <w:bCs w:val="0"/>
          <w:sz w:val="22"/>
          <w:szCs w:val="22"/>
          <w:u w:val="none"/>
        </w:rPr>
        <w:t xml:space="preserve">uch as </w:t>
      </w:r>
      <w:r w:rsidRPr="1052F94B" w:rsidR="39F90D86">
        <w:rPr>
          <w:b w:val="0"/>
          <w:bCs w:val="0"/>
          <w:sz w:val="22"/>
          <w:szCs w:val="22"/>
          <w:u w:val="none"/>
        </w:rPr>
        <w:t xml:space="preserve">the Household Support </w:t>
      </w:r>
      <w:r w:rsidRPr="1052F94B" w:rsidR="758C738E">
        <w:rPr>
          <w:b w:val="0"/>
          <w:bCs w:val="0"/>
          <w:sz w:val="22"/>
          <w:szCs w:val="22"/>
          <w:u w:val="none"/>
        </w:rPr>
        <w:t xml:space="preserve">Fund and documents relating to the Graduate </w:t>
      </w:r>
      <w:r w:rsidRPr="1052F94B" w:rsidR="4303246D">
        <w:rPr>
          <w:b w:val="0"/>
          <w:bCs w:val="0"/>
          <w:sz w:val="22"/>
          <w:szCs w:val="22"/>
          <w:u w:val="none"/>
        </w:rPr>
        <w:t>Response</w:t>
      </w:r>
      <w:r w:rsidRPr="1052F94B" w:rsidR="758C738E">
        <w:rPr>
          <w:b w:val="0"/>
          <w:bCs w:val="0"/>
          <w:sz w:val="22"/>
          <w:szCs w:val="22"/>
          <w:u w:val="none"/>
        </w:rPr>
        <w:t xml:space="preserve"> Toolkit, which is intended for professional</w:t>
      </w:r>
      <w:r w:rsidRPr="1052F94B" w:rsidR="3BCC589A">
        <w:rPr>
          <w:b w:val="0"/>
          <w:bCs w:val="0"/>
          <w:sz w:val="22"/>
          <w:szCs w:val="22"/>
          <w:u w:val="none"/>
        </w:rPr>
        <w:t xml:space="preserve"> use, not for public </w:t>
      </w:r>
      <w:r w:rsidRPr="1052F94B" w:rsidR="11C35214">
        <w:rPr>
          <w:b w:val="0"/>
          <w:bCs w:val="0"/>
          <w:sz w:val="22"/>
          <w:szCs w:val="22"/>
          <w:u w:val="none"/>
        </w:rPr>
        <w:t>enquiry</w:t>
      </w:r>
      <w:r w:rsidRPr="1052F94B" w:rsidR="3BCC589A">
        <w:rPr>
          <w:b w:val="0"/>
          <w:bCs w:val="0"/>
          <w:sz w:val="22"/>
          <w:szCs w:val="22"/>
          <w:u w:val="none"/>
        </w:rPr>
        <w:t>. The information is comprehensive for professional</w:t>
      </w:r>
      <w:r w:rsidRPr="1052F94B" w:rsidR="65F7F7D9">
        <w:rPr>
          <w:b w:val="0"/>
          <w:bCs w:val="0"/>
          <w:sz w:val="22"/>
          <w:szCs w:val="22"/>
          <w:u w:val="none"/>
        </w:rPr>
        <w:t>s</w:t>
      </w:r>
      <w:r w:rsidRPr="1052F94B" w:rsidR="3BCC589A">
        <w:rPr>
          <w:b w:val="0"/>
          <w:bCs w:val="0"/>
          <w:sz w:val="22"/>
          <w:szCs w:val="22"/>
          <w:u w:val="none"/>
        </w:rPr>
        <w:t xml:space="preserve"> but</w:t>
      </w:r>
      <w:r w:rsidRPr="1052F94B" w:rsidR="71ACCA33">
        <w:rPr>
          <w:b w:val="0"/>
          <w:bCs w:val="0"/>
          <w:sz w:val="22"/>
          <w:szCs w:val="22"/>
          <w:u w:val="none"/>
        </w:rPr>
        <w:t xml:space="preserve"> can be highly confusing for parents.</w:t>
      </w:r>
    </w:p>
    <w:p w:rsidR="7A4CC8BB" w:rsidP="1052F94B" w:rsidRDefault="7A4CC8BB" w14:paraId="79F6F248" w14:textId="578D09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1052F94B" w:rsidR="7A4CC8BB">
        <w:rPr>
          <w:b w:val="0"/>
          <w:bCs w:val="0"/>
          <w:sz w:val="22"/>
          <w:szCs w:val="22"/>
          <w:u w:val="single"/>
        </w:rPr>
        <w:t>Strengths and Weaknesses</w:t>
      </w:r>
    </w:p>
    <w:p w:rsidR="71ACCA33" w:rsidP="1052F94B" w:rsidRDefault="71ACCA33" w14:paraId="123CCA4E" w14:textId="112E446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71ACCA33">
        <w:rPr>
          <w:b w:val="0"/>
          <w:bCs w:val="0"/>
          <w:sz w:val="22"/>
          <w:szCs w:val="22"/>
          <w:u w:val="none"/>
        </w:rPr>
        <w:t xml:space="preserve">A significant weakness is the critical failure and fragmented </w:t>
      </w:r>
      <w:r w:rsidRPr="1052F94B" w:rsidR="6713C1F5">
        <w:rPr>
          <w:b w:val="0"/>
          <w:bCs w:val="0"/>
          <w:sz w:val="22"/>
          <w:szCs w:val="22"/>
          <w:u w:val="none"/>
        </w:rPr>
        <w:t>approach</w:t>
      </w:r>
      <w:r w:rsidRPr="1052F94B" w:rsidR="71ACCA33">
        <w:rPr>
          <w:b w:val="0"/>
          <w:bCs w:val="0"/>
          <w:sz w:val="22"/>
          <w:szCs w:val="22"/>
          <w:u w:val="none"/>
        </w:rPr>
        <w:t xml:space="preserve"> </w:t>
      </w:r>
      <w:r w:rsidRPr="1052F94B" w:rsidR="76338441">
        <w:rPr>
          <w:b w:val="0"/>
          <w:bCs w:val="0"/>
          <w:sz w:val="22"/>
          <w:szCs w:val="22"/>
          <w:u w:val="none"/>
        </w:rPr>
        <w:t xml:space="preserve">lacking a clear SPA. The pathway </w:t>
      </w:r>
      <w:r w:rsidRPr="1052F94B" w:rsidR="5434C5AD">
        <w:rPr>
          <w:b w:val="0"/>
          <w:bCs w:val="0"/>
          <w:sz w:val="22"/>
          <w:szCs w:val="22"/>
          <w:u w:val="none"/>
        </w:rPr>
        <w:t>focuses</w:t>
      </w:r>
      <w:r w:rsidRPr="1052F94B" w:rsidR="76338441">
        <w:rPr>
          <w:b w:val="0"/>
          <w:bCs w:val="0"/>
          <w:sz w:val="22"/>
          <w:szCs w:val="22"/>
          <w:u w:val="none"/>
        </w:rPr>
        <w:t xml:space="preserve"> excessively on how to </w:t>
      </w:r>
      <w:r w:rsidRPr="1052F94B" w:rsidR="04CF3406">
        <w:rPr>
          <w:b w:val="0"/>
          <w:bCs w:val="0"/>
          <w:sz w:val="22"/>
          <w:szCs w:val="22"/>
          <w:u w:val="none"/>
        </w:rPr>
        <w:t>complete</w:t>
      </w:r>
      <w:r w:rsidRPr="1052F94B" w:rsidR="76338441">
        <w:rPr>
          <w:b w:val="0"/>
          <w:bCs w:val="0"/>
          <w:sz w:val="22"/>
          <w:szCs w:val="22"/>
          <w:u w:val="none"/>
        </w:rPr>
        <w:t xml:space="preserve"> the EHA rather than how </w:t>
      </w:r>
      <w:r w:rsidRPr="1052F94B" w:rsidR="48D02B02">
        <w:rPr>
          <w:b w:val="0"/>
          <w:bCs w:val="0"/>
          <w:sz w:val="22"/>
          <w:szCs w:val="22"/>
          <w:u w:val="none"/>
        </w:rPr>
        <w:t xml:space="preserve">to </w:t>
      </w:r>
      <w:r w:rsidRPr="1052F94B" w:rsidR="48D02B02">
        <w:rPr>
          <w:b w:val="0"/>
          <w:bCs w:val="0"/>
          <w:sz w:val="22"/>
          <w:szCs w:val="22"/>
          <w:u w:val="none"/>
        </w:rPr>
        <w:t>initiate</w:t>
      </w:r>
      <w:r w:rsidRPr="1052F94B" w:rsidR="48D02B02">
        <w:rPr>
          <w:b w:val="0"/>
          <w:bCs w:val="0"/>
          <w:sz w:val="22"/>
          <w:szCs w:val="22"/>
          <w:u w:val="none"/>
        </w:rPr>
        <w:t xml:space="preserve"> support. This design transfers the burden of navigating the complex multi-agency landscape onto the </w:t>
      </w:r>
      <w:r w:rsidRPr="1052F94B" w:rsidR="1633B194">
        <w:rPr>
          <w:b w:val="0"/>
          <w:bCs w:val="0"/>
          <w:sz w:val="22"/>
          <w:szCs w:val="22"/>
          <w:u w:val="none"/>
        </w:rPr>
        <w:t xml:space="preserve">user, directly undermining the goal of swift, </w:t>
      </w:r>
      <w:r w:rsidRPr="1052F94B" w:rsidR="1633B194">
        <w:rPr>
          <w:b w:val="0"/>
          <w:bCs w:val="0"/>
          <w:sz w:val="22"/>
          <w:szCs w:val="22"/>
          <w:u w:val="none"/>
        </w:rPr>
        <w:t>timely</w:t>
      </w:r>
      <w:r w:rsidRPr="1052F94B" w:rsidR="1633B194">
        <w:rPr>
          <w:b w:val="0"/>
          <w:bCs w:val="0"/>
          <w:sz w:val="22"/>
          <w:szCs w:val="22"/>
          <w:u w:val="none"/>
        </w:rPr>
        <w:t xml:space="preserve"> help. A</w:t>
      </w:r>
      <w:r w:rsidRPr="1052F94B" w:rsidR="58F6F24D">
        <w:rPr>
          <w:b w:val="0"/>
          <w:bCs w:val="0"/>
          <w:sz w:val="22"/>
          <w:szCs w:val="22"/>
          <w:u w:val="none"/>
        </w:rPr>
        <w:t xml:space="preserve"> potential strength is the comprehensive documentation available </w:t>
      </w:r>
      <w:r w:rsidRPr="1052F94B" w:rsidR="2250B171">
        <w:rPr>
          <w:b w:val="0"/>
          <w:bCs w:val="0"/>
          <w:sz w:val="22"/>
          <w:szCs w:val="22"/>
          <w:u w:val="none"/>
        </w:rPr>
        <w:t>if a professional knows where to find it.</w:t>
      </w:r>
    </w:p>
    <w:p w:rsidR="3FC32948" w:rsidP="1052F94B" w:rsidRDefault="3FC32948" w14:paraId="4C550C22" w14:textId="635D9F0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  <w:r w:rsidRPr="1052F94B" w:rsidR="3FC32948">
        <w:rPr>
          <w:b w:val="1"/>
          <w:bCs w:val="1"/>
          <w:sz w:val="22"/>
          <w:szCs w:val="22"/>
          <w:u w:val="single"/>
        </w:rPr>
        <w:t>Tower Hamlets Counci</w:t>
      </w:r>
      <w:r w:rsidRPr="1052F94B" w:rsidR="02378974">
        <w:rPr>
          <w:b w:val="1"/>
          <w:bCs w:val="1"/>
          <w:sz w:val="22"/>
          <w:szCs w:val="22"/>
          <w:u w:val="single"/>
        </w:rPr>
        <w:t>l</w:t>
      </w:r>
      <w:r w:rsidRPr="1052F94B" w:rsidR="51035678">
        <w:rPr>
          <w:b w:val="1"/>
          <w:bCs w:val="1"/>
          <w:sz w:val="22"/>
          <w:szCs w:val="22"/>
          <w:u w:val="single"/>
        </w:rPr>
        <w:t xml:space="preserve">: The MAST Model Coherence </w:t>
      </w:r>
    </w:p>
    <w:p w:rsidR="51035678" w:rsidP="1052F94B" w:rsidRDefault="51035678" w14:paraId="637C682B" w14:textId="5BD1E7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1052F94B" w:rsidR="51035678">
        <w:rPr>
          <w:b w:val="0"/>
          <w:bCs w:val="0"/>
          <w:sz w:val="22"/>
          <w:szCs w:val="22"/>
          <w:u w:val="single"/>
        </w:rPr>
        <w:t>Presentation and Accessibility</w:t>
      </w:r>
    </w:p>
    <w:p w:rsidR="02378974" w:rsidP="1052F94B" w:rsidRDefault="02378974" w14:paraId="19689E4C" w14:textId="2CA6214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02378974">
        <w:rPr>
          <w:b w:val="0"/>
          <w:bCs w:val="0"/>
          <w:sz w:val="22"/>
          <w:szCs w:val="22"/>
          <w:u w:val="none"/>
        </w:rPr>
        <w:t xml:space="preserve">Tower hamlets council provides a unified and coordinated online </w:t>
      </w:r>
      <w:r w:rsidRPr="1052F94B" w:rsidR="2BA3EFA0">
        <w:rPr>
          <w:b w:val="0"/>
          <w:bCs w:val="0"/>
          <w:sz w:val="22"/>
          <w:szCs w:val="22"/>
          <w:u w:val="none"/>
        </w:rPr>
        <w:t>experience (</w:t>
      </w:r>
      <w:r w:rsidRPr="1052F94B" w:rsidR="438EA23D">
        <w:rPr>
          <w:b w:val="0"/>
          <w:bCs w:val="0"/>
          <w:sz w:val="22"/>
          <w:szCs w:val="22"/>
          <w:u w:val="none"/>
        </w:rPr>
        <w:t>Tower Hamlet Council, 2025)</w:t>
      </w:r>
      <w:r w:rsidRPr="1052F94B" w:rsidR="75AC8C4A">
        <w:rPr>
          <w:b w:val="0"/>
          <w:bCs w:val="0"/>
          <w:sz w:val="22"/>
          <w:szCs w:val="22"/>
          <w:u w:val="none"/>
        </w:rPr>
        <w:t xml:space="preserve">. The entire Early Help </w:t>
      </w:r>
      <w:r w:rsidRPr="1052F94B" w:rsidR="02A4C729">
        <w:rPr>
          <w:b w:val="0"/>
          <w:bCs w:val="0"/>
          <w:sz w:val="22"/>
          <w:szCs w:val="22"/>
          <w:u w:val="none"/>
        </w:rPr>
        <w:t>service</w:t>
      </w:r>
      <w:r w:rsidRPr="1052F94B" w:rsidR="75AC8C4A">
        <w:rPr>
          <w:b w:val="0"/>
          <w:bCs w:val="0"/>
          <w:sz w:val="22"/>
          <w:szCs w:val="22"/>
          <w:u w:val="none"/>
        </w:rPr>
        <w:t xml:space="preserve"> is </w:t>
      </w:r>
      <w:r w:rsidRPr="1052F94B" w:rsidR="75AC8C4A">
        <w:rPr>
          <w:b w:val="0"/>
          <w:bCs w:val="0"/>
          <w:sz w:val="22"/>
          <w:szCs w:val="22"/>
          <w:u w:val="none"/>
        </w:rPr>
        <w:t>consolidated</w:t>
      </w:r>
      <w:r w:rsidRPr="1052F94B" w:rsidR="75AC8C4A">
        <w:rPr>
          <w:b w:val="0"/>
          <w:bCs w:val="0"/>
          <w:sz w:val="22"/>
          <w:szCs w:val="22"/>
          <w:u w:val="none"/>
        </w:rPr>
        <w:t xml:space="preserve"> under the umbrella of the </w:t>
      </w:r>
      <w:r w:rsidRPr="1052F94B" w:rsidR="4A1EBF09">
        <w:rPr>
          <w:b w:val="0"/>
          <w:bCs w:val="0"/>
          <w:sz w:val="22"/>
          <w:szCs w:val="22"/>
          <w:u w:val="none"/>
        </w:rPr>
        <w:t xml:space="preserve">MAST (Multi Agency Support Team) making it highly searchable </w:t>
      </w:r>
      <w:r w:rsidRPr="1052F94B" w:rsidR="6B3EC09F">
        <w:rPr>
          <w:b w:val="0"/>
          <w:bCs w:val="0"/>
          <w:sz w:val="22"/>
          <w:szCs w:val="22"/>
          <w:u w:val="none"/>
        </w:rPr>
        <w:t xml:space="preserve">and </w:t>
      </w:r>
      <w:r w:rsidRPr="1052F94B" w:rsidR="7B9CE0D0">
        <w:rPr>
          <w:b w:val="0"/>
          <w:bCs w:val="0"/>
          <w:sz w:val="22"/>
          <w:szCs w:val="22"/>
          <w:u w:val="none"/>
        </w:rPr>
        <w:t>prominent</w:t>
      </w:r>
      <w:r w:rsidRPr="1052F94B" w:rsidR="6B3EC09F">
        <w:rPr>
          <w:b w:val="0"/>
          <w:bCs w:val="0"/>
          <w:sz w:val="22"/>
          <w:szCs w:val="22"/>
          <w:u w:val="none"/>
        </w:rPr>
        <w:t>. The page layout is clear, detailing the MAST’s mul</w:t>
      </w:r>
      <w:r w:rsidRPr="1052F94B" w:rsidR="65750C00">
        <w:rPr>
          <w:b w:val="0"/>
          <w:bCs w:val="0"/>
          <w:sz w:val="22"/>
          <w:szCs w:val="22"/>
          <w:u w:val="none"/>
        </w:rPr>
        <w:t>ti-</w:t>
      </w:r>
      <w:r w:rsidRPr="1052F94B" w:rsidR="6B3EC09F">
        <w:rPr>
          <w:b w:val="0"/>
          <w:bCs w:val="0"/>
          <w:sz w:val="22"/>
          <w:szCs w:val="22"/>
          <w:u w:val="none"/>
        </w:rPr>
        <w:t>agency p</w:t>
      </w:r>
      <w:r w:rsidRPr="1052F94B" w:rsidR="0559C0D1">
        <w:rPr>
          <w:b w:val="0"/>
          <w:bCs w:val="0"/>
          <w:sz w:val="22"/>
          <w:szCs w:val="22"/>
          <w:u w:val="none"/>
        </w:rPr>
        <w:t xml:space="preserve">urpose </w:t>
      </w:r>
      <w:r w:rsidRPr="1052F94B" w:rsidR="0559C0D1">
        <w:rPr>
          <w:b w:val="0"/>
          <w:bCs w:val="0"/>
          <w:sz w:val="22"/>
          <w:szCs w:val="22"/>
          <w:u w:val="none"/>
        </w:rPr>
        <w:t>immediately</w:t>
      </w:r>
      <w:r w:rsidRPr="1052F94B" w:rsidR="0559C0D1">
        <w:rPr>
          <w:b w:val="0"/>
          <w:bCs w:val="0"/>
          <w:sz w:val="22"/>
          <w:szCs w:val="22"/>
          <w:u w:val="none"/>
        </w:rPr>
        <w:t>.</w:t>
      </w:r>
    </w:p>
    <w:p w:rsidR="135D7BA1" w:rsidP="1052F94B" w:rsidRDefault="135D7BA1" w14:paraId="54CD57F9" w14:textId="0DB1B5D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1052F94B" w:rsidR="135D7BA1">
        <w:rPr>
          <w:b w:val="0"/>
          <w:bCs w:val="0"/>
          <w:sz w:val="22"/>
          <w:szCs w:val="22"/>
          <w:u w:val="single"/>
        </w:rPr>
        <w:t>Clarity and Comprehensiveness</w:t>
      </w:r>
    </w:p>
    <w:p w:rsidR="0559C0D1" w:rsidP="1052F94B" w:rsidRDefault="0559C0D1" w14:paraId="6EF44C64" w14:textId="7B03FAA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0559C0D1">
        <w:rPr>
          <w:b w:val="0"/>
          <w:bCs w:val="0"/>
          <w:sz w:val="22"/>
          <w:szCs w:val="22"/>
          <w:u w:val="none"/>
        </w:rPr>
        <w:t xml:space="preserve">The site is highly effective in communication with the Single Point of Access </w:t>
      </w:r>
      <w:r w:rsidRPr="1052F94B" w:rsidR="66E44AC6">
        <w:rPr>
          <w:b w:val="0"/>
          <w:bCs w:val="0"/>
          <w:sz w:val="22"/>
          <w:szCs w:val="22"/>
          <w:u w:val="none"/>
        </w:rPr>
        <w:t xml:space="preserve">(SPA). It unequivocally instructs </w:t>
      </w:r>
      <w:r w:rsidRPr="1052F94B" w:rsidR="36E05F01">
        <w:rPr>
          <w:b w:val="0"/>
          <w:bCs w:val="0"/>
          <w:sz w:val="22"/>
          <w:szCs w:val="22"/>
          <w:u w:val="none"/>
        </w:rPr>
        <w:t>users</w:t>
      </w:r>
      <w:r w:rsidRPr="1052F94B" w:rsidR="66E44AC6">
        <w:rPr>
          <w:b w:val="0"/>
          <w:bCs w:val="0"/>
          <w:sz w:val="22"/>
          <w:szCs w:val="22"/>
          <w:u w:val="none"/>
        </w:rPr>
        <w:t xml:space="preserve"> both fa</w:t>
      </w:r>
      <w:r w:rsidRPr="1052F94B" w:rsidR="4E102FDF">
        <w:rPr>
          <w:b w:val="0"/>
          <w:bCs w:val="0"/>
          <w:sz w:val="22"/>
          <w:szCs w:val="22"/>
          <w:u w:val="none"/>
        </w:rPr>
        <w:t>milies a</w:t>
      </w:r>
      <w:r w:rsidRPr="1052F94B" w:rsidR="103FAA4F">
        <w:rPr>
          <w:b w:val="0"/>
          <w:bCs w:val="0"/>
          <w:sz w:val="22"/>
          <w:szCs w:val="22"/>
          <w:u w:val="none"/>
        </w:rPr>
        <w:t>n</w:t>
      </w:r>
      <w:r w:rsidRPr="1052F94B" w:rsidR="4E102FDF">
        <w:rPr>
          <w:b w:val="0"/>
          <w:bCs w:val="0"/>
          <w:sz w:val="22"/>
          <w:szCs w:val="22"/>
          <w:u w:val="none"/>
        </w:rPr>
        <w:t xml:space="preserve">d professionals to complete </w:t>
      </w:r>
      <w:r w:rsidRPr="1052F94B" w:rsidR="3F52E4E2">
        <w:rPr>
          <w:b w:val="0"/>
          <w:bCs w:val="0"/>
          <w:sz w:val="22"/>
          <w:szCs w:val="22"/>
          <w:u w:val="none"/>
        </w:rPr>
        <w:t xml:space="preserve">and email the MASH Request Support Form. This is clarity ensures </w:t>
      </w:r>
      <w:r w:rsidRPr="1052F94B" w:rsidR="503FEF9D">
        <w:rPr>
          <w:b w:val="0"/>
          <w:bCs w:val="0"/>
          <w:sz w:val="22"/>
          <w:szCs w:val="22"/>
          <w:u w:val="none"/>
        </w:rPr>
        <w:t>there is no ambiguity</w:t>
      </w:r>
      <w:r w:rsidRPr="1052F94B" w:rsidR="6D726843">
        <w:rPr>
          <w:b w:val="0"/>
          <w:bCs w:val="0"/>
          <w:sz w:val="22"/>
          <w:szCs w:val="22"/>
          <w:u w:val="none"/>
        </w:rPr>
        <w:t xml:space="preserve"> </w:t>
      </w:r>
      <w:r w:rsidRPr="1052F94B" w:rsidR="503FEF9D">
        <w:rPr>
          <w:b w:val="0"/>
          <w:bCs w:val="0"/>
          <w:sz w:val="22"/>
          <w:szCs w:val="22"/>
          <w:u w:val="none"/>
        </w:rPr>
        <w:t>about the referral mechanism. The informatio</w:t>
      </w:r>
      <w:r w:rsidRPr="1052F94B" w:rsidR="5EF73979">
        <w:rPr>
          <w:b w:val="0"/>
          <w:bCs w:val="0"/>
          <w:sz w:val="22"/>
          <w:szCs w:val="22"/>
          <w:u w:val="none"/>
        </w:rPr>
        <w:t xml:space="preserve">n comprehensively explains the </w:t>
      </w:r>
      <w:r w:rsidRPr="1052F94B" w:rsidR="5EF73979">
        <w:rPr>
          <w:b w:val="0"/>
          <w:bCs w:val="0"/>
          <w:sz w:val="22"/>
          <w:szCs w:val="22"/>
          <w:u w:val="none"/>
        </w:rPr>
        <w:t>subsequent</w:t>
      </w:r>
      <w:r w:rsidRPr="1052F94B" w:rsidR="5EF73979">
        <w:rPr>
          <w:b w:val="0"/>
          <w:bCs w:val="0"/>
          <w:sz w:val="22"/>
          <w:szCs w:val="22"/>
          <w:u w:val="none"/>
        </w:rPr>
        <w:t xml:space="preserve"> steps, detailing the role of </w:t>
      </w:r>
      <w:r w:rsidRPr="1052F94B" w:rsidR="36619489">
        <w:rPr>
          <w:b w:val="0"/>
          <w:bCs w:val="0"/>
          <w:sz w:val="22"/>
          <w:szCs w:val="22"/>
          <w:u w:val="none"/>
        </w:rPr>
        <w:t>the EHA and support provided by local based family hubs.</w:t>
      </w:r>
    </w:p>
    <w:p w:rsidR="6F0CE8B6" w:rsidP="1052F94B" w:rsidRDefault="6F0CE8B6" w14:paraId="3928081C" w14:textId="578D09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single"/>
        </w:rPr>
      </w:pPr>
      <w:r w:rsidRPr="1052F94B" w:rsidR="6F0CE8B6">
        <w:rPr>
          <w:b w:val="0"/>
          <w:bCs w:val="0"/>
          <w:sz w:val="22"/>
          <w:szCs w:val="22"/>
          <w:u w:val="single"/>
        </w:rPr>
        <w:t>Strengths and Weaknesses</w:t>
      </w:r>
    </w:p>
    <w:p w:rsidR="36619489" w:rsidP="1052F94B" w:rsidRDefault="36619489" w14:paraId="0D4F7D10" w14:textId="1048DFF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36619489">
        <w:rPr>
          <w:b w:val="0"/>
          <w:bCs w:val="0"/>
          <w:sz w:val="22"/>
          <w:szCs w:val="22"/>
          <w:u w:val="none"/>
        </w:rPr>
        <w:t xml:space="preserve">The primary strength is coherence and centralisation. By unifying all the Early Help </w:t>
      </w:r>
      <w:r w:rsidRPr="1052F94B" w:rsidR="09E57E5C">
        <w:rPr>
          <w:b w:val="0"/>
          <w:bCs w:val="0"/>
          <w:sz w:val="22"/>
          <w:szCs w:val="22"/>
          <w:u w:val="none"/>
        </w:rPr>
        <w:t xml:space="preserve">and safeguarding enquiries under the LAST brand, Tower Hamlets </w:t>
      </w:r>
      <w:r w:rsidRPr="1052F94B" w:rsidR="2DD2F12A">
        <w:rPr>
          <w:b w:val="0"/>
          <w:bCs w:val="0"/>
          <w:sz w:val="22"/>
          <w:szCs w:val="22"/>
          <w:u w:val="none"/>
        </w:rPr>
        <w:t xml:space="preserve">simplifies the threshold decisions for the use user. </w:t>
      </w:r>
      <w:r w:rsidRPr="1052F94B" w:rsidR="4AA11700">
        <w:rPr>
          <w:b w:val="0"/>
          <w:bCs w:val="0"/>
          <w:sz w:val="22"/>
          <w:szCs w:val="22"/>
          <w:u w:val="none"/>
        </w:rPr>
        <w:t xml:space="preserve">A minor weakness is the reliance on a downloadable form that must be emailed, which is slightly less </w:t>
      </w:r>
      <w:r w:rsidRPr="1052F94B" w:rsidR="59657CF5">
        <w:rPr>
          <w:b w:val="0"/>
          <w:bCs w:val="0"/>
          <w:sz w:val="22"/>
          <w:szCs w:val="22"/>
          <w:u w:val="none"/>
        </w:rPr>
        <w:t>user friendly than a dedicated online submission portal, but the instructions are c</w:t>
      </w:r>
      <w:r w:rsidRPr="1052F94B" w:rsidR="0635275D">
        <w:rPr>
          <w:b w:val="0"/>
          <w:bCs w:val="0"/>
          <w:sz w:val="22"/>
          <w:szCs w:val="22"/>
          <w:u w:val="none"/>
        </w:rPr>
        <w:t>lear.</w:t>
      </w:r>
    </w:p>
    <w:p w:rsidR="0635275D" w:rsidP="1052F94B" w:rsidRDefault="0635275D" w14:paraId="65B5CF72" w14:textId="2B6E993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2"/>
          <w:szCs w:val="22"/>
          <w:u w:val="single"/>
        </w:rPr>
      </w:pPr>
      <w:r w:rsidRPr="1052F94B" w:rsidR="0635275D">
        <w:rPr>
          <w:b w:val="1"/>
          <w:bCs w:val="1"/>
          <w:sz w:val="22"/>
          <w:szCs w:val="22"/>
          <w:u w:val="single"/>
        </w:rPr>
        <w:t>Comparative Analysis</w:t>
      </w:r>
    </w:p>
    <w:p w:rsidR="0635275D" w:rsidP="1052F94B" w:rsidRDefault="0635275D" w14:paraId="48100F41" w14:textId="6FF601F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0635275D">
        <w:rPr>
          <w:b w:val="0"/>
          <w:bCs w:val="0"/>
          <w:sz w:val="22"/>
          <w:szCs w:val="22"/>
          <w:u w:val="none"/>
        </w:rPr>
        <w:t xml:space="preserve">The comparative analysis reveals that the effectiveness </w:t>
      </w:r>
      <w:r w:rsidRPr="1052F94B" w:rsidR="065102A1">
        <w:rPr>
          <w:b w:val="0"/>
          <w:bCs w:val="0"/>
          <w:sz w:val="22"/>
          <w:szCs w:val="22"/>
          <w:u w:val="none"/>
        </w:rPr>
        <w:t>of the digital front door is directly correlated with the commitment to centralisation and plain language.</w:t>
      </w:r>
    </w:p>
    <w:p w:rsidR="065102A1" w:rsidP="1052F94B" w:rsidRDefault="065102A1" w14:paraId="3A9D1A21" w14:textId="29C8CB1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065102A1">
        <w:rPr>
          <w:b w:val="0"/>
          <w:bCs w:val="0"/>
          <w:sz w:val="22"/>
          <w:szCs w:val="22"/>
          <w:u w:val="none"/>
        </w:rPr>
        <w:t>Tower Hamlets excelled by unifying all the support under the MAST brand, offering the m</w:t>
      </w:r>
      <w:r w:rsidRPr="1052F94B" w:rsidR="4930793A">
        <w:rPr>
          <w:b w:val="0"/>
          <w:bCs w:val="0"/>
          <w:sz w:val="22"/>
          <w:szCs w:val="22"/>
          <w:u w:val="none"/>
        </w:rPr>
        <w:t>ost coherent S</w:t>
      </w:r>
      <w:r w:rsidRPr="1052F94B" w:rsidR="288DB385">
        <w:rPr>
          <w:b w:val="0"/>
          <w:bCs w:val="0"/>
          <w:sz w:val="22"/>
          <w:szCs w:val="22"/>
          <w:u w:val="none"/>
        </w:rPr>
        <w:t xml:space="preserve">ingle point </w:t>
      </w:r>
      <w:r w:rsidRPr="1052F94B" w:rsidR="4930793A">
        <w:rPr>
          <w:b w:val="0"/>
          <w:bCs w:val="0"/>
          <w:sz w:val="22"/>
          <w:szCs w:val="22"/>
          <w:u w:val="none"/>
        </w:rPr>
        <w:t>A</w:t>
      </w:r>
      <w:r w:rsidRPr="1052F94B" w:rsidR="7403EE4F">
        <w:rPr>
          <w:b w:val="0"/>
          <w:bCs w:val="0"/>
          <w:sz w:val="22"/>
          <w:szCs w:val="22"/>
          <w:u w:val="none"/>
        </w:rPr>
        <w:t>ccess</w:t>
      </w:r>
      <w:r w:rsidRPr="1052F94B" w:rsidR="4930793A">
        <w:rPr>
          <w:b w:val="0"/>
          <w:bCs w:val="0"/>
          <w:sz w:val="22"/>
          <w:szCs w:val="22"/>
          <w:u w:val="none"/>
        </w:rPr>
        <w:t xml:space="preserve"> (Tower Hamlet Council, 2025).</w:t>
      </w:r>
    </w:p>
    <w:p w:rsidR="4930793A" w:rsidP="1052F94B" w:rsidRDefault="4930793A" w14:paraId="64549D1F" w14:textId="4B3BB1C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4930793A">
        <w:rPr>
          <w:b w:val="0"/>
          <w:bCs w:val="0"/>
          <w:sz w:val="22"/>
          <w:szCs w:val="22"/>
          <w:u w:val="none"/>
        </w:rPr>
        <w:t xml:space="preserve">Leeds stood out for its use of accessible resources, such as the One </w:t>
      </w:r>
      <w:r w:rsidRPr="1052F94B" w:rsidR="5925B2DD">
        <w:rPr>
          <w:b w:val="0"/>
          <w:bCs w:val="0"/>
          <w:sz w:val="22"/>
          <w:szCs w:val="22"/>
          <w:u w:val="none"/>
        </w:rPr>
        <w:t>Minute</w:t>
      </w:r>
      <w:r w:rsidRPr="1052F94B" w:rsidR="4930793A">
        <w:rPr>
          <w:b w:val="0"/>
          <w:bCs w:val="0"/>
          <w:sz w:val="22"/>
          <w:szCs w:val="22"/>
          <w:u w:val="none"/>
        </w:rPr>
        <w:t xml:space="preserve"> Guide and visual pathways, making the complex </w:t>
      </w:r>
      <w:r w:rsidRPr="1052F94B" w:rsidR="57BD897E">
        <w:rPr>
          <w:b w:val="0"/>
          <w:bCs w:val="0"/>
          <w:sz w:val="22"/>
          <w:szCs w:val="22"/>
          <w:u w:val="none"/>
        </w:rPr>
        <w:t>E</w:t>
      </w:r>
      <w:r w:rsidRPr="1052F94B" w:rsidR="3BDC1CB7">
        <w:rPr>
          <w:b w:val="0"/>
          <w:bCs w:val="0"/>
          <w:sz w:val="22"/>
          <w:szCs w:val="22"/>
          <w:u w:val="none"/>
        </w:rPr>
        <w:t>arly Hel Assessment</w:t>
      </w:r>
      <w:r w:rsidRPr="1052F94B" w:rsidR="57BD897E">
        <w:rPr>
          <w:b w:val="0"/>
          <w:bCs w:val="0"/>
          <w:sz w:val="22"/>
          <w:szCs w:val="22"/>
          <w:u w:val="none"/>
        </w:rPr>
        <w:t>/T</w:t>
      </w:r>
      <w:r w:rsidRPr="1052F94B" w:rsidR="23A1A278">
        <w:rPr>
          <w:b w:val="0"/>
          <w:bCs w:val="0"/>
          <w:sz w:val="22"/>
          <w:szCs w:val="22"/>
          <w:u w:val="none"/>
        </w:rPr>
        <w:t xml:space="preserve">eam </w:t>
      </w:r>
      <w:r w:rsidRPr="1052F94B" w:rsidR="57BD897E">
        <w:rPr>
          <w:b w:val="0"/>
          <w:bCs w:val="0"/>
          <w:sz w:val="22"/>
          <w:szCs w:val="22"/>
          <w:u w:val="none"/>
        </w:rPr>
        <w:t>A</w:t>
      </w:r>
      <w:r w:rsidRPr="1052F94B" w:rsidR="772D24A3">
        <w:rPr>
          <w:b w:val="0"/>
          <w:bCs w:val="0"/>
          <w:sz w:val="22"/>
          <w:szCs w:val="22"/>
          <w:u w:val="none"/>
        </w:rPr>
        <w:t xml:space="preserve">round the </w:t>
      </w:r>
      <w:r w:rsidRPr="1052F94B" w:rsidR="57BD897E">
        <w:rPr>
          <w:b w:val="0"/>
          <w:bCs w:val="0"/>
          <w:sz w:val="22"/>
          <w:szCs w:val="22"/>
          <w:u w:val="none"/>
        </w:rPr>
        <w:t>F</w:t>
      </w:r>
      <w:r w:rsidRPr="1052F94B" w:rsidR="2D84E978">
        <w:rPr>
          <w:b w:val="0"/>
          <w:bCs w:val="0"/>
          <w:sz w:val="22"/>
          <w:szCs w:val="22"/>
          <w:u w:val="none"/>
        </w:rPr>
        <w:t>amily</w:t>
      </w:r>
      <w:r w:rsidRPr="1052F94B" w:rsidR="57BD897E">
        <w:rPr>
          <w:b w:val="0"/>
          <w:bCs w:val="0"/>
          <w:sz w:val="22"/>
          <w:szCs w:val="22"/>
          <w:u w:val="none"/>
        </w:rPr>
        <w:t xml:space="preserve"> process understandable for families (Leeds City Council, 2025)</w:t>
      </w:r>
    </w:p>
    <w:p w:rsidR="79CE852D" w:rsidP="1052F94B" w:rsidRDefault="79CE852D" w14:paraId="7A2E4E3C" w14:textId="251FC99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79CE852D">
        <w:rPr>
          <w:b w:val="0"/>
          <w:bCs w:val="0"/>
          <w:sz w:val="22"/>
          <w:szCs w:val="22"/>
          <w:u w:val="none"/>
        </w:rPr>
        <w:t>Leeds City Council is highlighted as the most effective website. It balances high search</w:t>
      </w:r>
      <w:r w:rsidRPr="1052F94B" w:rsidR="069BB3E1">
        <w:rPr>
          <w:b w:val="0"/>
          <w:bCs w:val="0"/>
          <w:sz w:val="22"/>
          <w:szCs w:val="22"/>
          <w:u w:val="none"/>
        </w:rPr>
        <w:t>ability with clear instructions for the public, ensuring that the critical duty to provide swift intervention</w:t>
      </w:r>
      <w:r w:rsidRPr="1052F94B" w:rsidR="5E49F5BE">
        <w:rPr>
          <w:b w:val="0"/>
          <w:bCs w:val="0"/>
          <w:sz w:val="22"/>
          <w:szCs w:val="22"/>
          <w:u w:val="none"/>
        </w:rPr>
        <w:t xml:space="preserve"> is met.</w:t>
      </w:r>
    </w:p>
    <w:p w:rsidR="01C871D0" w:rsidP="1052F94B" w:rsidRDefault="01C871D0" w14:paraId="151C1F88" w14:textId="5F1E909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01C871D0">
        <w:rPr>
          <w:b w:val="0"/>
          <w:bCs w:val="0"/>
          <w:sz w:val="22"/>
          <w:szCs w:val="22"/>
          <w:u w:val="none"/>
        </w:rPr>
        <w:t>The Staffordshire website’s critical failure</w:t>
      </w:r>
      <w:r w:rsidRPr="1052F94B" w:rsidR="3BA95675">
        <w:rPr>
          <w:b w:val="0"/>
          <w:bCs w:val="0"/>
          <w:sz w:val="22"/>
          <w:szCs w:val="22"/>
          <w:u w:val="none"/>
        </w:rPr>
        <w:t xml:space="preserve"> in loading the</w:t>
      </w:r>
      <w:r w:rsidRPr="1052F94B" w:rsidR="58F96B77">
        <w:rPr>
          <w:b w:val="0"/>
          <w:bCs w:val="0"/>
          <w:sz w:val="22"/>
          <w:szCs w:val="22"/>
          <w:u w:val="none"/>
        </w:rPr>
        <w:t xml:space="preserve"> webpages </w:t>
      </w:r>
      <w:r w:rsidRPr="1052F94B" w:rsidR="01C871D0">
        <w:rPr>
          <w:b w:val="0"/>
          <w:bCs w:val="0"/>
          <w:sz w:val="22"/>
          <w:szCs w:val="22"/>
          <w:u w:val="none"/>
        </w:rPr>
        <w:t>highlighted a fundamental</w:t>
      </w:r>
      <w:r w:rsidRPr="1052F94B" w:rsidR="1C3B8602">
        <w:rPr>
          <w:b w:val="0"/>
          <w:bCs w:val="0"/>
          <w:sz w:val="22"/>
          <w:szCs w:val="22"/>
          <w:u w:val="none"/>
        </w:rPr>
        <w:t xml:space="preserve"> weakness, technical instability</w:t>
      </w:r>
      <w:r w:rsidRPr="1052F94B" w:rsidR="63B4D499">
        <w:rPr>
          <w:b w:val="0"/>
          <w:bCs w:val="0"/>
          <w:sz w:val="22"/>
          <w:szCs w:val="22"/>
          <w:u w:val="none"/>
        </w:rPr>
        <w:t xml:space="preserve"> creates the ultimate barrier to accessing Early Help (Staffordshire</w:t>
      </w:r>
      <w:r w:rsidRPr="1052F94B" w:rsidR="34AEB6FE">
        <w:rPr>
          <w:b w:val="0"/>
          <w:bCs w:val="0"/>
          <w:sz w:val="22"/>
          <w:szCs w:val="22"/>
          <w:u w:val="none"/>
        </w:rPr>
        <w:t xml:space="preserve"> County Council, 2025). A system that cannot be </w:t>
      </w:r>
      <w:r w:rsidRPr="1052F94B" w:rsidR="34AEB6FE">
        <w:rPr>
          <w:b w:val="0"/>
          <w:bCs w:val="0"/>
          <w:sz w:val="22"/>
          <w:szCs w:val="22"/>
          <w:u w:val="none"/>
        </w:rPr>
        <w:t>accessed</w:t>
      </w:r>
      <w:r w:rsidRPr="1052F94B" w:rsidR="34AEB6FE">
        <w:rPr>
          <w:b w:val="0"/>
          <w:bCs w:val="0"/>
          <w:sz w:val="22"/>
          <w:szCs w:val="22"/>
          <w:u w:val="none"/>
        </w:rPr>
        <w:t xml:space="preserve"> is a system that cannot provide help.</w:t>
      </w:r>
    </w:p>
    <w:p w:rsidR="439831F6" w:rsidP="1052F94B" w:rsidRDefault="439831F6" w14:paraId="49D897AD" w14:textId="1AB5F9F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439831F6">
        <w:rPr>
          <w:b w:val="0"/>
          <w:bCs w:val="0"/>
          <w:sz w:val="22"/>
          <w:szCs w:val="22"/>
          <w:u w:val="none"/>
        </w:rPr>
        <w:t>Both Staffordshire and Tower Hamlets’ relian</w:t>
      </w:r>
      <w:r w:rsidRPr="1052F94B" w:rsidR="04A84D73">
        <w:rPr>
          <w:b w:val="0"/>
          <w:bCs w:val="0"/>
          <w:sz w:val="22"/>
          <w:szCs w:val="22"/>
          <w:u w:val="none"/>
        </w:rPr>
        <w:t xml:space="preserve">ce on the downloadable forms rather than seamless online submissions detracts from </w:t>
      </w:r>
      <w:r w:rsidRPr="1052F94B" w:rsidR="51F88C54">
        <w:rPr>
          <w:b w:val="0"/>
          <w:bCs w:val="0"/>
          <w:sz w:val="22"/>
          <w:szCs w:val="22"/>
          <w:u w:val="none"/>
        </w:rPr>
        <w:t xml:space="preserve">the </w:t>
      </w:r>
      <w:r w:rsidRPr="1052F94B" w:rsidR="597344F6">
        <w:rPr>
          <w:b w:val="0"/>
          <w:bCs w:val="0"/>
          <w:sz w:val="22"/>
          <w:szCs w:val="22"/>
          <w:u w:val="none"/>
        </w:rPr>
        <w:t>user's</w:t>
      </w:r>
      <w:r w:rsidRPr="1052F94B" w:rsidR="51F88C54">
        <w:rPr>
          <w:b w:val="0"/>
          <w:bCs w:val="0"/>
          <w:sz w:val="22"/>
          <w:szCs w:val="22"/>
          <w:u w:val="none"/>
        </w:rPr>
        <w:t xml:space="preserve"> </w:t>
      </w:r>
      <w:r w:rsidRPr="1052F94B" w:rsidR="67DD4297">
        <w:rPr>
          <w:b w:val="0"/>
          <w:bCs w:val="0"/>
          <w:sz w:val="22"/>
          <w:szCs w:val="22"/>
          <w:u w:val="none"/>
        </w:rPr>
        <w:t>experience</w:t>
      </w:r>
      <w:r w:rsidRPr="1052F94B" w:rsidR="51F88C54">
        <w:rPr>
          <w:b w:val="0"/>
          <w:bCs w:val="0"/>
          <w:sz w:val="22"/>
          <w:szCs w:val="22"/>
          <w:u w:val="none"/>
        </w:rPr>
        <w:t xml:space="preserve">. All three could improve by conducting user testing with </w:t>
      </w:r>
      <w:r w:rsidRPr="1052F94B" w:rsidR="559ABFA1">
        <w:rPr>
          <w:b w:val="0"/>
          <w:bCs w:val="0"/>
          <w:sz w:val="22"/>
          <w:szCs w:val="22"/>
          <w:u w:val="none"/>
        </w:rPr>
        <w:t>parents to ensure all ter</w:t>
      </w:r>
      <w:r w:rsidRPr="1052F94B" w:rsidR="3F360275">
        <w:rPr>
          <w:b w:val="0"/>
          <w:bCs w:val="0"/>
          <w:sz w:val="22"/>
          <w:szCs w:val="22"/>
          <w:u w:val="none"/>
        </w:rPr>
        <w:t xml:space="preserve">minology (EHA, TAF, SPA) is universally used and understood or replaced with plain language </w:t>
      </w:r>
      <w:r w:rsidRPr="1052F94B" w:rsidR="6A493A9A">
        <w:rPr>
          <w:b w:val="0"/>
          <w:bCs w:val="0"/>
          <w:sz w:val="22"/>
          <w:szCs w:val="22"/>
          <w:u w:val="none"/>
        </w:rPr>
        <w:t xml:space="preserve">for example family support plan or help request form. </w:t>
      </w:r>
    </w:p>
    <w:p w:rsidR="6A493A9A" w:rsidP="1052F94B" w:rsidRDefault="6A493A9A" w14:paraId="57E10E82" w14:textId="396E251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6A493A9A">
        <w:rPr>
          <w:b w:val="0"/>
          <w:bCs w:val="0"/>
          <w:sz w:val="22"/>
          <w:szCs w:val="22"/>
          <w:u w:val="none"/>
        </w:rPr>
        <w:t xml:space="preserve">Staffordshire must undergo an immediate technical audit and </w:t>
      </w:r>
      <w:r w:rsidRPr="1052F94B" w:rsidR="23B10E70">
        <w:rPr>
          <w:b w:val="0"/>
          <w:bCs w:val="0"/>
          <w:sz w:val="22"/>
          <w:szCs w:val="22"/>
          <w:u w:val="none"/>
        </w:rPr>
        <w:t>redesign</w:t>
      </w:r>
      <w:r w:rsidRPr="1052F94B" w:rsidR="6A493A9A">
        <w:rPr>
          <w:b w:val="0"/>
          <w:bCs w:val="0"/>
          <w:sz w:val="22"/>
          <w:szCs w:val="22"/>
          <w:u w:val="none"/>
        </w:rPr>
        <w:t xml:space="preserve"> to feature the SPA </w:t>
      </w:r>
      <w:r w:rsidRPr="1052F94B" w:rsidR="5DEEA077">
        <w:rPr>
          <w:b w:val="0"/>
          <w:bCs w:val="0"/>
          <w:sz w:val="22"/>
          <w:szCs w:val="22"/>
          <w:u w:val="none"/>
        </w:rPr>
        <w:t>prominently, moving the focus from internal professional toolkits to direct family access.</w:t>
      </w:r>
    </w:p>
    <w:p w:rsidR="3EF12292" w:rsidP="1052F94B" w:rsidRDefault="3EF12292" w14:paraId="3AFDA469" w14:textId="4517794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4"/>
          <w:szCs w:val="24"/>
          <w:u w:val="single"/>
        </w:rPr>
      </w:pPr>
      <w:r w:rsidRPr="1052F94B" w:rsidR="3EF12292">
        <w:rPr>
          <w:b w:val="1"/>
          <w:bCs w:val="1"/>
          <w:sz w:val="24"/>
          <w:szCs w:val="24"/>
          <w:u w:val="single"/>
        </w:rPr>
        <w:t>Conclusion</w:t>
      </w:r>
    </w:p>
    <w:p w:rsidR="1DF35321" w:rsidP="1052F94B" w:rsidRDefault="1DF35321" w14:paraId="4FA65856" w14:textId="462190F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1052F94B" w:rsidR="1DF35321">
        <w:rPr>
          <w:b w:val="0"/>
          <w:bCs w:val="0"/>
          <w:sz w:val="24"/>
          <w:szCs w:val="24"/>
          <w:u w:val="none"/>
        </w:rPr>
        <w:t xml:space="preserve">This report concludes that the digital front door to Early Help Services varies significantly across Local authorities </w:t>
      </w:r>
      <w:r w:rsidRPr="1052F94B" w:rsidR="05E8EA6B">
        <w:rPr>
          <w:b w:val="0"/>
          <w:bCs w:val="0"/>
          <w:sz w:val="24"/>
          <w:szCs w:val="24"/>
          <w:u w:val="none"/>
        </w:rPr>
        <w:t>impacting</w:t>
      </w:r>
      <w:r w:rsidRPr="1052F94B" w:rsidR="05E8EA6B">
        <w:rPr>
          <w:b w:val="0"/>
          <w:bCs w:val="0"/>
          <w:sz w:val="24"/>
          <w:szCs w:val="24"/>
          <w:u w:val="none"/>
        </w:rPr>
        <w:t xml:space="preserve"> access to preventative support services. The analysis affirms that Leeds City Council provides </w:t>
      </w:r>
      <w:r w:rsidRPr="1052F94B" w:rsidR="7D31C241">
        <w:rPr>
          <w:b w:val="0"/>
          <w:bCs w:val="0"/>
          <w:sz w:val="24"/>
          <w:szCs w:val="24"/>
          <w:u w:val="none"/>
        </w:rPr>
        <w:t xml:space="preserve">the most </w:t>
      </w:r>
      <w:r w:rsidRPr="1052F94B" w:rsidR="12E38BE5">
        <w:rPr>
          <w:b w:val="0"/>
          <w:bCs w:val="0"/>
          <w:sz w:val="24"/>
          <w:szCs w:val="24"/>
          <w:u w:val="none"/>
        </w:rPr>
        <w:t xml:space="preserve">effective online signposting to services and successfully translate </w:t>
      </w:r>
      <w:r w:rsidRPr="1052F94B" w:rsidR="302BE632">
        <w:rPr>
          <w:b w:val="0"/>
          <w:bCs w:val="0"/>
          <w:sz w:val="24"/>
          <w:szCs w:val="24"/>
          <w:u w:val="none"/>
        </w:rPr>
        <w:t xml:space="preserve">statortory complexity into family </w:t>
      </w:r>
      <w:r w:rsidRPr="1052F94B" w:rsidR="6B54305E">
        <w:rPr>
          <w:b w:val="0"/>
          <w:bCs w:val="0"/>
          <w:sz w:val="24"/>
          <w:szCs w:val="24"/>
          <w:u w:val="none"/>
        </w:rPr>
        <w:t>friendly</w:t>
      </w:r>
      <w:r w:rsidRPr="1052F94B" w:rsidR="302BE632">
        <w:rPr>
          <w:b w:val="0"/>
          <w:bCs w:val="0"/>
          <w:sz w:val="24"/>
          <w:szCs w:val="24"/>
          <w:u w:val="none"/>
        </w:rPr>
        <w:t xml:space="preserve"> action </w:t>
      </w:r>
      <w:r w:rsidRPr="1052F94B" w:rsidR="20D4ED70">
        <w:rPr>
          <w:b w:val="0"/>
          <w:bCs w:val="0"/>
          <w:sz w:val="24"/>
          <w:szCs w:val="24"/>
          <w:u w:val="none"/>
        </w:rPr>
        <w:t>points</w:t>
      </w:r>
      <w:r w:rsidRPr="1052F94B" w:rsidR="302BE632">
        <w:rPr>
          <w:b w:val="0"/>
          <w:bCs w:val="0"/>
          <w:sz w:val="24"/>
          <w:szCs w:val="24"/>
          <w:u w:val="none"/>
        </w:rPr>
        <w:t>.</w:t>
      </w:r>
      <w:r w:rsidRPr="1052F94B" w:rsidR="403562DC">
        <w:rPr>
          <w:b w:val="0"/>
          <w:bCs w:val="0"/>
          <w:sz w:val="24"/>
          <w:szCs w:val="24"/>
          <w:u w:val="none"/>
        </w:rPr>
        <w:t xml:space="preserve"> </w:t>
      </w:r>
      <w:r w:rsidRPr="1052F94B" w:rsidR="17E6230A">
        <w:rPr>
          <w:b w:val="0"/>
          <w:bCs w:val="0"/>
          <w:sz w:val="24"/>
          <w:szCs w:val="24"/>
          <w:u w:val="none"/>
        </w:rPr>
        <w:t>Conversely</w:t>
      </w:r>
      <w:r w:rsidRPr="1052F94B" w:rsidR="403562DC">
        <w:rPr>
          <w:b w:val="0"/>
          <w:bCs w:val="0"/>
          <w:sz w:val="24"/>
          <w:szCs w:val="24"/>
          <w:u w:val="none"/>
        </w:rPr>
        <w:t xml:space="preserve"> the critical access issues </w:t>
      </w:r>
      <w:r w:rsidRPr="1052F94B" w:rsidR="45D538A5">
        <w:rPr>
          <w:b w:val="0"/>
          <w:bCs w:val="0"/>
          <w:sz w:val="24"/>
          <w:szCs w:val="24"/>
          <w:u w:val="none"/>
        </w:rPr>
        <w:t xml:space="preserve">and professional centric design of Staffordshire website </w:t>
      </w:r>
      <w:r w:rsidRPr="1052F94B" w:rsidR="09BAD131">
        <w:rPr>
          <w:b w:val="0"/>
          <w:bCs w:val="0"/>
          <w:sz w:val="24"/>
          <w:szCs w:val="24"/>
          <w:u w:val="none"/>
        </w:rPr>
        <w:t>demonstrate</w:t>
      </w:r>
      <w:r w:rsidRPr="1052F94B" w:rsidR="45D538A5">
        <w:rPr>
          <w:b w:val="0"/>
          <w:bCs w:val="0"/>
          <w:sz w:val="24"/>
          <w:szCs w:val="24"/>
          <w:u w:val="none"/>
        </w:rPr>
        <w:t xml:space="preserve"> a failure to meet the </w:t>
      </w:r>
      <w:r w:rsidRPr="1052F94B" w:rsidR="7224E90E">
        <w:rPr>
          <w:b w:val="0"/>
          <w:bCs w:val="0"/>
          <w:sz w:val="24"/>
          <w:szCs w:val="24"/>
          <w:u w:val="none"/>
        </w:rPr>
        <w:t xml:space="preserve">statutory principle of providing </w:t>
      </w:r>
      <w:r w:rsidRPr="1052F94B" w:rsidR="7224E90E">
        <w:rPr>
          <w:b w:val="0"/>
          <w:bCs w:val="0"/>
          <w:sz w:val="24"/>
          <w:szCs w:val="24"/>
          <w:u w:val="none"/>
        </w:rPr>
        <w:t>timely</w:t>
      </w:r>
      <w:r w:rsidRPr="1052F94B" w:rsidR="7224E90E">
        <w:rPr>
          <w:b w:val="0"/>
          <w:bCs w:val="0"/>
          <w:sz w:val="24"/>
          <w:szCs w:val="24"/>
          <w:u w:val="none"/>
        </w:rPr>
        <w:t xml:space="preserve"> and </w:t>
      </w:r>
      <w:r w:rsidRPr="1052F94B" w:rsidR="4927CF88">
        <w:rPr>
          <w:b w:val="0"/>
          <w:bCs w:val="0"/>
          <w:sz w:val="24"/>
          <w:szCs w:val="24"/>
          <w:u w:val="none"/>
        </w:rPr>
        <w:t>accessible</w:t>
      </w:r>
      <w:r w:rsidRPr="1052F94B" w:rsidR="7224E90E">
        <w:rPr>
          <w:b w:val="0"/>
          <w:bCs w:val="0"/>
          <w:sz w:val="24"/>
          <w:szCs w:val="24"/>
          <w:u w:val="none"/>
        </w:rPr>
        <w:t xml:space="preserve"> support.</w:t>
      </w:r>
    </w:p>
    <w:p w:rsidR="34B65DD9" w:rsidP="1052F94B" w:rsidRDefault="34B65DD9" w14:paraId="4150C3A6" w14:textId="51E4BD7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1052F94B" w:rsidR="34B65DD9">
        <w:rPr>
          <w:b w:val="0"/>
          <w:bCs w:val="0"/>
          <w:sz w:val="24"/>
          <w:szCs w:val="24"/>
          <w:u w:val="none"/>
        </w:rPr>
        <w:t xml:space="preserve">Practical recommendations for improving how all the Local Authorities signpost Early Help </w:t>
      </w:r>
      <w:r w:rsidRPr="1052F94B" w:rsidR="681E9FC1">
        <w:rPr>
          <w:b w:val="0"/>
          <w:bCs w:val="0"/>
          <w:sz w:val="24"/>
          <w:szCs w:val="24"/>
          <w:u w:val="none"/>
        </w:rPr>
        <w:t>online are as follows,</w:t>
      </w:r>
    </w:p>
    <w:p w:rsidR="681E9FC1" w:rsidP="1052F94B" w:rsidRDefault="681E9FC1" w14:paraId="0AC9C620" w14:textId="53F659A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1052F94B" w:rsidR="681E9FC1">
        <w:rPr>
          <w:b w:val="0"/>
          <w:bCs w:val="0"/>
          <w:sz w:val="24"/>
          <w:szCs w:val="24"/>
          <w:u w:val="none"/>
        </w:rPr>
        <w:t xml:space="preserve">Mandate Technical Resilience. </w:t>
      </w:r>
      <w:r w:rsidRPr="1052F94B" w:rsidR="6B9B7D07">
        <w:rPr>
          <w:b w:val="0"/>
          <w:bCs w:val="0"/>
          <w:sz w:val="24"/>
          <w:szCs w:val="24"/>
          <w:u w:val="none"/>
        </w:rPr>
        <w:t>Implement</w:t>
      </w:r>
      <w:r w:rsidRPr="1052F94B" w:rsidR="681E9FC1">
        <w:rPr>
          <w:b w:val="0"/>
          <w:bCs w:val="0"/>
          <w:sz w:val="24"/>
          <w:szCs w:val="24"/>
          <w:u w:val="none"/>
        </w:rPr>
        <w:t xml:space="preserve"> continuous technical aud</w:t>
      </w:r>
      <w:r w:rsidRPr="1052F94B" w:rsidR="58AC1C57">
        <w:rPr>
          <w:b w:val="0"/>
          <w:bCs w:val="0"/>
          <w:sz w:val="24"/>
          <w:szCs w:val="24"/>
          <w:u w:val="none"/>
        </w:rPr>
        <w:t xml:space="preserve">iting of all critical service links and </w:t>
      </w:r>
      <w:r w:rsidRPr="1052F94B" w:rsidR="58AC1C57">
        <w:rPr>
          <w:b w:val="0"/>
          <w:bCs w:val="0"/>
          <w:sz w:val="24"/>
          <w:szCs w:val="24"/>
          <w:u w:val="none"/>
        </w:rPr>
        <w:t>eliminate</w:t>
      </w:r>
      <w:r w:rsidRPr="1052F94B" w:rsidR="58AC1C57">
        <w:rPr>
          <w:b w:val="0"/>
          <w:bCs w:val="0"/>
          <w:sz w:val="24"/>
          <w:szCs w:val="24"/>
          <w:u w:val="none"/>
        </w:rPr>
        <w:t xml:space="preserve"> accessibility failures and prevent the risk of </w:t>
      </w:r>
      <w:r w:rsidRPr="1052F94B" w:rsidR="4472DBD4">
        <w:rPr>
          <w:b w:val="0"/>
          <w:bCs w:val="0"/>
          <w:sz w:val="24"/>
          <w:szCs w:val="24"/>
          <w:u w:val="none"/>
        </w:rPr>
        <w:t>drift</w:t>
      </w:r>
      <w:r w:rsidRPr="1052F94B" w:rsidR="58AC1C57">
        <w:rPr>
          <w:b w:val="0"/>
          <w:bCs w:val="0"/>
          <w:sz w:val="24"/>
          <w:szCs w:val="24"/>
          <w:u w:val="none"/>
        </w:rPr>
        <w:t xml:space="preserve"> and de</w:t>
      </w:r>
      <w:r w:rsidRPr="1052F94B" w:rsidR="0D35E21C">
        <w:rPr>
          <w:b w:val="0"/>
          <w:bCs w:val="0"/>
          <w:sz w:val="24"/>
          <w:szCs w:val="24"/>
          <w:u w:val="none"/>
        </w:rPr>
        <w:t>lay.</w:t>
      </w:r>
    </w:p>
    <w:p w:rsidR="0FE1453F" w:rsidP="1052F94B" w:rsidRDefault="0FE1453F" w14:paraId="57510380" w14:textId="3B07B2E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1052F94B" w:rsidR="0FE1453F">
        <w:rPr>
          <w:b w:val="0"/>
          <w:bCs w:val="0"/>
          <w:sz w:val="24"/>
          <w:szCs w:val="24"/>
          <w:u w:val="none"/>
        </w:rPr>
        <w:t>Centralise the Single Point of Access</w:t>
      </w:r>
      <w:r w:rsidRPr="1052F94B" w:rsidR="1D3A458E">
        <w:rPr>
          <w:b w:val="0"/>
          <w:bCs w:val="0"/>
          <w:sz w:val="24"/>
          <w:szCs w:val="24"/>
          <w:u w:val="none"/>
        </w:rPr>
        <w:t xml:space="preserve"> (SPA). Clearly and unambiguously define the SPA for example </w:t>
      </w:r>
      <w:r w:rsidRPr="1052F94B" w:rsidR="46421393">
        <w:rPr>
          <w:b w:val="0"/>
          <w:bCs w:val="0"/>
          <w:sz w:val="24"/>
          <w:szCs w:val="24"/>
          <w:u w:val="none"/>
        </w:rPr>
        <w:t>MAST</w:t>
      </w:r>
      <w:r w:rsidRPr="1052F94B" w:rsidR="1D3A458E">
        <w:rPr>
          <w:b w:val="0"/>
          <w:bCs w:val="0"/>
          <w:sz w:val="24"/>
          <w:szCs w:val="24"/>
          <w:u w:val="none"/>
        </w:rPr>
        <w:t xml:space="preserve"> </w:t>
      </w:r>
      <w:r w:rsidRPr="1052F94B" w:rsidR="361C84A4">
        <w:rPr>
          <w:b w:val="0"/>
          <w:bCs w:val="0"/>
          <w:sz w:val="24"/>
          <w:szCs w:val="24"/>
          <w:u w:val="none"/>
        </w:rPr>
        <w:t>or Front Door Team on the primary landing page with direct contact methods, avoi</w:t>
      </w:r>
      <w:r w:rsidRPr="1052F94B" w:rsidR="788924E7">
        <w:rPr>
          <w:b w:val="0"/>
          <w:bCs w:val="0"/>
          <w:sz w:val="24"/>
          <w:szCs w:val="24"/>
          <w:u w:val="none"/>
        </w:rPr>
        <w:t>ding fragmented pathways.</w:t>
      </w:r>
    </w:p>
    <w:p w:rsidR="788924E7" w:rsidP="1052F94B" w:rsidRDefault="788924E7" w14:paraId="1B10BDA2" w14:textId="5158829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1052F94B" w:rsidR="788924E7">
        <w:rPr>
          <w:b w:val="0"/>
          <w:bCs w:val="0"/>
          <w:sz w:val="24"/>
          <w:szCs w:val="24"/>
          <w:u w:val="none"/>
        </w:rPr>
        <w:t>Prioritise plain language. Adopt a universal plain language policy, using simple terms for key conc</w:t>
      </w:r>
      <w:r w:rsidRPr="1052F94B" w:rsidR="11936C03">
        <w:rPr>
          <w:b w:val="0"/>
          <w:bCs w:val="0"/>
          <w:sz w:val="24"/>
          <w:szCs w:val="24"/>
          <w:u w:val="none"/>
        </w:rPr>
        <w:t>epts</w:t>
      </w:r>
      <w:r w:rsidRPr="1052F94B" w:rsidR="788924E7">
        <w:rPr>
          <w:b w:val="0"/>
          <w:bCs w:val="0"/>
          <w:sz w:val="24"/>
          <w:szCs w:val="24"/>
          <w:u w:val="none"/>
        </w:rPr>
        <w:t xml:space="preserve"> </w:t>
      </w:r>
      <w:r w:rsidRPr="1052F94B" w:rsidR="25440B45">
        <w:rPr>
          <w:b w:val="0"/>
          <w:bCs w:val="0"/>
          <w:sz w:val="24"/>
          <w:szCs w:val="24"/>
          <w:u w:val="none"/>
        </w:rPr>
        <w:t>like Team around the family</w:t>
      </w:r>
      <w:r w:rsidRPr="1052F94B" w:rsidR="04D77259">
        <w:rPr>
          <w:b w:val="0"/>
          <w:bCs w:val="0"/>
          <w:sz w:val="24"/>
          <w:szCs w:val="24"/>
          <w:u w:val="none"/>
        </w:rPr>
        <w:t xml:space="preserve"> becoming a support meeting</w:t>
      </w:r>
      <w:r w:rsidRPr="1052F94B" w:rsidR="72E3C19A">
        <w:rPr>
          <w:b w:val="0"/>
          <w:bCs w:val="0"/>
          <w:sz w:val="24"/>
          <w:szCs w:val="24"/>
          <w:u w:val="none"/>
        </w:rPr>
        <w:t xml:space="preserve"> ensuring online guidance is written for families first.</w:t>
      </w:r>
    </w:p>
    <w:p w:rsidR="72E3C19A" w:rsidP="1052F94B" w:rsidRDefault="72E3C19A" w14:paraId="5166CC64" w14:textId="2F68A48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1052F94B" w:rsidR="72E3C19A">
        <w:rPr>
          <w:b w:val="0"/>
          <w:bCs w:val="0"/>
          <w:sz w:val="24"/>
          <w:szCs w:val="24"/>
          <w:u w:val="none"/>
        </w:rPr>
        <w:t>Ultimately, the</w:t>
      </w:r>
      <w:r w:rsidRPr="1052F94B" w:rsidR="72E3C19A">
        <w:rPr>
          <w:b w:val="0"/>
          <w:bCs w:val="0"/>
          <w:sz w:val="24"/>
          <w:szCs w:val="24"/>
          <w:u w:val="none"/>
        </w:rPr>
        <w:t xml:space="preserve"> clarity and accessibility of</w:t>
      </w:r>
      <w:r w:rsidRPr="1052F94B" w:rsidR="279672E9">
        <w:rPr>
          <w:b w:val="0"/>
          <w:bCs w:val="0"/>
          <w:sz w:val="24"/>
          <w:szCs w:val="24"/>
          <w:u w:val="none"/>
        </w:rPr>
        <w:t xml:space="preserve"> the</w:t>
      </w:r>
      <w:r w:rsidRPr="1052F94B" w:rsidR="72E3C19A">
        <w:rPr>
          <w:b w:val="0"/>
          <w:bCs w:val="0"/>
          <w:sz w:val="24"/>
          <w:szCs w:val="24"/>
          <w:u w:val="none"/>
        </w:rPr>
        <w:t xml:space="preserve"> online information </w:t>
      </w:r>
      <w:r w:rsidRPr="1052F94B" w:rsidR="2DA7FFD9">
        <w:rPr>
          <w:b w:val="0"/>
          <w:bCs w:val="0"/>
          <w:sz w:val="24"/>
          <w:szCs w:val="24"/>
          <w:u w:val="none"/>
        </w:rPr>
        <w:t>is</w:t>
      </w:r>
      <w:r w:rsidRPr="1052F94B" w:rsidR="72E3C19A">
        <w:rPr>
          <w:b w:val="0"/>
          <w:bCs w:val="0"/>
          <w:sz w:val="24"/>
          <w:szCs w:val="24"/>
          <w:u w:val="none"/>
        </w:rPr>
        <w:t xml:space="preserve"> paramount to </w:t>
      </w:r>
      <w:r w:rsidRPr="1052F94B" w:rsidR="4DC967DD">
        <w:rPr>
          <w:b w:val="0"/>
          <w:bCs w:val="0"/>
          <w:sz w:val="24"/>
          <w:szCs w:val="24"/>
          <w:u w:val="none"/>
        </w:rPr>
        <w:t>achieving</w:t>
      </w:r>
      <w:r w:rsidRPr="1052F94B" w:rsidR="72E3C19A">
        <w:rPr>
          <w:b w:val="0"/>
          <w:bCs w:val="0"/>
          <w:sz w:val="24"/>
          <w:szCs w:val="24"/>
          <w:u w:val="none"/>
        </w:rPr>
        <w:t xml:space="preserve"> the Early Help system goals</w:t>
      </w:r>
      <w:r w:rsidRPr="1052F94B" w:rsidR="2DB89F1A">
        <w:rPr>
          <w:b w:val="0"/>
          <w:bCs w:val="0"/>
          <w:sz w:val="24"/>
          <w:szCs w:val="24"/>
          <w:u w:val="none"/>
        </w:rPr>
        <w:t xml:space="preserve">, ensuring families </w:t>
      </w:r>
      <w:r w:rsidRPr="1052F94B" w:rsidR="2F9F24CF">
        <w:rPr>
          <w:b w:val="0"/>
          <w:bCs w:val="0"/>
          <w:sz w:val="24"/>
          <w:szCs w:val="24"/>
          <w:u w:val="none"/>
        </w:rPr>
        <w:t>receive</w:t>
      </w:r>
      <w:r w:rsidRPr="1052F94B" w:rsidR="2DB89F1A">
        <w:rPr>
          <w:b w:val="0"/>
          <w:bCs w:val="0"/>
          <w:sz w:val="24"/>
          <w:szCs w:val="24"/>
          <w:u w:val="none"/>
        </w:rPr>
        <w:t xml:space="preserve"> the right support, at the right time, at the earliest opportunity. </w:t>
      </w:r>
    </w:p>
    <w:p w:rsidR="1052F94B" w:rsidP="1052F94B" w:rsidRDefault="1052F94B" w14:paraId="2B82036A" w14:textId="79F08F2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1052F94B" w:rsidP="1052F94B" w:rsidRDefault="1052F94B" w14:paraId="3C38D71C" w14:textId="3A0C555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559ABFA1" w:rsidP="1052F94B" w:rsidRDefault="559ABFA1" w14:paraId="4C1F890F" w14:textId="616AC79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1052F94B" w:rsidR="559ABFA1">
        <w:rPr>
          <w:b w:val="0"/>
          <w:bCs w:val="0"/>
          <w:sz w:val="22"/>
          <w:szCs w:val="22"/>
          <w:u w:val="none"/>
        </w:rPr>
        <w:t xml:space="preserve"> </w:t>
      </w:r>
    </w:p>
    <w:p w:rsidR="1052F94B" w:rsidP="1052F94B" w:rsidRDefault="1052F94B" w14:paraId="2630FA27" w14:textId="69A7AD7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1052F94B" w:rsidP="1052F94B" w:rsidRDefault="1052F94B" w14:paraId="766527AE" w14:textId="4494507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1052F94B" w:rsidP="1052F94B" w:rsidRDefault="1052F94B" w14:paraId="2245B56A" w14:textId="4F35F28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1052F94B" w:rsidP="1052F94B" w:rsidRDefault="1052F94B" w14:paraId="118887FF" w14:textId="3B6EE67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2988C6EC" w:rsidP="1052F94B" w:rsidRDefault="2988C6EC" w14:paraId="27D671CF" w14:textId="7B8C06B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1"/>
          <w:bCs w:val="1"/>
          <w:sz w:val="24"/>
          <w:szCs w:val="24"/>
          <w:u w:val="single"/>
        </w:rPr>
      </w:pPr>
      <w:r w:rsidRPr="1052F94B" w:rsidR="2988C6EC">
        <w:rPr>
          <w:b w:val="1"/>
          <w:bCs w:val="1"/>
          <w:sz w:val="24"/>
          <w:szCs w:val="24"/>
          <w:u w:val="single"/>
        </w:rPr>
        <w:t>Reference</w:t>
      </w:r>
      <w:r w:rsidRPr="1052F94B" w:rsidR="2988C6EC">
        <w:rPr>
          <w:b w:val="1"/>
          <w:bCs w:val="1"/>
          <w:sz w:val="24"/>
          <w:szCs w:val="24"/>
          <w:u w:val="single"/>
        </w:rPr>
        <w:t xml:space="preserve"> List</w:t>
      </w:r>
    </w:p>
    <w:p w:rsidR="29CBE5C8" w:rsidP="1052F94B" w:rsidRDefault="29CBE5C8" w14:paraId="6C162256" w14:textId="5C9095EE">
      <w:pPr>
        <w:bidi w:val="0"/>
        <w:spacing w:before="240" w:beforeAutospacing="off" w:after="240" w:afterAutospacing="off"/>
        <w:jc w:val="left"/>
      </w:pPr>
      <w:r w:rsidRPr="1052F94B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for Education (DfE). (2024) </w:t>
      </w:r>
      <w:r w:rsidRPr="1052F94B" w:rsidR="29CBE5C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Early Help System Guide</w:t>
      </w:r>
      <w:r w:rsidRPr="1052F94B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1a1303f0390641a2">
        <w:r w:rsidRPr="1052F94B" w:rsidR="29CBE5C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https://www.google.com/search?q=https://www.gov.uk/government/publications/early-help-system-guide</w:t>
        </w:r>
      </w:hyperlink>
      <w:r w:rsidRPr="1052F94B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15 October 2025).</w:t>
      </w:r>
    </w:p>
    <w:p w:rsidR="29CBE5C8" w:rsidP="1052F94B" w:rsidRDefault="29CBE5C8" w14:paraId="3CC78B08" w14:textId="28202705">
      <w:pPr>
        <w:bidi w:val="0"/>
        <w:spacing w:before="240" w:beforeAutospacing="off" w:after="240" w:afterAutospacing="off"/>
        <w:jc w:val="left"/>
      </w:pPr>
      <w:r w:rsidRPr="1052F94B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for Education (DfE). (2023) </w:t>
      </w:r>
      <w:r w:rsidRPr="1052F94B" w:rsidR="29CBE5C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Working Together to Safeguard Children: A guide to inter-agency working to safeguard and promote the welfare of children</w:t>
      </w:r>
      <w:r w:rsidRPr="1052F94B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8220ba5ab94e4928">
        <w:r w:rsidRPr="1052F94B" w:rsidR="29CBE5C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https://www.gov.uk/government/publications/working-together-to-safeguard-children--2</w:t>
        </w:r>
      </w:hyperlink>
      <w:r w:rsidRPr="1052F94B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17 October 2025).</w:t>
      </w:r>
    </w:p>
    <w:p w:rsidR="29CBE5C8" w:rsidP="1052F94B" w:rsidRDefault="29CBE5C8" w14:paraId="34FA78BC" w14:textId="2DF633A4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52F94B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Leeds City Council. (2025a) </w:t>
      </w:r>
      <w:r w:rsidRPr="1052F94B" w:rsidR="29CBE5C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Early Help and Family Support</w:t>
      </w:r>
      <w:r w:rsidRPr="1052F94B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1f81bbd270d64ec4">
        <w:r w:rsidRPr="1052F94B" w:rsidR="29CBE5C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https://www.google.com/search?q=https://www.leeds.gov.uk/children-and-families/services-for-families/early-help-and-support</w:t>
        </w:r>
      </w:hyperlink>
      <w:r w:rsidRPr="1052F94B" w:rsidR="29CBE5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19 October 2025).</w:t>
      </w:r>
    </w:p>
    <w:p w:rsidR="2988C6EC" w:rsidP="1052F94B" w:rsidRDefault="2988C6EC" w14:paraId="2E3602D2" w14:textId="2AEAB50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52F94B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Local Government Association (LGA). (2022) </w:t>
      </w:r>
      <w:r w:rsidRPr="1052F94B" w:rsidR="2988C6EC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Supporting Families: Multi-agency Working in Practice</w:t>
      </w:r>
      <w:r w:rsidRPr="1052F94B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 London: LGA.</w:t>
      </w:r>
      <w:r w:rsidRPr="1052F94B" w:rsidR="743893E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Availa</w:t>
      </w:r>
      <w:r w:rsidRPr="1052F94B" w:rsidR="4A8800A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ble at:</w:t>
      </w:r>
      <w:hyperlink r:id="R38b4672062634d47">
        <w:r w:rsidRPr="1052F94B" w:rsidR="4A8800A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Search results | Local Government Association</w:t>
        </w:r>
      </w:hyperlink>
      <w:r w:rsidRPr="1052F94B" w:rsidR="4A8800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</w:t>
      </w:r>
      <w:r w:rsidRPr="1052F94B" w:rsidR="169232CD">
        <w:rPr>
          <w:rFonts w:ascii="Arial" w:hAnsi="Arial" w:eastAsia="Arial" w:cs="Arial"/>
          <w:noProof w:val="0"/>
          <w:sz w:val="22"/>
          <w:szCs w:val="22"/>
          <w:lang w:val="en-GB"/>
        </w:rPr>
        <w:t>cessed 20 October 2025)</w:t>
      </w:r>
    </w:p>
    <w:p w:rsidR="2988C6EC" w:rsidP="1052F94B" w:rsidRDefault="2988C6EC" w14:paraId="53F702ED" w14:textId="73900D76">
      <w:pPr>
        <w:bidi w:val="0"/>
        <w:spacing w:before="240" w:beforeAutospacing="off" w:after="240" w:afterAutospacing="off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052F94B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NSPCC. (2023) </w:t>
      </w:r>
      <w:r w:rsidRPr="1052F94B" w:rsidR="2988C6EC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Early intervention in child protection: The importance of </w:t>
      </w:r>
      <w:r w:rsidRPr="1052F94B" w:rsidR="2988C6EC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timely</w:t>
      </w:r>
      <w:r w:rsidRPr="1052F94B" w:rsidR="2988C6EC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 xml:space="preserve"> support</w:t>
      </w:r>
      <w:r w:rsidRPr="1052F94B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Available at: </w:t>
      </w:r>
      <w:hyperlink r:id="R0b5d1510a89740ae">
        <w:r w:rsidRPr="1052F94B" w:rsidR="2988C6EC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https://www.google.com/search?q=https://www.nspcc.org.uk/early-help-research</w:t>
        </w:r>
      </w:hyperlink>
      <w:r w:rsidRPr="1052F94B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(Accessed: </w:t>
      </w:r>
      <w:r w:rsidRPr="1052F94B" w:rsidR="20EB191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18</w:t>
      </w:r>
      <w:r w:rsidRPr="1052F94B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October 2025).</w:t>
      </w:r>
    </w:p>
    <w:p w:rsidR="2988C6EC" w:rsidP="1052F94B" w:rsidRDefault="2988C6EC" w14:paraId="3CB71B0F" w14:textId="580D3E7D">
      <w:pPr>
        <w:pStyle w:val="Normal"/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52F94B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Ofsted. (202</w:t>
      </w:r>
      <w:r w:rsidRPr="1052F94B" w:rsidR="33D135D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3</w:t>
      </w:r>
      <w:r w:rsidRPr="1052F94B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) </w:t>
      </w:r>
      <w:r w:rsidRPr="1052F94B" w:rsidR="2988C6EC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The quality and effectiveness of multi-agency arrangements for early help</w:t>
      </w:r>
      <w:r w:rsidRPr="1052F94B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 London: Ofsted.</w:t>
      </w:r>
      <w:r w:rsidRPr="1052F94B" w:rsidR="14D0E04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2988C6EC" w:rsidP="1052F94B" w:rsidRDefault="2988C6EC" w14:paraId="41942ECE" w14:textId="0C5465BE">
      <w:pPr>
        <w:bidi w:val="0"/>
        <w:spacing w:before="240" w:beforeAutospacing="off" w:after="240" w:afterAutospacing="off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052F94B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Public Health England. (2020) </w:t>
      </w:r>
      <w:r w:rsidRPr="1052F94B" w:rsidR="2988C6EC"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A whole-system approach to improving children and young people's mental health and wellbeing</w:t>
      </w:r>
      <w:r w:rsidRPr="1052F94B" w:rsidR="2988C6EC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 London: PHE.</w:t>
      </w:r>
    </w:p>
    <w:p w:rsidR="2988C6EC" w:rsidP="1052F94B" w:rsidRDefault="2988C6EC" w14:paraId="2F4DF8E7" w14:textId="762DD360">
      <w:pPr>
        <w:pStyle w:val="Normal"/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52F94B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Staffordshire County Council. (2025b) </w:t>
      </w:r>
      <w:r w:rsidRPr="1052F94B" w:rsidR="2988C6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Families First and Early Help Services</w:t>
      </w:r>
      <w:r w:rsidRPr="1052F94B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4b8b43ea7ae34f6e">
        <w:r w:rsidRPr="1052F94B" w:rsidR="2988C6E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https://www.google.com/search?q=https://www.staffordshire.gov.uk/Care-for-children-and-families/Familiesfirstpartners/Early-help-service.aspx</w:t>
        </w:r>
      </w:hyperlink>
      <w:r w:rsidRPr="1052F94B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</w:t>
      </w:r>
      <w:r w:rsidRPr="1052F94B" w:rsidR="61074B17">
        <w:rPr>
          <w:rFonts w:ascii="Arial" w:hAnsi="Arial" w:eastAsia="Arial" w:cs="Arial"/>
          <w:noProof w:val="0"/>
          <w:sz w:val="22"/>
          <w:szCs w:val="22"/>
          <w:lang w:val="en-GB"/>
        </w:rPr>
        <w:t>18</w:t>
      </w:r>
      <w:r w:rsidRPr="1052F94B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</w:t>
      </w:r>
    </w:p>
    <w:p w:rsidR="2988C6EC" w:rsidP="1052F94B" w:rsidRDefault="2988C6EC" w14:paraId="431896B2" w14:textId="3CB47587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052F94B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Tower Hamlets Council. (2025c) </w:t>
      </w:r>
      <w:r w:rsidRPr="1052F94B" w:rsidR="2988C6E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MAST Early Help &amp; Children and Families Service</w:t>
      </w:r>
      <w:r w:rsidRPr="1052F94B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56ac38a9f60d4fe3">
        <w:r w:rsidRPr="1052F94B" w:rsidR="2988C6E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https://www.towerhamlets.gov.uk/lgnl/health__social_care/children_and_family_care/Early_Help/Early-Help-and-Children-and-Family-Service.aspx</w:t>
        </w:r>
      </w:hyperlink>
      <w:r w:rsidRPr="1052F94B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</w:t>
      </w:r>
      <w:r w:rsidRPr="1052F94B" w:rsidR="54B43995">
        <w:rPr>
          <w:rFonts w:ascii="Arial" w:hAnsi="Arial" w:eastAsia="Arial" w:cs="Arial"/>
          <w:noProof w:val="0"/>
          <w:sz w:val="22"/>
          <w:szCs w:val="22"/>
          <w:lang w:val="en-GB"/>
        </w:rPr>
        <w:t>18</w:t>
      </w:r>
      <w:r w:rsidRPr="1052F94B" w:rsidR="2988C6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2025).</w:t>
      </w:r>
    </w:p>
    <w:p w:rsidR="1052F94B" w:rsidP="1052F94B" w:rsidRDefault="1052F94B" w14:paraId="6F595C33" w14:textId="7986C894">
      <w:pPr>
        <w:bidi w:val="0"/>
        <w:spacing w:before="240" w:beforeAutospacing="off" w:after="240" w:afterAutospacing="off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052F94B" w:rsidP="1052F94B" w:rsidRDefault="1052F94B" w14:paraId="256CD37F" w14:textId="196B1771">
      <w:pPr>
        <w:bidi w:val="0"/>
        <w:spacing w:before="240" w:beforeAutospacing="off" w:after="240" w:afterAutospacing="off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052F94B" w:rsidP="1052F94B" w:rsidRDefault="1052F94B" w14:paraId="14AD7F21" w14:textId="5F093EF5">
      <w:pPr>
        <w:bidi w:val="0"/>
        <w:spacing w:before="240" w:beforeAutospacing="off" w:after="240" w:afterAutospacing="off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052F94B" w:rsidP="1052F94B" w:rsidRDefault="1052F94B" w14:paraId="7A125E7C" w14:textId="5EF07201">
      <w:pPr>
        <w:bidi w:val="0"/>
        <w:spacing w:before="240" w:beforeAutospacing="off" w:after="240" w:afterAutospacing="off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052F94B" w:rsidP="1052F94B" w:rsidRDefault="1052F94B" w14:paraId="49654245" w14:textId="3A56F0A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1052F94B" w:rsidP="1052F94B" w:rsidRDefault="1052F94B" w14:paraId="2F5FBB80" w14:textId="406F7084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</w:p>
    <w:p w:rsidR="1052F94B" w:rsidP="1052F94B" w:rsidRDefault="1052F94B" w14:paraId="01D5F289" w14:textId="4BB375EA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</w:p>
    <w:p w:rsidR="1052F94B" w:rsidP="1052F94B" w:rsidRDefault="1052F94B" w14:paraId="75590F1D" w14:textId="047C7A47">
      <w:pPr>
        <w:pStyle w:val="Normal"/>
        <w:spacing w:line="360" w:lineRule="auto"/>
        <w:rPr>
          <w:b w:val="0"/>
          <w:bCs w:val="0"/>
          <w:sz w:val="22"/>
          <w:szCs w:val="22"/>
          <w:u w:val="none"/>
        </w:rPr>
      </w:pPr>
    </w:p>
    <w:p w:rsidR="1052F94B" w:rsidP="1052F94B" w:rsidRDefault="1052F94B" w14:paraId="7296D076" w14:textId="6A910B91">
      <w:pPr>
        <w:pStyle w:val="Normal"/>
        <w:spacing w:line="360" w:lineRule="auto"/>
        <w:rPr>
          <w:sz w:val="22"/>
          <w:szCs w:val="22"/>
        </w:rPr>
      </w:pPr>
    </w:p>
    <w:p w:rsidR="1052F94B" w:rsidP="1052F94B" w:rsidRDefault="1052F94B" w14:paraId="683E79A1" w14:textId="49B86203">
      <w:pPr>
        <w:pStyle w:val="Normal"/>
        <w:spacing w:line="360" w:lineRule="auto"/>
        <w:rPr>
          <w:sz w:val="22"/>
          <w:szCs w:val="22"/>
        </w:rPr>
      </w:pPr>
    </w:p>
    <w:p w:rsidR="1052F94B" w:rsidP="1052F94B" w:rsidRDefault="1052F94B" w14:paraId="2A9AA032" w14:textId="7998F74B">
      <w:pPr>
        <w:pStyle w:val="Normal"/>
        <w:spacing w:line="360" w:lineRule="auto"/>
        <w:rPr>
          <w:sz w:val="22"/>
          <w:szCs w:val="22"/>
        </w:rPr>
      </w:pPr>
    </w:p>
    <w:p w:rsidR="1052F94B" w:rsidP="1052F94B" w:rsidRDefault="1052F94B" w14:paraId="10D367BF" w14:textId="620D883B">
      <w:pPr>
        <w:pStyle w:val="Normal"/>
        <w:spacing w:line="360" w:lineRule="auto"/>
        <w:rPr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D78F92"/>
    <w:rsid w:val="000F0E8A"/>
    <w:rsid w:val="00793400"/>
    <w:rsid w:val="008A64EC"/>
    <w:rsid w:val="009C4F33"/>
    <w:rsid w:val="00A5B5CC"/>
    <w:rsid w:val="00A7802E"/>
    <w:rsid w:val="014E56AD"/>
    <w:rsid w:val="016DB8BF"/>
    <w:rsid w:val="019806BD"/>
    <w:rsid w:val="019C4ADE"/>
    <w:rsid w:val="01C871D0"/>
    <w:rsid w:val="02378974"/>
    <w:rsid w:val="02415437"/>
    <w:rsid w:val="02803CC2"/>
    <w:rsid w:val="02A4C729"/>
    <w:rsid w:val="03463EFC"/>
    <w:rsid w:val="03C1F2C1"/>
    <w:rsid w:val="03E90590"/>
    <w:rsid w:val="03EBB767"/>
    <w:rsid w:val="0429E22B"/>
    <w:rsid w:val="04338CB2"/>
    <w:rsid w:val="04888523"/>
    <w:rsid w:val="04A84D73"/>
    <w:rsid w:val="04CF3406"/>
    <w:rsid w:val="04D77259"/>
    <w:rsid w:val="052C28D3"/>
    <w:rsid w:val="0535A532"/>
    <w:rsid w:val="0559C0D1"/>
    <w:rsid w:val="0563CCE9"/>
    <w:rsid w:val="05878321"/>
    <w:rsid w:val="05B37BB0"/>
    <w:rsid w:val="05CE3314"/>
    <w:rsid w:val="05E8EA6B"/>
    <w:rsid w:val="06208A5A"/>
    <w:rsid w:val="063207AB"/>
    <w:rsid w:val="0635275D"/>
    <w:rsid w:val="064BF115"/>
    <w:rsid w:val="065102A1"/>
    <w:rsid w:val="069BB3E1"/>
    <w:rsid w:val="069E7CA7"/>
    <w:rsid w:val="06CD150D"/>
    <w:rsid w:val="06FFDD52"/>
    <w:rsid w:val="07055054"/>
    <w:rsid w:val="07200B33"/>
    <w:rsid w:val="0755BE76"/>
    <w:rsid w:val="07831203"/>
    <w:rsid w:val="0793114A"/>
    <w:rsid w:val="081D8780"/>
    <w:rsid w:val="082D392A"/>
    <w:rsid w:val="083C4B75"/>
    <w:rsid w:val="084AC402"/>
    <w:rsid w:val="08B9DB2B"/>
    <w:rsid w:val="08BFA774"/>
    <w:rsid w:val="08ED66AE"/>
    <w:rsid w:val="0916BDC0"/>
    <w:rsid w:val="09BAD131"/>
    <w:rsid w:val="09D570F7"/>
    <w:rsid w:val="09E57E5C"/>
    <w:rsid w:val="0A01C8F8"/>
    <w:rsid w:val="0A093C29"/>
    <w:rsid w:val="0A2629C1"/>
    <w:rsid w:val="0AFFADF3"/>
    <w:rsid w:val="0B135591"/>
    <w:rsid w:val="0B30B0AD"/>
    <w:rsid w:val="0B9078FD"/>
    <w:rsid w:val="0D35E21C"/>
    <w:rsid w:val="0DCED351"/>
    <w:rsid w:val="0DD25E00"/>
    <w:rsid w:val="0E19913E"/>
    <w:rsid w:val="0E1DE84C"/>
    <w:rsid w:val="0E25A6F4"/>
    <w:rsid w:val="0E9C2D5E"/>
    <w:rsid w:val="0EA40B58"/>
    <w:rsid w:val="0ED09205"/>
    <w:rsid w:val="0EFA844F"/>
    <w:rsid w:val="0F0D0CDF"/>
    <w:rsid w:val="0F0D4DDE"/>
    <w:rsid w:val="0F863847"/>
    <w:rsid w:val="0FB7CB6B"/>
    <w:rsid w:val="0FD2F106"/>
    <w:rsid w:val="0FD77DFC"/>
    <w:rsid w:val="0FE1453F"/>
    <w:rsid w:val="0FE148D5"/>
    <w:rsid w:val="103FAA4F"/>
    <w:rsid w:val="1052F94B"/>
    <w:rsid w:val="1066B0F6"/>
    <w:rsid w:val="10770513"/>
    <w:rsid w:val="10A02D8C"/>
    <w:rsid w:val="10A52F41"/>
    <w:rsid w:val="10B1E9C1"/>
    <w:rsid w:val="110C544B"/>
    <w:rsid w:val="11428391"/>
    <w:rsid w:val="11936C03"/>
    <w:rsid w:val="11956542"/>
    <w:rsid w:val="119D062D"/>
    <w:rsid w:val="11C35214"/>
    <w:rsid w:val="11CC865B"/>
    <w:rsid w:val="11E688B1"/>
    <w:rsid w:val="120D591E"/>
    <w:rsid w:val="12117FBA"/>
    <w:rsid w:val="123338DC"/>
    <w:rsid w:val="123790A2"/>
    <w:rsid w:val="123D2A38"/>
    <w:rsid w:val="12895551"/>
    <w:rsid w:val="12AB236C"/>
    <w:rsid w:val="12B6532B"/>
    <w:rsid w:val="12E20F81"/>
    <w:rsid w:val="12E38BE5"/>
    <w:rsid w:val="1351C6E2"/>
    <w:rsid w:val="135D7BA1"/>
    <w:rsid w:val="13F60236"/>
    <w:rsid w:val="1463B0AB"/>
    <w:rsid w:val="147E5BBF"/>
    <w:rsid w:val="148EF3E0"/>
    <w:rsid w:val="14A3F62A"/>
    <w:rsid w:val="14D0E044"/>
    <w:rsid w:val="151A56AB"/>
    <w:rsid w:val="15263DBE"/>
    <w:rsid w:val="154ACEC1"/>
    <w:rsid w:val="15A9D6CF"/>
    <w:rsid w:val="1630B592"/>
    <w:rsid w:val="1633B194"/>
    <w:rsid w:val="167D148A"/>
    <w:rsid w:val="169232CD"/>
    <w:rsid w:val="17071164"/>
    <w:rsid w:val="172D11C4"/>
    <w:rsid w:val="173C3F67"/>
    <w:rsid w:val="178D8BD5"/>
    <w:rsid w:val="17CF4332"/>
    <w:rsid w:val="17E6230A"/>
    <w:rsid w:val="1815583F"/>
    <w:rsid w:val="181562B0"/>
    <w:rsid w:val="1821B11D"/>
    <w:rsid w:val="1856A43E"/>
    <w:rsid w:val="18B5CEE6"/>
    <w:rsid w:val="18F44C83"/>
    <w:rsid w:val="19B49C54"/>
    <w:rsid w:val="19C4EEDC"/>
    <w:rsid w:val="1A7E5325"/>
    <w:rsid w:val="1A813B9A"/>
    <w:rsid w:val="1AB81F64"/>
    <w:rsid w:val="1B1C80B7"/>
    <w:rsid w:val="1B4D0BB6"/>
    <w:rsid w:val="1B55FCBD"/>
    <w:rsid w:val="1B61027D"/>
    <w:rsid w:val="1BA0125C"/>
    <w:rsid w:val="1BEEDA7A"/>
    <w:rsid w:val="1C3B8602"/>
    <w:rsid w:val="1C9A6495"/>
    <w:rsid w:val="1D3A458E"/>
    <w:rsid w:val="1D6E7540"/>
    <w:rsid w:val="1DF35321"/>
    <w:rsid w:val="1E6CF27D"/>
    <w:rsid w:val="1EDE8162"/>
    <w:rsid w:val="1F3242FC"/>
    <w:rsid w:val="1F8C51F4"/>
    <w:rsid w:val="1FE20EA8"/>
    <w:rsid w:val="2012D553"/>
    <w:rsid w:val="2013E519"/>
    <w:rsid w:val="201BF756"/>
    <w:rsid w:val="202AE500"/>
    <w:rsid w:val="2044D1A2"/>
    <w:rsid w:val="2061FEC7"/>
    <w:rsid w:val="20B1F9F5"/>
    <w:rsid w:val="20B6FF45"/>
    <w:rsid w:val="20D4ED70"/>
    <w:rsid w:val="20E29B1C"/>
    <w:rsid w:val="20EB191C"/>
    <w:rsid w:val="21398984"/>
    <w:rsid w:val="2154F46C"/>
    <w:rsid w:val="21878A92"/>
    <w:rsid w:val="221CFA41"/>
    <w:rsid w:val="2250B171"/>
    <w:rsid w:val="2250D0CB"/>
    <w:rsid w:val="2292C27A"/>
    <w:rsid w:val="22EDE02B"/>
    <w:rsid w:val="233BDF9C"/>
    <w:rsid w:val="2386C583"/>
    <w:rsid w:val="23A1A278"/>
    <w:rsid w:val="23B10E70"/>
    <w:rsid w:val="2401D14F"/>
    <w:rsid w:val="241EDC3E"/>
    <w:rsid w:val="241FA391"/>
    <w:rsid w:val="2439A521"/>
    <w:rsid w:val="24556C92"/>
    <w:rsid w:val="24B3950C"/>
    <w:rsid w:val="250FF460"/>
    <w:rsid w:val="25440B45"/>
    <w:rsid w:val="2547FA30"/>
    <w:rsid w:val="25700AFF"/>
    <w:rsid w:val="25708796"/>
    <w:rsid w:val="25883A4F"/>
    <w:rsid w:val="25A61F8E"/>
    <w:rsid w:val="25C844D7"/>
    <w:rsid w:val="260B0030"/>
    <w:rsid w:val="260DA346"/>
    <w:rsid w:val="261D541E"/>
    <w:rsid w:val="264E6CC8"/>
    <w:rsid w:val="26682BA2"/>
    <w:rsid w:val="268D1249"/>
    <w:rsid w:val="2694EAF7"/>
    <w:rsid w:val="26A95775"/>
    <w:rsid w:val="26CDDFE5"/>
    <w:rsid w:val="27197528"/>
    <w:rsid w:val="271D171F"/>
    <w:rsid w:val="2728CB7B"/>
    <w:rsid w:val="279672E9"/>
    <w:rsid w:val="27985323"/>
    <w:rsid w:val="282DA40A"/>
    <w:rsid w:val="288DA721"/>
    <w:rsid w:val="288DB385"/>
    <w:rsid w:val="28B2EBE8"/>
    <w:rsid w:val="28C0E85B"/>
    <w:rsid w:val="28C7A06F"/>
    <w:rsid w:val="28D0233B"/>
    <w:rsid w:val="2905317F"/>
    <w:rsid w:val="2963E499"/>
    <w:rsid w:val="2988C6EC"/>
    <w:rsid w:val="29AD7050"/>
    <w:rsid w:val="29BEABA8"/>
    <w:rsid w:val="29CBE5C8"/>
    <w:rsid w:val="2A4816C9"/>
    <w:rsid w:val="2A50D9EA"/>
    <w:rsid w:val="2A77638B"/>
    <w:rsid w:val="2A897AFC"/>
    <w:rsid w:val="2A8E1267"/>
    <w:rsid w:val="2ACCC08B"/>
    <w:rsid w:val="2B027FD8"/>
    <w:rsid w:val="2B0FBB3D"/>
    <w:rsid w:val="2B1648E3"/>
    <w:rsid w:val="2B31D4FE"/>
    <w:rsid w:val="2B68BDC3"/>
    <w:rsid w:val="2B868C6E"/>
    <w:rsid w:val="2BA3EFA0"/>
    <w:rsid w:val="2BBE34E4"/>
    <w:rsid w:val="2BD0266C"/>
    <w:rsid w:val="2BD9AAAB"/>
    <w:rsid w:val="2BF72275"/>
    <w:rsid w:val="2C10F950"/>
    <w:rsid w:val="2C1261C3"/>
    <w:rsid w:val="2C35B8B0"/>
    <w:rsid w:val="2C3BC3DB"/>
    <w:rsid w:val="2C7575E9"/>
    <w:rsid w:val="2CBB2B2A"/>
    <w:rsid w:val="2CC1398D"/>
    <w:rsid w:val="2CD101B0"/>
    <w:rsid w:val="2D40F915"/>
    <w:rsid w:val="2D44345B"/>
    <w:rsid w:val="2D613AF7"/>
    <w:rsid w:val="2D6A0163"/>
    <w:rsid w:val="2D84E978"/>
    <w:rsid w:val="2D91FF64"/>
    <w:rsid w:val="2DA7FFD9"/>
    <w:rsid w:val="2DB89F1A"/>
    <w:rsid w:val="2DD2F12A"/>
    <w:rsid w:val="2E900E8F"/>
    <w:rsid w:val="2EF81382"/>
    <w:rsid w:val="2F0F7020"/>
    <w:rsid w:val="2F38CA4C"/>
    <w:rsid w:val="2F89A309"/>
    <w:rsid w:val="2F9F24CF"/>
    <w:rsid w:val="2FB88D6B"/>
    <w:rsid w:val="2FF56255"/>
    <w:rsid w:val="2FFAD154"/>
    <w:rsid w:val="3013E2DD"/>
    <w:rsid w:val="30244935"/>
    <w:rsid w:val="302BE632"/>
    <w:rsid w:val="303005C5"/>
    <w:rsid w:val="303AA7F9"/>
    <w:rsid w:val="309FE225"/>
    <w:rsid w:val="30FCF7E8"/>
    <w:rsid w:val="318BEE37"/>
    <w:rsid w:val="31CE365F"/>
    <w:rsid w:val="31EA436D"/>
    <w:rsid w:val="321A372E"/>
    <w:rsid w:val="32457200"/>
    <w:rsid w:val="3264E1FC"/>
    <w:rsid w:val="327CBB37"/>
    <w:rsid w:val="33380534"/>
    <w:rsid w:val="3363E716"/>
    <w:rsid w:val="33A013B1"/>
    <w:rsid w:val="33D135D3"/>
    <w:rsid w:val="3444586B"/>
    <w:rsid w:val="34588B5C"/>
    <w:rsid w:val="34952664"/>
    <w:rsid w:val="34AEB6FE"/>
    <w:rsid w:val="34B65DD9"/>
    <w:rsid w:val="34CA03FB"/>
    <w:rsid w:val="34D0959C"/>
    <w:rsid w:val="350A19B9"/>
    <w:rsid w:val="350ACEB4"/>
    <w:rsid w:val="351D9D3F"/>
    <w:rsid w:val="354DF490"/>
    <w:rsid w:val="358AAC03"/>
    <w:rsid w:val="359E547F"/>
    <w:rsid w:val="35B2D88E"/>
    <w:rsid w:val="35C68B40"/>
    <w:rsid w:val="361C84A4"/>
    <w:rsid w:val="363B130C"/>
    <w:rsid w:val="36439D85"/>
    <w:rsid w:val="36619489"/>
    <w:rsid w:val="366275A0"/>
    <w:rsid w:val="369E7515"/>
    <w:rsid w:val="36E05F01"/>
    <w:rsid w:val="371694C0"/>
    <w:rsid w:val="374C6F88"/>
    <w:rsid w:val="384C12EB"/>
    <w:rsid w:val="386F45AE"/>
    <w:rsid w:val="389724E0"/>
    <w:rsid w:val="3899B6DF"/>
    <w:rsid w:val="389C2137"/>
    <w:rsid w:val="38B71CA6"/>
    <w:rsid w:val="38D54D38"/>
    <w:rsid w:val="38FBD5E4"/>
    <w:rsid w:val="399BA87E"/>
    <w:rsid w:val="39A2E482"/>
    <w:rsid w:val="39EF8A4A"/>
    <w:rsid w:val="39F73262"/>
    <w:rsid w:val="39F90D86"/>
    <w:rsid w:val="3A2A7551"/>
    <w:rsid w:val="3A64F008"/>
    <w:rsid w:val="3AC6C9BB"/>
    <w:rsid w:val="3ACDE608"/>
    <w:rsid w:val="3AE841E3"/>
    <w:rsid w:val="3B61D0F8"/>
    <w:rsid w:val="3B6F86B2"/>
    <w:rsid w:val="3BA95675"/>
    <w:rsid w:val="3BCC589A"/>
    <w:rsid w:val="3BDC1CB7"/>
    <w:rsid w:val="3C181FFD"/>
    <w:rsid w:val="3C2BAC6D"/>
    <w:rsid w:val="3C2EF459"/>
    <w:rsid w:val="3C4D8F06"/>
    <w:rsid w:val="3CE6FFCA"/>
    <w:rsid w:val="3D0E6122"/>
    <w:rsid w:val="3D5A8010"/>
    <w:rsid w:val="3E1EE2B1"/>
    <w:rsid w:val="3E38F169"/>
    <w:rsid w:val="3E3C804C"/>
    <w:rsid w:val="3E47C774"/>
    <w:rsid w:val="3E6A9E0A"/>
    <w:rsid w:val="3EBBA32B"/>
    <w:rsid w:val="3ECA7DA5"/>
    <w:rsid w:val="3EF12292"/>
    <w:rsid w:val="3F342CFE"/>
    <w:rsid w:val="3F360275"/>
    <w:rsid w:val="3F52E4E2"/>
    <w:rsid w:val="3F64E2D4"/>
    <w:rsid w:val="3F7ADE8D"/>
    <w:rsid w:val="3FC32948"/>
    <w:rsid w:val="3FEF829D"/>
    <w:rsid w:val="3FFBF46A"/>
    <w:rsid w:val="40112FAB"/>
    <w:rsid w:val="403562DC"/>
    <w:rsid w:val="406EE594"/>
    <w:rsid w:val="4070EB3E"/>
    <w:rsid w:val="408718F5"/>
    <w:rsid w:val="40C7D8FE"/>
    <w:rsid w:val="41086EC8"/>
    <w:rsid w:val="414B2322"/>
    <w:rsid w:val="42787418"/>
    <w:rsid w:val="428B796F"/>
    <w:rsid w:val="42D0E99E"/>
    <w:rsid w:val="42D2F7EB"/>
    <w:rsid w:val="4303246D"/>
    <w:rsid w:val="4342BD38"/>
    <w:rsid w:val="434BFC7F"/>
    <w:rsid w:val="438EA23D"/>
    <w:rsid w:val="439831F6"/>
    <w:rsid w:val="43AA1FE4"/>
    <w:rsid w:val="441044C0"/>
    <w:rsid w:val="442846A4"/>
    <w:rsid w:val="44589F53"/>
    <w:rsid w:val="4472DBD4"/>
    <w:rsid w:val="44D37A0A"/>
    <w:rsid w:val="44E113FE"/>
    <w:rsid w:val="45471EC3"/>
    <w:rsid w:val="45D538A5"/>
    <w:rsid w:val="45F484F5"/>
    <w:rsid w:val="4605C3F5"/>
    <w:rsid w:val="460832ED"/>
    <w:rsid w:val="46359554"/>
    <w:rsid w:val="46421393"/>
    <w:rsid w:val="467812DE"/>
    <w:rsid w:val="46B046D1"/>
    <w:rsid w:val="46FEE250"/>
    <w:rsid w:val="475E828F"/>
    <w:rsid w:val="47629ED3"/>
    <w:rsid w:val="477DC5E8"/>
    <w:rsid w:val="47BE8118"/>
    <w:rsid w:val="47D00139"/>
    <w:rsid w:val="47D472BC"/>
    <w:rsid w:val="47EC65EE"/>
    <w:rsid w:val="485C052F"/>
    <w:rsid w:val="48729FC6"/>
    <w:rsid w:val="48D02B02"/>
    <w:rsid w:val="48DC7BD8"/>
    <w:rsid w:val="48FFFACF"/>
    <w:rsid w:val="4927CF88"/>
    <w:rsid w:val="4930793A"/>
    <w:rsid w:val="4963FA67"/>
    <w:rsid w:val="49EC8085"/>
    <w:rsid w:val="4A149B00"/>
    <w:rsid w:val="4A1EBF09"/>
    <w:rsid w:val="4A2690EC"/>
    <w:rsid w:val="4A7CEFBD"/>
    <w:rsid w:val="4A8800AB"/>
    <w:rsid w:val="4A91BDF7"/>
    <w:rsid w:val="4AA11700"/>
    <w:rsid w:val="4ACBEB17"/>
    <w:rsid w:val="4B02D97D"/>
    <w:rsid w:val="4B48233A"/>
    <w:rsid w:val="4B62A290"/>
    <w:rsid w:val="4B62E21A"/>
    <w:rsid w:val="4BA8A056"/>
    <w:rsid w:val="4BFFD0C5"/>
    <w:rsid w:val="4C11E97B"/>
    <w:rsid w:val="4C63D560"/>
    <w:rsid w:val="4D11E569"/>
    <w:rsid w:val="4D22D9DF"/>
    <w:rsid w:val="4D7220E8"/>
    <w:rsid w:val="4D7C1932"/>
    <w:rsid w:val="4DC967DD"/>
    <w:rsid w:val="4DCE1970"/>
    <w:rsid w:val="4E102FDF"/>
    <w:rsid w:val="4E6B7F75"/>
    <w:rsid w:val="4EF249D5"/>
    <w:rsid w:val="4F2FBFBC"/>
    <w:rsid w:val="4F500B80"/>
    <w:rsid w:val="4F565C66"/>
    <w:rsid w:val="500ABED4"/>
    <w:rsid w:val="503FEF9D"/>
    <w:rsid w:val="506BA9E0"/>
    <w:rsid w:val="50844322"/>
    <w:rsid w:val="50C99B6E"/>
    <w:rsid w:val="51027581"/>
    <w:rsid w:val="51035678"/>
    <w:rsid w:val="5146D767"/>
    <w:rsid w:val="5159495A"/>
    <w:rsid w:val="51C1079C"/>
    <w:rsid w:val="51F88C54"/>
    <w:rsid w:val="520207BC"/>
    <w:rsid w:val="523D5927"/>
    <w:rsid w:val="530720B8"/>
    <w:rsid w:val="5360611C"/>
    <w:rsid w:val="536ED20B"/>
    <w:rsid w:val="53B7D45F"/>
    <w:rsid w:val="53C31D2D"/>
    <w:rsid w:val="53DA0AE4"/>
    <w:rsid w:val="5434C5AD"/>
    <w:rsid w:val="548A4A5D"/>
    <w:rsid w:val="54A4F88A"/>
    <w:rsid w:val="54B43995"/>
    <w:rsid w:val="559ABFA1"/>
    <w:rsid w:val="55A0D254"/>
    <w:rsid w:val="55BFFB5F"/>
    <w:rsid w:val="55FA2D4F"/>
    <w:rsid w:val="560B6AAD"/>
    <w:rsid w:val="56B0EA40"/>
    <w:rsid w:val="56CEE33D"/>
    <w:rsid w:val="57000CFE"/>
    <w:rsid w:val="57791EBD"/>
    <w:rsid w:val="57ABC199"/>
    <w:rsid w:val="57BD897E"/>
    <w:rsid w:val="57D6A87A"/>
    <w:rsid w:val="57DEDDD0"/>
    <w:rsid w:val="57F942CE"/>
    <w:rsid w:val="5856CFE3"/>
    <w:rsid w:val="58AC1C57"/>
    <w:rsid w:val="58D78F92"/>
    <w:rsid w:val="58E05458"/>
    <w:rsid w:val="58F6F24D"/>
    <w:rsid w:val="58F96B77"/>
    <w:rsid w:val="5916CA51"/>
    <w:rsid w:val="5925B2DD"/>
    <w:rsid w:val="5926D8A2"/>
    <w:rsid w:val="59657CF5"/>
    <w:rsid w:val="597344F6"/>
    <w:rsid w:val="59B07647"/>
    <w:rsid w:val="59E40E61"/>
    <w:rsid w:val="5A09FE96"/>
    <w:rsid w:val="5A285095"/>
    <w:rsid w:val="5A35333D"/>
    <w:rsid w:val="5A50D222"/>
    <w:rsid w:val="5ACBB156"/>
    <w:rsid w:val="5AD9F646"/>
    <w:rsid w:val="5B2E47F1"/>
    <w:rsid w:val="5BDFEFEC"/>
    <w:rsid w:val="5BFD6D58"/>
    <w:rsid w:val="5C5595DA"/>
    <w:rsid w:val="5C64E197"/>
    <w:rsid w:val="5C72124E"/>
    <w:rsid w:val="5CB74AC8"/>
    <w:rsid w:val="5D0B5B39"/>
    <w:rsid w:val="5D2C1BA8"/>
    <w:rsid w:val="5DA22D6C"/>
    <w:rsid w:val="5DEEA077"/>
    <w:rsid w:val="5E1D2C3E"/>
    <w:rsid w:val="5E2320A9"/>
    <w:rsid w:val="5E49F5BE"/>
    <w:rsid w:val="5E904409"/>
    <w:rsid w:val="5EF73979"/>
    <w:rsid w:val="5F05A2A6"/>
    <w:rsid w:val="5F591459"/>
    <w:rsid w:val="5F6A8B86"/>
    <w:rsid w:val="5FB46ACA"/>
    <w:rsid w:val="601E67E1"/>
    <w:rsid w:val="608CE11D"/>
    <w:rsid w:val="60903363"/>
    <w:rsid w:val="60950B16"/>
    <w:rsid w:val="60BA1D39"/>
    <w:rsid w:val="60D3FB1C"/>
    <w:rsid w:val="61074B17"/>
    <w:rsid w:val="611991C9"/>
    <w:rsid w:val="615AE088"/>
    <w:rsid w:val="615B8B73"/>
    <w:rsid w:val="6179753B"/>
    <w:rsid w:val="617DE165"/>
    <w:rsid w:val="618CAB26"/>
    <w:rsid w:val="61B888EA"/>
    <w:rsid w:val="6204E5C7"/>
    <w:rsid w:val="6251E5A7"/>
    <w:rsid w:val="629AECA6"/>
    <w:rsid w:val="62A21DE3"/>
    <w:rsid w:val="62D64A55"/>
    <w:rsid w:val="63177FA7"/>
    <w:rsid w:val="63527994"/>
    <w:rsid w:val="63AD3C50"/>
    <w:rsid w:val="63B4D499"/>
    <w:rsid w:val="63E7E3F1"/>
    <w:rsid w:val="63EBFAB4"/>
    <w:rsid w:val="6421022D"/>
    <w:rsid w:val="642353EB"/>
    <w:rsid w:val="649FA47A"/>
    <w:rsid w:val="64A03F91"/>
    <w:rsid w:val="64C7B07A"/>
    <w:rsid w:val="64D693DC"/>
    <w:rsid w:val="653AACDF"/>
    <w:rsid w:val="655C608C"/>
    <w:rsid w:val="65750C00"/>
    <w:rsid w:val="65BFA2BF"/>
    <w:rsid w:val="65E6AF46"/>
    <w:rsid w:val="65F7F7D9"/>
    <w:rsid w:val="66682132"/>
    <w:rsid w:val="6680BF17"/>
    <w:rsid w:val="6680F4A8"/>
    <w:rsid w:val="66DBB515"/>
    <w:rsid w:val="66DBEA10"/>
    <w:rsid w:val="66E2EA2A"/>
    <w:rsid w:val="66E44AC6"/>
    <w:rsid w:val="6713C1F5"/>
    <w:rsid w:val="673C84F0"/>
    <w:rsid w:val="67497294"/>
    <w:rsid w:val="67C10F71"/>
    <w:rsid w:val="67CBBD40"/>
    <w:rsid w:val="67DD4297"/>
    <w:rsid w:val="67EAE073"/>
    <w:rsid w:val="67EC69AA"/>
    <w:rsid w:val="681E9FC1"/>
    <w:rsid w:val="683A5680"/>
    <w:rsid w:val="683AA033"/>
    <w:rsid w:val="68426D7A"/>
    <w:rsid w:val="68440A27"/>
    <w:rsid w:val="68704612"/>
    <w:rsid w:val="68B5FB46"/>
    <w:rsid w:val="6906A4ED"/>
    <w:rsid w:val="691A1147"/>
    <w:rsid w:val="69900AC2"/>
    <w:rsid w:val="69DFFBE3"/>
    <w:rsid w:val="69E23DE2"/>
    <w:rsid w:val="6A0D6E65"/>
    <w:rsid w:val="6A2A1412"/>
    <w:rsid w:val="6A493A9A"/>
    <w:rsid w:val="6A67CBC1"/>
    <w:rsid w:val="6AA62F11"/>
    <w:rsid w:val="6B382CED"/>
    <w:rsid w:val="6B3EC09F"/>
    <w:rsid w:val="6B54305E"/>
    <w:rsid w:val="6B69F5DA"/>
    <w:rsid w:val="6B9B7D07"/>
    <w:rsid w:val="6C04769A"/>
    <w:rsid w:val="6C47CFBA"/>
    <w:rsid w:val="6CADA3C9"/>
    <w:rsid w:val="6CE0524F"/>
    <w:rsid w:val="6D23B1AC"/>
    <w:rsid w:val="6D33D4D3"/>
    <w:rsid w:val="6D354556"/>
    <w:rsid w:val="6D726843"/>
    <w:rsid w:val="6DACA54B"/>
    <w:rsid w:val="6DCD5AE6"/>
    <w:rsid w:val="6E107D74"/>
    <w:rsid w:val="6E2101E8"/>
    <w:rsid w:val="6E442F59"/>
    <w:rsid w:val="6E5D1B8C"/>
    <w:rsid w:val="6E65CD6E"/>
    <w:rsid w:val="6E75579D"/>
    <w:rsid w:val="6EC9E91C"/>
    <w:rsid w:val="6F0CE8B6"/>
    <w:rsid w:val="6F1FBB7F"/>
    <w:rsid w:val="6F59AFCE"/>
    <w:rsid w:val="6F649002"/>
    <w:rsid w:val="703BBC4F"/>
    <w:rsid w:val="7074177A"/>
    <w:rsid w:val="70ABBC15"/>
    <w:rsid w:val="70EB3848"/>
    <w:rsid w:val="71282F28"/>
    <w:rsid w:val="71448572"/>
    <w:rsid w:val="716FB67C"/>
    <w:rsid w:val="71ACCA33"/>
    <w:rsid w:val="71F9D69E"/>
    <w:rsid w:val="7224E90E"/>
    <w:rsid w:val="72BEE4BA"/>
    <w:rsid w:val="72E3C19A"/>
    <w:rsid w:val="72F1DFF9"/>
    <w:rsid w:val="72F82406"/>
    <w:rsid w:val="730D1019"/>
    <w:rsid w:val="733AF815"/>
    <w:rsid w:val="7343DDF7"/>
    <w:rsid w:val="73B28B55"/>
    <w:rsid w:val="7403EE4F"/>
    <w:rsid w:val="743893E0"/>
    <w:rsid w:val="743FF9E6"/>
    <w:rsid w:val="7447689A"/>
    <w:rsid w:val="7484DD0F"/>
    <w:rsid w:val="74FB7FB0"/>
    <w:rsid w:val="752891AC"/>
    <w:rsid w:val="7539656E"/>
    <w:rsid w:val="754A7F64"/>
    <w:rsid w:val="7560E6D5"/>
    <w:rsid w:val="758C738E"/>
    <w:rsid w:val="758DED80"/>
    <w:rsid w:val="75935735"/>
    <w:rsid w:val="75AC8C4A"/>
    <w:rsid w:val="762C2831"/>
    <w:rsid w:val="76338441"/>
    <w:rsid w:val="763C23B5"/>
    <w:rsid w:val="763FB0DD"/>
    <w:rsid w:val="7647C26A"/>
    <w:rsid w:val="7649BB46"/>
    <w:rsid w:val="765896EB"/>
    <w:rsid w:val="7663EDEE"/>
    <w:rsid w:val="76A024C8"/>
    <w:rsid w:val="76B0A33C"/>
    <w:rsid w:val="76B2F7D3"/>
    <w:rsid w:val="772D24A3"/>
    <w:rsid w:val="77E287F3"/>
    <w:rsid w:val="782A5731"/>
    <w:rsid w:val="78309201"/>
    <w:rsid w:val="788924E7"/>
    <w:rsid w:val="78AA2BAA"/>
    <w:rsid w:val="78C364EC"/>
    <w:rsid w:val="78DE0C95"/>
    <w:rsid w:val="78E37F36"/>
    <w:rsid w:val="79283558"/>
    <w:rsid w:val="7944D54B"/>
    <w:rsid w:val="796402F6"/>
    <w:rsid w:val="799A36A9"/>
    <w:rsid w:val="79B9B9B7"/>
    <w:rsid w:val="79CE852D"/>
    <w:rsid w:val="79F49662"/>
    <w:rsid w:val="7A2C3F61"/>
    <w:rsid w:val="7A4CC8BB"/>
    <w:rsid w:val="7A8ACE30"/>
    <w:rsid w:val="7AD1964A"/>
    <w:rsid w:val="7AEB61C3"/>
    <w:rsid w:val="7B68442F"/>
    <w:rsid w:val="7B9CE0D0"/>
    <w:rsid w:val="7BA26B96"/>
    <w:rsid w:val="7BDC16C9"/>
    <w:rsid w:val="7CF5C3E0"/>
    <w:rsid w:val="7CF6B610"/>
    <w:rsid w:val="7D132600"/>
    <w:rsid w:val="7D174FBA"/>
    <w:rsid w:val="7D31C241"/>
    <w:rsid w:val="7D70FC55"/>
    <w:rsid w:val="7E223BF6"/>
    <w:rsid w:val="7F03DCC0"/>
    <w:rsid w:val="7FC2B760"/>
    <w:rsid w:val="7FD16D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78F92"/>
  <w15:chartTrackingRefBased/>
  <w15:docId w15:val="{2D979463-28E3-4401-98AB-918D099228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052F94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052F94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052F94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052F94B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052F94B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052F94B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052F94B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052F94B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052F94B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052F94B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052F94B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052F94B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052F94B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052F94B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052F94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ogle.com/search?q=https://www.gov.uk/government/publications/early-help-system-guide" TargetMode="External" Id="R1a1303f0390641a2" /><Relationship Type="http://schemas.openxmlformats.org/officeDocument/2006/relationships/hyperlink" Target="https://www.gov.uk/government/publications/working-together-to-safeguard-children--2" TargetMode="External" Id="R8220ba5ab94e4928" /><Relationship Type="http://schemas.openxmlformats.org/officeDocument/2006/relationships/hyperlink" Target="https://www.google.com/search?q=https://www.leeds.gov.uk/children-and-families/services-for-families/early-help-and-support" TargetMode="External" Id="R1f81bbd270d64ec4" /><Relationship Type="http://schemas.openxmlformats.org/officeDocument/2006/relationships/hyperlink" Target="https://www.local.gov.uk/search/all/supporting%2Bfamilies%2Bmulti-agency%2Bworking%2B2022" TargetMode="External" Id="R38b4672062634d47" /><Relationship Type="http://schemas.openxmlformats.org/officeDocument/2006/relationships/hyperlink" Target="https://www.google.com/search?q=https://www.nspcc.org.uk/early-help-research" TargetMode="External" Id="R0b5d1510a89740ae" /><Relationship Type="http://schemas.openxmlformats.org/officeDocument/2006/relationships/hyperlink" Target="https://www.google.com/search?q=https://www.staffordshire.gov.uk/Care-for-children-and-families/Familiesfirstpartners/Early-help-service.aspx" TargetMode="External" Id="R4b8b43ea7ae34f6e" /><Relationship Type="http://schemas.openxmlformats.org/officeDocument/2006/relationships/hyperlink" Target="https://www.towerhamlets.gov.uk/lgnl/health__social_care/children_and_family_care/Early_Help/Early-Help-and-Children-and-Family-Service.aspx" TargetMode="External" Id="R56ac38a9f60d4f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2025-11-24T22:30:51.3209112Z</dcterms:created>
  <dcterms:modified xsi:type="dcterms:W3CDTF">2025-11-26T00:24:13.9991036Z</dcterms:modified>
  <dc:creator>Susannah Moriarty (2331924)</dc:creator>
  <lastModifiedBy>Susannah Moriarty (2331924)</lastModifiedBy>
</coreProperties>
</file>