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79040" w14:textId="2EF17373" w:rsidR="00795FD9" w:rsidRPr="00795FD9" w:rsidRDefault="00795FD9" w:rsidP="00795FD9">
      <w:pPr>
        <w:pStyle w:val="TOC1"/>
        <w:spacing w:line="360" w:lineRule="auto"/>
        <w:rPr>
          <w:sz w:val="28"/>
          <w:szCs w:val="28"/>
        </w:rPr>
      </w:pPr>
      <w:r w:rsidRPr="00795FD9">
        <w:rPr>
          <w:sz w:val="28"/>
          <w:szCs w:val="28"/>
        </w:rPr>
        <w:t>Table of Contents</w:t>
      </w:r>
    </w:p>
    <w:p w14:paraId="26A35DF4" w14:textId="299367F3" w:rsidR="00795FD9" w:rsidRPr="00795FD9" w:rsidRDefault="00795FD9" w:rsidP="00795FD9">
      <w:pPr>
        <w:pStyle w:val="TOC1"/>
        <w:spacing w:line="360" w:lineRule="auto"/>
        <w:rPr>
          <w:rFonts w:eastAsiaTheme="minorEastAsia"/>
          <w:b w:val="0"/>
          <w:bCs w:val="0"/>
          <w:noProof/>
          <w:lang w:val="en-US"/>
        </w:rPr>
      </w:pPr>
      <w:r w:rsidRPr="00795FD9">
        <w:fldChar w:fldCharType="begin"/>
      </w:r>
      <w:r w:rsidRPr="00795FD9">
        <w:instrText xml:space="preserve"> TOC \o "1-3" \h \z \u </w:instrText>
      </w:r>
      <w:r w:rsidRPr="00795FD9">
        <w:fldChar w:fldCharType="separate"/>
      </w:r>
      <w:hyperlink w:anchor="_Toc153553206" w:history="1">
        <w:r w:rsidRPr="00795FD9">
          <w:rPr>
            <w:rStyle w:val="a3"/>
            <w:b w:val="0"/>
            <w:bCs w:val="0"/>
            <w:noProof/>
          </w:rPr>
          <w:t>Executive Summary</w:t>
        </w:r>
        <w:r w:rsidRPr="00795FD9">
          <w:rPr>
            <w:b w:val="0"/>
            <w:bCs w:val="0"/>
            <w:noProof/>
            <w:webHidden/>
          </w:rPr>
          <w:tab/>
        </w:r>
        <w:r w:rsidRPr="00795FD9">
          <w:rPr>
            <w:b w:val="0"/>
            <w:bCs w:val="0"/>
            <w:noProof/>
            <w:webHidden/>
          </w:rPr>
          <w:fldChar w:fldCharType="begin"/>
        </w:r>
        <w:r w:rsidRPr="00795FD9">
          <w:rPr>
            <w:b w:val="0"/>
            <w:bCs w:val="0"/>
            <w:noProof/>
            <w:webHidden/>
          </w:rPr>
          <w:instrText xml:space="preserve"> PAGEREF _Toc153553206 \h </w:instrText>
        </w:r>
        <w:r w:rsidRPr="00795FD9">
          <w:rPr>
            <w:b w:val="0"/>
            <w:bCs w:val="0"/>
            <w:noProof/>
            <w:webHidden/>
          </w:rPr>
        </w:r>
        <w:r w:rsidRPr="00795FD9">
          <w:rPr>
            <w:b w:val="0"/>
            <w:bCs w:val="0"/>
            <w:noProof/>
            <w:webHidden/>
          </w:rPr>
          <w:fldChar w:fldCharType="separate"/>
        </w:r>
        <w:r w:rsidRPr="00795FD9">
          <w:rPr>
            <w:b w:val="0"/>
            <w:bCs w:val="0"/>
            <w:noProof/>
            <w:webHidden/>
          </w:rPr>
          <w:t>2</w:t>
        </w:r>
        <w:r w:rsidRPr="00795FD9">
          <w:rPr>
            <w:b w:val="0"/>
            <w:bCs w:val="0"/>
            <w:noProof/>
            <w:webHidden/>
          </w:rPr>
          <w:fldChar w:fldCharType="end"/>
        </w:r>
      </w:hyperlink>
    </w:p>
    <w:p w14:paraId="6458337A" w14:textId="0F40F515" w:rsidR="00795FD9" w:rsidRPr="00795FD9" w:rsidRDefault="00795FD9" w:rsidP="00795FD9">
      <w:pPr>
        <w:pStyle w:val="TOC1"/>
        <w:spacing w:line="360" w:lineRule="auto"/>
        <w:rPr>
          <w:rFonts w:eastAsiaTheme="minorEastAsia"/>
          <w:b w:val="0"/>
          <w:bCs w:val="0"/>
          <w:noProof/>
          <w:lang w:val="en-US"/>
        </w:rPr>
      </w:pPr>
      <w:hyperlink w:anchor="_Toc153553207" w:history="1">
        <w:r w:rsidRPr="00795FD9">
          <w:rPr>
            <w:rStyle w:val="a3"/>
            <w:b w:val="0"/>
            <w:bCs w:val="0"/>
            <w:noProof/>
          </w:rPr>
          <w:t>1.0 Introduction</w:t>
        </w:r>
        <w:r w:rsidRPr="00795FD9">
          <w:rPr>
            <w:b w:val="0"/>
            <w:bCs w:val="0"/>
            <w:noProof/>
            <w:webHidden/>
          </w:rPr>
          <w:tab/>
        </w:r>
        <w:r w:rsidRPr="00795FD9">
          <w:rPr>
            <w:b w:val="0"/>
            <w:bCs w:val="0"/>
            <w:noProof/>
            <w:webHidden/>
          </w:rPr>
          <w:fldChar w:fldCharType="begin"/>
        </w:r>
        <w:r w:rsidRPr="00795FD9">
          <w:rPr>
            <w:b w:val="0"/>
            <w:bCs w:val="0"/>
            <w:noProof/>
            <w:webHidden/>
          </w:rPr>
          <w:instrText xml:space="preserve"> PAGEREF _Toc153553207 \h </w:instrText>
        </w:r>
        <w:r w:rsidRPr="00795FD9">
          <w:rPr>
            <w:b w:val="0"/>
            <w:bCs w:val="0"/>
            <w:noProof/>
            <w:webHidden/>
          </w:rPr>
        </w:r>
        <w:r w:rsidRPr="00795FD9">
          <w:rPr>
            <w:b w:val="0"/>
            <w:bCs w:val="0"/>
            <w:noProof/>
            <w:webHidden/>
          </w:rPr>
          <w:fldChar w:fldCharType="separate"/>
        </w:r>
        <w:r w:rsidRPr="00795FD9">
          <w:rPr>
            <w:b w:val="0"/>
            <w:bCs w:val="0"/>
            <w:noProof/>
            <w:webHidden/>
          </w:rPr>
          <w:t>4</w:t>
        </w:r>
        <w:r w:rsidRPr="00795FD9">
          <w:rPr>
            <w:b w:val="0"/>
            <w:bCs w:val="0"/>
            <w:noProof/>
            <w:webHidden/>
          </w:rPr>
          <w:fldChar w:fldCharType="end"/>
        </w:r>
      </w:hyperlink>
    </w:p>
    <w:p w14:paraId="26BBC75B" w14:textId="02A58217" w:rsidR="00795FD9" w:rsidRPr="00795FD9" w:rsidRDefault="00795FD9" w:rsidP="00795FD9">
      <w:pPr>
        <w:pStyle w:val="TOC1"/>
        <w:spacing w:line="360" w:lineRule="auto"/>
        <w:rPr>
          <w:rFonts w:eastAsiaTheme="minorEastAsia"/>
          <w:b w:val="0"/>
          <w:bCs w:val="0"/>
          <w:noProof/>
          <w:lang w:val="en-US"/>
        </w:rPr>
      </w:pPr>
      <w:hyperlink w:anchor="_Toc153553208" w:history="1">
        <w:r w:rsidRPr="00795FD9">
          <w:rPr>
            <w:rStyle w:val="a3"/>
            <w:b w:val="0"/>
            <w:bCs w:val="0"/>
            <w:noProof/>
          </w:rPr>
          <w:t>2.0 Main Finding</w:t>
        </w:r>
        <w:r w:rsidRPr="00795FD9">
          <w:rPr>
            <w:b w:val="0"/>
            <w:bCs w:val="0"/>
            <w:noProof/>
            <w:webHidden/>
          </w:rPr>
          <w:tab/>
        </w:r>
        <w:r w:rsidRPr="00795FD9">
          <w:rPr>
            <w:b w:val="0"/>
            <w:bCs w:val="0"/>
            <w:noProof/>
            <w:webHidden/>
          </w:rPr>
          <w:fldChar w:fldCharType="begin"/>
        </w:r>
        <w:r w:rsidRPr="00795FD9">
          <w:rPr>
            <w:b w:val="0"/>
            <w:bCs w:val="0"/>
            <w:noProof/>
            <w:webHidden/>
          </w:rPr>
          <w:instrText xml:space="preserve"> PAGEREF _Toc153553208 \h </w:instrText>
        </w:r>
        <w:r w:rsidRPr="00795FD9">
          <w:rPr>
            <w:b w:val="0"/>
            <w:bCs w:val="0"/>
            <w:noProof/>
            <w:webHidden/>
          </w:rPr>
        </w:r>
        <w:r w:rsidRPr="00795FD9">
          <w:rPr>
            <w:b w:val="0"/>
            <w:bCs w:val="0"/>
            <w:noProof/>
            <w:webHidden/>
          </w:rPr>
          <w:fldChar w:fldCharType="separate"/>
        </w:r>
        <w:r w:rsidRPr="00795FD9">
          <w:rPr>
            <w:b w:val="0"/>
            <w:bCs w:val="0"/>
            <w:noProof/>
            <w:webHidden/>
          </w:rPr>
          <w:t>6</w:t>
        </w:r>
        <w:r w:rsidRPr="00795FD9">
          <w:rPr>
            <w:b w:val="0"/>
            <w:bCs w:val="0"/>
            <w:noProof/>
            <w:webHidden/>
          </w:rPr>
          <w:fldChar w:fldCharType="end"/>
        </w:r>
      </w:hyperlink>
    </w:p>
    <w:p w14:paraId="0CDBC774" w14:textId="6322E46C" w:rsidR="00795FD9" w:rsidRPr="00795FD9" w:rsidRDefault="00795FD9" w:rsidP="00795FD9">
      <w:pPr>
        <w:pStyle w:val="TOC2"/>
        <w:tabs>
          <w:tab w:val="right" w:leader="dot" w:pos="8296"/>
        </w:tabs>
        <w:spacing w:line="360" w:lineRule="auto"/>
        <w:rPr>
          <w:rFonts w:ascii="Arial" w:eastAsiaTheme="minorEastAsia" w:hAnsi="Arial" w:cs="Arial"/>
          <w:b w:val="0"/>
          <w:bCs w:val="0"/>
          <w:noProof/>
          <w:sz w:val="24"/>
          <w:szCs w:val="24"/>
          <w:lang w:val="en-US"/>
        </w:rPr>
      </w:pPr>
      <w:hyperlink w:anchor="_Toc153553209" w:history="1">
        <w:r w:rsidRPr="00795FD9">
          <w:rPr>
            <w:rStyle w:val="a3"/>
            <w:rFonts w:ascii="Arial" w:hAnsi="Arial" w:cs="Arial"/>
            <w:b w:val="0"/>
            <w:bCs w:val="0"/>
            <w:noProof/>
            <w:sz w:val="24"/>
            <w:szCs w:val="24"/>
          </w:rPr>
          <w:t>2.1 Problems at Costa Coffee</w:t>
        </w:r>
        <w:r w:rsidRPr="00795FD9">
          <w:rPr>
            <w:rFonts w:ascii="Arial" w:hAnsi="Arial" w:cs="Arial"/>
            <w:b w:val="0"/>
            <w:bCs w:val="0"/>
            <w:noProof/>
            <w:webHidden/>
            <w:sz w:val="24"/>
            <w:szCs w:val="24"/>
          </w:rPr>
          <w:tab/>
        </w:r>
        <w:r w:rsidRPr="00795FD9">
          <w:rPr>
            <w:rFonts w:ascii="Arial" w:hAnsi="Arial" w:cs="Arial"/>
            <w:b w:val="0"/>
            <w:bCs w:val="0"/>
            <w:noProof/>
            <w:webHidden/>
            <w:sz w:val="24"/>
            <w:szCs w:val="24"/>
          </w:rPr>
          <w:fldChar w:fldCharType="begin"/>
        </w:r>
        <w:r w:rsidRPr="00795FD9">
          <w:rPr>
            <w:rFonts w:ascii="Arial" w:hAnsi="Arial" w:cs="Arial"/>
            <w:b w:val="0"/>
            <w:bCs w:val="0"/>
            <w:noProof/>
            <w:webHidden/>
            <w:sz w:val="24"/>
            <w:szCs w:val="24"/>
          </w:rPr>
          <w:instrText xml:space="preserve"> PAGEREF _Toc153553209 \h </w:instrText>
        </w:r>
        <w:r w:rsidRPr="00795FD9">
          <w:rPr>
            <w:rFonts w:ascii="Arial" w:hAnsi="Arial" w:cs="Arial"/>
            <w:b w:val="0"/>
            <w:bCs w:val="0"/>
            <w:noProof/>
            <w:webHidden/>
            <w:sz w:val="24"/>
            <w:szCs w:val="24"/>
          </w:rPr>
        </w:r>
        <w:r w:rsidRPr="00795FD9">
          <w:rPr>
            <w:rFonts w:ascii="Arial" w:hAnsi="Arial" w:cs="Arial"/>
            <w:b w:val="0"/>
            <w:bCs w:val="0"/>
            <w:noProof/>
            <w:webHidden/>
            <w:sz w:val="24"/>
            <w:szCs w:val="24"/>
          </w:rPr>
          <w:fldChar w:fldCharType="separate"/>
        </w:r>
        <w:r w:rsidRPr="00795FD9">
          <w:rPr>
            <w:rFonts w:ascii="Arial" w:hAnsi="Arial" w:cs="Arial"/>
            <w:b w:val="0"/>
            <w:bCs w:val="0"/>
            <w:noProof/>
            <w:webHidden/>
            <w:sz w:val="24"/>
            <w:szCs w:val="24"/>
          </w:rPr>
          <w:t>6</w:t>
        </w:r>
        <w:r w:rsidRPr="00795FD9">
          <w:rPr>
            <w:rFonts w:ascii="Arial" w:hAnsi="Arial" w:cs="Arial"/>
            <w:b w:val="0"/>
            <w:bCs w:val="0"/>
            <w:noProof/>
            <w:webHidden/>
            <w:sz w:val="24"/>
            <w:szCs w:val="24"/>
          </w:rPr>
          <w:fldChar w:fldCharType="end"/>
        </w:r>
      </w:hyperlink>
    </w:p>
    <w:p w14:paraId="667F5500" w14:textId="136ECF40" w:rsidR="00795FD9" w:rsidRPr="00795FD9" w:rsidRDefault="00795FD9" w:rsidP="00795FD9">
      <w:pPr>
        <w:pStyle w:val="TOC2"/>
        <w:tabs>
          <w:tab w:val="right" w:leader="dot" w:pos="8296"/>
        </w:tabs>
        <w:spacing w:line="360" w:lineRule="auto"/>
        <w:rPr>
          <w:rFonts w:ascii="Arial" w:eastAsiaTheme="minorEastAsia" w:hAnsi="Arial" w:cs="Arial"/>
          <w:b w:val="0"/>
          <w:bCs w:val="0"/>
          <w:noProof/>
          <w:sz w:val="24"/>
          <w:szCs w:val="24"/>
          <w:lang w:val="en-US"/>
        </w:rPr>
      </w:pPr>
      <w:hyperlink w:anchor="_Toc153553210" w:history="1">
        <w:r w:rsidRPr="00795FD9">
          <w:rPr>
            <w:rStyle w:val="a3"/>
            <w:rFonts w:ascii="Arial" w:hAnsi="Arial" w:cs="Arial"/>
            <w:b w:val="0"/>
            <w:bCs w:val="0"/>
            <w:noProof/>
            <w:sz w:val="24"/>
            <w:szCs w:val="24"/>
          </w:rPr>
          <w:t>2.2 Manager and the ten roles proposed by Henry Mintzberg</w:t>
        </w:r>
        <w:r w:rsidRPr="00795FD9">
          <w:rPr>
            <w:rFonts w:ascii="Arial" w:hAnsi="Arial" w:cs="Arial"/>
            <w:b w:val="0"/>
            <w:bCs w:val="0"/>
            <w:noProof/>
            <w:webHidden/>
            <w:sz w:val="24"/>
            <w:szCs w:val="24"/>
          </w:rPr>
          <w:tab/>
        </w:r>
        <w:r w:rsidRPr="00795FD9">
          <w:rPr>
            <w:rFonts w:ascii="Arial" w:hAnsi="Arial" w:cs="Arial"/>
            <w:b w:val="0"/>
            <w:bCs w:val="0"/>
            <w:noProof/>
            <w:webHidden/>
            <w:sz w:val="24"/>
            <w:szCs w:val="24"/>
          </w:rPr>
          <w:fldChar w:fldCharType="begin"/>
        </w:r>
        <w:r w:rsidRPr="00795FD9">
          <w:rPr>
            <w:rFonts w:ascii="Arial" w:hAnsi="Arial" w:cs="Arial"/>
            <w:b w:val="0"/>
            <w:bCs w:val="0"/>
            <w:noProof/>
            <w:webHidden/>
            <w:sz w:val="24"/>
            <w:szCs w:val="24"/>
          </w:rPr>
          <w:instrText xml:space="preserve"> PAGEREF _Toc153553210 \h </w:instrText>
        </w:r>
        <w:r w:rsidRPr="00795FD9">
          <w:rPr>
            <w:rFonts w:ascii="Arial" w:hAnsi="Arial" w:cs="Arial"/>
            <w:b w:val="0"/>
            <w:bCs w:val="0"/>
            <w:noProof/>
            <w:webHidden/>
            <w:sz w:val="24"/>
            <w:szCs w:val="24"/>
          </w:rPr>
        </w:r>
        <w:r w:rsidRPr="00795FD9">
          <w:rPr>
            <w:rFonts w:ascii="Arial" w:hAnsi="Arial" w:cs="Arial"/>
            <w:b w:val="0"/>
            <w:bCs w:val="0"/>
            <w:noProof/>
            <w:webHidden/>
            <w:sz w:val="24"/>
            <w:szCs w:val="24"/>
          </w:rPr>
          <w:fldChar w:fldCharType="separate"/>
        </w:r>
        <w:r w:rsidRPr="00795FD9">
          <w:rPr>
            <w:rFonts w:ascii="Arial" w:hAnsi="Arial" w:cs="Arial"/>
            <w:b w:val="0"/>
            <w:bCs w:val="0"/>
            <w:noProof/>
            <w:webHidden/>
            <w:sz w:val="24"/>
            <w:szCs w:val="24"/>
          </w:rPr>
          <w:t>7</w:t>
        </w:r>
        <w:r w:rsidRPr="00795FD9">
          <w:rPr>
            <w:rFonts w:ascii="Arial" w:hAnsi="Arial" w:cs="Arial"/>
            <w:b w:val="0"/>
            <w:bCs w:val="0"/>
            <w:noProof/>
            <w:webHidden/>
            <w:sz w:val="24"/>
            <w:szCs w:val="24"/>
          </w:rPr>
          <w:fldChar w:fldCharType="end"/>
        </w:r>
      </w:hyperlink>
    </w:p>
    <w:p w14:paraId="3DECD31E" w14:textId="431C07F2" w:rsidR="00795FD9" w:rsidRPr="00795FD9" w:rsidRDefault="00795FD9" w:rsidP="00795FD9">
      <w:pPr>
        <w:pStyle w:val="TOC2"/>
        <w:tabs>
          <w:tab w:val="right" w:leader="dot" w:pos="8296"/>
        </w:tabs>
        <w:spacing w:line="360" w:lineRule="auto"/>
        <w:rPr>
          <w:rFonts w:ascii="Arial" w:eastAsiaTheme="minorEastAsia" w:hAnsi="Arial" w:cs="Arial"/>
          <w:b w:val="0"/>
          <w:bCs w:val="0"/>
          <w:noProof/>
          <w:sz w:val="24"/>
          <w:szCs w:val="24"/>
          <w:lang w:val="en-US"/>
        </w:rPr>
      </w:pPr>
      <w:hyperlink w:anchor="_Toc153553211" w:history="1">
        <w:r w:rsidRPr="00795FD9">
          <w:rPr>
            <w:rStyle w:val="a3"/>
            <w:rFonts w:ascii="Arial" w:hAnsi="Arial" w:cs="Arial"/>
            <w:b w:val="0"/>
            <w:bCs w:val="0"/>
            <w:noProof/>
            <w:sz w:val="24"/>
            <w:szCs w:val="24"/>
          </w:rPr>
          <w:t>2.3 Assessment of Management Style</w:t>
        </w:r>
        <w:r w:rsidRPr="00795FD9">
          <w:rPr>
            <w:rFonts w:ascii="Arial" w:hAnsi="Arial" w:cs="Arial"/>
            <w:b w:val="0"/>
            <w:bCs w:val="0"/>
            <w:noProof/>
            <w:webHidden/>
            <w:sz w:val="24"/>
            <w:szCs w:val="24"/>
          </w:rPr>
          <w:tab/>
        </w:r>
        <w:r w:rsidRPr="00795FD9">
          <w:rPr>
            <w:rFonts w:ascii="Arial" w:hAnsi="Arial" w:cs="Arial"/>
            <w:b w:val="0"/>
            <w:bCs w:val="0"/>
            <w:noProof/>
            <w:webHidden/>
            <w:sz w:val="24"/>
            <w:szCs w:val="24"/>
          </w:rPr>
          <w:fldChar w:fldCharType="begin"/>
        </w:r>
        <w:r w:rsidRPr="00795FD9">
          <w:rPr>
            <w:rFonts w:ascii="Arial" w:hAnsi="Arial" w:cs="Arial"/>
            <w:b w:val="0"/>
            <w:bCs w:val="0"/>
            <w:noProof/>
            <w:webHidden/>
            <w:sz w:val="24"/>
            <w:szCs w:val="24"/>
          </w:rPr>
          <w:instrText xml:space="preserve"> PAGEREF _Toc153553211 \h </w:instrText>
        </w:r>
        <w:r w:rsidRPr="00795FD9">
          <w:rPr>
            <w:rFonts w:ascii="Arial" w:hAnsi="Arial" w:cs="Arial"/>
            <w:b w:val="0"/>
            <w:bCs w:val="0"/>
            <w:noProof/>
            <w:webHidden/>
            <w:sz w:val="24"/>
            <w:szCs w:val="24"/>
          </w:rPr>
        </w:r>
        <w:r w:rsidRPr="00795FD9">
          <w:rPr>
            <w:rFonts w:ascii="Arial" w:hAnsi="Arial" w:cs="Arial"/>
            <w:b w:val="0"/>
            <w:bCs w:val="0"/>
            <w:noProof/>
            <w:webHidden/>
            <w:sz w:val="24"/>
            <w:szCs w:val="24"/>
          </w:rPr>
          <w:fldChar w:fldCharType="separate"/>
        </w:r>
        <w:r w:rsidRPr="00795FD9">
          <w:rPr>
            <w:rFonts w:ascii="Arial" w:hAnsi="Arial" w:cs="Arial"/>
            <w:b w:val="0"/>
            <w:bCs w:val="0"/>
            <w:noProof/>
            <w:webHidden/>
            <w:sz w:val="24"/>
            <w:szCs w:val="24"/>
          </w:rPr>
          <w:t>9</w:t>
        </w:r>
        <w:r w:rsidRPr="00795FD9">
          <w:rPr>
            <w:rFonts w:ascii="Arial" w:hAnsi="Arial" w:cs="Arial"/>
            <w:b w:val="0"/>
            <w:bCs w:val="0"/>
            <w:noProof/>
            <w:webHidden/>
            <w:sz w:val="24"/>
            <w:szCs w:val="24"/>
          </w:rPr>
          <w:fldChar w:fldCharType="end"/>
        </w:r>
      </w:hyperlink>
    </w:p>
    <w:p w14:paraId="416BF1E0" w14:textId="647EA684" w:rsidR="00795FD9" w:rsidRPr="00795FD9" w:rsidRDefault="00795FD9" w:rsidP="00795FD9">
      <w:pPr>
        <w:pStyle w:val="TOC3"/>
        <w:tabs>
          <w:tab w:val="right" w:leader="dot" w:pos="8296"/>
        </w:tabs>
        <w:spacing w:line="360" w:lineRule="auto"/>
        <w:rPr>
          <w:rFonts w:ascii="Arial" w:eastAsiaTheme="minorEastAsia" w:hAnsi="Arial" w:cs="Arial"/>
          <w:noProof/>
          <w:sz w:val="24"/>
          <w:szCs w:val="24"/>
          <w:lang w:val="en-US"/>
        </w:rPr>
      </w:pPr>
      <w:hyperlink w:anchor="_Toc153553212" w:history="1">
        <w:r w:rsidRPr="00795FD9">
          <w:rPr>
            <w:rStyle w:val="a3"/>
            <w:rFonts w:ascii="Arial" w:hAnsi="Arial" w:cs="Arial"/>
            <w:noProof/>
            <w:sz w:val="24"/>
            <w:szCs w:val="24"/>
          </w:rPr>
          <w:t>2.3.1 Autocratic Leadership Style</w:t>
        </w:r>
        <w:r w:rsidRPr="00795FD9">
          <w:rPr>
            <w:rFonts w:ascii="Arial" w:hAnsi="Arial" w:cs="Arial"/>
            <w:noProof/>
            <w:webHidden/>
            <w:sz w:val="24"/>
            <w:szCs w:val="24"/>
          </w:rPr>
          <w:tab/>
        </w:r>
        <w:r w:rsidRPr="00795FD9">
          <w:rPr>
            <w:rFonts w:ascii="Arial" w:hAnsi="Arial" w:cs="Arial"/>
            <w:noProof/>
            <w:webHidden/>
            <w:sz w:val="24"/>
            <w:szCs w:val="24"/>
          </w:rPr>
          <w:fldChar w:fldCharType="begin"/>
        </w:r>
        <w:r w:rsidRPr="00795FD9">
          <w:rPr>
            <w:rFonts w:ascii="Arial" w:hAnsi="Arial" w:cs="Arial"/>
            <w:noProof/>
            <w:webHidden/>
            <w:sz w:val="24"/>
            <w:szCs w:val="24"/>
          </w:rPr>
          <w:instrText xml:space="preserve"> PAGEREF _Toc153553212 \h </w:instrText>
        </w:r>
        <w:r w:rsidRPr="00795FD9">
          <w:rPr>
            <w:rFonts w:ascii="Arial" w:hAnsi="Arial" w:cs="Arial"/>
            <w:noProof/>
            <w:webHidden/>
            <w:sz w:val="24"/>
            <w:szCs w:val="24"/>
          </w:rPr>
        </w:r>
        <w:r w:rsidRPr="00795FD9">
          <w:rPr>
            <w:rFonts w:ascii="Arial" w:hAnsi="Arial" w:cs="Arial"/>
            <w:noProof/>
            <w:webHidden/>
            <w:sz w:val="24"/>
            <w:szCs w:val="24"/>
          </w:rPr>
          <w:fldChar w:fldCharType="separate"/>
        </w:r>
        <w:r w:rsidRPr="00795FD9">
          <w:rPr>
            <w:rFonts w:ascii="Arial" w:hAnsi="Arial" w:cs="Arial"/>
            <w:noProof/>
            <w:webHidden/>
            <w:sz w:val="24"/>
            <w:szCs w:val="24"/>
          </w:rPr>
          <w:t>9</w:t>
        </w:r>
        <w:r w:rsidRPr="00795FD9">
          <w:rPr>
            <w:rFonts w:ascii="Arial" w:hAnsi="Arial" w:cs="Arial"/>
            <w:noProof/>
            <w:webHidden/>
            <w:sz w:val="24"/>
            <w:szCs w:val="24"/>
          </w:rPr>
          <w:fldChar w:fldCharType="end"/>
        </w:r>
      </w:hyperlink>
    </w:p>
    <w:p w14:paraId="652AFF41" w14:textId="6A51EEC2" w:rsidR="00795FD9" w:rsidRPr="00795FD9" w:rsidRDefault="00795FD9" w:rsidP="00795FD9">
      <w:pPr>
        <w:pStyle w:val="TOC3"/>
        <w:tabs>
          <w:tab w:val="right" w:leader="dot" w:pos="8296"/>
        </w:tabs>
        <w:spacing w:line="360" w:lineRule="auto"/>
        <w:rPr>
          <w:rFonts w:ascii="Arial" w:eastAsiaTheme="minorEastAsia" w:hAnsi="Arial" w:cs="Arial"/>
          <w:noProof/>
          <w:sz w:val="24"/>
          <w:szCs w:val="24"/>
          <w:lang w:val="en-US"/>
        </w:rPr>
      </w:pPr>
      <w:hyperlink w:anchor="_Toc153553213" w:history="1">
        <w:r w:rsidRPr="00795FD9">
          <w:rPr>
            <w:rStyle w:val="a3"/>
            <w:rFonts w:ascii="Arial" w:hAnsi="Arial" w:cs="Arial"/>
            <w:noProof/>
            <w:sz w:val="24"/>
            <w:szCs w:val="24"/>
          </w:rPr>
          <w:t>2.3.2 Democratic Leadership Style</w:t>
        </w:r>
        <w:r w:rsidRPr="00795FD9">
          <w:rPr>
            <w:rFonts w:ascii="Arial" w:hAnsi="Arial" w:cs="Arial"/>
            <w:noProof/>
            <w:webHidden/>
            <w:sz w:val="24"/>
            <w:szCs w:val="24"/>
          </w:rPr>
          <w:tab/>
        </w:r>
        <w:r w:rsidRPr="00795FD9">
          <w:rPr>
            <w:rFonts w:ascii="Arial" w:hAnsi="Arial" w:cs="Arial"/>
            <w:noProof/>
            <w:webHidden/>
            <w:sz w:val="24"/>
            <w:szCs w:val="24"/>
          </w:rPr>
          <w:fldChar w:fldCharType="begin"/>
        </w:r>
        <w:r w:rsidRPr="00795FD9">
          <w:rPr>
            <w:rFonts w:ascii="Arial" w:hAnsi="Arial" w:cs="Arial"/>
            <w:noProof/>
            <w:webHidden/>
            <w:sz w:val="24"/>
            <w:szCs w:val="24"/>
          </w:rPr>
          <w:instrText xml:space="preserve"> PAGEREF _Toc153553213 \h </w:instrText>
        </w:r>
        <w:r w:rsidRPr="00795FD9">
          <w:rPr>
            <w:rFonts w:ascii="Arial" w:hAnsi="Arial" w:cs="Arial"/>
            <w:noProof/>
            <w:webHidden/>
            <w:sz w:val="24"/>
            <w:szCs w:val="24"/>
          </w:rPr>
        </w:r>
        <w:r w:rsidRPr="00795FD9">
          <w:rPr>
            <w:rFonts w:ascii="Arial" w:hAnsi="Arial" w:cs="Arial"/>
            <w:noProof/>
            <w:webHidden/>
            <w:sz w:val="24"/>
            <w:szCs w:val="24"/>
          </w:rPr>
          <w:fldChar w:fldCharType="separate"/>
        </w:r>
        <w:r w:rsidRPr="00795FD9">
          <w:rPr>
            <w:rFonts w:ascii="Arial" w:hAnsi="Arial" w:cs="Arial"/>
            <w:noProof/>
            <w:webHidden/>
            <w:sz w:val="24"/>
            <w:szCs w:val="24"/>
          </w:rPr>
          <w:t>10</w:t>
        </w:r>
        <w:r w:rsidRPr="00795FD9">
          <w:rPr>
            <w:rFonts w:ascii="Arial" w:hAnsi="Arial" w:cs="Arial"/>
            <w:noProof/>
            <w:webHidden/>
            <w:sz w:val="24"/>
            <w:szCs w:val="24"/>
          </w:rPr>
          <w:fldChar w:fldCharType="end"/>
        </w:r>
      </w:hyperlink>
    </w:p>
    <w:p w14:paraId="3D8F5B7F" w14:textId="766364F1" w:rsidR="00795FD9" w:rsidRPr="00795FD9" w:rsidRDefault="00795FD9" w:rsidP="00795FD9">
      <w:pPr>
        <w:pStyle w:val="TOC3"/>
        <w:tabs>
          <w:tab w:val="right" w:leader="dot" w:pos="8296"/>
        </w:tabs>
        <w:spacing w:line="360" w:lineRule="auto"/>
        <w:rPr>
          <w:rFonts w:ascii="Arial" w:eastAsiaTheme="minorEastAsia" w:hAnsi="Arial" w:cs="Arial"/>
          <w:noProof/>
          <w:sz w:val="24"/>
          <w:szCs w:val="24"/>
          <w:lang w:val="en-US"/>
        </w:rPr>
      </w:pPr>
      <w:hyperlink w:anchor="_Toc153553214" w:history="1">
        <w:r w:rsidRPr="00795FD9">
          <w:rPr>
            <w:rStyle w:val="a3"/>
            <w:rFonts w:ascii="Arial" w:hAnsi="Arial" w:cs="Arial"/>
            <w:noProof/>
            <w:sz w:val="24"/>
            <w:szCs w:val="24"/>
          </w:rPr>
          <w:t>2.3.3 Paternalistic Leadership Style</w:t>
        </w:r>
        <w:r w:rsidRPr="00795FD9">
          <w:rPr>
            <w:rFonts w:ascii="Arial" w:hAnsi="Arial" w:cs="Arial"/>
            <w:noProof/>
            <w:webHidden/>
            <w:sz w:val="24"/>
            <w:szCs w:val="24"/>
          </w:rPr>
          <w:tab/>
        </w:r>
        <w:r w:rsidRPr="00795FD9">
          <w:rPr>
            <w:rFonts w:ascii="Arial" w:hAnsi="Arial" w:cs="Arial"/>
            <w:noProof/>
            <w:webHidden/>
            <w:sz w:val="24"/>
            <w:szCs w:val="24"/>
          </w:rPr>
          <w:fldChar w:fldCharType="begin"/>
        </w:r>
        <w:r w:rsidRPr="00795FD9">
          <w:rPr>
            <w:rFonts w:ascii="Arial" w:hAnsi="Arial" w:cs="Arial"/>
            <w:noProof/>
            <w:webHidden/>
            <w:sz w:val="24"/>
            <w:szCs w:val="24"/>
          </w:rPr>
          <w:instrText xml:space="preserve"> PAGEREF _Toc153553214 \h </w:instrText>
        </w:r>
        <w:r w:rsidRPr="00795FD9">
          <w:rPr>
            <w:rFonts w:ascii="Arial" w:hAnsi="Arial" w:cs="Arial"/>
            <w:noProof/>
            <w:webHidden/>
            <w:sz w:val="24"/>
            <w:szCs w:val="24"/>
          </w:rPr>
        </w:r>
        <w:r w:rsidRPr="00795FD9">
          <w:rPr>
            <w:rFonts w:ascii="Arial" w:hAnsi="Arial" w:cs="Arial"/>
            <w:noProof/>
            <w:webHidden/>
            <w:sz w:val="24"/>
            <w:szCs w:val="24"/>
          </w:rPr>
          <w:fldChar w:fldCharType="separate"/>
        </w:r>
        <w:r w:rsidRPr="00795FD9">
          <w:rPr>
            <w:rFonts w:ascii="Arial" w:hAnsi="Arial" w:cs="Arial"/>
            <w:noProof/>
            <w:webHidden/>
            <w:sz w:val="24"/>
            <w:szCs w:val="24"/>
          </w:rPr>
          <w:t>11</w:t>
        </w:r>
        <w:r w:rsidRPr="00795FD9">
          <w:rPr>
            <w:rFonts w:ascii="Arial" w:hAnsi="Arial" w:cs="Arial"/>
            <w:noProof/>
            <w:webHidden/>
            <w:sz w:val="24"/>
            <w:szCs w:val="24"/>
          </w:rPr>
          <w:fldChar w:fldCharType="end"/>
        </w:r>
      </w:hyperlink>
    </w:p>
    <w:p w14:paraId="3FB5ECC8" w14:textId="4CAD747E" w:rsidR="00795FD9" w:rsidRPr="00795FD9" w:rsidRDefault="00795FD9" w:rsidP="00795FD9">
      <w:pPr>
        <w:pStyle w:val="TOC2"/>
        <w:tabs>
          <w:tab w:val="right" w:leader="dot" w:pos="8296"/>
        </w:tabs>
        <w:spacing w:line="360" w:lineRule="auto"/>
        <w:rPr>
          <w:rFonts w:ascii="Arial" w:eastAsiaTheme="minorEastAsia" w:hAnsi="Arial" w:cs="Arial"/>
          <w:b w:val="0"/>
          <w:bCs w:val="0"/>
          <w:noProof/>
          <w:sz w:val="24"/>
          <w:szCs w:val="24"/>
          <w:lang w:val="en-US"/>
        </w:rPr>
      </w:pPr>
      <w:hyperlink w:anchor="_Toc153553215" w:history="1">
        <w:r w:rsidRPr="00795FD9">
          <w:rPr>
            <w:rStyle w:val="a3"/>
            <w:rFonts w:ascii="Arial" w:hAnsi="Arial" w:cs="Arial"/>
            <w:b w:val="0"/>
            <w:bCs w:val="0"/>
            <w:noProof/>
            <w:sz w:val="24"/>
            <w:szCs w:val="24"/>
          </w:rPr>
          <w:t>2.4 Differences between classical and critical management theories</w:t>
        </w:r>
        <w:r w:rsidRPr="00795FD9">
          <w:rPr>
            <w:rFonts w:ascii="Arial" w:hAnsi="Arial" w:cs="Arial"/>
            <w:b w:val="0"/>
            <w:bCs w:val="0"/>
            <w:noProof/>
            <w:webHidden/>
            <w:sz w:val="24"/>
            <w:szCs w:val="24"/>
          </w:rPr>
          <w:tab/>
        </w:r>
        <w:r w:rsidRPr="00795FD9">
          <w:rPr>
            <w:rFonts w:ascii="Arial" w:hAnsi="Arial" w:cs="Arial"/>
            <w:b w:val="0"/>
            <w:bCs w:val="0"/>
            <w:noProof/>
            <w:webHidden/>
            <w:sz w:val="24"/>
            <w:szCs w:val="24"/>
          </w:rPr>
          <w:fldChar w:fldCharType="begin"/>
        </w:r>
        <w:r w:rsidRPr="00795FD9">
          <w:rPr>
            <w:rFonts w:ascii="Arial" w:hAnsi="Arial" w:cs="Arial"/>
            <w:b w:val="0"/>
            <w:bCs w:val="0"/>
            <w:noProof/>
            <w:webHidden/>
            <w:sz w:val="24"/>
            <w:szCs w:val="24"/>
          </w:rPr>
          <w:instrText xml:space="preserve"> PAGEREF _Toc153553215 \h </w:instrText>
        </w:r>
        <w:r w:rsidRPr="00795FD9">
          <w:rPr>
            <w:rFonts w:ascii="Arial" w:hAnsi="Arial" w:cs="Arial"/>
            <w:b w:val="0"/>
            <w:bCs w:val="0"/>
            <w:noProof/>
            <w:webHidden/>
            <w:sz w:val="24"/>
            <w:szCs w:val="24"/>
          </w:rPr>
        </w:r>
        <w:r w:rsidRPr="00795FD9">
          <w:rPr>
            <w:rFonts w:ascii="Arial" w:hAnsi="Arial" w:cs="Arial"/>
            <w:b w:val="0"/>
            <w:bCs w:val="0"/>
            <w:noProof/>
            <w:webHidden/>
            <w:sz w:val="24"/>
            <w:szCs w:val="24"/>
          </w:rPr>
          <w:fldChar w:fldCharType="separate"/>
        </w:r>
        <w:r w:rsidRPr="00795FD9">
          <w:rPr>
            <w:rFonts w:ascii="Arial" w:hAnsi="Arial" w:cs="Arial"/>
            <w:b w:val="0"/>
            <w:bCs w:val="0"/>
            <w:noProof/>
            <w:webHidden/>
            <w:sz w:val="24"/>
            <w:szCs w:val="24"/>
          </w:rPr>
          <w:t>11</w:t>
        </w:r>
        <w:r w:rsidRPr="00795FD9">
          <w:rPr>
            <w:rFonts w:ascii="Arial" w:hAnsi="Arial" w:cs="Arial"/>
            <w:b w:val="0"/>
            <w:bCs w:val="0"/>
            <w:noProof/>
            <w:webHidden/>
            <w:sz w:val="24"/>
            <w:szCs w:val="24"/>
          </w:rPr>
          <w:fldChar w:fldCharType="end"/>
        </w:r>
      </w:hyperlink>
    </w:p>
    <w:p w14:paraId="41497FBC" w14:textId="5D83DE36" w:rsidR="00795FD9" w:rsidRPr="00795FD9" w:rsidRDefault="00795FD9" w:rsidP="00795FD9">
      <w:pPr>
        <w:pStyle w:val="TOC3"/>
        <w:tabs>
          <w:tab w:val="right" w:leader="dot" w:pos="8296"/>
        </w:tabs>
        <w:spacing w:line="360" w:lineRule="auto"/>
        <w:rPr>
          <w:rFonts w:ascii="Arial" w:eastAsiaTheme="minorEastAsia" w:hAnsi="Arial" w:cs="Arial"/>
          <w:noProof/>
          <w:sz w:val="24"/>
          <w:szCs w:val="24"/>
          <w:lang w:val="en-US"/>
        </w:rPr>
      </w:pPr>
      <w:hyperlink w:anchor="_Toc153553216" w:history="1">
        <w:r w:rsidRPr="00795FD9">
          <w:rPr>
            <w:rStyle w:val="a3"/>
            <w:rFonts w:ascii="Arial" w:hAnsi="Arial" w:cs="Arial"/>
            <w:noProof/>
            <w:sz w:val="24"/>
            <w:szCs w:val="24"/>
          </w:rPr>
          <w:t>2.4.1 Fayol's General Management Theory of Classical Management Theory</w:t>
        </w:r>
        <w:r w:rsidRPr="00795FD9">
          <w:rPr>
            <w:rFonts w:ascii="Arial" w:hAnsi="Arial" w:cs="Arial"/>
            <w:noProof/>
            <w:webHidden/>
            <w:sz w:val="24"/>
            <w:szCs w:val="24"/>
          </w:rPr>
          <w:tab/>
        </w:r>
        <w:r w:rsidRPr="00795FD9">
          <w:rPr>
            <w:rFonts w:ascii="Arial" w:hAnsi="Arial" w:cs="Arial"/>
            <w:noProof/>
            <w:webHidden/>
            <w:sz w:val="24"/>
            <w:szCs w:val="24"/>
          </w:rPr>
          <w:fldChar w:fldCharType="begin"/>
        </w:r>
        <w:r w:rsidRPr="00795FD9">
          <w:rPr>
            <w:rFonts w:ascii="Arial" w:hAnsi="Arial" w:cs="Arial"/>
            <w:noProof/>
            <w:webHidden/>
            <w:sz w:val="24"/>
            <w:szCs w:val="24"/>
          </w:rPr>
          <w:instrText xml:space="preserve"> PAGEREF _Toc153553216 \h </w:instrText>
        </w:r>
        <w:r w:rsidRPr="00795FD9">
          <w:rPr>
            <w:rFonts w:ascii="Arial" w:hAnsi="Arial" w:cs="Arial"/>
            <w:noProof/>
            <w:webHidden/>
            <w:sz w:val="24"/>
            <w:szCs w:val="24"/>
          </w:rPr>
        </w:r>
        <w:r w:rsidRPr="00795FD9">
          <w:rPr>
            <w:rFonts w:ascii="Arial" w:hAnsi="Arial" w:cs="Arial"/>
            <w:noProof/>
            <w:webHidden/>
            <w:sz w:val="24"/>
            <w:szCs w:val="24"/>
          </w:rPr>
          <w:fldChar w:fldCharType="separate"/>
        </w:r>
        <w:r w:rsidRPr="00795FD9">
          <w:rPr>
            <w:rFonts w:ascii="Arial" w:hAnsi="Arial" w:cs="Arial"/>
            <w:noProof/>
            <w:webHidden/>
            <w:sz w:val="24"/>
            <w:szCs w:val="24"/>
          </w:rPr>
          <w:t>11</w:t>
        </w:r>
        <w:r w:rsidRPr="00795FD9">
          <w:rPr>
            <w:rFonts w:ascii="Arial" w:hAnsi="Arial" w:cs="Arial"/>
            <w:noProof/>
            <w:webHidden/>
            <w:sz w:val="24"/>
            <w:szCs w:val="24"/>
          </w:rPr>
          <w:fldChar w:fldCharType="end"/>
        </w:r>
      </w:hyperlink>
    </w:p>
    <w:p w14:paraId="3BB62949" w14:textId="28338BE7" w:rsidR="00795FD9" w:rsidRPr="00795FD9" w:rsidRDefault="00795FD9" w:rsidP="00795FD9">
      <w:pPr>
        <w:pStyle w:val="TOC3"/>
        <w:tabs>
          <w:tab w:val="right" w:leader="dot" w:pos="8296"/>
        </w:tabs>
        <w:spacing w:line="360" w:lineRule="auto"/>
        <w:rPr>
          <w:rFonts w:ascii="Arial" w:eastAsiaTheme="minorEastAsia" w:hAnsi="Arial" w:cs="Arial"/>
          <w:noProof/>
          <w:sz w:val="24"/>
          <w:szCs w:val="24"/>
          <w:lang w:val="en-US"/>
        </w:rPr>
      </w:pPr>
      <w:hyperlink w:anchor="_Toc153553217" w:history="1">
        <w:r w:rsidRPr="00795FD9">
          <w:rPr>
            <w:rStyle w:val="a3"/>
            <w:rFonts w:ascii="Arial" w:hAnsi="Arial" w:cs="Arial"/>
            <w:noProof/>
            <w:sz w:val="24"/>
            <w:szCs w:val="24"/>
          </w:rPr>
          <w:t>2.4.2 Labour Process Critical Management Theory</w:t>
        </w:r>
        <w:r w:rsidRPr="00795FD9">
          <w:rPr>
            <w:rFonts w:ascii="Arial" w:hAnsi="Arial" w:cs="Arial"/>
            <w:noProof/>
            <w:webHidden/>
            <w:sz w:val="24"/>
            <w:szCs w:val="24"/>
          </w:rPr>
          <w:tab/>
        </w:r>
        <w:r w:rsidRPr="00795FD9">
          <w:rPr>
            <w:rFonts w:ascii="Arial" w:hAnsi="Arial" w:cs="Arial"/>
            <w:noProof/>
            <w:webHidden/>
            <w:sz w:val="24"/>
            <w:szCs w:val="24"/>
          </w:rPr>
          <w:fldChar w:fldCharType="begin"/>
        </w:r>
        <w:r w:rsidRPr="00795FD9">
          <w:rPr>
            <w:rFonts w:ascii="Arial" w:hAnsi="Arial" w:cs="Arial"/>
            <w:noProof/>
            <w:webHidden/>
            <w:sz w:val="24"/>
            <w:szCs w:val="24"/>
          </w:rPr>
          <w:instrText xml:space="preserve"> PAGEREF _Toc153553217 \h </w:instrText>
        </w:r>
        <w:r w:rsidRPr="00795FD9">
          <w:rPr>
            <w:rFonts w:ascii="Arial" w:hAnsi="Arial" w:cs="Arial"/>
            <w:noProof/>
            <w:webHidden/>
            <w:sz w:val="24"/>
            <w:szCs w:val="24"/>
          </w:rPr>
        </w:r>
        <w:r w:rsidRPr="00795FD9">
          <w:rPr>
            <w:rFonts w:ascii="Arial" w:hAnsi="Arial" w:cs="Arial"/>
            <w:noProof/>
            <w:webHidden/>
            <w:sz w:val="24"/>
            <w:szCs w:val="24"/>
          </w:rPr>
          <w:fldChar w:fldCharType="separate"/>
        </w:r>
        <w:r w:rsidRPr="00795FD9">
          <w:rPr>
            <w:rFonts w:ascii="Arial" w:hAnsi="Arial" w:cs="Arial"/>
            <w:noProof/>
            <w:webHidden/>
            <w:sz w:val="24"/>
            <w:szCs w:val="24"/>
          </w:rPr>
          <w:t>13</w:t>
        </w:r>
        <w:r w:rsidRPr="00795FD9">
          <w:rPr>
            <w:rFonts w:ascii="Arial" w:hAnsi="Arial" w:cs="Arial"/>
            <w:noProof/>
            <w:webHidden/>
            <w:sz w:val="24"/>
            <w:szCs w:val="24"/>
          </w:rPr>
          <w:fldChar w:fldCharType="end"/>
        </w:r>
      </w:hyperlink>
    </w:p>
    <w:p w14:paraId="565AB521" w14:textId="3BA2C1CE" w:rsidR="00795FD9" w:rsidRPr="00795FD9" w:rsidRDefault="00795FD9" w:rsidP="00795FD9">
      <w:pPr>
        <w:pStyle w:val="TOC1"/>
        <w:spacing w:line="360" w:lineRule="auto"/>
        <w:rPr>
          <w:rFonts w:eastAsiaTheme="minorEastAsia"/>
          <w:b w:val="0"/>
          <w:bCs w:val="0"/>
          <w:noProof/>
          <w:lang w:val="en-US"/>
        </w:rPr>
      </w:pPr>
      <w:hyperlink w:anchor="_Toc153553218" w:history="1">
        <w:r w:rsidRPr="00795FD9">
          <w:rPr>
            <w:rStyle w:val="a3"/>
            <w:b w:val="0"/>
            <w:bCs w:val="0"/>
            <w:noProof/>
          </w:rPr>
          <w:t>3.0 Co</w:t>
        </w:r>
        <w:r w:rsidRPr="00795FD9">
          <w:rPr>
            <w:rStyle w:val="a3"/>
            <w:b w:val="0"/>
            <w:bCs w:val="0"/>
            <w:noProof/>
            <w:lang w:val="en-US"/>
          </w:rPr>
          <w:t>nclusion</w:t>
        </w:r>
        <w:r w:rsidRPr="00795FD9">
          <w:rPr>
            <w:b w:val="0"/>
            <w:bCs w:val="0"/>
            <w:noProof/>
            <w:webHidden/>
          </w:rPr>
          <w:tab/>
        </w:r>
        <w:r w:rsidRPr="00795FD9">
          <w:rPr>
            <w:b w:val="0"/>
            <w:bCs w:val="0"/>
            <w:noProof/>
            <w:webHidden/>
          </w:rPr>
          <w:fldChar w:fldCharType="begin"/>
        </w:r>
        <w:r w:rsidRPr="00795FD9">
          <w:rPr>
            <w:b w:val="0"/>
            <w:bCs w:val="0"/>
            <w:noProof/>
            <w:webHidden/>
          </w:rPr>
          <w:instrText xml:space="preserve"> PAGEREF _Toc153553218 \h </w:instrText>
        </w:r>
        <w:r w:rsidRPr="00795FD9">
          <w:rPr>
            <w:b w:val="0"/>
            <w:bCs w:val="0"/>
            <w:noProof/>
            <w:webHidden/>
          </w:rPr>
        </w:r>
        <w:r w:rsidRPr="00795FD9">
          <w:rPr>
            <w:b w:val="0"/>
            <w:bCs w:val="0"/>
            <w:noProof/>
            <w:webHidden/>
          </w:rPr>
          <w:fldChar w:fldCharType="separate"/>
        </w:r>
        <w:r w:rsidRPr="00795FD9">
          <w:rPr>
            <w:b w:val="0"/>
            <w:bCs w:val="0"/>
            <w:noProof/>
            <w:webHidden/>
          </w:rPr>
          <w:t>16</w:t>
        </w:r>
        <w:r w:rsidRPr="00795FD9">
          <w:rPr>
            <w:b w:val="0"/>
            <w:bCs w:val="0"/>
            <w:noProof/>
            <w:webHidden/>
          </w:rPr>
          <w:fldChar w:fldCharType="end"/>
        </w:r>
      </w:hyperlink>
    </w:p>
    <w:p w14:paraId="70E38422" w14:textId="2E1A3CDB" w:rsidR="00795FD9" w:rsidRPr="00795FD9" w:rsidRDefault="00795FD9" w:rsidP="00795FD9">
      <w:pPr>
        <w:pStyle w:val="TOC1"/>
        <w:spacing w:line="360" w:lineRule="auto"/>
        <w:rPr>
          <w:rFonts w:eastAsiaTheme="minorEastAsia"/>
          <w:b w:val="0"/>
          <w:bCs w:val="0"/>
          <w:noProof/>
          <w:lang w:val="en-US"/>
        </w:rPr>
      </w:pPr>
      <w:hyperlink w:anchor="_Toc153553219" w:history="1">
        <w:r w:rsidRPr="00795FD9">
          <w:rPr>
            <w:rStyle w:val="a3"/>
            <w:b w:val="0"/>
            <w:bCs w:val="0"/>
            <w:noProof/>
          </w:rPr>
          <w:t>4.0 Recommendations</w:t>
        </w:r>
        <w:r w:rsidRPr="00795FD9">
          <w:rPr>
            <w:b w:val="0"/>
            <w:bCs w:val="0"/>
            <w:noProof/>
            <w:webHidden/>
          </w:rPr>
          <w:tab/>
        </w:r>
        <w:r w:rsidRPr="00795FD9">
          <w:rPr>
            <w:b w:val="0"/>
            <w:bCs w:val="0"/>
            <w:noProof/>
            <w:webHidden/>
          </w:rPr>
          <w:fldChar w:fldCharType="begin"/>
        </w:r>
        <w:r w:rsidRPr="00795FD9">
          <w:rPr>
            <w:b w:val="0"/>
            <w:bCs w:val="0"/>
            <w:noProof/>
            <w:webHidden/>
          </w:rPr>
          <w:instrText xml:space="preserve"> PAGEREF _Toc153553219 \h </w:instrText>
        </w:r>
        <w:r w:rsidRPr="00795FD9">
          <w:rPr>
            <w:b w:val="0"/>
            <w:bCs w:val="0"/>
            <w:noProof/>
            <w:webHidden/>
          </w:rPr>
        </w:r>
        <w:r w:rsidRPr="00795FD9">
          <w:rPr>
            <w:b w:val="0"/>
            <w:bCs w:val="0"/>
            <w:noProof/>
            <w:webHidden/>
          </w:rPr>
          <w:fldChar w:fldCharType="separate"/>
        </w:r>
        <w:r w:rsidRPr="00795FD9">
          <w:rPr>
            <w:b w:val="0"/>
            <w:bCs w:val="0"/>
            <w:noProof/>
            <w:webHidden/>
          </w:rPr>
          <w:t>17</w:t>
        </w:r>
        <w:r w:rsidRPr="00795FD9">
          <w:rPr>
            <w:b w:val="0"/>
            <w:bCs w:val="0"/>
            <w:noProof/>
            <w:webHidden/>
          </w:rPr>
          <w:fldChar w:fldCharType="end"/>
        </w:r>
      </w:hyperlink>
    </w:p>
    <w:p w14:paraId="635101B0" w14:textId="469A2103" w:rsidR="00795FD9" w:rsidRPr="00795FD9" w:rsidRDefault="00795FD9" w:rsidP="00795FD9">
      <w:pPr>
        <w:pStyle w:val="TOC1"/>
        <w:spacing w:line="360" w:lineRule="auto"/>
        <w:rPr>
          <w:rFonts w:eastAsiaTheme="minorEastAsia"/>
          <w:b w:val="0"/>
          <w:bCs w:val="0"/>
          <w:noProof/>
          <w:lang w:val="en-US"/>
        </w:rPr>
      </w:pPr>
      <w:hyperlink w:anchor="_Toc153553220" w:history="1">
        <w:r w:rsidRPr="00795FD9">
          <w:rPr>
            <w:rStyle w:val="a3"/>
            <w:b w:val="0"/>
            <w:bCs w:val="0"/>
            <w:noProof/>
          </w:rPr>
          <w:t>5.0 Reference</w:t>
        </w:r>
        <w:r w:rsidRPr="00795FD9">
          <w:rPr>
            <w:b w:val="0"/>
            <w:bCs w:val="0"/>
            <w:noProof/>
            <w:webHidden/>
          </w:rPr>
          <w:tab/>
        </w:r>
        <w:r w:rsidRPr="00795FD9">
          <w:rPr>
            <w:b w:val="0"/>
            <w:bCs w:val="0"/>
            <w:noProof/>
            <w:webHidden/>
          </w:rPr>
          <w:fldChar w:fldCharType="begin"/>
        </w:r>
        <w:r w:rsidRPr="00795FD9">
          <w:rPr>
            <w:b w:val="0"/>
            <w:bCs w:val="0"/>
            <w:noProof/>
            <w:webHidden/>
          </w:rPr>
          <w:instrText xml:space="preserve"> PAGEREF _Toc153553220 \h </w:instrText>
        </w:r>
        <w:r w:rsidRPr="00795FD9">
          <w:rPr>
            <w:b w:val="0"/>
            <w:bCs w:val="0"/>
            <w:noProof/>
            <w:webHidden/>
          </w:rPr>
        </w:r>
        <w:r w:rsidRPr="00795FD9">
          <w:rPr>
            <w:b w:val="0"/>
            <w:bCs w:val="0"/>
            <w:noProof/>
            <w:webHidden/>
          </w:rPr>
          <w:fldChar w:fldCharType="separate"/>
        </w:r>
        <w:r w:rsidRPr="00795FD9">
          <w:rPr>
            <w:b w:val="0"/>
            <w:bCs w:val="0"/>
            <w:noProof/>
            <w:webHidden/>
          </w:rPr>
          <w:t>20</w:t>
        </w:r>
        <w:r w:rsidRPr="00795FD9">
          <w:rPr>
            <w:b w:val="0"/>
            <w:bCs w:val="0"/>
            <w:noProof/>
            <w:webHidden/>
          </w:rPr>
          <w:fldChar w:fldCharType="end"/>
        </w:r>
      </w:hyperlink>
    </w:p>
    <w:p w14:paraId="35BAA803" w14:textId="21B42D02" w:rsidR="00795FD9" w:rsidRPr="00795FD9" w:rsidRDefault="00795FD9" w:rsidP="00795FD9">
      <w:pPr>
        <w:pStyle w:val="TOC1"/>
        <w:spacing w:line="360" w:lineRule="auto"/>
        <w:rPr>
          <w:rFonts w:eastAsiaTheme="minorEastAsia"/>
          <w:b w:val="0"/>
          <w:bCs w:val="0"/>
          <w:noProof/>
          <w:lang w:val="en-US"/>
        </w:rPr>
      </w:pPr>
      <w:hyperlink w:anchor="_Toc153553221" w:history="1">
        <w:r w:rsidRPr="00795FD9">
          <w:rPr>
            <w:rStyle w:val="a3"/>
            <w:b w:val="0"/>
            <w:bCs w:val="0"/>
            <w:noProof/>
          </w:rPr>
          <w:t>Appendices 1</w:t>
        </w:r>
        <w:r w:rsidRPr="00795FD9">
          <w:rPr>
            <w:b w:val="0"/>
            <w:bCs w:val="0"/>
            <w:noProof/>
            <w:webHidden/>
          </w:rPr>
          <w:tab/>
        </w:r>
        <w:r w:rsidRPr="00795FD9">
          <w:rPr>
            <w:b w:val="0"/>
            <w:bCs w:val="0"/>
            <w:noProof/>
            <w:webHidden/>
          </w:rPr>
          <w:fldChar w:fldCharType="begin"/>
        </w:r>
        <w:r w:rsidRPr="00795FD9">
          <w:rPr>
            <w:b w:val="0"/>
            <w:bCs w:val="0"/>
            <w:noProof/>
            <w:webHidden/>
          </w:rPr>
          <w:instrText xml:space="preserve"> PAGEREF _Toc153553221 \h </w:instrText>
        </w:r>
        <w:r w:rsidRPr="00795FD9">
          <w:rPr>
            <w:b w:val="0"/>
            <w:bCs w:val="0"/>
            <w:noProof/>
            <w:webHidden/>
          </w:rPr>
        </w:r>
        <w:r w:rsidRPr="00795FD9">
          <w:rPr>
            <w:b w:val="0"/>
            <w:bCs w:val="0"/>
            <w:noProof/>
            <w:webHidden/>
          </w:rPr>
          <w:fldChar w:fldCharType="separate"/>
        </w:r>
        <w:r w:rsidRPr="00795FD9">
          <w:rPr>
            <w:b w:val="0"/>
            <w:bCs w:val="0"/>
            <w:noProof/>
            <w:webHidden/>
          </w:rPr>
          <w:t>25</w:t>
        </w:r>
        <w:r w:rsidRPr="00795FD9">
          <w:rPr>
            <w:b w:val="0"/>
            <w:bCs w:val="0"/>
            <w:noProof/>
            <w:webHidden/>
          </w:rPr>
          <w:fldChar w:fldCharType="end"/>
        </w:r>
      </w:hyperlink>
    </w:p>
    <w:p w14:paraId="54CC4438" w14:textId="2237FCFE" w:rsidR="00795FD9" w:rsidRPr="00795FD9" w:rsidRDefault="00795FD9" w:rsidP="00795FD9">
      <w:pPr>
        <w:pStyle w:val="TOC1"/>
        <w:spacing w:line="360" w:lineRule="auto"/>
        <w:rPr>
          <w:rFonts w:eastAsiaTheme="minorEastAsia"/>
          <w:noProof/>
          <w:lang w:val="en-US"/>
        </w:rPr>
      </w:pPr>
      <w:hyperlink w:anchor="_Toc153553222" w:history="1">
        <w:r w:rsidRPr="00795FD9">
          <w:rPr>
            <w:rStyle w:val="a3"/>
            <w:b w:val="0"/>
            <w:bCs w:val="0"/>
            <w:noProof/>
          </w:rPr>
          <w:t>Appendices 2</w:t>
        </w:r>
        <w:r w:rsidRPr="00795FD9">
          <w:rPr>
            <w:b w:val="0"/>
            <w:bCs w:val="0"/>
            <w:noProof/>
            <w:webHidden/>
          </w:rPr>
          <w:tab/>
        </w:r>
        <w:r w:rsidRPr="00795FD9">
          <w:rPr>
            <w:b w:val="0"/>
            <w:bCs w:val="0"/>
            <w:noProof/>
            <w:webHidden/>
          </w:rPr>
          <w:fldChar w:fldCharType="begin"/>
        </w:r>
        <w:r w:rsidRPr="00795FD9">
          <w:rPr>
            <w:b w:val="0"/>
            <w:bCs w:val="0"/>
            <w:noProof/>
            <w:webHidden/>
          </w:rPr>
          <w:instrText xml:space="preserve"> PAGEREF _Toc153553222 \h </w:instrText>
        </w:r>
        <w:r w:rsidRPr="00795FD9">
          <w:rPr>
            <w:b w:val="0"/>
            <w:bCs w:val="0"/>
            <w:noProof/>
            <w:webHidden/>
          </w:rPr>
        </w:r>
        <w:r w:rsidRPr="00795FD9">
          <w:rPr>
            <w:b w:val="0"/>
            <w:bCs w:val="0"/>
            <w:noProof/>
            <w:webHidden/>
          </w:rPr>
          <w:fldChar w:fldCharType="separate"/>
        </w:r>
        <w:r w:rsidRPr="00795FD9">
          <w:rPr>
            <w:b w:val="0"/>
            <w:bCs w:val="0"/>
            <w:noProof/>
            <w:webHidden/>
          </w:rPr>
          <w:t>26</w:t>
        </w:r>
        <w:r w:rsidRPr="00795FD9">
          <w:rPr>
            <w:b w:val="0"/>
            <w:bCs w:val="0"/>
            <w:noProof/>
            <w:webHidden/>
          </w:rPr>
          <w:fldChar w:fldCharType="end"/>
        </w:r>
      </w:hyperlink>
    </w:p>
    <w:p w14:paraId="1F5027E5" w14:textId="4623DF04" w:rsidR="00795FD9" w:rsidRDefault="00795FD9" w:rsidP="00795FD9">
      <w:pPr>
        <w:pStyle w:val="1"/>
        <w:spacing w:line="360" w:lineRule="auto"/>
        <w:rPr>
          <w:rFonts w:ascii="Arial" w:hAnsi="Arial" w:cs="Arial"/>
          <w:b w:val="0"/>
          <w:bCs w:val="0"/>
          <w:sz w:val="24"/>
        </w:rPr>
      </w:pPr>
      <w:r w:rsidRPr="00795FD9">
        <w:rPr>
          <w:rFonts w:ascii="Arial" w:hAnsi="Arial" w:cs="Arial"/>
          <w:b w:val="0"/>
          <w:bCs w:val="0"/>
          <w:sz w:val="24"/>
          <w:szCs w:val="24"/>
        </w:rPr>
        <w:fldChar w:fldCharType="end"/>
      </w:r>
      <w:r>
        <w:rPr>
          <w:rFonts w:ascii="Arial" w:hAnsi="Arial" w:cs="Arial"/>
          <w:sz w:val="24"/>
          <w:szCs w:val="24"/>
        </w:rPr>
        <w:br w:type="page"/>
      </w:r>
    </w:p>
    <w:p w14:paraId="5E96C311" w14:textId="0C0A6C62" w:rsidR="000658A9" w:rsidRPr="000658A9" w:rsidRDefault="000658A9" w:rsidP="000658A9">
      <w:pPr>
        <w:pStyle w:val="1"/>
        <w:spacing w:line="480" w:lineRule="auto"/>
        <w:rPr>
          <w:rFonts w:ascii="Arial" w:hAnsi="Arial" w:cs="Arial"/>
          <w:sz w:val="24"/>
          <w:szCs w:val="24"/>
        </w:rPr>
      </w:pPr>
      <w:bookmarkStart w:id="0" w:name="_Toc153553206"/>
      <w:r w:rsidRPr="000658A9">
        <w:rPr>
          <w:rFonts w:ascii="Arial" w:hAnsi="Arial" w:cs="Arial"/>
          <w:sz w:val="24"/>
          <w:szCs w:val="24"/>
        </w:rPr>
        <w:lastRenderedPageBreak/>
        <w:t>Executive Summary</w:t>
      </w:r>
      <w:bookmarkEnd w:id="0"/>
    </w:p>
    <w:p w14:paraId="58C65909" w14:textId="77777777" w:rsidR="000658A9" w:rsidRPr="000658A9" w:rsidRDefault="000658A9" w:rsidP="000658A9">
      <w:pPr>
        <w:spacing w:line="480" w:lineRule="auto"/>
        <w:rPr>
          <w:rFonts w:ascii="Arial" w:hAnsi="Arial" w:cs="Arial"/>
          <w:sz w:val="24"/>
        </w:rPr>
      </w:pPr>
      <w:r w:rsidRPr="000658A9">
        <w:rPr>
          <w:rFonts w:ascii="Arial" w:hAnsi="Arial" w:cs="Arial"/>
          <w:sz w:val="24"/>
        </w:rPr>
        <w:t>The purpose of this paper is to examine the management of employee complaints in some Costa Coffee shops, analysing and evaluating the differences between managerial roles, managerial styles, management theories and critical management theories, and providing sound conclusions and realistic recommendations.</w:t>
      </w:r>
    </w:p>
    <w:p w14:paraId="4C52A3C2" w14:textId="77777777" w:rsidR="000658A9" w:rsidRPr="000658A9" w:rsidRDefault="000658A9" w:rsidP="000658A9">
      <w:pPr>
        <w:spacing w:line="480" w:lineRule="auto"/>
        <w:rPr>
          <w:rFonts w:ascii="Arial" w:hAnsi="Arial" w:cs="Arial"/>
          <w:sz w:val="24"/>
        </w:rPr>
      </w:pPr>
    </w:p>
    <w:p w14:paraId="19611C20" w14:textId="77777777" w:rsidR="000658A9" w:rsidRPr="000658A9" w:rsidRDefault="000658A9" w:rsidP="000658A9">
      <w:pPr>
        <w:spacing w:line="480" w:lineRule="auto"/>
        <w:rPr>
          <w:rFonts w:ascii="Arial" w:hAnsi="Arial" w:cs="Arial"/>
          <w:sz w:val="24"/>
        </w:rPr>
      </w:pPr>
      <w:r w:rsidRPr="000658A9">
        <w:rPr>
          <w:rFonts w:ascii="Arial" w:hAnsi="Arial" w:cs="Arial"/>
          <w:sz w:val="24"/>
        </w:rPr>
        <w:t>The results of the study show that, firstly, the manager of Costa Coffee did not act as a good leader, communicator and negotiator, and there were management problems with the employees. Secondly, the manager's management style is Autocratic Leadership Style, which is a bad management style for Costa, and a democratic, paternalistic management style should be adopted. Finally, comparing Fayol's General Management Theory from the Classical Management Theory and the Labour Process Theory from the Critical Management Theory it is concluded that Fayol focuses more on how firms can improve their productivity and efficiency, whereas the Labour Process focuses more on the fairness of the labour process and the rights and interests of the employees.</w:t>
      </w:r>
    </w:p>
    <w:p w14:paraId="3D80B883" w14:textId="77777777" w:rsidR="000658A9" w:rsidRPr="000658A9" w:rsidRDefault="000658A9" w:rsidP="000658A9">
      <w:pPr>
        <w:spacing w:line="480" w:lineRule="auto"/>
        <w:rPr>
          <w:rFonts w:ascii="Arial" w:hAnsi="Arial" w:cs="Arial"/>
          <w:sz w:val="24"/>
        </w:rPr>
      </w:pPr>
    </w:p>
    <w:p w14:paraId="63CF20B7" w14:textId="1367D53F" w:rsidR="000658A9" w:rsidRPr="000658A9" w:rsidRDefault="000658A9" w:rsidP="000658A9">
      <w:pPr>
        <w:spacing w:line="480" w:lineRule="auto"/>
        <w:rPr>
          <w:rFonts w:ascii="Arial" w:hAnsi="Arial" w:cs="Arial"/>
          <w:sz w:val="24"/>
        </w:rPr>
      </w:pPr>
      <w:r w:rsidRPr="000658A9">
        <w:rPr>
          <w:rFonts w:ascii="Arial" w:hAnsi="Arial" w:cs="Arial"/>
          <w:sz w:val="24"/>
        </w:rPr>
        <w:t xml:space="preserve">By applying these management theories and methods in a rational way, suggestions for improvement have been made for solving the management problem of employee </w:t>
      </w:r>
      <w:proofErr w:type="spellStart"/>
      <w:proofErr w:type="gramStart"/>
      <w:r w:rsidRPr="000658A9">
        <w:rPr>
          <w:rFonts w:ascii="Arial" w:hAnsi="Arial" w:cs="Arial"/>
          <w:sz w:val="24"/>
        </w:rPr>
        <w:t>complaints.These</w:t>
      </w:r>
      <w:proofErr w:type="spellEnd"/>
      <w:proofErr w:type="gramEnd"/>
      <w:r w:rsidRPr="000658A9">
        <w:rPr>
          <w:rFonts w:ascii="Arial" w:hAnsi="Arial" w:cs="Arial"/>
          <w:sz w:val="24"/>
        </w:rPr>
        <w:t xml:space="preserve"> suggestions will not only help Costa </w:t>
      </w:r>
      <w:r w:rsidRPr="000658A9">
        <w:rPr>
          <w:rFonts w:ascii="Arial" w:hAnsi="Arial" w:cs="Arial"/>
          <w:sz w:val="24"/>
        </w:rPr>
        <w:lastRenderedPageBreak/>
        <w:t>Coffee to protect the rights and interests of employees, but also improve the productivity and efficiency of the organisation, thus promoting the development and progress of the business.</w:t>
      </w:r>
    </w:p>
    <w:p w14:paraId="1C26F768" w14:textId="77777777" w:rsidR="000658A9" w:rsidRPr="000658A9" w:rsidRDefault="000658A9" w:rsidP="000658A9">
      <w:pPr>
        <w:spacing w:line="480" w:lineRule="auto"/>
        <w:rPr>
          <w:rFonts w:ascii="Arial" w:hAnsi="Arial" w:cs="Arial"/>
          <w:sz w:val="24"/>
        </w:rPr>
      </w:pPr>
    </w:p>
    <w:p w14:paraId="1DEE0BFA" w14:textId="77777777" w:rsidR="000658A9" w:rsidRPr="000658A9" w:rsidRDefault="000658A9" w:rsidP="000658A9">
      <w:pPr>
        <w:spacing w:line="480" w:lineRule="auto"/>
        <w:rPr>
          <w:rFonts w:ascii="Arial" w:hAnsi="Arial" w:cs="Arial"/>
          <w:sz w:val="24"/>
        </w:rPr>
      </w:pPr>
    </w:p>
    <w:p w14:paraId="504E3C54" w14:textId="77777777" w:rsidR="000658A9" w:rsidRPr="000658A9" w:rsidRDefault="000658A9" w:rsidP="000658A9">
      <w:pPr>
        <w:spacing w:line="480" w:lineRule="auto"/>
        <w:rPr>
          <w:rFonts w:ascii="Arial" w:hAnsi="Arial" w:cs="Arial"/>
          <w:sz w:val="24"/>
        </w:rPr>
      </w:pPr>
    </w:p>
    <w:p w14:paraId="646D396E" w14:textId="77777777" w:rsidR="000658A9" w:rsidRPr="000658A9" w:rsidRDefault="000658A9" w:rsidP="000658A9">
      <w:pPr>
        <w:spacing w:line="480" w:lineRule="auto"/>
        <w:rPr>
          <w:rFonts w:ascii="Arial" w:hAnsi="Arial" w:cs="Arial"/>
          <w:sz w:val="24"/>
        </w:rPr>
      </w:pPr>
    </w:p>
    <w:p w14:paraId="4D4125C6" w14:textId="77777777" w:rsidR="000658A9" w:rsidRPr="000658A9" w:rsidRDefault="000658A9" w:rsidP="000658A9">
      <w:pPr>
        <w:spacing w:line="480" w:lineRule="auto"/>
        <w:rPr>
          <w:rFonts w:ascii="Arial" w:hAnsi="Arial" w:cs="Arial"/>
          <w:sz w:val="24"/>
        </w:rPr>
      </w:pPr>
    </w:p>
    <w:p w14:paraId="5752FD96" w14:textId="77777777" w:rsidR="000658A9" w:rsidRPr="000658A9" w:rsidRDefault="000658A9" w:rsidP="000658A9">
      <w:pPr>
        <w:spacing w:line="480" w:lineRule="auto"/>
        <w:rPr>
          <w:rFonts w:ascii="Arial" w:hAnsi="Arial" w:cs="Arial"/>
          <w:sz w:val="24"/>
        </w:rPr>
      </w:pPr>
    </w:p>
    <w:p w14:paraId="25D74979" w14:textId="77777777" w:rsidR="000658A9" w:rsidRPr="000658A9" w:rsidRDefault="000658A9" w:rsidP="000658A9">
      <w:pPr>
        <w:spacing w:line="480" w:lineRule="auto"/>
        <w:rPr>
          <w:rFonts w:ascii="Arial" w:hAnsi="Arial" w:cs="Arial"/>
          <w:sz w:val="24"/>
        </w:rPr>
      </w:pPr>
    </w:p>
    <w:p w14:paraId="4F2A6299" w14:textId="77777777" w:rsidR="000658A9" w:rsidRPr="000658A9" w:rsidRDefault="000658A9" w:rsidP="000658A9">
      <w:pPr>
        <w:spacing w:line="480" w:lineRule="auto"/>
        <w:rPr>
          <w:rFonts w:ascii="Arial" w:hAnsi="Arial" w:cs="Arial"/>
          <w:sz w:val="24"/>
        </w:rPr>
      </w:pPr>
    </w:p>
    <w:p w14:paraId="281577E7" w14:textId="77777777" w:rsidR="000658A9" w:rsidRPr="000658A9" w:rsidRDefault="000658A9" w:rsidP="000658A9">
      <w:pPr>
        <w:spacing w:line="480" w:lineRule="auto"/>
        <w:rPr>
          <w:rFonts w:ascii="Arial" w:hAnsi="Arial" w:cs="Arial"/>
          <w:sz w:val="24"/>
        </w:rPr>
      </w:pPr>
    </w:p>
    <w:p w14:paraId="5AA5971B" w14:textId="77777777" w:rsidR="000658A9" w:rsidRPr="000658A9" w:rsidRDefault="000658A9" w:rsidP="000658A9">
      <w:pPr>
        <w:spacing w:line="480" w:lineRule="auto"/>
        <w:rPr>
          <w:rFonts w:ascii="Arial" w:hAnsi="Arial" w:cs="Arial"/>
          <w:sz w:val="24"/>
        </w:rPr>
      </w:pPr>
    </w:p>
    <w:p w14:paraId="1DA2DDDF" w14:textId="77777777" w:rsidR="000658A9" w:rsidRPr="000658A9" w:rsidRDefault="000658A9" w:rsidP="000658A9">
      <w:pPr>
        <w:spacing w:line="480" w:lineRule="auto"/>
        <w:rPr>
          <w:rFonts w:ascii="Arial" w:hAnsi="Arial" w:cs="Arial"/>
          <w:sz w:val="24"/>
        </w:rPr>
      </w:pPr>
    </w:p>
    <w:p w14:paraId="0C267F8B" w14:textId="77777777" w:rsidR="000658A9" w:rsidRPr="000658A9" w:rsidRDefault="000658A9" w:rsidP="000658A9">
      <w:pPr>
        <w:spacing w:line="480" w:lineRule="auto"/>
        <w:rPr>
          <w:rFonts w:ascii="Arial" w:hAnsi="Arial" w:cs="Arial"/>
          <w:sz w:val="24"/>
        </w:rPr>
      </w:pPr>
    </w:p>
    <w:p w14:paraId="3BF7AE92" w14:textId="77777777" w:rsidR="000658A9" w:rsidRPr="000658A9" w:rsidRDefault="000658A9" w:rsidP="000658A9">
      <w:pPr>
        <w:spacing w:line="480" w:lineRule="auto"/>
        <w:rPr>
          <w:rFonts w:ascii="Arial" w:hAnsi="Arial" w:cs="Arial"/>
          <w:sz w:val="24"/>
        </w:rPr>
      </w:pPr>
    </w:p>
    <w:p w14:paraId="27F0DDEC" w14:textId="77777777" w:rsidR="000658A9" w:rsidRPr="000658A9" w:rsidRDefault="000658A9" w:rsidP="000658A9">
      <w:pPr>
        <w:spacing w:line="480" w:lineRule="auto"/>
        <w:rPr>
          <w:rFonts w:ascii="Arial" w:hAnsi="Arial" w:cs="Arial"/>
          <w:sz w:val="24"/>
        </w:rPr>
      </w:pPr>
    </w:p>
    <w:p w14:paraId="5E7E7A21" w14:textId="77777777" w:rsidR="000658A9" w:rsidRPr="000658A9" w:rsidRDefault="000658A9" w:rsidP="000658A9">
      <w:pPr>
        <w:spacing w:line="480" w:lineRule="auto"/>
        <w:rPr>
          <w:rFonts w:ascii="Arial" w:hAnsi="Arial" w:cs="Arial"/>
          <w:sz w:val="24"/>
        </w:rPr>
      </w:pPr>
    </w:p>
    <w:p w14:paraId="1397009F" w14:textId="77777777" w:rsidR="000658A9" w:rsidRDefault="000658A9" w:rsidP="000658A9">
      <w:pPr>
        <w:spacing w:line="480" w:lineRule="auto"/>
        <w:rPr>
          <w:rFonts w:ascii="Arial" w:hAnsi="Arial" w:cs="Arial"/>
          <w:sz w:val="24"/>
        </w:rPr>
      </w:pPr>
    </w:p>
    <w:p w14:paraId="0DC055E1" w14:textId="77777777" w:rsidR="00795FD9" w:rsidRPr="00795FD9" w:rsidRDefault="00795FD9" w:rsidP="000658A9">
      <w:pPr>
        <w:spacing w:line="480" w:lineRule="auto"/>
        <w:rPr>
          <w:rFonts w:ascii="Arial" w:hAnsi="Arial" w:cs="Arial" w:hint="eastAsia"/>
          <w:sz w:val="24"/>
        </w:rPr>
      </w:pPr>
    </w:p>
    <w:p w14:paraId="22FF952D" w14:textId="220D00AA" w:rsidR="000658A9" w:rsidRPr="000658A9" w:rsidRDefault="000658A9" w:rsidP="000658A9">
      <w:pPr>
        <w:pStyle w:val="1"/>
        <w:spacing w:line="480" w:lineRule="auto"/>
        <w:rPr>
          <w:rFonts w:ascii="Arial" w:hAnsi="Arial" w:cs="Arial"/>
          <w:sz w:val="24"/>
          <w:szCs w:val="24"/>
        </w:rPr>
      </w:pPr>
      <w:bookmarkStart w:id="1" w:name="_Toc153553207"/>
      <w:r w:rsidRPr="000658A9">
        <w:rPr>
          <w:rFonts w:ascii="Arial" w:hAnsi="Arial" w:cs="Arial"/>
          <w:sz w:val="24"/>
          <w:szCs w:val="24"/>
        </w:rPr>
        <w:lastRenderedPageBreak/>
        <w:t xml:space="preserve">1.0 </w:t>
      </w:r>
      <w:r w:rsidRPr="000658A9">
        <w:rPr>
          <w:rFonts w:ascii="Arial" w:hAnsi="Arial" w:cs="Arial"/>
          <w:sz w:val="24"/>
          <w:szCs w:val="24"/>
        </w:rPr>
        <w:t>Introduction</w:t>
      </w:r>
      <w:bookmarkEnd w:id="1"/>
    </w:p>
    <w:p w14:paraId="420AA8C7" w14:textId="37564EE7" w:rsidR="000658A9" w:rsidRPr="000658A9" w:rsidRDefault="000658A9" w:rsidP="000658A9">
      <w:pPr>
        <w:spacing w:line="480" w:lineRule="auto"/>
        <w:rPr>
          <w:rFonts w:ascii="Arial" w:hAnsi="Arial" w:cs="Arial"/>
          <w:sz w:val="24"/>
        </w:rPr>
      </w:pPr>
      <w:r w:rsidRPr="000658A9">
        <w:rPr>
          <w:rFonts w:ascii="Arial" w:hAnsi="Arial" w:cs="Arial"/>
          <w:sz w:val="24"/>
        </w:rPr>
        <w:t xml:space="preserve">With the rapid development of modern business, which </w:t>
      </w:r>
      <w:r w:rsidRPr="000658A9">
        <w:rPr>
          <w:rFonts w:ascii="Arial" w:hAnsi="Arial" w:cs="Arial"/>
          <w:sz w:val="24"/>
        </w:rPr>
        <w:t>cannot</w:t>
      </w:r>
      <w:r w:rsidRPr="000658A9">
        <w:rPr>
          <w:rFonts w:ascii="Arial" w:hAnsi="Arial" w:cs="Arial"/>
          <w:sz w:val="24"/>
        </w:rPr>
        <w:t xml:space="preserve"> be separated from the management of the enterprise, the management of the enterprise is not only the planning and control of the external operational activities of the enterprise, in which the internal management of the enterprise's employees is also particularly important (Manna,2008). Employee management is one of the key factors of business success, which not only affects the competitiveness and profitability of the organisation, but also positively affects the performance and productivity of employees (</w:t>
      </w:r>
      <w:proofErr w:type="spellStart"/>
      <w:r w:rsidRPr="000658A9">
        <w:rPr>
          <w:rFonts w:ascii="Arial" w:hAnsi="Arial" w:cs="Arial"/>
          <w:sz w:val="24"/>
        </w:rPr>
        <w:t>Grabara</w:t>
      </w:r>
      <w:proofErr w:type="spellEnd"/>
      <w:r w:rsidRPr="000658A9">
        <w:rPr>
          <w:rFonts w:ascii="Arial" w:hAnsi="Arial" w:cs="Arial"/>
          <w:sz w:val="24"/>
        </w:rPr>
        <w:t xml:space="preserve">, </w:t>
      </w:r>
      <w:proofErr w:type="spellStart"/>
      <w:r w:rsidRPr="000658A9">
        <w:rPr>
          <w:rFonts w:ascii="Arial" w:hAnsi="Arial" w:cs="Arial"/>
          <w:sz w:val="24"/>
        </w:rPr>
        <w:t>Cehlar</w:t>
      </w:r>
      <w:proofErr w:type="spellEnd"/>
      <w:r w:rsidRPr="000658A9">
        <w:rPr>
          <w:rFonts w:ascii="Arial" w:hAnsi="Arial" w:cs="Arial"/>
          <w:sz w:val="24"/>
        </w:rPr>
        <w:t xml:space="preserve"> and Dabylova,2019). </w:t>
      </w:r>
      <w:r w:rsidRPr="000658A9">
        <w:rPr>
          <w:rFonts w:ascii="Arial" w:hAnsi="Arial" w:cs="Arial"/>
          <w:sz w:val="24"/>
        </w:rPr>
        <w:t>So,</w:t>
      </w:r>
      <w:r w:rsidRPr="000658A9">
        <w:rPr>
          <w:rFonts w:ascii="Arial" w:hAnsi="Arial" w:cs="Arial"/>
          <w:sz w:val="24"/>
        </w:rPr>
        <w:t xml:space="preserve"> this highlights the role of business managers and good business managers need to have not only solid professional knowledge and skills but also excellent leadership and interpersonal skills (Kotter,2017).</w:t>
      </w:r>
    </w:p>
    <w:p w14:paraId="2DF9B46F" w14:textId="77777777" w:rsidR="000658A9" w:rsidRPr="000658A9" w:rsidRDefault="000658A9" w:rsidP="000658A9">
      <w:pPr>
        <w:spacing w:line="480" w:lineRule="auto"/>
        <w:rPr>
          <w:rFonts w:ascii="Arial" w:hAnsi="Arial" w:cs="Arial"/>
          <w:sz w:val="24"/>
        </w:rPr>
      </w:pPr>
    </w:p>
    <w:p w14:paraId="5F8BCD81" w14:textId="50FA5C83" w:rsidR="000658A9" w:rsidRPr="000658A9" w:rsidRDefault="000658A9" w:rsidP="000658A9">
      <w:pPr>
        <w:spacing w:line="480" w:lineRule="auto"/>
        <w:rPr>
          <w:rFonts w:ascii="Arial" w:hAnsi="Arial" w:cs="Arial"/>
          <w:sz w:val="24"/>
        </w:rPr>
      </w:pPr>
      <w:r w:rsidRPr="000658A9">
        <w:rPr>
          <w:rFonts w:ascii="Arial" w:hAnsi="Arial" w:cs="Arial"/>
          <w:sz w:val="24"/>
        </w:rPr>
        <w:t>Firstly,</w:t>
      </w:r>
      <w:r w:rsidRPr="000658A9">
        <w:rPr>
          <w:rFonts w:ascii="Arial" w:hAnsi="Arial" w:cs="Arial"/>
          <w:sz w:val="24"/>
        </w:rPr>
        <w:t xml:space="preserve"> in the field of organisational management, the leadership style of managers is one of the most important factors affecting employee behaviour and organisational performance. Different leadership styles are applicable to different situations and have different effects on employee performance and satisfaction (Iqbal, </w:t>
      </w:r>
      <w:proofErr w:type="gramStart"/>
      <w:r w:rsidRPr="000658A9">
        <w:rPr>
          <w:rFonts w:ascii="Arial" w:hAnsi="Arial" w:cs="Arial"/>
          <w:sz w:val="24"/>
        </w:rPr>
        <w:t>Anwar</w:t>
      </w:r>
      <w:proofErr w:type="gramEnd"/>
      <w:r w:rsidRPr="000658A9">
        <w:rPr>
          <w:rFonts w:ascii="Arial" w:hAnsi="Arial" w:cs="Arial"/>
          <w:sz w:val="24"/>
        </w:rPr>
        <w:t xml:space="preserve"> and Haider,2015). Secondly in the workplace environment, the application of management theories is gaining importance. Managers need to use various management theories to continuously optimise business operations </w:t>
      </w:r>
      <w:r w:rsidRPr="000658A9">
        <w:rPr>
          <w:rFonts w:ascii="Arial" w:hAnsi="Arial" w:cs="Arial"/>
          <w:sz w:val="24"/>
        </w:rPr>
        <w:t>to</w:t>
      </w:r>
      <w:r w:rsidRPr="000658A9">
        <w:rPr>
          <w:rFonts w:ascii="Arial" w:hAnsi="Arial" w:cs="Arial"/>
          <w:sz w:val="24"/>
        </w:rPr>
        <w:t xml:space="preserve"> increase employee productivity and satisfaction (Piazza and Castellucci,2014). Finally in today's complex organisational environments, </w:t>
      </w:r>
      <w:r w:rsidRPr="000658A9">
        <w:rPr>
          <w:rFonts w:ascii="Arial" w:hAnsi="Arial" w:cs="Arial"/>
          <w:sz w:val="24"/>
        </w:rPr>
        <w:lastRenderedPageBreak/>
        <w:t xml:space="preserve">the importance of critical management theory research is increasing. This field of study emphasises in-depth reflection and critique of management practices </w:t>
      </w:r>
      <w:r w:rsidRPr="000658A9">
        <w:rPr>
          <w:rFonts w:ascii="Arial" w:hAnsi="Arial" w:cs="Arial"/>
          <w:sz w:val="24"/>
        </w:rPr>
        <w:t>to</w:t>
      </w:r>
      <w:r w:rsidRPr="000658A9">
        <w:rPr>
          <w:rFonts w:ascii="Arial" w:hAnsi="Arial" w:cs="Arial"/>
          <w:sz w:val="24"/>
        </w:rPr>
        <w:t xml:space="preserve"> identify better solutions. This kind of research not only has a significant impact on the functioning of organisations but also has a positive effect on the development and satisfaction of employees (</w:t>
      </w:r>
      <w:proofErr w:type="spellStart"/>
      <w:r w:rsidRPr="000658A9">
        <w:rPr>
          <w:rFonts w:ascii="Arial" w:hAnsi="Arial" w:cs="Arial"/>
          <w:sz w:val="24"/>
        </w:rPr>
        <w:t>Wickert</w:t>
      </w:r>
      <w:proofErr w:type="spellEnd"/>
      <w:r w:rsidRPr="000658A9">
        <w:rPr>
          <w:rFonts w:ascii="Arial" w:hAnsi="Arial" w:cs="Arial"/>
          <w:sz w:val="24"/>
        </w:rPr>
        <w:t xml:space="preserve"> and Schaefer,2015).</w:t>
      </w:r>
    </w:p>
    <w:p w14:paraId="1157BD23" w14:textId="77777777" w:rsidR="000658A9" w:rsidRPr="000658A9" w:rsidRDefault="000658A9" w:rsidP="000658A9">
      <w:pPr>
        <w:spacing w:line="480" w:lineRule="auto"/>
        <w:rPr>
          <w:rFonts w:ascii="Arial" w:hAnsi="Arial" w:cs="Arial"/>
          <w:sz w:val="24"/>
        </w:rPr>
      </w:pPr>
    </w:p>
    <w:p w14:paraId="2978EE0F" w14:textId="6DFF9113" w:rsidR="001A204F" w:rsidRDefault="000658A9" w:rsidP="000658A9">
      <w:pPr>
        <w:spacing w:line="480" w:lineRule="auto"/>
        <w:rPr>
          <w:rFonts w:ascii="Arial" w:hAnsi="Arial" w:cs="Arial"/>
          <w:sz w:val="24"/>
        </w:rPr>
      </w:pPr>
      <w:r w:rsidRPr="000658A9">
        <w:rPr>
          <w:rFonts w:ascii="Arial" w:hAnsi="Arial" w:cs="Arial"/>
          <w:sz w:val="24"/>
        </w:rPr>
        <w:t>In recent years, Costa Coffee, a globally recognised coffee brand, has experienced particularly rapid business growth. However, with the increase in the number of shops, some management problems have surfaced. In this paper, we will use the methods of manager's role, management style, differentiated management theory and critical management theory to analyse and evaluate the problems of employee complaints in some Costa shops, and give reasonable conclusions and realistic suggestions.</w:t>
      </w:r>
    </w:p>
    <w:p w14:paraId="79DF710F" w14:textId="77777777" w:rsidR="000658A9" w:rsidRDefault="000658A9" w:rsidP="000658A9">
      <w:pPr>
        <w:spacing w:line="480" w:lineRule="auto"/>
        <w:rPr>
          <w:rFonts w:ascii="Arial" w:hAnsi="Arial" w:cs="Arial"/>
          <w:sz w:val="24"/>
        </w:rPr>
      </w:pPr>
    </w:p>
    <w:p w14:paraId="2648B27A" w14:textId="77777777" w:rsidR="000658A9" w:rsidRDefault="000658A9" w:rsidP="000658A9">
      <w:pPr>
        <w:spacing w:line="480" w:lineRule="auto"/>
        <w:rPr>
          <w:rFonts w:ascii="Arial" w:hAnsi="Arial" w:cs="Arial"/>
          <w:sz w:val="24"/>
        </w:rPr>
      </w:pPr>
    </w:p>
    <w:p w14:paraId="1746339F" w14:textId="77777777" w:rsidR="000658A9" w:rsidRDefault="000658A9" w:rsidP="000658A9">
      <w:pPr>
        <w:spacing w:line="480" w:lineRule="auto"/>
        <w:rPr>
          <w:rFonts w:ascii="Arial" w:hAnsi="Arial" w:cs="Arial"/>
          <w:sz w:val="24"/>
        </w:rPr>
      </w:pPr>
    </w:p>
    <w:p w14:paraId="0A49AA6A" w14:textId="77777777" w:rsidR="000658A9" w:rsidRDefault="000658A9" w:rsidP="000658A9">
      <w:pPr>
        <w:spacing w:line="480" w:lineRule="auto"/>
        <w:rPr>
          <w:rFonts w:ascii="Arial" w:hAnsi="Arial" w:cs="Arial"/>
          <w:sz w:val="24"/>
        </w:rPr>
      </w:pPr>
    </w:p>
    <w:p w14:paraId="7DF17CE4" w14:textId="77777777" w:rsidR="000658A9" w:rsidRDefault="000658A9" w:rsidP="000658A9">
      <w:pPr>
        <w:spacing w:line="480" w:lineRule="auto"/>
        <w:rPr>
          <w:rFonts w:ascii="Arial" w:hAnsi="Arial" w:cs="Arial"/>
          <w:sz w:val="24"/>
        </w:rPr>
      </w:pPr>
    </w:p>
    <w:p w14:paraId="27F01FBA" w14:textId="77777777" w:rsidR="000658A9" w:rsidRPr="000658A9" w:rsidRDefault="000658A9" w:rsidP="000658A9">
      <w:pPr>
        <w:spacing w:line="480" w:lineRule="auto"/>
        <w:rPr>
          <w:rFonts w:ascii="Arial" w:hAnsi="Arial" w:cs="Arial" w:hint="eastAsia"/>
          <w:sz w:val="24"/>
        </w:rPr>
      </w:pPr>
    </w:p>
    <w:p w14:paraId="46B10777" w14:textId="77777777" w:rsidR="000658A9" w:rsidRPr="000658A9" w:rsidRDefault="000658A9" w:rsidP="000658A9">
      <w:pPr>
        <w:pStyle w:val="1"/>
        <w:spacing w:line="480" w:lineRule="auto"/>
        <w:rPr>
          <w:rFonts w:ascii="Arial" w:hAnsi="Arial" w:cs="Arial"/>
          <w:sz w:val="24"/>
          <w:szCs w:val="24"/>
        </w:rPr>
      </w:pPr>
      <w:bookmarkStart w:id="2" w:name="_Toc153553208"/>
      <w:r w:rsidRPr="000658A9">
        <w:rPr>
          <w:rFonts w:ascii="Arial" w:hAnsi="Arial" w:cs="Arial"/>
          <w:sz w:val="24"/>
          <w:szCs w:val="24"/>
        </w:rPr>
        <w:lastRenderedPageBreak/>
        <w:t>2.0 Main Finding</w:t>
      </w:r>
      <w:bookmarkEnd w:id="2"/>
    </w:p>
    <w:p w14:paraId="1078483C" w14:textId="77777777" w:rsidR="000658A9" w:rsidRPr="000658A9" w:rsidRDefault="000658A9" w:rsidP="000658A9">
      <w:pPr>
        <w:pStyle w:val="2"/>
        <w:spacing w:line="480" w:lineRule="auto"/>
        <w:rPr>
          <w:rFonts w:ascii="Arial" w:hAnsi="Arial" w:cs="Arial"/>
          <w:sz w:val="24"/>
          <w:szCs w:val="24"/>
        </w:rPr>
      </w:pPr>
      <w:bookmarkStart w:id="3" w:name="_Toc153553209"/>
      <w:r w:rsidRPr="000658A9">
        <w:rPr>
          <w:rFonts w:ascii="Arial" w:hAnsi="Arial" w:cs="Arial"/>
          <w:sz w:val="24"/>
          <w:szCs w:val="24"/>
        </w:rPr>
        <w:t>2.1 Problems at Costa Coffee</w:t>
      </w:r>
      <w:bookmarkEnd w:id="3"/>
    </w:p>
    <w:p w14:paraId="45119D0D" w14:textId="708ECBC7" w:rsidR="00761694" w:rsidRPr="00761694" w:rsidRDefault="00761694" w:rsidP="00761694">
      <w:pPr>
        <w:spacing w:line="480" w:lineRule="auto"/>
        <w:rPr>
          <w:rFonts w:ascii="Arial" w:hAnsi="Arial" w:cs="Arial"/>
          <w:sz w:val="24"/>
        </w:rPr>
      </w:pPr>
      <w:r w:rsidRPr="00761694">
        <w:rPr>
          <w:rFonts w:ascii="Arial" w:hAnsi="Arial" w:cs="Arial"/>
          <w:sz w:val="24"/>
        </w:rPr>
        <w:t xml:space="preserve">According to the BBC, in 2019, Costa Coffee franchise workers were subjected to complaints from employees who reacted to managers refusing to pay holiday pay and forcing them to work overtime, withholding tips and a lack of empathy for staff. In response, the BBC interviewed </w:t>
      </w:r>
      <w:r w:rsidRPr="00761694">
        <w:rPr>
          <w:rFonts w:ascii="Arial" w:hAnsi="Arial" w:cs="Arial"/>
          <w:sz w:val="24"/>
        </w:rPr>
        <w:t>several</w:t>
      </w:r>
      <w:r w:rsidRPr="00761694">
        <w:rPr>
          <w:rFonts w:ascii="Arial" w:hAnsi="Arial" w:cs="Arial"/>
          <w:sz w:val="24"/>
        </w:rPr>
        <w:t xml:space="preserve"> employees at different Costa shops.</w:t>
      </w:r>
    </w:p>
    <w:p w14:paraId="4FC2D8C8" w14:textId="77777777" w:rsidR="00761694" w:rsidRPr="00761694" w:rsidRDefault="00761694" w:rsidP="00761694">
      <w:pPr>
        <w:spacing w:line="480" w:lineRule="auto"/>
        <w:rPr>
          <w:rFonts w:ascii="Arial" w:hAnsi="Arial" w:cs="Arial"/>
          <w:sz w:val="24"/>
        </w:rPr>
      </w:pPr>
    </w:p>
    <w:p w14:paraId="0103616D" w14:textId="2F31A0B4" w:rsidR="00761694" w:rsidRPr="00761694" w:rsidRDefault="00761694" w:rsidP="00761694">
      <w:pPr>
        <w:spacing w:line="480" w:lineRule="auto"/>
        <w:rPr>
          <w:rFonts w:ascii="Arial" w:hAnsi="Arial" w:cs="Arial"/>
          <w:sz w:val="24"/>
        </w:rPr>
      </w:pPr>
      <w:r w:rsidRPr="00761694">
        <w:rPr>
          <w:rFonts w:ascii="Arial" w:hAnsi="Arial" w:cs="Arial"/>
          <w:sz w:val="24"/>
        </w:rPr>
        <w:t xml:space="preserve">Former employees at Golden Essex said they were contracted to work 48 hours a week, when in fact they were working an average of 60 hours a week and were required to be in the shop at 5.30am. Meanwhile nearly £1,000 of their holiday pay was deducted from their wages, having accrued the necessary number of days to claim annual leave, but still had their wages </w:t>
      </w:r>
      <w:r w:rsidRPr="00761694">
        <w:rPr>
          <w:rFonts w:ascii="Arial" w:hAnsi="Arial" w:cs="Arial"/>
          <w:sz w:val="24"/>
        </w:rPr>
        <w:t>deducted. Former</w:t>
      </w:r>
      <w:r w:rsidRPr="00761694">
        <w:rPr>
          <w:rFonts w:ascii="Arial" w:hAnsi="Arial" w:cs="Arial"/>
          <w:sz w:val="24"/>
        </w:rPr>
        <w:t xml:space="preserve"> employees under the </w:t>
      </w:r>
      <w:proofErr w:type="spellStart"/>
      <w:r w:rsidRPr="00761694">
        <w:rPr>
          <w:rFonts w:ascii="Arial" w:hAnsi="Arial" w:cs="Arial"/>
          <w:sz w:val="24"/>
        </w:rPr>
        <w:t>Bristal</w:t>
      </w:r>
      <w:proofErr w:type="spellEnd"/>
      <w:r w:rsidRPr="00761694">
        <w:rPr>
          <w:rFonts w:ascii="Arial" w:hAnsi="Arial" w:cs="Arial"/>
          <w:sz w:val="24"/>
        </w:rPr>
        <w:t xml:space="preserve"> banner claimed that tips earned by staff for providing excellent service were often used to buy gifts for the manager and his wife and co-director. There was also a reaction from an employee who had worked for seven years by sending an email asking the manager if he could have his mobile phone with him at all times (see Appendix 1 for the contents of the email) so that he could keep in touch with his father who had been diagnosed with terminal cancer but the manager refused to allow the employee to keep the mobile phone and suggested that the employee leave Costa's </w:t>
      </w:r>
      <w:r w:rsidRPr="00761694">
        <w:rPr>
          <w:rFonts w:ascii="Arial" w:hAnsi="Arial" w:cs="Arial"/>
          <w:sz w:val="24"/>
        </w:rPr>
        <w:lastRenderedPageBreak/>
        <w:t>phone number at the hospital for emergency contact to the employee who was very frustrated and shocked by the situation (Yusuf,2019).</w:t>
      </w:r>
    </w:p>
    <w:p w14:paraId="79BD543B" w14:textId="77777777" w:rsidR="00761694" w:rsidRPr="00761694" w:rsidRDefault="00761694" w:rsidP="00761694">
      <w:pPr>
        <w:spacing w:line="480" w:lineRule="auto"/>
        <w:rPr>
          <w:rFonts w:ascii="Arial" w:hAnsi="Arial" w:cs="Arial"/>
          <w:sz w:val="24"/>
        </w:rPr>
      </w:pPr>
    </w:p>
    <w:p w14:paraId="251A8DB5" w14:textId="36B475C6" w:rsidR="00761694" w:rsidRDefault="00761694" w:rsidP="00761694">
      <w:pPr>
        <w:spacing w:line="480" w:lineRule="auto"/>
        <w:rPr>
          <w:rFonts w:ascii="Arial" w:hAnsi="Arial" w:cs="Arial"/>
          <w:sz w:val="24"/>
        </w:rPr>
      </w:pPr>
      <w:r w:rsidRPr="00761694">
        <w:rPr>
          <w:rFonts w:ascii="Arial" w:hAnsi="Arial" w:cs="Arial"/>
          <w:sz w:val="24"/>
        </w:rPr>
        <w:t xml:space="preserve">Based on the above case, it shows that Costa's manager did not follow the Costa Coffee Modern Slavery Statement 2019 (See Appendix </w:t>
      </w:r>
      <w:r>
        <w:rPr>
          <w:rFonts w:ascii="Arial" w:hAnsi="Arial" w:cs="Arial"/>
          <w:sz w:val="24"/>
        </w:rPr>
        <w:t>2</w:t>
      </w:r>
      <w:r w:rsidRPr="00761694">
        <w:rPr>
          <w:rFonts w:ascii="Arial" w:hAnsi="Arial" w:cs="Arial"/>
          <w:sz w:val="24"/>
        </w:rPr>
        <w:t xml:space="preserve"> for the </w:t>
      </w:r>
      <w:r w:rsidRPr="00761694">
        <w:rPr>
          <w:rFonts w:ascii="Arial" w:hAnsi="Arial" w:cs="Arial"/>
          <w:sz w:val="24"/>
        </w:rPr>
        <w:t>Content</w:t>
      </w:r>
      <w:r w:rsidRPr="00761694">
        <w:rPr>
          <w:rFonts w:ascii="Arial" w:hAnsi="Arial" w:cs="Arial"/>
          <w:sz w:val="24"/>
        </w:rPr>
        <w:t xml:space="preserve"> of the Modern Slavery Statement 2019) on the Grievance Policy and Equal Opportunities Policy (Costa, 2019).</w:t>
      </w:r>
    </w:p>
    <w:p w14:paraId="06AAE862" w14:textId="77777777" w:rsidR="000658A9" w:rsidRPr="000658A9" w:rsidRDefault="000658A9" w:rsidP="000658A9">
      <w:pPr>
        <w:pStyle w:val="2"/>
        <w:spacing w:line="480" w:lineRule="auto"/>
        <w:rPr>
          <w:rFonts w:ascii="Arial" w:hAnsi="Arial" w:cs="Arial"/>
          <w:sz w:val="24"/>
          <w:szCs w:val="24"/>
        </w:rPr>
      </w:pPr>
      <w:bookmarkStart w:id="4" w:name="_Toc153553210"/>
      <w:r w:rsidRPr="000658A9">
        <w:rPr>
          <w:rFonts w:ascii="Arial" w:hAnsi="Arial" w:cs="Arial"/>
          <w:sz w:val="24"/>
          <w:szCs w:val="24"/>
        </w:rPr>
        <w:t>2.2 Manager and the ten roles proposed by Henry Mintzberg</w:t>
      </w:r>
      <w:bookmarkEnd w:id="4"/>
    </w:p>
    <w:p w14:paraId="07F31B82" w14:textId="753B4BAA" w:rsidR="000658A9" w:rsidRPr="000658A9" w:rsidRDefault="000658A9" w:rsidP="000658A9">
      <w:pPr>
        <w:spacing w:line="480" w:lineRule="auto"/>
        <w:rPr>
          <w:rFonts w:ascii="Arial" w:hAnsi="Arial" w:cs="Arial" w:hint="eastAsia"/>
          <w:sz w:val="24"/>
        </w:rPr>
      </w:pPr>
      <w:r w:rsidRPr="000658A9">
        <w:rPr>
          <w:rFonts w:ascii="Arial" w:hAnsi="Arial" w:cs="Arial"/>
          <w:sz w:val="24"/>
        </w:rPr>
        <w:t xml:space="preserve">A manager is the executive level of a company or organisation responsible for developing and implementing strategic plans, overseeing day-to-day business operations, and ensuring the success of the company or organisation (Hales, 2019). According to Mintzberg, managers play 10 important roles which can be categorised into three main groups: interpersonal roles, informational </w:t>
      </w:r>
      <w:r w:rsidRPr="000658A9">
        <w:rPr>
          <w:rFonts w:ascii="Arial" w:hAnsi="Arial" w:cs="Arial"/>
          <w:sz w:val="24"/>
        </w:rPr>
        <w:t>roles,</w:t>
      </w:r>
      <w:r w:rsidRPr="000658A9">
        <w:rPr>
          <w:rFonts w:ascii="Arial" w:hAnsi="Arial" w:cs="Arial"/>
          <w:sz w:val="24"/>
        </w:rPr>
        <w:t xml:space="preserve"> and decision-making roles. Among these interpersonal roles include leaders, leaders, and liaisons, information roles include supervisors, communicators, and spokespersons, and decision-making roles include entrepreneurs, interference dealers, resource allocators, and negotiators (Kumar, 2015).</w:t>
      </w:r>
    </w:p>
    <w:p w14:paraId="1472FE4E" w14:textId="77777777" w:rsidR="000658A9" w:rsidRPr="000658A9" w:rsidRDefault="000658A9" w:rsidP="000658A9">
      <w:pPr>
        <w:spacing w:line="480" w:lineRule="auto"/>
        <w:rPr>
          <w:rFonts w:ascii="Arial" w:hAnsi="Arial" w:cs="Arial"/>
          <w:sz w:val="24"/>
        </w:rPr>
      </w:pPr>
      <w:r w:rsidRPr="000658A9">
        <w:rPr>
          <w:rFonts w:ascii="Arial" w:hAnsi="Arial" w:cs="Arial"/>
          <w:sz w:val="24"/>
        </w:rPr>
        <w:t xml:space="preserve">Leaders serve as managerial and directive roles in organisations and need to lead teams to achieve goals and lead in interpersonal interactions (Lis et al., 2015). In the case study, Costa's manager, as a leader in the interpersonal role, did not develop a fair and reasonable system, but instead required employees </w:t>
      </w:r>
      <w:r w:rsidRPr="000658A9">
        <w:rPr>
          <w:rFonts w:ascii="Arial" w:hAnsi="Arial" w:cs="Arial"/>
          <w:sz w:val="24"/>
        </w:rPr>
        <w:lastRenderedPageBreak/>
        <w:t>to arrive early and work overtime at the expense of their rights.</w:t>
      </w:r>
    </w:p>
    <w:p w14:paraId="1A92B308" w14:textId="77777777" w:rsidR="000658A9" w:rsidRPr="000658A9" w:rsidRDefault="000658A9" w:rsidP="000658A9">
      <w:pPr>
        <w:spacing w:line="480" w:lineRule="auto"/>
        <w:rPr>
          <w:rFonts w:ascii="Arial" w:hAnsi="Arial" w:cs="Arial"/>
          <w:sz w:val="24"/>
        </w:rPr>
      </w:pPr>
    </w:p>
    <w:p w14:paraId="08EAF255" w14:textId="77777777" w:rsidR="000658A9" w:rsidRPr="000658A9" w:rsidRDefault="000658A9" w:rsidP="000658A9">
      <w:pPr>
        <w:spacing w:line="480" w:lineRule="auto"/>
        <w:rPr>
          <w:rFonts w:ascii="Arial" w:hAnsi="Arial" w:cs="Arial"/>
          <w:sz w:val="24"/>
        </w:rPr>
      </w:pPr>
      <w:r w:rsidRPr="000658A9">
        <w:rPr>
          <w:rFonts w:ascii="Arial" w:hAnsi="Arial" w:cs="Arial"/>
          <w:sz w:val="24"/>
        </w:rPr>
        <w:t>Communicators transfer information and knowledge within and outside the organisation, communicators need to have clear and accurate language skills to be able to communicate the message effectively and ensure that the message is properly understood and accepted (</w:t>
      </w:r>
      <w:proofErr w:type="spellStart"/>
      <w:r w:rsidRPr="000658A9">
        <w:rPr>
          <w:rFonts w:ascii="Arial" w:hAnsi="Arial" w:cs="Arial"/>
          <w:sz w:val="24"/>
        </w:rPr>
        <w:t>Altamony</w:t>
      </w:r>
      <w:proofErr w:type="spellEnd"/>
      <w:r w:rsidRPr="000658A9">
        <w:rPr>
          <w:rFonts w:ascii="Arial" w:hAnsi="Arial" w:cs="Arial"/>
          <w:sz w:val="24"/>
        </w:rPr>
        <w:t xml:space="preserve"> and </w:t>
      </w:r>
      <w:proofErr w:type="spellStart"/>
      <w:r w:rsidRPr="000658A9">
        <w:rPr>
          <w:rFonts w:ascii="Arial" w:hAnsi="Arial" w:cs="Arial"/>
          <w:sz w:val="24"/>
        </w:rPr>
        <w:t>Gharaibeh</w:t>
      </w:r>
      <w:proofErr w:type="spellEnd"/>
      <w:r w:rsidRPr="000658A9">
        <w:rPr>
          <w:rFonts w:ascii="Arial" w:hAnsi="Arial" w:cs="Arial"/>
          <w:sz w:val="24"/>
        </w:rPr>
        <w:t>, 2017). In the case study, Costa's manager, as a communicator in the information role, did not ensure the accuracy and timeliness of the information and did not inform the employees in a timely manner that the leave would also result in a deduction of salary, but instead punished the employees for applying for the annual leave by deducting money directly.</w:t>
      </w:r>
    </w:p>
    <w:p w14:paraId="385F51BD" w14:textId="77777777" w:rsidR="000658A9" w:rsidRPr="000658A9" w:rsidRDefault="000658A9" w:rsidP="000658A9">
      <w:pPr>
        <w:spacing w:line="480" w:lineRule="auto"/>
        <w:rPr>
          <w:rFonts w:ascii="Arial" w:hAnsi="Arial" w:cs="Arial"/>
          <w:sz w:val="24"/>
        </w:rPr>
      </w:pPr>
    </w:p>
    <w:p w14:paraId="25AB1BE6" w14:textId="26FB71D5" w:rsidR="000658A9" w:rsidRPr="000658A9" w:rsidRDefault="000658A9" w:rsidP="000658A9">
      <w:pPr>
        <w:spacing w:line="480" w:lineRule="auto"/>
        <w:rPr>
          <w:rFonts w:ascii="Arial" w:hAnsi="Arial" w:cs="Arial" w:hint="eastAsia"/>
          <w:sz w:val="24"/>
        </w:rPr>
      </w:pPr>
      <w:r w:rsidRPr="000658A9">
        <w:rPr>
          <w:rFonts w:ascii="Arial" w:hAnsi="Arial" w:cs="Arial"/>
          <w:sz w:val="24"/>
        </w:rPr>
        <w:t>Negotiators are important figures in the decision-making role who negotiate and negotiate within and outside the organisation to reach consensus and agreements (Bazerman et al.,2015). In the case study, Costa's manager, as a negotiator in the decision-making role, instead of balancing the rights and interests of all parties and seeking common ground, used his dominant position to infringe on the rights and interests of the employees by misappropriating the tips that the employees had earned for their efforts as well as his lack of empathy towards the employees for his own benefit.</w:t>
      </w:r>
    </w:p>
    <w:p w14:paraId="305A1010" w14:textId="77777777" w:rsidR="000658A9" w:rsidRPr="000658A9" w:rsidRDefault="000658A9" w:rsidP="000658A9">
      <w:pPr>
        <w:pStyle w:val="2"/>
        <w:spacing w:line="480" w:lineRule="auto"/>
        <w:rPr>
          <w:rFonts w:ascii="Arial" w:hAnsi="Arial" w:cs="Arial"/>
          <w:sz w:val="24"/>
          <w:szCs w:val="24"/>
        </w:rPr>
      </w:pPr>
      <w:bookmarkStart w:id="5" w:name="_Toc153553211"/>
      <w:r w:rsidRPr="000658A9">
        <w:rPr>
          <w:rFonts w:ascii="Arial" w:hAnsi="Arial" w:cs="Arial"/>
          <w:sz w:val="24"/>
          <w:szCs w:val="24"/>
        </w:rPr>
        <w:lastRenderedPageBreak/>
        <w:t>2.3 Assessment of Management Style</w:t>
      </w:r>
      <w:bookmarkEnd w:id="5"/>
    </w:p>
    <w:p w14:paraId="0A26F08F" w14:textId="77777777" w:rsidR="000658A9" w:rsidRPr="000658A9" w:rsidRDefault="000658A9" w:rsidP="000658A9">
      <w:pPr>
        <w:pStyle w:val="3"/>
        <w:spacing w:line="480" w:lineRule="auto"/>
        <w:rPr>
          <w:rFonts w:ascii="Arial" w:hAnsi="Arial" w:cs="Arial"/>
          <w:sz w:val="24"/>
          <w:szCs w:val="24"/>
        </w:rPr>
      </w:pPr>
      <w:bookmarkStart w:id="6" w:name="_Toc153553212"/>
      <w:r w:rsidRPr="000658A9">
        <w:rPr>
          <w:rFonts w:ascii="Arial" w:hAnsi="Arial" w:cs="Arial"/>
          <w:sz w:val="24"/>
          <w:szCs w:val="24"/>
        </w:rPr>
        <w:t>2.3.1 Autocratic Leadership Style</w:t>
      </w:r>
      <w:bookmarkEnd w:id="6"/>
    </w:p>
    <w:p w14:paraId="12E76103" w14:textId="4F40E89E" w:rsidR="000658A9" w:rsidRPr="000658A9" w:rsidRDefault="000658A9" w:rsidP="000658A9">
      <w:pPr>
        <w:spacing w:line="480" w:lineRule="auto"/>
        <w:rPr>
          <w:rFonts w:ascii="Arial" w:hAnsi="Arial" w:cs="Arial"/>
          <w:sz w:val="24"/>
        </w:rPr>
      </w:pPr>
      <w:r w:rsidRPr="000658A9">
        <w:rPr>
          <w:rFonts w:ascii="Arial" w:hAnsi="Arial" w:cs="Arial"/>
          <w:sz w:val="24"/>
        </w:rPr>
        <w:t>Autocratic Leadership Style is characterised by the fact that employees are not involved in the decision-making process and all decisions are made by the leader alone without the consent of the employees. This style of leadership is often accompanied by strict control of power and a refusal to share the reasons behind decisions or communicate with employees (</w:t>
      </w:r>
      <w:proofErr w:type="spellStart"/>
      <w:r w:rsidRPr="000658A9">
        <w:rPr>
          <w:rFonts w:ascii="Arial" w:hAnsi="Arial" w:cs="Arial"/>
          <w:sz w:val="24"/>
        </w:rPr>
        <w:t>Gosnos</w:t>
      </w:r>
      <w:proofErr w:type="spellEnd"/>
      <w:r w:rsidRPr="000658A9">
        <w:rPr>
          <w:rFonts w:ascii="Arial" w:hAnsi="Arial" w:cs="Arial"/>
          <w:sz w:val="24"/>
        </w:rPr>
        <w:t xml:space="preserve"> and Gallo, 2013). There is also the Autocratic Leadership Style which tends to </w:t>
      </w:r>
      <w:r w:rsidRPr="000658A9">
        <w:rPr>
          <w:rFonts w:ascii="Arial" w:hAnsi="Arial" w:cs="Arial"/>
          <w:sz w:val="24"/>
        </w:rPr>
        <w:t>consider</w:t>
      </w:r>
      <w:r w:rsidRPr="000658A9">
        <w:rPr>
          <w:rFonts w:ascii="Arial" w:hAnsi="Arial" w:cs="Arial"/>
          <w:sz w:val="24"/>
        </w:rPr>
        <w:t xml:space="preserve"> only the leader's own wishes and ignores the opinions of the employees. This style of leadership is characterised by the leader making decisions alone, giving orders to subordinates and expecting them to carry them out unconditionally (</w:t>
      </w:r>
      <w:proofErr w:type="spellStart"/>
      <w:r w:rsidRPr="000658A9">
        <w:rPr>
          <w:rFonts w:ascii="Arial" w:hAnsi="Arial" w:cs="Arial"/>
          <w:sz w:val="24"/>
        </w:rPr>
        <w:t>Ovarhe</w:t>
      </w:r>
      <w:proofErr w:type="spellEnd"/>
      <w:r w:rsidRPr="000658A9">
        <w:rPr>
          <w:rFonts w:ascii="Arial" w:hAnsi="Arial" w:cs="Arial"/>
          <w:sz w:val="24"/>
        </w:rPr>
        <w:t>, 2016).</w:t>
      </w:r>
    </w:p>
    <w:p w14:paraId="5181795E" w14:textId="77777777" w:rsidR="000658A9" w:rsidRPr="000658A9" w:rsidRDefault="000658A9" w:rsidP="000658A9">
      <w:pPr>
        <w:spacing w:line="480" w:lineRule="auto"/>
        <w:rPr>
          <w:rFonts w:ascii="Arial" w:hAnsi="Arial" w:cs="Arial"/>
          <w:sz w:val="24"/>
        </w:rPr>
      </w:pPr>
    </w:p>
    <w:p w14:paraId="532724E7" w14:textId="3EB5D9FC" w:rsidR="000658A9" w:rsidRPr="000658A9" w:rsidRDefault="000658A9" w:rsidP="000658A9">
      <w:pPr>
        <w:spacing w:line="480" w:lineRule="auto"/>
        <w:rPr>
          <w:rFonts w:ascii="Arial" w:hAnsi="Arial" w:cs="Arial" w:hint="eastAsia"/>
          <w:sz w:val="24"/>
        </w:rPr>
      </w:pPr>
      <w:r w:rsidRPr="000658A9">
        <w:rPr>
          <w:rFonts w:ascii="Arial" w:hAnsi="Arial" w:cs="Arial"/>
          <w:sz w:val="24"/>
        </w:rPr>
        <w:t xml:space="preserve">In the case study, the manager's management style is Autocratic Leadership Style, which is the wrong leadership style; the manager often asks employees to work overtime, which can negatively affect their physical and mental health, leading to fatigue, increased stress, and may even lead to a decrease in the quality of work. Manager deducts money from employees for taking holidays, which is a direct violation of employees' rights and interests. Employees have the right to enjoy statutory holidays and should not be financially penalised for taking holidays, this practice will lead to less loyalty to the company and may </w:t>
      </w:r>
      <w:r w:rsidRPr="000658A9">
        <w:rPr>
          <w:rFonts w:ascii="Arial" w:hAnsi="Arial" w:cs="Arial"/>
          <w:sz w:val="24"/>
        </w:rPr>
        <w:lastRenderedPageBreak/>
        <w:t xml:space="preserve">even lead to legal disputes. Manager's misappropriation of employee's tips, this is unethical and a direct violation of employee's rights and interests, tips are a direct reward for the employee's labour and should be passed on to the employee as such, misappropriation of tips will lead to a decrease in the employee's trust in the </w:t>
      </w:r>
      <w:r w:rsidRPr="000658A9">
        <w:rPr>
          <w:rFonts w:ascii="Arial" w:hAnsi="Arial" w:cs="Arial"/>
          <w:sz w:val="24"/>
        </w:rPr>
        <w:t>company and</w:t>
      </w:r>
      <w:r w:rsidRPr="000658A9">
        <w:rPr>
          <w:rFonts w:ascii="Arial" w:hAnsi="Arial" w:cs="Arial"/>
          <w:sz w:val="24"/>
        </w:rPr>
        <w:t xml:space="preserve"> may even give rise to legal issues. The manager's lack of empathy for the employees is a major sign of lack of good leadership. A good leader should be able to understand and care about the needs and feelings of his or her employees. Lack of empathy can lead to low morale and </w:t>
      </w:r>
      <w:r w:rsidRPr="000658A9">
        <w:rPr>
          <w:rFonts w:ascii="Arial" w:hAnsi="Arial" w:cs="Arial"/>
          <w:sz w:val="24"/>
        </w:rPr>
        <w:t>motivation and</w:t>
      </w:r>
      <w:r w:rsidRPr="000658A9">
        <w:rPr>
          <w:rFonts w:ascii="Arial" w:hAnsi="Arial" w:cs="Arial"/>
          <w:sz w:val="24"/>
        </w:rPr>
        <w:t xml:space="preserve"> may even cause employee turnover.</w:t>
      </w:r>
    </w:p>
    <w:p w14:paraId="1FBFA071" w14:textId="77777777" w:rsidR="000658A9" w:rsidRPr="000658A9" w:rsidRDefault="000658A9" w:rsidP="000658A9">
      <w:pPr>
        <w:pStyle w:val="3"/>
        <w:spacing w:line="480" w:lineRule="auto"/>
        <w:rPr>
          <w:rFonts w:ascii="Arial" w:hAnsi="Arial" w:cs="Arial"/>
          <w:sz w:val="24"/>
          <w:szCs w:val="24"/>
        </w:rPr>
      </w:pPr>
      <w:bookmarkStart w:id="7" w:name="_Toc153553213"/>
      <w:r w:rsidRPr="000658A9">
        <w:rPr>
          <w:rFonts w:ascii="Arial" w:hAnsi="Arial" w:cs="Arial"/>
          <w:sz w:val="24"/>
          <w:szCs w:val="24"/>
        </w:rPr>
        <w:t>2.3.2 Democratic Leadership Style</w:t>
      </w:r>
      <w:bookmarkEnd w:id="7"/>
    </w:p>
    <w:p w14:paraId="210FAC05" w14:textId="5BC25A2B" w:rsidR="000658A9" w:rsidRPr="000658A9" w:rsidRDefault="000658A9" w:rsidP="000658A9">
      <w:pPr>
        <w:spacing w:line="480" w:lineRule="auto"/>
        <w:rPr>
          <w:rFonts w:ascii="Arial" w:hAnsi="Arial" w:cs="Arial" w:hint="eastAsia"/>
          <w:sz w:val="24"/>
        </w:rPr>
      </w:pPr>
      <w:r w:rsidRPr="000658A9">
        <w:rPr>
          <w:rFonts w:ascii="Arial" w:hAnsi="Arial" w:cs="Arial"/>
          <w:sz w:val="24"/>
        </w:rPr>
        <w:t>Democratic Leadership Style emphasises employee participation and autonomy, where leaders make decisions and share power with employees. Leaders keep employees informed of all the things that affect their work and share the responsibility for decision making and problem solving (Khan et al.,2015). In the case study, if the manager adopts a democratic leadership style, he will communicate with and listen to the employees' opinions and needs, consider the distribution of tips and the reasonableness of overtime and holiday arrangements, etc. This leadership style is conducive to increasing employee satisfaction and motivation, which in turn improves organisational performance.</w:t>
      </w:r>
    </w:p>
    <w:p w14:paraId="7146FE5A" w14:textId="77777777" w:rsidR="000658A9" w:rsidRPr="000658A9" w:rsidRDefault="000658A9" w:rsidP="000658A9">
      <w:pPr>
        <w:pStyle w:val="3"/>
        <w:spacing w:line="480" w:lineRule="auto"/>
        <w:rPr>
          <w:rFonts w:ascii="Arial" w:hAnsi="Arial" w:cs="Arial"/>
          <w:sz w:val="24"/>
          <w:szCs w:val="24"/>
        </w:rPr>
      </w:pPr>
      <w:bookmarkStart w:id="8" w:name="_Toc153553214"/>
      <w:r w:rsidRPr="000658A9">
        <w:rPr>
          <w:rFonts w:ascii="Arial" w:hAnsi="Arial" w:cs="Arial"/>
          <w:sz w:val="24"/>
          <w:szCs w:val="24"/>
        </w:rPr>
        <w:lastRenderedPageBreak/>
        <w:t>2.3.3 Paternalistic Leadership Style</w:t>
      </w:r>
      <w:bookmarkEnd w:id="8"/>
    </w:p>
    <w:p w14:paraId="3A6EF1DC" w14:textId="666F9EA0" w:rsidR="000658A9" w:rsidRPr="000658A9" w:rsidRDefault="000658A9" w:rsidP="000658A9">
      <w:pPr>
        <w:spacing w:line="480" w:lineRule="auto"/>
        <w:rPr>
          <w:rFonts w:ascii="Arial" w:hAnsi="Arial" w:cs="Arial" w:hint="eastAsia"/>
          <w:sz w:val="24"/>
        </w:rPr>
      </w:pPr>
      <w:r w:rsidRPr="000658A9">
        <w:rPr>
          <w:rFonts w:ascii="Arial" w:hAnsi="Arial" w:cs="Arial"/>
          <w:sz w:val="24"/>
        </w:rPr>
        <w:t>Paternalistic Leadership Style emphasises love and care for employees, where the leader takes on the role of a parent, creates a workplace that treats each other as family, considers employees to be important stakeholders in the business and makes decisions to safeguard the best interests of the employees and expects employees to demonstrate loyalty and trust (</w:t>
      </w:r>
      <w:proofErr w:type="spellStart"/>
      <w:r w:rsidRPr="000658A9">
        <w:rPr>
          <w:rFonts w:ascii="Arial" w:hAnsi="Arial" w:cs="Arial"/>
          <w:sz w:val="24"/>
        </w:rPr>
        <w:t>Bedi</w:t>
      </w:r>
      <w:proofErr w:type="spellEnd"/>
      <w:r w:rsidRPr="000658A9">
        <w:rPr>
          <w:rFonts w:ascii="Arial" w:hAnsi="Arial" w:cs="Arial"/>
          <w:sz w:val="24"/>
        </w:rPr>
        <w:t xml:space="preserve">, 2020). In the case in point, if the manager adopts a paternalistic leadership style, he will care and take care of his employees' work and </w:t>
      </w:r>
      <w:r w:rsidRPr="000658A9">
        <w:rPr>
          <w:rFonts w:ascii="Arial" w:hAnsi="Arial" w:cs="Arial"/>
          <w:sz w:val="24"/>
        </w:rPr>
        <w:t>life and</w:t>
      </w:r>
      <w:r w:rsidRPr="000658A9">
        <w:rPr>
          <w:rFonts w:ascii="Arial" w:hAnsi="Arial" w:cs="Arial"/>
          <w:sz w:val="24"/>
        </w:rPr>
        <w:t xml:space="preserve"> safeguard their legitimate rights and interests. This leadership style is conducive to increase the sense of belonging and loyalty of the employees, thus improving organisational performance.</w:t>
      </w:r>
    </w:p>
    <w:p w14:paraId="4D4158B1" w14:textId="77777777" w:rsidR="000658A9" w:rsidRPr="000658A9" w:rsidRDefault="000658A9" w:rsidP="000658A9">
      <w:pPr>
        <w:pStyle w:val="2"/>
        <w:spacing w:line="480" w:lineRule="auto"/>
        <w:rPr>
          <w:rFonts w:ascii="Arial" w:hAnsi="Arial" w:cs="Arial"/>
          <w:sz w:val="24"/>
          <w:szCs w:val="24"/>
        </w:rPr>
      </w:pPr>
      <w:bookmarkStart w:id="9" w:name="_Toc153553215"/>
      <w:r w:rsidRPr="000658A9">
        <w:rPr>
          <w:rFonts w:ascii="Arial" w:hAnsi="Arial" w:cs="Arial"/>
          <w:sz w:val="24"/>
          <w:szCs w:val="24"/>
        </w:rPr>
        <w:t>2.4 Differences between classical and critical management theories</w:t>
      </w:r>
      <w:bookmarkEnd w:id="9"/>
    </w:p>
    <w:p w14:paraId="5EF45AFC" w14:textId="77777777" w:rsidR="000658A9" w:rsidRPr="000658A9" w:rsidRDefault="000658A9" w:rsidP="000658A9">
      <w:pPr>
        <w:pStyle w:val="3"/>
        <w:spacing w:line="480" w:lineRule="auto"/>
        <w:rPr>
          <w:rFonts w:ascii="Arial" w:hAnsi="Arial" w:cs="Arial"/>
          <w:sz w:val="24"/>
          <w:szCs w:val="24"/>
        </w:rPr>
      </w:pPr>
      <w:bookmarkStart w:id="10" w:name="_Toc153553216"/>
      <w:r w:rsidRPr="000658A9">
        <w:rPr>
          <w:rFonts w:ascii="Arial" w:hAnsi="Arial" w:cs="Arial"/>
          <w:sz w:val="24"/>
          <w:szCs w:val="24"/>
        </w:rPr>
        <w:t>2.4.1 Fayol's General Management Theory of Classical Management Theory</w:t>
      </w:r>
      <w:bookmarkEnd w:id="10"/>
    </w:p>
    <w:p w14:paraId="5F5369D6" w14:textId="3DEB31C4" w:rsidR="000658A9" w:rsidRPr="000658A9" w:rsidRDefault="000658A9" w:rsidP="000658A9">
      <w:pPr>
        <w:spacing w:line="480" w:lineRule="auto"/>
        <w:rPr>
          <w:rFonts w:ascii="Arial" w:hAnsi="Arial" w:cs="Arial"/>
          <w:sz w:val="24"/>
        </w:rPr>
      </w:pPr>
      <w:r w:rsidRPr="000658A9">
        <w:rPr>
          <w:rFonts w:ascii="Arial" w:hAnsi="Arial" w:cs="Arial"/>
          <w:sz w:val="24"/>
        </w:rPr>
        <w:t xml:space="preserve">Fayol's general management theory emphasises the universal and general principles of management and provides a systematic framework for organisations, he also emphasises that managers should follow the five major management functions of planning, organising, directing, </w:t>
      </w:r>
      <w:r w:rsidRPr="000658A9">
        <w:rPr>
          <w:rFonts w:ascii="Arial" w:hAnsi="Arial" w:cs="Arial"/>
          <w:sz w:val="24"/>
        </w:rPr>
        <w:t>coordinating,</w:t>
      </w:r>
      <w:r w:rsidRPr="000658A9">
        <w:rPr>
          <w:rFonts w:ascii="Arial" w:hAnsi="Arial" w:cs="Arial"/>
          <w:sz w:val="24"/>
        </w:rPr>
        <w:t xml:space="preserve"> and controlling (O'Connor,2015).</w:t>
      </w:r>
    </w:p>
    <w:p w14:paraId="1E100CFD" w14:textId="77777777" w:rsidR="000658A9" w:rsidRPr="000658A9" w:rsidRDefault="000658A9" w:rsidP="000658A9">
      <w:pPr>
        <w:spacing w:line="480" w:lineRule="auto"/>
        <w:rPr>
          <w:rFonts w:ascii="Arial" w:hAnsi="Arial" w:cs="Arial"/>
          <w:sz w:val="24"/>
        </w:rPr>
      </w:pPr>
    </w:p>
    <w:p w14:paraId="68CEFC02" w14:textId="5213CE34" w:rsidR="000658A9" w:rsidRPr="000658A9" w:rsidRDefault="000658A9" w:rsidP="000658A9">
      <w:pPr>
        <w:spacing w:line="480" w:lineRule="auto"/>
        <w:rPr>
          <w:rFonts w:ascii="Arial" w:hAnsi="Arial" w:cs="Arial"/>
          <w:sz w:val="24"/>
        </w:rPr>
      </w:pPr>
      <w:r w:rsidRPr="000658A9">
        <w:rPr>
          <w:rFonts w:ascii="Arial" w:hAnsi="Arial" w:cs="Arial"/>
          <w:sz w:val="24"/>
        </w:rPr>
        <w:lastRenderedPageBreak/>
        <w:t xml:space="preserve">1. </w:t>
      </w:r>
      <w:r>
        <w:rPr>
          <w:rFonts w:ascii="Arial" w:hAnsi="Arial" w:cs="Arial"/>
          <w:sz w:val="24"/>
        </w:rPr>
        <w:t>T</w:t>
      </w:r>
      <w:r w:rsidRPr="000658A9">
        <w:rPr>
          <w:rFonts w:ascii="Arial" w:hAnsi="Arial" w:cs="Arial"/>
          <w:sz w:val="24"/>
        </w:rPr>
        <w:t>o address the issue of deductions for employees' overtime and holidays:</w:t>
      </w:r>
    </w:p>
    <w:p w14:paraId="67A6B81C" w14:textId="77777777" w:rsidR="000658A9" w:rsidRPr="000658A9" w:rsidRDefault="000658A9" w:rsidP="000658A9">
      <w:pPr>
        <w:spacing w:line="480" w:lineRule="auto"/>
        <w:rPr>
          <w:rFonts w:ascii="Arial" w:hAnsi="Arial" w:cs="Arial"/>
          <w:sz w:val="24"/>
        </w:rPr>
      </w:pPr>
      <w:r w:rsidRPr="000658A9">
        <w:rPr>
          <w:rFonts w:ascii="Arial" w:hAnsi="Arial" w:cs="Arial"/>
          <w:sz w:val="24"/>
        </w:rPr>
        <w:t>Planners are responsible for setting the strategic plans and objectives of the business. The organiser is responsible for clarifying the duties and responsibilities of each part and employee (Voxted,2017). In the case, the manager did not follow the functions of planners and organisers, did not fully consider the actual situation and needs of employees when making work plans, did not reasonably arrange the working hours and tasks, but unnecessarily let employees work excessive overtime and deduct money, which shows that the design of its organisational structure is irrational, which will affect the efficiency of the company's management and the efficiency of employees' labour.</w:t>
      </w:r>
    </w:p>
    <w:p w14:paraId="01F1ECC8" w14:textId="77777777" w:rsidR="000658A9" w:rsidRPr="000658A9" w:rsidRDefault="000658A9" w:rsidP="000658A9">
      <w:pPr>
        <w:spacing w:line="480" w:lineRule="auto"/>
        <w:rPr>
          <w:rFonts w:ascii="Arial" w:hAnsi="Arial" w:cs="Arial"/>
          <w:sz w:val="24"/>
        </w:rPr>
      </w:pPr>
    </w:p>
    <w:p w14:paraId="391569A2" w14:textId="77777777" w:rsidR="000658A9" w:rsidRPr="000658A9" w:rsidRDefault="000658A9" w:rsidP="000658A9">
      <w:pPr>
        <w:spacing w:line="480" w:lineRule="auto"/>
        <w:rPr>
          <w:rFonts w:ascii="Arial" w:hAnsi="Arial" w:cs="Arial"/>
          <w:sz w:val="24"/>
        </w:rPr>
      </w:pPr>
      <w:r w:rsidRPr="000658A9">
        <w:rPr>
          <w:rFonts w:ascii="Arial" w:hAnsi="Arial" w:cs="Arial"/>
          <w:sz w:val="24"/>
        </w:rPr>
        <w:t>2. In response to the problem of employees being privatised with tips</w:t>
      </w:r>
    </w:p>
    <w:p w14:paraId="05822F71" w14:textId="24027D3A" w:rsidR="000658A9" w:rsidRPr="000658A9" w:rsidRDefault="000658A9" w:rsidP="000658A9">
      <w:pPr>
        <w:spacing w:line="480" w:lineRule="auto"/>
        <w:rPr>
          <w:rFonts w:ascii="Arial" w:hAnsi="Arial" w:cs="Arial"/>
          <w:sz w:val="24"/>
        </w:rPr>
      </w:pPr>
      <w:r w:rsidRPr="000658A9">
        <w:rPr>
          <w:rFonts w:ascii="Arial" w:hAnsi="Arial" w:cs="Arial"/>
          <w:sz w:val="24"/>
        </w:rPr>
        <w:t xml:space="preserve">Commanders need to have excellent communication, </w:t>
      </w:r>
      <w:r w:rsidRPr="000658A9">
        <w:rPr>
          <w:rFonts w:ascii="Arial" w:hAnsi="Arial" w:cs="Arial"/>
          <w:sz w:val="24"/>
        </w:rPr>
        <w:t>coordination,</w:t>
      </w:r>
      <w:r w:rsidRPr="000658A9">
        <w:rPr>
          <w:rFonts w:ascii="Arial" w:hAnsi="Arial" w:cs="Arial"/>
          <w:sz w:val="24"/>
        </w:rPr>
        <w:t xml:space="preserve"> and management skills. Controllers are responsible for monitoring and evaluating the various tasks of the business, (</w:t>
      </w:r>
      <w:proofErr w:type="spellStart"/>
      <w:r w:rsidRPr="000658A9">
        <w:rPr>
          <w:rFonts w:ascii="Arial" w:hAnsi="Arial" w:cs="Arial"/>
          <w:sz w:val="24"/>
        </w:rPr>
        <w:t>Mahindru</w:t>
      </w:r>
      <w:proofErr w:type="spellEnd"/>
      <w:r w:rsidRPr="000658A9">
        <w:rPr>
          <w:rFonts w:ascii="Arial" w:hAnsi="Arial" w:cs="Arial"/>
          <w:sz w:val="24"/>
        </w:rPr>
        <w:t>, Sharma and Bhatia,</w:t>
      </w:r>
      <w:r w:rsidRPr="000658A9">
        <w:rPr>
          <w:rFonts w:ascii="Arial" w:hAnsi="Arial" w:cs="Arial"/>
          <w:sz w:val="24"/>
        </w:rPr>
        <w:t>2018)</w:t>
      </w:r>
      <w:r w:rsidRPr="000658A9">
        <w:rPr>
          <w:rFonts w:ascii="Arial" w:hAnsi="Arial" w:cs="Arial"/>
          <w:sz w:val="24"/>
        </w:rPr>
        <w:t xml:space="preserve">. In the case, the manager did not follow the functions of coordinator and controller and there was an improper behaviour of taking tips from the employees. This shows that the manager did not establish a good communication and collaboration mechanism with the employees to ensure the smooth workflow and the effectiveness of collaborative work, it will reduce the overall efficiency and quality of work. Secondly, the manager has not strengthened the management control of finance and audit, which will lead to the failure to ensure the normal </w:t>
      </w:r>
      <w:r w:rsidRPr="000658A9">
        <w:rPr>
          <w:rFonts w:ascii="Arial" w:hAnsi="Arial" w:cs="Arial"/>
          <w:sz w:val="24"/>
        </w:rPr>
        <w:lastRenderedPageBreak/>
        <w:t>operation of the enterprise and improve productivity.</w:t>
      </w:r>
    </w:p>
    <w:p w14:paraId="6E62C662" w14:textId="77777777" w:rsidR="000658A9" w:rsidRPr="000658A9" w:rsidRDefault="000658A9" w:rsidP="000658A9">
      <w:pPr>
        <w:spacing w:line="480" w:lineRule="auto"/>
        <w:rPr>
          <w:rFonts w:ascii="Arial" w:hAnsi="Arial" w:cs="Arial"/>
          <w:sz w:val="24"/>
        </w:rPr>
      </w:pPr>
    </w:p>
    <w:p w14:paraId="5E61909D" w14:textId="77777777" w:rsidR="000658A9" w:rsidRPr="000658A9" w:rsidRDefault="000658A9" w:rsidP="000658A9">
      <w:pPr>
        <w:spacing w:line="480" w:lineRule="auto"/>
        <w:rPr>
          <w:rFonts w:ascii="Arial" w:hAnsi="Arial" w:cs="Arial"/>
          <w:sz w:val="24"/>
        </w:rPr>
      </w:pPr>
      <w:r w:rsidRPr="000658A9">
        <w:rPr>
          <w:rFonts w:ascii="Arial" w:hAnsi="Arial" w:cs="Arial"/>
          <w:sz w:val="24"/>
        </w:rPr>
        <w:t>3. To address the lack of empathy towards employees</w:t>
      </w:r>
    </w:p>
    <w:p w14:paraId="5FF5D058" w14:textId="324F5927" w:rsidR="000658A9" w:rsidRPr="000658A9" w:rsidRDefault="000658A9" w:rsidP="000658A9">
      <w:pPr>
        <w:spacing w:line="480" w:lineRule="auto"/>
        <w:rPr>
          <w:rFonts w:ascii="Arial" w:hAnsi="Arial" w:cs="Arial"/>
          <w:sz w:val="24"/>
        </w:rPr>
      </w:pPr>
      <w:r w:rsidRPr="000658A9">
        <w:rPr>
          <w:rFonts w:ascii="Arial" w:hAnsi="Arial" w:cs="Arial"/>
          <w:sz w:val="24"/>
        </w:rPr>
        <w:t xml:space="preserve">Coordinators need to have a holistic view and the ability to coordinate to promote the cultivation of teamwork and collaboration (Edwards, 2018). In the case, the manager did not follow the function of a coordinator and lacked understanding and concern for the employees' personal situation, this lack of empathy can lead to problems such as reduced motivation, low </w:t>
      </w:r>
      <w:r w:rsidRPr="000658A9">
        <w:rPr>
          <w:rFonts w:ascii="Arial" w:hAnsi="Arial" w:cs="Arial"/>
          <w:sz w:val="24"/>
        </w:rPr>
        <w:t>productivity,</w:t>
      </w:r>
      <w:r w:rsidRPr="000658A9">
        <w:rPr>
          <w:rFonts w:ascii="Arial" w:hAnsi="Arial" w:cs="Arial"/>
          <w:sz w:val="24"/>
        </w:rPr>
        <w:t xml:space="preserve"> and poor teamwork, which can affect the productivity and efficiency of the organisation.</w:t>
      </w:r>
    </w:p>
    <w:p w14:paraId="74469CBA" w14:textId="77777777" w:rsidR="000658A9" w:rsidRPr="000658A9" w:rsidRDefault="000658A9" w:rsidP="000658A9">
      <w:pPr>
        <w:spacing w:line="480" w:lineRule="auto"/>
        <w:rPr>
          <w:rFonts w:ascii="Arial" w:hAnsi="Arial" w:cs="Arial"/>
          <w:sz w:val="24"/>
        </w:rPr>
      </w:pPr>
    </w:p>
    <w:p w14:paraId="3DF80C6C" w14:textId="59A51A18" w:rsidR="000658A9" w:rsidRPr="000658A9" w:rsidRDefault="000658A9" w:rsidP="000658A9">
      <w:pPr>
        <w:spacing w:line="480" w:lineRule="auto"/>
        <w:rPr>
          <w:rFonts w:ascii="Arial" w:hAnsi="Arial" w:cs="Arial" w:hint="eastAsia"/>
          <w:sz w:val="24"/>
        </w:rPr>
      </w:pPr>
      <w:r w:rsidRPr="000658A9">
        <w:rPr>
          <w:rFonts w:ascii="Arial" w:hAnsi="Arial" w:cs="Arial"/>
          <w:sz w:val="24"/>
        </w:rPr>
        <w:t xml:space="preserve">To sum up, Fayol's general management theory focuses more on the overall operation and management of the organisation, </w:t>
      </w:r>
      <w:r w:rsidRPr="000658A9">
        <w:rPr>
          <w:rFonts w:ascii="Arial" w:hAnsi="Arial" w:cs="Arial"/>
          <w:sz w:val="24"/>
        </w:rPr>
        <w:t>i.e.,</w:t>
      </w:r>
      <w:r w:rsidRPr="000658A9">
        <w:rPr>
          <w:rFonts w:ascii="Arial" w:hAnsi="Arial" w:cs="Arial"/>
          <w:sz w:val="24"/>
        </w:rPr>
        <w:t xml:space="preserve"> how the enterprise can improve its productivity and efficiency.</w:t>
      </w:r>
    </w:p>
    <w:p w14:paraId="700162F9" w14:textId="77777777" w:rsidR="000658A9" w:rsidRPr="000658A9" w:rsidRDefault="000658A9" w:rsidP="000658A9">
      <w:pPr>
        <w:pStyle w:val="3"/>
        <w:spacing w:line="480" w:lineRule="auto"/>
        <w:rPr>
          <w:rFonts w:ascii="Arial" w:hAnsi="Arial" w:cs="Arial"/>
          <w:sz w:val="24"/>
          <w:szCs w:val="24"/>
        </w:rPr>
      </w:pPr>
      <w:bookmarkStart w:id="11" w:name="_Toc153553217"/>
      <w:r w:rsidRPr="000658A9">
        <w:rPr>
          <w:rFonts w:ascii="Arial" w:hAnsi="Arial" w:cs="Arial"/>
          <w:sz w:val="24"/>
          <w:szCs w:val="24"/>
        </w:rPr>
        <w:t>2.4.2 Labour Process Critical Management Theory</w:t>
      </w:r>
      <w:bookmarkEnd w:id="11"/>
    </w:p>
    <w:p w14:paraId="003EDF33" w14:textId="6148E464" w:rsidR="000658A9" w:rsidRPr="000658A9" w:rsidRDefault="000658A9" w:rsidP="000658A9">
      <w:pPr>
        <w:spacing w:line="480" w:lineRule="auto"/>
        <w:rPr>
          <w:rFonts w:ascii="Arial" w:hAnsi="Arial" w:cs="Arial"/>
          <w:sz w:val="24"/>
        </w:rPr>
      </w:pPr>
      <w:r w:rsidRPr="000658A9">
        <w:rPr>
          <w:rFonts w:ascii="Arial" w:hAnsi="Arial" w:cs="Arial"/>
          <w:sz w:val="24"/>
        </w:rPr>
        <w:t xml:space="preserve">Labour Process Critical Management Theory is a management theory that focuses on power relations, </w:t>
      </w:r>
      <w:r w:rsidRPr="000658A9">
        <w:rPr>
          <w:rFonts w:ascii="Arial" w:hAnsi="Arial" w:cs="Arial"/>
          <w:sz w:val="24"/>
        </w:rPr>
        <w:t>ideologies,</w:t>
      </w:r>
      <w:r w:rsidRPr="000658A9">
        <w:rPr>
          <w:rFonts w:ascii="Arial" w:hAnsi="Arial" w:cs="Arial"/>
          <w:sz w:val="24"/>
        </w:rPr>
        <w:t xml:space="preserve"> and unequal economic relations in the labour process. The theory emphasises on revealing injustices and irrationalities in the labour process through critical thinking and analysis (Gandini, 2019).</w:t>
      </w:r>
    </w:p>
    <w:p w14:paraId="07055ADB" w14:textId="77777777" w:rsidR="000658A9" w:rsidRPr="000658A9" w:rsidRDefault="000658A9" w:rsidP="000658A9">
      <w:pPr>
        <w:spacing w:line="480" w:lineRule="auto"/>
        <w:rPr>
          <w:rFonts w:ascii="Arial" w:hAnsi="Arial" w:cs="Arial"/>
          <w:sz w:val="24"/>
        </w:rPr>
      </w:pPr>
    </w:p>
    <w:p w14:paraId="737B474B" w14:textId="3A67F404" w:rsidR="000658A9" w:rsidRPr="000658A9" w:rsidRDefault="000658A9" w:rsidP="000658A9">
      <w:pPr>
        <w:spacing w:line="480" w:lineRule="auto"/>
        <w:rPr>
          <w:rFonts w:ascii="Arial" w:hAnsi="Arial" w:cs="Arial"/>
          <w:sz w:val="24"/>
        </w:rPr>
      </w:pPr>
      <w:r w:rsidRPr="000658A9">
        <w:rPr>
          <w:rFonts w:ascii="Arial" w:hAnsi="Arial" w:cs="Arial"/>
          <w:sz w:val="24"/>
        </w:rPr>
        <w:lastRenderedPageBreak/>
        <w:t xml:space="preserve">1. </w:t>
      </w:r>
      <w:r>
        <w:rPr>
          <w:rFonts w:ascii="Arial" w:hAnsi="Arial" w:cs="Arial"/>
          <w:sz w:val="24"/>
        </w:rPr>
        <w:t>T</w:t>
      </w:r>
      <w:r w:rsidRPr="000658A9">
        <w:rPr>
          <w:rFonts w:ascii="Arial" w:hAnsi="Arial" w:cs="Arial"/>
          <w:sz w:val="24"/>
        </w:rPr>
        <w:t>o address the issue of deduction of money from employees for overtime work and holidays:</w:t>
      </w:r>
    </w:p>
    <w:p w14:paraId="5B6AF841" w14:textId="77777777" w:rsidR="000658A9" w:rsidRPr="000658A9" w:rsidRDefault="000658A9" w:rsidP="000658A9">
      <w:pPr>
        <w:spacing w:line="480" w:lineRule="auto"/>
        <w:rPr>
          <w:rFonts w:ascii="Arial" w:hAnsi="Arial" w:cs="Arial"/>
          <w:sz w:val="24"/>
        </w:rPr>
      </w:pPr>
      <w:r w:rsidRPr="000658A9">
        <w:rPr>
          <w:rFonts w:ascii="Arial" w:hAnsi="Arial" w:cs="Arial"/>
          <w:sz w:val="24"/>
        </w:rPr>
        <w:t>From the labour process, employees should enjoy reasonable rest time and holiday rights (Harley,2018). In the case, the manager asked the employees to work overtime has exceeded the productivity of the employees during the normal working hours, which will have a negative impact on the physical and mental health of the employees. Secondly, the manager deducts money on holidays, which violates the principle of fairness in the labour process theory, which will affect the employees' remuneration packages and benefits, thus reducing their motivation and creativity.</w:t>
      </w:r>
    </w:p>
    <w:p w14:paraId="31C2B573" w14:textId="77777777" w:rsidR="000658A9" w:rsidRPr="000658A9" w:rsidRDefault="000658A9" w:rsidP="000658A9">
      <w:pPr>
        <w:spacing w:line="480" w:lineRule="auto"/>
        <w:rPr>
          <w:rFonts w:ascii="Arial" w:hAnsi="Arial" w:cs="Arial"/>
          <w:sz w:val="24"/>
        </w:rPr>
      </w:pPr>
    </w:p>
    <w:p w14:paraId="15B7BC78" w14:textId="77777777" w:rsidR="000658A9" w:rsidRPr="000658A9" w:rsidRDefault="000658A9" w:rsidP="000658A9">
      <w:pPr>
        <w:spacing w:line="480" w:lineRule="auto"/>
        <w:rPr>
          <w:rFonts w:ascii="Arial" w:hAnsi="Arial" w:cs="Arial"/>
          <w:sz w:val="24"/>
        </w:rPr>
      </w:pPr>
      <w:r w:rsidRPr="000658A9">
        <w:rPr>
          <w:rFonts w:ascii="Arial" w:hAnsi="Arial" w:cs="Arial"/>
          <w:sz w:val="24"/>
        </w:rPr>
        <w:t>2. Responding to the problem of employees being embezzled tips</w:t>
      </w:r>
    </w:p>
    <w:p w14:paraId="44C60A34" w14:textId="458B72C9" w:rsidR="000658A9" w:rsidRPr="000658A9" w:rsidRDefault="000658A9" w:rsidP="000658A9">
      <w:pPr>
        <w:spacing w:line="480" w:lineRule="auto"/>
        <w:rPr>
          <w:rFonts w:ascii="Arial" w:hAnsi="Arial" w:cs="Arial"/>
          <w:sz w:val="24"/>
        </w:rPr>
      </w:pPr>
      <w:r w:rsidRPr="000658A9">
        <w:rPr>
          <w:rFonts w:ascii="Arial" w:hAnsi="Arial" w:cs="Arial"/>
          <w:sz w:val="24"/>
        </w:rPr>
        <w:t>In the labour process, the employees should receive due remuneration and benefits (</w:t>
      </w:r>
      <w:r w:rsidR="00684303">
        <w:rPr>
          <w:rFonts w:ascii="Arial" w:hAnsi="Arial" w:cs="Arial"/>
          <w:sz w:val="24"/>
        </w:rPr>
        <w:t>Mihret</w:t>
      </w:r>
      <w:r w:rsidRPr="000658A9">
        <w:rPr>
          <w:rFonts w:ascii="Arial" w:hAnsi="Arial" w:cs="Arial"/>
          <w:sz w:val="24"/>
        </w:rPr>
        <w:t>,201</w:t>
      </w:r>
      <w:r w:rsidR="00684303">
        <w:rPr>
          <w:rFonts w:ascii="Arial" w:hAnsi="Arial" w:cs="Arial"/>
          <w:sz w:val="24"/>
        </w:rPr>
        <w:t>4</w:t>
      </w:r>
      <w:r w:rsidRPr="000658A9">
        <w:rPr>
          <w:rFonts w:ascii="Arial" w:hAnsi="Arial" w:cs="Arial"/>
          <w:sz w:val="24"/>
        </w:rPr>
        <w:t>). In the case, the manager's misappropriation of employees' tips is a disrespect to the fruits of employees' labour, which not only violates the principle of fairness in the labour process theory, but also damages the legitimate rights and interests of employees, thus reducing their trust.</w:t>
      </w:r>
    </w:p>
    <w:p w14:paraId="7C825915" w14:textId="77777777" w:rsidR="000658A9" w:rsidRPr="000658A9" w:rsidRDefault="000658A9" w:rsidP="000658A9">
      <w:pPr>
        <w:spacing w:line="480" w:lineRule="auto"/>
        <w:rPr>
          <w:rFonts w:ascii="Arial" w:hAnsi="Arial" w:cs="Arial"/>
          <w:sz w:val="24"/>
        </w:rPr>
      </w:pPr>
    </w:p>
    <w:p w14:paraId="2FA085EC" w14:textId="77777777" w:rsidR="000658A9" w:rsidRPr="000658A9" w:rsidRDefault="000658A9" w:rsidP="000658A9">
      <w:pPr>
        <w:spacing w:line="480" w:lineRule="auto"/>
        <w:rPr>
          <w:rFonts w:ascii="Arial" w:hAnsi="Arial" w:cs="Arial"/>
          <w:sz w:val="24"/>
        </w:rPr>
      </w:pPr>
      <w:r w:rsidRPr="000658A9">
        <w:rPr>
          <w:rFonts w:ascii="Arial" w:hAnsi="Arial" w:cs="Arial"/>
          <w:sz w:val="24"/>
        </w:rPr>
        <w:t>3. Responding to the lack of empathy towards employees</w:t>
      </w:r>
    </w:p>
    <w:p w14:paraId="3C3E7BFC" w14:textId="77777777" w:rsidR="000658A9" w:rsidRPr="000658A9" w:rsidRDefault="000658A9" w:rsidP="000658A9">
      <w:pPr>
        <w:spacing w:line="480" w:lineRule="auto"/>
        <w:rPr>
          <w:rFonts w:ascii="Arial" w:hAnsi="Arial" w:cs="Arial"/>
          <w:sz w:val="24"/>
        </w:rPr>
      </w:pPr>
      <w:r w:rsidRPr="000658A9">
        <w:rPr>
          <w:rFonts w:ascii="Arial" w:hAnsi="Arial" w:cs="Arial"/>
          <w:sz w:val="24"/>
        </w:rPr>
        <w:t xml:space="preserve">In the labour process, employees are one of the core elements of the production process (Knights and Willmott, 2016). In the case, the manager's lack of empathy towards the employees will not be able to effectively understand the </w:t>
      </w:r>
      <w:r w:rsidRPr="000658A9">
        <w:rPr>
          <w:rFonts w:ascii="Arial" w:hAnsi="Arial" w:cs="Arial"/>
          <w:sz w:val="24"/>
        </w:rPr>
        <w:lastRenderedPageBreak/>
        <w:t>needs and reactions of the employees, and the employees will not be cared for and supported at work, which will deepen the conflicts and contradictions, thus affecting the employees' motivation and satisfaction.</w:t>
      </w:r>
    </w:p>
    <w:p w14:paraId="442756CD" w14:textId="77777777" w:rsidR="000658A9" w:rsidRPr="000658A9" w:rsidRDefault="000658A9" w:rsidP="000658A9">
      <w:pPr>
        <w:spacing w:line="480" w:lineRule="auto"/>
        <w:rPr>
          <w:rFonts w:ascii="Arial" w:hAnsi="Arial" w:cs="Arial"/>
          <w:sz w:val="24"/>
        </w:rPr>
      </w:pPr>
    </w:p>
    <w:p w14:paraId="4B879B47" w14:textId="3439D1A9" w:rsidR="000658A9" w:rsidRPr="000658A9" w:rsidRDefault="000658A9" w:rsidP="000658A9">
      <w:pPr>
        <w:spacing w:line="480" w:lineRule="auto"/>
        <w:rPr>
          <w:rFonts w:ascii="Arial" w:hAnsi="Arial" w:cs="Arial"/>
          <w:sz w:val="24"/>
        </w:rPr>
      </w:pPr>
      <w:r w:rsidRPr="000658A9">
        <w:rPr>
          <w:rFonts w:ascii="Arial" w:hAnsi="Arial" w:cs="Arial"/>
          <w:sz w:val="24"/>
        </w:rPr>
        <w:t>To sum up, the labour process theory is more concerned with the fairness of the labour process and the rights and interests of employees.</w:t>
      </w:r>
    </w:p>
    <w:p w14:paraId="637F9F3A" w14:textId="77777777" w:rsidR="000658A9" w:rsidRDefault="000658A9" w:rsidP="000658A9">
      <w:pPr>
        <w:spacing w:line="480" w:lineRule="auto"/>
        <w:rPr>
          <w:rFonts w:ascii="Arial" w:hAnsi="Arial" w:cs="Arial"/>
          <w:sz w:val="24"/>
        </w:rPr>
      </w:pPr>
    </w:p>
    <w:p w14:paraId="34B270FB" w14:textId="77777777" w:rsidR="006A171C" w:rsidRDefault="006A171C" w:rsidP="000658A9">
      <w:pPr>
        <w:spacing w:line="480" w:lineRule="auto"/>
        <w:rPr>
          <w:rFonts w:ascii="Arial" w:hAnsi="Arial" w:cs="Arial"/>
          <w:sz w:val="24"/>
        </w:rPr>
      </w:pPr>
    </w:p>
    <w:p w14:paraId="252D75FE" w14:textId="77777777" w:rsidR="006A171C" w:rsidRDefault="006A171C" w:rsidP="000658A9">
      <w:pPr>
        <w:spacing w:line="480" w:lineRule="auto"/>
        <w:rPr>
          <w:rFonts w:ascii="Arial" w:hAnsi="Arial" w:cs="Arial"/>
          <w:sz w:val="24"/>
        </w:rPr>
      </w:pPr>
    </w:p>
    <w:p w14:paraId="15B750B6" w14:textId="77777777" w:rsidR="006A171C" w:rsidRDefault="006A171C" w:rsidP="000658A9">
      <w:pPr>
        <w:spacing w:line="480" w:lineRule="auto"/>
        <w:rPr>
          <w:rFonts w:ascii="Arial" w:hAnsi="Arial" w:cs="Arial"/>
          <w:sz w:val="24"/>
        </w:rPr>
      </w:pPr>
    </w:p>
    <w:p w14:paraId="7BDECF67" w14:textId="77777777" w:rsidR="006A171C" w:rsidRDefault="006A171C" w:rsidP="000658A9">
      <w:pPr>
        <w:spacing w:line="480" w:lineRule="auto"/>
        <w:rPr>
          <w:rFonts w:ascii="Arial" w:hAnsi="Arial" w:cs="Arial"/>
          <w:sz w:val="24"/>
        </w:rPr>
      </w:pPr>
    </w:p>
    <w:p w14:paraId="5E77425A" w14:textId="77777777" w:rsidR="006A171C" w:rsidRDefault="006A171C" w:rsidP="000658A9">
      <w:pPr>
        <w:spacing w:line="480" w:lineRule="auto"/>
        <w:rPr>
          <w:rFonts w:ascii="Arial" w:hAnsi="Arial" w:cs="Arial"/>
          <w:sz w:val="24"/>
        </w:rPr>
      </w:pPr>
    </w:p>
    <w:p w14:paraId="54E42622" w14:textId="77777777" w:rsidR="006A171C" w:rsidRDefault="006A171C" w:rsidP="000658A9">
      <w:pPr>
        <w:spacing w:line="480" w:lineRule="auto"/>
        <w:rPr>
          <w:rFonts w:ascii="Arial" w:hAnsi="Arial" w:cs="Arial"/>
          <w:sz w:val="24"/>
        </w:rPr>
      </w:pPr>
    </w:p>
    <w:p w14:paraId="0F835DA2" w14:textId="77777777" w:rsidR="006A171C" w:rsidRDefault="006A171C" w:rsidP="000658A9">
      <w:pPr>
        <w:spacing w:line="480" w:lineRule="auto"/>
        <w:rPr>
          <w:rFonts w:ascii="Arial" w:hAnsi="Arial" w:cs="Arial"/>
          <w:sz w:val="24"/>
        </w:rPr>
      </w:pPr>
    </w:p>
    <w:p w14:paraId="04BB794D" w14:textId="77777777" w:rsidR="006A171C" w:rsidRDefault="006A171C" w:rsidP="000658A9">
      <w:pPr>
        <w:spacing w:line="480" w:lineRule="auto"/>
        <w:rPr>
          <w:rFonts w:ascii="Arial" w:hAnsi="Arial" w:cs="Arial"/>
          <w:sz w:val="24"/>
        </w:rPr>
      </w:pPr>
    </w:p>
    <w:p w14:paraId="6FB577A6" w14:textId="77777777" w:rsidR="006A171C" w:rsidRDefault="006A171C" w:rsidP="000658A9">
      <w:pPr>
        <w:spacing w:line="480" w:lineRule="auto"/>
        <w:rPr>
          <w:rFonts w:ascii="Arial" w:hAnsi="Arial" w:cs="Arial"/>
          <w:sz w:val="24"/>
        </w:rPr>
      </w:pPr>
    </w:p>
    <w:p w14:paraId="0CF40D5C" w14:textId="77777777" w:rsidR="006A171C" w:rsidRDefault="006A171C" w:rsidP="000658A9">
      <w:pPr>
        <w:spacing w:line="480" w:lineRule="auto"/>
        <w:rPr>
          <w:rFonts w:ascii="Arial" w:hAnsi="Arial" w:cs="Arial"/>
          <w:sz w:val="24"/>
        </w:rPr>
      </w:pPr>
    </w:p>
    <w:p w14:paraId="713F09C3" w14:textId="77777777" w:rsidR="006A171C" w:rsidRDefault="006A171C" w:rsidP="000658A9">
      <w:pPr>
        <w:spacing w:line="480" w:lineRule="auto"/>
        <w:rPr>
          <w:rFonts w:ascii="Arial" w:hAnsi="Arial" w:cs="Arial"/>
          <w:sz w:val="24"/>
        </w:rPr>
      </w:pPr>
    </w:p>
    <w:p w14:paraId="69239BFC" w14:textId="77777777" w:rsidR="006A171C" w:rsidRDefault="006A171C" w:rsidP="000658A9">
      <w:pPr>
        <w:spacing w:line="480" w:lineRule="auto"/>
        <w:rPr>
          <w:rFonts w:ascii="Arial" w:hAnsi="Arial" w:cs="Arial"/>
          <w:sz w:val="24"/>
        </w:rPr>
      </w:pPr>
    </w:p>
    <w:p w14:paraId="7E975C73" w14:textId="77777777" w:rsidR="006A171C" w:rsidRDefault="006A171C" w:rsidP="000658A9">
      <w:pPr>
        <w:spacing w:line="480" w:lineRule="auto"/>
        <w:rPr>
          <w:rFonts w:ascii="Arial" w:hAnsi="Arial" w:cs="Arial"/>
          <w:sz w:val="24"/>
        </w:rPr>
      </w:pPr>
    </w:p>
    <w:p w14:paraId="367A1EF9" w14:textId="77777777" w:rsidR="006A171C" w:rsidRDefault="006A171C" w:rsidP="000658A9">
      <w:pPr>
        <w:spacing w:line="480" w:lineRule="auto"/>
        <w:rPr>
          <w:rFonts w:ascii="Arial" w:hAnsi="Arial" w:cs="Arial"/>
          <w:sz w:val="24"/>
        </w:rPr>
      </w:pPr>
    </w:p>
    <w:p w14:paraId="3D89B14F" w14:textId="77777777" w:rsidR="006A171C" w:rsidRPr="000658A9" w:rsidRDefault="006A171C" w:rsidP="000658A9">
      <w:pPr>
        <w:spacing w:line="480" w:lineRule="auto"/>
        <w:rPr>
          <w:rFonts w:ascii="Arial" w:hAnsi="Arial" w:cs="Arial" w:hint="eastAsia"/>
          <w:sz w:val="24"/>
        </w:rPr>
      </w:pPr>
    </w:p>
    <w:p w14:paraId="4FB83722" w14:textId="1D53E648" w:rsidR="000658A9" w:rsidRPr="00761694" w:rsidRDefault="000658A9" w:rsidP="000658A9">
      <w:pPr>
        <w:pStyle w:val="1"/>
        <w:spacing w:line="480" w:lineRule="auto"/>
        <w:rPr>
          <w:rFonts w:ascii="Arial" w:hAnsi="Arial" w:cs="Arial" w:hint="eastAsia"/>
          <w:sz w:val="24"/>
          <w:szCs w:val="24"/>
          <w:lang w:val="en-US"/>
        </w:rPr>
      </w:pPr>
      <w:bookmarkStart w:id="12" w:name="_Toc153553218"/>
      <w:r w:rsidRPr="000658A9">
        <w:rPr>
          <w:rFonts w:ascii="Arial" w:hAnsi="Arial" w:cs="Arial"/>
          <w:sz w:val="24"/>
          <w:szCs w:val="24"/>
        </w:rPr>
        <w:lastRenderedPageBreak/>
        <w:t xml:space="preserve">3.0 </w:t>
      </w:r>
      <w:bookmarkEnd w:id="12"/>
      <w:r w:rsidR="00761694">
        <w:rPr>
          <w:rFonts w:ascii="Arial" w:hAnsi="Arial" w:cs="Arial" w:hint="eastAsia"/>
          <w:sz w:val="24"/>
          <w:szCs w:val="24"/>
        </w:rPr>
        <w:t>Co</w:t>
      </w:r>
      <w:proofErr w:type="spellStart"/>
      <w:r w:rsidR="00761694">
        <w:rPr>
          <w:rFonts w:ascii="Arial" w:hAnsi="Arial" w:cs="Arial"/>
          <w:sz w:val="24"/>
          <w:szCs w:val="24"/>
          <w:lang w:val="en-US"/>
        </w:rPr>
        <w:t>nclusion</w:t>
      </w:r>
      <w:proofErr w:type="spellEnd"/>
    </w:p>
    <w:p w14:paraId="6927ED0A" w14:textId="661879D5" w:rsidR="000658A9" w:rsidRPr="000658A9" w:rsidRDefault="000658A9" w:rsidP="000658A9">
      <w:pPr>
        <w:spacing w:line="480" w:lineRule="auto"/>
        <w:rPr>
          <w:rFonts w:ascii="Arial" w:hAnsi="Arial" w:cs="Arial"/>
          <w:sz w:val="24"/>
        </w:rPr>
      </w:pPr>
      <w:r w:rsidRPr="000658A9">
        <w:rPr>
          <w:rFonts w:ascii="Arial" w:hAnsi="Arial" w:cs="Arial"/>
          <w:sz w:val="24"/>
        </w:rPr>
        <w:t xml:space="preserve">The various management theories adopted by Costa Coffee have been studied and analysed </w:t>
      </w:r>
      <w:r w:rsidRPr="000658A9">
        <w:rPr>
          <w:rFonts w:ascii="Arial" w:hAnsi="Arial" w:cs="Arial"/>
          <w:sz w:val="24"/>
        </w:rPr>
        <w:t>to</w:t>
      </w:r>
      <w:r w:rsidRPr="000658A9">
        <w:rPr>
          <w:rFonts w:ascii="Arial" w:hAnsi="Arial" w:cs="Arial"/>
          <w:sz w:val="24"/>
        </w:rPr>
        <w:t xml:space="preserve"> draw conclusions. Firstly, using the ten roles of managers proposed by Mintzberg it is concluded that Costa managers are not doing a good job as leaders, </w:t>
      </w:r>
      <w:r w:rsidRPr="000658A9">
        <w:rPr>
          <w:rFonts w:ascii="Arial" w:hAnsi="Arial" w:cs="Arial"/>
          <w:sz w:val="24"/>
        </w:rPr>
        <w:t>communicators,</w:t>
      </w:r>
      <w:r w:rsidRPr="000658A9">
        <w:rPr>
          <w:rFonts w:ascii="Arial" w:hAnsi="Arial" w:cs="Arial"/>
          <w:sz w:val="24"/>
        </w:rPr>
        <w:t xml:space="preserve"> and negotiators in their managerial roles, which leads to a series of bad managerial problems as the rights of the employees are being infringed upon.</w:t>
      </w:r>
    </w:p>
    <w:p w14:paraId="3BBD82BB" w14:textId="77777777" w:rsidR="000658A9" w:rsidRPr="000658A9" w:rsidRDefault="000658A9" w:rsidP="000658A9">
      <w:pPr>
        <w:spacing w:line="480" w:lineRule="auto"/>
        <w:rPr>
          <w:rFonts w:ascii="Arial" w:hAnsi="Arial" w:cs="Arial"/>
          <w:sz w:val="24"/>
        </w:rPr>
      </w:pPr>
    </w:p>
    <w:p w14:paraId="704D2190" w14:textId="77777777" w:rsidR="000658A9" w:rsidRPr="000658A9" w:rsidRDefault="000658A9" w:rsidP="000658A9">
      <w:pPr>
        <w:spacing w:line="480" w:lineRule="auto"/>
        <w:rPr>
          <w:rFonts w:ascii="Arial" w:hAnsi="Arial" w:cs="Arial"/>
          <w:sz w:val="24"/>
        </w:rPr>
      </w:pPr>
      <w:r w:rsidRPr="000658A9">
        <w:rPr>
          <w:rFonts w:ascii="Arial" w:hAnsi="Arial" w:cs="Arial"/>
          <w:sz w:val="24"/>
        </w:rPr>
        <w:t>Secondly, using the management style assessment it is concluded that Costa manager's style is Autocratic Leadership Style, which is bad management style for Costa, so it is recommended to adopt democratic and paternalistic leadership style.</w:t>
      </w:r>
    </w:p>
    <w:p w14:paraId="5A0D8526" w14:textId="77777777" w:rsidR="000658A9" w:rsidRPr="000658A9" w:rsidRDefault="000658A9" w:rsidP="000658A9">
      <w:pPr>
        <w:spacing w:line="480" w:lineRule="auto"/>
        <w:rPr>
          <w:rFonts w:ascii="Arial" w:hAnsi="Arial" w:cs="Arial"/>
          <w:sz w:val="24"/>
        </w:rPr>
      </w:pPr>
    </w:p>
    <w:p w14:paraId="53B9FBF6" w14:textId="24E2CA3B" w:rsidR="000658A9" w:rsidRPr="000658A9" w:rsidRDefault="000658A9" w:rsidP="000658A9">
      <w:pPr>
        <w:spacing w:line="480" w:lineRule="auto"/>
        <w:rPr>
          <w:rFonts w:ascii="Arial" w:hAnsi="Arial" w:cs="Arial"/>
          <w:sz w:val="24"/>
        </w:rPr>
      </w:pPr>
      <w:r w:rsidRPr="000658A9">
        <w:rPr>
          <w:rFonts w:ascii="Arial" w:hAnsi="Arial" w:cs="Arial"/>
          <w:sz w:val="24"/>
        </w:rPr>
        <w:t>Finally,</w:t>
      </w:r>
      <w:r w:rsidRPr="000658A9">
        <w:rPr>
          <w:rFonts w:ascii="Arial" w:hAnsi="Arial" w:cs="Arial"/>
          <w:sz w:val="24"/>
        </w:rPr>
        <w:t xml:space="preserve"> by comparing the difference between classical management theory and critical management theory it is concluded that Fayol's general management theory focuses more on how companies can improve productivity and efficiency, while the labour process theory focuses more on the fairness of the labour process and the rights of the employees. </w:t>
      </w:r>
      <w:r w:rsidRPr="000658A9">
        <w:rPr>
          <w:rFonts w:ascii="Arial" w:hAnsi="Arial" w:cs="Arial"/>
          <w:sz w:val="24"/>
        </w:rPr>
        <w:t>Therefore,</w:t>
      </w:r>
      <w:r w:rsidRPr="000658A9">
        <w:rPr>
          <w:rFonts w:ascii="Arial" w:hAnsi="Arial" w:cs="Arial"/>
          <w:sz w:val="24"/>
        </w:rPr>
        <w:t xml:space="preserve"> in practice Costa should complement and combine the two theories with each other to solve the problem of employee complaints </w:t>
      </w:r>
      <w:r w:rsidR="006A171C" w:rsidRPr="000658A9">
        <w:rPr>
          <w:rFonts w:ascii="Arial" w:hAnsi="Arial" w:cs="Arial"/>
          <w:sz w:val="24"/>
        </w:rPr>
        <w:t>to</w:t>
      </w:r>
      <w:r w:rsidRPr="000658A9">
        <w:rPr>
          <w:rFonts w:ascii="Arial" w:hAnsi="Arial" w:cs="Arial"/>
          <w:sz w:val="24"/>
        </w:rPr>
        <w:t xml:space="preserve"> achieve the improvement of organisational efficiency and protection of employees' rights and interests.</w:t>
      </w:r>
    </w:p>
    <w:p w14:paraId="718E07CC" w14:textId="77777777" w:rsidR="000658A9" w:rsidRPr="000658A9" w:rsidRDefault="000658A9" w:rsidP="000658A9">
      <w:pPr>
        <w:spacing w:line="480" w:lineRule="auto"/>
        <w:rPr>
          <w:rFonts w:ascii="Arial" w:hAnsi="Arial" w:cs="Arial" w:hint="eastAsia"/>
          <w:sz w:val="24"/>
        </w:rPr>
      </w:pPr>
    </w:p>
    <w:p w14:paraId="719E60C9" w14:textId="5539ECCC" w:rsidR="000658A9" w:rsidRPr="000658A9" w:rsidRDefault="000658A9" w:rsidP="000658A9">
      <w:pPr>
        <w:pStyle w:val="1"/>
        <w:spacing w:line="480" w:lineRule="auto"/>
        <w:rPr>
          <w:rFonts w:ascii="Arial" w:hAnsi="Arial" w:cs="Arial"/>
          <w:sz w:val="24"/>
          <w:szCs w:val="24"/>
        </w:rPr>
      </w:pPr>
      <w:bookmarkStart w:id="13" w:name="_Toc153553219"/>
      <w:r w:rsidRPr="000658A9">
        <w:rPr>
          <w:rFonts w:ascii="Arial" w:hAnsi="Arial" w:cs="Arial"/>
          <w:sz w:val="24"/>
          <w:szCs w:val="24"/>
        </w:rPr>
        <w:lastRenderedPageBreak/>
        <w:t>4.0 Recommendations</w:t>
      </w:r>
      <w:bookmarkEnd w:id="13"/>
    </w:p>
    <w:p w14:paraId="63F3EED0" w14:textId="236DD747" w:rsidR="000658A9" w:rsidRPr="000658A9" w:rsidRDefault="000658A9" w:rsidP="000658A9">
      <w:pPr>
        <w:spacing w:line="480" w:lineRule="auto"/>
        <w:rPr>
          <w:rFonts w:ascii="Arial" w:hAnsi="Arial" w:cs="Arial"/>
          <w:sz w:val="24"/>
        </w:rPr>
      </w:pPr>
      <w:r w:rsidRPr="000658A9">
        <w:rPr>
          <w:rFonts w:ascii="Arial" w:hAnsi="Arial" w:cs="Arial"/>
          <w:sz w:val="24"/>
        </w:rPr>
        <w:t xml:space="preserve">To address the issue of managers' role, Costa should pay attention to the rights and needs of </w:t>
      </w:r>
      <w:r w:rsidRPr="000658A9">
        <w:rPr>
          <w:rFonts w:ascii="Arial" w:hAnsi="Arial" w:cs="Arial"/>
          <w:sz w:val="24"/>
        </w:rPr>
        <w:t>employees and</w:t>
      </w:r>
      <w:r w:rsidRPr="000658A9">
        <w:rPr>
          <w:rFonts w:ascii="Arial" w:hAnsi="Arial" w:cs="Arial"/>
          <w:sz w:val="24"/>
        </w:rPr>
        <w:t xml:space="preserve"> establish fair and reasonable systems and regulations to protect the rights of employees from being violated. At the same time, managers should also take on more responsibilities and roles, to become partners and leaders of employees rather than exploiters, only in this way can the enterprise achieve sustainable development.</w:t>
      </w:r>
    </w:p>
    <w:p w14:paraId="201D7BB4" w14:textId="77777777" w:rsidR="000658A9" w:rsidRPr="000658A9" w:rsidRDefault="000658A9" w:rsidP="000658A9">
      <w:pPr>
        <w:spacing w:line="480" w:lineRule="auto"/>
        <w:rPr>
          <w:rFonts w:ascii="Arial" w:hAnsi="Arial" w:cs="Arial"/>
          <w:sz w:val="24"/>
        </w:rPr>
      </w:pPr>
    </w:p>
    <w:p w14:paraId="261F6F93" w14:textId="509467A4" w:rsidR="000658A9" w:rsidRPr="000658A9" w:rsidRDefault="000658A9" w:rsidP="000658A9">
      <w:pPr>
        <w:spacing w:line="480" w:lineRule="auto"/>
        <w:rPr>
          <w:rFonts w:ascii="Arial" w:hAnsi="Arial" w:cs="Arial"/>
          <w:sz w:val="24"/>
        </w:rPr>
      </w:pPr>
      <w:r w:rsidRPr="000658A9">
        <w:rPr>
          <w:rFonts w:ascii="Arial" w:hAnsi="Arial" w:cs="Arial"/>
          <w:sz w:val="24"/>
        </w:rPr>
        <w:t>To</w:t>
      </w:r>
      <w:r w:rsidRPr="000658A9">
        <w:rPr>
          <w:rFonts w:ascii="Arial" w:hAnsi="Arial" w:cs="Arial"/>
          <w:sz w:val="24"/>
        </w:rPr>
        <w:t xml:space="preserve"> improve the management style this issue, it is recommended that Costa adopts a democratic, paternalistic leadership style that focuses on employee participation and autonomy as well as employee care and attention. At the same time, the company should establish a comprehensive welfare system and regulatory mechanism to protect the rights and interests of employees from being infringed and to improve organisational performance. In practice, managers can demonstrate the democratic and paternalistic leadership style by communicating with employees, listening to their opinions and needs, and paying attention to their work and life.</w:t>
      </w:r>
    </w:p>
    <w:p w14:paraId="1F08234F" w14:textId="77777777" w:rsidR="000658A9" w:rsidRPr="000658A9" w:rsidRDefault="000658A9" w:rsidP="000658A9">
      <w:pPr>
        <w:spacing w:line="480" w:lineRule="auto"/>
        <w:rPr>
          <w:rFonts w:ascii="Arial" w:hAnsi="Arial" w:cs="Arial"/>
          <w:sz w:val="24"/>
        </w:rPr>
      </w:pPr>
    </w:p>
    <w:p w14:paraId="163F5D6D" w14:textId="366D1046" w:rsidR="000658A9" w:rsidRPr="000658A9" w:rsidRDefault="000658A9" w:rsidP="000658A9">
      <w:pPr>
        <w:spacing w:line="480" w:lineRule="auto"/>
        <w:rPr>
          <w:rFonts w:ascii="Arial" w:hAnsi="Arial" w:cs="Arial"/>
          <w:sz w:val="24"/>
        </w:rPr>
      </w:pPr>
      <w:r w:rsidRPr="000658A9">
        <w:rPr>
          <w:rFonts w:ascii="Arial" w:hAnsi="Arial" w:cs="Arial"/>
          <w:sz w:val="24"/>
        </w:rPr>
        <w:t>To</w:t>
      </w:r>
      <w:r w:rsidRPr="000658A9">
        <w:rPr>
          <w:rFonts w:ascii="Arial" w:hAnsi="Arial" w:cs="Arial"/>
          <w:sz w:val="24"/>
        </w:rPr>
        <w:t xml:space="preserve"> solve the problem of employee complaints, the classical management theory and critical management theory are considered together to develop a management strategy that is in line with organisational goals while respecting the rights and interests of employees:</w:t>
      </w:r>
    </w:p>
    <w:p w14:paraId="17EFDC44" w14:textId="5C9FA8D6" w:rsidR="000658A9" w:rsidRDefault="000658A9" w:rsidP="000658A9">
      <w:pPr>
        <w:spacing w:line="480" w:lineRule="auto"/>
        <w:rPr>
          <w:rFonts w:ascii="Arial" w:hAnsi="Arial" w:cs="Arial"/>
          <w:sz w:val="24"/>
        </w:rPr>
      </w:pPr>
      <w:r w:rsidRPr="000658A9">
        <w:rPr>
          <w:rFonts w:ascii="Arial" w:hAnsi="Arial" w:cs="Arial"/>
          <w:sz w:val="24"/>
        </w:rPr>
        <w:lastRenderedPageBreak/>
        <w:t xml:space="preserve">1. Revisit the overtime and leave system: Costa should develop a </w:t>
      </w:r>
      <w:r w:rsidRPr="000658A9">
        <w:rPr>
          <w:rFonts w:ascii="Arial" w:hAnsi="Arial" w:cs="Arial"/>
          <w:sz w:val="24"/>
        </w:rPr>
        <w:t>reasonable working hour</w:t>
      </w:r>
      <w:r w:rsidRPr="000658A9">
        <w:rPr>
          <w:rFonts w:ascii="Arial" w:hAnsi="Arial" w:cs="Arial"/>
          <w:sz w:val="24"/>
        </w:rPr>
        <w:t xml:space="preserve"> and leave system to ensure that employees have enough rest time. At the same time, employees should be encouraged to apply for overtime work or </w:t>
      </w:r>
      <w:r w:rsidRPr="000658A9">
        <w:rPr>
          <w:rFonts w:ascii="Arial" w:hAnsi="Arial" w:cs="Arial"/>
          <w:sz w:val="24"/>
        </w:rPr>
        <w:t>leave,</w:t>
      </w:r>
      <w:r w:rsidRPr="000658A9">
        <w:rPr>
          <w:rFonts w:ascii="Arial" w:hAnsi="Arial" w:cs="Arial"/>
          <w:sz w:val="24"/>
        </w:rPr>
        <w:t xml:space="preserve"> when </w:t>
      </w:r>
      <w:r w:rsidRPr="000658A9">
        <w:rPr>
          <w:rFonts w:ascii="Arial" w:hAnsi="Arial" w:cs="Arial"/>
          <w:sz w:val="24"/>
        </w:rPr>
        <w:t>necessary,</w:t>
      </w:r>
      <w:r w:rsidRPr="000658A9">
        <w:rPr>
          <w:rFonts w:ascii="Arial" w:hAnsi="Arial" w:cs="Arial"/>
          <w:sz w:val="24"/>
        </w:rPr>
        <w:t xml:space="preserve"> instead of enforcing it.</w:t>
      </w:r>
    </w:p>
    <w:p w14:paraId="08EBA650" w14:textId="77777777" w:rsidR="00761694" w:rsidRPr="000658A9" w:rsidRDefault="00761694" w:rsidP="000658A9">
      <w:pPr>
        <w:spacing w:line="480" w:lineRule="auto"/>
        <w:rPr>
          <w:rFonts w:ascii="Arial" w:hAnsi="Arial" w:cs="Arial"/>
          <w:sz w:val="24"/>
        </w:rPr>
      </w:pPr>
    </w:p>
    <w:p w14:paraId="67E1E2FC" w14:textId="6EE20824" w:rsidR="000658A9" w:rsidRDefault="000658A9" w:rsidP="000658A9">
      <w:pPr>
        <w:spacing w:line="480" w:lineRule="auto"/>
        <w:rPr>
          <w:rFonts w:ascii="Arial" w:hAnsi="Arial" w:cs="Arial"/>
          <w:sz w:val="24"/>
        </w:rPr>
      </w:pPr>
      <w:r w:rsidRPr="000658A9">
        <w:rPr>
          <w:rFonts w:ascii="Arial" w:hAnsi="Arial" w:cs="Arial"/>
          <w:sz w:val="24"/>
        </w:rPr>
        <w:t xml:space="preserve">2. Strengthen internal communication: Costa should strengthen internal communication to ensure that employees understand the company's business situation and the background of decision-making. At the same time, employees should be encouraged to make suggestions and comments </w:t>
      </w:r>
      <w:r w:rsidRPr="000658A9">
        <w:rPr>
          <w:rFonts w:ascii="Arial" w:hAnsi="Arial" w:cs="Arial"/>
          <w:sz w:val="24"/>
        </w:rPr>
        <w:t>to</w:t>
      </w:r>
      <w:r w:rsidRPr="000658A9">
        <w:rPr>
          <w:rFonts w:ascii="Arial" w:hAnsi="Arial" w:cs="Arial"/>
          <w:sz w:val="24"/>
        </w:rPr>
        <w:t xml:space="preserve"> better understand their needs and concerns.</w:t>
      </w:r>
    </w:p>
    <w:p w14:paraId="095C5D7B" w14:textId="77777777" w:rsidR="00761694" w:rsidRPr="000658A9" w:rsidRDefault="00761694" w:rsidP="000658A9">
      <w:pPr>
        <w:spacing w:line="480" w:lineRule="auto"/>
        <w:rPr>
          <w:rFonts w:ascii="Arial" w:hAnsi="Arial" w:cs="Arial"/>
          <w:sz w:val="24"/>
        </w:rPr>
      </w:pPr>
    </w:p>
    <w:p w14:paraId="5FCDC5EC" w14:textId="77777777" w:rsidR="000658A9" w:rsidRDefault="000658A9" w:rsidP="000658A9">
      <w:pPr>
        <w:spacing w:line="480" w:lineRule="auto"/>
        <w:rPr>
          <w:rFonts w:ascii="Arial" w:hAnsi="Arial" w:cs="Arial"/>
          <w:sz w:val="24"/>
        </w:rPr>
      </w:pPr>
      <w:r w:rsidRPr="000658A9">
        <w:rPr>
          <w:rFonts w:ascii="Arial" w:hAnsi="Arial" w:cs="Arial"/>
          <w:sz w:val="24"/>
        </w:rPr>
        <w:t>3. Standardise tip management: Costa should develop a clear tip management system to ensure that tips are distributed to all employees in a transparent and fair manner. At the same time, employees should be encouraged to participate in the tip management and distribution process to increase employee motivation and participation.</w:t>
      </w:r>
    </w:p>
    <w:p w14:paraId="013D79D7" w14:textId="77777777" w:rsidR="00761694" w:rsidRPr="000658A9" w:rsidRDefault="00761694" w:rsidP="000658A9">
      <w:pPr>
        <w:spacing w:line="480" w:lineRule="auto"/>
        <w:rPr>
          <w:rFonts w:ascii="Arial" w:hAnsi="Arial" w:cs="Arial"/>
          <w:sz w:val="24"/>
        </w:rPr>
      </w:pPr>
    </w:p>
    <w:p w14:paraId="742EC98B" w14:textId="17A4F6B0" w:rsidR="000658A9" w:rsidRPr="000658A9" w:rsidRDefault="000658A9" w:rsidP="000658A9">
      <w:pPr>
        <w:spacing w:line="480" w:lineRule="auto"/>
        <w:rPr>
          <w:rFonts w:ascii="Arial" w:hAnsi="Arial" w:cs="Arial"/>
          <w:sz w:val="24"/>
        </w:rPr>
      </w:pPr>
      <w:r w:rsidRPr="000658A9">
        <w:rPr>
          <w:rFonts w:ascii="Arial" w:hAnsi="Arial" w:cs="Arial"/>
          <w:sz w:val="24"/>
        </w:rPr>
        <w:t xml:space="preserve">4. Strengthening supervision and accountability: Costa should strengthen the supervision of managers' behaviour to prevent the recurrence of similar problems. At the same time, managers involved in irregularities should be held accountable </w:t>
      </w:r>
      <w:r w:rsidRPr="000658A9">
        <w:rPr>
          <w:rFonts w:ascii="Arial" w:hAnsi="Arial" w:cs="Arial"/>
          <w:sz w:val="24"/>
        </w:rPr>
        <w:t>to</w:t>
      </w:r>
      <w:r w:rsidRPr="000658A9">
        <w:rPr>
          <w:rFonts w:ascii="Arial" w:hAnsi="Arial" w:cs="Arial"/>
          <w:sz w:val="24"/>
        </w:rPr>
        <w:t xml:space="preserve"> safeguard the company's image and employees' rights and interests.</w:t>
      </w:r>
    </w:p>
    <w:p w14:paraId="2FA6B4A7" w14:textId="41F6DF65" w:rsidR="000658A9" w:rsidRDefault="000658A9" w:rsidP="000658A9">
      <w:pPr>
        <w:spacing w:line="480" w:lineRule="auto"/>
        <w:rPr>
          <w:rFonts w:ascii="Arial" w:hAnsi="Arial" w:cs="Arial"/>
          <w:sz w:val="24"/>
        </w:rPr>
      </w:pPr>
      <w:r w:rsidRPr="000658A9">
        <w:rPr>
          <w:rFonts w:ascii="Arial" w:hAnsi="Arial" w:cs="Arial"/>
          <w:sz w:val="24"/>
        </w:rPr>
        <w:lastRenderedPageBreak/>
        <w:t>5. Enhance Employee Welfare: Costa should pay attention to the welfare needs of employees and provide reasonable remuneration packages and a good working environment. This will help to improve employee satisfaction and work efficiency.</w:t>
      </w:r>
    </w:p>
    <w:p w14:paraId="05FAA49E" w14:textId="00DD8482" w:rsidR="000658A9" w:rsidRDefault="000658A9" w:rsidP="000658A9">
      <w:pPr>
        <w:spacing w:line="480" w:lineRule="auto"/>
        <w:rPr>
          <w:rFonts w:ascii="Arial" w:hAnsi="Arial" w:cs="Arial"/>
          <w:sz w:val="24"/>
        </w:rPr>
      </w:pPr>
    </w:p>
    <w:p w14:paraId="4D311AC2" w14:textId="77777777" w:rsidR="000658A9" w:rsidRDefault="000658A9">
      <w:pPr>
        <w:widowControl/>
        <w:jc w:val="left"/>
        <w:rPr>
          <w:rFonts w:ascii="Arial" w:hAnsi="Arial" w:cs="Arial"/>
          <w:sz w:val="24"/>
        </w:rPr>
      </w:pPr>
      <w:r>
        <w:rPr>
          <w:rFonts w:ascii="Arial" w:hAnsi="Arial" w:cs="Arial"/>
          <w:sz w:val="24"/>
        </w:rPr>
        <w:br w:type="page"/>
      </w:r>
    </w:p>
    <w:p w14:paraId="7E970A00" w14:textId="1E69BB09" w:rsidR="000658A9" w:rsidRPr="006A171C" w:rsidRDefault="000658A9" w:rsidP="006A171C">
      <w:pPr>
        <w:pStyle w:val="1"/>
        <w:rPr>
          <w:rFonts w:ascii="Arial" w:hAnsi="Arial" w:cs="Arial"/>
          <w:sz w:val="24"/>
          <w:szCs w:val="24"/>
        </w:rPr>
      </w:pPr>
      <w:bookmarkStart w:id="14" w:name="_Toc152358735"/>
      <w:bookmarkStart w:id="15" w:name="_Toc153553220"/>
      <w:r>
        <w:rPr>
          <w:rFonts w:ascii="Arial" w:hAnsi="Arial" w:cs="Arial"/>
          <w:sz w:val="24"/>
          <w:szCs w:val="24"/>
        </w:rPr>
        <w:lastRenderedPageBreak/>
        <w:t>5</w:t>
      </w:r>
      <w:r w:rsidRPr="00193D00">
        <w:rPr>
          <w:rFonts w:ascii="Arial" w:hAnsi="Arial" w:cs="Arial"/>
          <w:sz w:val="24"/>
          <w:szCs w:val="24"/>
        </w:rPr>
        <w:t>.0 Reference</w:t>
      </w:r>
      <w:bookmarkEnd w:id="14"/>
      <w:bookmarkEnd w:id="15"/>
    </w:p>
    <w:p w14:paraId="03679C49" w14:textId="77777777" w:rsidR="000658A9" w:rsidRPr="00684303" w:rsidRDefault="000658A9" w:rsidP="000658A9">
      <w:pPr>
        <w:spacing w:line="480" w:lineRule="auto"/>
        <w:rPr>
          <w:rFonts w:ascii="Arial" w:hAnsi="Arial" w:cs="Arial"/>
          <w:sz w:val="24"/>
          <w:lang w:val="en-US"/>
        </w:rPr>
      </w:pPr>
      <w:proofErr w:type="spellStart"/>
      <w:r w:rsidRPr="00684303">
        <w:rPr>
          <w:rFonts w:ascii="Arial" w:hAnsi="Arial" w:cs="Arial"/>
          <w:sz w:val="24"/>
          <w:lang w:val="en-US"/>
        </w:rPr>
        <w:t>Altamony</w:t>
      </w:r>
      <w:proofErr w:type="spellEnd"/>
      <w:r w:rsidRPr="00684303">
        <w:rPr>
          <w:rFonts w:ascii="Arial" w:hAnsi="Arial" w:cs="Arial"/>
          <w:sz w:val="24"/>
          <w:lang w:val="en-US"/>
        </w:rPr>
        <w:t xml:space="preserve">, H., and </w:t>
      </w:r>
      <w:proofErr w:type="spellStart"/>
      <w:r w:rsidRPr="00684303">
        <w:rPr>
          <w:rFonts w:ascii="Arial" w:hAnsi="Arial" w:cs="Arial"/>
          <w:sz w:val="24"/>
          <w:lang w:val="en-US"/>
        </w:rPr>
        <w:t>Gharaibeh</w:t>
      </w:r>
      <w:proofErr w:type="spellEnd"/>
      <w:r w:rsidRPr="00684303">
        <w:rPr>
          <w:rFonts w:ascii="Arial" w:hAnsi="Arial" w:cs="Arial"/>
          <w:sz w:val="24"/>
          <w:lang w:val="en-US"/>
        </w:rPr>
        <w:t xml:space="preserve">, A. (2017). The role of academic researcher to Mintzberg’s managerial roles. </w:t>
      </w:r>
      <w:r w:rsidRPr="00684303">
        <w:rPr>
          <w:rFonts w:ascii="Arial" w:hAnsi="Arial" w:cs="Arial"/>
          <w:i/>
          <w:iCs/>
          <w:sz w:val="24"/>
          <w:lang w:val="en-US"/>
        </w:rPr>
        <w:t xml:space="preserve">International Journal of Business Management and Economic Research, </w:t>
      </w:r>
      <w:r w:rsidRPr="00684303">
        <w:rPr>
          <w:rFonts w:ascii="Arial" w:hAnsi="Arial" w:cs="Arial"/>
          <w:sz w:val="24"/>
          <w:lang w:val="en-US"/>
        </w:rPr>
        <w:t>8(2), pp.920-925.</w:t>
      </w:r>
    </w:p>
    <w:p w14:paraId="7A3B4698" w14:textId="77777777" w:rsidR="000658A9" w:rsidRPr="00684303" w:rsidRDefault="000658A9" w:rsidP="000658A9">
      <w:pPr>
        <w:spacing w:line="480" w:lineRule="auto"/>
        <w:rPr>
          <w:rFonts w:ascii="Arial" w:hAnsi="Arial" w:cs="Arial"/>
          <w:sz w:val="24"/>
        </w:rPr>
      </w:pPr>
    </w:p>
    <w:p w14:paraId="4F103100" w14:textId="77777777"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t>Bedi</w:t>
      </w:r>
      <w:proofErr w:type="spellEnd"/>
      <w:r w:rsidRPr="00684303">
        <w:rPr>
          <w:rFonts w:ascii="Arial" w:hAnsi="Arial" w:cs="Arial"/>
          <w:sz w:val="24"/>
        </w:rPr>
        <w:t>, A. (2020). A meta</w:t>
      </w:r>
      <w:r w:rsidRPr="00684303">
        <w:rPr>
          <w:rFonts w:ascii="Cambria Math" w:hAnsi="Cambria Math" w:cs="Cambria Math"/>
          <w:sz w:val="24"/>
        </w:rPr>
        <w:t>‐</w:t>
      </w:r>
      <w:r w:rsidRPr="00684303">
        <w:rPr>
          <w:rFonts w:ascii="Arial" w:hAnsi="Arial" w:cs="Arial"/>
          <w:sz w:val="24"/>
        </w:rPr>
        <w:t>analytic review of paternalistic leadership. </w:t>
      </w:r>
      <w:r w:rsidRPr="00684303">
        <w:rPr>
          <w:rFonts w:ascii="Arial" w:hAnsi="Arial" w:cs="Arial"/>
          <w:i/>
          <w:iCs/>
          <w:sz w:val="24"/>
        </w:rPr>
        <w:t>Applied Psychology</w:t>
      </w:r>
      <w:r w:rsidRPr="00684303">
        <w:rPr>
          <w:rFonts w:ascii="Arial" w:hAnsi="Arial" w:cs="Arial"/>
          <w:sz w:val="24"/>
        </w:rPr>
        <w:t>, 69(3), pp.961-962.</w:t>
      </w:r>
    </w:p>
    <w:p w14:paraId="3B34A989" w14:textId="77777777" w:rsidR="000658A9" w:rsidRPr="00684303" w:rsidRDefault="000658A9" w:rsidP="000658A9">
      <w:pPr>
        <w:spacing w:line="480" w:lineRule="auto"/>
        <w:rPr>
          <w:rFonts w:ascii="Arial" w:hAnsi="Arial" w:cs="Arial"/>
          <w:sz w:val="24"/>
        </w:rPr>
      </w:pPr>
    </w:p>
    <w:p w14:paraId="6E58D31E" w14:textId="77777777" w:rsidR="000658A9" w:rsidRPr="00684303" w:rsidRDefault="000658A9" w:rsidP="000658A9">
      <w:pPr>
        <w:spacing w:line="480" w:lineRule="auto"/>
        <w:rPr>
          <w:rFonts w:ascii="Arial" w:hAnsi="Arial" w:cs="Arial"/>
          <w:sz w:val="24"/>
          <w:lang w:val="en-US"/>
        </w:rPr>
      </w:pPr>
      <w:r w:rsidRPr="00684303">
        <w:rPr>
          <w:rFonts w:ascii="Arial" w:hAnsi="Arial" w:cs="Arial"/>
          <w:sz w:val="24"/>
          <w:lang w:val="en-US"/>
        </w:rPr>
        <w:t xml:space="preserve">Bazerman, M. H., Mannix, E., </w:t>
      </w:r>
      <w:proofErr w:type="spellStart"/>
      <w:r w:rsidRPr="00684303">
        <w:rPr>
          <w:rFonts w:ascii="Arial" w:hAnsi="Arial" w:cs="Arial"/>
          <w:sz w:val="24"/>
          <w:lang w:val="en-US"/>
        </w:rPr>
        <w:t>Sondak</w:t>
      </w:r>
      <w:proofErr w:type="spellEnd"/>
      <w:r w:rsidRPr="00684303">
        <w:rPr>
          <w:rFonts w:ascii="Arial" w:hAnsi="Arial" w:cs="Arial"/>
          <w:sz w:val="24"/>
          <w:lang w:val="en-US"/>
        </w:rPr>
        <w:t xml:space="preserve">, H., and Thompson, L. (2015). Negotiator behavior and decision processes in dyads, groups, and markets. </w:t>
      </w:r>
      <w:r w:rsidRPr="00684303">
        <w:rPr>
          <w:rFonts w:ascii="Arial" w:hAnsi="Arial" w:cs="Arial"/>
          <w:i/>
          <w:iCs/>
          <w:sz w:val="24"/>
          <w:lang w:val="en-US"/>
        </w:rPr>
        <w:t xml:space="preserve">In Applied Social Psychology and Organizational Settings. </w:t>
      </w:r>
      <w:r w:rsidRPr="00684303">
        <w:rPr>
          <w:rFonts w:ascii="Arial" w:hAnsi="Arial" w:cs="Arial"/>
          <w:sz w:val="24"/>
          <w:lang w:val="en-US"/>
        </w:rPr>
        <w:t>Psychology Press, pp.13-44.</w:t>
      </w:r>
    </w:p>
    <w:p w14:paraId="2E7CBD2D" w14:textId="77777777" w:rsidR="000658A9" w:rsidRPr="00684303" w:rsidRDefault="000658A9" w:rsidP="000658A9">
      <w:pPr>
        <w:spacing w:line="480" w:lineRule="auto"/>
        <w:rPr>
          <w:rFonts w:ascii="Arial" w:hAnsi="Arial" w:cs="Arial" w:hint="eastAsia"/>
          <w:sz w:val="24"/>
          <w:lang w:val="en-US"/>
        </w:rPr>
      </w:pPr>
    </w:p>
    <w:p w14:paraId="02722E62" w14:textId="77777777" w:rsidR="000658A9" w:rsidRPr="00684303" w:rsidRDefault="000658A9" w:rsidP="000658A9">
      <w:pPr>
        <w:spacing w:line="480" w:lineRule="auto"/>
        <w:rPr>
          <w:rFonts w:ascii="Arial" w:hAnsi="Arial" w:cs="Arial"/>
          <w:sz w:val="24"/>
        </w:rPr>
      </w:pPr>
      <w:r w:rsidRPr="00684303">
        <w:rPr>
          <w:rFonts w:ascii="Arial" w:hAnsi="Arial" w:cs="Arial"/>
          <w:sz w:val="24"/>
        </w:rPr>
        <w:t xml:space="preserve">Costa Coffee. (2019). Modern Slavery Statement 2018/19.Costa Coffee Online, [online]. Available </w:t>
      </w:r>
      <w:proofErr w:type="gramStart"/>
      <w:r w:rsidRPr="00684303">
        <w:rPr>
          <w:rFonts w:ascii="Arial" w:hAnsi="Arial" w:cs="Arial"/>
          <w:sz w:val="24"/>
        </w:rPr>
        <w:t>at :</w:t>
      </w:r>
      <w:proofErr w:type="gramEnd"/>
      <w:r w:rsidRPr="00684303">
        <w:rPr>
          <w:rFonts w:ascii="Arial" w:hAnsi="Arial" w:cs="Arial"/>
          <w:sz w:val="24"/>
        </w:rPr>
        <w:t xml:space="preserve"> </w:t>
      </w:r>
      <w:hyperlink r:id="rId5" w:history="1">
        <w:r w:rsidRPr="00684303">
          <w:rPr>
            <w:rStyle w:val="a3"/>
            <w:rFonts w:ascii="Arial" w:hAnsi="Arial" w:cs="Arial"/>
            <w:color w:val="auto"/>
            <w:sz w:val="24"/>
          </w:rPr>
          <w:t>https://www.costa.co.uk/docs/modern-slavery-statement-2018-19.pdf</w:t>
        </w:r>
      </w:hyperlink>
      <w:r w:rsidRPr="00684303">
        <w:rPr>
          <w:rFonts w:ascii="Arial" w:hAnsi="Arial" w:cs="Arial"/>
          <w:sz w:val="24"/>
        </w:rPr>
        <w:t xml:space="preserve"> [Accessed 10 November 2023].</w:t>
      </w:r>
    </w:p>
    <w:p w14:paraId="45CF5F7C" w14:textId="77777777" w:rsidR="006A171C" w:rsidRPr="00684303" w:rsidRDefault="006A171C" w:rsidP="000658A9">
      <w:pPr>
        <w:spacing w:line="480" w:lineRule="auto"/>
        <w:rPr>
          <w:rFonts w:ascii="Arial" w:hAnsi="Arial" w:cs="Arial"/>
          <w:sz w:val="24"/>
        </w:rPr>
      </w:pPr>
    </w:p>
    <w:p w14:paraId="387EA3DD" w14:textId="77777777" w:rsidR="006A171C" w:rsidRPr="00DD4E16" w:rsidRDefault="006A171C" w:rsidP="006A171C">
      <w:pPr>
        <w:spacing w:line="480" w:lineRule="auto"/>
        <w:rPr>
          <w:rFonts w:ascii="Arial" w:hAnsi="Arial" w:cs="Arial"/>
          <w:sz w:val="24"/>
          <w:lang w:val="en-US"/>
        </w:rPr>
      </w:pPr>
      <w:r w:rsidRPr="00DD4E16">
        <w:rPr>
          <w:rFonts w:ascii="Arial" w:hAnsi="Arial" w:cs="Arial"/>
          <w:sz w:val="24"/>
          <w:lang w:val="en-US"/>
        </w:rPr>
        <w:t>Edwards, R. (2018). An elaboration of the administrative theory of the 14 principles of management by Henri Fayol. </w:t>
      </w:r>
      <w:r w:rsidRPr="00DD4E16">
        <w:rPr>
          <w:rFonts w:ascii="Arial" w:hAnsi="Arial" w:cs="Arial"/>
          <w:i/>
          <w:iCs/>
          <w:sz w:val="24"/>
          <w:lang w:val="en-US"/>
        </w:rPr>
        <w:t>International journal for empirical education and research</w:t>
      </w:r>
      <w:r w:rsidRPr="00DD4E16">
        <w:rPr>
          <w:rFonts w:ascii="Arial" w:hAnsi="Arial" w:cs="Arial"/>
          <w:sz w:val="24"/>
          <w:lang w:val="en-US"/>
        </w:rPr>
        <w:t>, 1(1), pp.41-51.</w:t>
      </w:r>
    </w:p>
    <w:p w14:paraId="64137592" w14:textId="77777777" w:rsidR="000658A9" w:rsidRPr="00684303" w:rsidRDefault="000658A9" w:rsidP="000658A9">
      <w:pPr>
        <w:spacing w:line="480" w:lineRule="auto"/>
        <w:rPr>
          <w:rFonts w:ascii="Arial" w:hAnsi="Arial" w:cs="Arial"/>
          <w:sz w:val="24"/>
        </w:rPr>
      </w:pPr>
    </w:p>
    <w:p w14:paraId="1F3053D3" w14:textId="77777777" w:rsidR="00684303" w:rsidRPr="00684303" w:rsidRDefault="00684303" w:rsidP="000658A9">
      <w:pPr>
        <w:spacing w:line="480" w:lineRule="auto"/>
        <w:rPr>
          <w:rFonts w:ascii="Arial" w:hAnsi="Arial" w:cs="Arial" w:hint="eastAsia"/>
          <w:sz w:val="24"/>
        </w:rPr>
      </w:pPr>
    </w:p>
    <w:p w14:paraId="599245B1" w14:textId="77777777"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lastRenderedPageBreak/>
        <w:t>Gonos</w:t>
      </w:r>
      <w:proofErr w:type="spellEnd"/>
      <w:r w:rsidRPr="00684303">
        <w:rPr>
          <w:rFonts w:ascii="Arial" w:hAnsi="Arial" w:cs="Arial"/>
          <w:sz w:val="24"/>
        </w:rPr>
        <w:t xml:space="preserve">, J. and Gallo, P. (2013). Model for leadership style evaluation. </w:t>
      </w:r>
      <w:r w:rsidRPr="00684303">
        <w:rPr>
          <w:rFonts w:ascii="Arial" w:hAnsi="Arial" w:cs="Arial"/>
          <w:i/>
          <w:iCs/>
          <w:sz w:val="24"/>
        </w:rPr>
        <w:t>Management,</w:t>
      </w:r>
      <w:r w:rsidRPr="00684303">
        <w:rPr>
          <w:rFonts w:ascii="Arial" w:hAnsi="Arial" w:cs="Arial"/>
          <w:sz w:val="24"/>
        </w:rPr>
        <w:t>18(2), pp.157-168.</w:t>
      </w:r>
    </w:p>
    <w:p w14:paraId="5B888778" w14:textId="77777777" w:rsidR="000658A9" w:rsidRPr="00684303" w:rsidRDefault="000658A9" w:rsidP="000658A9">
      <w:pPr>
        <w:spacing w:line="480" w:lineRule="auto"/>
        <w:rPr>
          <w:rFonts w:ascii="Arial" w:hAnsi="Arial" w:cs="Arial"/>
          <w:sz w:val="24"/>
        </w:rPr>
      </w:pPr>
    </w:p>
    <w:p w14:paraId="1FC1DD37" w14:textId="77777777"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t>Grabara</w:t>
      </w:r>
      <w:proofErr w:type="spellEnd"/>
      <w:r w:rsidRPr="00684303">
        <w:rPr>
          <w:rFonts w:ascii="Arial" w:hAnsi="Arial" w:cs="Arial"/>
          <w:sz w:val="24"/>
        </w:rPr>
        <w:t xml:space="preserve">, J., </w:t>
      </w:r>
      <w:proofErr w:type="spellStart"/>
      <w:r w:rsidRPr="00684303">
        <w:rPr>
          <w:rFonts w:ascii="Arial" w:hAnsi="Arial" w:cs="Arial"/>
          <w:sz w:val="24"/>
        </w:rPr>
        <w:t>Cehlar</w:t>
      </w:r>
      <w:proofErr w:type="spellEnd"/>
      <w:r w:rsidRPr="00684303">
        <w:rPr>
          <w:rFonts w:ascii="Arial" w:hAnsi="Arial" w:cs="Arial"/>
          <w:sz w:val="24"/>
        </w:rPr>
        <w:t xml:space="preserve">, M., and </w:t>
      </w:r>
      <w:proofErr w:type="spellStart"/>
      <w:r w:rsidRPr="00684303">
        <w:rPr>
          <w:rFonts w:ascii="Arial" w:hAnsi="Arial" w:cs="Arial"/>
          <w:sz w:val="24"/>
        </w:rPr>
        <w:t>Dabylova</w:t>
      </w:r>
      <w:proofErr w:type="spellEnd"/>
      <w:r w:rsidRPr="00684303">
        <w:rPr>
          <w:rFonts w:ascii="Arial" w:hAnsi="Arial" w:cs="Arial"/>
          <w:sz w:val="24"/>
        </w:rPr>
        <w:t>, M. (2019). Human factor as an important element of success in the implementation of new management solutions. </w:t>
      </w:r>
      <w:r w:rsidRPr="00684303">
        <w:rPr>
          <w:rFonts w:ascii="Arial" w:hAnsi="Arial" w:cs="Arial"/>
          <w:i/>
          <w:iCs/>
          <w:sz w:val="24"/>
        </w:rPr>
        <w:t>Polish Journal of Management Studies</w:t>
      </w:r>
      <w:r w:rsidRPr="00684303">
        <w:rPr>
          <w:rFonts w:ascii="Arial" w:hAnsi="Arial" w:cs="Arial"/>
          <w:sz w:val="24"/>
        </w:rPr>
        <w:t>, 20(2), pp.225-235.</w:t>
      </w:r>
    </w:p>
    <w:p w14:paraId="1A998E4A" w14:textId="77777777" w:rsidR="00DD4E16" w:rsidRPr="00684303" w:rsidRDefault="00DD4E16" w:rsidP="000658A9">
      <w:pPr>
        <w:spacing w:line="480" w:lineRule="auto"/>
        <w:rPr>
          <w:rFonts w:ascii="Arial" w:hAnsi="Arial" w:cs="Arial"/>
          <w:sz w:val="24"/>
        </w:rPr>
      </w:pPr>
    </w:p>
    <w:p w14:paraId="010610E2" w14:textId="77777777" w:rsidR="00DD4E16" w:rsidRPr="00DD4E16" w:rsidRDefault="00DD4E16" w:rsidP="00DD4E16">
      <w:pPr>
        <w:spacing w:line="480" w:lineRule="auto"/>
        <w:rPr>
          <w:rFonts w:ascii="Arial" w:hAnsi="Arial" w:cs="Arial"/>
          <w:sz w:val="24"/>
          <w:lang w:val="en-US"/>
        </w:rPr>
      </w:pPr>
      <w:r w:rsidRPr="00DD4E16">
        <w:rPr>
          <w:rFonts w:ascii="Arial" w:hAnsi="Arial" w:cs="Arial"/>
          <w:sz w:val="24"/>
          <w:lang w:val="en-US"/>
        </w:rPr>
        <w:t xml:space="preserve">Gandini, A. (2019). </w:t>
      </w:r>
      <w:proofErr w:type="spellStart"/>
      <w:r w:rsidRPr="00DD4E16">
        <w:rPr>
          <w:rFonts w:ascii="Arial" w:hAnsi="Arial" w:cs="Arial"/>
          <w:sz w:val="24"/>
          <w:lang w:val="en-US"/>
        </w:rPr>
        <w:t>Labour</w:t>
      </w:r>
      <w:proofErr w:type="spellEnd"/>
      <w:r w:rsidRPr="00DD4E16">
        <w:rPr>
          <w:rFonts w:ascii="Arial" w:hAnsi="Arial" w:cs="Arial"/>
          <w:sz w:val="24"/>
          <w:lang w:val="en-US"/>
        </w:rPr>
        <w:t xml:space="preserve"> process theory and the gig economy. </w:t>
      </w:r>
      <w:r w:rsidRPr="00DD4E16">
        <w:rPr>
          <w:rFonts w:ascii="Arial" w:hAnsi="Arial" w:cs="Arial"/>
          <w:i/>
          <w:iCs/>
          <w:sz w:val="24"/>
          <w:lang w:val="en-US"/>
        </w:rPr>
        <w:t>Human relations</w:t>
      </w:r>
      <w:r w:rsidRPr="00DD4E16">
        <w:rPr>
          <w:rFonts w:ascii="Arial" w:hAnsi="Arial" w:cs="Arial"/>
          <w:sz w:val="24"/>
          <w:lang w:val="en-US"/>
        </w:rPr>
        <w:t>, 72(6), pp.1039-1056.</w:t>
      </w:r>
    </w:p>
    <w:p w14:paraId="6B50398E" w14:textId="77777777" w:rsidR="000658A9" w:rsidRPr="00684303" w:rsidRDefault="000658A9" w:rsidP="000658A9">
      <w:pPr>
        <w:spacing w:line="480" w:lineRule="auto"/>
        <w:rPr>
          <w:rFonts w:ascii="Arial" w:hAnsi="Arial" w:cs="Arial"/>
          <w:sz w:val="24"/>
        </w:rPr>
      </w:pPr>
    </w:p>
    <w:p w14:paraId="7FBCEDB9" w14:textId="77777777" w:rsidR="000658A9" w:rsidRPr="00684303" w:rsidRDefault="000658A9" w:rsidP="000658A9">
      <w:pPr>
        <w:spacing w:line="480" w:lineRule="auto"/>
        <w:rPr>
          <w:rFonts w:ascii="Arial" w:hAnsi="Arial" w:cs="Arial"/>
          <w:sz w:val="24"/>
        </w:rPr>
      </w:pPr>
      <w:r w:rsidRPr="00684303">
        <w:rPr>
          <w:rFonts w:ascii="Arial" w:hAnsi="Arial" w:cs="Arial"/>
          <w:sz w:val="24"/>
        </w:rPr>
        <w:t>Hales, C. P. (2019). What do managers do? A critical review of the evidence. </w:t>
      </w:r>
      <w:r w:rsidRPr="00684303">
        <w:rPr>
          <w:rFonts w:ascii="Arial" w:hAnsi="Arial" w:cs="Arial"/>
          <w:i/>
          <w:iCs/>
          <w:sz w:val="24"/>
        </w:rPr>
        <w:t>Managerial Work</w:t>
      </w:r>
      <w:r w:rsidRPr="00684303">
        <w:rPr>
          <w:rFonts w:ascii="Arial" w:hAnsi="Arial" w:cs="Arial"/>
          <w:sz w:val="24"/>
        </w:rPr>
        <w:t>, 23(1), p.263.</w:t>
      </w:r>
    </w:p>
    <w:p w14:paraId="12A99FD9" w14:textId="77777777" w:rsidR="00DD4E16" w:rsidRPr="00684303" w:rsidRDefault="00DD4E16" w:rsidP="000658A9">
      <w:pPr>
        <w:spacing w:line="480" w:lineRule="auto"/>
        <w:rPr>
          <w:rFonts w:ascii="Arial" w:hAnsi="Arial" w:cs="Arial" w:hint="eastAsia"/>
          <w:sz w:val="24"/>
        </w:rPr>
      </w:pPr>
    </w:p>
    <w:p w14:paraId="2DC553B9" w14:textId="77777777" w:rsidR="00DD4E16" w:rsidRPr="00DD4E16" w:rsidRDefault="00DD4E16" w:rsidP="00DD4E16">
      <w:pPr>
        <w:spacing w:line="480" w:lineRule="auto"/>
        <w:rPr>
          <w:rFonts w:ascii="Arial" w:hAnsi="Arial" w:cs="Arial"/>
          <w:sz w:val="24"/>
          <w:lang w:val="en-US"/>
        </w:rPr>
      </w:pPr>
      <w:r w:rsidRPr="00DD4E16">
        <w:rPr>
          <w:rFonts w:ascii="Arial" w:hAnsi="Arial" w:cs="Arial"/>
          <w:sz w:val="24"/>
          <w:lang w:val="en-US"/>
        </w:rPr>
        <w:t xml:space="preserve">Harley, B. (2018). Sociology, the </w:t>
      </w:r>
      <w:proofErr w:type="spellStart"/>
      <w:r w:rsidRPr="00DD4E16">
        <w:rPr>
          <w:rFonts w:ascii="Arial" w:hAnsi="Arial" w:cs="Arial"/>
          <w:sz w:val="24"/>
          <w:lang w:val="en-US"/>
        </w:rPr>
        <w:t>labour</w:t>
      </w:r>
      <w:proofErr w:type="spellEnd"/>
      <w:r w:rsidRPr="00DD4E16">
        <w:rPr>
          <w:rFonts w:ascii="Arial" w:hAnsi="Arial" w:cs="Arial"/>
          <w:sz w:val="24"/>
          <w:lang w:val="en-US"/>
        </w:rPr>
        <w:t xml:space="preserve"> </w:t>
      </w:r>
      <w:proofErr w:type="gramStart"/>
      <w:r w:rsidRPr="00DD4E16">
        <w:rPr>
          <w:rFonts w:ascii="Arial" w:hAnsi="Arial" w:cs="Arial"/>
          <w:sz w:val="24"/>
          <w:lang w:val="en-US"/>
        </w:rPr>
        <w:t>process</w:t>
      </w:r>
      <w:proofErr w:type="gramEnd"/>
      <w:r w:rsidRPr="00DD4E16">
        <w:rPr>
          <w:rFonts w:ascii="Arial" w:hAnsi="Arial" w:cs="Arial"/>
          <w:sz w:val="24"/>
          <w:lang w:val="en-US"/>
        </w:rPr>
        <w:t xml:space="preserve"> and employment relations. In </w:t>
      </w:r>
      <w:r w:rsidRPr="00DD4E16">
        <w:rPr>
          <w:rFonts w:ascii="Arial" w:hAnsi="Arial" w:cs="Arial"/>
          <w:i/>
          <w:iCs/>
          <w:sz w:val="24"/>
          <w:lang w:val="en-US"/>
        </w:rPr>
        <w:t>The Routledge Companion to Employment Relations</w:t>
      </w:r>
      <w:r w:rsidRPr="00DD4E16">
        <w:rPr>
          <w:rFonts w:ascii="Arial" w:hAnsi="Arial" w:cs="Arial"/>
          <w:sz w:val="24"/>
          <w:lang w:val="en-US"/>
        </w:rPr>
        <w:t>. Routledge, pp.81-92.</w:t>
      </w:r>
    </w:p>
    <w:p w14:paraId="35F1E2A9" w14:textId="77777777" w:rsidR="000658A9" w:rsidRPr="00684303" w:rsidRDefault="000658A9" w:rsidP="000658A9">
      <w:pPr>
        <w:spacing w:line="480" w:lineRule="auto"/>
        <w:rPr>
          <w:rFonts w:ascii="Arial" w:hAnsi="Arial" w:cs="Arial"/>
          <w:sz w:val="24"/>
        </w:rPr>
      </w:pPr>
    </w:p>
    <w:p w14:paraId="1B914656" w14:textId="77777777" w:rsidR="000658A9" w:rsidRPr="00684303" w:rsidRDefault="000658A9" w:rsidP="000658A9">
      <w:pPr>
        <w:spacing w:line="480" w:lineRule="auto"/>
        <w:rPr>
          <w:rFonts w:ascii="Arial" w:hAnsi="Arial" w:cs="Arial"/>
          <w:sz w:val="24"/>
        </w:rPr>
      </w:pPr>
      <w:r w:rsidRPr="00684303">
        <w:rPr>
          <w:rFonts w:ascii="Arial" w:hAnsi="Arial" w:cs="Arial"/>
          <w:sz w:val="24"/>
        </w:rPr>
        <w:t>Kumar, P. (2015). An analytical study on Mintzberg’s Framework: Managerial roles. </w:t>
      </w:r>
      <w:r w:rsidRPr="00684303">
        <w:rPr>
          <w:rFonts w:ascii="Arial" w:hAnsi="Arial" w:cs="Arial"/>
          <w:i/>
          <w:iCs/>
          <w:sz w:val="24"/>
        </w:rPr>
        <w:t>International Journal of Research in Management &amp; Business Studies</w:t>
      </w:r>
      <w:r w:rsidRPr="00684303">
        <w:rPr>
          <w:rFonts w:ascii="Arial" w:hAnsi="Arial" w:cs="Arial"/>
          <w:sz w:val="24"/>
        </w:rPr>
        <w:t>, 2(3), p.12.</w:t>
      </w:r>
    </w:p>
    <w:p w14:paraId="2F441C06" w14:textId="77777777" w:rsidR="000658A9" w:rsidRPr="00684303" w:rsidRDefault="000658A9" w:rsidP="000658A9">
      <w:pPr>
        <w:spacing w:line="480" w:lineRule="auto"/>
        <w:rPr>
          <w:rFonts w:ascii="Arial" w:hAnsi="Arial" w:cs="Arial"/>
          <w:sz w:val="24"/>
        </w:rPr>
      </w:pPr>
    </w:p>
    <w:p w14:paraId="62F3D04B" w14:textId="77777777" w:rsidR="000658A9" w:rsidRPr="00684303" w:rsidRDefault="000658A9" w:rsidP="000658A9">
      <w:pPr>
        <w:spacing w:line="480" w:lineRule="auto"/>
        <w:rPr>
          <w:rFonts w:ascii="Arial" w:hAnsi="Arial" w:cs="Arial"/>
          <w:sz w:val="24"/>
        </w:rPr>
      </w:pPr>
      <w:r w:rsidRPr="00684303">
        <w:rPr>
          <w:rFonts w:ascii="Arial" w:hAnsi="Arial" w:cs="Arial"/>
          <w:sz w:val="24"/>
        </w:rPr>
        <w:t xml:space="preserve">Kotter, J. P. (2017). </w:t>
      </w:r>
      <w:r w:rsidRPr="00684303">
        <w:rPr>
          <w:rFonts w:ascii="Arial" w:hAnsi="Arial" w:cs="Arial"/>
          <w:i/>
          <w:iCs/>
          <w:sz w:val="24"/>
        </w:rPr>
        <w:t>Leadership Perspectives</w:t>
      </w:r>
      <w:r w:rsidRPr="00684303">
        <w:rPr>
          <w:rFonts w:ascii="Arial" w:hAnsi="Arial" w:cs="Arial"/>
          <w:sz w:val="24"/>
        </w:rPr>
        <w:t>. Routledge. pp.7-15.</w:t>
      </w:r>
    </w:p>
    <w:p w14:paraId="3E8ABD57" w14:textId="77777777" w:rsidR="000658A9" w:rsidRPr="00684303" w:rsidRDefault="000658A9" w:rsidP="000658A9">
      <w:pPr>
        <w:spacing w:line="480" w:lineRule="auto"/>
        <w:rPr>
          <w:rFonts w:ascii="Arial" w:hAnsi="Arial" w:cs="Arial"/>
          <w:sz w:val="24"/>
        </w:rPr>
      </w:pPr>
    </w:p>
    <w:p w14:paraId="6B8E8240" w14:textId="77777777" w:rsidR="000658A9" w:rsidRPr="00684303" w:rsidRDefault="000658A9" w:rsidP="000658A9">
      <w:pPr>
        <w:spacing w:line="480" w:lineRule="auto"/>
        <w:rPr>
          <w:rFonts w:ascii="Arial" w:hAnsi="Arial" w:cs="Arial"/>
          <w:sz w:val="24"/>
        </w:rPr>
      </w:pPr>
      <w:r w:rsidRPr="00684303">
        <w:rPr>
          <w:rFonts w:ascii="Arial" w:hAnsi="Arial" w:cs="Arial"/>
          <w:sz w:val="24"/>
        </w:rPr>
        <w:lastRenderedPageBreak/>
        <w:t>Khan, M. S., Khan, I., Qureshi, Q. A., Ismail, H. M., Rauf, H., Latif, A., &amp; Tahir, M. (2015). The styles of leadership: A critical review. </w:t>
      </w:r>
      <w:r w:rsidRPr="00684303">
        <w:rPr>
          <w:rFonts w:ascii="Arial" w:hAnsi="Arial" w:cs="Arial"/>
          <w:i/>
          <w:iCs/>
          <w:sz w:val="24"/>
        </w:rPr>
        <w:t>Public Policy and Administration Research</w:t>
      </w:r>
      <w:r w:rsidRPr="00684303">
        <w:rPr>
          <w:rFonts w:ascii="Arial" w:hAnsi="Arial" w:cs="Arial"/>
          <w:sz w:val="24"/>
        </w:rPr>
        <w:t>, 5(3), pp.88-89.</w:t>
      </w:r>
    </w:p>
    <w:p w14:paraId="003B2FBC" w14:textId="77777777" w:rsidR="00DD4E16" w:rsidRPr="00684303" w:rsidRDefault="00DD4E16" w:rsidP="000658A9">
      <w:pPr>
        <w:spacing w:line="480" w:lineRule="auto"/>
        <w:rPr>
          <w:rFonts w:ascii="Arial" w:hAnsi="Arial" w:cs="Arial"/>
          <w:sz w:val="24"/>
        </w:rPr>
      </w:pPr>
    </w:p>
    <w:p w14:paraId="728C88B1" w14:textId="77777777" w:rsidR="00DD4E16" w:rsidRPr="00684303" w:rsidRDefault="00DD4E16" w:rsidP="00DD4E16">
      <w:pPr>
        <w:spacing w:line="480" w:lineRule="auto"/>
        <w:rPr>
          <w:rFonts w:ascii="Arial" w:hAnsi="Arial" w:cs="Arial"/>
          <w:sz w:val="24"/>
          <w:lang w:val="en-US"/>
        </w:rPr>
      </w:pPr>
      <w:r w:rsidRPr="00DD4E16">
        <w:rPr>
          <w:rFonts w:ascii="Arial" w:hAnsi="Arial" w:cs="Arial"/>
          <w:sz w:val="24"/>
          <w:lang w:val="en-US"/>
        </w:rPr>
        <w:t>Knights, D., and Willmott, H. (2016). </w:t>
      </w:r>
      <w:proofErr w:type="spellStart"/>
      <w:r w:rsidRPr="00DD4E16">
        <w:rPr>
          <w:rFonts w:ascii="Arial" w:hAnsi="Arial" w:cs="Arial"/>
          <w:i/>
          <w:iCs/>
          <w:sz w:val="24"/>
          <w:lang w:val="en-US"/>
        </w:rPr>
        <w:t>Labour</w:t>
      </w:r>
      <w:proofErr w:type="spellEnd"/>
      <w:r w:rsidRPr="00DD4E16">
        <w:rPr>
          <w:rFonts w:ascii="Arial" w:hAnsi="Arial" w:cs="Arial"/>
          <w:i/>
          <w:iCs/>
          <w:sz w:val="24"/>
          <w:lang w:val="en-US"/>
        </w:rPr>
        <w:t xml:space="preserve"> process theory</w:t>
      </w:r>
      <w:r w:rsidRPr="00DD4E16">
        <w:rPr>
          <w:rFonts w:ascii="Arial" w:hAnsi="Arial" w:cs="Arial"/>
          <w:sz w:val="24"/>
          <w:lang w:val="en-US"/>
        </w:rPr>
        <w:t>. Springer.pp.125-153.</w:t>
      </w:r>
    </w:p>
    <w:p w14:paraId="1FA03D8C" w14:textId="77777777" w:rsidR="006A171C" w:rsidRPr="00684303" w:rsidRDefault="006A171C" w:rsidP="00DD4E16">
      <w:pPr>
        <w:spacing w:line="480" w:lineRule="auto"/>
        <w:rPr>
          <w:rFonts w:ascii="Arial" w:hAnsi="Arial" w:cs="Arial"/>
          <w:sz w:val="24"/>
          <w:lang w:val="en-US"/>
        </w:rPr>
      </w:pPr>
    </w:p>
    <w:p w14:paraId="0C481527" w14:textId="77777777" w:rsidR="006A171C" w:rsidRPr="00684303" w:rsidRDefault="006A171C" w:rsidP="006A171C">
      <w:pPr>
        <w:spacing w:line="480" w:lineRule="auto"/>
        <w:rPr>
          <w:rFonts w:ascii="Arial" w:hAnsi="Arial" w:cs="Arial"/>
          <w:sz w:val="24"/>
        </w:rPr>
      </w:pPr>
      <w:r w:rsidRPr="00684303">
        <w:rPr>
          <w:rFonts w:ascii="Arial" w:hAnsi="Arial" w:cs="Arial"/>
          <w:sz w:val="24"/>
        </w:rPr>
        <w:t>Iqbal, N., Anwar, S., and Haider, N. (2015). Effect of leadership style on employee performance. </w:t>
      </w:r>
      <w:r w:rsidRPr="00684303">
        <w:rPr>
          <w:rFonts w:ascii="Arial" w:hAnsi="Arial" w:cs="Arial"/>
          <w:i/>
          <w:iCs/>
          <w:sz w:val="24"/>
        </w:rPr>
        <w:t>Arabian journal of business and management review</w:t>
      </w:r>
      <w:r w:rsidRPr="00684303">
        <w:rPr>
          <w:rFonts w:ascii="Arial" w:hAnsi="Arial" w:cs="Arial"/>
          <w:sz w:val="24"/>
        </w:rPr>
        <w:t>, 5(5), pp.1-6.</w:t>
      </w:r>
    </w:p>
    <w:p w14:paraId="1FC2B936" w14:textId="77777777" w:rsidR="006A171C" w:rsidRPr="00DD4E16" w:rsidRDefault="006A171C" w:rsidP="00DD4E16">
      <w:pPr>
        <w:spacing w:line="480" w:lineRule="auto"/>
        <w:rPr>
          <w:rFonts w:ascii="Arial" w:hAnsi="Arial" w:cs="Arial" w:hint="eastAsia"/>
          <w:sz w:val="24"/>
          <w:lang w:val="en-US"/>
        </w:rPr>
      </w:pPr>
    </w:p>
    <w:p w14:paraId="400E531F" w14:textId="77777777" w:rsidR="00DD4E16" w:rsidRPr="00DD4E16" w:rsidRDefault="00DD4E16" w:rsidP="00DD4E16">
      <w:pPr>
        <w:spacing w:line="480" w:lineRule="auto"/>
        <w:rPr>
          <w:rFonts w:ascii="Arial" w:hAnsi="Arial" w:cs="Arial"/>
          <w:sz w:val="24"/>
          <w:lang w:val="en-US"/>
        </w:rPr>
      </w:pPr>
      <w:r w:rsidRPr="00DD4E16">
        <w:rPr>
          <w:rFonts w:ascii="Arial" w:hAnsi="Arial" w:cs="Arial" w:hint="eastAsia"/>
          <w:sz w:val="24"/>
          <w:lang w:val="en-US"/>
        </w:rPr>
        <w:t xml:space="preserve">Lis, A., </w:t>
      </w:r>
      <w:proofErr w:type="spellStart"/>
      <w:r w:rsidRPr="00DD4E16">
        <w:rPr>
          <w:rFonts w:ascii="Arial" w:hAnsi="Arial" w:cs="Arial" w:hint="eastAsia"/>
          <w:sz w:val="24"/>
          <w:lang w:val="en-US"/>
        </w:rPr>
        <w:t>Gli</w:t>
      </w:r>
      <w:proofErr w:type="spellEnd"/>
      <w:r w:rsidRPr="00DD4E16">
        <w:rPr>
          <w:rFonts w:ascii="Arial" w:hAnsi="Arial" w:cs="Arial" w:hint="eastAsia"/>
          <w:sz w:val="24"/>
          <w:lang w:val="en-US"/>
        </w:rPr>
        <w:t>ń</w:t>
      </w:r>
      <w:r w:rsidRPr="00DD4E16">
        <w:rPr>
          <w:rFonts w:ascii="Arial" w:hAnsi="Arial" w:cs="Arial" w:hint="eastAsia"/>
          <w:sz w:val="24"/>
          <w:lang w:val="en-US"/>
        </w:rPr>
        <w:t>ska-</w:t>
      </w:r>
      <w:proofErr w:type="spellStart"/>
      <w:r w:rsidRPr="00DD4E16">
        <w:rPr>
          <w:rFonts w:ascii="Arial" w:hAnsi="Arial" w:cs="Arial" w:hint="eastAsia"/>
          <w:sz w:val="24"/>
          <w:lang w:val="en-US"/>
        </w:rPr>
        <w:t>Newe</w:t>
      </w:r>
      <w:r w:rsidRPr="00DD4E16">
        <w:rPr>
          <w:rFonts w:ascii="Cambria" w:hAnsi="Cambria" w:cs="Cambria"/>
          <w:sz w:val="24"/>
          <w:lang w:val="en-US"/>
        </w:rPr>
        <w:t>ś</w:t>
      </w:r>
      <w:proofErr w:type="spellEnd"/>
      <w:r w:rsidRPr="00DD4E16">
        <w:rPr>
          <w:rFonts w:ascii="Arial" w:hAnsi="Arial" w:cs="Arial" w:hint="eastAsia"/>
          <w:sz w:val="24"/>
          <w:lang w:val="en-US"/>
        </w:rPr>
        <w:t>, A., and Kali</w:t>
      </w:r>
      <w:r w:rsidRPr="00DD4E16">
        <w:rPr>
          <w:rFonts w:ascii="Arial" w:hAnsi="Arial" w:cs="Arial" w:hint="eastAsia"/>
          <w:sz w:val="24"/>
          <w:lang w:val="en-US"/>
        </w:rPr>
        <w:t>ń</w:t>
      </w:r>
      <w:r w:rsidRPr="00DD4E16">
        <w:rPr>
          <w:rFonts w:ascii="Arial" w:hAnsi="Arial" w:cs="Arial" w:hint="eastAsia"/>
          <w:sz w:val="24"/>
          <w:lang w:val="en-US"/>
        </w:rPr>
        <w:t xml:space="preserve">ska, M. (2015). The role of leadership in shaping interpersonal relationships in the context of positive organizational </w:t>
      </w:r>
      <w:proofErr w:type="spellStart"/>
      <w:proofErr w:type="gramStart"/>
      <w:r w:rsidRPr="00DD4E16">
        <w:rPr>
          <w:rFonts w:ascii="Arial" w:hAnsi="Arial" w:cs="Arial" w:hint="eastAsia"/>
          <w:sz w:val="24"/>
          <w:lang w:val="en-US"/>
        </w:rPr>
        <w:t>potential.</w:t>
      </w:r>
      <w:r w:rsidRPr="00DD4E16">
        <w:rPr>
          <w:rFonts w:ascii="Arial" w:hAnsi="Arial" w:cs="Arial"/>
          <w:sz w:val="24"/>
          <w:lang w:val="en-US"/>
        </w:rPr>
        <w:t>Journal</w:t>
      </w:r>
      <w:proofErr w:type="spellEnd"/>
      <w:proofErr w:type="gramEnd"/>
      <w:r w:rsidRPr="00DD4E16">
        <w:rPr>
          <w:rFonts w:ascii="Arial" w:hAnsi="Arial" w:cs="Arial"/>
          <w:sz w:val="24"/>
          <w:lang w:val="en-US"/>
        </w:rPr>
        <w:t xml:space="preserve"> of Positive Management,5(4),pp.29-49.</w:t>
      </w:r>
    </w:p>
    <w:p w14:paraId="271A6E41" w14:textId="77777777" w:rsidR="000658A9" w:rsidRPr="00684303" w:rsidRDefault="000658A9" w:rsidP="000658A9">
      <w:pPr>
        <w:spacing w:line="480" w:lineRule="auto"/>
        <w:rPr>
          <w:rFonts w:ascii="Arial" w:hAnsi="Arial" w:cs="Arial"/>
          <w:sz w:val="24"/>
          <w:lang w:val="en-US"/>
        </w:rPr>
      </w:pPr>
    </w:p>
    <w:p w14:paraId="292A5E05" w14:textId="77777777" w:rsidR="00DD4E16" w:rsidRPr="00DD4E16" w:rsidRDefault="00DD4E16" w:rsidP="00DD4E16">
      <w:pPr>
        <w:spacing w:line="480" w:lineRule="auto"/>
        <w:rPr>
          <w:rFonts w:ascii="Arial" w:hAnsi="Arial" w:cs="Arial"/>
          <w:sz w:val="24"/>
          <w:lang w:val="en-US"/>
        </w:rPr>
      </w:pPr>
      <w:proofErr w:type="spellStart"/>
      <w:r w:rsidRPr="00DD4E16">
        <w:rPr>
          <w:rFonts w:ascii="Arial" w:hAnsi="Arial" w:cs="Arial"/>
          <w:sz w:val="24"/>
          <w:lang w:val="en-US"/>
        </w:rPr>
        <w:t>Mahindru</w:t>
      </w:r>
      <w:proofErr w:type="spellEnd"/>
      <w:r w:rsidRPr="00DD4E16">
        <w:rPr>
          <w:rFonts w:ascii="Arial" w:hAnsi="Arial" w:cs="Arial"/>
          <w:sz w:val="24"/>
          <w:lang w:val="en-US"/>
        </w:rPr>
        <w:t>, R., Sharma, A., Chopra, S., and Bhatia, S. (2018). A Study of Fayol's Principles: Applicability in Today's Organization. </w:t>
      </w:r>
      <w:r w:rsidRPr="00DD4E16">
        <w:rPr>
          <w:rFonts w:ascii="Arial" w:hAnsi="Arial" w:cs="Arial"/>
          <w:i/>
          <w:iCs/>
          <w:sz w:val="24"/>
          <w:lang w:val="en-US"/>
        </w:rPr>
        <w:t>Management Today</w:t>
      </w:r>
      <w:r w:rsidRPr="00DD4E16">
        <w:rPr>
          <w:rFonts w:ascii="Arial" w:hAnsi="Arial" w:cs="Arial"/>
          <w:sz w:val="24"/>
          <w:lang w:val="en-US"/>
        </w:rPr>
        <w:t>, 8(3), pp.213-220.</w:t>
      </w:r>
    </w:p>
    <w:p w14:paraId="343D27BD" w14:textId="77777777" w:rsidR="00DD4E16" w:rsidRPr="00684303" w:rsidRDefault="00DD4E16" w:rsidP="000658A9">
      <w:pPr>
        <w:spacing w:line="480" w:lineRule="auto"/>
        <w:rPr>
          <w:rFonts w:ascii="Arial" w:hAnsi="Arial" w:cs="Arial" w:hint="eastAsia"/>
          <w:sz w:val="24"/>
          <w:lang w:val="en-US"/>
        </w:rPr>
      </w:pPr>
    </w:p>
    <w:p w14:paraId="3C046B96" w14:textId="77777777" w:rsidR="000658A9" w:rsidRPr="00684303" w:rsidRDefault="000658A9" w:rsidP="000658A9">
      <w:pPr>
        <w:spacing w:line="480" w:lineRule="auto"/>
        <w:rPr>
          <w:rFonts w:ascii="Arial" w:hAnsi="Arial" w:cs="Arial"/>
          <w:sz w:val="24"/>
        </w:rPr>
      </w:pPr>
      <w:r w:rsidRPr="00684303">
        <w:rPr>
          <w:rFonts w:ascii="Arial" w:hAnsi="Arial" w:cs="Arial"/>
          <w:sz w:val="24"/>
        </w:rPr>
        <w:t>Manna, D. R. (2008). Strategic aspects of the importance of employee management. </w:t>
      </w:r>
      <w:r w:rsidRPr="00684303">
        <w:rPr>
          <w:rFonts w:ascii="Arial" w:hAnsi="Arial" w:cs="Arial"/>
          <w:i/>
          <w:iCs/>
          <w:sz w:val="24"/>
        </w:rPr>
        <w:t>Journal of Diversity Management (JDM)</w:t>
      </w:r>
      <w:r w:rsidRPr="00684303">
        <w:rPr>
          <w:rFonts w:ascii="Arial" w:hAnsi="Arial" w:cs="Arial"/>
          <w:sz w:val="24"/>
        </w:rPr>
        <w:t>, 3(1), 1-6.</w:t>
      </w:r>
    </w:p>
    <w:p w14:paraId="10A02745" w14:textId="77777777" w:rsidR="000658A9" w:rsidRPr="00684303" w:rsidRDefault="000658A9" w:rsidP="000658A9">
      <w:pPr>
        <w:spacing w:line="480" w:lineRule="auto"/>
        <w:rPr>
          <w:rFonts w:ascii="Arial" w:hAnsi="Arial" w:cs="Arial"/>
          <w:sz w:val="24"/>
        </w:rPr>
      </w:pPr>
    </w:p>
    <w:p w14:paraId="336416AD" w14:textId="77777777" w:rsidR="00684303" w:rsidRPr="00684303" w:rsidRDefault="00684303" w:rsidP="00684303">
      <w:pPr>
        <w:spacing w:line="480" w:lineRule="auto"/>
        <w:rPr>
          <w:rFonts w:ascii="Arial" w:hAnsi="Arial" w:cs="Arial"/>
          <w:sz w:val="24"/>
          <w:lang w:val="en-US"/>
        </w:rPr>
      </w:pPr>
      <w:proofErr w:type="spellStart"/>
      <w:r w:rsidRPr="00684303">
        <w:rPr>
          <w:rFonts w:ascii="Arial" w:hAnsi="Arial" w:cs="Arial"/>
          <w:sz w:val="24"/>
          <w:lang w:val="en-US"/>
        </w:rPr>
        <w:lastRenderedPageBreak/>
        <w:t>Mihret</w:t>
      </w:r>
      <w:proofErr w:type="spellEnd"/>
      <w:r w:rsidRPr="00684303">
        <w:rPr>
          <w:rFonts w:ascii="Arial" w:hAnsi="Arial" w:cs="Arial"/>
          <w:sz w:val="24"/>
          <w:lang w:val="en-US"/>
        </w:rPr>
        <w:t>, D. G. (2014). How can we explain internal auditing? The inadequacy of agency theory and a labor process alternative. </w:t>
      </w:r>
      <w:r w:rsidRPr="00684303">
        <w:rPr>
          <w:rFonts w:ascii="Arial" w:hAnsi="Arial" w:cs="Arial"/>
          <w:i/>
          <w:iCs/>
          <w:sz w:val="24"/>
          <w:lang w:val="en-US"/>
        </w:rPr>
        <w:t>Critical perspectives on accounting</w:t>
      </w:r>
      <w:r w:rsidRPr="00684303">
        <w:rPr>
          <w:rFonts w:ascii="Arial" w:hAnsi="Arial" w:cs="Arial"/>
          <w:sz w:val="24"/>
          <w:lang w:val="en-US"/>
        </w:rPr>
        <w:t>, 25(8), pp.771-782.</w:t>
      </w:r>
    </w:p>
    <w:p w14:paraId="263EFBF0" w14:textId="77777777" w:rsidR="00684303" w:rsidRDefault="00684303" w:rsidP="000658A9">
      <w:pPr>
        <w:spacing w:line="480" w:lineRule="auto"/>
        <w:rPr>
          <w:rFonts w:ascii="Arial" w:hAnsi="Arial" w:cs="Arial"/>
          <w:sz w:val="24"/>
        </w:rPr>
      </w:pPr>
    </w:p>
    <w:p w14:paraId="6B0F4A5F" w14:textId="2233548A"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t>Ovarhe</w:t>
      </w:r>
      <w:proofErr w:type="spellEnd"/>
      <w:r w:rsidRPr="00684303">
        <w:rPr>
          <w:rFonts w:ascii="Arial" w:hAnsi="Arial" w:cs="Arial"/>
          <w:sz w:val="24"/>
        </w:rPr>
        <w:t xml:space="preserve">, O. J. (2016). Leadership skills development theories, </w:t>
      </w:r>
      <w:proofErr w:type="gramStart"/>
      <w:r w:rsidRPr="00684303">
        <w:rPr>
          <w:rFonts w:ascii="Arial" w:hAnsi="Arial" w:cs="Arial"/>
          <w:sz w:val="24"/>
        </w:rPr>
        <w:t>styles</w:t>
      </w:r>
      <w:proofErr w:type="gramEnd"/>
      <w:r w:rsidRPr="00684303">
        <w:rPr>
          <w:rFonts w:ascii="Arial" w:hAnsi="Arial" w:cs="Arial"/>
          <w:sz w:val="24"/>
        </w:rPr>
        <w:t xml:space="preserve"> and types of leadership. </w:t>
      </w:r>
      <w:r w:rsidRPr="00684303">
        <w:rPr>
          <w:rFonts w:ascii="Arial" w:hAnsi="Arial" w:cs="Arial"/>
          <w:i/>
          <w:iCs/>
          <w:sz w:val="24"/>
        </w:rPr>
        <w:t>The Pointer,</w:t>
      </w:r>
      <w:r w:rsidRPr="00684303">
        <w:rPr>
          <w:rFonts w:ascii="Arial" w:hAnsi="Arial" w:cs="Arial"/>
          <w:sz w:val="24"/>
        </w:rPr>
        <w:t xml:space="preserve"> September 2, p.5</w:t>
      </w:r>
    </w:p>
    <w:p w14:paraId="44A50337" w14:textId="77777777" w:rsidR="000658A9" w:rsidRPr="00684303" w:rsidRDefault="000658A9" w:rsidP="000658A9">
      <w:pPr>
        <w:spacing w:line="480" w:lineRule="auto"/>
        <w:rPr>
          <w:rFonts w:ascii="Arial" w:hAnsi="Arial" w:cs="Arial"/>
          <w:sz w:val="24"/>
        </w:rPr>
      </w:pPr>
    </w:p>
    <w:p w14:paraId="0979339E" w14:textId="77777777" w:rsidR="000658A9" w:rsidRPr="00684303" w:rsidRDefault="000658A9" w:rsidP="000658A9">
      <w:pPr>
        <w:spacing w:line="480" w:lineRule="auto"/>
        <w:rPr>
          <w:rFonts w:ascii="Arial" w:hAnsi="Arial" w:cs="Arial"/>
          <w:sz w:val="24"/>
        </w:rPr>
      </w:pPr>
      <w:r w:rsidRPr="00684303">
        <w:rPr>
          <w:rFonts w:ascii="Arial" w:hAnsi="Arial" w:cs="Arial"/>
          <w:sz w:val="24"/>
        </w:rPr>
        <w:t xml:space="preserve">O’Connor, E. S. (2015). </w:t>
      </w:r>
      <w:bookmarkStart w:id="16" w:name="OLE_LINK5"/>
      <w:bookmarkStart w:id="17" w:name="OLE_LINK6"/>
      <w:r w:rsidRPr="00684303">
        <w:rPr>
          <w:rFonts w:ascii="Arial" w:hAnsi="Arial" w:cs="Arial"/>
          <w:sz w:val="24"/>
        </w:rPr>
        <w:t>Henri Fayol and the managerial point of view. </w:t>
      </w:r>
      <w:proofErr w:type="spellStart"/>
      <w:r w:rsidRPr="00684303">
        <w:rPr>
          <w:rFonts w:ascii="Arial" w:hAnsi="Arial" w:cs="Arial"/>
          <w:i/>
          <w:iCs/>
          <w:sz w:val="24"/>
        </w:rPr>
        <w:t>Gérer</w:t>
      </w:r>
      <w:proofErr w:type="spellEnd"/>
      <w:r w:rsidRPr="00684303">
        <w:rPr>
          <w:rFonts w:ascii="Arial" w:hAnsi="Arial" w:cs="Arial"/>
          <w:i/>
          <w:iCs/>
          <w:sz w:val="24"/>
        </w:rPr>
        <w:t xml:space="preserve"> et </w:t>
      </w:r>
      <w:proofErr w:type="spellStart"/>
      <w:r w:rsidRPr="00684303">
        <w:rPr>
          <w:rFonts w:ascii="Arial" w:hAnsi="Arial" w:cs="Arial"/>
          <w:i/>
          <w:iCs/>
          <w:sz w:val="24"/>
        </w:rPr>
        <w:t>comprendre</w:t>
      </w:r>
      <w:proofErr w:type="spellEnd"/>
      <w:r w:rsidRPr="00684303">
        <w:rPr>
          <w:rFonts w:ascii="Arial" w:hAnsi="Arial" w:cs="Arial"/>
          <w:sz w:val="24"/>
        </w:rPr>
        <w:t>,</w:t>
      </w:r>
      <w:bookmarkEnd w:id="16"/>
      <w:bookmarkEnd w:id="17"/>
      <w:r w:rsidRPr="00684303">
        <w:rPr>
          <w:rFonts w:ascii="Arial" w:hAnsi="Arial" w:cs="Arial"/>
          <w:sz w:val="24"/>
        </w:rPr>
        <w:t xml:space="preserve"> (3), pp.93-95.</w:t>
      </w:r>
    </w:p>
    <w:p w14:paraId="37A092FF" w14:textId="77777777" w:rsidR="006A171C" w:rsidRPr="00684303" w:rsidRDefault="006A171C" w:rsidP="000658A9">
      <w:pPr>
        <w:spacing w:line="480" w:lineRule="auto"/>
        <w:rPr>
          <w:rFonts w:ascii="Arial" w:hAnsi="Arial" w:cs="Arial" w:hint="eastAsia"/>
          <w:sz w:val="24"/>
        </w:rPr>
      </w:pPr>
    </w:p>
    <w:p w14:paraId="57D3D2C2" w14:textId="77777777" w:rsidR="000658A9" w:rsidRPr="00684303" w:rsidRDefault="000658A9" w:rsidP="000658A9">
      <w:pPr>
        <w:spacing w:line="480" w:lineRule="auto"/>
        <w:rPr>
          <w:rFonts w:ascii="Arial" w:hAnsi="Arial" w:cs="Arial"/>
          <w:sz w:val="24"/>
        </w:rPr>
      </w:pPr>
      <w:r w:rsidRPr="00684303">
        <w:rPr>
          <w:rFonts w:ascii="Arial" w:hAnsi="Arial" w:cs="Arial"/>
          <w:sz w:val="24"/>
        </w:rPr>
        <w:t xml:space="preserve">Piazza, A., and </w:t>
      </w:r>
      <w:proofErr w:type="spellStart"/>
      <w:r w:rsidRPr="00684303">
        <w:rPr>
          <w:rFonts w:ascii="Arial" w:hAnsi="Arial" w:cs="Arial"/>
          <w:sz w:val="24"/>
        </w:rPr>
        <w:t>Castellucci</w:t>
      </w:r>
      <w:proofErr w:type="spellEnd"/>
      <w:r w:rsidRPr="00684303">
        <w:rPr>
          <w:rFonts w:ascii="Arial" w:hAnsi="Arial" w:cs="Arial"/>
          <w:sz w:val="24"/>
        </w:rPr>
        <w:t>, F. (2014). Status in organization and management theory. </w:t>
      </w:r>
      <w:r w:rsidRPr="00684303">
        <w:rPr>
          <w:rFonts w:ascii="Arial" w:hAnsi="Arial" w:cs="Arial"/>
          <w:i/>
          <w:iCs/>
          <w:sz w:val="24"/>
        </w:rPr>
        <w:t>Journal of Management</w:t>
      </w:r>
      <w:r w:rsidRPr="00684303">
        <w:rPr>
          <w:rFonts w:ascii="Arial" w:hAnsi="Arial" w:cs="Arial"/>
          <w:sz w:val="24"/>
        </w:rPr>
        <w:t>, 40(1), 287-315.</w:t>
      </w:r>
    </w:p>
    <w:p w14:paraId="744942AD" w14:textId="77777777" w:rsidR="000658A9" w:rsidRPr="00684303" w:rsidRDefault="000658A9" w:rsidP="000658A9">
      <w:pPr>
        <w:spacing w:line="480" w:lineRule="auto"/>
        <w:rPr>
          <w:rFonts w:ascii="Arial" w:hAnsi="Arial" w:cs="Arial"/>
          <w:sz w:val="24"/>
        </w:rPr>
      </w:pPr>
    </w:p>
    <w:p w14:paraId="6A9E0F77" w14:textId="77777777" w:rsidR="006A171C" w:rsidRPr="00DD4E16" w:rsidRDefault="006A171C" w:rsidP="006A171C">
      <w:pPr>
        <w:spacing w:line="480" w:lineRule="auto"/>
        <w:rPr>
          <w:rFonts w:ascii="Arial" w:hAnsi="Arial" w:cs="Arial"/>
          <w:sz w:val="24"/>
          <w:lang w:val="en-US"/>
        </w:rPr>
      </w:pPr>
      <w:proofErr w:type="spellStart"/>
      <w:r w:rsidRPr="00DD4E16">
        <w:rPr>
          <w:rFonts w:ascii="Arial" w:hAnsi="Arial" w:cs="Arial"/>
          <w:sz w:val="24"/>
          <w:lang w:val="en-US"/>
        </w:rPr>
        <w:t>Voxted</w:t>
      </w:r>
      <w:proofErr w:type="spellEnd"/>
      <w:r w:rsidRPr="00DD4E16">
        <w:rPr>
          <w:rFonts w:ascii="Arial" w:hAnsi="Arial" w:cs="Arial"/>
          <w:sz w:val="24"/>
          <w:lang w:val="en-US"/>
        </w:rPr>
        <w:t>, S. (2017). 100 years of Henri Fayol. </w:t>
      </w:r>
      <w:r w:rsidRPr="00DD4E16">
        <w:rPr>
          <w:rFonts w:ascii="Arial" w:hAnsi="Arial" w:cs="Arial"/>
          <w:i/>
          <w:iCs/>
          <w:sz w:val="24"/>
          <w:lang w:val="en-US"/>
        </w:rPr>
        <w:t>management revue</w:t>
      </w:r>
      <w:r w:rsidRPr="00DD4E16">
        <w:rPr>
          <w:rFonts w:ascii="Arial" w:hAnsi="Arial" w:cs="Arial"/>
          <w:sz w:val="24"/>
          <w:lang w:val="en-US"/>
        </w:rPr>
        <w:t>, pp.256-274.</w:t>
      </w:r>
    </w:p>
    <w:p w14:paraId="5F3B3F81" w14:textId="77777777" w:rsidR="000658A9" w:rsidRPr="00684303" w:rsidRDefault="000658A9" w:rsidP="000658A9">
      <w:pPr>
        <w:spacing w:line="480" w:lineRule="auto"/>
        <w:rPr>
          <w:rFonts w:ascii="Arial" w:hAnsi="Arial" w:cs="Arial"/>
          <w:sz w:val="24"/>
        </w:rPr>
      </w:pPr>
    </w:p>
    <w:p w14:paraId="7F002481" w14:textId="77777777" w:rsidR="000658A9" w:rsidRPr="00684303" w:rsidRDefault="000658A9" w:rsidP="000658A9">
      <w:pPr>
        <w:spacing w:line="480" w:lineRule="auto"/>
        <w:rPr>
          <w:rFonts w:ascii="Arial" w:hAnsi="Arial" w:cs="Arial"/>
          <w:sz w:val="24"/>
        </w:rPr>
      </w:pPr>
      <w:proofErr w:type="spellStart"/>
      <w:r w:rsidRPr="00684303">
        <w:rPr>
          <w:rFonts w:ascii="Arial" w:hAnsi="Arial" w:cs="Arial"/>
          <w:sz w:val="24"/>
        </w:rPr>
        <w:t>Wickert</w:t>
      </w:r>
      <w:proofErr w:type="spellEnd"/>
      <w:r w:rsidRPr="00684303">
        <w:rPr>
          <w:rFonts w:ascii="Arial" w:hAnsi="Arial" w:cs="Arial"/>
          <w:sz w:val="24"/>
        </w:rPr>
        <w:t>, C., and Schaefer, S. M. (2015). Towards a progressive understanding of performativity in critical management studies. </w:t>
      </w:r>
      <w:r w:rsidRPr="00684303">
        <w:rPr>
          <w:rFonts w:ascii="Arial" w:hAnsi="Arial" w:cs="Arial"/>
          <w:i/>
          <w:iCs/>
          <w:sz w:val="24"/>
        </w:rPr>
        <w:t>Human relations</w:t>
      </w:r>
      <w:r w:rsidRPr="00684303">
        <w:rPr>
          <w:rFonts w:ascii="Arial" w:hAnsi="Arial" w:cs="Arial"/>
          <w:sz w:val="24"/>
        </w:rPr>
        <w:t>, 68(1), pp.107-130.</w:t>
      </w:r>
    </w:p>
    <w:p w14:paraId="4385779A" w14:textId="77777777" w:rsidR="000658A9" w:rsidRPr="00684303" w:rsidRDefault="000658A9" w:rsidP="000658A9">
      <w:pPr>
        <w:spacing w:line="480" w:lineRule="auto"/>
        <w:rPr>
          <w:rFonts w:ascii="Arial" w:hAnsi="Arial" w:cs="Arial"/>
          <w:sz w:val="24"/>
        </w:rPr>
      </w:pPr>
    </w:p>
    <w:p w14:paraId="724A29D5" w14:textId="77777777" w:rsidR="000658A9" w:rsidRPr="00684303" w:rsidRDefault="000658A9" w:rsidP="000658A9">
      <w:pPr>
        <w:spacing w:line="480" w:lineRule="auto"/>
        <w:rPr>
          <w:rFonts w:ascii="Arial" w:hAnsi="Arial" w:cs="Arial"/>
          <w:sz w:val="24"/>
        </w:rPr>
      </w:pPr>
      <w:r w:rsidRPr="00684303">
        <w:rPr>
          <w:rFonts w:ascii="Arial" w:hAnsi="Arial" w:cs="Arial"/>
          <w:sz w:val="24"/>
        </w:rPr>
        <w:t>Yusuf, H. (2019).</w:t>
      </w:r>
      <w:r w:rsidRPr="00684303">
        <w:rPr>
          <w:rFonts w:ascii="Arial" w:eastAsia="宋体" w:hAnsi="Arial" w:cs="Arial"/>
          <w:kern w:val="36"/>
          <w:sz w:val="24"/>
          <w14:ligatures w14:val="none"/>
        </w:rPr>
        <w:t xml:space="preserve"> </w:t>
      </w:r>
      <w:r w:rsidRPr="00684303">
        <w:rPr>
          <w:rFonts w:ascii="Arial" w:hAnsi="Arial" w:cs="Arial"/>
          <w:sz w:val="24"/>
        </w:rPr>
        <w:t xml:space="preserve">Costa Coffee franchise workers 'not treated like humans'. BBC Online, [online]23 August. Available at: </w:t>
      </w:r>
      <w:hyperlink r:id="rId6" w:history="1">
        <w:r w:rsidRPr="00684303">
          <w:rPr>
            <w:rStyle w:val="a3"/>
            <w:rFonts w:ascii="Arial" w:hAnsi="Arial" w:cs="Arial"/>
            <w:color w:val="auto"/>
            <w:sz w:val="24"/>
          </w:rPr>
          <w:t>https://www.bbc.co.uk/news/uk-49432367</w:t>
        </w:r>
      </w:hyperlink>
      <w:r w:rsidRPr="00684303">
        <w:rPr>
          <w:rFonts w:ascii="Arial" w:hAnsi="Arial" w:cs="Arial"/>
          <w:sz w:val="24"/>
        </w:rPr>
        <w:t xml:space="preserve"> [Accessed 10 November 2023].</w:t>
      </w:r>
    </w:p>
    <w:p w14:paraId="77C5F88F" w14:textId="12F3C57B" w:rsidR="000658A9" w:rsidRPr="00684303" w:rsidRDefault="000658A9" w:rsidP="000658A9">
      <w:pPr>
        <w:spacing w:line="480" w:lineRule="auto"/>
        <w:rPr>
          <w:rFonts w:ascii="Arial" w:hAnsi="Arial" w:cs="Arial"/>
          <w:sz w:val="24"/>
        </w:rPr>
      </w:pPr>
    </w:p>
    <w:p w14:paraId="3335F992" w14:textId="77777777" w:rsidR="00DD4E16" w:rsidRPr="00684303" w:rsidRDefault="00DD4E16" w:rsidP="000658A9">
      <w:pPr>
        <w:spacing w:line="480" w:lineRule="auto"/>
        <w:rPr>
          <w:rFonts w:ascii="Arial" w:hAnsi="Arial" w:cs="Arial" w:hint="eastAsia"/>
          <w:sz w:val="24"/>
        </w:rPr>
      </w:pPr>
    </w:p>
    <w:p w14:paraId="705975D0" w14:textId="77777777" w:rsidR="00DD4E16" w:rsidRPr="00DD4E16" w:rsidRDefault="00DD4E16" w:rsidP="00DD4E16">
      <w:pPr>
        <w:spacing w:line="480" w:lineRule="auto"/>
        <w:rPr>
          <w:rFonts w:ascii="Arial" w:hAnsi="Arial" w:cs="Arial"/>
          <w:sz w:val="24"/>
          <w:lang w:val="en-US"/>
        </w:rPr>
      </w:pPr>
    </w:p>
    <w:p w14:paraId="3B318D03" w14:textId="77777777" w:rsidR="00DD4E16" w:rsidRPr="00DD4E16" w:rsidRDefault="00DD4E16" w:rsidP="00DD4E16">
      <w:pPr>
        <w:spacing w:line="480" w:lineRule="auto"/>
        <w:rPr>
          <w:rFonts w:ascii="Arial" w:hAnsi="Arial" w:cs="Arial"/>
          <w:sz w:val="24"/>
          <w:lang w:val="en-US"/>
        </w:rPr>
      </w:pPr>
    </w:p>
    <w:p w14:paraId="505301E9" w14:textId="77777777" w:rsidR="00DD4E16" w:rsidRPr="00684303" w:rsidRDefault="00DD4E16" w:rsidP="000658A9">
      <w:pPr>
        <w:spacing w:line="480" w:lineRule="auto"/>
        <w:rPr>
          <w:rFonts w:ascii="Arial" w:hAnsi="Arial" w:cs="Arial" w:hint="eastAsia"/>
          <w:sz w:val="24"/>
          <w:lang w:val="en-US"/>
        </w:rPr>
      </w:pPr>
    </w:p>
    <w:p w14:paraId="2CEBAE5E" w14:textId="77777777" w:rsidR="000658A9" w:rsidRPr="00684303" w:rsidRDefault="000658A9">
      <w:pPr>
        <w:widowControl/>
        <w:jc w:val="left"/>
        <w:rPr>
          <w:rFonts w:ascii="Arial" w:hAnsi="Arial" w:cs="Arial"/>
          <w:sz w:val="24"/>
        </w:rPr>
      </w:pPr>
      <w:r w:rsidRPr="00684303">
        <w:rPr>
          <w:rFonts w:ascii="Arial" w:hAnsi="Arial" w:cs="Arial"/>
          <w:sz w:val="24"/>
        </w:rPr>
        <w:br w:type="page"/>
      </w:r>
    </w:p>
    <w:p w14:paraId="5665103E" w14:textId="77777777" w:rsidR="000658A9" w:rsidRPr="00193D00" w:rsidRDefault="000658A9" w:rsidP="000658A9">
      <w:pPr>
        <w:pStyle w:val="1"/>
        <w:rPr>
          <w:rFonts w:ascii="Arial" w:hAnsi="Arial" w:cs="Arial"/>
          <w:sz w:val="24"/>
          <w:szCs w:val="24"/>
        </w:rPr>
      </w:pPr>
      <w:bookmarkStart w:id="18" w:name="_Toc152358736"/>
      <w:bookmarkStart w:id="19" w:name="_Toc153553221"/>
      <w:r w:rsidRPr="00193D00">
        <w:rPr>
          <w:rFonts w:ascii="Arial" w:hAnsi="Arial" w:cs="Arial"/>
          <w:sz w:val="24"/>
          <w:szCs w:val="24"/>
        </w:rPr>
        <w:lastRenderedPageBreak/>
        <w:t>Appendices 1</w:t>
      </w:r>
      <w:bookmarkEnd w:id="18"/>
      <w:bookmarkEnd w:id="19"/>
    </w:p>
    <w:p w14:paraId="7E2D08D0" w14:textId="77777777" w:rsidR="000658A9" w:rsidRPr="00193D00" w:rsidRDefault="000658A9" w:rsidP="000658A9">
      <w:pPr>
        <w:spacing w:line="480" w:lineRule="auto"/>
        <w:rPr>
          <w:rFonts w:ascii="Arial" w:hAnsi="Arial" w:cs="Arial"/>
          <w:sz w:val="24"/>
        </w:rPr>
      </w:pPr>
      <w:r w:rsidRPr="00193D00">
        <w:rPr>
          <w:rFonts w:ascii="Arial" w:hAnsi="Arial" w:cs="Arial"/>
          <w:noProof/>
          <w:sz w:val="24"/>
        </w:rPr>
        <w:drawing>
          <wp:inline distT="0" distB="0" distL="0" distR="0" wp14:anchorId="4F36CA70" wp14:editId="165239C8">
            <wp:extent cx="5274310" cy="4124325"/>
            <wp:effectExtent l="0" t="0" r="0" b="3175"/>
            <wp:docPr id="1834718535" name="图片 1"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718535" name="图片 1" descr="图形用户界面, 文本, 应用程序&#10;&#10;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4124325"/>
                    </a:xfrm>
                    <a:prstGeom prst="rect">
                      <a:avLst/>
                    </a:prstGeom>
                  </pic:spPr>
                </pic:pic>
              </a:graphicData>
            </a:graphic>
          </wp:inline>
        </w:drawing>
      </w:r>
    </w:p>
    <w:p w14:paraId="20B82227" w14:textId="77777777" w:rsidR="000658A9" w:rsidRPr="00193D00" w:rsidRDefault="000658A9" w:rsidP="000658A9">
      <w:pPr>
        <w:spacing w:line="480" w:lineRule="auto"/>
        <w:rPr>
          <w:rFonts w:ascii="Arial" w:hAnsi="Arial" w:cs="Arial"/>
          <w:sz w:val="24"/>
        </w:rPr>
      </w:pPr>
    </w:p>
    <w:p w14:paraId="5302FF1E" w14:textId="77777777" w:rsidR="000658A9" w:rsidRPr="00193D00" w:rsidRDefault="000658A9" w:rsidP="000658A9">
      <w:pPr>
        <w:spacing w:line="480" w:lineRule="auto"/>
        <w:rPr>
          <w:rFonts w:ascii="Arial" w:hAnsi="Arial" w:cs="Arial"/>
          <w:sz w:val="24"/>
        </w:rPr>
      </w:pPr>
    </w:p>
    <w:p w14:paraId="350210A5" w14:textId="77777777" w:rsidR="000658A9" w:rsidRPr="00193D00" w:rsidRDefault="000658A9" w:rsidP="000658A9">
      <w:pPr>
        <w:spacing w:line="480" w:lineRule="auto"/>
        <w:rPr>
          <w:rFonts w:ascii="Arial" w:hAnsi="Arial" w:cs="Arial"/>
          <w:sz w:val="24"/>
        </w:rPr>
      </w:pPr>
    </w:p>
    <w:p w14:paraId="2B454F40" w14:textId="77777777" w:rsidR="000658A9" w:rsidRPr="00193D00" w:rsidRDefault="000658A9" w:rsidP="000658A9">
      <w:pPr>
        <w:spacing w:line="480" w:lineRule="auto"/>
        <w:rPr>
          <w:rFonts w:ascii="Arial" w:hAnsi="Arial" w:cs="Arial"/>
          <w:sz w:val="24"/>
        </w:rPr>
      </w:pPr>
    </w:p>
    <w:p w14:paraId="1CFE24C4" w14:textId="77777777" w:rsidR="000658A9" w:rsidRPr="00193D00" w:rsidRDefault="000658A9" w:rsidP="000658A9">
      <w:pPr>
        <w:spacing w:line="480" w:lineRule="auto"/>
        <w:rPr>
          <w:rFonts w:ascii="Arial" w:hAnsi="Arial" w:cs="Arial"/>
          <w:sz w:val="24"/>
        </w:rPr>
      </w:pPr>
    </w:p>
    <w:p w14:paraId="5CD536DD" w14:textId="77777777" w:rsidR="000658A9" w:rsidRPr="00193D00" w:rsidRDefault="000658A9" w:rsidP="000658A9">
      <w:pPr>
        <w:spacing w:line="480" w:lineRule="auto"/>
        <w:rPr>
          <w:rFonts w:ascii="Arial" w:hAnsi="Arial" w:cs="Arial"/>
          <w:sz w:val="24"/>
        </w:rPr>
      </w:pPr>
    </w:p>
    <w:p w14:paraId="7AA696F2" w14:textId="77777777" w:rsidR="000658A9" w:rsidRPr="00193D00" w:rsidRDefault="000658A9" w:rsidP="000658A9">
      <w:pPr>
        <w:spacing w:line="480" w:lineRule="auto"/>
        <w:rPr>
          <w:rFonts w:ascii="Arial" w:hAnsi="Arial" w:cs="Arial"/>
          <w:sz w:val="24"/>
        </w:rPr>
      </w:pPr>
    </w:p>
    <w:p w14:paraId="63F9B9DF" w14:textId="77777777" w:rsidR="000658A9" w:rsidRPr="00193D00" w:rsidRDefault="000658A9" w:rsidP="000658A9">
      <w:pPr>
        <w:spacing w:line="480" w:lineRule="auto"/>
        <w:rPr>
          <w:rFonts w:ascii="Arial" w:hAnsi="Arial" w:cs="Arial"/>
          <w:sz w:val="24"/>
        </w:rPr>
      </w:pPr>
    </w:p>
    <w:p w14:paraId="7E5C98DE" w14:textId="77777777" w:rsidR="000658A9" w:rsidRPr="00193D00" w:rsidRDefault="000658A9" w:rsidP="000658A9">
      <w:pPr>
        <w:spacing w:line="480" w:lineRule="auto"/>
        <w:rPr>
          <w:rFonts w:ascii="Arial" w:hAnsi="Arial" w:cs="Arial"/>
          <w:sz w:val="24"/>
        </w:rPr>
      </w:pPr>
    </w:p>
    <w:p w14:paraId="41617C54" w14:textId="77777777" w:rsidR="000658A9" w:rsidRPr="00193D00" w:rsidRDefault="000658A9" w:rsidP="000658A9">
      <w:pPr>
        <w:spacing w:line="480" w:lineRule="auto"/>
        <w:rPr>
          <w:rFonts w:ascii="Arial" w:hAnsi="Arial" w:cs="Arial"/>
          <w:sz w:val="24"/>
        </w:rPr>
      </w:pPr>
    </w:p>
    <w:p w14:paraId="53EB69C6" w14:textId="77777777" w:rsidR="000658A9" w:rsidRPr="00193D00" w:rsidRDefault="000658A9" w:rsidP="000658A9">
      <w:pPr>
        <w:pStyle w:val="1"/>
        <w:rPr>
          <w:rFonts w:ascii="Arial" w:hAnsi="Arial" w:cs="Arial"/>
          <w:sz w:val="24"/>
          <w:szCs w:val="24"/>
        </w:rPr>
      </w:pPr>
      <w:bookmarkStart w:id="20" w:name="_Toc152358737"/>
      <w:bookmarkStart w:id="21" w:name="_Toc153553222"/>
      <w:r w:rsidRPr="00193D00">
        <w:rPr>
          <w:rFonts w:ascii="Arial" w:hAnsi="Arial" w:cs="Arial"/>
          <w:sz w:val="24"/>
          <w:szCs w:val="24"/>
        </w:rPr>
        <w:lastRenderedPageBreak/>
        <w:t>Appendices 2</w:t>
      </w:r>
      <w:bookmarkEnd w:id="20"/>
      <w:bookmarkEnd w:id="21"/>
    </w:p>
    <w:p w14:paraId="3B0D9401" w14:textId="0945A0CF" w:rsidR="000658A9" w:rsidRDefault="000658A9" w:rsidP="000658A9">
      <w:pPr>
        <w:spacing w:line="480" w:lineRule="auto"/>
        <w:rPr>
          <w:rFonts w:ascii="Arial" w:hAnsi="Arial" w:cs="Arial"/>
          <w:sz w:val="24"/>
        </w:rPr>
      </w:pPr>
      <w:r w:rsidRPr="00193D00">
        <w:rPr>
          <w:rFonts w:ascii="Arial" w:hAnsi="Arial" w:cs="Arial"/>
          <w:noProof/>
          <w:sz w:val="24"/>
        </w:rPr>
        <w:drawing>
          <wp:inline distT="0" distB="0" distL="0" distR="0" wp14:anchorId="37ACCE7B" wp14:editId="73DA3C8F">
            <wp:extent cx="5274310" cy="4634865"/>
            <wp:effectExtent l="0" t="0" r="0" b="635"/>
            <wp:docPr id="1177165373" name="图片 2"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165373" name="图片 2" descr="文本, 信件&#10;&#10;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4634865"/>
                    </a:xfrm>
                    <a:prstGeom prst="rect">
                      <a:avLst/>
                    </a:prstGeom>
                  </pic:spPr>
                </pic:pic>
              </a:graphicData>
            </a:graphic>
          </wp:inline>
        </w:drawing>
      </w:r>
    </w:p>
    <w:p w14:paraId="4AD4321B" w14:textId="499319FD" w:rsidR="000658A9" w:rsidRPr="000658A9" w:rsidRDefault="000658A9" w:rsidP="000658A9">
      <w:pPr>
        <w:spacing w:line="480" w:lineRule="auto"/>
        <w:rPr>
          <w:rFonts w:ascii="Arial" w:hAnsi="Arial" w:cs="Arial" w:hint="eastAsia"/>
          <w:sz w:val="24"/>
        </w:rPr>
      </w:pPr>
      <w:r w:rsidRPr="00193D00">
        <w:rPr>
          <w:rFonts w:ascii="Arial" w:hAnsi="Arial" w:cs="Arial"/>
          <w:noProof/>
          <w:sz w:val="24"/>
        </w:rPr>
        <w:lastRenderedPageBreak/>
        <w:drawing>
          <wp:inline distT="0" distB="0" distL="0" distR="0" wp14:anchorId="2B58D322" wp14:editId="49F36AC6">
            <wp:extent cx="5274310" cy="5647690"/>
            <wp:effectExtent l="0" t="0" r="0" b="3810"/>
            <wp:docPr id="55927230" name="图片 3"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27230" name="图片 3" descr="文本, 信件&#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5274310" cy="5647690"/>
                    </a:xfrm>
                    <a:prstGeom prst="rect">
                      <a:avLst/>
                    </a:prstGeom>
                  </pic:spPr>
                </pic:pic>
              </a:graphicData>
            </a:graphic>
          </wp:inline>
        </w:drawing>
      </w:r>
    </w:p>
    <w:sectPr w:rsidR="000658A9" w:rsidRPr="000658A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altName w:val="苹方-简"/>
    <w:panose1 w:val="02040503050406030204"/>
    <w:charset w:val="00"/>
    <w:family w:val="roman"/>
    <w:pitch w:val="variable"/>
    <w:sig w:usb0="E00002FF" w:usb1="400004FF" w:usb2="00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8A9"/>
    <w:rsid w:val="000457D9"/>
    <w:rsid w:val="000658A9"/>
    <w:rsid w:val="001A204F"/>
    <w:rsid w:val="003E3D24"/>
    <w:rsid w:val="00684303"/>
    <w:rsid w:val="006A171C"/>
    <w:rsid w:val="00761694"/>
    <w:rsid w:val="00795FD9"/>
    <w:rsid w:val="007F46DC"/>
    <w:rsid w:val="008174DF"/>
    <w:rsid w:val="00911D56"/>
    <w:rsid w:val="00A15AB0"/>
    <w:rsid w:val="00D7036C"/>
    <w:rsid w:val="00DD4E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1C2D74E"/>
  <w15:chartTrackingRefBased/>
  <w15:docId w15:val="{D29060C7-7217-B949-8C9B-AC0544B29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0658A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658A9"/>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658A9"/>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658A9"/>
    <w:rPr>
      <w:b/>
      <w:bCs/>
      <w:kern w:val="44"/>
      <w:sz w:val="44"/>
      <w:szCs w:val="44"/>
      <w:lang w:val="en-GB"/>
    </w:rPr>
  </w:style>
  <w:style w:type="character" w:customStyle="1" w:styleId="20">
    <w:name w:val="标题 2 字符"/>
    <w:basedOn w:val="a0"/>
    <w:link w:val="2"/>
    <w:uiPriority w:val="9"/>
    <w:rsid w:val="000658A9"/>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rsid w:val="000658A9"/>
    <w:rPr>
      <w:b/>
      <w:bCs/>
      <w:sz w:val="32"/>
      <w:szCs w:val="32"/>
      <w:lang w:val="en-GB"/>
    </w:rPr>
  </w:style>
  <w:style w:type="character" w:styleId="a3">
    <w:name w:val="Hyperlink"/>
    <w:basedOn w:val="a0"/>
    <w:uiPriority w:val="99"/>
    <w:unhideWhenUsed/>
    <w:rsid w:val="000658A9"/>
    <w:rPr>
      <w:color w:val="0563C1" w:themeColor="hyperlink"/>
      <w:u w:val="single"/>
    </w:rPr>
  </w:style>
  <w:style w:type="paragraph" w:styleId="TOC">
    <w:name w:val="TOC Heading"/>
    <w:basedOn w:val="1"/>
    <w:next w:val="a"/>
    <w:uiPriority w:val="39"/>
    <w:unhideWhenUsed/>
    <w:qFormat/>
    <w:rsid w:val="00795FD9"/>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lang w:val="en-US"/>
      <w14:ligatures w14:val="none"/>
    </w:rPr>
  </w:style>
  <w:style w:type="paragraph" w:styleId="TOC2">
    <w:name w:val="toc 2"/>
    <w:basedOn w:val="a"/>
    <w:next w:val="a"/>
    <w:autoRedefine/>
    <w:uiPriority w:val="39"/>
    <w:unhideWhenUsed/>
    <w:rsid w:val="00795FD9"/>
    <w:pPr>
      <w:spacing w:before="120"/>
      <w:ind w:left="210"/>
      <w:jc w:val="left"/>
    </w:pPr>
    <w:rPr>
      <w:rFonts w:eastAsiaTheme="minorHAnsi"/>
      <w:b/>
      <w:bCs/>
      <w:sz w:val="22"/>
      <w:szCs w:val="22"/>
    </w:rPr>
  </w:style>
  <w:style w:type="paragraph" w:styleId="TOC1">
    <w:name w:val="toc 1"/>
    <w:basedOn w:val="a"/>
    <w:next w:val="a"/>
    <w:autoRedefine/>
    <w:uiPriority w:val="39"/>
    <w:unhideWhenUsed/>
    <w:rsid w:val="00795FD9"/>
    <w:pPr>
      <w:tabs>
        <w:tab w:val="right" w:leader="dot" w:pos="8296"/>
      </w:tabs>
      <w:spacing w:before="120" w:line="480" w:lineRule="auto"/>
      <w:jc w:val="center"/>
    </w:pPr>
    <w:rPr>
      <w:rFonts w:ascii="Arial" w:eastAsiaTheme="minorHAnsi" w:hAnsi="Arial" w:cs="Arial"/>
      <w:b/>
      <w:bCs/>
      <w:sz w:val="24"/>
    </w:rPr>
  </w:style>
  <w:style w:type="paragraph" w:styleId="TOC3">
    <w:name w:val="toc 3"/>
    <w:basedOn w:val="a"/>
    <w:next w:val="a"/>
    <w:autoRedefine/>
    <w:uiPriority w:val="39"/>
    <w:unhideWhenUsed/>
    <w:rsid w:val="00795FD9"/>
    <w:pPr>
      <w:ind w:left="420"/>
      <w:jc w:val="left"/>
    </w:pPr>
    <w:rPr>
      <w:rFonts w:eastAsiaTheme="minorHAnsi"/>
      <w:sz w:val="20"/>
      <w:szCs w:val="20"/>
    </w:rPr>
  </w:style>
  <w:style w:type="paragraph" w:styleId="TOC4">
    <w:name w:val="toc 4"/>
    <w:basedOn w:val="a"/>
    <w:next w:val="a"/>
    <w:autoRedefine/>
    <w:uiPriority w:val="39"/>
    <w:unhideWhenUsed/>
    <w:rsid w:val="00795FD9"/>
    <w:pPr>
      <w:ind w:left="630"/>
      <w:jc w:val="left"/>
    </w:pPr>
    <w:rPr>
      <w:rFonts w:eastAsiaTheme="minorHAnsi"/>
      <w:sz w:val="20"/>
      <w:szCs w:val="20"/>
    </w:rPr>
  </w:style>
  <w:style w:type="paragraph" w:styleId="TOC5">
    <w:name w:val="toc 5"/>
    <w:basedOn w:val="a"/>
    <w:next w:val="a"/>
    <w:autoRedefine/>
    <w:uiPriority w:val="39"/>
    <w:unhideWhenUsed/>
    <w:rsid w:val="00795FD9"/>
    <w:pPr>
      <w:ind w:left="840"/>
      <w:jc w:val="left"/>
    </w:pPr>
    <w:rPr>
      <w:rFonts w:eastAsiaTheme="minorHAnsi"/>
      <w:sz w:val="20"/>
      <w:szCs w:val="20"/>
    </w:rPr>
  </w:style>
  <w:style w:type="paragraph" w:styleId="TOC6">
    <w:name w:val="toc 6"/>
    <w:basedOn w:val="a"/>
    <w:next w:val="a"/>
    <w:autoRedefine/>
    <w:uiPriority w:val="39"/>
    <w:unhideWhenUsed/>
    <w:rsid w:val="00795FD9"/>
    <w:pPr>
      <w:ind w:left="1050"/>
      <w:jc w:val="left"/>
    </w:pPr>
    <w:rPr>
      <w:rFonts w:eastAsiaTheme="minorHAnsi"/>
      <w:sz w:val="20"/>
      <w:szCs w:val="20"/>
    </w:rPr>
  </w:style>
  <w:style w:type="paragraph" w:styleId="TOC7">
    <w:name w:val="toc 7"/>
    <w:basedOn w:val="a"/>
    <w:next w:val="a"/>
    <w:autoRedefine/>
    <w:uiPriority w:val="39"/>
    <w:unhideWhenUsed/>
    <w:rsid w:val="00795FD9"/>
    <w:pPr>
      <w:ind w:left="1260"/>
      <w:jc w:val="left"/>
    </w:pPr>
    <w:rPr>
      <w:rFonts w:eastAsiaTheme="minorHAnsi"/>
      <w:sz w:val="20"/>
      <w:szCs w:val="20"/>
    </w:rPr>
  </w:style>
  <w:style w:type="paragraph" w:styleId="TOC8">
    <w:name w:val="toc 8"/>
    <w:basedOn w:val="a"/>
    <w:next w:val="a"/>
    <w:autoRedefine/>
    <w:uiPriority w:val="39"/>
    <w:unhideWhenUsed/>
    <w:rsid w:val="00795FD9"/>
    <w:pPr>
      <w:ind w:left="1470"/>
      <w:jc w:val="left"/>
    </w:pPr>
    <w:rPr>
      <w:rFonts w:eastAsiaTheme="minorHAnsi"/>
      <w:sz w:val="20"/>
      <w:szCs w:val="20"/>
    </w:rPr>
  </w:style>
  <w:style w:type="paragraph" w:styleId="TOC9">
    <w:name w:val="toc 9"/>
    <w:basedOn w:val="a"/>
    <w:next w:val="a"/>
    <w:autoRedefine/>
    <w:uiPriority w:val="39"/>
    <w:unhideWhenUsed/>
    <w:rsid w:val="00795FD9"/>
    <w:pPr>
      <w:ind w:left="1680"/>
      <w:jc w:val="left"/>
    </w:pPr>
    <w:rPr>
      <w:rFonts w:eastAsia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bc.co.uk/news/uk-49432367" TargetMode="External"/><Relationship Id="rId11" Type="http://schemas.openxmlformats.org/officeDocument/2006/relationships/theme" Target="theme/theme1.xml"/><Relationship Id="rId5" Type="http://schemas.openxmlformats.org/officeDocument/2006/relationships/hyperlink" Target="https://www.costa.co.uk/docs/modern-slavery-statement-2018-19.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A90E9-E522-464F-A709-B83B13C49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27</Pages>
  <Words>3914</Words>
  <Characters>22313</Characters>
  <Application>Microsoft Office Word</Application>
  <DocSecurity>0</DocSecurity>
  <Lines>185</Lines>
  <Paragraphs>52</Paragraphs>
  <ScaleCrop>false</ScaleCrop>
  <Company/>
  <LinksUpToDate>false</LinksUpToDate>
  <CharactersWithSpaces>26175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1324228253@qq.com</dc:creator>
  <cp:keywords/>
  <dc:description/>
  <cp:lastModifiedBy>1324228253@qq.com</cp:lastModifiedBy>
  <cp:revision>1</cp:revision>
  <dcterms:created xsi:type="dcterms:W3CDTF">2023-12-15T16:26:00Z</dcterms:created>
  <dcterms:modified xsi:type="dcterms:W3CDTF">2023-12-15T17:38:00Z</dcterms:modified>
</cp:coreProperties>
</file>