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rFonts w:ascii="Times New Roman" w:cs="Times New Roman" w:eastAsia="Times New Roman" w:hAnsi="Times New Roman"/>
          <w:b w:val="1"/>
          <w:u w:val="single"/>
        </w:rPr>
      </w:pPr>
      <w:r w:rsidDel="00000000" w:rsidR="00000000" w:rsidRPr="00000000">
        <w:rPr>
          <w:rFonts w:ascii="Times New Roman" w:cs="Times New Roman" w:eastAsia="Times New Roman" w:hAnsi="Times New Roman"/>
          <w:b w:val="1"/>
          <w:u w:val="single"/>
          <w:rtl w:val="0"/>
        </w:rPr>
        <w:t xml:space="preserve">Presentation Script: </w:t>
      </w:r>
    </w:p>
    <w:p w:rsidR="00000000" w:rsidDel="00000000" w:rsidP="00000000" w:rsidRDefault="00000000" w:rsidRPr="00000000" w14:paraId="00000002">
      <w:pPr>
        <w:jc w:val="left"/>
        <w:rPr>
          <w:rFonts w:ascii="Times New Roman" w:cs="Times New Roman" w:eastAsia="Times New Roman" w:hAnsi="Times New Roman"/>
          <w:b w:val="1"/>
          <w:u w:val="single"/>
        </w:rPr>
      </w:pPr>
      <w:r w:rsidDel="00000000" w:rsidR="00000000" w:rsidRPr="00000000">
        <w:rPr>
          <w:rtl w:val="0"/>
        </w:rPr>
      </w:r>
    </w:p>
    <w:p w:rsidR="00000000" w:rsidDel="00000000" w:rsidP="00000000" w:rsidRDefault="00000000" w:rsidRPr="00000000" w14:paraId="00000003">
      <w:pPr>
        <w:rPr>
          <w:rFonts w:ascii="Times New Roman" w:cs="Times New Roman" w:eastAsia="Times New Roman" w:hAnsi="Times New Roman"/>
          <w:b w:val="1"/>
          <w:highlight w:val="cyan"/>
          <w:u w:val="single"/>
        </w:rPr>
      </w:pPr>
      <w:r w:rsidDel="00000000" w:rsidR="00000000" w:rsidRPr="00000000">
        <w:rPr>
          <w:rFonts w:ascii="Times New Roman" w:cs="Times New Roman" w:eastAsia="Times New Roman" w:hAnsi="Times New Roman"/>
          <w:b w:val="1"/>
          <w:highlight w:val="yellow"/>
          <w:u w:val="single"/>
          <w:rtl w:val="0"/>
        </w:rPr>
        <w:t xml:space="preserve">Slide One: Title page:</w:t>
      </w:r>
      <w:r w:rsidDel="00000000" w:rsidR="00000000" w:rsidRPr="00000000">
        <w:rPr>
          <w:rtl w:val="0"/>
        </w:rPr>
      </w:r>
    </w:p>
    <w:p w:rsidR="00000000" w:rsidDel="00000000" w:rsidP="00000000" w:rsidRDefault="00000000" w:rsidRPr="00000000" w14:paraId="00000004">
      <w:pPr>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05">
      <w:pPr>
        <w:numPr>
          <w:ilvl w:val="0"/>
          <w:numId w:val="2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Good morning everybody, </w:t>
      </w:r>
      <w:r w:rsidDel="00000000" w:rsidR="00000000" w:rsidRPr="00000000">
        <w:rPr>
          <w:rFonts w:ascii="Times New Roman" w:cs="Times New Roman" w:eastAsia="Times New Roman" w:hAnsi="Times New Roman"/>
          <w:rtl w:val="0"/>
        </w:rPr>
        <w:t xml:space="preserve">and thank you for taking the time today to attend my presentation! </w:t>
      </w:r>
    </w:p>
    <w:p w:rsidR="00000000" w:rsidDel="00000000" w:rsidP="00000000" w:rsidRDefault="00000000" w:rsidRPr="00000000" w14:paraId="00000006">
      <w:pPr>
        <w:numPr>
          <w:ilvl w:val="0"/>
          <w:numId w:val="2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My name is Holly Gooch. I am a Level 6 student studying Youth Work and Social Education here at the University of Wales Trinity St Davids in Carmarthen. </w:t>
      </w:r>
    </w:p>
    <w:p w:rsidR="00000000" w:rsidDel="00000000" w:rsidP="00000000" w:rsidRDefault="00000000" w:rsidRPr="00000000" w14:paraId="00000007">
      <w:pPr>
        <w:numPr>
          <w:ilvl w:val="0"/>
          <w:numId w:val="2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Today’s objectives include providing an advisory session for Parents and Guardians to address contemporary issues faced by Young People. Additionally, the presentation will demonstrate how Youth Work can effectively support Young People and their families.</w:t>
      </w:r>
    </w:p>
    <w:p w:rsidR="00000000" w:rsidDel="00000000" w:rsidP="00000000" w:rsidRDefault="00000000" w:rsidRPr="00000000" w14:paraId="00000008">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9">
      <w:pPr>
        <w:ind w:left="0" w:firstLine="0"/>
        <w:rPr>
          <w:rFonts w:ascii="Times New Roman" w:cs="Times New Roman" w:eastAsia="Times New Roman" w:hAnsi="Times New Roman"/>
          <w:b w:val="1"/>
          <w:highlight w:val="cyan"/>
          <w:u w:val="single"/>
        </w:rPr>
      </w:pPr>
      <w:r w:rsidDel="00000000" w:rsidR="00000000" w:rsidRPr="00000000">
        <w:rPr>
          <w:rFonts w:ascii="Times New Roman" w:cs="Times New Roman" w:eastAsia="Times New Roman" w:hAnsi="Times New Roman"/>
          <w:b w:val="1"/>
          <w:highlight w:val="yellow"/>
          <w:u w:val="single"/>
          <w:rtl w:val="0"/>
        </w:rPr>
        <w:t xml:space="preserve">Slide Two: Trigger Warning:</w:t>
      </w:r>
      <w:r w:rsidDel="00000000" w:rsidR="00000000" w:rsidRPr="00000000">
        <w:rPr>
          <w:rtl w:val="0"/>
        </w:rPr>
      </w:r>
    </w:p>
    <w:p w:rsidR="00000000" w:rsidDel="00000000" w:rsidP="00000000" w:rsidRDefault="00000000" w:rsidRPr="00000000" w14:paraId="0000000A">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numPr>
          <w:ilvl w:val="0"/>
          <w:numId w:val="1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Prior to providing an overview of today’s presentation, I would like to issue a trigger warning. </w:t>
      </w:r>
    </w:p>
    <w:p w:rsidR="00000000" w:rsidDel="00000000" w:rsidP="00000000" w:rsidRDefault="00000000" w:rsidRPr="00000000" w14:paraId="0000000C">
      <w:pPr>
        <w:numPr>
          <w:ilvl w:val="0"/>
          <w:numId w:val="1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outlined by</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rtl w:val="0"/>
        </w:rPr>
        <w:t xml:space="preserve">The British Psychological Society (2023),</w:t>
      </w:r>
      <w:r w:rsidDel="00000000" w:rsidR="00000000" w:rsidRPr="00000000">
        <w:rPr>
          <w:rFonts w:ascii="Times New Roman" w:cs="Times New Roman" w:eastAsia="Times New Roman" w:hAnsi="Times New Roman"/>
          <w:rtl w:val="0"/>
        </w:rPr>
        <w:t xml:space="preserve"> “Trigger warnings help people emotionally prepare for potentially triggering content”. </w:t>
      </w:r>
    </w:p>
    <w:p w:rsidR="00000000" w:rsidDel="00000000" w:rsidP="00000000" w:rsidRDefault="00000000" w:rsidRPr="00000000" w14:paraId="0000000D">
      <w:pPr>
        <w:numPr>
          <w:ilvl w:val="0"/>
          <w:numId w:val="10"/>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Acknowledging that today’s presentation includes the examination of sensitive issues such as  Child Sexual Exploitation and Online Grooming, if you find yourself triggered at any stage, please feel free to exit the room without judgement. </w:t>
      </w:r>
    </w:p>
    <w:p w:rsidR="00000000" w:rsidDel="00000000" w:rsidP="00000000" w:rsidRDefault="00000000" w:rsidRPr="00000000" w14:paraId="0000000E">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F">
      <w:pPr>
        <w:rPr>
          <w:rFonts w:ascii="Times New Roman" w:cs="Times New Roman" w:eastAsia="Times New Roman" w:hAnsi="Times New Roman"/>
          <w:b w:val="1"/>
          <w:highlight w:val="cyan"/>
          <w:u w:val="single"/>
        </w:rPr>
      </w:pPr>
      <w:r w:rsidDel="00000000" w:rsidR="00000000" w:rsidRPr="00000000">
        <w:rPr>
          <w:rFonts w:ascii="Times New Roman" w:cs="Times New Roman" w:eastAsia="Times New Roman" w:hAnsi="Times New Roman"/>
          <w:b w:val="1"/>
          <w:highlight w:val="yellow"/>
          <w:u w:val="single"/>
          <w:rtl w:val="0"/>
        </w:rPr>
        <w:t xml:space="preserve">Slide Three: Overview of the presentation: </w:t>
      </w:r>
      <w:r w:rsidDel="00000000" w:rsidR="00000000" w:rsidRPr="00000000">
        <w:rPr>
          <w:rtl w:val="0"/>
        </w:rPr>
      </w:r>
    </w:p>
    <w:p w:rsidR="00000000" w:rsidDel="00000000" w:rsidP="00000000" w:rsidRDefault="00000000" w:rsidRPr="00000000" w14:paraId="00000010">
      <w:pPr>
        <w:numPr>
          <w:ilvl w:val="0"/>
          <w:numId w:val="21"/>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To provide a general direction for this presentation, I have outlined its contents </w:t>
      </w:r>
      <w:r w:rsidDel="00000000" w:rsidR="00000000" w:rsidRPr="00000000">
        <w:rPr>
          <w:rFonts w:ascii="Times New Roman" w:cs="Times New Roman" w:eastAsia="Times New Roman" w:hAnsi="Times New Roman"/>
          <w:color w:val="212121"/>
          <w:rtl w:val="0"/>
        </w:rPr>
        <w:t xml:space="preserve">(</w:t>
      </w:r>
      <w:r w:rsidDel="00000000" w:rsidR="00000000" w:rsidRPr="00000000">
        <w:rPr>
          <w:rFonts w:ascii="Times New Roman" w:cs="Times New Roman" w:eastAsia="Times New Roman" w:hAnsi="Times New Roman"/>
          <w:color w:val="212121"/>
          <w:rtl w:val="0"/>
        </w:rPr>
        <w:t xml:space="preserve">Guthrie, 2021)</w:t>
      </w:r>
      <w:r w:rsidDel="00000000" w:rsidR="00000000" w:rsidRPr="00000000">
        <w:rPr>
          <w:rFonts w:ascii="Times New Roman" w:cs="Times New Roman" w:eastAsia="Times New Roman" w:hAnsi="Times New Roman"/>
          <w:color w:val="212121"/>
          <w:rtl w:val="0"/>
        </w:rPr>
        <w:t xml:space="preserve">. </w:t>
      </w:r>
    </w:p>
    <w:p w:rsidR="00000000" w:rsidDel="00000000" w:rsidP="00000000" w:rsidRDefault="00000000" w:rsidRPr="00000000" w14:paraId="00000011">
      <w:pPr>
        <w:numPr>
          <w:ilvl w:val="0"/>
          <w:numId w:val="21"/>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The Children’s Society (2018, p.3)</w:t>
      </w:r>
      <w:r w:rsidDel="00000000" w:rsidR="00000000" w:rsidRPr="00000000">
        <w:rPr>
          <w:rFonts w:ascii="Times New Roman" w:cs="Times New Roman" w:eastAsia="Times New Roman" w:hAnsi="Times New Roman"/>
          <w:color w:val="212121"/>
          <w:rtl w:val="0"/>
        </w:rPr>
        <w:t xml:space="preserve"> </w:t>
      </w:r>
      <w:r w:rsidDel="00000000" w:rsidR="00000000" w:rsidRPr="00000000">
        <w:rPr>
          <w:rFonts w:ascii="Times New Roman" w:cs="Times New Roman" w:eastAsia="Times New Roman" w:hAnsi="Times New Roman"/>
          <w:color w:val="212121"/>
          <w:rtl w:val="0"/>
        </w:rPr>
        <w:t xml:space="preserve">outlines that</w:t>
      </w:r>
      <w:r w:rsidDel="00000000" w:rsidR="00000000" w:rsidRPr="00000000">
        <w:rPr>
          <w:rFonts w:ascii="Times New Roman" w:cs="Times New Roman" w:eastAsia="Times New Roman" w:hAnsi="Times New Roman"/>
          <w:color w:val="212121"/>
          <w:rtl w:val="0"/>
        </w:rPr>
        <w:t xml:space="preserve"> collaborating and supporting parents and guardians is key to safeguarding and achieving the best outcomes for Young People in response to trauma. </w:t>
      </w:r>
    </w:p>
    <w:p w:rsidR="00000000" w:rsidDel="00000000" w:rsidP="00000000" w:rsidRDefault="00000000" w:rsidRPr="00000000" w14:paraId="00000012">
      <w:pPr>
        <w:numPr>
          <w:ilvl w:val="0"/>
          <w:numId w:val="2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Thereby, the significance of providing these advisory sessions is reiterated while also “Supporting individuals learning and development” </w:t>
      </w:r>
      <w:r w:rsidDel="00000000" w:rsidR="00000000" w:rsidRPr="00000000">
        <w:rPr>
          <w:rFonts w:ascii="Times New Roman" w:cs="Times New Roman" w:eastAsia="Times New Roman" w:hAnsi="Times New Roman"/>
          <w:rtl w:val="0"/>
        </w:rPr>
        <w:t xml:space="preserve">(CLD Standards Council Scotland, 2019, p.3</w:t>
      </w:r>
      <w:r w:rsidDel="00000000" w:rsidR="00000000" w:rsidRPr="00000000">
        <w:rPr>
          <w:rFonts w:ascii="Times New Roman" w:cs="Times New Roman" w:eastAsia="Times New Roman" w:hAnsi="Times New Roman"/>
          <w:rtl w:val="0"/>
        </w:rPr>
        <w:t xml:space="preserve">), a prominent National Occupational Standard of Youth Work. </w:t>
      </w:r>
    </w:p>
    <w:p w:rsidR="00000000" w:rsidDel="00000000" w:rsidP="00000000" w:rsidRDefault="00000000" w:rsidRPr="00000000" w14:paraId="00000013">
      <w:pPr>
        <w:numPr>
          <w:ilvl w:val="0"/>
          <w:numId w:val="21"/>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To begin, I will examine the contemporary issues faced by Young People and their impacts. </w:t>
      </w:r>
    </w:p>
    <w:p w:rsidR="00000000" w:rsidDel="00000000" w:rsidP="00000000" w:rsidRDefault="00000000" w:rsidRPr="00000000" w14:paraId="00000014">
      <w:pPr>
        <w:numPr>
          <w:ilvl w:val="0"/>
          <w:numId w:val="21"/>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Secondly, I will outline what is meant by ‘Toxic Childhood’ and its impacts.</w:t>
      </w:r>
    </w:p>
    <w:p w:rsidR="00000000" w:rsidDel="00000000" w:rsidP="00000000" w:rsidRDefault="00000000" w:rsidRPr="00000000" w14:paraId="00000015">
      <w:pPr>
        <w:numPr>
          <w:ilvl w:val="0"/>
          <w:numId w:val="21"/>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Thirdly, I will examine my chosen issue - Child Sexual Exploitation with mention of online grooming of Young People.</w:t>
      </w:r>
    </w:p>
    <w:p w:rsidR="00000000" w:rsidDel="00000000" w:rsidP="00000000" w:rsidRDefault="00000000" w:rsidRPr="00000000" w14:paraId="00000016">
      <w:pPr>
        <w:numPr>
          <w:ilvl w:val="0"/>
          <w:numId w:val="21"/>
        </w:numPr>
        <w:ind w:left="720" w:hanging="360"/>
        <w:rPr>
          <w:rFonts w:ascii="Times New Roman" w:cs="Times New Roman" w:eastAsia="Times New Roman" w:hAnsi="Times New Roman"/>
          <w:color w:val="212121"/>
          <w:highlight w:val="white"/>
          <w:u w:val="none"/>
        </w:rPr>
      </w:pPr>
      <w:r w:rsidDel="00000000" w:rsidR="00000000" w:rsidRPr="00000000">
        <w:rPr>
          <w:rFonts w:ascii="Times New Roman" w:cs="Times New Roman" w:eastAsia="Times New Roman" w:hAnsi="Times New Roman"/>
          <w:color w:val="212121"/>
          <w:rtl w:val="0"/>
        </w:rPr>
        <w:t xml:space="preserve">Lastly, </w:t>
      </w:r>
      <w:r w:rsidDel="00000000" w:rsidR="00000000" w:rsidRPr="00000000">
        <w:rPr>
          <w:rFonts w:ascii="Times New Roman" w:cs="Times New Roman" w:eastAsia="Times New Roman" w:hAnsi="Times New Roman"/>
          <w:color w:val="212121"/>
          <w:rtl w:val="0"/>
        </w:rPr>
        <w:t xml:space="preserve">subsequent to contending the impact and prevalence of CSE,</w:t>
      </w:r>
      <w:r w:rsidDel="00000000" w:rsidR="00000000" w:rsidRPr="00000000">
        <w:rPr>
          <w:rFonts w:ascii="Times New Roman" w:cs="Times New Roman" w:eastAsia="Times New Roman" w:hAnsi="Times New Roman"/>
          <w:color w:val="212121"/>
          <w:rtl w:val="0"/>
        </w:rPr>
        <w:t xml:space="preserve"> I will offer information and activities to support Young People, parents and guardians through </w:t>
      </w:r>
      <w:r w:rsidDel="00000000" w:rsidR="00000000" w:rsidRPr="00000000">
        <w:rPr>
          <w:rFonts w:ascii="Times New Roman" w:cs="Times New Roman" w:eastAsia="Times New Roman" w:hAnsi="Times New Roman"/>
          <w:color w:val="212121"/>
          <w:highlight w:val="white"/>
          <w:rtl w:val="0"/>
        </w:rPr>
        <w:t xml:space="preserve">a range of resources. </w:t>
      </w:r>
    </w:p>
    <w:p w:rsidR="00000000" w:rsidDel="00000000" w:rsidP="00000000" w:rsidRDefault="00000000" w:rsidRPr="00000000" w14:paraId="00000017">
      <w:pPr>
        <w:rPr>
          <w:rFonts w:ascii="Times New Roman" w:cs="Times New Roman" w:eastAsia="Times New Roman" w:hAnsi="Times New Roman"/>
          <w:color w:val="212121"/>
          <w:highlight w:val="white"/>
        </w:rPr>
      </w:pPr>
      <w:r w:rsidDel="00000000" w:rsidR="00000000" w:rsidRPr="00000000">
        <w:rPr>
          <w:rtl w:val="0"/>
        </w:rPr>
      </w:r>
    </w:p>
    <w:p w:rsidR="00000000" w:rsidDel="00000000" w:rsidP="00000000" w:rsidRDefault="00000000" w:rsidRPr="00000000" w14:paraId="00000018">
      <w:pPr>
        <w:rPr>
          <w:rFonts w:ascii="Times New Roman" w:cs="Times New Roman" w:eastAsia="Times New Roman" w:hAnsi="Times New Roman"/>
          <w:b w:val="1"/>
          <w:color w:val="212121"/>
          <w:highlight w:val="yellow"/>
          <w:u w:val="single"/>
        </w:rPr>
      </w:pPr>
      <w:r w:rsidDel="00000000" w:rsidR="00000000" w:rsidRPr="00000000">
        <w:rPr>
          <w:rFonts w:ascii="Times New Roman" w:cs="Times New Roman" w:eastAsia="Times New Roman" w:hAnsi="Times New Roman"/>
          <w:b w:val="1"/>
          <w:color w:val="212121"/>
          <w:highlight w:val="yellow"/>
          <w:u w:val="single"/>
          <w:rtl w:val="0"/>
        </w:rPr>
        <w:t xml:space="preserve">Slide Four: Topic One overview: </w:t>
      </w:r>
      <w:r w:rsidDel="00000000" w:rsidR="00000000" w:rsidRPr="00000000">
        <w:rPr>
          <w:rtl w:val="0"/>
        </w:rPr>
      </w:r>
    </w:p>
    <w:p w:rsidR="00000000" w:rsidDel="00000000" w:rsidP="00000000" w:rsidRDefault="00000000" w:rsidRPr="00000000" w14:paraId="00000019">
      <w:pPr>
        <w:numPr>
          <w:ilvl w:val="0"/>
          <w:numId w:val="8"/>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The first aspect of today’s presentation will examine what life is like for Young People in contemporary society. </w:t>
      </w:r>
    </w:p>
    <w:p w:rsidR="00000000" w:rsidDel="00000000" w:rsidP="00000000" w:rsidRDefault="00000000" w:rsidRPr="00000000" w14:paraId="0000001A">
      <w:pPr>
        <w:rPr>
          <w:rFonts w:ascii="Times New Roman" w:cs="Times New Roman" w:eastAsia="Times New Roman" w:hAnsi="Times New Roman"/>
          <w:b w:val="1"/>
          <w:color w:val="212121"/>
          <w:highlight w:val="yellow"/>
          <w:u w:val="single"/>
        </w:rPr>
      </w:pPr>
      <w:r w:rsidDel="00000000" w:rsidR="00000000" w:rsidRPr="00000000">
        <w:rPr>
          <w:rtl w:val="0"/>
        </w:rPr>
      </w:r>
    </w:p>
    <w:p w:rsidR="00000000" w:rsidDel="00000000" w:rsidP="00000000" w:rsidRDefault="00000000" w:rsidRPr="00000000" w14:paraId="0000001B">
      <w:pPr>
        <w:rPr>
          <w:rFonts w:ascii="Times New Roman" w:cs="Times New Roman" w:eastAsia="Times New Roman" w:hAnsi="Times New Roman"/>
          <w:b w:val="1"/>
          <w:color w:val="212121"/>
          <w:highlight w:val="yellow"/>
          <w:u w:val="single"/>
        </w:rPr>
      </w:pPr>
      <w:r w:rsidDel="00000000" w:rsidR="00000000" w:rsidRPr="00000000">
        <w:rPr>
          <w:rFonts w:ascii="Times New Roman" w:cs="Times New Roman" w:eastAsia="Times New Roman" w:hAnsi="Times New Roman"/>
          <w:b w:val="1"/>
          <w:color w:val="212121"/>
          <w:highlight w:val="yellow"/>
          <w:u w:val="single"/>
          <w:rtl w:val="0"/>
        </w:rPr>
        <w:t xml:space="preserve">Slide Five: Reflective activity for Parents and Guardians: </w:t>
      </w:r>
    </w:p>
    <w:p w:rsidR="00000000" w:rsidDel="00000000" w:rsidP="00000000" w:rsidRDefault="00000000" w:rsidRPr="00000000" w14:paraId="0000001C">
      <w:pPr>
        <w:numPr>
          <w:ilvl w:val="0"/>
          <w:numId w:val="25"/>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Above, I have outlined an activity that can be utilised by practitioners within advisory sessions to promote the reflection of Parents and Guardians on </w:t>
      </w:r>
      <w:r w:rsidDel="00000000" w:rsidR="00000000" w:rsidRPr="00000000">
        <w:rPr>
          <w:rFonts w:ascii="Times New Roman" w:cs="Times New Roman" w:eastAsia="Times New Roman" w:hAnsi="Times New Roman"/>
          <w:b w:val="1"/>
          <w:color w:val="212121"/>
          <w:u w:val="single"/>
          <w:rtl w:val="0"/>
        </w:rPr>
        <w:t xml:space="preserve">their</w:t>
      </w:r>
      <w:r w:rsidDel="00000000" w:rsidR="00000000" w:rsidRPr="00000000">
        <w:rPr>
          <w:rFonts w:ascii="Times New Roman" w:cs="Times New Roman" w:eastAsia="Times New Roman" w:hAnsi="Times New Roman"/>
          <w:color w:val="212121"/>
          <w:rtl w:val="0"/>
        </w:rPr>
        <w:t xml:space="preserve"> childhood as Young People. </w:t>
      </w:r>
    </w:p>
    <w:p w:rsidR="00000000" w:rsidDel="00000000" w:rsidP="00000000" w:rsidRDefault="00000000" w:rsidRPr="00000000" w14:paraId="0000001D">
      <w:pPr>
        <w:numPr>
          <w:ilvl w:val="0"/>
          <w:numId w:val="25"/>
        </w:numPr>
        <w:ind w:left="720" w:hanging="360"/>
        <w:rPr>
          <w:rFonts w:ascii="Times New Roman" w:cs="Times New Roman" w:eastAsia="Times New Roman" w:hAnsi="Times New Roman"/>
          <w:color w:val="212121"/>
          <w:u w:val="none"/>
        </w:rPr>
      </w:pPr>
      <w:r w:rsidDel="00000000" w:rsidR="00000000" w:rsidRPr="00000000">
        <w:rPr>
          <w:rFonts w:ascii="Times New Roman" w:cs="Times New Roman" w:eastAsia="Times New Roman" w:hAnsi="Times New Roman"/>
          <w:color w:val="212121"/>
          <w:highlight w:val="white"/>
          <w:rtl w:val="0"/>
        </w:rPr>
        <w:t xml:space="preserve">This acti</w:t>
      </w:r>
      <w:r w:rsidDel="00000000" w:rsidR="00000000" w:rsidRPr="00000000">
        <w:rPr>
          <w:rFonts w:ascii="Times New Roman" w:cs="Times New Roman" w:eastAsia="Times New Roman" w:hAnsi="Times New Roman"/>
          <w:color w:val="212121"/>
          <w:rtl w:val="0"/>
        </w:rPr>
        <w:t xml:space="preserve">vity aids the development of empathy and understanding of contemporary issues that Young People face and aids acknowledgement how childhood experiences influence individuals </w:t>
      </w:r>
      <w:r w:rsidDel="00000000" w:rsidR="00000000" w:rsidRPr="00000000">
        <w:rPr>
          <w:rFonts w:ascii="Times New Roman" w:cs="Times New Roman" w:eastAsia="Times New Roman" w:hAnsi="Times New Roman"/>
          <w:color w:val="212121"/>
          <w:rtl w:val="0"/>
        </w:rPr>
        <w:t xml:space="preserve">(ZerotoThree, 2016)</w:t>
      </w:r>
      <w:r w:rsidDel="00000000" w:rsidR="00000000" w:rsidRPr="00000000">
        <w:rPr>
          <w:rFonts w:ascii="Times New Roman" w:cs="Times New Roman" w:eastAsia="Times New Roman" w:hAnsi="Times New Roman"/>
          <w:color w:val="212121"/>
          <w:rtl w:val="0"/>
        </w:rPr>
        <w:t xml:space="preserve">. </w:t>
      </w:r>
    </w:p>
    <w:p w:rsidR="00000000" w:rsidDel="00000000" w:rsidP="00000000" w:rsidRDefault="00000000" w:rsidRPr="00000000" w14:paraId="0000001E">
      <w:pPr>
        <w:ind w:left="0" w:firstLine="0"/>
        <w:rPr>
          <w:rFonts w:ascii="Times New Roman" w:cs="Times New Roman" w:eastAsia="Times New Roman" w:hAnsi="Times New Roman"/>
          <w:b w:val="1"/>
          <w:color w:val="212121"/>
          <w:highlight w:val="yellow"/>
          <w:u w:val="single"/>
        </w:rPr>
      </w:pPr>
      <w:r w:rsidDel="00000000" w:rsidR="00000000" w:rsidRPr="00000000">
        <w:rPr>
          <w:rtl w:val="0"/>
        </w:rPr>
      </w:r>
    </w:p>
    <w:p w:rsidR="00000000" w:rsidDel="00000000" w:rsidP="00000000" w:rsidRDefault="00000000" w:rsidRPr="00000000" w14:paraId="0000001F">
      <w:pPr>
        <w:ind w:left="0" w:firstLine="0"/>
        <w:rPr>
          <w:rFonts w:ascii="Times New Roman" w:cs="Times New Roman" w:eastAsia="Times New Roman" w:hAnsi="Times New Roman"/>
          <w:b w:val="1"/>
          <w:color w:val="212121"/>
          <w:highlight w:val="cyan"/>
          <w:u w:val="single"/>
        </w:rPr>
      </w:pPr>
      <w:r w:rsidDel="00000000" w:rsidR="00000000" w:rsidRPr="00000000">
        <w:rPr>
          <w:rFonts w:ascii="Times New Roman" w:cs="Times New Roman" w:eastAsia="Times New Roman" w:hAnsi="Times New Roman"/>
          <w:b w:val="1"/>
          <w:color w:val="212121"/>
          <w:highlight w:val="yellow"/>
          <w:u w:val="single"/>
          <w:rtl w:val="0"/>
        </w:rPr>
        <w:t xml:space="preserve">Slide Six: Contemporary issues faced by Young People: </w:t>
      </w:r>
      <w:r w:rsidDel="00000000" w:rsidR="00000000" w:rsidRPr="00000000">
        <w:rPr>
          <w:rtl w:val="0"/>
        </w:rPr>
      </w:r>
    </w:p>
    <w:p w:rsidR="00000000" w:rsidDel="00000000" w:rsidP="00000000" w:rsidRDefault="00000000" w:rsidRPr="00000000" w14:paraId="00000020">
      <w:pPr>
        <w:ind w:left="0" w:firstLine="0"/>
        <w:rPr>
          <w:rFonts w:ascii="Times New Roman" w:cs="Times New Roman" w:eastAsia="Times New Roman" w:hAnsi="Times New Roman"/>
          <w:b w:val="1"/>
          <w:color w:val="212121"/>
          <w:highlight w:val="yellow"/>
          <w:u w:val="single"/>
        </w:rPr>
      </w:pPr>
      <w:r w:rsidDel="00000000" w:rsidR="00000000" w:rsidRPr="00000000">
        <w:rPr>
          <w:rtl w:val="0"/>
        </w:rPr>
      </w:r>
    </w:p>
    <w:p w:rsidR="00000000" w:rsidDel="00000000" w:rsidP="00000000" w:rsidRDefault="00000000" w:rsidRPr="00000000" w14:paraId="00000021">
      <w:pPr>
        <w:numPr>
          <w:ilvl w:val="0"/>
          <w:numId w:val="18"/>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To begin, we must examine the contemporary issues faced by Young People.</w:t>
      </w:r>
    </w:p>
    <w:p w:rsidR="00000000" w:rsidDel="00000000" w:rsidP="00000000" w:rsidRDefault="00000000" w:rsidRPr="00000000" w14:paraId="00000022">
      <w:pPr>
        <w:numPr>
          <w:ilvl w:val="0"/>
          <w:numId w:val="18"/>
        </w:numPr>
        <w:ind w:left="720" w:hanging="360"/>
        <w:rPr>
          <w:rFonts w:ascii="Times New Roman" w:cs="Times New Roman" w:eastAsia="Times New Roman" w:hAnsi="Times New Roman"/>
          <w:color w:val="212121"/>
          <w:u w:val="none"/>
        </w:rPr>
      </w:pPr>
      <w:r w:rsidDel="00000000" w:rsidR="00000000" w:rsidRPr="00000000">
        <w:rPr>
          <w:rFonts w:ascii="Times New Roman" w:cs="Times New Roman" w:eastAsia="Times New Roman" w:hAnsi="Times New Roman"/>
          <w:color w:val="212121"/>
          <w:rtl w:val="0"/>
        </w:rPr>
        <w:t xml:space="preserve">During advisory sessions, practitioners could impliment this into an activity alongside Parents and Guardians to generate an array of responses through utilising theories such as   </w:t>
      </w:r>
    </w:p>
    <w:p w:rsidR="00000000" w:rsidDel="00000000" w:rsidP="00000000" w:rsidRDefault="00000000" w:rsidRPr="00000000" w14:paraId="00000023">
      <w:pPr>
        <w:ind w:left="720" w:firstLine="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Bronfenbrenner's</w:t>
      </w:r>
      <w:r w:rsidDel="00000000" w:rsidR="00000000" w:rsidRPr="00000000">
        <w:rPr>
          <w:rFonts w:ascii="Times New Roman" w:cs="Times New Roman" w:eastAsia="Times New Roman" w:hAnsi="Times New Roman"/>
          <w:color w:val="212121"/>
          <w:rtl w:val="0"/>
        </w:rPr>
        <w:t xml:space="preserve"> ecological system (1979</w:t>
      </w:r>
      <w:r w:rsidDel="00000000" w:rsidR="00000000" w:rsidRPr="00000000">
        <w:rPr>
          <w:rFonts w:ascii="Times New Roman" w:cs="Times New Roman" w:eastAsia="Times New Roman" w:hAnsi="Times New Roman"/>
          <w:color w:val="212121"/>
          <w:rtl w:val="0"/>
        </w:rPr>
        <w:t xml:space="preserve">) or the Developmental System (</w:t>
      </w:r>
      <w:r w:rsidDel="00000000" w:rsidR="00000000" w:rsidRPr="00000000">
        <w:rPr>
          <w:rFonts w:ascii="Times New Roman" w:cs="Times New Roman" w:eastAsia="Times New Roman" w:hAnsi="Times New Roman"/>
          <w:color w:val="212121"/>
          <w:rtl w:val="0"/>
        </w:rPr>
        <w:t xml:space="preserve">Lerner and Benson, 2023) to understand how Young People’s environments influence contemporary issues. </w:t>
      </w:r>
    </w:p>
    <w:p w:rsidR="00000000" w:rsidDel="00000000" w:rsidP="00000000" w:rsidRDefault="00000000" w:rsidRPr="00000000" w14:paraId="00000024">
      <w:pPr>
        <w:numPr>
          <w:ilvl w:val="0"/>
          <w:numId w:val="26"/>
        </w:numPr>
        <w:ind w:left="720" w:hanging="360"/>
        <w:rPr>
          <w:rFonts w:ascii="Times New Roman" w:cs="Times New Roman" w:eastAsia="Times New Roman" w:hAnsi="Times New Roman"/>
          <w:color w:val="212121"/>
        </w:rPr>
      </w:pPr>
      <w:r w:rsidDel="00000000" w:rsidR="00000000" w:rsidRPr="00000000">
        <w:rPr>
          <w:rFonts w:ascii="Times New Roman" w:cs="Times New Roman" w:eastAsia="Times New Roman" w:hAnsi="Times New Roman"/>
          <w:color w:val="212121"/>
          <w:rtl w:val="0"/>
        </w:rPr>
        <w:t xml:space="preserve">Upon examination, contemporary issues prominent for Young People include: </w:t>
      </w:r>
    </w:p>
    <w:p w:rsidR="00000000" w:rsidDel="00000000" w:rsidP="00000000" w:rsidRDefault="00000000" w:rsidRPr="00000000" w14:paraId="00000025">
      <w:pPr>
        <w:ind w:left="720" w:firstLine="0"/>
        <w:rPr>
          <w:rFonts w:ascii="Times New Roman" w:cs="Times New Roman" w:eastAsia="Times New Roman" w:hAnsi="Times New Roman"/>
          <w:color w:val="212121"/>
          <w:highlight w:val="green"/>
        </w:rPr>
      </w:pPr>
      <w:r w:rsidDel="00000000" w:rsidR="00000000" w:rsidRPr="00000000">
        <w:rPr>
          <w:rtl w:val="0"/>
        </w:rPr>
      </w:r>
    </w:p>
    <w:p w:rsidR="00000000" w:rsidDel="00000000" w:rsidP="00000000" w:rsidRDefault="00000000" w:rsidRPr="00000000" w14:paraId="00000026">
      <w:pPr>
        <w:ind w:left="0" w:firstLine="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shd w:fill="ff9900" w:val="clear"/>
          <w:rtl w:val="0"/>
        </w:rPr>
        <w:t xml:space="preserve">Mental health</w:t>
      </w:r>
      <w:r w:rsidDel="00000000" w:rsidR="00000000" w:rsidRPr="00000000">
        <w:rPr>
          <w:rFonts w:ascii="Times New Roman" w:cs="Times New Roman" w:eastAsia="Times New Roman" w:hAnsi="Times New Roman"/>
          <w:b w:val="1"/>
          <w:rtl w:val="0"/>
        </w:rPr>
        <w:t xml:space="preserve"> </w:t>
      </w:r>
    </w:p>
    <w:p w:rsidR="00000000" w:rsidDel="00000000" w:rsidP="00000000" w:rsidRDefault="00000000" w:rsidRPr="00000000" w14:paraId="00000027">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1 in 5 Young People are currently experiencing a mental health problem (</w:t>
      </w:r>
      <w:r w:rsidDel="00000000" w:rsidR="00000000" w:rsidRPr="00000000">
        <w:rPr>
          <w:rFonts w:ascii="Times New Roman" w:cs="Times New Roman" w:eastAsia="Times New Roman" w:hAnsi="Times New Roman"/>
          <w:rtl w:val="0"/>
        </w:rPr>
        <w:t xml:space="preserve">Youth Index, 2024, p.8</w:t>
      </w:r>
      <w:r w:rsidDel="00000000" w:rsidR="00000000" w:rsidRPr="00000000">
        <w:rPr>
          <w:rFonts w:ascii="Times New Roman" w:cs="Times New Roman" w:eastAsia="Times New Roman" w:hAnsi="Times New Roman"/>
          <w:rtl w:val="0"/>
        </w:rPr>
        <w:t xml:space="preserve">) caused by social media pressures, academic stress and uncertain futures (</w:t>
      </w:r>
      <w:r w:rsidDel="00000000" w:rsidR="00000000" w:rsidRPr="00000000">
        <w:rPr>
          <w:rFonts w:ascii="Times New Roman" w:cs="Times New Roman" w:eastAsia="Times New Roman" w:hAnsi="Times New Roman"/>
          <w:rtl w:val="0"/>
        </w:rPr>
        <w:t xml:space="preserve">Action and Health, 2023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8">
      <w:pPr>
        <w:numPr>
          <w:ilvl w:val="0"/>
          <w:numId w:val="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w:t>
      </w:r>
      <w:r w:rsidDel="00000000" w:rsidR="00000000" w:rsidRPr="00000000">
        <w:rPr>
          <w:rFonts w:ascii="Times New Roman" w:cs="Times New Roman" w:eastAsia="Times New Roman" w:hAnsi="Times New Roman"/>
          <w:rtl w:val="0"/>
        </w:rPr>
        <w:t xml:space="preserve">, 76% of Parents and Guardians identified a deterioration of their child's mental health waiting for support. H</w:t>
      </w:r>
      <w:r w:rsidDel="00000000" w:rsidR="00000000" w:rsidRPr="00000000">
        <w:rPr>
          <w:rFonts w:ascii="Times New Roman" w:cs="Times New Roman" w:eastAsia="Times New Roman" w:hAnsi="Times New Roman"/>
          <w:rtl w:val="0"/>
        </w:rPr>
        <w:t xml:space="preserve">ighlighting the lack of support from services or that support services are overwhelmed by demand-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YoungMinds, n.a</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9">
      <w:pPr>
        <w:ind w:left="0" w:firstLine="0"/>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2A">
      <w:pPr>
        <w:pBdr>
          <w:top w:color="auto" w:space="0" w:sz="0" w:val="none"/>
          <w:bottom w:color="auto" w:space="0" w:sz="0" w:val="none"/>
          <w:right w:color="auto" w:space="0" w:sz="0" w:val="none"/>
          <w:between w:color="auto" w:space="0" w:sz="0" w:val="none"/>
        </w:pBdr>
        <w:shd w:fill="ffffff" w:val="clear"/>
        <w:spacing w:after="320" w:lineRule="auto"/>
        <w:rPr>
          <w:rFonts w:ascii="Times New Roman" w:cs="Times New Roman" w:eastAsia="Times New Roman" w:hAnsi="Times New Roman"/>
          <w:b w:val="1"/>
          <w:shd w:fill="ff9900" w:val="clear"/>
        </w:rPr>
      </w:pPr>
      <w:r w:rsidDel="00000000" w:rsidR="00000000" w:rsidRPr="00000000">
        <w:rPr>
          <w:rFonts w:ascii="Times New Roman" w:cs="Times New Roman" w:eastAsia="Times New Roman" w:hAnsi="Times New Roman"/>
          <w:b w:val="1"/>
          <w:shd w:fill="ff9900" w:val="clear"/>
          <w:rtl w:val="0"/>
        </w:rPr>
        <w:t xml:space="preserve">Cost of living crisis: </w:t>
      </w:r>
    </w:p>
    <w:p w:rsidR="00000000" w:rsidDel="00000000" w:rsidP="00000000" w:rsidRDefault="00000000" w:rsidRPr="00000000" w14:paraId="0000002B">
      <w:pPr>
        <w:numPr>
          <w:ilvl w:val="0"/>
          <w:numId w:val="2"/>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Furthermore, the current cost of living is impacting Young People’s confidence, mental health and raising anxiety through a lack of basic necessities including food and heating (</w:t>
      </w:r>
      <w:r w:rsidDel="00000000" w:rsidR="00000000" w:rsidRPr="00000000">
        <w:rPr>
          <w:rFonts w:ascii="Times New Roman" w:cs="Times New Roman" w:eastAsia="Times New Roman" w:hAnsi="Times New Roman"/>
          <w:rtl w:val="0"/>
        </w:rPr>
        <w:t xml:space="preserve">Action for Health, 2023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2C">
      <w:pPr>
        <w:pBdr>
          <w:top w:color="auto" w:space="0" w:sz="0" w:val="none"/>
          <w:bottom w:color="auto" w:space="0" w:sz="0" w:val="none"/>
          <w:right w:color="auto" w:space="0" w:sz="0" w:val="none"/>
          <w:between w:color="auto" w:space="0" w:sz="0" w:val="none"/>
        </w:pBdr>
        <w:shd w:fill="ffffff" w:val="clear"/>
        <w:spacing w:after="320" w:lineRule="auto"/>
        <w:ind w:left="0" w:firstLine="0"/>
        <w:rPr>
          <w:rFonts w:ascii="Times New Roman" w:cs="Times New Roman" w:eastAsia="Times New Roman" w:hAnsi="Times New Roman"/>
          <w:b w:val="1"/>
          <w:highlight w:val="yellow"/>
        </w:rPr>
      </w:pPr>
      <w:r w:rsidDel="00000000" w:rsidR="00000000" w:rsidRPr="00000000">
        <w:rPr>
          <w:rFonts w:ascii="Times New Roman" w:cs="Times New Roman" w:eastAsia="Times New Roman" w:hAnsi="Times New Roman"/>
          <w:b w:val="1"/>
          <w:shd w:fill="ff9900" w:val="clear"/>
          <w:rtl w:val="0"/>
        </w:rPr>
        <w:t xml:space="preserve">Covid-19:</w:t>
      </w:r>
      <w:r w:rsidDel="00000000" w:rsidR="00000000" w:rsidRPr="00000000">
        <w:rPr>
          <w:rFonts w:ascii="Times New Roman" w:cs="Times New Roman" w:eastAsia="Times New Roman" w:hAnsi="Times New Roman"/>
          <w:b w:val="1"/>
          <w:highlight w:val="yellow"/>
          <w:rtl w:val="0"/>
        </w:rPr>
        <w:t xml:space="preserve"> </w:t>
      </w:r>
    </w:p>
    <w:p w:rsidR="00000000" w:rsidDel="00000000" w:rsidP="00000000" w:rsidRDefault="00000000" w:rsidRPr="00000000" w14:paraId="0000002D">
      <w:pPr>
        <w:numPr>
          <w:ilvl w:val="0"/>
          <w:numId w:val="28"/>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color w:val="0d0d0d"/>
          <w:u w:val="none"/>
        </w:rPr>
      </w:pPr>
      <w:r w:rsidDel="00000000" w:rsidR="00000000" w:rsidRPr="00000000">
        <w:rPr>
          <w:rFonts w:ascii="Times New Roman" w:cs="Times New Roman" w:eastAsia="Times New Roman" w:hAnsi="Times New Roman"/>
          <w:color w:val="0d0d0d"/>
          <w:rtl w:val="0"/>
        </w:rPr>
        <w:t xml:space="preserve">U</w:t>
      </w:r>
      <w:r w:rsidDel="00000000" w:rsidR="00000000" w:rsidRPr="00000000">
        <w:rPr>
          <w:rFonts w:ascii="Times New Roman" w:cs="Times New Roman" w:eastAsia="Times New Roman" w:hAnsi="Times New Roman"/>
          <w:color w:val="0d0d0d"/>
          <w:rtl w:val="0"/>
        </w:rPr>
        <w:t xml:space="preserve">nequivocally, Covid-19 continues to pose an issue for a majority of Young People impacting social connections and raising anxiety (</w:t>
      </w:r>
      <w:r w:rsidDel="00000000" w:rsidR="00000000" w:rsidRPr="00000000">
        <w:rPr>
          <w:rFonts w:ascii="Times New Roman" w:cs="Times New Roman" w:eastAsia="Times New Roman" w:hAnsi="Times New Roman"/>
          <w:color w:val="0d0d0d"/>
          <w:rtl w:val="0"/>
        </w:rPr>
        <w:t xml:space="preserve">World Economic Forum, 2024</w:t>
      </w:r>
      <w:r w:rsidDel="00000000" w:rsidR="00000000" w:rsidRPr="00000000">
        <w:rPr>
          <w:rFonts w:ascii="Times New Roman" w:cs="Times New Roman" w:eastAsia="Times New Roman" w:hAnsi="Times New Roman"/>
          <w:color w:val="0d0d0d"/>
          <w:rtl w:val="0"/>
        </w:rPr>
        <w:t xml:space="preserve">).</w:t>
      </w:r>
      <w:r w:rsidDel="00000000" w:rsidR="00000000" w:rsidRPr="00000000">
        <w:rPr>
          <w:rtl w:val="0"/>
        </w:rPr>
      </w:r>
    </w:p>
    <w:p w:rsidR="00000000" w:rsidDel="00000000" w:rsidP="00000000" w:rsidRDefault="00000000" w:rsidRPr="00000000" w14:paraId="0000002E">
      <w:pPr>
        <w:pBdr>
          <w:top w:color="auto" w:space="0" w:sz="0" w:val="none"/>
          <w:bottom w:color="auto" w:space="0" w:sz="0" w:val="none"/>
          <w:right w:color="auto" w:space="0" w:sz="0" w:val="none"/>
          <w:between w:color="auto" w:space="0" w:sz="0" w:val="none"/>
        </w:pBdr>
        <w:shd w:fill="ffffff" w:val="clear"/>
        <w:spacing w:after="320" w:lineRule="auto"/>
        <w:ind w:left="0" w:firstLine="0"/>
        <w:rPr>
          <w:rFonts w:ascii="Times New Roman" w:cs="Times New Roman" w:eastAsia="Times New Roman" w:hAnsi="Times New Roman"/>
          <w:b w:val="1"/>
          <w:shd w:fill="ff9900" w:val="clear"/>
        </w:rPr>
      </w:pPr>
      <w:r w:rsidDel="00000000" w:rsidR="00000000" w:rsidRPr="00000000">
        <w:rPr>
          <w:rFonts w:ascii="Times New Roman" w:cs="Times New Roman" w:eastAsia="Times New Roman" w:hAnsi="Times New Roman"/>
          <w:b w:val="1"/>
          <w:shd w:fill="ff9900" w:val="clear"/>
          <w:rtl w:val="0"/>
        </w:rPr>
        <w:t xml:space="preserve">Social Media: </w:t>
      </w:r>
    </w:p>
    <w:p w:rsidR="00000000" w:rsidDel="00000000" w:rsidP="00000000" w:rsidRDefault="00000000" w:rsidRPr="00000000" w14:paraId="0000002F">
      <w:pPr>
        <w:numPr>
          <w:ilvl w:val="0"/>
          <w:numId w:val="6"/>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Given the technological overtake in the 21st century, social media is “fueling inadequacy and social comparison” and, subsequently increasing depression and loneliness among Young People (</w:t>
      </w:r>
      <w:r w:rsidDel="00000000" w:rsidR="00000000" w:rsidRPr="00000000">
        <w:rPr>
          <w:rFonts w:ascii="Times New Roman" w:cs="Times New Roman" w:eastAsia="Times New Roman" w:hAnsi="Times New Roman"/>
          <w:rtl w:val="0"/>
        </w:rPr>
        <w:t xml:space="preserve">World Economic Forum, 2024, n.d</w:t>
      </w:r>
      <w:r w:rsidDel="00000000" w:rsidR="00000000" w:rsidRPr="00000000">
        <w:rPr>
          <w:rFonts w:ascii="Times New Roman" w:cs="Times New Roman" w:eastAsia="Times New Roman" w:hAnsi="Times New Roman"/>
          <w:rtl w:val="0"/>
        </w:rPr>
        <w:t xml:space="preserve">). </w:t>
      </w:r>
      <w:r w:rsidDel="00000000" w:rsidR="00000000" w:rsidRPr="00000000">
        <w:rPr>
          <w:rtl w:val="0"/>
        </w:rPr>
      </w:r>
    </w:p>
    <w:p w:rsidR="00000000" w:rsidDel="00000000" w:rsidP="00000000" w:rsidRDefault="00000000" w:rsidRPr="00000000" w14:paraId="00000030">
      <w:pPr>
        <w:pBdr>
          <w:top w:color="auto" w:space="0" w:sz="0" w:val="none"/>
          <w:bottom w:color="auto" w:space="0" w:sz="0" w:val="none"/>
          <w:right w:color="auto" w:space="0" w:sz="0" w:val="none"/>
          <w:between w:color="auto" w:space="0" w:sz="0" w:val="none"/>
        </w:pBdr>
        <w:shd w:fill="ffffff" w:val="clear"/>
        <w:spacing w:after="320" w:lineRule="auto"/>
        <w:rPr>
          <w:rFonts w:ascii="Times New Roman" w:cs="Times New Roman" w:eastAsia="Times New Roman" w:hAnsi="Times New Roman"/>
          <w:b w:val="1"/>
          <w:shd w:fill="ff9900" w:val="clear"/>
        </w:rPr>
      </w:pPr>
      <w:r w:rsidDel="00000000" w:rsidR="00000000" w:rsidRPr="00000000">
        <w:rPr>
          <w:rFonts w:ascii="Times New Roman" w:cs="Times New Roman" w:eastAsia="Times New Roman" w:hAnsi="Times New Roman"/>
          <w:b w:val="1"/>
          <w:shd w:fill="ff9900" w:val="clear"/>
          <w:rtl w:val="0"/>
        </w:rPr>
        <w:t xml:space="preserve">Climate Change: </w:t>
      </w:r>
    </w:p>
    <w:p w:rsidR="00000000" w:rsidDel="00000000" w:rsidP="00000000" w:rsidRDefault="00000000" w:rsidRPr="00000000" w14:paraId="00000031">
      <w:pPr>
        <w:numPr>
          <w:ilvl w:val="0"/>
          <w:numId w:val="9"/>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 last contemporary issue I want to highlight is climate change. Given the unprecedented challenges regarding environmental uncertainty, it is raising Young People’s anxiety and causing immense stress (</w:t>
      </w:r>
      <w:r w:rsidDel="00000000" w:rsidR="00000000" w:rsidRPr="00000000">
        <w:rPr>
          <w:rFonts w:ascii="Times New Roman" w:cs="Times New Roman" w:eastAsia="Times New Roman" w:hAnsi="Times New Roman"/>
          <w:rtl w:val="0"/>
        </w:rPr>
        <w:t xml:space="preserve">Action for Health, 2023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32">
      <w:pPr>
        <w:numPr>
          <w:ilvl w:val="0"/>
          <w:numId w:val="9"/>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It is clear to see that Young People are navigating the challenges of not only adolescence but an array of impactful contemporary issues without adequate support, thereby highlighting the significance of Youth Work as a protective factor. </w:t>
      </w:r>
    </w:p>
    <w:p w:rsidR="00000000" w:rsidDel="00000000" w:rsidP="00000000" w:rsidRDefault="00000000" w:rsidRPr="00000000" w14:paraId="00000033">
      <w:pPr>
        <w:pBdr>
          <w:top w:color="auto" w:space="0" w:sz="0" w:val="none"/>
          <w:bottom w:color="auto" w:space="0" w:sz="0" w:val="none"/>
          <w:right w:color="auto" w:space="0" w:sz="0" w:val="none"/>
          <w:between w:color="auto" w:space="0" w:sz="0" w:val="none"/>
        </w:pBdr>
        <w:shd w:fill="ffffff" w:val="clear"/>
        <w:spacing w:after="320" w:lineRule="auto"/>
        <w:rPr>
          <w:rFonts w:ascii="Times New Roman" w:cs="Times New Roman" w:eastAsia="Times New Roman" w:hAnsi="Times New Roman"/>
          <w:b w:val="1"/>
          <w:color w:val="2b2b2b"/>
          <w:sz w:val="21"/>
          <w:szCs w:val="21"/>
          <w:highlight w:val="cyan"/>
          <w:u w:val="single"/>
        </w:rPr>
      </w:pPr>
      <w:r w:rsidDel="00000000" w:rsidR="00000000" w:rsidRPr="00000000">
        <w:rPr>
          <w:rFonts w:ascii="Times New Roman" w:cs="Times New Roman" w:eastAsia="Times New Roman" w:hAnsi="Times New Roman"/>
          <w:b w:val="1"/>
          <w:color w:val="2b2b2b"/>
          <w:sz w:val="21"/>
          <w:szCs w:val="21"/>
          <w:highlight w:val="yellow"/>
          <w:u w:val="single"/>
          <w:rtl w:val="0"/>
        </w:rPr>
        <w:t xml:space="preserve">Slide Seven: Youth Index Wellbeing and Happiness scores: </w:t>
      </w:r>
      <w:r w:rsidDel="00000000" w:rsidR="00000000" w:rsidRPr="00000000">
        <w:rPr>
          <w:rtl w:val="0"/>
        </w:rPr>
      </w:r>
    </w:p>
    <w:p w:rsidR="00000000" w:rsidDel="00000000" w:rsidP="00000000" w:rsidRDefault="00000000" w:rsidRPr="00000000" w14:paraId="00000034">
      <w:pPr>
        <w:numPr>
          <w:ilvl w:val="0"/>
          <w:numId w:val="34"/>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Times New Roman" w:cs="Times New Roman" w:eastAsia="Times New Roman" w:hAnsi="Times New Roman"/>
          <w:sz w:val="21"/>
          <w:szCs w:val="21"/>
        </w:rPr>
      </w:pPr>
      <w:r w:rsidDel="00000000" w:rsidR="00000000" w:rsidRPr="00000000">
        <w:rPr>
          <w:rFonts w:ascii="Times New Roman" w:cs="Times New Roman" w:eastAsia="Times New Roman" w:hAnsi="Times New Roman"/>
          <w:sz w:val="21"/>
          <w:szCs w:val="21"/>
          <w:rtl w:val="0"/>
        </w:rPr>
        <w:t xml:space="preserve">Given the “combination of social, economic, technological and ecological pressures”</w:t>
      </w:r>
      <w:r w:rsidDel="00000000" w:rsidR="00000000" w:rsidRPr="00000000">
        <w:rPr>
          <w:rFonts w:ascii="Times New Roman" w:cs="Times New Roman" w:eastAsia="Times New Roman" w:hAnsi="Times New Roman"/>
          <w:sz w:val="21"/>
          <w:szCs w:val="21"/>
          <w:rtl w:val="0"/>
        </w:rPr>
        <w:t xml:space="preserve"> (World Economic Forum, 2024)</w:t>
      </w:r>
      <w:r w:rsidDel="00000000" w:rsidR="00000000" w:rsidRPr="00000000">
        <w:rPr>
          <w:rFonts w:ascii="Times New Roman" w:cs="Times New Roman" w:eastAsia="Times New Roman" w:hAnsi="Times New Roman"/>
          <w:sz w:val="21"/>
          <w:szCs w:val="21"/>
          <w:rtl w:val="0"/>
        </w:rPr>
        <w:t xml:space="preserve"> in contemporary society,</w:t>
      </w:r>
      <w:r w:rsidDel="00000000" w:rsidR="00000000" w:rsidRPr="00000000">
        <w:rPr>
          <w:rFonts w:ascii="Times New Roman" w:cs="Times New Roman" w:eastAsia="Times New Roman" w:hAnsi="Times New Roman"/>
          <w:sz w:val="21"/>
          <w:szCs w:val="21"/>
          <w:rtl w:val="0"/>
        </w:rPr>
        <w:t xml:space="preserve"> Youth Happiness and Wellbeing scores are currently in decline worldwide. </w:t>
      </w:r>
    </w:p>
    <w:p w:rsidR="00000000" w:rsidDel="00000000" w:rsidP="00000000" w:rsidRDefault="00000000" w:rsidRPr="00000000" w14:paraId="00000035">
      <w:pPr>
        <w:numPr>
          <w:ilvl w:val="0"/>
          <w:numId w:val="34"/>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Times New Roman" w:cs="Times New Roman" w:eastAsia="Times New Roman" w:hAnsi="Times New Roman"/>
          <w:sz w:val="21"/>
          <w:szCs w:val="21"/>
        </w:rPr>
      </w:pPr>
      <w:r w:rsidDel="00000000" w:rsidR="00000000" w:rsidRPr="00000000">
        <w:rPr>
          <w:rFonts w:ascii="Times New Roman" w:cs="Times New Roman" w:eastAsia="Times New Roman" w:hAnsi="Times New Roman"/>
          <w:sz w:val="21"/>
          <w:szCs w:val="21"/>
          <w:rtl w:val="0"/>
        </w:rPr>
        <w:t xml:space="preserve">Supported by the National Youth Index scores highlighted </w:t>
      </w:r>
      <w:r w:rsidDel="00000000" w:rsidR="00000000" w:rsidRPr="00000000">
        <w:rPr>
          <w:rFonts w:ascii="Times New Roman" w:cs="Times New Roman" w:eastAsia="Times New Roman" w:hAnsi="Times New Roman"/>
          <w:b w:val="1"/>
          <w:sz w:val="21"/>
          <w:szCs w:val="21"/>
          <w:u w:val="single"/>
          <w:rtl w:val="0"/>
        </w:rPr>
        <w:t xml:space="preserve">HERE</w:t>
      </w:r>
      <w:r w:rsidDel="00000000" w:rsidR="00000000" w:rsidRPr="00000000">
        <w:rPr>
          <w:rFonts w:ascii="Times New Roman" w:cs="Times New Roman" w:eastAsia="Times New Roman" w:hAnsi="Times New Roman"/>
          <w:sz w:val="21"/>
          <w:szCs w:val="21"/>
          <w:rtl w:val="0"/>
        </w:rPr>
        <w:t xml:space="preserve"> there is a decline in money, emotional health and qualification happiness alongside Young People’s highest decline in mental health over the reports 15 years of publication (Youth Index, 2024, p.5). </w:t>
      </w:r>
    </w:p>
    <w:p w:rsidR="00000000" w:rsidDel="00000000" w:rsidP="00000000" w:rsidRDefault="00000000" w:rsidRPr="00000000" w14:paraId="00000036">
      <w:pPr>
        <w:numPr>
          <w:ilvl w:val="0"/>
          <w:numId w:val="34"/>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sz w:val="21"/>
          <w:szCs w:val="21"/>
        </w:rPr>
      </w:pPr>
      <w:r w:rsidDel="00000000" w:rsidR="00000000" w:rsidRPr="00000000">
        <w:rPr>
          <w:rFonts w:ascii="Times New Roman" w:cs="Times New Roman" w:eastAsia="Times New Roman" w:hAnsi="Times New Roman"/>
          <w:sz w:val="21"/>
          <w:szCs w:val="21"/>
          <w:rtl w:val="0"/>
        </w:rPr>
        <w:t xml:space="preserve">At a time when Young People are comprehending a profound sense of crisis and change into adulthood, these contemporary issues are exacerbating these difficulties. </w:t>
      </w:r>
      <w:r w:rsidDel="00000000" w:rsidR="00000000" w:rsidRPr="00000000">
        <w:rPr>
          <w:rtl w:val="0"/>
        </w:rPr>
      </w:r>
    </w:p>
    <w:p w:rsidR="00000000" w:rsidDel="00000000" w:rsidP="00000000" w:rsidRDefault="00000000" w:rsidRPr="00000000" w14:paraId="00000037">
      <w:pPr>
        <w:pBdr>
          <w:top w:color="auto" w:space="0" w:sz="0" w:val="none"/>
          <w:bottom w:color="auto" w:space="0" w:sz="0" w:val="none"/>
          <w:right w:color="auto" w:space="0" w:sz="0" w:val="none"/>
          <w:between w:color="auto" w:space="0" w:sz="0" w:val="none"/>
        </w:pBdr>
        <w:shd w:fill="ffffff" w:val="clear"/>
        <w:spacing w:after="320" w:lineRule="auto"/>
        <w:rPr>
          <w:rFonts w:ascii="Times New Roman" w:cs="Times New Roman" w:eastAsia="Times New Roman" w:hAnsi="Times New Roman"/>
          <w:b w:val="1"/>
          <w:color w:val="2b2b2b"/>
          <w:sz w:val="21"/>
          <w:szCs w:val="21"/>
          <w:highlight w:val="yellow"/>
          <w:u w:val="single"/>
        </w:rPr>
      </w:pPr>
      <w:r w:rsidDel="00000000" w:rsidR="00000000" w:rsidRPr="00000000">
        <w:rPr>
          <w:rFonts w:ascii="Times New Roman" w:cs="Times New Roman" w:eastAsia="Times New Roman" w:hAnsi="Times New Roman"/>
          <w:b w:val="1"/>
          <w:color w:val="2b2b2b"/>
          <w:sz w:val="21"/>
          <w:szCs w:val="21"/>
          <w:highlight w:val="yellow"/>
          <w:u w:val="single"/>
          <w:rtl w:val="0"/>
        </w:rPr>
        <w:t xml:space="preserve">Slide Eight: Introduction Two: </w:t>
      </w:r>
    </w:p>
    <w:p w:rsidR="00000000" w:rsidDel="00000000" w:rsidP="00000000" w:rsidRDefault="00000000" w:rsidRPr="00000000" w14:paraId="00000038">
      <w:pPr>
        <w:numPr>
          <w:ilvl w:val="0"/>
          <w:numId w:val="37"/>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color w:val="2b2b2b"/>
          <w:sz w:val="21"/>
          <w:szCs w:val="21"/>
        </w:rPr>
      </w:pPr>
      <w:r w:rsidDel="00000000" w:rsidR="00000000" w:rsidRPr="00000000">
        <w:rPr>
          <w:rFonts w:ascii="Times New Roman" w:cs="Times New Roman" w:eastAsia="Times New Roman" w:hAnsi="Times New Roman"/>
          <w:sz w:val="21"/>
          <w:szCs w:val="21"/>
          <w:rtl w:val="0"/>
        </w:rPr>
        <w:t xml:space="preserve">The second aspect of today’s presentation will explore ‘what is meant by toxic childhood’ and its impact on Young People. </w:t>
      </w:r>
      <w:r w:rsidDel="00000000" w:rsidR="00000000" w:rsidRPr="00000000">
        <w:rPr>
          <w:rFonts w:ascii="Times New Roman" w:cs="Times New Roman" w:eastAsia="Times New Roman" w:hAnsi="Times New Roman"/>
          <w:color w:val="2b2b2b"/>
          <w:sz w:val="21"/>
          <w:szCs w:val="21"/>
          <w:rtl w:val="0"/>
        </w:rPr>
        <w:t xml:space="preserve"> </w:t>
      </w:r>
    </w:p>
    <w:p w:rsidR="00000000" w:rsidDel="00000000" w:rsidP="00000000" w:rsidRDefault="00000000" w:rsidRPr="00000000" w14:paraId="00000039">
      <w:pPr>
        <w:ind w:left="0" w:firstLine="0"/>
        <w:rPr>
          <w:rFonts w:ascii="Times New Roman" w:cs="Times New Roman" w:eastAsia="Times New Roman" w:hAnsi="Times New Roman"/>
          <w:b w:val="1"/>
          <w:color w:val="2b2b2b"/>
          <w:sz w:val="21"/>
          <w:szCs w:val="21"/>
          <w:highlight w:val="yellow"/>
          <w:u w:val="single"/>
        </w:rPr>
      </w:pPr>
      <w:r w:rsidDel="00000000" w:rsidR="00000000" w:rsidRPr="00000000">
        <w:rPr>
          <w:rFonts w:ascii="Times New Roman" w:cs="Times New Roman" w:eastAsia="Times New Roman" w:hAnsi="Times New Roman"/>
          <w:b w:val="1"/>
          <w:color w:val="2b2b2b"/>
          <w:sz w:val="21"/>
          <w:szCs w:val="21"/>
          <w:highlight w:val="yellow"/>
          <w:u w:val="single"/>
          <w:rtl w:val="0"/>
        </w:rPr>
        <w:t xml:space="preserve">Slide Nine: Toxic Childhood: </w:t>
      </w:r>
    </w:p>
    <w:p w:rsidR="00000000" w:rsidDel="00000000" w:rsidP="00000000" w:rsidRDefault="00000000" w:rsidRPr="00000000" w14:paraId="0000003A">
      <w:pPr>
        <w:numPr>
          <w:ilvl w:val="0"/>
          <w:numId w:val="30"/>
        </w:numPr>
        <w:ind w:left="720" w:hanging="360"/>
        <w:rPr>
          <w:rFonts w:ascii="Times New Roman" w:cs="Times New Roman" w:eastAsia="Times New Roman" w:hAnsi="Times New Roman"/>
          <w:color w:val="2b2b2b"/>
        </w:rPr>
      </w:pPr>
      <w:r w:rsidDel="00000000" w:rsidR="00000000" w:rsidRPr="00000000">
        <w:rPr>
          <w:rFonts w:ascii="Times New Roman" w:cs="Times New Roman" w:eastAsia="Times New Roman" w:hAnsi="Times New Roman"/>
          <w:color w:val="2b2b2b"/>
          <w:rtl w:val="0"/>
        </w:rPr>
        <w:t xml:space="preserve">Toxic childhood can be defined as… </w:t>
      </w:r>
    </w:p>
    <w:p w:rsidR="00000000" w:rsidDel="00000000" w:rsidP="00000000" w:rsidRDefault="00000000" w:rsidRPr="00000000" w14:paraId="0000003B">
      <w:pPr>
        <w:numPr>
          <w:ilvl w:val="0"/>
          <w:numId w:val="30"/>
        </w:numPr>
        <w:ind w:left="720" w:hanging="360"/>
        <w:rPr>
          <w:rFonts w:ascii="Times New Roman" w:cs="Times New Roman" w:eastAsia="Times New Roman" w:hAnsi="Times New Roman"/>
          <w:color w:val="2b2b2b"/>
        </w:rPr>
      </w:pPr>
      <w:r w:rsidDel="00000000" w:rsidR="00000000" w:rsidRPr="00000000">
        <w:rPr>
          <w:rFonts w:ascii="Times New Roman" w:cs="Times New Roman" w:eastAsia="Times New Roman" w:hAnsi="Times New Roman"/>
          <w:color w:val="2b2b2b"/>
          <w:rtl w:val="0"/>
        </w:rPr>
        <w:t xml:space="preserve">“The period </w:t>
      </w:r>
      <w:r w:rsidDel="00000000" w:rsidR="00000000" w:rsidRPr="00000000">
        <w:rPr>
          <w:rFonts w:ascii="Times New Roman" w:cs="Times New Roman" w:eastAsia="Times New Roman" w:hAnsi="Times New Roman"/>
          <w:highlight w:val="white"/>
          <w:rtl w:val="0"/>
        </w:rPr>
        <w:t xml:space="preserve">of childhood with unfavourable and everlasting experiences [where] the perceiving child subconsciously learns harmful traits which affect [their] life later on”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Mandriota, 2021, n.a)</w:t>
      </w:r>
    </w:p>
    <w:p w:rsidR="00000000" w:rsidDel="00000000" w:rsidP="00000000" w:rsidRDefault="00000000" w:rsidRPr="00000000" w14:paraId="0000003C">
      <w:pPr>
        <w:numPr>
          <w:ilvl w:val="0"/>
          <w:numId w:val="3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 Palmer (2006) asserts that Toxic Childhood can also refer to the damaging effects of the 21st century on Young People. However, we must be critical of this theory as it directly applies to Children, disregarding the impacts of adolescence. </w:t>
      </w:r>
    </w:p>
    <w:p w:rsidR="00000000" w:rsidDel="00000000" w:rsidP="00000000" w:rsidRDefault="00000000" w:rsidRPr="00000000" w14:paraId="0000003D">
      <w:pPr>
        <w:numPr>
          <w:ilvl w:val="0"/>
          <w:numId w:val="30"/>
        </w:numPr>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Toxic Childhood can include any of the following experiences</w:t>
      </w:r>
      <w:r w:rsidDel="00000000" w:rsidR="00000000" w:rsidRPr="00000000">
        <w:rPr>
          <w:rFonts w:ascii="Times New Roman" w:cs="Times New Roman" w:eastAsia="Times New Roman" w:hAnsi="Times New Roman"/>
          <w:b w:val="1"/>
          <w:rtl w:val="0"/>
        </w:rPr>
        <w:t xml:space="preserve"> and directly impacts Young People throughout and subsequent to the experiences</w:t>
      </w:r>
      <w:r w:rsidDel="00000000" w:rsidR="00000000" w:rsidRPr="00000000">
        <w:rPr>
          <w:rFonts w:ascii="Times New Roman" w:cs="Times New Roman" w:eastAsia="Times New Roman" w:hAnsi="Times New Roman"/>
          <w:b w:val="1"/>
          <w:rtl w:val="0"/>
        </w:rPr>
        <w:t xml:space="preserve"> (Mandriota, 2021, n.a:</w:t>
      </w:r>
    </w:p>
    <w:p w:rsidR="00000000" w:rsidDel="00000000" w:rsidP="00000000" w:rsidRDefault="00000000" w:rsidRPr="00000000" w14:paraId="0000003E">
      <w:pPr>
        <w:numPr>
          <w:ilvl w:val="0"/>
          <w:numId w:val="3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 experience where the emotional needs of a Young Person were not met..</w:t>
      </w:r>
    </w:p>
    <w:p w:rsidR="00000000" w:rsidDel="00000000" w:rsidP="00000000" w:rsidRDefault="00000000" w:rsidRPr="00000000" w14:paraId="0000003F">
      <w:pPr>
        <w:numPr>
          <w:ilvl w:val="0"/>
          <w:numId w:val="3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Where Young People experience abuse (whether physical, verbal, emotional or sexual)</w:t>
      </w:r>
    </w:p>
    <w:p w:rsidR="00000000" w:rsidDel="00000000" w:rsidP="00000000" w:rsidRDefault="00000000" w:rsidRPr="00000000" w14:paraId="00000040">
      <w:pPr>
        <w:numPr>
          <w:ilvl w:val="0"/>
          <w:numId w:val="30"/>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Or where Young People lacked support, validation or acceptance. </w:t>
      </w:r>
    </w:p>
    <w:p w:rsidR="00000000" w:rsidDel="00000000" w:rsidP="00000000" w:rsidRDefault="00000000" w:rsidRPr="00000000" w14:paraId="00000041">
      <w:pPr>
        <w:numPr>
          <w:ilvl w:val="0"/>
          <w:numId w:val="30"/>
        </w:numPr>
        <w:ind w:left="720" w:hanging="360"/>
        <w:rPr>
          <w:rFonts w:ascii="Times New Roman" w:cs="Times New Roman" w:eastAsia="Times New Roman" w:hAnsi="Times New Roman"/>
          <w:highlight w:val="green"/>
          <w:u w:val="none"/>
        </w:rPr>
      </w:pPr>
      <w:r w:rsidDel="00000000" w:rsidR="00000000" w:rsidRPr="00000000">
        <w:rPr>
          <w:rFonts w:ascii="Times New Roman" w:cs="Times New Roman" w:eastAsia="Times New Roman" w:hAnsi="Times New Roman"/>
          <w:rtl w:val="0"/>
        </w:rPr>
        <w:t xml:space="preserve">Acknowledging that Palmer (2006, p.12) asserts that  </w:t>
      </w:r>
      <w:r w:rsidDel="00000000" w:rsidR="00000000" w:rsidRPr="00000000">
        <w:rPr>
          <w:rFonts w:ascii="Times New Roman" w:cs="Times New Roman" w:eastAsia="Times New Roman" w:hAnsi="Times New Roman"/>
          <w:rtl w:val="0"/>
        </w:rPr>
        <w:t xml:space="preserve">“the way children are brought up inevitably influences their development” it’s imperati</w:t>
      </w:r>
      <w:r w:rsidDel="00000000" w:rsidR="00000000" w:rsidRPr="00000000">
        <w:rPr>
          <w:rFonts w:ascii="Times New Roman" w:cs="Times New Roman" w:eastAsia="Times New Roman" w:hAnsi="Times New Roman"/>
          <w:highlight w:val="white"/>
          <w:rtl w:val="0"/>
        </w:rPr>
        <w:t xml:space="preserve">ve for practitioners to collaborate with Parents and Guardians to ensure best outcomes of support for Young People to mitigate these influences</w:t>
      </w:r>
      <w:r w:rsidDel="00000000" w:rsidR="00000000" w:rsidRPr="00000000">
        <w:rPr>
          <w:rtl w:val="0"/>
        </w:rPr>
      </w:r>
    </w:p>
    <w:p w:rsidR="00000000" w:rsidDel="00000000" w:rsidP="00000000" w:rsidRDefault="00000000" w:rsidRPr="00000000" w14:paraId="00000042">
      <w:pPr>
        <w:spacing w:after="400" w:before="280" w:line="346.66666666666663" w:lineRule="auto"/>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Ten: Impacts faced by Young People in contemporary society following toxic experiences: </w:t>
      </w:r>
    </w:p>
    <w:p w:rsidR="00000000" w:rsidDel="00000000" w:rsidP="00000000" w:rsidRDefault="00000000" w:rsidRPr="00000000" w14:paraId="00000043">
      <w:pPr>
        <w:numPr>
          <w:ilvl w:val="0"/>
          <w:numId w:val="4"/>
        </w:numPr>
        <w:spacing w:after="0" w:afterAutospacing="0" w:before="280" w:line="346.66666666666663"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Reflecting on previously identified contemporary issues impacting Young People, it is imperative for practitioners to contend the impact that Toxic experiences have on Young People.</w:t>
      </w:r>
    </w:p>
    <w:p w:rsidR="00000000" w:rsidDel="00000000" w:rsidP="00000000" w:rsidRDefault="00000000" w:rsidRPr="00000000" w14:paraId="00000044">
      <w:pPr>
        <w:numPr>
          <w:ilvl w:val="0"/>
          <w:numId w:val="4"/>
        </w:numPr>
        <w:spacing w:after="0" w:afterAutospacing="0" w:before="0" w:beforeAutospacing="0" w:line="346.66666666666663"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Amidst advisory sessions practitioners could present this as a brainstorming activity alongside Parents and Guardians to elicit nuanced understandings of the impact of Toxic Childhood. </w:t>
      </w:r>
    </w:p>
    <w:p w:rsidR="00000000" w:rsidDel="00000000" w:rsidP="00000000" w:rsidRDefault="00000000" w:rsidRPr="00000000" w14:paraId="00000045">
      <w:pPr>
        <w:numPr>
          <w:ilvl w:val="0"/>
          <w:numId w:val="4"/>
        </w:numPr>
        <w:spacing w:after="0" w:afterAutospacing="0" w:before="0" w:beforeAutospacing="0" w:line="346.66666666666663" w:lineRule="auto"/>
        <w:ind w:left="720" w:hanging="360"/>
        <w:rPr>
          <w:rFonts w:ascii="Times New Roman" w:cs="Times New Roman" w:eastAsia="Times New Roman" w:hAnsi="Times New Roman"/>
          <w:highlight w:val="yellow"/>
        </w:rPr>
      </w:pPr>
      <w:r w:rsidDel="00000000" w:rsidR="00000000" w:rsidRPr="00000000">
        <w:rPr>
          <w:rFonts w:ascii="Times New Roman" w:cs="Times New Roman" w:eastAsia="Times New Roman" w:hAnsi="Times New Roman"/>
          <w:b w:val="1"/>
          <w:highlight w:val="yellow"/>
          <w:rtl w:val="0"/>
        </w:rPr>
        <w:t xml:space="preserve">The impact of Toxic Childhood experiences includes</w:t>
      </w:r>
      <w:r w:rsidDel="00000000" w:rsidR="00000000" w:rsidRPr="00000000">
        <w:rPr>
          <w:rFonts w:ascii="Times New Roman" w:cs="Times New Roman" w:eastAsia="Times New Roman" w:hAnsi="Times New Roman"/>
          <w:highlight w:val="yellow"/>
          <w:rtl w:val="0"/>
        </w:rPr>
        <w:t xml:space="preserve">: </w:t>
      </w:r>
    </w:p>
    <w:p w:rsidR="00000000" w:rsidDel="00000000" w:rsidP="00000000" w:rsidRDefault="00000000" w:rsidRPr="00000000" w14:paraId="00000046">
      <w:pPr>
        <w:numPr>
          <w:ilvl w:val="0"/>
          <w:numId w:val="4"/>
        </w:numPr>
        <w:spacing w:after="0" w:afterAutospacing="0" w:before="0" w:beforeAutospacing="0" w:line="346.66666666666663"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An increase in Adverse Childhood Experiences </w:t>
      </w:r>
      <w:r w:rsidDel="00000000" w:rsidR="00000000" w:rsidRPr="00000000">
        <w:rPr>
          <w:rFonts w:ascii="Times New Roman" w:cs="Times New Roman" w:eastAsia="Times New Roman" w:hAnsi="Times New Roman"/>
          <w:rtl w:val="0"/>
        </w:rPr>
        <w:t xml:space="preserve">- It is noted that an estimated 319 million people across the United Kingdom are currently suffering from at least one Toxic Childhood experience (</w:t>
      </w:r>
      <w:r w:rsidDel="00000000" w:rsidR="00000000" w:rsidRPr="00000000">
        <w:rPr>
          <w:rFonts w:ascii="Times New Roman" w:cs="Times New Roman" w:eastAsia="Times New Roman" w:hAnsi="Times New Roman"/>
          <w:rtl w:val="0"/>
        </w:rPr>
        <w:t xml:space="preserve">NHS Wales, 2023)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7">
      <w:pPr>
        <w:numPr>
          <w:ilvl w:val="0"/>
          <w:numId w:val="4"/>
        </w:numPr>
        <w:spacing w:after="0" w:afterAutospacing="0" w:before="0" w:beforeAutospacing="0" w:line="346.66666666666663"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Dramatic rise in Youth Homelessness</w:t>
      </w:r>
      <w:r w:rsidDel="00000000" w:rsidR="00000000" w:rsidRPr="00000000">
        <w:rPr>
          <w:rFonts w:ascii="Times New Roman" w:cs="Times New Roman" w:eastAsia="Times New Roman" w:hAnsi="Times New Roman"/>
          <w:rtl w:val="0"/>
        </w:rPr>
        <w:t xml:space="preserve"> - Since 2023 over 135,000 Young People have approached shelters for support across the UK (</w:t>
      </w:r>
      <w:r w:rsidDel="00000000" w:rsidR="00000000" w:rsidRPr="00000000">
        <w:rPr>
          <w:rFonts w:ascii="Times New Roman" w:cs="Times New Roman" w:eastAsia="Times New Roman" w:hAnsi="Times New Roman"/>
          <w:rtl w:val="0"/>
        </w:rPr>
        <w:t xml:space="preserve">Tapper, 2024</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8">
      <w:pPr>
        <w:numPr>
          <w:ilvl w:val="0"/>
          <w:numId w:val="4"/>
        </w:numPr>
        <w:spacing w:after="0" w:afterAutospacing="0" w:before="0" w:beforeAutospacing="0" w:line="346.66666666666663"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1"/>
          <w:rtl w:val="0"/>
        </w:rPr>
        <w:t xml:space="preserve">Rise in addiction to alcohol and substances </w:t>
      </w:r>
      <w:r w:rsidDel="00000000" w:rsidR="00000000" w:rsidRPr="00000000">
        <w:rPr>
          <w:rFonts w:ascii="Times New Roman" w:cs="Times New Roman" w:eastAsia="Times New Roman" w:hAnsi="Times New Roman"/>
          <w:rtl w:val="0"/>
        </w:rPr>
        <w:t xml:space="preserve">- With the most prominent age demographic impacted being 18-25 years old, higher than </w:t>
      </w:r>
      <w:r w:rsidDel="00000000" w:rsidR="00000000" w:rsidRPr="00000000">
        <w:rPr>
          <w:rFonts w:ascii="Times New Roman" w:cs="Times New Roman" w:eastAsia="Times New Roman" w:hAnsi="Times New Roman"/>
          <w:rtl w:val="0"/>
        </w:rPr>
        <w:t xml:space="preserve">any other age demographic </w:t>
      </w:r>
      <w:r w:rsidDel="00000000" w:rsidR="00000000" w:rsidRPr="00000000">
        <w:rPr>
          <w:rFonts w:ascii="Times New Roman" w:cs="Times New Roman" w:eastAsia="Times New Roman" w:hAnsi="Times New Roman"/>
          <w:rtl w:val="0"/>
        </w:rPr>
        <w:t xml:space="preserve">(</w:t>
      </w:r>
      <w:r w:rsidDel="00000000" w:rsidR="00000000" w:rsidRPr="00000000">
        <w:rPr>
          <w:rFonts w:ascii="Times New Roman" w:cs="Times New Roman" w:eastAsia="Times New Roman" w:hAnsi="Times New Roman"/>
          <w:rtl w:val="0"/>
        </w:rPr>
        <w:t xml:space="preserve">Health and Human Services, 2023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49">
      <w:pPr>
        <w:numPr>
          <w:ilvl w:val="0"/>
          <w:numId w:val="4"/>
        </w:numPr>
        <w:spacing w:after="0" w:afterAutospacing="0" w:before="0" w:beforeAutospacing="0" w:line="346.66666666666663"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Lastly abuse has risen across the UK</w:t>
      </w:r>
      <w:r w:rsidDel="00000000" w:rsidR="00000000" w:rsidRPr="00000000">
        <w:rPr>
          <w:rFonts w:ascii="Times New Roman" w:cs="Times New Roman" w:eastAsia="Times New Roman" w:hAnsi="Times New Roman"/>
          <w:rtl w:val="0"/>
        </w:rPr>
        <w:t xml:space="preserve"> - with a 106% increase in child neglect and cruelty (NSPCC, 2023).</w:t>
      </w:r>
    </w:p>
    <w:p w:rsidR="00000000" w:rsidDel="00000000" w:rsidP="00000000" w:rsidRDefault="00000000" w:rsidRPr="00000000" w14:paraId="0000004A">
      <w:pPr>
        <w:numPr>
          <w:ilvl w:val="0"/>
          <w:numId w:val="4"/>
        </w:numPr>
        <w:spacing w:after="400" w:before="0" w:beforeAutospacing="0" w:line="346.66666666666663"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In conclusion, by identifying the impact of toxic childhood and contemporary issues faced by Young People, practitioners must acknowledge how societal pressures shape and impact them, subsequently overwhelming support services. It is argued by </w:t>
      </w:r>
      <w:r w:rsidDel="00000000" w:rsidR="00000000" w:rsidRPr="00000000">
        <w:rPr>
          <w:rFonts w:ascii="Times New Roman" w:cs="Times New Roman" w:eastAsia="Times New Roman" w:hAnsi="Times New Roman"/>
          <w:rtl w:val="0"/>
        </w:rPr>
        <w:t xml:space="preserve">The Children’s Society (2018, p.7)</w:t>
      </w:r>
      <w:r w:rsidDel="00000000" w:rsidR="00000000" w:rsidRPr="00000000">
        <w:rPr>
          <w:rFonts w:ascii="Times New Roman" w:cs="Times New Roman" w:eastAsia="Times New Roman" w:hAnsi="Times New Roman"/>
          <w:rtl w:val="0"/>
        </w:rPr>
        <w:t xml:space="preserve"> that a positive relationship between Youth Work Practitioners and Parents/Guardians improves overall outcomes for Young People. Therefore, Youth Work must extend advisory sessions to ensure this improvement. </w:t>
      </w:r>
    </w:p>
    <w:p w:rsidR="00000000" w:rsidDel="00000000" w:rsidP="00000000" w:rsidRDefault="00000000" w:rsidRPr="00000000" w14:paraId="0000004B">
      <w:pPr>
        <w:spacing w:after="400" w:before="280" w:line="346.66666666666663" w:lineRule="auto"/>
        <w:ind w:left="0" w:firstLine="0"/>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11: Introduce third point:</w:t>
      </w:r>
    </w:p>
    <w:p w:rsidR="00000000" w:rsidDel="00000000" w:rsidP="00000000" w:rsidRDefault="00000000" w:rsidRPr="00000000" w14:paraId="0000004C">
      <w:pPr>
        <w:numPr>
          <w:ilvl w:val="0"/>
          <w:numId w:val="24"/>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1"/>
          <w:szCs w:val="21"/>
          <w:rtl w:val="0"/>
        </w:rPr>
        <w:t xml:space="preserve">The third aspect of today’s presentation will explore Child Sexual Exploitation and its impact on Young People. </w:t>
      </w:r>
      <w:r w:rsidDel="00000000" w:rsidR="00000000" w:rsidRPr="00000000">
        <w:rPr>
          <w:rtl w:val="0"/>
        </w:rPr>
      </w:r>
    </w:p>
    <w:p w:rsidR="00000000" w:rsidDel="00000000" w:rsidP="00000000" w:rsidRDefault="00000000" w:rsidRPr="00000000" w14:paraId="0000004D">
      <w:pPr>
        <w:pBdr>
          <w:top w:color="auto" w:space="0" w:sz="0" w:val="none"/>
          <w:bottom w:color="auto" w:space="0" w:sz="0" w:val="none"/>
          <w:right w:color="auto" w:space="0" w:sz="0" w:val="none"/>
          <w:between w:color="auto" w:space="0" w:sz="0" w:val="none"/>
        </w:pBdr>
        <w:shd w:fill="ffffff" w:val="clear"/>
        <w:spacing w:after="320" w:lineRule="auto"/>
        <w:ind w:left="0" w:firstLine="0"/>
        <w:rPr>
          <w:rFonts w:ascii="Times New Roman" w:cs="Times New Roman" w:eastAsia="Times New Roman" w:hAnsi="Times New Roman"/>
          <w:b w:val="1"/>
          <w:sz w:val="21"/>
          <w:szCs w:val="21"/>
          <w:highlight w:val="yellow"/>
          <w:u w:val="single"/>
        </w:rPr>
      </w:pPr>
      <w:r w:rsidDel="00000000" w:rsidR="00000000" w:rsidRPr="00000000">
        <w:rPr>
          <w:rFonts w:ascii="Times New Roman" w:cs="Times New Roman" w:eastAsia="Times New Roman" w:hAnsi="Times New Roman"/>
          <w:b w:val="1"/>
          <w:sz w:val="21"/>
          <w:szCs w:val="21"/>
          <w:highlight w:val="yellow"/>
          <w:u w:val="single"/>
          <w:rtl w:val="0"/>
        </w:rPr>
        <w:t xml:space="preserve">Slide 12: Definition of Child Sexual Exploitation and Online grooming: </w:t>
      </w:r>
    </w:p>
    <w:p w:rsidR="00000000" w:rsidDel="00000000" w:rsidP="00000000" w:rsidRDefault="00000000" w:rsidRPr="00000000" w14:paraId="0000004E">
      <w:pPr>
        <w:numPr>
          <w:ilvl w:val="0"/>
          <w:numId w:val="12"/>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Times New Roman" w:cs="Times New Roman" w:eastAsia="Times New Roman" w:hAnsi="Times New Roman"/>
          <w:sz w:val="21"/>
          <w:szCs w:val="21"/>
        </w:rPr>
      </w:pPr>
      <w:r w:rsidDel="00000000" w:rsidR="00000000" w:rsidRPr="00000000">
        <w:rPr>
          <w:rFonts w:ascii="Times New Roman" w:cs="Times New Roman" w:eastAsia="Times New Roman" w:hAnsi="Times New Roman"/>
          <w:sz w:val="21"/>
          <w:szCs w:val="21"/>
          <w:rtl w:val="0"/>
        </w:rPr>
        <w:t xml:space="preserve">To begin practitioners must provide definitions to ensure Parent and Guardian comprehension. </w:t>
      </w:r>
    </w:p>
    <w:p w:rsidR="00000000" w:rsidDel="00000000" w:rsidP="00000000" w:rsidRDefault="00000000" w:rsidRPr="00000000" w14:paraId="0000004F">
      <w:pPr>
        <w:numPr>
          <w:ilvl w:val="0"/>
          <w:numId w:val="12"/>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Times New Roman" w:cs="Times New Roman" w:eastAsia="Times New Roman" w:hAnsi="Times New Roman"/>
          <w:b w:val="1"/>
          <w:sz w:val="21"/>
          <w:szCs w:val="21"/>
        </w:rPr>
      </w:pPr>
      <w:r w:rsidDel="00000000" w:rsidR="00000000" w:rsidRPr="00000000">
        <w:rPr>
          <w:rFonts w:ascii="Times New Roman" w:cs="Times New Roman" w:eastAsia="Times New Roman" w:hAnsi="Times New Roman"/>
          <w:b w:val="1"/>
          <w:sz w:val="21"/>
          <w:szCs w:val="21"/>
          <w:rtl w:val="0"/>
        </w:rPr>
        <w:t xml:space="preserve">Child Sexual Exploitation (which will be referred to as CSE) is defined as: </w:t>
      </w:r>
    </w:p>
    <w:p w:rsidR="00000000" w:rsidDel="00000000" w:rsidP="00000000" w:rsidRDefault="00000000" w:rsidRPr="00000000" w14:paraId="00000050">
      <w:pPr>
        <w:numPr>
          <w:ilvl w:val="0"/>
          <w:numId w:val="12"/>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Times New Roman" w:cs="Times New Roman" w:eastAsia="Times New Roman" w:hAnsi="Times New Roman"/>
          <w:sz w:val="21"/>
          <w:szCs w:val="21"/>
          <w:u w:val="none"/>
        </w:rPr>
      </w:pPr>
      <w:r w:rsidDel="00000000" w:rsidR="00000000" w:rsidRPr="00000000">
        <w:rPr>
          <w:rFonts w:ascii="Times New Roman" w:cs="Times New Roman" w:eastAsia="Times New Roman" w:hAnsi="Times New Roman"/>
          <w:sz w:val="21"/>
          <w:szCs w:val="21"/>
          <w:rtl w:val="0"/>
        </w:rPr>
        <w:t xml:space="preserve">“A Form of child sexual abuse and is a term described when an individual or group takes advantage of an imbalance of power to coerce, manipulate or deceive a child under the age of 18 into sexual activity. (</w:t>
      </w:r>
      <w:r w:rsidDel="00000000" w:rsidR="00000000" w:rsidRPr="00000000">
        <w:rPr>
          <w:rFonts w:ascii="Times New Roman" w:cs="Times New Roman" w:eastAsia="Times New Roman" w:hAnsi="Times New Roman"/>
          <w:sz w:val="21"/>
          <w:szCs w:val="21"/>
          <w:rtl w:val="0"/>
        </w:rPr>
        <w:t xml:space="preserve">Barnardos, n.d)</w:t>
      </w:r>
      <w:r w:rsidDel="00000000" w:rsidR="00000000" w:rsidRPr="00000000">
        <w:rPr>
          <w:rFonts w:ascii="Times New Roman" w:cs="Times New Roman" w:eastAsia="Times New Roman" w:hAnsi="Times New Roman"/>
          <w:sz w:val="21"/>
          <w:szCs w:val="21"/>
          <w:rtl w:val="0"/>
        </w:rPr>
        <w:t xml:space="preserve">. </w:t>
      </w:r>
    </w:p>
    <w:p w:rsidR="00000000" w:rsidDel="00000000" w:rsidP="00000000" w:rsidRDefault="00000000" w:rsidRPr="00000000" w14:paraId="00000051">
      <w:pPr>
        <w:numPr>
          <w:ilvl w:val="0"/>
          <w:numId w:val="12"/>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Times New Roman" w:cs="Times New Roman" w:eastAsia="Times New Roman" w:hAnsi="Times New Roman"/>
          <w:sz w:val="21"/>
          <w:szCs w:val="21"/>
        </w:rPr>
      </w:pPr>
      <w:r w:rsidDel="00000000" w:rsidR="00000000" w:rsidRPr="00000000">
        <w:rPr>
          <w:rFonts w:ascii="Times New Roman" w:cs="Times New Roman" w:eastAsia="Times New Roman" w:hAnsi="Times New Roman"/>
          <w:b w:val="1"/>
          <w:sz w:val="21"/>
          <w:szCs w:val="21"/>
          <w:rtl w:val="0"/>
        </w:rPr>
        <w:t xml:space="preserve">CSE</w:t>
      </w:r>
      <w:r w:rsidDel="00000000" w:rsidR="00000000" w:rsidRPr="00000000">
        <w:rPr>
          <w:rFonts w:ascii="Times New Roman" w:cs="Times New Roman" w:eastAsia="Times New Roman" w:hAnsi="Times New Roman"/>
          <w:b w:val="1"/>
          <w:sz w:val="21"/>
          <w:szCs w:val="21"/>
          <w:rtl w:val="0"/>
        </w:rPr>
        <w:t xml:space="preserve"> involves</w:t>
      </w:r>
      <w:r w:rsidDel="00000000" w:rsidR="00000000" w:rsidRPr="00000000">
        <w:rPr>
          <w:rFonts w:ascii="Times New Roman" w:cs="Times New Roman" w:eastAsia="Times New Roman" w:hAnsi="Times New Roman"/>
          <w:sz w:val="21"/>
          <w:szCs w:val="21"/>
          <w:rtl w:val="0"/>
        </w:rPr>
        <w:t xml:space="preserve">: </w:t>
      </w:r>
      <w:r w:rsidDel="00000000" w:rsidR="00000000" w:rsidRPr="00000000">
        <w:rPr>
          <w:rFonts w:ascii="Times New Roman" w:cs="Times New Roman" w:eastAsia="Times New Roman" w:hAnsi="Times New Roman"/>
          <w:color w:val="1f2025"/>
          <w:rtl w:val="0"/>
        </w:rPr>
        <w:t xml:space="preserve">“situations, contexts or relationships in which a person under 18 is given something, such as food, accommodation, drugs, alcohol, cigarettes, affection, gifts or money in return for performing sexual activities or having sexual activities performed on them” (</w:t>
      </w:r>
      <w:r w:rsidDel="00000000" w:rsidR="00000000" w:rsidRPr="00000000">
        <w:rPr>
          <w:rFonts w:ascii="Times New Roman" w:cs="Times New Roman" w:eastAsia="Times New Roman" w:hAnsi="Times New Roman"/>
          <w:color w:val="1f2025"/>
          <w:rtl w:val="0"/>
        </w:rPr>
        <w:t xml:space="preserve">Met Police, n.d</w:t>
      </w:r>
      <w:r w:rsidDel="00000000" w:rsidR="00000000" w:rsidRPr="00000000">
        <w:rPr>
          <w:rFonts w:ascii="Times New Roman" w:cs="Times New Roman" w:eastAsia="Times New Roman" w:hAnsi="Times New Roman"/>
          <w:color w:val="1f2025"/>
          <w:rtl w:val="0"/>
        </w:rPr>
        <w:t xml:space="preserve">). </w:t>
      </w:r>
    </w:p>
    <w:p w:rsidR="00000000" w:rsidDel="00000000" w:rsidP="00000000" w:rsidRDefault="00000000" w:rsidRPr="00000000" w14:paraId="00000052">
      <w:pPr>
        <w:numPr>
          <w:ilvl w:val="0"/>
          <w:numId w:val="12"/>
        </w:numPr>
        <w:pBdr>
          <w:top w:color="auto" w:space="0" w:sz="0" w:val="none"/>
          <w:bottom w:color="auto" w:space="0" w:sz="0" w:val="none"/>
          <w:right w:color="auto" w:space="0" w:sz="0" w:val="none"/>
          <w:between w:color="auto" w:space="0" w:sz="0" w:val="none"/>
        </w:pBdr>
        <w:shd w:fill="ffffff" w:val="clear"/>
        <w:spacing w:after="0" w:afterAutospacing="0" w:lineRule="auto"/>
        <w:ind w:left="720" w:hanging="360"/>
        <w:rPr>
          <w:rFonts w:ascii="Times New Roman" w:cs="Times New Roman" w:eastAsia="Times New Roman" w:hAnsi="Times New Roman"/>
          <w:color w:val="1f2025"/>
        </w:rPr>
      </w:pPr>
      <w:r w:rsidDel="00000000" w:rsidR="00000000" w:rsidRPr="00000000">
        <w:rPr>
          <w:rFonts w:ascii="Times New Roman" w:cs="Times New Roman" w:eastAsia="Times New Roman" w:hAnsi="Times New Roman"/>
          <w:color w:val="1f2025"/>
          <w:rtl w:val="0"/>
        </w:rPr>
        <w:t xml:space="preserve">CSE does not solely occur in person, it can also occur within messaging apps, social media and gaming platforms (</w:t>
      </w:r>
      <w:r w:rsidDel="00000000" w:rsidR="00000000" w:rsidRPr="00000000">
        <w:rPr>
          <w:rFonts w:ascii="Times New Roman" w:cs="Times New Roman" w:eastAsia="Times New Roman" w:hAnsi="Times New Roman"/>
          <w:color w:val="1f2025"/>
          <w:rtl w:val="0"/>
        </w:rPr>
        <w:t xml:space="preserve">NSPCC, n.d)</w:t>
      </w:r>
      <w:r w:rsidDel="00000000" w:rsidR="00000000" w:rsidRPr="00000000">
        <w:rPr>
          <w:rFonts w:ascii="Times New Roman" w:cs="Times New Roman" w:eastAsia="Times New Roman" w:hAnsi="Times New Roman"/>
          <w:color w:val="1f2025"/>
          <w:rtl w:val="0"/>
        </w:rPr>
        <w:t xml:space="preserve">. This is called online grooming. </w:t>
      </w:r>
    </w:p>
    <w:p w:rsidR="00000000" w:rsidDel="00000000" w:rsidP="00000000" w:rsidRDefault="00000000" w:rsidRPr="00000000" w14:paraId="00000053">
      <w:pPr>
        <w:numPr>
          <w:ilvl w:val="0"/>
          <w:numId w:val="12"/>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color w:val="1f2025"/>
          <w:highlight w:val="white"/>
        </w:rPr>
      </w:pPr>
      <w:r w:rsidDel="00000000" w:rsidR="00000000" w:rsidRPr="00000000">
        <w:rPr>
          <w:rFonts w:ascii="Times New Roman" w:cs="Times New Roman" w:eastAsia="Times New Roman" w:hAnsi="Times New Roman"/>
          <w:color w:val="1f2025"/>
          <w:rtl w:val="0"/>
        </w:rPr>
        <w:t xml:space="preserve">It is absolutely vital that all practitioners, You</w:t>
      </w:r>
      <w:r w:rsidDel="00000000" w:rsidR="00000000" w:rsidRPr="00000000">
        <w:rPr>
          <w:rFonts w:ascii="Times New Roman" w:cs="Times New Roman" w:eastAsia="Times New Roman" w:hAnsi="Times New Roman"/>
          <w:color w:val="1f2025"/>
          <w:highlight w:val="white"/>
          <w:rtl w:val="0"/>
        </w:rPr>
        <w:t xml:space="preserve">ng People, Parents and Guardians remember this quote from the Head of Child Exploitation Linda Elias - “A child cannot consent to their own abuse”.</w:t>
      </w:r>
      <w:r w:rsidDel="00000000" w:rsidR="00000000" w:rsidRPr="00000000">
        <w:rPr>
          <w:rtl w:val="0"/>
        </w:rPr>
      </w:r>
    </w:p>
    <w:p w:rsidR="00000000" w:rsidDel="00000000" w:rsidP="00000000" w:rsidRDefault="00000000" w:rsidRPr="00000000" w14:paraId="00000054">
      <w:pPr>
        <w:pBdr>
          <w:top w:color="000000" w:space="0" w:sz="0" w:val="none"/>
          <w:left w:color="000000" w:space="0" w:sz="0" w:val="none"/>
          <w:bottom w:color="000000" w:space="0" w:sz="0" w:val="none"/>
          <w:right w:color="000000" w:space="0" w:sz="0" w:val="none"/>
          <w:between w:color="000000" w:space="0" w:sz="0" w:val="none"/>
        </w:pBdr>
        <w:shd w:fill="ffffff" w:val="clear"/>
        <w:spacing w:before="120" w:lineRule="auto"/>
        <w:rPr>
          <w:rFonts w:ascii="Times New Roman" w:cs="Times New Roman" w:eastAsia="Times New Roman" w:hAnsi="Times New Roman"/>
          <w:b w:val="1"/>
          <w:color w:val="1f2025"/>
          <w:highlight w:val="yellow"/>
          <w:u w:val="single"/>
        </w:rPr>
      </w:pPr>
      <w:r w:rsidDel="00000000" w:rsidR="00000000" w:rsidRPr="00000000">
        <w:rPr>
          <w:rFonts w:ascii="Times New Roman" w:cs="Times New Roman" w:eastAsia="Times New Roman" w:hAnsi="Times New Roman"/>
          <w:b w:val="1"/>
          <w:color w:val="1f2025"/>
          <w:highlight w:val="yellow"/>
          <w:u w:val="single"/>
          <w:rtl w:val="0"/>
        </w:rPr>
        <w:t xml:space="preserve">Slide 13: Fact sheet - brief explanation of CSE: </w:t>
      </w:r>
    </w:p>
    <w:p w:rsidR="00000000" w:rsidDel="00000000" w:rsidP="00000000" w:rsidRDefault="00000000" w:rsidRPr="00000000" w14:paraId="00000055">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afterAutospacing="0" w:before="120" w:lineRule="auto"/>
        <w:ind w:left="720" w:hanging="360"/>
        <w:rPr>
          <w:rFonts w:ascii="Times New Roman" w:cs="Times New Roman" w:eastAsia="Times New Roman" w:hAnsi="Times New Roman"/>
          <w:color w:val="1f2025"/>
        </w:rPr>
      </w:pPr>
      <w:r w:rsidDel="00000000" w:rsidR="00000000" w:rsidRPr="00000000">
        <w:rPr>
          <w:rFonts w:ascii="Times New Roman" w:cs="Times New Roman" w:eastAsia="Times New Roman" w:hAnsi="Times New Roman"/>
          <w:color w:val="1f2025"/>
          <w:rtl w:val="0"/>
        </w:rPr>
        <w:t xml:space="preserve">Acknowledging that practitioners may have varying time limits within the advisory sessions and the complexity of CSE, the author believes it to be imperative not only to outline a fact sheet on CSE but to distribute resources to Parents and Guardians. </w:t>
      </w:r>
    </w:p>
    <w:p w:rsidR="00000000" w:rsidDel="00000000" w:rsidP="00000000" w:rsidRDefault="00000000" w:rsidRPr="00000000" w14:paraId="00000056">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afterAutospacing="0" w:before="0" w:beforeAutospacing="0" w:lineRule="auto"/>
        <w:ind w:left="720" w:hanging="360"/>
        <w:rPr>
          <w:rFonts w:ascii="Times New Roman" w:cs="Times New Roman" w:eastAsia="Times New Roman" w:hAnsi="Times New Roman"/>
          <w:color w:val="1f2025"/>
          <w:u w:val="none"/>
        </w:rPr>
      </w:pPr>
      <w:r w:rsidDel="00000000" w:rsidR="00000000" w:rsidRPr="00000000">
        <w:rPr>
          <w:rFonts w:ascii="Times New Roman" w:cs="Times New Roman" w:eastAsia="Times New Roman" w:hAnsi="Times New Roman"/>
          <w:b w:val="1"/>
          <w:color w:val="1f2025"/>
          <w:rtl w:val="0"/>
        </w:rPr>
        <w:t xml:space="preserve">PRESENTATION FOLDER</w:t>
      </w:r>
      <w:r w:rsidDel="00000000" w:rsidR="00000000" w:rsidRPr="00000000">
        <w:rPr>
          <w:rFonts w:ascii="Times New Roman" w:cs="Times New Roman" w:eastAsia="Times New Roman" w:hAnsi="Times New Roman"/>
          <w:color w:val="1f2025"/>
          <w:rtl w:val="0"/>
        </w:rPr>
        <w:t xml:space="preserve"> - For this advisory session I have created numerous resources for Parents and Guardians from ‘Warning signs of CSE’, ‘Self-care activities for both Young People and Parents/Guardians’, amongst other resources and points of contact. This ensures Parents and Guardians are not only advised on CSE but are able to obtain resources of support to reflect on. </w:t>
      </w:r>
    </w:p>
    <w:p w:rsidR="00000000" w:rsidDel="00000000" w:rsidP="00000000" w:rsidRDefault="00000000" w:rsidRPr="00000000" w14:paraId="00000057">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afterAutospacing="0" w:before="0" w:beforeAutospacing="0" w:lineRule="auto"/>
        <w:ind w:left="720" w:hanging="360"/>
        <w:rPr>
          <w:rFonts w:ascii="Times New Roman" w:cs="Times New Roman" w:eastAsia="Times New Roman" w:hAnsi="Times New Roman"/>
          <w:color w:val="1f2025"/>
          <w:u w:val="none"/>
        </w:rPr>
      </w:pPr>
      <w:r w:rsidDel="00000000" w:rsidR="00000000" w:rsidRPr="00000000">
        <w:rPr>
          <w:rFonts w:ascii="Times New Roman" w:cs="Times New Roman" w:eastAsia="Times New Roman" w:hAnsi="Times New Roman"/>
          <w:b w:val="1"/>
          <w:color w:val="1f2025"/>
          <w:rtl w:val="0"/>
        </w:rPr>
        <w:t xml:space="preserve">HAND OUT</w:t>
      </w:r>
      <w:r w:rsidDel="00000000" w:rsidR="00000000" w:rsidRPr="00000000">
        <w:rPr>
          <w:rFonts w:ascii="Times New Roman" w:cs="Times New Roman" w:eastAsia="Times New Roman" w:hAnsi="Times New Roman"/>
          <w:color w:val="1f2025"/>
          <w:rtl w:val="0"/>
        </w:rPr>
        <w:t xml:space="preserve"> - </w:t>
      </w:r>
    </w:p>
    <w:p w:rsidR="00000000" w:rsidDel="00000000" w:rsidP="00000000" w:rsidRDefault="00000000" w:rsidRPr="00000000" w14:paraId="00000058">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afterAutospacing="0" w:before="0" w:beforeAutospacing="0" w:lineRule="auto"/>
        <w:ind w:left="720" w:hanging="360"/>
        <w:rPr>
          <w:rFonts w:ascii="Times New Roman" w:cs="Times New Roman" w:eastAsia="Times New Roman" w:hAnsi="Times New Roman"/>
          <w:b w:val="1"/>
          <w:color w:val="1f2025"/>
        </w:rPr>
      </w:pPr>
      <w:r w:rsidDel="00000000" w:rsidR="00000000" w:rsidRPr="00000000">
        <w:rPr>
          <w:rFonts w:ascii="Times New Roman" w:cs="Times New Roman" w:eastAsia="Times New Roman" w:hAnsi="Times New Roman"/>
          <w:b w:val="1"/>
          <w:color w:val="1f2025"/>
          <w:rtl w:val="0"/>
        </w:rPr>
        <w:t xml:space="preserve">Some important factors to consider when discussing CSE are..</w:t>
      </w:r>
    </w:p>
    <w:p w:rsidR="00000000" w:rsidDel="00000000" w:rsidP="00000000" w:rsidRDefault="00000000" w:rsidRPr="00000000" w14:paraId="00000059">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afterAutospacing="0" w:before="0" w:beforeAutospacing="0" w:lineRule="auto"/>
        <w:ind w:left="720" w:hanging="360"/>
        <w:rPr>
          <w:rFonts w:ascii="Times New Roman" w:cs="Times New Roman" w:eastAsia="Times New Roman" w:hAnsi="Times New Roman"/>
          <w:color w:val="1f2025"/>
        </w:rPr>
      </w:pPr>
      <w:r w:rsidDel="00000000" w:rsidR="00000000" w:rsidRPr="00000000">
        <w:rPr>
          <w:rFonts w:ascii="Times New Roman" w:cs="Times New Roman" w:eastAsia="Times New Roman" w:hAnsi="Times New Roman"/>
          <w:color w:val="1f2025"/>
          <w:rtl w:val="0"/>
        </w:rPr>
        <w:t xml:space="preserve">Although Children may perceive they are in a consenting relationship, anyone under 16 is deemed unable to consent under the Sexual Offences Act 2023 (</w:t>
      </w:r>
      <w:r w:rsidDel="00000000" w:rsidR="00000000" w:rsidRPr="00000000">
        <w:rPr>
          <w:rFonts w:ascii="Times New Roman" w:cs="Times New Roman" w:eastAsia="Times New Roman" w:hAnsi="Times New Roman"/>
          <w:color w:val="1f2025"/>
          <w:rtl w:val="0"/>
        </w:rPr>
        <w:t xml:space="preserve">Welsh Government, 2014, p.11).</w:t>
      </w:r>
      <w:r w:rsidDel="00000000" w:rsidR="00000000" w:rsidRPr="00000000">
        <w:rPr>
          <w:rFonts w:ascii="Times New Roman" w:cs="Times New Roman" w:eastAsia="Times New Roman" w:hAnsi="Times New Roman"/>
          <w:color w:val="1f2025"/>
          <w:rtl w:val="0"/>
        </w:rPr>
        <w:t xml:space="preserve"> </w:t>
      </w:r>
    </w:p>
    <w:p w:rsidR="00000000" w:rsidDel="00000000" w:rsidP="00000000" w:rsidRDefault="00000000" w:rsidRPr="00000000" w14:paraId="0000005A">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after="0" w:afterAutospacing="0" w:before="0" w:beforeAutospacing="0" w:lineRule="auto"/>
        <w:ind w:left="720" w:hanging="360"/>
        <w:rPr>
          <w:rFonts w:ascii="Times New Roman" w:cs="Times New Roman" w:eastAsia="Times New Roman" w:hAnsi="Times New Roman"/>
          <w:color w:val="1f2025"/>
        </w:rPr>
      </w:pPr>
      <w:r w:rsidDel="00000000" w:rsidR="00000000" w:rsidRPr="00000000">
        <w:rPr>
          <w:rFonts w:ascii="Times New Roman" w:cs="Times New Roman" w:eastAsia="Times New Roman" w:hAnsi="Times New Roman"/>
          <w:color w:val="1f2025"/>
          <w:rtl w:val="0"/>
        </w:rPr>
        <w:t xml:space="preserve">Additionally, CSE is a ‘hidden crime’ and anyone can be a perpetrator or victim regardless of gender, race or background (</w:t>
      </w:r>
      <w:r w:rsidDel="00000000" w:rsidR="00000000" w:rsidRPr="00000000">
        <w:rPr>
          <w:rFonts w:ascii="Times New Roman" w:cs="Times New Roman" w:eastAsia="Times New Roman" w:hAnsi="Times New Roman"/>
          <w:color w:val="1f2025"/>
          <w:rtl w:val="0"/>
        </w:rPr>
        <w:t xml:space="preserve">NSPCC, n.d</w:t>
      </w:r>
      <w:r w:rsidDel="00000000" w:rsidR="00000000" w:rsidRPr="00000000">
        <w:rPr>
          <w:rFonts w:ascii="Times New Roman" w:cs="Times New Roman" w:eastAsia="Times New Roman" w:hAnsi="Times New Roman"/>
          <w:color w:val="1f2025"/>
          <w:rtl w:val="0"/>
        </w:rPr>
        <w:t xml:space="preserve">). </w:t>
      </w:r>
    </w:p>
    <w:p w:rsidR="00000000" w:rsidDel="00000000" w:rsidP="00000000" w:rsidRDefault="00000000" w:rsidRPr="00000000" w14:paraId="0000005B">
      <w:pPr>
        <w:numPr>
          <w:ilvl w:val="0"/>
          <w:numId w:val="3"/>
        </w:numPr>
        <w:pBdr>
          <w:top w:color="000000" w:space="0" w:sz="0" w:val="none"/>
          <w:left w:color="000000" w:space="0" w:sz="0" w:val="none"/>
          <w:bottom w:color="000000" w:space="0" w:sz="0" w:val="none"/>
          <w:right w:color="000000" w:space="0" w:sz="0" w:val="none"/>
          <w:between w:color="000000" w:space="0" w:sz="0" w:val="none"/>
        </w:pBdr>
        <w:shd w:fill="ffffff" w:val="clear"/>
        <w:spacing w:before="0" w:beforeAutospacing="0" w:lineRule="auto"/>
        <w:ind w:left="720" w:hanging="360"/>
        <w:rPr>
          <w:rFonts w:ascii="Times New Roman" w:cs="Times New Roman" w:eastAsia="Times New Roman" w:hAnsi="Times New Roman"/>
          <w:color w:val="1f2025"/>
          <w:u w:val="none"/>
        </w:rPr>
      </w:pPr>
      <w:r w:rsidDel="00000000" w:rsidR="00000000" w:rsidRPr="00000000">
        <w:rPr>
          <w:rFonts w:ascii="Times New Roman" w:cs="Times New Roman" w:eastAsia="Times New Roman" w:hAnsi="Times New Roman"/>
          <w:color w:val="1f2025"/>
          <w:rtl w:val="0"/>
        </w:rPr>
        <w:t xml:space="preserve">In conclusion, contending Young People’s overwhelming use of social media (especially following Covid-19) and the impact that contemporary and toxic issues have on their mental health, this puts Young People at significant risk of CSE. </w:t>
      </w:r>
    </w:p>
    <w:p w:rsidR="00000000" w:rsidDel="00000000" w:rsidP="00000000" w:rsidRDefault="00000000" w:rsidRPr="00000000" w14:paraId="0000005C">
      <w:p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D">
      <w:p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14: Different forms of CSE: </w:t>
      </w:r>
    </w:p>
    <w:p w:rsidR="00000000" w:rsidDel="00000000" w:rsidP="00000000" w:rsidRDefault="00000000" w:rsidRPr="00000000" w14:paraId="0000005E">
      <w:pPr>
        <w:numPr>
          <w:ilvl w:val="0"/>
          <w:numId w:val="5"/>
        </w:num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Outlined by Rotherame Safeguarding Children’s partnership (n.a) there exists multiple forms of Child Sexual Exploitation, including: </w:t>
      </w:r>
    </w:p>
    <w:p w:rsidR="00000000" w:rsidDel="00000000" w:rsidP="00000000" w:rsidRDefault="00000000" w:rsidRPr="00000000" w14:paraId="0000005F">
      <w:pPr>
        <w:numPr>
          <w:ilvl w:val="0"/>
          <w:numId w:val="5"/>
        </w:num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b w:val="1"/>
          <w:rtl w:val="0"/>
        </w:rPr>
        <w:t xml:space="preserve">A lone adult perpetrator </w:t>
      </w:r>
      <w:r w:rsidDel="00000000" w:rsidR="00000000" w:rsidRPr="00000000">
        <w:rPr>
          <w:rFonts w:ascii="Times New Roman" w:cs="Times New Roman" w:eastAsia="Times New Roman" w:hAnsi="Times New Roman"/>
          <w:rtl w:val="0"/>
        </w:rPr>
        <w:t xml:space="preserve">- Relationship between a Young Person and lone perpetrator who exerts control over them utilising physical, emotional or economic abuse. There exists a significant age gap where Young People believe they are in a loving relationship.</w:t>
      </w:r>
    </w:p>
    <w:p w:rsidR="00000000" w:rsidDel="00000000" w:rsidP="00000000" w:rsidRDefault="00000000" w:rsidRPr="00000000" w14:paraId="00000060">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4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The ‘Boyfriend’ model of exploitation </w:t>
      </w: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highlight w:val="white"/>
          <w:rtl w:val="0"/>
        </w:rPr>
        <w:t xml:space="preserve">The perpetrator befriends and grooms a young person into a ‘relationship’ and subsequently coerces them to have intercourse with friends or associates” (Rotherame Safeguarding Children’s partnership, n.a). </w:t>
      </w:r>
      <w:r w:rsidDel="00000000" w:rsidR="00000000" w:rsidRPr="00000000">
        <w:rPr>
          <w:rtl w:val="0"/>
        </w:rPr>
      </w:r>
    </w:p>
    <w:p w:rsidR="00000000" w:rsidDel="00000000" w:rsidP="00000000" w:rsidRDefault="00000000" w:rsidRPr="00000000" w14:paraId="00000061">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Organized/Networked sexual exploitation- </w:t>
      </w:r>
      <w:r w:rsidDel="00000000" w:rsidR="00000000" w:rsidRPr="00000000">
        <w:rPr>
          <w:rFonts w:ascii="Times New Roman" w:cs="Times New Roman" w:eastAsia="Times New Roman" w:hAnsi="Times New Roman"/>
          <w:rtl w:val="0"/>
        </w:rPr>
        <w:t xml:space="preserve">Young People are passed through networks of perpetrators, through towns and cities where they are controlled and coerced into sexual activity with multiple individuals. Additionally, victims can be used to recruit others. </w:t>
      </w:r>
    </w:p>
    <w:p w:rsidR="00000000" w:rsidDel="00000000" w:rsidP="00000000" w:rsidRDefault="00000000" w:rsidRPr="00000000" w14:paraId="00000062">
      <w:pPr>
        <w:numPr>
          <w:ilvl w:val="0"/>
          <w:numId w:val="5"/>
        </w:numPr>
        <w:pBdr>
          <w:top w:color="auto" w:space="0" w:sz="0" w:val="none"/>
          <w:left w:color="auto" w:space="0" w:sz="0" w:val="none"/>
          <w:bottom w:color="auto" w:space="0" w:sz="0" w:val="none"/>
          <w:right w:color="auto" w:space="0" w:sz="0" w:val="none"/>
          <w:between w:color="auto" w:space="0" w:sz="0" w:val="none"/>
        </w:pBdr>
        <w:shd w:fill="ffffff" w:val="clear"/>
        <w:spacing w:after="52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Peer on Peer abuse - </w:t>
      </w:r>
      <w:r w:rsidDel="00000000" w:rsidR="00000000" w:rsidRPr="00000000">
        <w:rPr>
          <w:rFonts w:ascii="Times New Roman" w:cs="Times New Roman" w:eastAsia="Times New Roman" w:hAnsi="Times New Roman"/>
          <w:rtl w:val="0"/>
        </w:rPr>
        <w:t xml:space="preserve">“Peer-on-peer’ abuse can relate to various forms of abuse and is harmful to the child perpetrator as well as the victim”</w:t>
      </w:r>
    </w:p>
    <w:p w:rsidR="00000000" w:rsidDel="00000000" w:rsidP="00000000" w:rsidRDefault="00000000" w:rsidRPr="00000000" w14:paraId="00000063">
      <w:p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rPr>
          <w:rFonts w:ascii="Times New Roman" w:cs="Times New Roman" w:eastAsia="Times New Roman" w:hAnsi="Times New Roman"/>
          <w:b w:val="1"/>
          <w:highlight w:val="cyan"/>
          <w:u w:val="single"/>
        </w:rPr>
      </w:pPr>
      <w:r w:rsidDel="00000000" w:rsidR="00000000" w:rsidRPr="00000000">
        <w:rPr>
          <w:rFonts w:ascii="Times New Roman" w:cs="Times New Roman" w:eastAsia="Times New Roman" w:hAnsi="Times New Roman"/>
          <w:b w:val="1"/>
          <w:highlight w:val="yellow"/>
          <w:u w:val="single"/>
          <w:rtl w:val="0"/>
        </w:rPr>
        <w:t xml:space="preserve">Slide 15: Grooming process: </w:t>
      </w:r>
      <w:r w:rsidDel="00000000" w:rsidR="00000000" w:rsidRPr="00000000">
        <w:rPr>
          <w:rtl w:val="0"/>
        </w:rPr>
      </w:r>
    </w:p>
    <w:p w:rsidR="00000000" w:rsidDel="00000000" w:rsidP="00000000" w:rsidRDefault="00000000" w:rsidRPr="00000000" w14:paraId="00000064">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5">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To </w:t>
      </w:r>
      <w:r w:rsidDel="00000000" w:rsidR="00000000" w:rsidRPr="00000000">
        <w:rPr>
          <w:rFonts w:ascii="Times New Roman" w:cs="Times New Roman" w:eastAsia="Times New Roman" w:hAnsi="Times New Roman"/>
          <w:rtl w:val="0"/>
        </w:rPr>
        <w:t xml:space="preserve">contend preventative</w:t>
      </w:r>
      <w:r w:rsidDel="00000000" w:rsidR="00000000" w:rsidRPr="00000000">
        <w:rPr>
          <w:rFonts w:ascii="Times New Roman" w:cs="Times New Roman" w:eastAsia="Times New Roman" w:hAnsi="Times New Roman"/>
          <w:rtl w:val="0"/>
        </w:rPr>
        <w:t xml:space="preserve"> strategies practitioners must contend the grooming process online. </w:t>
      </w:r>
    </w:p>
    <w:p w:rsidR="00000000" w:rsidDel="00000000" w:rsidP="00000000" w:rsidRDefault="00000000" w:rsidRPr="00000000" w14:paraId="00000066">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Outlined by </w:t>
      </w:r>
      <w:r w:rsidDel="00000000" w:rsidR="00000000" w:rsidRPr="00000000">
        <w:rPr>
          <w:rFonts w:ascii="Times New Roman" w:cs="Times New Roman" w:eastAsia="Times New Roman" w:hAnsi="Times New Roman"/>
          <w:rtl w:val="0"/>
        </w:rPr>
        <w:t xml:space="preserve">Together (2021)</w:t>
      </w:r>
      <w:r w:rsidDel="00000000" w:rsidR="00000000" w:rsidRPr="00000000">
        <w:rPr>
          <w:rFonts w:ascii="Times New Roman" w:cs="Times New Roman" w:eastAsia="Times New Roman" w:hAnsi="Times New Roman"/>
          <w:rtl w:val="0"/>
        </w:rPr>
        <w:t xml:space="preserve"> there is a specific process for especially for online grooming: </w:t>
      </w:r>
    </w:p>
    <w:p w:rsidR="00000000" w:rsidDel="00000000" w:rsidP="00000000" w:rsidRDefault="00000000" w:rsidRPr="00000000" w14:paraId="00000067">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Step One: Targeting: </w:t>
      </w:r>
      <w:r w:rsidDel="00000000" w:rsidR="00000000" w:rsidRPr="00000000">
        <w:rPr>
          <w:rFonts w:ascii="Times New Roman" w:cs="Times New Roman" w:eastAsia="Times New Roman" w:hAnsi="Times New Roman"/>
          <w:rtl w:val="0"/>
        </w:rPr>
        <w:t xml:space="preserve">This is when perpetrators carefully select targets through social media, messaging applications and chat functions in online games. Perpetrators examine YP’s relationships with parents to identify vulnerable victims. </w:t>
      </w:r>
    </w:p>
    <w:p w:rsidR="00000000" w:rsidDel="00000000" w:rsidP="00000000" w:rsidRDefault="00000000" w:rsidRPr="00000000" w14:paraId="00000068">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Step Two: Engagement</w:t>
      </w:r>
      <w:r w:rsidDel="00000000" w:rsidR="00000000" w:rsidRPr="00000000">
        <w:rPr>
          <w:rFonts w:ascii="Times New Roman" w:cs="Times New Roman" w:eastAsia="Times New Roman" w:hAnsi="Times New Roman"/>
          <w:rtl w:val="0"/>
        </w:rPr>
        <w:t xml:space="preserve">: Upon seeking vulnerabilities of a victim, perpetrators engage with victims through building a relationship of trust through lying about their ages, where they live and their intentions to entrap the child. This is where gifts may appear, to build a strong relationship often through online vouchers or game passes.</w:t>
      </w:r>
    </w:p>
    <w:p w:rsidR="00000000" w:rsidDel="00000000" w:rsidP="00000000" w:rsidRDefault="00000000" w:rsidRPr="00000000" w14:paraId="00000069">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Step Three: Testing the boundaries</w:t>
      </w:r>
      <w:r w:rsidDel="00000000" w:rsidR="00000000" w:rsidRPr="00000000">
        <w:rPr>
          <w:rFonts w:ascii="Times New Roman" w:cs="Times New Roman" w:eastAsia="Times New Roman" w:hAnsi="Times New Roman"/>
          <w:rtl w:val="0"/>
        </w:rPr>
        <w:t xml:space="preserve">: “Online grooming is all about good communication” (</w:t>
      </w:r>
      <w:r w:rsidDel="00000000" w:rsidR="00000000" w:rsidRPr="00000000">
        <w:rPr>
          <w:rFonts w:ascii="Times New Roman" w:cs="Times New Roman" w:eastAsia="Times New Roman" w:hAnsi="Times New Roman"/>
          <w:rtl w:val="0"/>
        </w:rPr>
        <w:t xml:space="preserve">Together, 2021</w:t>
      </w:r>
      <w:r w:rsidDel="00000000" w:rsidR="00000000" w:rsidRPr="00000000">
        <w:rPr>
          <w:rFonts w:ascii="Times New Roman" w:cs="Times New Roman" w:eastAsia="Times New Roman" w:hAnsi="Times New Roman"/>
          <w:rtl w:val="0"/>
        </w:rPr>
        <w:t xml:space="preserve">) thereby perpetrators will encourage victims to keep secrets, keep messages between them private. </w:t>
      </w:r>
    </w:p>
    <w:p w:rsidR="00000000" w:rsidDel="00000000" w:rsidP="00000000" w:rsidRDefault="00000000" w:rsidRPr="00000000" w14:paraId="0000006A">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Step Four: Isolation: </w:t>
      </w:r>
      <w:r w:rsidDel="00000000" w:rsidR="00000000" w:rsidRPr="00000000">
        <w:rPr>
          <w:rFonts w:ascii="Times New Roman" w:cs="Times New Roman" w:eastAsia="Times New Roman" w:hAnsi="Times New Roman"/>
          <w:rtl w:val="0"/>
        </w:rPr>
        <w:t xml:space="preserve">With their ill intentions, groomers will examine issues between a victim and their family and friends and posit conflict to force distance between them. This ensures they are seen as a figure of support, the helper and tricks them into relying solely on them. </w:t>
      </w:r>
    </w:p>
    <w:p w:rsidR="00000000" w:rsidDel="00000000" w:rsidP="00000000" w:rsidRDefault="00000000" w:rsidRPr="00000000" w14:paraId="0000006B">
      <w:pPr>
        <w:numPr>
          <w:ilvl w:val="0"/>
          <w:numId w:val="14"/>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b w:val="1"/>
          <w:rtl w:val="0"/>
        </w:rPr>
        <w:t xml:space="preserve">Step Five: Sexualisation and Control</w:t>
      </w:r>
      <w:r w:rsidDel="00000000" w:rsidR="00000000" w:rsidRPr="00000000">
        <w:rPr>
          <w:rFonts w:ascii="Times New Roman" w:cs="Times New Roman" w:eastAsia="Times New Roman" w:hAnsi="Times New Roman"/>
          <w:rtl w:val="0"/>
        </w:rPr>
        <w:t xml:space="preserve">: Many perpetrators solely operate online to which they will seek the victim to send them photos, videos and messages and to meet in person. Additionally perpetrators may also send photos of themselves to the victim. </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0" w:firstLine="0"/>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16: Global statistics + Case studies: (46 seconds):</w:t>
      </w:r>
    </w:p>
    <w:p w:rsidR="00000000" w:rsidDel="00000000" w:rsidP="00000000" w:rsidRDefault="00000000" w:rsidRPr="00000000" w14:paraId="0000006E">
      <w:p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0" w:firstLine="0"/>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6F">
      <w:pPr>
        <w:numPr>
          <w:ilvl w:val="0"/>
          <w:numId w:val="29"/>
        </w:num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Now, when thinking of cases of CSE you may reflect on widely reported cases such as </w:t>
      </w:r>
      <w:r w:rsidDel="00000000" w:rsidR="00000000" w:rsidRPr="00000000">
        <w:rPr>
          <w:rFonts w:ascii="Times New Roman" w:cs="Times New Roman" w:eastAsia="Times New Roman" w:hAnsi="Times New Roman"/>
          <w:rtl w:val="0"/>
        </w:rPr>
        <w:t xml:space="preserve">Rochdale or Rotherham cases (Welsh Government, n.d, p.15) and have an assumption this only happens in cities</w:t>
      </w:r>
      <w:r w:rsidDel="00000000" w:rsidR="00000000" w:rsidRPr="00000000">
        <w:rPr>
          <w:rFonts w:ascii="Times New Roman" w:cs="Times New Roman" w:eastAsia="Times New Roman" w:hAnsi="Times New Roman"/>
          <w:rtl w:val="0"/>
        </w:rPr>
        <w:t xml:space="preserve">. However, upon discussion with the lead Child Exploitation Officer for Powys Police Linda Elias, she identified an ‘increasing numbers of CSE cases in the past two years’ </w:t>
      </w:r>
      <w:r w:rsidDel="00000000" w:rsidR="00000000" w:rsidRPr="00000000">
        <w:rPr>
          <w:rFonts w:ascii="Times New Roman" w:cs="Times New Roman" w:eastAsia="Times New Roman" w:hAnsi="Times New Roman"/>
          <w:rtl w:val="0"/>
        </w:rPr>
        <w:t xml:space="preserve">(Elias, 2024)</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0">
      <w:pPr>
        <w:numPr>
          <w:ilvl w:val="0"/>
          <w:numId w:val="29"/>
        </w:num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of which occurred as close as Swansea, where gangs of perpetrators were exploiting Young Women in favours of vapes for sexual activities utilising pop-up shops (</w:t>
      </w:r>
      <w:r w:rsidDel="00000000" w:rsidR="00000000" w:rsidRPr="00000000">
        <w:rPr>
          <w:rFonts w:ascii="Times New Roman" w:cs="Times New Roman" w:eastAsia="Times New Roman" w:hAnsi="Times New Roman"/>
          <w:rtl w:val="0"/>
        </w:rPr>
        <w:t xml:space="preserve">Elias, 2023</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1">
      <w:pPr>
        <w:numPr>
          <w:ilvl w:val="0"/>
          <w:numId w:val="29"/>
        </w:num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Additionally, reflecting on my Youth Work practice I can recall Young People outlining cases occurring on Snapchat (where messages/videos disappear in seconds) and gaming platforms such as Fortnight (where Young People are connected to play with strangers perceived as friends). </w:t>
      </w:r>
    </w:p>
    <w:p w:rsidR="00000000" w:rsidDel="00000000" w:rsidP="00000000" w:rsidRDefault="00000000" w:rsidRPr="00000000" w14:paraId="00000072">
      <w:p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3">
      <w:p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0" w:firstLine="0"/>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17: How does CSE impact YP and Parents/Guardians: </w:t>
      </w:r>
    </w:p>
    <w:p w:rsidR="00000000" w:rsidDel="00000000" w:rsidP="00000000" w:rsidRDefault="00000000" w:rsidRPr="00000000" w14:paraId="00000074">
      <w:p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0" w:firstLine="0"/>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75">
      <w:pPr>
        <w:numPr>
          <w:ilvl w:val="0"/>
          <w:numId w:val="22"/>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Research established by the </w:t>
      </w:r>
      <w:r w:rsidDel="00000000" w:rsidR="00000000" w:rsidRPr="00000000">
        <w:rPr>
          <w:rFonts w:ascii="Times New Roman" w:cs="Times New Roman" w:eastAsia="Times New Roman" w:hAnsi="Times New Roman"/>
          <w:rtl w:val="0"/>
        </w:rPr>
        <w:t xml:space="preserve">Welsh Government (2014, p.37)</w:t>
      </w:r>
      <w:r w:rsidDel="00000000" w:rsidR="00000000" w:rsidRPr="00000000">
        <w:rPr>
          <w:rFonts w:ascii="Times New Roman" w:cs="Times New Roman" w:eastAsia="Times New Roman" w:hAnsi="Times New Roman"/>
          <w:rtl w:val="0"/>
        </w:rPr>
        <w:t xml:space="preserve"> asserts that trauma from CSE continues to have a negative impact on the lives and wellbeing of Young People into their adulthood. However, it is also important to note that CSE also impacts families and friends of victims, highlighting its impact and the significance of YW’s response. </w:t>
      </w:r>
    </w:p>
    <w:p w:rsidR="00000000" w:rsidDel="00000000" w:rsidP="00000000" w:rsidRDefault="00000000" w:rsidRPr="00000000" w14:paraId="00000076">
      <w:pPr>
        <w:numPr>
          <w:ilvl w:val="0"/>
          <w:numId w:val="22"/>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Examining research from Welsh Government (2014, p.37) and The Children’s Society (n.d, p.4) the author outlines CSE’s impacts as: </w:t>
      </w:r>
    </w:p>
    <w:p w:rsidR="00000000" w:rsidDel="00000000" w:rsidP="00000000" w:rsidRDefault="00000000" w:rsidRPr="00000000" w14:paraId="00000077">
      <w:pPr>
        <w:numPr>
          <w:ilvl w:val="0"/>
          <w:numId w:val="22"/>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b w:val="1"/>
        </w:rPr>
      </w:pPr>
      <w:r w:rsidDel="00000000" w:rsidR="00000000" w:rsidRPr="00000000">
        <w:rPr>
          <w:rFonts w:ascii="Times New Roman" w:cs="Times New Roman" w:eastAsia="Times New Roman" w:hAnsi="Times New Roman"/>
          <w:b w:val="1"/>
          <w:rtl w:val="0"/>
        </w:rPr>
        <w:t xml:space="preserve">READ THREE:</w:t>
      </w:r>
    </w:p>
    <w:p w:rsidR="00000000" w:rsidDel="00000000" w:rsidP="00000000" w:rsidRDefault="00000000" w:rsidRPr="00000000" w14:paraId="00000078">
      <w:pPr>
        <w:numPr>
          <w:ilvl w:val="0"/>
          <w:numId w:val="22"/>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conclusion, CSE can impact all aspects of a Young Person’s life from education, health, relationships and mental health (</w:t>
      </w:r>
      <w:r w:rsidDel="00000000" w:rsidR="00000000" w:rsidRPr="00000000">
        <w:rPr>
          <w:rFonts w:ascii="Times New Roman" w:cs="Times New Roman" w:eastAsia="Times New Roman" w:hAnsi="Times New Roman"/>
          <w:rtl w:val="0"/>
        </w:rPr>
        <w:t xml:space="preserve">Welsh Government, 2014, p.7</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79">
      <w:pPr>
        <w:numPr>
          <w:ilvl w:val="0"/>
          <w:numId w:val="22"/>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Outlined as Article 36 of the United Nations Conventions on the rights of a child (</w:t>
      </w:r>
      <w:r w:rsidDel="00000000" w:rsidR="00000000" w:rsidRPr="00000000">
        <w:rPr>
          <w:rFonts w:ascii="Times New Roman" w:cs="Times New Roman" w:eastAsia="Times New Roman" w:hAnsi="Times New Roman"/>
          <w:rtl w:val="0"/>
        </w:rPr>
        <w:t xml:space="preserve">Unicef, n.d</w:t>
      </w:r>
      <w:r w:rsidDel="00000000" w:rsidR="00000000" w:rsidRPr="00000000">
        <w:rPr>
          <w:rFonts w:ascii="Times New Roman" w:cs="Times New Roman" w:eastAsia="Times New Roman" w:hAnsi="Times New Roman"/>
          <w:rtl w:val="0"/>
        </w:rPr>
        <w:t xml:space="preserve">) practitioners must ensure Young People’s protection from all types of exploitation. </w:t>
      </w:r>
    </w:p>
    <w:p w:rsidR="00000000" w:rsidDel="00000000" w:rsidP="00000000" w:rsidRDefault="00000000" w:rsidRPr="00000000" w14:paraId="0000007A">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B">
      <w:pPr>
        <w:numPr>
          <w:ilvl w:val="0"/>
          <w:numId w:val="22"/>
        </w:num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Therefore, given that Youth Work is underpinned by the principles to uphold Young People’s rights (</w:t>
      </w:r>
      <w:r w:rsidDel="00000000" w:rsidR="00000000" w:rsidRPr="00000000">
        <w:rPr>
          <w:rFonts w:ascii="Times New Roman" w:cs="Times New Roman" w:eastAsia="Times New Roman" w:hAnsi="Times New Roman"/>
          <w:rtl w:val="0"/>
        </w:rPr>
        <w:t xml:space="preserve">Youth Work in Wales Review Group, 2022, p.7</w:t>
      </w:r>
      <w:r w:rsidDel="00000000" w:rsidR="00000000" w:rsidRPr="00000000">
        <w:rPr>
          <w:rFonts w:ascii="Times New Roman" w:cs="Times New Roman" w:eastAsia="Times New Roman" w:hAnsi="Times New Roman"/>
          <w:rtl w:val="0"/>
        </w:rPr>
        <w:t xml:space="preserve">) as practitioners we must ensure strategies are in place to respond to CSE.  </w:t>
      </w:r>
    </w:p>
    <w:p w:rsidR="00000000" w:rsidDel="00000000" w:rsidP="00000000" w:rsidRDefault="00000000" w:rsidRPr="00000000" w14:paraId="0000007C">
      <w:p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7D">
      <w:pPr>
        <w:pBdr>
          <w:top w:color="auto" w:space="0" w:sz="0" w:val="none"/>
          <w:left w:color="auto" w:space="0" w:sz="0" w:val="none"/>
          <w:bottom w:color="auto" w:space="0" w:sz="0" w:val="none"/>
          <w:right w:color="auto" w:space="0" w:sz="0" w:val="none"/>
          <w:between w:color="auto" w:space="0" w:sz="0" w:val="none"/>
        </w:pBdr>
        <w:shd w:fill="ffffff" w:val="clear"/>
        <w:spacing w:line="240" w:lineRule="auto"/>
        <w:ind w:left="0" w:firstLine="0"/>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18: How Can Youth Work Respond: </w:t>
      </w:r>
    </w:p>
    <w:p w:rsidR="00000000" w:rsidDel="00000000" w:rsidP="00000000" w:rsidRDefault="00000000" w:rsidRPr="00000000" w14:paraId="0000007E">
      <w:pPr>
        <w:numPr>
          <w:ilvl w:val="0"/>
          <w:numId w:val="24"/>
        </w:numPr>
        <w:pBdr>
          <w:top w:color="auto" w:space="0" w:sz="0" w:val="none"/>
          <w:bottom w:color="auto" w:space="0" w:sz="0" w:val="none"/>
          <w:right w:color="auto" w:space="0" w:sz="0" w:val="none"/>
          <w:between w:color="auto" w:space="0" w:sz="0" w:val="none"/>
        </w:pBdr>
        <w:shd w:fill="ffffff" w:val="clear"/>
        <w:spacing w:after="320"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sz w:val="21"/>
          <w:szCs w:val="21"/>
          <w:rtl w:val="0"/>
        </w:rPr>
        <w:t xml:space="preserve">The fourth and final aspect of today’s presentation will outline how Youth Work can respond to Child Sexual Exploitation. </w:t>
      </w:r>
      <w:r w:rsidDel="00000000" w:rsidR="00000000" w:rsidRPr="00000000">
        <w:rPr>
          <w:rtl w:val="0"/>
        </w:rPr>
      </w:r>
    </w:p>
    <w:p w:rsidR="00000000" w:rsidDel="00000000" w:rsidP="00000000" w:rsidRDefault="00000000" w:rsidRPr="00000000" w14:paraId="0000007F">
      <w:pPr>
        <w:pBdr>
          <w:top w:color="auto" w:space="0" w:sz="0" w:val="none"/>
          <w:left w:color="auto" w:space="0" w:sz="0" w:val="none"/>
          <w:bottom w:color="auto" w:space="0" w:sz="0" w:val="none"/>
          <w:right w:color="auto" w:space="0" w:sz="0" w:val="none"/>
          <w:between w:color="auto" w:space="0" w:sz="0" w:val="none"/>
        </w:pBdr>
        <w:shd w:fill="ffffff" w:val="clear"/>
        <w:spacing w:after="440" w:before="280" w:line="312" w:lineRule="auto"/>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19: Youth </w:t>
      </w:r>
      <w:r w:rsidDel="00000000" w:rsidR="00000000" w:rsidRPr="00000000">
        <w:rPr>
          <w:rFonts w:ascii="Times New Roman" w:cs="Times New Roman" w:eastAsia="Times New Roman" w:hAnsi="Times New Roman"/>
          <w:b w:val="1"/>
          <w:highlight w:val="yellow"/>
          <w:u w:val="single"/>
          <w:rtl w:val="0"/>
        </w:rPr>
        <w:t xml:space="preserve">Work’s</w:t>
      </w:r>
      <w:r w:rsidDel="00000000" w:rsidR="00000000" w:rsidRPr="00000000">
        <w:rPr>
          <w:rFonts w:ascii="Times New Roman" w:cs="Times New Roman" w:eastAsia="Times New Roman" w:hAnsi="Times New Roman"/>
          <w:b w:val="1"/>
          <w:highlight w:val="yellow"/>
          <w:u w:val="single"/>
          <w:rtl w:val="0"/>
        </w:rPr>
        <w:t xml:space="preserve"> response</w:t>
      </w:r>
    </w:p>
    <w:p w:rsidR="00000000" w:rsidDel="00000000" w:rsidP="00000000" w:rsidRDefault="00000000" w:rsidRPr="00000000" w14:paraId="00000080">
      <w:pPr>
        <w:numPr>
          <w:ilvl w:val="0"/>
          <w:numId w:val="3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28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Outlined by NHS (</w:t>
      </w:r>
      <w:r w:rsidDel="00000000" w:rsidR="00000000" w:rsidRPr="00000000">
        <w:rPr>
          <w:rFonts w:ascii="Times New Roman" w:cs="Times New Roman" w:eastAsia="Times New Roman" w:hAnsi="Times New Roman"/>
          <w:rtl w:val="0"/>
        </w:rPr>
        <w:t xml:space="preserve">n.d, p.2</w:t>
      </w:r>
      <w:r w:rsidDel="00000000" w:rsidR="00000000" w:rsidRPr="00000000">
        <w:rPr>
          <w:rFonts w:ascii="Times New Roman" w:cs="Times New Roman" w:eastAsia="Times New Roman" w:hAnsi="Times New Roman"/>
          <w:rtl w:val="0"/>
        </w:rPr>
        <w:t xml:space="preserve">) voluntary organisations can play a vital role in responding to CSE because: </w:t>
      </w:r>
    </w:p>
    <w:p w:rsidR="00000000" w:rsidDel="00000000" w:rsidP="00000000" w:rsidRDefault="00000000" w:rsidRPr="00000000" w14:paraId="00000081">
      <w:pPr>
        <w:numPr>
          <w:ilvl w:val="0"/>
          <w:numId w:val="3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Many CSE victims disengage from mainstream services and are more likely to respond to voluntary organisations that offer voluntary support on Young People’s terms </w:t>
      </w:r>
      <w:r w:rsidDel="00000000" w:rsidR="00000000" w:rsidRPr="00000000">
        <w:rPr>
          <w:rFonts w:ascii="Times New Roman" w:cs="Times New Roman" w:eastAsia="Times New Roman" w:hAnsi="Times New Roman"/>
          <w:rtl w:val="0"/>
        </w:rPr>
        <w:t xml:space="preserve">(NHS, n.d, p.2).</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2">
      <w:pPr>
        <w:numPr>
          <w:ilvl w:val="0"/>
          <w:numId w:val="32"/>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Additionally, outlined by the </w:t>
      </w:r>
      <w:r w:rsidDel="00000000" w:rsidR="00000000" w:rsidRPr="00000000">
        <w:rPr>
          <w:rFonts w:ascii="Times New Roman" w:cs="Times New Roman" w:eastAsia="Times New Roman" w:hAnsi="Times New Roman"/>
          <w:rtl w:val="0"/>
        </w:rPr>
        <w:t xml:space="preserve">Welsh Government (2014, p.43)</w:t>
      </w:r>
      <w:r w:rsidDel="00000000" w:rsidR="00000000" w:rsidRPr="00000000">
        <w:rPr>
          <w:rFonts w:ascii="Times New Roman" w:cs="Times New Roman" w:eastAsia="Times New Roman" w:hAnsi="Times New Roman"/>
          <w:rtl w:val="0"/>
        </w:rPr>
        <w:t xml:space="preserve"> “There is no single model of intervention” given that every child’s situation is different. Thereby, contending that Youth Work “Starts at whatever point Young People are in their lives” (</w:t>
      </w:r>
      <w:r w:rsidDel="00000000" w:rsidR="00000000" w:rsidRPr="00000000">
        <w:rPr>
          <w:rFonts w:ascii="Times New Roman" w:cs="Times New Roman" w:eastAsia="Times New Roman" w:hAnsi="Times New Roman"/>
          <w:rtl w:val="0"/>
        </w:rPr>
        <w:t xml:space="preserve">Youth Work in Wales Review Group, 2022, p.6</w:t>
      </w:r>
      <w:r w:rsidDel="00000000" w:rsidR="00000000" w:rsidRPr="00000000">
        <w:rPr>
          <w:rFonts w:ascii="Times New Roman" w:cs="Times New Roman" w:eastAsia="Times New Roman" w:hAnsi="Times New Roman"/>
          <w:rtl w:val="0"/>
        </w:rPr>
        <w:t xml:space="preserve">) Youth Work can prove to be significant in providing individualised support to Young People.</w:t>
      </w:r>
    </w:p>
    <w:p w:rsidR="00000000" w:rsidDel="00000000" w:rsidP="00000000" w:rsidRDefault="00000000" w:rsidRPr="00000000" w14:paraId="00000083">
      <w:pPr>
        <w:numPr>
          <w:ilvl w:val="0"/>
          <w:numId w:val="32"/>
        </w:numPr>
        <w:pBdr>
          <w:top w:color="auto" w:space="0" w:sz="0" w:val="none"/>
          <w:left w:color="auto" w:space="0" w:sz="0" w:val="none"/>
          <w:bottom w:color="auto" w:space="0" w:sz="0" w:val="none"/>
          <w:right w:color="auto" w:space="0" w:sz="0" w:val="none"/>
          <w:between w:color="auto" w:space="0" w:sz="0" w:val="none"/>
        </w:pBdr>
        <w:shd w:fill="ffffff" w:val="clear"/>
        <w:spacing w:after="440" w:before="0" w:beforeAutospacing="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However, as practitioners we must acknowledge how challenging, complex and ever changing this area of practice is (</w:t>
      </w:r>
      <w:r w:rsidDel="00000000" w:rsidR="00000000" w:rsidRPr="00000000">
        <w:rPr>
          <w:rFonts w:ascii="Times New Roman" w:cs="Times New Roman" w:eastAsia="Times New Roman" w:hAnsi="Times New Roman"/>
          <w:rtl w:val="0"/>
        </w:rPr>
        <w:t xml:space="preserve">Welsh Government, n.d, p.47</w:t>
      </w:r>
      <w:r w:rsidDel="00000000" w:rsidR="00000000" w:rsidRPr="00000000">
        <w:rPr>
          <w:rFonts w:ascii="Times New Roman" w:cs="Times New Roman" w:eastAsia="Times New Roman" w:hAnsi="Times New Roman"/>
          <w:rtl w:val="0"/>
        </w:rPr>
        <w:t xml:space="preserve">).  Thereby, we must ensure that practitioners are able to identify concerns and warnings about CSE to ensure effective response. </w:t>
      </w:r>
    </w:p>
    <w:p w:rsidR="00000000" w:rsidDel="00000000" w:rsidP="00000000" w:rsidRDefault="00000000" w:rsidRPr="00000000" w14:paraId="00000084">
      <w:pPr>
        <w:pBdr>
          <w:top w:color="auto" w:space="0" w:sz="0" w:val="none"/>
          <w:left w:color="auto" w:space="0" w:sz="0" w:val="none"/>
          <w:bottom w:color="auto" w:space="0" w:sz="0" w:val="none"/>
          <w:right w:color="auto" w:space="0" w:sz="0" w:val="none"/>
          <w:between w:color="auto" w:space="0" w:sz="0" w:val="none"/>
        </w:pBdr>
        <w:shd w:fill="ffffff" w:val="clear"/>
        <w:spacing w:after="440" w:before="280" w:line="312"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highlight w:val="yellow"/>
          <w:u w:val="single"/>
          <w:rtl w:val="0"/>
        </w:rPr>
        <w:t xml:space="preserve">Slide 20: Youth Work Support Strategies: </w:t>
      </w:r>
      <w:r w:rsidDel="00000000" w:rsidR="00000000" w:rsidRPr="00000000">
        <w:rPr>
          <w:rtl w:val="0"/>
        </w:rPr>
      </w:r>
    </w:p>
    <w:p w:rsidR="00000000" w:rsidDel="00000000" w:rsidP="00000000" w:rsidRDefault="00000000" w:rsidRPr="00000000" w14:paraId="00000085">
      <w:pPr>
        <w:numPr>
          <w:ilvl w:val="0"/>
          <w:numId w:val="31"/>
        </w:numPr>
        <w:pBdr>
          <w:top w:color="auto" w:space="0" w:sz="0" w:val="none"/>
          <w:left w:color="auto" w:space="0" w:sz="0" w:val="none"/>
          <w:bottom w:color="auto" w:space="0" w:sz="0" w:val="none"/>
          <w:right w:color="auto" w:space="0" w:sz="0" w:val="none"/>
          <w:between w:color="auto" w:space="0" w:sz="0" w:val="none"/>
        </w:pBdr>
        <w:shd w:fill="ffffff" w:val="clear"/>
        <w:spacing w:after="440" w:before="280" w:line="312"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Thereby, to ensure we as Youth Work practitioners are able to support Parents and Guardians, the first support strategy I will posit in this advisory session is the ability to identify the warning signs of CSE: </w:t>
      </w:r>
      <w:r w:rsidDel="00000000" w:rsidR="00000000" w:rsidRPr="00000000">
        <w:rPr>
          <w:rtl w:val="0"/>
        </w:rPr>
      </w:r>
    </w:p>
    <w:p w:rsidR="00000000" w:rsidDel="00000000" w:rsidP="00000000" w:rsidRDefault="00000000" w:rsidRPr="00000000" w14:paraId="00000086">
      <w:pPr>
        <w:pBdr>
          <w:top w:color="auto" w:space="0" w:sz="0" w:val="none"/>
          <w:left w:color="auto" w:space="0" w:sz="0" w:val="none"/>
          <w:bottom w:color="auto" w:space="0" w:sz="0" w:val="none"/>
          <w:right w:color="auto" w:space="0" w:sz="0" w:val="none"/>
          <w:between w:color="auto" w:space="0" w:sz="0" w:val="none"/>
        </w:pBdr>
        <w:shd w:fill="ffffff" w:val="clear"/>
        <w:spacing w:after="440" w:before="280" w:line="312" w:lineRule="auto"/>
        <w:ind w:left="0" w:firstLine="0"/>
        <w:rPr>
          <w:rFonts w:ascii="Times New Roman" w:cs="Times New Roman" w:eastAsia="Times New Roman" w:hAnsi="Times New Roman"/>
        </w:rPr>
      </w:pPr>
      <w:r w:rsidDel="00000000" w:rsidR="00000000" w:rsidRPr="00000000">
        <w:rPr>
          <w:rFonts w:ascii="Times New Roman" w:cs="Times New Roman" w:eastAsia="Times New Roman" w:hAnsi="Times New Roman"/>
          <w:b w:val="1"/>
          <w:u w:val="single"/>
          <w:shd w:fill="ff9900" w:val="clear"/>
          <w:rtl w:val="0"/>
        </w:rPr>
        <w:t xml:space="preserve">Warning signs: </w:t>
      </w:r>
      <w:r w:rsidDel="00000000" w:rsidR="00000000" w:rsidRPr="00000000">
        <w:rPr>
          <w:rtl w:val="0"/>
        </w:rPr>
      </w:r>
    </w:p>
    <w:p w:rsidR="00000000" w:rsidDel="00000000" w:rsidP="00000000" w:rsidRDefault="00000000" w:rsidRPr="00000000" w14:paraId="00000087">
      <w:pPr>
        <w:numPr>
          <w:ilvl w:val="0"/>
          <w:numId w:val="1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28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Brighton and Hove (n.d)</w:t>
      </w:r>
      <w:r w:rsidDel="00000000" w:rsidR="00000000" w:rsidRPr="00000000">
        <w:rPr>
          <w:rFonts w:ascii="Times New Roman" w:cs="Times New Roman" w:eastAsia="Times New Roman" w:hAnsi="Times New Roman"/>
          <w:rtl w:val="0"/>
        </w:rPr>
        <w:t xml:space="preserve"> state that knowing the signs of CSE can help give Young People a voice. Since the key purpose of Youth Work involves enabling Young People to develop a voice (</w:t>
      </w:r>
      <w:r w:rsidDel="00000000" w:rsidR="00000000" w:rsidRPr="00000000">
        <w:rPr>
          <w:rFonts w:ascii="Times New Roman" w:cs="Times New Roman" w:eastAsia="Times New Roman" w:hAnsi="Times New Roman"/>
          <w:rtl w:val="0"/>
        </w:rPr>
        <w:t xml:space="preserve">Youth Work in Wales Review Group, 2022, p.4</w:t>
      </w:r>
      <w:r w:rsidDel="00000000" w:rsidR="00000000" w:rsidRPr="00000000">
        <w:rPr>
          <w:rFonts w:ascii="Times New Roman" w:cs="Times New Roman" w:eastAsia="Times New Roman" w:hAnsi="Times New Roman"/>
          <w:rtl w:val="0"/>
        </w:rPr>
        <w:t xml:space="preserve">), thorough acknowledgement of these warning signs is imperative to the practice. </w:t>
      </w:r>
    </w:p>
    <w:p w:rsidR="00000000" w:rsidDel="00000000" w:rsidP="00000000" w:rsidRDefault="00000000" w:rsidRPr="00000000" w14:paraId="00000088">
      <w:pPr>
        <w:numPr>
          <w:ilvl w:val="0"/>
          <w:numId w:val="15"/>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0" w:beforeAutospacing="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Any child can be groomed into exploitation. However, some may be more at risk than others, For example Young People with disabilities are often targeted by perpetrators given their vulnerability (</w:t>
      </w:r>
      <w:r w:rsidDel="00000000" w:rsidR="00000000" w:rsidRPr="00000000">
        <w:rPr>
          <w:rFonts w:ascii="Times New Roman" w:cs="Times New Roman" w:eastAsia="Times New Roman" w:hAnsi="Times New Roman"/>
          <w:rtl w:val="0"/>
        </w:rPr>
        <w:t xml:space="preserve">NSPCC, n.d)</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89">
      <w:pPr>
        <w:numPr>
          <w:ilvl w:val="0"/>
          <w:numId w:val="15"/>
        </w:numPr>
        <w:pBdr>
          <w:top w:color="auto" w:space="0" w:sz="0" w:val="none"/>
          <w:left w:color="auto" w:space="0" w:sz="0" w:val="none"/>
          <w:bottom w:color="auto" w:space="0" w:sz="0" w:val="none"/>
          <w:right w:color="auto" w:space="0" w:sz="0" w:val="none"/>
          <w:between w:color="auto" w:space="0" w:sz="0" w:val="none"/>
        </w:pBdr>
        <w:shd w:fill="ffffff" w:val="clear"/>
        <w:spacing w:after="440" w:before="0" w:beforeAutospacing="0" w:line="312"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Identifying these warning signs is significant for practitioners and families alike. Therefore, I have created a document outline the prominent warning signs present in CSE victims to distribute amidst advisory sessions. These can be found in your folders.</w:t>
      </w:r>
    </w:p>
    <w:p w:rsidR="00000000" w:rsidDel="00000000" w:rsidP="00000000" w:rsidRDefault="00000000" w:rsidRPr="00000000" w14:paraId="0000008A">
      <w:pPr>
        <w:pBdr>
          <w:top w:color="auto" w:space="0" w:sz="0" w:val="none"/>
          <w:left w:color="auto" w:space="0" w:sz="0" w:val="none"/>
          <w:bottom w:color="auto" w:space="0" w:sz="0" w:val="none"/>
          <w:right w:color="auto" w:space="0" w:sz="0" w:val="none"/>
          <w:between w:color="auto" w:space="0" w:sz="0" w:val="none"/>
        </w:pBdr>
        <w:shd w:fill="ffffff" w:val="clear"/>
        <w:spacing w:after="440" w:before="280" w:line="312" w:lineRule="auto"/>
        <w:ind w:left="0" w:firstLine="0"/>
        <w:rPr>
          <w:rFonts w:ascii="Times New Roman" w:cs="Times New Roman" w:eastAsia="Times New Roman" w:hAnsi="Times New Roman"/>
          <w:b w:val="1"/>
          <w:u w:val="single"/>
          <w:shd w:fill="ff9900" w:val="clear"/>
        </w:rPr>
      </w:pPr>
      <w:r w:rsidDel="00000000" w:rsidR="00000000" w:rsidRPr="00000000">
        <w:rPr>
          <w:rFonts w:ascii="Times New Roman" w:cs="Times New Roman" w:eastAsia="Times New Roman" w:hAnsi="Times New Roman"/>
          <w:b w:val="1"/>
          <w:u w:val="single"/>
          <w:shd w:fill="ff9900" w:val="clear"/>
          <w:rtl w:val="0"/>
        </w:rPr>
        <w:t xml:space="preserve">Trauma informed practice:</w:t>
      </w:r>
    </w:p>
    <w:p w:rsidR="00000000" w:rsidDel="00000000" w:rsidP="00000000" w:rsidRDefault="00000000" w:rsidRPr="00000000" w14:paraId="0000008B">
      <w:pPr>
        <w:numPr>
          <w:ilvl w:val="0"/>
          <w:numId w:val="17"/>
        </w:numPr>
        <w:pBdr>
          <w:top w:color="auto" w:space="0" w:sz="0" w:val="none"/>
          <w:left w:color="auto" w:space="0" w:sz="0" w:val="none"/>
          <w:bottom w:color="auto" w:space="0" w:sz="0" w:val="none"/>
          <w:right w:color="auto" w:space="0" w:sz="0" w:val="none"/>
          <w:between w:color="auto" w:space="0" w:sz="0" w:val="none"/>
        </w:pBdr>
        <w:shd w:fill="ffffff" w:val="clear"/>
        <w:spacing w:after="0" w:afterAutospacing="0" w:before="280" w:line="312"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As outlined by </w:t>
      </w:r>
      <w:r w:rsidDel="00000000" w:rsidR="00000000" w:rsidRPr="00000000">
        <w:rPr>
          <w:rFonts w:ascii="Times New Roman" w:cs="Times New Roman" w:eastAsia="Times New Roman" w:hAnsi="Times New Roman"/>
          <w:rtl w:val="0"/>
        </w:rPr>
        <w:t xml:space="preserve">Barnardos (n.d), </w:t>
      </w:r>
      <w:r w:rsidDel="00000000" w:rsidR="00000000" w:rsidRPr="00000000">
        <w:rPr>
          <w:rFonts w:ascii="Times New Roman" w:cs="Times New Roman" w:eastAsia="Times New Roman" w:hAnsi="Times New Roman"/>
          <w:rtl w:val="0"/>
        </w:rPr>
        <w:t xml:space="preserve">Young People who have experienced CSE often feel defined by guilt and shame of the experience, affecting “their level of openness and willingness to engage”. </w:t>
      </w:r>
    </w:p>
    <w:p w:rsidR="00000000" w:rsidDel="00000000" w:rsidP="00000000" w:rsidRDefault="00000000" w:rsidRPr="00000000" w14:paraId="0000008C">
      <w:pPr>
        <w:numPr>
          <w:ilvl w:val="0"/>
          <w:numId w:val="17"/>
        </w:numPr>
        <w:pBdr>
          <w:top w:color="auto" w:space="0" w:sz="0" w:val="none"/>
          <w:left w:color="auto" w:space="0" w:sz="0" w:val="none"/>
          <w:bottom w:color="auto" w:space="0" w:sz="0" w:val="none"/>
          <w:right w:color="auto" w:space="0" w:sz="0" w:val="none"/>
          <w:between w:color="auto" w:space="0" w:sz="0" w:val="none"/>
        </w:pBdr>
        <w:shd w:fill="ffffff" w:val="clear"/>
        <w:spacing w:after="440" w:before="0" w:beforeAutospacing="0" w:line="312"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Therefore, Youth Work practitioners must ensure they uphold the trusting and non-judgmental viewpoints pertinent to the practice, to ensure meaningful connections in which the Young People feel valued (</w:t>
      </w:r>
      <w:r w:rsidDel="00000000" w:rsidR="00000000" w:rsidRPr="00000000">
        <w:rPr>
          <w:rFonts w:ascii="Times New Roman" w:cs="Times New Roman" w:eastAsia="Times New Roman" w:hAnsi="Times New Roman"/>
          <w:rtl w:val="0"/>
        </w:rPr>
        <w:t xml:space="preserve">Youth Work in Wales review group, 2022, p.4)</w:t>
      </w:r>
      <w:r w:rsidDel="00000000" w:rsidR="00000000" w:rsidRPr="00000000">
        <w:rPr>
          <w:rFonts w:ascii="Times New Roman" w:cs="Times New Roman" w:eastAsia="Times New Roman" w:hAnsi="Times New Roman"/>
          <w:rtl w:val="0"/>
        </w:rPr>
        <w:t xml:space="preserve">. This can be ensured by ensuring a trauma-informed practice when responding to CSE and that ‘no child can consent to their abuse’. </w:t>
      </w:r>
      <w:r w:rsidDel="00000000" w:rsidR="00000000" w:rsidRPr="00000000">
        <w:rPr>
          <w:rtl w:val="0"/>
        </w:rPr>
      </w:r>
    </w:p>
    <w:p w:rsidR="00000000" w:rsidDel="00000000" w:rsidP="00000000" w:rsidRDefault="00000000" w:rsidRPr="00000000" w14:paraId="0000008D">
      <w:pPr>
        <w:shd w:fill="ffffff" w:val="clear"/>
        <w:spacing w:after="460" w:line="360" w:lineRule="auto"/>
        <w:rPr>
          <w:rFonts w:ascii="Times New Roman" w:cs="Times New Roman" w:eastAsia="Times New Roman" w:hAnsi="Times New Roman"/>
          <w:b w:val="1"/>
          <w:color w:val="2e2e2e"/>
          <w:shd w:fill="ff9900" w:val="clear"/>
        </w:rPr>
      </w:pPr>
      <w:r w:rsidDel="00000000" w:rsidR="00000000" w:rsidRPr="00000000">
        <w:rPr>
          <w:rFonts w:ascii="Times New Roman" w:cs="Times New Roman" w:eastAsia="Times New Roman" w:hAnsi="Times New Roman"/>
          <w:b w:val="1"/>
          <w:color w:val="2e2e2e"/>
          <w:shd w:fill="ff9900" w:val="clear"/>
          <w:rtl w:val="0"/>
        </w:rPr>
        <w:t xml:space="preserve">Ensure appropriate language is used: </w:t>
      </w:r>
    </w:p>
    <w:p w:rsidR="00000000" w:rsidDel="00000000" w:rsidP="00000000" w:rsidRDefault="00000000" w:rsidRPr="00000000" w14:paraId="0000008E">
      <w:pPr>
        <w:numPr>
          <w:ilvl w:val="0"/>
          <w:numId w:val="35"/>
        </w:numPr>
        <w:shd w:fill="ffffff" w:val="clear"/>
        <w:spacing w:after="0" w:afterAutospacing="0" w:line="360" w:lineRule="auto"/>
        <w:ind w:left="720" w:hanging="360"/>
        <w:rPr>
          <w:rFonts w:ascii="Times New Roman" w:cs="Times New Roman" w:eastAsia="Times New Roman" w:hAnsi="Times New Roman"/>
          <w:color w:val="2e2e2e"/>
        </w:rPr>
      </w:pPr>
      <w:r w:rsidDel="00000000" w:rsidR="00000000" w:rsidRPr="00000000">
        <w:rPr>
          <w:rFonts w:ascii="Times New Roman" w:cs="Times New Roman" w:eastAsia="Times New Roman" w:hAnsi="Times New Roman"/>
          <w:color w:val="2e2e2e"/>
          <w:rtl w:val="0"/>
        </w:rPr>
        <w:t xml:space="preserve">A vital aspect of Trauma-informed practice is ensuring the use of appropriate language. </w:t>
      </w:r>
    </w:p>
    <w:p w:rsidR="00000000" w:rsidDel="00000000" w:rsidP="00000000" w:rsidRDefault="00000000" w:rsidRPr="00000000" w14:paraId="0000008F">
      <w:pPr>
        <w:numPr>
          <w:ilvl w:val="0"/>
          <w:numId w:val="35"/>
        </w:numPr>
        <w:shd w:fill="ffffff" w:val="clear"/>
        <w:spacing w:after="0" w:afterAutospacing="0" w:line="360" w:lineRule="auto"/>
        <w:ind w:left="720" w:hanging="360"/>
        <w:rPr>
          <w:rFonts w:ascii="Times New Roman" w:cs="Times New Roman" w:eastAsia="Times New Roman" w:hAnsi="Times New Roman"/>
          <w:color w:val="2e2e2e"/>
        </w:rPr>
      </w:pPr>
      <w:r w:rsidDel="00000000" w:rsidR="00000000" w:rsidRPr="00000000">
        <w:rPr>
          <w:rFonts w:ascii="Times New Roman" w:cs="Times New Roman" w:eastAsia="Times New Roman" w:hAnsi="Times New Roman"/>
          <w:color w:val="2e2e2e"/>
          <w:rtl w:val="0"/>
        </w:rPr>
        <w:t xml:space="preserve">As outlined</w:t>
      </w:r>
      <w:r w:rsidDel="00000000" w:rsidR="00000000" w:rsidRPr="00000000">
        <w:rPr>
          <w:rFonts w:ascii="Times New Roman" w:cs="Times New Roman" w:eastAsia="Times New Roman" w:hAnsi="Times New Roman"/>
          <w:color w:val="2e2e2e"/>
          <w:rtl w:val="0"/>
        </w:rPr>
        <w:t xml:space="preserve"> by </w:t>
      </w:r>
      <w:r w:rsidDel="00000000" w:rsidR="00000000" w:rsidRPr="00000000">
        <w:rPr>
          <w:rFonts w:ascii="Times New Roman" w:cs="Times New Roman" w:eastAsia="Times New Roman" w:hAnsi="Times New Roman"/>
          <w:color w:val="2e2e2e"/>
          <w:rtl w:val="0"/>
        </w:rPr>
        <w:t xml:space="preserve">Victim Gateway (n.d)</w:t>
      </w:r>
      <w:r w:rsidDel="00000000" w:rsidR="00000000" w:rsidRPr="00000000">
        <w:rPr>
          <w:rFonts w:ascii="Times New Roman" w:cs="Times New Roman" w:eastAsia="Times New Roman" w:hAnsi="Times New Roman"/>
          <w:color w:val="2e2e2e"/>
          <w:rtl w:val="0"/>
        </w:rPr>
        <w:t xml:space="preserve">, the language that practitioners and families utilise when responding to CSE is important to ensure that they are kept safe and not at more risk. </w:t>
      </w:r>
    </w:p>
    <w:p w:rsidR="00000000" w:rsidDel="00000000" w:rsidP="00000000" w:rsidRDefault="00000000" w:rsidRPr="00000000" w14:paraId="00000090">
      <w:pPr>
        <w:numPr>
          <w:ilvl w:val="0"/>
          <w:numId w:val="35"/>
        </w:numPr>
        <w:shd w:fill="ffffff" w:val="clear"/>
        <w:spacing w:after="0" w:afterAutospacing="0" w:line="360" w:lineRule="auto"/>
        <w:ind w:left="720" w:hanging="360"/>
        <w:rPr>
          <w:rFonts w:ascii="Times New Roman" w:cs="Times New Roman" w:eastAsia="Times New Roman" w:hAnsi="Times New Roman"/>
          <w:color w:val="2e2e2e"/>
          <w:u w:val="none"/>
        </w:rPr>
      </w:pPr>
      <w:r w:rsidDel="00000000" w:rsidR="00000000" w:rsidRPr="00000000">
        <w:rPr>
          <w:rFonts w:ascii="Times New Roman" w:cs="Times New Roman" w:eastAsia="Times New Roman" w:hAnsi="Times New Roman"/>
          <w:color w:val="2e2e2e"/>
          <w:rtl w:val="0"/>
        </w:rPr>
        <w:t xml:space="preserve">Social media has often referred to victims of CSE as ‘gift girls’, which dehumanises Young People, their experiences and ignores the severity of the abuse. </w:t>
      </w:r>
    </w:p>
    <w:p w:rsidR="00000000" w:rsidDel="00000000" w:rsidP="00000000" w:rsidRDefault="00000000" w:rsidRPr="00000000" w14:paraId="00000091">
      <w:pPr>
        <w:numPr>
          <w:ilvl w:val="0"/>
          <w:numId w:val="35"/>
        </w:numPr>
        <w:shd w:fill="ffffff" w:val="clear"/>
        <w:spacing w:after="0" w:afterAutospacing="0" w:line="360" w:lineRule="auto"/>
        <w:ind w:left="720" w:hanging="360"/>
        <w:rPr>
          <w:rFonts w:ascii="Times New Roman" w:cs="Times New Roman" w:eastAsia="Times New Roman" w:hAnsi="Times New Roman"/>
          <w:color w:val="2e2e2e"/>
          <w:u w:val="none"/>
        </w:rPr>
      </w:pPr>
      <w:r w:rsidDel="00000000" w:rsidR="00000000" w:rsidRPr="00000000">
        <w:rPr>
          <w:rFonts w:ascii="Times New Roman" w:cs="Times New Roman" w:eastAsia="Times New Roman" w:hAnsi="Times New Roman"/>
          <w:color w:val="2e2e2e"/>
          <w:rtl w:val="0"/>
        </w:rPr>
        <w:t xml:space="preserve">We must reflect again on Linda Elias's statement, “A child cannot consent to their own abuse”. </w:t>
      </w:r>
    </w:p>
    <w:p w:rsidR="00000000" w:rsidDel="00000000" w:rsidP="00000000" w:rsidRDefault="00000000" w:rsidRPr="00000000" w14:paraId="00000092">
      <w:pPr>
        <w:numPr>
          <w:ilvl w:val="0"/>
          <w:numId w:val="35"/>
        </w:numPr>
        <w:shd w:fill="ffffff" w:val="clear"/>
        <w:spacing w:after="0" w:afterAutospacing="0" w:line="360" w:lineRule="auto"/>
        <w:ind w:left="720" w:hanging="360"/>
        <w:rPr>
          <w:rFonts w:ascii="Times New Roman" w:cs="Times New Roman" w:eastAsia="Times New Roman" w:hAnsi="Times New Roman"/>
          <w:color w:val="2e2e2e"/>
          <w:u w:val="none"/>
        </w:rPr>
      </w:pPr>
      <w:r w:rsidDel="00000000" w:rsidR="00000000" w:rsidRPr="00000000">
        <w:rPr>
          <w:rFonts w:ascii="Times New Roman" w:cs="Times New Roman" w:eastAsia="Times New Roman" w:hAnsi="Times New Roman"/>
          <w:color w:val="2e2e2e"/>
          <w:rtl w:val="0"/>
        </w:rPr>
        <w:t xml:space="preserve">To ensure practitioners and families can respond to Young People using appropriate language, I created a resource outlining examples of appropriate language that can be referred to. This can be found within your folder.</w:t>
      </w:r>
    </w:p>
    <w:p w:rsidR="00000000" w:rsidDel="00000000" w:rsidP="00000000" w:rsidRDefault="00000000" w:rsidRPr="00000000" w14:paraId="00000093">
      <w:pPr>
        <w:numPr>
          <w:ilvl w:val="0"/>
          <w:numId w:val="35"/>
        </w:numPr>
        <w:shd w:fill="ffffff" w:val="clear"/>
        <w:spacing w:after="460" w:line="360" w:lineRule="auto"/>
        <w:ind w:left="720" w:hanging="360"/>
        <w:rPr>
          <w:rFonts w:ascii="Times New Roman" w:cs="Times New Roman" w:eastAsia="Times New Roman" w:hAnsi="Times New Roman"/>
          <w:b w:val="1"/>
          <w:color w:val="2e2e2e"/>
        </w:rPr>
      </w:pPr>
      <w:r w:rsidDel="00000000" w:rsidR="00000000" w:rsidRPr="00000000">
        <w:rPr>
          <w:rFonts w:ascii="Times New Roman" w:cs="Times New Roman" w:eastAsia="Times New Roman" w:hAnsi="Times New Roman"/>
          <w:b w:val="1"/>
          <w:color w:val="2e2e2e"/>
          <w:rtl w:val="0"/>
        </w:rPr>
        <w:t xml:space="preserve">SHOW IT</w:t>
      </w:r>
      <w:r w:rsidDel="00000000" w:rsidR="00000000" w:rsidRPr="00000000">
        <w:rPr>
          <w:rtl w:val="0"/>
        </w:rPr>
      </w:r>
    </w:p>
    <w:p w:rsidR="00000000" w:rsidDel="00000000" w:rsidP="00000000" w:rsidRDefault="00000000" w:rsidRPr="00000000" w14:paraId="00000094">
      <w:pPr>
        <w:pBdr>
          <w:top w:color="auto" w:space="0" w:sz="0" w:val="none"/>
          <w:left w:color="auto" w:space="0" w:sz="0" w:val="none"/>
          <w:bottom w:color="auto" w:space="0" w:sz="0" w:val="none"/>
          <w:right w:color="auto" w:space="0" w:sz="0" w:val="none"/>
          <w:between w:color="auto" w:space="0" w:sz="0" w:val="none"/>
        </w:pBdr>
        <w:shd w:fill="fafafa" w:val="clear"/>
        <w:spacing w:after="460" w:before="460" w:line="335.99999999999994" w:lineRule="auto"/>
        <w:rPr>
          <w:rFonts w:ascii="Times New Roman" w:cs="Times New Roman" w:eastAsia="Times New Roman" w:hAnsi="Times New Roman"/>
          <w:b w:val="1"/>
          <w:u w:val="single"/>
          <w:shd w:fill="ff9900" w:val="clear"/>
        </w:rPr>
      </w:pPr>
      <w:r w:rsidDel="00000000" w:rsidR="00000000" w:rsidRPr="00000000">
        <w:rPr>
          <w:rFonts w:ascii="Times New Roman" w:cs="Times New Roman" w:eastAsia="Times New Roman" w:hAnsi="Times New Roman"/>
          <w:b w:val="1"/>
          <w:u w:val="single"/>
          <w:shd w:fill="ff9900" w:val="clear"/>
          <w:rtl w:val="0"/>
        </w:rPr>
        <w:t xml:space="preserve">Self-care activities: </w:t>
      </w:r>
    </w:p>
    <w:p w:rsidR="00000000" w:rsidDel="00000000" w:rsidP="00000000" w:rsidRDefault="00000000" w:rsidRPr="00000000" w14:paraId="00000095">
      <w:pPr>
        <w:numPr>
          <w:ilvl w:val="0"/>
          <w:numId w:val="19"/>
        </w:numPr>
        <w:pBdr>
          <w:top w:color="auto" w:space="0" w:sz="0" w:val="none"/>
          <w:left w:color="auto" w:space="0" w:sz="0" w:val="none"/>
          <w:bottom w:color="auto" w:space="0" w:sz="0" w:val="none"/>
          <w:right w:color="auto" w:space="0" w:sz="0" w:val="none"/>
          <w:between w:color="auto" w:space="0" w:sz="0" w:val="none"/>
        </w:pBdr>
        <w:shd w:fill="fafafa" w:val="clear"/>
        <w:spacing w:after="0" w:afterAutospacing="0" w:before="460" w:line="335.99999999999994" w:lineRule="auto"/>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Following the disclosure of CSE, Parents and Guardians may feel a profound impact on their well-being, including a toxic combination of shame, blame and physiological and emotional distress affecting them immensely (</w:t>
      </w:r>
      <w:r w:rsidDel="00000000" w:rsidR="00000000" w:rsidRPr="00000000">
        <w:rPr>
          <w:rFonts w:ascii="Times New Roman" w:cs="Times New Roman" w:eastAsia="Times New Roman" w:hAnsi="Times New Roman"/>
          <w:rtl w:val="0"/>
        </w:rPr>
        <w:t xml:space="preserve">The Children Society, 2020, p.4)</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96">
      <w:pPr>
        <w:numPr>
          <w:ilvl w:val="0"/>
          <w:numId w:val="19"/>
        </w:numPr>
        <w:pBdr>
          <w:top w:color="auto" w:space="0" w:sz="0" w:val="none"/>
          <w:left w:color="auto" w:space="0" w:sz="0" w:val="none"/>
          <w:bottom w:color="auto" w:space="0" w:sz="0" w:val="none"/>
          <w:right w:color="auto" w:space="0" w:sz="0" w:val="none"/>
          <w:between w:color="auto" w:space="0" w:sz="0" w:val="none"/>
        </w:pBdr>
        <w:shd w:fill="fafafa" w:val="clear"/>
        <w:spacing w:after="0" w:afterAutospacing="0" w:before="0" w:beforeAutospacing="0" w:line="335.99999999999994"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Thereby, the author has created self-care resources for both Victims of CSE and Parents and Guardians that can be distributed during advisory sessions to ensure that they are supported.</w:t>
      </w:r>
    </w:p>
    <w:p w:rsidR="00000000" w:rsidDel="00000000" w:rsidP="00000000" w:rsidRDefault="00000000" w:rsidRPr="00000000" w14:paraId="00000097">
      <w:pPr>
        <w:numPr>
          <w:ilvl w:val="0"/>
          <w:numId w:val="19"/>
        </w:numPr>
        <w:pBdr>
          <w:top w:color="auto" w:space="0" w:sz="0" w:val="none"/>
          <w:left w:color="auto" w:space="0" w:sz="0" w:val="none"/>
          <w:bottom w:color="auto" w:space="0" w:sz="0" w:val="none"/>
          <w:right w:color="auto" w:space="0" w:sz="0" w:val="none"/>
          <w:between w:color="auto" w:space="0" w:sz="0" w:val="none"/>
        </w:pBdr>
        <w:shd w:fill="fafafa" w:val="clear"/>
        <w:spacing w:after="460" w:before="0" w:beforeAutospacing="0" w:line="335.99999999999994"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 </w:t>
      </w:r>
      <w:r w:rsidDel="00000000" w:rsidR="00000000" w:rsidRPr="00000000">
        <w:rPr>
          <w:rFonts w:ascii="Times New Roman" w:cs="Times New Roman" w:eastAsia="Times New Roman" w:hAnsi="Times New Roman"/>
          <w:b w:val="1"/>
          <w:rtl w:val="0"/>
        </w:rPr>
        <w:t xml:space="preserve">SHOW THIS</w:t>
      </w:r>
    </w:p>
    <w:p w:rsidR="00000000" w:rsidDel="00000000" w:rsidP="00000000" w:rsidRDefault="00000000" w:rsidRPr="00000000" w14:paraId="00000098">
      <w:pPr>
        <w:rPr>
          <w:rFonts w:ascii="Times New Roman" w:cs="Times New Roman" w:eastAsia="Times New Roman" w:hAnsi="Times New Roman"/>
          <w:b w:val="1"/>
          <w:u w:val="single"/>
          <w:shd w:fill="ff9900" w:val="clear"/>
        </w:rPr>
      </w:pPr>
      <w:r w:rsidDel="00000000" w:rsidR="00000000" w:rsidRPr="00000000">
        <w:rPr>
          <w:rFonts w:ascii="Times New Roman" w:cs="Times New Roman" w:eastAsia="Times New Roman" w:hAnsi="Times New Roman"/>
          <w:b w:val="1"/>
          <w:u w:val="single"/>
          <w:shd w:fill="ff9900" w:val="clear"/>
          <w:rtl w:val="0"/>
        </w:rPr>
        <w:t xml:space="preserve">My book: Help build resilient families and young people with knowledge of CSE:</w:t>
      </w:r>
    </w:p>
    <w:p w:rsidR="00000000" w:rsidDel="00000000" w:rsidP="00000000" w:rsidRDefault="00000000" w:rsidRPr="00000000" w14:paraId="00000099">
      <w:pPr>
        <w:rPr>
          <w:rFonts w:ascii="Times New Roman" w:cs="Times New Roman" w:eastAsia="Times New Roman" w:hAnsi="Times New Roman"/>
          <w:b w:val="1"/>
          <w:u w:val="single"/>
          <w:shd w:fill="ff9900" w:val="clear"/>
        </w:rPr>
      </w:pPr>
      <w:r w:rsidDel="00000000" w:rsidR="00000000" w:rsidRPr="00000000">
        <w:rPr>
          <w:rtl w:val="0"/>
        </w:rPr>
      </w:r>
    </w:p>
    <w:p w:rsidR="00000000" w:rsidDel="00000000" w:rsidP="00000000" w:rsidRDefault="00000000" w:rsidRPr="00000000" w14:paraId="0000009A">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 Welsh Government (</w:t>
      </w:r>
      <w:r w:rsidDel="00000000" w:rsidR="00000000" w:rsidRPr="00000000">
        <w:rPr>
          <w:rFonts w:ascii="Times New Roman" w:cs="Times New Roman" w:eastAsia="Times New Roman" w:hAnsi="Times New Roman"/>
          <w:rtl w:val="0"/>
        </w:rPr>
        <w:t xml:space="preserve">2014, p.21</w:t>
      </w:r>
      <w:r w:rsidDel="00000000" w:rsidR="00000000" w:rsidRPr="00000000">
        <w:rPr>
          <w:rFonts w:ascii="Times New Roman" w:cs="Times New Roman" w:eastAsia="Times New Roman" w:hAnsi="Times New Roman"/>
          <w:rtl w:val="0"/>
        </w:rPr>
        <w:t xml:space="preserve">) outlines “preventative family support services which build family resilience” as a protective factor against CSE. </w:t>
      </w:r>
    </w:p>
    <w:p w:rsidR="00000000" w:rsidDel="00000000" w:rsidP="00000000" w:rsidRDefault="00000000" w:rsidRPr="00000000" w14:paraId="0000009B">
      <w:pPr>
        <w:numPr>
          <w:ilvl w:val="0"/>
          <w:numId w:val="7"/>
        </w:numPr>
        <w:ind w:left="720" w:hanging="360"/>
        <w:rPr>
          <w:rFonts w:ascii="Times New Roman" w:cs="Times New Roman" w:eastAsia="Times New Roman" w:hAnsi="Times New Roman"/>
          <w:u w:val="none"/>
        </w:rPr>
      </w:pPr>
      <w:r w:rsidDel="00000000" w:rsidR="00000000" w:rsidRPr="00000000">
        <w:rPr>
          <w:rtl w:val="0"/>
        </w:rPr>
      </w:r>
    </w:p>
    <w:p w:rsidR="00000000" w:rsidDel="00000000" w:rsidP="00000000" w:rsidRDefault="00000000" w:rsidRPr="00000000" w14:paraId="0000009C">
      <w:pPr>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21: Publications to use for families and practitioners: </w:t>
      </w:r>
    </w:p>
    <w:p w:rsidR="00000000" w:rsidDel="00000000" w:rsidP="00000000" w:rsidRDefault="00000000" w:rsidRPr="00000000" w14:paraId="0000009D">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9E">
      <w:pPr>
        <w:numPr>
          <w:ilvl w:val="0"/>
          <w:numId w:val="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Thereby, the author has outlined publications that family members and practitioners can use to openly discuss Young People’s bodies and consent, as an effective preventative family and service strategy for CSE. </w:t>
      </w:r>
    </w:p>
    <w:p w:rsidR="00000000" w:rsidDel="00000000" w:rsidP="00000000" w:rsidRDefault="00000000" w:rsidRPr="00000000" w14:paraId="0000009F">
      <w:pPr>
        <w:ind w:left="72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0">
      <w:pPr>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22: Star Acronym:</w:t>
      </w:r>
    </w:p>
    <w:p w:rsidR="00000000" w:rsidDel="00000000" w:rsidP="00000000" w:rsidRDefault="00000000" w:rsidRPr="00000000" w14:paraId="000000A1">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2">
      <w:pPr>
        <w:numPr>
          <w:ilvl w:val="0"/>
          <w:numId w:val="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Acknowledging that “an early understanding of healthy relationships may help children to recognise relationships as unhealthy” (</w:t>
      </w:r>
      <w:r w:rsidDel="00000000" w:rsidR="00000000" w:rsidRPr="00000000">
        <w:rPr>
          <w:rFonts w:ascii="Times New Roman" w:cs="Times New Roman" w:eastAsia="Times New Roman" w:hAnsi="Times New Roman"/>
          <w:rtl w:val="0"/>
        </w:rPr>
        <w:t xml:space="preserve">Welsh Government, 2014, p.21</w:t>
      </w:r>
      <w:r w:rsidDel="00000000" w:rsidR="00000000" w:rsidRPr="00000000">
        <w:rPr>
          <w:rFonts w:ascii="Times New Roman" w:cs="Times New Roman" w:eastAsia="Times New Roman" w:hAnsi="Times New Roman"/>
          <w:rtl w:val="0"/>
        </w:rPr>
        <w:t xml:space="preserve">) and upon further examination of available resources regarding online grooming the author notes a lack of Online grooming publications. </w:t>
      </w:r>
    </w:p>
    <w:p w:rsidR="00000000" w:rsidDel="00000000" w:rsidP="00000000" w:rsidRDefault="00000000" w:rsidRPr="00000000" w14:paraId="000000A3">
      <w:pPr>
        <w:numPr>
          <w:ilvl w:val="0"/>
          <w:numId w:val="7"/>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Thereby, the author created a simple acronym for families and practitioners to utilise alongside Young People to make them aware of the dangers of CSE to effectively safeguard Young People, a National Occupational Standard of Youth Work (</w:t>
      </w:r>
      <w:r w:rsidDel="00000000" w:rsidR="00000000" w:rsidRPr="00000000">
        <w:rPr>
          <w:rFonts w:ascii="Times New Roman" w:cs="Times New Roman" w:eastAsia="Times New Roman" w:hAnsi="Times New Roman"/>
          <w:rtl w:val="0"/>
        </w:rPr>
        <w:t xml:space="preserve">CLD Standards Council Scotland, 2019, p.5</w:t>
      </w:r>
      <w:r w:rsidDel="00000000" w:rsidR="00000000" w:rsidRPr="00000000">
        <w:rPr>
          <w:rFonts w:ascii="Times New Roman" w:cs="Times New Roman" w:eastAsia="Times New Roman" w:hAnsi="Times New Roman"/>
          <w:rtl w:val="0"/>
        </w:rPr>
        <w:t xml:space="preserve">). </w:t>
      </w:r>
    </w:p>
    <w:p w:rsidR="00000000" w:rsidDel="00000000" w:rsidP="00000000" w:rsidRDefault="00000000" w:rsidRPr="00000000" w14:paraId="000000A4">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5">
      <w:pPr>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23: Stay Safe:</w:t>
      </w:r>
    </w:p>
    <w:p w:rsidR="00000000" w:rsidDel="00000000" w:rsidP="00000000" w:rsidRDefault="00000000" w:rsidRPr="00000000" w14:paraId="000000A6">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7">
      <w:pPr>
        <w:numPr>
          <w:ilvl w:val="0"/>
          <w:numId w:val="27"/>
        </w:numPr>
        <w:ind w:left="720" w:hanging="360"/>
        <w:rPr>
          <w:rFonts w:ascii="Times New Roman" w:cs="Times New Roman" w:eastAsia="Times New Roman" w:hAnsi="Times New Roman"/>
          <w:b w:val="1"/>
          <w:u w:val="none"/>
        </w:rPr>
      </w:pPr>
      <w:r w:rsidDel="00000000" w:rsidR="00000000" w:rsidRPr="00000000">
        <w:rPr>
          <w:rFonts w:ascii="Times New Roman" w:cs="Times New Roman" w:eastAsia="Times New Roman" w:hAnsi="Times New Roman"/>
          <w:rtl w:val="0"/>
        </w:rPr>
        <w:t xml:space="preserve">This is ‘The Story of Alex’. </w:t>
      </w:r>
    </w:p>
    <w:p w:rsidR="00000000" w:rsidDel="00000000" w:rsidP="00000000" w:rsidRDefault="00000000" w:rsidRPr="00000000" w14:paraId="000000A8">
      <w:pPr>
        <w:numPr>
          <w:ilvl w:val="0"/>
          <w:numId w:val="2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Alex is a tech-savvy teenager. They love chatting with all their friends online after school like many Young People in contemporary society. One day, a new friend request popped up on Alex’s screen. Before accepting it, Alex remembered the first rule of STAR. </w:t>
      </w:r>
    </w:p>
    <w:p w:rsidR="00000000" w:rsidDel="00000000" w:rsidP="00000000" w:rsidRDefault="00000000" w:rsidRPr="00000000" w14:paraId="000000A9">
      <w:pPr>
        <w:numPr>
          <w:ilvl w:val="0"/>
          <w:numId w:val="2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STAY SAFE. </w:t>
      </w:r>
    </w:p>
    <w:p w:rsidR="00000000" w:rsidDel="00000000" w:rsidP="00000000" w:rsidRDefault="00000000" w:rsidRPr="00000000" w14:paraId="000000AA">
      <w:pPr>
        <w:numPr>
          <w:ilvl w:val="0"/>
          <w:numId w:val="27"/>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Alex remembered it is important to keep personal information private and to only interact with known friends. </w:t>
      </w:r>
    </w:p>
    <w:p w:rsidR="00000000" w:rsidDel="00000000" w:rsidP="00000000" w:rsidRDefault="00000000" w:rsidRPr="00000000" w14:paraId="000000AB">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AC">
      <w:pPr>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24: Talk </w:t>
      </w:r>
    </w:p>
    <w:p w:rsidR="00000000" w:rsidDel="00000000" w:rsidP="00000000" w:rsidRDefault="00000000" w:rsidRPr="00000000" w14:paraId="000000AD">
      <w:pPr>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AE">
      <w:pPr>
        <w:numPr>
          <w:ilvl w:val="0"/>
          <w:numId w:val="33"/>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 few weeks later, Alex's new online friend started asking personal questions about them that made Alex feel uncomfortable. Then, they remembered the second rule of STAR: Talk. </w:t>
      </w:r>
    </w:p>
    <w:p w:rsidR="00000000" w:rsidDel="00000000" w:rsidP="00000000" w:rsidRDefault="00000000" w:rsidRPr="00000000" w14:paraId="000000AF">
      <w:pPr>
        <w:numPr>
          <w:ilvl w:val="0"/>
          <w:numId w:val="3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Next, Alex decided it was important to talk to a trusted adult, their brother, about the stranger's questions and behaviours. </w:t>
      </w:r>
    </w:p>
    <w:p w:rsidR="00000000" w:rsidDel="00000000" w:rsidP="00000000" w:rsidRDefault="00000000" w:rsidRPr="00000000" w14:paraId="000000B0">
      <w:pPr>
        <w:numPr>
          <w:ilvl w:val="0"/>
          <w:numId w:val="33"/>
        </w:numPr>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Alex’s brother showed them how to stay safe online and why it was important they followed the STAR rule. </w:t>
      </w:r>
    </w:p>
    <w:p w:rsidR="00000000" w:rsidDel="00000000" w:rsidP="00000000" w:rsidRDefault="00000000" w:rsidRPr="00000000" w14:paraId="000000B1">
      <w:pPr>
        <w:ind w:left="0"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2">
      <w:pPr>
        <w:ind w:left="0" w:firstLine="0"/>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25: Alert</w:t>
      </w:r>
    </w:p>
    <w:p w:rsidR="00000000" w:rsidDel="00000000" w:rsidP="00000000" w:rsidRDefault="00000000" w:rsidRPr="00000000" w14:paraId="000000B3">
      <w:pPr>
        <w:ind w:left="0" w:firstLine="0"/>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B4">
      <w:pPr>
        <w:numPr>
          <w:ilvl w:val="0"/>
          <w:numId w:val="11"/>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One morning, Alex received a weird message online. It was a request to meet the stranger in person, promising gifts in exchange. Then, they remembered the third rule of STAR: Alert. Alex knew to stay alert and recognise the red flags of potential online grooming. </w:t>
      </w:r>
    </w:p>
    <w:p w:rsidR="00000000" w:rsidDel="00000000" w:rsidP="00000000" w:rsidRDefault="00000000" w:rsidRPr="00000000" w14:paraId="000000B5">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6">
      <w:pPr>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Slide 26: Report. </w:t>
      </w:r>
    </w:p>
    <w:p w:rsidR="00000000" w:rsidDel="00000000" w:rsidP="00000000" w:rsidRDefault="00000000" w:rsidRPr="00000000" w14:paraId="000000B7">
      <w:pPr>
        <w:numPr>
          <w:ilvl w:val="0"/>
          <w:numId w:val="16"/>
        </w:numPr>
        <w:ind w:left="720" w:hanging="360"/>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Alex now felt the situation had gone too far and had made them feel really uneasy. Thereby, following the fourth rule of STAR: Report, Alex reported the conversation to their parents and showed them all of the messages. From there, they were able to contact the right support and authorities ensuring the potential predator could not harm anyone else. Through using STAR rules Alex was able to keep themselves safe and was able to remember this experience was not their fault. </w:t>
      </w:r>
    </w:p>
    <w:p w:rsidR="00000000" w:rsidDel="00000000" w:rsidP="00000000" w:rsidRDefault="00000000" w:rsidRPr="00000000" w14:paraId="000000B8">
      <w:pPr>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B9">
      <w:pPr>
        <w:pBdr>
          <w:top w:color="auto" w:space="0" w:sz="0" w:val="none"/>
          <w:left w:color="auto" w:space="0" w:sz="0" w:val="none"/>
          <w:bottom w:color="auto" w:space="0" w:sz="0" w:val="none"/>
          <w:right w:color="auto" w:space="0" w:sz="0" w:val="none"/>
          <w:between w:color="auto" w:space="0" w:sz="0" w:val="none"/>
        </w:pBdr>
        <w:shd w:fill="fafafa" w:val="clear"/>
        <w:spacing w:after="460" w:before="460" w:line="335.99999999999994" w:lineRule="auto"/>
        <w:rPr>
          <w:rFonts w:ascii="Times New Roman" w:cs="Times New Roman" w:eastAsia="Times New Roman" w:hAnsi="Times New Roman"/>
          <w:b w:val="1"/>
          <w:u w:val="single"/>
          <w:shd w:fill="ff9900" w:val="clear"/>
        </w:rPr>
      </w:pPr>
      <w:r w:rsidDel="00000000" w:rsidR="00000000" w:rsidRPr="00000000">
        <w:rPr>
          <w:rFonts w:ascii="Times New Roman" w:cs="Times New Roman" w:eastAsia="Times New Roman" w:hAnsi="Times New Roman"/>
          <w:b w:val="1"/>
          <w:u w:val="single"/>
          <w:shd w:fill="ff9900" w:val="clear"/>
          <w:rtl w:val="0"/>
        </w:rPr>
        <w:t xml:space="preserve">Outline other information for the parents: </w:t>
      </w:r>
    </w:p>
    <w:p w:rsidR="00000000" w:rsidDel="00000000" w:rsidP="00000000" w:rsidRDefault="00000000" w:rsidRPr="00000000" w14:paraId="000000BA">
      <w:pPr>
        <w:numPr>
          <w:ilvl w:val="0"/>
          <w:numId w:val="36"/>
        </w:numPr>
        <w:pBdr>
          <w:top w:color="auto" w:space="0" w:sz="0" w:val="none"/>
          <w:left w:color="auto" w:space="0" w:sz="0" w:val="none"/>
          <w:bottom w:color="auto" w:space="0" w:sz="0" w:val="none"/>
          <w:right w:color="auto" w:space="0" w:sz="0" w:val="none"/>
          <w:between w:color="auto" w:space="0" w:sz="0" w:val="none"/>
        </w:pBdr>
        <w:shd w:fill="fafafa" w:val="clear"/>
        <w:spacing w:after="460" w:before="460" w:line="335.99999999999994" w:lineRule="auto"/>
        <w:ind w:left="720" w:hanging="360"/>
        <w:rPr>
          <w:rFonts w:ascii="Times New Roman" w:cs="Times New Roman" w:eastAsia="Times New Roman" w:hAnsi="Times New Roman"/>
          <w:u w:val="none"/>
        </w:rPr>
      </w:pPr>
      <w:r w:rsidDel="00000000" w:rsidR="00000000" w:rsidRPr="00000000">
        <w:rPr>
          <w:rFonts w:ascii="Times New Roman" w:cs="Times New Roman" w:eastAsia="Times New Roman" w:hAnsi="Times New Roman"/>
          <w:rtl w:val="0"/>
        </w:rPr>
        <w:t xml:space="preserve">Additionally, the author has also outlined areas of contact for Parents and Guardians to keep as well as useful and supportive social media applications within their resource pack. </w:t>
      </w:r>
    </w:p>
    <w:p w:rsidR="00000000" w:rsidDel="00000000" w:rsidP="00000000" w:rsidRDefault="00000000" w:rsidRPr="00000000" w14:paraId="000000BB">
      <w:pPr>
        <w:pBdr>
          <w:top w:color="auto" w:space="0" w:sz="0" w:val="none"/>
          <w:left w:color="auto" w:space="0" w:sz="0" w:val="none"/>
          <w:bottom w:color="auto" w:space="0" w:sz="0" w:val="none"/>
          <w:right w:color="auto" w:space="0" w:sz="0" w:val="none"/>
          <w:between w:color="auto" w:space="0" w:sz="0" w:val="none"/>
        </w:pBdr>
        <w:shd w:fill="fafafa" w:val="clear"/>
        <w:spacing w:after="460" w:before="460" w:line="335.99999999999994" w:lineRule="auto"/>
        <w:ind w:left="0" w:firstLine="0"/>
        <w:rPr>
          <w:rFonts w:ascii="Times New Roman" w:cs="Times New Roman" w:eastAsia="Times New Roman" w:hAnsi="Times New Roman"/>
          <w:b w:val="1"/>
          <w:highlight w:val="yellow"/>
          <w:u w:val="single"/>
        </w:rPr>
      </w:pPr>
      <w:r w:rsidDel="00000000" w:rsidR="00000000" w:rsidRPr="00000000">
        <w:rPr>
          <w:rFonts w:ascii="Times New Roman" w:cs="Times New Roman" w:eastAsia="Times New Roman" w:hAnsi="Times New Roman"/>
          <w:b w:val="1"/>
          <w:highlight w:val="yellow"/>
          <w:u w:val="single"/>
          <w:rtl w:val="0"/>
        </w:rPr>
        <w:t xml:space="preserve">Summary: </w:t>
      </w:r>
    </w:p>
    <w:p w:rsidR="00000000" w:rsidDel="00000000" w:rsidP="00000000" w:rsidRDefault="00000000" w:rsidRPr="00000000" w14:paraId="000000BC">
      <w:pPr>
        <w:pBdr>
          <w:top w:color="auto" w:space="0" w:sz="0" w:val="none"/>
          <w:left w:color="auto" w:space="0" w:sz="0" w:val="none"/>
          <w:bottom w:color="auto" w:space="0" w:sz="0" w:val="none"/>
          <w:right w:color="auto" w:space="0" w:sz="0" w:val="none"/>
          <w:between w:color="auto" w:space="0" w:sz="0" w:val="none"/>
        </w:pBdr>
        <w:shd w:fill="fafafa" w:val="clear"/>
        <w:spacing w:after="460" w:before="460" w:line="335.99999999999994"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In summary, today’s presentation has explored the multifaceted challenges that Young People face, including contemporary issues, toxic childhood experiences, Child Sexual Exploitation/Online Grooming and finally outlined ways in which Youth Work can respond. This presentation has uncovered the manipulative tactics utilised by perpetrators to coerce Young People, exposing them to immeasurable trauma and impacting them well into adulthood, as well as impacting services. Lastly, through providing comprehensive advisory sessions practitioners can collaborate with Parents and Guardians to provide a multidimensional support and preventative systems embedded to aid the safety of Young People through ensuring adequate support was received.</w:t>
      </w:r>
    </w:p>
    <w:p w:rsidR="00000000" w:rsidDel="00000000" w:rsidP="00000000" w:rsidRDefault="00000000" w:rsidRPr="00000000" w14:paraId="000000BD">
      <w:pPr>
        <w:pBdr>
          <w:top w:color="e3e3e3" w:space="0" w:sz="0" w:val="none"/>
          <w:left w:color="e3e3e3" w:space="0" w:sz="0" w:val="none"/>
          <w:bottom w:color="e3e3e3" w:space="0" w:sz="0" w:val="none"/>
          <w:right w:color="e3e3e3" w:space="0" w:sz="0" w:val="none"/>
          <w:between w:color="e3e3e3" w:space="0" w:sz="0" w:val="none"/>
        </w:pBdr>
        <w:shd w:fill="ffffff" w:val="clear"/>
        <w:spacing w:before="300" w:line="240" w:lineRule="auto"/>
        <w:rPr>
          <w:rFonts w:ascii="Times New Roman" w:cs="Times New Roman" w:eastAsia="Times New Roman" w:hAnsi="Times New Roman"/>
          <w:color w:val="0d0d0d"/>
          <w:highlight w:val="yellow"/>
          <w:u w:val="single"/>
        </w:rPr>
      </w:pPr>
      <w:r w:rsidDel="00000000" w:rsidR="00000000" w:rsidRPr="00000000">
        <w:rPr>
          <w:rFonts w:ascii="Times New Roman" w:cs="Times New Roman" w:eastAsia="Times New Roman" w:hAnsi="Times New Roman"/>
          <w:color w:val="0d0d0d"/>
          <w:highlight w:val="yellow"/>
          <w:u w:val="single"/>
          <w:rtl w:val="0"/>
        </w:rPr>
        <w:t xml:space="preserve">Slide 20: Question and answer: </w:t>
      </w:r>
    </w:p>
    <w:p w:rsidR="00000000" w:rsidDel="00000000" w:rsidP="00000000" w:rsidRDefault="00000000" w:rsidRPr="00000000" w14:paraId="000000BE">
      <w:pPr>
        <w:numPr>
          <w:ilvl w:val="0"/>
          <w:numId w:val="1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00" w:line="240" w:lineRule="auto"/>
        <w:ind w:left="720" w:hanging="360"/>
        <w:rPr>
          <w:rFonts w:ascii="Times New Roman" w:cs="Times New Roman" w:eastAsia="Times New Roman" w:hAnsi="Times New Roman"/>
          <w:color w:val="0d0d0d"/>
        </w:rPr>
      </w:pPr>
      <w:r w:rsidDel="00000000" w:rsidR="00000000" w:rsidRPr="00000000">
        <w:rPr>
          <w:rFonts w:ascii="Times New Roman" w:cs="Times New Roman" w:eastAsia="Times New Roman" w:hAnsi="Times New Roman"/>
          <w:color w:val="0d0d0d"/>
          <w:rtl w:val="0"/>
        </w:rPr>
        <w:t xml:space="preserve">At the end of the advisory Sessions,  practitioners must ensure that they provide sufficient time for parents and guardians to ask questions and receive appropriate comprehensive answers. Thereby, practitioners need to ensure that they are up to date with the comprehensive knowledge of CSE to ensure this effective response. (This can be ensured through training and online resources mentioned within this session). </w:t>
      </w:r>
    </w:p>
    <w:p w:rsidR="00000000" w:rsidDel="00000000" w:rsidP="00000000" w:rsidRDefault="00000000" w:rsidRPr="00000000" w14:paraId="000000BF">
      <w:pPr>
        <w:numPr>
          <w:ilvl w:val="0"/>
          <w:numId w:val="1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240" w:lineRule="auto"/>
        <w:ind w:left="720" w:hanging="360"/>
        <w:rPr>
          <w:rFonts w:ascii="Times New Roman" w:cs="Times New Roman" w:eastAsia="Times New Roman" w:hAnsi="Times New Roman"/>
          <w:color w:val="0d0d0d"/>
          <w:u w:val="none"/>
        </w:rPr>
      </w:pPr>
      <w:r w:rsidDel="00000000" w:rsidR="00000000" w:rsidRPr="00000000">
        <w:rPr>
          <w:rFonts w:ascii="Times New Roman" w:cs="Times New Roman" w:eastAsia="Times New Roman" w:hAnsi="Times New Roman"/>
          <w:color w:val="0d0d0d"/>
          <w:rtl w:val="0"/>
        </w:rPr>
        <w:t xml:space="preserve">Does anyone have any questions? </w:t>
      </w:r>
    </w:p>
    <w:p w:rsidR="00000000" w:rsidDel="00000000" w:rsidP="00000000" w:rsidRDefault="00000000" w:rsidRPr="00000000" w14:paraId="000000C0">
      <w:pPr>
        <w:numPr>
          <w:ilvl w:val="0"/>
          <w:numId w:val="13"/>
        </w:numPr>
        <w:pBdr>
          <w:top w:color="e3e3e3" w:space="0" w:sz="0" w:val="none"/>
          <w:left w:color="e3e3e3" w:space="0" w:sz="0" w:val="none"/>
          <w:bottom w:color="e3e3e3" w:space="0" w:sz="0" w:val="none"/>
          <w:right w:color="e3e3e3" w:space="0" w:sz="0" w:val="none"/>
          <w:between w:color="e3e3e3" w:space="0" w:sz="0" w:val="none"/>
        </w:pBdr>
        <w:shd w:fill="ffffff" w:val="clear"/>
        <w:spacing w:before="0" w:beforeAutospacing="0" w:line="240" w:lineRule="auto"/>
        <w:ind w:left="720" w:hanging="360"/>
        <w:rPr>
          <w:rFonts w:ascii="Times New Roman" w:cs="Times New Roman" w:eastAsia="Times New Roman" w:hAnsi="Times New Roman"/>
          <w:color w:val="0d0d0d"/>
          <w:u w:val="none"/>
        </w:rPr>
      </w:pPr>
      <w:r w:rsidDel="00000000" w:rsidR="00000000" w:rsidRPr="00000000">
        <w:rPr>
          <w:rFonts w:ascii="Times New Roman" w:cs="Times New Roman" w:eastAsia="Times New Roman" w:hAnsi="Times New Roman"/>
          <w:color w:val="0d0d0d"/>
          <w:rtl w:val="0"/>
        </w:rPr>
        <w:t xml:space="preserve">Thank you for taking the time to attend my presentation today! </w:t>
      </w:r>
    </w:p>
    <w:p w:rsidR="00000000" w:rsidDel="00000000" w:rsidP="00000000" w:rsidRDefault="00000000" w:rsidRPr="00000000" w14:paraId="000000C1">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2">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3">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4">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5">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6">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7">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8">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9">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A">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B">
      <w:pPr>
        <w:pBdr>
          <w:top w:color="auto" w:space="0" w:sz="0" w:val="none"/>
          <w:left w:color="auto" w:space="0" w:sz="0" w:val="none"/>
          <w:bottom w:color="auto" w:space="0" w:sz="0" w:val="none"/>
          <w:right w:color="auto" w:space="0" w:sz="0" w:val="none"/>
          <w:between w:color="auto" w:space="0" w:sz="0" w:val="none"/>
        </w:pBdr>
        <w:shd w:fill="ffffff" w:val="clear"/>
        <w:spacing w:after="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C">
      <w:pPr>
        <w:pBdr>
          <w:top w:color="auto" w:space="0" w:sz="0" w:val="none"/>
          <w:left w:color="auto" w:space="0" w:sz="0" w:val="none"/>
          <w:bottom w:color="auto" w:space="0" w:sz="0" w:val="none"/>
          <w:right w:color="auto" w:space="0" w:sz="0" w:val="none"/>
          <w:between w:color="auto" w:space="0" w:sz="0" w:val="none"/>
        </w:pBdr>
        <w:shd w:fill="ffffff" w:val="clear"/>
        <w:spacing w:after="104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D">
      <w:pPr>
        <w:pBdr>
          <w:top w:color="auto" w:space="0" w:sz="0" w:val="none"/>
          <w:left w:color="auto" w:space="0" w:sz="0" w:val="none"/>
          <w:bottom w:color="auto" w:space="0" w:sz="0" w:val="none"/>
          <w:right w:color="auto" w:space="0" w:sz="0" w:val="none"/>
          <w:between w:color="auto" w:space="0" w:sz="0" w:val="none"/>
        </w:pBdr>
        <w:shd w:fill="ffffff" w:val="clear"/>
        <w:spacing w:after="1040" w:line="240" w:lineRule="auto"/>
        <w:rPr>
          <w:rFonts w:ascii="Times New Roman" w:cs="Times New Roman" w:eastAsia="Times New Roman" w:hAnsi="Times New Roman"/>
          <w:highlight w:val="white"/>
        </w:rPr>
      </w:pPr>
      <w:r w:rsidDel="00000000" w:rsidR="00000000" w:rsidRPr="00000000">
        <w:rPr>
          <w:rtl w:val="0"/>
        </w:rPr>
      </w:r>
    </w:p>
    <w:p w:rsidR="00000000" w:rsidDel="00000000" w:rsidP="00000000" w:rsidRDefault="00000000" w:rsidRPr="00000000" w14:paraId="000000CE">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CF">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D0">
      <w:p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0" w:firstLine="0"/>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D1">
      <w:pPr>
        <w:pBdr>
          <w:top w:color="auto" w:space="0" w:sz="0" w:val="none"/>
          <w:left w:color="auto" w:space="0" w:sz="0" w:val="none"/>
          <w:bottom w:color="auto" w:space="0" w:sz="0" w:val="none"/>
          <w:right w:color="auto" w:space="0" w:sz="0" w:val="none"/>
          <w:between w:color="auto" w:space="0" w:sz="0" w:val="none"/>
        </w:pBdr>
        <w:shd w:fill="fafafa" w:val="clear"/>
        <w:spacing w:line="335.99999999999994" w:lineRule="auto"/>
        <w:ind w:left="0" w:firstLine="0"/>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D2">
      <w:pPr>
        <w:pBdr>
          <w:top w:color="auto" w:space="0" w:sz="0" w:val="none"/>
          <w:left w:color="auto" w:space="0" w:sz="0" w:val="none"/>
          <w:bottom w:color="auto" w:space="0" w:sz="0" w:val="none"/>
          <w:right w:color="auto" w:space="0" w:sz="0" w:val="none"/>
          <w:between w:color="auto" w:space="0" w:sz="0" w:val="none"/>
        </w:pBdr>
        <w:shd w:fill="ffffff" w:val="clear"/>
        <w:spacing w:line="240" w:lineRule="auto"/>
        <w:rPr>
          <w:rFonts w:ascii="Times New Roman" w:cs="Times New Roman" w:eastAsia="Times New Roman" w:hAnsi="Times New Roman"/>
          <w:b w:val="1"/>
          <w:highlight w:val="yellow"/>
          <w:u w:val="single"/>
        </w:rPr>
      </w:pPr>
      <w:r w:rsidDel="00000000" w:rsidR="00000000" w:rsidRPr="00000000">
        <w:rPr>
          <w:rtl w:val="0"/>
        </w:rPr>
      </w:r>
    </w:p>
    <w:p w:rsidR="00000000" w:rsidDel="00000000" w:rsidP="00000000" w:rsidRDefault="00000000" w:rsidRPr="00000000" w14:paraId="000000D3">
      <w:pPr>
        <w:pBdr>
          <w:top w:color="auto" w:space="0" w:sz="0" w:val="none"/>
          <w:left w:color="auto" w:space="0" w:sz="0" w:val="none"/>
          <w:bottom w:color="auto" w:space="0" w:sz="0" w:val="none"/>
          <w:right w:color="auto" w:space="0" w:sz="0" w:val="none"/>
          <w:between w:color="auto" w:space="0" w:sz="0" w:val="none"/>
        </w:pBdr>
        <w:shd w:fill="ffffff" w:val="clear"/>
        <w:spacing w:after="1040" w:line="312" w:lineRule="auto"/>
        <w:rPr>
          <w:rFonts w:ascii="Times New Roman" w:cs="Times New Roman" w:eastAsia="Times New Roman" w:hAnsi="Times New Roman"/>
        </w:rPr>
      </w:pPr>
      <w:r w:rsidDel="00000000" w:rsidR="00000000" w:rsidRPr="00000000">
        <w:rPr>
          <w:rtl w:val="0"/>
        </w:rPr>
      </w:r>
    </w:p>
    <w:sectPr>
      <w:headerReference r:id="rId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D4">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