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EB7980" w14:textId="77777777" w:rsidR="008F3623" w:rsidRDefault="008F3623" w:rsidP="008F3623">
      <w:pPr>
        <w:jc w:val="center"/>
        <w:rPr>
          <w:rFonts w:ascii="Arial" w:hAnsi="Arial" w:cs="Arial"/>
          <w:b/>
          <w:bCs/>
        </w:rPr>
      </w:pPr>
    </w:p>
    <w:p w14:paraId="054AD1E7" w14:textId="77777777" w:rsidR="008F3623" w:rsidRDefault="008F3623" w:rsidP="008F3623">
      <w:pPr>
        <w:jc w:val="center"/>
        <w:rPr>
          <w:rFonts w:ascii="Arial" w:hAnsi="Arial" w:cs="Arial"/>
          <w:b/>
          <w:bCs/>
        </w:rPr>
      </w:pPr>
    </w:p>
    <w:p w14:paraId="51D6B776" w14:textId="77777777" w:rsidR="008F3623" w:rsidRDefault="008F3623" w:rsidP="008F3623">
      <w:pPr>
        <w:jc w:val="center"/>
        <w:rPr>
          <w:rFonts w:ascii="Arial" w:hAnsi="Arial" w:cs="Arial"/>
          <w:b/>
          <w:bCs/>
        </w:rPr>
      </w:pPr>
    </w:p>
    <w:p w14:paraId="4E08DDF3" w14:textId="77777777" w:rsidR="008F3623" w:rsidRDefault="008F3623" w:rsidP="008F3623">
      <w:pPr>
        <w:jc w:val="center"/>
        <w:rPr>
          <w:rFonts w:ascii="Arial" w:hAnsi="Arial" w:cs="Arial"/>
          <w:b/>
          <w:bCs/>
        </w:rPr>
      </w:pPr>
    </w:p>
    <w:p w14:paraId="00D41690" w14:textId="77777777" w:rsidR="008F3623" w:rsidRDefault="008F3623" w:rsidP="008F3623">
      <w:pPr>
        <w:jc w:val="center"/>
        <w:rPr>
          <w:rFonts w:ascii="Arial" w:hAnsi="Arial" w:cs="Arial"/>
          <w:b/>
          <w:bCs/>
        </w:rPr>
      </w:pPr>
    </w:p>
    <w:p w14:paraId="330E7AFF" w14:textId="77777777" w:rsidR="008F3623" w:rsidRDefault="008F3623" w:rsidP="008F3623">
      <w:pPr>
        <w:jc w:val="center"/>
        <w:rPr>
          <w:rFonts w:ascii="Arial" w:hAnsi="Arial" w:cs="Arial"/>
          <w:b/>
          <w:bCs/>
        </w:rPr>
      </w:pPr>
    </w:p>
    <w:p w14:paraId="5A3FD93D" w14:textId="77777777" w:rsidR="008F3623" w:rsidRDefault="008F3623" w:rsidP="008F3623">
      <w:pPr>
        <w:jc w:val="center"/>
        <w:rPr>
          <w:rFonts w:ascii="Arial" w:hAnsi="Arial" w:cs="Arial"/>
          <w:b/>
          <w:bCs/>
        </w:rPr>
      </w:pPr>
    </w:p>
    <w:p w14:paraId="1BA73D97" w14:textId="77777777" w:rsidR="008F3623" w:rsidRDefault="008F3623" w:rsidP="008F3623">
      <w:pPr>
        <w:jc w:val="center"/>
        <w:rPr>
          <w:rFonts w:ascii="Arial" w:hAnsi="Arial" w:cs="Arial"/>
          <w:b/>
          <w:bCs/>
        </w:rPr>
      </w:pPr>
    </w:p>
    <w:p w14:paraId="0B35D0D0" w14:textId="5E7DD026" w:rsidR="008F3623" w:rsidRPr="008F3623" w:rsidRDefault="00EB1DB1" w:rsidP="008F3623">
      <w:pPr>
        <w:jc w:val="center"/>
        <w:rPr>
          <w:rFonts w:ascii="Arial" w:hAnsi="Arial" w:cs="Arial"/>
          <w:b/>
          <w:bCs/>
          <w:sz w:val="28"/>
          <w:szCs w:val="28"/>
        </w:rPr>
      </w:pPr>
      <w:r w:rsidRPr="008F3623">
        <w:rPr>
          <w:rFonts w:ascii="Arial" w:hAnsi="Arial" w:cs="Arial"/>
          <w:b/>
          <w:bCs/>
          <w:sz w:val="28"/>
          <w:szCs w:val="28"/>
        </w:rPr>
        <w:t xml:space="preserve">Natalie Shawley </w:t>
      </w:r>
      <w:r w:rsidR="000854F3" w:rsidRPr="008F3623">
        <w:rPr>
          <w:rFonts w:ascii="Arial" w:hAnsi="Arial" w:cs="Arial"/>
          <w:b/>
          <w:bCs/>
          <w:sz w:val="28"/>
          <w:szCs w:val="28"/>
        </w:rPr>
        <w:t xml:space="preserve">  </w:t>
      </w:r>
    </w:p>
    <w:p w14:paraId="38275EEE" w14:textId="0526B93A" w:rsidR="008F3623" w:rsidRPr="008F3623" w:rsidRDefault="008F3623" w:rsidP="008F3623">
      <w:pPr>
        <w:jc w:val="center"/>
        <w:rPr>
          <w:rFonts w:ascii="Arial" w:hAnsi="Arial" w:cs="Arial"/>
          <w:b/>
          <w:bCs/>
          <w:sz w:val="28"/>
          <w:szCs w:val="28"/>
        </w:rPr>
      </w:pPr>
      <w:r w:rsidRPr="008F3623">
        <w:rPr>
          <w:rFonts w:ascii="Arial" w:hAnsi="Arial" w:cs="Arial"/>
          <w:b/>
          <w:bCs/>
          <w:sz w:val="28"/>
          <w:szCs w:val="28"/>
        </w:rPr>
        <w:t>26/10/2020</w:t>
      </w:r>
    </w:p>
    <w:p w14:paraId="62E4FE78" w14:textId="646BA9C5" w:rsidR="00F7736D" w:rsidRDefault="008F3623" w:rsidP="008F3623">
      <w:pPr>
        <w:jc w:val="center"/>
        <w:rPr>
          <w:rFonts w:ascii="Arial" w:hAnsi="Arial" w:cs="Arial"/>
          <w:b/>
          <w:bCs/>
          <w:sz w:val="28"/>
          <w:szCs w:val="28"/>
        </w:rPr>
      </w:pPr>
      <w:r w:rsidRPr="008F3623">
        <w:rPr>
          <w:rFonts w:ascii="Arial" w:hAnsi="Arial" w:cs="Arial"/>
          <w:b/>
          <w:bCs/>
          <w:sz w:val="28"/>
          <w:szCs w:val="28"/>
        </w:rPr>
        <w:t xml:space="preserve">Assignment </w:t>
      </w:r>
      <w:r w:rsidR="000854F3" w:rsidRPr="008F3623">
        <w:rPr>
          <w:rFonts w:ascii="Arial" w:hAnsi="Arial" w:cs="Arial"/>
          <w:b/>
          <w:bCs/>
          <w:sz w:val="28"/>
          <w:szCs w:val="28"/>
        </w:rPr>
        <w:t>E</w:t>
      </w:r>
      <w:r w:rsidRPr="008F3623">
        <w:rPr>
          <w:rFonts w:ascii="Arial" w:hAnsi="Arial" w:cs="Arial"/>
          <w:b/>
          <w:bCs/>
          <w:sz w:val="28"/>
          <w:szCs w:val="28"/>
        </w:rPr>
        <w:t>CAD6007</w:t>
      </w:r>
    </w:p>
    <w:p w14:paraId="115CE72D" w14:textId="27A159F9" w:rsidR="00664B88" w:rsidRPr="008F3623" w:rsidRDefault="00664B88" w:rsidP="008F3623">
      <w:pPr>
        <w:jc w:val="center"/>
        <w:rPr>
          <w:rFonts w:ascii="Arial" w:hAnsi="Arial" w:cs="Arial"/>
          <w:b/>
          <w:bCs/>
          <w:sz w:val="28"/>
          <w:szCs w:val="28"/>
        </w:rPr>
      </w:pPr>
      <w:r>
        <w:rPr>
          <w:rFonts w:ascii="Arial" w:hAnsi="Arial" w:cs="Arial"/>
          <w:b/>
          <w:bCs/>
        </w:rPr>
        <w:t>Word count 4</w:t>
      </w:r>
      <w:r w:rsidR="00262AE6">
        <w:rPr>
          <w:rFonts w:ascii="Arial" w:hAnsi="Arial" w:cs="Arial"/>
          <w:b/>
          <w:bCs/>
        </w:rPr>
        <w:t>273</w:t>
      </w:r>
    </w:p>
    <w:p w14:paraId="41721BBB" w14:textId="304BBBAD" w:rsidR="008F3623" w:rsidRDefault="008F3623">
      <w:pPr>
        <w:rPr>
          <w:rFonts w:ascii="Arial" w:hAnsi="Arial" w:cs="Arial"/>
          <w:b/>
          <w:bCs/>
        </w:rPr>
      </w:pPr>
      <w:r>
        <w:rPr>
          <w:rFonts w:ascii="Arial" w:hAnsi="Arial" w:cs="Arial"/>
          <w:b/>
          <w:bCs/>
        </w:rPr>
        <w:br w:type="page"/>
      </w:r>
    </w:p>
    <w:p w14:paraId="460E6940" w14:textId="77777777" w:rsidR="00EB1DB1" w:rsidRDefault="00EB1DB1">
      <w:pPr>
        <w:rPr>
          <w:rFonts w:ascii="Arial" w:hAnsi="Arial" w:cs="Arial"/>
          <w:b/>
          <w:bCs/>
        </w:rPr>
      </w:pPr>
    </w:p>
    <w:p w14:paraId="50CEA627" w14:textId="22C8F8F7" w:rsidR="00EB1DB1" w:rsidRDefault="00EB1DB1">
      <w:pPr>
        <w:rPr>
          <w:rFonts w:ascii="Arial" w:hAnsi="Arial" w:cs="Arial"/>
          <w:b/>
          <w:bCs/>
        </w:rPr>
      </w:pPr>
    </w:p>
    <w:p w14:paraId="1303EA8F" w14:textId="54847EC4" w:rsidR="00EB1DB1" w:rsidRDefault="00EB1DB1">
      <w:pPr>
        <w:rPr>
          <w:rFonts w:ascii="Arial" w:hAnsi="Arial" w:cs="Arial"/>
          <w:b/>
          <w:bCs/>
        </w:rPr>
      </w:pPr>
      <w:r>
        <w:rPr>
          <w:rFonts w:ascii="Arial" w:hAnsi="Arial" w:cs="Arial"/>
          <w:b/>
          <w:bCs/>
        </w:rPr>
        <w:t>Contents Page</w:t>
      </w:r>
    </w:p>
    <w:p w14:paraId="30A9EBA3" w14:textId="01C1A17D" w:rsidR="00EB1DB1" w:rsidRDefault="00EB1DB1">
      <w:pPr>
        <w:rPr>
          <w:rFonts w:ascii="Arial" w:hAnsi="Arial" w:cs="Arial"/>
          <w:b/>
          <w:bCs/>
        </w:rPr>
      </w:pPr>
    </w:p>
    <w:p w14:paraId="7C5CE0A5" w14:textId="15992C4C" w:rsidR="00EB1DB1" w:rsidRDefault="00EB1DB1">
      <w:pPr>
        <w:rPr>
          <w:rFonts w:ascii="Arial" w:hAnsi="Arial" w:cs="Arial"/>
          <w:b/>
          <w:bCs/>
        </w:rPr>
      </w:pPr>
      <w:r>
        <w:rPr>
          <w:rFonts w:ascii="Arial" w:hAnsi="Arial" w:cs="Arial"/>
          <w:b/>
          <w:bCs/>
        </w:rPr>
        <w:t>1.0</w:t>
      </w:r>
      <w:r>
        <w:rPr>
          <w:rFonts w:ascii="Arial" w:hAnsi="Arial" w:cs="Arial"/>
          <w:b/>
          <w:bCs/>
        </w:rPr>
        <w:tab/>
        <w:t>Introduction</w:t>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t>2</w:t>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p>
    <w:p w14:paraId="7C40238C" w14:textId="2C093F1B" w:rsidR="00A32AFD" w:rsidRDefault="00EB1DB1">
      <w:pPr>
        <w:rPr>
          <w:rFonts w:ascii="Arial" w:hAnsi="Arial" w:cs="Arial"/>
          <w:b/>
          <w:bCs/>
        </w:rPr>
      </w:pPr>
      <w:r>
        <w:rPr>
          <w:rFonts w:ascii="Arial" w:hAnsi="Arial" w:cs="Arial"/>
          <w:b/>
          <w:bCs/>
        </w:rPr>
        <w:t>2.0</w:t>
      </w:r>
      <w:r w:rsidR="001A6C41">
        <w:rPr>
          <w:rFonts w:ascii="Arial" w:hAnsi="Arial" w:cs="Arial"/>
          <w:b/>
          <w:bCs/>
        </w:rPr>
        <w:tab/>
        <w:t>Observation</w:t>
      </w:r>
      <w:r w:rsidR="001A6C41">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t>3</w:t>
      </w:r>
    </w:p>
    <w:p w14:paraId="6E091F97" w14:textId="77777777" w:rsidR="00A32AFD" w:rsidRDefault="00A32AFD">
      <w:pPr>
        <w:rPr>
          <w:rFonts w:ascii="Arial" w:hAnsi="Arial" w:cs="Arial"/>
          <w:b/>
          <w:bCs/>
        </w:rPr>
      </w:pPr>
    </w:p>
    <w:p w14:paraId="4AE96D3C" w14:textId="27B8A7EE" w:rsidR="00EB1DB1" w:rsidRDefault="00EB1DB1">
      <w:pPr>
        <w:rPr>
          <w:rFonts w:ascii="Arial" w:hAnsi="Arial" w:cs="Arial"/>
          <w:b/>
          <w:bCs/>
        </w:rPr>
      </w:pPr>
      <w:r>
        <w:rPr>
          <w:rFonts w:ascii="Arial" w:hAnsi="Arial" w:cs="Arial"/>
          <w:b/>
          <w:bCs/>
        </w:rPr>
        <w:t>3.0</w:t>
      </w:r>
      <w:r w:rsidR="001A6C41">
        <w:rPr>
          <w:rFonts w:ascii="Arial" w:hAnsi="Arial" w:cs="Arial"/>
          <w:b/>
          <w:bCs/>
        </w:rPr>
        <w:tab/>
        <w:t>Methodology</w:t>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t>4</w:t>
      </w:r>
    </w:p>
    <w:p w14:paraId="720F2781" w14:textId="77777777" w:rsidR="00A32AFD" w:rsidRDefault="00A32AFD">
      <w:pPr>
        <w:rPr>
          <w:rFonts w:ascii="Arial" w:hAnsi="Arial" w:cs="Arial"/>
          <w:b/>
          <w:bCs/>
        </w:rPr>
      </w:pPr>
    </w:p>
    <w:p w14:paraId="153D1F0F" w14:textId="28F785A1" w:rsidR="001A6C41" w:rsidRDefault="00EB1DB1">
      <w:pPr>
        <w:rPr>
          <w:rFonts w:ascii="Arial" w:hAnsi="Arial" w:cs="Arial"/>
          <w:b/>
          <w:bCs/>
        </w:rPr>
      </w:pPr>
      <w:r>
        <w:rPr>
          <w:rFonts w:ascii="Arial" w:hAnsi="Arial" w:cs="Arial"/>
          <w:b/>
          <w:bCs/>
        </w:rPr>
        <w:t>4.0</w:t>
      </w:r>
      <w:r w:rsidR="001A6C41">
        <w:rPr>
          <w:rFonts w:ascii="Arial" w:hAnsi="Arial" w:cs="Arial"/>
          <w:b/>
          <w:bCs/>
        </w:rPr>
        <w:tab/>
        <w:t xml:space="preserve">Critical Incident </w:t>
      </w:r>
      <w:r w:rsidR="001A6C41">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r>
      <w:r w:rsidR="00A32AFD">
        <w:rPr>
          <w:rFonts w:ascii="Arial" w:hAnsi="Arial" w:cs="Arial"/>
          <w:b/>
          <w:bCs/>
        </w:rPr>
        <w:tab/>
        <w:t>5</w:t>
      </w:r>
    </w:p>
    <w:p w14:paraId="3ACE2BC8" w14:textId="77777777" w:rsidR="00010750" w:rsidRDefault="00010750">
      <w:pPr>
        <w:rPr>
          <w:rFonts w:ascii="Arial" w:hAnsi="Arial" w:cs="Arial"/>
          <w:b/>
          <w:bCs/>
        </w:rPr>
      </w:pPr>
    </w:p>
    <w:p w14:paraId="6FC69F3D" w14:textId="5C01843C" w:rsidR="00EB1DB1" w:rsidRDefault="00EB1DB1">
      <w:pPr>
        <w:rPr>
          <w:rFonts w:ascii="Arial" w:hAnsi="Arial" w:cs="Arial"/>
          <w:b/>
          <w:bCs/>
        </w:rPr>
      </w:pPr>
      <w:r>
        <w:rPr>
          <w:rFonts w:ascii="Arial" w:hAnsi="Arial" w:cs="Arial"/>
          <w:b/>
          <w:bCs/>
        </w:rPr>
        <w:t>5.0</w:t>
      </w:r>
      <w:r w:rsidR="001A6C41">
        <w:rPr>
          <w:rFonts w:ascii="Arial" w:hAnsi="Arial" w:cs="Arial"/>
          <w:b/>
          <w:bCs/>
        </w:rPr>
        <w:tab/>
        <w:t>Literature Review</w:t>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t>8</w:t>
      </w:r>
    </w:p>
    <w:p w14:paraId="413ADBF8" w14:textId="77777777" w:rsidR="00010750" w:rsidRDefault="00010750">
      <w:pPr>
        <w:rPr>
          <w:rFonts w:ascii="Arial" w:hAnsi="Arial" w:cs="Arial"/>
          <w:b/>
          <w:bCs/>
        </w:rPr>
      </w:pPr>
    </w:p>
    <w:p w14:paraId="1A9CAB99" w14:textId="0C6F9122" w:rsidR="00EB1DB1" w:rsidRDefault="00EB1DB1">
      <w:pPr>
        <w:rPr>
          <w:rFonts w:ascii="Arial" w:hAnsi="Arial" w:cs="Arial"/>
          <w:b/>
          <w:bCs/>
        </w:rPr>
      </w:pPr>
      <w:r>
        <w:rPr>
          <w:rFonts w:ascii="Arial" w:hAnsi="Arial" w:cs="Arial"/>
          <w:b/>
          <w:bCs/>
        </w:rPr>
        <w:t>6.0</w:t>
      </w:r>
      <w:r w:rsidR="001A6C41">
        <w:rPr>
          <w:rFonts w:ascii="Arial" w:hAnsi="Arial" w:cs="Arial"/>
          <w:b/>
          <w:bCs/>
        </w:rPr>
        <w:tab/>
        <w:t>Critical Reflection</w:t>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t>13</w:t>
      </w:r>
    </w:p>
    <w:p w14:paraId="2F1F80EC" w14:textId="77777777" w:rsidR="00010750" w:rsidRDefault="00010750">
      <w:pPr>
        <w:rPr>
          <w:rFonts w:ascii="Arial" w:hAnsi="Arial" w:cs="Arial"/>
          <w:b/>
          <w:bCs/>
        </w:rPr>
      </w:pPr>
    </w:p>
    <w:p w14:paraId="64E292AF" w14:textId="76883F3B" w:rsidR="00EB1DB1" w:rsidRDefault="00EB1DB1">
      <w:pPr>
        <w:rPr>
          <w:rFonts w:ascii="Arial" w:hAnsi="Arial" w:cs="Arial"/>
          <w:b/>
          <w:bCs/>
        </w:rPr>
      </w:pPr>
      <w:r>
        <w:rPr>
          <w:rFonts w:ascii="Arial" w:hAnsi="Arial" w:cs="Arial"/>
          <w:b/>
          <w:bCs/>
        </w:rPr>
        <w:t>7.0</w:t>
      </w:r>
      <w:r w:rsidR="001A6C41">
        <w:rPr>
          <w:rFonts w:ascii="Arial" w:hAnsi="Arial" w:cs="Arial"/>
          <w:b/>
          <w:bCs/>
        </w:rPr>
        <w:tab/>
        <w:t>Conclusion</w:t>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r>
      <w:r w:rsidR="00010750">
        <w:rPr>
          <w:rFonts w:ascii="Arial" w:hAnsi="Arial" w:cs="Arial"/>
          <w:b/>
          <w:bCs/>
        </w:rPr>
        <w:tab/>
        <w:t>1</w:t>
      </w:r>
      <w:r w:rsidR="00CB19DE">
        <w:rPr>
          <w:rFonts w:ascii="Arial" w:hAnsi="Arial" w:cs="Arial"/>
          <w:b/>
          <w:bCs/>
        </w:rPr>
        <w:t>5</w:t>
      </w:r>
    </w:p>
    <w:p w14:paraId="254735CD" w14:textId="0DEE32F4" w:rsidR="00EB1DB1" w:rsidRDefault="00EB1DB1">
      <w:pPr>
        <w:rPr>
          <w:rFonts w:ascii="Arial" w:hAnsi="Arial" w:cs="Arial"/>
          <w:b/>
          <w:bCs/>
        </w:rPr>
      </w:pPr>
    </w:p>
    <w:p w14:paraId="06257C48" w14:textId="0DC6A3CC" w:rsidR="00EB1DB1" w:rsidRDefault="00EB1DB1">
      <w:pPr>
        <w:rPr>
          <w:rFonts w:ascii="Arial" w:hAnsi="Arial" w:cs="Arial"/>
          <w:b/>
          <w:bCs/>
        </w:rPr>
      </w:pPr>
      <w:r>
        <w:rPr>
          <w:rFonts w:ascii="Arial" w:hAnsi="Arial" w:cs="Arial"/>
          <w:b/>
          <w:bCs/>
        </w:rPr>
        <w:t>References</w:t>
      </w:r>
      <w:r w:rsidR="00E133EE">
        <w:rPr>
          <w:rFonts w:ascii="Arial" w:hAnsi="Arial" w:cs="Arial"/>
          <w:b/>
          <w:bCs/>
        </w:rPr>
        <w:tab/>
      </w:r>
      <w:r w:rsidR="00E133EE">
        <w:rPr>
          <w:rFonts w:ascii="Arial" w:hAnsi="Arial" w:cs="Arial"/>
          <w:b/>
          <w:bCs/>
        </w:rPr>
        <w:tab/>
      </w:r>
      <w:r w:rsidR="00E133EE">
        <w:rPr>
          <w:rFonts w:ascii="Arial" w:hAnsi="Arial" w:cs="Arial"/>
          <w:b/>
          <w:bCs/>
        </w:rPr>
        <w:tab/>
      </w:r>
      <w:r w:rsidR="00E133EE">
        <w:rPr>
          <w:rFonts w:ascii="Arial" w:hAnsi="Arial" w:cs="Arial"/>
          <w:b/>
          <w:bCs/>
        </w:rPr>
        <w:tab/>
      </w:r>
      <w:r w:rsidR="00E133EE">
        <w:rPr>
          <w:rFonts w:ascii="Arial" w:hAnsi="Arial" w:cs="Arial"/>
          <w:b/>
          <w:bCs/>
        </w:rPr>
        <w:tab/>
      </w:r>
      <w:r w:rsidR="00E133EE">
        <w:rPr>
          <w:rFonts w:ascii="Arial" w:hAnsi="Arial" w:cs="Arial"/>
          <w:b/>
          <w:bCs/>
        </w:rPr>
        <w:tab/>
      </w:r>
      <w:r w:rsidR="00E133EE">
        <w:rPr>
          <w:rFonts w:ascii="Arial" w:hAnsi="Arial" w:cs="Arial"/>
          <w:b/>
          <w:bCs/>
        </w:rPr>
        <w:tab/>
      </w:r>
      <w:r w:rsidR="00E133EE">
        <w:rPr>
          <w:rFonts w:ascii="Arial" w:hAnsi="Arial" w:cs="Arial"/>
          <w:b/>
          <w:bCs/>
        </w:rPr>
        <w:tab/>
      </w:r>
      <w:r w:rsidR="00E133EE">
        <w:rPr>
          <w:rFonts w:ascii="Arial" w:hAnsi="Arial" w:cs="Arial"/>
          <w:b/>
          <w:bCs/>
        </w:rPr>
        <w:tab/>
        <w:t>17</w:t>
      </w:r>
    </w:p>
    <w:p w14:paraId="22B1D582" w14:textId="1B589B8B" w:rsidR="00EB1DB1" w:rsidRDefault="00EB1DB1">
      <w:pPr>
        <w:rPr>
          <w:rFonts w:ascii="Arial" w:hAnsi="Arial" w:cs="Arial"/>
          <w:b/>
          <w:bCs/>
        </w:rPr>
      </w:pPr>
    </w:p>
    <w:p w14:paraId="3153E9A1" w14:textId="31F1F80D" w:rsidR="00EB1DB1" w:rsidRDefault="00EB1DB1">
      <w:pPr>
        <w:rPr>
          <w:rFonts w:ascii="Arial" w:hAnsi="Arial" w:cs="Arial"/>
          <w:b/>
          <w:bCs/>
        </w:rPr>
      </w:pPr>
      <w:r>
        <w:rPr>
          <w:rFonts w:ascii="Arial" w:hAnsi="Arial" w:cs="Arial"/>
          <w:b/>
          <w:bCs/>
        </w:rPr>
        <w:t xml:space="preserve">Appendices </w:t>
      </w:r>
    </w:p>
    <w:p w14:paraId="25AD02DE" w14:textId="703E38C1" w:rsidR="00EB1DB1" w:rsidRDefault="00EB1DB1">
      <w:pPr>
        <w:rPr>
          <w:rFonts w:ascii="Arial" w:hAnsi="Arial" w:cs="Arial"/>
          <w:b/>
          <w:bCs/>
        </w:rPr>
      </w:pPr>
      <w:r>
        <w:rPr>
          <w:rFonts w:ascii="Arial" w:hAnsi="Arial" w:cs="Arial"/>
          <w:b/>
          <w:bCs/>
        </w:rPr>
        <w:t xml:space="preserve">Annex </w:t>
      </w:r>
      <w:proofErr w:type="gramStart"/>
      <w:r>
        <w:rPr>
          <w:rFonts w:ascii="Arial" w:hAnsi="Arial" w:cs="Arial"/>
          <w:b/>
          <w:bCs/>
        </w:rPr>
        <w:t>A</w:t>
      </w:r>
      <w:proofErr w:type="gramEnd"/>
      <w:r>
        <w:rPr>
          <w:rFonts w:ascii="Arial" w:hAnsi="Arial" w:cs="Arial"/>
          <w:b/>
          <w:bCs/>
        </w:rPr>
        <w:tab/>
        <w:t xml:space="preserve">Observation Records </w:t>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t>24</w:t>
      </w:r>
    </w:p>
    <w:p w14:paraId="7CB5B1ED" w14:textId="5913E446" w:rsidR="00EB1DB1" w:rsidRDefault="00EB1DB1">
      <w:pPr>
        <w:rPr>
          <w:rFonts w:ascii="Arial" w:hAnsi="Arial" w:cs="Arial"/>
          <w:b/>
          <w:bCs/>
        </w:rPr>
      </w:pPr>
      <w:r>
        <w:rPr>
          <w:rFonts w:ascii="Arial" w:hAnsi="Arial" w:cs="Arial"/>
          <w:b/>
          <w:bCs/>
        </w:rPr>
        <w:t>Annex B</w:t>
      </w:r>
      <w:r>
        <w:rPr>
          <w:rFonts w:ascii="Arial" w:hAnsi="Arial" w:cs="Arial"/>
          <w:b/>
          <w:bCs/>
        </w:rPr>
        <w:tab/>
        <w:t>Critical Incident 1</w:t>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t>29</w:t>
      </w:r>
    </w:p>
    <w:p w14:paraId="221D2DB3" w14:textId="48E60F5D" w:rsidR="00EB1DB1" w:rsidRDefault="00EB1DB1">
      <w:pPr>
        <w:rPr>
          <w:rFonts w:ascii="Arial" w:hAnsi="Arial" w:cs="Arial"/>
          <w:b/>
          <w:bCs/>
        </w:rPr>
      </w:pPr>
      <w:r>
        <w:rPr>
          <w:rFonts w:ascii="Arial" w:hAnsi="Arial" w:cs="Arial"/>
          <w:b/>
          <w:bCs/>
        </w:rPr>
        <w:t>Annex C</w:t>
      </w:r>
      <w:r>
        <w:rPr>
          <w:rFonts w:ascii="Arial" w:hAnsi="Arial" w:cs="Arial"/>
          <w:b/>
          <w:bCs/>
        </w:rPr>
        <w:tab/>
        <w:t xml:space="preserve">Critical </w:t>
      </w:r>
      <w:r w:rsidR="001A6C41">
        <w:rPr>
          <w:rFonts w:ascii="Arial" w:hAnsi="Arial" w:cs="Arial"/>
          <w:b/>
          <w:bCs/>
        </w:rPr>
        <w:t>I</w:t>
      </w:r>
      <w:r>
        <w:rPr>
          <w:rFonts w:ascii="Arial" w:hAnsi="Arial" w:cs="Arial"/>
          <w:b/>
          <w:bCs/>
        </w:rPr>
        <w:t>ncident 2</w:t>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t>31</w:t>
      </w:r>
    </w:p>
    <w:p w14:paraId="17A3F2C9" w14:textId="5A4FACB0" w:rsidR="00EB1DB1" w:rsidRDefault="00EB1DB1">
      <w:pPr>
        <w:rPr>
          <w:rFonts w:ascii="Arial" w:hAnsi="Arial" w:cs="Arial"/>
          <w:b/>
          <w:bCs/>
        </w:rPr>
      </w:pPr>
      <w:r>
        <w:rPr>
          <w:rFonts w:ascii="Arial" w:hAnsi="Arial" w:cs="Arial"/>
          <w:b/>
          <w:bCs/>
        </w:rPr>
        <w:t>Annex D</w:t>
      </w:r>
      <w:r>
        <w:rPr>
          <w:rFonts w:ascii="Arial" w:hAnsi="Arial" w:cs="Arial"/>
          <w:b/>
          <w:bCs/>
        </w:rPr>
        <w:tab/>
        <w:t xml:space="preserve">Critical </w:t>
      </w:r>
      <w:r w:rsidR="001A6C41">
        <w:rPr>
          <w:rFonts w:ascii="Arial" w:hAnsi="Arial" w:cs="Arial"/>
          <w:b/>
          <w:bCs/>
        </w:rPr>
        <w:t>I</w:t>
      </w:r>
      <w:r>
        <w:rPr>
          <w:rFonts w:ascii="Arial" w:hAnsi="Arial" w:cs="Arial"/>
          <w:b/>
          <w:bCs/>
        </w:rPr>
        <w:t>ncident 3</w:t>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t>33</w:t>
      </w:r>
    </w:p>
    <w:p w14:paraId="45F89B48" w14:textId="09A8836F" w:rsidR="00EB1DB1" w:rsidRDefault="00EB1DB1">
      <w:pPr>
        <w:rPr>
          <w:rFonts w:ascii="Arial" w:hAnsi="Arial" w:cs="Arial"/>
          <w:b/>
          <w:bCs/>
        </w:rPr>
      </w:pPr>
      <w:r>
        <w:rPr>
          <w:rFonts w:ascii="Arial" w:hAnsi="Arial" w:cs="Arial"/>
          <w:b/>
          <w:bCs/>
        </w:rPr>
        <w:t xml:space="preserve">Annex </w:t>
      </w:r>
      <w:r w:rsidR="001A6C41">
        <w:rPr>
          <w:rFonts w:ascii="Arial" w:hAnsi="Arial" w:cs="Arial"/>
          <w:b/>
          <w:bCs/>
        </w:rPr>
        <w:t>E</w:t>
      </w:r>
      <w:r w:rsidR="001A6C41">
        <w:rPr>
          <w:rFonts w:ascii="Arial" w:hAnsi="Arial" w:cs="Arial"/>
          <w:b/>
          <w:bCs/>
        </w:rPr>
        <w:tab/>
        <w:t>Critical Incident 4</w:t>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r>
      <w:r w:rsidR="005E76BB">
        <w:rPr>
          <w:rFonts w:ascii="Arial" w:hAnsi="Arial" w:cs="Arial"/>
          <w:b/>
          <w:bCs/>
        </w:rPr>
        <w:tab/>
        <w:t>35</w:t>
      </w:r>
    </w:p>
    <w:p w14:paraId="5005E9FB" w14:textId="77777777" w:rsidR="00EB1DB1" w:rsidRPr="00E34DDD" w:rsidRDefault="00EB1DB1">
      <w:pPr>
        <w:rPr>
          <w:rFonts w:ascii="Arial" w:hAnsi="Arial" w:cs="Arial"/>
          <w:b/>
          <w:bCs/>
        </w:rPr>
      </w:pPr>
    </w:p>
    <w:p w14:paraId="39DE460E" w14:textId="77777777" w:rsidR="005F6621" w:rsidRPr="00E34DDD" w:rsidRDefault="005F6621">
      <w:pPr>
        <w:rPr>
          <w:rFonts w:ascii="Arial" w:hAnsi="Arial" w:cs="Arial"/>
        </w:rPr>
      </w:pPr>
    </w:p>
    <w:p w14:paraId="59412228" w14:textId="77777777" w:rsidR="00EB1DB1" w:rsidRDefault="00EB1DB1">
      <w:pPr>
        <w:rPr>
          <w:rFonts w:cstheme="minorHAnsi"/>
          <w:sz w:val="24"/>
          <w:szCs w:val="24"/>
        </w:rPr>
      </w:pPr>
      <w:r>
        <w:rPr>
          <w:rFonts w:cstheme="minorHAnsi"/>
          <w:sz w:val="24"/>
          <w:szCs w:val="24"/>
        </w:rPr>
        <w:br w:type="page"/>
      </w:r>
    </w:p>
    <w:p w14:paraId="63561BC6" w14:textId="57F47BE0" w:rsidR="00B86415" w:rsidRPr="003A5AB5" w:rsidRDefault="00B86415" w:rsidP="001A6C41">
      <w:pPr>
        <w:spacing w:line="480" w:lineRule="auto"/>
        <w:jc w:val="both"/>
        <w:rPr>
          <w:rFonts w:cstheme="minorHAnsi"/>
          <w:b/>
          <w:bCs/>
          <w:sz w:val="24"/>
          <w:szCs w:val="24"/>
        </w:rPr>
      </w:pPr>
      <w:r w:rsidRPr="003A5AB5">
        <w:rPr>
          <w:rFonts w:cstheme="minorHAnsi"/>
          <w:b/>
          <w:bCs/>
          <w:sz w:val="24"/>
          <w:szCs w:val="24"/>
        </w:rPr>
        <w:lastRenderedPageBreak/>
        <w:t>1.0</w:t>
      </w:r>
      <w:r w:rsidRPr="003A5AB5">
        <w:rPr>
          <w:rFonts w:cstheme="minorHAnsi"/>
          <w:b/>
          <w:bCs/>
          <w:sz w:val="24"/>
          <w:szCs w:val="24"/>
        </w:rPr>
        <w:tab/>
      </w:r>
      <w:r w:rsidR="00F7736D" w:rsidRPr="003A5AB5">
        <w:rPr>
          <w:rFonts w:cstheme="minorHAnsi"/>
          <w:b/>
          <w:bCs/>
          <w:sz w:val="24"/>
          <w:szCs w:val="24"/>
        </w:rPr>
        <w:t>Introduction</w:t>
      </w:r>
    </w:p>
    <w:p w14:paraId="4C99B113" w14:textId="16DCBE83" w:rsidR="00E20630" w:rsidRPr="001A6C41" w:rsidRDefault="007415F3" w:rsidP="001A6C41">
      <w:pPr>
        <w:spacing w:line="480" w:lineRule="auto"/>
        <w:jc w:val="both"/>
        <w:rPr>
          <w:rFonts w:cstheme="minorHAnsi"/>
          <w:sz w:val="24"/>
          <w:szCs w:val="24"/>
        </w:rPr>
      </w:pPr>
      <w:r w:rsidRPr="001A6C41">
        <w:rPr>
          <w:rFonts w:cstheme="minorHAnsi"/>
          <w:sz w:val="24"/>
          <w:szCs w:val="24"/>
        </w:rPr>
        <w:t xml:space="preserve">To </w:t>
      </w:r>
      <w:r w:rsidR="00FC204F" w:rsidRPr="001A6C41">
        <w:rPr>
          <w:rFonts w:cstheme="minorHAnsi"/>
          <w:sz w:val="24"/>
          <w:szCs w:val="24"/>
        </w:rPr>
        <w:t>assess</w:t>
      </w:r>
      <w:r w:rsidRPr="001A6C41">
        <w:rPr>
          <w:rFonts w:cstheme="minorHAnsi"/>
          <w:sz w:val="24"/>
          <w:szCs w:val="24"/>
        </w:rPr>
        <w:t xml:space="preserve"> and effectively reflect the role of teaching and learning it is useful to critically evaluate a situation or event that has occurred within the teaching environment.  </w:t>
      </w:r>
      <w:r w:rsidR="00CD5F92" w:rsidRPr="001A6C41">
        <w:rPr>
          <w:rFonts w:cstheme="minorHAnsi"/>
          <w:sz w:val="24"/>
          <w:szCs w:val="24"/>
        </w:rPr>
        <w:t>Critical incident analyses is a pedagogical theory developed by Tripp (1993)</w:t>
      </w:r>
      <w:r w:rsidR="00CC26A5" w:rsidRPr="001A6C41">
        <w:rPr>
          <w:rFonts w:cstheme="minorHAnsi"/>
          <w:sz w:val="24"/>
          <w:szCs w:val="24"/>
        </w:rPr>
        <w:t xml:space="preserve"> who </w:t>
      </w:r>
      <w:r w:rsidR="00794ADB" w:rsidRPr="001A6C41">
        <w:rPr>
          <w:rFonts w:cstheme="minorHAnsi"/>
          <w:sz w:val="24"/>
          <w:szCs w:val="24"/>
        </w:rPr>
        <w:t>explained</w:t>
      </w:r>
      <w:r w:rsidR="00CC26A5" w:rsidRPr="001A6C41">
        <w:rPr>
          <w:rFonts w:cstheme="minorHAnsi"/>
          <w:sz w:val="24"/>
          <w:szCs w:val="24"/>
        </w:rPr>
        <w:t xml:space="preserve"> that a critical incident </w:t>
      </w:r>
      <w:r w:rsidRPr="001A6C41">
        <w:rPr>
          <w:rFonts w:cstheme="minorHAnsi"/>
          <w:sz w:val="24"/>
          <w:szCs w:val="24"/>
        </w:rPr>
        <w:t xml:space="preserve">does not have to be a dramatic or </w:t>
      </w:r>
      <w:r w:rsidR="00794ADB" w:rsidRPr="001A6C41">
        <w:rPr>
          <w:rFonts w:cstheme="minorHAnsi"/>
          <w:sz w:val="24"/>
          <w:szCs w:val="24"/>
        </w:rPr>
        <w:t xml:space="preserve">an </w:t>
      </w:r>
      <w:r w:rsidRPr="001A6C41">
        <w:rPr>
          <w:rFonts w:cstheme="minorHAnsi"/>
          <w:sz w:val="24"/>
          <w:szCs w:val="24"/>
        </w:rPr>
        <w:t>unexpected event but an examination of a routine occurrence</w:t>
      </w:r>
      <w:r w:rsidR="00794ADB" w:rsidRPr="001A6C41">
        <w:rPr>
          <w:rFonts w:cstheme="minorHAnsi"/>
          <w:sz w:val="24"/>
          <w:szCs w:val="24"/>
        </w:rPr>
        <w:t xml:space="preserve">, </w:t>
      </w:r>
      <w:r w:rsidRPr="001A6C41">
        <w:rPr>
          <w:rFonts w:cstheme="minorHAnsi"/>
          <w:sz w:val="24"/>
          <w:szCs w:val="24"/>
        </w:rPr>
        <w:t>which when examined in more detail can reveal a deeper meaning</w:t>
      </w:r>
      <w:r w:rsidR="00CD5F92" w:rsidRPr="001A6C41">
        <w:rPr>
          <w:rFonts w:cstheme="minorHAnsi"/>
          <w:sz w:val="24"/>
          <w:szCs w:val="24"/>
        </w:rPr>
        <w:t xml:space="preserve">. </w:t>
      </w:r>
      <w:r w:rsidR="00FD1FA5" w:rsidRPr="001A6C41">
        <w:rPr>
          <w:rFonts w:cstheme="minorHAnsi"/>
          <w:sz w:val="24"/>
          <w:szCs w:val="24"/>
        </w:rPr>
        <w:t>Whilst Joshi (2018</w:t>
      </w:r>
      <w:r w:rsidR="00B86415" w:rsidRPr="001A6C41">
        <w:rPr>
          <w:rFonts w:cstheme="minorHAnsi"/>
          <w:sz w:val="24"/>
          <w:szCs w:val="24"/>
        </w:rPr>
        <w:t xml:space="preserve"> p. 83</w:t>
      </w:r>
      <w:r w:rsidR="00FD1FA5" w:rsidRPr="001A6C41">
        <w:rPr>
          <w:rFonts w:cstheme="minorHAnsi"/>
          <w:sz w:val="24"/>
          <w:szCs w:val="24"/>
        </w:rPr>
        <w:t xml:space="preserve">) describes a critical incident as </w:t>
      </w:r>
      <w:r w:rsidR="00B86415" w:rsidRPr="001A6C41">
        <w:rPr>
          <w:rFonts w:cstheme="minorHAnsi"/>
          <w:sz w:val="24"/>
          <w:szCs w:val="24"/>
        </w:rPr>
        <w:t>“</w:t>
      </w:r>
      <w:r w:rsidR="00FD1FA5" w:rsidRPr="001A6C41">
        <w:rPr>
          <w:rFonts w:cstheme="minorHAnsi"/>
          <w:sz w:val="24"/>
          <w:szCs w:val="24"/>
        </w:rPr>
        <w:t>something which we interpret as a problem or a challenge in a certain context</w:t>
      </w:r>
      <w:r w:rsidR="00B86415" w:rsidRPr="001A6C41">
        <w:rPr>
          <w:rFonts w:cstheme="minorHAnsi"/>
          <w:sz w:val="24"/>
          <w:szCs w:val="24"/>
        </w:rPr>
        <w:t>”</w:t>
      </w:r>
      <w:r w:rsidR="00FD1FA5" w:rsidRPr="001A6C41">
        <w:rPr>
          <w:rFonts w:cstheme="minorHAnsi"/>
          <w:sz w:val="24"/>
          <w:szCs w:val="24"/>
        </w:rPr>
        <w:t xml:space="preserve">.   </w:t>
      </w:r>
      <w:r w:rsidR="00FC204F" w:rsidRPr="001A6C41">
        <w:rPr>
          <w:rFonts w:cstheme="minorHAnsi"/>
          <w:sz w:val="24"/>
          <w:szCs w:val="24"/>
        </w:rPr>
        <w:t xml:space="preserve">The </w:t>
      </w:r>
      <w:r w:rsidR="00794ADB" w:rsidRPr="001A6C41">
        <w:rPr>
          <w:rFonts w:cstheme="minorHAnsi"/>
          <w:sz w:val="24"/>
          <w:szCs w:val="24"/>
        </w:rPr>
        <w:t xml:space="preserve">critical </w:t>
      </w:r>
      <w:r w:rsidR="00FC204F" w:rsidRPr="001A6C41">
        <w:rPr>
          <w:rFonts w:cstheme="minorHAnsi"/>
          <w:sz w:val="24"/>
          <w:szCs w:val="24"/>
        </w:rPr>
        <w:t xml:space="preserve">incident allows for </w:t>
      </w:r>
      <w:r w:rsidR="00CD5F92" w:rsidRPr="001A6C41">
        <w:rPr>
          <w:rFonts w:cstheme="minorHAnsi"/>
          <w:sz w:val="24"/>
          <w:szCs w:val="24"/>
        </w:rPr>
        <w:t>introspection</w:t>
      </w:r>
      <w:r w:rsidR="00FC204F" w:rsidRPr="001A6C41">
        <w:rPr>
          <w:rFonts w:cstheme="minorHAnsi"/>
          <w:sz w:val="24"/>
          <w:szCs w:val="24"/>
        </w:rPr>
        <w:t xml:space="preserve"> and understanding </w:t>
      </w:r>
      <w:r w:rsidR="007300B5" w:rsidRPr="001A6C41">
        <w:rPr>
          <w:rFonts w:cstheme="minorHAnsi"/>
          <w:sz w:val="24"/>
          <w:szCs w:val="24"/>
        </w:rPr>
        <w:t>of</w:t>
      </w:r>
      <w:r w:rsidR="00FC204F" w:rsidRPr="001A6C41">
        <w:rPr>
          <w:rFonts w:cstheme="minorHAnsi"/>
          <w:sz w:val="24"/>
          <w:szCs w:val="24"/>
        </w:rPr>
        <w:t xml:space="preserve"> your own personal opinions, </w:t>
      </w:r>
      <w:r w:rsidR="00CC26A5" w:rsidRPr="001A6C41">
        <w:rPr>
          <w:rFonts w:cstheme="minorHAnsi"/>
          <w:sz w:val="24"/>
          <w:szCs w:val="24"/>
        </w:rPr>
        <w:t>values,</w:t>
      </w:r>
      <w:r w:rsidR="00FC204F" w:rsidRPr="001A6C41">
        <w:rPr>
          <w:rFonts w:cstheme="minorHAnsi"/>
          <w:sz w:val="24"/>
          <w:szCs w:val="24"/>
        </w:rPr>
        <w:t xml:space="preserve"> and attitude</w:t>
      </w:r>
      <w:r w:rsidR="00FD1FA5" w:rsidRPr="001A6C41">
        <w:rPr>
          <w:rFonts w:cstheme="minorHAnsi"/>
          <w:sz w:val="24"/>
          <w:szCs w:val="24"/>
        </w:rPr>
        <w:t xml:space="preserve"> (Tripp 1993)</w:t>
      </w:r>
      <w:r w:rsidR="00FC204F" w:rsidRPr="001A6C41">
        <w:rPr>
          <w:rFonts w:cstheme="minorHAnsi"/>
          <w:sz w:val="24"/>
          <w:szCs w:val="24"/>
        </w:rPr>
        <w:t>.</w:t>
      </w:r>
      <w:r w:rsidR="00FD1FA5" w:rsidRPr="001A6C41">
        <w:rPr>
          <w:rFonts w:cstheme="minorHAnsi"/>
          <w:sz w:val="24"/>
          <w:szCs w:val="24"/>
        </w:rPr>
        <w:t xml:space="preserve">  The act of</w:t>
      </w:r>
      <w:r w:rsidR="00FC204F" w:rsidRPr="001A6C41">
        <w:rPr>
          <w:rFonts w:cstheme="minorHAnsi"/>
          <w:sz w:val="24"/>
          <w:szCs w:val="24"/>
        </w:rPr>
        <w:t xml:space="preserve"> processing this allow</w:t>
      </w:r>
      <w:r w:rsidR="00FD1FA5" w:rsidRPr="001A6C41">
        <w:rPr>
          <w:rFonts w:cstheme="minorHAnsi"/>
          <w:sz w:val="24"/>
          <w:szCs w:val="24"/>
        </w:rPr>
        <w:t>s for</w:t>
      </w:r>
      <w:r w:rsidR="00FC204F" w:rsidRPr="001A6C41">
        <w:rPr>
          <w:rFonts w:cstheme="minorHAnsi"/>
          <w:sz w:val="24"/>
          <w:szCs w:val="24"/>
        </w:rPr>
        <w:t xml:space="preserve"> </w:t>
      </w:r>
      <w:r w:rsidR="00FD1FA5" w:rsidRPr="001A6C41">
        <w:rPr>
          <w:rFonts w:cstheme="minorHAnsi"/>
          <w:sz w:val="24"/>
          <w:szCs w:val="24"/>
        </w:rPr>
        <w:t>self-reflection</w:t>
      </w:r>
      <w:r w:rsidR="00FC204F" w:rsidRPr="001A6C41">
        <w:rPr>
          <w:rFonts w:cstheme="minorHAnsi"/>
          <w:sz w:val="24"/>
          <w:szCs w:val="24"/>
        </w:rPr>
        <w:t xml:space="preserve"> and interpretation</w:t>
      </w:r>
      <w:r w:rsidR="00FD1FA5" w:rsidRPr="001A6C41">
        <w:rPr>
          <w:rFonts w:cstheme="minorHAnsi"/>
          <w:sz w:val="24"/>
          <w:szCs w:val="24"/>
        </w:rPr>
        <w:t xml:space="preserve"> in</w:t>
      </w:r>
      <w:r w:rsidR="00FC204F" w:rsidRPr="001A6C41">
        <w:rPr>
          <w:rFonts w:cstheme="minorHAnsi"/>
          <w:sz w:val="24"/>
          <w:szCs w:val="24"/>
        </w:rPr>
        <w:t xml:space="preserve"> a balanced unbiased </w:t>
      </w:r>
      <w:r w:rsidR="00FD1FA5" w:rsidRPr="001A6C41">
        <w:rPr>
          <w:rFonts w:cstheme="minorHAnsi"/>
          <w:sz w:val="24"/>
          <w:szCs w:val="24"/>
        </w:rPr>
        <w:t>way</w:t>
      </w:r>
      <w:r w:rsidR="00FC204F" w:rsidRPr="001A6C41">
        <w:rPr>
          <w:rFonts w:cstheme="minorHAnsi"/>
          <w:sz w:val="24"/>
          <w:szCs w:val="24"/>
        </w:rPr>
        <w:t xml:space="preserve"> to</w:t>
      </w:r>
      <w:r w:rsidR="00FD1FA5" w:rsidRPr="001A6C41">
        <w:rPr>
          <w:rFonts w:cstheme="minorHAnsi"/>
          <w:sz w:val="24"/>
          <w:szCs w:val="24"/>
        </w:rPr>
        <w:t xml:space="preserve"> allow</w:t>
      </w:r>
      <w:r w:rsidR="00FC204F" w:rsidRPr="001A6C41">
        <w:rPr>
          <w:rFonts w:cstheme="minorHAnsi"/>
          <w:sz w:val="24"/>
          <w:szCs w:val="24"/>
        </w:rPr>
        <w:t xml:space="preserve"> progress </w:t>
      </w:r>
      <w:r w:rsidR="00FD1FA5" w:rsidRPr="001A6C41">
        <w:rPr>
          <w:rFonts w:cstheme="minorHAnsi"/>
          <w:sz w:val="24"/>
          <w:szCs w:val="24"/>
        </w:rPr>
        <w:t xml:space="preserve">of </w:t>
      </w:r>
      <w:r w:rsidR="00FC204F" w:rsidRPr="001A6C41">
        <w:rPr>
          <w:rFonts w:cstheme="minorHAnsi"/>
          <w:sz w:val="24"/>
          <w:szCs w:val="24"/>
        </w:rPr>
        <w:t>teaching and learning both personally and professionally</w:t>
      </w:r>
      <w:r w:rsidR="00794ADB" w:rsidRPr="001A6C41">
        <w:rPr>
          <w:rFonts w:cstheme="minorHAnsi"/>
          <w:sz w:val="24"/>
          <w:szCs w:val="24"/>
        </w:rPr>
        <w:t xml:space="preserve"> (Joshi 2018)</w:t>
      </w:r>
      <w:r w:rsidR="00FC204F" w:rsidRPr="001A6C41">
        <w:rPr>
          <w:rFonts w:cstheme="minorHAnsi"/>
          <w:sz w:val="24"/>
          <w:szCs w:val="24"/>
        </w:rPr>
        <w:t>.</w:t>
      </w:r>
      <w:r w:rsidR="00A307A6" w:rsidRPr="001A6C41">
        <w:rPr>
          <w:rFonts w:cstheme="minorHAnsi"/>
          <w:sz w:val="24"/>
          <w:szCs w:val="24"/>
        </w:rPr>
        <w:t xml:space="preserve">  </w:t>
      </w:r>
      <w:r w:rsidR="00E20630" w:rsidRPr="001A6C41">
        <w:rPr>
          <w:rFonts w:cstheme="minorHAnsi"/>
          <w:sz w:val="24"/>
          <w:szCs w:val="24"/>
        </w:rPr>
        <w:t>This report addresses</w:t>
      </w:r>
      <w:r w:rsidR="00FD1FA5" w:rsidRPr="001A6C41">
        <w:rPr>
          <w:rFonts w:cstheme="minorHAnsi"/>
          <w:sz w:val="24"/>
          <w:szCs w:val="24"/>
        </w:rPr>
        <w:t xml:space="preserve"> a critical incident observed</w:t>
      </w:r>
      <w:r w:rsidR="00E20630" w:rsidRPr="001A6C41">
        <w:rPr>
          <w:rFonts w:cstheme="minorHAnsi"/>
          <w:sz w:val="24"/>
          <w:szCs w:val="24"/>
        </w:rPr>
        <w:t xml:space="preserve"> </w:t>
      </w:r>
      <w:r w:rsidR="00D12DFF" w:rsidRPr="001A6C41">
        <w:rPr>
          <w:rFonts w:cstheme="minorHAnsi"/>
          <w:sz w:val="24"/>
          <w:szCs w:val="24"/>
        </w:rPr>
        <w:t>during a</w:t>
      </w:r>
      <w:r w:rsidR="00A84BE3" w:rsidRPr="001A6C41">
        <w:rPr>
          <w:rFonts w:cstheme="minorHAnsi"/>
          <w:sz w:val="24"/>
          <w:szCs w:val="24"/>
        </w:rPr>
        <w:t xml:space="preserve"> case study</w:t>
      </w:r>
      <w:r w:rsidR="00D12DFF" w:rsidRPr="001A6C41">
        <w:rPr>
          <w:rFonts w:cstheme="minorHAnsi"/>
          <w:sz w:val="24"/>
          <w:szCs w:val="24"/>
        </w:rPr>
        <w:t xml:space="preserve"> where-by an expected routine formative peer assessment was interrupted by </w:t>
      </w:r>
      <w:r w:rsidR="00CC26A5" w:rsidRPr="001A6C41">
        <w:rPr>
          <w:rFonts w:cstheme="minorHAnsi"/>
          <w:sz w:val="24"/>
          <w:szCs w:val="24"/>
        </w:rPr>
        <w:t>a pupil</w:t>
      </w:r>
      <w:r w:rsidR="00D12DFF" w:rsidRPr="001A6C41">
        <w:rPr>
          <w:rFonts w:cstheme="minorHAnsi"/>
          <w:sz w:val="24"/>
          <w:szCs w:val="24"/>
        </w:rPr>
        <w:t xml:space="preserve"> who needed further assistance from the class teacher.  It</w:t>
      </w:r>
      <w:r w:rsidR="00A84BE3" w:rsidRPr="001A6C41">
        <w:rPr>
          <w:rFonts w:cstheme="minorHAnsi"/>
          <w:sz w:val="24"/>
          <w:szCs w:val="24"/>
        </w:rPr>
        <w:t xml:space="preserve"> </w:t>
      </w:r>
      <w:r w:rsidR="00D12DFF" w:rsidRPr="001A6C41">
        <w:rPr>
          <w:rFonts w:cstheme="minorHAnsi"/>
          <w:sz w:val="24"/>
          <w:szCs w:val="24"/>
        </w:rPr>
        <w:t xml:space="preserve">addresses how </w:t>
      </w:r>
      <w:r w:rsidR="00E20630" w:rsidRPr="001A6C41">
        <w:rPr>
          <w:rFonts w:cstheme="minorHAnsi"/>
          <w:sz w:val="24"/>
          <w:szCs w:val="24"/>
        </w:rPr>
        <w:t xml:space="preserve">peer </w:t>
      </w:r>
      <w:r w:rsidR="00F04AC0" w:rsidRPr="001A6C41">
        <w:rPr>
          <w:rFonts w:cstheme="minorHAnsi"/>
          <w:sz w:val="24"/>
          <w:szCs w:val="24"/>
        </w:rPr>
        <w:t>assessment</w:t>
      </w:r>
      <w:r w:rsidR="00D12DFF" w:rsidRPr="001A6C41">
        <w:rPr>
          <w:rFonts w:cstheme="minorHAnsi"/>
          <w:sz w:val="24"/>
          <w:szCs w:val="24"/>
        </w:rPr>
        <w:t xml:space="preserve"> </w:t>
      </w:r>
      <w:r w:rsidR="00E20630" w:rsidRPr="001A6C41">
        <w:rPr>
          <w:rFonts w:cstheme="minorHAnsi"/>
          <w:sz w:val="24"/>
          <w:szCs w:val="24"/>
        </w:rPr>
        <w:t>relate</w:t>
      </w:r>
      <w:r w:rsidR="00794ADB" w:rsidRPr="001A6C41">
        <w:rPr>
          <w:rFonts w:cstheme="minorHAnsi"/>
          <w:sz w:val="24"/>
          <w:szCs w:val="24"/>
        </w:rPr>
        <w:t>s</w:t>
      </w:r>
      <w:r w:rsidR="00E20630" w:rsidRPr="001A6C41">
        <w:rPr>
          <w:rFonts w:cstheme="minorHAnsi"/>
          <w:sz w:val="24"/>
          <w:szCs w:val="24"/>
        </w:rPr>
        <w:t xml:space="preserve"> to the four purposes </w:t>
      </w:r>
      <w:r w:rsidR="00A13F62" w:rsidRPr="001A6C41">
        <w:rPr>
          <w:rFonts w:cstheme="minorHAnsi"/>
          <w:sz w:val="24"/>
          <w:szCs w:val="24"/>
        </w:rPr>
        <w:t>established</w:t>
      </w:r>
      <w:r w:rsidR="00E20630" w:rsidRPr="001A6C41">
        <w:rPr>
          <w:rFonts w:cstheme="minorHAnsi"/>
          <w:sz w:val="24"/>
          <w:szCs w:val="24"/>
        </w:rPr>
        <w:t xml:space="preserve"> by Donaldson</w:t>
      </w:r>
      <w:r w:rsidR="00F04AC0" w:rsidRPr="001A6C41">
        <w:rPr>
          <w:rFonts w:cstheme="minorHAnsi"/>
          <w:sz w:val="24"/>
          <w:szCs w:val="24"/>
        </w:rPr>
        <w:t xml:space="preserve"> (2015)</w:t>
      </w:r>
      <w:r w:rsidR="00E20630" w:rsidRPr="001A6C41">
        <w:rPr>
          <w:rFonts w:cstheme="minorHAnsi"/>
          <w:sz w:val="24"/>
          <w:szCs w:val="24"/>
        </w:rPr>
        <w:t xml:space="preserve"> for the new Curriculum of Wales</w:t>
      </w:r>
      <w:r w:rsidR="00794ADB" w:rsidRPr="001A6C41">
        <w:rPr>
          <w:rFonts w:cstheme="minorHAnsi"/>
          <w:sz w:val="24"/>
          <w:szCs w:val="24"/>
        </w:rPr>
        <w:t xml:space="preserve"> and how pupil emotion can influence the effectiveness of peer assessment</w:t>
      </w:r>
      <w:r w:rsidR="00E20630" w:rsidRPr="001A6C41">
        <w:rPr>
          <w:rFonts w:cstheme="minorHAnsi"/>
          <w:sz w:val="24"/>
          <w:szCs w:val="24"/>
        </w:rPr>
        <w:t xml:space="preserve">.  </w:t>
      </w:r>
      <w:r w:rsidR="00A84BE3" w:rsidRPr="001A6C41">
        <w:rPr>
          <w:rFonts w:cstheme="minorHAnsi"/>
          <w:sz w:val="24"/>
          <w:szCs w:val="24"/>
        </w:rPr>
        <w:t xml:space="preserve">  Whilst the </w:t>
      </w:r>
      <w:r w:rsidR="00B86415" w:rsidRPr="001A6C41">
        <w:rPr>
          <w:rFonts w:cstheme="minorHAnsi"/>
          <w:sz w:val="24"/>
          <w:szCs w:val="24"/>
        </w:rPr>
        <w:t>Coronavirus</w:t>
      </w:r>
      <w:r w:rsidR="00A84BE3" w:rsidRPr="001A6C41">
        <w:rPr>
          <w:rFonts w:cstheme="minorHAnsi"/>
          <w:sz w:val="24"/>
          <w:szCs w:val="24"/>
        </w:rPr>
        <w:t xml:space="preserve"> pandemic was extremely prevalent during this case</w:t>
      </w:r>
      <w:r w:rsidR="00794ADB" w:rsidRPr="001A6C41">
        <w:rPr>
          <w:rFonts w:cstheme="minorHAnsi"/>
          <w:sz w:val="24"/>
          <w:szCs w:val="24"/>
        </w:rPr>
        <w:t xml:space="preserve"> </w:t>
      </w:r>
      <w:r w:rsidR="00A84BE3" w:rsidRPr="001A6C41">
        <w:rPr>
          <w:rFonts w:cstheme="minorHAnsi"/>
          <w:sz w:val="24"/>
          <w:szCs w:val="24"/>
        </w:rPr>
        <w:t xml:space="preserve">study and is mentioned within it is not taken </w:t>
      </w:r>
      <w:r w:rsidR="00D12DFF" w:rsidRPr="001A6C41">
        <w:rPr>
          <w:rFonts w:cstheme="minorHAnsi"/>
          <w:sz w:val="24"/>
          <w:szCs w:val="24"/>
        </w:rPr>
        <w:t>as a significant</w:t>
      </w:r>
      <w:r w:rsidR="00A84BE3" w:rsidRPr="001A6C41">
        <w:rPr>
          <w:rFonts w:cstheme="minorHAnsi"/>
          <w:sz w:val="24"/>
          <w:szCs w:val="24"/>
        </w:rPr>
        <w:t xml:space="preserve"> factor of the case study.</w:t>
      </w:r>
    </w:p>
    <w:p w14:paraId="6FE4AC59" w14:textId="77777777" w:rsidR="00F52152" w:rsidRPr="001A6C41" w:rsidRDefault="00F52152" w:rsidP="001A6C41">
      <w:pPr>
        <w:spacing w:line="480" w:lineRule="auto"/>
        <w:jc w:val="both"/>
        <w:rPr>
          <w:rFonts w:cstheme="minorHAnsi"/>
          <w:sz w:val="24"/>
          <w:szCs w:val="24"/>
        </w:rPr>
      </w:pPr>
    </w:p>
    <w:p w14:paraId="08F95BCC" w14:textId="77777777" w:rsidR="00A32AFD" w:rsidRDefault="00A32AFD">
      <w:pPr>
        <w:rPr>
          <w:rFonts w:cstheme="minorHAnsi"/>
          <w:sz w:val="24"/>
          <w:szCs w:val="24"/>
        </w:rPr>
      </w:pPr>
      <w:r>
        <w:rPr>
          <w:rFonts w:cstheme="minorHAnsi"/>
          <w:sz w:val="24"/>
          <w:szCs w:val="24"/>
        </w:rPr>
        <w:br w:type="page"/>
      </w:r>
    </w:p>
    <w:p w14:paraId="74279C6A" w14:textId="262588AF" w:rsidR="00FC204F" w:rsidRPr="003A5AB5" w:rsidRDefault="00B86415" w:rsidP="001A6C41">
      <w:pPr>
        <w:spacing w:line="480" w:lineRule="auto"/>
        <w:jc w:val="both"/>
        <w:rPr>
          <w:rFonts w:cstheme="minorHAnsi"/>
          <w:b/>
          <w:bCs/>
          <w:sz w:val="24"/>
          <w:szCs w:val="24"/>
        </w:rPr>
      </w:pPr>
      <w:r w:rsidRPr="003A5AB5">
        <w:rPr>
          <w:rFonts w:cstheme="minorHAnsi"/>
          <w:b/>
          <w:bCs/>
          <w:sz w:val="24"/>
          <w:szCs w:val="24"/>
        </w:rPr>
        <w:lastRenderedPageBreak/>
        <w:t>2.0</w:t>
      </w:r>
      <w:r w:rsidRPr="003A5AB5">
        <w:rPr>
          <w:rFonts w:cstheme="minorHAnsi"/>
          <w:b/>
          <w:bCs/>
          <w:sz w:val="24"/>
          <w:szCs w:val="24"/>
        </w:rPr>
        <w:tab/>
      </w:r>
      <w:r w:rsidR="00E20630" w:rsidRPr="003A5AB5">
        <w:rPr>
          <w:rFonts w:cstheme="minorHAnsi"/>
          <w:b/>
          <w:bCs/>
          <w:sz w:val="24"/>
          <w:szCs w:val="24"/>
        </w:rPr>
        <w:t xml:space="preserve">Observation </w:t>
      </w:r>
    </w:p>
    <w:p w14:paraId="5E68E823" w14:textId="6E7AC6C2" w:rsidR="00CC26A5" w:rsidRPr="001A6C41" w:rsidRDefault="0030090E" w:rsidP="001A6C41">
      <w:pPr>
        <w:spacing w:line="480" w:lineRule="auto"/>
        <w:jc w:val="both"/>
        <w:rPr>
          <w:rFonts w:cstheme="minorHAnsi"/>
          <w:sz w:val="24"/>
          <w:szCs w:val="24"/>
        </w:rPr>
      </w:pPr>
      <w:r w:rsidRPr="001A6C41">
        <w:rPr>
          <w:rFonts w:cstheme="minorHAnsi"/>
          <w:sz w:val="24"/>
          <w:szCs w:val="24"/>
        </w:rPr>
        <w:t>The</w:t>
      </w:r>
      <w:r w:rsidR="004334E5" w:rsidRPr="001A6C41">
        <w:rPr>
          <w:rFonts w:cstheme="minorHAnsi"/>
          <w:sz w:val="24"/>
          <w:szCs w:val="24"/>
        </w:rPr>
        <w:t xml:space="preserve"> </w:t>
      </w:r>
      <w:r w:rsidR="00E20630" w:rsidRPr="001A6C41">
        <w:rPr>
          <w:rFonts w:cstheme="minorHAnsi"/>
          <w:sz w:val="24"/>
          <w:szCs w:val="24"/>
        </w:rPr>
        <w:t>observation</w:t>
      </w:r>
      <w:r w:rsidRPr="001A6C41">
        <w:rPr>
          <w:rFonts w:cstheme="minorHAnsi"/>
          <w:sz w:val="24"/>
          <w:szCs w:val="24"/>
        </w:rPr>
        <w:t xml:space="preserve"> for the case study occurred within a </w:t>
      </w:r>
      <w:r w:rsidR="00D77001" w:rsidRPr="001A6C41">
        <w:rPr>
          <w:rFonts w:cstheme="minorHAnsi"/>
          <w:sz w:val="24"/>
          <w:szCs w:val="24"/>
        </w:rPr>
        <w:t xml:space="preserve">co-educational English medium school for </w:t>
      </w:r>
      <w:proofErr w:type="gramStart"/>
      <w:r w:rsidRPr="001A6C41">
        <w:rPr>
          <w:rFonts w:cstheme="minorHAnsi"/>
          <w:sz w:val="24"/>
          <w:szCs w:val="24"/>
        </w:rPr>
        <w:t>11-1</w:t>
      </w:r>
      <w:r w:rsidR="00062DAE" w:rsidRPr="001A6C41">
        <w:rPr>
          <w:rFonts w:cstheme="minorHAnsi"/>
          <w:sz w:val="24"/>
          <w:szCs w:val="24"/>
        </w:rPr>
        <w:t>9</w:t>
      </w:r>
      <w:r w:rsidRPr="001A6C41">
        <w:rPr>
          <w:rFonts w:cstheme="minorHAnsi"/>
          <w:sz w:val="24"/>
          <w:szCs w:val="24"/>
        </w:rPr>
        <w:t xml:space="preserve"> </w:t>
      </w:r>
      <w:r w:rsidR="00D77001" w:rsidRPr="001A6C41">
        <w:rPr>
          <w:rFonts w:cstheme="minorHAnsi"/>
          <w:sz w:val="24"/>
          <w:szCs w:val="24"/>
        </w:rPr>
        <w:t>year old</w:t>
      </w:r>
      <w:proofErr w:type="gramEnd"/>
      <w:r w:rsidR="00D77001" w:rsidRPr="001A6C41">
        <w:rPr>
          <w:rFonts w:cstheme="minorHAnsi"/>
          <w:sz w:val="24"/>
          <w:szCs w:val="24"/>
        </w:rPr>
        <w:t xml:space="preserve"> pupils. The school has over 1</w:t>
      </w:r>
      <w:r w:rsidR="00062DAE" w:rsidRPr="001A6C41">
        <w:rPr>
          <w:rFonts w:cstheme="minorHAnsi"/>
          <w:sz w:val="24"/>
          <w:szCs w:val="24"/>
        </w:rPr>
        <w:t>30</w:t>
      </w:r>
      <w:r w:rsidR="00D77001" w:rsidRPr="001A6C41">
        <w:rPr>
          <w:rFonts w:cstheme="minorHAnsi"/>
          <w:sz w:val="24"/>
          <w:szCs w:val="24"/>
        </w:rPr>
        <w:t>0</w:t>
      </w:r>
      <w:r w:rsidR="00F071A0" w:rsidRPr="001A6C41">
        <w:rPr>
          <w:rFonts w:cstheme="minorHAnsi"/>
          <w:sz w:val="24"/>
          <w:szCs w:val="24"/>
        </w:rPr>
        <w:t xml:space="preserve"> pupils</w:t>
      </w:r>
      <w:r w:rsidR="00D77001" w:rsidRPr="001A6C41">
        <w:rPr>
          <w:rFonts w:cstheme="minorHAnsi"/>
          <w:sz w:val="24"/>
          <w:szCs w:val="24"/>
        </w:rPr>
        <w:t xml:space="preserve"> </w:t>
      </w:r>
      <w:r w:rsidR="004A27BA">
        <w:rPr>
          <w:rFonts w:cstheme="minorHAnsi"/>
          <w:sz w:val="24"/>
          <w:szCs w:val="24"/>
        </w:rPr>
        <w:t xml:space="preserve">almost all are </w:t>
      </w:r>
      <w:r w:rsidR="00A54092">
        <w:rPr>
          <w:rFonts w:cstheme="minorHAnsi"/>
          <w:sz w:val="24"/>
          <w:szCs w:val="24"/>
        </w:rPr>
        <w:t xml:space="preserve">first language </w:t>
      </w:r>
      <w:r w:rsidR="004A27BA">
        <w:rPr>
          <w:rFonts w:cstheme="minorHAnsi"/>
          <w:sz w:val="24"/>
          <w:szCs w:val="24"/>
        </w:rPr>
        <w:t>English</w:t>
      </w:r>
      <w:r w:rsidR="00D77001" w:rsidRPr="001A6C41">
        <w:rPr>
          <w:rFonts w:cstheme="minorHAnsi"/>
          <w:sz w:val="24"/>
          <w:szCs w:val="24"/>
        </w:rPr>
        <w:t>. Pupils attend the school</w:t>
      </w:r>
      <w:r w:rsidR="00F93BEC" w:rsidRPr="001A6C41">
        <w:rPr>
          <w:rFonts w:cstheme="minorHAnsi"/>
          <w:sz w:val="24"/>
          <w:szCs w:val="24"/>
        </w:rPr>
        <w:t xml:space="preserve"> from </w:t>
      </w:r>
      <w:r w:rsidR="00D77001" w:rsidRPr="001A6C41">
        <w:rPr>
          <w:rFonts w:cstheme="minorHAnsi"/>
          <w:sz w:val="24"/>
          <w:szCs w:val="24"/>
        </w:rPr>
        <w:t>a wide geographical area</w:t>
      </w:r>
      <w:r w:rsidR="00CC26A5" w:rsidRPr="001A6C41">
        <w:rPr>
          <w:rFonts w:cstheme="minorHAnsi"/>
          <w:sz w:val="24"/>
          <w:szCs w:val="24"/>
        </w:rPr>
        <w:t xml:space="preserve">. </w:t>
      </w:r>
      <w:r w:rsidR="00A54092">
        <w:rPr>
          <w:rFonts w:cstheme="minorHAnsi"/>
          <w:sz w:val="24"/>
          <w:szCs w:val="24"/>
        </w:rPr>
        <w:t xml:space="preserve"> </w:t>
      </w:r>
      <w:r w:rsidR="00CC26A5" w:rsidRPr="001A6C41">
        <w:rPr>
          <w:rFonts w:cstheme="minorHAnsi"/>
          <w:sz w:val="24"/>
          <w:szCs w:val="24"/>
        </w:rPr>
        <w:t>5</w:t>
      </w:r>
      <w:r w:rsidR="00A54092">
        <w:rPr>
          <w:rFonts w:cstheme="minorHAnsi"/>
          <w:sz w:val="24"/>
          <w:szCs w:val="24"/>
        </w:rPr>
        <w:t>.2</w:t>
      </w:r>
      <w:r w:rsidR="00CC26A5" w:rsidRPr="001A6C41">
        <w:rPr>
          <w:rFonts w:cstheme="minorHAnsi"/>
          <w:sz w:val="24"/>
          <w:szCs w:val="24"/>
        </w:rPr>
        <w:t>% of pupils have statements of special educational needs, which is higher than the national average.</w:t>
      </w:r>
      <w:r w:rsidR="004A27BA">
        <w:rPr>
          <w:rFonts w:cstheme="minorHAnsi"/>
          <w:sz w:val="24"/>
          <w:szCs w:val="24"/>
        </w:rPr>
        <w:t xml:space="preserve"> </w:t>
      </w:r>
      <w:r w:rsidR="00CC26A5" w:rsidRPr="001A6C41">
        <w:rPr>
          <w:rFonts w:cstheme="minorHAnsi"/>
          <w:sz w:val="24"/>
          <w:szCs w:val="24"/>
        </w:rPr>
        <w:t xml:space="preserve"> Just under </w:t>
      </w:r>
      <w:r w:rsidR="00A54092">
        <w:rPr>
          <w:rFonts w:cstheme="minorHAnsi"/>
          <w:sz w:val="24"/>
          <w:szCs w:val="24"/>
        </w:rPr>
        <w:t>8.9</w:t>
      </w:r>
      <w:r w:rsidR="00CC26A5" w:rsidRPr="001A6C41">
        <w:rPr>
          <w:rFonts w:cstheme="minorHAnsi"/>
          <w:sz w:val="24"/>
          <w:szCs w:val="24"/>
        </w:rPr>
        <w:t xml:space="preserve">% of pupils are eligible for free school meals, which is well below the national average of 17%. </w:t>
      </w:r>
      <w:r w:rsidR="00F93BEC" w:rsidRPr="001A6C41">
        <w:rPr>
          <w:rFonts w:cstheme="minorHAnsi"/>
          <w:sz w:val="24"/>
          <w:szCs w:val="24"/>
        </w:rPr>
        <w:t>The school and identifying features of the school shall remain anonymous as per the guidelines set out in BER</w:t>
      </w:r>
      <w:r w:rsidR="009143C0" w:rsidRPr="001A6C41">
        <w:rPr>
          <w:rFonts w:cstheme="minorHAnsi"/>
          <w:sz w:val="24"/>
          <w:szCs w:val="24"/>
        </w:rPr>
        <w:t>A</w:t>
      </w:r>
      <w:r w:rsidR="00F93BEC" w:rsidRPr="001A6C41">
        <w:rPr>
          <w:rFonts w:cstheme="minorHAnsi"/>
          <w:sz w:val="24"/>
          <w:szCs w:val="24"/>
        </w:rPr>
        <w:t xml:space="preserve"> (2018).  </w:t>
      </w:r>
      <w:r w:rsidR="002C652F" w:rsidRPr="001A6C41">
        <w:rPr>
          <w:rFonts w:cstheme="minorHAnsi"/>
          <w:sz w:val="24"/>
          <w:szCs w:val="24"/>
        </w:rPr>
        <w:t>The school performs well at GCSE and ‘A’ level and is over-subscribed</w:t>
      </w:r>
      <w:r w:rsidR="00F52152" w:rsidRPr="001A6C41">
        <w:rPr>
          <w:rFonts w:cstheme="minorHAnsi"/>
          <w:sz w:val="24"/>
          <w:szCs w:val="24"/>
        </w:rPr>
        <w:t>.</w:t>
      </w:r>
      <w:r w:rsidR="002C652F" w:rsidRPr="001A6C41">
        <w:rPr>
          <w:rFonts w:cstheme="minorHAnsi"/>
          <w:sz w:val="24"/>
          <w:szCs w:val="24"/>
        </w:rPr>
        <w:t xml:space="preserve"> </w:t>
      </w:r>
    </w:p>
    <w:p w14:paraId="3F7BB425" w14:textId="268C3967" w:rsidR="004334E5" w:rsidRPr="001A6C41" w:rsidRDefault="00F93BEC" w:rsidP="001A6C41">
      <w:pPr>
        <w:spacing w:line="480" w:lineRule="auto"/>
        <w:jc w:val="both"/>
        <w:rPr>
          <w:rFonts w:cstheme="minorHAnsi"/>
          <w:sz w:val="24"/>
          <w:szCs w:val="24"/>
        </w:rPr>
      </w:pPr>
      <w:r w:rsidRPr="001A6C41">
        <w:rPr>
          <w:rFonts w:cstheme="minorHAnsi"/>
          <w:sz w:val="24"/>
          <w:szCs w:val="24"/>
        </w:rPr>
        <w:t xml:space="preserve">The </w:t>
      </w:r>
      <w:r w:rsidR="009245DF" w:rsidRPr="001A6C41">
        <w:rPr>
          <w:rFonts w:cstheme="minorHAnsi"/>
          <w:sz w:val="24"/>
          <w:szCs w:val="24"/>
        </w:rPr>
        <w:t xml:space="preserve">year </w:t>
      </w:r>
      <w:r w:rsidR="00A84BE3" w:rsidRPr="001A6C41">
        <w:rPr>
          <w:rFonts w:cstheme="minorHAnsi"/>
          <w:sz w:val="24"/>
          <w:szCs w:val="24"/>
        </w:rPr>
        <w:t>eight</w:t>
      </w:r>
      <w:r w:rsidR="00E20630" w:rsidRPr="001A6C41">
        <w:rPr>
          <w:rFonts w:cstheme="minorHAnsi"/>
          <w:sz w:val="24"/>
          <w:szCs w:val="24"/>
        </w:rPr>
        <w:t xml:space="preserve"> </w:t>
      </w:r>
      <w:r w:rsidR="004334E5" w:rsidRPr="001A6C41">
        <w:rPr>
          <w:rFonts w:cstheme="minorHAnsi"/>
          <w:sz w:val="24"/>
          <w:szCs w:val="24"/>
        </w:rPr>
        <w:t xml:space="preserve">class </w:t>
      </w:r>
      <w:r w:rsidR="00A84BE3" w:rsidRPr="001A6C41">
        <w:rPr>
          <w:rFonts w:cstheme="minorHAnsi"/>
          <w:sz w:val="24"/>
          <w:szCs w:val="24"/>
        </w:rPr>
        <w:t xml:space="preserve">of </w:t>
      </w:r>
      <w:r w:rsidR="009245DF" w:rsidRPr="001A6C41">
        <w:rPr>
          <w:rFonts w:cstheme="minorHAnsi"/>
          <w:sz w:val="24"/>
          <w:szCs w:val="24"/>
        </w:rPr>
        <w:t xml:space="preserve">25no.  </w:t>
      </w:r>
      <w:r w:rsidR="00A84BE3" w:rsidRPr="001A6C41">
        <w:rPr>
          <w:rFonts w:cstheme="minorHAnsi"/>
          <w:sz w:val="24"/>
          <w:szCs w:val="24"/>
        </w:rPr>
        <w:t xml:space="preserve">12 to </w:t>
      </w:r>
      <w:proofErr w:type="gramStart"/>
      <w:r w:rsidR="00A84BE3" w:rsidRPr="001A6C41">
        <w:rPr>
          <w:rFonts w:cstheme="minorHAnsi"/>
          <w:sz w:val="24"/>
          <w:szCs w:val="24"/>
        </w:rPr>
        <w:t>13 year</w:t>
      </w:r>
      <w:proofErr w:type="gramEnd"/>
      <w:r w:rsidR="00A84BE3" w:rsidRPr="001A6C41">
        <w:rPr>
          <w:rFonts w:cstheme="minorHAnsi"/>
          <w:sz w:val="24"/>
          <w:szCs w:val="24"/>
        </w:rPr>
        <w:t xml:space="preserve"> olds </w:t>
      </w:r>
      <w:r w:rsidR="004334E5" w:rsidRPr="001A6C41">
        <w:rPr>
          <w:rFonts w:cstheme="minorHAnsi"/>
          <w:sz w:val="24"/>
          <w:szCs w:val="24"/>
        </w:rPr>
        <w:t xml:space="preserve">was </w:t>
      </w:r>
      <w:r w:rsidR="00E20630" w:rsidRPr="001A6C41">
        <w:rPr>
          <w:rFonts w:cstheme="minorHAnsi"/>
          <w:sz w:val="24"/>
          <w:szCs w:val="24"/>
        </w:rPr>
        <w:t xml:space="preserve">undertaken on </w:t>
      </w:r>
      <w:r w:rsidR="00A835B3" w:rsidRPr="001A6C41">
        <w:rPr>
          <w:rFonts w:cstheme="minorHAnsi"/>
          <w:sz w:val="24"/>
          <w:szCs w:val="24"/>
        </w:rPr>
        <w:t xml:space="preserve">Monday </w:t>
      </w:r>
      <w:r w:rsidR="00A84BE3" w:rsidRPr="001A6C41">
        <w:rPr>
          <w:rFonts w:cstheme="minorHAnsi"/>
          <w:sz w:val="24"/>
          <w:szCs w:val="24"/>
        </w:rPr>
        <w:t xml:space="preserve">28 September 2020 </w:t>
      </w:r>
      <w:r w:rsidR="00E20630" w:rsidRPr="001A6C41">
        <w:rPr>
          <w:rFonts w:cstheme="minorHAnsi"/>
          <w:sz w:val="24"/>
          <w:szCs w:val="24"/>
        </w:rPr>
        <w:t>and was the first lesson of the day</w:t>
      </w:r>
      <w:r w:rsidR="00A84BE3" w:rsidRPr="001A6C41">
        <w:rPr>
          <w:rFonts w:cstheme="minorHAnsi"/>
          <w:sz w:val="24"/>
          <w:szCs w:val="24"/>
        </w:rPr>
        <w:t xml:space="preserve">.  The lesson was English </w:t>
      </w:r>
      <w:r w:rsidR="00A835B3" w:rsidRPr="001A6C41">
        <w:rPr>
          <w:rFonts w:cstheme="minorHAnsi"/>
          <w:sz w:val="24"/>
          <w:szCs w:val="24"/>
        </w:rPr>
        <w:t xml:space="preserve">taught </w:t>
      </w:r>
      <w:r w:rsidR="00A84BE3" w:rsidRPr="001A6C41">
        <w:rPr>
          <w:rFonts w:cstheme="minorHAnsi"/>
          <w:sz w:val="24"/>
          <w:szCs w:val="24"/>
        </w:rPr>
        <w:t>by a</w:t>
      </w:r>
      <w:r w:rsidRPr="001A6C41">
        <w:rPr>
          <w:rFonts w:cstheme="minorHAnsi"/>
          <w:sz w:val="24"/>
          <w:szCs w:val="24"/>
        </w:rPr>
        <w:t xml:space="preserve"> male</w:t>
      </w:r>
      <w:r w:rsidR="00A84BE3" w:rsidRPr="001A6C41">
        <w:rPr>
          <w:rFonts w:cstheme="minorHAnsi"/>
          <w:sz w:val="24"/>
          <w:szCs w:val="24"/>
        </w:rPr>
        <w:t xml:space="preserve"> teacher with over 20 years of classroom teaching experience</w:t>
      </w:r>
      <w:r w:rsidRPr="001A6C41">
        <w:rPr>
          <w:rFonts w:cstheme="minorHAnsi"/>
          <w:sz w:val="24"/>
          <w:szCs w:val="24"/>
        </w:rPr>
        <w:t xml:space="preserve"> and over 10 years within the</w:t>
      </w:r>
      <w:r w:rsidR="009245DF" w:rsidRPr="001A6C41">
        <w:rPr>
          <w:rFonts w:cstheme="minorHAnsi"/>
          <w:sz w:val="24"/>
          <w:szCs w:val="24"/>
        </w:rPr>
        <w:t xml:space="preserve"> current</w:t>
      </w:r>
      <w:r w:rsidRPr="001A6C41">
        <w:rPr>
          <w:rFonts w:cstheme="minorHAnsi"/>
          <w:sz w:val="24"/>
          <w:szCs w:val="24"/>
        </w:rPr>
        <w:t xml:space="preserve"> school</w:t>
      </w:r>
      <w:r w:rsidR="00A84BE3" w:rsidRPr="001A6C41">
        <w:rPr>
          <w:rFonts w:cstheme="minorHAnsi"/>
          <w:sz w:val="24"/>
          <w:szCs w:val="24"/>
        </w:rPr>
        <w:t xml:space="preserve">.  </w:t>
      </w:r>
      <w:r w:rsidR="004334E5" w:rsidRPr="001A6C41">
        <w:rPr>
          <w:rFonts w:cstheme="minorHAnsi"/>
          <w:sz w:val="24"/>
          <w:szCs w:val="24"/>
        </w:rPr>
        <w:t xml:space="preserve">The length of the lesson had been changed due to the pandemic and the time spent in the classroom was longer than usual and lasted from </w:t>
      </w:r>
      <w:r w:rsidR="00A835B3" w:rsidRPr="001A6C41">
        <w:rPr>
          <w:rFonts w:cstheme="minorHAnsi"/>
          <w:sz w:val="24"/>
          <w:szCs w:val="24"/>
        </w:rPr>
        <w:t xml:space="preserve">8.45am </w:t>
      </w:r>
      <w:r w:rsidR="004334E5" w:rsidRPr="001A6C41">
        <w:rPr>
          <w:rFonts w:cstheme="minorHAnsi"/>
          <w:sz w:val="24"/>
          <w:szCs w:val="24"/>
        </w:rPr>
        <w:t xml:space="preserve">to </w:t>
      </w:r>
      <w:r w:rsidR="00A835B3" w:rsidRPr="001A6C41">
        <w:rPr>
          <w:rFonts w:cstheme="minorHAnsi"/>
          <w:sz w:val="24"/>
          <w:szCs w:val="24"/>
        </w:rPr>
        <w:t xml:space="preserve">10.45am </w:t>
      </w:r>
      <w:r w:rsidR="0030090E" w:rsidRPr="001A6C41">
        <w:rPr>
          <w:rFonts w:cstheme="minorHAnsi"/>
          <w:sz w:val="24"/>
          <w:szCs w:val="24"/>
        </w:rPr>
        <w:t xml:space="preserve">with a </w:t>
      </w:r>
      <w:r w:rsidR="00F52152" w:rsidRPr="001A6C41">
        <w:rPr>
          <w:rFonts w:cstheme="minorHAnsi"/>
          <w:sz w:val="24"/>
          <w:szCs w:val="24"/>
        </w:rPr>
        <w:t>20-minute</w:t>
      </w:r>
      <w:r w:rsidR="0030090E" w:rsidRPr="001A6C41">
        <w:rPr>
          <w:rFonts w:cstheme="minorHAnsi"/>
          <w:sz w:val="24"/>
          <w:szCs w:val="24"/>
        </w:rPr>
        <w:t xml:space="preserve"> break from </w:t>
      </w:r>
      <w:r w:rsidR="00A835B3" w:rsidRPr="001A6C41">
        <w:rPr>
          <w:rFonts w:cstheme="minorHAnsi"/>
          <w:sz w:val="24"/>
          <w:szCs w:val="24"/>
        </w:rPr>
        <w:t>9.25</w:t>
      </w:r>
      <w:r w:rsidR="0030090E" w:rsidRPr="001A6C41">
        <w:rPr>
          <w:rFonts w:cstheme="minorHAnsi"/>
          <w:sz w:val="24"/>
          <w:szCs w:val="24"/>
        </w:rPr>
        <w:t xml:space="preserve"> to </w:t>
      </w:r>
      <w:r w:rsidR="00A835B3" w:rsidRPr="001A6C41">
        <w:rPr>
          <w:rFonts w:cstheme="minorHAnsi"/>
          <w:sz w:val="24"/>
          <w:szCs w:val="24"/>
        </w:rPr>
        <w:t>9.45</w:t>
      </w:r>
      <w:r w:rsidR="0030090E" w:rsidRPr="001A6C41">
        <w:rPr>
          <w:rFonts w:cstheme="minorHAnsi"/>
          <w:sz w:val="24"/>
          <w:szCs w:val="24"/>
        </w:rPr>
        <w:t xml:space="preserve">.   </w:t>
      </w:r>
      <w:r w:rsidRPr="001A6C41">
        <w:rPr>
          <w:rFonts w:cstheme="minorHAnsi"/>
          <w:sz w:val="24"/>
          <w:szCs w:val="24"/>
        </w:rPr>
        <w:t xml:space="preserve">The seating arrangement for the children had also been altered into a structured three rows of two children per desk arrangement </w:t>
      </w:r>
      <w:r w:rsidR="00A835B3" w:rsidRPr="001A6C41">
        <w:rPr>
          <w:rFonts w:cstheme="minorHAnsi"/>
          <w:sz w:val="24"/>
          <w:szCs w:val="24"/>
        </w:rPr>
        <w:t xml:space="preserve">furthermore, </w:t>
      </w:r>
      <w:r w:rsidRPr="001A6C41">
        <w:rPr>
          <w:rFonts w:cstheme="minorHAnsi"/>
          <w:sz w:val="24"/>
          <w:szCs w:val="24"/>
        </w:rPr>
        <w:t xml:space="preserve">no group activities could take place.  The children remained within their form room, a religious education room, throughout the day and the teachers moved to them.   </w:t>
      </w:r>
      <w:r w:rsidR="00AF43DF" w:rsidRPr="001A6C41">
        <w:rPr>
          <w:rFonts w:cstheme="minorHAnsi"/>
          <w:sz w:val="24"/>
          <w:szCs w:val="24"/>
        </w:rPr>
        <w:t xml:space="preserve">The pupils were quiet and seemed to be engaged throughout the </w:t>
      </w:r>
      <w:r w:rsidR="00F52152" w:rsidRPr="001A6C41">
        <w:rPr>
          <w:rFonts w:cstheme="minorHAnsi"/>
          <w:sz w:val="24"/>
          <w:szCs w:val="24"/>
        </w:rPr>
        <w:t xml:space="preserve">English </w:t>
      </w:r>
      <w:r w:rsidR="00AF43DF" w:rsidRPr="001A6C41">
        <w:rPr>
          <w:rFonts w:cstheme="minorHAnsi"/>
          <w:sz w:val="24"/>
          <w:szCs w:val="24"/>
        </w:rPr>
        <w:t xml:space="preserve">lesson, field notes </w:t>
      </w:r>
      <w:r w:rsidR="00F52152" w:rsidRPr="001A6C41">
        <w:rPr>
          <w:rFonts w:cstheme="minorHAnsi"/>
          <w:sz w:val="24"/>
          <w:szCs w:val="24"/>
        </w:rPr>
        <w:t>of</w:t>
      </w:r>
      <w:r w:rsidR="00AF43DF" w:rsidRPr="001A6C41">
        <w:rPr>
          <w:rFonts w:cstheme="minorHAnsi"/>
          <w:sz w:val="24"/>
          <w:szCs w:val="24"/>
        </w:rPr>
        <w:t xml:space="preserve"> further observations</w:t>
      </w:r>
      <w:r w:rsidR="001A6C41" w:rsidRPr="001A6C41">
        <w:rPr>
          <w:rFonts w:cstheme="minorHAnsi"/>
          <w:sz w:val="24"/>
          <w:szCs w:val="24"/>
        </w:rPr>
        <w:t xml:space="preserve"> are appended (annex A) </w:t>
      </w:r>
      <w:r w:rsidR="00F52152" w:rsidRPr="001A6C41">
        <w:rPr>
          <w:rFonts w:cstheme="minorHAnsi"/>
          <w:sz w:val="24"/>
          <w:szCs w:val="24"/>
        </w:rPr>
        <w:t xml:space="preserve"> </w:t>
      </w:r>
      <w:r w:rsidR="001A6C41" w:rsidRPr="001A6C41">
        <w:rPr>
          <w:rFonts w:cstheme="minorHAnsi"/>
          <w:sz w:val="24"/>
          <w:szCs w:val="24"/>
        </w:rPr>
        <w:t>together with</w:t>
      </w:r>
      <w:r w:rsidR="00F52152" w:rsidRPr="001A6C41">
        <w:rPr>
          <w:rFonts w:cstheme="minorHAnsi"/>
          <w:sz w:val="24"/>
          <w:szCs w:val="24"/>
        </w:rPr>
        <w:t xml:space="preserve"> associated critical incidents</w:t>
      </w:r>
      <w:r w:rsidR="00AF43DF" w:rsidRPr="001A6C41">
        <w:rPr>
          <w:rFonts w:cstheme="minorHAnsi"/>
          <w:sz w:val="24"/>
          <w:szCs w:val="24"/>
        </w:rPr>
        <w:t xml:space="preserve"> </w:t>
      </w:r>
      <w:r w:rsidR="00F52152" w:rsidRPr="001A6C41">
        <w:rPr>
          <w:rFonts w:cstheme="minorHAnsi"/>
          <w:sz w:val="24"/>
          <w:szCs w:val="24"/>
        </w:rPr>
        <w:t>(</w:t>
      </w:r>
      <w:r w:rsidR="001A6C41" w:rsidRPr="001A6C41">
        <w:rPr>
          <w:rFonts w:cstheme="minorHAnsi"/>
          <w:sz w:val="24"/>
          <w:szCs w:val="24"/>
        </w:rPr>
        <w:t>A</w:t>
      </w:r>
      <w:r w:rsidR="00AF43DF" w:rsidRPr="001A6C41">
        <w:rPr>
          <w:rFonts w:cstheme="minorHAnsi"/>
          <w:sz w:val="24"/>
          <w:szCs w:val="24"/>
        </w:rPr>
        <w:t xml:space="preserve">nnex </w:t>
      </w:r>
      <w:r w:rsidR="001A6C41" w:rsidRPr="001A6C41">
        <w:rPr>
          <w:rFonts w:cstheme="minorHAnsi"/>
          <w:sz w:val="24"/>
          <w:szCs w:val="24"/>
        </w:rPr>
        <w:t>B</w:t>
      </w:r>
      <w:r w:rsidR="00AF43DF" w:rsidRPr="001A6C41">
        <w:rPr>
          <w:rFonts w:cstheme="minorHAnsi"/>
          <w:sz w:val="24"/>
          <w:szCs w:val="24"/>
        </w:rPr>
        <w:t xml:space="preserve"> to </w:t>
      </w:r>
      <w:r w:rsidR="001A6C41" w:rsidRPr="001A6C41">
        <w:rPr>
          <w:rFonts w:cstheme="minorHAnsi"/>
          <w:sz w:val="24"/>
          <w:szCs w:val="24"/>
        </w:rPr>
        <w:t>E</w:t>
      </w:r>
      <w:r w:rsidR="00F52152" w:rsidRPr="001A6C41">
        <w:rPr>
          <w:rFonts w:cstheme="minorHAnsi"/>
          <w:sz w:val="24"/>
          <w:szCs w:val="24"/>
        </w:rPr>
        <w:t xml:space="preserve">) </w:t>
      </w:r>
      <w:r w:rsidR="00AF43DF" w:rsidRPr="001A6C41">
        <w:rPr>
          <w:rFonts w:cstheme="minorHAnsi"/>
          <w:sz w:val="24"/>
          <w:szCs w:val="24"/>
        </w:rPr>
        <w:t xml:space="preserve">with </w:t>
      </w:r>
      <w:r w:rsidR="00F52152" w:rsidRPr="001A6C41">
        <w:rPr>
          <w:rFonts w:cstheme="minorHAnsi"/>
          <w:sz w:val="24"/>
          <w:szCs w:val="24"/>
        </w:rPr>
        <w:t>a</w:t>
      </w:r>
      <w:r w:rsidR="00AF43DF" w:rsidRPr="001A6C41">
        <w:rPr>
          <w:rFonts w:cstheme="minorHAnsi"/>
          <w:sz w:val="24"/>
          <w:szCs w:val="24"/>
        </w:rPr>
        <w:t xml:space="preserve"> specific critical incident</w:t>
      </w:r>
      <w:r w:rsidR="001A6C41" w:rsidRPr="001A6C41">
        <w:rPr>
          <w:rFonts w:cstheme="minorHAnsi"/>
          <w:sz w:val="24"/>
          <w:szCs w:val="24"/>
        </w:rPr>
        <w:t xml:space="preserve"> outlined in Annex B</w:t>
      </w:r>
      <w:r w:rsidR="00AF43DF" w:rsidRPr="001A6C41">
        <w:rPr>
          <w:rFonts w:cstheme="minorHAnsi"/>
          <w:sz w:val="24"/>
          <w:szCs w:val="24"/>
        </w:rPr>
        <w:t xml:space="preserve"> discussed below.</w:t>
      </w:r>
    </w:p>
    <w:p w14:paraId="204DD632" w14:textId="77777777" w:rsidR="00F52152" w:rsidRPr="001A6C41" w:rsidRDefault="00F52152" w:rsidP="001A6C41">
      <w:pPr>
        <w:spacing w:line="480" w:lineRule="auto"/>
        <w:jc w:val="both"/>
        <w:rPr>
          <w:rFonts w:cstheme="minorHAnsi"/>
          <w:sz w:val="24"/>
          <w:szCs w:val="24"/>
        </w:rPr>
      </w:pPr>
    </w:p>
    <w:p w14:paraId="6D978CE4" w14:textId="614359C1" w:rsidR="00F93BEC" w:rsidRPr="003A5AB5" w:rsidRDefault="00A32AFD" w:rsidP="00A32AFD">
      <w:pPr>
        <w:rPr>
          <w:rFonts w:cstheme="minorHAnsi"/>
          <w:b/>
          <w:bCs/>
          <w:sz w:val="24"/>
          <w:szCs w:val="24"/>
        </w:rPr>
      </w:pPr>
      <w:r>
        <w:rPr>
          <w:rFonts w:cstheme="minorHAnsi"/>
          <w:sz w:val="24"/>
          <w:szCs w:val="24"/>
        </w:rPr>
        <w:br w:type="page"/>
      </w:r>
      <w:r w:rsidR="00B86415" w:rsidRPr="003A5AB5">
        <w:rPr>
          <w:rFonts w:cstheme="minorHAnsi"/>
          <w:b/>
          <w:bCs/>
          <w:sz w:val="24"/>
          <w:szCs w:val="24"/>
        </w:rPr>
        <w:lastRenderedPageBreak/>
        <w:t>3.0</w:t>
      </w:r>
      <w:r w:rsidR="00B86415" w:rsidRPr="003A5AB5">
        <w:rPr>
          <w:rFonts w:cstheme="minorHAnsi"/>
          <w:b/>
          <w:bCs/>
          <w:sz w:val="24"/>
          <w:szCs w:val="24"/>
        </w:rPr>
        <w:tab/>
      </w:r>
      <w:r w:rsidR="004334E5" w:rsidRPr="003A5AB5">
        <w:rPr>
          <w:rFonts w:cstheme="minorHAnsi"/>
          <w:b/>
          <w:bCs/>
          <w:sz w:val="24"/>
          <w:szCs w:val="24"/>
        </w:rPr>
        <w:t>Methodology</w:t>
      </w:r>
    </w:p>
    <w:p w14:paraId="14A30C17" w14:textId="77777777" w:rsidR="00F52152" w:rsidRPr="001A6C41" w:rsidRDefault="00DE04BF" w:rsidP="001A6C41">
      <w:pPr>
        <w:spacing w:line="480" w:lineRule="auto"/>
        <w:jc w:val="both"/>
        <w:rPr>
          <w:rFonts w:cstheme="minorHAnsi"/>
          <w:sz w:val="24"/>
          <w:szCs w:val="24"/>
        </w:rPr>
      </w:pPr>
      <w:r w:rsidRPr="001A6C41">
        <w:rPr>
          <w:rFonts w:cstheme="minorHAnsi"/>
          <w:sz w:val="24"/>
          <w:szCs w:val="24"/>
        </w:rPr>
        <w:t>The methodology adopted was of s</w:t>
      </w:r>
      <w:r w:rsidR="00AE4C0F" w:rsidRPr="001A6C41">
        <w:rPr>
          <w:rFonts w:cstheme="minorHAnsi"/>
          <w:sz w:val="24"/>
          <w:szCs w:val="24"/>
        </w:rPr>
        <w:t>tructured observation non</w:t>
      </w:r>
      <w:r w:rsidR="00A32BAF" w:rsidRPr="001A6C41">
        <w:rPr>
          <w:rFonts w:cstheme="minorHAnsi"/>
          <w:sz w:val="24"/>
          <w:szCs w:val="24"/>
        </w:rPr>
        <w:t>-</w:t>
      </w:r>
      <w:r w:rsidR="00AE4C0F" w:rsidRPr="001A6C41">
        <w:rPr>
          <w:rFonts w:cstheme="minorHAnsi"/>
          <w:sz w:val="24"/>
          <w:szCs w:val="24"/>
        </w:rPr>
        <w:t>participant</w:t>
      </w:r>
      <w:r w:rsidR="005643DD" w:rsidRPr="001A6C41">
        <w:rPr>
          <w:rFonts w:cstheme="minorHAnsi"/>
          <w:sz w:val="24"/>
          <w:szCs w:val="24"/>
        </w:rPr>
        <w:t xml:space="preserve"> case study</w:t>
      </w:r>
      <w:r w:rsidRPr="001A6C41">
        <w:rPr>
          <w:rFonts w:cstheme="minorHAnsi"/>
          <w:sz w:val="24"/>
          <w:szCs w:val="24"/>
        </w:rPr>
        <w:t xml:space="preserve">. </w:t>
      </w:r>
      <w:r w:rsidR="00F071A0" w:rsidRPr="001A6C41">
        <w:rPr>
          <w:rFonts w:cstheme="minorHAnsi"/>
          <w:sz w:val="24"/>
          <w:szCs w:val="24"/>
        </w:rPr>
        <w:t xml:space="preserve"> </w:t>
      </w:r>
      <w:r w:rsidR="00D02B6C" w:rsidRPr="001A6C41">
        <w:rPr>
          <w:rFonts w:cstheme="minorHAnsi"/>
          <w:sz w:val="24"/>
          <w:szCs w:val="24"/>
        </w:rPr>
        <w:t xml:space="preserve">This method was adopted to limit bias and to allow reflection and repeatability. </w:t>
      </w:r>
      <w:r w:rsidR="00F071A0" w:rsidRPr="001A6C41">
        <w:rPr>
          <w:rFonts w:cstheme="minorHAnsi"/>
          <w:sz w:val="24"/>
          <w:szCs w:val="24"/>
        </w:rPr>
        <w:t xml:space="preserve"> </w:t>
      </w:r>
      <w:r w:rsidR="00D02B6C" w:rsidRPr="001A6C41">
        <w:rPr>
          <w:rFonts w:cstheme="minorHAnsi"/>
          <w:sz w:val="24"/>
          <w:szCs w:val="24"/>
        </w:rPr>
        <w:t>O</w:t>
      </w:r>
      <w:r w:rsidR="00F071A0" w:rsidRPr="001A6C41">
        <w:rPr>
          <w:rFonts w:cstheme="minorHAnsi"/>
          <w:sz w:val="24"/>
          <w:szCs w:val="24"/>
        </w:rPr>
        <w:t xml:space="preserve">bservation is </w:t>
      </w:r>
      <w:r w:rsidR="00B86415" w:rsidRPr="001A6C41">
        <w:rPr>
          <w:rFonts w:cstheme="minorHAnsi"/>
          <w:sz w:val="24"/>
          <w:szCs w:val="24"/>
        </w:rPr>
        <w:t>“</w:t>
      </w:r>
      <w:r w:rsidR="00F071A0" w:rsidRPr="001A6C41">
        <w:rPr>
          <w:rFonts w:cstheme="minorHAnsi"/>
          <w:sz w:val="24"/>
          <w:szCs w:val="24"/>
        </w:rPr>
        <w:t>a way of collecting primary data… a purposeful, systematic and selective way of watching and listening to an interaction or phenomena</w:t>
      </w:r>
      <w:r w:rsidR="00B86415" w:rsidRPr="001A6C41">
        <w:rPr>
          <w:rFonts w:cstheme="minorHAnsi"/>
          <w:sz w:val="24"/>
          <w:szCs w:val="24"/>
        </w:rPr>
        <w:t>”</w:t>
      </w:r>
      <w:r w:rsidR="00F071A0" w:rsidRPr="001A6C41">
        <w:rPr>
          <w:rFonts w:cstheme="minorHAnsi"/>
          <w:sz w:val="24"/>
          <w:szCs w:val="24"/>
        </w:rPr>
        <w:t xml:space="preserve"> (Kumar </w:t>
      </w:r>
      <w:r w:rsidR="00DA4FBE" w:rsidRPr="001A6C41">
        <w:rPr>
          <w:rFonts w:cstheme="minorHAnsi"/>
          <w:sz w:val="24"/>
          <w:szCs w:val="24"/>
        </w:rPr>
        <w:t xml:space="preserve">2014 </w:t>
      </w:r>
      <w:r w:rsidR="00F071A0" w:rsidRPr="001A6C41">
        <w:rPr>
          <w:rFonts w:cstheme="minorHAnsi"/>
          <w:sz w:val="24"/>
          <w:szCs w:val="24"/>
        </w:rPr>
        <w:t xml:space="preserve">p.123).  </w:t>
      </w:r>
      <w:r w:rsidR="00D02B6C" w:rsidRPr="001A6C41">
        <w:rPr>
          <w:rFonts w:cstheme="minorHAnsi"/>
          <w:sz w:val="24"/>
          <w:szCs w:val="24"/>
        </w:rPr>
        <w:t xml:space="preserve">The non-participant method, as discussed by Kumar </w:t>
      </w:r>
      <w:r w:rsidR="00F04AC0" w:rsidRPr="001A6C41">
        <w:rPr>
          <w:rFonts w:cstheme="minorHAnsi"/>
          <w:sz w:val="24"/>
          <w:szCs w:val="24"/>
        </w:rPr>
        <w:t>(</w:t>
      </w:r>
      <w:r w:rsidR="00DA4FBE" w:rsidRPr="001A6C41">
        <w:rPr>
          <w:rFonts w:cstheme="minorHAnsi"/>
          <w:sz w:val="24"/>
          <w:szCs w:val="24"/>
        </w:rPr>
        <w:t>2014)</w:t>
      </w:r>
      <w:r w:rsidR="00D02B6C" w:rsidRPr="001A6C41">
        <w:rPr>
          <w:rFonts w:cstheme="minorHAnsi"/>
          <w:sz w:val="24"/>
          <w:szCs w:val="24"/>
        </w:rPr>
        <w:t xml:space="preserve"> and </w:t>
      </w:r>
      <w:r w:rsidR="00F04AC0" w:rsidRPr="001A6C41">
        <w:rPr>
          <w:rFonts w:cstheme="minorHAnsi"/>
          <w:sz w:val="24"/>
          <w:szCs w:val="24"/>
        </w:rPr>
        <w:t>Thompson (2016)</w:t>
      </w:r>
      <w:r w:rsidR="00D02B6C" w:rsidRPr="001A6C41">
        <w:rPr>
          <w:rFonts w:cstheme="minorHAnsi"/>
          <w:sz w:val="24"/>
          <w:szCs w:val="24"/>
        </w:rPr>
        <w:t xml:space="preserve"> was chosen to observe the students without interaction with them to limit bias</w:t>
      </w:r>
      <w:r w:rsidR="00F52152" w:rsidRPr="001A6C41">
        <w:rPr>
          <w:rFonts w:cstheme="minorHAnsi"/>
          <w:sz w:val="24"/>
          <w:szCs w:val="24"/>
        </w:rPr>
        <w:t xml:space="preserve">. </w:t>
      </w:r>
      <w:r w:rsidR="00D02B6C" w:rsidRPr="001A6C41">
        <w:rPr>
          <w:rFonts w:cstheme="minorHAnsi"/>
          <w:sz w:val="24"/>
          <w:szCs w:val="24"/>
        </w:rPr>
        <w:t xml:space="preserve"> </w:t>
      </w:r>
      <w:r w:rsidR="00F52152" w:rsidRPr="001A6C41">
        <w:rPr>
          <w:rFonts w:cstheme="minorHAnsi"/>
          <w:sz w:val="24"/>
          <w:szCs w:val="24"/>
        </w:rPr>
        <w:t>Social distancing rules implemented due to C</w:t>
      </w:r>
      <w:r w:rsidR="00D02B6C" w:rsidRPr="001A6C41">
        <w:rPr>
          <w:rFonts w:cstheme="minorHAnsi"/>
          <w:sz w:val="24"/>
          <w:szCs w:val="24"/>
        </w:rPr>
        <w:t xml:space="preserve">oronavirus was </w:t>
      </w:r>
      <w:r w:rsidR="00F52152" w:rsidRPr="001A6C41">
        <w:rPr>
          <w:rFonts w:cstheme="minorHAnsi"/>
          <w:sz w:val="24"/>
          <w:szCs w:val="24"/>
        </w:rPr>
        <w:t>not</w:t>
      </w:r>
      <w:r w:rsidR="00D02B6C" w:rsidRPr="001A6C41">
        <w:rPr>
          <w:rFonts w:cstheme="minorHAnsi"/>
          <w:sz w:val="24"/>
          <w:szCs w:val="24"/>
        </w:rPr>
        <w:t xml:space="preserve"> a factor in choosing this method.   </w:t>
      </w:r>
    </w:p>
    <w:p w14:paraId="3FD06736" w14:textId="1E35899C" w:rsidR="005643DD" w:rsidRPr="001A6C41" w:rsidRDefault="00D02B6C" w:rsidP="001A6C41">
      <w:pPr>
        <w:spacing w:line="480" w:lineRule="auto"/>
        <w:jc w:val="both"/>
        <w:rPr>
          <w:rFonts w:cstheme="minorHAnsi"/>
          <w:sz w:val="24"/>
          <w:szCs w:val="24"/>
        </w:rPr>
      </w:pPr>
      <w:r w:rsidRPr="001A6C41">
        <w:rPr>
          <w:rFonts w:cstheme="minorHAnsi"/>
          <w:sz w:val="24"/>
          <w:szCs w:val="24"/>
        </w:rPr>
        <w:t>The pupils were aware of the presence of two observers sat at the back of the class but had no interaction with the observers.  Following the lesson, the class teacher revealed that the students were used to having lessons observed</w:t>
      </w:r>
      <w:r w:rsidR="00F52152" w:rsidRPr="001A6C41">
        <w:rPr>
          <w:rFonts w:cstheme="minorHAnsi"/>
          <w:sz w:val="24"/>
          <w:szCs w:val="24"/>
        </w:rPr>
        <w:t xml:space="preserve">, that it was quite routine </w:t>
      </w:r>
      <w:r w:rsidRPr="001A6C41">
        <w:rPr>
          <w:rFonts w:cstheme="minorHAnsi"/>
          <w:sz w:val="24"/>
          <w:szCs w:val="24"/>
        </w:rPr>
        <w:t xml:space="preserve">and in his opinion our presence would have had little effect.   </w:t>
      </w:r>
      <w:r w:rsidR="00F52152" w:rsidRPr="001A6C41">
        <w:rPr>
          <w:rFonts w:cstheme="minorHAnsi"/>
          <w:sz w:val="24"/>
          <w:szCs w:val="24"/>
        </w:rPr>
        <w:t>Given that</w:t>
      </w:r>
      <w:r w:rsidRPr="001A6C41">
        <w:rPr>
          <w:rFonts w:cstheme="minorHAnsi"/>
          <w:sz w:val="24"/>
          <w:szCs w:val="24"/>
        </w:rPr>
        <w:t xml:space="preserve"> the students </w:t>
      </w:r>
      <w:r w:rsidR="00F52152" w:rsidRPr="001A6C41">
        <w:rPr>
          <w:rFonts w:cstheme="minorHAnsi"/>
          <w:sz w:val="24"/>
          <w:szCs w:val="24"/>
        </w:rPr>
        <w:t xml:space="preserve">and teacher </w:t>
      </w:r>
      <w:r w:rsidRPr="001A6C41">
        <w:rPr>
          <w:rFonts w:cstheme="minorHAnsi"/>
          <w:sz w:val="24"/>
          <w:szCs w:val="24"/>
        </w:rPr>
        <w:t xml:space="preserve">were </w:t>
      </w:r>
      <w:r w:rsidR="00DA4FBE" w:rsidRPr="001A6C41">
        <w:rPr>
          <w:rFonts w:cstheme="minorHAnsi"/>
          <w:sz w:val="24"/>
          <w:szCs w:val="24"/>
        </w:rPr>
        <w:t>familiar with</w:t>
      </w:r>
      <w:r w:rsidRPr="001A6C41">
        <w:rPr>
          <w:rFonts w:cstheme="minorHAnsi"/>
          <w:sz w:val="24"/>
          <w:szCs w:val="24"/>
        </w:rPr>
        <w:t xml:space="preserve"> observers</w:t>
      </w:r>
      <w:r w:rsidR="00F52152" w:rsidRPr="001A6C41">
        <w:rPr>
          <w:rFonts w:cstheme="minorHAnsi"/>
          <w:sz w:val="24"/>
          <w:szCs w:val="24"/>
        </w:rPr>
        <w:t xml:space="preserve"> and</w:t>
      </w:r>
      <w:r w:rsidRPr="001A6C41">
        <w:rPr>
          <w:rFonts w:cstheme="minorHAnsi"/>
          <w:sz w:val="24"/>
          <w:szCs w:val="24"/>
        </w:rPr>
        <w:t xml:space="preserve"> that the teacher was very </w:t>
      </w:r>
      <w:r w:rsidR="00F53BB0" w:rsidRPr="001A6C41">
        <w:rPr>
          <w:rFonts w:cstheme="minorHAnsi"/>
          <w:sz w:val="24"/>
          <w:szCs w:val="24"/>
        </w:rPr>
        <w:t>experienced</w:t>
      </w:r>
      <w:r w:rsidR="00F52152" w:rsidRPr="001A6C41">
        <w:rPr>
          <w:rFonts w:cstheme="minorHAnsi"/>
          <w:sz w:val="24"/>
          <w:szCs w:val="24"/>
        </w:rPr>
        <w:t xml:space="preserve"> </w:t>
      </w:r>
      <w:r w:rsidRPr="001A6C41">
        <w:rPr>
          <w:rFonts w:cstheme="minorHAnsi"/>
          <w:sz w:val="24"/>
          <w:szCs w:val="24"/>
        </w:rPr>
        <w:t>implie</w:t>
      </w:r>
      <w:r w:rsidR="005643DD" w:rsidRPr="001A6C41">
        <w:rPr>
          <w:rFonts w:cstheme="minorHAnsi"/>
          <w:sz w:val="24"/>
          <w:szCs w:val="24"/>
        </w:rPr>
        <w:t>d</w:t>
      </w:r>
      <w:r w:rsidRPr="001A6C41">
        <w:rPr>
          <w:rFonts w:cstheme="minorHAnsi"/>
          <w:sz w:val="24"/>
          <w:szCs w:val="24"/>
        </w:rPr>
        <w:t xml:space="preserve"> that the Hawthorne effect may be considered</w:t>
      </w:r>
      <w:r w:rsidR="00DA4FBE" w:rsidRPr="001A6C41">
        <w:rPr>
          <w:rFonts w:cstheme="minorHAnsi"/>
          <w:sz w:val="24"/>
          <w:szCs w:val="24"/>
        </w:rPr>
        <w:t xml:space="preserve"> to</w:t>
      </w:r>
      <w:r w:rsidRPr="001A6C41">
        <w:rPr>
          <w:rFonts w:cstheme="minorHAnsi"/>
          <w:sz w:val="24"/>
          <w:szCs w:val="24"/>
        </w:rPr>
        <w:t xml:space="preserve"> have little influence in the outcome.  Whilst the school had given consent for the observers to be present it is unlikely that the pupils would have given direct consent.  If they had given consent, then this may have resulted in the Hawthorne effect as they may have been more </w:t>
      </w:r>
      <w:r w:rsidR="00736AE9" w:rsidRPr="001A6C41">
        <w:rPr>
          <w:rFonts w:cstheme="minorHAnsi"/>
          <w:sz w:val="24"/>
          <w:szCs w:val="24"/>
        </w:rPr>
        <w:t>consci</w:t>
      </w:r>
      <w:r w:rsidR="00880483" w:rsidRPr="001A6C41">
        <w:rPr>
          <w:rFonts w:cstheme="minorHAnsi"/>
          <w:sz w:val="24"/>
          <w:szCs w:val="24"/>
        </w:rPr>
        <w:t>ous</w:t>
      </w:r>
      <w:r w:rsidR="00736AE9" w:rsidRPr="001A6C41">
        <w:rPr>
          <w:rFonts w:cstheme="minorHAnsi"/>
          <w:sz w:val="24"/>
          <w:szCs w:val="24"/>
        </w:rPr>
        <w:t xml:space="preserve"> of their actions</w:t>
      </w:r>
      <w:r w:rsidRPr="001A6C41">
        <w:rPr>
          <w:rFonts w:cstheme="minorHAnsi"/>
          <w:sz w:val="24"/>
          <w:szCs w:val="24"/>
        </w:rPr>
        <w:t xml:space="preserve">. </w:t>
      </w:r>
      <w:r w:rsidR="00736AE9" w:rsidRPr="001A6C41">
        <w:rPr>
          <w:rFonts w:cstheme="minorHAnsi"/>
          <w:sz w:val="24"/>
          <w:szCs w:val="24"/>
        </w:rPr>
        <w:t xml:space="preserve">  Furthermore, given that this was the first lesson of the day with no prior encounter between observer and </w:t>
      </w:r>
      <w:r w:rsidR="00DA4FBE" w:rsidRPr="001A6C41">
        <w:rPr>
          <w:rFonts w:cstheme="minorHAnsi"/>
          <w:sz w:val="24"/>
          <w:szCs w:val="24"/>
        </w:rPr>
        <w:t xml:space="preserve">pupils the halo effect, where-by previous held opinions influence the observation, would not have played a role in the results.   </w:t>
      </w:r>
      <w:r w:rsidR="005643DD" w:rsidRPr="001A6C41">
        <w:rPr>
          <w:rFonts w:cstheme="minorHAnsi"/>
          <w:sz w:val="24"/>
          <w:szCs w:val="24"/>
        </w:rPr>
        <w:t>However, there was no opportunity to move around the class which meant that there was no prospect to view written work and see how information had been processed or to</w:t>
      </w:r>
      <w:r w:rsidR="00880483" w:rsidRPr="001A6C41">
        <w:rPr>
          <w:rFonts w:cstheme="minorHAnsi"/>
          <w:sz w:val="24"/>
          <w:szCs w:val="24"/>
        </w:rPr>
        <w:t xml:space="preserve"> latterly</w:t>
      </w:r>
      <w:r w:rsidR="005643DD" w:rsidRPr="001A6C41">
        <w:rPr>
          <w:rFonts w:cstheme="minorHAnsi"/>
          <w:sz w:val="24"/>
          <w:szCs w:val="24"/>
        </w:rPr>
        <w:t xml:space="preserve"> engage with pupils to determine why particular actions or answers were given.</w:t>
      </w:r>
    </w:p>
    <w:p w14:paraId="757F5D12" w14:textId="48D5E06F" w:rsidR="00880483" w:rsidRPr="001A6C41" w:rsidRDefault="00044253" w:rsidP="001A6C41">
      <w:pPr>
        <w:spacing w:line="480" w:lineRule="auto"/>
        <w:jc w:val="both"/>
        <w:rPr>
          <w:rFonts w:cstheme="minorHAnsi"/>
          <w:sz w:val="24"/>
          <w:szCs w:val="24"/>
        </w:rPr>
      </w:pPr>
      <w:r w:rsidRPr="001A6C41">
        <w:rPr>
          <w:rFonts w:cstheme="minorHAnsi"/>
          <w:sz w:val="24"/>
          <w:szCs w:val="24"/>
        </w:rPr>
        <w:lastRenderedPageBreak/>
        <w:t xml:space="preserve">It must be noted that case studies are usually based upon one or a small number of studies and are not statistically reliable.   </w:t>
      </w:r>
      <w:r w:rsidR="00880483" w:rsidRPr="001A6C41">
        <w:rPr>
          <w:rFonts w:cstheme="minorHAnsi"/>
          <w:sz w:val="24"/>
          <w:szCs w:val="24"/>
        </w:rPr>
        <w:t xml:space="preserve">Case studies are according to Nisbett and Watt (1984) not without observer bias, where emotive factors could lead to sensationalizing an aspect of the case; selecting only evidence that will support a specific conclusion or unquestioningly accepting views that people agree with.  Furthermore, Nisbett and Watt (1984) indicate that some case studies </w:t>
      </w:r>
      <w:r w:rsidR="001009F8" w:rsidRPr="001A6C41">
        <w:rPr>
          <w:rFonts w:cstheme="minorHAnsi"/>
          <w:sz w:val="24"/>
          <w:szCs w:val="24"/>
        </w:rPr>
        <w:t>exaggerate</w:t>
      </w:r>
      <w:r w:rsidR="00880483" w:rsidRPr="001A6C41">
        <w:rPr>
          <w:rFonts w:cstheme="minorHAnsi"/>
          <w:sz w:val="24"/>
          <w:szCs w:val="24"/>
        </w:rPr>
        <w:t xml:space="preserve"> detail </w:t>
      </w:r>
      <w:r w:rsidR="001009F8">
        <w:rPr>
          <w:rFonts w:cstheme="minorHAnsi"/>
          <w:sz w:val="24"/>
          <w:szCs w:val="24"/>
        </w:rPr>
        <w:t>which has the negative effect on understanding the</w:t>
      </w:r>
      <w:r w:rsidR="00880483" w:rsidRPr="001A6C41">
        <w:rPr>
          <w:rFonts w:cstheme="minorHAnsi"/>
          <w:sz w:val="24"/>
          <w:szCs w:val="24"/>
        </w:rPr>
        <w:t xml:space="preserve"> whole picture or strive to </w:t>
      </w:r>
      <w:r w:rsidR="001009F8">
        <w:rPr>
          <w:rFonts w:cstheme="minorHAnsi"/>
          <w:sz w:val="24"/>
          <w:szCs w:val="24"/>
        </w:rPr>
        <w:t xml:space="preserve">establish theories </w:t>
      </w:r>
      <w:r w:rsidR="00880483" w:rsidRPr="001A6C41">
        <w:rPr>
          <w:rFonts w:cstheme="minorHAnsi"/>
          <w:sz w:val="24"/>
          <w:szCs w:val="24"/>
        </w:rPr>
        <w:t xml:space="preserve">from </w:t>
      </w:r>
      <w:r w:rsidR="001009F8">
        <w:rPr>
          <w:rFonts w:cstheme="minorHAnsi"/>
          <w:sz w:val="24"/>
          <w:szCs w:val="24"/>
        </w:rPr>
        <w:t>minimum</w:t>
      </w:r>
      <w:r w:rsidR="00880483" w:rsidRPr="001A6C41">
        <w:rPr>
          <w:rFonts w:cstheme="minorHAnsi"/>
          <w:sz w:val="24"/>
          <w:szCs w:val="24"/>
        </w:rPr>
        <w:t xml:space="preserve"> data.  </w:t>
      </w:r>
    </w:p>
    <w:p w14:paraId="1FC3273C" w14:textId="44FE8B85" w:rsidR="00044253" w:rsidRPr="001A6C41" w:rsidRDefault="00044253" w:rsidP="001A6C41">
      <w:pPr>
        <w:spacing w:line="480" w:lineRule="auto"/>
        <w:jc w:val="both"/>
        <w:rPr>
          <w:rFonts w:cstheme="minorHAnsi"/>
          <w:sz w:val="24"/>
          <w:szCs w:val="24"/>
        </w:rPr>
      </w:pPr>
      <w:r w:rsidRPr="001A6C41">
        <w:rPr>
          <w:rFonts w:cstheme="minorHAnsi"/>
          <w:sz w:val="24"/>
          <w:szCs w:val="24"/>
        </w:rPr>
        <w:t xml:space="preserve">However, a case study is a useful method of study in a school observation as they allow insights into situations that are not able to be interpreted by statistical analysis, but by studying the real life situations theories can be developed which can aid other researches </w:t>
      </w:r>
      <w:r w:rsidR="00880483" w:rsidRPr="001A6C41">
        <w:rPr>
          <w:rFonts w:cstheme="minorHAnsi"/>
          <w:sz w:val="24"/>
          <w:szCs w:val="24"/>
        </w:rPr>
        <w:t xml:space="preserve">to </w:t>
      </w:r>
      <w:r w:rsidRPr="001A6C41">
        <w:rPr>
          <w:rFonts w:cstheme="minorHAnsi"/>
          <w:sz w:val="24"/>
          <w:szCs w:val="24"/>
        </w:rPr>
        <w:t xml:space="preserve">interpret similar situations  (Robson 2002)  (Cohen </w:t>
      </w:r>
      <w:r w:rsidRPr="001A6C41">
        <w:rPr>
          <w:rFonts w:cstheme="minorHAnsi"/>
          <w:i/>
          <w:iCs/>
          <w:sz w:val="24"/>
          <w:szCs w:val="24"/>
        </w:rPr>
        <w:t>et al</w:t>
      </w:r>
      <w:r w:rsidRPr="001A6C41">
        <w:rPr>
          <w:rFonts w:cstheme="minorHAnsi"/>
          <w:sz w:val="24"/>
          <w:szCs w:val="24"/>
        </w:rPr>
        <w:t xml:space="preserve">. 2007).  </w:t>
      </w:r>
      <w:r w:rsidR="00880483" w:rsidRPr="001A6C41">
        <w:rPr>
          <w:rFonts w:cstheme="minorHAnsi"/>
          <w:sz w:val="24"/>
          <w:szCs w:val="24"/>
        </w:rPr>
        <w:t xml:space="preserve">The </w:t>
      </w:r>
      <w:r w:rsidRPr="001A6C41">
        <w:rPr>
          <w:rFonts w:cstheme="minorHAnsi"/>
          <w:sz w:val="24"/>
          <w:szCs w:val="24"/>
        </w:rPr>
        <w:t xml:space="preserve">advantage of a case study is that it may focus on a significant incident rather than the frequency of that incident (Cohen </w:t>
      </w:r>
      <w:r w:rsidRPr="001A6C41">
        <w:rPr>
          <w:rFonts w:cstheme="minorHAnsi"/>
          <w:i/>
          <w:iCs/>
          <w:sz w:val="24"/>
          <w:szCs w:val="24"/>
        </w:rPr>
        <w:t>et al</w:t>
      </w:r>
      <w:r w:rsidR="0074347D" w:rsidRPr="001A6C41">
        <w:rPr>
          <w:rFonts w:cstheme="minorHAnsi"/>
          <w:sz w:val="24"/>
          <w:szCs w:val="24"/>
        </w:rPr>
        <w:t>.</w:t>
      </w:r>
      <w:r w:rsidRPr="001A6C41">
        <w:rPr>
          <w:rFonts w:cstheme="minorHAnsi"/>
          <w:sz w:val="24"/>
          <w:szCs w:val="24"/>
        </w:rPr>
        <w:t xml:space="preserve"> 2007)</w:t>
      </w:r>
      <w:r w:rsidR="00736AE9" w:rsidRPr="001A6C41">
        <w:rPr>
          <w:rFonts w:cstheme="minorHAnsi"/>
          <w:sz w:val="24"/>
          <w:szCs w:val="24"/>
        </w:rPr>
        <w:t>.</w:t>
      </w:r>
      <w:r w:rsidR="00880483" w:rsidRPr="001A6C41">
        <w:rPr>
          <w:rFonts w:cstheme="minorHAnsi"/>
          <w:sz w:val="24"/>
          <w:szCs w:val="24"/>
        </w:rPr>
        <w:t xml:space="preserve">  </w:t>
      </w:r>
      <w:r w:rsidRPr="001A6C41">
        <w:rPr>
          <w:rFonts w:cstheme="minorHAnsi"/>
          <w:sz w:val="24"/>
          <w:szCs w:val="24"/>
        </w:rPr>
        <w:t xml:space="preserve">Case studies can establish cause and effect (Cohen </w:t>
      </w:r>
      <w:r w:rsidRPr="001A6C41">
        <w:rPr>
          <w:rFonts w:cstheme="minorHAnsi"/>
          <w:i/>
          <w:iCs/>
          <w:sz w:val="24"/>
          <w:szCs w:val="24"/>
        </w:rPr>
        <w:t>et al</w:t>
      </w:r>
      <w:r w:rsidR="0074347D" w:rsidRPr="001A6C41">
        <w:rPr>
          <w:rFonts w:cstheme="minorHAnsi"/>
          <w:sz w:val="24"/>
          <w:szCs w:val="24"/>
        </w:rPr>
        <w:t>.</w:t>
      </w:r>
      <w:r w:rsidRPr="001A6C41">
        <w:rPr>
          <w:rFonts w:cstheme="minorHAnsi"/>
          <w:sz w:val="24"/>
          <w:szCs w:val="24"/>
        </w:rPr>
        <w:t xml:space="preserve"> 2007) which is a crucial factor in a reflective analysis when the observer has no control over the events.  </w:t>
      </w:r>
    </w:p>
    <w:p w14:paraId="6B0F25E3" w14:textId="6C82E3CE" w:rsidR="00F071A0" w:rsidRPr="001A6C41" w:rsidRDefault="00B86415" w:rsidP="001A6C41">
      <w:pPr>
        <w:spacing w:line="480" w:lineRule="auto"/>
        <w:jc w:val="both"/>
        <w:rPr>
          <w:rFonts w:cstheme="minorHAnsi"/>
          <w:sz w:val="24"/>
          <w:szCs w:val="24"/>
        </w:rPr>
      </w:pPr>
      <w:r w:rsidRPr="001A6C41">
        <w:rPr>
          <w:rFonts w:cstheme="minorHAnsi"/>
          <w:sz w:val="24"/>
          <w:szCs w:val="24"/>
        </w:rPr>
        <w:t>A standardised form with questions adapted from Fletcher Wood (2016) was used and are appended</w:t>
      </w:r>
      <w:r w:rsidR="00F071A0" w:rsidRPr="001A6C41">
        <w:rPr>
          <w:rFonts w:cstheme="minorHAnsi"/>
          <w:sz w:val="24"/>
          <w:szCs w:val="24"/>
        </w:rPr>
        <w:t xml:space="preserve"> </w:t>
      </w:r>
      <w:r w:rsidRPr="001A6C41">
        <w:rPr>
          <w:rFonts w:cstheme="minorHAnsi"/>
          <w:sz w:val="24"/>
          <w:szCs w:val="24"/>
        </w:rPr>
        <w:t>(Annex A)</w:t>
      </w:r>
      <w:r w:rsidR="00880483" w:rsidRPr="001A6C41">
        <w:rPr>
          <w:rFonts w:cstheme="minorHAnsi"/>
          <w:sz w:val="24"/>
          <w:szCs w:val="24"/>
        </w:rPr>
        <w:t xml:space="preserve">.  The forms enabled a structure to the observations and </w:t>
      </w:r>
      <w:r w:rsidR="00F071A0" w:rsidRPr="001A6C41">
        <w:rPr>
          <w:rFonts w:cstheme="minorHAnsi"/>
          <w:sz w:val="24"/>
          <w:szCs w:val="24"/>
        </w:rPr>
        <w:t xml:space="preserve">aided to record </w:t>
      </w:r>
      <w:r w:rsidR="00880483" w:rsidRPr="001A6C41">
        <w:rPr>
          <w:rFonts w:cstheme="minorHAnsi"/>
          <w:sz w:val="24"/>
          <w:szCs w:val="24"/>
        </w:rPr>
        <w:t xml:space="preserve">observations and </w:t>
      </w:r>
      <w:r w:rsidR="00F071A0" w:rsidRPr="001A6C41">
        <w:rPr>
          <w:rFonts w:cstheme="minorHAnsi"/>
          <w:sz w:val="24"/>
          <w:szCs w:val="24"/>
        </w:rPr>
        <w:t xml:space="preserve">critical incidents </w:t>
      </w:r>
      <w:r w:rsidR="00880483" w:rsidRPr="001A6C41">
        <w:rPr>
          <w:rFonts w:cstheme="minorHAnsi"/>
          <w:sz w:val="24"/>
          <w:szCs w:val="24"/>
        </w:rPr>
        <w:t xml:space="preserve">that allowed </w:t>
      </w:r>
      <w:r w:rsidR="00F071A0" w:rsidRPr="001A6C41">
        <w:rPr>
          <w:rFonts w:cstheme="minorHAnsi"/>
          <w:sz w:val="24"/>
          <w:szCs w:val="24"/>
        </w:rPr>
        <w:t xml:space="preserve">findings </w:t>
      </w:r>
      <w:r w:rsidR="00880483" w:rsidRPr="001A6C41">
        <w:rPr>
          <w:rFonts w:cstheme="minorHAnsi"/>
          <w:sz w:val="24"/>
          <w:szCs w:val="24"/>
        </w:rPr>
        <w:t>to be</w:t>
      </w:r>
      <w:r w:rsidR="00F071A0" w:rsidRPr="001A6C41">
        <w:rPr>
          <w:rFonts w:cstheme="minorHAnsi"/>
          <w:sz w:val="24"/>
          <w:szCs w:val="24"/>
        </w:rPr>
        <w:t xml:space="preserve"> analysed</w:t>
      </w:r>
      <w:r w:rsidR="00880483" w:rsidRPr="001A6C41">
        <w:rPr>
          <w:rFonts w:cstheme="minorHAnsi"/>
          <w:sz w:val="24"/>
          <w:szCs w:val="24"/>
        </w:rPr>
        <w:t xml:space="preserve">. </w:t>
      </w:r>
    </w:p>
    <w:p w14:paraId="09BA5D82" w14:textId="77777777" w:rsidR="00880483" w:rsidRPr="001A6C41" w:rsidRDefault="00880483" w:rsidP="001A6C41">
      <w:pPr>
        <w:spacing w:line="480" w:lineRule="auto"/>
        <w:jc w:val="both"/>
        <w:rPr>
          <w:rFonts w:cstheme="minorHAnsi"/>
          <w:sz w:val="24"/>
          <w:szCs w:val="24"/>
        </w:rPr>
      </w:pPr>
    </w:p>
    <w:p w14:paraId="60E93CDE" w14:textId="709F9D1A" w:rsidR="002302BB" w:rsidRPr="003A5AB5" w:rsidRDefault="00F53BB0" w:rsidP="001A6C41">
      <w:pPr>
        <w:spacing w:line="480" w:lineRule="auto"/>
        <w:jc w:val="both"/>
        <w:rPr>
          <w:rFonts w:cstheme="minorHAnsi"/>
          <w:b/>
          <w:bCs/>
          <w:sz w:val="24"/>
          <w:szCs w:val="24"/>
        </w:rPr>
      </w:pPr>
      <w:r w:rsidRPr="003A5AB5">
        <w:rPr>
          <w:rFonts w:cstheme="minorHAnsi"/>
          <w:b/>
          <w:bCs/>
          <w:sz w:val="24"/>
          <w:szCs w:val="24"/>
        </w:rPr>
        <w:t>4.0</w:t>
      </w:r>
      <w:r w:rsidRPr="003A5AB5">
        <w:rPr>
          <w:rFonts w:cstheme="minorHAnsi"/>
          <w:b/>
          <w:bCs/>
          <w:sz w:val="24"/>
          <w:szCs w:val="24"/>
        </w:rPr>
        <w:tab/>
      </w:r>
      <w:r w:rsidR="008233DA" w:rsidRPr="003A5AB5">
        <w:rPr>
          <w:rFonts w:cstheme="minorHAnsi"/>
          <w:b/>
          <w:bCs/>
          <w:sz w:val="24"/>
          <w:szCs w:val="24"/>
        </w:rPr>
        <w:t>Critical incident</w:t>
      </w:r>
    </w:p>
    <w:p w14:paraId="755C80A2" w14:textId="00BC0659" w:rsidR="001C7E2A" w:rsidRPr="001A6C41" w:rsidRDefault="00CA0B50" w:rsidP="001A6C41">
      <w:pPr>
        <w:spacing w:line="480" w:lineRule="auto"/>
        <w:jc w:val="both"/>
        <w:rPr>
          <w:rFonts w:cstheme="minorHAnsi"/>
          <w:sz w:val="24"/>
          <w:szCs w:val="24"/>
        </w:rPr>
      </w:pPr>
      <w:r w:rsidRPr="001A6C41">
        <w:rPr>
          <w:rFonts w:cstheme="minorHAnsi"/>
          <w:sz w:val="24"/>
          <w:szCs w:val="24"/>
        </w:rPr>
        <w:t>Four c</w:t>
      </w:r>
      <w:r w:rsidR="001C7E2A" w:rsidRPr="001A6C41">
        <w:rPr>
          <w:rFonts w:cstheme="minorHAnsi"/>
          <w:sz w:val="24"/>
          <w:szCs w:val="24"/>
        </w:rPr>
        <w:t xml:space="preserve">ritical incidents </w:t>
      </w:r>
      <w:r w:rsidRPr="001A6C41">
        <w:rPr>
          <w:rFonts w:cstheme="minorHAnsi"/>
          <w:sz w:val="24"/>
          <w:szCs w:val="24"/>
        </w:rPr>
        <w:t xml:space="preserve">were </w:t>
      </w:r>
      <w:r w:rsidR="001C7E2A" w:rsidRPr="001A6C41">
        <w:rPr>
          <w:rFonts w:cstheme="minorHAnsi"/>
          <w:sz w:val="24"/>
          <w:szCs w:val="24"/>
        </w:rPr>
        <w:t>observed during the</w:t>
      </w:r>
      <w:r w:rsidR="00F04AC0" w:rsidRPr="001A6C41">
        <w:rPr>
          <w:rFonts w:cstheme="minorHAnsi"/>
          <w:sz w:val="24"/>
          <w:szCs w:val="24"/>
        </w:rPr>
        <w:t xml:space="preserve"> day</w:t>
      </w:r>
      <w:r w:rsidR="005643DD" w:rsidRPr="001A6C41">
        <w:rPr>
          <w:rFonts w:cstheme="minorHAnsi"/>
          <w:sz w:val="24"/>
          <w:szCs w:val="24"/>
        </w:rPr>
        <w:t>-</w:t>
      </w:r>
      <w:r w:rsidR="00F04AC0" w:rsidRPr="001A6C41">
        <w:rPr>
          <w:rFonts w:cstheme="minorHAnsi"/>
          <w:sz w:val="24"/>
          <w:szCs w:val="24"/>
        </w:rPr>
        <w:t>long</w:t>
      </w:r>
      <w:r w:rsidR="001C7E2A" w:rsidRPr="001A6C41">
        <w:rPr>
          <w:rFonts w:cstheme="minorHAnsi"/>
          <w:sz w:val="24"/>
          <w:szCs w:val="24"/>
        </w:rPr>
        <w:t xml:space="preserve"> observation</w:t>
      </w:r>
      <w:r w:rsidR="00F04AC0" w:rsidRPr="001A6C41">
        <w:rPr>
          <w:rFonts w:cstheme="minorHAnsi"/>
          <w:sz w:val="24"/>
          <w:szCs w:val="24"/>
        </w:rPr>
        <w:t xml:space="preserve"> of the same class in different lessons</w:t>
      </w:r>
      <w:r w:rsidRPr="001A6C41">
        <w:rPr>
          <w:rFonts w:cstheme="minorHAnsi"/>
          <w:sz w:val="24"/>
          <w:szCs w:val="24"/>
        </w:rPr>
        <w:t xml:space="preserve"> and the details are appended (Appendix </w:t>
      </w:r>
      <w:r w:rsidR="001A6C41" w:rsidRPr="001A6C41">
        <w:rPr>
          <w:rFonts w:cstheme="minorHAnsi"/>
          <w:sz w:val="24"/>
          <w:szCs w:val="24"/>
        </w:rPr>
        <w:t>B</w:t>
      </w:r>
      <w:r w:rsidR="00880483" w:rsidRPr="001A6C41">
        <w:rPr>
          <w:rFonts w:cstheme="minorHAnsi"/>
          <w:sz w:val="24"/>
          <w:szCs w:val="24"/>
        </w:rPr>
        <w:t>-</w:t>
      </w:r>
      <w:r w:rsidR="001A6C41" w:rsidRPr="001A6C41">
        <w:rPr>
          <w:rFonts w:cstheme="minorHAnsi"/>
          <w:sz w:val="24"/>
          <w:szCs w:val="24"/>
        </w:rPr>
        <w:t>E</w:t>
      </w:r>
      <w:r w:rsidRPr="001A6C41">
        <w:rPr>
          <w:rFonts w:cstheme="minorHAnsi"/>
          <w:sz w:val="24"/>
          <w:szCs w:val="24"/>
        </w:rPr>
        <w:t xml:space="preserve">).  One of these incidents (referred to in </w:t>
      </w:r>
      <w:r w:rsidR="001A6C41" w:rsidRPr="001A6C41">
        <w:rPr>
          <w:rFonts w:cstheme="minorHAnsi"/>
          <w:sz w:val="24"/>
          <w:szCs w:val="24"/>
        </w:rPr>
        <w:t>Annex B</w:t>
      </w:r>
      <w:r w:rsidRPr="001A6C41">
        <w:rPr>
          <w:rFonts w:cstheme="minorHAnsi"/>
          <w:sz w:val="24"/>
          <w:szCs w:val="24"/>
        </w:rPr>
        <w:t xml:space="preserve">) is </w:t>
      </w:r>
      <w:r w:rsidR="005643DD" w:rsidRPr="001A6C41">
        <w:rPr>
          <w:rFonts w:cstheme="minorHAnsi"/>
          <w:sz w:val="24"/>
          <w:szCs w:val="24"/>
        </w:rPr>
        <w:t>analysed</w:t>
      </w:r>
      <w:r w:rsidRPr="001A6C41">
        <w:rPr>
          <w:rFonts w:cstheme="minorHAnsi"/>
          <w:sz w:val="24"/>
          <w:szCs w:val="24"/>
        </w:rPr>
        <w:t xml:space="preserve"> in more detail here.   During the first lesson of the day a </w:t>
      </w:r>
      <w:r w:rsidRPr="001A6C41">
        <w:rPr>
          <w:rFonts w:cstheme="minorHAnsi"/>
          <w:sz w:val="24"/>
          <w:szCs w:val="24"/>
        </w:rPr>
        <w:lastRenderedPageBreak/>
        <w:t xml:space="preserve">peer assessment was undertaken.  Although a </w:t>
      </w:r>
      <w:r w:rsidR="005643DD" w:rsidRPr="001A6C41">
        <w:rPr>
          <w:rFonts w:cstheme="minorHAnsi"/>
          <w:sz w:val="24"/>
          <w:szCs w:val="24"/>
        </w:rPr>
        <w:t>success criterion</w:t>
      </w:r>
      <w:r w:rsidR="007A3C9C" w:rsidRPr="001A6C41">
        <w:rPr>
          <w:rFonts w:cstheme="minorHAnsi"/>
          <w:sz w:val="24"/>
          <w:szCs w:val="24"/>
        </w:rPr>
        <w:t xml:space="preserve"> </w:t>
      </w:r>
      <w:r w:rsidRPr="001A6C41">
        <w:rPr>
          <w:rFonts w:cstheme="minorHAnsi"/>
          <w:sz w:val="24"/>
          <w:szCs w:val="24"/>
        </w:rPr>
        <w:t xml:space="preserve">and a </w:t>
      </w:r>
      <w:r w:rsidR="00E949C6" w:rsidRPr="001A6C41">
        <w:rPr>
          <w:rFonts w:cstheme="minorHAnsi"/>
          <w:sz w:val="24"/>
          <w:szCs w:val="24"/>
        </w:rPr>
        <w:t>WAGOLL</w:t>
      </w:r>
      <w:r w:rsidRPr="001A6C41">
        <w:rPr>
          <w:rFonts w:cstheme="minorHAnsi"/>
          <w:sz w:val="24"/>
          <w:szCs w:val="24"/>
        </w:rPr>
        <w:t xml:space="preserve"> (What a good one looks like) </w:t>
      </w:r>
      <w:r w:rsidR="00772BB9" w:rsidRPr="001A6C41">
        <w:rPr>
          <w:rFonts w:cstheme="minorHAnsi"/>
          <w:sz w:val="24"/>
          <w:szCs w:val="24"/>
        </w:rPr>
        <w:t>was always available to view</w:t>
      </w:r>
      <w:r w:rsidR="00E949C6" w:rsidRPr="001A6C41">
        <w:rPr>
          <w:rFonts w:cstheme="minorHAnsi"/>
          <w:sz w:val="24"/>
          <w:szCs w:val="24"/>
        </w:rPr>
        <w:t xml:space="preserve"> and the teacher instructed the pupils to provide EBI’s (even better if’s) to their peer’s work</w:t>
      </w:r>
      <w:r w:rsidR="005643DD" w:rsidRPr="001A6C41">
        <w:rPr>
          <w:rFonts w:cstheme="minorHAnsi"/>
          <w:sz w:val="24"/>
          <w:szCs w:val="24"/>
        </w:rPr>
        <w:t xml:space="preserve">. </w:t>
      </w:r>
      <w:r w:rsidR="00772BB9" w:rsidRPr="001A6C41">
        <w:rPr>
          <w:rFonts w:cstheme="minorHAnsi"/>
          <w:sz w:val="24"/>
          <w:szCs w:val="24"/>
        </w:rPr>
        <w:t>However, d</w:t>
      </w:r>
      <w:r w:rsidR="005643DD" w:rsidRPr="001A6C41">
        <w:rPr>
          <w:rFonts w:cstheme="minorHAnsi"/>
          <w:sz w:val="24"/>
          <w:szCs w:val="24"/>
        </w:rPr>
        <w:t>uring this process</w:t>
      </w:r>
      <w:r w:rsidRPr="001A6C41">
        <w:rPr>
          <w:rFonts w:cstheme="minorHAnsi"/>
          <w:sz w:val="24"/>
          <w:szCs w:val="24"/>
        </w:rPr>
        <w:t xml:space="preserve"> one student raised her hand to ask how to proceed with the </w:t>
      </w:r>
      <w:r w:rsidR="007A3C9C" w:rsidRPr="001A6C41">
        <w:rPr>
          <w:rFonts w:cstheme="minorHAnsi"/>
          <w:sz w:val="24"/>
          <w:szCs w:val="24"/>
        </w:rPr>
        <w:t>peer assessment</w:t>
      </w:r>
      <w:r w:rsidR="00E949C6" w:rsidRPr="001A6C41">
        <w:rPr>
          <w:rFonts w:cstheme="minorHAnsi"/>
          <w:sz w:val="24"/>
          <w:szCs w:val="24"/>
        </w:rPr>
        <w:t xml:space="preserve"> and if what she was writing was correct</w:t>
      </w:r>
      <w:r w:rsidR="007A3C9C" w:rsidRPr="001A6C41">
        <w:rPr>
          <w:rFonts w:cstheme="minorHAnsi"/>
          <w:sz w:val="24"/>
          <w:szCs w:val="24"/>
        </w:rPr>
        <w:t xml:space="preserve">. This raised the question of why she needed to ask given that there had been explanation on how to carry out the task and visible guides available.  Given that no other child raised a hand to ask for further assistance would on the surface suggest that this was a suitable task that all </w:t>
      </w:r>
      <w:r w:rsidR="00880483" w:rsidRPr="001A6C41">
        <w:rPr>
          <w:rFonts w:cstheme="minorHAnsi"/>
          <w:sz w:val="24"/>
          <w:szCs w:val="24"/>
        </w:rPr>
        <w:t xml:space="preserve">other </w:t>
      </w:r>
      <w:r w:rsidR="007A3C9C" w:rsidRPr="001A6C41">
        <w:rPr>
          <w:rFonts w:cstheme="minorHAnsi"/>
          <w:sz w:val="24"/>
          <w:szCs w:val="24"/>
        </w:rPr>
        <w:t>children felt comfortable with</w:t>
      </w:r>
      <w:r w:rsidR="00880483" w:rsidRPr="001A6C41">
        <w:rPr>
          <w:rFonts w:cstheme="minorHAnsi"/>
          <w:sz w:val="24"/>
          <w:szCs w:val="24"/>
        </w:rPr>
        <w:t xml:space="preserve"> and that perhaps the pupil had not been paying attention</w:t>
      </w:r>
      <w:r w:rsidR="007A3C9C" w:rsidRPr="001A6C41">
        <w:rPr>
          <w:rFonts w:cstheme="minorHAnsi"/>
          <w:sz w:val="24"/>
          <w:szCs w:val="24"/>
        </w:rPr>
        <w:t xml:space="preserve">.  </w:t>
      </w:r>
    </w:p>
    <w:p w14:paraId="4DF34420" w14:textId="7F630D01" w:rsidR="003F2F71" w:rsidRPr="001A6C41" w:rsidRDefault="003F2F71"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In 2022 Wales </w:t>
      </w:r>
      <w:r w:rsidR="00737AF2" w:rsidRPr="001A6C41">
        <w:rPr>
          <w:rFonts w:cstheme="minorHAnsi"/>
          <w:sz w:val="24"/>
          <w:szCs w:val="24"/>
          <w:shd w:val="clear" w:color="auto" w:fill="FFFFFF"/>
        </w:rPr>
        <w:t xml:space="preserve">will </w:t>
      </w:r>
      <w:r w:rsidRPr="001A6C41">
        <w:rPr>
          <w:rFonts w:cstheme="minorHAnsi"/>
          <w:sz w:val="24"/>
          <w:szCs w:val="24"/>
          <w:shd w:val="clear" w:color="auto" w:fill="FFFFFF"/>
        </w:rPr>
        <w:t>introduc</w:t>
      </w:r>
      <w:r w:rsidR="00737AF2" w:rsidRPr="001A6C41">
        <w:rPr>
          <w:rFonts w:cstheme="minorHAnsi"/>
          <w:sz w:val="24"/>
          <w:szCs w:val="24"/>
          <w:shd w:val="clear" w:color="auto" w:fill="FFFFFF"/>
        </w:rPr>
        <w:t>ed</w:t>
      </w:r>
      <w:r w:rsidRPr="001A6C41">
        <w:rPr>
          <w:rFonts w:cstheme="minorHAnsi"/>
          <w:sz w:val="24"/>
          <w:szCs w:val="24"/>
          <w:shd w:val="clear" w:color="auto" w:fill="FFFFFF"/>
        </w:rPr>
        <w:t xml:space="preserve"> a new national curriculum, which will combine the established subject based curriculum with a more dynamic approach based upon skills and competences based on a review by Donaldson (</w:t>
      </w:r>
      <w:r w:rsidR="007154CE" w:rsidRPr="001A6C41">
        <w:rPr>
          <w:rFonts w:cstheme="minorHAnsi"/>
          <w:sz w:val="24"/>
          <w:szCs w:val="24"/>
          <w:shd w:val="clear" w:color="auto" w:fill="FFFFFF"/>
        </w:rPr>
        <w:t>2015</w:t>
      </w:r>
      <w:r w:rsidRPr="001A6C41">
        <w:rPr>
          <w:rFonts w:cstheme="minorHAnsi"/>
          <w:sz w:val="24"/>
          <w:szCs w:val="24"/>
          <w:shd w:val="clear" w:color="auto" w:fill="FFFFFF"/>
        </w:rPr>
        <w:t>)</w:t>
      </w:r>
      <w:r w:rsidR="00C9609C" w:rsidRPr="001A6C41">
        <w:rPr>
          <w:rFonts w:cstheme="minorHAnsi"/>
          <w:sz w:val="24"/>
          <w:szCs w:val="24"/>
          <w:shd w:val="clear" w:color="auto" w:fill="FFFFFF"/>
        </w:rPr>
        <w:t>.  Within this review Donaldson commented that children and young people wanted opportunities to learn life skills and general social competencies.  Four purposes were put forward to ‘</w:t>
      </w:r>
      <w:r w:rsidR="00161D6D" w:rsidRPr="001A6C41">
        <w:rPr>
          <w:rFonts w:cstheme="minorHAnsi"/>
          <w:sz w:val="24"/>
          <w:szCs w:val="24"/>
          <w:shd w:val="clear" w:color="auto" w:fill="FFFFFF"/>
        </w:rPr>
        <w:t>’</w:t>
      </w:r>
      <w:r w:rsidR="00C9609C" w:rsidRPr="001A6C41">
        <w:rPr>
          <w:rFonts w:cstheme="minorHAnsi"/>
          <w:sz w:val="24"/>
          <w:szCs w:val="24"/>
          <w:shd w:val="clear" w:color="auto" w:fill="FFFFFF"/>
        </w:rPr>
        <w:t>guide all future decisions about national and local educational priorities and underpin all teaching and learning in Wales’</w:t>
      </w:r>
      <w:r w:rsidR="00161D6D" w:rsidRPr="001A6C41">
        <w:rPr>
          <w:rFonts w:cstheme="minorHAnsi"/>
          <w:sz w:val="24"/>
          <w:szCs w:val="24"/>
          <w:shd w:val="clear" w:color="auto" w:fill="FFFFFF"/>
        </w:rPr>
        <w:t xml:space="preserve">’ </w:t>
      </w:r>
      <w:r w:rsidR="00B0544E">
        <w:rPr>
          <w:rFonts w:cstheme="minorHAnsi"/>
          <w:sz w:val="24"/>
          <w:szCs w:val="24"/>
          <w:shd w:val="clear" w:color="auto" w:fill="FFFFFF"/>
        </w:rPr>
        <w:t>(</w:t>
      </w:r>
      <w:r w:rsidR="00161D6D" w:rsidRPr="001A6C41">
        <w:rPr>
          <w:rFonts w:cstheme="minorHAnsi"/>
          <w:sz w:val="24"/>
          <w:szCs w:val="24"/>
          <w:shd w:val="clear" w:color="auto" w:fill="FFFFFF"/>
        </w:rPr>
        <w:t>Donaldson 2015 p. 28)</w:t>
      </w:r>
      <w:r w:rsidR="00C9609C" w:rsidRPr="001A6C41">
        <w:rPr>
          <w:rFonts w:cstheme="minorHAnsi"/>
          <w:sz w:val="24"/>
          <w:szCs w:val="24"/>
          <w:shd w:val="clear" w:color="auto" w:fill="FFFFFF"/>
        </w:rPr>
        <w:t>.  The four purposes were to create:</w:t>
      </w:r>
    </w:p>
    <w:p w14:paraId="2CC46153" w14:textId="77777777" w:rsidR="005643DD" w:rsidRPr="001A6C41" w:rsidRDefault="00C9609C" w:rsidP="001A6C41">
      <w:pPr>
        <w:pStyle w:val="ListParagraph"/>
        <w:numPr>
          <w:ilvl w:val="0"/>
          <w:numId w:val="7"/>
        </w:num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Ambitious, capable learners who are ready to learn throughout their lives </w:t>
      </w:r>
    </w:p>
    <w:p w14:paraId="5894068C" w14:textId="77777777" w:rsidR="005643DD" w:rsidRPr="001A6C41" w:rsidRDefault="00C9609C" w:rsidP="001A6C41">
      <w:pPr>
        <w:pStyle w:val="ListParagraph"/>
        <w:numPr>
          <w:ilvl w:val="0"/>
          <w:numId w:val="7"/>
        </w:num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Enterprising, creative contributors who are ready to play a full part in life and work </w:t>
      </w:r>
    </w:p>
    <w:p w14:paraId="2B64EE86" w14:textId="77777777" w:rsidR="005643DD" w:rsidRPr="001A6C41" w:rsidRDefault="00C9609C" w:rsidP="001A6C41">
      <w:pPr>
        <w:pStyle w:val="ListParagraph"/>
        <w:numPr>
          <w:ilvl w:val="0"/>
          <w:numId w:val="7"/>
        </w:numPr>
        <w:spacing w:line="480" w:lineRule="auto"/>
        <w:jc w:val="both"/>
        <w:rPr>
          <w:rFonts w:cstheme="minorHAnsi"/>
          <w:sz w:val="24"/>
          <w:szCs w:val="24"/>
          <w:shd w:val="clear" w:color="auto" w:fill="FFFFFF"/>
        </w:rPr>
      </w:pPr>
      <w:r w:rsidRPr="001A6C41">
        <w:rPr>
          <w:rFonts w:cstheme="minorHAnsi"/>
          <w:sz w:val="24"/>
          <w:szCs w:val="24"/>
          <w:shd w:val="clear" w:color="auto" w:fill="FFFFFF"/>
        </w:rPr>
        <w:t>Ethical, informed citizens who are ready to be citizens of Wales and the world</w:t>
      </w:r>
      <w:r w:rsidR="007154CE" w:rsidRPr="001A6C41">
        <w:rPr>
          <w:rFonts w:cstheme="minorHAnsi"/>
          <w:sz w:val="24"/>
          <w:szCs w:val="24"/>
          <w:shd w:val="clear" w:color="auto" w:fill="FFFFFF"/>
        </w:rPr>
        <w:t xml:space="preserve"> </w:t>
      </w:r>
    </w:p>
    <w:p w14:paraId="07373757" w14:textId="1D36727C" w:rsidR="002639A5" w:rsidRPr="001A6C41" w:rsidRDefault="00C9609C" w:rsidP="001A6C41">
      <w:pPr>
        <w:pStyle w:val="ListParagraph"/>
        <w:numPr>
          <w:ilvl w:val="0"/>
          <w:numId w:val="7"/>
        </w:numPr>
        <w:spacing w:line="480" w:lineRule="auto"/>
        <w:jc w:val="both"/>
        <w:rPr>
          <w:rFonts w:cstheme="minorHAnsi"/>
          <w:sz w:val="24"/>
          <w:szCs w:val="24"/>
          <w:shd w:val="clear" w:color="auto" w:fill="FFFFFF"/>
        </w:rPr>
      </w:pPr>
      <w:r w:rsidRPr="001A6C41">
        <w:rPr>
          <w:rFonts w:cstheme="minorHAnsi"/>
          <w:sz w:val="24"/>
          <w:szCs w:val="24"/>
          <w:shd w:val="clear" w:color="auto" w:fill="FFFFFF"/>
        </w:rPr>
        <w:t>Healthy, confident individuals who are ready to lead fulfilling lives as valued members of society</w:t>
      </w:r>
    </w:p>
    <w:p w14:paraId="0550301F" w14:textId="45006826" w:rsidR="007154CE" w:rsidRPr="001A6C41" w:rsidRDefault="007154CE" w:rsidP="001A6C41">
      <w:pPr>
        <w:spacing w:line="480" w:lineRule="auto"/>
        <w:jc w:val="both"/>
        <w:rPr>
          <w:rFonts w:cstheme="minorHAnsi"/>
          <w:sz w:val="24"/>
          <w:szCs w:val="24"/>
          <w:shd w:val="clear" w:color="auto" w:fill="FFFFFF"/>
        </w:rPr>
      </w:pPr>
      <w:r w:rsidRPr="001A6C41">
        <w:rPr>
          <w:rFonts w:cstheme="minorHAnsi"/>
          <w:sz w:val="24"/>
          <w:szCs w:val="24"/>
        </w:rPr>
        <w:t>P</w:t>
      </w:r>
      <w:r w:rsidR="00403FE0" w:rsidRPr="001A6C41">
        <w:rPr>
          <w:rFonts w:cstheme="minorHAnsi"/>
          <w:sz w:val="24"/>
          <w:szCs w:val="24"/>
        </w:rPr>
        <w:t xml:space="preserve">eer assessment </w:t>
      </w:r>
      <w:r w:rsidR="005B0125" w:rsidRPr="001A6C41">
        <w:rPr>
          <w:rFonts w:cstheme="minorHAnsi"/>
          <w:sz w:val="24"/>
          <w:szCs w:val="24"/>
        </w:rPr>
        <w:t>link</w:t>
      </w:r>
      <w:r w:rsidRPr="001A6C41">
        <w:rPr>
          <w:rFonts w:cstheme="minorHAnsi"/>
          <w:sz w:val="24"/>
          <w:szCs w:val="24"/>
        </w:rPr>
        <w:t>s</w:t>
      </w:r>
      <w:r w:rsidR="005B0125" w:rsidRPr="001A6C41">
        <w:rPr>
          <w:rFonts w:cstheme="minorHAnsi"/>
          <w:sz w:val="24"/>
          <w:szCs w:val="24"/>
        </w:rPr>
        <w:t xml:space="preserve"> to the Four Purposes</w:t>
      </w:r>
      <w:r w:rsidR="00CA0B50" w:rsidRPr="001A6C41">
        <w:rPr>
          <w:rFonts w:cstheme="minorHAnsi"/>
          <w:sz w:val="24"/>
          <w:szCs w:val="24"/>
        </w:rPr>
        <w:t xml:space="preserve"> (</w:t>
      </w:r>
      <w:r w:rsidR="005643DD" w:rsidRPr="001A6C41">
        <w:rPr>
          <w:rFonts w:cstheme="minorHAnsi"/>
          <w:sz w:val="24"/>
          <w:szCs w:val="24"/>
        </w:rPr>
        <w:t>Donaldson 2015</w:t>
      </w:r>
      <w:r w:rsidR="00CA0B50" w:rsidRPr="001A6C41">
        <w:rPr>
          <w:rFonts w:cstheme="minorHAnsi"/>
          <w:sz w:val="24"/>
          <w:szCs w:val="24"/>
        </w:rPr>
        <w:t xml:space="preserve">) </w:t>
      </w:r>
      <w:r w:rsidR="005B0125" w:rsidRPr="001A6C41">
        <w:rPr>
          <w:rFonts w:cstheme="minorHAnsi"/>
          <w:sz w:val="24"/>
          <w:szCs w:val="24"/>
        </w:rPr>
        <w:t xml:space="preserve"> </w:t>
      </w:r>
      <w:r w:rsidRPr="001A6C41">
        <w:rPr>
          <w:rFonts w:cstheme="minorHAnsi"/>
          <w:sz w:val="24"/>
          <w:szCs w:val="24"/>
        </w:rPr>
        <w:t>because</w:t>
      </w:r>
      <w:r w:rsidR="005B0125" w:rsidRPr="001A6C41">
        <w:rPr>
          <w:rFonts w:cstheme="minorHAnsi"/>
          <w:sz w:val="24"/>
          <w:szCs w:val="24"/>
        </w:rPr>
        <w:t xml:space="preserve"> the pupils</w:t>
      </w:r>
      <w:r w:rsidR="006F5DA0" w:rsidRPr="001A6C41">
        <w:rPr>
          <w:rFonts w:cstheme="minorHAnsi"/>
          <w:sz w:val="24"/>
          <w:szCs w:val="24"/>
        </w:rPr>
        <w:t xml:space="preserve"> were </w:t>
      </w:r>
      <w:r w:rsidR="006F5DA0" w:rsidRPr="001A6C41">
        <w:rPr>
          <w:rFonts w:cstheme="minorHAnsi"/>
          <w:sz w:val="24"/>
          <w:szCs w:val="24"/>
          <w:shd w:val="clear" w:color="auto" w:fill="FFFFFF"/>
        </w:rPr>
        <w:t xml:space="preserve">building up a body of knowledge, in this case emotive vocabulary and were learning the skills </w:t>
      </w:r>
      <w:r w:rsidR="006F5DA0" w:rsidRPr="001A6C41">
        <w:rPr>
          <w:rFonts w:cstheme="minorHAnsi"/>
          <w:sz w:val="24"/>
          <w:szCs w:val="24"/>
          <w:shd w:val="clear" w:color="auto" w:fill="FFFFFF"/>
        </w:rPr>
        <w:lastRenderedPageBreak/>
        <w:t>to connect and competently apply that knowledge in a different context, they were creating ideas and gaining confidence in applying their knowledge</w:t>
      </w:r>
      <w:r w:rsidR="00411A06" w:rsidRPr="001A6C41">
        <w:rPr>
          <w:rFonts w:cstheme="minorHAnsi"/>
          <w:sz w:val="24"/>
          <w:szCs w:val="24"/>
          <w:shd w:val="clear" w:color="auto" w:fill="FFFFFF"/>
        </w:rPr>
        <w:t xml:space="preserve"> and assessing another pupils work</w:t>
      </w:r>
      <w:r w:rsidR="006F5DA0" w:rsidRPr="001A6C41">
        <w:rPr>
          <w:rFonts w:cstheme="minorHAnsi"/>
          <w:sz w:val="24"/>
          <w:szCs w:val="24"/>
          <w:shd w:val="clear" w:color="auto" w:fill="FFFFFF"/>
        </w:rPr>
        <w:t xml:space="preserve">.  </w:t>
      </w:r>
      <w:r w:rsidR="005B0125" w:rsidRPr="001A6C41">
        <w:rPr>
          <w:rFonts w:cstheme="minorHAnsi"/>
          <w:sz w:val="24"/>
          <w:szCs w:val="24"/>
          <w:shd w:val="clear" w:color="auto" w:fill="FFFFFF"/>
        </w:rPr>
        <w:t>Furthermore,</w:t>
      </w:r>
      <w:r w:rsidR="006F5DA0" w:rsidRPr="001A6C41">
        <w:rPr>
          <w:rFonts w:cstheme="minorHAnsi"/>
          <w:sz w:val="24"/>
          <w:szCs w:val="24"/>
          <w:shd w:val="clear" w:color="auto" w:fill="FFFFFF"/>
        </w:rPr>
        <w:t xml:space="preserve"> using the process of evaluation to interpret and re</w:t>
      </w:r>
      <w:r w:rsidR="007A3C9C" w:rsidRPr="001A6C41">
        <w:rPr>
          <w:rFonts w:cstheme="minorHAnsi"/>
          <w:sz w:val="24"/>
          <w:szCs w:val="24"/>
          <w:shd w:val="clear" w:color="auto" w:fill="FFFFFF"/>
        </w:rPr>
        <w:t>-</w:t>
      </w:r>
      <w:r w:rsidR="006F5DA0" w:rsidRPr="001A6C41">
        <w:rPr>
          <w:rFonts w:cstheme="minorHAnsi"/>
          <w:sz w:val="24"/>
          <w:szCs w:val="24"/>
          <w:shd w:val="clear" w:color="auto" w:fill="FFFFFF"/>
        </w:rPr>
        <w:t>word a piece of text</w:t>
      </w:r>
      <w:r w:rsidR="005B0125" w:rsidRPr="001A6C41">
        <w:rPr>
          <w:rFonts w:cstheme="minorHAnsi"/>
          <w:sz w:val="24"/>
          <w:szCs w:val="24"/>
          <w:shd w:val="clear" w:color="auto" w:fill="FFFFFF"/>
        </w:rPr>
        <w:t xml:space="preserve"> may be interpreted as </w:t>
      </w:r>
      <w:r w:rsidR="006F5DA0" w:rsidRPr="001A6C41">
        <w:rPr>
          <w:rFonts w:cstheme="minorHAnsi"/>
          <w:sz w:val="24"/>
          <w:szCs w:val="24"/>
          <w:shd w:val="clear" w:color="auto" w:fill="FFFFFF"/>
        </w:rPr>
        <w:t xml:space="preserve">a useful life skill to </w:t>
      </w:r>
      <w:r w:rsidR="00411A06" w:rsidRPr="001A6C41">
        <w:rPr>
          <w:rFonts w:cstheme="minorHAnsi"/>
          <w:sz w:val="24"/>
          <w:szCs w:val="24"/>
          <w:shd w:val="clear" w:color="auto" w:fill="FFFFFF"/>
        </w:rPr>
        <w:t>understand how emphasis on certain words can alter the effect to the reader</w:t>
      </w:r>
      <w:r w:rsidR="00AF1D6F" w:rsidRPr="001A6C41">
        <w:rPr>
          <w:rFonts w:cstheme="minorHAnsi"/>
          <w:sz w:val="24"/>
          <w:szCs w:val="24"/>
          <w:shd w:val="clear" w:color="auto" w:fill="FFFFFF"/>
        </w:rPr>
        <w:t xml:space="preserve">.  </w:t>
      </w:r>
      <w:r w:rsidR="00411A06" w:rsidRPr="001A6C41">
        <w:rPr>
          <w:rFonts w:cstheme="minorHAnsi"/>
          <w:sz w:val="24"/>
          <w:szCs w:val="24"/>
          <w:shd w:val="clear" w:color="auto" w:fill="FFFFFF"/>
        </w:rPr>
        <w:t xml:space="preserve">The peer assessment may </w:t>
      </w:r>
      <w:r w:rsidR="00DB0966" w:rsidRPr="001A6C41">
        <w:rPr>
          <w:rFonts w:cstheme="minorHAnsi"/>
          <w:sz w:val="24"/>
          <w:szCs w:val="24"/>
          <w:shd w:val="clear" w:color="auto" w:fill="FFFFFF"/>
        </w:rPr>
        <w:t>allow a</w:t>
      </w:r>
      <w:r w:rsidR="00411A06" w:rsidRPr="001A6C41">
        <w:rPr>
          <w:rFonts w:cstheme="minorHAnsi"/>
          <w:sz w:val="24"/>
          <w:szCs w:val="24"/>
          <w:shd w:val="clear" w:color="auto" w:fill="FFFFFF"/>
        </w:rPr>
        <w:t xml:space="preserve"> form of respect and mutual trust</w:t>
      </w:r>
      <w:r w:rsidR="00DB0966" w:rsidRPr="001A6C41">
        <w:rPr>
          <w:rFonts w:cstheme="minorHAnsi"/>
          <w:sz w:val="24"/>
          <w:szCs w:val="24"/>
          <w:shd w:val="clear" w:color="auto" w:fill="FFFFFF"/>
        </w:rPr>
        <w:t xml:space="preserve"> to form between p</w:t>
      </w:r>
      <w:r w:rsidR="0075484F" w:rsidRPr="001A6C41">
        <w:rPr>
          <w:rFonts w:cstheme="minorHAnsi"/>
          <w:sz w:val="24"/>
          <w:szCs w:val="24"/>
          <w:shd w:val="clear" w:color="auto" w:fill="FFFFFF"/>
        </w:rPr>
        <w:t>eers</w:t>
      </w:r>
      <w:r w:rsidR="00DB0966" w:rsidRPr="001A6C41">
        <w:rPr>
          <w:rFonts w:cstheme="minorHAnsi"/>
          <w:sz w:val="24"/>
          <w:szCs w:val="24"/>
          <w:shd w:val="clear" w:color="auto" w:fill="FFFFFF"/>
        </w:rPr>
        <w:t xml:space="preserve"> and </w:t>
      </w:r>
      <w:r w:rsidR="0075484F" w:rsidRPr="001A6C41">
        <w:rPr>
          <w:rFonts w:cstheme="minorHAnsi"/>
          <w:sz w:val="24"/>
          <w:szCs w:val="24"/>
          <w:shd w:val="clear" w:color="auto" w:fill="FFFFFF"/>
        </w:rPr>
        <w:t xml:space="preserve">between </w:t>
      </w:r>
      <w:r w:rsidR="00DB0966" w:rsidRPr="001A6C41">
        <w:rPr>
          <w:rFonts w:cstheme="minorHAnsi"/>
          <w:sz w:val="24"/>
          <w:szCs w:val="24"/>
          <w:shd w:val="clear" w:color="auto" w:fill="FFFFFF"/>
        </w:rPr>
        <w:t>pupils and teacher</w:t>
      </w:r>
      <w:r w:rsidR="00411A06" w:rsidRPr="001A6C41">
        <w:rPr>
          <w:rFonts w:cstheme="minorHAnsi"/>
          <w:sz w:val="24"/>
          <w:szCs w:val="24"/>
          <w:shd w:val="clear" w:color="auto" w:fill="FFFFFF"/>
        </w:rPr>
        <w:t xml:space="preserve"> when applied in the right context and </w:t>
      </w:r>
      <w:r w:rsidR="00914555" w:rsidRPr="001A6C41">
        <w:rPr>
          <w:rFonts w:cstheme="minorHAnsi"/>
          <w:sz w:val="24"/>
          <w:szCs w:val="24"/>
          <w:shd w:val="clear" w:color="auto" w:fill="FFFFFF"/>
        </w:rPr>
        <w:t xml:space="preserve">enable them to </w:t>
      </w:r>
      <w:r w:rsidR="00411A06" w:rsidRPr="001A6C41">
        <w:rPr>
          <w:rFonts w:cstheme="minorHAnsi"/>
          <w:sz w:val="24"/>
          <w:szCs w:val="24"/>
          <w:shd w:val="clear" w:color="auto" w:fill="FFFFFF"/>
        </w:rPr>
        <w:t xml:space="preserve">value the contributions that others make.  </w:t>
      </w:r>
    </w:p>
    <w:p w14:paraId="64279400" w14:textId="2DB628C4" w:rsidR="00737AF2" w:rsidRPr="001A6C41" w:rsidRDefault="00737AF2"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The teacher did not offer an answer to the girl with the raised hand, but suggested she revisit her earlier work or look at the </w:t>
      </w:r>
      <w:r w:rsidR="00772BB9" w:rsidRPr="001A6C41">
        <w:rPr>
          <w:rFonts w:cstheme="minorHAnsi"/>
          <w:sz w:val="24"/>
          <w:szCs w:val="24"/>
          <w:shd w:val="clear" w:color="auto" w:fill="FFFFFF"/>
        </w:rPr>
        <w:t>WAGOLL</w:t>
      </w:r>
      <w:r w:rsidRPr="001A6C41">
        <w:rPr>
          <w:rFonts w:cstheme="minorHAnsi"/>
          <w:sz w:val="24"/>
          <w:szCs w:val="24"/>
          <w:shd w:val="clear" w:color="auto" w:fill="FFFFFF"/>
        </w:rPr>
        <w:t xml:space="preserve">, which meant that the emphasis was on her to think and not rely on the teacher </w:t>
      </w:r>
      <w:r w:rsidR="0075484F" w:rsidRPr="001A6C41">
        <w:rPr>
          <w:rFonts w:cstheme="minorHAnsi"/>
          <w:sz w:val="24"/>
          <w:szCs w:val="24"/>
          <w:shd w:val="clear" w:color="auto" w:fill="FFFFFF"/>
        </w:rPr>
        <w:t>this</w:t>
      </w:r>
      <w:r w:rsidRPr="001A6C41">
        <w:rPr>
          <w:rFonts w:cstheme="minorHAnsi"/>
          <w:sz w:val="24"/>
          <w:szCs w:val="24"/>
          <w:shd w:val="clear" w:color="auto" w:fill="FFFFFF"/>
        </w:rPr>
        <w:t xml:space="preserve"> potentially allowed her opportunity to overcome the challenge on her own.    In doing so it may be argued that the teacher was pursuing the ideology of the four purposes set out in the Donaldson review (2015) of the new curriculum by enabling a learner to build resilience and gain confidence to apply knowledge.  </w:t>
      </w:r>
    </w:p>
    <w:p w14:paraId="0803360C" w14:textId="1BDD8ACE" w:rsidR="00737AF2" w:rsidRPr="001A6C41" w:rsidRDefault="00053483"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However, the</w:t>
      </w:r>
      <w:r w:rsidR="007A3C9C" w:rsidRPr="001A6C41">
        <w:rPr>
          <w:rFonts w:cstheme="minorHAnsi"/>
          <w:sz w:val="24"/>
          <w:szCs w:val="24"/>
          <w:shd w:val="clear" w:color="auto" w:fill="FFFFFF"/>
        </w:rPr>
        <w:t xml:space="preserve"> effectiveness of peer </w:t>
      </w:r>
      <w:r w:rsidR="00772BB9" w:rsidRPr="001A6C41">
        <w:rPr>
          <w:rFonts w:cstheme="minorHAnsi"/>
          <w:sz w:val="24"/>
          <w:szCs w:val="24"/>
          <w:shd w:val="clear" w:color="auto" w:fill="FFFFFF"/>
        </w:rPr>
        <w:t>assessment</w:t>
      </w:r>
      <w:r w:rsidR="007A3C9C" w:rsidRPr="001A6C41">
        <w:rPr>
          <w:rFonts w:cstheme="minorHAnsi"/>
          <w:sz w:val="24"/>
          <w:szCs w:val="24"/>
          <w:shd w:val="clear" w:color="auto" w:fill="FFFFFF"/>
        </w:rPr>
        <w:t xml:space="preserve"> may vary depending upon the </w:t>
      </w:r>
      <w:r w:rsidRPr="001A6C41">
        <w:rPr>
          <w:rFonts w:cstheme="minorHAnsi"/>
          <w:sz w:val="24"/>
          <w:szCs w:val="24"/>
          <w:shd w:val="clear" w:color="auto" w:fill="FFFFFF"/>
        </w:rPr>
        <w:t>students’</w:t>
      </w:r>
      <w:r w:rsidR="007A3C9C" w:rsidRPr="001A6C41">
        <w:rPr>
          <w:rFonts w:cstheme="minorHAnsi"/>
          <w:sz w:val="24"/>
          <w:szCs w:val="24"/>
          <w:shd w:val="clear" w:color="auto" w:fill="FFFFFF"/>
        </w:rPr>
        <w:t xml:space="preserve"> emotional state and engagement with the </w:t>
      </w:r>
      <w:r w:rsidRPr="001A6C41">
        <w:rPr>
          <w:rFonts w:cstheme="minorHAnsi"/>
          <w:sz w:val="24"/>
          <w:szCs w:val="24"/>
          <w:shd w:val="clear" w:color="auto" w:fill="FFFFFF"/>
        </w:rPr>
        <w:t>task</w:t>
      </w:r>
      <w:r w:rsidR="0075484F" w:rsidRPr="001A6C41">
        <w:rPr>
          <w:rFonts w:cstheme="minorHAnsi"/>
          <w:sz w:val="24"/>
          <w:szCs w:val="24"/>
          <w:shd w:val="clear" w:color="auto" w:fill="FFFFFF"/>
        </w:rPr>
        <w:t xml:space="preserve"> (Rowe 2017)</w:t>
      </w:r>
      <w:r w:rsidRPr="001A6C41">
        <w:rPr>
          <w:rFonts w:cstheme="minorHAnsi"/>
          <w:sz w:val="24"/>
          <w:szCs w:val="24"/>
          <w:shd w:val="clear" w:color="auto" w:fill="FFFFFF"/>
        </w:rPr>
        <w:t xml:space="preserve">.  </w:t>
      </w:r>
      <w:r w:rsidR="007D44D5" w:rsidRPr="001A6C41">
        <w:rPr>
          <w:rFonts w:cstheme="minorHAnsi"/>
          <w:sz w:val="24"/>
          <w:szCs w:val="24"/>
          <w:shd w:val="clear" w:color="auto" w:fill="FFFFFF"/>
        </w:rPr>
        <w:t>T</w:t>
      </w:r>
      <w:r w:rsidRPr="001A6C41">
        <w:rPr>
          <w:rFonts w:cstheme="minorHAnsi"/>
          <w:sz w:val="24"/>
          <w:szCs w:val="24"/>
          <w:shd w:val="clear" w:color="auto" w:fill="FFFFFF"/>
        </w:rPr>
        <w:t xml:space="preserve">he student </w:t>
      </w:r>
      <w:r w:rsidR="0075484F" w:rsidRPr="001A6C41">
        <w:rPr>
          <w:rFonts w:cstheme="minorHAnsi"/>
          <w:sz w:val="24"/>
          <w:szCs w:val="24"/>
          <w:shd w:val="clear" w:color="auto" w:fill="FFFFFF"/>
        </w:rPr>
        <w:t xml:space="preserve">may </w:t>
      </w:r>
      <w:r w:rsidRPr="001A6C41">
        <w:rPr>
          <w:rFonts w:cstheme="minorHAnsi"/>
          <w:sz w:val="24"/>
          <w:szCs w:val="24"/>
          <w:shd w:val="clear" w:color="auto" w:fill="FFFFFF"/>
        </w:rPr>
        <w:t xml:space="preserve">simply not </w:t>
      </w:r>
      <w:r w:rsidR="007D44D5" w:rsidRPr="001A6C41">
        <w:rPr>
          <w:rFonts w:cstheme="minorHAnsi"/>
          <w:sz w:val="24"/>
          <w:szCs w:val="24"/>
          <w:shd w:val="clear" w:color="auto" w:fill="FFFFFF"/>
        </w:rPr>
        <w:t xml:space="preserve">have been </w:t>
      </w:r>
      <w:r w:rsidRPr="001A6C41">
        <w:rPr>
          <w:rFonts w:cstheme="minorHAnsi"/>
          <w:sz w:val="24"/>
          <w:szCs w:val="24"/>
          <w:shd w:val="clear" w:color="auto" w:fill="FFFFFF"/>
        </w:rPr>
        <w:t xml:space="preserve">paying attention to the instruction or </w:t>
      </w:r>
      <w:r w:rsidR="007D44D5" w:rsidRPr="001A6C41">
        <w:rPr>
          <w:rFonts w:cstheme="minorHAnsi"/>
          <w:sz w:val="24"/>
          <w:szCs w:val="24"/>
          <w:shd w:val="clear" w:color="auto" w:fill="FFFFFF"/>
        </w:rPr>
        <w:t>possibly</w:t>
      </w:r>
      <w:r w:rsidRPr="001A6C41">
        <w:rPr>
          <w:rFonts w:cstheme="minorHAnsi"/>
          <w:sz w:val="24"/>
          <w:szCs w:val="24"/>
          <w:shd w:val="clear" w:color="auto" w:fill="FFFFFF"/>
        </w:rPr>
        <w:t xml:space="preserve"> there </w:t>
      </w:r>
      <w:r w:rsidR="007D44D5" w:rsidRPr="001A6C41">
        <w:rPr>
          <w:rFonts w:cstheme="minorHAnsi"/>
          <w:sz w:val="24"/>
          <w:szCs w:val="24"/>
          <w:shd w:val="clear" w:color="auto" w:fill="FFFFFF"/>
        </w:rPr>
        <w:t xml:space="preserve">was </w:t>
      </w:r>
      <w:r w:rsidRPr="001A6C41">
        <w:rPr>
          <w:rFonts w:cstheme="minorHAnsi"/>
          <w:sz w:val="24"/>
          <w:szCs w:val="24"/>
          <w:shd w:val="clear" w:color="auto" w:fill="FFFFFF"/>
        </w:rPr>
        <w:t xml:space="preserve">an emotional reason she needed guidance to peer </w:t>
      </w:r>
      <w:r w:rsidR="00772BB9" w:rsidRPr="001A6C41">
        <w:rPr>
          <w:rFonts w:cstheme="minorHAnsi"/>
          <w:sz w:val="24"/>
          <w:szCs w:val="24"/>
          <w:shd w:val="clear" w:color="auto" w:fill="FFFFFF"/>
        </w:rPr>
        <w:t>assess</w:t>
      </w:r>
      <w:r w:rsidRPr="001A6C41">
        <w:rPr>
          <w:rFonts w:cstheme="minorHAnsi"/>
          <w:sz w:val="24"/>
          <w:szCs w:val="24"/>
          <w:shd w:val="clear" w:color="auto" w:fill="FFFFFF"/>
        </w:rPr>
        <w:t xml:space="preserve">, such as pressure from her peer to not be overly critical or general anxiety </w:t>
      </w:r>
      <w:r w:rsidR="00772BB9" w:rsidRPr="001A6C41">
        <w:rPr>
          <w:rFonts w:cstheme="minorHAnsi"/>
          <w:sz w:val="24"/>
          <w:szCs w:val="24"/>
          <w:shd w:val="clear" w:color="auto" w:fill="FFFFFF"/>
        </w:rPr>
        <w:t>of</w:t>
      </w:r>
      <w:r w:rsidRPr="001A6C41">
        <w:rPr>
          <w:rFonts w:cstheme="minorHAnsi"/>
          <w:sz w:val="24"/>
          <w:szCs w:val="24"/>
          <w:shd w:val="clear" w:color="auto" w:fill="FFFFFF"/>
        </w:rPr>
        <w:t xml:space="preserve"> her own ability to complete the task.  </w:t>
      </w:r>
      <w:r w:rsidR="007D44D5" w:rsidRPr="001A6C41">
        <w:rPr>
          <w:rFonts w:cstheme="minorHAnsi"/>
          <w:sz w:val="24"/>
          <w:szCs w:val="24"/>
          <w:shd w:val="clear" w:color="auto" w:fill="FFFFFF"/>
        </w:rPr>
        <w:t>It is possible that her motivation</w:t>
      </w:r>
      <w:r w:rsidR="008F670A" w:rsidRPr="001A6C41">
        <w:rPr>
          <w:rFonts w:cstheme="minorHAnsi"/>
          <w:sz w:val="24"/>
          <w:szCs w:val="24"/>
          <w:shd w:val="clear" w:color="auto" w:fill="FFFFFF"/>
        </w:rPr>
        <w:t xml:space="preserve"> </w:t>
      </w:r>
      <w:r w:rsidR="007D44D5" w:rsidRPr="001A6C41">
        <w:rPr>
          <w:rFonts w:cstheme="minorHAnsi"/>
          <w:sz w:val="24"/>
          <w:szCs w:val="24"/>
          <w:shd w:val="clear" w:color="auto" w:fill="FFFFFF"/>
        </w:rPr>
        <w:t xml:space="preserve">to ask for additional guidance </w:t>
      </w:r>
      <w:r w:rsidR="008F670A" w:rsidRPr="001A6C41">
        <w:rPr>
          <w:rFonts w:cstheme="minorHAnsi"/>
          <w:sz w:val="24"/>
          <w:szCs w:val="24"/>
          <w:shd w:val="clear" w:color="auto" w:fill="FFFFFF"/>
        </w:rPr>
        <w:t>reflect</w:t>
      </w:r>
      <w:r w:rsidR="007D44D5" w:rsidRPr="001A6C41">
        <w:rPr>
          <w:rFonts w:cstheme="minorHAnsi"/>
          <w:sz w:val="24"/>
          <w:szCs w:val="24"/>
          <w:shd w:val="clear" w:color="auto" w:fill="FFFFFF"/>
        </w:rPr>
        <w:t>ed</w:t>
      </w:r>
      <w:r w:rsidR="008F670A" w:rsidRPr="001A6C41">
        <w:rPr>
          <w:rFonts w:cstheme="minorHAnsi"/>
          <w:sz w:val="24"/>
          <w:szCs w:val="24"/>
          <w:shd w:val="clear" w:color="auto" w:fill="FFFFFF"/>
        </w:rPr>
        <w:t xml:space="preserve"> the feelings and attitudes of others in the class that did not want </w:t>
      </w:r>
      <w:r w:rsidR="0075484F" w:rsidRPr="001A6C41">
        <w:rPr>
          <w:rFonts w:cstheme="minorHAnsi"/>
          <w:sz w:val="24"/>
          <w:szCs w:val="24"/>
          <w:shd w:val="clear" w:color="auto" w:fill="FFFFFF"/>
        </w:rPr>
        <w:t>to ask</w:t>
      </w:r>
      <w:r w:rsidR="008F670A" w:rsidRPr="001A6C41">
        <w:rPr>
          <w:rFonts w:cstheme="minorHAnsi"/>
          <w:sz w:val="24"/>
          <w:szCs w:val="24"/>
          <w:shd w:val="clear" w:color="auto" w:fill="FFFFFF"/>
        </w:rPr>
        <w:t xml:space="preserve"> due to confidence or disinterest</w:t>
      </w:r>
      <w:r w:rsidR="007D44D5" w:rsidRPr="001A6C41">
        <w:rPr>
          <w:rFonts w:cstheme="minorHAnsi"/>
          <w:sz w:val="24"/>
          <w:szCs w:val="24"/>
          <w:shd w:val="clear" w:color="auto" w:fill="FFFFFF"/>
        </w:rPr>
        <w:t>.</w:t>
      </w:r>
      <w:r w:rsidR="008F670A" w:rsidRPr="001A6C41">
        <w:rPr>
          <w:rFonts w:cstheme="minorHAnsi"/>
          <w:sz w:val="24"/>
          <w:szCs w:val="24"/>
          <w:shd w:val="clear" w:color="auto" w:fill="FFFFFF"/>
        </w:rPr>
        <w:t xml:space="preserve">  </w:t>
      </w:r>
      <w:r w:rsidR="00062DAE" w:rsidRPr="001A6C41">
        <w:rPr>
          <w:rFonts w:cstheme="minorHAnsi"/>
          <w:sz w:val="24"/>
          <w:szCs w:val="24"/>
          <w:shd w:val="clear" w:color="auto" w:fill="FFFFFF"/>
        </w:rPr>
        <w:t>All</w:t>
      </w:r>
      <w:r w:rsidR="008F670A" w:rsidRPr="001A6C41">
        <w:rPr>
          <w:rFonts w:cstheme="minorHAnsi"/>
          <w:sz w:val="24"/>
          <w:szCs w:val="24"/>
          <w:shd w:val="clear" w:color="auto" w:fill="FFFFFF"/>
        </w:rPr>
        <w:t xml:space="preserve"> these points pose the question of how effective </w:t>
      </w:r>
      <w:r w:rsidR="007D44D5" w:rsidRPr="001A6C41">
        <w:rPr>
          <w:rFonts w:cstheme="minorHAnsi"/>
          <w:sz w:val="24"/>
          <w:szCs w:val="24"/>
          <w:shd w:val="clear" w:color="auto" w:fill="FFFFFF"/>
        </w:rPr>
        <w:t xml:space="preserve">peer assessment </w:t>
      </w:r>
      <w:proofErr w:type="gramStart"/>
      <w:r w:rsidR="005643DD" w:rsidRPr="001A6C41">
        <w:rPr>
          <w:rFonts w:cstheme="minorHAnsi"/>
          <w:sz w:val="24"/>
          <w:szCs w:val="24"/>
          <w:shd w:val="clear" w:color="auto" w:fill="FFFFFF"/>
        </w:rPr>
        <w:t>is</w:t>
      </w:r>
      <w:r w:rsidR="0075484F" w:rsidRPr="001A6C41">
        <w:rPr>
          <w:rFonts w:cstheme="minorHAnsi"/>
          <w:sz w:val="24"/>
          <w:szCs w:val="24"/>
          <w:shd w:val="clear" w:color="auto" w:fill="FFFFFF"/>
        </w:rPr>
        <w:t>,</w:t>
      </w:r>
      <w:proofErr w:type="gramEnd"/>
      <w:r w:rsidR="0075484F" w:rsidRPr="001A6C41">
        <w:rPr>
          <w:rFonts w:cstheme="minorHAnsi"/>
          <w:sz w:val="24"/>
          <w:szCs w:val="24"/>
          <w:shd w:val="clear" w:color="auto" w:fill="FFFFFF"/>
        </w:rPr>
        <w:t xml:space="preserve"> </w:t>
      </w:r>
      <w:r w:rsidR="008F670A" w:rsidRPr="001A6C41">
        <w:rPr>
          <w:rFonts w:cstheme="minorHAnsi"/>
          <w:sz w:val="24"/>
          <w:szCs w:val="24"/>
          <w:shd w:val="clear" w:color="auto" w:fill="FFFFFF"/>
        </w:rPr>
        <w:t>whe</w:t>
      </w:r>
      <w:r w:rsidR="007D44D5" w:rsidRPr="001A6C41">
        <w:rPr>
          <w:rFonts w:cstheme="minorHAnsi"/>
          <w:sz w:val="24"/>
          <w:szCs w:val="24"/>
          <w:shd w:val="clear" w:color="auto" w:fill="FFFFFF"/>
        </w:rPr>
        <w:t>ther</w:t>
      </w:r>
      <w:r w:rsidR="008F670A" w:rsidRPr="001A6C41">
        <w:rPr>
          <w:rFonts w:cstheme="minorHAnsi"/>
          <w:sz w:val="24"/>
          <w:szCs w:val="24"/>
          <w:shd w:val="clear" w:color="auto" w:fill="FFFFFF"/>
        </w:rPr>
        <w:t xml:space="preserve"> the learning is surface or deep learning</w:t>
      </w:r>
      <w:r w:rsidR="007D44D5" w:rsidRPr="001A6C41">
        <w:rPr>
          <w:rFonts w:cstheme="minorHAnsi"/>
          <w:sz w:val="24"/>
          <w:szCs w:val="24"/>
          <w:shd w:val="clear" w:color="auto" w:fill="FFFFFF"/>
        </w:rPr>
        <w:t xml:space="preserve"> and if there are ways to encourage </w:t>
      </w:r>
      <w:r w:rsidR="0075484F" w:rsidRPr="001A6C41">
        <w:rPr>
          <w:rFonts w:cstheme="minorHAnsi"/>
          <w:sz w:val="24"/>
          <w:szCs w:val="24"/>
          <w:shd w:val="clear" w:color="auto" w:fill="FFFFFF"/>
        </w:rPr>
        <w:t xml:space="preserve">more </w:t>
      </w:r>
      <w:r w:rsidR="007D44D5" w:rsidRPr="001A6C41">
        <w:rPr>
          <w:rFonts w:cstheme="minorHAnsi"/>
          <w:sz w:val="24"/>
          <w:szCs w:val="24"/>
          <w:shd w:val="clear" w:color="auto" w:fill="FFFFFF"/>
        </w:rPr>
        <w:t xml:space="preserve">deep reflective learning.   </w:t>
      </w:r>
    </w:p>
    <w:p w14:paraId="142674ED" w14:textId="63EF5425" w:rsidR="00411A06" w:rsidRPr="001A6C41" w:rsidRDefault="00411A06" w:rsidP="001A6C41">
      <w:pPr>
        <w:spacing w:line="480" w:lineRule="auto"/>
        <w:jc w:val="both"/>
        <w:rPr>
          <w:rFonts w:cstheme="minorHAnsi"/>
          <w:sz w:val="24"/>
          <w:szCs w:val="24"/>
          <w:shd w:val="clear" w:color="auto" w:fill="FFFFFF"/>
        </w:rPr>
      </w:pPr>
    </w:p>
    <w:p w14:paraId="2AF47C76" w14:textId="3471FA72" w:rsidR="00186B9F" w:rsidRPr="003A5AB5" w:rsidRDefault="00524A10" w:rsidP="001A6C41">
      <w:pPr>
        <w:spacing w:line="480" w:lineRule="auto"/>
        <w:jc w:val="both"/>
        <w:rPr>
          <w:rFonts w:cstheme="minorHAnsi"/>
          <w:b/>
          <w:bCs/>
          <w:sz w:val="24"/>
          <w:szCs w:val="24"/>
          <w:shd w:val="clear" w:color="auto" w:fill="FFFFFF"/>
        </w:rPr>
      </w:pPr>
      <w:r w:rsidRPr="003A5AB5">
        <w:rPr>
          <w:rFonts w:cstheme="minorHAnsi"/>
          <w:b/>
          <w:bCs/>
          <w:sz w:val="24"/>
          <w:szCs w:val="24"/>
          <w:shd w:val="clear" w:color="auto" w:fill="FFFFFF"/>
        </w:rPr>
        <w:lastRenderedPageBreak/>
        <w:t>5.0</w:t>
      </w:r>
      <w:r w:rsidRPr="003A5AB5">
        <w:rPr>
          <w:rFonts w:cstheme="minorHAnsi"/>
          <w:b/>
          <w:bCs/>
          <w:sz w:val="24"/>
          <w:szCs w:val="24"/>
          <w:shd w:val="clear" w:color="auto" w:fill="FFFFFF"/>
        </w:rPr>
        <w:tab/>
      </w:r>
      <w:r w:rsidR="00186B9F" w:rsidRPr="003A5AB5">
        <w:rPr>
          <w:rFonts w:cstheme="minorHAnsi"/>
          <w:b/>
          <w:bCs/>
          <w:sz w:val="24"/>
          <w:szCs w:val="24"/>
          <w:shd w:val="clear" w:color="auto" w:fill="FFFFFF"/>
        </w:rPr>
        <w:t>Literature review</w:t>
      </w:r>
    </w:p>
    <w:p w14:paraId="51F51BDA" w14:textId="501A866B" w:rsidR="003D1FE8" w:rsidRPr="001A6C41" w:rsidRDefault="00186B9F"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The literature review will identify and synthesis key points </w:t>
      </w:r>
      <w:r w:rsidR="00313132" w:rsidRPr="001A6C41">
        <w:rPr>
          <w:rFonts w:cstheme="minorHAnsi"/>
          <w:sz w:val="24"/>
          <w:szCs w:val="24"/>
          <w:shd w:val="clear" w:color="auto" w:fill="FFFFFF"/>
        </w:rPr>
        <w:t xml:space="preserve">relating to assessment for learning with particular emphasis </w:t>
      </w:r>
      <w:r w:rsidR="00956110" w:rsidRPr="001A6C41">
        <w:rPr>
          <w:rFonts w:cstheme="minorHAnsi"/>
          <w:sz w:val="24"/>
          <w:szCs w:val="24"/>
          <w:shd w:val="clear" w:color="auto" w:fill="FFFFFF"/>
        </w:rPr>
        <w:t xml:space="preserve">on the </w:t>
      </w:r>
      <w:r w:rsidR="00313132" w:rsidRPr="001A6C41">
        <w:rPr>
          <w:rFonts w:cstheme="minorHAnsi"/>
          <w:sz w:val="24"/>
          <w:szCs w:val="24"/>
          <w:shd w:val="clear" w:color="auto" w:fill="FFFFFF"/>
        </w:rPr>
        <w:t xml:space="preserve">peer </w:t>
      </w:r>
      <w:r w:rsidR="00066D5D" w:rsidRPr="001A6C41">
        <w:rPr>
          <w:rFonts w:cstheme="minorHAnsi"/>
          <w:sz w:val="24"/>
          <w:szCs w:val="24"/>
          <w:shd w:val="clear" w:color="auto" w:fill="FFFFFF"/>
        </w:rPr>
        <w:t>assessment</w:t>
      </w:r>
      <w:r w:rsidR="00313132" w:rsidRPr="001A6C41">
        <w:rPr>
          <w:rFonts w:cstheme="minorHAnsi"/>
          <w:sz w:val="24"/>
          <w:szCs w:val="24"/>
          <w:shd w:val="clear" w:color="auto" w:fill="FFFFFF"/>
        </w:rPr>
        <w:t xml:space="preserve"> </w:t>
      </w:r>
      <w:r w:rsidR="00B44584" w:rsidRPr="001A6C41">
        <w:rPr>
          <w:rFonts w:cstheme="minorHAnsi"/>
          <w:sz w:val="24"/>
          <w:szCs w:val="24"/>
          <w:shd w:val="clear" w:color="auto" w:fill="FFFFFF"/>
        </w:rPr>
        <w:t xml:space="preserve">as a </w:t>
      </w:r>
      <w:r w:rsidR="00956110" w:rsidRPr="001A6C41">
        <w:rPr>
          <w:rFonts w:cstheme="minorHAnsi"/>
          <w:sz w:val="24"/>
          <w:szCs w:val="24"/>
          <w:shd w:val="clear" w:color="auto" w:fill="FFFFFF"/>
        </w:rPr>
        <w:t xml:space="preserve">formative assessment method </w:t>
      </w:r>
      <w:r w:rsidR="00313132" w:rsidRPr="001A6C41">
        <w:rPr>
          <w:rFonts w:cstheme="minorHAnsi"/>
          <w:sz w:val="24"/>
          <w:szCs w:val="24"/>
          <w:shd w:val="clear" w:color="auto" w:fill="FFFFFF"/>
        </w:rPr>
        <w:t>and emotional responses to peer assessment.</w:t>
      </w:r>
    </w:p>
    <w:p w14:paraId="13B981D0" w14:textId="0A08CB79" w:rsidR="003D1FE8" w:rsidRPr="001A6C41" w:rsidRDefault="00682819"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Formative assessment is often used synonymously with assessment for learning </w:t>
      </w:r>
      <w:r w:rsidR="007406B3" w:rsidRPr="001A6C41">
        <w:rPr>
          <w:rFonts w:cstheme="minorHAnsi"/>
          <w:sz w:val="24"/>
          <w:szCs w:val="24"/>
          <w:shd w:val="clear" w:color="auto" w:fill="FFFFFF"/>
        </w:rPr>
        <w:t>(</w:t>
      </w:r>
      <w:proofErr w:type="spellStart"/>
      <w:r w:rsidR="007406B3" w:rsidRPr="001A6C41">
        <w:rPr>
          <w:rFonts w:cstheme="minorHAnsi"/>
          <w:sz w:val="24"/>
          <w:szCs w:val="24"/>
          <w:shd w:val="clear" w:color="auto" w:fill="FFFFFF"/>
        </w:rPr>
        <w:t>Af</w:t>
      </w:r>
      <w:r w:rsidR="00711A44" w:rsidRPr="001A6C41">
        <w:rPr>
          <w:rFonts w:cstheme="minorHAnsi"/>
          <w:sz w:val="24"/>
          <w:szCs w:val="24"/>
          <w:shd w:val="clear" w:color="auto" w:fill="FFFFFF"/>
        </w:rPr>
        <w:t>L</w:t>
      </w:r>
      <w:proofErr w:type="spellEnd"/>
      <w:r w:rsidR="007406B3" w:rsidRPr="001A6C41">
        <w:rPr>
          <w:rFonts w:cstheme="minorHAnsi"/>
          <w:sz w:val="24"/>
          <w:szCs w:val="24"/>
          <w:shd w:val="clear" w:color="auto" w:fill="FFFFFF"/>
        </w:rPr>
        <w:t>)</w:t>
      </w:r>
      <w:r w:rsidR="00711A44" w:rsidRPr="001A6C41">
        <w:rPr>
          <w:rFonts w:cstheme="minorHAnsi"/>
          <w:sz w:val="24"/>
          <w:szCs w:val="24"/>
          <w:shd w:val="clear" w:color="auto" w:fill="FFFFFF"/>
        </w:rPr>
        <w:t xml:space="preserve"> </w:t>
      </w:r>
      <w:r w:rsidR="00B53EAD" w:rsidRPr="001A6C41">
        <w:rPr>
          <w:rFonts w:cstheme="minorHAnsi"/>
          <w:sz w:val="24"/>
          <w:szCs w:val="24"/>
          <w:shd w:val="clear" w:color="auto" w:fill="FFFFFF"/>
        </w:rPr>
        <w:t>(</w:t>
      </w:r>
      <w:r w:rsidR="0006000F">
        <w:rPr>
          <w:rFonts w:cstheme="minorHAnsi"/>
          <w:sz w:val="24"/>
          <w:szCs w:val="24"/>
          <w:shd w:val="clear" w:color="auto" w:fill="FFFFFF"/>
        </w:rPr>
        <w:t xml:space="preserve">Black and </w:t>
      </w:r>
      <w:proofErr w:type="spellStart"/>
      <w:r w:rsidR="00B53EAD" w:rsidRPr="001A6C41">
        <w:rPr>
          <w:rFonts w:cstheme="minorHAnsi"/>
          <w:sz w:val="24"/>
          <w:szCs w:val="24"/>
          <w:shd w:val="clear" w:color="auto" w:fill="FFFFFF"/>
        </w:rPr>
        <w:t>Wiliam</w:t>
      </w:r>
      <w:proofErr w:type="spellEnd"/>
      <w:r w:rsidR="00B53EAD" w:rsidRPr="001A6C41">
        <w:rPr>
          <w:rFonts w:cstheme="minorHAnsi"/>
          <w:sz w:val="24"/>
          <w:szCs w:val="24"/>
          <w:shd w:val="clear" w:color="auto" w:fill="FFFFFF"/>
        </w:rPr>
        <w:t xml:space="preserve"> 2018) </w:t>
      </w:r>
      <w:r w:rsidRPr="001A6C41">
        <w:rPr>
          <w:rFonts w:cstheme="minorHAnsi"/>
          <w:sz w:val="24"/>
          <w:szCs w:val="24"/>
          <w:shd w:val="clear" w:color="auto" w:fill="FFFFFF"/>
        </w:rPr>
        <w:t xml:space="preserve">whilst elsewhere </w:t>
      </w:r>
      <w:r w:rsidR="0075484F" w:rsidRPr="001A6C41">
        <w:rPr>
          <w:rFonts w:cstheme="minorHAnsi"/>
          <w:sz w:val="24"/>
          <w:szCs w:val="24"/>
          <w:shd w:val="clear" w:color="auto" w:fill="FFFFFF"/>
        </w:rPr>
        <w:t>they are</w:t>
      </w:r>
      <w:r w:rsidRPr="001A6C41">
        <w:rPr>
          <w:rFonts w:cstheme="minorHAnsi"/>
          <w:sz w:val="24"/>
          <w:szCs w:val="24"/>
          <w:shd w:val="clear" w:color="auto" w:fill="FFFFFF"/>
        </w:rPr>
        <w:t xml:space="preserve"> give</w:t>
      </w:r>
      <w:r w:rsidR="002324F2" w:rsidRPr="001A6C41">
        <w:rPr>
          <w:rFonts w:cstheme="minorHAnsi"/>
          <w:sz w:val="24"/>
          <w:szCs w:val="24"/>
          <w:shd w:val="clear" w:color="auto" w:fill="FFFFFF"/>
        </w:rPr>
        <w:t>n</w:t>
      </w:r>
      <w:r w:rsidRPr="001A6C41">
        <w:rPr>
          <w:rFonts w:cstheme="minorHAnsi"/>
          <w:sz w:val="24"/>
          <w:szCs w:val="24"/>
          <w:shd w:val="clear" w:color="auto" w:fill="FFFFFF"/>
        </w:rPr>
        <w:t xml:space="preserve"> two distinct meanings</w:t>
      </w:r>
      <w:r w:rsidR="00B53EAD" w:rsidRPr="001A6C41">
        <w:rPr>
          <w:rFonts w:cstheme="minorHAnsi"/>
          <w:sz w:val="24"/>
          <w:szCs w:val="24"/>
          <w:shd w:val="clear" w:color="auto" w:fill="FFFFFF"/>
        </w:rPr>
        <w:t xml:space="preserve"> (for example </w:t>
      </w:r>
      <w:proofErr w:type="spellStart"/>
      <w:r w:rsidR="00B53EAD" w:rsidRPr="001A6C41">
        <w:rPr>
          <w:rFonts w:cstheme="minorHAnsi"/>
          <w:sz w:val="24"/>
          <w:szCs w:val="24"/>
          <w:shd w:val="clear" w:color="auto" w:fill="FFFFFF"/>
        </w:rPr>
        <w:t>Swaffield</w:t>
      </w:r>
      <w:proofErr w:type="spellEnd"/>
      <w:r w:rsidR="00B53EAD" w:rsidRPr="001A6C41">
        <w:rPr>
          <w:rFonts w:cstheme="minorHAnsi"/>
          <w:sz w:val="24"/>
          <w:szCs w:val="24"/>
          <w:shd w:val="clear" w:color="auto" w:fill="FFFFFF"/>
        </w:rPr>
        <w:t xml:space="preserve"> 2011)</w:t>
      </w:r>
      <w:r w:rsidRPr="001A6C41">
        <w:rPr>
          <w:rFonts w:cstheme="minorHAnsi"/>
          <w:sz w:val="24"/>
          <w:szCs w:val="24"/>
          <w:shd w:val="clear" w:color="auto" w:fill="FFFFFF"/>
        </w:rPr>
        <w:t xml:space="preserve">. </w:t>
      </w:r>
      <w:r w:rsidR="007406B3" w:rsidRPr="001A6C41">
        <w:rPr>
          <w:rFonts w:cstheme="minorHAnsi"/>
          <w:sz w:val="24"/>
          <w:szCs w:val="24"/>
          <w:shd w:val="clear" w:color="auto" w:fill="FFFFFF"/>
        </w:rPr>
        <w:t xml:space="preserve">  </w:t>
      </w:r>
      <w:r w:rsidRPr="001A6C41">
        <w:rPr>
          <w:rFonts w:cstheme="minorHAnsi"/>
          <w:sz w:val="24"/>
          <w:szCs w:val="24"/>
          <w:shd w:val="clear" w:color="auto" w:fill="FFFFFF"/>
        </w:rPr>
        <w:t xml:space="preserve"> </w:t>
      </w:r>
      <w:r w:rsidR="00586408" w:rsidRPr="001A6C41">
        <w:rPr>
          <w:rFonts w:cstheme="minorHAnsi"/>
          <w:sz w:val="24"/>
          <w:szCs w:val="24"/>
          <w:shd w:val="clear" w:color="auto" w:fill="FFFFFF"/>
        </w:rPr>
        <w:t>However, it is generally agreed that a</w:t>
      </w:r>
      <w:r w:rsidR="003D1FE8" w:rsidRPr="001A6C41">
        <w:rPr>
          <w:rFonts w:cstheme="minorHAnsi"/>
          <w:sz w:val="24"/>
          <w:szCs w:val="24"/>
          <w:shd w:val="clear" w:color="auto" w:fill="FFFFFF"/>
        </w:rPr>
        <w:t>ssessment for learning (</w:t>
      </w:r>
      <w:proofErr w:type="spellStart"/>
      <w:r w:rsidR="003D1FE8" w:rsidRPr="001A6C41">
        <w:rPr>
          <w:rFonts w:cstheme="minorHAnsi"/>
          <w:sz w:val="24"/>
          <w:szCs w:val="24"/>
          <w:shd w:val="clear" w:color="auto" w:fill="FFFFFF"/>
        </w:rPr>
        <w:t>AfL</w:t>
      </w:r>
      <w:proofErr w:type="spellEnd"/>
      <w:r w:rsidR="003D1FE8" w:rsidRPr="001A6C41">
        <w:rPr>
          <w:rFonts w:cstheme="minorHAnsi"/>
          <w:sz w:val="24"/>
          <w:szCs w:val="24"/>
          <w:shd w:val="clear" w:color="auto" w:fill="FFFFFF"/>
        </w:rPr>
        <w:t xml:space="preserve">) </w:t>
      </w:r>
      <w:r w:rsidR="009A7CF8" w:rsidRPr="001A6C41">
        <w:rPr>
          <w:rFonts w:cstheme="minorHAnsi"/>
          <w:sz w:val="24"/>
          <w:szCs w:val="24"/>
          <w:shd w:val="clear" w:color="auto" w:fill="FFFFFF"/>
        </w:rPr>
        <w:t>is a process which creates feedback for both the students and the teacher to improve learning and plan the direction the learning should take</w:t>
      </w:r>
      <w:r w:rsidR="00586408" w:rsidRPr="001A6C41">
        <w:rPr>
          <w:rFonts w:cstheme="minorHAnsi"/>
          <w:sz w:val="24"/>
          <w:szCs w:val="24"/>
          <w:shd w:val="clear" w:color="auto" w:fill="FFFFFF"/>
        </w:rPr>
        <w:t xml:space="preserve"> (</w:t>
      </w:r>
      <w:r w:rsidR="0006000F">
        <w:rPr>
          <w:rFonts w:cstheme="minorHAnsi"/>
          <w:sz w:val="24"/>
          <w:szCs w:val="24"/>
          <w:shd w:val="clear" w:color="auto" w:fill="FFFFFF"/>
        </w:rPr>
        <w:t xml:space="preserve">Black and </w:t>
      </w:r>
      <w:proofErr w:type="spellStart"/>
      <w:r w:rsidR="0006000F">
        <w:rPr>
          <w:rFonts w:cstheme="minorHAnsi"/>
          <w:sz w:val="24"/>
          <w:szCs w:val="24"/>
          <w:shd w:val="clear" w:color="auto" w:fill="FFFFFF"/>
        </w:rPr>
        <w:t>Wiliam</w:t>
      </w:r>
      <w:proofErr w:type="spellEnd"/>
      <w:r w:rsidR="0006000F">
        <w:rPr>
          <w:rFonts w:cstheme="minorHAnsi"/>
          <w:sz w:val="24"/>
          <w:szCs w:val="24"/>
          <w:shd w:val="clear" w:color="auto" w:fill="FFFFFF"/>
        </w:rPr>
        <w:t xml:space="preserve"> 2018</w:t>
      </w:r>
      <w:r w:rsidR="00586408" w:rsidRPr="001A6C41">
        <w:rPr>
          <w:rFonts w:cstheme="minorHAnsi"/>
          <w:sz w:val="24"/>
          <w:szCs w:val="24"/>
          <w:shd w:val="clear" w:color="auto" w:fill="FFFFFF"/>
        </w:rPr>
        <w:t xml:space="preserve">; </w:t>
      </w:r>
      <w:proofErr w:type="spellStart"/>
      <w:r w:rsidR="00586408" w:rsidRPr="001A6C41">
        <w:rPr>
          <w:rFonts w:cstheme="minorHAnsi"/>
          <w:sz w:val="24"/>
          <w:szCs w:val="24"/>
          <w:shd w:val="clear" w:color="auto" w:fill="FFFFFF"/>
        </w:rPr>
        <w:t>Broadfoot</w:t>
      </w:r>
      <w:proofErr w:type="spellEnd"/>
      <w:r w:rsidR="00586408" w:rsidRPr="001A6C41">
        <w:rPr>
          <w:rFonts w:cstheme="minorHAnsi"/>
          <w:sz w:val="24"/>
          <w:szCs w:val="24"/>
          <w:shd w:val="clear" w:color="auto" w:fill="FFFFFF"/>
        </w:rPr>
        <w:t xml:space="preserve"> </w:t>
      </w:r>
      <w:r w:rsidR="00586408" w:rsidRPr="00060E70">
        <w:rPr>
          <w:rFonts w:cstheme="minorHAnsi"/>
          <w:i/>
          <w:iCs/>
          <w:sz w:val="24"/>
          <w:szCs w:val="24"/>
          <w:shd w:val="clear" w:color="auto" w:fill="FFFFFF"/>
        </w:rPr>
        <w:t>et al</w:t>
      </w:r>
      <w:r w:rsidR="00586408" w:rsidRPr="001A6C41">
        <w:rPr>
          <w:rFonts w:cstheme="minorHAnsi"/>
          <w:sz w:val="24"/>
          <w:szCs w:val="24"/>
          <w:shd w:val="clear" w:color="auto" w:fill="FFFFFF"/>
        </w:rPr>
        <w:t xml:space="preserve">. 2002; Freeman and Lewis 1998) </w:t>
      </w:r>
      <w:r w:rsidR="009A7CF8" w:rsidRPr="001A6C41">
        <w:rPr>
          <w:rFonts w:cstheme="minorHAnsi"/>
          <w:sz w:val="24"/>
          <w:szCs w:val="24"/>
          <w:shd w:val="clear" w:color="auto" w:fill="FFFFFF"/>
        </w:rPr>
        <w:t xml:space="preserve">.  </w:t>
      </w:r>
      <w:proofErr w:type="spellStart"/>
      <w:r w:rsidR="009A7CF8" w:rsidRPr="001A6C41">
        <w:rPr>
          <w:rFonts w:cstheme="minorHAnsi"/>
          <w:sz w:val="24"/>
          <w:szCs w:val="24"/>
          <w:shd w:val="clear" w:color="auto" w:fill="FFFFFF"/>
        </w:rPr>
        <w:t>Broadfoot</w:t>
      </w:r>
      <w:proofErr w:type="spellEnd"/>
      <w:r w:rsidR="009A7CF8" w:rsidRPr="001A6C41">
        <w:rPr>
          <w:rFonts w:cstheme="minorHAnsi"/>
          <w:sz w:val="24"/>
          <w:szCs w:val="24"/>
          <w:shd w:val="clear" w:color="auto" w:fill="FFFFFF"/>
        </w:rPr>
        <w:t xml:space="preserve"> </w:t>
      </w:r>
      <w:r w:rsidR="009A7CF8" w:rsidRPr="001A6C41">
        <w:rPr>
          <w:rFonts w:cstheme="minorHAnsi"/>
          <w:i/>
          <w:iCs/>
          <w:sz w:val="24"/>
          <w:szCs w:val="24"/>
          <w:shd w:val="clear" w:color="auto" w:fill="FFFFFF"/>
        </w:rPr>
        <w:t>et al</w:t>
      </w:r>
      <w:r w:rsidR="009A7CF8" w:rsidRPr="001A6C41">
        <w:rPr>
          <w:rFonts w:cstheme="minorHAnsi"/>
          <w:sz w:val="24"/>
          <w:szCs w:val="24"/>
          <w:shd w:val="clear" w:color="auto" w:fill="FFFFFF"/>
        </w:rPr>
        <w:t>. (2002</w:t>
      </w:r>
      <w:r w:rsidR="0075484F" w:rsidRPr="001A6C41">
        <w:rPr>
          <w:rFonts w:cstheme="minorHAnsi"/>
          <w:sz w:val="24"/>
          <w:szCs w:val="24"/>
          <w:shd w:val="clear" w:color="auto" w:fill="FFFFFF"/>
        </w:rPr>
        <w:t xml:space="preserve"> p.2</w:t>
      </w:r>
      <w:r w:rsidR="009A7CF8" w:rsidRPr="001A6C41">
        <w:rPr>
          <w:rFonts w:cstheme="minorHAnsi"/>
          <w:sz w:val="24"/>
          <w:szCs w:val="24"/>
          <w:shd w:val="clear" w:color="auto" w:fill="FFFFFF"/>
        </w:rPr>
        <w:t>)</w:t>
      </w:r>
      <w:r w:rsidR="003D1FE8" w:rsidRPr="001A6C41">
        <w:rPr>
          <w:rFonts w:cstheme="minorHAnsi"/>
          <w:sz w:val="24"/>
          <w:szCs w:val="24"/>
          <w:shd w:val="clear" w:color="auto" w:fill="FFFFFF"/>
        </w:rPr>
        <w:t xml:space="preserve"> stated </w:t>
      </w:r>
      <w:proofErr w:type="spellStart"/>
      <w:r w:rsidR="009A7CF8" w:rsidRPr="001A6C41">
        <w:rPr>
          <w:rFonts w:cstheme="minorHAnsi"/>
          <w:sz w:val="24"/>
          <w:szCs w:val="24"/>
          <w:shd w:val="clear" w:color="auto" w:fill="FFFFFF"/>
        </w:rPr>
        <w:t>AfL</w:t>
      </w:r>
      <w:proofErr w:type="spellEnd"/>
      <w:r w:rsidR="009A7CF8" w:rsidRPr="001A6C41">
        <w:rPr>
          <w:rFonts w:cstheme="minorHAnsi"/>
          <w:sz w:val="24"/>
          <w:szCs w:val="24"/>
          <w:shd w:val="clear" w:color="auto" w:fill="FFFFFF"/>
        </w:rPr>
        <w:t xml:space="preserve"> to be</w:t>
      </w:r>
      <w:r w:rsidR="003D1FE8" w:rsidRPr="001A6C41">
        <w:rPr>
          <w:rFonts w:cstheme="minorHAnsi"/>
          <w:sz w:val="24"/>
          <w:szCs w:val="24"/>
          <w:shd w:val="clear" w:color="auto" w:fill="FFFFFF"/>
        </w:rPr>
        <w:t xml:space="preserve"> </w:t>
      </w:r>
      <w:r w:rsidR="00664B88">
        <w:rPr>
          <w:rFonts w:cstheme="minorHAnsi"/>
          <w:sz w:val="24"/>
          <w:szCs w:val="24"/>
          <w:shd w:val="clear" w:color="auto" w:fill="FFFFFF"/>
        </w:rPr>
        <w:t>“</w:t>
      </w:r>
      <w:r w:rsidR="003D1FE8" w:rsidRPr="001A6C41">
        <w:rPr>
          <w:rFonts w:cstheme="minorHAnsi"/>
          <w:sz w:val="24"/>
          <w:szCs w:val="24"/>
          <w:shd w:val="clear" w:color="auto" w:fill="FFFFFF"/>
        </w:rPr>
        <w:t xml:space="preserve"> the process of seeking and interpreting evidence for use by learners and their teachers to decide where learners are in their learning, where they need to go and how best to get there</w:t>
      </w:r>
      <w:r w:rsidR="00664B88">
        <w:rPr>
          <w:rFonts w:cstheme="minorHAnsi"/>
          <w:sz w:val="24"/>
          <w:szCs w:val="24"/>
          <w:shd w:val="clear" w:color="auto" w:fill="FFFFFF"/>
        </w:rPr>
        <w:t>”</w:t>
      </w:r>
      <w:r w:rsidR="003D1FE8" w:rsidRPr="001A6C41">
        <w:rPr>
          <w:rFonts w:cstheme="minorHAnsi"/>
          <w:sz w:val="24"/>
          <w:szCs w:val="24"/>
          <w:shd w:val="clear" w:color="auto" w:fill="FFFFFF"/>
        </w:rPr>
        <w:t>.</w:t>
      </w:r>
      <w:r w:rsidR="007406B3" w:rsidRPr="001A6C41">
        <w:rPr>
          <w:rFonts w:cstheme="minorHAnsi"/>
          <w:sz w:val="24"/>
          <w:szCs w:val="24"/>
          <w:shd w:val="clear" w:color="auto" w:fill="FFFFFF"/>
        </w:rPr>
        <w:t xml:space="preserve"> </w:t>
      </w:r>
      <w:r w:rsidR="00664B88">
        <w:rPr>
          <w:rFonts w:cstheme="minorHAnsi"/>
          <w:sz w:val="24"/>
          <w:szCs w:val="24"/>
          <w:shd w:val="clear" w:color="auto" w:fill="FFFFFF"/>
        </w:rPr>
        <w:t xml:space="preserve"> </w:t>
      </w:r>
      <w:r w:rsidR="003D1FE8" w:rsidRPr="001A6C41">
        <w:rPr>
          <w:rFonts w:cstheme="minorHAnsi"/>
          <w:sz w:val="24"/>
          <w:szCs w:val="24"/>
          <w:shd w:val="clear" w:color="auto" w:fill="FFFFFF"/>
        </w:rPr>
        <w:t xml:space="preserve">Assessment for Learning generated credence following </w:t>
      </w:r>
      <w:r w:rsidR="00D9140A">
        <w:rPr>
          <w:rFonts w:cstheme="minorHAnsi"/>
          <w:sz w:val="24"/>
          <w:szCs w:val="24"/>
          <w:shd w:val="clear" w:color="auto" w:fill="FFFFFF"/>
        </w:rPr>
        <w:t xml:space="preserve">the identification by </w:t>
      </w:r>
      <w:r w:rsidR="003D1FE8" w:rsidRPr="001A6C41">
        <w:rPr>
          <w:rFonts w:cstheme="minorHAnsi"/>
          <w:sz w:val="24"/>
          <w:szCs w:val="24"/>
          <w:shd w:val="clear" w:color="auto" w:fill="FFFFFF"/>
        </w:rPr>
        <w:t xml:space="preserve">Black and </w:t>
      </w:r>
      <w:proofErr w:type="spellStart"/>
      <w:r w:rsidR="003D1FE8" w:rsidRPr="001A6C41">
        <w:rPr>
          <w:rFonts w:cstheme="minorHAnsi"/>
          <w:sz w:val="24"/>
          <w:szCs w:val="24"/>
          <w:shd w:val="clear" w:color="auto" w:fill="FFFFFF"/>
        </w:rPr>
        <w:t>Wiliam</w:t>
      </w:r>
      <w:proofErr w:type="spellEnd"/>
      <w:r w:rsidR="003D1FE8" w:rsidRPr="001A6C41">
        <w:rPr>
          <w:rFonts w:cstheme="minorHAnsi"/>
          <w:sz w:val="24"/>
          <w:szCs w:val="24"/>
          <w:shd w:val="clear" w:color="auto" w:fill="FFFFFF"/>
        </w:rPr>
        <w:t xml:space="preserve"> (1998) </w:t>
      </w:r>
      <w:r w:rsidR="00D9140A">
        <w:rPr>
          <w:rFonts w:cstheme="minorHAnsi"/>
          <w:sz w:val="24"/>
          <w:szCs w:val="24"/>
          <w:shd w:val="clear" w:color="auto" w:fill="FFFFFF"/>
        </w:rPr>
        <w:t>that</w:t>
      </w:r>
      <w:r w:rsidR="003D1FE8" w:rsidRPr="001A6C41">
        <w:rPr>
          <w:rFonts w:cstheme="minorHAnsi"/>
          <w:sz w:val="24"/>
          <w:szCs w:val="24"/>
          <w:shd w:val="clear" w:color="auto" w:fill="FFFFFF"/>
        </w:rPr>
        <w:t xml:space="preserve"> formative assessment improve</w:t>
      </w:r>
      <w:r w:rsidR="00D9140A">
        <w:rPr>
          <w:rFonts w:cstheme="minorHAnsi"/>
          <w:sz w:val="24"/>
          <w:szCs w:val="24"/>
          <w:shd w:val="clear" w:color="auto" w:fill="FFFFFF"/>
        </w:rPr>
        <w:t>s</w:t>
      </w:r>
      <w:r w:rsidR="003D1FE8" w:rsidRPr="001A6C41">
        <w:rPr>
          <w:rFonts w:cstheme="minorHAnsi"/>
          <w:sz w:val="24"/>
          <w:szCs w:val="24"/>
          <w:shd w:val="clear" w:color="auto" w:fill="FFFFFF"/>
        </w:rPr>
        <w:t xml:space="preserve"> learning and teaching</w:t>
      </w:r>
      <w:r w:rsidR="00461EA2" w:rsidRPr="001A6C41">
        <w:rPr>
          <w:rFonts w:cstheme="minorHAnsi"/>
          <w:sz w:val="24"/>
          <w:szCs w:val="24"/>
          <w:shd w:val="clear" w:color="auto" w:fill="FFFFFF"/>
        </w:rPr>
        <w:t xml:space="preserve"> at a time when there was an over emphasis on summative results (CAIE, 2019)</w:t>
      </w:r>
      <w:r w:rsidR="003D1FE8" w:rsidRPr="001A6C41">
        <w:rPr>
          <w:rFonts w:cstheme="minorHAnsi"/>
          <w:sz w:val="24"/>
          <w:szCs w:val="24"/>
          <w:shd w:val="clear" w:color="auto" w:fill="FFFFFF"/>
        </w:rPr>
        <w:t xml:space="preserve">.  </w:t>
      </w:r>
      <w:r w:rsidR="00586408" w:rsidRPr="001A6C41">
        <w:rPr>
          <w:rFonts w:cstheme="minorHAnsi"/>
          <w:sz w:val="24"/>
          <w:szCs w:val="24"/>
          <w:shd w:val="clear" w:color="auto" w:fill="FFFFFF"/>
        </w:rPr>
        <w:t>A</w:t>
      </w:r>
      <w:r w:rsidR="009A7CF8" w:rsidRPr="001A6C41">
        <w:rPr>
          <w:rFonts w:cstheme="minorHAnsi"/>
          <w:sz w:val="24"/>
          <w:szCs w:val="24"/>
          <w:shd w:val="clear" w:color="auto" w:fill="FFFFFF"/>
        </w:rPr>
        <w:t xml:space="preserve"> literature review of 250 sources of classroom practices</w:t>
      </w:r>
      <w:r w:rsidR="00586408" w:rsidRPr="001A6C41">
        <w:rPr>
          <w:rFonts w:cstheme="minorHAnsi"/>
          <w:sz w:val="24"/>
          <w:szCs w:val="24"/>
          <w:shd w:val="clear" w:color="auto" w:fill="FFFFFF"/>
        </w:rPr>
        <w:t xml:space="preserve"> was undertaken by Black and </w:t>
      </w:r>
      <w:proofErr w:type="spellStart"/>
      <w:r w:rsidR="00586408" w:rsidRPr="001A6C41">
        <w:rPr>
          <w:rFonts w:cstheme="minorHAnsi"/>
          <w:sz w:val="24"/>
          <w:szCs w:val="24"/>
          <w:shd w:val="clear" w:color="auto" w:fill="FFFFFF"/>
        </w:rPr>
        <w:t>Wiliam</w:t>
      </w:r>
      <w:proofErr w:type="spellEnd"/>
      <w:r w:rsidR="00586408" w:rsidRPr="001A6C41">
        <w:rPr>
          <w:rFonts w:cstheme="minorHAnsi"/>
          <w:sz w:val="24"/>
          <w:szCs w:val="24"/>
          <w:shd w:val="clear" w:color="auto" w:fill="FFFFFF"/>
        </w:rPr>
        <w:t xml:space="preserve"> (1998) where</w:t>
      </w:r>
      <w:r w:rsidR="009A7CF8" w:rsidRPr="001A6C41">
        <w:rPr>
          <w:rFonts w:cstheme="minorHAnsi"/>
          <w:sz w:val="24"/>
          <w:szCs w:val="24"/>
          <w:shd w:val="clear" w:color="auto" w:fill="FFFFFF"/>
        </w:rPr>
        <w:t xml:space="preserve"> they</w:t>
      </w:r>
      <w:r w:rsidR="003D1FE8" w:rsidRPr="001A6C41">
        <w:rPr>
          <w:rFonts w:cstheme="minorHAnsi"/>
          <w:sz w:val="24"/>
          <w:szCs w:val="24"/>
          <w:shd w:val="clear" w:color="auto" w:fill="FFFFFF"/>
        </w:rPr>
        <w:t xml:space="preserve"> recorded overall learning gains that especially benefited lower attaining pupils they also noted that when pupils become skilled in self-assessment, they make substantial gains in learning.  Like self-assessment, peer assessment is thought to offer the same benefits (Freeman and Lewis</w:t>
      </w:r>
      <w:r w:rsidR="007154CE" w:rsidRPr="001A6C41">
        <w:rPr>
          <w:rFonts w:cstheme="minorHAnsi"/>
          <w:sz w:val="24"/>
          <w:szCs w:val="24"/>
          <w:shd w:val="clear" w:color="auto" w:fill="FFFFFF"/>
        </w:rPr>
        <w:t>, 1998</w:t>
      </w:r>
      <w:r w:rsidR="003D1FE8" w:rsidRPr="001A6C41">
        <w:rPr>
          <w:rFonts w:cstheme="minorHAnsi"/>
          <w:sz w:val="24"/>
          <w:szCs w:val="24"/>
          <w:shd w:val="clear" w:color="auto" w:fill="FFFFFF"/>
        </w:rPr>
        <w:t>)</w:t>
      </w:r>
      <w:r w:rsidR="009A7CF8" w:rsidRPr="001A6C41">
        <w:rPr>
          <w:rFonts w:cstheme="minorHAnsi"/>
          <w:sz w:val="24"/>
          <w:szCs w:val="24"/>
          <w:shd w:val="clear" w:color="auto" w:fill="FFFFFF"/>
        </w:rPr>
        <w:t xml:space="preserve"> AfL involves high quality peer and self-assessment which involves making decisions about future learning needs (</w:t>
      </w:r>
      <w:r w:rsidR="0006000F">
        <w:rPr>
          <w:rFonts w:cstheme="minorHAnsi"/>
          <w:sz w:val="24"/>
          <w:szCs w:val="24"/>
          <w:shd w:val="clear" w:color="auto" w:fill="FFFFFF"/>
        </w:rPr>
        <w:t xml:space="preserve">Black and </w:t>
      </w:r>
      <w:proofErr w:type="spellStart"/>
      <w:r w:rsidR="0006000F">
        <w:rPr>
          <w:rFonts w:cstheme="minorHAnsi"/>
          <w:sz w:val="24"/>
          <w:szCs w:val="24"/>
          <w:shd w:val="clear" w:color="auto" w:fill="FFFFFF"/>
        </w:rPr>
        <w:t>Wiliam</w:t>
      </w:r>
      <w:proofErr w:type="spellEnd"/>
      <w:r w:rsidR="0006000F">
        <w:rPr>
          <w:rFonts w:cstheme="minorHAnsi"/>
          <w:sz w:val="24"/>
          <w:szCs w:val="24"/>
          <w:shd w:val="clear" w:color="auto" w:fill="FFFFFF"/>
        </w:rPr>
        <w:t>,</w:t>
      </w:r>
      <w:r w:rsidR="009A7CF8" w:rsidRPr="001A6C41">
        <w:rPr>
          <w:rFonts w:cstheme="minorHAnsi"/>
          <w:sz w:val="24"/>
          <w:szCs w:val="24"/>
          <w:shd w:val="clear" w:color="auto" w:fill="FFFFFF"/>
        </w:rPr>
        <w:t xml:space="preserve"> 2018)</w:t>
      </w:r>
      <w:r w:rsidR="00586408" w:rsidRPr="001A6C41">
        <w:rPr>
          <w:rFonts w:cstheme="minorHAnsi"/>
          <w:sz w:val="24"/>
          <w:szCs w:val="24"/>
          <w:shd w:val="clear" w:color="auto" w:fill="FFFFFF"/>
        </w:rPr>
        <w:t xml:space="preserve">.  </w:t>
      </w:r>
      <w:r w:rsidR="003D1FE8" w:rsidRPr="001A6C41">
        <w:rPr>
          <w:rFonts w:cstheme="minorHAnsi"/>
          <w:sz w:val="24"/>
          <w:szCs w:val="24"/>
          <w:shd w:val="clear" w:color="auto" w:fill="FFFFFF"/>
        </w:rPr>
        <w:t xml:space="preserve"> </w:t>
      </w:r>
    </w:p>
    <w:p w14:paraId="5236EA7F" w14:textId="5F2E8155" w:rsidR="00F53BB0" w:rsidRPr="001A6C41" w:rsidRDefault="00524A10" w:rsidP="001A6C41">
      <w:pPr>
        <w:shd w:val="clear" w:color="auto" w:fill="FFFFFF"/>
        <w:spacing w:before="100" w:beforeAutospacing="1" w:after="100" w:afterAutospacing="1" w:line="480" w:lineRule="auto"/>
        <w:jc w:val="both"/>
        <w:rPr>
          <w:rFonts w:eastAsia="Times New Roman" w:cstheme="minorHAnsi"/>
          <w:sz w:val="24"/>
          <w:szCs w:val="24"/>
          <w:lang w:eastAsia="en-GB"/>
        </w:rPr>
      </w:pPr>
      <w:r w:rsidRPr="001A6C41">
        <w:rPr>
          <w:rFonts w:cstheme="minorHAnsi"/>
          <w:sz w:val="24"/>
          <w:szCs w:val="24"/>
          <w:shd w:val="clear" w:color="auto" w:fill="FFFFFF"/>
        </w:rPr>
        <w:t>It has been</w:t>
      </w:r>
      <w:r w:rsidR="00F53BB0" w:rsidRPr="001A6C41">
        <w:rPr>
          <w:rFonts w:cstheme="minorHAnsi"/>
          <w:sz w:val="24"/>
          <w:szCs w:val="24"/>
          <w:shd w:val="clear" w:color="auto" w:fill="FFFFFF"/>
        </w:rPr>
        <w:t xml:space="preserve"> suggest</w:t>
      </w:r>
      <w:r w:rsidRPr="001A6C41">
        <w:rPr>
          <w:rFonts w:cstheme="minorHAnsi"/>
          <w:sz w:val="24"/>
          <w:szCs w:val="24"/>
          <w:shd w:val="clear" w:color="auto" w:fill="FFFFFF"/>
        </w:rPr>
        <w:t>ed that</w:t>
      </w:r>
      <w:r w:rsidR="00F53BB0" w:rsidRPr="001A6C41">
        <w:rPr>
          <w:rFonts w:cstheme="minorHAnsi"/>
          <w:sz w:val="24"/>
          <w:szCs w:val="24"/>
          <w:shd w:val="clear" w:color="auto" w:fill="FFFFFF"/>
        </w:rPr>
        <w:t xml:space="preserve"> the benefits </w:t>
      </w:r>
      <w:r w:rsidRPr="001A6C41">
        <w:rPr>
          <w:rFonts w:cstheme="minorHAnsi"/>
          <w:sz w:val="24"/>
          <w:szCs w:val="24"/>
          <w:shd w:val="clear" w:color="auto" w:fill="FFFFFF"/>
        </w:rPr>
        <w:t>of</w:t>
      </w:r>
      <w:r w:rsidR="00F53BB0" w:rsidRPr="001A6C41">
        <w:rPr>
          <w:rFonts w:cstheme="minorHAnsi"/>
          <w:sz w:val="24"/>
          <w:szCs w:val="24"/>
          <w:shd w:val="clear" w:color="auto" w:fill="FFFFFF"/>
        </w:rPr>
        <w:t xml:space="preserve"> peer assessment includ</w:t>
      </w:r>
      <w:r w:rsidRPr="001A6C41">
        <w:rPr>
          <w:rFonts w:cstheme="minorHAnsi"/>
          <w:sz w:val="24"/>
          <w:szCs w:val="24"/>
          <w:shd w:val="clear" w:color="auto" w:fill="FFFFFF"/>
        </w:rPr>
        <w:t>e</w:t>
      </w:r>
      <w:r w:rsidR="00F53BB0" w:rsidRPr="001A6C41">
        <w:rPr>
          <w:rFonts w:cstheme="minorHAnsi"/>
          <w:sz w:val="24"/>
          <w:szCs w:val="24"/>
          <w:shd w:val="clear" w:color="auto" w:fill="FFFFFF"/>
        </w:rPr>
        <w:t xml:space="preserve"> that peers are often better placed to judge some tasks and that they learn to develop a better understanding of what to </w:t>
      </w:r>
      <w:r w:rsidR="00F53BB0" w:rsidRPr="001A6C41">
        <w:rPr>
          <w:rFonts w:cstheme="minorHAnsi"/>
          <w:sz w:val="24"/>
          <w:szCs w:val="24"/>
          <w:shd w:val="clear" w:color="auto" w:fill="FFFFFF"/>
        </w:rPr>
        <w:lastRenderedPageBreak/>
        <w:t>look for in their work (Freeman and Lewis</w:t>
      </w:r>
      <w:r w:rsidR="009A4762">
        <w:rPr>
          <w:rFonts w:cstheme="minorHAnsi"/>
          <w:sz w:val="24"/>
          <w:szCs w:val="24"/>
          <w:shd w:val="clear" w:color="auto" w:fill="FFFFFF"/>
        </w:rPr>
        <w:t>,</w:t>
      </w:r>
      <w:r w:rsidR="00F53BB0" w:rsidRPr="001A6C41">
        <w:rPr>
          <w:rFonts w:cstheme="minorHAnsi"/>
          <w:sz w:val="24"/>
          <w:szCs w:val="24"/>
          <w:shd w:val="clear" w:color="auto" w:fill="FFFFFF"/>
        </w:rPr>
        <w:t xml:space="preserve"> 1998; Hey</w:t>
      </w:r>
      <w:r w:rsidR="009A4762">
        <w:rPr>
          <w:rFonts w:cstheme="minorHAnsi"/>
          <w:sz w:val="24"/>
          <w:szCs w:val="24"/>
          <w:shd w:val="clear" w:color="auto" w:fill="FFFFFF"/>
        </w:rPr>
        <w:t>,</w:t>
      </w:r>
      <w:r w:rsidR="00F53BB0" w:rsidRPr="001A6C41">
        <w:rPr>
          <w:rFonts w:cstheme="minorHAnsi"/>
          <w:sz w:val="24"/>
          <w:szCs w:val="24"/>
          <w:shd w:val="clear" w:color="auto" w:fill="FFFFFF"/>
        </w:rPr>
        <w:t xml:space="preserve"> 2018)  and become more engaged in developing their interpersonal skills in order to learn better </w:t>
      </w:r>
      <w:r w:rsidR="00586408" w:rsidRPr="001A6C41">
        <w:rPr>
          <w:rFonts w:cstheme="minorHAnsi"/>
          <w:sz w:val="24"/>
          <w:szCs w:val="24"/>
          <w:shd w:val="clear" w:color="auto" w:fill="FFFFFF"/>
        </w:rPr>
        <w:t>(</w:t>
      </w:r>
      <w:r w:rsidR="00F53BB0" w:rsidRPr="001A6C41">
        <w:rPr>
          <w:rFonts w:cstheme="minorHAnsi"/>
          <w:sz w:val="24"/>
          <w:szCs w:val="24"/>
          <w:shd w:val="clear" w:color="auto" w:fill="FFFFFF"/>
        </w:rPr>
        <w:t xml:space="preserve">Black </w:t>
      </w:r>
      <w:r w:rsidR="00F53BB0" w:rsidRPr="001A6C41">
        <w:rPr>
          <w:rFonts w:cstheme="minorHAnsi"/>
          <w:i/>
          <w:iCs/>
          <w:sz w:val="24"/>
          <w:szCs w:val="24"/>
          <w:shd w:val="clear" w:color="auto" w:fill="FFFFFF"/>
        </w:rPr>
        <w:t>et al</w:t>
      </w:r>
      <w:r w:rsidR="00F53BB0" w:rsidRPr="001A6C41">
        <w:rPr>
          <w:rFonts w:cstheme="minorHAnsi"/>
          <w:sz w:val="24"/>
          <w:szCs w:val="24"/>
          <w:shd w:val="clear" w:color="auto" w:fill="FFFFFF"/>
        </w:rPr>
        <w:t>., 2011; Topping, 2017</w:t>
      </w:r>
      <w:r w:rsidR="00586408" w:rsidRPr="001A6C41">
        <w:rPr>
          <w:rFonts w:cstheme="minorHAnsi"/>
          <w:sz w:val="24"/>
          <w:szCs w:val="24"/>
          <w:shd w:val="clear" w:color="auto" w:fill="FFFFFF"/>
        </w:rPr>
        <w:t>)</w:t>
      </w:r>
      <w:r w:rsidR="00F53BB0" w:rsidRPr="001A6C41">
        <w:rPr>
          <w:rFonts w:cstheme="minorHAnsi"/>
          <w:sz w:val="24"/>
          <w:szCs w:val="24"/>
          <w:shd w:val="clear" w:color="auto" w:fill="FFFFFF"/>
        </w:rPr>
        <w:t xml:space="preserve">.  </w:t>
      </w:r>
      <w:proofErr w:type="spellStart"/>
      <w:r w:rsidR="00F53BB0" w:rsidRPr="001A6C41">
        <w:rPr>
          <w:rFonts w:eastAsia="Times New Roman" w:cstheme="minorHAnsi"/>
          <w:sz w:val="24"/>
          <w:szCs w:val="24"/>
          <w:lang w:eastAsia="en-GB"/>
        </w:rPr>
        <w:t>Kollar</w:t>
      </w:r>
      <w:proofErr w:type="spellEnd"/>
      <w:r w:rsidR="00F53BB0" w:rsidRPr="001A6C41">
        <w:rPr>
          <w:rFonts w:eastAsia="Times New Roman" w:cstheme="minorHAnsi"/>
          <w:sz w:val="24"/>
          <w:szCs w:val="24"/>
          <w:lang w:eastAsia="en-GB"/>
        </w:rPr>
        <w:t xml:space="preserve"> and Fischer (2010, p. 345) </w:t>
      </w:r>
      <w:r w:rsidR="00D9140A">
        <w:rPr>
          <w:rFonts w:eastAsia="Times New Roman" w:cstheme="minorHAnsi"/>
          <w:sz w:val="24"/>
          <w:szCs w:val="24"/>
          <w:lang w:eastAsia="en-GB"/>
        </w:rPr>
        <w:t>state that</w:t>
      </w:r>
      <w:r w:rsidR="00F53BB0" w:rsidRPr="001A6C41">
        <w:rPr>
          <w:rFonts w:eastAsia="Times New Roman" w:cstheme="minorHAnsi"/>
          <w:sz w:val="24"/>
          <w:szCs w:val="24"/>
          <w:lang w:eastAsia="en-GB"/>
        </w:rPr>
        <w:t xml:space="preserve"> </w:t>
      </w:r>
      <w:r w:rsidR="00664B88">
        <w:rPr>
          <w:rFonts w:eastAsia="Times New Roman" w:cstheme="minorHAnsi"/>
          <w:sz w:val="24"/>
          <w:szCs w:val="24"/>
          <w:lang w:eastAsia="en-GB"/>
        </w:rPr>
        <w:t>“</w:t>
      </w:r>
      <w:r w:rsidR="00F53BB0" w:rsidRPr="001A6C41">
        <w:rPr>
          <w:rFonts w:eastAsia="Times New Roman" w:cstheme="minorHAnsi"/>
          <w:sz w:val="24"/>
          <w:szCs w:val="24"/>
          <w:lang w:eastAsia="en-GB"/>
        </w:rPr>
        <w:t>interactive exchange may be beneficial</w:t>
      </w:r>
      <w:r w:rsidR="00664B88">
        <w:rPr>
          <w:rFonts w:eastAsia="Times New Roman" w:cstheme="minorHAnsi"/>
          <w:sz w:val="24"/>
          <w:szCs w:val="24"/>
          <w:lang w:eastAsia="en-GB"/>
        </w:rPr>
        <w:t>”</w:t>
      </w:r>
      <w:r w:rsidR="00F53BB0" w:rsidRPr="001A6C41">
        <w:rPr>
          <w:rFonts w:eastAsia="Times New Roman" w:cstheme="minorHAnsi"/>
          <w:sz w:val="24"/>
          <w:szCs w:val="24"/>
          <w:lang w:eastAsia="en-GB"/>
        </w:rPr>
        <w:t xml:space="preserve"> for learning</w:t>
      </w:r>
      <w:r w:rsidR="00D9140A">
        <w:rPr>
          <w:rFonts w:eastAsia="Times New Roman" w:cstheme="minorHAnsi"/>
          <w:sz w:val="24"/>
          <w:szCs w:val="24"/>
          <w:lang w:eastAsia="en-GB"/>
        </w:rPr>
        <w:t xml:space="preserve"> via peer assessment</w:t>
      </w:r>
      <w:r w:rsidR="00F53BB0" w:rsidRPr="001A6C41">
        <w:rPr>
          <w:rFonts w:eastAsia="Times New Roman" w:cstheme="minorHAnsi"/>
          <w:sz w:val="24"/>
          <w:szCs w:val="24"/>
          <w:lang w:eastAsia="en-GB"/>
        </w:rPr>
        <w:t>.</w:t>
      </w:r>
      <w:r w:rsidR="009A4762">
        <w:rPr>
          <w:rFonts w:eastAsia="Times New Roman" w:cstheme="minorHAnsi"/>
          <w:sz w:val="24"/>
          <w:szCs w:val="24"/>
          <w:lang w:eastAsia="en-GB"/>
        </w:rPr>
        <w:t xml:space="preserve">  </w:t>
      </w:r>
      <w:r w:rsidR="00F53BB0" w:rsidRPr="001A6C41">
        <w:rPr>
          <w:rFonts w:eastAsia="Times New Roman" w:cstheme="minorHAnsi"/>
          <w:sz w:val="24"/>
          <w:szCs w:val="24"/>
          <w:lang w:eastAsia="en-GB"/>
        </w:rPr>
        <w:t xml:space="preserve">However, </w:t>
      </w:r>
      <w:proofErr w:type="spellStart"/>
      <w:r w:rsidR="00F53BB0" w:rsidRPr="001A6C41">
        <w:rPr>
          <w:rFonts w:eastAsia="Times New Roman" w:cstheme="minorHAnsi"/>
          <w:sz w:val="24"/>
          <w:szCs w:val="24"/>
          <w:lang w:eastAsia="en-GB"/>
        </w:rPr>
        <w:t>Kollar</w:t>
      </w:r>
      <w:proofErr w:type="spellEnd"/>
      <w:r w:rsidR="00F53BB0" w:rsidRPr="001A6C41">
        <w:rPr>
          <w:rFonts w:eastAsia="Times New Roman" w:cstheme="minorHAnsi"/>
          <w:sz w:val="24"/>
          <w:szCs w:val="24"/>
          <w:lang w:eastAsia="en-GB"/>
        </w:rPr>
        <w:t xml:space="preserve"> and Fischer’s (2010) assume</w:t>
      </w:r>
      <w:r w:rsidR="00D9140A">
        <w:rPr>
          <w:rFonts w:eastAsia="Times New Roman" w:cstheme="minorHAnsi"/>
          <w:sz w:val="24"/>
          <w:szCs w:val="24"/>
          <w:lang w:eastAsia="en-GB"/>
        </w:rPr>
        <w:t xml:space="preserve"> the skills to give effective peer assessment are already in place.</w:t>
      </w:r>
      <w:r w:rsidR="00F53BB0" w:rsidRPr="001A6C41">
        <w:rPr>
          <w:rFonts w:eastAsia="Times New Roman" w:cstheme="minorHAnsi"/>
          <w:sz w:val="24"/>
          <w:szCs w:val="24"/>
          <w:lang w:eastAsia="en-GB"/>
        </w:rPr>
        <w:t xml:space="preserve"> </w:t>
      </w:r>
    </w:p>
    <w:p w14:paraId="1FCEFB5B" w14:textId="6BB67461" w:rsidR="00F53BB0" w:rsidRPr="001A6C41" w:rsidRDefault="00F53BB0"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Cognitively, it may be important in assessing process skills or help meet the demands of formal assessment prior to submitting work for summative assessment (Freeman and Lewis, 1998</w:t>
      </w:r>
      <w:r w:rsidR="00586408" w:rsidRPr="001A6C41">
        <w:rPr>
          <w:rFonts w:cstheme="minorHAnsi"/>
          <w:sz w:val="24"/>
          <w:szCs w:val="24"/>
          <w:shd w:val="clear" w:color="auto" w:fill="FFFFFF"/>
        </w:rPr>
        <w:t xml:space="preserve">.  However, </w:t>
      </w:r>
      <w:r w:rsidRPr="001A6C41">
        <w:rPr>
          <w:rFonts w:cstheme="minorHAnsi"/>
          <w:sz w:val="24"/>
          <w:szCs w:val="24"/>
          <w:shd w:val="clear" w:color="auto" w:fill="FFFFFF"/>
        </w:rPr>
        <w:t xml:space="preserve">Freeman and Lewis (1998) fail to supply quantitative data to support these assumptions they also assume that pupils will learn collaborative and develop interpersonal skills and self-analysis.  </w:t>
      </w:r>
      <w:r w:rsidR="00586408" w:rsidRPr="001A6C41">
        <w:rPr>
          <w:rFonts w:cstheme="minorHAnsi"/>
          <w:sz w:val="24"/>
          <w:szCs w:val="24"/>
          <w:shd w:val="clear" w:color="auto" w:fill="FFFFFF"/>
        </w:rPr>
        <w:t xml:space="preserve">In this </w:t>
      </w:r>
      <w:r w:rsidRPr="001A6C41">
        <w:rPr>
          <w:rFonts w:cstheme="minorHAnsi"/>
          <w:sz w:val="24"/>
          <w:szCs w:val="24"/>
          <w:shd w:val="clear" w:color="auto" w:fill="FFFFFF"/>
        </w:rPr>
        <w:t xml:space="preserve">context </w:t>
      </w:r>
      <w:r w:rsidR="00586408" w:rsidRPr="001A6C41">
        <w:rPr>
          <w:rFonts w:cstheme="minorHAnsi"/>
          <w:sz w:val="24"/>
          <w:szCs w:val="24"/>
          <w:shd w:val="clear" w:color="auto" w:fill="FFFFFF"/>
        </w:rPr>
        <w:t xml:space="preserve">peer assessment in this </w:t>
      </w:r>
      <w:r w:rsidRPr="001A6C41">
        <w:rPr>
          <w:rFonts w:cstheme="minorHAnsi"/>
          <w:sz w:val="24"/>
          <w:szCs w:val="24"/>
          <w:shd w:val="clear" w:color="auto" w:fill="FFFFFF"/>
        </w:rPr>
        <w:t xml:space="preserve">aligns with Blooms Taxonomy where students move through the different </w:t>
      </w:r>
      <w:r w:rsidR="00D9140A">
        <w:rPr>
          <w:rFonts w:cstheme="minorHAnsi"/>
          <w:sz w:val="24"/>
          <w:szCs w:val="24"/>
          <w:shd w:val="clear" w:color="auto" w:fill="FFFFFF"/>
        </w:rPr>
        <w:t>stages</w:t>
      </w:r>
      <w:r w:rsidRPr="001A6C41">
        <w:rPr>
          <w:rFonts w:cstheme="minorHAnsi"/>
          <w:sz w:val="24"/>
          <w:szCs w:val="24"/>
          <w:shd w:val="clear" w:color="auto" w:fill="FFFFFF"/>
        </w:rPr>
        <w:t xml:space="preserve"> of cognitive development whereby learning </w:t>
      </w:r>
      <w:r w:rsidR="00D9140A">
        <w:rPr>
          <w:rFonts w:cstheme="minorHAnsi"/>
          <w:sz w:val="24"/>
          <w:szCs w:val="24"/>
          <w:shd w:val="clear" w:color="auto" w:fill="FFFFFF"/>
        </w:rPr>
        <w:t>improves</w:t>
      </w:r>
      <w:r w:rsidRPr="001A6C41">
        <w:rPr>
          <w:rFonts w:cstheme="minorHAnsi"/>
          <w:sz w:val="24"/>
          <w:szCs w:val="24"/>
          <w:shd w:val="clear" w:color="auto" w:fill="FFFFFF"/>
        </w:rPr>
        <w:t xml:space="preserve"> when </w:t>
      </w:r>
      <w:r w:rsidR="00D9140A">
        <w:rPr>
          <w:rFonts w:cstheme="minorHAnsi"/>
          <w:sz w:val="24"/>
          <w:szCs w:val="24"/>
          <w:shd w:val="clear" w:color="auto" w:fill="FFFFFF"/>
        </w:rPr>
        <w:t>core concepts are</w:t>
      </w:r>
      <w:r w:rsidRPr="001A6C41">
        <w:rPr>
          <w:rFonts w:cstheme="minorHAnsi"/>
          <w:sz w:val="24"/>
          <w:szCs w:val="24"/>
          <w:shd w:val="clear" w:color="auto" w:fill="FFFFFF"/>
        </w:rPr>
        <w:t xml:space="preserve"> </w:t>
      </w:r>
      <w:r w:rsidR="00D9140A" w:rsidRPr="001A6C41">
        <w:rPr>
          <w:rFonts w:cstheme="minorHAnsi"/>
          <w:sz w:val="24"/>
          <w:szCs w:val="24"/>
          <w:shd w:val="clear" w:color="auto" w:fill="FFFFFF"/>
        </w:rPr>
        <w:t>presented</w:t>
      </w:r>
      <w:r w:rsidRPr="001A6C41">
        <w:rPr>
          <w:rFonts w:cstheme="minorHAnsi"/>
          <w:sz w:val="24"/>
          <w:szCs w:val="24"/>
          <w:shd w:val="clear" w:color="auto" w:fill="FFFFFF"/>
        </w:rPr>
        <w:t xml:space="preserve"> and then </w:t>
      </w:r>
      <w:r w:rsidR="00D9140A">
        <w:rPr>
          <w:rFonts w:cstheme="minorHAnsi"/>
          <w:sz w:val="24"/>
          <w:szCs w:val="24"/>
          <w:shd w:val="clear" w:color="auto" w:fill="FFFFFF"/>
        </w:rPr>
        <w:t xml:space="preserve">students are </w:t>
      </w:r>
      <w:r w:rsidRPr="001A6C41">
        <w:rPr>
          <w:rFonts w:cstheme="minorHAnsi"/>
          <w:sz w:val="24"/>
          <w:szCs w:val="24"/>
          <w:shd w:val="clear" w:color="auto" w:fill="FFFFFF"/>
        </w:rPr>
        <w:t xml:space="preserve">given opportunities to </w:t>
      </w:r>
      <w:r w:rsidR="00D9140A" w:rsidRPr="001A6C41">
        <w:rPr>
          <w:rFonts w:cstheme="minorHAnsi"/>
          <w:sz w:val="24"/>
          <w:szCs w:val="24"/>
          <w:shd w:val="clear" w:color="auto" w:fill="FFFFFF"/>
        </w:rPr>
        <w:t>put into practice</w:t>
      </w:r>
      <w:r w:rsidR="00D9140A">
        <w:rPr>
          <w:rFonts w:cstheme="minorHAnsi"/>
          <w:sz w:val="24"/>
          <w:szCs w:val="24"/>
          <w:shd w:val="clear" w:color="auto" w:fill="FFFFFF"/>
        </w:rPr>
        <w:t xml:space="preserve"> the concepts by</w:t>
      </w:r>
      <w:r w:rsidRPr="001A6C41">
        <w:rPr>
          <w:rFonts w:cstheme="minorHAnsi"/>
          <w:sz w:val="24"/>
          <w:szCs w:val="24"/>
          <w:shd w:val="clear" w:color="auto" w:fill="FFFFFF"/>
        </w:rPr>
        <w:t xml:space="preserve"> applying them (Bloom 1984).</w:t>
      </w:r>
    </w:p>
    <w:p w14:paraId="628D9724" w14:textId="7CFD5AA5" w:rsidR="00F53BB0" w:rsidRPr="001A6C41" w:rsidRDefault="00586408"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Peer assessment is also seen positively in a </w:t>
      </w:r>
      <w:r w:rsidR="00F53BB0" w:rsidRPr="001A6C41">
        <w:rPr>
          <w:rFonts w:cstheme="minorHAnsi"/>
          <w:sz w:val="24"/>
          <w:szCs w:val="24"/>
          <w:shd w:val="clear" w:color="auto" w:fill="FFFFFF"/>
        </w:rPr>
        <w:t xml:space="preserve">study in Brown </w:t>
      </w:r>
      <w:r w:rsidR="00F53BB0" w:rsidRPr="001A6C41">
        <w:rPr>
          <w:rFonts w:cstheme="minorHAnsi"/>
          <w:i/>
          <w:iCs/>
          <w:sz w:val="24"/>
          <w:szCs w:val="24"/>
          <w:shd w:val="clear" w:color="auto" w:fill="FFFFFF"/>
        </w:rPr>
        <w:t>et al</w:t>
      </w:r>
      <w:r w:rsidRPr="001A6C41">
        <w:rPr>
          <w:rFonts w:cstheme="minorHAnsi"/>
          <w:i/>
          <w:iCs/>
          <w:sz w:val="24"/>
          <w:szCs w:val="24"/>
          <w:shd w:val="clear" w:color="auto" w:fill="FFFFFF"/>
        </w:rPr>
        <w:t xml:space="preserve">. </w:t>
      </w:r>
      <w:r w:rsidR="00F53BB0" w:rsidRPr="001A6C41">
        <w:rPr>
          <w:rFonts w:cstheme="minorHAnsi"/>
          <w:sz w:val="24"/>
          <w:szCs w:val="24"/>
          <w:shd w:val="clear" w:color="auto" w:fill="FFFFFF"/>
        </w:rPr>
        <w:t xml:space="preserve"> (</w:t>
      </w:r>
      <w:r w:rsidR="00622B55">
        <w:rPr>
          <w:rFonts w:cstheme="minorHAnsi"/>
          <w:sz w:val="24"/>
          <w:szCs w:val="24"/>
          <w:shd w:val="clear" w:color="auto" w:fill="FFFFFF"/>
        </w:rPr>
        <w:t>2009</w:t>
      </w:r>
      <w:r w:rsidR="00F53BB0" w:rsidRPr="001A6C41">
        <w:rPr>
          <w:rFonts w:cstheme="minorHAnsi"/>
          <w:sz w:val="24"/>
          <w:szCs w:val="24"/>
          <w:shd w:val="clear" w:color="auto" w:fill="FFFFFF"/>
        </w:rPr>
        <w:t xml:space="preserve">) </w:t>
      </w:r>
      <w:r w:rsidRPr="001A6C41">
        <w:rPr>
          <w:rFonts w:cstheme="minorHAnsi"/>
          <w:sz w:val="24"/>
          <w:szCs w:val="24"/>
          <w:shd w:val="clear" w:color="auto" w:fill="FFFFFF"/>
        </w:rPr>
        <w:t xml:space="preserve">who </w:t>
      </w:r>
      <w:r w:rsidR="00F53BB0" w:rsidRPr="001A6C41">
        <w:rPr>
          <w:rFonts w:cstheme="minorHAnsi"/>
          <w:sz w:val="24"/>
          <w:szCs w:val="24"/>
          <w:shd w:val="clear" w:color="auto" w:fill="FFFFFF"/>
        </w:rPr>
        <w:t>states that it saves</w:t>
      </w:r>
      <w:r w:rsidRPr="001A6C41">
        <w:rPr>
          <w:rFonts w:cstheme="minorHAnsi"/>
          <w:sz w:val="24"/>
          <w:szCs w:val="24"/>
          <w:shd w:val="clear" w:color="auto" w:fill="FFFFFF"/>
        </w:rPr>
        <w:t xml:space="preserve"> the teacher</w:t>
      </w:r>
      <w:r w:rsidR="00F53BB0" w:rsidRPr="001A6C41">
        <w:rPr>
          <w:rFonts w:cstheme="minorHAnsi"/>
          <w:sz w:val="24"/>
          <w:szCs w:val="24"/>
          <w:shd w:val="clear" w:color="auto" w:fill="FFFFFF"/>
        </w:rPr>
        <w:t xml:space="preserve"> time.  However, this was carried out on groups and not pairs of students</w:t>
      </w:r>
      <w:r w:rsidRPr="001A6C41">
        <w:rPr>
          <w:rFonts w:cstheme="minorHAnsi"/>
          <w:sz w:val="24"/>
          <w:szCs w:val="24"/>
          <w:shd w:val="clear" w:color="auto" w:fill="FFFFFF"/>
        </w:rPr>
        <w:t xml:space="preserve"> and </w:t>
      </w:r>
      <w:r w:rsidR="00F53BB0" w:rsidRPr="001A6C41">
        <w:rPr>
          <w:rFonts w:cstheme="minorHAnsi"/>
          <w:sz w:val="24"/>
          <w:szCs w:val="24"/>
          <w:shd w:val="clear" w:color="auto" w:fill="FFFFFF"/>
        </w:rPr>
        <w:t xml:space="preserve">peer assessment still requires monitoring by the teacher. </w:t>
      </w:r>
    </w:p>
    <w:p w14:paraId="6CEC2C0C" w14:textId="79476E24" w:rsidR="00F53BB0" w:rsidRPr="001A6C41" w:rsidRDefault="00586408"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A </w:t>
      </w:r>
      <w:r w:rsidR="00F53BB0" w:rsidRPr="001A6C41">
        <w:rPr>
          <w:rFonts w:cstheme="minorHAnsi"/>
          <w:sz w:val="24"/>
          <w:szCs w:val="24"/>
          <w:shd w:val="clear" w:color="auto" w:fill="FFFFFF"/>
        </w:rPr>
        <w:t xml:space="preserve">misconception of peer assessment is that it is simply transferring the role of marking from the teacher to the pupil but Freeman and Lewis (1998) make the distinction between peer marking as estimates of grades and peer assessment as giving feedback for learning. It is the latter feedback for learning that is referred to as peer assessment herein.   </w:t>
      </w:r>
      <w:r w:rsidRPr="001A6C41">
        <w:rPr>
          <w:rFonts w:cstheme="minorHAnsi"/>
          <w:sz w:val="24"/>
          <w:szCs w:val="24"/>
          <w:shd w:val="clear" w:color="auto" w:fill="FFFFFF"/>
        </w:rPr>
        <w:t>Within this, peer assessment may be affected by an individual pupil ability to give constructive feedback, therefore feedback may be one-sided (Freeman and Lewis 1998).</w:t>
      </w:r>
    </w:p>
    <w:p w14:paraId="1E70DECE" w14:textId="1626AAC4" w:rsidR="006576B3" w:rsidRPr="001A6C41" w:rsidRDefault="006B0A50" w:rsidP="001A6C41">
      <w:pPr>
        <w:pStyle w:val="NormalWeb"/>
        <w:shd w:val="clear" w:color="auto" w:fill="FFFFFF"/>
        <w:spacing w:before="0" w:beforeAutospacing="0" w:after="165" w:afterAutospacing="0" w:line="480" w:lineRule="auto"/>
        <w:jc w:val="both"/>
        <w:rPr>
          <w:rFonts w:asciiTheme="minorHAnsi" w:hAnsiTheme="minorHAnsi" w:cstheme="minorHAnsi"/>
        </w:rPr>
      </w:pPr>
      <w:r w:rsidRPr="001A6C41">
        <w:rPr>
          <w:rFonts w:asciiTheme="minorHAnsi" w:hAnsiTheme="minorHAnsi" w:cstheme="minorHAnsi"/>
          <w:shd w:val="clear" w:color="auto" w:fill="FFFFFF"/>
        </w:rPr>
        <w:lastRenderedPageBreak/>
        <w:t>To</w:t>
      </w:r>
      <w:r w:rsidR="00221535" w:rsidRPr="001A6C41">
        <w:rPr>
          <w:rFonts w:asciiTheme="minorHAnsi" w:hAnsiTheme="minorHAnsi" w:cstheme="minorHAnsi"/>
          <w:shd w:val="clear" w:color="auto" w:fill="FFFFFF"/>
        </w:rPr>
        <w:t xml:space="preserve"> understand</w:t>
      </w:r>
      <w:r w:rsidR="00F04AC0" w:rsidRPr="001A6C41">
        <w:rPr>
          <w:rFonts w:asciiTheme="minorHAnsi" w:hAnsiTheme="minorHAnsi" w:cstheme="minorHAnsi"/>
          <w:shd w:val="clear" w:color="auto" w:fill="FFFFFF"/>
        </w:rPr>
        <w:t xml:space="preserve"> the process and reason for using</w:t>
      </w:r>
      <w:r w:rsidR="00221535" w:rsidRPr="001A6C41">
        <w:rPr>
          <w:rFonts w:asciiTheme="minorHAnsi" w:hAnsiTheme="minorHAnsi" w:cstheme="minorHAnsi"/>
          <w:shd w:val="clear" w:color="auto" w:fill="FFFFFF"/>
        </w:rPr>
        <w:t xml:space="preserve"> </w:t>
      </w:r>
      <w:r w:rsidR="00662CF4" w:rsidRPr="001A6C41">
        <w:rPr>
          <w:rFonts w:asciiTheme="minorHAnsi" w:hAnsiTheme="minorHAnsi" w:cstheme="minorHAnsi"/>
          <w:shd w:val="clear" w:color="auto" w:fill="FFFFFF"/>
        </w:rPr>
        <w:t xml:space="preserve">peer assessment </w:t>
      </w:r>
      <w:r w:rsidR="00221535" w:rsidRPr="001A6C41">
        <w:rPr>
          <w:rFonts w:asciiTheme="minorHAnsi" w:hAnsiTheme="minorHAnsi" w:cstheme="minorHAnsi"/>
          <w:shd w:val="clear" w:color="auto" w:fill="FFFFFF"/>
        </w:rPr>
        <w:t xml:space="preserve">the underlying </w:t>
      </w:r>
      <w:r w:rsidR="00662CF4" w:rsidRPr="001A6C41">
        <w:rPr>
          <w:rFonts w:asciiTheme="minorHAnsi" w:hAnsiTheme="minorHAnsi" w:cstheme="minorHAnsi"/>
          <w:shd w:val="clear" w:color="auto" w:fill="FFFFFF"/>
        </w:rPr>
        <w:t xml:space="preserve">philosophies </w:t>
      </w:r>
      <w:r w:rsidR="00221535" w:rsidRPr="001A6C41">
        <w:rPr>
          <w:rFonts w:asciiTheme="minorHAnsi" w:hAnsiTheme="minorHAnsi" w:cstheme="minorHAnsi"/>
          <w:shd w:val="clear" w:color="auto" w:fill="FFFFFF"/>
        </w:rPr>
        <w:t xml:space="preserve">should be </w:t>
      </w:r>
      <w:r w:rsidR="009A7CF8" w:rsidRPr="001A6C41">
        <w:rPr>
          <w:rFonts w:asciiTheme="minorHAnsi" w:hAnsiTheme="minorHAnsi" w:cstheme="minorHAnsi"/>
          <w:shd w:val="clear" w:color="auto" w:fill="FFFFFF"/>
        </w:rPr>
        <w:t>addressed</w:t>
      </w:r>
      <w:r w:rsidRPr="001A6C41">
        <w:rPr>
          <w:rFonts w:asciiTheme="minorHAnsi" w:hAnsiTheme="minorHAnsi" w:cstheme="minorHAnsi"/>
          <w:shd w:val="clear" w:color="auto" w:fill="FFFFFF"/>
        </w:rPr>
        <w:t xml:space="preserve">.  </w:t>
      </w:r>
      <w:r w:rsidR="00221535" w:rsidRPr="001A6C41">
        <w:rPr>
          <w:rFonts w:asciiTheme="minorHAnsi" w:hAnsiTheme="minorHAnsi" w:cstheme="minorHAnsi"/>
          <w:shd w:val="clear" w:color="auto" w:fill="FFFFFF"/>
        </w:rPr>
        <w:t xml:space="preserve"> </w:t>
      </w:r>
      <w:r w:rsidR="0049397E" w:rsidRPr="001A6C41">
        <w:rPr>
          <w:rFonts w:asciiTheme="minorHAnsi" w:hAnsiTheme="minorHAnsi" w:cstheme="minorHAnsi"/>
          <w:shd w:val="clear" w:color="auto" w:fill="FFFFFF"/>
        </w:rPr>
        <w:t>Piaget</w:t>
      </w:r>
      <w:r w:rsidRPr="001A6C41">
        <w:rPr>
          <w:rFonts w:asciiTheme="minorHAnsi" w:hAnsiTheme="minorHAnsi" w:cstheme="minorHAnsi"/>
          <w:shd w:val="clear" w:color="auto" w:fill="FFFFFF"/>
        </w:rPr>
        <w:t xml:space="preserve"> (1936) developed the theory of cognitive development </w:t>
      </w:r>
      <w:r w:rsidR="00AE0F80" w:rsidRPr="001A6C41">
        <w:rPr>
          <w:rFonts w:asciiTheme="minorHAnsi" w:hAnsiTheme="minorHAnsi" w:cstheme="minorHAnsi"/>
          <w:shd w:val="clear" w:color="auto" w:fill="FFFFFF"/>
        </w:rPr>
        <w:t xml:space="preserve">whereby </w:t>
      </w:r>
      <w:r w:rsidR="00657C80" w:rsidRPr="001A6C41">
        <w:rPr>
          <w:rFonts w:asciiTheme="minorHAnsi" w:hAnsiTheme="minorHAnsi" w:cstheme="minorHAnsi"/>
          <w:shd w:val="clear" w:color="auto" w:fill="FFFFFF"/>
        </w:rPr>
        <w:t>a child</w:t>
      </w:r>
      <w:r w:rsidR="003D1D5B" w:rsidRPr="001A6C41">
        <w:rPr>
          <w:rFonts w:asciiTheme="minorHAnsi" w:hAnsiTheme="minorHAnsi" w:cstheme="minorHAnsi"/>
          <w:shd w:val="clear" w:color="auto" w:fill="FFFFFF"/>
        </w:rPr>
        <w:t xml:space="preserve"> passes through defined stages of thinking which were qualitatively different from each other.  During these stages </w:t>
      </w:r>
      <w:r w:rsidR="00CF5322" w:rsidRPr="001A6C41">
        <w:rPr>
          <w:rFonts w:asciiTheme="minorHAnsi" w:hAnsiTheme="minorHAnsi" w:cstheme="minorHAnsi"/>
          <w:shd w:val="clear" w:color="auto" w:fill="FFFFFF"/>
        </w:rPr>
        <w:t xml:space="preserve">described by Piaget </w:t>
      </w:r>
      <w:r w:rsidR="003D1D5B" w:rsidRPr="001A6C41">
        <w:rPr>
          <w:rFonts w:asciiTheme="minorHAnsi" w:hAnsiTheme="minorHAnsi" w:cstheme="minorHAnsi"/>
          <w:shd w:val="clear" w:color="auto" w:fill="FFFFFF"/>
        </w:rPr>
        <w:t xml:space="preserve">a child develops their knowledge of the world </w:t>
      </w:r>
      <w:r w:rsidR="00CF5322" w:rsidRPr="001A6C41">
        <w:rPr>
          <w:rFonts w:asciiTheme="minorHAnsi" w:hAnsiTheme="minorHAnsi" w:cstheme="minorHAnsi"/>
          <w:shd w:val="clear" w:color="auto" w:fill="FFFFFF"/>
        </w:rPr>
        <w:t>because of</w:t>
      </w:r>
      <w:r w:rsidR="003D1D5B" w:rsidRPr="001A6C41">
        <w:rPr>
          <w:rFonts w:asciiTheme="minorHAnsi" w:hAnsiTheme="minorHAnsi" w:cstheme="minorHAnsi"/>
          <w:shd w:val="clear" w:color="auto" w:fill="FFFFFF"/>
        </w:rPr>
        <w:t xml:space="preserve"> the </w:t>
      </w:r>
      <w:r w:rsidR="00CF5322" w:rsidRPr="001A6C41">
        <w:rPr>
          <w:rFonts w:asciiTheme="minorHAnsi" w:hAnsiTheme="minorHAnsi" w:cstheme="minorHAnsi"/>
          <w:shd w:val="clear" w:color="auto" w:fill="FFFFFF"/>
        </w:rPr>
        <w:t xml:space="preserve">influence of their </w:t>
      </w:r>
      <w:r w:rsidR="003D1D5B" w:rsidRPr="001A6C41">
        <w:rPr>
          <w:rFonts w:asciiTheme="minorHAnsi" w:hAnsiTheme="minorHAnsi" w:cstheme="minorHAnsi"/>
          <w:shd w:val="clear" w:color="auto" w:fill="FFFFFF"/>
        </w:rPr>
        <w:t xml:space="preserve">environment and communication </w:t>
      </w:r>
      <w:r w:rsidR="00CF5322" w:rsidRPr="001A6C41">
        <w:rPr>
          <w:rFonts w:asciiTheme="minorHAnsi" w:hAnsiTheme="minorHAnsi" w:cstheme="minorHAnsi"/>
          <w:shd w:val="clear" w:color="auto" w:fill="FFFFFF"/>
        </w:rPr>
        <w:t xml:space="preserve">with other children. The idea is that discussion can challenge existing concepts allowing re-evaluation of an existing point of view and adjustments to their environment known as assimilation and accommodation.   </w:t>
      </w:r>
      <w:r w:rsidR="006576B3" w:rsidRPr="001A6C41">
        <w:rPr>
          <w:rFonts w:asciiTheme="minorHAnsi" w:hAnsiTheme="minorHAnsi" w:cstheme="minorHAnsi"/>
          <w:shd w:val="clear" w:color="auto" w:fill="FFFFFF"/>
        </w:rPr>
        <w:t xml:space="preserve">Wood </w:t>
      </w:r>
      <w:r w:rsidR="006576B3" w:rsidRPr="001A6C41">
        <w:rPr>
          <w:rFonts w:asciiTheme="minorHAnsi" w:hAnsiTheme="minorHAnsi" w:cstheme="minorHAnsi"/>
          <w:i/>
          <w:iCs/>
          <w:shd w:val="clear" w:color="auto" w:fill="FFFFFF"/>
        </w:rPr>
        <w:t>et al</w:t>
      </w:r>
      <w:r w:rsidR="00066D5D" w:rsidRPr="001A6C41">
        <w:rPr>
          <w:rFonts w:asciiTheme="minorHAnsi" w:hAnsiTheme="minorHAnsi" w:cstheme="minorHAnsi"/>
          <w:shd w:val="clear" w:color="auto" w:fill="FFFFFF"/>
        </w:rPr>
        <w:t>.</w:t>
      </w:r>
      <w:r w:rsidR="006576B3" w:rsidRPr="001A6C41">
        <w:rPr>
          <w:rFonts w:asciiTheme="minorHAnsi" w:hAnsiTheme="minorHAnsi" w:cstheme="minorHAnsi"/>
          <w:shd w:val="clear" w:color="auto" w:fill="FFFFFF"/>
        </w:rPr>
        <w:t xml:space="preserve"> (1976, p.90) suggested that a tutor offered a </w:t>
      </w:r>
      <w:r w:rsidR="00664B88">
        <w:rPr>
          <w:rFonts w:asciiTheme="minorHAnsi" w:hAnsiTheme="minorHAnsi" w:cstheme="minorHAnsi"/>
          <w:shd w:val="clear" w:color="auto" w:fill="FFFFFF"/>
        </w:rPr>
        <w:t>“</w:t>
      </w:r>
      <w:r w:rsidR="006576B3" w:rsidRPr="001A6C41">
        <w:rPr>
          <w:rFonts w:asciiTheme="minorHAnsi" w:hAnsiTheme="minorHAnsi" w:cstheme="minorHAnsi"/>
          <w:shd w:val="clear" w:color="auto" w:fill="FFFFFF"/>
        </w:rPr>
        <w:t>scaffolding</w:t>
      </w:r>
      <w:r w:rsidR="00664B88">
        <w:rPr>
          <w:rFonts w:asciiTheme="minorHAnsi" w:hAnsiTheme="minorHAnsi" w:cstheme="minorHAnsi"/>
          <w:shd w:val="clear" w:color="auto" w:fill="FFFFFF"/>
        </w:rPr>
        <w:t>”</w:t>
      </w:r>
      <w:r w:rsidR="006576B3" w:rsidRPr="001A6C41">
        <w:rPr>
          <w:rFonts w:asciiTheme="minorHAnsi" w:hAnsiTheme="minorHAnsi" w:cstheme="minorHAnsi"/>
          <w:shd w:val="clear" w:color="auto" w:fill="FFFFFF"/>
        </w:rPr>
        <w:t xml:space="preserve"> process to a child’s learning that would otherwise be </w:t>
      </w:r>
      <w:r w:rsidR="00664B88">
        <w:rPr>
          <w:rFonts w:asciiTheme="minorHAnsi" w:hAnsiTheme="minorHAnsi" w:cstheme="minorHAnsi"/>
          <w:shd w:val="clear" w:color="auto" w:fill="FFFFFF"/>
        </w:rPr>
        <w:t>“</w:t>
      </w:r>
      <w:r w:rsidR="006576B3" w:rsidRPr="001A6C41">
        <w:rPr>
          <w:rFonts w:asciiTheme="minorHAnsi" w:hAnsiTheme="minorHAnsi" w:cstheme="minorHAnsi"/>
          <w:shd w:val="clear" w:color="auto" w:fill="FFFFFF"/>
        </w:rPr>
        <w:t>beyond his</w:t>
      </w:r>
      <w:r w:rsidR="00066D5D" w:rsidRPr="001A6C41">
        <w:rPr>
          <w:rFonts w:asciiTheme="minorHAnsi" w:hAnsiTheme="minorHAnsi" w:cstheme="minorHAnsi"/>
          <w:shd w:val="clear" w:color="auto" w:fill="FFFFFF"/>
        </w:rPr>
        <w:t xml:space="preserve"> </w:t>
      </w:r>
      <w:r w:rsidR="006576B3" w:rsidRPr="001A6C41">
        <w:rPr>
          <w:rFonts w:asciiTheme="minorHAnsi" w:hAnsiTheme="minorHAnsi" w:cstheme="minorHAnsi"/>
          <w:shd w:val="clear" w:color="auto" w:fill="FFFFFF"/>
        </w:rPr>
        <w:t>unassisted efforts</w:t>
      </w:r>
      <w:r w:rsidR="00664B88">
        <w:rPr>
          <w:rFonts w:asciiTheme="minorHAnsi" w:hAnsiTheme="minorHAnsi" w:cstheme="minorHAnsi"/>
          <w:shd w:val="clear" w:color="auto" w:fill="FFFFFF"/>
        </w:rPr>
        <w:t>”</w:t>
      </w:r>
      <w:r w:rsidR="006576B3" w:rsidRPr="001A6C41">
        <w:rPr>
          <w:rFonts w:asciiTheme="minorHAnsi" w:hAnsiTheme="minorHAnsi" w:cstheme="minorHAnsi"/>
          <w:shd w:val="clear" w:color="auto" w:fill="FFFFFF"/>
        </w:rPr>
        <w:t xml:space="preserve">.    </w:t>
      </w:r>
      <w:r w:rsidR="001C0DB3" w:rsidRPr="001A6C41">
        <w:rPr>
          <w:rFonts w:asciiTheme="minorHAnsi" w:hAnsiTheme="minorHAnsi" w:cstheme="minorHAnsi"/>
          <w:shd w:val="clear" w:color="auto" w:fill="FFFFFF"/>
        </w:rPr>
        <w:t xml:space="preserve">However, </w:t>
      </w:r>
      <w:r w:rsidR="00CF5322" w:rsidRPr="001A6C41">
        <w:rPr>
          <w:rFonts w:asciiTheme="minorHAnsi" w:hAnsiTheme="minorHAnsi" w:cstheme="minorHAnsi"/>
          <w:shd w:val="clear" w:color="auto" w:fill="FFFFFF"/>
        </w:rPr>
        <w:t>Vygotsky (1978)</w:t>
      </w:r>
      <w:r w:rsidR="00066D5D" w:rsidRPr="001A6C41">
        <w:rPr>
          <w:rFonts w:asciiTheme="minorHAnsi" w:hAnsiTheme="minorHAnsi" w:cstheme="minorHAnsi"/>
          <w:shd w:val="clear" w:color="auto" w:fill="FFFFFF"/>
        </w:rPr>
        <w:t xml:space="preserve"> developed social constructivism, which</w:t>
      </w:r>
      <w:r w:rsidR="00CF5322" w:rsidRPr="001A6C41">
        <w:rPr>
          <w:rFonts w:asciiTheme="minorHAnsi" w:hAnsiTheme="minorHAnsi" w:cstheme="minorHAnsi"/>
          <w:shd w:val="clear" w:color="auto" w:fill="FFFFFF"/>
        </w:rPr>
        <w:t xml:space="preserve"> </w:t>
      </w:r>
      <w:r w:rsidR="006576B3" w:rsidRPr="001A6C41">
        <w:rPr>
          <w:rFonts w:asciiTheme="minorHAnsi" w:hAnsiTheme="minorHAnsi" w:cstheme="minorHAnsi"/>
          <w:shd w:val="clear" w:color="auto" w:fill="FFFFFF"/>
        </w:rPr>
        <w:t xml:space="preserve">like Piaget </w:t>
      </w:r>
      <w:r w:rsidR="00CF5322" w:rsidRPr="001A6C41">
        <w:rPr>
          <w:rFonts w:asciiTheme="minorHAnsi" w:hAnsiTheme="minorHAnsi" w:cstheme="minorHAnsi"/>
          <w:shd w:val="clear" w:color="auto" w:fill="FFFFFF"/>
        </w:rPr>
        <w:t>also thought that children constructed their own learning</w:t>
      </w:r>
      <w:r w:rsidR="00066D5D" w:rsidRPr="001A6C41">
        <w:rPr>
          <w:rFonts w:asciiTheme="minorHAnsi" w:hAnsiTheme="minorHAnsi" w:cstheme="minorHAnsi"/>
          <w:shd w:val="clear" w:color="auto" w:fill="FFFFFF"/>
        </w:rPr>
        <w:t>,</w:t>
      </w:r>
      <w:r w:rsidR="00CF5322" w:rsidRPr="001A6C41">
        <w:rPr>
          <w:rFonts w:asciiTheme="minorHAnsi" w:hAnsiTheme="minorHAnsi" w:cstheme="minorHAnsi"/>
          <w:shd w:val="clear" w:color="auto" w:fill="FFFFFF"/>
        </w:rPr>
        <w:t xml:space="preserve"> </w:t>
      </w:r>
      <w:r w:rsidR="00C61B6F" w:rsidRPr="001A6C41">
        <w:rPr>
          <w:rFonts w:asciiTheme="minorHAnsi" w:hAnsiTheme="minorHAnsi" w:cstheme="minorHAnsi"/>
          <w:shd w:val="clear" w:color="auto" w:fill="FFFFFF"/>
        </w:rPr>
        <w:t>but</w:t>
      </w:r>
      <w:r w:rsidR="00CF5322" w:rsidRPr="001A6C41">
        <w:rPr>
          <w:rFonts w:asciiTheme="minorHAnsi" w:hAnsiTheme="minorHAnsi" w:cstheme="minorHAnsi"/>
          <w:shd w:val="clear" w:color="auto" w:fill="FFFFFF"/>
        </w:rPr>
        <w:t xml:space="preserve"> stressed the importance of social interaction</w:t>
      </w:r>
      <w:r w:rsidR="006576B3" w:rsidRPr="001A6C41">
        <w:rPr>
          <w:rFonts w:asciiTheme="minorHAnsi" w:hAnsiTheme="minorHAnsi" w:cstheme="minorHAnsi"/>
          <w:shd w:val="clear" w:color="auto" w:fill="FFFFFF"/>
        </w:rPr>
        <w:t xml:space="preserve">, often with a skilled tutor, </w:t>
      </w:r>
      <w:r w:rsidR="00C61B6F" w:rsidRPr="001A6C41">
        <w:rPr>
          <w:rFonts w:asciiTheme="minorHAnsi" w:hAnsiTheme="minorHAnsi" w:cstheme="minorHAnsi"/>
          <w:shd w:val="clear" w:color="auto" w:fill="FFFFFF"/>
        </w:rPr>
        <w:t xml:space="preserve"> that lead to cognitive development</w:t>
      </w:r>
      <w:r w:rsidR="00CF5322" w:rsidRPr="001A6C41">
        <w:rPr>
          <w:rFonts w:asciiTheme="minorHAnsi" w:hAnsiTheme="minorHAnsi" w:cstheme="minorHAnsi"/>
          <w:shd w:val="clear" w:color="auto" w:fill="FFFFFF"/>
        </w:rPr>
        <w:t xml:space="preserve"> </w:t>
      </w:r>
      <w:r w:rsidR="00C61B6F" w:rsidRPr="001A6C41">
        <w:rPr>
          <w:rFonts w:asciiTheme="minorHAnsi" w:hAnsiTheme="minorHAnsi" w:cstheme="minorHAnsi"/>
          <w:shd w:val="clear" w:color="auto" w:fill="FFFFFF"/>
        </w:rPr>
        <w:t xml:space="preserve">as opposed to guided self-centred development that Piaget believed.  </w:t>
      </w:r>
      <w:r w:rsidR="006576B3" w:rsidRPr="001A6C41">
        <w:rPr>
          <w:rFonts w:asciiTheme="minorHAnsi" w:hAnsiTheme="minorHAnsi" w:cstheme="minorHAnsi"/>
          <w:shd w:val="clear" w:color="auto" w:fill="FFFFFF"/>
        </w:rPr>
        <w:t xml:space="preserve">  Vygotsky </w:t>
      </w:r>
      <w:r w:rsidR="00066D5D" w:rsidRPr="001A6C41">
        <w:rPr>
          <w:rFonts w:asciiTheme="minorHAnsi" w:hAnsiTheme="minorHAnsi" w:cstheme="minorHAnsi"/>
          <w:shd w:val="clear" w:color="auto" w:fill="FFFFFF"/>
        </w:rPr>
        <w:t>(</w:t>
      </w:r>
      <w:r w:rsidR="006576B3" w:rsidRPr="001A6C41">
        <w:rPr>
          <w:rFonts w:asciiTheme="minorHAnsi" w:hAnsiTheme="minorHAnsi" w:cstheme="minorHAnsi"/>
          <w:shd w:val="clear" w:color="auto" w:fill="FFFFFF"/>
        </w:rPr>
        <w:t>1978, p86</w:t>
      </w:r>
      <w:r w:rsidR="00066D5D" w:rsidRPr="001A6C41">
        <w:rPr>
          <w:rFonts w:asciiTheme="minorHAnsi" w:hAnsiTheme="minorHAnsi" w:cstheme="minorHAnsi"/>
          <w:shd w:val="clear" w:color="auto" w:fill="FFFFFF"/>
        </w:rPr>
        <w:t>)</w:t>
      </w:r>
      <w:r w:rsidR="006576B3" w:rsidRPr="001A6C41">
        <w:rPr>
          <w:rFonts w:asciiTheme="minorHAnsi" w:hAnsiTheme="minorHAnsi" w:cstheme="minorHAnsi"/>
          <w:shd w:val="clear" w:color="auto" w:fill="FFFFFF"/>
        </w:rPr>
        <w:t xml:space="preserve"> introduced the term zone of proximal development (ZPD)  and defined it as </w:t>
      </w:r>
      <w:r w:rsidR="006576B3" w:rsidRPr="001A6C41">
        <w:rPr>
          <w:rFonts w:asciiTheme="minorHAnsi" w:hAnsiTheme="minorHAnsi" w:cstheme="minorHAnsi"/>
        </w:rPr>
        <w:t xml:space="preserve">"the distance between the actual developmental level as determined by independent problem solving and the level of potential development as determined through problem-solving under adult guidance, or in collaboration with more capable peers".  This idea has become synonymous with the term </w:t>
      </w:r>
      <w:r w:rsidR="00664B88">
        <w:rPr>
          <w:rFonts w:asciiTheme="minorHAnsi" w:hAnsiTheme="minorHAnsi" w:cstheme="minorHAnsi"/>
        </w:rPr>
        <w:t>“</w:t>
      </w:r>
      <w:r w:rsidR="006576B3" w:rsidRPr="001A6C41">
        <w:rPr>
          <w:rFonts w:asciiTheme="minorHAnsi" w:hAnsiTheme="minorHAnsi" w:cstheme="minorHAnsi"/>
        </w:rPr>
        <w:t>scaffolding</w:t>
      </w:r>
      <w:r w:rsidR="00664B88">
        <w:rPr>
          <w:rFonts w:asciiTheme="minorHAnsi" w:hAnsiTheme="minorHAnsi" w:cstheme="minorHAnsi"/>
        </w:rPr>
        <w:t>”</w:t>
      </w:r>
      <w:r w:rsidR="006576B3" w:rsidRPr="001A6C41">
        <w:rPr>
          <w:rFonts w:asciiTheme="minorHAnsi" w:hAnsiTheme="minorHAnsi" w:cstheme="minorHAnsi"/>
        </w:rPr>
        <w:t xml:space="preserve"> introduced by Wood </w:t>
      </w:r>
      <w:r w:rsidR="006576B3" w:rsidRPr="001A6C41">
        <w:rPr>
          <w:rFonts w:asciiTheme="minorHAnsi" w:hAnsiTheme="minorHAnsi" w:cstheme="minorHAnsi"/>
          <w:i/>
          <w:iCs/>
        </w:rPr>
        <w:t>et al</w:t>
      </w:r>
      <w:r w:rsidR="006576B3" w:rsidRPr="001A6C41">
        <w:rPr>
          <w:rFonts w:asciiTheme="minorHAnsi" w:hAnsiTheme="minorHAnsi" w:cstheme="minorHAnsi"/>
        </w:rPr>
        <w:t>. (1976,</w:t>
      </w:r>
      <w:r w:rsidR="00066D5D" w:rsidRPr="001A6C41">
        <w:rPr>
          <w:rFonts w:asciiTheme="minorHAnsi" w:hAnsiTheme="minorHAnsi" w:cstheme="minorHAnsi"/>
        </w:rPr>
        <w:t xml:space="preserve"> </w:t>
      </w:r>
      <w:r w:rsidR="006576B3" w:rsidRPr="001A6C41">
        <w:rPr>
          <w:rFonts w:asciiTheme="minorHAnsi" w:hAnsiTheme="minorHAnsi" w:cstheme="minorHAnsi"/>
        </w:rPr>
        <w:t>p.90)</w:t>
      </w:r>
      <w:r w:rsidR="00C4036B" w:rsidRPr="001A6C41">
        <w:rPr>
          <w:rFonts w:asciiTheme="minorHAnsi" w:hAnsiTheme="minorHAnsi" w:cstheme="minorHAnsi"/>
        </w:rPr>
        <w:t xml:space="preserve">.  </w:t>
      </w:r>
    </w:p>
    <w:p w14:paraId="5AFAE510" w14:textId="19AD4620" w:rsidR="00F53BB0" w:rsidRPr="001A6C41" w:rsidRDefault="00CF6556"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One model that outlines how this development may take place is Erikson's</w:t>
      </w:r>
      <w:r w:rsidR="009A763E" w:rsidRPr="001A6C41">
        <w:rPr>
          <w:rFonts w:cstheme="minorHAnsi"/>
          <w:sz w:val="24"/>
          <w:szCs w:val="24"/>
          <w:shd w:val="clear" w:color="auto" w:fill="FFFFFF"/>
        </w:rPr>
        <w:t xml:space="preserve"> (</w:t>
      </w:r>
      <w:r w:rsidR="00493A98" w:rsidRPr="001A6C41">
        <w:rPr>
          <w:rFonts w:cstheme="minorHAnsi"/>
          <w:sz w:val="24"/>
          <w:szCs w:val="24"/>
          <w:shd w:val="clear" w:color="auto" w:fill="FFFFFF"/>
        </w:rPr>
        <w:t>1959</w:t>
      </w:r>
      <w:r w:rsidR="009A763E" w:rsidRPr="001A6C41">
        <w:rPr>
          <w:rFonts w:cstheme="minorHAnsi"/>
          <w:sz w:val="24"/>
          <w:szCs w:val="24"/>
          <w:shd w:val="clear" w:color="auto" w:fill="FFFFFF"/>
        </w:rPr>
        <w:t>)</w:t>
      </w:r>
      <w:r w:rsidRPr="001A6C41">
        <w:rPr>
          <w:rFonts w:cstheme="minorHAnsi"/>
          <w:sz w:val="24"/>
          <w:szCs w:val="24"/>
          <w:shd w:val="clear" w:color="auto" w:fill="FFFFFF"/>
        </w:rPr>
        <w:t xml:space="preserve"> </w:t>
      </w:r>
      <w:r w:rsidR="005C1528" w:rsidRPr="001A6C41">
        <w:rPr>
          <w:rFonts w:cstheme="minorHAnsi"/>
          <w:sz w:val="24"/>
          <w:szCs w:val="24"/>
          <w:shd w:val="clear" w:color="auto" w:fill="FFFFFF"/>
        </w:rPr>
        <w:t>socio-emotional theory which describe</w:t>
      </w:r>
      <w:r w:rsidR="001C0DB3" w:rsidRPr="001A6C41">
        <w:rPr>
          <w:rFonts w:cstheme="minorHAnsi"/>
          <w:sz w:val="24"/>
          <w:szCs w:val="24"/>
          <w:shd w:val="clear" w:color="auto" w:fill="FFFFFF"/>
        </w:rPr>
        <w:t>d</w:t>
      </w:r>
      <w:r w:rsidR="005C1528" w:rsidRPr="001A6C41">
        <w:rPr>
          <w:rFonts w:cstheme="minorHAnsi"/>
          <w:sz w:val="24"/>
          <w:szCs w:val="24"/>
          <w:shd w:val="clear" w:color="auto" w:fill="FFFFFF"/>
        </w:rPr>
        <w:t xml:space="preserve"> eight</w:t>
      </w:r>
      <w:r w:rsidRPr="001A6C41">
        <w:rPr>
          <w:rFonts w:cstheme="minorHAnsi"/>
          <w:sz w:val="24"/>
          <w:szCs w:val="24"/>
          <w:shd w:val="clear" w:color="auto" w:fill="FFFFFF"/>
        </w:rPr>
        <w:t xml:space="preserve"> stage</w:t>
      </w:r>
      <w:r w:rsidR="005C1528" w:rsidRPr="001A6C41">
        <w:rPr>
          <w:rFonts w:cstheme="minorHAnsi"/>
          <w:sz w:val="24"/>
          <w:szCs w:val="24"/>
          <w:shd w:val="clear" w:color="auto" w:fill="FFFFFF"/>
        </w:rPr>
        <w:t>s</w:t>
      </w:r>
      <w:r w:rsidRPr="001A6C41">
        <w:rPr>
          <w:rFonts w:cstheme="minorHAnsi"/>
          <w:sz w:val="24"/>
          <w:szCs w:val="24"/>
          <w:shd w:val="clear" w:color="auto" w:fill="FFFFFF"/>
        </w:rPr>
        <w:t xml:space="preserve"> for psychosocial development</w:t>
      </w:r>
      <w:r w:rsidR="005C1528" w:rsidRPr="001A6C41">
        <w:rPr>
          <w:rFonts w:cstheme="minorHAnsi"/>
          <w:sz w:val="24"/>
          <w:szCs w:val="24"/>
          <w:shd w:val="clear" w:color="auto" w:fill="FFFFFF"/>
        </w:rPr>
        <w:t xml:space="preserve"> adapted from Freud</w:t>
      </w:r>
      <w:r w:rsidR="001C0DB3" w:rsidRPr="001A6C41">
        <w:rPr>
          <w:rFonts w:cstheme="minorHAnsi"/>
          <w:sz w:val="24"/>
          <w:szCs w:val="24"/>
          <w:shd w:val="clear" w:color="auto" w:fill="FFFFFF"/>
        </w:rPr>
        <w:t xml:space="preserve">, Erikson also expanded on the importance of culture to a child’s development. </w:t>
      </w:r>
      <w:r w:rsidR="005C1528" w:rsidRPr="001A6C41">
        <w:rPr>
          <w:rFonts w:cstheme="minorHAnsi"/>
          <w:sz w:val="24"/>
          <w:szCs w:val="24"/>
          <w:shd w:val="clear" w:color="auto" w:fill="FFFFFF"/>
        </w:rPr>
        <w:t xml:space="preserve">Within the model </w:t>
      </w:r>
      <w:r w:rsidRPr="001A6C41">
        <w:rPr>
          <w:rFonts w:cstheme="minorHAnsi"/>
          <w:sz w:val="24"/>
          <w:szCs w:val="24"/>
          <w:shd w:val="clear" w:color="auto" w:fill="FFFFFF"/>
        </w:rPr>
        <w:t xml:space="preserve">each stage presents two conflicting ideas that must be resolved </w:t>
      </w:r>
      <w:r w:rsidR="005C1528" w:rsidRPr="001A6C41">
        <w:rPr>
          <w:rFonts w:cstheme="minorHAnsi"/>
          <w:sz w:val="24"/>
          <w:szCs w:val="24"/>
          <w:shd w:val="clear" w:color="auto" w:fill="FFFFFF"/>
        </w:rPr>
        <w:t>for</w:t>
      </w:r>
      <w:r w:rsidRPr="001A6C41">
        <w:rPr>
          <w:rFonts w:cstheme="minorHAnsi"/>
          <w:sz w:val="24"/>
          <w:szCs w:val="24"/>
          <w:shd w:val="clear" w:color="auto" w:fill="FFFFFF"/>
        </w:rPr>
        <w:t xml:space="preserve"> an individual to become a confident, contributing member of society.</w:t>
      </w:r>
      <w:r w:rsidR="005C1528" w:rsidRPr="001A6C41">
        <w:rPr>
          <w:rFonts w:cstheme="minorHAnsi"/>
          <w:sz w:val="24"/>
          <w:szCs w:val="24"/>
          <w:shd w:val="clear" w:color="auto" w:fill="FFFFFF"/>
        </w:rPr>
        <w:t xml:space="preserve"> If these are not grasped, then the individual risks becoming insecure</w:t>
      </w:r>
      <w:r w:rsidR="001C0DB3" w:rsidRPr="001A6C41">
        <w:rPr>
          <w:rFonts w:cstheme="minorHAnsi"/>
          <w:sz w:val="24"/>
          <w:szCs w:val="24"/>
          <w:shd w:val="clear" w:color="auto" w:fill="FFFFFF"/>
        </w:rPr>
        <w:t xml:space="preserve"> (Erikson 1959)</w:t>
      </w:r>
      <w:r w:rsidR="005C1528" w:rsidRPr="001A6C41">
        <w:rPr>
          <w:rFonts w:cstheme="minorHAnsi"/>
          <w:sz w:val="24"/>
          <w:szCs w:val="24"/>
          <w:shd w:val="clear" w:color="auto" w:fill="FFFFFF"/>
        </w:rPr>
        <w:t xml:space="preserve">. </w:t>
      </w:r>
      <w:r w:rsidR="00653E9E" w:rsidRPr="001A6C41">
        <w:rPr>
          <w:rStyle w:val="Strong"/>
          <w:rFonts w:cstheme="minorHAnsi"/>
          <w:b w:val="0"/>
          <w:bCs w:val="0"/>
          <w:sz w:val="24"/>
          <w:szCs w:val="24"/>
          <w:shd w:val="clear" w:color="auto" w:fill="FFFFFF"/>
        </w:rPr>
        <w:t xml:space="preserve">Bronfenbrenner’s ecological systems </w:t>
      </w:r>
      <w:r w:rsidR="00653E9E" w:rsidRPr="001A6C41">
        <w:rPr>
          <w:rStyle w:val="Strong"/>
          <w:rFonts w:cstheme="minorHAnsi"/>
          <w:b w:val="0"/>
          <w:bCs w:val="0"/>
          <w:sz w:val="24"/>
          <w:szCs w:val="24"/>
          <w:shd w:val="clear" w:color="auto" w:fill="FFFFFF"/>
        </w:rPr>
        <w:lastRenderedPageBreak/>
        <w:t>theory</w:t>
      </w:r>
      <w:r w:rsidR="00530626" w:rsidRPr="001A6C41">
        <w:rPr>
          <w:rStyle w:val="Strong"/>
          <w:rFonts w:cstheme="minorHAnsi"/>
          <w:b w:val="0"/>
          <w:bCs w:val="0"/>
          <w:sz w:val="24"/>
          <w:szCs w:val="24"/>
          <w:shd w:val="clear" w:color="auto" w:fill="FFFFFF"/>
        </w:rPr>
        <w:t xml:space="preserve"> (1979)</w:t>
      </w:r>
      <w:r w:rsidR="00653E9E" w:rsidRPr="001A6C41">
        <w:rPr>
          <w:rFonts w:cstheme="minorHAnsi"/>
          <w:sz w:val="24"/>
          <w:szCs w:val="24"/>
          <w:shd w:val="clear" w:color="auto" w:fill="FFFFFF"/>
        </w:rPr>
        <w:t xml:space="preserve"> is one of the most accepted theories where </w:t>
      </w:r>
      <w:r w:rsidR="001C0DB3" w:rsidRPr="001A6C41">
        <w:rPr>
          <w:rFonts w:cstheme="minorHAnsi"/>
          <w:sz w:val="24"/>
          <w:szCs w:val="24"/>
          <w:shd w:val="clear" w:color="auto" w:fill="FFFFFF"/>
        </w:rPr>
        <w:t>society and culture</w:t>
      </w:r>
      <w:r w:rsidR="00653E9E" w:rsidRPr="001A6C41">
        <w:rPr>
          <w:rFonts w:cstheme="minorHAnsi"/>
          <w:sz w:val="24"/>
          <w:szCs w:val="24"/>
          <w:shd w:val="clear" w:color="auto" w:fill="FFFFFF"/>
        </w:rPr>
        <w:t xml:space="preserve"> are believed to affect </w:t>
      </w:r>
      <w:r w:rsidR="00530626" w:rsidRPr="001A6C41">
        <w:rPr>
          <w:rFonts w:cstheme="minorHAnsi"/>
          <w:sz w:val="24"/>
          <w:szCs w:val="24"/>
          <w:shd w:val="clear" w:color="auto" w:fill="FFFFFF"/>
        </w:rPr>
        <w:t xml:space="preserve">every aspect of a </w:t>
      </w:r>
      <w:r w:rsidR="00375245" w:rsidRPr="001A6C41">
        <w:rPr>
          <w:rFonts w:cstheme="minorHAnsi"/>
          <w:sz w:val="24"/>
          <w:szCs w:val="24"/>
          <w:shd w:val="clear" w:color="auto" w:fill="FFFFFF"/>
        </w:rPr>
        <w:t>person’s</w:t>
      </w:r>
      <w:r w:rsidR="00530626" w:rsidRPr="001A6C41">
        <w:rPr>
          <w:rFonts w:cstheme="minorHAnsi"/>
          <w:sz w:val="24"/>
          <w:szCs w:val="24"/>
          <w:shd w:val="clear" w:color="auto" w:fill="FFFFFF"/>
        </w:rPr>
        <w:t xml:space="preserve"> life from emotions to way of thinking</w:t>
      </w:r>
      <w:r w:rsidR="001C0DB3" w:rsidRPr="001A6C41">
        <w:rPr>
          <w:rFonts w:cstheme="minorHAnsi"/>
          <w:sz w:val="24"/>
          <w:szCs w:val="24"/>
          <w:shd w:val="clear" w:color="auto" w:fill="FFFFFF"/>
        </w:rPr>
        <w:t>; from home life, to school structure and society and culture which influence behaviour</w:t>
      </w:r>
      <w:r w:rsidR="00530626" w:rsidRPr="001A6C41">
        <w:rPr>
          <w:rFonts w:cstheme="minorHAnsi"/>
          <w:sz w:val="24"/>
          <w:szCs w:val="24"/>
          <w:shd w:val="clear" w:color="auto" w:fill="FFFFFF"/>
        </w:rPr>
        <w:t>.</w:t>
      </w:r>
      <w:r w:rsidR="001C0DB3" w:rsidRPr="001A6C41">
        <w:rPr>
          <w:rFonts w:cstheme="minorHAnsi"/>
          <w:sz w:val="24"/>
          <w:szCs w:val="24"/>
          <w:shd w:val="clear" w:color="auto" w:fill="FFFFFF"/>
        </w:rPr>
        <w:t xml:space="preserve"> </w:t>
      </w:r>
      <w:r w:rsidR="009A763E" w:rsidRPr="001A6C41">
        <w:rPr>
          <w:rFonts w:cstheme="minorHAnsi"/>
          <w:sz w:val="24"/>
          <w:szCs w:val="24"/>
          <w:shd w:val="clear" w:color="auto" w:fill="FFFFFF"/>
        </w:rPr>
        <w:t>Within anthropology it is also a theory that the main influence in human development is the child’s cultural setting, the family and extended family, the community, established trust together with social interactions and emotional control shape the development of the child (</w:t>
      </w:r>
      <w:proofErr w:type="spellStart"/>
      <w:r w:rsidR="009A763E" w:rsidRPr="001A6C41">
        <w:rPr>
          <w:rFonts w:cstheme="minorHAnsi"/>
          <w:sz w:val="24"/>
          <w:szCs w:val="24"/>
          <w:shd w:val="clear" w:color="auto" w:fill="FFFFFF"/>
        </w:rPr>
        <w:t>Weisner</w:t>
      </w:r>
      <w:proofErr w:type="spellEnd"/>
      <w:r w:rsidR="009A763E" w:rsidRPr="001A6C41">
        <w:rPr>
          <w:rFonts w:cstheme="minorHAnsi"/>
          <w:sz w:val="24"/>
          <w:szCs w:val="24"/>
          <w:shd w:val="clear" w:color="auto" w:fill="FFFFFF"/>
        </w:rPr>
        <w:t xml:space="preserve"> 2001).  </w:t>
      </w:r>
    </w:p>
    <w:p w14:paraId="264609FC" w14:textId="5396E027" w:rsidR="00CF6556" w:rsidRPr="001A6C41" w:rsidRDefault="00F53BB0"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Emotional control and self-regulation are broad disciplines that consist of both behavioural and cognitive processes (</w:t>
      </w:r>
      <w:proofErr w:type="spellStart"/>
      <w:r w:rsidRPr="001A6C41">
        <w:rPr>
          <w:rFonts w:cstheme="minorHAnsi"/>
          <w:sz w:val="24"/>
          <w:szCs w:val="24"/>
          <w:shd w:val="clear" w:color="auto" w:fill="FFFFFF"/>
        </w:rPr>
        <w:t>Leiw</w:t>
      </w:r>
      <w:proofErr w:type="spellEnd"/>
      <w:r w:rsidR="00FD4A96">
        <w:rPr>
          <w:rFonts w:cstheme="minorHAnsi"/>
          <w:sz w:val="24"/>
          <w:szCs w:val="24"/>
          <w:shd w:val="clear" w:color="auto" w:fill="FFFFFF"/>
        </w:rPr>
        <w:t>,</w:t>
      </w:r>
      <w:r w:rsidRPr="001A6C41">
        <w:rPr>
          <w:rFonts w:cstheme="minorHAnsi"/>
          <w:sz w:val="24"/>
          <w:szCs w:val="24"/>
          <w:shd w:val="clear" w:color="auto" w:fill="FFFFFF"/>
        </w:rPr>
        <w:t xml:space="preserve"> 2011).  </w:t>
      </w:r>
      <w:proofErr w:type="spellStart"/>
      <w:r w:rsidRPr="001A6C41">
        <w:rPr>
          <w:rFonts w:cstheme="minorHAnsi"/>
          <w:sz w:val="24"/>
          <w:szCs w:val="24"/>
          <w:shd w:val="clear" w:color="auto" w:fill="FFFFFF"/>
        </w:rPr>
        <w:t>Leiw</w:t>
      </w:r>
      <w:proofErr w:type="spellEnd"/>
      <w:r w:rsidRPr="001A6C41">
        <w:rPr>
          <w:rFonts w:cstheme="minorHAnsi"/>
          <w:sz w:val="24"/>
          <w:szCs w:val="24"/>
          <w:shd w:val="clear" w:color="auto" w:fill="FFFFFF"/>
        </w:rPr>
        <w:t xml:space="preserve"> (2011) believed that the separate fields of behaviour and cognitive approaches need</w:t>
      </w:r>
      <w:r w:rsidR="001C0DB3" w:rsidRPr="001A6C41">
        <w:rPr>
          <w:rFonts w:cstheme="minorHAnsi"/>
          <w:sz w:val="24"/>
          <w:szCs w:val="24"/>
          <w:shd w:val="clear" w:color="auto" w:fill="FFFFFF"/>
        </w:rPr>
        <w:t>ed</w:t>
      </w:r>
      <w:r w:rsidRPr="001A6C41">
        <w:rPr>
          <w:rFonts w:cstheme="minorHAnsi"/>
          <w:sz w:val="24"/>
          <w:szCs w:val="24"/>
          <w:shd w:val="clear" w:color="auto" w:fill="FFFFFF"/>
        </w:rPr>
        <w:t xml:space="preserve"> to be viewed as complimentary in understanding of self-regulation in learning and achievement.   </w:t>
      </w:r>
      <w:r w:rsidR="001C0DB3" w:rsidRPr="001A6C41">
        <w:rPr>
          <w:rFonts w:cstheme="minorHAnsi"/>
          <w:sz w:val="24"/>
          <w:szCs w:val="24"/>
        </w:rPr>
        <w:t>P</w:t>
      </w:r>
      <w:r w:rsidRPr="001A6C41">
        <w:rPr>
          <w:rFonts w:cstheme="minorHAnsi"/>
          <w:sz w:val="24"/>
          <w:szCs w:val="24"/>
        </w:rPr>
        <w:t>eer assessment is associated with social constructivism because knowledge is developed through conversation and interaction (</w:t>
      </w:r>
      <w:proofErr w:type="spellStart"/>
      <w:r w:rsidRPr="001A6C41">
        <w:rPr>
          <w:rFonts w:cstheme="minorHAnsi"/>
          <w:sz w:val="24"/>
          <w:szCs w:val="24"/>
        </w:rPr>
        <w:t>Falchikov</w:t>
      </w:r>
      <w:proofErr w:type="spellEnd"/>
      <w:r w:rsidRPr="001A6C41">
        <w:rPr>
          <w:rFonts w:cstheme="minorHAnsi"/>
          <w:sz w:val="24"/>
          <w:szCs w:val="24"/>
        </w:rPr>
        <w:t xml:space="preserve"> and Goldfinch</w:t>
      </w:r>
      <w:r w:rsidR="00FD4A96">
        <w:rPr>
          <w:rFonts w:cstheme="minorHAnsi"/>
          <w:sz w:val="24"/>
          <w:szCs w:val="24"/>
        </w:rPr>
        <w:t>,</w:t>
      </w:r>
      <w:r w:rsidRPr="001A6C41">
        <w:rPr>
          <w:rFonts w:cstheme="minorHAnsi"/>
          <w:sz w:val="24"/>
          <w:szCs w:val="24"/>
        </w:rPr>
        <w:t xml:space="preserve"> 2000)</w:t>
      </w:r>
      <w:r w:rsidR="00B5721C" w:rsidRPr="001A6C41">
        <w:rPr>
          <w:rFonts w:cstheme="minorHAnsi"/>
          <w:sz w:val="24"/>
          <w:szCs w:val="24"/>
        </w:rPr>
        <w:t xml:space="preserve">.  However, peer assessment may also fall within </w:t>
      </w:r>
      <w:r w:rsidR="00E34DDD" w:rsidRPr="001A6C41">
        <w:rPr>
          <w:rFonts w:cstheme="minorHAnsi"/>
          <w:sz w:val="24"/>
          <w:szCs w:val="24"/>
          <w:shd w:val="clear" w:color="auto" w:fill="FFFFFF"/>
        </w:rPr>
        <w:t xml:space="preserve">Humanistic </w:t>
      </w:r>
      <w:r w:rsidR="00B905D8" w:rsidRPr="001A6C41">
        <w:rPr>
          <w:rFonts w:cstheme="minorHAnsi"/>
          <w:sz w:val="24"/>
          <w:szCs w:val="24"/>
          <w:shd w:val="clear" w:color="auto" w:fill="FFFFFF"/>
        </w:rPr>
        <w:t>method of pedagogy</w:t>
      </w:r>
      <w:r w:rsidR="00E34DDD" w:rsidRPr="001A6C41">
        <w:rPr>
          <w:rFonts w:cstheme="minorHAnsi"/>
          <w:sz w:val="24"/>
          <w:szCs w:val="24"/>
          <w:shd w:val="clear" w:color="auto" w:fill="FFFFFF"/>
        </w:rPr>
        <w:t xml:space="preserve"> as developed by Maslow and Rogers (</w:t>
      </w:r>
      <w:r w:rsidR="00FD4A96">
        <w:rPr>
          <w:rFonts w:cstheme="minorHAnsi"/>
          <w:sz w:val="24"/>
          <w:szCs w:val="24"/>
          <w:shd w:val="clear" w:color="auto" w:fill="FFFFFF"/>
        </w:rPr>
        <w:t xml:space="preserve">see </w:t>
      </w:r>
      <w:proofErr w:type="spellStart"/>
      <w:r w:rsidR="00E34DDD" w:rsidRPr="001A6C41">
        <w:rPr>
          <w:rFonts w:cstheme="minorHAnsi"/>
          <w:sz w:val="24"/>
          <w:szCs w:val="24"/>
          <w:shd w:val="clear" w:color="auto" w:fill="FFFFFF"/>
        </w:rPr>
        <w:t>Arengo</w:t>
      </w:r>
      <w:proofErr w:type="spellEnd"/>
      <w:r w:rsidR="00E34DDD" w:rsidRPr="001A6C41">
        <w:rPr>
          <w:rFonts w:cstheme="minorHAnsi"/>
          <w:sz w:val="24"/>
          <w:szCs w:val="24"/>
          <w:shd w:val="clear" w:color="auto" w:fill="FFFFFF"/>
        </w:rPr>
        <w:t xml:space="preserve">-Jones, 2019)  which believes that human values and interests are the main importance, consequently grading students encourages students to work for that grade via memorization rather than gain meaningful learning through engagement (Rowe </w:t>
      </w:r>
      <w:r w:rsidR="00E34DDD" w:rsidRPr="001A6C41">
        <w:rPr>
          <w:rFonts w:cstheme="minorHAnsi"/>
          <w:i/>
          <w:iCs/>
          <w:sz w:val="24"/>
          <w:szCs w:val="24"/>
          <w:shd w:val="clear" w:color="auto" w:fill="FFFFFF"/>
        </w:rPr>
        <w:t>et al</w:t>
      </w:r>
      <w:r w:rsidR="00E34DDD" w:rsidRPr="001A6C41">
        <w:rPr>
          <w:rFonts w:cstheme="minorHAnsi"/>
          <w:sz w:val="24"/>
          <w:szCs w:val="24"/>
          <w:shd w:val="clear" w:color="auto" w:fill="FFFFFF"/>
        </w:rPr>
        <w:t>.</w:t>
      </w:r>
      <w:r w:rsidR="00FD4A96">
        <w:rPr>
          <w:rFonts w:cstheme="minorHAnsi"/>
          <w:sz w:val="24"/>
          <w:szCs w:val="24"/>
          <w:shd w:val="clear" w:color="auto" w:fill="FFFFFF"/>
        </w:rPr>
        <w:t>,</w:t>
      </w:r>
      <w:r w:rsidR="00E34DDD" w:rsidRPr="001A6C41">
        <w:rPr>
          <w:rFonts w:cstheme="minorHAnsi"/>
          <w:sz w:val="24"/>
          <w:szCs w:val="24"/>
          <w:shd w:val="clear" w:color="auto" w:fill="FFFFFF"/>
        </w:rPr>
        <w:t xml:space="preserve"> 2014). </w:t>
      </w:r>
      <w:r w:rsidR="00653E9E" w:rsidRPr="001A6C41">
        <w:rPr>
          <w:rFonts w:cstheme="minorHAnsi"/>
          <w:sz w:val="24"/>
          <w:szCs w:val="24"/>
          <w:shd w:val="clear" w:color="auto" w:fill="FFFFFF"/>
        </w:rPr>
        <w:t xml:space="preserve">  </w:t>
      </w:r>
    </w:p>
    <w:p w14:paraId="074921FB" w14:textId="30CF8CD3" w:rsidR="00D746CF" w:rsidRPr="001A6C41" w:rsidRDefault="009A763E"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On </w:t>
      </w:r>
      <w:r w:rsidR="00D746CF" w:rsidRPr="001A6C41">
        <w:rPr>
          <w:rFonts w:cstheme="minorHAnsi"/>
          <w:sz w:val="24"/>
          <w:szCs w:val="24"/>
          <w:shd w:val="clear" w:color="auto" w:fill="FFFFFF"/>
        </w:rPr>
        <w:t>a study of emotional impact of university students</w:t>
      </w:r>
      <w:r w:rsidRPr="001A6C41">
        <w:rPr>
          <w:rFonts w:cstheme="minorHAnsi"/>
          <w:sz w:val="24"/>
          <w:szCs w:val="24"/>
          <w:shd w:val="clear" w:color="auto" w:fill="FFFFFF"/>
        </w:rPr>
        <w:t xml:space="preserve"> Rowe (2017)</w:t>
      </w:r>
      <w:r w:rsidR="005C1528" w:rsidRPr="001A6C41">
        <w:rPr>
          <w:rFonts w:cstheme="minorHAnsi"/>
          <w:sz w:val="24"/>
          <w:szCs w:val="24"/>
          <w:shd w:val="clear" w:color="auto" w:fill="FFFFFF"/>
        </w:rPr>
        <w:t>,</w:t>
      </w:r>
      <w:r w:rsidR="00D746CF" w:rsidRPr="001A6C41">
        <w:rPr>
          <w:rFonts w:cstheme="minorHAnsi"/>
          <w:sz w:val="24"/>
          <w:szCs w:val="24"/>
          <w:shd w:val="clear" w:color="auto" w:fill="FFFFFF"/>
        </w:rPr>
        <w:t xml:space="preserve"> stated that </w:t>
      </w:r>
      <w:r w:rsidR="00FD4A96">
        <w:rPr>
          <w:rFonts w:cstheme="minorHAnsi"/>
          <w:sz w:val="24"/>
          <w:szCs w:val="24"/>
          <w:shd w:val="clear" w:color="auto" w:fill="FFFFFF"/>
        </w:rPr>
        <w:t>“</w:t>
      </w:r>
      <w:r w:rsidR="00D746CF" w:rsidRPr="001A6C41">
        <w:rPr>
          <w:rFonts w:cstheme="minorHAnsi"/>
          <w:sz w:val="24"/>
          <w:szCs w:val="24"/>
          <w:shd w:val="clear" w:color="auto" w:fill="FFFFFF"/>
        </w:rPr>
        <w:t>a student’s willingness to engage in feedback is in part determined by its emotional impact</w:t>
      </w:r>
      <w:r w:rsidR="00FD4A96">
        <w:rPr>
          <w:rFonts w:cstheme="minorHAnsi"/>
          <w:sz w:val="24"/>
          <w:szCs w:val="24"/>
          <w:shd w:val="clear" w:color="auto" w:fill="FFFFFF"/>
        </w:rPr>
        <w:t>”</w:t>
      </w:r>
      <w:r w:rsidR="00D746CF" w:rsidRPr="001A6C41">
        <w:rPr>
          <w:rFonts w:cstheme="minorHAnsi"/>
          <w:sz w:val="24"/>
          <w:szCs w:val="24"/>
          <w:shd w:val="clear" w:color="auto" w:fill="FFFFFF"/>
        </w:rPr>
        <w:t>.</w:t>
      </w:r>
      <w:r w:rsidR="00FD4A96">
        <w:rPr>
          <w:rFonts w:cstheme="minorHAnsi"/>
          <w:sz w:val="24"/>
          <w:szCs w:val="24"/>
          <w:shd w:val="clear" w:color="auto" w:fill="FFFFFF"/>
        </w:rPr>
        <w:t xml:space="preserve"> </w:t>
      </w:r>
      <w:r w:rsidR="00D746CF" w:rsidRPr="001A6C41">
        <w:rPr>
          <w:rFonts w:cstheme="minorHAnsi"/>
          <w:sz w:val="24"/>
          <w:szCs w:val="24"/>
          <w:shd w:val="clear" w:color="auto" w:fill="FFFFFF"/>
        </w:rPr>
        <w:t xml:space="preserve"> </w:t>
      </w:r>
      <w:r w:rsidR="00493A98" w:rsidRPr="001A6C41">
        <w:rPr>
          <w:rFonts w:cstheme="minorHAnsi"/>
          <w:sz w:val="24"/>
          <w:szCs w:val="24"/>
          <w:shd w:val="clear" w:color="auto" w:fill="FFFFFF"/>
        </w:rPr>
        <w:t xml:space="preserve">For example, the confidence of some pupils to provide constructive feedback for fear of upsetting a friend.  </w:t>
      </w:r>
    </w:p>
    <w:p w14:paraId="673DCE64" w14:textId="7727E75A" w:rsidR="00915001" w:rsidRPr="001A6C41" w:rsidRDefault="007E3368"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Kaufman &amp; </w:t>
      </w:r>
      <w:proofErr w:type="spellStart"/>
      <w:r w:rsidRPr="001A6C41">
        <w:rPr>
          <w:rFonts w:cstheme="minorHAnsi"/>
          <w:sz w:val="24"/>
          <w:szCs w:val="24"/>
          <w:shd w:val="clear" w:color="auto" w:fill="FFFFFF"/>
        </w:rPr>
        <w:t>Schunn</w:t>
      </w:r>
      <w:proofErr w:type="spellEnd"/>
      <w:r w:rsidRPr="001A6C41">
        <w:rPr>
          <w:rFonts w:cstheme="minorHAnsi"/>
          <w:sz w:val="24"/>
          <w:szCs w:val="24"/>
          <w:shd w:val="clear" w:color="auto" w:fill="FFFFFF"/>
        </w:rPr>
        <w:t xml:space="preserve"> (2008) investigated </w:t>
      </w:r>
      <w:r w:rsidR="00CF6556" w:rsidRPr="001A6C41">
        <w:rPr>
          <w:rFonts w:cstheme="minorHAnsi"/>
          <w:sz w:val="24"/>
          <w:szCs w:val="24"/>
          <w:shd w:val="clear" w:color="auto" w:fill="FFFFFF"/>
        </w:rPr>
        <w:t>students’</w:t>
      </w:r>
      <w:r w:rsidRPr="001A6C41">
        <w:rPr>
          <w:rFonts w:cstheme="minorHAnsi"/>
          <w:sz w:val="24"/>
          <w:szCs w:val="24"/>
          <w:shd w:val="clear" w:color="auto" w:fill="FFFFFF"/>
        </w:rPr>
        <w:t xml:space="preserve"> negative perceptions and resistance </w:t>
      </w:r>
      <w:r w:rsidR="009A763E" w:rsidRPr="001A6C41">
        <w:rPr>
          <w:rFonts w:cstheme="minorHAnsi"/>
          <w:sz w:val="24"/>
          <w:szCs w:val="24"/>
          <w:shd w:val="clear" w:color="auto" w:fill="FFFFFF"/>
        </w:rPr>
        <w:t xml:space="preserve">also </w:t>
      </w:r>
      <w:r w:rsidRPr="001A6C41">
        <w:rPr>
          <w:rFonts w:cstheme="minorHAnsi"/>
          <w:sz w:val="24"/>
          <w:szCs w:val="24"/>
          <w:shd w:val="clear" w:color="auto" w:fill="FFFFFF"/>
        </w:rPr>
        <w:t xml:space="preserve">to an online peer assessment system. </w:t>
      </w:r>
      <w:r w:rsidR="00915001" w:rsidRPr="001A6C41">
        <w:rPr>
          <w:rFonts w:cstheme="minorHAnsi"/>
          <w:sz w:val="24"/>
          <w:szCs w:val="24"/>
          <w:shd w:val="clear" w:color="auto" w:fill="FFFFFF"/>
        </w:rPr>
        <w:t xml:space="preserve">It was found that students had a positive response when the tutor graded the work because they had a lack of confidence in other </w:t>
      </w:r>
      <w:r w:rsidR="00CF6556" w:rsidRPr="001A6C41">
        <w:rPr>
          <w:rFonts w:cstheme="minorHAnsi"/>
          <w:sz w:val="24"/>
          <w:szCs w:val="24"/>
          <w:shd w:val="clear" w:color="auto" w:fill="FFFFFF"/>
        </w:rPr>
        <w:t>students’</w:t>
      </w:r>
      <w:r w:rsidR="00915001" w:rsidRPr="001A6C41">
        <w:rPr>
          <w:rFonts w:cstheme="minorHAnsi"/>
          <w:sz w:val="24"/>
          <w:szCs w:val="24"/>
          <w:shd w:val="clear" w:color="auto" w:fill="FFFFFF"/>
        </w:rPr>
        <w:t xml:space="preserve"> ability to </w:t>
      </w:r>
      <w:r w:rsidR="00915001" w:rsidRPr="001A6C41">
        <w:rPr>
          <w:rFonts w:cstheme="minorHAnsi"/>
          <w:sz w:val="24"/>
          <w:szCs w:val="24"/>
          <w:shd w:val="clear" w:color="auto" w:fill="FFFFFF"/>
        </w:rPr>
        <w:lastRenderedPageBreak/>
        <w:t xml:space="preserve">comment effectively.  The perception of fairness related to whether the feedback </w:t>
      </w:r>
      <w:r w:rsidR="00D76200" w:rsidRPr="001A6C41">
        <w:rPr>
          <w:rFonts w:cstheme="minorHAnsi"/>
          <w:sz w:val="24"/>
          <w:szCs w:val="24"/>
          <w:shd w:val="clear" w:color="auto" w:fill="FFFFFF"/>
        </w:rPr>
        <w:t>was</w:t>
      </w:r>
      <w:r w:rsidR="00915001" w:rsidRPr="001A6C41">
        <w:rPr>
          <w:rFonts w:cstheme="minorHAnsi"/>
          <w:sz w:val="24"/>
          <w:szCs w:val="24"/>
          <w:shd w:val="clear" w:color="auto" w:fill="FFFFFF"/>
        </w:rPr>
        <w:t xml:space="preserve"> useful or positive</w:t>
      </w:r>
      <w:r w:rsidRPr="001A6C41">
        <w:rPr>
          <w:rFonts w:cstheme="minorHAnsi"/>
          <w:sz w:val="24"/>
          <w:szCs w:val="24"/>
          <w:shd w:val="clear" w:color="auto" w:fill="FFFFFF"/>
        </w:rPr>
        <w:t xml:space="preserve"> </w:t>
      </w:r>
      <w:r w:rsidR="00915001" w:rsidRPr="001A6C41">
        <w:rPr>
          <w:rFonts w:cstheme="minorHAnsi"/>
          <w:sz w:val="24"/>
          <w:szCs w:val="24"/>
          <w:shd w:val="clear" w:color="auto" w:fill="FFFFFF"/>
        </w:rPr>
        <w:t>(</w:t>
      </w:r>
      <w:r w:rsidRPr="001A6C41">
        <w:rPr>
          <w:rFonts w:cstheme="minorHAnsi"/>
          <w:sz w:val="24"/>
          <w:szCs w:val="24"/>
          <w:shd w:val="clear" w:color="auto" w:fill="FFFFFF"/>
        </w:rPr>
        <w:t xml:space="preserve">Kaufman and </w:t>
      </w:r>
      <w:proofErr w:type="spellStart"/>
      <w:r w:rsidRPr="001A6C41">
        <w:rPr>
          <w:rFonts w:cstheme="minorHAnsi"/>
          <w:sz w:val="24"/>
          <w:szCs w:val="24"/>
          <w:shd w:val="clear" w:color="auto" w:fill="FFFFFF"/>
        </w:rPr>
        <w:t>S</w:t>
      </w:r>
      <w:r w:rsidR="00915001" w:rsidRPr="001A6C41">
        <w:rPr>
          <w:rFonts w:cstheme="minorHAnsi"/>
          <w:sz w:val="24"/>
          <w:szCs w:val="24"/>
          <w:shd w:val="clear" w:color="auto" w:fill="FFFFFF"/>
        </w:rPr>
        <w:t>chunn</w:t>
      </w:r>
      <w:proofErr w:type="spellEnd"/>
      <w:r w:rsidR="00FD4A96">
        <w:rPr>
          <w:rFonts w:cstheme="minorHAnsi"/>
          <w:sz w:val="24"/>
          <w:szCs w:val="24"/>
          <w:shd w:val="clear" w:color="auto" w:fill="FFFFFF"/>
        </w:rPr>
        <w:t>,</w:t>
      </w:r>
      <w:r w:rsidR="00915001" w:rsidRPr="001A6C41">
        <w:rPr>
          <w:rFonts w:cstheme="minorHAnsi"/>
          <w:sz w:val="24"/>
          <w:szCs w:val="24"/>
          <w:shd w:val="clear" w:color="auto" w:fill="FFFFFF"/>
        </w:rPr>
        <w:t xml:space="preserve"> 2008).  Kaufman &amp; </w:t>
      </w:r>
      <w:proofErr w:type="spellStart"/>
      <w:r w:rsidR="00915001" w:rsidRPr="001A6C41">
        <w:rPr>
          <w:rFonts w:cstheme="minorHAnsi"/>
          <w:sz w:val="24"/>
          <w:szCs w:val="24"/>
          <w:shd w:val="clear" w:color="auto" w:fill="FFFFFF"/>
        </w:rPr>
        <w:t>Schunn</w:t>
      </w:r>
      <w:proofErr w:type="spellEnd"/>
      <w:r w:rsidR="00915001" w:rsidRPr="001A6C41">
        <w:rPr>
          <w:rFonts w:cstheme="minorHAnsi"/>
          <w:sz w:val="24"/>
          <w:szCs w:val="24"/>
          <w:shd w:val="clear" w:color="auto" w:fill="FFFFFF"/>
        </w:rPr>
        <w:t xml:space="preserve"> (2008) suggested that negative perceptions influence a negative performance.   This can also be seen in the work of Smith </w:t>
      </w:r>
      <w:r w:rsidR="00915001" w:rsidRPr="001A6C41">
        <w:rPr>
          <w:rFonts w:cstheme="minorHAnsi"/>
          <w:i/>
          <w:iCs/>
          <w:sz w:val="24"/>
          <w:szCs w:val="24"/>
          <w:shd w:val="clear" w:color="auto" w:fill="FFFFFF"/>
        </w:rPr>
        <w:t>et al</w:t>
      </w:r>
      <w:r w:rsidR="00915001" w:rsidRPr="001A6C41">
        <w:rPr>
          <w:rFonts w:cstheme="minorHAnsi"/>
          <w:sz w:val="24"/>
          <w:szCs w:val="24"/>
          <w:shd w:val="clear" w:color="auto" w:fill="FFFFFF"/>
        </w:rPr>
        <w:t>. (20</w:t>
      </w:r>
      <w:r w:rsidR="00A36D7E">
        <w:rPr>
          <w:rFonts w:cstheme="minorHAnsi"/>
          <w:sz w:val="24"/>
          <w:szCs w:val="24"/>
          <w:shd w:val="clear" w:color="auto" w:fill="FFFFFF"/>
        </w:rPr>
        <w:t>02</w:t>
      </w:r>
      <w:r w:rsidR="00915001" w:rsidRPr="001A6C41">
        <w:rPr>
          <w:rFonts w:cstheme="minorHAnsi"/>
          <w:sz w:val="24"/>
          <w:szCs w:val="24"/>
          <w:shd w:val="clear" w:color="auto" w:fill="FFFFFF"/>
        </w:rPr>
        <w:t xml:space="preserve">) where over time students gained </w:t>
      </w:r>
      <w:r w:rsidR="005844F0">
        <w:rPr>
          <w:rFonts w:cstheme="minorHAnsi"/>
          <w:sz w:val="24"/>
          <w:szCs w:val="24"/>
          <w:shd w:val="clear" w:color="auto" w:fill="FFFFFF"/>
        </w:rPr>
        <w:t>an increased level</w:t>
      </w:r>
      <w:r w:rsidR="00915001" w:rsidRPr="001A6C41">
        <w:rPr>
          <w:rFonts w:cstheme="minorHAnsi"/>
          <w:sz w:val="24"/>
          <w:szCs w:val="24"/>
          <w:shd w:val="clear" w:color="auto" w:fill="FFFFFF"/>
        </w:rPr>
        <w:t xml:space="preserve"> of </w:t>
      </w:r>
      <w:r w:rsidR="001C361F" w:rsidRPr="001A6C41">
        <w:rPr>
          <w:rFonts w:cstheme="minorHAnsi"/>
          <w:sz w:val="24"/>
          <w:szCs w:val="24"/>
          <w:shd w:val="clear" w:color="auto" w:fill="FFFFFF"/>
        </w:rPr>
        <w:t>trust</w:t>
      </w:r>
      <w:r w:rsidR="00915001" w:rsidRPr="001A6C41">
        <w:rPr>
          <w:rFonts w:cstheme="minorHAnsi"/>
          <w:sz w:val="24"/>
          <w:szCs w:val="24"/>
          <w:shd w:val="clear" w:color="auto" w:fill="FFFFFF"/>
        </w:rPr>
        <w:t xml:space="preserve"> in the </w:t>
      </w:r>
      <w:r w:rsidR="001C361F">
        <w:rPr>
          <w:rFonts w:cstheme="minorHAnsi"/>
          <w:sz w:val="24"/>
          <w:szCs w:val="24"/>
          <w:shd w:val="clear" w:color="auto" w:fill="FFFFFF"/>
        </w:rPr>
        <w:t xml:space="preserve">process of </w:t>
      </w:r>
      <w:r w:rsidR="00915001" w:rsidRPr="001A6C41">
        <w:rPr>
          <w:rFonts w:cstheme="minorHAnsi"/>
          <w:sz w:val="24"/>
          <w:szCs w:val="24"/>
          <w:shd w:val="clear" w:color="auto" w:fill="FFFFFF"/>
        </w:rPr>
        <w:t xml:space="preserve">peer assessment </w:t>
      </w:r>
      <w:r w:rsidR="00D76200" w:rsidRPr="001A6C41">
        <w:rPr>
          <w:rFonts w:cstheme="minorHAnsi"/>
          <w:sz w:val="24"/>
          <w:szCs w:val="24"/>
          <w:shd w:val="clear" w:color="auto" w:fill="FFFFFF"/>
        </w:rPr>
        <w:t xml:space="preserve">yet </w:t>
      </w:r>
      <w:r w:rsidR="00915001" w:rsidRPr="001A6C41">
        <w:rPr>
          <w:rFonts w:cstheme="minorHAnsi"/>
          <w:sz w:val="24"/>
          <w:szCs w:val="24"/>
          <w:shd w:val="clear" w:color="auto" w:fill="FFFFFF"/>
        </w:rPr>
        <w:t xml:space="preserve">there remained </w:t>
      </w:r>
      <w:r w:rsidR="00664B88">
        <w:rPr>
          <w:rFonts w:cstheme="minorHAnsi"/>
          <w:sz w:val="24"/>
          <w:szCs w:val="24"/>
          <w:shd w:val="clear" w:color="auto" w:fill="FFFFFF"/>
        </w:rPr>
        <w:t>“</w:t>
      </w:r>
      <w:r w:rsidR="00915001" w:rsidRPr="001A6C41">
        <w:rPr>
          <w:rFonts w:cstheme="minorHAnsi"/>
          <w:sz w:val="24"/>
          <w:szCs w:val="24"/>
          <w:shd w:val="clear" w:color="auto" w:fill="FFFFFF"/>
        </w:rPr>
        <w:t>unease about fairness and consistency</w:t>
      </w:r>
      <w:r w:rsidR="00664B88">
        <w:rPr>
          <w:rFonts w:cstheme="minorHAnsi"/>
          <w:sz w:val="24"/>
          <w:szCs w:val="24"/>
          <w:shd w:val="clear" w:color="auto" w:fill="FFFFFF"/>
        </w:rPr>
        <w:t>”</w:t>
      </w:r>
      <w:r w:rsidR="00915001" w:rsidRPr="001A6C41">
        <w:rPr>
          <w:rFonts w:cstheme="minorHAnsi"/>
          <w:sz w:val="24"/>
          <w:szCs w:val="24"/>
          <w:shd w:val="clear" w:color="auto" w:fill="FFFFFF"/>
        </w:rPr>
        <w:t>.</w:t>
      </w:r>
      <w:r w:rsidR="00B905D8" w:rsidRPr="001A6C41">
        <w:rPr>
          <w:rFonts w:cstheme="minorHAnsi"/>
          <w:sz w:val="24"/>
          <w:szCs w:val="24"/>
          <w:shd w:val="clear" w:color="auto" w:fill="FFFFFF"/>
        </w:rPr>
        <w:t xml:space="preserve"> Whilst </w:t>
      </w:r>
      <w:proofErr w:type="spellStart"/>
      <w:r w:rsidR="00B905D8" w:rsidRPr="001A6C41">
        <w:rPr>
          <w:rFonts w:cstheme="minorHAnsi"/>
          <w:sz w:val="24"/>
          <w:szCs w:val="24"/>
          <w:shd w:val="clear" w:color="auto" w:fill="FFFFFF"/>
        </w:rPr>
        <w:t>Kun</w:t>
      </w:r>
      <w:proofErr w:type="spellEnd"/>
      <w:r w:rsidR="00B905D8" w:rsidRPr="001A6C41">
        <w:rPr>
          <w:rFonts w:cstheme="minorHAnsi"/>
          <w:sz w:val="24"/>
          <w:szCs w:val="24"/>
          <w:shd w:val="clear" w:color="auto" w:fill="FFFFFF"/>
        </w:rPr>
        <w:t xml:space="preserve">-Hung Cheng </w:t>
      </w:r>
      <w:r w:rsidR="00B905D8" w:rsidRPr="001A6C41">
        <w:rPr>
          <w:rFonts w:cstheme="minorHAnsi"/>
          <w:i/>
          <w:iCs/>
          <w:sz w:val="24"/>
          <w:szCs w:val="24"/>
          <w:shd w:val="clear" w:color="auto" w:fill="FFFFFF"/>
        </w:rPr>
        <w:t>et al</w:t>
      </w:r>
      <w:r w:rsidR="00B905D8" w:rsidRPr="001A6C41">
        <w:rPr>
          <w:rFonts w:cstheme="minorHAnsi"/>
          <w:sz w:val="24"/>
          <w:szCs w:val="24"/>
          <w:shd w:val="clear" w:color="auto" w:fill="FFFFFF"/>
        </w:rPr>
        <w:t xml:space="preserve">. (2014) conducted research into emotional responses to online peer reviews of university students, they concluded that the responses </w:t>
      </w:r>
      <w:r w:rsidR="00664B88">
        <w:rPr>
          <w:rFonts w:cstheme="minorHAnsi"/>
          <w:sz w:val="24"/>
          <w:szCs w:val="24"/>
          <w:shd w:val="clear" w:color="auto" w:fill="FFFFFF"/>
        </w:rPr>
        <w:t>“</w:t>
      </w:r>
      <w:r w:rsidR="00B905D8" w:rsidRPr="001A6C41">
        <w:rPr>
          <w:rFonts w:cstheme="minorHAnsi"/>
          <w:sz w:val="24"/>
          <w:szCs w:val="24"/>
          <w:shd w:val="clear" w:color="auto" w:fill="FFFFFF"/>
        </w:rPr>
        <w:t>may reflect the learners’ participation and status of emotional response</w:t>
      </w:r>
      <w:r w:rsidR="00664B88">
        <w:rPr>
          <w:rFonts w:cstheme="minorHAnsi"/>
          <w:sz w:val="24"/>
          <w:szCs w:val="24"/>
          <w:shd w:val="clear" w:color="auto" w:fill="FFFFFF"/>
        </w:rPr>
        <w:t>”</w:t>
      </w:r>
      <w:r w:rsidR="00B905D8" w:rsidRPr="001A6C41">
        <w:rPr>
          <w:rFonts w:cstheme="minorHAnsi"/>
          <w:sz w:val="24"/>
          <w:szCs w:val="24"/>
          <w:shd w:val="clear" w:color="auto" w:fill="FFFFFF"/>
        </w:rPr>
        <w:t xml:space="preserve">.    </w:t>
      </w:r>
      <w:r w:rsidR="00915001" w:rsidRPr="001A6C41">
        <w:rPr>
          <w:rFonts w:cstheme="minorHAnsi"/>
          <w:sz w:val="24"/>
          <w:szCs w:val="24"/>
          <w:shd w:val="clear" w:color="auto" w:fill="FFFFFF"/>
        </w:rPr>
        <w:t xml:space="preserve"> </w:t>
      </w:r>
    </w:p>
    <w:p w14:paraId="289E6771" w14:textId="007CED49" w:rsidR="00B73BAE" w:rsidRPr="001A6C41" w:rsidRDefault="009E290A"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It was noted </w:t>
      </w:r>
      <w:r w:rsidR="001C361F">
        <w:rPr>
          <w:rFonts w:cstheme="minorHAnsi"/>
          <w:sz w:val="24"/>
          <w:szCs w:val="24"/>
          <w:shd w:val="clear" w:color="auto" w:fill="FFFFFF"/>
        </w:rPr>
        <w:t xml:space="preserve">by </w:t>
      </w:r>
      <w:proofErr w:type="spellStart"/>
      <w:r w:rsidR="001C361F">
        <w:rPr>
          <w:rFonts w:cstheme="minorHAnsi"/>
          <w:sz w:val="24"/>
          <w:szCs w:val="24"/>
          <w:shd w:val="clear" w:color="auto" w:fill="FFFFFF"/>
        </w:rPr>
        <w:t>Lizzio</w:t>
      </w:r>
      <w:proofErr w:type="spellEnd"/>
      <w:r w:rsidR="001C361F">
        <w:rPr>
          <w:rFonts w:cstheme="minorHAnsi"/>
          <w:sz w:val="24"/>
          <w:szCs w:val="24"/>
          <w:shd w:val="clear" w:color="auto" w:fill="FFFFFF"/>
        </w:rPr>
        <w:t xml:space="preserve"> </w:t>
      </w:r>
      <w:r w:rsidR="001C361F" w:rsidRPr="001C361F">
        <w:rPr>
          <w:rFonts w:cstheme="minorHAnsi"/>
          <w:i/>
          <w:iCs/>
          <w:sz w:val="24"/>
          <w:szCs w:val="24"/>
          <w:shd w:val="clear" w:color="auto" w:fill="FFFFFF"/>
        </w:rPr>
        <w:t>et al</w:t>
      </w:r>
      <w:r w:rsidR="001C361F">
        <w:rPr>
          <w:rFonts w:cstheme="minorHAnsi"/>
          <w:sz w:val="24"/>
          <w:szCs w:val="24"/>
          <w:shd w:val="clear" w:color="auto" w:fill="FFFFFF"/>
        </w:rPr>
        <w:t xml:space="preserve">. (2002) and Crawford </w:t>
      </w:r>
      <w:r w:rsidR="001C361F" w:rsidRPr="001C361F">
        <w:rPr>
          <w:rFonts w:cstheme="minorHAnsi"/>
          <w:i/>
          <w:iCs/>
          <w:sz w:val="24"/>
          <w:szCs w:val="24"/>
          <w:shd w:val="clear" w:color="auto" w:fill="FFFFFF"/>
        </w:rPr>
        <w:t>et al</w:t>
      </w:r>
      <w:r w:rsidR="001C361F">
        <w:rPr>
          <w:rFonts w:cstheme="minorHAnsi"/>
          <w:sz w:val="24"/>
          <w:szCs w:val="24"/>
          <w:shd w:val="clear" w:color="auto" w:fill="FFFFFF"/>
        </w:rPr>
        <w:t xml:space="preserve">. (1998) that </w:t>
      </w:r>
      <w:r w:rsidRPr="001A6C41">
        <w:rPr>
          <w:rFonts w:cstheme="minorHAnsi"/>
          <w:sz w:val="24"/>
          <w:szCs w:val="24"/>
          <w:shd w:val="clear" w:color="auto" w:fill="FFFFFF"/>
        </w:rPr>
        <w:t xml:space="preserve">students with positive </w:t>
      </w:r>
      <w:r w:rsidR="005E5C72" w:rsidRPr="001A6C41">
        <w:rPr>
          <w:rFonts w:cstheme="minorHAnsi"/>
          <w:sz w:val="24"/>
          <w:szCs w:val="24"/>
          <w:shd w:val="clear" w:color="auto" w:fill="FFFFFF"/>
        </w:rPr>
        <w:t>perceptions</w:t>
      </w:r>
      <w:r w:rsidRPr="001A6C41">
        <w:rPr>
          <w:rFonts w:cstheme="minorHAnsi"/>
          <w:sz w:val="24"/>
          <w:szCs w:val="24"/>
          <w:shd w:val="clear" w:color="auto" w:fill="FFFFFF"/>
        </w:rPr>
        <w:t xml:space="preserve"> of </w:t>
      </w:r>
      <w:r w:rsidR="00D76200" w:rsidRPr="001A6C41">
        <w:rPr>
          <w:rFonts w:cstheme="minorHAnsi"/>
          <w:sz w:val="24"/>
          <w:szCs w:val="24"/>
          <w:shd w:val="clear" w:color="auto" w:fill="FFFFFF"/>
        </w:rPr>
        <w:t xml:space="preserve">teaching and course </w:t>
      </w:r>
      <w:r w:rsidR="001C361F">
        <w:rPr>
          <w:rFonts w:cstheme="minorHAnsi"/>
          <w:sz w:val="24"/>
          <w:szCs w:val="24"/>
          <w:shd w:val="clear" w:color="auto" w:fill="FFFFFF"/>
        </w:rPr>
        <w:t xml:space="preserve">aims </w:t>
      </w:r>
      <w:r w:rsidR="00D76200" w:rsidRPr="001A6C41">
        <w:rPr>
          <w:rFonts w:cstheme="minorHAnsi"/>
          <w:sz w:val="24"/>
          <w:szCs w:val="24"/>
          <w:shd w:val="clear" w:color="auto" w:fill="FFFFFF"/>
        </w:rPr>
        <w:t>implemented a deep</w:t>
      </w:r>
      <w:r w:rsidR="001C361F">
        <w:rPr>
          <w:rFonts w:cstheme="minorHAnsi"/>
          <w:sz w:val="24"/>
          <w:szCs w:val="24"/>
          <w:shd w:val="clear" w:color="auto" w:fill="FFFFFF"/>
        </w:rPr>
        <w:t>er</w:t>
      </w:r>
      <w:r w:rsidR="00D76200" w:rsidRPr="001A6C41">
        <w:rPr>
          <w:rFonts w:cstheme="minorHAnsi"/>
          <w:sz w:val="24"/>
          <w:szCs w:val="24"/>
          <w:shd w:val="clear" w:color="auto" w:fill="FFFFFF"/>
        </w:rPr>
        <w:t xml:space="preserve"> approach to studying </w:t>
      </w:r>
      <w:r w:rsidR="001C361F" w:rsidRPr="001A6C41">
        <w:rPr>
          <w:rFonts w:cstheme="minorHAnsi"/>
          <w:sz w:val="24"/>
          <w:szCs w:val="24"/>
          <w:shd w:val="clear" w:color="auto" w:fill="FFFFFF"/>
        </w:rPr>
        <w:t>while</w:t>
      </w:r>
      <w:r w:rsidR="00D76200" w:rsidRPr="001A6C41">
        <w:rPr>
          <w:rFonts w:cstheme="minorHAnsi"/>
          <w:sz w:val="24"/>
          <w:szCs w:val="24"/>
          <w:shd w:val="clear" w:color="auto" w:fill="FFFFFF"/>
        </w:rPr>
        <w:t xml:space="preserve"> those with negative </w:t>
      </w:r>
      <w:r w:rsidR="001C361F">
        <w:rPr>
          <w:rFonts w:cstheme="minorHAnsi"/>
          <w:sz w:val="24"/>
          <w:szCs w:val="24"/>
          <w:shd w:val="clear" w:color="auto" w:fill="FFFFFF"/>
        </w:rPr>
        <w:t>views</w:t>
      </w:r>
      <w:r w:rsidR="00D76200" w:rsidRPr="001A6C41">
        <w:rPr>
          <w:rFonts w:cstheme="minorHAnsi"/>
          <w:sz w:val="24"/>
          <w:szCs w:val="24"/>
          <w:shd w:val="clear" w:color="auto" w:fill="FFFFFF"/>
        </w:rPr>
        <w:t xml:space="preserve"> of assessment </w:t>
      </w:r>
      <w:r w:rsidR="001C361F">
        <w:rPr>
          <w:rFonts w:cstheme="minorHAnsi"/>
          <w:sz w:val="24"/>
          <w:szCs w:val="24"/>
          <w:shd w:val="clear" w:color="auto" w:fill="FFFFFF"/>
        </w:rPr>
        <w:t>are likely to</w:t>
      </w:r>
      <w:r w:rsidR="00D76200" w:rsidRPr="001A6C41">
        <w:rPr>
          <w:rFonts w:cstheme="minorHAnsi"/>
          <w:sz w:val="24"/>
          <w:szCs w:val="24"/>
          <w:shd w:val="clear" w:color="auto" w:fill="FFFFFF"/>
        </w:rPr>
        <w:t xml:space="preserve"> adopted a surface approach.  </w:t>
      </w:r>
      <w:r w:rsidR="00B73BAE" w:rsidRPr="001A6C41">
        <w:rPr>
          <w:rFonts w:cstheme="minorHAnsi"/>
          <w:sz w:val="24"/>
          <w:szCs w:val="24"/>
          <w:shd w:val="clear" w:color="auto" w:fill="FFFFFF"/>
        </w:rPr>
        <w:t xml:space="preserve">Indeed </w:t>
      </w:r>
      <w:proofErr w:type="spellStart"/>
      <w:r w:rsidR="005844F0">
        <w:rPr>
          <w:rFonts w:cstheme="minorHAnsi"/>
          <w:sz w:val="24"/>
          <w:szCs w:val="24"/>
          <w:shd w:val="clear" w:color="auto" w:fill="FFFFFF"/>
        </w:rPr>
        <w:t>Pekrun</w:t>
      </w:r>
      <w:proofErr w:type="spellEnd"/>
      <w:r w:rsidR="00B73BAE" w:rsidRPr="001A6C41">
        <w:rPr>
          <w:rFonts w:cstheme="minorHAnsi"/>
          <w:sz w:val="24"/>
          <w:szCs w:val="24"/>
          <w:shd w:val="clear" w:color="auto" w:fill="FFFFFF"/>
        </w:rPr>
        <w:t xml:space="preserve"> </w:t>
      </w:r>
      <w:r w:rsidR="00B73BAE" w:rsidRPr="001A6C41">
        <w:rPr>
          <w:rFonts w:cstheme="minorHAnsi"/>
          <w:i/>
          <w:iCs/>
          <w:sz w:val="24"/>
          <w:szCs w:val="24"/>
          <w:shd w:val="clear" w:color="auto" w:fill="FFFFFF"/>
        </w:rPr>
        <w:t>et al</w:t>
      </w:r>
      <w:r w:rsidR="00B73BAE" w:rsidRPr="001A6C41">
        <w:rPr>
          <w:rFonts w:cstheme="minorHAnsi"/>
          <w:sz w:val="24"/>
          <w:szCs w:val="24"/>
          <w:shd w:val="clear" w:color="auto" w:fill="FFFFFF"/>
        </w:rPr>
        <w:t>. (20</w:t>
      </w:r>
      <w:r w:rsidR="005844F0">
        <w:rPr>
          <w:rFonts w:cstheme="minorHAnsi"/>
          <w:sz w:val="24"/>
          <w:szCs w:val="24"/>
          <w:shd w:val="clear" w:color="auto" w:fill="FFFFFF"/>
        </w:rPr>
        <w:t>02</w:t>
      </w:r>
      <w:r w:rsidR="00B73BAE" w:rsidRPr="001A6C41">
        <w:rPr>
          <w:rFonts w:cstheme="minorHAnsi"/>
          <w:sz w:val="24"/>
          <w:szCs w:val="24"/>
          <w:shd w:val="clear" w:color="auto" w:fill="FFFFFF"/>
        </w:rPr>
        <w:t xml:space="preserve">) indicate that students have a range of positive and negative emotions to feedback which fall into two main categories of evaluating and supporting the students learning. The former being associated with achievement and the latter with achievement and social emotions (Rowe </w:t>
      </w:r>
      <w:r w:rsidR="00B73BAE" w:rsidRPr="001A6C41">
        <w:rPr>
          <w:rFonts w:cstheme="minorHAnsi"/>
          <w:i/>
          <w:iCs/>
          <w:sz w:val="24"/>
          <w:szCs w:val="24"/>
          <w:shd w:val="clear" w:color="auto" w:fill="FFFFFF"/>
        </w:rPr>
        <w:t>et al</w:t>
      </w:r>
      <w:r w:rsidR="00B73BAE" w:rsidRPr="001A6C41">
        <w:rPr>
          <w:rFonts w:cstheme="minorHAnsi"/>
          <w:sz w:val="24"/>
          <w:szCs w:val="24"/>
          <w:shd w:val="clear" w:color="auto" w:fill="FFFFFF"/>
        </w:rPr>
        <w:t>.</w:t>
      </w:r>
      <w:r w:rsidR="00FD4A96">
        <w:rPr>
          <w:rFonts w:cstheme="minorHAnsi"/>
          <w:sz w:val="24"/>
          <w:szCs w:val="24"/>
          <w:shd w:val="clear" w:color="auto" w:fill="FFFFFF"/>
        </w:rPr>
        <w:t>,</w:t>
      </w:r>
      <w:r w:rsidR="00B73BAE" w:rsidRPr="001A6C41">
        <w:rPr>
          <w:rFonts w:cstheme="minorHAnsi"/>
          <w:sz w:val="24"/>
          <w:szCs w:val="24"/>
          <w:shd w:val="clear" w:color="auto" w:fill="FFFFFF"/>
        </w:rPr>
        <w:t xml:space="preserve"> 2014).  </w:t>
      </w:r>
    </w:p>
    <w:p w14:paraId="06CA4ABB" w14:textId="5D8534D1" w:rsidR="008557EA" w:rsidRPr="001A6C41" w:rsidRDefault="00B905D8"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For</w:t>
      </w:r>
      <w:r w:rsidR="002324F2" w:rsidRPr="001A6C41">
        <w:rPr>
          <w:rFonts w:cstheme="minorHAnsi"/>
          <w:sz w:val="24"/>
          <w:szCs w:val="24"/>
          <w:shd w:val="clear" w:color="auto" w:fill="FFFFFF"/>
        </w:rPr>
        <w:t xml:space="preserve"> peer assessment to work well and be effective it needs to be practiced and nurtured (Freeman and Lewis</w:t>
      </w:r>
      <w:r w:rsidR="00FD4A96">
        <w:rPr>
          <w:rFonts w:cstheme="minorHAnsi"/>
          <w:sz w:val="24"/>
          <w:szCs w:val="24"/>
          <w:shd w:val="clear" w:color="auto" w:fill="FFFFFF"/>
        </w:rPr>
        <w:t>,</w:t>
      </w:r>
      <w:r w:rsidR="002324F2" w:rsidRPr="001A6C41">
        <w:rPr>
          <w:rFonts w:cstheme="minorHAnsi"/>
          <w:sz w:val="24"/>
          <w:szCs w:val="24"/>
          <w:shd w:val="clear" w:color="auto" w:fill="FFFFFF"/>
        </w:rPr>
        <w:t xml:space="preserve"> 1998).  </w:t>
      </w:r>
      <w:r w:rsidR="00AF6E4B" w:rsidRPr="001A6C41">
        <w:rPr>
          <w:rFonts w:cstheme="minorHAnsi"/>
          <w:sz w:val="24"/>
          <w:szCs w:val="24"/>
          <w:shd w:val="clear" w:color="auto" w:fill="FFFFFF"/>
        </w:rPr>
        <w:t xml:space="preserve">Boon’s action research primary school study (2014) found that pupils were better able to make use of feedback if it was relevant, </w:t>
      </w:r>
      <w:r w:rsidR="005844F0">
        <w:rPr>
          <w:rFonts w:cstheme="minorHAnsi"/>
          <w:sz w:val="24"/>
          <w:szCs w:val="24"/>
          <w:shd w:val="clear" w:color="auto" w:fill="FFFFFF"/>
        </w:rPr>
        <w:t>there was time for</w:t>
      </w:r>
      <w:r w:rsidR="00AF6E4B" w:rsidRPr="001A6C41">
        <w:rPr>
          <w:rFonts w:cstheme="minorHAnsi"/>
          <w:sz w:val="24"/>
          <w:szCs w:val="24"/>
          <w:shd w:val="clear" w:color="auto" w:fill="FFFFFF"/>
        </w:rPr>
        <w:t xml:space="preserve"> discussion between peers, and if students were encouraged to reflect on the feedback. </w:t>
      </w:r>
      <w:r w:rsidRPr="001A6C41">
        <w:rPr>
          <w:rFonts w:cstheme="minorHAnsi"/>
          <w:sz w:val="24"/>
          <w:szCs w:val="24"/>
          <w:shd w:val="clear" w:color="auto" w:fill="FFFFFF"/>
        </w:rPr>
        <w:t xml:space="preserve">  Whilst peer assessment has been seen to have positive outcomes to learning, care in its introduction to the classroom considered necessary, with clear criteria and guidance to enable pupils to know what good feedback is and why. </w:t>
      </w:r>
    </w:p>
    <w:p w14:paraId="411D5935" w14:textId="77777777" w:rsidR="00B905D8" w:rsidRPr="001A6C41" w:rsidRDefault="00B905D8" w:rsidP="001A6C41">
      <w:pPr>
        <w:spacing w:line="480" w:lineRule="auto"/>
        <w:jc w:val="both"/>
        <w:rPr>
          <w:rFonts w:cstheme="minorHAnsi"/>
          <w:sz w:val="24"/>
          <w:szCs w:val="24"/>
          <w:shd w:val="clear" w:color="auto" w:fill="FFFFFF"/>
        </w:rPr>
      </w:pPr>
    </w:p>
    <w:p w14:paraId="6A57BFD8" w14:textId="7727BCD2" w:rsidR="008557EA" w:rsidRPr="003A5AB5" w:rsidRDefault="00524A10" w:rsidP="001A6C41">
      <w:pPr>
        <w:spacing w:line="480" w:lineRule="auto"/>
        <w:jc w:val="both"/>
        <w:rPr>
          <w:rFonts w:cstheme="minorHAnsi"/>
          <w:b/>
          <w:bCs/>
          <w:sz w:val="24"/>
          <w:szCs w:val="24"/>
          <w:shd w:val="clear" w:color="auto" w:fill="FFFFFF"/>
        </w:rPr>
      </w:pPr>
      <w:r w:rsidRPr="003A5AB5">
        <w:rPr>
          <w:rFonts w:cstheme="minorHAnsi"/>
          <w:b/>
          <w:bCs/>
          <w:sz w:val="24"/>
          <w:szCs w:val="24"/>
          <w:shd w:val="clear" w:color="auto" w:fill="FFFFFF"/>
        </w:rPr>
        <w:lastRenderedPageBreak/>
        <w:t>6.0</w:t>
      </w:r>
      <w:r w:rsidRPr="003A5AB5">
        <w:rPr>
          <w:rFonts w:cstheme="minorHAnsi"/>
          <w:b/>
          <w:bCs/>
          <w:sz w:val="24"/>
          <w:szCs w:val="24"/>
          <w:shd w:val="clear" w:color="auto" w:fill="FFFFFF"/>
        </w:rPr>
        <w:tab/>
      </w:r>
      <w:r w:rsidR="008557EA" w:rsidRPr="003A5AB5">
        <w:rPr>
          <w:rFonts w:cstheme="minorHAnsi"/>
          <w:b/>
          <w:bCs/>
          <w:sz w:val="24"/>
          <w:szCs w:val="24"/>
          <w:shd w:val="clear" w:color="auto" w:fill="FFFFFF"/>
        </w:rPr>
        <w:t>Critical Reflection</w:t>
      </w:r>
    </w:p>
    <w:p w14:paraId="0B78C661" w14:textId="39543C63" w:rsidR="00C8322D" w:rsidRPr="001A6C41" w:rsidRDefault="008557EA" w:rsidP="001A6C41">
      <w:pPr>
        <w:spacing w:line="480" w:lineRule="auto"/>
        <w:jc w:val="both"/>
        <w:rPr>
          <w:rFonts w:cstheme="minorHAnsi"/>
          <w:sz w:val="24"/>
          <w:szCs w:val="24"/>
        </w:rPr>
      </w:pPr>
      <w:r w:rsidRPr="001A6C41">
        <w:rPr>
          <w:rFonts w:cstheme="minorHAnsi"/>
          <w:sz w:val="24"/>
          <w:szCs w:val="24"/>
          <w:shd w:val="clear" w:color="auto" w:fill="FFFFFF"/>
        </w:rPr>
        <w:t xml:space="preserve">To critically reflect on the observation </w:t>
      </w:r>
      <w:r w:rsidR="00375245" w:rsidRPr="001A6C41">
        <w:rPr>
          <w:rFonts w:cstheme="minorHAnsi"/>
          <w:sz w:val="24"/>
          <w:szCs w:val="24"/>
          <w:shd w:val="clear" w:color="auto" w:fill="FFFFFF"/>
        </w:rPr>
        <w:t>Brookfield’s</w:t>
      </w:r>
      <w:r w:rsidRPr="001A6C41">
        <w:rPr>
          <w:rFonts w:cstheme="minorHAnsi"/>
          <w:sz w:val="24"/>
          <w:szCs w:val="24"/>
          <w:shd w:val="clear" w:color="auto" w:fill="FFFFFF"/>
        </w:rPr>
        <w:t xml:space="preserve"> four lenses approach was </w:t>
      </w:r>
      <w:r w:rsidR="00B73BAE" w:rsidRPr="001A6C41">
        <w:rPr>
          <w:rFonts w:cstheme="minorHAnsi"/>
          <w:sz w:val="24"/>
          <w:szCs w:val="24"/>
          <w:shd w:val="clear" w:color="auto" w:fill="FFFFFF"/>
        </w:rPr>
        <w:t>considered</w:t>
      </w:r>
      <w:r w:rsidRPr="001A6C41">
        <w:rPr>
          <w:rFonts w:cstheme="minorHAnsi"/>
          <w:sz w:val="24"/>
          <w:szCs w:val="24"/>
          <w:shd w:val="clear" w:color="auto" w:fill="FFFFFF"/>
        </w:rPr>
        <w:t xml:space="preserve"> (Brookfield 1995).  The four lenses model </w:t>
      </w:r>
      <w:r w:rsidR="00B73BAE" w:rsidRPr="001A6C41">
        <w:rPr>
          <w:rFonts w:cstheme="minorHAnsi"/>
          <w:sz w:val="24"/>
          <w:szCs w:val="24"/>
          <w:shd w:val="clear" w:color="auto" w:fill="FFFFFF"/>
        </w:rPr>
        <w:t>suggests four approaches to critical reflection</w:t>
      </w:r>
      <w:r w:rsidRPr="001A6C41">
        <w:rPr>
          <w:rFonts w:cstheme="minorHAnsi"/>
          <w:sz w:val="24"/>
          <w:szCs w:val="24"/>
          <w:shd w:val="clear" w:color="auto" w:fill="FFFFFF"/>
        </w:rPr>
        <w:t xml:space="preserve"> </w:t>
      </w:r>
      <w:r w:rsidR="00B73BAE" w:rsidRPr="001A6C41">
        <w:rPr>
          <w:rFonts w:cstheme="minorHAnsi"/>
          <w:sz w:val="24"/>
          <w:szCs w:val="24"/>
          <w:shd w:val="clear" w:color="auto" w:fill="FFFFFF"/>
        </w:rPr>
        <w:t xml:space="preserve">1) </w:t>
      </w:r>
      <w:r w:rsidRPr="001A6C41">
        <w:rPr>
          <w:rFonts w:cstheme="minorHAnsi"/>
          <w:sz w:val="24"/>
          <w:szCs w:val="24"/>
          <w:shd w:val="clear" w:color="auto" w:fill="FFFFFF"/>
        </w:rPr>
        <w:t>an autobiographical approach</w:t>
      </w:r>
      <w:r w:rsidR="00B73BAE" w:rsidRPr="001A6C41">
        <w:rPr>
          <w:rFonts w:cstheme="minorHAnsi"/>
          <w:sz w:val="24"/>
          <w:szCs w:val="24"/>
          <w:shd w:val="clear" w:color="auto" w:fill="FFFFFF"/>
        </w:rPr>
        <w:t xml:space="preserve"> 2)</w:t>
      </w:r>
      <w:r w:rsidRPr="001A6C41">
        <w:rPr>
          <w:rFonts w:cstheme="minorHAnsi"/>
          <w:sz w:val="24"/>
          <w:szCs w:val="24"/>
          <w:shd w:val="clear" w:color="auto" w:fill="FFFFFF"/>
        </w:rPr>
        <w:t xml:space="preserve"> looking through the student eyes </w:t>
      </w:r>
      <w:r w:rsidR="00B73BAE" w:rsidRPr="001A6C41">
        <w:rPr>
          <w:rFonts w:cstheme="minorHAnsi"/>
          <w:sz w:val="24"/>
          <w:szCs w:val="24"/>
          <w:shd w:val="clear" w:color="auto" w:fill="FFFFFF"/>
        </w:rPr>
        <w:t xml:space="preserve">3) </w:t>
      </w:r>
      <w:r w:rsidR="00524A10" w:rsidRPr="001A6C41">
        <w:rPr>
          <w:rFonts w:cstheme="minorHAnsi"/>
          <w:sz w:val="24"/>
          <w:szCs w:val="24"/>
          <w:shd w:val="clear" w:color="auto" w:fill="FFFFFF"/>
        </w:rPr>
        <w:t xml:space="preserve">exploring </w:t>
      </w:r>
      <w:r w:rsidRPr="001A6C41">
        <w:rPr>
          <w:rFonts w:cstheme="minorHAnsi"/>
          <w:sz w:val="24"/>
          <w:szCs w:val="24"/>
          <w:shd w:val="clear" w:color="auto" w:fill="FFFFFF"/>
        </w:rPr>
        <w:t xml:space="preserve">colleagues </w:t>
      </w:r>
      <w:r w:rsidR="00ED776C" w:rsidRPr="001A6C41">
        <w:rPr>
          <w:rFonts w:cstheme="minorHAnsi"/>
          <w:sz w:val="24"/>
          <w:szCs w:val="24"/>
          <w:shd w:val="clear" w:color="auto" w:fill="FFFFFF"/>
        </w:rPr>
        <w:t>experiences</w:t>
      </w:r>
      <w:r w:rsidRPr="001A6C41">
        <w:rPr>
          <w:rFonts w:cstheme="minorHAnsi"/>
          <w:sz w:val="24"/>
          <w:szCs w:val="24"/>
          <w:shd w:val="clear" w:color="auto" w:fill="FFFFFF"/>
        </w:rPr>
        <w:t xml:space="preserve"> and </w:t>
      </w:r>
      <w:r w:rsidR="00B73BAE" w:rsidRPr="001A6C41">
        <w:rPr>
          <w:rFonts w:cstheme="minorHAnsi"/>
          <w:sz w:val="24"/>
          <w:szCs w:val="24"/>
          <w:shd w:val="clear" w:color="auto" w:fill="FFFFFF"/>
        </w:rPr>
        <w:t xml:space="preserve">4) </w:t>
      </w:r>
      <w:r w:rsidR="00524A10" w:rsidRPr="001A6C41">
        <w:rPr>
          <w:rFonts w:cstheme="minorHAnsi"/>
          <w:sz w:val="24"/>
          <w:szCs w:val="24"/>
          <w:shd w:val="clear" w:color="auto" w:fill="FFFFFF"/>
        </w:rPr>
        <w:t xml:space="preserve">reviewing </w:t>
      </w:r>
      <w:r w:rsidRPr="001A6C41">
        <w:rPr>
          <w:rFonts w:cstheme="minorHAnsi"/>
          <w:sz w:val="24"/>
          <w:szCs w:val="24"/>
          <w:shd w:val="clear" w:color="auto" w:fill="FFFFFF"/>
        </w:rPr>
        <w:t xml:space="preserve">theoretical literature.   The autobiographical approach </w:t>
      </w:r>
      <w:r w:rsidR="00ED776C" w:rsidRPr="001A6C41">
        <w:rPr>
          <w:rFonts w:cstheme="minorHAnsi"/>
          <w:sz w:val="24"/>
          <w:szCs w:val="24"/>
          <w:shd w:val="clear" w:color="auto" w:fill="FFFFFF"/>
        </w:rPr>
        <w:t xml:space="preserve">or self-reflection </w:t>
      </w:r>
      <w:r w:rsidR="00B73BAE" w:rsidRPr="001A6C41">
        <w:rPr>
          <w:rFonts w:cstheme="minorHAnsi"/>
          <w:sz w:val="24"/>
          <w:szCs w:val="24"/>
          <w:shd w:val="clear" w:color="auto" w:fill="FFFFFF"/>
        </w:rPr>
        <w:t xml:space="preserve">Brookfield (1995) </w:t>
      </w:r>
      <w:r w:rsidR="00F212DB" w:rsidRPr="001A6C41">
        <w:rPr>
          <w:rFonts w:cstheme="minorHAnsi"/>
          <w:sz w:val="24"/>
          <w:szCs w:val="24"/>
          <w:shd w:val="clear" w:color="auto" w:fill="FFFFFF"/>
        </w:rPr>
        <w:t>claims</w:t>
      </w:r>
      <w:r w:rsidR="00B73BAE" w:rsidRPr="001A6C41">
        <w:rPr>
          <w:rFonts w:cstheme="minorHAnsi"/>
          <w:sz w:val="24"/>
          <w:szCs w:val="24"/>
          <w:shd w:val="clear" w:color="auto" w:fill="FFFFFF"/>
        </w:rPr>
        <w:t xml:space="preserve"> </w:t>
      </w:r>
      <w:r w:rsidR="00ED776C" w:rsidRPr="001A6C41">
        <w:rPr>
          <w:rFonts w:cstheme="minorHAnsi"/>
          <w:sz w:val="24"/>
          <w:szCs w:val="24"/>
          <w:shd w:val="clear" w:color="auto" w:fill="FFFFFF"/>
        </w:rPr>
        <w:t>is crucial</w:t>
      </w:r>
      <w:r w:rsidR="00B73BAE" w:rsidRPr="001A6C41">
        <w:rPr>
          <w:rFonts w:cstheme="minorHAnsi"/>
          <w:sz w:val="24"/>
          <w:szCs w:val="24"/>
          <w:shd w:val="clear" w:color="auto" w:fill="FFFFFF"/>
        </w:rPr>
        <w:t xml:space="preserve"> for</w:t>
      </w:r>
      <w:r w:rsidR="00ED776C" w:rsidRPr="001A6C41">
        <w:rPr>
          <w:rFonts w:cstheme="minorHAnsi"/>
          <w:sz w:val="24"/>
          <w:szCs w:val="24"/>
          <w:shd w:val="clear" w:color="auto" w:fill="FFFFFF"/>
        </w:rPr>
        <w:t xml:space="preserve"> focusing on previous experience or established viewpoints.   By evaluating peer assessment, student feedback and researching ideas it is possible to constantly amend aspects of pedagogy.  </w:t>
      </w:r>
      <w:r w:rsidR="00B73BAE" w:rsidRPr="001A6C41">
        <w:rPr>
          <w:rFonts w:cstheme="minorHAnsi"/>
          <w:sz w:val="24"/>
          <w:szCs w:val="24"/>
          <w:shd w:val="clear" w:color="auto" w:fill="FFFFFF"/>
        </w:rPr>
        <w:t>Whereas t</w:t>
      </w:r>
      <w:r w:rsidR="00ED776C" w:rsidRPr="001A6C41">
        <w:rPr>
          <w:rFonts w:cstheme="minorHAnsi"/>
          <w:sz w:val="24"/>
          <w:szCs w:val="24"/>
          <w:shd w:val="clear" w:color="auto" w:fill="FFFFFF"/>
        </w:rPr>
        <w:t>he student lens suggests that there are actions and assumptions</w:t>
      </w:r>
      <w:r w:rsidR="007D4D78" w:rsidRPr="001A6C41">
        <w:rPr>
          <w:rFonts w:cstheme="minorHAnsi"/>
          <w:sz w:val="24"/>
          <w:szCs w:val="24"/>
          <w:shd w:val="clear" w:color="auto" w:fill="FFFFFF"/>
        </w:rPr>
        <w:t xml:space="preserve"> that confirm or challenge existing relationships in the classroom.  Consequently, teaching habits many need </w:t>
      </w:r>
      <w:r w:rsidR="00B73BAE" w:rsidRPr="001A6C41">
        <w:rPr>
          <w:rFonts w:cstheme="minorHAnsi"/>
          <w:sz w:val="24"/>
          <w:szCs w:val="24"/>
          <w:shd w:val="clear" w:color="auto" w:fill="FFFFFF"/>
        </w:rPr>
        <w:t xml:space="preserve">to be </w:t>
      </w:r>
      <w:r w:rsidR="007D4D78" w:rsidRPr="001A6C41">
        <w:rPr>
          <w:rFonts w:cstheme="minorHAnsi"/>
          <w:sz w:val="24"/>
          <w:szCs w:val="24"/>
          <w:shd w:val="clear" w:color="auto" w:fill="FFFFFF"/>
        </w:rPr>
        <w:t>adapt</w:t>
      </w:r>
      <w:r w:rsidR="00B73BAE" w:rsidRPr="001A6C41">
        <w:rPr>
          <w:rFonts w:cstheme="minorHAnsi"/>
          <w:sz w:val="24"/>
          <w:szCs w:val="24"/>
          <w:shd w:val="clear" w:color="auto" w:fill="FFFFFF"/>
        </w:rPr>
        <w:t>ed</w:t>
      </w:r>
      <w:r w:rsidR="007D4D78" w:rsidRPr="001A6C41">
        <w:rPr>
          <w:rFonts w:cstheme="minorHAnsi"/>
          <w:sz w:val="24"/>
          <w:szCs w:val="24"/>
          <w:shd w:val="clear" w:color="auto" w:fill="FFFFFF"/>
        </w:rPr>
        <w:t xml:space="preserve"> to best provide equality for all pupils in the classroom.   The third lens implies the importance of teachers looking to peers for advice, feedback and mentoring to gain confidence and deepen their experience in their teaching approach.   The </w:t>
      </w:r>
      <w:r w:rsidR="00FD2B21" w:rsidRPr="001A6C41">
        <w:rPr>
          <w:rFonts w:cstheme="minorHAnsi"/>
          <w:sz w:val="24"/>
          <w:szCs w:val="24"/>
          <w:shd w:val="clear" w:color="auto" w:fill="FFFFFF"/>
        </w:rPr>
        <w:t>fourth</w:t>
      </w:r>
      <w:r w:rsidR="007D4D78" w:rsidRPr="001A6C41">
        <w:rPr>
          <w:rFonts w:cstheme="minorHAnsi"/>
          <w:sz w:val="24"/>
          <w:szCs w:val="24"/>
          <w:shd w:val="clear" w:color="auto" w:fill="FFFFFF"/>
        </w:rPr>
        <w:t xml:space="preserve"> lens establishes the importance of research literature to enable teaching to be delivered in a richer context and additional methods be explored and understood.    </w:t>
      </w:r>
      <w:r w:rsidR="00AF43DF" w:rsidRPr="001A6C41">
        <w:rPr>
          <w:rFonts w:cstheme="minorHAnsi"/>
          <w:sz w:val="24"/>
          <w:szCs w:val="24"/>
          <w:shd w:val="clear" w:color="auto" w:fill="FFFFFF"/>
        </w:rPr>
        <w:t>These tie</w:t>
      </w:r>
      <w:r w:rsidR="00DA221C" w:rsidRPr="001A6C41">
        <w:rPr>
          <w:rFonts w:cstheme="minorHAnsi"/>
          <w:sz w:val="24"/>
          <w:szCs w:val="24"/>
          <w:shd w:val="clear" w:color="auto" w:fill="FFFFFF"/>
        </w:rPr>
        <w:t xml:space="preserve"> </w:t>
      </w:r>
      <w:r w:rsidR="00AF43DF" w:rsidRPr="001A6C41">
        <w:rPr>
          <w:rFonts w:cstheme="minorHAnsi"/>
          <w:sz w:val="24"/>
          <w:szCs w:val="24"/>
          <w:shd w:val="clear" w:color="auto" w:fill="FFFFFF"/>
        </w:rPr>
        <w:t>into</w:t>
      </w:r>
      <w:r w:rsidR="00DA221C" w:rsidRPr="001A6C41">
        <w:rPr>
          <w:rFonts w:cstheme="minorHAnsi"/>
          <w:sz w:val="24"/>
          <w:szCs w:val="24"/>
          <w:shd w:val="clear" w:color="auto" w:fill="FFFFFF"/>
        </w:rPr>
        <w:t xml:space="preserve"> the Professional Standards for Teaching and Leadership (</w:t>
      </w:r>
      <w:r w:rsidR="00045079" w:rsidRPr="001A6C41">
        <w:rPr>
          <w:rFonts w:cstheme="minorHAnsi"/>
          <w:sz w:val="24"/>
          <w:szCs w:val="24"/>
          <w:shd w:val="clear" w:color="auto" w:fill="FFFFFF"/>
        </w:rPr>
        <w:t>Welsh Government Document, 2019</w:t>
      </w:r>
      <w:r w:rsidR="00DA221C" w:rsidRPr="001A6C41">
        <w:rPr>
          <w:rFonts w:cstheme="minorHAnsi"/>
          <w:sz w:val="24"/>
          <w:szCs w:val="24"/>
          <w:shd w:val="clear" w:color="auto" w:fill="FFFFFF"/>
        </w:rPr>
        <w:t xml:space="preserve">) which </w:t>
      </w:r>
      <w:r w:rsidR="00AF43DF" w:rsidRPr="001A6C41">
        <w:rPr>
          <w:rFonts w:cstheme="minorHAnsi"/>
          <w:sz w:val="24"/>
          <w:szCs w:val="24"/>
        </w:rPr>
        <w:t xml:space="preserve">complement the new curriculum. </w:t>
      </w:r>
      <w:r w:rsidR="00B905D8" w:rsidRPr="001A6C41">
        <w:rPr>
          <w:rFonts w:cstheme="minorHAnsi"/>
          <w:sz w:val="24"/>
          <w:szCs w:val="24"/>
        </w:rPr>
        <w:t xml:space="preserve"> </w:t>
      </w:r>
      <w:r w:rsidR="00AF43DF" w:rsidRPr="001A6C41">
        <w:rPr>
          <w:rFonts w:cstheme="minorHAnsi"/>
          <w:sz w:val="24"/>
          <w:szCs w:val="24"/>
        </w:rPr>
        <w:t xml:space="preserve">The new professional standards for teaching and leadership reduce the 55 original standards to five key relevant standards designed to support sustainable highly effective practice throughout the teachers’ career, with the aim of inspiring, challenging and supporting the teacher with respect to the new curriculum.  </w:t>
      </w:r>
    </w:p>
    <w:p w14:paraId="22EDA3DF" w14:textId="4726BE3B" w:rsidR="008557EA" w:rsidRPr="001A6C41" w:rsidRDefault="007D4D78"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With regards to the critical reflection of emotional effects of peer assessment, it would be necessary to </w:t>
      </w:r>
      <w:r w:rsidR="00FD2B21" w:rsidRPr="001A6C41">
        <w:rPr>
          <w:rFonts w:cstheme="minorHAnsi"/>
          <w:sz w:val="24"/>
          <w:szCs w:val="24"/>
          <w:shd w:val="clear" w:color="auto" w:fill="FFFFFF"/>
        </w:rPr>
        <w:t xml:space="preserve">first </w:t>
      </w:r>
      <w:r w:rsidRPr="001A6C41">
        <w:rPr>
          <w:rFonts w:cstheme="minorHAnsi"/>
          <w:sz w:val="24"/>
          <w:szCs w:val="24"/>
          <w:shd w:val="clear" w:color="auto" w:fill="FFFFFF"/>
        </w:rPr>
        <w:t xml:space="preserve">address </w:t>
      </w:r>
      <w:r w:rsidR="00B73BAE" w:rsidRPr="001A6C41">
        <w:rPr>
          <w:rFonts w:cstheme="minorHAnsi"/>
          <w:sz w:val="24"/>
          <w:szCs w:val="24"/>
          <w:shd w:val="clear" w:color="auto" w:fill="FFFFFF"/>
        </w:rPr>
        <w:t>the assumption that</w:t>
      </w:r>
      <w:r w:rsidRPr="001A6C41">
        <w:rPr>
          <w:rFonts w:cstheme="minorHAnsi"/>
          <w:sz w:val="24"/>
          <w:szCs w:val="24"/>
          <w:shd w:val="clear" w:color="auto" w:fill="FFFFFF"/>
        </w:rPr>
        <w:t xml:space="preserve"> peer assessment is not simply peer marking or grading of work</w:t>
      </w:r>
      <w:r w:rsidR="00B905D8" w:rsidRPr="001A6C41">
        <w:rPr>
          <w:rFonts w:cstheme="minorHAnsi"/>
          <w:sz w:val="24"/>
          <w:szCs w:val="24"/>
          <w:shd w:val="clear" w:color="auto" w:fill="FFFFFF"/>
        </w:rPr>
        <w:t>.  T</w:t>
      </w:r>
      <w:r w:rsidRPr="001A6C41">
        <w:rPr>
          <w:rFonts w:cstheme="minorHAnsi"/>
          <w:sz w:val="24"/>
          <w:szCs w:val="24"/>
          <w:shd w:val="clear" w:color="auto" w:fill="FFFFFF"/>
        </w:rPr>
        <w:t xml:space="preserve">hat appropriate assessments can engage and deepen the learners </w:t>
      </w:r>
      <w:r w:rsidRPr="001A6C41">
        <w:rPr>
          <w:rFonts w:cstheme="minorHAnsi"/>
          <w:sz w:val="24"/>
          <w:szCs w:val="24"/>
          <w:shd w:val="clear" w:color="auto" w:fill="FFFFFF"/>
        </w:rPr>
        <w:lastRenderedPageBreak/>
        <w:t>understanding of a topic</w:t>
      </w:r>
      <w:r w:rsidR="00FD2B21" w:rsidRPr="001A6C41">
        <w:rPr>
          <w:rFonts w:cstheme="minorHAnsi"/>
          <w:sz w:val="24"/>
          <w:szCs w:val="24"/>
          <w:shd w:val="clear" w:color="auto" w:fill="FFFFFF"/>
        </w:rPr>
        <w:t xml:space="preserve"> by thinking and providing appropriate responses</w:t>
      </w:r>
      <w:r w:rsidR="00F212DB" w:rsidRPr="001A6C41">
        <w:rPr>
          <w:rFonts w:cstheme="minorHAnsi"/>
          <w:sz w:val="24"/>
          <w:szCs w:val="24"/>
          <w:shd w:val="clear" w:color="auto" w:fill="FFFFFF"/>
        </w:rPr>
        <w:t xml:space="preserve"> to</w:t>
      </w:r>
      <w:r w:rsidR="00B73BAE" w:rsidRPr="001A6C41">
        <w:rPr>
          <w:rFonts w:cstheme="minorHAnsi"/>
          <w:sz w:val="24"/>
          <w:szCs w:val="24"/>
          <w:shd w:val="clear" w:color="auto" w:fill="FFFFFF"/>
        </w:rPr>
        <w:t xml:space="preserve"> encourage the development of life skills as pertained to in the Donaldson report (2015)</w:t>
      </w:r>
      <w:r w:rsidR="00FD2B21" w:rsidRPr="001A6C41">
        <w:rPr>
          <w:rFonts w:cstheme="minorHAnsi"/>
          <w:sz w:val="24"/>
          <w:szCs w:val="24"/>
          <w:shd w:val="clear" w:color="auto" w:fill="FFFFFF"/>
        </w:rPr>
        <w:t xml:space="preserve">.  It is also necessary to </w:t>
      </w:r>
      <w:r w:rsidR="00B73BAE" w:rsidRPr="001A6C41">
        <w:rPr>
          <w:rFonts w:cstheme="minorHAnsi"/>
          <w:sz w:val="24"/>
          <w:szCs w:val="24"/>
          <w:shd w:val="clear" w:color="auto" w:fill="FFFFFF"/>
        </w:rPr>
        <w:t>observe</w:t>
      </w:r>
      <w:r w:rsidR="00FD2B21" w:rsidRPr="001A6C41">
        <w:rPr>
          <w:rFonts w:cstheme="minorHAnsi"/>
          <w:sz w:val="24"/>
          <w:szCs w:val="24"/>
          <w:shd w:val="clear" w:color="auto" w:fill="FFFFFF"/>
        </w:rPr>
        <w:t xml:space="preserve"> that there may be emotional implications within peer assessment that may not be obvious and that it is easy to make </w:t>
      </w:r>
      <w:r w:rsidR="00ED067F" w:rsidRPr="001A6C41">
        <w:rPr>
          <w:rFonts w:cstheme="minorHAnsi"/>
          <w:sz w:val="24"/>
          <w:szCs w:val="24"/>
          <w:shd w:val="clear" w:color="auto" w:fill="FFFFFF"/>
        </w:rPr>
        <w:t>quick</w:t>
      </w:r>
      <w:r w:rsidR="00FD2B21" w:rsidRPr="001A6C41">
        <w:rPr>
          <w:rFonts w:cstheme="minorHAnsi"/>
          <w:sz w:val="24"/>
          <w:szCs w:val="24"/>
          <w:shd w:val="clear" w:color="auto" w:fill="FFFFFF"/>
        </w:rPr>
        <w:t xml:space="preserve"> judgements in the classroom.  </w:t>
      </w:r>
      <w:r w:rsidR="00B51ABA" w:rsidRPr="001A6C41">
        <w:rPr>
          <w:rFonts w:cstheme="minorHAnsi"/>
          <w:sz w:val="24"/>
          <w:szCs w:val="24"/>
          <w:shd w:val="clear" w:color="auto" w:fill="FFFFFF"/>
        </w:rPr>
        <w:t>From analysis of</w:t>
      </w:r>
      <w:r w:rsidR="00B73BAE" w:rsidRPr="001A6C41">
        <w:rPr>
          <w:rFonts w:cstheme="minorHAnsi"/>
          <w:sz w:val="24"/>
          <w:szCs w:val="24"/>
          <w:shd w:val="clear" w:color="auto" w:fill="FFFFFF"/>
        </w:rPr>
        <w:t xml:space="preserve"> the critical </w:t>
      </w:r>
      <w:r w:rsidR="00B51ABA" w:rsidRPr="001A6C41">
        <w:rPr>
          <w:rFonts w:cstheme="minorHAnsi"/>
          <w:sz w:val="24"/>
          <w:szCs w:val="24"/>
          <w:shd w:val="clear" w:color="auto" w:fill="FFFFFF"/>
        </w:rPr>
        <w:t>incident,</w:t>
      </w:r>
      <w:r w:rsidR="00B73BAE" w:rsidRPr="001A6C41">
        <w:rPr>
          <w:rFonts w:cstheme="minorHAnsi"/>
          <w:sz w:val="24"/>
          <w:szCs w:val="24"/>
          <w:shd w:val="clear" w:color="auto" w:fill="FFFFFF"/>
        </w:rPr>
        <w:t xml:space="preserve"> it </w:t>
      </w:r>
      <w:r w:rsidR="00B51ABA" w:rsidRPr="001A6C41">
        <w:rPr>
          <w:rFonts w:cstheme="minorHAnsi"/>
          <w:sz w:val="24"/>
          <w:szCs w:val="24"/>
          <w:shd w:val="clear" w:color="auto" w:fill="FFFFFF"/>
        </w:rPr>
        <w:t xml:space="preserve">can </w:t>
      </w:r>
      <w:r w:rsidR="00B73BAE" w:rsidRPr="001A6C41">
        <w:rPr>
          <w:rFonts w:cstheme="minorHAnsi"/>
          <w:sz w:val="24"/>
          <w:szCs w:val="24"/>
          <w:shd w:val="clear" w:color="auto" w:fill="FFFFFF"/>
        </w:rPr>
        <w:t xml:space="preserve">be </w:t>
      </w:r>
      <w:r w:rsidR="00B51ABA" w:rsidRPr="001A6C41">
        <w:rPr>
          <w:rFonts w:cstheme="minorHAnsi"/>
          <w:sz w:val="24"/>
          <w:szCs w:val="24"/>
          <w:shd w:val="clear" w:color="auto" w:fill="FFFFFF"/>
        </w:rPr>
        <w:t>inferred</w:t>
      </w:r>
      <w:r w:rsidR="00B73BAE" w:rsidRPr="001A6C41">
        <w:rPr>
          <w:rFonts w:cstheme="minorHAnsi"/>
          <w:sz w:val="24"/>
          <w:szCs w:val="24"/>
          <w:shd w:val="clear" w:color="auto" w:fill="FFFFFF"/>
        </w:rPr>
        <w:t xml:space="preserve"> that there may be</w:t>
      </w:r>
      <w:r w:rsidR="00B51ABA" w:rsidRPr="001A6C41">
        <w:rPr>
          <w:rFonts w:cstheme="minorHAnsi"/>
          <w:sz w:val="24"/>
          <w:szCs w:val="24"/>
          <w:shd w:val="clear" w:color="auto" w:fill="FFFFFF"/>
        </w:rPr>
        <w:t xml:space="preserve"> further reasons </w:t>
      </w:r>
      <w:r w:rsidR="00B73BAE" w:rsidRPr="001A6C41">
        <w:rPr>
          <w:rFonts w:cstheme="minorHAnsi"/>
          <w:sz w:val="24"/>
          <w:szCs w:val="24"/>
          <w:shd w:val="clear" w:color="auto" w:fill="FFFFFF"/>
        </w:rPr>
        <w:t>to</w:t>
      </w:r>
      <w:r w:rsidR="00FD2B21" w:rsidRPr="001A6C41">
        <w:rPr>
          <w:rFonts w:cstheme="minorHAnsi"/>
          <w:sz w:val="24"/>
          <w:szCs w:val="24"/>
          <w:shd w:val="clear" w:color="auto" w:fill="FFFFFF"/>
        </w:rPr>
        <w:t xml:space="preserve"> </w:t>
      </w:r>
      <w:r w:rsidR="00B73BAE" w:rsidRPr="001A6C41">
        <w:rPr>
          <w:rFonts w:cstheme="minorHAnsi"/>
          <w:sz w:val="24"/>
          <w:szCs w:val="24"/>
          <w:shd w:val="clear" w:color="auto" w:fill="FFFFFF"/>
        </w:rPr>
        <w:t>why the</w:t>
      </w:r>
      <w:r w:rsidR="00FD2B21" w:rsidRPr="001A6C41">
        <w:rPr>
          <w:rFonts w:cstheme="minorHAnsi"/>
          <w:sz w:val="24"/>
          <w:szCs w:val="24"/>
          <w:shd w:val="clear" w:color="auto" w:fill="FFFFFF"/>
        </w:rPr>
        <w:t xml:space="preserve"> </w:t>
      </w:r>
      <w:r w:rsidR="00B73BAE" w:rsidRPr="001A6C41">
        <w:rPr>
          <w:rFonts w:cstheme="minorHAnsi"/>
          <w:sz w:val="24"/>
          <w:szCs w:val="24"/>
          <w:shd w:val="clear" w:color="auto" w:fill="FFFFFF"/>
        </w:rPr>
        <w:t>pupil asked for additional advice with the peer assessment rather than that she was</w:t>
      </w:r>
      <w:r w:rsidR="00FD2B21" w:rsidRPr="001A6C41">
        <w:rPr>
          <w:rFonts w:cstheme="minorHAnsi"/>
          <w:sz w:val="24"/>
          <w:szCs w:val="24"/>
          <w:shd w:val="clear" w:color="auto" w:fill="FFFFFF"/>
        </w:rPr>
        <w:t xml:space="preserve"> simply not paying attention</w:t>
      </w:r>
      <w:r w:rsidR="00B73BAE" w:rsidRPr="001A6C41">
        <w:rPr>
          <w:rFonts w:cstheme="minorHAnsi"/>
          <w:sz w:val="24"/>
          <w:szCs w:val="24"/>
          <w:shd w:val="clear" w:color="auto" w:fill="FFFFFF"/>
        </w:rPr>
        <w:t>.</w:t>
      </w:r>
      <w:r w:rsidR="00ED067F" w:rsidRPr="001A6C41">
        <w:rPr>
          <w:rFonts w:cstheme="minorHAnsi"/>
          <w:sz w:val="24"/>
          <w:szCs w:val="24"/>
          <w:shd w:val="clear" w:color="auto" w:fill="FFFFFF"/>
        </w:rPr>
        <w:t xml:space="preserve"> </w:t>
      </w:r>
      <w:r w:rsidR="00FD2B21" w:rsidRPr="001A6C41">
        <w:rPr>
          <w:rFonts w:cstheme="minorHAnsi"/>
          <w:sz w:val="24"/>
          <w:szCs w:val="24"/>
          <w:shd w:val="clear" w:color="auto" w:fill="FFFFFF"/>
        </w:rPr>
        <w:t xml:space="preserve"> </w:t>
      </w:r>
      <w:r w:rsidR="00507F82" w:rsidRPr="001A6C41">
        <w:rPr>
          <w:rFonts w:cstheme="minorHAnsi"/>
          <w:sz w:val="24"/>
          <w:szCs w:val="24"/>
          <w:shd w:val="clear" w:color="auto" w:fill="FFFFFF"/>
        </w:rPr>
        <w:t>It is possible that</w:t>
      </w:r>
      <w:r w:rsidR="00FD2B21" w:rsidRPr="001A6C41">
        <w:rPr>
          <w:rFonts w:cstheme="minorHAnsi"/>
          <w:sz w:val="24"/>
          <w:szCs w:val="24"/>
          <w:shd w:val="clear" w:color="auto" w:fill="FFFFFF"/>
        </w:rPr>
        <w:t xml:space="preserve"> she genuinely </w:t>
      </w:r>
      <w:r w:rsidR="00507F82" w:rsidRPr="001A6C41">
        <w:rPr>
          <w:rFonts w:cstheme="minorHAnsi"/>
          <w:sz w:val="24"/>
          <w:szCs w:val="24"/>
          <w:shd w:val="clear" w:color="auto" w:fill="FFFFFF"/>
        </w:rPr>
        <w:t xml:space="preserve">did </w:t>
      </w:r>
      <w:r w:rsidR="00FD2B21" w:rsidRPr="001A6C41">
        <w:rPr>
          <w:rFonts w:cstheme="minorHAnsi"/>
          <w:sz w:val="24"/>
          <w:szCs w:val="24"/>
          <w:shd w:val="clear" w:color="auto" w:fill="FFFFFF"/>
        </w:rPr>
        <w:t xml:space="preserve">not understand, or </w:t>
      </w:r>
      <w:r w:rsidR="00507F82" w:rsidRPr="001A6C41">
        <w:rPr>
          <w:rFonts w:cstheme="minorHAnsi"/>
          <w:sz w:val="24"/>
          <w:szCs w:val="24"/>
          <w:shd w:val="clear" w:color="auto" w:fill="FFFFFF"/>
        </w:rPr>
        <w:t xml:space="preserve">it is also possible that </w:t>
      </w:r>
      <w:r w:rsidR="00FD2B21" w:rsidRPr="001A6C41">
        <w:rPr>
          <w:rFonts w:cstheme="minorHAnsi"/>
          <w:sz w:val="24"/>
          <w:szCs w:val="24"/>
          <w:shd w:val="clear" w:color="auto" w:fill="FFFFFF"/>
        </w:rPr>
        <w:t xml:space="preserve">there </w:t>
      </w:r>
      <w:r w:rsidR="00507F82" w:rsidRPr="001A6C41">
        <w:rPr>
          <w:rFonts w:cstheme="minorHAnsi"/>
          <w:sz w:val="24"/>
          <w:szCs w:val="24"/>
          <w:shd w:val="clear" w:color="auto" w:fill="FFFFFF"/>
        </w:rPr>
        <w:t xml:space="preserve">were </w:t>
      </w:r>
      <w:r w:rsidR="00FD2B21" w:rsidRPr="001A6C41">
        <w:rPr>
          <w:rFonts w:cstheme="minorHAnsi"/>
          <w:sz w:val="24"/>
          <w:szCs w:val="24"/>
          <w:shd w:val="clear" w:color="auto" w:fill="FFFFFF"/>
        </w:rPr>
        <w:t>underlying issues related to who she was sat next to</w:t>
      </w:r>
      <w:r w:rsidR="00507F82" w:rsidRPr="001A6C41">
        <w:rPr>
          <w:rFonts w:cstheme="minorHAnsi"/>
          <w:sz w:val="24"/>
          <w:szCs w:val="24"/>
          <w:shd w:val="clear" w:color="auto" w:fill="FFFFFF"/>
        </w:rPr>
        <w:t xml:space="preserve">. </w:t>
      </w:r>
      <w:r w:rsidR="00FD2B21" w:rsidRPr="001A6C41">
        <w:rPr>
          <w:rFonts w:cstheme="minorHAnsi"/>
          <w:sz w:val="24"/>
          <w:szCs w:val="24"/>
          <w:shd w:val="clear" w:color="auto" w:fill="FFFFFF"/>
        </w:rPr>
        <w:t xml:space="preserve"> The school has a high expectation for all </w:t>
      </w:r>
      <w:r w:rsidR="00507F82" w:rsidRPr="001A6C41">
        <w:rPr>
          <w:rFonts w:cstheme="minorHAnsi"/>
          <w:sz w:val="24"/>
          <w:szCs w:val="24"/>
          <w:shd w:val="clear" w:color="auto" w:fill="FFFFFF"/>
        </w:rPr>
        <w:t>pupils</w:t>
      </w:r>
      <w:r w:rsidR="00ED067F" w:rsidRPr="001A6C41">
        <w:rPr>
          <w:rFonts w:cstheme="minorHAnsi"/>
          <w:sz w:val="24"/>
          <w:szCs w:val="24"/>
          <w:shd w:val="clear" w:color="auto" w:fill="FFFFFF"/>
        </w:rPr>
        <w:t xml:space="preserve"> with good GCSE results</w:t>
      </w:r>
      <w:r w:rsidR="00507F82" w:rsidRPr="001A6C41">
        <w:rPr>
          <w:rFonts w:cstheme="minorHAnsi"/>
          <w:sz w:val="24"/>
          <w:szCs w:val="24"/>
          <w:shd w:val="clear" w:color="auto" w:fill="FFFFFF"/>
        </w:rPr>
        <w:t>,</w:t>
      </w:r>
      <w:r w:rsidR="00FD2B21" w:rsidRPr="001A6C41">
        <w:rPr>
          <w:rFonts w:cstheme="minorHAnsi"/>
          <w:sz w:val="24"/>
          <w:szCs w:val="24"/>
          <w:shd w:val="clear" w:color="auto" w:fill="FFFFFF"/>
        </w:rPr>
        <w:t xml:space="preserve"> so </w:t>
      </w:r>
      <w:r w:rsidR="00507F82" w:rsidRPr="001A6C41">
        <w:rPr>
          <w:rFonts w:cstheme="minorHAnsi"/>
          <w:sz w:val="24"/>
          <w:szCs w:val="24"/>
          <w:shd w:val="clear" w:color="auto" w:fill="FFFFFF"/>
        </w:rPr>
        <w:t xml:space="preserve">it is also possible that </w:t>
      </w:r>
      <w:r w:rsidR="00FD2B21" w:rsidRPr="001A6C41">
        <w:rPr>
          <w:rFonts w:cstheme="minorHAnsi"/>
          <w:sz w:val="24"/>
          <w:szCs w:val="24"/>
          <w:shd w:val="clear" w:color="auto" w:fill="FFFFFF"/>
        </w:rPr>
        <w:t xml:space="preserve">she </w:t>
      </w:r>
      <w:r w:rsidR="00ED067F" w:rsidRPr="001A6C41">
        <w:rPr>
          <w:rFonts w:cstheme="minorHAnsi"/>
          <w:sz w:val="24"/>
          <w:szCs w:val="24"/>
          <w:shd w:val="clear" w:color="auto" w:fill="FFFFFF"/>
        </w:rPr>
        <w:t xml:space="preserve">was </w:t>
      </w:r>
      <w:r w:rsidR="00B51ABA" w:rsidRPr="001A6C41">
        <w:rPr>
          <w:rFonts w:cstheme="minorHAnsi"/>
          <w:sz w:val="24"/>
          <w:szCs w:val="24"/>
          <w:shd w:val="clear" w:color="auto" w:fill="FFFFFF"/>
        </w:rPr>
        <w:t>anxious</w:t>
      </w:r>
      <w:r w:rsidR="00FD2B21" w:rsidRPr="001A6C41">
        <w:rPr>
          <w:rFonts w:cstheme="minorHAnsi"/>
          <w:sz w:val="24"/>
          <w:szCs w:val="24"/>
          <w:shd w:val="clear" w:color="auto" w:fill="FFFFFF"/>
        </w:rPr>
        <w:t xml:space="preserve"> about her own ability and needed a reaffirmation </w:t>
      </w:r>
      <w:r w:rsidR="00ED067F" w:rsidRPr="001A6C41">
        <w:rPr>
          <w:rFonts w:cstheme="minorHAnsi"/>
          <w:sz w:val="24"/>
          <w:szCs w:val="24"/>
          <w:shd w:val="clear" w:color="auto" w:fill="FFFFFF"/>
        </w:rPr>
        <w:t>to raise her</w:t>
      </w:r>
      <w:r w:rsidR="00507F82" w:rsidRPr="001A6C41">
        <w:rPr>
          <w:rFonts w:cstheme="minorHAnsi"/>
          <w:sz w:val="24"/>
          <w:szCs w:val="24"/>
          <w:shd w:val="clear" w:color="auto" w:fill="FFFFFF"/>
        </w:rPr>
        <w:t xml:space="preserve"> </w:t>
      </w:r>
      <w:r w:rsidR="00FD2B21" w:rsidRPr="001A6C41">
        <w:rPr>
          <w:rFonts w:cstheme="minorHAnsi"/>
          <w:sz w:val="24"/>
          <w:szCs w:val="24"/>
          <w:shd w:val="clear" w:color="auto" w:fill="FFFFFF"/>
        </w:rPr>
        <w:t>confidence before starting the peer assessment.</w:t>
      </w:r>
      <w:r w:rsidR="00B51ABA" w:rsidRPr="001A6C41">
        <w:rPr>
          <w:rFonts w:cstheme="minorHAnsi"/>
          <w:sz w:val="24"/>
          <w:szCs w:val="24"/>
          <w:shd w:val="clear" w:color="auto" w:fill="FFFFFF"/>
        </w:rPr>
        <w:t xml:space="preserve"> </w:t>
      </w:r>
      <w:r w:rsidR="00507F82" w:rsidRPr="001A6C41">
        <w:rPr>
          <w:rFonts w:cstheme="minorHAnsi"/>
          <w:sz w:val="24"/>
          <w:szCs w:val="24"/>
          <w:shd w:val="clear" w:color="auto" w:fill="FFFFFF"/>
        </w:rPr>
        <w:t xml:space="preserve"> Potentially, if</w:t>
      </w:r>
      <w:r w:rsidR="00B51ABA" w:rsidRPr="001A6C41">
        <w:rPr>
          <w:rFonts w:cstheme="minorHAnsi"/>
          <w:sz w:val="24"/>
          <w:szCs w:val="24"/>
          <w:shd w:val="clear" w:color="auto" w:fill="FFFFFF"/>
        </w:rPr>
        <w:t xml:space="preserve"> one pupil had asked for additional support </w:t>
      </w:r>
      <w:r w:rsidR="00507F82" w:rsidRPr="001A6C41">
        <w:rPr>
          <w:rFonts w:cstheme="minorHAnsi"/>
          <w:sz w:val="24"/>
          <w:szCs w:val="24"/>
          <w:shd w:val="clear" w:color="auto" w:fill="FFFFFF"/>
        </w:rPr>
        <w:t>then it is possible that there were others</w:t>
      </w:r>
      <w:r w:rsidR="00B51ABA" w:rsidRPr="001A6C41">
        <w:rPr>
          <w:rFonts w:cstheme="minorHAnsi"/>
          <w:sz w:val="24"/>
          <w:szCs w:val="24"/>
          <w:shd w:val="clear" w:color="auto" w:fill="FFFFFF"/>
        </w:rPr>
        <w:t xml:space="preserve"> in the class also needing further assistance who were not willing to ask the teacher</w:t>
      </w:r>
      <w:r w:rsidR="00507F82" w:rsidRPr="001A6C41">
        <w:rPr>
          <w:rFonts w:cstheme="minorHAnsi"/>
          <w:sz w:val="24"/>
          <w:szCs w:val="24"/>
          <w:shd w:val="clear" w:color="auto" w:fill="FFFFFF"/>
        </w:rPr>
        <w:t xml:space="preserve"> which would lead to further queries regarding the dynamic in the room</w:t>
      </w:r>
      <w:r w:rsidR="00ED067F" w:rsidRPr="001A6C41">
        <w:rPr>
          <w:rFonts w:cstheme="minorHAnsi"/>
          <w:sz w:val="24"/>
          <w:szCs w:val="24"/>
          <w:shd w:val="clear" w:color="auto" w:fill="FFFFFF"/>
        </w:rPr>
        <w:t xml:space="preserve"> or the appropriateness of the guidelines</w:t>
      </w:r>
      <w:r w:rsidR="00507F82" w:rsidRPr="001A6C41">
        <w:rPr>
          <w:rFonts w:cstheme="minorHAnsi"/>
          <w:sz w:val="24"/>
          <w:szCs w:val="24"/>
          <w:shd w:val="clear" w:color="auto" w:fill="FFFFFF"/>
        </w:rPr>
        <w:t>.</w:t>
      </w:r>
    </w:p>
    <w:p w14:paraId="181CEFA1" w14:textId="1CF8D6AF" w:rsidR="000769F6" w:rsidRPr="001A6C41" w:rsidRDefault="002C652F"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To understand peer assessment through the</w:t>
      </w:r>
      <w:r w:rsidR="00FD2B21" w:rsidRPr="001A6C41">
        <w:rPr>
          <w:rFonts w:cstheme="minorHAnsi"/>
          <w:sz w:val="24"/>
          <w:szCs w:val="24"/>
          <w:shd w:val="clear" w:color="auto" w:fill="FFFFFF"/>
        </w:rPr>
        <w:t xml:space="preserve"> </w:t>
      </w:r>
      <w:r w:rsidR="00F512C6" w:rsidRPr="001A6C41">
        <w:rPr>
          <w:rFonts w:cstheme="minorHAnsi"/>
          <w:sz w:val="24"/>
          <w:szCs w:val="24"/>
          <w:shd w:val="clear" w:color="auto" w:fill="FFFFFF"/>
        </w:rPr>
        <w:t>pupil’s</w:t>
      </w:r>
      <w:r w:rsidR="00FD2B21" w:rsidRPr="001A6C41">
        <w:rPr>
          <w:rFonts w:cstheme="minorHAnsi"/>
          <w:sz w:val="24"/>
          <w:szCs w:val="24"/>
          <w:shd w:val="clear" w:color="auto" w:fill="FFFFFF"/>
        </w:rPr>
        <w:t xml:space="preserve"> eyes </w:t>
      </w:r>
      <w:r w:rsidRPr="001A6C41">
        <w:rPr>
          <w:rFonts w:cstheme="minorHAnsi"/>
          <w:sz w:val="24"/>
          <w:szCs w:val="24"/>
          <w:shd w:val="clear" w:color="auto" w:fill="FFFFFF"/>
        </w:rPr>
        <w:t>it may</w:t>
      </w:r>
      <w:r w:rsidR="00FD2B21" w:rsidRPr="001A6C41">
        <w:rPr>
          <w:rFonts w:cstheme="minorHAnsi"/>
          <w:sz w:val="24"/>
          <w:szCs w:val="24"/>
          <w:shd w:val="clear" w:color="auto" w:fill="FFFFFF"/>
        </w:rPr>
        <w:t xml:space="preserve"> be useful to question pupils how they felt with regards to peer assessment, whether they found it difficult to comment on a </w:t>
      </w:r>
      <w:r w:rsidR="00F512C6" w:rsidRPr="001A6C41">
        <w:rPr>
          <w:rFonts w:cstheme="minorHAnsi"/>
          <w:sz w:val="24"/>
          <w:szCs w:val="24"/>
          <w:shd w:val="clear" w:color="auto" w:fill="FFFFFF"/>
        </w:rPr>
        <w:t>fellow student</w:t>
      </w:r>
      <w:r w:rsidR="00FD2B21" w:rsidRPr="001A6C41">
        <w:rPr>
          <w:rFonts w:cstheme="minorHAnsi"/>
          <w:sz w:val="24"/>
          <w:szCs w:val="24"/>
          <w:shd w:val="clear" w:color="auto" w:fill="FFFFFF"/>
        </w:rPr>
        <w:t xml:space="preserve"> work and why.</w:t>
      </w:r>
      <w:r w:rsidR="000769F6" w:rsidRPr="001A6C41">
        <w:rPr>
          <w:rFonts w:cstheme="minorHAnsi"/>
          <w:sz w:val="24"/>
          <w:szCs w:val="24"/>
          <w:shd w:val="clear" w:color="auto" w:fill="FFFFFF"/>
        </w:rPr>
        <w:t xml:space="preserve"> I</w:t>
      </w:r>
      <w:r w:rsidRPr="001A6C41">
        <w:rPr>
          <w:rFonts w:cstheme="minorHAnsi"/>
          <w:sz w:val="24"/>
          <w:szCs w:val="24"/>
          <w:shd w:val="clear" w:color="auto" w:fill="FFFFFF"/>
        </w:rPr>
        <w:t xml:space="preserve">f work </w:t>
      </w:r>
      <w:r w:rsidR="00D56C70" w:rsidRPr="001A6C41">
        <w:rPr>
          <w:rFonts w:cstheme="minorHAnsi"/>
          <w:sz w:val="24"/>
          <w:szCs w:val="24"/>
          <w:shd w:val="clear" w:color="auto" w:fill="FFFFFF"/>
        </w:rPr>
        <w:t>were</w:t>
      </w:r>
      <w:r w:rsidRPr="001A6C41">
        <w:rPr>
          <w:rFonts w:cstheme="minorHAnsi"/>
          <w:sz w:val="24"/>
          <w:szCs w:val="24"/>
          <w:shd w:val="clear" w:color="auto" w:fill="FFFFFF"/>
        </w:rPr>
        <w:t xml:space="preserve"> distributed throughout the classroom rather than to the </w:t>
      </w:r>
      <w:r w:rsidR="000769F6" w:rsidRPr="001A6C41">
        <w:rPr>
          <w:rFonts w:cstheme="minorHAnsi"/>
          <w:sz w:val="24"/>
          <w:szCs w:val="24"/>
          <w:shd w:val="clear" w:color="auto" w:fill="FFFFFF"/>
        </w:rPr>
        <w:t xml:space="preserve">person </w:t>
      </w:r>
      <w:r w:rsidR="00D56C70" w:rsidRPr="001A6C41">
        <w:rPr>
          <w:rFonts w:cstheme="minorHAnsi"/>
          <w:sz w:val="24"/>
          <w:szCs w:val="24"/>
          <w:shd w:val="clear" w:color="auto" w:fill="FFFFFF"/>
        </w:rPr>
        <w:t xml:space="preserve">sat next to them </w:t>
      </w:r>
      <w:r w:rsidR="000769F6" w:rsidRPr="001A6C41">
        <w:rPr>
          <w:rFonts w:cstheme="minorHAnsi"/>
          <w:sz w:val="24"/>
          <w:szCs w:val="24"/>
          <w:shd w:val="clear" w:color="auto" w:fill="FFFFFF"/>
        </w:rPr>
        <w:t xml:space="preserve">it would be interesting to learn whether </w:t>
      </w:r>
      <w:r w:rsidR="00D56C70" w:rsidRPr="001A6C41">
        <w:rPr>
          <w:rFonts w:cstheme="minorHAnsi"/>
          <w:sz w:val="24"/>
          <w:szCs w:val="24"/>
          <w:shd w:val="clear" w:color="auto" w:fill="FFFFFF"/>
        </w:rPr>
        <w:t>pupils would</w:t>
      </w:r>
      <w:r w:rsidR="000769F6" w:rsidRPr="001A6C41">
        <w:rPr>
          <w:rFonts w:cstheme="minorHAnsi"/>
          <w:sz w:val="24"/>
          <w:szCs w:val="24"/>
          <w:shd w:val="clear" w:color="auto" w:fill="FFFFFF"/>
        </w:rPr>
        <w:t xml:space="preserve"> feel more comfortable and comment more freely</w:t>
      </w:r>
      <w:r w:rsidRPr="001A6C41">
        <w:rPr>
          <w:rFonts w:cstheme="minorHAnsi"/>
          <w:sz w:val="24"/>
          <w:szCs w:val="24"/>
          <w:shd w:val="clear" w:color="auto" w:fill="FFFFFF"/>
        </w:rPr>
        <w:t>.</w:t>
      </w:r>
      <w:r w:rsidR="000769F6" w:rsidRPr="001A6C41">
        <w:rPr>
          <w:rFonts w:cstheme="minorHAnsi"/>
          <w:sz w:val="24"/>
          <w:szCs w:val="24"/>
          <w:shd w:val="clear" w:color="auto" w:fill="FFFFFF"/>
        </w:rPr>
        <w:t xml:space="preserve">  Whilst the pupils may prefer the teacher to review their work rather than a fellow pupil, the benefits to learning </w:t>
      </w:r>
      <w:r w:rsidR="00D56C70" w:rsidRPr="001A6C41">
        <w:rPr>
          <w:rFonts w:cstheme="minorHAnsi"/>
          <w:sz w:val="24"/>
          <w:szCs w:val="24"/>
          <w:shd w:val="clear" w:color="auto" w:fill="FFFFFF"/>
        </w:rPr>
        <w:t xml:space="preserve">as discussed earlier </w:t>
      </w:r>
      <w:r w:rsidR="000769F6" w:rsidRPr="001A6C41">
        <w:rPr>
          <w:rFonts w:cstheme="minorHAnsi"/>
          <w:sz w:val="24"/>
          <w:szCs w:val="24"/>
          <w:shd w:val="clear" w:color="auto" w:fill="FFFFFF"/>
        </w:rPr>
        <w:t>cannot be ignored.  However, adopting a holistic approach and understanding that there may be emotions involved is necessary</w:t>
      </w:r>
      <w:r w:rsidR="00493A98" w:rsidRPr="001A6C41">
        <w:rPr>
          <w:rFonts w:cstheme="minorHAnsi"/>
          <w:sz w:val="24"/>
          <w:szCs w:val="24"/>
          <w:shd w:val="clear" w:color="auto" w:fill="FFFFFF"/>
        </w:rPr>
        <w:t xml:space="preserve"> in determining if the learning is more surface and passive </w:t>
      </w:r>
      <w:r w:rsidR="00ED067F" w:rsidRPr="001A6C41">
        <w:rPr>
          <w:rFonts w:cstheme="minorHAnsi"/>
          <w:sz w:val="24"/>
          <w:szCs w:val="24"/>
          <w:shd w:val="clear" w:color="auto" w:fill="FFFFFF"/>
        </w:rPr>
        <w:t xml:space="preserve">rather </w:t>
      </w:r>
      <w:r w:rsidR="00493A98" w:rsidRPr="001A6C41">
        <w:rPr>
          <w:rFonts w:cstheme="minorHAnsi"/>
          <w:sz w:val="24"/>
          <w:szCs w:val="24"/>
          <w:shd w:val="clear" w:color="auto" w:fill="FFFFFF"/>
        </w:rPr>
        <w:t>than deep and reflective</w:t>
      </w:r>
      <w:r w:rsidR="000769F6" w:rsidRPr="001A6C41">
        <w:rPr>
          <w:rFonts w:cstheme="minorHAnsi"/>
          <w:sz w:val="24"/>
          <w:szCs w:val="24"/>
          <w:shd w:val="clear" w:color="auto" w:fill="FFFFFF"/>
        </w:rPr>
        <w:t xml:space="preserve">.  </w:t>
      </w:r>
    </w:p>
    <w:p w14:paraId="39A14615" w14:textId="2B4DF71C" w:rsidR="00FD2B21" w:rsidRPr="001A6C41" w:rsidRDefault="000769F6"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lastRenderedPageBreak/>
        <w:t xml:space="preserve">Consequently, </w:t>
      </w:r>
      <w:r w:rsidR="00D56C70" w:rsidRPr="001A6C41">
        <w:rPr>
          <w:rFonts w:cstheme="minorHAnsi"/>
          <w:sz w:val="24"/>
          <w:szCs w:val="24"/>
          <w:shd w:val="clear" w:color="auto" w:fill="FFFFFF"/>
        </w:rPr>
        <w:t xml:space="preserve">it is felt that </w:t>
      </w:r>
      <w:r w:rsidRPr="001A6C41">
        <w:rPr>
          <w:rFonts w:cstheme="minorHAnsi"/>
          <w:sz w:val="24"/>
          <w:szCs w:val="24"/>
          <w:shd w:val="clear" w:color="auto" w:fill="FFFFFF"/>
        </w:rPr>
        <w:t>peer assessment should be introduced in a controlled way with clear guidelines such as the success criteria and WAGOLL as seen in this observation</w:t>
      </w:r>
      <w:r w:rsidR="00D56C70" w:rsidRPr="001A6C41">
        <w:rPr>
          <w:rFonts w:cstheme="minorHAnsi"/>
          <w:sz w:val="24"/>
          <w:szCs w:val="24"/>
          <w:shd w:val="clear" w:color="auto" w:fill="FFFFFF"/>
        </w:rPr>
        <w:t xml:space="preserve"> to improve the skills involved in peer assessments and self-reflection</w:t>
      </w:r>
      <w:r w:rsidRPr="001A6C41">
        <w:rPr>
          <w:rFonts w:cstheme="minorHAnsi"/>
          <w:sz w:val="24"/>
          <w:szCs w:val="24"/>
          <w:shd w:val="clear" w:color="auto" w:fill="FFFFFF"/>
        </w:rPr>
        <w:t xml:space="preserve">.  </w:t>
      </w:r>
      <w:r w:rsidR="002336D5" w:rsidRPr="001A6C41">
        <w:rPr>
          <w:rFonts w:cstheme="minorHAnsi"/>
          <w:sz w:val="24"/>
          <w:szCs w:val="24"/>
          <w:shd w:val="clear" w:color="auto" w:fill="FFFFFF"/>
        </w:rPr>
        <w:t>Guidance should also be given on how to give effective feedback</w:t>
      </w:r>
      <w:r w:rsidR="00F212DB" w:rsidRPr="001A6C41">
        <w:rPr>
          <w:rFonts w:cstheme="minorHAnsi"/>
          <w:sz w:val="24"/>
          <w:szCs w:val="24"/>
          <w:shd w:val="clear" w:color="auto" w:fill="FFFFFF"/>
        </w:rPr>
        <w:t xml:space="preserve"> and why it is useful to the student</w:t>
      </w:r>
      <w:r w:rsidR="002336D5" w:rsidRPr="001A6C41">
        <w:rPr>
          <w:rFonts w:cstheme="minorHAnsi"/>
          <w:sz w:val="24"/>
          <w:szCs w:val="24"/>
          <w:shd w:val="clear" w:color="auto" w:fill="FFFFFF"/>
        </w:rPr>
        <w:t xml:space="preserve">.  </w:t>
      </w:r>
      <w:r w:rsidRPr="001A6C41">
        <w:rPr>
          <w:rFonts w:cstheme="minorHAnsi"/>
          <w:sz w:val="24"/>
          <w:szCs w:val="24"/>
          <w:shd w:val="clear" w:color="auto" w:fill="FFFFFF"/>
        </w:rPr>
        <w:t>Understanding</w:t>
      </w:r>
      <w:r w:rsidR="00D56C70" w:rsidRPr="001A6C41">
        <w:rPr>
          <w:rFonts w:cstheme="minorHAnsi"/>
          <w:sz w:val="24"/>
          <w:szCs w:val="24"/>
          <w:shd w:val="clear" w:color="auto" w:fill="FFFFFF"/>
        </w:rPr>
        <w:t xml:space="preserve"> </w:t>
      </w:r>
      <w:r w:rsidRPr="001A6C41">
        <w:rPr>
          <w:rFonts w:cstheme="minorHAnsi"/>
          <w:sz w:val="24"/>
          <w:szCs w:val="24"/>
          <w:shd w:val="clear" w:color="auto" w:fill="FFFFFF"/>
        </w:rPr>
        <w:t>the complex needs of each pupil may not be possible but asking for feedback</w:t>
      </w:r>
      <w:r w:rsidR="00493A98" w:rsidRPr="001A6C41">
        <w:rPr>
          <w:rFonts w:cstheme="minorHAnsi"/>
          <w:sz w:val="24"/>
          <w:szCs w:val="24"/>
          <w:shd w:val="clear" w:color="auto" w:fill="FFFFFF"/>
        </w:rPr>
        <w:t xml:space="preserve"> on emotions</w:t>
      </w:r>
      <w:r w:rsidRPr="001A6C41">
        <w:rPr>
          <w:rFonts w:cstheme="minorHAnsi"/>
          <w:sz w:val="24"/>
          <w:szCs w:val="24"/>
          <w:shd w:val="clear" w:color="auto" w:fill="FFFFFF"/>
        </w:rPr>
        <w:t xml:space="preserve"> around peer assessment may be useful to determine how </w:t>
      </w:r>
      <w:r w:rsidR="00493A98" w:rsidRPr="001A6C41">
        <w:rPr>
          <w:rFonts w:cstheme="minorHAnsi"/>
          <w:sz w:val="24"/>
          <w:szCs w:val="24"/>
          <w:shd w:val="clear" w:color="auto" w:fill="FFFFFF"/>
        </w:rPr>
        <w:t xml:space="preserve">comfortable and </w:t>
      </w:r>
      <w:r w:rsidRPr="001A6C41">
        <w:rPr>
          <w:rFonts w:cstheme="minorHAnsi"/>
          <w:sz w:val="24"/>
          <w:szCs w:val="24"/>
          <w:shd w:val="clear" w:color="auto" w:fill="FFFFFF"/>
        </w:rPr>
        <w:t>engaged the pupils are with the task</w:t>
      </w:r>
      <w:r w:rsidR="00493A98" w:rsidRPr="001A6C41">
        <w:rPr>
          <w:rFonts w:cstheme="minorHAnsi"/>
          <w:sz w:val="24"/>
          <w:szCs w:val="24"/>
          <w:shd w:val="clear" w:color="auto" w:fill="FFFFFF"/>
        </w:rPr>
        <w:t xml:space="preserve">.  For example, if different emotional responses happen depending upon whose work the pupils are assessing and if anonymous </w:t>
      </w:r>
      <w:r w:rsidR="001A6C41" w:rsidRPr="001A6C41">
        <w:rPr>
          <w:rFonts w:cstheme="minorHAnsi"/>
          <w:sz w:val="24"/>
          <w:szCs w:val="24"/>
          <w:shd w:val="clear" w:color="auto" w:fill="FFFFFF"/>
        </w:rPr>
        <w:t>assessment</w:t>
      </w:r>
      <w:r w:rsidR="00493A98" w:rsidRPr="001A6C41">
        <w:rPr>
          <w:rFonts w:cstheme="minorHAnsi"/>
          <w:sz w:val="24"/>
          <w:szCs w:val="24"/>
          <w:shd w:val="clear" w:color="auto" w:fill="FFFFFF"/>
        </w:rPr>
        <w:t xml:space="preserve"> allows more freedom and builds more confidence in some pupils’ responses.  </w:t>
      </w:r>
    </w:p>
    <w:p w14:paraId="0A1EDF23" w14:textId="01D1FB6C" w:rsidR="00D56C70" w:rsidRPr="001A6C41" w:rsidRDefault="00E81E79"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To further research this aspect it would be useful to speak to </w:t>
      </w:r>
      <w:r w:rsidR="00493A98" w:rsidRPr="001A6C41">
        <w:rPr>
          <w:rFonts w:cstheme="minorHAnsi"/>
          <w:sz w:val="24"/>
          <w:szCs w:val="24"/>
          <w:shd w:val="clear" w:color="auto" w:fill="FFFFFF"/>
        </w:rPr>
        <w:t>teachers</w:t>
      </w:r>
      <w:r w:rsidRPr="001A6C41">
        <w:rPr>
          <w:rFonts w:cstheme="minorHAnsi"/>
          <w:sz w:val="24"/>
          <w:szCs w:val="24"/>
          <w:shd w:val="clear" w:color="auto" w:fill="FFFFFF"/>
        </w:rPr>
        <w:t xml:space="preserve"> about their views on peer assessment and whether </w:t>
      </w:r>
      <w:r w:rsidR="00493A98" w:rsidRPr="001A6C41">
        <w:rPr>
          <w:rFonts w:cstheme="minorHAnsi"/>
          <w:sz w:val="24"/>
          <w:szCs w:val="24"/>
          <w:shd w:val="clear" w:color="auto" w:fill="FFFFFF"/>
        </w:rPr>
        <w:t>they find any</w:t>
      </w:r>
      <w:r w:rsidRPr="001A6C41">
        <w:rPr>
          <w:rFonts w:cstheme="minorHAnsi"/>
          <w:sz w:val="24"/>
          <w:szCs w:val="24"/>
          <w:shd w:val="clear" w:color="auto" w:fill="FFFFFF"/>
        </w:rPr>
        <w:t xml:space="preserve"> resistance from pupils</w:t>
      </w:r>
      <w:r w:rsidR="00493A98" w:rsidRPr="001A6C41">
        <w:rPr>
          <w:rFonts w:cstheme="minorHAnsi"/>
          <w:sz w:val="24"/>
          <w:szCs w:val="24"/>
          <w:shd w:val="clear" w:color="auto" w:fill="FFFFFF"/>
        </w:rPr>
        <w:t xml:space="preserve"> and if </w:t>
      </w:r>
      <w:r w:rsidR="00D56C70" w:rsidRPr="001A6C41">
        <w:rPr>
          <w:rFonts w:cstheme="minorHAnsi"/>
          <w:sz w:val="24"/>
          <w:szCs w:val="24"/>
          <w:shd w:val="clear" w:color="auto" w:fill="FFFFFF"/>
        </w:rPr>
        <w:t xml:space="preserve">this critical incident is repeated in other classes where peer assessment occurs. It would also be necessary to determine controls perhaps looking at the same class in different lessons, or that same lesson delivered to different ability classes.  </w:t>
      </w:r>
      <w:r w:rsidR="00F212DB" w:rsidRPr="001A6C41">
        <w:rPr>
          <w:rFonts w:cstheme="minorHAnsi"/>
          <w:sz w:val="24"/>
          <w:szCs w:val="24"/>
          <w:shd w:val="clear" w:color="auto" w:fill="FFFFFF"/>
        </w:rPr>
        <w:t xml:space="preserve">  </w:t>
      </w:r>
      <w:r w:rsidR="00ED067F" w:rsidRPr="001A6C41">
        <w:rPr>
          <w:rFonts w:cstheme="minorHAnsi"/>
          <w:sz w:val="24"/>
          <w:szCs w:val="24"/>
          <w:shd w:val="clear" w:color="auto" w:fill="FFFFFF"/>
        </w:rPr>
        <w:t>Consequently, it is considered that</w:t>
      </w:r>
      <w:r w:rsidR="00F212DB" w:rsidRPr="001A6C41">
        <w:rPr>
          <w:rFonts w:cstheme="minorHAnsi"/>
          <w:sz w:val="24"/>
          <w:szCs w:val="24"/>
          <w:shd w:val="clear" w:color="auto" w:fill="FFFFFF"/>
        </w:rPr>
        <w:t xml:space="preserve"> meaningful assessment should consider the emotional needs and capabilities of the pupils</w:t>
      </w:r>
      <w:r w:rsidR="00C54181" w:rsidRPr="001A6C41">
        <w:rPr>
          <w:rFonts w:cstheme="minorHAnsi"/>
          <w:sz w:val="24"/>
          <w:szCs w:val="24"/>
          <w:shd w:val="clear" w:color="auto" w:fill="FFFFFF"/>
        </w:rPr>
        <w:t xml:space="preserve"> with a careful introduction and clear explanation of the purpose of peer marking</w:t>
      </w:r>
      <w:r w:rsidR="00ED067F" w:rsidRPr="001A6C41">
        <w:rPr>
          <w:rFonts w:cstheme="minorHAnsi"/>
          <w:sz w:val="24"/>
          <w:szCs w:val="24"/>
          <w:shd w:val="clear" w:color="auto" w:fill="FFFFFF"/>
        </w:rPr>
        <w:t xml:space="preserve"> to develop deep reflective capabilities in the learner.  </w:t>
      </w:r>
    </w:p>
    <w:p w14:paraId="543CF20B" w14:textId="411E6736" w:rsidR="00E81E79" w:rsidRPr="001A6C41" w:rsidRDefault="00E81E79" w:rsidP="001A6C41">
      <w:pPr>
        <w:spacing w:line="480" w:lineRule="auto"/>
        <w:jc w:val="both"/>
        <w:rPr>
          <w:rFonts w:cstheme="minorHAnsi"/>
          <w:sz w:val="24"/>
          <w:szCs w:val="24"/>
          <w:shd w:val="clear" w:color="auto" w:fill="FFFFFF"/>
        </w:rPr>
      </w:pPr>
    </w:p>
    <w:p w14:paraId="3E78E767" w14:textId="768592D8" w:rsidR="00FD2B21" w:rsidRPr="003A5AB5" w:rsidRDefault="00524A10" w:rsidP="001A6C41">
      <w:pPr>
        <w:spacing w:line="480" w:lineRule="auto"/>
        <w:jc w:val="both"/>
        <w:rPr>
          <w:rFonts w:cstheme="minorHAnsi"/>
          <w:b/>
          <w:bCs/>
          <w:sz w:val="24"/>
          <w:szCs w:val="24"/>
          <w:shd w:val="clear" w:color="auto" w:fill="FFFFFF"/>
        </w:rPr>
      </w:pPr>
      <w:r w:rsidRPr="003A5AB5">
        <w:rPr>
          <w:rFonts w:cstheme="minorHAnsi"/>
          <w:b/>
          <w:bCs/>
          <w:sz w:val="24"/>
          <w:szCs w:val="24"/>
          <w:shd w:val="clear" w:color="auto" w:fill="FFFFFF"/>
        </w:rPr>
        <w:t>7.0</w:t>
      </w:r>
      <w:r w:rsidRPr="003A5AB5">
        <w:rPr>
          <w:rFonts w:cstheme="minorHAnsi"/>
          <w:b/>
          <w:bCs/>
          <w:sz w:val="24"/>
          <w:szCs w:val="24"/>
          <w:shd w:val="clear" w:color="auto" w:fill="FFFFFF"/>
        </w:rPr>
        <w:tab/>
      </w:r>
      <w:r w:rsidR="003F32D4" w:rsidRPr="003A5AB5">
        <w:rPr>
          <w:rFonts w:cstheme="minorHAnsi"/>
          <w:b/>
          <w:bCs/>
          <w:sz w:val="24"/>
          <w:szCs w:val="24"/>
          <w:shd w:val="clear" w:color="auto" w:fill="FFFFFF"/>
        </w:rPr>
        <w:t xml:space="preserve">Conclusion </w:t>
      </w:r>
    </w:p>
    <w:p w14:paraId="59A83344" w14:textId="41DA5376" w:rsidR="00C54181" w:rsidRPr="001A6C41" w:rsidRDefault="00C54181" w:rsidP="001A6C41">
      <w:pPr>
        <w:spacing w:line="480" w:lineRule="auto"/>
        <w:jc w:val="both"/>
        <w:rPr>
          <w:rFonts w:cstheme="minorHAnsi"/>
          <w:sz w:val="24"/>
          <w:szCs w:val="24"/>
          <w:shd w:val="clear" w:color="auto" w:fill="FFFFFF"/>
        </w:rPr>
      </w:pPr>
      <w:r w:rsidRPr="001A6C41">
        <w:rPr>
          <w:rFonts w:cstheme="minorHAnsi"/>
          <w:sz w:val="24"/>
          <w:szCs w:val="24"/>
          <w:shd w:val="clear" w:color="auto" w:fill="FFFFFF"/>
        </w:rPr>
        <w:t xml:space="preserve">Critical analysis of an aspect of teaching practice leads to critical thinking, reasoning and problem solving and aids in ongoing development of pedagogy.   </w:t>
      </w:r>
      <w:r w:rsidR="00512AAF" w:rsidRPr="001A6C41">
        <w:rPr>
          <w:rFonts w:cstheme="minorHAnsi"/>
          <w:sz w:val="24"/>
          <w:szCs w:val="24"/>
          <w:shd w:val="clear" w:color="auto" w:fill="FFFFFF"/>
        </w:rPr>
        <w:t xml:space="preserve">Thinking reflectively and using approaches like </w:t>
      </w:r>
      <w:r w:rsidRPr="001A6C41">
        <w:rPr>
          <w:rFonts w:cstheme="minorHAnsi"/>
          <w:sz w:val="24"/>
          <w:szCs w:val="24"/>
          <w:shd w:val="clear" w:color="auto" w:fill="FFFFFF"/>
        </w:rPr>
        <w:t>Brookfield’s</w:t>
      </w:r>
      <w:r w:rsidR="00512AAF" w:rsidRPr="001A6C41">
        <w:rPr>
          <w:rFonts w:cstheme="minorHAnsi"/>
          <w:sz w:val="24"/>
          <w:szCs w:val="24"/>
          <w:shd w:val="clear" w:color="auto" w:fill="FFFFFF"/>
        </w:rPr>
        <w:t xml:space="preserve"> lens</w:t>
      </w:r>
      <w:r w:rsidRPr="001A6C41">
        <w:rPr>
          <w:rFonts w:cstheme="minorHAnsi"/>
          <w:sz w:val="24"/>
          <w:szCs w:val="24"/>
          <w:shd w:val="clear" w:color="auto" w:fill="FFFFFF"/>
        </w:rPr>
        <w:t>es theory (1995)</w:t>
      </w:r>
      <w:r w:rsidR="00512AAF" w:rsidRPr="001A6C41">
        <w:rPr>
          <w:rFonts w:cstheme="minorHAnsi"/>
          <w:sz w:val="24"/>
          <w:szCs w:val="24"/>
          <w:shd w:val="clear" w:color="auto" w:fill="FFFFFF"/>
        </w:rPr>
        <w:t xml:space="preserve"> with regards to critical incidents </w:t>
      </w:r>
      <w:r w:rsidR="00512AAF" w:rsidRPr="001A6C41">
        <w:rPr>
          <w:rFonts w:cstheme="minorHAnsi"/>
          <w:sz w:val="24"/>
          <w:szCs w:val="24"/>
          <w:shd w:val="clear" w:color="auto" w:fill="FFFFFF"/>
        </w:rPr>
        <w:lastRenderedPageBreak/>
        <w:t xml:space="preserve">allows creation of pupil orientated classrooms and learning environments whereby a holistic approach to learning can be implemented.  </w:t>
      </w:r>
      <w:r w:rsidR="002330A8" w:rsidRPr="001A6C41">
        <w:rPr>
          <w:rFonts w:cstheme="minorHAnsi"/>
          <w:sz w:val="24"/>
          <w:szCs w:val="24"/>
          <w:shd w:val="clear" w:color="auto" w:fill="FFFFFF"/>
        </w:rPr>
        <w:t xml:space="preserve">Observational case studies can be effective with this process and aid to complement reflection on own practice.  </w:t>
      </w:r>
      <w:r w:rsidR="003F0AB7" w:rsidRPr="001A6C41">
        <w:rPr>
          <w:rFonts w:cstheme="minorHAnsi"/>
          <w:sz w:val="24"/>
          <w:szCs w:val="24"/>
          <w:shd w:val="clear" w:color="auto" w:fill="FFFFFF"/>
        </w:rPr>
        <w:t>With reference to</w:t>
      </w:r>
      <w:r w:rsidR="002330A8" w:rsidRPr="001A6C41">
        <w:rPr>
          <w:rFonts w:cstheme="minorHAnsi"/>
          <w:sz w:val="24"/>
          <w:szCs w:val="24"/>
          <w:shd w:val="clear" w:color="auto" w:fill="FFFFFF"/>
        </w:rPr>
        <w:t xml:space="preserve"> peer assessment</w:t>
      </w:r>
      <w:r w:rsidRPr="001A6C41">
        <w:rPr>
          <w:rFonts w:cstheme="minorHAnsi"/>
          <w:sz w:val="24"/>
          <w:szCs w:val="24"/>
          <w:shd w:val="clear" w:color="auto" w:fill="FFFFFF"/>
        </w:rPr>
        <w:t>, as part of assessment for learning practice,</w:t>
      </w:r>
      <w:r w:rsidR="002330A8" w:rsidRPr="001A6C41">
        <w:rPr>
          <w:rFonts w:cstheme="minorHAnsi"/>
          <w:sz w:val="24"/>
          <w:szCs w:val="24"/>
          <w:shd w:val="clear" w:color="auto" w:fill="FFFFFF"/>
        </w:rPr>
        <w:t xml:space="preserve"> the over</w:t>
      </w:r>
      <w:r w:rsidRPr="001A6C41">
        <w:rPr>
          <w:rFonts w:cstheme="minorHAnsi"/>
          <w:sz w:val="24"/>
          <w:szCs w:val="24"/>
          <w:shd w:val="clear" w:color="auto" w:fill="FFFFFF"/>
        </w:rPr>
        <w:t>-</w:t>
      </w:r>
      <w:r w:rsidR="002330A8" w:rsidRPr="001A6C41">
        <w:rPr>
          <w:rFonts w:cstheme="minorHAnsi"/>
          <w:sz w:val="24"/>
          <w:szCs w:val="24"/>
          <w:shd w:val="clear" w:color="auto" w:fill="FFFFFF"/>
        </w:rPr>
        <w:t>riding argument is that it is effective for learning outcomes</w:t>
      </w:r>
      <w:r w:rsidR="00ED067F" w:rsidRPr="001A6C41">
        <w:rPr>
          <w:rFonts w:cstheme="minorHAnsi"/>
          <w:sz w:val="24"/>
          <w:szCs w:val="24"/>
          <w:shd w:val="clear" w:color="auto" w:fill="FFFFFF"/>
        </w:rPr>
        <w:t>;</w:t>
      </w:r>
      <w:r w:rsidR="00507F82" w:rsidRPr="001A6C41">
        <w:rPr>
          <w:rFonts w:cstheme="minorHAnsi"/>
          <w:sz w:val="24"/>
          <w:szCs w:val="24"/>
          <w:shd w:val="clear" w:color="auto" w:fill="FFFFFF"/>
        </w:rPr>
        <w:t xml:space="preserve"> the mode of assessment lends itself to the four purposes of the Donaldson review and the goal of providing life skills and general social competencies.  </w:t>
      </w:r>
      <w:r w:rsidR="002330A8" w:rsidRPr="001A6C41">
        <w:rPr>
          <w:rFonts w:cstheme="minorHAnsi"/>
          <w:sz w:val="24"/>
          <w:szCs w:val="24"/>
          <w:shd w:val="clear" w:color="auto" w:fill="FFFFFF"/>
        </w:rPr>
        <w:t>However, the soci</w:t>
      </w:r>
      <w:r w:rsidR="00507F82" w:rsidRPr="001A6C41">
        <w:rPr>
          <w:rFonts w:cstheme="minorHAnsi"/>
          <w:sz w:val="24"/>
          <w:szCs w:val="24"/>
          <w:shd w:val="clear" w:color="auto" w:fill="FFFFFF"/>
        </w:rPr>
        <w:t>o</w:t>
      </w:r>
      <w:r w:rsidR="002330A8" w:rsidRPr="001A6C41">
        <w:rPr>
          <w:rFonts w:cstheme="minorHAnsi"/>
          <w:sz w:val="24"/>
          <w:szCs w:val="24"/>
          <w:shd w:val="clear" w:color="auto" w:fill="FFFFFF"/>
        </w:rPr>
        <w:t>-emotional effects should not be ignored</w:t>
      </w:r>
      <w:r w:rsidRPr="001A6C41">
        <w:rPr>
          <w:rFonts w:cstheme="minorHAnsi"/>
          <w:sz w:val="24"/>
          <w:szCs w:val="24"/>
          <w:shd w:val="clear" w:color="auto" w:fill="FFFFFF"/>
        </w:rPr>
        <w:t>, it has been seen that gradual introduction and practice is needed together with an explanation of the benefits of peer marking to the pupils.</w:t>
      </w:r>
      <w:r w:rsidR="001A6C41" w:rsidRPr="001A6C41">
        <w:rPr>
          <w:rFonts w:cstheme="minorHAnsi"/>
          <w:sz w:val="24"/>
          <w:szCs w:val="24"/>
          <w:shd w:val="clear" w:color="auto" w:fill="FFFFFF"/>
        </w:rPr>
        <w:t xml:space="preserve">  </w:t>
      </w:r>
      <w:r w:rsidRPr="001A6C41">
        <w:rPr>
          <w:rFonts w:cstheme="minorHAnsi"/>
          <w:sz w:val="24"/>
          <w:szCs w:val="24"/>
          <w:shd w:val="clear" w:color="auto" w:fill="FFFFFF"/>
        </w:rPr>
        <w:t>B</w:t>
      </w:r>
      <w:r w:rsidR="002330A8" w:rsidRPr="001A6C41">
        <w:rPr>
          <w:rFonts w:cstheme="minorHAnsi"/>
          <w:sz w:val="24"/>
          <w:szCs w:val="24"/>
          <w:shd w:val="clear" w:color="auto" w:fill="FFFFFF"/>
        </w:rPr>
        <w:t xml:space="preserve">y </w:t>
      </w:r>
      <w:r w:rsidR="00ED067F" w:rsidRPr="001A6C41">
        <w:rPr>
          <w:rFonts w:cstheme="minorHAnsi"/>
          <w:sz w:val="24"/>
          <w:szCs w:val="24"/>
          <w:shd w:val="clear" w:color="auto" w:fill="FFFFFF"/>
        </w:rPr>
        <w:t>critically evaluating an incident</w:t>
      </w:r>
      <w:r w:rsidR="00A670A5" w:rsidRPr="001A6C41">
        <w:rPr>
          <w:rFonts w:cstheme="minorHAnsi"/>
          <w:sz w:val="24"/>
          <w:szCs w:val="24"/>
          <w:shd w:val="clear" w:color="auto" w:fill="FFFFFF"/>
        </w:rPr>
        <w:t xml:space="preserve"> a holistic approach which </w:t>
      </w:r>
      <w:r w:rsidR="002330A8" w:rsidRPr="001A6C41">
        <w:rPr>
          <w:rFonts w:cstheme="minorHAnsi"/>
          <w:sz w:val="24"/>
          <w:szCs w:val="24"/>
          <w:shd w:val="clear" w:color="auto" w:fill="FFFFFF"/>
        </w:rPr>
        <w:t>combin</w:t>
      </w:r>
      <w:r w:rsidR="00A670A5" w:rsidRPr="001A6C41">
        <w:rPr>
          <w:rFonts w:cstheme="minorHAnsi"/>
          <w:sz w:val="24"/>
          <w:szCs w:val="24"/>
          <w:shd w:val="clear" w:color="auto" w:fill="FFFFFF"/>
        </w:rPr>
        <w:t>es</w:t>
      </w:r>
      <w:r w:rsidR="002330A8" w:rsidRPr="001A6C41">
        <w:rPr>
          <w:rFonts w:cstheme="minorHAnsi"/>
          <w:sz w:val="24"/>
          <w:szCs w:val="24"/>
          <w:shd w:val="clear" w:color="auto" w:fill="FFFFFF"/>
        </w:rPr>
        <w:t xml:space="preserve"> </w:t>
      </w:r>
      <w:r w:rsidR="003F0AB7" w:rsidRPr="001A6C41">
        <w:rPr>
          <w:rFonts w:cstheme="minorHAnsi"/>
          <w:sz w:val="24"/>
          <w:szCs w:val="24"/>
          <w:shd w:val="clear" w:color="auto" w:fill="FFFFFF"/>
        </w:rPr>
        <w:t xml:space="preserve">an understanding of both behavioural and cognitive processes </w:t>
      </w:r>
      <w:r w:rsidR="00A670A5" w:rsidRPr="001A6C41">
        <w:rPr>
          <w:rFonts w:cstheme="minorHAnsi"/>
          <w:sz w:val="24"/>
          <w:szCs w:val="24"/>
          <w:shd w:val="clear" w:color="auto" w:fill="FFFFFF"/>
        </w:rPr>
        <w:t xml:space="preserve">can be implemented to </w:t>
      </w:r>
      <w:r w:rsidR="006A1E4A" w:rsidRPr="001A6C41">
        <w:rPr>
          <w:rFonts w:cstheme="minorHAnsi"/>
          <w:sz w:val="24"/>
          <w:szCs w:val="24"/>
          <w:shd w:val="clear" w:color="auto" w:fill="FFFFFF"/>
        </w:rPr>
        <w:t>continually develop</w:t>
      </w:r>
      <w:r w:rsidR="00A670A5" w:rsidRPr="001A6C41">
        <w:rPr>
          <w:rFonts w:cstheme="minorHAnsi"/>
          <w:sz w:val="24"/>
          <w:szCs w:val="24"/>
          <w:shd w:val="clear" w:color="auto" w:fill="FFFFFF"/>
        </w:rPr>
        <w:t xml:space="preserve"> a </w:t>
      </w:r>
      <w:r w:rsidR="001A6C41" w:rsidRPr="001A6C41">
        <w:rPr>
          <w:rFonts w:cstheme="minorHAnsi"/>
          <w:sz w:val="24"/>
          <w:szCs w:val="24"/>
          <w:shd w:val="clear" w:color="auto" w:fill="FFFFFF"/>
        </w:rPr>
        <w:t>teachers</w:t>
      </w:r>
      <w:r w:rsidR="00A670A5" w:rsidRPr="001A6C41">
        <w:rPr>
          <w:rFonts w:cstheme="minorHAnsi"/>
          <w:sz w:val="24"/>
          <w:szCs w:val="24"/>
          <w:shd w:val="clear" w:color="auto" w:fill="FFFFFF"/>
        </w:rPr>
        <w:t xml:space="preserve"> own pedagogy</w:t>
      </w:r>
      <w:r w:rsidR="006A1E4A" w:rsidRPr="001A6C41">
        <w:rPr>
          <w:rFonts w:cstheme="minorHAnsi"/>
          <w:sz w:val="24"/>
          <w:szCs w:val="24"/>
          <w:shd w:val="clear" w:color="auto" w:fill="FFFFFF"/>
        </w:rPr>
        <w:t xml:space="preserve"> and one that </w:t>
      </w:r>
      <w:r w:rsidR="00A670A5" w:rsidRPr="001A6C41">
        <w:rPr>
          <w:rFonts w:cstheme="minorHAnsi"/>
          <w:sz w:val="24"/>
          <w:szCs w:val="24"/>
          <w:shd w:val="clear" w:color="auto" w:fill="FFFFFF"/>
        </w:rPr>
        <w:t xml:space="preserve">engages pupils to pursue a </w:t>
      </w:r>
      <w:r w:rsidR="002330A8" w:rsidRPr="001A6C41">
        <w:rPr>
          <w:rFonts w:cstheme="minorHAnsi"/>
          <w:sz w:val="24"/>
          <w:szCs w:val="24"/>
          <w:shd w:val="clear" w:color="auto" w:fill="FFFFFF"/>
        </w:rPr>
        <w:t>deeper</w:t>
      </w:r>
      <w:r w:rsidR="00DA221C" w:rsidRPr="001A6C41">
        <w:rPr>
          <w:rFonts w:cstheme="minorHAnsi"/>
          <w:sz w:val="24"/>
          <w:szCs w:val="24"/>
          <w:shd w:val="clear" w:color="auto" w:fill="FFFFFF"/>
        </w:rPr>
        <w:t xml:space="preserve"> reflective learning</w:t>
      </w:r>
      <w:r w:rsidRPr="001A6C41">
        <w:rPr>
          <w:rFonts w:cstheme="minorHAnsi"/>
          <w:sz w:val="24"/>
          <w:szCs w:val="24"/>
          <w:shd w:val="clear" w:color="auto" w:fill="FFFFFF"/>
        </w:rPr>
        <w:t xml:space="preserve"> </w:t>
      </w:r>
      <w:r w:rsidR="00A670A5" w:rsidRPr="001A6C41">
        <w:rPr>
          <w:rFonts w:cstheme="minorHAnsi"/>
          <w:sz w:val="24"/>
          <w:szCs w:val="24"/>
          <w:shd w:val="clear" w:color="auto" w:fill="FFFFFF"/>
        </w:rPr>
        <w:t>experience</w:t>
      </w:r>
      <w:r w:rsidR="001A6C41" w:rsidRPr="001A6C41">
        <w:rPr>
          <w:rFonts w:cstheme="minorHAnsi"/>
          <w:sz w:val="24"/>
          <w:szCs w:val="24"/>
          <w:shd w:val="clear" w:color="auto" w:fill="FFFFFF"/>
        </w:rPr>
        <w:t xml:space="preserve"> to enhance learning and life skills</w:t>
      </w:r>
      <w:r w:rsidR="006A1E4A" w:rsidRPr="001A6C41">
        <w:rPr>
          <w:rFonts w:cstheme="minorHAnsi"/>
          <w:sz w:val="24"/>
          <w:szCs w:val="24"/>
          <w:shd w:val="clear" w:color="auto" w:fill="FFFFFF"/>
        </w:rPr>
        <w:t xml:space="preserve">.  </w:t>
      </w:r>
    </w:p>
    <w:p w14:paraId="424631C7" w14:textId="19F08460" w:rsidR="00DB459E" w:rsidRPr="00524A10" w:rsidRDefault="00DB459E" w:rsidP="00E34DDD">
      <w:pPr>
        <w:jc w:val="both"/>
        <w:rPr>
          <w:rFonts w:cstheme="minorHAnsi"/>
          <w:color w:val="1F1F1F"/>
          <w:sz w:val="24"/>
          <w:szCs w:val="24"/>
          <w:shd w:val="clear" w:color="auto" w:fill="FFFFFF"/>
        </w:rPr>
      </w:pPr>
    </w:p>
    <w:p w14:paraId="1E7E9708" w14:textId="77777777" w:rsidR="00E34DDD" w:rsidRPr="00524A10" w:rsidRDefault="00E34DDD" w:rsidP="00E34DDD">
      <w:pPr>
        <w:jc w:val="both"/>
        <w:rPr>
          <w:rFonts w:cstheme="minorHAnsi"/>
          <w:color w:val="1F1F1F"/>
          <w:sz w:val="24"/>
          <w:szCs w:val="24"/>
          <w:shd w:val="clear" w:color="auto" w:fill="FFFFFF"/>
        </w:rPr>
      </w:pPr>
      <w:r w:rsidRPr="00524A10">
        <w:rPr>
          <w:rFonts w:cstheme="minorHAnsi"/>
          <w:color w:val="1F1F1F"/>
          <w:sz w:val="24"/>
          <w:szCs w:val="24"/>
          <w:shd w:val="clear" w:color="auto" w:fill="FFFFFF"/>
        </w:rPr>
        <w:br w:type="page"/>
      </w:r>
    </w:p>
    <w:p w14:paraId="1EF9E054" w14:textId="4D1311F0" w:rsidR="001E7131" w:rsidRDefault="001E7131" w:rsidP="00E34DDD">
      <w:pPr>
        <w:ind w:left="720"/>
        <w:jc w:val="both"/>
        <w:rPr>
          <w:color w:val="FF0000"/>
        </w:rPr>
      </w:pPr>
    </w:p>
    <w:p w14:paraId="6FA3F45C" w14:textId="7FE254E5" w:rsidR="00A32AFD" w:rsidRDefault="00A32AFD" w:rsidP="00E34DDD">
      <w:pPr>
        <w:ind w:left="720"/>
        <w:jc w:val="both"/>
        <w:rPr>
          <w:color w:val="FF0000"/>
        </w:rPr>
      </w:pPr>
    </w:p>
    <w:p w14:paraId="28DFCF8D" w14:textId="2D2A1F87" w:rsidR="00A32AFD" w:rsidRDefault="00A32AFD" w:rsidP="00E34DDD">
      <w:pPr>
        <w:ind w:left="720"/>
        <w:jc w:val="both"/>
        <w:rPr>
          <w:color w:val="FF0000"/>
        </w:rPr>
      </w:pPr>
    </w:p>
    <w:p w14:paraId="44084693" w14:textId="0C8848A7" w:rsidR="00A32AFD" w:rsidRDefault="00A32AFD" w:rsidP="00E34DDD">
      <w:pPr>
        <w:ind w:left="720"/>
        <w:jc w:val="both"/>
        <w:rPr>
          <w:color w:val="FF0000"/>
        </w:rPr>
      </w:pPr>
    </w:p>
    <w:p w14:paraId="6357DA93" w14:textId="3C69242D" w:rsidR="00A32AFD" w:rsidRDefault="00A32AFD" w:rsidP="00E34DDD">
      <w:pPr>
        <w:ind w:left="720"/>
        <w:jc w:val="both"/>
        <w:rPr>
          <w:color w:val="FF0000"/>
        </w:rPr>
      </w:pPr>
    </w:p>
    <w:p w14:paraId="289DA5F8" w14:textId="42F4E9D8" w:rsidR="00A32AFD" w:rsidRDefault="00A32AFD" w:rsidP="00E34DDD">
      <w:pPr>
        <w:ind w:left="720"/>
        <w:jc w:val="both"/>
        <w:rPr>
          <w:color w:val="FF0000"/>
        </w:rPr>
      </w:pPr>
    </w:p>
    <w:p w14:paraId="48BBD9A3" w14:textId="699917B5" w:rsidR="00A32AFD" w:rsidRDefault="00A32AFD" w:rsidP="00E34DDD">
      <w:pPr>
        <w:ind w:left="720"/>
        <w:jc w:val="both"/>
        <w:rPr>
          <w:color w:val="FF0000"/>
        </w:rPr>
      </w:pPr>
    </w:p>
    <w:p w14:paraId="312F5E43" w14:textId="3C7E9B2A" w:rsidR="00A32AFD" w:rsidRDefault="00A32AFD" w:rsidP="00E34DDD">
      <w:pPr>
        <w:ind w:left="720"/>
        <w:jc w:val="both"/>
        <w:rPr>
          <w:color w:val="FF0000"/>
        </w:rPr>
      </w:pPr>
    </w:p>
    <w:p w14:paraId="6013693B" w14:textId="63B8E781" w:rsidR="00E133EE" w:rsidRDefault="00E133EE" w:rsidP="00E34DDD">
      <w:pPr>
        <w:ind w:left="720"/>
        <w:jc w:val="both"/>
        <w:rPr>
          <w:color w:val="FF0000"/>
        </w:rPr>
      </w:pPr>
    </w:p>
    <w:p w14:paraId="47962F5B" w14:textId="77777777" w:rsidR="00E133EE" w:rsidRDefault="00E133EE" w:rsidP="00E34DDD">
      <w:pPr>
        <w:ind w:left="720"/>
        <w:jc w:val="both"/>
        <w:rPr>
          <w:color w:val="FF0000"/>
        </w:rPr>
      </w:pPr>
    </w:p>
    <w:p w14:paraId="0C558C1E" w14:textId="48ED0CBA" w:rsidR="00A32AFD" w:rsidRDefault="00A32AFD" w:rsidP="00E34DDD">
      <w:pPr>
        <w:ind w:left="720"/>
        <w:jc w:val="both"/>
        <w:rPr>
          <w:color w:val="FF0000"/>
        </w:rPr>
      </w:pPr>
    </w:p>
    <w:p w14:paraId="490E18E5" w14:textId="77777777" w:rsidR="00A32AFD" w:rsidRPr="001E7131" w:rsidRDefault="00A32AFD" w:rsidP="00E34DDD">
      <w:pPr>
        <w:ind w:left="720"/>
        <w:jc w:val="both"/>
        <w:rPr>
          <w:color w:val="FF0000"/>
        </w:rPr>
      </w:pPr>
    </w:p>
    <w:p w14:paraId="19B4FCD4" w14:textId="6A89B7FB" w:rsidR="001E7131" w:rsidRPr="00E133EE" w:rsidRDefault="00A32AFD" w:rsidP="00A32AFD">
      <w:pPr>
        <w:jc w:val="center"/>
        <w:rPr>
          <w:sz w:val="36"/>
          <w:szCs w:val="36"/>
          <w:lang w:val="en-US"/>
        </w:rPr>
      </w:pPr>
      <w:r w:rsidRPr="00E133EE">
        <w:rPr>
          <w:sz w:val="36"/>
          <w:szCs w:val="36"/>
          <w:lang w:val="en-US"/>
        </w:rPr>
        <w:t>References</w:t>
      </w:r>
    </w:p>
    <w:p w14:paraId="4F5C0FE7" w14:textId="19DAF4BA" w:rsidR="008233DA" w:rsidRDefault="008233DA" w:rsidP="00E34DDD">
      <w:pPr>
        <w:jc w:val="both"/>
      </w:pPr>
    </w:p>
    <w:p w14:paraId="7FEB34F2" w14:textId="77777777" w:rsidR="008233DA" w:rsidRDefault="008233DA" w:rsidP="00E34DDD">
      <w:pPr>
        <w:jc w:val="both"/>
      </w:pPr>
    </w:p>
    <w:p w14:paraId="69BE31E5" w14:textId="408D0F42" w:rsidR="00ED3FE5" w:rsidRDefault="00ED3FE5"/>
    <w:p w14:paraId="519A8E7C" w14:textId="67A39AAF" w:rsidR="009A7833" w:rsidRDefault="009A7833"/>
    <w:p w14:paraId="58B2E6B7" w14:textId="77777777" w:rsidR="00E133EE" w:rsidRDefault="00E133EE">
      <w:pPr>
        <w:rPr>
          <w:rFonts w:cstheme="minorHAnsi"/>
          <w:sz w:val="24"/>
          <w:szCs w:val="24"/>
          <w:lang w:val="en-US"/>
        </w:rPr>
      </w:pPr>
      <w:r>
        <w:rPr>
          <w:rFonts w:cstheme="minorHAnsi"/>
          <w:sz w:val="24"/>
          <w:szCs w:val="24"/>
          <w:lang w:val="en-US"/>
        </w:rPr>
        <w:br w:type="page"/>
      </w:r>
    </w:p>
    <w:p w14:paraId="59E6D330" w14:textId="0A72299B" w:rsidR="009A7833" w:rsidRDefault="009A7833" w:rsidP="009A7833">
      <w:pPr>
        <w:widowControl w:val="0"/>
        <w:autoSpaceDE w:val="0"/>
        <w:autoSpaceDN w:val="0"/>
        <w:adjustRightInd w:val="0"/>
        <w:spacing w:after="240" w:line="360" w:lineRule="auto"/>
        <w:rPr>
          <w:rFonts w:cstheme="minorHAnsi"/>
          <w:sz w:val="24"/>
          <w:szCs w:val="24"/>
          <w:lang w:val="en-US"/>
        </w:rPr>
      </w:pPr>
      <w:proofErr w:type="spellStart"/>
      <w:r w:rsidRPr="002A6B3C">
        <w:rPr>
          <w:rFonts w:cstheme="minorHAnsi"/>
          <w:sz w:val="24"/>
          <w:szCs w:val="24"/>
          <w:lang w:val="en-US"/>
        </w:rPr>
        <w:lastRenderedPageBreak/>
        <w:t>Arengo</w:t>
      </w:r>
      <w:proofErr w:type="spellEnd"/>
      <w:r w:rsidRPr="002A6B3C">
        <w:rPr>
          <w:rFonts w:cstheme="minorHAnsi"/>
          <w:sz w:val="24"/>
          <w:szCs w:val="24"/>
          <w:lang w:val="en-US"/>
        </w:rPr>
        <w:t xml:space="preserve">-Jones, M. (2019). </w:t>
      </w:r>
      <w:r w:rsidRPr="002A6B3C">
        <w:rPr>
          <w:rFonts w:cstheme="minorHAnsi"/>
          <w:i/>
          <w:iCs/>
          <w:sz w:val="24"/>
          <w:szCs w:val="24"/>
          <w:lang w:val="en-US"/>
        </w:rPr>
        <w:t xml:space="preserve">Rogers and Maslow - Humanistic Theories of Personality by Malindi </w:t>
      </w:r>
      <w:proofErr w:type="spellStart"/>
      <w:r w:rsidRPr="002A6B3C">
        <w:rPr>
          <w:rFonts w:cstheme="minorHAnsi"/>
          <w:i/>
          <w:iCs/>
          <w:sz w:val="24"/>
          <w:szCs w:val="24"/>
          <w:lang w:val="en-US"/>
        </w:rPr>
        <w:t>Arengo</w:t>
      </w:r>
      <w:proofErr w:type="spellEnd"/>
      <w:r w:rsidRPr="002A6B3C">
        <w:rPr>
          <w:rFonts w:cstheme="minorHAnsi"/>
          <w:i/>
          <w:iCs/>
          <w:sz w:val="24"/>
          <w:szCs w:val="24"/>
          <w:lang w:val="en-US"/>
        </w:rPr>
        <w:t xml:space="preserve">-Jones </w:t>
      </w:r>
      <w:proofErr w:type="spellStart"/>
      <w:r w:rsidRPr="002A6B3C">
        <w:rPr>
          <w:rFonts w:cstheme="minorHAnsi"/>
          <w:i/>
          <w:iCs/>
          <w:sz w:val="24"/>
          <w:szCs w:val="24"/>
          <w:lang w:val="en-US"/>
        </w:rPr>
        <w:t>LLb</w:t>
      </w:r>
      <w:proofErr w:type="spellEnd"/>
      <w:r w:rsidRPr="002A6B3C">
        <w:rPr>
          <w:rFonts w:cstheme="minorHAnsi"/>
          <w:i/>
          <w:iCs/>
          <w:sz w:val="24"/>
          <w:szCs w:val="24"/>
          <w:lang w:val="en-US"/>
        </w:rPr>
        <w:t xml:space="preserve"> MSc Psych | </w:t>
      </w:r>
      <w:proofErr w:type="spellStart"/>
      <w:r w:rsidRPr="002A6B3C">
        <w:rPr>
          <w:rFonts w:cstheme="minorHAnsi"/>
          <w:i/>
          <w:iCs/>
          <w:sz w:val="24"/>
          <w:szCs w:val="24"/>
          <w:lang w:val="en-US"/>
        </w:rPr>
        <w:t>Noomii</w:t>
      </w:r>
      <w:proofErr w:type="spellEnd"/>
      <w:r w:rsidRPr="002A6B3C">
        <w:rPr>
          <w:rFonts w:cstheme="minorHAnsi"/>
          <w:sz w:val="24"/>
          <w:szCs w:val="24"/>
          <w:lang w:val="en-US"/>
        </w:rPr>
        <w:t xml:space="preserve">. [online] www.noomii.com. Available at: </w:t>
      </w:r>
      <w:hyperlink r:id="rId8" w:history="1">
        <w:r w:rsidRPr="00A07428">
          <w:rPr>
            <w:rStyle w:val="Hyperlink"/>
            <w:rFonts w:cstheme="minorHAnsi"/>
            <w:sz w:val="24"/>
            <w:szCs w:val="24"/>
            <w:lang w:val="en-US"/>
          </w:rPr>
          <w:t>https://www.noomii.com/articles/8927-rogers-and-maslow-humanistic-theories-of-personality</w:t>
        </w:r>
      </w:hyperlink>
      <w:r w:rsidRPr="002A6B3C">
        <w:rPr>
          <w:rFonts w:cstheme="minorHAnsi"/>
          <w:sz w:val="24"/>
          <w:szCs w:val="24"/>
          <w:lang w:val="en-US"/>
        </w:rPr>
        <w:t>.</w:t>
      </w:r>
    </w:p>
    <w:p w14:paraId="0740B547"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58771A4A"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BERA (2018). </w:t>
      </w:r>
      <w:r w:rsidRPr="002A6B3C">
        <w:rPr>
          <w:rFonts w:cstheme="minorHAnsi"/>
          <w:i/>
          <w:iCs/>
          <w:sz w:val="24"/>
          <w:szCs w:val="24"/>
          <w:lang w:val="en-US"/>
        </w:rPr>
        <w:t>Ethical Guidelines for Educational Research, fourth edition (2018)</w:t>
      </w:r>
      <w:r w:rsidRPr="002A6B3C">
        <w:rPr>
          <w:rFonts w:cstheme="minorHAnsi"/>
          <w:sz w:val="24"/>
          <w:szCs w:val="24"/>
          <w:lang w:val="en-US"/>
        </w:rPr>
        <w:t xml:space="preserve">. [online] Bera.ac.uk. Available at: </w:t>
      </w:r>
      <w:hyperlink r:id="rId9" w:history="1">
        <w:r w:rsidRPr="00A07428">
          <w:rPr>
            <w:rStyle w:val="Hyperlink"/>
            <w:rFonts w:cstheme="minorHAnsi"/>
            <w:sz w:val="24"/>
            <w:szCs w:val="24"/>
            <w:lang w:val="en-US"/>
          </w:rPr>
          <w:t>https://www.bera.ac.uk/publication/ethical-guidelines-for-educational-research-2018</w:t>
        </w:r>
      </w:hyperlink>
      <w:r w:rsidRPr="002A6B3C">
        <w:rPr>
          <w:rFonts w:cstheme="minorHAnsi"/>
          <w:sz w:val="24"/>
          <w:szCs w:val="24"/>
          <w:lang w:val="en-US"/>
        </w:rPr>
        <w:t>.</w:t>
      </w:r>
    </w:p>
    <w:p w14:paraId="6C387D3E"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4E29B719"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Black, P., Harrison, C., Lee, C., Marshall, B. and </w:t>
      </w:r>
      <w:proofErr w:type="spellStart"/>
      <w:r w:rsidRPr="002A6B3C">
        <w:rPr>
          <w:rFonts w:cstheme="minorHAnsi"/>
          <w:sz w:val="24"/>
          <w:szCs w:val="24"/>
          <w:lang w:val="en-US"/>
        </w:rPr>
        <w:t>Wiliam</w:t>
      </w:r>
      <w:proofErr w:type="spellEnd"/>
      <w:r w:rsidRPr="002A6B3C">
        <w:rPr>
          <w:rFonts w:cstheme="minorHAnsi"/>
          <w:sz w:val="24"/>
          <w:szCs w:val="24"/>
          <w:lang w:val="en-US"/>
        </w:rPr>
        <w:t xml:space="preserve">, D. (2011). </w:t>
      </w:r>
      <w:r w:rsidRPr="002A6B3C">
        <w:rPr>
          <w:rFonts w:cstheme="minorHAnsi"/>
          <w:i/>
          <w:iCs/>
          <w:sz w:val="24"/>
          <w:szCs w:val="24"/>
          <w:lang w:val="en-US"/>
        </w:rPr>
        <w:t>Assessment for learning putting it into practice</w:t>
      </w:r>
      <w:r w:rsidRPr="002A6B3C">
        <w:rPr>
          <w:rFonts w:cstheme="minorHAnsi"/>
          <w:sz w:val="24"/>
          <w:szCs w:val="24"/>
          <w:lang w:val="en-US"/>
        </w:rPr>
        <w:t>. Berkshire Open University Press.</w:t>
      </w:r>
    </w:p>
    <w:p w14:paraId="3162126C"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1A6998FF"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Black, P. and </w:t>
      </w:r>
      <w:proofErr w:type="spellStart"/>
      <w:r w:rsidRPr="002A6B3C">
        <w:rPr>
          <w:rFonts w:cstheme="minorHAnsi"/>
          <w:sz w:val="24"/>
          <w:szCs w:val="24"/>
          <w:lang w:val="en-US"/>
        </w:rPr>
        <w:t>Wiliam</w:t>
      </w:r>
      <w:proofErr w:type="spellEnd"/>
      <w:r w:rsidRPr="002A6B3C">
        <w:rPr>
          <w:rFonts w:cstheme="minorHAnsi"/>
          <w:sz w:val="24"/>
          <w:szCs w:val="24"/>
          <w:lang w:val="en-US"/>
        </w:rPr>
        <w:t xml:space="preserve">, D. (2018). Classroom assessment and pedagogy. </w:t>
      </w:r>
      <w:r w:rsidRPr="002A6B3C">
        <w:rPr>
          <w:rFonts w:cstheme="minorHAnsi"/>
          <w:i/>
          <w:iCs/>
          <w:sz w:val="24"/>
          <w:szCs w:val="24"/>
          <w:lang w:val="en-US"/>
        </w:rPr>
        <w:t>Assessment in Education: Principles, Policy &amp; Practice</w:t>
      </w:r>
      <w:r w:rsidRPr="002A6B3C">
        <w:rPr>
          <w:rFonts w:cstheme="minorHAnsi"/>
          <w:sz w:val="24"/>
          <w:szCs w:val="24"/>
          <w:lang w:val="en-US"/>
        </w:rPr>
        <w:t>, pp.1–25.</w:t>
      </w:r>
    </w:p>
    <w:p w14:paraId="601F275B"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2635BB28"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Bloom, B.S. (1984). </w:t>
      </w:r>
      <w:r w:rsidRPr="002A6B3C">
        <w:rPr>
          <w:rFonts w:cstheme="minorHAnsi"/>
          <w:i/>
          <w:iCs/>
          <w:sz w:val="24"/>
          <w:szCs w:val="24"/>
          <w:lang w:val="en-US"/>
        </w:rPr>
        <w:t>Taxonomy of educational objectives: the classification of educational goals. Handbook 1, cognitive domain</w:t>
      </w:r>
      <w:r w:rsidRPr="002A6B3C">
        <w:rPr>
          <w:rFonts w:cstheme="minorHAnsi"/>
          <w:sz w:val="24"/>
          <w:szCs w:val="24"/>
          <w:lang w:val="en-US"/>
        </w:rPr>
        <w:t>. New York: Longman.</w:t>
      </w:r>
    </w:p>
    <w:p w14:paraId="7659B2FD"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6A347C5C"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Boon, S.I. (2014). Increasing the uptake of peer feedback in primary school writing: findings from an action research enquiry. </w:t>
      </w:r>
      <w:r w:rsidRPr="002A6B3C">
        <w:rPr>
          <w:rFonts w:cstheme="minorHAnsi"/>
          <w:i/>
          <w:iCs/>
          <w:sz w:val="24"/>
          <w:szCs w:val="24"/>
          <w:lang w:val="en-US"/>
        </w:rPr>
        <w:t>Education 3-13</w:t>
      </w:r>
      <w:r w:rsidRPr="002A6B3C">
        <w:rPr>
          <w:rFonts w:cstheme="minorHAnsi"/>
          <w:sz w:val="24"/>
          <w:szCs w:val="24"/>
          <w:lang w:val="en-US"/>
        </w:rPr>
        <w:t>, 44(2), pp.212–225.</w:t>
      </w:r>
    </w:p>
    <w:p w14:paraId="7A93B75A"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0FEDE10C"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proofErr w:type="spellStart"/>
      <w:r w:rsidRPr="002A6B3C">
        <w:rPr>
          <w:rFonts w:cstheme="minorHAnsi"/>
          <w:sz w:val="24"/>
          <w:szCs w:val="24"/>
          <w:lang w:val="en-US"/>
        </w:rPr>
        <w:t>Broadfoot</w:t>
      </w:r>
      <w:proofErr w:type="spellEnd"/>
      <w:r w:rsidRPr="002A6B3C">
        <w:rPr>
          <w:rFonts w:cstheme="minorHAnsi"/>
          <w:sz w:val="24"/>
          <w:szCs w:val="24"/>
          <w:lang w:val="en-US"/>
        </w:rPr>
        <w:t xml:space="preserve">, P., Daugherty, R., Gardner, J., Harlen, W., James, M. and Stobart, G. (2002). </w:t>
      </w:r>
      <w:r w:rsidRPr="002A6B3C">
        <w:rPr>
          <w:rFonts w:cstheme="minorHAnsi"/>
          <w:i/>
          <w:iCs/>
          <w:sz w:val="24"/>
          <w:szCs w:val="24"/>
          <w:lang w:val="en-US"/>
        </w:rPr>
        <w:t>Assessment for Learning: 10 Principles. Research-based principles to guide classroom practice Assessment for Learning</w:t>
      </w:r>
      <w:r w:rsidRPr="002A6B3C">
        <w:rPr>
          <w:rFonts w:cstheme="minorHAnsi"/>
          <w:sz w:val="24"/>
          <w:szCs w:val="24"/>
          <w:lang w:val="en-US"/>
        </w:rPr>
        <w:t>.</w:t>
      </w:r>
    </w:p>
    <w:p w14:paraId="33DF4BD2"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186C958D"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Bronfenbrenner, B. (1979). </w:t>
      </w:r>
      <w:r w:rsidRPr="002A6B3C">
        <w:rPr>
          <w:rFonts w:cstheme="minorHAnsi"/>
          <w:i/>
          <w:iCs/>
          <w:sz w:val="24"/>
          <w:szCs w:val="24"/>
          <w:lang w:val="en-US"/>
        </w:rPr>
        <w:t>The ecology of human development: experiments by nature and design</w:t>
      </w:r>
      <w:r w:rsidRPr="002A6B3C">
        <w:rPr>
          <w:rFonts w:cstheme="minorHAnsi"/>
          <w:sz w:val="24"/>
          <w:szCs w:val="24"/>
          <w:lang w:val="en-US"/>
        </w:rPr>
        <w:t>. Cambridge - Mass. &amp; London: Harvard University Press.</w:t>
      </w:r>
    </w:p>
    <w:p w14:paraId="18B20908"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01114456" w14:textId="77777777" w:rsidR="009A7833" w:rsidRDefault="009A7833" w:rsidP="009A7833">
      <w:pPr>
        <w:spacing w:line="360" w:lineRule="auto"/>
        <w:rPr>
          <w:rFonts w:cstheme="minorHAnsi"/>
          <w:sz w:val="24"/>
          <w:szCs w:val="24"/>
        </w:rPr>
      </w:pPr>
      <w:r w:rsidRPr="002A6B3C">
        <w:rPr>
          <w:rFonts w:cstheme="minorHAnsi"/>
          <w:sz w:val="24"/>
          <w:szCs w:val="24"/>
        </w:rPr>
        <w:t>Brookfield, S. (1995).</w:t>
      </w:r>
      <w:r w:rsidRPr="002A6B3C">
        <w:rPr>
          <w:rStyle w:val="Emphasis"/>
          <w:rFonts w:cstheme="minorHAnsi"/>
          <w:sz w:val="24"/>
          <w:szCs w:val="24"/>
          <w:bdr w:val="none" w:sz="0" w:space="0" w:color="auto" w:frame="1"/>
        </w:rPr>
        <w:t> Becoming a Critically Reflective Teacher</w:t>
      </w:r>
      <w:r w:rsidRPr="002A6B3C">
        <w:rPr>
          <w:rFonts w:cstheme="minorHAnsi"/>
          <w:sz w:val="24"/>
          <w:szCs w:val="24"/>
        </w:rPr>
        <w:t>. San-Francisco: Jossey-Bass.</w:t>
      </w:r>
    </w:p>
    <w:p w14:paraId="0E775536" w14:textId="77777777" w:rsidR="009A7833" w:rsidRPr="002A6B3C" w:rsidRDefault="009A7833" w:rsidP="009A7833">
      <w:pPr>
        <w:spacing w:line="360" w:lineRule="auto"/>
        <w:rPr>
          <w:rFonts w:cstheme="minorHAnsi"/>
          <w:sz w:val="24"/>
          <w:szCs w:val="24"/>
          <w:shd w:val="clear" w:color="auto" w:fill="FFFFFF"/>
        </w:rPr>
      </w:pPr>
    </w:p>
    <w:p w14:paraId="130CB46A" w14:textId="77777777" w:rsidR="009A7833" w:rsidRPr="002A6B3C" w:rsidRDefault="009A7833" w:rsidP="009A7833">
      <w:pPr>
        <w:spacing w:line="360" w:lineRule="auto"/>
        <w:rPr>
          <w:rFonts w:cstheme="minorHAnsi"/>
          <w:sz w:val="24"/>
          <w:szCs w:val="24"/>
          <w:shd w:val="clear" w:color="auto" w:fill="FCFCFC"/>
        </w:rPr>
      </w:pPr>
      <w:r w:rsidRPr="002A6B3C">
        <w:rPr>
          <w:rFonts w:cstheme="minorHAnsi"/>
          <w:sz w:val="24"/>
          <w:szCs w:val="24"/>
          <w:shd w:val="clear" w:color="auto" w:fill="FCFCFC"/>
        </w:rPr>
        <w:t>Brown, G. T., Irving, S. E., Peterson, E. R., &amp; Hirschfeld, G. H. (2009). Use of interactive–informal assessment practices: New Zealand secondary students' conceptions of assessment. </w:t>
      </w:r>
      <w:r w:rsidRPr="002A6B3C">
        <w:rPr>
          <w:rFonts w:cstheme="minorHAnsi"/>
          <w:i/>
          <w:iCs/>
          <w:sz w:val="24"/>
          <w:szCs w:val="24"/>
          <w:shd w:val="clear" w:color="auto" w:fill="FCFCFC"/>
        </w:rPr>
        <w:t>Learning and Instruction, 19</w:t>
      </w:r>
      <w:r w:rsidRPr="002A6B3C">
        <w:rPr>
          <w:rFonts w:cstheme="minorHAnsi"/>
          <w:sz w:val="24"/>
          <w:szCs w:val="24"/>
          <w:shd w:val="clear" w:color="auto" w:fill="FCFCFC"/>
        </w:rPr>
        <w:t>(2), 97–111.</w:t>
      </w:r>
    </w:p>
    <w:p w14:paraId="69720389" w14:textId="77777777" w:rsidR="009A7833" w:rsidRPr="002A6B3C" w:rsidRDefault="009A7833" w:rsidP="009A7833">
      <w:pPr>
        <w:spacing w:line="360" w:lineRule="auto"/>
        <w:rPr>
          <w:rFonts w:cstheme="minorHAnsi"/>
          <w:color w:val="333333"/>
          <w:sz w:val="24"/>
          <w:szCs w:val="24"/>
          <w:shd w:val="clear" w:color="auto" w:fill="FCFCFC"/>
        </w:rPr>
      </w:pPr>
    </w:p>
    <w:p w14:paraId="55FE89BB"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CAIE. What does assessment for learning mean? (2019). [online] Available at: </w:t>
      </w:r>
      <w:hyperlink r:id="rId10" w:history="1">
        <w:r w:rsidRPr="00A07428">
          <w:rPr>
            <w:rStyle w:val="Hyperlink"/>
            <w:rFonts w:cstheme="minorHAnsi"/>
            <w:sz w:val="24"/>
            <w:szCs w:val="24"/>
            <w:lang w:val="en-US"/>
          </w:rPr>
          <w:t>https://www.cambridgeinternational.org/Images/271179-assessment-for-learning.pdf</w:t>
        </w:r>
      </w:hyperlink>
      <w:r w:rsidRPr="002A6B3C">
        <w:rPr>
          <w:rFonts w:cstheme="minorHAnsi"/>
          <w:sz w:val="24"/>
          <w:szCs w:val="24"/>
          <w:lang w:val="en-US"/>
        </w:rPr>
        <w:t>.</w:t>
      </w:r>
    </w:p>
    <w:p w14:paraId="20F69CC2"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2FE87F71"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Cohen, L., Manion, L. and Morrison, K. (2007). </w:t>
      </w:r>
      <w:r w:rsidRPr="002A6B3C">
        <w:rPr>
          <w:rFonts w:cstheme="minorHAnsi"/>
          <w:i/>
          <w:iCs/>
          <w:sz w:val="24"/>
          <w:szCs w:val="24"/>
          <w:lang w:val="en-US"/>
        </w:rPr>
        <w:t>Research methods in education 6th ed</w:t>
      </w:r>
      <w:r w:rsidRPr="002A6B3C">
        <w:rPr>
          <w:rFonts w:cstheme="minorHAnsi"/>
          <w:sz w:val="24"/>
          <w:szCs w:val="24"/>
          <w:lang w:val="en-US"/>
        </w:rPr>
        <w:t>. London: Routledge.</w:t>
      </w:r>
    </w:p>
    <w:p w14:paraId="056DD80A"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62059DC5"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Crawford, K., Gordon, S., Nicholas, J. and Prosser, M. (1998). Qualitatively different experiences of learning mathematics at university. </w:t>
      </w:r>
      <w:r w:rsidRPr="002A6B3C">
        <w:rPr>
          <w:rFonts w:cstheme="minorHAnsi"/>
          <w:i/>
          <w:iCs/>
          <w:sz w:val="24"/>
          <w:szCs w:val="24"/>
          <w:lang w:val="en-US"/>
        </w:rPr>
        <w:t>Learning and Instruction</w:t>
      </w:r>
      <w:r w:rsidRPr="002A6B3C">
        <w:rPr>
          <w:rFonts w:cstheme="minorHAnsi"/>
          <w:sz w:val="24"/>
          <w:szCs w:val="24"/>
          <w:lang w:val="en-US"/>
        </w:rPr>
        <w:t xml:space="preserve">, [online] 8(5), pp.455–468. Available at: </w:t>
      </w:r>
      <w:hyperlink r:id="rId11" w:history="1">
        <w:r w:rsidRPr="00A07428">
          <w:rPr>
            <w:rStyle w:val="Hyperlink"/>
            <w:rFonts w:cstheme="minorHAnsi"/>
            <w:sz w:val="24"/>
            <w:szCs w:val="24"/>
            <w:lang w:val="en-US"/>
          </w:rPr>
          <w:t>http://www.sciencedirect.com/science/article/pii/S095947529800005X</w:t>
        </w:r>
      </w:hyperlink>
      <w:r w:rsidRPr="002A6B3C">
        <w:rPr>
          <w:rFonts w:cstheme="minorHAnsi"/>
          <w:sz w:val="24"/>
          <w:szCs w:val="24"/>
          <w:lang w:val="en-US"/>
        </w:rPr>
        <w:t>.</w:t>
      </w:r>
    </w:p>
    <w:p w14:paraId="0C8279DE"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0489F153" w14:textId="77777777" w:rsidR="009A7833" w:rsidRPr="002A6B3C" w:rsidRDefault="009A7833" w:rsidP="009A7833">
      <w:pPr>
        <w:widowControl w:val="0"/>
        <w:autoSpaceDE w:val="0"/>
        <w:autoSpaceDN w:val="0"/>
        <w:adjustRightInd w:val="0"/>
        <w:spacing w:after="240" w:line="360" w:lineRule="auto"/>
        <w:rPr>
          <w:rFonts w:cs="Calibri"/>
          <w:sz w:val="24"/>
          <w:szCs w:val="24"/>
          <w:lang w:val="en-US"/>
        </w:rPr>
      </w:pPr>
      <w:r w:rsidRPr="002A6B3C">
        <w:rPr>
          <w:rFonts w:cstheme="minorHAnsi"/>
          <w:sz w:val="24"/>
          <w:szCs w:val="24"/>
          <w:lang w:val="en-US"/>
        </w:rPr>
        <w:t xml:space="preserve">Donaldson, G. (2015). </w:t>
      </w:r>
      <w:r w:rsidRPr="002A6B3C">
        <w:rPr>
          <w:rFonts w:cstheme="minorHAnsi"/>
          <w:i/>
          <w:iCs/>
          <w:sz w:val="24"/>
          <w:szCs w:val="24"/>
          <w:lang w:val="en-US"/>
        </w:rPr>
        <w:t>Successful futures: Independent Review of Curriculum and Assessment Arrangements in Wales</w:t>
      </w:r>
      <w:r w:rsidRPr="002A6B3C">
        <w:rPr>
          <w:rFonts w:cstheme="minorHAnsi"/>
          <w:sz w:val="24"/>
          <w:szCs w:val="24"/>
          <w:lang w:val="en-US"/>
        </w:rPr>
        <w:t xml:space="preserve">. </w:t>
      </w:r>
      <w:r w:rsidRPr="002A6B3C">
        <w:rPr>
          <w:rFonts w:cs="Calibri"/>
          <w:sz w:val="24"/>
          <w:szCs w:val="24"/>
          <w:lang w:val="en-US"/>
        </w:rPr>
        <w:t>pp.1–124.</w:t>
      </w:r>
      <w:r>
        <w:rPr>
          <w:rFonts w:cs="Calibri"/>
          <w:sz w:val="24"/>
          <w:szCs w:val="24"/>
          <w:lang w:val="en-US"/>
        </w:rPr>
        <w:t xml:space="preserve">  </w:t>
      </w:r>
      <w:r>
        <w:rPr>
          <w:rFonts w:cstheme="minorHAnsi"/>
          <w:i/>
          <w:iCs/>
          <w:sz w:val="24"/>
          <w:szCs w:val="24"/>
          <w:lang w:val="en-US"/>
        </w:rPr>
        <w:t xml:space="preserve">Available at: </w:t>
      </w:r>
      <w:hyperlink r:id="rId12" w:history="1">
        <w:r w:rsidRPr="00A07428">
          <w:rPr>
            <w:rStyle w:val="Hyperlink"/>
            <w:rFonts w:cstheme="minorHAnsi"/>
            <w:i/>
            <w:iCs/>
            <w:sz w:val="24"/>
            <w:szCs w:val="24"/>
            <w:lang w:val="en-US"/>
          </w:rPr>
          <w:t>https://gov.wales/successful-futures-review-curriculum-and-assessment-arrangements</w:t>
        </w:r>
      </w:hyperlink>
      <w:r>
        <w:rPr>
          <w:rFonts w:cstheme="minorHAnsi"/>
          <w:sz w:val="24"/>
          <w:szCs w:val="24"/>
          <w:lang w:val="en-US"/>
        </w:rPr>
        <w:t>.</w:t>
      </w:r>
    </w:p>
    <w:p w14:paraId="3AFBAF0E"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647784E0"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Erikson, E.H. (1959). </w:t>
      </w:r>
      <w:r w:rsidRPr="002A6B3C">
        <w:rPr>
          <w:rFonts w:cstheme="minorHAnsi"/>
          <w:i/>
          <w:iCs/>
          <w:sz w:val="24"/>
          <w:szCs w:val="24"/>
          <w:lang w:val="en-US"/>
        </w:rPr>
        <w:t>Identity and the life cycle</w:t>
      </w:r>
      <w:r w:rsidRPr="002A6B3C">
        <w:rPr>
          <w:rFonts w:cstheme="minorHAnsi"/>
          <w:sz w:val="24"/>
          <w:szCs w:val="24"/>
          <w:lang w:val="en-US"/>
        </w:rPr>
        <w:t>. New York Norton.</w:t>
      </w:r>
    </w:p>
    <w:p w14:paraId="58316894"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7A85E27C"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proofErr w:type="spellStart"/>
      <w:r w:rsidRPr="002A6B3C">
        <w:rPr>
          <w:rFonts w:cstheme="minorHAnsi"/>
          <w:sz w:val="24"/>
          <w:szCs w:val="24"/>
          <w:lang w:val="en-US"/>
        </w:rPr>
        <w:t>Falchikov</w:t>
      </w:r>
      <w:proofErr w:type="spellEnd"/>
      <w:r w:rsidRPr="002A6B3C">
        <w:rPr>
          <w:rFonts w:cstheme="minorHAnsi"/>
          <w:sz w:val="24"/>
          <w:szCs w:val="24"/>
          <w:lang w:val="en-US"/>
        </w:rPr>
        <w:t xml:space="preserve">, N. and Goldfinch, J. (2000). Student peer assessment in higher education: A meta-analysis comparing peer and teacher marks. </w:t>
      </w:r>
      <w:r w:rsidRPr="002A6B3C">
        <w:rPr>
          <w:rFonts w:cstheme="minorHAnsi"/>
          <w:i/>
          <w:iCs/>
          <w:sz w:val="24"/>
          <w:szCs w:val="24"/>
          <w:lang w:val="en-US"/>
        </w:rPr>
        <w:t>Review of Educational Research</w:t>
      </w:r>
      <w:r w:rsidRPr="002A6B3C">
        <w:rPr>
          <w:rFonts w:cstheme="minorHAnsi"/>
          <w:sz w:val="24"/>
          <w:szCs w:val="24"/>
          <w:lang w:val="en-US"/>
        </w:rPr>
        <w:t>, 70(3), pp.287–322.</w:t>
      </w:r>
    </w:p>
    <w:p w14:paraId="7D4E9E63"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4C1F392B"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Fletcher-Wood, H. (2016). </w:t>
      </w:r>
      <w:r w:rsidRPr="002A6B3C">
        <w:rPr>
          <w:rFonts w:cstheme="minorHAnsi"/>
          <w:i/>
          <w:iCs/>
          <w:sz w:val="24"/>
          <w:szCs w:val="24"/>
          <w:lang w:val="en-US"/>
        </w:rPr>
        <w:t>Ticked off.</w:t>
      </w:r>
      <w:r w:rsidRPr="002A6B3C">
        <w:rPr>
          <w:rFonts w:cstheme="minorHAnsi"/>
          <w:sz w:val="24"/>
          <w:szCs w:val="24"/>
          <w:lang w:val="en-US"/>
        </w:rPr>
        <w:t xml:space="preserve"> Crown House Publishing.</w:t>
      </w:r>
    </w:p>
    <w:p w14:paraId="64E1148A"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29DDDDE2"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Freeman, R. and Lewis, R. (1998). </w:t>
      </w:r>
      <w:r w:rsidRPr="002A6B3C">
        <w:rPr>
          <w:rFonts w:cstheme="minorHAnsi"/>
          <w:i/>
          <w:iCs/>
          <w:sz w:val="24"/>
          <w:szCs w:val="24"/>
          <w:lang w:val="en-US"/>
        </w:rPr>
        <w:t>Planning and implementing assessment</w:t>
      </w:r>
      <w:r w:rsidRPr="002A6B3C">
        <w:rPr>
          <w:rFonts w:cstheme="minorHAnsi"/>
          <w:sz w:val="24"/>
          <w:szCs w:val="24"/>
          <w:lang w:val="en-US"/>
        </w:rPr>
        <w:t xml:space="preserve">. [online] London Kogan Page. Available at: </w:t>
      </w:r>
      <w:hyperlink r:id="rId13" w:anchor="v=snippet&amp;q=peer%20assessment&amp;f=false" w:history="1">
        <w:r w:rsidRPr="00A07428">
          <w:rPr>
            <w:rStyle w:val="Hyperlink"/>
            <w:rFonts w:cstheme="minorHAnsi"/>
            <w:sz w:val="24"/>
            <w:szCs w:val="24"/>
            <w:lang w:val="en-US"/>
          </w:rPr>
          <w:t>https://books.google.co.uk/books?id=P9dqCwAAQBAJ&amp;q=peer+assessment&amp;source=gbs_word_cloud_r&amp;hl=en&amp;pli=1&amp;authuser=1#v=snippet&amp;q=peer%20assessment&amp;f=false</w:t>
        </w:r>
      </w:hyperlink>
      <w:r w:rsidRPr="002A6B3C">
        <w:rPr>
          <w:rFonts w:cstheme="minorHAnsi"/>
          <w:sz w:val="24"/>
          <w:szCs w:val="24"/>
          <w:lang w:val="en-US"/>
        </w:rPr>
        <w:t>.</w:t>
      </w:r>
    </w:p>
    <w:p w14:paraId="3F95E238"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7414643E"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Hey, L. (2018). </w:t>
      </w:r>
      <w:r w:rsidRPr="002A6B3C">
        <w:rPr>
          <w:rFonts w:cstheme="minorHAnsi"/>
          <w:i/>
          <w:iCs/>
          <w:sz w:val="24"/>
          <w:szCs w:val="24"/>
          <w:lang w:val="en-US"/>
        </w:rPr>
        <w:t>Peer Assessment as a regular practice in classrooms</w:t>
      </w:r>
      <w:r w:rsidRPr="002A6B3C">
        <w:rPr>
          <w:rFonts w:cstheme="minorHAnsi"/>
          <w:sz w:val="24"/>
          <w:szCs w:val="24"/>
          <w:lang w:val="en-US"/>
        </w:rPr>
        <w:t xml:space="preserve">. [online] www.eln.io. Available at: </w:t>
      </w:r>
      <w:hyperlink r:id="rId14" w:history="1">
        <w:r w:rsidRPr="00A07428">
          <w:rPr>
            <w:rStyle w:val="Hyperlink"/>
            <w:rFonts w:cstheme="minorHAnsi"/>
            <w:sz w:val="24"/>
            <w:szCs w:val="24"/>
            <w:lang w:val="en-US"/>
          </w:rPr>
          <w:t>https://www.eln.io/blog/peer-assessment</w:t>
        </w:r>
      </w:hyperlink>
      <w:r w:rsidRPr="002A6B3C">
        <w:rPr>
          <w:rFonts w:cstheme="minorHAnsi"/>
          <w:sz w:val="24"/>
          <w:szCs w:val="24"/>
          <w:lang w:val="en-US"/>
        </w:rPr>
        <w:t>.</w:t>
      </w:r>
    </w:p>
    <w:p w14:paraId="4D569FED"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0F421540"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Joshi, K.R. (2018). Critical Incidents for Teachers’ Professional Development. </w:t>
      </w:r>
      <w:r w:rsidRPr="002A6B3C">
        <w:rPr>
          <w:rFonts w:cstheme="minorHAnsi"/>
          <w:i/>
          <w:iCs/>
          <w:sz w:val="24"/>
          <w:szCs w:val="24"/>
          <w:lang w:val="en-US"/>
        </w:rPr>
        <w:t xml:space="preserve">Journal of NELTA </w:t>
      </w:r>
      <w:proofErr w:type="spellStart"/>
      <w:r w:rsidRPr="002A6B3C">
        <w:rPr>
          <w:rFonts w:cstheme="minorHAnsi"/>
          <w:i/>
          <w:iCs/>
          <w:sz w:val="24"/>
          <w:szCs w:val="24"/>
          <w:lang w:val="en-US"/>
        </w:rPr>
        <w:t>Surkhet</w:t>
      </w:r>
      <w:proofErr w:type="spellEnd"/>
      <w:r w:rsidRPr="002A6B3C">
        <w:rPr>
          <w:rFonts w:cstheme="minorHAnsi"/>
          <w:sz w:val="24"/>
          <w:szCs w:val="24"/>
          <w:lang w:val="en-US"/>
        </w:rPr>
        <w:t>, 5, pp.82–88.</w:t>
      </w:r>
    </w:p>
    <w:p w14:paraId="7535FD08"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3339125E"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Kaufman, J. and </w:t>
      </w:r>
      <w:proofErr w:type="spellStart"/>
      <w:r w:rsidRPr="002A6B3C">
        <w:rPr>
          <w:rFonts w:cstheme="minorHAnsi"/>
          <w:sz w:val="24"/>
          <w:szCs w:val="24"/>
          <w:lang w:val="en-US"/>
        </w:rPr>
        <w:t>Schunn</w:t>
      </w:r>
      <w:proofErr w:type="spellEnd"/>
      <w:r w:rsidRPr="002A6B3C">
        <w:rPr>
          <w:rFonts w:cstheme="minorHAnsi"/>
          <w:sz w:val="24"/>
          <w:szCs w:val="24"/>
          <w:lang w:val="en-US"/>
        </w:rPr>
        <w:t xml:space="preserve">, C. (2010). Students’ perceptions about peer assessment for writing: Their origin and impact on revision work. </w:t>
      </w:r>
      <w:r w:rsidRPr="002A6B3C">
        <w:rPr>
          <w:rFonts w:cstheme="minorHAnsi"/>
          <w:i/>
          <w:iCs/>
          <w:sz w:val="24"/>
          <w:szCs w:val="24"/>
          <w:lang w:val="en-US"/>
        </w:rPr>
        <w:t>Instructional Science</w:t>
      </w:r>
      <w:r w:rsidRPr="002A6B3C">
        <w:rPr>
          <w:rFonts w:cstheme="minorHAnsi"/>
          <w:sz w:val="24"/>
          <w:szCs w:val="24"/>
          <w:lang w:val="en-US"/>
        </w:rPr>
        <w:t>, 39, pp.387–406.</w:t>
      </w:r>
    </w:p>
    <w:p w14:paraId="2F8280BB"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3C9164F1"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proofErr w:type="spellStart"/>
      <w:r w:rsidRPr="002A6B3C">
        <w:rPr>
          <w:rFonts w:cstheme="minorHAnsi"/>
          <w:sz w:val="24"/>
          <w:szCs w:val="24"/>
          <w:lang w:val="en-US"/>
        </w:rPr>
        <w:lastRenderedPageBreak/>
        <w:t>Kollar</w:t>
      </w:r>
      <w:proofErr w:type="spellEnd"/>
      <w:r w:rsidRPr="002A6B3C">
        <w:rPr>
          <w:rFonts w:cstheme="minorHAnsi"/>
          <w:sz w:val="24"/>
          <w:szCs w:val="24"/>
          <w:lang w:val="en-US"/>
        </w:rPr>
        <w:t xml:space="preserve">, I. and Fischer, F. (2010). Peer assessment as collaborative learning: A cognitive perspective. </w:t>
      </w:r>
      <w:r w:rsidRPr="002A6B3C">
        <w:rPr>
          <w:rFonts w:cstheme="minorHAnsi"/>
          <w:i/>
          <w:iCs/>
          <w:sz w:val="24"/>
          <w:szCs w:val="24"/>
          <w:lang w:val="en-US"/>
        </w:rPr>
        <w:t>Learning and Instruction</w:t>
      </w:r>
      <w:r w:rsidRPr="002A6B3C">
        <w:rPr>
          <w:rFonts w:cstheme="minorHAnsi"/>
          <w:sz w:val="24"/>
          <w:szCs w:val="24"/>
          <w:lang w:val="en-US"/>
        </w:rPr>
        <w:t>, 20(4), pp.344–348.</w:t>
      </w:r>
    </w:p>
    <w:p w14:paraId="30DA57AE"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436277CA"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Kumar, R. (2014). </w:t>
      </w:r>
      <w:r w:rsidRPr="002A6B3C">
        <w:rPr>
          <w:rFonts w:cstheme="minorHAnsi"/>
          <w:i/>
          <w:iCs/>
          <w:sz w:val="24"/>
          <w:szCs w:val="24"/>
          <w:lang w:val="en-US"/>
        </w:rPr>
        <w:t>Research methodology: a step-by-step guide for beginners</w:t>
      </w:r>
      <w:r w:rsidRPr="002A6B3C">
        <w:rPr>
          <w:rFonts w:cstheme="minorHAnsi"/>
          <w:sz w:val="24"/>
          <w:szCs w:val="24"/>
          <w:lang w:val="en-US"/>
        </w:rPr>
        <w:t>. London: Sage Publications Ltd, p.123,124.</w:t>
      </w:r>
    </w:p>
    <w:p w14:paraId="339A6876"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45A635CF"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proofErr w:type="spellStart"/>
      <w:r w:rsidRPr="002A6B3C">
        <w:rPr>
          <w:rFonts w:cstheme="minorHAnsi"/>
          <w:sz w:val="24"/>
          <w:szCs w:val="24"/>
          <w:lang w:val="en-US"/>
        </w:rPr>
        <w:t>Kun</w:t>
      </w:r>
      <w:proofErr w:type="spellEnd"/>
      <w:r w:rsidRPr="002A6B3C">
        <w:rPr>
          <w:rFonts w:cstheme="minorHAnsi"/>
          <w:sz w:val="24"/>
          <w:szCs w:val="24"/>
          <w:lang w:val="en-US"/>
        </w:rPr>
        <w:t xml:space="preserve">-Hung Cheng, </w:t>
      </w:r>
      <w:proofErr w:type="spellStart"/>
      <w:r w:rsidRPr="002A6B3C">
        <w:rPr>
          <w:rFonts w:cstheme="minorHAnsi"/>
          <w:sz w:val="24"/>
          <w:szCs w:val="24"/>
          <w:lang w:val="en-US"/>
        </w:rPr>
        <w:t>Huei-Tse</w:t>
      </w:r>
      <w:proofErr w:type="spellEnd"/>
      <w:r w:rsidRPr="002A6B3C">
        <w:rPr>
          <w:rFonts w:cstheme="minorHAnsi"/>
          <w:sz w:val="24"/>
          <w:szCs w:val="24"/>
          <w:lang w:val="en-US"/>
        </w:rPr>
        <w:t xml:space="preserve"> Hou and Sheng-Yi Wu (2014). Exploring students’ emotional responses and participation in an online peer assessment activity: a case study. </w:t>
      </w:r>
      <w:r w:rsidRPr="002A6B3C">
        <w:rPr>
          <w:rFonts w:cstheme="minorHAnsi"/>
          <w:i/>
          <w:iCs/>
          <w:sz w:val="24"/>
          <w:szCs w:val="24"/>
          <w:lang w:val="en-US"/>
        </w:rPr>
        <w:t>Interactive Learning Environments</w:t>
      </w:r>
      <w:r w:rsidRPr="002A6B3C">
        <w:rPr>
          <w:rFonts w:cstheme="minorHAnsi"/>
          <w:sz w:val="24"/>
          <w:szCs w:val="24"/>
          <w:lang w:val="en-US"/>
        </w:rPr>
        <w:t xml:space="preserve">, [online] 22, pp.271–287. Available at: </w:t>
      </w:r>
      <w:hyperlink r:id="rId15" w:history="1">
        <w:r w:rsidRPr="00A07428">
          <w:rPr>
            <w:rStyle w:val="Hyperlink"/>
            <w:rFonts w:cstheme="minorHAnsi"/>
            <w:sz w:val="24"/>
            <w:szCs w:val="24"/>
            <w:lang w:val="en-US"/>
          </w:rPr>
          <w:t>https://doi.org/10.1080/10494820.2011.649766</w:t>
        </w:r>
      </w:hyperlink>
      <w:r w:rsidRPr="002A6B3C">
        <w:rPr>
          <w:rFonts w:cstheme="minorHAnsi"/>
          <w:sz w:val="24"/>
          <w:szCs w:val="24"/>
          <w:lang w:val="en-US"/>
        </w:rPr>
        <w:t>.</w:t>
      </w:r>
    </w:p>
    <w:p w14:paraId="146B0FDB"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p>
    <w:p w14:paraId="6A4C0D3D"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Liew, J. (2012). Effortful control, executive functions, and education: Bringing self-regulatory and social-emotional competencies to the table. </w:t>
      </w:r>
      <w:r w:rsidRPr="002A6B3C">
        <w:rPr>
          <w:rFonts w:cstheme="minorHAnsi"/>
          <w:i/>
          <w:iCs/>
          <w:sz w:val="24"/>
          <w:szCs w:val="24"/>
          <w:lang w:val="en-US"/>
        </w:rPr>
        <w:t>Child Development Perspectives</w:t>
      </w:r>
      <w:r w:rsidRPr="002A6B3C">
        <w:rPr>
          <w:rFonts w:cstheme="minorHAnsi"/>
          <w:sz w:val="24"/>
          <w:szCs w:val="24"/>
          <w:lang w:val="en-US"/>
        </w:rPr>
        <w:t xml:space="preserve">, [online] 6, pp.105–111. Available at: </w:t>
      </w:r>
      <w:hyperlink r:id="rId16" w:history="1">
        <w:r w:rsidRPr="00A07428">
          <w:rPr>
            <w:rStyle w:val="Hyperlink"/>
            <w:rFonts w:cstheme="minorHAnsi"/>
            <w:sz w:val="24"/>
            <w:szCs w:val="24"/>
            <w:lang w:val="en-US"/>
          </w:rPr>
          <w:t>https://srcd.onlinelibrary.wiley.com/doi/abs/10.1111/j.1750-8606.2011.00196.x</w:t>
        </w:r>
      </w:hyperlink>
      <w:r w:rsidRPr="002A6B3C">
        <w:rPr>
          <w:rFonts w:cstheme="minorHAnsi"/>
          <w:sz w:val="24"/>
          <w:szCs w:val="24"/>
          <w:lang w:val="en-US"/>
        </w:rPr>
        <w:t>.</w:t>
      </w:r>
    </w:p>
    <w:p w14:paraId="02A4BE59"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05270000"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proofErr w:type="spellStart"/>
      <w:r w:rsidRPr="002A6B3C">
        <w:rPr>
          <w:rFonts w:cstheme="minorHAnsi"/>
          <w:sz w:val="24"/>
          <w:szCs w:val="24"/>
          <w:lang w:val="en-US"/>
        </w:rPr>
        <w:t>Lizzio</w:t>
      </w:r>
      <w:proofErr w:type="spellEnd"/>
      <w:r w:rsidRPr="002A6B3C">
        <w:rPr>
          <w:rFonts w:cstheme="minorHAnsi"/>
          <w:sz w:val="24"/>
          <w:szCs w:val="24"/>
          <w:lang w:val="en-US"/>
        </w:rPr>
        <w:t xml:space="preserve">, A., Wilson, K. and Simons, R. (2002). University Students’ Perceptions of the Learning Environment and Academic Outcomes: Implications for theory and practice. </w:t>
      </w:r>
      <w:r w:rsidRPr="002A6B3C">
        <w:rPr>
          <w:rFonts w:cstheme="minorHAnsi"/>
          <w:i/>
          <w:iCs/>
          <w:sz w:val="24"/>
          <w:szCs w:val="24"/>
          <w:lang w:val="en-US"/>
        </w:rPr>
        <w:t>Studies in Higher Education</w:t>
      </w:r>
      <w:r w:rsidRPr="002A6B3C">
        <w:rPr>
          <w:rFonts w:cstheme="minorHAnsi"/>
          <w:sz w:val="24"/>
          <w:szCs w:val="24"/>
          <w:lang w:val="en-US"/>
        </w:rPr>
        <w:t>, 27(1), pp.27–52.</w:t>
      </w:r>
    </w:p>
    <w:p w14:paraId="4437C529"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2A939977"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Nisbet, J., &amp; Watt, J., (1984) Case Study, Chapter 5 in Bell, K., et al (eds), Conducting </w:t>
      </w:r>
      <w:proofErr w:type="spellStart"/>
      <w:r w:rsidRPr="002A6B3C">
        <w:rPr>
          <w:rFonts w:cstheme="minorHAnsi"/>
          <w:sz w:val="24"/>
          <w:szCs w:val="24"/>
          <w:lang w:val="en-US"/>
        </w:rPr>
        <w:t>Snall</w:t>
      </w:r>
      <w:proofErr w:type="spellEnd"/>
      <w:r w:rsidRPr="002A6B3C">
        <w:rPr>
          <w:rFonts w:cstheme="minorHAnsi"/>
          <w:sz w:val="24"/>
          <w:szCs w:val="24"/>
          <w:lang w:val="en-US"/>
        </w:rPr>
        <w:t xml:space="preserve">-Scale Investigations in Educational Management, London: Harper &amp; Row. (n.d.). </w:t>
      </w:r>
    </w:p>
    <w:p w14:paraId="7B734424"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100A1816"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roofErr w:type="spellStart"/>
      <w:r w:rsidRPr="002A6B3C">
        <w:rPr>
          <w:rFonts w:cstheme="minorHAnsi"/>
          <w:sz w:val="24"/>
          <w:szCs w:val="24"/>
          <w:lang w:val="en-US"/>
        </w:rPr>
        <w:t>Pekrun</w:t>
      </w:r>
      <w:proofErr w:type="spellEnd"/>
      <w:r w:rsidRPr="002A6B3C">
        <w:rPr>
          <w:rFonts w:cstheme="minorHAnsi"/>
          <w:sz w:val="24"/>
          <w:szCs w:val="24"/>
          <w:lang w:val="en-US"/>
        </w:rPr>
        <w:t xml:space="preserve">, R., Goetz, T., Wolfram </w:t>
      </w:r>
      <w:proofErr w:type="spellStart"/>
      <w:r w:rsidRPr="002A6B3C">
        <w:rPr>
          <w:rFonts w:cstheme="minorHAnsi"/>
          <w:sz w:val="24"/>
          <w:szCs w:val="24"/>
          <w:lang w:val="en-US"/>
        </w:rPr>
        <w:t>Titz</w:t>
      </w:r>
      <w:proofErr w:type="spellEnd"/>
      <w:r w:rsidRPr="002A6B3C">
        <w:rPr>
          <w:rFonts w:cstheme="minorHAnsi"/>
          <w:sz w:val="24"/>
          <w:szCs w:val="24"/>
          <w:lang w:val="en-US"/>
        </w:rPr>
        <w:t xml:space="preserve"> and Perry, R.P. (2002). Academic emotions in students’ self-regulated learning and achievement: A program of qualitative and quantitative </w:t>
      </w:r>
      <w:r w:rsidRPr="002A6B3C">
        <w:rPr>
          <w:rFonts w:cstheme="minorHAnsi"/>
          <w:sz w:val="24"/>
          <w:szCs w:val="24"/>
          <w:lang w:val="en-US"/>
        </w:rPr>
        <w:lastRenderedPageBreak/>
        <w:t xml:space="preserve">research. </w:t>
      </w:r>
      <w:r w:rsidRPr="002A6B3C">
        <w:rPr>
          <w:rFonts w:cstheme="minorHAnsi"/>
          <w:i/>
          <w:iCs/>
          <w:sz w:val="24"/>
          <w:szCs w:val="24"/>
          <w:lang w:val="en-US"/>
        </w:rPr>
        <w:t>Educational Psychologist</w:t>
      </w:r>
      <w:r w:rsidRPr="002A6B3C">
        <w:rPr>
          <w:rFonts w:cstheme="minorHAnsi"/>
          <w:sz w:val="24"/>
          <w:szCs w:val="24"/>
          <w:lang w:val="en-US"/>
        </w:rPr>
        <w:t xml:space="preserve">, [online] 37, pp.91–105. Available at: </w:t>
      </w:r>
      <w:hyperlink r:id="rId17" w:history="1">
        <w:r w:rsidRPr="002A6B3C">
          <w:rPr>
            <w:rStyle w:val="Hyperlink"/>
            <w:rFonts w:cstheme="minorHAnsi"/>
            <w:sz w:val="24"/>
            <w:szCs w:val="24"/>
            <w:lang w:val="en-US"/>
          </w:rPr>
          <w:t>https://doi.org/10.1207/S15326985EP3702_4</w:t>
        </w:r>
      </w:hyperlink>
      <w:r w:rsidRPr="002A6B3C">
        <w:rPr>
          <w:rFonts w:cstheme="minorHAnsi"/>
          <w:sz w:val="24"/>
          <w:szCs w:val="24"/>
          <w:lang w:val="en-US"/>
        </w:rPr>
        <w:t>.</w:t>
      </w:r>
    </w:p>
    <w:p w14:paraId="6E4AB2F8"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42C0D006" w14:textId="77777777" w:rsidR="009A7833" w:rsidRPr="002A6B3C" w:rsidRDefault="009A7833" w:rsidP="009A7833">
      <w:pPr>
        <w:spacing w:line="360" w:lineRule="auto"/>
        <w:rPr>
          <w:rFonts w:cstheme="minorHAnsi"/>
          <w:sz w:val="24"/>
          <w:szCs w:val="24"/>
        </w:rPr>
      </w:pPr>
      <w:r w:rsidRPr="002A6B3C">
        <w:rPr>
          <w:rFonts w:cstheme="minorHAnsi"/>
          <w:color w:val="121212"/>
          <w:sz w:val="24"/>
          <w:szCs w:val="24"/>
          <w:shd w:val="clear" w:color="auto" w:fill="FFFFFF"/>
        </w:rPr>
        <w:t>Piaget, J. (1936). </w:t>
      </w:r>
      <w:r w:rsidRPr="002A6B3C">
        <w:rPr>
          <w:rStyle w:val="Emphasis"/>
          <w:rFonts w:cstheme="minorHAnsi"/>
          <w:color w:val="121212"/>
          <w:sz w:val="24"/>
          <w:szCs w:val="24"/>
          <w:shd w:val="clear" w:color="auto" w:fill="FFFFFF"/>
        </w:rPr>
        <w:t>Origins of intelligence in the child.</w:t>
      </w:r>
      <w:r w:rsidRPr="002A6B3C">
        <w:rPr>
          <w:rFonts w:cstheme="minorHAnsi"/>
          <w:color w:val="121212"/>
          <w:sz w:val="24"/>
          <w:szCs w:val="24"/>
          <w:shd w:val="clear" w:color="auto" w:fill="FFFFFF"/>
        </w:rPr>
        <w:t> London: Routledge &amp; Kegan Paul.</w:t>
      </w:r>
    </w:p>
    <w:p w14:paraId="79F960CD"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Robson, C. (2002). </w:t>
      </w:r>
      <w:r w:rsidRPr="002A6B3C">
        <w:rPr>
          <w:rFonts w:cstheme="minorHAnsi"/>
          <w:i/>
          <w:iCs/>
          <w:sz w:val="24"/>
          <w:szCs w:val="24"/>
          <w:lang w:val="en-US"/>
        </w:rPr>
        <w:t>Real world research: a resource for social scientists and practitioner-researchers.</w:t>
      </w:r>
      <w:r w:rsidRPr="002A6B3C">
        <w:rPr>
          <w:rFonts w:cstheme="minorHAnsi"/>
          <w:sz w:val="24"/>
          <w:szCs w:val="24"/>
          <w:lang w:val="en-US"/>
        </w:rPr>
        <w:t xml:space="preserve"> Oxford: Blackwell Publishing, p.178,183.</w:t>
      </w:r>
    </w:p>
    <w:p w14:paraId="6F038484"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74FFB975"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Rowe, A. (2017). Feelings about feedback: The role of emotions in assessment for learning. In: D. Carless, S.M. Bridges, C. Ka Yuk </w:t>
      </w:r>
      <w:proofErr w:type="gramStart"/>
      <w:r w:rsidRPr="002A6B3C">
        <w:rPr>
          <w:rFonts w:cstheme="minorHAnsi"/>
          <w:sz w:val="24"/>
          <w:szCs w:val="24"/>
          <w:lang w:val="en-US"/>
        </w:rPr>
        <w:t>Chan</w:t>
      </w:r>
      <w:proofErr w:type="gramEnd"/>
      <w:r w:rsidRPr="002A6B3C">
        <w:rPr>
          <w:rFonts w:cstheme="minorHAnsi"/>
          <w:sz w:val="24"/>
          <w:szCs w:val="24"/>
          <w:lang w:val="en-US"/>
        </w:rPr>
        <w:t xml:space="preserve"> and R. </w:t>
      </w:r>
      <w:proofErr w:type="spellStart"/>
      <w:r w:rsidRPr="002A6B3C">
        <w:rPr>
          <w:rFonts w:cstheme="minorHAnsi"/>
          <w:sz w:val="24"/>
          <w:szCs w:val="24"/>
          <w:lang w:val="en-US"/>
        </w:rPr>
        <w:t>Glofcheski</w:t>
      </w:r>
      <w:proofErr w:type="spellEnd"/>
      <w:r w:rsidRPr="002A6B3C">
        <w:rPr>
          <w:rFonts w:cstheme="minorHAnsi"/>
          <w:sz w:val="24"/>
          <w:szCs w:val="24"/>
          <w:lang w:val="en-US"/>
        </w:rPr>
        <w:t xml:space="preserve">, eds., </w:t>
      </w:r>
      <w:r w:rsidRPr="002A6B3C">
        <w:rPr>
          <w:rFonts w:cstheme="minorHAnsi"/>
          <w:i/>
          <w:iCs/>
          <w:sz w:val="24"/>
          <w:szCs w:val="24"/>
          <w:lang w:val="en-US"/>
        </w:rPr>
        <w:t>Scaling up Assessment for Learning in Higher Education</w:t>
      </w:r>
      <w:r w:rsidRPr="002A6B3C">
        <w:rPr>
          <w:rFonts w:cstheme="minorHAnsi"/>
          <w:sz w:val="24"/>
          <w:szCs w:val="24"/>
          <w:lang w:val="en-US"/>
        </w:rPr>
        <w:t>. Singapore: Springer, pp.159–172.</w:t>
      </w:r>
    </w:p>
    <w:p w14:paraId="117AA0F0"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287CCC2A"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Smith, H., Cooper, A. and Lancaster, L. (2002). Improving the quality of undergraduate peer assessment: A case for student and staff development. </w:t>
      </w:r>
      <w:r w:rsidRPr="002A6B3C">
        <w:rPr>
          <w:rFonts w:cstheme="minorHAnsi"/>
          <w:i/>
          <w:iCs/>
          <w:sz w:val="24"/>
          <w:szCs w:val="24"/>
          <w:lang w:val="en-US"/>
        </w:rPr>
        <w:t>Innovations in Education and Teaching International</w:t>
      </w:r>
      <w:r w:rsidRPr="002A6B3C">
        <w:rPr>
          <w:rFonts w:cstheme="minorHAnsi"/>
          <w:sz w:val="24"/>
          <w:szCs w:val="24"/>
          <w:lang w:val="en-US"/>
        </w:rPr>
        <w:t xml:space="preserve">, [online] 39, pp.71–81. Available at: </w:t>
      </w:r>
      <w:hyperlink r:id="rId18" w:history="1">
        <w:r w:rsidRPr="00A07428">
          <w:rPr>
            <w:rStyle w:val="Hyperlink"/>
            <w:rFonts w:cstheme="minorHAnsi"/>
            <w:sz w:val="24"/>
            <w:szCs w:val="24"/>
            <w:lang w:val="en-US"/>
          </w:rPr>
          <w:t>https://doi.org/10.1080/13558000110102904</w:t>
        </w:r>
      </w:hyperlink>
      <w:r w:rsidRPr="002A6B3C">
        <w:rPr>
          <w:rFonts w:cstheme="minorHAnsi"/>
          <w:sz w:val="24"/>
          <w:szCs w:val="24"/>
          <w:lang w:val="en-US"/>
        </w:rPr>
        <w:t>.</w:t>
      </w:r>
    </w:p>
    <w:p w14:paraId="56B12AD8"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65C57429" w14:textId="21AA9013" w:rsidR="009A7833" w:rsidRDefault="009A7833" w:rsidP="009A7833">
      <w:pPr>
        <w:widowControl w:val="0"/>
        <w:autoSpaceDE w:val="0"/>
        <w:autoSpaceDN w:val="0"/>
        <w:adjustRightInd w:val="0"/>
        <w:spacing w:after="240" w:line="360" w:lineRule="auto"/>
        <w:rPr>
          <w:rFonts w:cstheme="minorHAnsi"/>
          <w:sz w:val="24"/>
          <w:szCs w:val="24"/>
          <w:lang w:val="en-US"/>
        </w:rPr>
      </w:pPr>
      <w:proofErr w:type="spellStart"/>
      <w:r w:rsidRPr="002A6B3C">
        <w:rPr>
          <w:rFonts w:cstheme="minorHAnsi"/>
          <w:sz w:val="24"/>
          <w:szCs w:val="24"/>
          <w:lang w:val="en-US"/>
        </w:rPr>
        <w:t>Swaffield</w:t>
      </w:r>
      <w:proofErr w:type="spellEnd"/>
      <w:r w:rsidRPr="002A6B3C">
        <w:rPr>
          <w:rFonts w:cstheme="minorHAnsi"/>
          <w:sz w:val="24"/>
          <w:szCs w:val="24"/>
          <w:lang w:val="en-US"/>
        </w:rPr>
        <w:t xml:space="preserve">, S. (2011). Getting to the heart of authentic Assessment for Learning. </w:t>
      </w:r>
      <w:r w:rsidRPr="002A6B3C">
        <w:rPr>
          <w:rFonts w:cstheme="minorHAnsi"/>
          <w:i/>
          <w:iCs/>
          <w:sz w:val="24"/>
          <w:szCs w:val="24"/>
          <w:lang w:val="en-US"/>
        </w:rPr>
        <w:t>Assessment in Education: Principles, Policy &amp; Practice</w:t>
      </w:r>
      <w:r w:rsidRPr="002A6B3C">
        <w:rPr>
          <w:rFonts w:cstheme="minorHAnsi"/>
          <w:sz w:val="24"/>
          <w:szCs w:val="24"/>
          <w:lang w:val="en-US"/>
        </w:rPr>
        <w:t xml:space="preserve">, [online] 18, pp.433–449. Available at: </w:t>
      </w:r>
      <w:hyperlink r:id="rId19" w:history="1">
        <w:r w:rsidRPr="00A07428">
          <w:rPr>
            <w:rStyle w:val="Hyperlink"/>
            <w:rFonts w:cstheme="minorHAnsi"/>
            <w:sz w:val="24"/>
            <w:szCs w:val="24"/>
            <w:lang w:val="en-US"/>
          </w:rPr>
          <w:t>https://doi.org/10.1080/0969594X.2011.582838</w:t>
        </w:r>
      </w:hyperlink>
      <w:r w:rsidRPr="002A6B3C">
        <w:rPr>
          <w:rFonts w:cstheme="minorHAnsi"/>
          <w:sz w:val="24"/>
          <w:szCs w:val="24"/>
          <w:lang w:val="en-US"/>
        </w:rPr>
        <w:t>.</w:t>
      </w:r>
    </w:p>
    <w:p w14:paraId="2765F914" w14:textId="77777777" w:rsidR="003A5AB5" w:rsidRDefault="003A5AB5" w:rsidP="009A7833">
      <w:pPr>
        <w:widowControl w:val="0"/>
        <w:autoSpaceDE w:val="0"/>
        <w:autoSpaceDN w:val="0"/>
        <w:adjustRightInd w:val="0"/>
        <w:spacing w:after="240" w:line="360" w:lineRule="auto"/>
        <w:rPr>
          <w:rFonts w:cstheme="minorHAnsi"/>
          <w:sz w:val="24"/>
          <w:szCs w:val="24"/>
          <w:lang w:val="en-US"/>
        </w:rPr>
      </w:pPr>
    </w:p>
    <w:p w14:paraId="630644F9"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Thompson, A.K. (2016). </w:t>
      </w:r>
      <w:r w:rsidRPr="002A6B3C">
        <w:rPr>
          <w:rFonts w:cstheme="minorHAnsi"/>
          <w:i/>
          <w:iCs/>
          <w:sz w:val="24"/>
          <w:szCs w:val="24"/>
          <w:lang w:val="en-US"/>
        </w:rPr>
        <w:t>Structured Non-Participant Observation in Education</w:t>
      </w:r>
      <w:r w:rsidRPr="002A6B3C">
        <w:rPr>
          <w:rFonts w:cstheme="minorHAnsi"/>
          <w:sz w:val="24"/>
          <w:szCs w:val="24"/>
          <w:lang w:val="en-US"/>
        </w:rPr>
        <w:t xml:space="preserve">. [online] </w:t>
      </w:r>
      <w:proofErr w:type="spellStart"/>
      <w:r w:rsidRPr="002A6B3C">
        <w:rPr>
          <w:rFonts w:cstheme="minorHAnsi"/>
          <w:sz w:val="24"/>
          <w:szCs w:val="24"/>
          <w:lang w:val="en-US"/>
        </w:rPr>
        <w:t>ReviseSociology</w:t>
      </w:r>
      <w:proofErr w:type="spellEnd"/>
      <w:r w:rsidRPr="002A6B3C">
        <w:rPr>
          <w:rFonts w:cstheme="minorHAnsi"/>
          <w:sz w:val="24"/>
          <w:szCs w:val="24"/>
          <w:lang w:val="en-US"/>
        </w:rPr>
        <w:t xml:space="preserve">. Available at: </w:t>
      </w:r>
      <w:hyperlink r:id="rId20" w:history="1">
        <w:r w:rsidRPr="00A07428">
          <w:rPr>
            <w:rStyle w:val="Hyperlink"/>
            <w:rFonts w:cstheme="minorHAnsi"/>
            <w:sz w:val="24"/>
            <w:szCs w:val="24"/>
            <w:lang w:val="en-US"/>
          </w:rPr>
          <w:t>https://revisesociology.com/2016/01/31/structured-non-participant-observation-in-education</w:t>
        </w:r>
      </w:hyperlink>
    </w:p>
    <w:p w14:paraId="0290FCDF"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p>
    <w:p w14:paraId="45399E28" w14:textId="77777777" w:rsidR="003A5AB5" w:rsidRDefault="003A5AB5" w:rsidP="009A7833">
      <w:pPr>
        <w:widowControl w:val="0"/>
        <w:autoSpaceDE w:val="0"/>
        <w:autoSpaceDN w:val="0"/>
        <w:adjustRightInd w:val="0"/>
        <w:spacing w:after="240" w:line="360" w:lineRule="auto"/>
        <w:rPr>
          <w:rFonts w:cstheme="minorHAnsi"/>
          <w:sz w:val="24"/>
          <w:szCs w:val="24"/>
          <w:lang w:val="en-US"/>
        </w:rPr>
      </w:pPr>
    </w:p>
    <w:p w14:paraId="0F41A685" w14:textId="4E754F2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lastRenderedPageBreak/>
        <w:t xml:space="preserve">Topping, K. (2017). Interdisciplinary Education and Psychology. </w:t>
      </w:r>
      <w:r w:rsidRPr="002A6B3C">
        <w:rPr>
          <w:rFonts w:cstheme="minorHAnsi"/>
          <w:i/>
          <w:iCs/>
          <w:sz w:val="24"/>
          <w:szCs w:val="24"/>
          <w:lang w:val="en-US"/>
        </w:rPr>
        <w:t>Psychology</w:t>
      </w:r>
      <w:r w:rsidRPr="002A6B3C">
        <w:rPr>
          <w:rFonts w:cstheme="minorHAnsi"/>
          <w:sz w:val="24"/>
          <w:szCs w:val="24"/>
          <w:lang w:val="en-US"/>
        </w:rPr>
        <w:t xml:space="preserve">, [online] 1(7), pp.1–17. Available at: </w:t>
      </w:r>
      <w:hyperlink r:id="rId21" w:history="1">
        <w:r w:rsidRPr="00A07428">
          <w:rPr>
            <w:rStyle w:val="Hyperlink"/>
            <w:rFonts w:cstheme="minorHAnsi"/>
            <w:sz w:val="24"/>
            <w:szCs w:val="24"/>
            <w:lang w:val="en-US"/>
          </w:rPr>
          <w:t>http://riverapublications.com/assets/files/pdf_files/peer-assessment-learning-by-judging-and-discussing-the-work-of-other-learners.pdf</w:t>
        </w:r>
      </w:hyperlink>
      <w:r w:rsidRPr="002A6B3C">
        <w:rPr>
          <w:rFonts w:cstheme="minorHAnsi"/>
          <w:sz w:val="24"/>
          <w:szCs w:val="24"/>
          <w:lang w:val="en-US"/>
        </w:rPr>
        <w:t>.</w:t>
      </w:r>
    </w:p>
    <w:p w14:paraId="056A7738" w14:textId="77777777" w:rsidR="003A5AB5" w:rsidRDefault="003A5AB5" w:rsidP="009A7833">
      <w:pPr>
        <w:widowControl w:val="0"/>
        <w:autoSpaceDE w:val="0"/>
        <w:autoSpaceDN w:val="0"/>
        <w:adjustRightInd w:val="0"/>
        <w:spacing w:after="240" w:line="360" w:lineRule="auto"/>
        <w:rPr>
          <w:rFonts w:cstheme="minorHAnsi"/>
          <w:sz w:val="24"/>
          <w:szCs w:val="24"/>
          <w:lang w:val="en-US"/>
        </w:rPr>
      </w:pPr>
    </w:p>
    <w:p w14:paraId="649DF5F0"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Tripp, D. (1993). </w:t>
      </w:r>
      <w:r w:rsidRPr="002A6B3C">
        <w:rPr>
          <w:rFonts w:cstheme="minorHAnsi"/>
          <w:i/>
          <w:iCs/>
          <w:sz w:val="24"/>
          <w:szCs w:val="24"/>
          <w:lang w:val="en-US"/>
        </w:rPr>
        <w:t>Critical incidents in teaching: developing professional judgement.</w:t>
      </w:r>
      <w:r w:rsidRPr="002A6B3C">
        <w:rPr>
          <w:rFonts w:cstheme="minorHAnsi"/>
          <w:sz w:val="24"/>
          <w:szCs w:val="24"/>
          <w:lang w:val="en-US"/>
        </w:rPr>
        <w:t xml:space="preserve"> London: Routledge.</w:t>
      </w:r>
    </w:p>
    <w:p w14:paraId="1AF0DCD2"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25541598" w14:textId="77777777" w:rsidR="009A7833" w:rsidRPr="002A6B3C" w:rsidRDefault="009A7833" w:rsidP="009A7833">
      <w:pPr>
        <w:spacing w:line="360" w:lineRule="auto"/>
        <w:rPr>
          <w:rFonts w:cstheme="minorHAnsi"/>
          <w:color w:val="121212"/>
          <w:sz w:val="24"/>
          <w:szCs w:val="24"/>
          <w:shd w:val="clear" w:color="auto" w:fill="FFFFFF"/>
        </w:rPr>
      </w:pPr>
      <w:r w:rsidRPr="002A6B3C">
        <w:rPr>
          <w:rFonts w:cstheme="minorHAnsi"/>
          <w:color w:val="121212"/>
          <w:sz w:val="24"/>
          <w:szCs w:val="24"/>
          <w:shd w:val="clear" w:color="auto" w:fill="FFFFFF"/>
        </w:rPr>
        <w:t>Vygotsky, L. S. (1978). </w:t>
      </w:r>
      <w:r w:rsidRPr="002A6B3C">
        <w:rPr>
          <w:rStyle w:val="Emphasis"/>
          <w:rFonts w:cstheme="minorHAnsi"/>
          <w:color w:val="121212"/>
          <w:sz w:val="24"/>
          <w:szCs w:val="24"/>
          <w:shd w:val="clear" w:color="auto" w:fill="FFFFFF"/>
        </w:rPr>
        <w:t>Mind in society: The development of higher psychological processes</w:t>
      </w:r>
      <w:r w:rsidRPr="002A6B3C">
        <w:rPr>
          <w:rFonts w:cstheme="minorHAnsi"/>
          <w:color w:val="121212"/>
          <w:sz w:val="24"/>
          <w:szCs w:val="24"/>
          <w:shd w:val="clear" w:color="auto" w:fill="FFFFFF"/>
        </w:rPr>
        <w:t>. Cambridge, MA: Harvard University Press.</w:t>
      </w:r>
    </w:p>
    <w:p w14:paraId="25CD2FA1"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p>
    <w:p w14:paraId="4BA8EAEF"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proofErr w:type="spellStart"/>
      <w:r w:rsidRPr="002A6B3C">
        <w:rPr>
          <w:rFonts w:cstheme="minorHAnsi"/>
          <w:sz w:val="24"/>
          <w:szCs w:val="24"/>
          <w:lang w:val="en-US"/>
        </w:rPr>
        <w:t>Weisner</w:t>
      </w:r>
      <w:proofErr w:type="spellEnd"/>
      <w:r w:rsidRPr="002A6B3C">
        <w:rPr>
          <w:rFonts w:cstheme="minorHAnsi"/>
          <w:sz w:val="24"/>
          <w:szCs w:val="24"/>
          <w:lang w:val="en-US"/>
        </w:rPr>
        <w:t xml:space="preserve"> T.S. (2001). Childhood: Anthropological aspects. In: N.J. Smelser and P.B. </w:t>
      </w:r>
      <w:proofErr w:type="spellStart"/>
      <w:r w:rsidRPr="002A6B3C">
        <w:rPr>
          <w:rFonts w:cstheme="minorHAnsi"/>
          <w:sz w:val="24"/>
          <w:szCs w:val="24"/>
          <w:lang w:val="en-US"/>
        </w:rPr>
        <w:t>Baltes</w:t>
      </w:r>
      <w:proofErr w:type="spellEnd"/>
      <w:r w:rsidRPr="002A6B3C">
        <w:rPr>
          <w:rFonts w:cstheme="minorHAnsi"/>
          <w:sz w:val="24"/>
          <w:szCs w:val="24"/>
          <w:lang w:val="en-US"/>
        </w:rPr>
        <w:t xml:space="preserve">, eds. [online] Pergamon, pp.1697–1701. Available at: </w:t>
      </w:r>
      <w:hyperlink r:id="rId22" w:history="1">
        <w:r w:rsidRPr="00A07428">
          <w:rPr>
            <w:rStyle w:val="Hyperlink"/>
            <w:rFonts w:cstheme="minorHAnsi"/>
            <w:sz w:val="24"/>
            <w:szCs w:val="24"/>
            <w:lang w:val="en-US"/>
          </w:rPr>
          <w:t>http://www.sciencedirect.com/science/article/pii/B0080430767008214</w:t>
        </w:r>
      </w:hyperlink>
    </w:p>
    <w:p w14:paraId="2A49BC8D"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p>
    <w:p w14:paraId="69D32C03"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Welsh Government Document (2019). </w:t>
      </w:r>
      <w:r w:rsidRPr="002A6B3C">
        <w:rPr>
          <w:rFonts w:cstheme="minorHAnsi"/>
          <w:i/>
          <w:iCs/>
          <w:sz w:val="24"/>
          <w:szCs w:val="24"/>
          <w:lang w:val="en-US"/>
        </w:rPr>
        <w:t>Professional standards for teaching and leadership</w:t>
      </w:r>
      <w:r w:rsidRPr="002A6B3C">
        <w:rPr>
          <w:rFonts w:cstheme="minorHAnsi"/>
          <w:sz w:val="24"/>
          <w:szCs w:val="24"/>
          <w:lang w:val="en-US"/>
        </w:rPr>
        <w:t xml:space="preserve">. [online] Available at: </w:t>
      </w:r>
      <w:hyperlink r:id="rId23" w:history="1">
        <w:r w:rsidRPr="002A6B3C">
          <w:rPr>
            <w:rStyle w:val="Hyperlink"/>
            <w:rFonts w:cstheme="minorHAnsi"/>
            <w:sz w:val="24"/>
            <w:szCs w:val="24"/>
            <w:lang w:val="en-US"/>
          </w:rPr>
          <w:t>https://hwb.gov.wales/api/storage/19bc948b-8a3f-41e0-944a-7bf2cadf7d18/professional-standards-for-teaching-and-leadership-interactive-pdf-for-pc.pdf</w:t>
        </w:r>
      </w:hyperlink>
      <w:r w:rsidRPr="002A6B3C">
        <w:rPr>
          <w:rFonts w:cstheme="minorHAnsi"/>
          <w:sz w:val="24"/>
          <w:szCs w:val="24"/>
          <w:lang w:val="en-US"/>
        </w:rPr>
        <w:t>.</w:t>
      </w:r>
    </w:p>
    <w:p w14:paraId="654C512B" w14:textId="77777777" w:rsidR="009A7833" w:rsidRDefault="009A7833" w:rsidP="009A7833">
      <w:pPr>
        <w:widowControl w:val="0"/>
        <w:autoSpaceDE w:val="0"/>
        <w:autoSpaceDN w:val="0"/>
        <w:adjustRightInd w:val="0"/>
        <w:spacing w:after="240" w:line="360" w:lineRule="auto"/>
        <w:rPr>
          <w:rFonts w:cstheme="minorHAnsi"/>
          <w:sz w:val="24"/>
          <w:szCs w:val="24"/>
          <w:lang w:val="en-US"/>
        </w:rPr>
      </w:pPr>
    </w:p>
    <w:p w14:paraId="3BD2D5E8" w14:textId="77777777" w:rsidR="009A7833" w:rsidRPr="002A6B3C" w:rsidRDefault="009A7833" w:rsidP="009A7833">
      <w:pPr>
        <w:widowControl w:val="0"/>
        <w:autoSpaceDE w:val="0"/>
        <w:autoSpaceDN w:val="0"/>
        <w:adjustRightInd w:val="0"/>
        <w:spacing w:after="240" w:line="360" w:lineRule="auto"/>
        <w:rPr>
          <w:rFonts w:cstheme="minorHAnsi"/>
          <w:sz w:val="24"/>
          <w:szCs w:val="24"/>
          <w:lang w:val="en-US"/>
        </w:rPr>
      </w:pPr>
      <w:r w:rsidRPr="002A6B3C">
        <w:rPr>
          <w:rFonts w:cstheme="minorHAnsi"/>
          <w:sz w:val="24"/>
          <w:szCs w:val="24"/>
          <w:lang w:val="en-US"/>
        </w:rPr>
        <w:t xml:space="preserve">Wood, D., Bruner, J.S. and Ross, G. (1976). The role of tutoring in problem solving. </w:t>
      </w:r>
      <w:r w:rsidRPr="002A6B3C">
        <w:rPr>
          <w:rFonts w:cstheme="minorHAnsi"/>
          <w:i/>
          <w:iCs/>
          <w:sz w:val="24"/>
          <w:szCs w:val="24"/>
          <w:lang w:val="en-US"/>
        </w:rPr>
        <w:t>Journal of Child Psychology and Psychiatry</w:t>
      </w:r>
      <w:r w:rsidRPr="002A6B3C">
        <w:rPr>
          <w:rFonts w:cstheme="minorHAnsi"/>
          <w:sz w:val="24"/>
          <w:szCs w:val="24"/>
          <w:lang w:val="en-US"/>
        </w:rPr>
        <w:t>, 17(2), pp.89–100.</w:t>
      </w:r>
    </w:p>
    <w:p w14:paraId="2D69BCE0" w14:textId="5D081604" w:rsidR="00E133EE" w:rsidRDefault="00E133EE">
      <w:r>
        <w:br w:type="page"/>
      </w:r>
    </w:p>
    <w:p w14:paraId="5E69B571" w14:textId="77777777" w:rsidR="00E133EE" w:rsidRDefault="00E133EE"/>
    <w:p w14:paraId="1B95105C" w14:textId="77777777" w:rsidR="00E133EE" w:rsidRDefault="00E133EE"/>
    <w:p w14:paraId="08071A1C" w14:textId="77777777" w:rsidR="00E133EE" w:rsidRDefault="00E133EE"/>
    <w:p w14:paraId="629C5D87" w14:textId="77777777" w:rsidR="00E133EE" w:rsidRPr="00E133EE" w:rsidRDefault="00E133EE" w:rsidP="00E133EE">
      <w:pPr>
        <w:jc w:val="center"/>
        <w:rPr>
          <w:sz w:val="36"/>
          <w:szCs w:val="36"/>
        </w:rPr>
      </w:pPr>
    </w:p>
    <w:p w14:paraId="23D787E4" w14:textId="77777777" w:rsidR="00E133EE" w:rsidRPr="00E133EE" w:rsidRDefault="00E133EE" w:rsidP="00E133EE">
      <w:pPr>
        <w:jc w:val="center"/>
        <w:rPr>
          <w:sz w:val="36"/>
          <w:szCs w:val="36"/>
        </w:rPr>
      </w:pPr>
    </w:p>
    <w:p w14:paraId="6E2A8DA8" w14:textId="77777777" w:rsidR="00E133EE" w:rsidRPr="00E133EE" w:rsidRDefault="00E133EE" w:rsidP="00E133EE">
      <w:pPr>
        <w:jc w:val="center"/>
        <w:rPr>
          <w:sz w:val="36"/>
          <w:szCs w:val="36"/>
        </w:rPr>
      </w:pPr>
    </w:p>
    <w:p w14:paraId="7755BDA3" w14:textId="77777777" w:rsidR="00E133EE" w:rsidRPr="00E133EE" w:rsidRDefault="00E133EE" w:rsidP="00E133EE">
      <w:pPr>
        <w:jc w:val="center"/>
        <w:rPr>
          <w:sz w:val="36"/>
          <w:szCs w:val="36"/>
        </w:rPr>
      </w:pPr>
    </w:p>
    <w:p w14:paraId="05C3EF62" w14:textId="77777777" w:rsidR="00E133EE" w:rsidRPr="00E133EE" w:rsidRDefault="00E133EE" w:rsidP="00E133EE">
      <w:pPr>
        <w:jc w:val="center"/>
        <w:rPr>
          <w:sz w:val="36"/>
          <w:szCs w:val="36"/>
        </w:rPr>
      </w:pPr>
    </w:p>
    <w:p w14:paraId="046E89E6" w14:textId="77777777" w:rsidR="00E133EE" w:rsidRPr="00E133EE" w:rsidRDefault="00E133EE" w:rsidP="00E133EE">
      <w:pPr>
        <w:jc w:val="center"/>
        <w:rPr>
          <w:sz w:val="36"/>
          <w:szCs w:val="36"/>
        </w:rPr>
      </w:pPr>
    </w:p>
    <w:p w14:paraId="475921E6" w14:textId="77777777" w:rsidR="00E133EE" w:rsidRPr="00E133EE" w:rsidRDefault="00E133EE" w:rsidP="00E133EE">
      <w:pPr>
        <w:jc w:val="center"/>
        <w:rPr>
          <w:sz w:val="36"/>
          <w:szCs w:val="36"/>
        </w:rPr>
      </w:pPr>
    </w:p>
    <w:p w14:paraId="1A417AF6" w14:textId="3D336EE9" w:rsidR="005F3B6C" w:rsidRDefault="00E133EE" w:rsidP="00E133EE">
      <w:pPr>
        <w:jc w:val="center"/>
        <w:rPr>
          <w:sz w:val="36"/>
          <w:szCs w:val="36"/>
        </w:rPr>
      </w:pPr>
      <w:r w:rsidRPr="00E133EE">
        <w:rPr>
          <w:sz w:val="36"/>
          <w:szCs w:val="36"/>
        </w:rPr>
        <w:t>Annex A</w:t>
      </w:r>
    </w:p>
    <w:p w14:paraId="7932B802" w14:textId="1D695CF9" w:rsidR="007B6793" w:rsidRPr="00E133EE" w:rsidRDefault="007B6793" w:rsidP="00E133EE">
      <w:pPr>
        <w:jc w:val="center"/>
        <w:rPr>
          <w:sz w:val="36"/>
          <w:szCs w:val="36"/>
        </w:rPr>
      </w:pPr>
      <w:r>
        <w:rPr>
          <w:sz w:val="36"/>
          <w:szCs w:val="36"/>
        </w:rPr>
        <w:t>Observation Records</w:t>
      </w:r>
    </w:p>
    <w:p w14:paraId="2C7EC239" w14:textId="77777777" w:rsidR="00E133EE" w:rsidRDefault="00E133EE">
      <w:pPr>
        <w:rPr>
          <w:sz w:val="36"/>
          <w:szCs w:val="36"/>
        </w:rPr>
      </w:pPr>
      <w:r>
        <w:rPr>
          <w:sz w:val="36"/>
          <w:szCs w:val="36"/>
        </w:rPr>
        <w:br w:type="page"/>
      </w:r>
    </w:p>
    <w:p w14:paraId="15EDC29A" w14:textId="77777777" w:rsidR="00E133EE" w:rsidRPr="00951DD0" w:rsidRDefault="00E133EE" w:rsidP="00E133EE">
      <w:pPr>
        <w:jc w:val="both"/>
        <w:rPr>
          <w:rFonts w:ascii="Trebuchet MS" w:hAnsi="Trebuchet MS"/>
          <w:b/>
        </w:rPr>
      </w:pPr>
      <w:r w:rsidRPr="00951DD0">
        <w:rPr>
          <w:rFonts w:ascii="Trebuchet MS" w:hAnsi="Trebuchet MS"/>
          <w:b/>
        </w:rPr>
        <w:lastRenderedPageBreak/>
        <w:t>OBSERVATION / FIELD NOTES</w:t>
      </w:r>
    </w:p>
    <w:p w14:paraId="5D4F42C5" w14:textId="77777777" w:rsidR="00E133EE" w:rsidRPr="00951DD0" w:rsidRDefault="00E133EE" w:rsidP="00E133EE">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E133EE" w:rsidRPr="00AD0FB2" w14:paraId="48E318B4" w14:textId="77777777" w:rsidTr="00E625AC">
        <w:tc>
          <w:tcPr>
            <w:tcW w:w="8926" w:type="dxa"/>
          </w:tcPr>
          <w:p w14:paraId="44C15B94" w14:textId="77777777" w:rsidR="00E133EE" w:rsidRPr="00AD0FB2" w:rsidRDefault="00E133EE" w:rsidP="00E625AC">
            <w:pPr>
              <w:rPr>
                <w:rFonts w:asciiTheme="minorHAnsi" w:hAnsiTheme="minorHAnsi" w:cstheme="minorHAnsi"/>
                <w:sz w:val="20"/>
                <w:szCs w:val="20"/>
              </w:rPr>
            </w:pPr>
            <w:r w:rsidRPr="00AD0FB2">
              <w:rPr>
                <w:rFonts w:asciiTheme="minorHAnsi" w:hAnsiTheme="minorHAnsi" w:cstheme="minorHAnsi"/>
                <w:sz w:val="20"/>
                <w:szCs w:val="20"/>
              </w:rPr>
              <w:t>Date and time, year group:</w:t>
            </w:r>
            <w:r>
              <w:rPr>
                <w:rFonts w:asciiTheme="minorHAnsi" w:hAnsiTheme="minorHAnsi" w:cstheme="minorHAnsi"/>
                <w:sz w:val="20"/>
                <w:szCs w:val="20"/>
              </w:rPr>
              <w:t xml:space="preserve">  28/09/20 8.45am -10.45am (break 9.25-9.45) Year 8 </w:t>
            </w:r>
          </w:p>
        </w:tc>
      </w:tr>
      <w:tr w:rsidR="00E133EE" w:rsidRPr="00AD0FB2" w14:paraId="3FBB07F5" w14:textId="77777777" w:rsidTr="00E625AC">
        <w:tc>
          <w:tcPr>
            <w:tcW w:w="8926" w:type="dxa"/>
          </w:tcPr>
          <w:p w14:paraId="4B37865C" w14:textId="77777777" w:rsidR="00E133EE" w:rsidRPr="00AD0FB2" w:rsidRDefault="00E133EE" w:rsidP="00E625AC">
            <w:pPr>
              <w:rPr>
                <w:rFonts w:asciiTheme="minorHAnsi" w:hAnsiTheme="minorHAnsi" w:cstheme="minorHAnsi"/>
                <w:sz w:val="20"/>
                <w:szCs w:val="20"/>
              </w:rPr>
            </w:pPr>
            <w:r w:rsidRPr="00AD0FB2">
              <w:rPr>
                <w:rFonts w:asciiTheme="minorHAnsi" w:hAnsiTheme="minorHAnsi" w:cstheme="minorHAnsi"/>
                <w:b/>
                <w:sz w:val="20"/>
                <w:szCs w:val="20"/>
              </w:rPr>
              <w:t>Lesson details:</w:t>
            </w:r>
            <w:r w:rsidRPr="00AD0FB2">
              <w:rPr>
                <w:rFonts w:asciiTheme="minorHAnsi" w:hAnsiTheme="minorHAnsi" w:cstheme="minorHAnsi"/>
                <w:sz w:val="20"/>
                <w:szCs w:val="20"/>
              </w:rPr>
              <w:t xml:space="preserve"> </w:t>
            </w:r>
          </w:p>
          <w:p w14:paraId="2C2A5083"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English lesson taking place in indoor form room (RE room) consequently no subject specific content on the walls.  </w:t>
            </w:r>
          </w:p>
          <w:p w14:paraId="6E5F8A4D"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Middle ability class.   26 No although a few absent.  </w:t>
            </w:r>
          </w:p>
          <w:p w14:paraId="6249AE92" w14:textId="77777777" w:rsidR="00E133EE" w:rsidRPr="00AD0FB2" w:rsidRDefault="00E133EE" w:rsidP="00E625AC">
            <w:pPr>
              <w:rPr>
                <w:rFonts w:asciiTheme="minorHAnsi" w:hAnsiTheme="minorHAnsi" w:cstheme="minorHAnsi"/>
                <w:sz w:val="20"/>
                <w:szCs w:val="20"/>
              </w:rPr>
            </w:pPr>
          </w:p>
        </w:tc>
      </w:tr>
      <w:tr w:rsidR="00E133EE" w:rsidRPr="00AD0FB2" w14:paraId="0CFD2AEC" w14:textId="77777777" w:rsidTr="00E625AC">
        <w:tc>
          <w:tcPr>
            <w:tcW w:w="8926" w:type="dxa"/>
          </w:tcPr>
          <w:p w14:paraId="052D1195" w14:textId="77777777" w:rsidR="00E133EE" w:rsidRPr="00AD0FB2" w:rsidRDefault="00E133EE" w:rsidP="00E625AC">
            <w:pPr>
              <w:rPr>
                <w:rFonts w:asciiTheme="minorHAnsi" w:hAnsiTheme="minorHAnsi" w:cstheme="minorHAnsi"/>
                <w:b/>
                <w:bCs/>
                <w:sz w:val="20"/>
                <w:szCs w:val="20"/>
                <w:lang w:val="en-US"/>
              </w:rPr>
            </w:pPr>
            <w:r w:rsidRPr="00AD0FB2">
              <w:rPr>
                <w:rFonts w:asciiTheme="minorHAnsi" w:hAnsiTheme="minorHAnsi" w:cstheme="minorHAnsi"/>
                <w:b/>
                <w:bCs/>
                <w:sz w:val="20"/>
                <w:szCs w:val="20"/>
                <w:lang w:val="en-US"/>
              </w:rPr>
              <w:t>Classroom culture</w:t>
            </w:r>
          </w:p>
          <w:p w14:paraId="2D0830DC" w14:textId="77777777" w:rsidR="00E133EE" w:rsidRPr="00AD0FB2" w:rsidRDefault="00E133EE" w:rsidP="00E625AC">
            <w:pPr>
              <w:rPr>
                <w:rFonts w:asciiTheme="minorHAnsi" w:hAnsiTheme="minorHAnsi" w:cstheme="minorHAnsi"/>
                <w:bCs/>
                <w:sz w:val="20"/>
                <w:szCs w:val="20"/>
                <w:lang w:val="en-US"/>
              </w:rPr>
            </w:pPr>
          </w:p>
          <w:p w14:paraId="2E473673" w14:textId="77777777" w:rsidR="00E133EE" w:rsidRDefault="00E133EE" w:rsidP="00E625AC">
            <w:pPr>
              <w:rPr>
                <w:rFonts w:asciiTheme="minorHAnsi" w:hAnsiTheme="minorHAnsi" w:cstheme="minorHAnsi"/>
                <w:bCs/>
                <w:sz w:val="20"/>
                <w:szCs w:val="20"/>
                <w:lang w:val="en-US"/>
              </w:rPr>
            </w:pPr>
            <w:r>
              <w:rPr>
                <w:rFonts w:asciiTheme="minorHAnsi" w:hAnsiTheme="minorHAnsi" w:cstheme="minorHAnsi"/>
                <w:bCs/>
                <w:sz w:val="20"/>
                <w:szCs w:val="20"/>
                <w:lang w:val="en-US"/>
              </w:rPr>
              <w:t>The class is quiet with little chatter throughout the lesson.  Children are sat in three rows of tables of two.  This arrangement is due to coronavirus pandemic.  Children have books and pens out and ready prior to the teacher arriving.   The behavior seems compliant, relaxed, and ready.  There is no misbehavior throughout the lesson.</w:t>
            </w:r>
          </w:p>
          <w:p w14:paraId="7D009B09" w14:textId="77777777" w:rsidR="00E133EE" w:rsidRDefault="00E133EE" w:rsidP="00E625AC">
            <w:pPr>
              <w:rPr>
                <w:rFonts w:asciiTheme="minorHAnsi" w:hAnsiTheme="minorHAnsi" w:cstheme="minorHAnsi"/>
                <w:bCs/>
                <w:sz w:val="20"/>
                <w:szCs w:val="20"/>
                <w:lang w:val="en-US"/>
              </w:rPr>
            </w:pPr>
          </w:p>
          <w:p w14:paraId="1B48B07E" w14:textId="77777777" w:rsidR="00E133EE" w:rsidRPr="00AD0FB2" w:rsidRDefault="00E133EE" w:rsidP="00E625AC">
            <w:pPr>
              <w:rPr>
                <w:rFonts w:asciiTheme="minorHAnsi" w:hAnsiTheme="minorHAnsi" w:cstheme="minorHAnsi"/>
                <w:bCs/>
                <w:sz w:val="20"/>
                <w:szCs w:val="20"/>
                <w:lang w:val="en-US"/>
              </w:rPr>
            </w:pPr>
            <w:r>
              <w:rPr>
                <w:rFonts w:asciiTheme="minorHAnsi" w:hAnsiTheme="minorHAnsi" w:cstheme="minorHAnsi"/>
                <w:bCs/>
                <w:sz w:val="20"/>
                <w:szCs w:val="20"/>
                <w:lang w:val="en-US"/>
              </w:rPr>
              <w:t xml:space="preserve">Later the teacher stated that it is normal for the class to be quiet on a Monday morning and that they are livelier on a Friday afternoon when his subsequent lesson with the class is.   The class teacher has 20 plus years of experience and has an air of authority in the class.  </w:t>
            </w:r>
          </w:p>
          <w:p w14:paraId="4EA78DF1" w14:textId="77777777" w:rsidR="00E133EE" w:rsidRPr="00AD0FB2" w:rsidRDefault="00E133EE" w:rsidP="00E625AC">
            <w:pPr>
              <w:rPr>
                <w:rFonts w:asciiTheme="minorHAnsi" w:hAnsiTheme="minorHAnsi" w:cstheme="minorHAnsi"/>
                <w:sz w:val="20"/>
                <w:szCs w:val="20"/>
              </w:rPr>
            </w:pPr>
          </w:p>
        </w:tc>
      </w:tr>
      <w:tr w:rsidR="00E133EE" w:rsidRPr="00AD0FB2" w14:paraId="62E736BC" w14:textId="77777777" w:rsidTr="00E625AC">
        <w:tc>
          <w:tcPr>
            <w:tcW w:w="8926" w:type="dxa"/>
          </w:tcPr>
          <w:p w14:paraId="67646770" w14:textId="77777777" w:rsidR="00E133EE" w:rsidRPr="00AD0FB2"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Objectives</w:t>
            </w:r>
          </w:p>
          <w:p w14:paraId="11E12D60" w14:textId="77777777" w:rsidR="00E133EE" w:rsidRPr="00AD0FB2" w:rsidRDefault="00E133EE" w:rsidP="00E625AC">
            <w:pPr>
              <w:rPr>
                <w:rFonts w:asciiTheme="minorHAnsi" w:hAnsiTheme="minorHAnsi" w:cstheme="minorHAnsi"/>
                <w:sz w:val="20"/>
                <w:szCs w:val="20"/>
              </w:rPr>
            </w:pPr>
          </w:p>
          <w:p w14:paraId="06966EC1" w14:textId="77777777"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Five minutes of silent reading of a text at start of lesson.  Followed by clear lesson objectives being made on the board.  </w:t>
            </w:r>
          </w:p>
          <w:p w14:paraId="5423A267" w14:textId="77777777" w:rsidR="00E133EE" w:rsidRDefault="00E133EE" w:rsidP="00E625AC">
            <w:pPr>
              <w:rPr>
                <w:rFonts w:asciiTheme="minorHAnsi" w:hAnsiTheme="minorHAnsi" w:cstheme="minorHAnsi"/>
                <w:sz w:val="20"/>
                <w:szCs w:val="20"/>
              </w:rPr>
            </w:pPr>
          </w:p>
          <w:p w14:paraId="761A1D69"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Later WAGOLL put on the board and marking/assessment criteria highlighted.  Peer marking of pupils work with those they are sat next to.  Teacher instructed pupils to think of EBI’s (Even better if’s) to comment and give feedback during peer assessment.  </w:t>
            </w:r>
          </w:p>
        </w:tc>
      </w:tr>
      <w:tr w:rsidR="00E133EE" w:rsidRPr="00AD0FB2" w14:paraId="4861284C" w14:textId="77777777" w:rsidTr="00E625AC">
        <w:tc>
          <w:tcPr>
            <w:tcW w:w="8926" w:type="dxa"/>
          </w:tcPr>
          <w:p w14:paraId="5B2BB239" w14:textId="77777777" w:rsidR="00E133EE" w:rsidRPr="00AD0FB2"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Direction</w:t>
            </w:r>
          </w:p>
          <w:p w14:paraId="36610C13" w14:textId="77777777" w:rsidR="00E133EE" w:rsidRPr="00AD0FB2" w:rsidRDefault="00E133EE" w:rsidP="00E625AC">
            <w:pPr>
              <w:rPr>
                <w:rFonts w:asciiTheme="minorHAnsi" w:hAnsiTheme="minorHAnsi" w:cstheme="minorHAnsi"/>
                <w:sz w:val="20"/>
                <w:szCs w:val="20"/>
              </w:rPr>
            </w:pPr>
          </w:p>
          <w:p w14:paraId="441906CD" w14:textId="1959126F"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Use of </w:t>
            </w:r>
            <w:r w:rsidR="00AF1DE1">
              <w:rPr>
                <w:rFonts w:asciiTheme="minorHAnsi" w:hAnsiTheme="minorHAnsi" w:cstheme="minorHAnsi"/>
                <w:sz w:val="20"/>
                <w:szCs w:val="20"/>
              </w:rPr>
              <w:t>personal white</w:t>
            </w:r>
            <w:r>
              <w:rPr>
                <w:rFonts w:asciiTheme="minorHAnsi" w:hAnsiTheme="minorHAnsi" w:cstheme="minorHAnsi"/>
                <w:sz w:val="20"/>
                <w:szCs w:val="20"/>
              </w:rPr>
              <w:t xml:space="preserve"> boards to experiment with alternative texts </w:t>
            </w:r>
            <w:proofErr w:type="gramStart"/>
            <w:r>
              <w:rPr>
                <w:rFonts w:asciiTheme="minorHAnsi" w:hAnsiTheme="minorHAnsi" w:cstheme="minorHAnsi"/>
                <w:sz w:val="20"/>
                <w:szCs w:val="20"/>
              </w:rPr>
              <w:t>-  the</w:t>
            </w:r>
            <w:proofErr w:type="gramEnd"/>
            <w:r>
              <w:rPr>
                <w:rFonts w:asciiTheme="minorHAnsi" w:hAnsiTheme="minorHAnsi" w:cstheme="minorHAnsi"/>
                <w:sz w:val="20"/>
                <w:szCs w:val="20"/>
              </w:rPr>
              <w:t xml:space="preserve"> teacher asking for individual pupils to hold up white boards.  “No hands up” approach keeping pupils attentive and switched on to learning.  </w:t>
            </w:r>
          </w:p>
          <w:p w14:paraId="0F26AE68" w14:textId="77777777" w:rsidR="00E133EE" w:rsidRPr="00AD0FB2" w:rsidRDefault="00E133EE" w:rsidP="00E625AC">
            <w:pPr>
              <w:rPr>
                <w:rFonts w:asciiTheme="minorHAnsi" w:hAnsiTheme="minorHAnsi" w:cstheme="minorHAnsi"/>
                <w:sz w:val="20"/>
                <w:szCs w:val="20"/>
              </w:rPr>
            </w:pPr>
          </w:p>
          <w:p w14:paraId="59FD8DA4" w14:textId="11EA4915"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Question and answer session again with ‘no hands up’ approach for the teacher to formatively assess understanding.  Prior to the final task of </w:t>
            </w:r>
            <w:r w:rsidR="00AF1DE1">
              <w:rPr>
                <w:rFonts w:asciiTheme="minorHAnsi" w:hAnsiTheme="minorHAnsi" w:cstheme="minorHAnsi"/>
                <w:sz w:val="20"/>
                <w:szCs w:val="20"/>
              </w:rPr>
              <w:t>rewriting</w:t>
            </w:r>
            <w:r>
              <w:rPr>
                <w:rFonts w:asciiTheme="minorHAnsi" w:hAnsiTheme="minorHAnsi" w:cstheme="minorHAnsi"/>
                <w:sz w:val="20"/>
                <w:szCs w:val="20"/>
              </w:rPr>
              <w:t xml:space="preserve"> an article with alternative emotive words followed by peer assessment.</w:t>
            </w:r>
          </w:p>
          <w:p w14:paraId="6F2FBFD1" w14:textId="77777777" w:rsidR="00E133EE" w:rsidRDefault="00E133EE" w:rsidP="00E625AC">
            <w:pPr>
              <w:rPr>
                <w:rFonts w:asciiTheme="minorHAnsi" w:hAnsiTheme="minorHAnsi" w:cstheme="minorHAnsi"/>
                <w:sz w:val="20"/>
                <w:szCs w:val="20"/>
              </w:rPr>
            </w:pPr>
          </w:p>
          <w:p w14:paraId="15DE9CB4" w14:textId="77777777" w:rsidR="00E133EE" w:rsidRDefault="00E133EE" w:rsidP="00E625AC">
            <w:pPr>
              <w:rPr>
                <w:rFonts w:asciiTheme="minorHAnsi" w:hAnsiTheme="minorHAnsi" w:cstheme="minorHAnsi"/>
                <w:sz w:val="20"/>
                <w:szCs w:val="20"/>
              </w:rPr>
            </w:pPr>
            <w:r w:rsidRPr="001F03EA">
              <w:rPr>
                <w:rFonts w:asciiTheme="minorHAnsi" w:hAnsiTheme="minorHAnsi" w:cstheme="minorHAnsi"/>
                <w:sz w:val="20"/>
                <w:szCs w:val="20"/>
              </w:rPr>
              <w:t xml:space="preserve">Pupils were asked to work alone and write their own version then highlight words within the text by colour coding it back to the success criteria.  Ten minutes was allowed for this task with the first two minutes given to thinking time, they were reminded to link their work to the success criteria four times in all throughout the duration of the task.  </w:t>
            </w:r>
          </w:p>
          <w:p w14:paraId="182E6EE6" w14:textId="77777777" w:rsidR="00E133EE" w:rsidRPr="001F03EA" w:rsidRDefault="00E133EE" w:rsidP="00E625AC">
            <w:pPr>
              <w:rPr>
                <w:rFonts w:asciiTheme="minorHAnsi" w:hAnsiTheme="minorHAnsi" w:cstheme="minorHAnsi"/>
                <w:sz w:val="20"/>
                <w:szCs w:val="20"/>
              </w:rPr>
            </w:pPr>
            <w:r>
              <w:rPr>
                <w:rFonts w:asciiTheme="minorHAnsi" w:hAnsiTheme="minorHAnsi" w:cstheme="minorHAnsi"/>
                <w:sz w:val="20"/>
                <w:szCs w:val="20"/>
              </w:rPr>
              <w:t>General posters on the wall (explaining EBI’s)</w:t>
            </w:r>
          </w:p>
        </w:tc>
      </w:tr>
      <w:tr w:rsidR="00E133EE" w:rsidRPr="00AD0FB2" w14:paraId="719C9AB2" w14:textId="77777777" w:rsidTr="00E625AC">
        <w:tc>
          <w:tcPr>
            <w:tcW w:w="8926" w:type="dxa"/>
          </w:tcPr>
          <w:p w14:paraId="5253D508" w14:textId="77777777" w:rsidR="00E133EE" w:rsidRPr="00AD0FB2"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Access and challenge</w:t>
            </w:r>
          </w:p>
          <w:p w14:paraId="7520838C" w14:textId="77777777" w:rsidR="00E133EE" w:rsidRDefault="00E133EE" w:rsidP="00E625AC">
            <w:pPr>
              <w:rPr>
                <w:rFonts w:asciiTheme="minorHAnsi" w:hAnsiTheme="minorHAnsi" w:cstheme="minorHAnsi"/>
                <w:sz w:val="20"/>
                <w:szCs w:val="20"/>
              </w:rPr>
            </w:pPr>
          </w:p>
          <w:p w14:paraId="7B63846C"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The lesson objectives highlighted what was expected that all pupils would know, what most pupils would know and what some pupils would know by the end of the lesson.  </w:t>
            </w:r>
          </w:p>
          <w:p w14:paraId="33DC1919" w14:textId="5DF03068"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The assessment criteria </w:t>
            </w:r>
            <w:r w:rsidR="00AF1DE1">
              <w:rPr>
                <w:rFonts w:asciiTheme="minorHAnsi" w:hAnsiTheme="minorHAnsi" w:cstheme="minorHAnsi"/>
                <w:sz w:val="20"/>
                <w:szCs w:val="20"/>
              </w:rPr>
              <w:t>were</w:t>
            </w:r>
            <w:r>
              <w:rPr>
                <w:rFonts w:asciiTheme="minorHAnsi" w:hAnsiTheme="minorHAnsi" w:cstheme="minorHAnsi"/>
                <w:sz w:val="20"/>
                <w:szCs w:val="20"/>
              </w:rPr>
              <w:t xml:space="preserve"> provided with an indication of what would be a grade 5, grade 6 and grade 7.   </w:t>
            </w:r>
          </w:p>
          <w:p w14:paraId="1DBBA349" w14:textId="77777777" w:rsidR="00E133EE" w:rsidRDefault="00E133EE" w:rsidP="00E625AC">
            <w:pPr>
              <w:rPr>
                <w:rFonts w:asciiTheme="minorHAnsi" w:hAnsiTheme="minorHAnsi" w:cstheme="minorHAnsi"/>
                <w:sz w:val="20"/>
                <w:szCs w:val="20"/>
              </w:rPr>
            </w:pPr>
          </w:p>
          <w:p w14:paraId="4273DAC5"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For those who finished the task early they were asked to use the text and replace words with less emotive words.  </w:t>
            </w:r>
          </w:p>
        </w:tc>
      </w:tr>
      <w:tr w:rsidR="00E133EE" w:rsidRPr="00AD0FB2" w14:paraId="131D0225" w14:textId="77777777" w:rsidTr="00E625AC">
        <w:tc>
          <w:tcPr>
            <w:tcW w:w="8926" w:type="dxa"/>
          </w:tcPr>
          <w:p w14:paraId="1FE7846B" w14:textId="77777777" w:rsidR="00E133EE" w:rsidRPr="00AD0FB2"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Assessment</w:t>
            </w:r>
          </w:p>
          <w:p w14:paraId="0FCFCA20"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Whilst there may have been some prior knowledge, this was the first lesson in year 8 that this lesson on emotive language was being taught.  It was clear that the knowledge was gained throughout the lesson developing ideas of how emotive words could be used to sensationalise text.  </w:t>
            </w:r>
          </w:p>
          <w:p w14:paraId="68EF3305" w14:textId="77777777"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Peer assessment was used to address pupils understanding. </w:t>
            </w:r>
          </w:p>
          <w:p w14:paraId="3189EB84" w14:textId="0924EEF0" w:rsidR="00AF1DE1" w:rsidRPr="00AD0FB2" w:rsidRDefault="00AF1DE1" w:rsidP="00E625AC">
            <w:pPr>
              <w:rPr>
                <w:rFonts w:asciiTheme="minorHAnsi" w:hAnsiTheme="minorHAnsi" w:cstheme="minorHAnsi"/>
                <w:sz w:val="20"/>
                <w:szCs w:val="20"/>
              </w:rPr>
            </w:pPr>
          </w:p>
        </w:tc>
      </w:tr>
      <w:tr w:rsidR="00E133EE" w:rsidRPr="00AD0FB2" w14:paraId="638CF109" w14:textId="77777777" w:rsidTr="00E625AC">
        <w:tc>
          <w:tcPr>
            <w:tcW w:w="8926" w:type="dxa"/>
          </w:tcPr>
          <w:p w14:paraId="5AE7FB17" w14:textId="77777777" w:rsidR="00E133EE" w:rsidRPr="00AD0FB2"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lastRenderedPageBreak/>
              <w:t>Specifics / Critical Incidents</w:t>
            </w:r>
          </w:p>
          <w:p w14:paraId="10987D4C" w14:textId="77777777" w:rsidR="00E133EE" w:rsidRDefault="00E133EE" w:rsidP="00E625AC">
            <w:pPr>
              <w:rPr>
                <w:rFonts w:asciiTheme="minorHAnsi" w:hAnsiTheme="minorHAnsi" w:cstheme="minorHAnsi"/>
                <w:sz w:val="20"/>
                <w:szCs w:val="20"/>
              </w:rPr>
            </w:pPr>
            <w:r w:rsidRPr="00AD0FB2">
              <w:rPr>
                <w:rFonts w:asciiTheme="minorHAnsi" w:hAnsiTheme="minorHAnsi" w:cstheme="minorHAnsi"/>
                <w:sz w:val="20"/>
                <w:szCs w:val="20"/>
              </w:rPr>
              <w:t xml:space="preserve"> </w:t>
            </w:r>
          </w:p>
          <w:p w14:paraId="450B7B37" w14:textId="77777777" w:rsidR="00E133EE" w:rsidRPr="00DE628F" w:rsidRDefault="00E133EE" w:rsidP="00E625AC">
            <w:pPr>
              <w:rPr>
                <w:rFonts w:asciiTheme="minorHAnsi" w:hAnsiTheme="minorHAnsi" w:cstheme="minorHAnsi"/>
                <w:sz w:val="20"/>
                <w:szCs w:val="20"/>
                <w:shd w:val="clear" w:color="auto" w:fill="FFFFFF"/>
              </w:rPr>
            </w:pPr>
            <w:r w:rsidRPr="00DE628F">
              <w:rPr>
                <w:rFonts w:asciiTheme="minorHAnsi" w:hAnsiTheme="minorHAnsi" w:cstheme="minorHAnsi"/>
                <w:sz w:val="20"/>
                <w:szCs w:val="20"/>
                <w:shd w:val="clear" w:color="auto" w:fill="FFFFFF"/>
              </w:rPr>
              <w:t xml:space="preserve">How effective is peer assessment for providing feedback? </w:t>
            </w:r>
          </w:p>
          <w:p w14:paraId="6482C611" w14:textId="77777777" w:rsidR="00E133EE" w:rsidRPr="00DE628F" w:rsidRDefault="00E133EE" w:rsidP="00E625AC">
            <w:pPr>
              <w:rPr>
                <w:rFonts w:asciiTheme="minorHAnsi" w:hAnsiTheme="minorHAnsi" w:cstheme="minorHAnsi"/>
                <w:sz w:val="20"/>
                <w:szCs w:val="20"/>
                <w:shd w:val="clear" w:color="auto" w:fill="FFFFFF"/>
              </w:rPr>
            </w:pPr>
          </w:p>
          <w:p w14:paraId="07F57942" w14:textId="77777777" w:rsidR="00E133EE" w:rsidRPr="00DE628F" w:rsidRDefault="00E133EE" w:rsidP="00E625AC">
            <w:pPr>
              <w:rPr>
                <w:rFonts w:asciiTheme="minorHAnsi" w:hAnsiTheme="minorHAnsi" w:cstheme="minorHAnsi"/>
                <w:sz w:val="20"/>
                <w:szCs w:val="20"/>
                <w:shd w:val="clear" w:color="auto" w:fill="FFFFFF"/>
              </w:rPr>
            </w:pPr>
            <w:proofErr w:type="gramStart"/>
            <w:r w:rsidRPr="00DE628F">
              <w:rPr>
                <w:rFonts w:asciiTheme="minorHAnsi" w:hAnsiTheme="minorHAnsi" w:cstheme="minorHAnsi"/>
                <w:sz w:val="20"/>
                <w:szCs w:val="20"/>
                <w:shd w:val="clear" w:color="auto" w:fill="FFFFFF"/>
              </w:rPr>
              <w:t>Is</w:t>
            </w:r>
            <w:proofErr w:type="gramEnd"/>
            <w:r w:rsidRPr="00DE628F">
              <w:rPr>
                <w:rFonts w:asciiTheme="minorHAnsi" w:hAnsiTheme="minorHAnsi" w:cstheme="minorHAnsi"/>
                <w:sz w:val="20"/>
                <w:szCs w:val="20"/>
                <w:shd w:val="clear" w:color="auto" w:fill="FFFFFF"/>
              </w:rPr>
              <w:t xml:space="preserve"> no hands up questioning more effective? </w:t>
            </w:r>
          </w:p>
          <w:p w14:paraId="6F398ED9" w14:textId="77777777" w:rsidR="00E133EE" w:rsidRPr="00DE628F" w:rsidRDefault="00E133EE" w:rsidP="00E625AC">
            <w:pPr>
              <w:rPr>
                <w:rFonts w:asciiTheme="minorHAnsi" w:hAnsiTheme="minorHAnsi" w:cstheme="minorHAnsi"/>
                <w:sz w:val="20"/>
                <w:szCs w:val="20"/>
                <w:shd w:val="clear" w:color="auto" w:fill="FFFFFF"/>
              </w:rPr>
            </w:pPr>
          </w:p>
          <w:p w14:paraId="0E2A0BAD" w14:textId="301342CD" w:rsidR="00E133EE" w:rsidRPr="00DE628F" w:rsidRDefault="00E133EE" w:rsidP="00E625AC">
            <w:pPr>
              <w:rPr>
                <w:rFonts w:asciiTheme="minorHAnsi" w:hAnsiTheme="minorHAnsi" w:cstheme="minorHAnsi"/>
                <w:sz w:val="20"/>
                <w:szCs w:val="20"/>
                <w:shd w:val="clear" w:color="auto" w:fill="FFFFFF"/>
              </w:rPr>
            </w:pPr>
            <w:r w:rsidRPr="00DE628F">
              <w:rPr>
                <w:rFonts w:asciiTheme="minorHAnsi" w:hAnsiTheme="minorHAnsi" w:cstheme="minorHAnsi"/>
                <w:sz w:val="20"/>
                <w:szCs w:val="20"/>
                <w:shd w:val="clear" w:color="auto" w:fill="FFFFFF"/>
              </w:rPr>
              <w:t xml:space="preserve">Movement around the classroom was hindered by narrow gap between two rows of tables consequently the teacher did not circle the room fully and remained predominantly on one side of the class.  Consequently, three children did not have any direct engagement with the teacher as he walked around the class talking and </w:t>
            </w:r>
            <w:r w:rsidR="00AF1DE1" w:rsidRPr="00DE628F">
              <w:rPr>
                <w:rFonts w:asciiTheme="minorHAnsi" w:hAnsiTheme="minorHAnsi" w:cstheme="minorHAnsi"/>
                <w:sz w:val="20"/>
                <w:szCs w:val="20"/>
                <w:shd w:val="clear" w:color="auto" w:fill="FFFFFF"/>
              </w:rPr>
              <w:t>briefly</w:t>
            </w:r>
            <w:r w:rsidRPr="00DE628F">
              <w:rPr>
                <w:rFonts w:asciiTheme="minorHAnsi" w:hAnsiTheme="minorHAnsi" w:cstheme="minorHAnsi"/>
                <w:sz w:val="20"/>
                <w:szCs w:val="20"/>
                <w:shd w:val="clear" w:color="auto" w:fill="FFFFFF"/>
              </w:rPr>
              <w:t xml:space="preserve"> checking progress.  The table arrangement was </w:t>
            </w:r>
            <w:r w:rsidR="00AF1DE1" w:rsidRPr="00DE628F">
              <w:rPr>
                <w:rFonts w:asciiTheme="minorHAnsi" w:hAnsiTheme="minorHAnsi" w:cstheme="minorHAnsi"/>
                <w:sz w:val="20"/>
                <w:szCs w:val="20"/>
                <w:shd w:val="clear" w:color="auto" w:fill="FFFFFF"/>
              </w:rPr>
              <w:t>pre-set</w:t>
            </w:r>
            <w:r w:rsidRPr="00DE628F">
              <w:rPr>
                <w:rFonts w:asciiTheme="minorHAnsi" w:hAnsiTheme="minorHAnsi" w:cstheme="minorHAnsi"/>
                <w:sz w:val="20"/>
                <w:szCs w:val="20"/>
                <w:shd w:val="clear" w:color="auto" w:fill="FFFFFF"/>
              </w:rPr>
              <w:t xml:space="preserve"> due to </w:t>
            </w:r>
            <w:proofErr w:type="spellStart"/>
            <w:r w:rsidRPr="00DE628F">
              <w:rPr>
                <w:rFonts w:asciiTheme="minorHAnsi" w:hAnsiTheme="minorHAnsi" w:cstheme="minorHAnsi"/>
                <w:sz w:val="20"/>
                <w:szCs w:val="20"/>
                <w:shd w:val="clear" w:color="auto" w:fill="FFFFFF"/>
              </w:rPr>
              <w:t>covid</w:t>
            </w:r>
            <w:proofErr w:type="spellEnd"/>
            <w:r w:rsidRPr="00DE628F">
              <w:rPr>
                <w:rFonts w:asciiTheme="minorHAnsi" w:hAnsiTheme="minorHAnsi" w:cstheme="minorHAnsi"/>
                <w:sz w:val="20"/>
                <w:szCs w:val="20"/>
                <w:shd w:val="clear" w:color="auto" w:fill="FFFFFF"/>
              </w:rPr>
              <w:t xml:space="preserve"> restrictions.  </w:t>
            </w:r>
          </w:p>
          <w:p w14:paraId="7E0EB499" w14:textId="77777777" w:rsidR="00E133EE" w:rsidRPr="001F03EA" w:rsidRDefault="00E133EE" w:rsidP="00E625AC">
            <w:pPr>
              <w:rPr>
                <w:rFonts w:asciiTheme="minorHAnsi" w:hAnsiTheme="minorHAnsi" w:cstheme="minorHAnsi"/>
                <w:color w:val="1F1F1F"/>
                <w:shd w:val="clear" w:color="auto" w:fill="FFFFFF"/>
              </w:rPr>
            </w:pPr>
          </w:p>
          <w:p w14:paraId="15336019" w14:textId="77777777" w:rsidR="00E133EE" w:rsidRPr="00AD0FB2" w:rsidRDefault="00E133EE" w:rsidP="00E625AC">
            <w:pPr>
              <w:rPr>
                <w:rFonts w:asciiTheme="minorHAnsi" w:hAnsiTheme="minorHAnsi" w:cstheme="minorHAnsi"/>
                <w:sz w:val="20"/>
                <w:szCs w:val="20"/>
              </w:rPr>
            </w:pPr>
          </w:p>
          <w:p w14:paraId="6EFA6523" w14:textId="77777777" w:rsidR="00E133EE" w:rsidRPr="00AD0FB2" w:rsidRDefault="00E133EE" w:rsidP="00E625AC">
            <w:pPr>
              <w:rPr>
                <w:rFonts w:asciiTheme="minorHAnsi" w:hAnsiTheme="minorHAnsi" w:cstheme="minorHAnsi"/>
                <w:sz w:val="20"/>
                <w:szCs w:val="20"/>
              </w:rPr>
            </w:pPr>
          </w:p>
          <w:p w14:paraId="1706E98D" w14:textId="77777777" w:rsidR="00E133EE" w:rsidRPr="00AD0FB2" w:rsidRDefault="00E133EE" w:rsidP="00E625AC">
            <w:pPr>
              <w:rPr>
                <w:rFonts w:asciiTheme="minorHAnsi" w:hAnsiTheme="minorHAnsi" w:cstheme="minorHAnsi"/>
                <w:sz w:val="20"/>
                <w:szCs w:val="20"/>
              </w:rPr>
            </w:pPr>
          </w:p>
          <w:p w14:paraId="7F3A872F" w14:textId="77777777" w:rsidR="00E133EE" w:rsidRPr="00AD0FB2" w:rsidRDefault="00E133EE" w:rsidP="00E625AC">
            <w:pPr>
              <w:rPr>
                <w:rFonts w:asciiTheme="minorHAnsi" w:hAnsiTheme="minorHAnsi" w:cstheme="minorHAnsi"/>
                <w:sz w:val="20"/>
                <w:szCs w:val="20"/>
              </w:rPr>
            </w:pPr>
          </w:p>
          <w:p w14:paraId="0361026D" w14:textId="77777777" w:rsidR="00E133EE" w:rsidRPr="00AD0FB2" w:rsidRDefault="00E133EE" w:rsidP="00E625AC">
            <w:pPr>
              <w:rPr>
                <w:rFonts w:asciiTheme="minorHAnsi" w:hAnsiTheme="minorHAnsi" w:cstheme="minorHAnsi"/>
                <w:sz w:val="20"/>
                <w:szCs w:val="20"/>
              </w:rPr>
            </w:pPr>
          </w:p>
          <w:p w14:paraId="3BA6B5E3" w14:textId="77777777" w:rsidR="00E133EE" w:rsidRPr="00AD0FB2" w:rsidRDefault="00E133EE" w:rsidP="00E625AC">
            <w:pPr>
              <w:rPr>
                <w:rFonts w:asciiTheme="minorHAnsi" w:hAnsiTheme="minorHAnsi" w:cstheme="minorHAnsi"/>
                <w:sz w:val="20"/>
                <w:szCs w:val="20"/>
              </w:rPr>
            </w:pPr>
          </w:p>
          <w:p w14:paraId="059C9857" w14:textId="77777777" w:rsidR="00E133EE" w:rsidRPr="00AD0FB2" w:rsidRDefault="00E133EE" w:rsidP="00E625AC">
            <w:pPr>
              <w:rPr>
                <w:rFonts w:asciiTheme="minorHAnsi" w:hAnsiTheme="minorHAnsi" w:cstheme="minorHAnsi"/>
                <w:sz w:val="20"/>
                <w:szCs w:val="20"/>
              </w:rPr>
            </w:pPr>
          </w:p>
        </w:tc>
      </w:tr>
    </w:tbl>
    <w:p w14:paraId="3107BF49" w14:textId="77777777" w:rsidR="00E133EE" w:rsidRPr="00AD0FB2" w:rsidRDefault="00E133EE" w:rsidP="00E133EE">
      <w:pPr>
        <w:rPr>
          <w:rFonts w:cstheme="minorHAnsi"/>
          <w:sz w:val="20"/>
          <w:szCs w:val="20"/>
        </w:rPr>
      </w:pPr>
    </w:p>
    <w:p w14:paraId="11422545" w14:textId="77777777" w:rsidR="00E133EE" w:rsidRPr="00AD0FB2" w:rsidRDefault="00E133EE" w:rsidP="00E133EE">
      <w:pPr>
        <w:rPr>
          <w:rFonts w:cstheme="minorHAnsi"/>
          <w:sz w:val="20"/>
          <w:szCs w:val="20"/>
        </w:rPr>
      </w:pPr>
    </w:p>
    <w:p w14:paraId="319C8210" w14:textId="77777777" w:rsidR="00E133EE" w:rsidRDefault="00E133EE" w:rsidP="00E133EE">
      <w:pPr>
        <w:rPr>
          <w:rFonts w:cstheme="minorHAnsi"/>
          <w:b/>
          <w:color w:val="000000" w:themeColor="text1"/>
          <w:sz w:val="20"/>
          <w:szCs w:val="20"/>
        </w:rPr>
      </w:pPr>
    </w:p>
    <w:p w14:paraId="5C3669EA" w14:textId="77777777" w:rsidR="00E133EE" w:rsidRDefault="00E133EE" w:rsidP="00E133EE">
      <w:pPr>
        <w:rPr>
          <w:rFonts w:cstheme="minorHAnsi"/>
          <w:b/>
          <w:color w:val="000000" w:themeColor="text1"/>
          <w:sz w:val="20"/>
          <w:szCs w:val="20"/>
        </w:rPr>
      </w:pPr>
    </w:p>
    <w:p w14:paraId="2E8A2880" w14:textId="77777777" w:rsidR="00E133EE" w:rsidRDefault="00E133EE" w:rsidP="00E133EE">
      <w:pPr>
        <w:rPr>
          <w:rFonts w:cstheme="minorHAnsi"/>
          <w:b/>
          <w:color w:val="000000" w:themeColor="text1"/>
          <w:sz w:val="20"/>
          <w:szCs w:val="20"/>
        </w:rPr>
      </w:pPr>
    </w:p>
    <w:p w14:paraId="05407EF6" w14:textId="77777777" w:rsidR="00E133EE" w:rsidRDefault="00E133EE" w:rsidP="00E133EE">
      <w:pPr>
        <w:rPr>
          <w:rFonts w:cstheme="minorHAnsi"/>
          <w:b/>
          <w:color w:val="000000" w:themeColor="text1"/>
          <w:sz w:val="20"/>
          <w:szCs w:val="20"/>
        </w:rPr>
      </w:pPr>
    </w:p>
    <w:p w14:paraId="16534949" w14:textId="77777777" w:rsidR="00E133EE" w:rsidRDefault="00E133EE" w:rsidP="00E133EE">
      <w:pPr>
        <w:rPr>
          <w:rFonts w:cstheme="minorHAnsi"/>
          <w:b/>
          <w:color w:val="000000" w:themeColor="text1"/>
          <w:sz w:val="20"/>
          <w:szCs w:val="20"/>
        </w:rPr>
      </w:pPr>
    </w:p>
    <w:p w14:paraId="142F258D" w14:textId="77777777" w:rsidR="00E133EE" w:rsidRDefault="00E133EE" w:rsidP="00E133EE">
      <w:pPr>
        <w:rPr>
          <w:rFonts w:cstheme="minorHAnsi"/>
          <w:b/>
          <w:color w:val="000000" w:themeColor="text1"/>
          <w:sz w:val="20"/>
          <w:szCs w:val="20"/>
        </w:rPr>
      </w:pPr>
    </w:p>
    <w:p w14:paraId="6FC05641" w14:textId="77777777" w:rsidR="00E133EE" w:rsidRDefault="00E133EE" w:rsidP="00E133EE">
      <w:pPr>
        <w:rPr>
          <w:rFonts w:cstheme="minorHAnsi"/>
          <w:b/>
          <w:color w:val="000000" w:themeColor="text1"/>
          <w:sz w:val="20"/>
          <w:szCs w:val="20"/>
        </w:rPr>
      </w:pPr>
    </w:p>
    <w:p w14:paraId="40B9F91E" w14:textId="77777777" w:rsidR="00E133EE" w:rsidRDefault="00E133EE" w:rsidP="00E133EE">
      <w:pPr>
        <w:rPr>
          <w:rFonts w:cstheme="minorHAnsi"/>
          <w:b/>
          <w:color w:val="000000" w:themeColor="text1"/>
          <w:sz w:val="20"/>
          <w:szCs w:val="20"/>
        </w:rPr>
      </w:pPr>
    </w:p>
    <w:p w14:paraId="3996D754" w14:textId="77777777" w:rsidR="00E133EE" w:rsidRDefault="00E133EE" w:rsidP="00E133EE">
      <w:pPr>
        <w:rPr>
          <w:rFonts w:cstheme="minorHAnsi"/>
          <w:b/>
          <w:color w:val="000000" w:themeColor="text1"/>
          <w:sz w:val="20"/>
          <w:szCs w:val="20"/>
        </w:rPr>
      </w:pPr>
    </w:p>
    <w:p w14:paraId="6ACF8CC7" w14:textId="77777777" w:rsidR="00E133EE" w:rsidRDefault="00E133EE" w:rsidP="00E133EE">
      <w:pPr>
        <w:rPr>
          <w:rFonts w:cstheme="minorHAnsi"/>
          <w:b/>
          <w:color w:val="000000" w:themeColor="text1"/>
          <w:sz w:val="20"/>
          <w:szCs w:val="20"/>
        </w:rPr>
      </w:pPr>
    </w:p>
    <w:p w14:paraId="37589146" w14:textId="77777777" w:rsidR="00E133EE" w:rsidRDefault="00E133EE" w:rsidP="00E133EE">
      <w:pPr>
        <w:rPr>
          <w:rFonts w:cstheme="minorHAnsi"/>
          <w:b/>
          <w:color w:val="000000" w:themeColor="text1"/>
          <w:sz w:val="20"/>
          <w:szCs w:val="20"/>
        </w:rPr>
      </w:pPr>
    </w:p>
    <w:p w14:paraId="5BCA0252" w14:textId="77777777" w:rsidR="00E133EE" w:rsidRDefault="00E133EE" w:rsidP="00E133EE">
      <w:pPr>
        <w:rPr>
          <w:rFonts w:cstheme="minorHAnsi"/>
          <w:b/>
          <w:color w:val="000000" w:themeColor="text1"/>
          <w:sz w:val="20"/>
          <w:szCs w:val="20"/>
        </w:rPr>
      </w:pPr>
    </w:p>
    <w:p w14:paraId="6FC7E019" w14:textId="77777777" w:rsidR="00E133EE" w:rsidRDefault="00E133EE" w:rsidP="00E133EE">
      <w:pPr>
        <w:rPr>
          <w:rFonts w:cstheme="minorHAnsi"/>
          <w:b/>
          <w:color w:val="000000" w:themeColor="text1"/>
          <w:sz w:val="20"/>
          <w:szCs w:val="20"/>
        </w:rPr>
      </w:pPr>
    </w:p>
    <w:p w14:paraId="61ED16E4" w14:textId="77777777" w:rsidR="00E133EE" w:rsidRDefault="00E133EE" w:rsidP="00E133EE">
      <w:pPr>
        <w:rPr>
          <w:rFonts w:cstheme="minorHAnsi"/>
          <w:b/>
          <w:color w:val="000000" w:themeColor="text1"/>
          <w:sz w:val="20"/>
          <w:szCs w:val="20"/>
        </w:rPr>
      </w:pPr>
    </w:p>
    <w:p w14:paraId="5F9413C0" w14:textId="77777777" w:rsidR="00E133EE" w:rsidRDefault="00E133EE" w:rsidP="00E133EE">
      <w:pPr>
        <w:rPr>
          <w:rFonts w:cstheme="minorHAnsi"/>
          <w:b/>
          <w:color w:val="000000" w:themeColor="text1"/>
          <w:sz w:val="20"/>
          <w:szCs w:val="20"/>
        </w:rPr>
      </w:pPr>
    </w:p>
    <w:p w14:paraId="4EC68E4E" w14:textId="77777777" w:rsidR="00E133EE" w:rsidRDefault="00E133EE" w:rsidP="00E133EE">
      <w:pPr>
        <w:rPr>
          <w:rFonts w:cstheme="minorHAnsi"/>
          <w:b/>
          <w:color w:val="000000" w:themeColor="text1"/>
          <w:sz w:val="20"/>
          <w:szCs w:val="20"/>
        </w:rPr>
      </w:pPr>
    </w:p>
    <w:p w14:paraId="324E3335" w14:textId="77777777" w:rsidR="00E133EE" w:rsidRDefault="00E133EE" w:rsidP="00E133EE">
      <w:pPr>
        <w:rPr>
          <w:rFonts w:cstheme="minorHAnsi"/>
          <w:b/>
          <w:color w:val="000000" w:themeColor="text1"/>
          <w:sz w:val="20"/>
          <w:szCs w:val="20"/>
        </w:rPr>
      </w:pPr>
    </w:p>
    <w:p w14:paraId="7D00066F" w14:textId="77777777" w:rsidR="00AF1DE1" w:rsidRDefault="00AF1DE1" w:rsidP="00AF1DE1">
      <w:pPr>
        <w:spacing w:after="160" w:line="259" w:lineRule="auto"/>
        <w:rPr>
          <w:rFonts w:cstheme="minorHAnsi"/>
          <w:b/>
          <w:color w:val="000000" w:themeColor="text1"/>
          <w:sz w:val="20"/>
          <w:szCs w:val="20"/>
        </w:rPr>
      </w:pPr>
    </w:p>
    <w:p w14:paraId="44DCB413" w14:textId="5AF4D0ED" w:rsidR="00E133EE" w:rsidRPr="00951DD0" w:rsidRDefault="00E133EE" w:rsidP="00AF1DE1">
      <w:pPr>
        <w:spacing w:after="160" w:line="259" w:lineRule="auto"/>
        <w:rPr>
          <w:rFonts w:ascii="Trebuchet MS" w:hAnsi="Trebuchet MS"/>
          <w:b/>
        </w:rPr>
      </w:pPr>
      <w:r w:rsidRPr="00951DD0">
        <w:rPr>
          <w:rFonts w:ascii="Trebuchet MS" w:hAnsi="Trebuchet MS"/>
          <w:b/>
        </w:rPr>
        <w:t>OBSERVATION / FIELD NOTES</w:t>
      </w:r>
    </w:p>
    <w:p w14:paraId="61F51DEF" w14:textId="77777777" w:rsidR="00E133EE" w:rsidRPr="00951DD0" w:rsidRDefault="00E133EE" w:rsidP="00E133EE">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E133EE" w:rsidRPr="00AD0FB2" w14:paraId="3937638F" w14:textId="77777777" w:rsidTr="00E625AC">
        <w:tc>
          <w:tcPr>
            <w:tcW w:w="8926" w:type="dxa"/>
          </w:tcPr>
          <w:p w14:paraId="138A3C48" w14:textId="77777777" w:rsidR="00E133EE" w:rsidRPr="00AD0FB2" w:rsidRDefault="00E133EE" w:rsidP="00E625AC">
            <w:pPr>
              <w:rPr>
                <w:rFonts w:asciiTheme="minorHAnsi" w:hAnsiTheme="minorHAnsi" w:cstheme="minorHAnsi"/>
                <w:sz w:val="20"/>
                <w:szCs w:val="20"/>
              </w:rPr>
            </w:pPr>
            <w:r w:rsidRPr="00AD0FB2">
              <w:rPr>
                <w:rFonts w:asciiTheme="minorHAnsi" w:hAnsiTheme="minorHAnsi" w:cstheme="minorHAnsi"/>
                <w:sz w:val="20"/>
                <w:szCs w:val="20"/>
              </w:rPr>
              <w:t>Date and time, year group:</w:t>
            </w:r>
            <w:r>
              <w:rPr>
                <w:rFonts w:asciiTheme="minorHAnsi" w:hAnsiTheme="minorHAnsi" w:cstheme="minorHAnsi"/>
                <w:sz w:val="20"/>
                <w:szCs w:val="20"/>
              </w:rPr>
              <w:t xml:space="preserve">  28/09/20 10.45-12.55 (break 12.55-1.20</w:t>
            </w:r>
            <w:proofErr w:type="gramStart"/>
            <w:r>
              <w:rPr>
                <w:rFonts w:asciiTheme="minorHAnsi" w:hAnsiTheme="minorHAnsi" w:cstheme="minorHAnsi"/>
                <w:sz w:val="20"/>
                <w:szCs w:val="20"/>
              </w:rPr>
              <w:t>)  Year</w:t>
            </w:r>
            <w:proofErr w:type="gramEnd"/>
            <w:r>
              <w:rPr>
                <w:rFonts w:asciiTheme="minorHAnsi" w:hAnsiTheme="minorHAnsi" w:cstheme="minorHAnsi"/>
                <w:sz w:val="20"/>
                <w:szCs w:val="20"/>
              </w:rPr>
              <w:t xml:space="preserve"> 8 </w:t>
            </w:r>
          </w:p>
        </w:tc>
      </w:tr>
      <w:tr w:rsidR="00E133EE" w:rsidRPr="00AD0FB2" w14:paraId="61428E82" w14:textId="77777777" w:rsidTr="00E625AC">
        <w:tc>
          <w:tcPr>
            <w:tcW w:w="8926" w:type="dxa"/>
          </w:tcPr>
          <w:p w14:paraId="1CF330C7" w14:textId="77777777" w:rsidR="00E133EE" w:rsidRDefault="00E133EE" w:rsidP="00E625AC">
            <w:pPr>
              <w:rPr>
                <w:rFonts w:asciiTheme="minorHAnsi" w:hAnsiTheme="minorHAnsi" w:cstheme="minorHAnsi"/>
                <w:sz w:val="20"/>
                <w:szCs w:val="20"/>
              </w:rPr>
            </w:pPr>
            <w:r w:rsidRPr="00AD0FB2">
              <w:rPr>
                <w:rFonts w:asciiTheme="minorHAnsi" w:hAnsiTheme="minorHAnsi" w:cstheme="minorHAnsi"/>
                <w:b/>
                <w:sz w:val="20"/>
                <w:szCs w:val="20"/>
              </w:rPr>
              <w:t>Lesson details:</w:t>
            </w:r>
            <w:r w:rsidRPr="00AD0FB2">
              <w:rPr>
                <w:rFonts w:asciiTheme="minorHAnsi" w:hAnsiTheme="minorHAnsi" w:cstheme="minorHAnsi"/>
                <w:sz w:val="20"/>
                <w:szCs w:val="20"/>
              </w:rPr>
              <w:t xml:space="preserve"> </w:t>
            </w:r>
          </w:p>
          <w:p w14:paraId="38A3153D" w14:textId="77777777" w:rsidR="00E133EE" w:rsidRDefault="00E133EE" w:rsidP="00E625AC">
            <w:pPr>
              <w:rPr>
                <w:rFonts w:asciiTheme="minorHAnsi" w:hAnsiTheme="minorHAnsi" w:cstheme="minorHAnsi"/>
                <w:sz w:val="20"/>
                <w:szCs w:val="20"/>
              </w:rPr>
            </w:pPr>
          </w:p>
          <w:p w14:paraId="6372A1EB" w14:textId="77777777"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Geography lesson – year 8 mixed ability.  Same pupils and same RE class as previous observation </w:t>
            </w:r>
          </w:p>
          <w:p w14:paraId="3FBAAFA1" w14:textId="77777777" w:rsidR="00E133EE" w:rsidRPr="00AD0FB2" w:rsidRDefault="00E133EE" w:rsidP="00E625AC">
            <w:pPr>
              <w:rPr>
                <w:rFonts w:asciiTheme="minorHAnsi" w:hAnsiTheme="minorHAnsi" w:cstheme="minorHAnsi"/>
                <w:sz w:val="20"/>
                <w:szCs w:val="20"/>
              </w:rPr>
            </w:pPr>
          </w:p>
          <w:p w14:paraId="77F0859B" w14:textId="77777777" w:rsidR="00E133EE" w:rsidRPr="00AD0FB2" w:rsidRDefault="00E133EE" w:rsidP="00E625AC">
            <w:pPr>
              <w:rPr>
                <w:rFonts w:asciiTheme="minorHAnsi" w:hAnsiTheme="minorHAnsi" w:cstheme="minorHAnsi"/>
                <w:sz w:val="20"/>
                <w:szCs w:val="20"/>
              </w:rPr>
            </w:pPr>
          </w:p>
        </w:tc>
      </w:tr>
      <w:tr w:rsidR="00E133EE" w:rsidRPr="00AD0FB2" w14:paraId="33109CE9" w14:textId="77777777" w:rsidTr="00E625AC">
        <w:tc>
          <w:tcPr>
            <w:tcW w:w="8926" w:type="dxa"/>
          </w:tcPr>
          <w:p w14:paraId="5161ED2A" w14:textId="77777777" w:rsidR="00E133EE" w:rsidRPr="00AD0FB2" w:rsidRDefault="00E133EE" w:rsidP="00E625AC">
            <w:pPr>
              <w:rPr>
                <w:rFonts w:asciiTheme="minorHAnsi" w:hAnsiTheme="minorHAnsi" w:cstheme="minorHAnsi"/>
                <w:b/>
                <w:bCs/>
                <w:sz w:val="20"/>
                <w:szCs w:val="20"/>
                <w:lang w:val="en-US"/>
              </w:rPr>
            </w:pPr>
            <w:r w:rsidRPr="00AD0FB2">
              <w:rPr>
                <w:rFonts w:asciiTheme="minorHAnsi" w:hAnsiTheme="minorHAnsi" w:cstheme="minorHAnsi"/>
                <w:b/>
                <w:bCs/>
                <w:sz w:val="20"/>
                <w:szCs w:val="20"/>
                <w:lang w:val="en-US"/>
              </w:rPr>
              <w:t>Classroom culture</w:t>
            </w:r>
          </w:p>
          <w:p w14:paraId="34D4393A" w14:textId="77777777" w:rsidR="00E133EE" w:rsidRDefault="00E133EE" w:rsidP="00E625AC">
            <w:pPr>
              <w:rPr>
                <w:rFonts w:asciiTheme="minorHAnsi" w:hAnsiTheme="minorHAnsi" w:cstheme="minorHAnsi"/>
                <w:bCs/>
                <w:sz w:val="20"/>
                <w:szCs w:val="20"/>
                <w:lang w:val="en-US"/>
              </w:rPr>
            </w:pPr>
          </w:p>
          <w:p w14:paraId="4CA43F29" w14:textId="5E3C3154" w:rsidR="00E133EE" w:rsidRPr="00AD0FB2" w:rsidRDefault="00E133EE" w:rsidP="00E625AC">
            <w:pPr>
              <w:rPr>
                <w:rFonts w:asciiTheme="minorHAnsi" w:hAnsiTheme="minorHAnsi" w:cstheme="minorHAnsi"/>
                <w:bCs/>
                <w:sz w:val="20"/>
                <w:szCs w:val="20"/>
                <w:lang w:val="en-US"/>
              </w:rPr>
            </w:pPr>
            <w:r>
              <w:rPr>
                <w:rFonts w:asciiTheme="minorHAnsi" w:hAnsiTheme="minorHAnsi" w:cstheme="minorHAnsi"/>
                <w:bCs/>
                <w:sz w:val="20"/>
                <w:szCs w:val="20"/>
                <w:lang w:val="en-US"/>
              </w:rPr>
              <w:t xml:space="preserve">Younger teacher to last lesson.  More chat from the pupils.  Teacher arrives a few minutes late because she is coming from a different section of the school.  Teacher arrives and tells them to put </w:t>
            </w:r>
            <w:r w:rsidR="00E625AC">
              <w:rPr>
                <w:rFonts w:asciiTheme="minorHAnsi" w:hAnsiTheme="minorHAnsi" w:cstheme="minorHAnsi"/>
                <w:bCs/>
                <w:sz w:val="20"/>
                <w:szCs w:val="20"/>
                <w:lang w:val="en-US"/>
              </w:rPr>
              <w:t>their</w:t>
            </w:r>
            <w:r>
              <w:rPr>
                <w:rFonts w:asciiTheme="minorHAnsi" w:hAnsiTheme="minorHAnsi" w:cstheme="minorHAnsi"/>
                <w:bCs/>
                <w:sz w:val="20"/>
                <w:szCs w:val="20"/>
                <w:lang w:val="en-US"/>
              </w:rPr>
              <w:t xml:space="preserve"> phones away and finish the sentence they are on.   Pupils listen and phones are </w:t>
            </w:r>
            <w:r w:rsidR="00E625AC">
              <w:rPr>
                <w:rFonts w:asciiTheme="minorHAnsi" w:hAnsiTheme="minorHAnsi" w:cstheme="minorHAnsi"/>
                <w:bCs/>
                <w:sz w:val="20"/>
                <w:szCs w:val="20"/>
                <w:lang w:val="en-US"/>
              </w:rPr>
              <w:t>away,</w:t>
            </w:r>
            <w:r>
              <w:rPr>
                <w:rFonts w:asciiTheme="minorHAnsi" w:hAnsiTheme="minorHAnsi" w:cstheme="minorHAnsi"/>
                <w:bCs/>
                <w:sz w:val="20"/>
                <w:szCs w:val="20"/>
                <w:lang w:val="en-US"/>
              </w:rPr>
              <w:t xml:space="preserve"> and room falls silent.  Respectful atmosphere, but more chat and pupils are generally livelier in this lesson than last. </w:t>
            </w:r>
          </w:p>
          <w:p w14:paraId="5417E09C" w14:textId="77777777" w:rsidR="00E133EE" w:rsidRPr="00AD0FB2" w:rsidRDefault="00E133EE" w:rsidP="00E625AC">
            <w:pPr>
              <w:rPr>
                <w:rFonts w:asciiTheme="minorHAnsi" w:hAnsiTheme="minorHAnsi" w:cstheme="minorHAnsi"/>
                <w:sz w:val="20"/>
                <w:szCs w:val="20"/>
              </w:rPr>
            </w:pPr>
          </w:p>
        </w:tc>
      </w:tr>
      <w:tr w:rsidR="00E133EE" w:rsidRPr="00AD0FB2" w14:paraId="25521DDB" w14:textId="77777777" w:rsidTr="00E625AC">
        <w:tc>
          <w:tcPr>
            <w:tcW w:w="8926" w:type="dxa"/>
          </w:tcPr>
          <w:p w14:paraId="1F606120" w14:textId="77777777" w:rsidR="00E133EE" w:rsidRPr="00AD0FB2"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Objectives</w:t>
            </w:r>
          </w:p>
          <w:p w14:paraId="4F7AD13B" w14:textId="77777777" w:rsidR="00E133EE" w:rsidRDefault="00E133EE" w:rsidP="00E625AC">
            <w:pPr>
              <w:rPr>
                <w:rFonts w:asciiTheme="minorHAnsi" w:hAnsiTheme="minorHAnsi" w:cstheme="minorHAnsi"/>
                <w:sz w:val="20"/>
                <w:szCs w:val="20"/>
              </w:rPr>
            </w:pPr>
          </w:p>
          <w:p w14:paraId="35B99EA6" w14:textId="77777777"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Objectives clearly defined as All; Some; Most </w:t>
            </w:r>
          </w:p>
          <w:p w14:paraId="2D081475" w14:textId="77777777" w:rsidR="00E133EE" w:rsidRDefault="00E133EE" w:rsidP="00E625AC">
            <w:pPr>
              <w:rPr>
                <w:rFonts w:asciiTheme="minorHAnsi" w:hAnsiTheme="minorHAnsi" w:cstheme="minorHAnsi"/>
                <w:sz w:val="20"/>
                <w:szCs w:val="20"/>
              </w:rPr>
            </w:pPr>
          </w:p>
          <w:p w14:paraId="2A05914A" w14:textId="2C27912B"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Starter: Recap on alternative </w:t>
            </w:r>
            <w:proofErr w:type="gramStart"/>
            <w:r>
              <w:rPr>
                <w:rFonts w:asciiTheme="minorHAnsi" w:hAnsiTheme="minorHAnsi" w:cstheme="minorHAnsi"/>
                <w:sz w:val="20"/>
                <w:szCs w:val="20"/>
              </w:rPr>
              <w:t>energy  -</w:t>
            </w:r>
            <w:proofErr w:type="gramEnd"/>
            <w:r>
              <w:rPr>
                <w:rFonts w:asciiTheme="minorHAnsi" w:hAnsiTheme="minorHAnsi" w:cstheme="minorHAnsi"/>
                <w:sz w:val="20"/>
                <w:szCs w:val="20"/>
              </w:rPr>
              <w:t xml:space="preserve"> memory test of words used “working on </w:t>
            </w:r>
            <w:r w:rsidR="00E625AC">
              <w:rPr>
                <w:rFonts w:asciiTheme="minorHAnsi" w:hAnsiTheme="minorHAnsi" w:cstheme="minorHAnsi"/>
                <w:sz w:val="20"/>
                <w:szCs w:val="20"/>
              </w:rPr>
              <w:t>retrieval</w:t>
            </w:r>
            <w:r>
              <w:rPr>
                <w:rFonts w:asciiTheme="minorHAnsi" w:hAnsiTheme="minorHAnsi" w:cstheme="minorHAnsi"/>
                <w:sz w:val="20"/>
                <w:szCs w:val="20"/>
              </w:rPr>
              <w:t>”</w:t>
            </w:r>
          </w:p>
          <w:p w14:paraId="32A393FB" w14:textId="77777777" w:rsidR="00E133EE" w:rsidRDefault="00E133EE" w:rsidP="00E625AC">
            <w:pPr>
              <w:rPr>
                <w:rFonts w:asciiTheme="minorHAnsi" w:hAnsiTheme="minorHAnsi" w:cstheme="minorHAnsi"/>
                <w:sz w:val="20"/>
                <w:szCs w:val="20"/>
              </w:rPr>
            </w:pPr>
            <w:proofErr w:type="gramStart"/>
            <w:r>
              <w:rPr>
                <w:rFonts w:asciiTheme="minorHAnsi" w:hAnsiTheme="minorHAnsi" w:cstheme="minorHAnsi"/>
                <w:sz w:val="20"/>
                <w:szCs w:val="20"/>
              </w:rPr>
              <w:t>Recap  -</w:t>
            </w:r>
            <w:proofErr w:type="gramEnd"/>
            <w:r>
              <w:rPr>
                <w:rFonts w:asciiTheme="minorHAnsi" w:hAnsiTheme="minorHAnsi" w:cstheme="minorHAnsi"/>
                <w:sz w:val="20"/>
                <w:szCs w:val="20"/>
              </w:rPr>
              <w:t xml:space="preserve"> on marking grid</w:t>
            </w:r>
          </w:p>
          <w:p w14:paraId="4870E4B1" w14:textId="5EC813E2"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Essay style answer on pros and cons of Fracking.  Clear </w:t>
            </w:r>
            <w:r w:rsidR="00E625AC">
              <w:rPr>
                <w:rFonts w:asciiTheme="minorHAnsi" w:hAnsiTheme="minorHAnsi" w:cstheme="minorHAnsi"/>
                <w:sz w:val="20"/>
                <w:szCs w:val="20"/>
              </w:rPr>
              <w:t>guidance</w:t>
            </w:r>
            <w:r>
              <w:rPr>
                <w:rFonts w:asciiTheme="minorHAnsi" w:hAnsiTheme="minorHAnsi" w:cstheme="minorHAnsi"/>
                <w:sz w:val="20"/>
                <w:szCs w:val="20"/>
              </w:rPr>
              <w:t xml:space="preserve"> on what is expected in terms of </w:t>
            </w:r>
            <w:r w:rsidR="00E625AC">
              <w:rPr>
                <w:rFonts w:asciiTheme="minorHAnsi" w:hAnsiTheme="minorHAnsi" w:cstheme="minorHAnsi"/>
                <w:sz w:val="20"/>
                <w:szCs w:val="20"/>
              </w:rPr>
              <w:t>English</w:t>
            </w:r>
            <w:r>
              <w:rPr>
                <w:rFonts w:asciiTheme="minorHAnsi" w:hAnsiTheme="minorHAnsi" w:cstheme="minorHAnsi"/>
                <w:sz w:val="20"/>
                <w:szCs w:val="20"/>
              </w:rPr>
              <w:t xml:space="preserve"> language and science content.  </w:t>
            </w:r>
          </w:p>
          <w:p w14:paraId="2E023258" w14:textId="77777777" w:rsidR="00E133EE" w:rsidRPr="00AD0FB2" w:rsidRDefault="00E133EE" w:rsidP="00E625AC">
            <w:pPr>
              <w:rPr>
                <w:rFonts w:asciiTheme="minorHAnsi" w:hAnsiTheme="minorHAnsi" w:cstheme="minorHAnsi"/>
                <w:sz w:val="20"/>
                <w:szCs w:val="20"/>
              </w:rPr>
            </w:pPr>
          </w:p>
        </w:tc>
      </w:tr>
      <w:tr w:rsidR="00E133EE" w:rsidRPr="00AD0FB2" w14:paraId="1ABD5A35" w14:textId="77777777" w:rsidTr="00E625AC">
        <w:tc>
          <w:tcPr>
            <w:tcW w:w="8926" w:type="dxa"/>
          </w:tcPr>
          <w:p w14:paraId="5A5023C3" w14:textId="77777777" w:rsidR="00E133EE" w:rsidRPr="00AD0FB2"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Direction</w:t>
            </w:r>
          </w:p>
          <w:p w14:paraId="4F78DB70" w14:textId="77777777" w:rsidR="00E133EE" w:rsidRDefault="00E133EE" w:rsidP="00E625AC">
            <w:pPr>
              <w:rPr>
                <w:rFonts w:asciiTheme="minorHAnsi" w:hAnsiTheme="minorHAnsi" w:cstheme="minorHAnsi"/>
                <w:sz w:val="20"/>
                <w:szCs w:val="20"/>
              </w:rPr>
            </w:pPr>
            <w:r>
              <w:rPr>
                <w:rFonts w:asciiTheme="minorHAnsi" w:hAnsiTheme="minorHAnsi" w:cstheme="minorHAnsi"/>
                <w:sz w:val="20"/>
                <w:szCs w:val="20"/>
              </w:rPr>
              <w:t>Asking questions regularly of pupils.  Bouncing questions around the room.</w:t>
            </w:r>
          </w:p>
          <w:p w14:paraId="6A872B3B" w14:textId="77777777" w:rsidR="00E133EE" w:rsidRDefault="00E133EE" w:rsidP="00E625AC">
            <w:pPr>
              <w:rPr>
                <w:rFonts w:asciiTheme="minorHAnsi" w:hAnsiTheme="minorHAnsi" w:cstheme="minorHAnsi"/>
                <w:sz w:val="20"/>
                <w:szCs w:val="20"/>
              </w:rPr>
            </w:pPr>
            <w:r>
              <w:rPr>
                <w:rFonts w:asciiTheme="minorHAnsi" w:hAnsiTheme="minorHAnsi" w:cstheme="minorHAnsi"/>
                <w:sz w:val="20"/>
                <w:szCs w:val="20"/>
              </w:rPr>
              <w:t>Memory task – point system given to children</w:t>
            </w:r>
          </w:p>
          <w:p w14:paraId="5E926494" w14:textId="77777777"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Marking grid, WAGOLL, DIRT activity.  </w:t>
            </w:r>
          </w:p>
          <w:p w14:paraId="31295C0E" w14:textId="77777777" w:rsidR="00E133EE" w:rsidRPr="001F03EA"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General posters on the wall (explaining EBI’s) </w:t>
            </w:r>
          </w:p>
        </w:tc>
      </w:tr>
      <w:tr w:rsidR="00E133EE" w:rsidRPr="00AD0FB2" w14:paraId="6DDE1EF5" w14:textId="77777777" w:rsidTr="00E625AC">
        <w:tc>
          <w:tcPr>
            <w:tcW w:w="8926" w:type="dxa"/>
          </w:tcPr>
          <w:p w14:paraId="6D3A63EA" w14:textId="77777777" w:rsidR="00E133EE" w:rsidRPr="00DA413D"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Access and challenge</w:t>
            </w:r>
          </w:p>
          <w:p w14:paraId="7417FED7" w14:textId="77777777" w:rsidR="00E133EE" w:rsidRDefault="00E133EE" w:rsidP="00E625AC">
            <w:pPr>
              <w:rPr>
                <w:rFonts w:asciiTheme="minorHAnsi" w:hAnsiTheme="minorHAnsi" w:cstheme="minorHAnsi"/>
                <w:sz w:val="20"/>
                <w:szCs w:val="20"/>
              </w:rPr>
            </w:pPr>
          </w:p>
          <w:p w14:paraId="5798819A" w14:textId="0EC71079"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Questions with asking for further </w:t>
            </w:r>
            <w:r w:rsidR="00E625AC">
              <w:rPr>
                <w:rFonts w:asciiTheme="minorHAnsi" w:hAnsiTheme="minorHAnsi" w:cstheme="minorHAnsi"/>
                <w:sz w:val="20"/>
                <w:szCs w:val="20"/>
              </w:rPr>
              <w:t>explanations</w:t>
            </w:r>
            <w:r>
              <w:rPr>
                <w:rFonts w:asciiTheme="minorHAnsi" w:hAnsiTheme="minorHAnsi" w:cstheme="minorHAnsi"/>
                <w:sz w:val="20"/>
                <w:szCs w:val="20"/>
              </w:rPr>
              <w:t xml:space="preserve"> – ‘Why?’ and ‘How?’   WAGOLL and success criteria referred to.  Pupils are asked to push themselves to the higher levels of the success criteria.  Use of techniques like PEEL (Push, evidence, explain, link).     Pupils asked to note the use of correct language.  </w:t>
            </w:r>
          </w:p>
          <w:p w14:paraId="10B0E8C2" w14:textId="77777777" w:rsidR="00E133EE" w:rsidRPr="00AD0FB2" w:rsidRDefault="00E133EE" w:rsidP="00E625AC">
            <w:pPr>
              <w:rPr>
                <w:rFonts w:asciiTheme="minorHAnsi" w:hAnsiTheme="minorHAnsi" w:cstheme="minorHAnsi"/>
                <w:sz w:val="20"/>
                <w:szCs w:val="20"/>
              </w:rPr>
            </w:pPr>
          </w:p>
        </w:tc>
      </w:tr>
      <w:tr w:rsidR="00E133EE" w:rsidRPr="00AD0FB2" w14:paraId="3A48FD9F" w14:textId="77777777" w:rsidTr="00E625AC">
        <w:tc>
          <w:tcPr>
            <w:tcW w:w="8926" w:type="dxa"/>
          </w:tcPr>
          <w:p w14:paraId="7D569DF4" w14:textId="77777777" w:rsidR="00E133EE" w:rsidRPr="00AD0FB2"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Assessment</w:t>
            </w:r>
          </w:p>
          <w:p w14:paraId="7EF68AB4" w14:textId="77777777"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Recaps were carried out at the start of the lesson with tasks to ‘jog’ their memory.   </w:t>
            </w:r>
          </w:p>
          <w:p w14:paraId="53341F57"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Questioning – Answers on personal whiteboards- for rapid formative assessment</w:t>
            </w:r>
          </w:p>
          <w:p w14:paraId="11A32181"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 </w:t>
            </w:r>
          </w:p>
        </w:tc>
      </w:tr>
      <w:tr w:rsidR="00E133EE" w:rsidRPr="00AD0FB2" w14:paraId="09DEDF30" w14:textId="77777777" w:rsidTr="00E625AC">
        <w:tc>
          <w:tcPr>
            <w:tcW w:w="8926" w:type="dxa"/>
          </w:tcPr>
          <w:p w14:paraId="1D36999A" w14:textId="77777777" w:rsidR="00E133EE"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Specifics / Critical Incidents</w:t>
            </w:r>
          </w:p>
          <w:p w14:paraId="52AF5E71" w14:textId="77777777" w:rsidR="00E133EE" w:rsidRPr="00DA413D" w:rsidRDefault="00E133EE" w:rsidP="00E625AC">
            <w:pPr>
              <w:rPr>
                <w:rFonts w:asciiTheme="minorHAnsi" w:hAnsiTheme="minorHAnsi" w:cstheme="minorHAnsi"/>
                <w:b/>
                <w:sz w:val="20"/>
                <w:szCs w:val="20"/>
              </w:rPr>
            </w:pPr>
          </w:p>
          <w:p w14:paraId="2CC7096A" w14:textId="3EEE51F2"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Two pupils who were absent from last lesson were asked to copy up from the person they were sat next to within the lesson.  They then appeared to be playing catch up </w:t>
            </w:r>
            <w:r w:rsidR="00E625AC">
              <w:rPr>
                <w:rFonts w:asciiTheme="minorHAnsi" w:hAnsiTheme="minorHAnsi" w:cstheme="minorHAnsi"/>
                <w:sz w:val="20"/>
                <w:szCs w:val="20"/>
              </w:rPr>
              <w:t>throughout</w:t>
            </w:r>
            <w:r>
              <w:rPr>
                <w:rFonts w:asciiTheme="minorHAnsi" w:hAnsiTheme="minorHAnsi" w:cstheme="minorHAnsi"/>
                <w:sz w:val="20"/>
                <w:szCs w:val="20"/>
              </w:rPr>
              <w:t xml:space="preserve"> the lesson and were finding it difficult to work through the final assessment of the lesson.  One pupil was observed clearly annoyed at being at a disadvantage to his peers.  He was sighing heavily, dropping his exercise book on his </w:t>
            </w:r>
            <w:proofErr w:type="gramStart"/>
            <w:r>
              <w:rPr>
                <w:rFonts w:asciiTheme="minorHAnsi" w:hAnsiTheme="minorHAnsi" w:cstheme="minorHAnsi"/>
                <w:sz w:val="20"/>
                <w:szCs w:val="20"/>
              </w:rPr>
              <w:t>desk</w:t>
            </w:r>
            <w:proofErr w:type="gramEnd"/>
            <w:r>
              <w:rPr>
                <w:rFonts w:asciiTheme="minorHAnsi" w:hAnsiTheme="minorHAnsi" w:cstheme="minorHAnsi"/>
                <w:sz w:val="20"/>
                <w:szCs w:val="20"/>
              </w:rPr>
              <w:t xml:space="preserve"> and slumping at his desk.  He began </w:t>
            </w:r>
            <w:r w:rsidR="00E625AC">
              <w:rPr>
                <w:rFonts w:asciiTheme="minorHAnsi" w:hAnsiTheme="minorHAnsi" w:cstheme="minorHAnsi"/>
                <w:sz w:val="20"/>
                <w:szCs w:val="20"/>
              </w:rPr>
              <w:t>fidgeting</w:t>
            </w:r>
            <w:r>
              <w:rPr>
                <w:rFonts w:asciiTheme="minorHAnsi" w:hAnsiTheme="minorHAnsi" w:cstheme="minorHAnsi"/>
                <w:sz w:val="20"/>
                <w:szCs w:val="20"/>
              </w:rPr>
              <w:t xml:space="preserve"> and appeared to become disengaged with the task. </w:t>
            </w:r>
          </w:p>
          <w:p w14:paraId="6AC104B7" w14:textId="77777777" w:rsidR="00E133EE" w:rsidRPr="00AD0FB2" w:rsidRDefault="00E133EE" w:rsidP="00E625AC">
            <w:pPr>
              <w:rPr>
                <w:rFonts w:asciiTheme="minorHAnsi" w:hAnsiTheme="minorHAnsi" w:cstheme="minorHAnsi"/>
                <w:sz w:val="20"/>
                <w:szCs w:val="20"/>
              </w:rPr>
            </w:pPr>
          </w:p>
        </w:tc>
      </w:tr>
    </w:tbl>
    <w:p w14:paraId="4624EDD5" w14:textId="77777777" w:rsidR="00E133EE" w:rsidRDefault="00E133EE" w:rsidP="00E133EE">
      <w:pPr>
        <w:rPr>
          <w:rFonts w:cstheme="minorHAnsi"/>
          <w:b/>
          <w:color w:val="000000" w:themeColor="text1"/>
          <w:sz w:val="20"/>
          <w:szCs w:val="20"/>
        </w:rPr>
      </w:pPr>
    </w:p>
    <w:p w14:paraId="11C4E377" w14:textId="77777777" w:rsidR="00E133EE" w:rsidRDefault="00E133EE" w:rsidP="00E133EE">
      <w:pPr>
        <w:spacing w:after="160" w:line="259" w:lineRule="auto"/>
        <w:rPr>
          <w:rFonts w:ascii="Trebuchet MS" w:hAnsi="Trebuchet MS"/>
          <w:b/>
        </w:rPr>
      </w:pPr>
      <w:r>
        <w:rPr>
          <w:rFonts w:ascii="Trebuchet MS" w:hAnsi="Trebuchet MS"/>
          <w:b/>
        </w:rPr>
        <w:br w:type="page"/>
      </w:r>
    </w:p>
    <w:p w14:paraId="495712F6" w14:textId="77777777" w:rsidR="00E133EE" w:rsidRPr="00951DD0" w:rsidRDefault="00E133EE" w:rsidP="00E133EE">
      <w:pPr>
        <w:jc w:val="both"/>
        <w:rPr>
          <w:rFonts w:ascii="Trebuchet MS" w:hAnsi="Trebuchet MS"/>
          <w:b/>
        </w:rPr>
      </w:pPr>
      <w:r w:rsidRPr="00951DD0">
        <w:rPr>
          <w:rFonts w:ascii="Trebuchet MS" w:hAnsi="Trebuchet MS"/>
          <w:b/>
        </w:rPr>
        <w:lastRenderedPageBreak/>
        <w:t>OBSERVATION / FIELD NOTES</w:t>
      </w:r>
    </w:p>
    <w:p w14:paraId="2C7F5331" w14:textId="77777777" w:rsidR="00E133EE" w:rsidRPr="00951DD0" w:rsidRDefault="00E133EE" w:rsidP="00E133EE">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E133EE" w:rsidRPr="00AD0FB2" w14:paraId="4A71263F" w14:textId="77777777" w:rsidTr="00E625AC">
        <w:tc>
          <w:tcPr>
            <w:tcW w:w="8926" w:type="dxa"/>
          </w:tcPr>
          <w:p w14:paraId="2BA740E4" w14:textId="77777777" w:rsidR="00E133EE" w:rsidRPr="00AD0FB2" w:rsidRDefault="00E133EE" w:rsidP="00E625AC">
            <w:pPr>
              <w:rPr>
                <w:rFonts w:asciiTheme="minorHAnsi" w:hAnsiTheme="minorHAnsi" w:cstheme="minorHAnsi"/>
                <w:sz w:val="20"/>
                <w:szCs w:val="20"/>
              </w:rPr>
            </w:pPr>
            <w:r w:rsidRPr="00AD0FB2">
              <w:rPr>
                <w:rFonts w:asciiTheme="minorHAnsi" w:hAnsiTheme="minorHAnsi" w:cstheme="minorHAnsi"/>
                <w:sz w:val="20"/>
                <w:szCs w:val="20"/>
              </w:rPr>
              <w:t>Date and time, year group:</w:t>
            </w:r>
            <w:r>
              <w:rPr>
                <w:rFonts w:asciiTheme="minorHAnsi" w:hAnsiTheme="minorHAnsi" w:cstheme="minorHAnsi"/>
                <w:sz w:val="20"/>
                <w:szCs w:val="20"/>
              </w:rPr>
              <w:t xml:space="preserve">  28/09/20 12.55pm -3pm (break 12.55-1.20pm) Year 8 </w:t>
            </w:r>
          </w:p>
        </w:tc>
      </w:tr>
      <w:tr w:rsidR="00E133EE" w:rsidRPr="00AD0FB2" w14:paraId="29F86931" w14:textId="77777777" w:rsidTr="00E625AC">
        <w:tc>
          <w:tcPr>
            <w:tcW w:w="8926" w:type="dxa"/>
          </w:tcPr>
          <w:p w14:paraId="71D51A4C" w14:textId="77777777" w:rsidR="00E133EE" w:rsidRPr="00AD0FB2" w:rsidRDefault="00E133EE" w:rsidP="00E625AC">
            <w:pPr>
              <w:rPr>
                <w:rFonts w:asciiTheme="minorHAnsi" w:hAnsiTheme="minorHAnsi" w:cstheme="minorHAnsi"/>
                <w:sz w:val="20"/>
                <w:szCs w:val="20"/>
              </w:rPr>
            </w:pPr>
            <w:r w:rsidRPr="00AD0FB2">
              <w:rPr>
                <w:rFonts w:asciiTheme="minorHAnsi" w:hAnsiTheme="minorHAnsi" w:cstheme="minorHAnsi"/>
                <w:b/>
                <w:sz w:val="20"/>
                <w:szCs w:val="20"/>
              </w:rPr>
              <w:t>Lesson details:</w:t>
            </w:r>
            <w:r w:rsidRPr="00AD0FB2">
              <w:rPr>
                <w:rFonts w:asciiTheme="minorHAnsi" w:hAnsiTheme="minorHAnsi" w:cstheme="minorHAnsi"/>
                <w:sz w:val="20"/>
                <w:szCs w:val="20"/>
              </w:rPr>
              <w:t xml:space="preserve"> </w:t>
            </w:r>
          </w:p>
          <w:p w14:paraId="175EC687" w14:textId="77777777" w:rsidR="00E133EE" w:rsidRDefault="00E133EE" w:rsidP="00E625AC">
            <w:pPr>
              <w:rPr>
                <w:rFonts w:asciiTheme="minorHAnsi" w:hAnsiTheme="minorHAnsi" w:cstheme="minorHAnsi"/>
                <w:sz w:val="20"/>
                <w:szCs w:val="20"/>
              </w:rPr>
            </w:pPr>
          </w:p>
          <w:p w14:paraId="29F2F8B2" w14:textId="77777777" w:rsidR="00E133EE" w:rsidRDefault="00E133EE" w:rsidP="00E625AC">
            <w:pPr>
              <w:rPr>
                <w:rFonts w:asciiTheme="minorHAnsi" w:hAnsiTheme="minorHAnsi" w:cstheme="minorHAnsi"/>
                <w:sz w:val="20"/>
                <w:szCs w:val="20"/>
              </w:rPr>
            </w:pPr>
            <w:r>
              <w:rPr>
                <w:rFonts w:asciiTheme="minorHAnsi" w:hAnsiTheme="minorHAnsi" w:cstheme="minorHAnsi"/>
                <w:sz w:val="20"/>
                <w:szCs w:val="20"/>
              </w:rPr>
              <w:t>Same pupils and same classroom.  Middle ability class.  Teacher arrives on time as pupils are sitting down.  The pupils have moved seats from two previous lessons</w:t>
            </w:r>
          </w:p>
          <w:p w14:paraId="693B7B5C" w14:textId="77777777" w:rsidR="00E133EE" w:rsidRPr="00AD0FB2" w:rsidRDefault="00E133EE" w:rsidP="00E625AC">
            <w:pPr>
              <w:rPr>
                <w:rFonts w:asciiTheme="minorHAnsi" w:hAnsiTheme="minorHAnsi" w:cstheme="minorHAnsi"/>
                <w:sz w:val="20"/>
                <w:szCs w:val="20"/>
              </w:rPr>
            </w:pPr>
          </w:p>
        </w:tc>
      </w:tr>
      <w:tr w:rsidR="00E133EE" w:rsidRPr="00AD0FB2" w14:paraId="2011B0DF" w14:textId="77777777" w:rsidTr="00E625AC">
        <w:tc>
          <w:tcPr>
            <w:tcW w:w="8926" w:type="dxa"/>
          </w:tcPr>
          <w:p w14:paraId="39E83E70" w14:textId="77777777" w:rsidR="00E133EE" w:rsidRPr="00AD0FB2" w:rsidRDefault="00E133EE" w:rsidP="00E625AC">
            <w:pPr>
              <w:rPr>
                <w:rFonts w:asciiTheme="minorHAnsi" w:hAnsiTheme="minorHAnsi" w:cstheme="minorHAnsi"/>
                <w:b/>
                <w:bCs/>
                <w:sz w:val="20"/>
                <w:szCs w:val="20"/>
                <w:lang w:val="en-US"/>
              </w:rPr>
            </w:pPr>
            <w:r w:rsidRPr="00AD0FB2">
              <w:rPr>
                <w:rFonts w:asciiTheme="minorHAnsi" w:hAnsiTheme="minorHAnsi" w:cstheme="minorHAnsi"/>
                <w:b/>
                <w:bCs/>
                <w:sz w:val="20"/>
                <w:szCs w:val="20"/>
                <w:lang w:val="en-US"/>
              </w:rPr>
              <w:t>Classroom culture</w:t>
            </w:r>
          </w:p>
          <w:p w14:paraId="1DB02D06" w14:textId="77777777" w:rsidR="00E133EE" w:rsidRDefault="00E133EE" w:rsidP="00E625AC">
            <w:pPr>
              <w:rPr>
                <w:rFonts w:asciiTheme="minorHAnsi" w:hAnsiTheme="minorHAnsi" w:cstheme="minorHAnsi"/>
                <w:bCs/>
                <w:sz w:val="20"/>
                <w:szCs w:val="20"/>
                <w:lang w:val="en-US"/>
              </w:rPr>
            </w:pPr>
          </w:p>
          <w:p w14:paraId="0ABC0CF5" w14:textId="77777777" w:rsidR="00E133EE" w:rsidRDefault="00E133EE" w:rsidP="00E625AC">
            <w:pPr>
              <w:rPr>
                <w:rFonts w:asciiTheme="minorHAnsi" w:hAnsiTheme="minorHAnsi" w:cstheme="minorHAnsi"/>
                <w:bCs/>
                <w:sz w:val="20"/>
                <w:szCs w:val="20"/>
                <w:lang w:val="en-US"/>
              </w:rPr>
            </w:pPr>
            <w:r>
              <w:rPr>
                <w:rFonts w:asciiTheme="minorHAnsi" w:hAnsiTheme="minorHAnsi" w:cstheme="minorHAnsi"/>
                <w:bCs/>
                <w:sz w:val="20"/>
                <w:szCs w:val="20"/>
                <w:lang w:val="en-US"/>
              </w:rPr>
              <w:t xml:space="preserve">Attitudes are positive, although class is a lot livelier than this morning.  Lots of chatting as teacher sorts her desk/paperwork.  </w:t>
            </w:r>
          </w:p>
          <w:p w14:paraId="6B49DB4F" w14:textId="77777777" w:rsidR="00E133EE" w:rsidRDefault="00E133EE" w:rsidP="00E625AC">
            <w:pPr>
              <w:rPr>
                <w:rFonts w:asciiTheme="minorHAnsi" w:hAnsiTheme="minorHAnsi" w:cstheme="minorHAnsi"/>
                <w:bCs/>
                <w:sz w:val="20"/>
                <w:szCs w:val="20"/>
                <w:lang w:val="en-US"/>
              </w:rPr>
            </w:pPr>
          </w:p>
          <w:p w14:paraId="0B6F4A68" w14:textId="77777777" w:rsidR="00E133EE" w:rsidRDefault="00E133EE" w:rsidP="00E625AC">
            <w:pPr>
              <w:rPr>
                <w:rFonts w:asciiTheme="minorHAnsi" w:hAnsiTheme="minorHAnsi" w:cstheme="minorHAnsi"/>
                <w:bCs/>
                <w:sz w:val="20"/>
                <w:szCs w:val="20"/>
                <w:lang w:val="en-US"/>
              </w:rPr>
            </w:pPr>
            <w:r>
              <w:rPr>
                <w:rFonts w:asciiTheme="minorHAnsi" w:hAnsiTheme="minorHAnsi" w:cstheme="minorHAnsi"/>
                <w:bCs/>
                <w:sz w:val="20"/>
                <w:szCs w:val="20"/>
                <w:lang w:val="en-US"/>
              </w:rPr>
              <w:t>Teacher grabs attention with and “3, 2, 1 look this way”.   She then praises them with their homework “I was really impressed with…”</w:t>
            </w:r>
          </w:p>
          <w:p w14:paraId="4786300D" w14:textId="77777777" w:rsidR="00E133EE" w:rsidRDefault="00E133EE" w:rsidP="00E625AC">
            <w:pPr>
              <w:rPr>
                <w:rFonts w:asciiTheme="minorHAnsi" w:hAnsiTheme="minorHAnsi" w:cstheme="minorHAnsi"/>
                <w:bCs/>
                <w:sz w:val="20"/>
                <w:szCs w:val="20"/>
                <w:lang w:val="en-US"/>
              </w:rPr>
            </w:pPr>
          </w:p>
          <w:p w14:paraId="01EE4C60" w14:textId="77777777" w:rsidR="00E133EE" w:rsidRPr="00AD0FB2" w:rsidRDefault="00E133EE" w:rsidP="00E625AC">
            <w:pPr>
              <w:rPr>
                <w:rFonts w:asciiTheme="minorHAnsi" w:hAnsiTheme="minorHAnsi" w:cstheme="minorHAnsi"/>
                <w:bCs/>
                <w:sz w:val="20"/>
                <w:szCs w:val="20"/>
                <w:lang w:val="en-US"/>
              </w:rPr>
            </w:pPr>
            <w:r>
              <w:rPr>
                <w:rFonts w:asciiTheme="minorHAnsi" w:hAnsiTheme="minorHAnsi" w:cstheme="minorHAnsi"/>
                <w:bCs/>
                <w:sz w:val="20"/>
                <w:szCs w:val="20"/>
                <w:lang w:val="en-US"/>
              </w:rPr>
              <w:t xml:space="preserve">Teacher offers lots of praise throughout the lesson to individuals and class.  When showing pupils work as examples, she does not name the pupils.  </w:t>
            </w:r>
          </w:p>
          <w:p w14:paraId="2DF4B6B3" w14:textId="77777777" w:rsidR="00E133EE" w:rsidRPr="00AD0FB2" w:rsidRDefault="00E133EE" w:rsidP="00E625AC">
            <w:pPr>
              <w:rPr>
                <w:rFonts w:asciiTheme="minorHAnsi" w:hAnsiTheme="minorHAnsi" w:cstheme="minorHAnsi"/>
                <w:sz w:val="20"/>
                <w:szCs w:val="20"/>
              </w:rPr>
            </w:pPr>
          </w:p>
        </w:tc>
      </w:tr>
      <w:tr w:rsidR="00E133EE" w:rsidRPr="00AD0FB2" w14:paraId="0D3BFE9C" w14:textId="77777777" w:rsidTr="00E625AC">
        <w:tc>
          <w:tcPr>
            <w:tcW w:w="8926" w:type="dxa"/>
          </w:tcPr>
          <w:p w14:paraId="61BB1C33" w14:textId="77777777" w:rsidR="00E133EE"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Objectives</w:t>
            </w:r>
          </w:p>
          <w:p w14:paraId="6235AB6A" w14:textId="77777777" w:rsidR="00E133EE" w:rsidRPr="00AD0FB2" w:rsidRDefault="00E133EE" w:rsidP="00E625AC">
            <w:pPr>
              <w:rPr>
                <w:rFonts w:asciiTheme="minorHAnsi" w:hAnsiTheme="minorHAnsi" w:cstheme="minorHAnsi"/>
                <w:b/>
                <w:sz w:val="20"/>
                <w:szCs w:val="20"/>
              </w:rPr>
            </w:pPr>
          </w:p>
          <w:p w14:paraId="3FFDE803" w14:textId="1B5AEAF1"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Clear lesson objectives put on the board.  All, </w:t>
            </w:r>
            <w:r w:rsidR="00E625AC">
              <w:rPr>
                <w:rFonts w:asciiTheme="minorHAnsi" w:hAnsiTheme="minorHAnsi" w:cstheme="minorHAnsi"/>
                <w:sz w:val="20"/>
                <w:szCs w:val="20"/>
              </w:rPr>
              <w:t>m</w:t>
            </w:r>
            <w:r>
              <w:rPr>
                <w:rFonts w:asciiTheme="minorHAnsi" w:hAnsiTheme="minorHAnsi" w:cstheme="minorHAnsi"/>
                <w:sz w:val="20"/>
                <w:szCs w:val="20"/>
              </w:rPr>
              <w:t xml:space="preserve">ost, </w:t>
            </w:r>
            <w:r w:rsidR="00E625AC">
              <w:rPr>
                <w:rFonts w:asciiTheme="minorHAnsi" w:hAnsiTheme="minorHAnsi" w:cstheme="minorHAnsi"/>
                <w:sz w:val="20"/>
                <w:szCs w:val="20"/>
              </w:rPr>
              <w:t>some</w:t>
            </w:r>
            <w:r>
              <w:rPr>
                <w:rFonts w:asciiTheme="minorHAnsi" w:hAnsiTheme="minorHAnsi" w:cstheme="minorHAnsi"/>
                <w:sz w:val="20"/>
                <w:szCs w:val="20"/>
              </w:rPr>
              <w:t xml:space="preserve"> will be able to do x by the end of the lesson. </w:t>
            </w:r>
          </w:p>
          <w:p w14:paraId="0ABA8127"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Recap of homework using success criteria, “Everyone had a level 4, but could have had a level 5.  Some had a level 6.  Asking pupils to look at the success criteria for this lessons task and push themselves.  </w:t>
            </w:r>
          </w:p>
          <w:p w14:paraId="2FF96247" w14:textId="77777777" w:rsidR="00E133EE" w:rsidRPr="00AD0FB2" w:rsidRDefault="00E133EE" w:rsidP="00E625AC">
            <w:pPr>
              <w:rPr>
                <w:rFonts w:asciiTheme="minorHAnsi" w:hAnsiTheme="minorHAnsi" w:cstheme="minorHAnsi"/>
                <w:sz w:val="20"/>
                <w:szCs w:val="20"/>
              </w:rPr>
            </w:pPr>
          </w:p>
        </w:tc>
      </w:tr>
      <w:tr w:rsidR="00E133EE" w:rsidRPr="00AD0FB2" w14:paraId="4FB57F74" w14:textId="77777777" w:rsidTr="00E625AC">
        <w:tc>
          <w:tcPr>
            <w:tcW w:w="8926" w:type="dxa"/>
          </w:tcPr>
          <w:p w14:paraId="51A35EB8" w14:textId="77777777" w:rsidR="00E133EE"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Direction</w:t>
            </w:r>
          </w:p>
          <w:p w14:paraId="03758D97" w14:textId="77777777" w:rsidR="00E133EE" w:rsidRPr="00AD0FB2" w:rsidRDefault="00E133EE" w:rsidP="00E625AC">
            <w:pPr>
              <w:rPr>
                <w:rFonts w:asciiTheme="minorHAnsi" w:hAnsiTheme="minorHAnsi" w:cstheme="minorHAnsi"/>
                <w:b/>
                <w:sz w:val="20"/>
                <w:szCs w:val="20"/>
              </w:rPr>
            </w:pPr>
          </w:p>
          <w:p w14:paraId="4FC59E0A" w14:textId="69FFC305" w:rsidR="00E133EE" w:rsidRPr="00AD0FB2" w:rsidRDefault="00E625AC" w:rsidP="00E625AC">
            <w:pPr>
              <w:rPr>
                <w:rFonts w:asciiTheme="minorHAnsi" w:hAnsiTheme="minorHAnsi" w:cstheme="minorHAnsi"/>
                <w:sz w:val="20"/>
                <w:szCs w:val="20"/>
              </w:rPr>
            </w:pPr>
            <w:r>
              <w:rPr>
                <w:rFonts w:asciiTheme="minorHAnsi" w:hAnsiTheme="minorHAnsi" w:cstheme="minorHAnsi"/>
                <w:sz w:val="20"/>
                <w:szCs w:val="20"/>
              </w:rPr>
              <w:t>Starter:</w:t>
            </w:r>
            <w:r w:rsidR="00E133EE">
              <w:rPr>
                <w:rFonts w:asciiTheme="minorHAnsi" w:hAnsiTheme="minorHAnsi" w:cstheme="minorHAnsi"/>
                <w:sz w:val="20"/>
                <w:szCs w:val="20"/>
              </w:rPr>
              <w:t xml:space="preserve">  Card sort.  Collaboration in pairs to recap on last week</w:t>
            </w:r>
          </w:p>
          <w:p w14:paraId="6B4CCAB5" w14:textId="77777777" w:rsidR="00E133EE" w:rsidRDefault="00E133EE" w:rsidP="00E625AC">
            <w:pPr>
              <w:rPr>
                <w:rFonts w:asciiTheme="minorHAnsi" w:hAnsiTheme="minorHAnsi" w:cstheme="minorHAnsi"/>
                <w:sz w:val="20"/>
                <w:szCs w:val="20"/>
              </w:rPr>
            </w:pPr>
          </w:p>
          <w:p w14:paraId="7C09833A"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Look at </w:t>
            </w:r>
            <w:proofErr w:type="spellStart"/>
            <w:r>
              <w:rPr>
                <w:rFonts w:asciiTheme="minorHAnsi" w:hAnsiTheme="minorHAnsi" w:cstheme="minorHAnsi"/>
                <w:sz w:val="20"/>
                <w:szCs w:val="20"/>
              </w:rPr>
              <w:t>wagoll</w:t>
            </w:r>
            <w:proofErr w:type="spellEnd"/>
            <w:r>
              <w:rPr>
                <w:rFonts w:asciiTheme="minorHAnsi" w:hAnsiTheme="minorHAnsi" w:cstheme="minorHAnsi"/>
                <w:sz w:val="20"/>
                <w:szCs w:val="20"/>
              </w:rPr>
              <w:t>, look at success criteria.  Remember correct scientific terminology and spelling</w:t>
            </w:r>
          </w:p>
          <w:p w14:paraId="13FC437B" w14:textId="77777777" w:rsidR="00E133EE" w:rsidRPr="001F03EA" w:rsidRDefault="00E133EE" w:rsidP="00E625AC">
            <w:pPr>
              <w:rPr>
                <w:rFonts w:asciiTheme="minorHAnsi" w:hAnsiTheme="minorHAnsi" w:cstheme="minorHAnsi"/>
                <w:sz w:val="20"/>
                <w:szCs w:val="20"/>
              </w:rPr>
            </w:pPr>
            <w:r w:rsidRPr="001F03EA">
              <w:rPr>
                <w:rFonts w:asciiTheme="minorHAnsi" w:hAnsiTheme="minorHAnsi" w:cstheme="minorHAnsi"/>
                <w:sz w:val="20"/>
                <w:szCs w:val="20"/>
              </w:rPr>
              <w:t xml:space="preserve"> </w:t>
            </w:r>
          </w:p>
        </w:tc>
      </w:tr>
      <w:tr w:rsidR="00E133EE" w:rsidRPr="00AD0FB2" w14:paraId="502E8392" w14:textId="77777777" w:rsidTr="00E625AC">
        <w:tc>
          <w:tcPr>
            <w:tcW w:w="8926" w:type="dxa"/>
          </w:tcPr>
          <w:p w14:paraId="00E760B5" w14:textId="77777777" w:rsidR="00E133EE"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Access and challenge</w:t>
            </w:r>
          </w:p>
          <w:p w14:paraId="4775B1E1" w14:textId="77777777" w:rsidR="00E133EE" w:rsidRPr="00AD0FB2" w:rsidRDefault="00E133EE" w:rsidP="00E625AC">
            <w:pPr>
              <w:rPr>
                <w:rFonts w:asciiTheme="minorHAnsi" w:hAnsiTheme="minorHAnsi" w:cstheme="minorHAnsi"/>
                <w:b/>
                <w:sz w:val="20"/>
                <w:szCs w:val="20"/>
              </w:rPr>
            </w:pPr>
          </w:p>
          <w:p w14:paraId="0935F270"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Recap of homework using success criteria, “Everyone had a level 4, but could have had a level 5.  Some had a level 6.  Asking pupils to look at the success criteria for this lessons task.   Looking in detail at success criteria. Asking pupils to look at the </w:t>
            </w:r>
            <w:proofErr w:type="spellStart"/>
            <w:r>
              <w:rPr>
                <w:rFonts w:asciiTheme="minorHAnsi" w:hAnsiTheme="minorHAnsi" w:cstheme="minorHAnsi"/>
                <w:sz w:val="20"/>
                <w:szCs w:val="20"/>
              </w:rPr>
              <w:t>wagoll</w:t>
            </w:r>
            <w:proofErr w:type="spellEnd"/>
            <w:r>
              <w:rPr>
                <w:rFonts w:asciiTheme="minorHAnsi" w:hAnsiTheme="minorHAnsi" w:cstheme="minorHAnsi"/>
                <w:sz w:val="20"/>
                <w:szCs w:val="20"/>
              </w:rPr>
              <w:t xml:space="preserve"> and judge where it becomes a level 5 and then level 6.  Asking those questions to the class.  </w:t>
            </w:r>
          </w:p>
          <w:p w14:paraId="75A26EA1" w14:textId="7C595B1F"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Asking all to respell difficult scientific words that they </w:t>
            </w:r>
            <w:r w:rsidR="00E625AC">
              <w:rPr>
                <w:rFonts w:asciiTheme="minorHAnsi" w:hAnsiTheme="minorHAnsi" w:cstheme="minorHAnsi"/>
                <w:sz w:val="20"/>
                <w:szCs w:val="20"/>
              </w:rPr>
              <w:t>misspelt</w:t>
            </w:r>
            <w:r>
              <w:rPr>
                <w:rFonts w:asciiTheme="minorHAnsi" w:hAnsiTheme="minorHAnsi" w:cstheme="minorHAnsi"/>
                <w:sz w:val="20"/>
                <w:szCs w:val="20"/>
              </w:rPr>
              <w:t xml:space="preserve"> in their homework in their books 3 times  </w:t>
            </w:r>
          </w:p>
          <w:p w14:paraId="737AFC50" w14:textId="77777777" w:rsidR="00E133EE" w:rsidRPr="00AD0FB2" w:rsidRDefault="00E133EE" w:rsidP="00E625AC">
            <w:pPr>
              <w:rPr>
                <w:rFonts w:asciiTheme="minorHAnsi" w:hAnsiTheme="minorHAnsi" w:cstheme="minorHAnsi"/>
                <w:sz w:val="20"/>
                <w:szCs w:val="20"/>
              </w:rPr>
            </w:pPr>
          </w:p>
        </w:tc>
      </w:tr>
      <w:tr w:rsidR="00E133EE" w:rsidRPr="00AD0FB2" w14:paraId="0E76E70F" w14:textId="77777777" w:rsidTr="00E625AC">
        <w:tc>
          <w:tcPr>
            <w:tcW w:w="8926" w:type="dxa"/>
          </w:tcPr>
          <w:p w14:paraId="237A5148" w14:textId="77777777" w:rsidR="00E133EE"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Assessment</w:t>
            </w:r>
          </w:p>
          <w:p w14:paraId="268CF772" w14:textId="77777777" w:rsidR="00E133EE" w:rsidRPr="00AD0FB2" w:rsidRDefault="00E133EE" w:rsidP="00E625AC">
            <w:pPr>
              <w:rPr>
                <w:rFonts w:asciiTheme="minorHAnsi" w:hAnsiTheme="minorHAnsi" w:cstheme="minorHAnsi"/>
                <w:b/>
                <w:sz w:val="20"/>
                <w:szCs w:val="20"/>
              </w:rPr>
            </w:pPr>
          </w:p>
          <w:p w14:paraId="08FDA46A" w14:textId="0964E463"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Card sort, </w:t>
            </w:r>
            <w:r w:rsidR="00E625AC">
              <w:rPr>
                <w:rFonts w:asciiTheme="minorHAnsi" w:hAnsiTheme="minorHAnsi" w:cstheme="minorHAnsi"/>
                <w:sz w:val="20"/>
                <w:szCs w:val="20"/>
              </w:rPr>
              <w:t>questioning, and</w:t>
            </w:r>
            <w:r>
              <w:rPr>
                <w:rFonts w:asciiTheme="minorHAnsi" w:hAnsiTheme="minorHAnsi" w:cstheme="minorHAnsi"/>
                <w:sz w:val="20"/>
                <w:szCs w:val="20"/>
              </w:rPr>
              <w:t xml:space="preserve"> redirecting questions back to class “this has been asked...who can answer it?”</w:t>
            </w:r>
          </w:p>
          <w:p w14:paraId="05991B60" w14:textId="77777777"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 Word web in books linking words and ideas.</w:t>
            </w:r>
          </w:p>
          <w:p w14:paraId="5DBBF370" w14:textId="77777777" w:rsidR="00E133EE" w:rsidRPr="00AD0FB2" w:rsidRDefault="00E133EE" w:rsidP="00E625AC">
            <w:pPr>
              <w:rPr>
                <w:rFonts w:asciiTheme="minorHAnsi" w:hAnsiTheme="minorHAnsi" w:cstheme="minorHAnsi"/>
                <w:sz w:val="20"/>
                <w:szCs w:val="20"/>
              </w:rPr>
            </w:pPr>
            <w:r>
              <w:rPr>
                <w:rFonts w:asciiTheme="minorHAnsi" w:hAnsiTheme="minorHAnsi" w:cstheme="minorHAnsi"/>
                <w:sz w:val="20"/>
                <w:szCs w:val="20"/>
              </w:rPr>
              <w:t>Final activity a Kahoot quiz</w:t>
            </w:r>
          </w:p>
        </w:tc>
      </w:tr>
      <w:tr w:rsidR="00E133EE" w:rsidRPr="00AD0FB2" w14:paraId="43F7235F" w14:textId="77777777" w:rsidTr="00E625AC">
        <w:tc>
          <w:tcPr>
            <w:tcW w:w="8926" w:type="dxa"/>
          </w:tcPr>
          <w:p w14:paraId="028AD5FD" w14:textId="77777777" w:rsidR="00E133EE" w:rsidRPr="00AD0FB2" w:rsidRDefault="00E133EE" w:rsidP="00E625AC">
            <w:pPr>
              <w:rPr>
                <w:rFonts w:asciiTheme="minorHAnsi" w:hAnsiTheme="minorHAnsi" w:cstheme="minorHAnsi"/>
                <w:b/>
                <w:sz w:val="20"/>
                <w:szCs w:val="20"/>
              </w:rPr>
            </w:pPr>
            <w:r w:rsidRPr="00AD0FB2">
              <w:rPr>
                <w:rFonts w:asciiTheme="minorHAnsi" w:hAnsiTheme="minorHAnsi" w:cstheme="minorHAnsi"/>
                <w:b/>
                <w:sz w:val="20"/>
                <w:szCs w:val="20"/>
              </w:rPr>
              <w:t>Specifics / Critical Incidents</w:t>
            </w:r>
          </w:p>
          <w:p w14:paraId="233FEC7B" w14:textId="77777777" w:rsidR="00E133EE" w:rsidRDefault="00E133EE" w:rsidP="00E625AC">
            <w:pPr>
              <w:rPr>
                <w:rFonts w:asciiTheme="minorHAnsi" w:hAnsiTheme="minorHAnsi" w:cstheme="minorHAnsi"/>
                <w:sz w:val="20"/>
                <w:szCs w:val="20"/>
              </w:rPr>
            </w:pPr>
            <w:r w:rsidRPr="00AD0FB2">
              <w:rPr>
                <w:rFonts w:asciiTheme="minorHAnsi" w:hAnsiTheme="minorHAnsi" w:cstheme="minorHAnsi"/>
                <w:sz w:val="20"/>
                <w:szCs w:val="20"/>
              </w:rPr>
              <w:t xml:space="preserve"> </w:t>
            </w:r>
          </w:p>
          <w:p w14:paraId="665FEC8C" w14:textId="1BA70116" w:rsidR="00E133EE" w:rsidRDefault="00E133EE" w:rsidP="00E625AC">
            <w:pPr>
              <w:rPr>
                <w:rFonts w:asciiTheme="minorHAnsi" w:hAnsiTheme="minorHAnsi" w:cstheme="minorHAnsi"/>
                <w:sz w:val="20"/>
                <w:szCs w:val="20"/>
              </w:rPr>
            </w:pPr>
            <w:r>
              <w:rPr>
                <w:rFonts w:asciiTheme="minorHAnsi" w:hAnsiTheme="minorHAnsi" w:cstheme="minorHAnsi"/>
                <w:sz w:val="20"/>
                <w:szCs w:val="20"/>
              </w:rPr>
              <w:t xml:space="preserve">With the Kahoot quiz at the end of the lesson, a shout went up when it was announced showing the pupils were clearly keen for the quiz.   However, some pupils did not have phones and one pupil was struggling to access the site.   Although </w:t>
            </w:r>
            <w:r w:rsidR="00E625AC">
              <w:rPr>
                <w:rFonts w:asciiTheme="minorHAnsi" w:hAnsiTheme="minorHAnsi" w:cstheme="minorHAnsi"/>
                <w:sz w:val="20"/>
                <w:szCs w:val="20"/>
              </w:rPr>
              <w:t>several</w:t>
            </w:r>
            <w:r>
              <w:rPr>
                <w:rFonts w:asciiTheme="minorHAnsi" w:hAnsiTheme="minorHAnsi" w:cstheme="minorHAnsi"/>
                <w:sz w:val="20"/>
                <w:szCs w:val="20"/>
              </w:rPr>
              <w:t xml:space="preserve"> children worked in pairs in the quiz one pair did not have a phone between them</w:t>
            </w:r>
            <w:r w:rsidR="00E625AC">
              <w:rPr>
                <w:rFonts w:asciiTheme="minorHAnsi" w:hAnsiTheme="minorHAnsi" w:cstheme="minorHAnsi"/>
                <w:sz w:val="20"/>
                <w:szCs w:val="20"/>
              </w:rPr>
              <w:t>,</w:t>
            </w:r>
            <w:r>
              <w:rPr>
                <w:rFonts w:asciiTheme="minorHAnsi" w:hAnsiTheme="minorHAnsi" w:cstheme="minorHAnsi"/>
                <w:sz w:val="20"/>
                <w:szCs w:val="20"/>
              </w:rPr>
              <w:t xml:space="preserve"> they could then not take part in the quiz.  Furthermore, following the quiz when the answers were being discussed the two pupils, sat together without phones, did not engage in the discussions. </w:t>
            </w:r>
          </w:p>
          <w:p w14:paraId="09029ABE" w14:textId="77777777" w:rsidR="00E133EE" w:rsidRPr="00AD0FB2" w:rsidRDefault="00E133EE" w:rsidP="00E625AC">
            <w:pPr>
              <w:rPr>
                <w:rFonts w:asciiTheme="minorHAnsi" w:hAnsiTheme="minorHAnsi" w:cstheme="minorHAnsi"/>
                <w:sz w:val="20"/>
                <w:szCs w:val="20"/>
              </w:rPr>
            </w:pPr>
          </w:p>
        </w:tc>
      </w:tr>
    </w:tbl>
    <w:p w14:paraId="7692379F" w14:textId="48818958" w:rsidR="00E133EE" w:rsidRPr="00E133EE" w:rsidRDefault="00E133EE" w:rsidP="00E133EE">
      <w:pPr>
        <w:rPr>
          <w:sz w:val="36"/>
          <w:szCs w:val="36"/>
        </w:rPr>
      </w:pPr>
      <w:r w:rsidRPr="00E133EE">
        <w:rPr>
          <w:sz w:val="36"/>
          <w:szCs w:val="36"/>
        </w:rPr>
        <w:br w:type="page"/>
      </w:r>
    </w:p>
    <w:p w14:paraId="3871EE25" w14:textId="77777777" w:rsidR="00E133EE" w:rsidRPr="00E133EE" w:rsidRDefault="00E133EE" w:rsidP="00E133EE">
      <w:pPr>
        <w:jc w:val="center"/>
        <w:rPr>
          <w:sz w:val="36"/>
          <w:szCs w:val="36"/>
        </w:rPr>
      </w:pPr>
    </w:p>
    <w:p w14:paraId="641A8A62" w14:textId="77777777" w:rsidR="00E133EE" w:rsidRDefault="00E133EE" w:rsidP="00E133EE">
      <w:pPr>
        <w:jc w:val="center"/>
        <w:rPr>
          <w:sz w:val="36"/>
          <w:szCs w:val="36"/>
        </w:rPr>
      </w:pPr>
    </w:p>
    <w:p w14:paraId="34C4B657" w14:textId="77777777" w:rsidR="00E133EE" w:rsidRDefault="00E133EE" w:rsidP="00E133EE">
      <w:pPr>
        <w:jc w:val="center"/>
        <w:rPr>
          <w:sz w:val="36"/>
          <w:szCs w:val="36"/>
        </w:rPr>
      </w:pPr>
    </w:p>
    <w:p w14:paraId="3BCF1DB1" w14:textId="77777777" w:rsidR="00E133EE" w:rsidRDefault="00E133EE" w:rsidP="00E133EE">
      <w:pPr>
        <w:jc w:val="center"/>
        <w:rPr>
          <w:sz w:val="36"/>
          <w:szCs w:val="36"/>
        </w:rPr>
      </w:pPr>
    </w:p>
    <w:p w14:paraId="53224AAE" w14:textId="77777777" w:rsidR="00E133EE" w:rsidRDefault="00E133EE" w:rsidP="00E133EE">
      <w:pPr>
        <w:jc w:val="center"/>
        <w:rPr>
          <w:sz w:val="36"/>
          <w:szCs w:val="36"/>
        </w:rPr>
      </w:pPr>
    </w:p>
    <w:p w14:paraId="0AD54412" w14:textId="77777777" w:rsidR="00E133EE" w:rsidRDefault="00E133EE" w:rsidP="00E133EE">
      <w:pPr>
        <w:jc w:val="center"/>
        <w:rPr>
          <w:sz w:val="36"/>
          <w:szCs w:val="36"/>
        </w:rPr>
      </w:pPr>
    </w:p>
    <w:p w14:paraId="6C66BAFB" w14:textId="77777777" w:rsidR="00E133EE" w:rsidRDefault="00E133EE" w:rsidP="00E133EE">
      <w:pPr>
        <w:jc w:val="center"/>
        <w:rPr>
          <w:sz w:val="36"/>
          <w:szCs w:val="36"/>
        </w:rPr>
      </w:pPr>
    </w:p>
    <w:p w14:paraId="37A49349" w14:textId="77777777" w:rsidR="00E133EE" w:rsidRDefault="00E133EE" w:rsidP="00E133EE">
      <w:pPr>
        <w:jc w:val="center"/>
        <w:rPr>
          <w:sz w:val="36"/>
          <w:szCs w:val="36"/>
        </w:rPr>
      </w:pPr>
    </w:p>
    <w:p w14:paraId="560F63E6" w14:textId="77777777" w:rsidR="00E133EE" w:rsidRDefault="00E133EE" w:rsidP="00E133EE">
      <w:pPr>
        <w:jc w:val="center"/>
        <w:rPr>
          <w:sz w:val="36"/>
          <w:szCs w:val="36"/>
        </w:rPr>
      </w:pPr>
    </w:p>
    <w:p w14:paraId="4CF9B6CD" w14:textId="77777777" w:rsidR="00E133EE" w:rsidRDefault="00E133EE" w:rsidP="00E133EE">
      <w:pPr>
        <w:jc w:val="center"/>
        <w:rPr>
          <w:sz w:val="36"/>
          <w:szCs w:val="36"/>
        </w:rPr>
      </w:pPr>
    </w:p>
    <w:p w14:paraId="03104E46" w14:textId="6E207DF1" w:rsidR="00E133EE" w:rsidRDefault="00E133EE" w:rsidP="00E133EE">
      <w:pPr>
        <w:jc w:val="center"/>
        <w:rPr>
          <w:sz w:val="36"/>
          <w:szCs w:val="36"/>
        </w:rPr>
      </w:pPr>
      <w:r w:rsidRPr="00E133EE">
        <w:rPr>
          <w:sz w:val="36"/>
          <w:szCs w:val="36"/>
        </w:rPr>
        <w:t>Annex B</w:t>
      </w:r>
    </w:p>
    <w:p w14:paraId="6F8C7D4F" w14:textId="1609276C" w:rsidR="007B6793" w:rsidRPr="00E133EE" w:rsidRDefault="007B6793" w:rsidP="00E133EE">
      <w:pPr>
        <w:jc w:val="center"/>
        <w:rPr>
          <w:sz w:val="36"/>
          <w:szCs w:val="36"/>
        </w:rPr>
      </w:pPr>
      <w:r>
        <w:rPr>
          <w:sz w:val="36"/>
          <w:szCs w:val="36"/>
        </w:rPr>
        <w:t>Critical Incident 1</w:t>
      </w:r>
    </w:p>
    <w:p w14:paraId="3FB4637C" w14:textId="77777777" w:rsidR="00E133EE" w:rsidRDefault="00E133EE" w:rsidP="00E133EE">
      <w:pPr>
        <w:jc w:val="center"/>
        <w:rPr>
          <w:sz w:val="36"/>
          <w:szCs w:val="36"/>
        </w:rPr>
      </w:pPr>
    </w:p>
    <w:p w14:paraId="30475463" w14:textId="77777777" w:rsidR="00E133EE" w:rsidRDefault="00E133EE" w:rsidP="00E133EE">
      <w:pPr>
        <w:jc w:val="center"/>
        <w:rPr>
          <w:sz w:val="36"/>
          <w:szCs w:val="36"/>
        </w:rPr>
      </w:pPr>
    </w:p>
    <w:p w14:paraId="49D7FE6F" w14:textId="77777777" w:rsidR="00E133EE" w:rsidRDefault="00E133EE" w:rsidP="00E133EE">
      <w:pPr>
        <w:jc w:val="center"/>
        <w:rPr>
          <w:sz w:val="36"/>
          <w:szCs w:val="36"/>
        </w:rPr>
      </w:pPr>
    </w:p>
    <w:p w14:paraId="4A27E197" w14:textId="77777777" w:rsidR="00E133EE" w:rsidRDefault="00E133EE" w:rsidP="00E133EE">
      <w:pPr>
        <w:jc w:val="center"/>
        <w:rPr>
          <w:sz w:val="36"/>
          <w:szCs w:val="36"/>
        </w:rPr>
      </w:pPr>
    </w:p>
    <w:p w14:paraId="461A67BF" w14:textId="77777777" w:rsidR="00E133EE" w:rsidRDefault="00E133EE" w:rsidP="00E133EE">
      <w:pPr>
        <w:jc w:val="center"/>
        <w:rPr>
          <w:sz w:val="36"/>
          <w:szCs w:val="36"/>
        </w:rPr>
      </w:pPr>
    </w:p>
    <w:p w14:paraId="0515BD66" w14:textId="77777777" w:rsidR="00E133EE" w:rsidRDefault="00E133EE" w:rsidP="00E133EE">
      <w:pPr>
        <w:jc w:val="center"/>
        <w:rPr>
          <w:sz w:val="36"/>
          <w:szCs w:val="36"/>
        </w:rPr>
      </w:pPr>
    </w:p>
    <w:p w14:paraId="28F22838" w14:textId="77777777" w:rsidR="00E133EE" w:rsidRDefault="00E133EE" w:rsidP="00E133EE">
      <w:pPr>
        <w:jc w:val="center"/>
        <w:rPr>
          <w:sz w:val="36"/>
          <w:szCs w:val="36"/>
        </w:rPr>
      </w:pPr>
    </w:p>
    <w:p w14:paraId="5B5BB0C4" w14:textId="77777777" w:rsidR="00E133EE" w:rsidRDefault="00E133EE" w:rsidP="00E133EE">
      <w:pPr>
        <w:jc w:val="center"/>
        <w:rPr>
          <w:sz w:val="36"/>
          <w:szCs w:val="36"/>
        </w:rPr>
      </w:pPr>
    </w:p>
    <w:p w14:paraId="7D0FB6E7" w14:textId="77777777" w:rsidR="00E133EE" w:rsidRDefault="00E133EE" w:rsidP="00E133EE">
      <w:pPr>
        <w:jc w:val="center"/>
        <w:rPr>
          <w:sz w:val="36"/>
          <w:szCs w:val="36"/>
        </w:rPr>
      </w:pPr>
    </w:p>
    <w:p w14:paraId="73F931F1" w14:textId="77777777" w:rsidR="00AF1DE1" w:rsidRPr="00AD0FB2" w:rsidRDefault="00AF1DE1" w:rsidP="00AF1DE1">
      <w:pPr>
        <w:rPr>
          <w:rFonts w:cstheme="minorHAnsi"/>
          <w:b/>
          <w:color w:val="000000" w:themeColor="text1"/>
          <w:sz w:val="20"/>
          <w:szCs w:val="20"/>
        </w:rPr>
      </w:pPr>
      <w:r w:rsidRPr="00AD0FB2">
        <w:rPr>
          <w:rFonts w:cstheme="minorHAnsi"/>
          <w:b/>
          <w:color w:val="000000" w:themeColor="text1"/>
          <w:sz w:val="20"/>
          <w:szCs w:val="20"/>
        </w:rPr>
        <w:t>CRITICAL INCIDENT IDENTIFICATION RECORD</w:t>
      </w:r>
      <w:r>
        <w:rPr>
          <w:rFonts w:cstheme="minorHAnsi"/>
          <w:b/>
          <w:color w:val="000000" w:themeColor="text1"/>
          <w:sz w:val="20"/>
          <w:szCs w:val="20"/>
        </w:rPr>
        <w:t xml:space="preserve"> 1</w:t>
      </w:r>
    </w:p>
    <w:p w14:paraId="39FDDF37" w14:textId="77777777" w:rsidR="00AF1DE1" w:rsidRPr="00AD0FB2" w:rsidRDefault="00AF1DE1" w:rsidP="00AF1DE1">
      <w:pPr>
        <w:rPr>
          <w:rFonts w:cstheme="minorHAnsi"/>
          <w:sz w:val="20"/>
          <w:szCs w:val="20"/>
        </w:rPr>
      </w:pPr>
    </w:p>
    <w:tbl>
      <w:tblPr>
        <w:tblStyle w:val="TableGrid"/>
        <w:tblW w:w="0" w:type="auto"/>
        <w:tblLook w:val="04A0" w:firstRow="1" w:lastRow="0" w:firstColumn="1" w:lastColumn="0" w:noHBand="0" w:noVBand="1"/>
      </w:tblPr>
      <w:tblGrid>
        <w:gridCol w:w="1779"/>
        <w:gridCol w:w="7237"/>
      </w:tblGrid>
      <w:tr w:rsidR="00AF1DE1" w:rsidRPr="00AD0FB2" w14:paraId="6BD12270" w14:textId="77777777" w:rsidTr="00A76CF6">
        <w:tc>
          <w:tcPr>
            <w:tcW w:w="1779" w:type="dxa"/>
          </w:tcPr>
          <w:p w14:paraId="5B6913C6" w14:textId="77777777" w:rsidR="00AF1DE1" w:rsidRPr="00AD0FB2" w:rsidRDefault="00AF1DE1" w:rsidP="00A76CF6">
            <w:pPr>
              <w:rPr>
                <w:rFonts w:asciiTheme="minorHAnsi" w:hAnsiTheme="minorHAnsi" w:cstheme="minorHAnsi"/>
                <w:b/>
                <w:bCs/>
                <w:sz w:val="20"/>
                <w:szCs w:val="20"/>
              </w:rPr>
            </w:pPr>
            <w:r w:rsidRPr="00AD0FB2">
              <w:rPr>
                <w:rFonts w:asciiTheme="minorHAnsi" w:hAnsiTheme="minorHAnsi" w:cstheme="minorHAnsi"/>
                <w:b/>
                <w:bCs/>
                <w:sz w:val="20"/>
                <w:szCs w:val="20"/>
              </w:rPr>
              <w:t>Details relevant to the research context.</w:t>
            </w:r>
          </w:p>
          <w:p w14:paraId="6928881E" w14:textId="77777777" w:rsidR="00AF1DE1" w:rsidRPr="00AD0FB2" w:rsidRDefault="00AF1DE1" w:rsidP="00A76CF6">
            <w:pPr>
              <w:rPr>
                <w:rFonts w:asciiTheme="minorHAnsi" w:hAnsiTheme="minorHAnsi" w:cstheme="minorHAnsi"/>
                <w:b/>
                <w:bCs/>
                <w:sz w:val="20"/>
                <w:szCs w:val="20"/>
              </w:rPr>
            </w:pPr>
          </w:p>
          <w:p w14:paraId="325B19C1" w14:textId="77777777" w:rsidR="00AF1DE1" w:rsidRPr="00AD0FB2" w:rsidRDefault="00AF1DE1" w:rsidP="00223E91">
            <w:pPr>
              <w:rPr>
                <w:rFonts w:asciiTheme="minorHAnsi" w:hAnsiTheme="minorHAnsi" w:cstheme="minorHAnsi"/>
                <w:i/>
                <w:iCs/>
                <w:sz w:val="20"/>
                <w:szCs w:val="20"/>
              </w:rPr>
            </w:pPr>
          </w:p>
        </w:tc>
        <w:tc>
          <w:tcPr>
            <w:tcW w:w="7237" w:type="dxa"/>
          </w:tcPr>
          <w:p w14:paraId="6BF7C1B3" w14:textId="77777777" w:rsidR="00AF1DE1" w:rsidRDefault="00AF1DE1" w:rsidP="00A76CF6">
            <w:pPr>
              <w:rPr>
                <w:rFonts w:asciiTheme="minorHAnsi" w:hAnsiTheme="minorHAnsi" w:cstheme="minorHAnsi"/>
                <w:sz w:val="20"/>
                <w:szCs w:val="20"/>
              </w:rPr>
            </w:pPr>
            <w:r w:rsidRPr="00AD0FB2">
              <w:rPr>
                <w:rFonts w:asciiTheme="minorHAnsi" w:hAnsiTheme="minorHAnsi" w:cstheme="minorHAnsi"/>
                <w:sz w:val="20"/>
                <w:szCs w:val="20"/>
              </w:rPr>
              <w:t>Date and time, year group:</w:t>
            </w:r>
            <w:r>
              <w:rPr>
                <w:rFonts w:asciiTheme="minorHAnsi" w:hAnsiTheme="minorHAnsi" w:cstheme="minorHAnsi"/>
                <w:sz w:val="20"/>
                <w:szCs w:val="20"/>
              </w:rPr>
              <w:t xml:space="preserve">  28/09/20 8.45am -10.45am (break 9.25-9.45) Year 8 </w:t>
            </w:r>
          </w:p>
          <w:p w14:paraId="1ACEDFE6" w14:textId="77777777" w:rsidR="00AF1DE1" w:rsidRDefault="00AF1DE1" w:rsidP="00A76CF6">
            <w:pPr>
              <w:rPr>
                <w:rFonts w:asciiTheme="minorHAnsi" w:hAnsiTheme="minorHAnsi" w:cstheme="minorHAnsi"/>
                <w:sz w:val="20"/>
                <w:szCs w:val="20"/>
              </w:rPr>
            </w:pPr>
          </w:p>
          <w:p w14:paraId="0D703560" w14:textId="77777777" w:rsidR="00AF1DE1" w:rsidRDefault="00AF1DE1" w:rsidP="00A76CF6">
            <w:pPr>
              <w:rPr>
                <w:rFonts w:asciiTheme="minorHAnsi" w:hAnsiTheme="minorHAnsi" w:cstheme="minorHAnsi"/>
                <w:sz w:val="20"/>
                <w:szCs w:val="20"/>
              </w:rPr>
            </w:pPr>
            <w:r>
              <w:rPr>
                <w:rFonts w:asciiTheme="minorHAnsi" w:hAnsiTheme="minorHAnsi" w:cstheme="minorHAnsi"/>
                <w:sz w:val="20"/>
                <w:szCs w:val="20"/>
              </w:rPr>
              <w:t>Monday morning, first lesson, English</w:t>
            </w:r>
          </w:p>
          <w:p w14:paraId="24BC6DE8" w14:textId="77777777" w:rsidR="00AF1DE1" w:rsidRPr="00AD0FB2" w:rsidRDefault="00AF1DE1" w:rsidP="00A76CF6">
            <w:pPr>
              <w:rPr>
                <w:rFonts w:asciiTheme="minorHAnsi" w:hAnsiTheme="minorHAnsi" w:cstheme="minorHAnsi"/>
                <w:sz w:val="20"/>
                <w:szCs w:val="20"/>
              </w:rPr>
            </w:pPr>
            <w:r>
              <w:rPr>
                <w:rFonts w:asciiTheme="minorHAnsi" w:hAnsiTheme="minorHAnsi" w:cstheme="minorHAnsi"/>
                <w:sz w:val="20"/>
                <w:szCs w:val="20"/>
              </w:rPr>
              <w:t>Mixed ability</w:t>
            </w:r>
          </w:p>
        </w:tc>
      </w:tr>
      <w:tr w:rsidR="00AF1DE1" w:rsidRPr="00AD0FB2" w14:paraId="396F8986" w14:textId="77777777" w:rsidTr="00A76CF6">
        <w:trPr>
          <w:trHeight w:val="2684"/>
        </w:trPr>
        <w:tc>
          <w:tcPr>
            <w:tcW w:w="1779" w:type="dxa"/>
          </w:tcPr>
          <w:p w14:paraId="512315A0" w14:textId="2165465E" w:rsidR="00AF1DE1" w:rsidRPr="00AD0FB2" w:rsidRDefault="00AF1DE1" w:rsidP="00A76CF6">
            <w:pPr>
              <w:rPr>
                <w:rFonts w:asciiTheme="minorHAnsi" w:hAnsiTheme="minorHAnsi" w:cstheme="minorHAnsi"/>
                <w:i/>
                <w:iCs/>
                <w:sz w:val="20"/>
                <w:szCs w:val="20"/>
              </w:rPr>
            </w:pPr>
            <w:r w:rsidRPr="00AD0FB2">
              <w:rPr>
                <w:rFonts w:asciiTheme="minorHAnsi" w:hAnsiTheme="minorHAnsi" w:cstheme="minorHAnsi"/>
                <w:i/>
                <w:iCs/>
                <w:sz w:val="20"/>
                <w:szCs w:val="20"/>
              </w:rPr>
              <w:t xml:space="preserve">What happened? </w:t>
            </w:r>
          </w:p>
        </w:tc>
        <w:tc>
          <w:tcPr>
            <w:tcW w:w="7237" w:type="dxa"/>
          </w:tcPr>
          <w:p w14:paraId="4A018D8A" w14:textId="77777777" w:rsidR="00AF1DE1" w:rsidRDefault="00AF1DE1" w:rsidP="00A76CF6">
            <w:pPr>
              <w:rPr>
                <w:rFonts w:asciiTheme="minorHAnsi" w:hAnsiTheme="minorHAnsi" w:cstheme="minorHAnsi"/>
              </w:rPr>
            </w:pPr>
          </w:p>
          <w:p w14:paraId="389FCEFC" w14:textId="77777777" w:rsidR="00AF1DE1" w:rsidRPr="00EC2F03" w:rsidRDefault="00AF1DE1" w:rsidP="00A76CF6">
            <w:pPr>
              <w:rPr>
                <w:rFonts w:asciiTheme="minorHAnsi" w:hAnsiTheme="minorHAnsi" w:cstheme="minorHAnsi"/>
                <w:sz w:val="20"/>
                <w:szCs w:val="20"/>
              </w:rPr>
            </w:pPr>
            <w:r w:rsidRPr="00EC2F03">
              <w:rPr>
                <w:rFonts w:asciiTheme="minorHAnsi" w:hAnsiTheme="minorHAnsi" w:cstheme="minorHAnsi"/>
                <w:sz w:val="20"/>
                <w:szCs w:val="20"/>
              </w:rPr>
              <w:t xml:space="preserve">At the end of the task the students were asked to swap books with the person on their table for their text to be peer assessed, 10 minutes was given for this task.  The pupils were again reminded to look at the success criteria when assessing the work and to comment with EBI’s (even better if).  A girl raised her hand for the teacher to ask if what she was writing and how she was commenting was correct, the teacher suggested she refer to the </w:t>
            </w:r>
            <w:proofErr w:type="spellStart"/>
            <w:r w:rsidRPr="00EC2F03">
              <w:rPr>
                <w:rFonts w:asciiTheme="minorHAnsi" w:hAnsiTheme="minorHAnsi" w:cstheme="minorHAnsi"/>
                <w:sz w:val="20"/>
                <w:szCs w:val="20"/>
              </w:rPr>
              <w:t>wagoll</w:t>
            </w:r>
            <w:proofErr w:type="spellEnd"/>
            <w:r w:rsidRPr="00EC2F03">
              <w:rPr>
                <w:rFonts w:asciiTheme="minorHAnsi" w:hAnsiTheme="minorHAnsi" w:cstheme="minorHAnsi"/>
                <w:sz w:val="20"/>
                <w:szCs w:val="20"/>
              </w:rPr>
              <w:t xml:space="preserve">.  The actions of the pupil </w:t>
            </w:r>
            <w:proofErr w:type="gramStart"/>
            <w:r w:rsidRPr="00EC2F03">
              <w:rPr>
                <w:rFonts w:asciiTheme="minorHAnsi" w:hAnsiTheme="minorHAnsi" w:cstheme="minorHAnsi"/>
                <w:sz w:val="20"/>
                <w:szCs w:val="20"/>
              </w:rPr>
              <w:t>has</w:t>
            </w:r>
            <w:proofErr w:type="gramEnd"/>
            <w:r w:rsidRPr="00EC2F03">
              <w:rPr>
                <w:rFonts w:asciiTheme="minorHAnsi" w:hAnsiTheme="minorHAnsi" w:cstheme="minorHAnsi"/>
                <w:sz w:val="20"/>
                <w:szCs w:val="20"/>
              </w:rPr>
              <w:t xml:space="preserve"> been taken as the critical incident herein because all students had been given clear instruction on the task so it raises the question of why this girl needed additional support.</w:t>
            </w:r>
          </w:p>
          <w:p w14:paraId="65D469F1" w14:textId="77777777" w:rsidR="00AF1DE1" w:rsidRPr="00EC2F03" w:rsidRDefault="00AF1DE1" w:rsidP="00A76CF6">
            <w:pPr>
              <w:rPr>
                <w:rFonts w:asciiTheme="minorHAnsi" w:hAnsiTheme="minorHAnsi" w:cstheme="minorHAnsi"/>
                <w:sz w:val="20"/>
                <w:szCs w:val="20"/>
              </w:rPr>
            </w:pPr>
          </w:p>
          <w:p w14:paraId="20F13EEF" w14:textId="77777777" w:rsidR="00AF1DE1" w:rsidRPr="00EC2F03" w:rsidRDefault="00AF1DE1" w:rsidP="00A76CF6">
            <w:pPr>
              <w:rPr>
                <w:rFonts w:asciiTheme="minorHAnsi" w:hAnsiTheme="minorHAnsi" w:cstheme="minorHAnsi"/>
                <w:sz w:val="20"/>
                <w:szCs w:val="20"/>
                <w:shd w:val="clear" w:color="auto" w:fill="FFFFFF"/>
              </w:rPr>
            </w:pPr>
            <w:bookmarkStart w:id="0" w:name="_Hlk54503157"/>
            <w:r w:rsidRPr="00EC2F03">
              <w:rPr>
                <w:rFonts w:asciiTheme="minorHAnsi" w:hAnsiTheme="minorHAnsi" w:cstheme="minorHAnsi"/>
                <w:sz w:val="20"/>
                <w:szCs w:val="20"/>
                <w:shd w:val="clear" w:color="auto" w:fill="FFFFFF"/>
              </w:rPr>
              <w:t xml:space="preserve">However, that the teacher did not offer an answer to the girl with the raised hand, but rather suggest to her to revisit her earlier work or look at the </w:t>
            </w:r>
            <w:proofErr w:type="spellStart"/>
            <w:r w:rsidRPr="00EC2F03">
              <w:rPr>
                <w:rFonts w:asciiTheme="minorHAnsi" w:hAnsiTheme="minorHAnsi" w:cstheme="minorHAnsi"/>
                <w:sz w:val="20"/>
                <w:szCs w:val="20"/>
                <w:shd w:val="clear" w:color="auto" w:fill="FFFFFF"/>
              </w:rPr>
              <w:t>wagoll</w:t>
            </w:r>
            <w:proofErr w:type="spellEnd"/>
            <w:r w:rsidRPr="00EC2F03">
              <w:rPr>
                <w:rFonts w:asciiTheme="minorHAnsi" w:hAnsiTheme="minorHAnsi" w:cstheme="minorHAnsi"/>
                <w:sz w:val="20"/>
                <w:szCs w:val="20"/>
                <w:shd w:val="clear" w:color="auto" w:fill="FFFFFF"/>
              </w:rPr>
              <w:t xml:space="preserve"> meant that the emphasis was on her to think and not rely on the teacher and potentially allowed her opportunity to overcome the challenge on her own.    In doing so it may be argued that the teacher was pursuing the ideology of the four purposes set out in the Donaldson review (2015) of the new curriculum by enabling a learner to build resilience and gain confidence to apply knowledge.  </w:t>
            </w:r>
          </w:p>
          <w:bookmarkEnd w:id="0"/>
          <w:p w14:paraId="62081E61" w14:textId="77777777" w:rsidR="00AF1DE1" w:rsidRPr="00EC2F03" w:rsidRDefault="00AF1DE1" w:rsidP="00A76CF6">
            <w:pPr>
              <w:rPr>
                <w:rFonts w:asciiTheme="minorHAnsi" w:hAnsiTheme="minorHAnsi" w:cstheme="minorHAnsi"/>
                <w:sz w:val="20"/>
                <w:szCs w:val="20"/>
              </w:rPr>
            </w:pPr>
          </w:p>
          <w:p w14:paraId="6C825AFC" w14:textId="77777777" w:rsidR="00AF1DE1" w:rsidRPr="00EC2F03" w:rsidRDefault="00AF1DE1" w:rsidP="00A76CF6">
            <w:pPr>
              <w:rPr>
                <w:rFonts w:asciiTheme="minorHAnsi" w:hAnsiTheme="minorHAnsi" w:cstheme="minorHAnsi"/>
                <w:sz w:val="20"/>
                <w:szCs w:val="20"/>
              </w:rPr>
            </w:pPr>
          </w:p>
          <w:p w14:paraId="5FE95707" w14:textId="77777777" w:rsidR="00AF1DE1" w:rsidRPr="00AD0FB2" w:rsidRDefault="00AF1DE1" w:rsidP="00A76CF6">
            <w:pPr>
              <w:rPr>
                <w:rFonts w:asciiTheme="minorHAnsi" w:hAnsiTheme="minorHAnsi" w:cstheme="minorHAnsi"/>
                <w:sz w:val="20"/>
                <w:szCs w:val="20"/>
              </w:rPr>
            </w:pPr>
          </w:p>
          <w:p w14:paraId="15BC8D86" w14:textId="77777777" w:rsidR="00AF1DE1" w:rsidRPr="00AD0FB2" w:rsidRDefault="00AF1DE1" w:rsidP="00A76CF6">
            <w:pPr>
              <w:rPr>
                <w:rFonts w:asciiTheme="minorHAnsi" w:hAnsiTheme="minorHAnsi" w:cstheme="minorHAnsi"/>
                <w:sz w:val="20"/>
                <w:szCs w:val="20"/>
              </w:rPr>
            </w:pPr>
          </w:p>
          <w:p w14:paraId="7D8E0952" w14:textId="77777777" w:rsidR="00AF1DE1" w:rsidRPr="00AD0FB2" w:rsidRDefault="00AF1DE1" w:rsidP="00A76CF6">
            <w:pPr>
              <w:rPr>
                <w:rFonts w:asciiTheme="minorHAnsi" w:hAnsiTheme="minorHAnsi" w:cstheme="minorHAnsi"/>
                <w:sz w:val="20"/>
                <w:szCs w:val="20"/>
              </w:rPr>
            </w:pPr>
          </w:p>
          <w:p w14:paraId="4D087F1B" w14:textId="77777777" w:rsidR="00AF1DE1" w:rsidRPr="00AD0FB2" w:rsidRDefault="00AF1DE1" w:rsidP="00A76CF6">
            <w:pPr>
              <w:rPr>
                <w:rFonts w:asciiTheme="minorHAnsi" w:hAnsiTheme="minorHAnsi" w:cstheme="minorHAnsi"/>
                <w:sz w:val="20"/>
                <w:szCs w:val="20"/>
              </w:rPr>
            </w:pPr>
          </w:p>
          <w:p w14:paraId="5A011370" w14:textId="77777777" w:rsidR="00AF1DE1" w:rsidRPr="00AD0FB2" w:rsidRDefault="00AF1DE1" w:rsidP="00A76CF6">
            <w:pPr>
              <w:rPr>
                <w:rFonts w:asciiTheme="minorHAnsi" w:hAnsiTheme="minorHAnsi" w:cstheme="minorHAnsi"/>
                <w:sz w:val="20"/>
                <w:szCs w:val="20"/>
              </w:rPr>
            </w:pPr>
          </w:p>
          <w:p w14:paraId="7653875A" w14:textId="77777777" w:rsidR="00AF1DE1" w:rsidRPr="00AD0FB2" w:rsidRDefault="00AF1DE1" w:rsidP="00A76CF6">
            <w:pPr>
              <w:rPr>
                <w:rFonts w:asciiTheme="minorHAnsi" w:hAnsiTheme="minorHAnsi" w:cstheme="minorHAnsi"/>
                <w:sz w:val="20"/>
                <w:szCs w:val="20"/>
              </w:rPr>
            </w:pPr>
          </w:p>
          <w:p w14:paraId="7D7C7576" w14:textId="77777777" w:rsidR="00AF1DE1" w:rsidRPr="00AD0FB2" w:rsidRDefault="00AF1DE1" w:rsidP="00A76CF6">
            <w:pPr>
              <w:rPr>
                <w:rFonts w:asciiTheme="minorHAnsi" w:hAnsiTheme="minorHAnsi" w:cstheme="minorHAnsi"/>
                <w:sz w:val="20"/>
                <w:szCs w:val="20"/>
              </w:rPr>
            </w:pPr>
          </w:p>
          <w:p w14:paraId="2AB3341E" w14:textId="77777777" w:rsidR="00AF1DE1" w:rsidRPr="00AD0FB2" w:rsidRDefault="00AF1DE1" w:rsidP="00A76CF6">
            <w:pPr>
              <w:rPr>
                <w:rFonts w:asciiTheme="minorHAnsi" w:hAnsiTheme="minorHAnsi" w:cstheme="minorHAnsi"/>
                <w:sz w:val="20"/>
                <w:szCs w:val="20"/>
              </w:rPr>
            </w:pPr>
          </w:p>
          <w:p w14:paraId="37E32D4E" w14:textId="77777777" w:rsidR="00AF1DE1" w:rsidRPr="00AD0FB2" w:rsidRDefault="00AF1DE1" w:rsidP="00A76CF6">
            <w:pPr>
              <w:rPr>
                <w:rFonts w:asciiTheme="minorHAnsi" w:hAnsiTheme="minorHAnsi" w:cstheme="minorHAnsi"/>
                <w:sz w:val="20"/>
                <w:szCs w:val="20"/>
              </w:rPr>
            </w:pPr>
          </w:p>
          <w:p w14:paraId="214DCAFA" w14:textId="77777777" w:rsidR="00AF1DE1" w:rsidRPr="00AD0FB2" w:rsidRDefault="00AF1DE1" w:rsidP="00A76CF6">
            <w:pPr>
              <w:rPr>
                <w:rFonts w:asciiTheme="minorHAnsi" w:hAnsiTheme="minorHAnsi" w:cstheme="minorHAnsi"/>
                <w:sz w:val="20"/>
                <w:szCs w:val="20"/>
              </w:rPr>
            </w:pPr>
          </w:p>
          <w:p w14:paraId="407090CB" w14:textId="77777777" w:rsidR="00AF1DE1" w:rsidRPr="00AD0FB2" w:rsidRDefault="00AF1DE1" w:rsidP="00A76CF6">
            <w:pPr>
              <w:rPr>
                <w:rFonts w:asciiTheme="minorHAnsi" w:hAnsiTheme="minorHAnsi" w:cstheme="minorHAnsi"/>
                <w:sz w:val="20"/>
                <w:szCs w:val="20"/>
              </w:rPr>
            </w:pPr>
          </w:p>
        </w:tc>
      </w:tr>
    </w:tbl>
    <w:p w14:paraId="06FBA1FD" w14:textId="77777777" w:rsidR="00AF1DE1" w:rsidRDefault="00AF1DE1" w:rsidP="00AF1DE1">
      <w:r>
        <w:t xml:space="preserve">  </w:t>
      </w:r>
    </w:p>
    <w:p w14:paraId="7E82253F" w14:textId="77777777" w:rsidR="00AF1DE1" w:rsidRDefault="00AF1DE1" w:rsidP="00AF1DE1">
      <w:pPr>
        <w:spacing w:after="160" w:line="259" w:lineRule="auto"/>
        <w:rPr>
          <w:rFonts w:cstheme="minorHAnsi"/>
          <w:b/>
          <w:color w:val="000000" w:themeColor="text1"/>
          <w:sz w:val="20"/>
          <w:szCs w:val="20"/>
        </w:rPr>
      </w:pPr>
      <w:r>
        <w:rPr>
          <w:rFonts w:cstheme="minorHAnsi"/>
          <w:b/>
          <w:color w:val="000000" w:themeColor="text1"/>
          <w:sz w:val="20"/>
          <w:szCs w:val="20"/>
        </w:rPr>
        <w:br w:type="page"/>
      </w:r>
    </w:p>
    <w:p w14:paraId="1F581C1A" w14:textId="77777777" w:rsidR="00E133EE" w:rsidRDefault="00E133EE" w:rsidP="00E133EE">
      <w:pPr>
        <w:jc w:val="center"/>
        <w:rPr>
          <w:sz w:val="36"/>
          <w:szCs w:val="36"/>
        </w:rPr>
      </w:pPr>
    </w:p>
    <w:p w14:paraId="73AFC2C2" w14:textId="77777777" w:rsidR="00E133EE" w:rsidRDefault="00E133EE" w:rsidP="00E133EE">
      <w:pPr>
        <w:jc w:val="center"/>
        <w:rPr>
          <w:sz w:val="36"/>
          <w:szCs w:val="36"/>
        </w:rPr>
      </w:pPr>
    </w:p>
    <w:p w14:paraId="0A2D0560" w14:textId="77777777" w:rsidR="00E133EE" w:rsidRDefault="00E133EE" w:rsidP="00E133EE">
      <w:pPr>
        <w:jc w:val="center"/>
        <w:rPr>
          <w:sz w:val="36"/>
          <w:szCs w:val="36"/>
        </w:rPr>
      </w:pPr>
    </w:p>
    <w:p w14:paraId="7155B5CD" w14:textId="77777777" w:rsidR="00E133EE" w:rsidRDefault="00E133EE" w:rsidP="00E133EE">
      <w:pPr>
        <w:jc w:val="center"/>
        <w:rPr>
          <w:sz w:val="36"/>
          <w:szCs w:val="36"/>
        </w:rPr>
      </w:pPr>
    </w:p>
    <w:p w14:paraId="421A1811" w14:textId="77777777" w:rsidR="00E133EE" w:rsidRDefault="00E133EE" w:rsidP="00E133EE">
      <w:pPr>
        <w:jc w:val="center"/>
        <w:rPr>
          <w:sz w:val="36"/>
          <w:szCs w:val="36"/>
        </w:rPr>
      </w:pPr>
    </w:p>
    <w:p w14:paraId="47E7E313" w14:textId="77777777" w:rsidR="00E133EE" w:rsidRDefault="00E133EE" w:rsidP="00E133EE">
      <w:pPr>
        <w:jc w:val="center"/>
        <w:rPr>
          <w:sz w:val="36"/>
          <w:szCs w:val="36"/>
        </w:rPr>
      </w:pPr>
    </w:p>
    <w:p w14:paraId="4B4714CC" w14:textId="77777777" w:rsidR="00E133EE" w:rsidRDefault="00E133EE" w:rsidP="00E133EE">
      <w:pPr>
        <w:jc w:val="center"/>
        <w:rPr>
          <w:sz w:val="36"/>
          <w:szCs w:val="36"/>
        </w:rPr>
      </w:pPr>
    </w:p>
    <w:p w14:paraId="6A60A67C" w14:textId="77777777" w:rsidR="00E133EE" w:rsidRDefault="00E133EE" w:rsidP="00E133EE">
      <w:pPr>
        <w:jc w:val="center"/>
        <w:rPr>
          <w:sz w:val="36"/>
          <w:szCs w:val="36"/>
        </w:rPr>
      </w:pPr>
    </w:p>
    <w:p w14:paraId="5D7789E8" w14:textId="77777777" w:rsidR="00E133EE" w:rsidRDefault="00E133EE" w:rsidP="00E133EE">
      <w:pPr>
        <w:jc w:val="center"/>
        <w:rPr>
          <w:sz w:val="36"/>
          <w:szCs w:val="36"/>
        </w:rPr>
      </w:pPr>
    </w:p>
    <w:p w14:paraId="67920544" w14:textId="77777777" w:rsidR="00E133EE" w:rsidRDefault="00E133EE" w:rsidP="00E133EE">
      <w:pPr>
        <w:jc w:val="center"/>
        <w:rPr>
          <w:sz w:val="36"/>
          <w:szCs w:val="36"/>
        </w:rPr>
      </w:pPr>
    </w:p>
    <w:p w14:paraId="21C45E63" w14:textId="794A7DD0" w:rsidR="00E133EE" w:rsidRDefault="00E133EE" w:rsidP="00E133EE">
      <w:pPr>
        <w:jc w:val="center"/>
        <w:rPr>
          <w:sz w:val="36"/>
          <w:szCs w:val="36"/>
        </w:rPr>
      </w:pPr>
      <w:r w:rsidRPr="00E133EE">
        <w:rPr>
          <w:sz w:val="36"/>
          <w:szCs w:val="36"/>
        </w:rPr>
        <w:t>Annex C</w:t>
      </w:r>
    </w:p>
    <w:p w14:paraId="055A1528" w14:textId="1A22C702" w:rsidR="007B6793" w:rsidRPr="00E133EE" w:rsidRDefault="007B6793" w:rsidP="007B6793">
      <w:pPr>
        <w:jc w:val="center"/>
        <w:rPr>
          <w:sz w:val="36"/>
          <w:szCs w:val="36"/>
        </w:rPr>
      </w:pPr>
      <w:r>
        <w:rPr>
          <w:sz w:val="36"/>
          <w:szCs w:val="36"/>
        </w:rPr>
        <w:t>Critical Incident 2</w:t>
      </w:r>
    </w:p>
    <w:p w14:paraId="39C994B1" w14:textId="77777777" w:rsidR="007B6793" w:rsidRPr="00E133EE" w:rsidRDefault="007B6793" w:rsidP="00E133EE">
      <w:pPr>
        <w:jc w:val="center"/>
        <w:rPr>
          <w:sz w:val="36"/>
          <w:szCs w:val="36"/>
        </w:rPr>
      </w:pPr>
    </w:p>
    <w:p w14:paraId="3CDF60CB" w14:textId="77777777" w:rsidR="00E133EE" w:rsidRDefault="00E133EE" w:rsidP="00E133EE">
      <w:pPr>
        <w:jc w:val="center"/>
        <w:rPr>
          <w:sz w:val="36"/>
          <w:szCs w:val="36"/>
        </w:rPr>
      </w:pPr>
    </w:p>
    <w:p w14:paraId="3861FF70" w14:textId="77777777" w:rsidR="00E133EE" w:rsidRDefault="00E133EE" w:rsidP="00E133EE">
      <w:pPr>
        <w:jc w:val="center"/>
        <w:rPr>
          <w:sz w:val="36"/>
          <w:szCs w:val="36"/>
        </w:rPr>
      </w:pPr>
    </w:p>
    <w:p w14:paraId="370321CC" w14:textId="77777777" w:rsidR="00E133EE" w:rsidRDefault="00E133EE" w:rsidP="00E133EE">
      <w:pPr>
        <w:jc w:val="center"/>
        <w:rPr>
          <w:sz w:val="36"/>
          <w:szCs w:val="36"/>
        </w:rPr>
      </w:pPr>
    </w:p>
    <w:p w14:paraId="0B6EA6AB" w14:textId="77777777" w:rsidR="00E133EE" w:rsidRDefault="00E133EE" w:rsidP="00E133EE">
      <w:pPr>
        <w:jc w:val="center"/>
        <w:rPr>
          <w:sz w:val="36"/>
          <w:szCs w:val="36"/>
        </w:rPr>
      </w:pPr>
    </w:p>
    <w:p w14:paraId="2E378C17" w14:textId="77777777" w:rsidR="00E133EE" w:rsidRDefault="00E133EE" w:rsidP="00E133EE">
      <w:pPr>
        <w:jc w:val="center"/>
        <w:rPr>
          <w:sz w:val="36"/>
          <w:szCs w:val="36"/>
        </w:rPr>
      </w:pPr>
    </w:p>
    <w:p w14:paraId="18BA14F0" w14:textId="77777777" w:rsidR="00E133EE" w:rsidRDefault="00E133EE" w:rsidP="00E133EE">
      <w:pPr>
        <w:jc w:val="center"/>
        <w:rPr>
          <w:sz w:val="36"/>
          <w:szCs w:val="36"/>
        </w:rPr>
      </w:pPr>
    </w:p>
    <w:p w14:paraId="6CD696F4" w14:textId="77777777" w:rsidR="00E133EE" w:rsidRDefault="00E133EE" w:rsidP="00E133EE">
      <w:pPr>
        <w:jc w:val="center"/>
        <w:rPr>
          <w:sz w:val="36"/>
          <w:szCs w:val="36"/>
        </w:rPr>
      </w:pPr>
    </w:p>
    <w:p w14:paraId="1EAF157F" w14:textId="77777777" w:rsidR="00E133EE" w:rsidRDefault="00E133EE" w:rsidP="00E133EE">
      <w:pPr>
        <w:jc w:val="center"/>
        <w:rPr>
          <w:sz w:val="36"/>
          <w:szCs w:val="36"/>
        </w:rPr>
      </w:pPr>
    </w:p>
    <w:p w14:paraId="33A19F76" w14:textId="77777777" w:rsidR="00E133EE" w:rsidRDefault="00E133EE" w:rsidP="00E133EE">
      <w:pPr>
        <w:jc w:val="center"/>
        <w:rPr>
          <w:sz w:val="36"/>
          <w:szCs w:val="36"/>
        </w:rPr>
      </w:pPr>
    </w:p>
    <w:p w14:paraId="20660439" w14:textId="77777777" w:rsidR="00AF1DE1" w:rsidRPr="00AD0FB2" w:rsidRDefault="00AF1DE1" w:rsidP="00AF1DE1">
      <w:pPr>
        <w:rPr>
          <w:rFonts w:cstheme="minorHAnsi"/>
          <w:b/>
          <w:color w:val="000000" w:themeColor="text1"/>
          <w:sz w:val="20"/>
          <w:szCs w:val="20"/>
        </w:rPr>
      </w:pPr>
      <w:r w:rsidRPr="00AD0FB2">
        <w:rPr>
          <w:rFonts w:cstheme="minorHAnsi"/>
          <w:b/>
          <w:color w:val="000000" w:themeColor="text1"/>
          <w:sz w:val="20"/>
          <w:szCs w:val="20"/>
        </w:rPr>
        <w:t>CRITICAL INCIDENT IDENTIFICATION RECORD</w:t>
      </w:r>
      <w:r>
        <w:rPr>
          <w:rFonts w:cstheme="minorHAnsi"/>
          <w:b/>
          <w:color w:val="000000" w:themeColor="text1"/>
          <w:sz w:val="20"/>
          <w:szCs w:val="20"/>
        </w:rPr>
        <w:t xml:space="preserve"> 2</w:t>
      </w:r>
    </w:p>
    <w:p w14:paraId="04BCB748" w14:textId="77777777" w:rsidR="00AF1DE1" w:rsidRPr="00AD0FB2" w:rsidRDefault="00AF1DE1" w:rsidP="00AF1DE1">
      <w:pPr>
        <w:rPr>
          <w:rFonts w:cstheme="minorHAnsi"/>
          <w:sz w:val="20"/>
          <w:szCs w:val="20"/>
        </w:rPr>
      </w:pPr>
    </w:p>
    <w:tbl>
      <w:tblPr>
        <w:tblStyle w:val="TableGrid"/>
        <w:tblW w:w="0" w:type="auto"/>
        <w:tblLook w:val="04A0" w:firstRow="1" w:lastRow="0" w:firstColumn="1" w:lastColumn="0" w:noHBand="0" w:noVBand="1"/>
      </w:tblPr>
      <w:tblGrid>
        <w:gridCol w:w="1779"/>
        <w:gridCol w:w="7237"/>
      </w:tblGrid>
      <w:tr w:rsidR="00AF1DE1" w:rsidRPr="00AD0FB2" w14:paraId="737A2F1D" w14:textId="77777777" w:rsidTr="00A76CF6">
        <w:tc>
          <w:tcPr>
            <w:tcW w:w="1779" w:type="dxa"/>
          </w:tcPr>
          <w:p w14:paraId="56CFFDF3" w14:textId="77777777" w:rsidR="00AF1DE1" w:rsidRPr="00AD0FB2" w:rsidRDefault="00AF1DE1" w:rsidP="00A76CF6">
            <w:pPr>
              <w:rPr>
                <w:rFonts w:asciiTheme="minorHAnsi" w:hAnsiTheme="minorHAnsi" w:cstheme="minorHAnsi"/>
                <w:b/>
                <w:bCs/>
                <w:sz w:val="20"/>
                <w:szCs w:val="20"/>
              </w:rPr>
            </w:pPr>
            <w:r w:rsidRPr="00AD0FB2">
              <w:rPr>
                <w:rFonts w:asciiTheme="minorHAnsi" w:hAnsiTheme="minorHAnsi" w:cstheme="minorHAnsi"/>
                <w:b/>
                <w:bCs/>
                <w:sz w:val="20"/>
                <w:szCs w:val="20"/>
              </w:rPr>
              <w:t>Details relevant to the research context.</w:t>
            </w:r>
          </w:p>
          <w:p w14:paraId="044E4758" w14:textId="77777777" w:rsidR="00AF1DE1" w:rsidRPr="00AD0FB2" w:rsidRDefault="00AF1DE1" w:rsidP="00A76CF6">
            <w:pPr>
              <w:rPr>
                <w:rFonts w:asciiTheme="minorHAnsi" w:hAnsiTheme="minorHAnsi" w:cstheme="minorHAnsi"/>
                <w:b/>
                <w:bCs/>
                <w:sz w:val="20"/>
                <w:szCs w:val="20"/>
              </w:rPr>
            </w:pPr>
          </w:p>
          <w:p w14:paraId="179F5A05" w14:textId="77777777" w:rsidR="00AF1DE1" w:rsidRPr="00AD0FB2" w:rsidRDefault="00AF1DE1" w:rsidP="00223E91">
            <w:pPr>
              <w:rPr>
                <w:rFonts w:asciiTheme="minorHAnsi" w:hAnsiTheme="minorHAnsi" w:cstheme="minorHAnsi"/>
                <w:i/>
                <w:iCs/>
                <w:sz w:val="20"/>
                <w:szCs w:val="20"/>
              </w:rPr>
            </w:pPr>
          </w:p>
        </w:tc>
        <w:tc>
          <w:tcPr>
            <w:tcW w:w="7237" w:type="dxa"/>
          </w:tcPr>
          <w:p w14:paraId="574D2E5B" w14:textId="77777777" w:rsidR="00AF1DE1" w:rsidRDefault="00AF1DE1" w:rsidP="00A76CF6">
            <w:pPr>
              <w:rPr>
                <w:rFonts w:asciiTheme="minorHAnsi" w:hAnsiTheme="minorHAnsi" w:cstheme="minorHAnsi"/>
                <w:sz w:val="20"/>
                <w:szCs w:val="20"/>
              </w:rPr>
            </w:pPr>
            <w:r w:rsidRPr="00AD0FB2">
              <w:rPr>
                <w:rFonts w:asciiTheme="minorHAnsi" w:hAnsiTheme="minorHAnsi" w:cstheme="minorHAnsi"/>
                <w:sz w:val="20"/>
                <w:szCs w:val="20"/>
              </w:rPr>
              <w:t>Date and time, year group:</w:t>
            </w:r>
            <w:r>
              <w:rPr>
                <w:rFonts w:asciiTheme="minorHAnsi" w:hAnsiTheme="minorHAnsi" w:cstheme="minorHAnsi"/>
                <w:sz w:val="20"/>
                <w:szCs w:val="20"/>
              </w:rPr>
              <w:t xml:space="preserve">  28/09/20 8.45am -10.45am (break 9.25-9.45) Year 8 </w:t>
            </w:r>
          </w:p>
          <w:p w14:paraId="46F85045" w14:textId="77777777" w:rsidR="00AF1DE1" w:rsidRDefault="00AF1DE1" w:rsidP="00A76CF6">
            <w:pPr>
              <w:rPr>
                <w:rFonts w:asciiTheme="minorHAnsi" w:hAnsiTheme="minorHAnsi" w:cstheme="minorHAnsi"/>
                <w:sz w:val="20"/>
                <w:szCs w:val="20"/>
              </w:rPr>
            </w:pPr>
          </w:p>
          <w:p w14:paraId="3F2C4088" w14:textId="77777777" w:rsidR="00AF1DE1" w:rsidRDefault="00AF1DE1" w:rsidP="00A76CF6">
            <w:pPr>
              <w:rPr>
                <w:rFonts w:asciiTheme="minorHAnsi" w:hAnsiTheme="minorHAnsi" w:cstheme="minorHAnsi"/>
                <w:sz w:val="20"/>
                <w:szCs w:val="20"/>
              </w:rPr>
            </w:pPr>
            <w:r>
              <w:rPr>
                <w:rFonts w:asciiTheme="minorHAnsi" w:hAnsiTheme="minorHAnsi" w:cstheme="minorHAnsi"/>
                <w:sz w:val="20"/>
                <w:szCs w:val="20"/>
              </w:rPr>
              <w:t>Monday morning, first lesson</w:t>
            </w:r>
          </w:p>
          <w:p w14:paraId="1FB4769A" w14:textId="77777777" w:rsidR="00AF1DE1" w:rsidRDefault="00AF1DE1" w:rsidP="00A76CF6">
            <w:pPr>
              <w:rPr>
                <w:rFonts w:asciiTheme="minorHAnsi" w:hAnsiTheme="minorHAnsi" w:cstheme="minorHAnsi"/>
                <w:sz w:val="20"/>
                <w:szCs w:val="20"/>
              </w:rPr>
            </w:pPr>
          </w:p>
          <w:p w14:paraId="6936B993" w14:textId="77777777" w:rsidR="00AF1DE1" w:rsidRPr="00AD0FB2" w:rsidRDefault="00AF1DE1" w:rsidP="00A76CF6">
            <w:pPr>
              <w:rPr>
                <w:rFonts w:asciiTheme="minorHAnsi" w:hAnsiTheme="minorHAnsi" w:cstheme="minorHAnsi"/>
                <w:sz w:val="20"/>
                <w:szCs w:val="20"/>
              </w:rPr>
            </w:pPr>
            <w:r>
              <w:rPr>
                <w:rFonts w:asciiTheme="minorHAnsi" w:hAnsiTheme="minorHAnsi" w:cstheme="minorHAnsi"/>
                <w:sz w:val="20"/>
                <w:szCs w:val="20"/>
              </w:rPr>
              <w:t>English</w:t>
            </w:r>
          </w:p>
        </w:tc>
      </w:tr>
      <w:tr w:rsidR="00AF1DE1" w:rsidRPr="00AD0FB2" w14:paraId="0A96647C" w14:textId="77777777" w:rsidTr="00A76CF6">
        <w:tc>
          <w:tcPr>
            <w:tcW w:w="1779" w:type="dxa"/>
          </w:tcPr>
          <w:p w14:paraId="316E6F43" w14:textId="45494975" w:rsidR="00AF1DE1" w:rsidRPr="00AD0FB2" w:rsidRDefault="00AF1DE1" w:rsidP="00A76CF6">
            <w:pPr>
              <w:rPr>
                <w:rFonts w:asciiTheme="minorHAnsi" w:hAnsiTheme="minorHAnsi" w:cstheme="minorHAnsi"/>
                <w:i/>
                <w:iCs/>
                <w:sz w:val="20"/>
                <w:szCs w:val="20"/>
              </w:rPr>
            </w:pPr>
            <w:r w:rsidRPr="00AD0FB2">
              <w:rPr>
                <w:rFonts w:asciiTheme="minorHAnsi" w:hAnsiTheme="minorHAnsi" w:cstheme="minorHAnsi"/>
                <w:i/>
                <w:iCs/>
                <w:sz w:val="20"/>
                <w:szCs w:val="20"/>
              </w:rPr>
              <w:t xml:space="preserve">What happened? </w:t>
            </w:r>
          </w:p>
        </w:tc>
        <w:tc>
          <w:tcPr>
            <w:tcW w:w="7237" w:type="dxa"/>
          </w:tcPr>
          <w:p w14:paraId="74AF1D67" w14:textId="77777777" w:rsidR="00AF1DE1" w:rsidRPr="00AD0FB2" w:rsidRDefault="00AF1DE1" w:rsidP="00A76CF6">
            <w:pPr>
              <w:rPr>
                <w:rFonts w:asciiTheme="minorHAnsi" w:hAnsiTheme="minorHAnsi" w:cstheme="minorHAnsi"/>
                <w:sz w:val="20"/>
                <w:szCs w:val="20"/>
              </w:rPr>
            </w:pPr>
          </w:p>
          <w:p w14:paraId="7D07DDDE" w14:textId="77777777" w:rsidR="00AF1DE1" w:rsidRPr="00EC2F03" w:rsidRDefault="00AF1DE1" w:rsidP="00A76CF6">
            <w:pPr>
              <w:rPr>
                <w:rFonts w:asciiTheme="minorHAnsi" w:hAnsiTheme="minorHAnsi" w:cstheme="minorHAnsi"/>
                <w:color w:val="1F1F1F"/>
                <w:sz w:val="20"/>
                <w:szCs w:val="20"/>
                <w:shd w:val="clear" w:color="auto" w:fill="FFFFFF"/>
              </w:rPr>
            </w:pPr>
            <w:r w:rsidRPr="00EC2F03">
              <w:rPr>
                <w:rFonts w:asciiTheme="minorHAnsi" w:hAnsiTheme="minorHAnsi" w:cstheme="minorHAnsi"/>
                <w:color w:val="1F1F1F"/>
                <w:sz w:val="20"/>
                <w:szCs w:val="20"/>
                <w:shd w:val="clear" w:color="auto" w:fill="FFFFFF"/>
              </w:rPr>
              <w:t>During the observation it was noted that the teacher regularly walked up and down the class however, movement around the classroom was hindered by narrow gap and school bags being located between two rows of tables on the right hand side of the room.  Consequently</w:t>
            </w:r>
            <w:r>
              <w:rPr>
                <w:rFonts w:asciiTheme="minorHAnsi" w:hAnsiTheme="minorHAnsi" w:cstheme="minorHAnsi"/>
                <w:color w:val="1F1F1F"/>
                <w:sz w:val="20"/>
                <w:szCs w:val="20"/>
                <w:shd w:val="clear" w:color="auto" w:fill="FFFFFF"/>
              </w:rPr>
              <w:t>,</w:t>
            </w:r>
            <w:r w:rsidRPr="00EC2F03">
              <w:rPr>
                <w:rFonts w:asciiTheme="minorHAnsi" w:hAnsiTheme="minorHAnsi" w:cstheme="minorHAnsi"/>
                <w:color w:val="1F1F1F"/>
                <w:sz w:val="20"/>
                <w:szCs w:val="20"/>
                <w:shd w:val="clear" w:color="auto" w:fill="FFFFFF"/>
              </w:rPr>
              <w:t xml:space="preserve"> the teacher did not circle the room fully and remained predominantly on one side of the class</w:t>
            </w:r>
            <w:r>
              <w:rPr>
                <w:rFonts w:asciiTheme="minorHAnsi" w:hAnsiTheme="minorHAnsi" w:cstheme="minorHAnsi"/>
                <w:color w:val="1F1F1F"/>
                <w:sz w:val="20"/>
                <w:szCs w:val="20"/>
                <w:shd w:val="clear" w:color="auto" w:fill="FFFFFF"/>
              </w:rPr>
              <w:t xml:space="preserve">, this was </w:t>
            </w:r>
            <w:proofErr w:type="gramStart"/>
            <w:r>
              <w:rPr>
                <w:rFonts w:asciiTheme="minorHAnsi" w:hAnsiTheme="minorHAnsi" w:cstheme="minorHAnsi"/>
                <w:color w:val="1F1F1F"/>
                <w:sz w:val="20"/>
                <w:szCs w:val="20"/>
                <w:shd w:val="clear" w:color="auto" w:fill="FFFFFF"/>
              </w:rPr>
              <w:t>take</w:t>
            </w:r>
            <w:proofErr w:type="gramEnd"/>
            <w:r>
              <w:rPr>
                <w:rFonts w:asciiTheme="minorHAnsi" w:hAnsiTheme="minorHAnsi" w:cstheme="minorHAnsi"/>
                <w:color w:val="1F1F1F"/>
                <w:sz w:val="20"/>
                <w:szCs w:val="20"/>
                <w:shd w:val="clear" w:color="auto" w:fill="FFFFFF"/>
              </w:rPr>
              <w:t xml:space="preserve"> as an </w:t>
            </w:r>
            <w:proofErr w:type="spellStart"/>
            <w:r>
              <w:rPr>
                <w:rFonts w:asciiTheme="minorHAnsi" w:hAnsiTheme="minorHAnsi" w:cstheme="minorHAnsi"/>
                <w:color w:val="1F1F1F"/>
                <w:sz w:val="20"/>
                <w:szCs w:val="20"/>
                <w:shd w:val="clear" w:color="auto" w:fill="FFFFFF"/>
              </w:rPr>
              <w:t>unconsious</w:t>
            </w:r>
            <w:proofErr w:type="spellEnd"/>
            <w:r>
              <w:rPr>
                <w:rFonts w:asciiTheme="minorHAnsi" w:hAnsiTheme="minorHAnsi" w:cstheme="minorHAnsi"/>
                <w:color w:val="1F1F1F"/>
                <w:sz w:val="20"/>
                <w:szCs w:val="20"/>
                <w:shd w:val="clear" w:color="auto" w:fill="FFFFFF"/>
              </w:rPr>
              <w:t xml:space="preserve"> act of the teacher</w:t>
            </w:r>
            <w:r w:rsidRPr="00EC2F03">
              <w:rPr>
                <w:rFonts w:asciiTheme="minorHAnsi" w:hAnsiTheme="minorHAnsi" w:cstheme="minorHAnsi"/>
                <w:color w:val="1F1F1F"/>
                <w:sz w:val="20"/>
                <w:szCs w:val="20"/>
                <w:shd w:val="clear" w:color="auto" w:fill="FFFFFF"/>
              </w:rPr>
              <w:t xml:space="preserve">.  Consequently, three children on the </w:t>
            </w:r>
            <w:proofErr w:type="spellStart"/>
            <w:r w:rsidRPr="00EC2F03">
              <w:rPr>
                <w:rFonts w:asciiTheme="minorHAnsi" w:hAnsiTheme="minorHAnsi" w:cstheme="minorHAnsi"/>
                <w:color w:val="1F1F1F"/>
                <w:sz w:val="20"/>
                <w:szCs w:val="20"/>
                <w:shd w:val="clear" w:color="auto" w:fill="FFFFFF"/>
              </w:rPr>
              <w:t>oppposite</w:t>
            </w:r>
            <w:proofErr w:type="spellEnd"/>
            <w:r w:rsidRPr="00EC2F03">
              <w:rPr>
                <w:rFonts w:asciiTheme="minorHAnsi" w:hAnsiTheme="minorHAnsi" w:cstheme="minorHAnsi"/>
                <w:color w:val="1F1F1F"/>
                <w:sz w:val="20"/>
                <w:szCs w:val="20"/>
                <w:shd w:val="clear" w:color="auto" w:fill="FFFFFF"/>
              </w:rPr>
              <w:t xml:space="preserve"> side of the class did not have any direct engagement with the teacher as he walked around the class talking and </w:t>
            </w:r>
            <w:proofErr w:type="spellStart"/>
            <w:r w:rsidRPr="00EC2F03">
              <w:rPr>
                <w:rFonts w:asciiTheme="minorHAnsi" w:hAnsiTheme="minorHAnsi" w:cstheme="minorHAnsi"/>
                <w:color w:val="1F1F1F"/>
                <w:sz w:val="20"/>
                <w:szCs w:val="20"/>
                <w:shd w:val="clear" w:color="auto" w:fill="FFFFFF"/>
              </w:rPr>
              <w:t>breifly</w:t>
            </w:r>
            <w:proofErr w:type="spellEnd"/>
            <w:r w:rsidRPr="00EC2F03">
              <w:rPr>
                <w:rFonts w:asciiTheme="minorHAnsi" w:hAnsiTheme="minorHAnsi" w:cstheme="minorHAnsi"/>
                <w:color w:val="1F1F1F"/>
                <w:sz w:val="20"/>
                <w:szCs w:val="20"/>
                <w:shd w:val="clear" w:color="auto" w:fill="FFFFFF"/>
              </w:rPr>
              <w:t xml:space="preserve"> checking progress.  The table arrangement was </w:t>
            </w:r>
            <w:proofErr w:type="spellStart"/>
            <w:r w:rsidRPr="00EC2F03">
              <w:rPr>
                <w:rFonts w:asciiTheme="minorHAnsi" w:hAnsiTheme="minorHAnsi" w:cstheme="minorHAnsi"/>
                <w:color w:val="1F1F1F"/>
                <w:sz w:val="20"/>
                <w:szCs w:val="20"/>
                <w:shd w:val="clear" w:color="auto" w:fill="FFFFFF"/>
              </w:rPr>
              <w:t>preset</w:t>
            </w:r>
            <w:proofErr w:type="spellEnd"/>
            <w:r w:rsidRPr="00EC2F03">
              <w:rPr>
                <w:rFonts w:asciiTheme="minorHAnsi" w:hAnsiTheme="minorHAnsi" w:cstheme="minorHAnsi"/>
                <w:color w:val="1F1F1F"/>
                <w:sz w:val="20"/>
                <w:szCs w:val="20"/>
                <w:shd w:val="clear" w:color="auto" w:fill="FFFFFF"/>
              </w:rPr>
              <w:t xml:space="preserve"> due to </w:t>
            </w:r>
            <w:proofErr w:type="spellStart"/>
            <w:r w:rsidRPr="00EC2F03">
              <w:rPr>
                <w:rFonts w:asciiTheme="minorHAnsi" w:hAnsiTheme="minorHAnsi" w:cstheme="minorHAnsi"/>
                <w:color w:val="1F1F1F"/>
                <w:sz w:val="20"/>
                <w:szCs w:val="20"/>
                <w:shd w:val="clear" w:color="auto" w:fill="FFFFFF"/>
              </w:rPr>
              <w:t>covid</w:t>
            </w:r>
            <w:proofErr w:type="spellEnd"/>
            <w:r w:rsidRPr="00EC2F03">
              <w:rPr>
                <w:rFonts w:asciiTheme="minorHAnsi" w:hAnsiTheme="minorHAnsi" w:cstheme="minorHAnsi"/>
                <w:color w:val="1F1F1F"/>
                <w:sz w:val="20"/>
                <w:szCs w:val="20"/>
                <w:shd w:val="clear" w:color="auto" w:fill="FFFFFF"/>
              </w:rPr>
              <w:t xml:space="preserve"> restrictions and is likely to be an atypical situation to prior years.  However, this seating arrangement is likely to continue for the rest of the academic year.    The children on the </w:t>
            </w:r>
            <w:proofErr w:type="gramStart"/>
            <w:r w:rsidRPr="00EC2F03">
              <w:rPr>
                <w:rFonts w:asciiTheme="minorHAnsi" w:hAnsiTheme="minorHAnsi" w:cstheme="minorHAnsi"/>
                <w:color w:val="1F1F1F"/>
                <w:sz w:val="20"/>
                <w:szCs w:val="20"/>
                <w:shd w:val="clear" w:color="auto" w:fill="FFFFFF"/>
              </w:rPr>
              <w:t>right hand</w:t>
            </w:r>
            <w:proofErr w:type="gramEnd"/>
            <w:r w:rsidRPr="00EC2F03">
              <w:rPr>
                <w:rFonts w:asciiTheme="minorHAnsi" w:hAnsiTheme="minorHAnsi" w:cstheme="minorHAnsi"/>
                <w:color w:val="1F1F1F"/>
                <w:sz w:val="20"/>
                <w:szCs w:val="20"/>
                <w:shd w:val="clear" w:color="auto" w:fill="FFFFFF"/>
              </w:rPr>
              <w:t xml:space="preserve"> side were not engaging with the teacher as well as the left hand side of the room.  In all it was recorded that the teacher walked up and down the left hand side of the class 25 times yet only once entered in to the row on the right hand side of the class</w:t>
            </w:r>
            <w:r>
              <w:rPr>
                <w:rFonts w:asciiTheme="minorHAnsi" w:hAnsiTheme="minorHAnsi" w:cstheme="minorHAnsi"/>
                <w:color w:val="1F1F1F"/>
                <w:sz w:val="20"/>
                <w:szCs w:val="20"/>
                <w:shd w:val="clear" w:color="auto" w:fill="FFFFFF"/>
              </w:rPr>
              <w:t xml:space="preserve"> and then did not walk the length of the whole </w:t>
            </w:r>
            <w:proofErr w:type="spellStart"/>
            <w:r>
              <w:rPr>
                <w:rFonts w:asciiTheme="minorHAnsi" w:hAnsiTheme="minorHAnsi" w:cstheme="minorHAnsi"/>
                <w:color w:val="1F1F1F"/>
                <w:sz w:val="20"/>
                <w:szCs w:val="20"/>
                <w:shd w:val="clear" w:color="auto" w:fill="FFFFFF"/>
              </w:rPr>
              <w:t>asile</w:t>
            </w:r>
            <w:proofErr w:type="spellEnd"/>
            <w:r w:rsidRPr="00EC2F03">
              <w:rPr>
                <w:rFonts w:asciiTheme="minorHAnsi" w:hAnsiTheme="minorHAnsi" w:cstheme="minorHAnsi"/>
                <w:color w:val="1F1F1F"/>
                <w:sz w:val="20"/>
                <w:szCs w:val="20"/>
                <w:shd w:val="clear" w:color="auto" w:fill="FFFFFF"/>
              </w:rPr>
              <w:t xml:space="preserve">.  Consequently, the three children at the back of this row did not have close contact with the teacher.   Of those 3 children, two did not answer any question throughout the lesson or have anything checked by the teacher.   Movement of the teacher around the classroom is likely to have a positive impact in pupil engagement and consequently a greater effect on their retention of information from the lesson.  </w:t>
            </w:r>
          </w:p>
          <w:p w14:paraId="31D78BC1" w14:textId="77777777" w:rsidR="00AF1DE1" w:rsidRDefault="00AF1DE1" w:rsidP="00A76CF6">
            <w:pPr>
              <w:rPr>
                <w:rFonts w:asciiTheme="minorHAnsi" w:hAnsiTheme="minorHAnsi" w:cstheme="minorHAnsi"/>
                <w:sz w:val="20"/>
                <w:szCs w:val="20"/>
              </w:rPr>
            </w:pPr>
          </w:p>
          <w:p w14:paraId="35193990" w14:textId="77777777" w:rsidR="00AF1DE1" w:rsidRPr="00AD0FB2" w:rsidRDefault="00AF1DE1" w:rsidP="00A76CF6">
            <w:pPr>
              <w:rPr>
                <w:rFonts w:asciiTheme="minorHAnsi" w:hAnsiTheme="minorHAnsi" w:cstheme="minorHAnsi"/>
                <w:sz w:val="20"/>
                <w:szCs w:val="20"/>
              </w:rPr>
            </w:pPr>
          </w:p>
          <w:p w14:paraId="23C229F9" w14:textId="77777777" w:rsidR="00AF1DE1" w:rsidRPr="00AD0FB2" w:rsidRDefault="00AF1DE1" w:rsidP="00A76CF6">
            <w:pPr>
              <w:rPr>
                <w:rFonts w:asciiTheme="minorHAnsi" w:hAnsiTheme="minorHAnsi" w:cstheme="minorHAnsi"/>
                <w:sz w:val="20"/>
                <w:szCs w:val="20"/>
              </w:rPr>
            </w:pPr>
          </w:p>
          <w:p w14:paraId="6AD0F512" w14:textId="77777777" w:rsidR="00AF1DE1" w:rsidRPr="00AD0FB2" w:rsidRDefault="00AF1DE1" w:rsidP="00A76CF6">
            <w:pPr>
              <w:rPr>
                <w:rFonts w:asciiTheme="minorHAnsi" w:hAnsiTheme="minorHAnsi" w:cstheme="minorHAnsi"/>
                <w:sz w:val="20"/>
                <w:szCs w:val="20"/>
              </w:rPr>
            </w:pPr>
          </w:p>
          <w:p w14:paraId="6D56958B" w14:textId="77777777" w:rsidR="00AF1DE1" w:rsidRPr="00AD0FB2" w:rsidRDefault="00AF1DE1" w:rsidP="00A76CF6">
            <w:pPr>
              <w:rPr>
                <w:rFonts w:asciiTheme="minorHAnsi" w:hAnsiTheme="minorHAnsi" w:cstheme="minorHAnsi"/>
                <w:sz w:val="20"/>
                <w:szCs w:val="20"/>
              </w:rPr>
            </w:pPr>
          </w:p>
          <w:p w14:paraId="2DB3E5D1" w14:textId="77777777" w:rsidR="00AF1DE1" w:rsidRPr="00AD0FB2" w:rsidRDefault="00AF1DE1" w:rsidP="00A76CF6">
            <w:pPr>
              <w:rPr>
                <w:rFonts w:asciiTheme="minorHAnsi" w:hAnsiTheme="minorHAnsi" w:cstheme="minorHAnsi"/>
                <w:sz w:val="20"/>
                <w:szCs w:val="20"/>
              </w:rPr>
            </w:pPr>
          </w:p>
          <w:p w14:paraId="69844130" w14:textId="77777777" w:rsidR="00AF1DE1" w:rsidRPr="00AD0FB2" w:rsidRDefault="00AF1DE1" w:rsidP="00A76CF6">
            <w:pPr>
              <w:rPr>
                <w:rFonts w:asciiTheme="minorHAnsi" w:hAnsiTheme="minorHAnsi" w:cstheme="minorHAnsi"/>
                <w:sz w:val="20"/>
                <w:szCs w:val="20"/>
              </w:rPr>
            </w:pPr>
          </w:p>
          <w:p w14:paraId="11C5CC78" w14:textId="77777777" w:rsidR="00AF1DE1" w:rsidRPr="00AD0FB2" w:rsidRDefault="00AF1DE1" w:rsidP="00A76CF6">
            <w:pPr>
              <w:rPr>
                <w:rFonts w:asciiTheme="minorHAnsi" w:hAnsiTheme="minorHAnsi" w:cstheme="minorHAnsi"/>
                <w:sz w:val="20"/>
                <w:szCs w:val="20"/>
              </w:rPr>
            </w:pPr>
          </w:p>
          <w:p w14:paraId="39E3B1DC" w14:textId="77777777" w:rsidR="00AF1DE1" w:rsidRPr="00AD0FB2" w:rsidRDefault="00AF1DE1" w:rsidP="00A76CF6">
            <w:pPr>
              <w:rPr>
                <w:rFonts w:asciiTheme="minorHAnsi" w:hAnsiTheme="minorHAnsi" w:cstheme="minorHAnsi"/>
                <w:sz w:val="20"/>
                <w:szCs w:val="20"/>
              </w:rPr>
            </w:pPr>
          </w:p>
          <w:p w14:paraId="6F2B0608" w14:textId="77777777" w:rsidR="00AF1DE1" w:rsidRPr="00AD0FB2" w:rsidRDefault="00AF1DE1" w:rsidP="00A76CF6">
            <w:pPr>
              <w:rPr>
                <w:rFonts w:asciiTheme="minorHAnsi" w:hAnsiTheme="minorHAnsi" w:cstheme="minorHAnsi"/>
                <w:sz w:val="20"/>
                <w:szCs w:val="20"/>
              </w:rPr>
            </w:pPr>
          </w:p>
          <w:p w14:paraId="60935B30" w14:textId="77777777" w:rsidR="00AF1DE1" w:rsidRPr="00AD0FB2" w:rsidRDefault="00AF1DE1" w:rsidP="00A76CF6">
            <w:pPr>
              <w:rPr>
                <w:rFonts w:asciiTheme="minorHAnsi" w:hAnsiTheme="minorHAnsi" w:cstheme="minorHAnsi"/>
                <w:sz w:val="20"/>
                <w:szCs w:val="20"/>
              </w:rPr>
            </w:pPr>
          </w:p>
          <w:p w14:paraId="101E2B10" w14:textId="77777777" w:rsidR="00AF1DE1" w:rsidRPr="00AD0FB2" w:rsidRDefault="00AF1DE1" w:rsidP="00A76CF6">
            <w:pPr>
              <w:rPr>
                <w:rFonts w:asciiTheme="minorHAnsi" w:hAnsiTheme="minorHAnsi" w:cstheme="minorHAnsi"/>
                <w:sz w:val="20"/>
                <w:szCs w:val="20"/>
              </w:rPr>
            </w:pPr>
          </w:p>
          <w:p w14:paraId="7066CA7E" w14:textId="77777777" w:rsidR="00AF1DE1" w:rsidRPr="00AD0FB2" w:rsidRDefault="00AF1DE1" w:rsidP="00A76CF6">
            <w:pPr>
              <w:rPr>
                <w:rFonts w:asciiTheme="minorHAnsi" w:hAnsiTheme="minorHAnsi" w:cstheme="minorHAnsi"/>
                <w:sz w:val="20"/>
                <w:szCs w:val="20"/>
              </w:rPr>
            </w:pPr>
          </w:p>
          <w:p w14:paraId="32734121" w14:textId="77777777" w:rsidR="00AF1DE1" w:rsidRPr="00AD0FB2" w:rsidRDefault="00AF1DE1" w:rsidP="00A76CF6">
            <w:pPr>
              <w:rPr>
                <w:rFonts w:asciiTheme="minorHAnsi" w:hAnsiTheme="minorHAnsi" w:cstheme="minorHAnsi"/>
                <w:sz w:val="20"/>
                <w:szCs w:val="20"/>
              </w:rPr>
            </w:pPr>
          </w:p>
        </w:tc>
      </w:tr>
    </w:tbl>
    <w:p w14:paraId="4699A630" w14:textId="77777777" w:rsidR="00AF1DE1" w:rsidRDefault="00AF1DE1" w:rsidP="00AF1DE1">
      <w:pPr>
        <w:rPr>
          <w:rFonts w:cstheme="minorHAnsi"/>
          <w:b/>
          <w:color w:val="000000" w:themeColor="text1"/>
          <w:sz w:val="20"/>
          <w:szCs w:val="20"/>
        </w:rPr>
      </w:pPr>
    </w:p>
    <w:p w14:paraId="456E437B" w14:textId="77777777" w:rsidR="00E133EE" w:rsidRDefault="00E133EE" w:rsidP="00E133EE">
      <w:pPr>
        <w:jc w:val="center"/>
        <w:rPr>
          <w:sz w:val="36"/>
          <w:szCs w:val="36"/>
        </w:rPr>
      </w:pPr>
    </w:p>
    <w:p w14:paraId="04AD2D08" w14:textId="77777777" w:rsidR="00E133EE" w:rsidRDefault="00E133EE" w:rsidP="00E133EE">
      <w:pPr>
        <w:jc w:val="center"/>
        <w:rPr>
          <w:sz w:val="36"/>
          <w:szCs w:val="36"/>
        </w:rPr>
      </w:pPr>
    </w:p>
    <w:p w14:paraId="1B26A5A0" w14:textId="77777777" w:rsidR="00E133EE" w:rsidRDefault="00E133EE" w:rsidP="00E133EE">
      <w:pPr>
        <w:jc w:val="center"/>
        <w:rPr>
          <w:sz w:val="36"/>
          <w:szCs w:val="36"/>
        </w:rPr>
      </w:pPr>
    </w:p>
    <w:p w14:paraId="60585F92" w14:textId="77777777" w:rsidR="00E133EE" w:rsidRDefault="00E133EE" w:rsidP="00E133EE">
      <w:pPr>
        <w:jc w:val="center"/>
        <w:rPr>
          <w:sz w:val="36"/>
          <w:szCs w:val="36"/>
        </w:rPr>
      </w:pPr>
    </w:p>
    <w:p w14:paraId="669C87FD" w14:textId="77777777" w:rsidR="00E133EE" w:rsidRDefault="00E133EE" w:rsidP="00E133EE">
      <w:pPr>
        <w:jc w:val="center"/>
        <w:rPr>
          <w:sz w:val="36"/>
          <w:szCs w:val="36"/>
        </w:rPr>
      </w:pPr>
    </w:p>
    <w:p w14:paraId="6372FB80" w14:textId="77777777" w:rsidR="00E133EE" w:rsidRDefault="00E133EE" w:rsidP="00E133EE">
      <w:pPr>
        <w:jc w:val="center"/>
        <w:rPr>
          <w:sz w:val="36"/>
          <w:szCs w:val="36"/>
        </w:rPr>
      </w:pPr>
    </w:p>
    <w:p w14:paraId="7785339D" w14:textId="77777777" w:rsidR="00E133EE" w:rsidRDefault="00E133EE" w:rsidP="00E133EE">
      <w:pPr>
        <w:jc w:val="center"/>
        <w:rPr>
          <w:sz w:val="36"/>
          <w:szCs w:val="36"/>
        </w:rPr>
      </w:pPr>
    </w:p>
    <w:p w14:paraId="1FC63EB8" w14:textId="77777777" w:rsidR="00E133EE" w:rsidRDefault="00E133EE" w:rsidP="00E133EE">
      <w:pPr>
        <w:jc w:val="center"/>
        <w:rPr>
          <w:sz w:val="36"/>
          <w:szCs w:val="36"/>
        </w:rPr>
      </w:pPr>
    </w:p>
    <w:p w14:paraId="37A6D169" w14:textId="77777777" w:rsidR="00E133EE" w:rsidRDefault="00E133EE" w:rsidP="00E133EE">
      <w:pPr>
        <w:jc w:val="center"/>
        <w:rPr>
          <w:sz w:val="36"/>
          <w:szCs w:val="36"/>
        </w:rPr>
      </w:pPr>
    </w:p>
    <w:p w14:paraId="3A3E2EC9" w14:textId="57D8EA71" w:rsidR="00E133EE" w:rsidRPr="00E133EE" w:rsidRDefault="00E133EE" w:rsidP="00E133EE">
      <w:pPr>
        <w:jc w:val="center"/>
        <w:rPr>
          <w:sz w:val="36"/>
          <w:szCs w:val="36"/>
        </w:rPr>
      </w:pPr>
      <w:r w:rsidRPr="00E133EE">
        <w:rPr>
          <w:sz w:val="36"/>
          <w:szCs w:val="36"/>
        </w:rPr>
        <w:t>Annex D</w:t>
      </w:r>
    </w:p>
    <w:p w14:paraId="433967D3" w14:textId="1733FEF0" w:rsidR="007B6793" w:rsidRPr="00E133EE" w:rsidRDefault="007B6793" w:rsidP="007B6793">
      <w:pPr>
        <w:jc w:val="center"/>
        <w:rPr>
          <w:sz w:val="36"/>
          <w:szCs w:val="36"/>
        </w:rPr>
      </w:pPr>
      <w:r>
        <w:rPr>
          <w:sz w:val="36"/>
          <w:szCs w:val="36"/>
        </w:rPr>
        <w:t>Critical Incident 3</w:t>
      </w:r>
    </w:p>
    <w:p w14:paraId="04C4895E" w14:textId="77777777" w:rsidR="00E133EE" w:rsidRDefault="00E133EE" w:rsidP="00E133EE">
      <w:pPr>
        <w:jc w:val="center"/>
        <w:rPr>
          <w:sz w:val="36"/>
          <w:szCs w:val="36"/>
        </w:rPr>
      </w:pPr>
    </w:p>
    <w:p w14:paraId="799E2A60" w14:textId="77777777" w:rsidR="00E133EE" w:rsidRDefault="00E133EE" w:rsidP="00E133EE">
      <w:pPr>
        <w:jc w:val="center"/>
        <w:rPr>
          <w:sz w:val="36"/>
          <w:szCs w:val="36"/>
        </w:rPr>
      </w:pPr>
    </w:p>
    <w:p w14:paraId="1A4AE005" w14:textId="77777777" w:rsidR="00E133EE" w:rsidRDefault="00E133EE" w:rsidP="00E133EE">
      <w:pPr>
        <w:jc w:val="center"/>
        <w:rPr>
          <w:sz w:val="36"/>
          <w:szCs w:val="36"/>
        </w:rPr>
      </w:pPr>
    </w:p>
    <w:p w14:paraId="7ABDCFD6" w14:textId="77777777" w:rsidR="00E133EE" w:rsidRDefault="00E133EE" w:rsidP="00E133EE">
      <w:pPr>
        <w:jc w:val="center"/>
        <w:rPr>
          <w:sz w:val="36"/>
          <w:szCs w:val="36"/>
        </w:rPr>
      </w:pPr>
    </w:p>
    <w:p w14:paraId="1C97AD99" w14:textId="77777777" w:rsidR="00E133EE" w:rsidRDefault="00E133EE" w:rsidP="00E133EE">
      <w:pPr>
        <w:jc w:val="center"/>
        <w:rPr>
          <w:sz w:val="36"/>
          <w:szCs w:val="36"/>
        </w:rPr>
      </w:pPr>
    </w:p>
    <w:p w14:paraId="438AEE0B" w14:textId="77777777" w:rsidR="00E133EE" w:rsidRDefault="00E133EE" w:rsidP="00E133EE">
      <w:pPr>
        <w:jc w:val="center"/>
        <w:rPr>
          <w:sz w:val="36"/>
          <w:szCs w:val="36"/>
        </w:rPr>
      </w:pPr>
    </w:p>
    <w:p w14:paraId="3F167DF3" w14:textId="77777777" w:rsidR="00E133EE" w:rsidRDefault="00E133EE" w:rsidP="00E133EE">
      <w:pPr>
        <w:jc w:val="center"/>
        <w:rPr>
          <w:sz w:val="36"/>
          <w:szCs w:val="36"/>
        </w:rPr>
      </w:pPr>
    </w:p>
    <w:p w14:paraId="2EBE8F13" w14:textId="77777777" w:rsidR="00E133EE" w:rsidRDefault="00E133EE" w:rsidP="00E133EE">
      <w:pPr>
        <w:jc w:val="center"/>
        <w:rPr>
          <w:sz w:val="36"/>
          <w:szCs w:val="36"/>
        </w:rPr>
      </w:pPr>
    </w:p>
    <w:p w14:paraId="59493262" w14:textId="77777777" w:rsidR="00E133EE" w:rsidRDefault="00E133EE" w:rsidP="00E133EE">
      <w:pPr>
        <w:jc w:val="center"/>
        <w:rPr>
          <w:sz w:val="36"/>
          <w:szCs w:val="36"/>
        </w:rPr>
      </w:pPr>
    </w:p>
    <w:p w14:paraId="7E4C76E8" w14:textId="77777777" w:rsidR="00E133EE" w:rsidRDefault="00E133EE" w:rsidP="00E133EE">
      <w:pPr>
        <w:jc w:val="center"/>
        <w:rPr>
          <w:sz w:val="36"/>
          <w:szCs w:val="36"/>
        </w:rPr>
      </w:pPr>
    </w:p>
    <w:p w14:paraId="7038CB79" w14:textId="77777777" w:rsidR="00223E91" w:rsidRDefault="00223E91" w:rsidP="00AF1DE1">
      <w:pPr>
        <w:rPr>
          <w:rFonts w:cstheme="minorHAnsi"/>
          <w:b/>
          <w:color w:val="000000" w:themeColor="text1"/>
          <w:sz w:val="20"/>
          <w:szCs w:val="20"/>
        </w:rPr>
      </w:pPr>
    </w:p>
    <w:p w14:paraId="79D945C5" w14:textId="2793E805" w:rsidR="00AF1DE1" w:rsidRPr="00AD0FB2" w:rsidRDefault="00AF1DE1" w:rsidP="00AF1DE1">
      <w:pPr>
        <w:rPr>
          <w:rFonts w:cstheme="minorHAnsi"/>
          <w:b/>
          <w:color w:val="000000" w:themeColor="text1"/>
          <w:sz w:val="20"/>
          <w:szCs w:val="20"/>
        </w:rPr>
      </w:pPr>
      <w:r w:rsidRPr="00AD0FB2">
        <w:rPr>
          <w:rFonts w:cstheme="minorHAnsi"/>
          <w:b/>
          <w:color w:val="000000" w:themeColor="text1"/>
          <w:sz w:val="20"/>
          <w:szCs w:val="20"/>
        </w:rPr>
        <w:lastRenderedPageBreak/>
        <w:t>CRITICAL INCIDENT IDENTIFICATION RECORD</w:t>
      </w:r>
      <w:r>
        <w:rPr>
          <w:rFonts w:cstheme="minorHAnsi"/>
          <w:b/>
          <w:color w:val="000000" w:themeColor="text1"/>
          <w:sz w:val="20"/>
          <w:szCs w:val="20"/>
        </w:rPr>
        <w:t xml:space="preserve"> 3</w:t>
      </w:r>
    </w:p>
    <w:p w14:paraId="1F568E3B" w14:textId="77777777" w:rsidR="00AF1DE1" w:rsidRPr="00AD0FB2" w:rsidRDefault="00AF1DE1" w:rsidP="00AF1DE1">
      <w:pPr>
        <w:rPr>
          <w:rFonts w:cstheme="minorHAnsi"/>
          <w:sz w:val="20"/>
          <w:szCs w:val="20"/>
        </w:rPr>
      </w:pPr>
    </w:p>
    <w:tbl>
      <w:tblPr>
        <w:tblStyle w:val="TableGrid"/>
        <w:tblW w:w="0" w:type="auto"/>
        <w:tblLook w:val="04A0" w:firstRow="1" w:lastRow="0" w:firstColumn="1" w:lastColumn="0" w:noHBand="0" w:noVBand="1"/>
      </w:tblPr>
      <w:tblGrid>
        <w:gridCol w:w="1779"/>
        <w:gridCol w:w="7237"/>
      </w:tblGrid>
      <w:tr w:rsidR="00AF1DE1" w:rsidRPr="00AD0FB2" w14:paraId="2472DD7D" w14:textId="77777777" w:rsidTr="00A76CF6">
        <w:tc>
          <w:tcPr>
            <w:tcW w:w="1779" w:type="dxa"/>
          </w:tcPr>
          <w:p w14:paraId="569B240E" w14:textId="77777777" w:rsidR="00AF1DE1" w:rsidRPr="00AD0FB2" w:rsidRDefault="00AF1DE1" w:rsidP="00A76CF6">
            <w:pPr>
              <w:rPr>
                <w:rFonts w:asciiTheme="minorHAnsi" w:hAnsiTheme="minorHAnsi" w:cstheme="minorHAnsi"/>
                <w:b/>
                <w:bCs/>
                <w:sz w:val="20"/>
                <w:szCs w:val="20"/>
              </w:rPr>
            </w:pPr>
            <w:r w:rsidRPr="00AD0FB2">
              <w:rPr>
                <w:rFonts w:asciiTheme="minorHAnsi" w:hAnsiTheme="minorHAnsi" w:cstheme="minorHAnsi"/>
                <w:b/>
                <w:bCs/>
                <w:sz w:val="20"/>
                <w:szCs w:val="20"/>
              </w:rPr>
              <w:t>Details relevant to the research context.</w:t>
            </w:r>
          </w:p>
          <w:p w14:paraId="18C316E3" w14:textId="77777777" w:rsidR="00AF1DE1" w:rsidRPr="00AD0FB2" w:rsidRDefault="00AF1DE1" w:rsidP="00A76CF6">
            <w:pPr>
              <w:rPr>
                <w:rFonts w:asciiTheme="minorHAnsi" w:hAnsiTheme="minorHAnsi" w:cstheme="minorHAnsi"/>
                <w:b/>
                <w:bCs/>
                <w:sz w:val="20"/>
                <w:szCs w:val="20"/>
              </w:rPr>
            </w:pPr>
          </w:p>
          <w:p w14:paraId="69E4264A" w14:textId="77777777" w:rsidR="00AF1DE1" w:rsidRPr="00AD0FB2" w:rsidRDefault="00AF1DE1" w:rsidP="00223E91">
            <w:pPr>
              <w:rPr>
                <w:rFonts w:asciiTheme="minorHAnsi" w:hAnsiTheme="minorHAnsi" w:cstheme="minorHAnsi"/>
                <w:i/>
                <w:iCs/>
                <w:sz w:val="20"/>
                <w:szCs w:val="20"/>
              </w:rPr>
            </w:pPr>
          </w:p>
        </w:tc>
        <w:tc>
          <w:tcPr>
            <w:tcW w:w="7237" w:type="dxa"/>
          </w:tcPr>
          <w:p w14:paraId="709DC277" w14:textId="77777777" w:rsidR="00AF1DE1" w:rsidRDefault="00AF1DE1" w:rsidP="00A76CF6">
            <w:pPr>
              <w:rPr>
                <w:rFonts w:asciiTheme="minorHAnsi" w:hAnsiTheme="minorHAnsi" w:cstheme="minorHAnsi"/>
                <w:sz w:val="20"/>
                <w:szCs w:val="20"/>
              </w:rPr>
            </w:pPr>
            <w:r w:rsidRPr="00AD0FB2">
              <w:rPr>
                <w:rFonts w:asciiTheme="minorHAnsi" w:hAnsiTheme="minorHAnsi" w:cstheme="minorHAnsi"/>
                <w:sz w:val="20"/>
                <w:szCs w:val="20"/>
              </w:rPr>
              <w:t>Date and time, year group:</w:t>
            </w:r>
            <w:r>
              <w:rPr>
                <w:rFonts w:asciiTheme="minorHAnsi" w:hAnsiTheme="minorHAnsi" w:cstheme="minorHAnsi"/>
                <w:sz w:val="20"/>
                <w:szCs w:val="20"/>
              </w:rPr>
              <w:t xml:space="preserve"> 28/09/20 10.45am-12.55pm (break 11.25-11.55pm) Year 8 </w:t>
            </w:r>
          </w:p>
          <w:p w14:paraId="6F3A4A69" w14:textId="77777777" w:rsidR="00AF1DE1" w:rsidRDefault="00AF1DE1" w:rsidP="00A76CF6">
            <w:pPr>
              <w:rPr>
                <w:rFonts w:asciiTheme="minorHAnsi" w:hAnsiTheme="minorHAnsi" w:cstheme="minorHAnsi"/>
                <w:sz w:val="20"/>
                <w:szCs w:val="20"/>
              </w:rPr>
            </w:pPr>
          </w:p>
          <w:p w14:paraId="2A458FAA" w14:textId="77777777" w:rsidR="00AF1DE1" w:rsidRDefault="00AF1DE1" w:rsidP="00A76CF6">
            <w:pPr>
              <w:rPr>
                <w:rFonts w:asciiTheme="minorHAnsi" w:hAnsiTheme="minorHAnsi" w:cstheme="minorHAnsi"/>
                <w:sz w:val="20"/>
                <w:szCs w:val="20"/>
              </w:rPr>
            </w:pPr>
            <w:r>
              <w:rPr>
                <w:rFonts w:asciiTheme="minorHAnsi" w:hAnsiTheme="minorHAnsi" w:cstheme="minorHAnsi"/>
                <w:sz w:val="20"/>
                <w:szCs w:val="20"/>
              </w:rPr>
              <w:t xml:space="preserve">Second lesson, same </w:t>
            </w:r>
            <w:proofErr w:type="gramStart"/>
            <w:r>
              <w:rPr>
                <w:rFonts w:asciiTheme="minorHAnsi" w:hAnsiTheme="minorHAnsi" w:cstheme="minorHAnsi"/>
                <w:sz w:val="20"/>
                <w:szCs w:val="20"/>
              </w:rPr>
              <w:t>class</w:t>
            </w:r>
            <w:proofErr w:type="gramEnd"/>
            <w:r>
              <w:rPr>
                <w:rFonts w:asciiTheme="minorHAnsi" w:hAnsiTheme="minorHAnsi" w:cstheme="minorHAnsi"/>
                <w:sz w:val="20"/>
                <w:szCs w:val="20"/>
              </w:rPr>
              <w:t xml:space="preserve"> and classroom (RE) as previous lesson.   </w:t>
            </w:r>
          </w:p>
          <w:p w14:paraId="49A5276D" w14:textId="77777777" w:rsidR="00AF1DE1" w:rsidRDefault="00AF1DE1" w:rsidP="00A76CF6">
            <w:pPr>
              <w:rPr>
                <w:rFonts w:asciiTheme="minorHAnsi" w:hAnsiTheme="minorHAnsi" w:cstheme="minorHAnsi"/>
                <w:sz w:val="20"/>
                <w:szCs w:val="20"/>
              </w:rPr>
            </w:pPr>
          </w:p>
          <w:p w14:paraId="5FE6630D" w14:textId="77777777" w:rsidR="00AF1DE1" w:rsidRPr="00AD0FB2" w:rsidRDefault="00AF1DE1" w:rsidP="00A76CF6">
            <w:pPr>
              <w:rPr>
                <w:rFonts w:asciiTheme="minorHAnsi" w:hAnsiTheme="minorHAnsi" w:cstheme="minorHAnsi"/>
                <w:sz w:val="20"/>
                <w:szCs w:val="20"/>
              </w:rPr>
            </w:pPr>
            <w:r>
              <w:rPr>
                <w:rFonts w:asciiTheme="minorHAnsi" w:hAnsiTheme="minorHAnsi" w:cstheme="minorHAnsi"/>
                <w:sz w:val="20"/>
                <w:szCs w:val="20"/>
              </w:rPr>
              <w:t>Geography</w:t>
            </w:r>
          </w:p>
        </w:tc>
      </w:tr>
      <w:tr w:rsidR="00AF1DE1" w:rsidRPr="00AD0FB2" w14:paraId="3E17FD15" w14:textId="77777777" w:rsidTr="00A76CF6">
        <w:tc>
          <w:tcPr>
            <w:tcW w:w="1779" w:type="dxa"/>
          </w:tcPr>
          <w:p w14:paraId="65A7D03C" w14:textId="4DE2E1FC" w:rsidR="00AF1DE1" w:rsidRPr="00AD0FB2" w:rsidRDefault="00AF1DE1" w:rsidP="00A76CF6">
            <w:pPr>
              <w:rPr>
                <w:rFonts w:asciiTheme="minorHAnsi" w:hAnsiTheme="minorHAnsi" w:cstheme="minorHAnsi"/>
                <w:b/>
                <w:bCs/>
                <w:sz w:val="20"/>
                <w:szCs w:val="20"/>
              </w:rPr>
            </w:pPr>
            <w:r w:rsidRPr="00AD0FB2">
              <w:rPr>
                <w:rFonts w:asciiTheme="minorHAnsi" w:hAnsiTheme="minorHAnsi" w:cstheme="minorHAnsi"/>
                <w:i/>
                <w:iCs/>
                <w:sz w:val="20"/>
                <w:szCs w:val="20"/>
              </w:rPr>
              <w:t xml:space="preserve">What happened? </w:t>
            </w:r>
          </w:p>
        </w:tc>
        <w:tc>
          <w:tcPr>
            <w:tcW w:w="7237" w:type="dxa"/>
          </w:tcPr>
          <w:p w14:paraId="71EC871A" w14:textId="1A56C9C8" w:rsidR="00AF1DE1" w:rsidRPr="00AD0FB2" w:rsidRDefault="00AF1DE1" w:rsidP="00A76CF6">
            <w:pPr>
              <w:rPr>
                <w:rFonts w:asciiTheme="minorHAnsi" w:hAnsiTheme="minorHAnsi" w:cstheme="minorHAnsi"/>
                <w:sz w:val="20"/>
                <w:szCs w:val="20"/>
              </w:rPr>
            </w:pPr>
            <w:r>
              <w:rPr>
                <w:rFonts w:asciiTheme="minorHAnsi" w:hAnsiTheme="minorHAnsi" w:cstheme="minorHAnsi"/>
                <w:sz w:val="20"/>
                <w:szCs w:val="20"/>
              </w:rPr>
              <w:t xml:space="preserve">It was </w:t>
            </w:r>
            <w:r w:rsidR="00223E91">
              <w:rPr>
                <w:rFonts w:asciiTheme="minorHAnsi" w:hAnsiTheme="minorHAnsi" w:cstheme="minorHAnsi"/>
                <w:sz w:val="20"/>
                <w:szCs w:val="20"/>
              </w:rPr>
              <w:t>necessary</w:t>
            </w:r>
            <w:r>
              <w:rPr>
                <w:rFonts w:asciiTheme="minorHAnsi" w:hAnsiTheme="minorHAnsi" w:cstheme="minorHAnsi"/>
                <w:sz w:val="20"/>
                <w:szCs w:val="20"/>
              </w:rPr>
              <w:t xml:space="preserve"> for the pupils to write an article on the pro’s and </w:t>
            </w:r>
            <w:proofErr w:type="spellStart"/>
            <w:proofErr w:type="gramStart"/>
            <w:r>
              <w:rPr>
                <w:rFonts w:asciiTheme="minorHAnsi" w:hAnsiTheme="minorHAnsi" w:cstheme="minorHAnsi"/>
                <w:sz w:val="20"/>
                <w:szCs w:val="20"/>
              </w:rPr>
              <w:t>con’s</w:t>
            </w:r>
            <w:proofErr w:type="spellEnd"/>
            <w:proofErr w:type="gramEnd"/>
            <w:r>
              <w:rPr>
                <w:rFonts w:asciiTheme="minorHAnsi" w:hAnsiTheme="minorHAnsi" w:cstheme="minorHAnsi"/>
                <w:sz w:val="20"/>
                <w:szCs w:val="20"/>
              </w:rPr>
              <w:t xml:space="preserve"> of fracking based upon information they had </w:t>
            </w:r>
            <w:r w:rsidR="00223E91">
              <w:rPr>
                <w:rFonts w:asciiTheme="minorHAnsi" w:hAnsiTheme="minorHAnsi" w:cstheme="minorHAnsi"/>
                <w:sz w:val="20"/>
                <w:szCs w:val="20"/>
              </w:rPr>
              <w:t>acquired</w:t>
            </w:r>
            <w:r>
              <w:rPr>
                <w:rFonts w:asciiTheme="minorHAnsi" w:hAnsiTheme="minorHAnsi" w:cstheme="minorHAnsi"/>
                <w:sz w:val="20"/>
                <w:szCs w:val="20"/>
              </w:rPr>
              <w:t xml:space="preserve"> in the previous lesson.  Two pupils who were absent from last lesson were asked to copy up from the person they were sat next to within the lesson.  They then appeared to be playing catch up </w:t>
            </w:r>
            <w:r w:rsidR="00223E91">
              <w:rPr>
                <w:rFonts w:asciiTheme="minorHAnsi" w:hAnsiTheme="minorHAnsi" w:cstheme="minorHAnsi"/>
                <w:sz w:val="20"/>
                <w:szCs w:val="20"/>
              </w:rPr>
              <w:t>throughout</w:t>
            </w:r>
            <w:r>
              <w:rPr>
                <w:rFonts w:asciiTheme="minorHAnsi" w:hAnsiTheme="minorHAnsi" w:cstheme="minorHAnsi"/>
                <w:sz w:val="20"/>
                <w:szCs w:val="20"/>
              </w:rPr>
              <w:t xml:space="preserve"> the lesson and were finding it difficult to work through the final assessment of the lesson.  One pupil was observed clearly annoyed at being at a disadvantage to his peers.  He was sighing heavily, dropping his exercise book on his </w:t>
            </w:r>
            <w:proofErr w:type="gramStart"/>
            <w:r>
              <w:rPr>
                <w:rFonts w:asciiTheme="minorHAnsi" w:hAnsiTheme="minorHAnsi" w:cstheme="minorHAnsi"/>
                <w:sz w:val="20"/>
                <w:szCs w:val="20"/>
              </w:rPr>
              <w:t>desk</w:t>
            </w:r>
            <w:proofErr w:type="gramEnd"/>
            <w:r>
              <w:rPr>
                <w:rFonts w:asciiTheme="minorHAnsi" w:hAnsiTheme="minorHAnsi" w:cstheme="minorHAnsi"/>
                <w:sz w:val="20"/>
                <w:szCs w:val="20"/>
              </w:rPr>
              <w:t xml:space="preserve"> and slumping at his desk.  He began </w:t>
            </w:r>
            <w:r w:rsidR="00223E91">
              <w:rPr>
                <w:rFonts w:asciiTheme="minorHAnsi" w:hAnsiTheme="minorHAnsi" w:cstheme="minorHAnsi"/>
                <w:sz w:val="20"/>
                <w:szCs w:val="20"/>
              </w:rPr>
              <w:t>fidgeting</w:t>
            </w:r>
            <w:r>
              <w:rPr>
                <w:rFonts w:asciiTheme="minorHAnsi" w:hAnsiTheme="minorHAnsi" w:cstheme="minorHAnsi"/>
                <w:sz w:val="20"/>
                <w:szCs w:val="20"/>
              </w:rPr>
              <w:t xml:space="preserve"> and appeared to become disengaged with the task. Was it normal that the boys were absent, was it unusual was it the result of </w:t>
            </w:r>
            <w:r w:rsidR="00223E91">
              <w:rPr>
                <w:rFonts w:asciiTheme="minorHAnsi" w:hAnsiTheme="minorHAnsi" w:cstheme="minorHAnsi"/>
                <w:sz w:val="20"/>
                <w:szCs w:val="20"/>
              </w:rPr>
              <w:t>quarantine</w:t>
            </w:r>
            <w:r>
              <w:rPr>
                <w:rFonts w:asciiTheme="minorHAnsi" w:hAnsiTheme="minorHAnsi" w:cstheme="minorHAnsi"/>
                <w:sz w:val="20"/>
                <w:szCs w:val="20"/>
              </w:rPr>
              <w:t xml:space="preserve"> because of </w:t>
            </w:r>
            <w:proofErr w:type="spellStart"/>
            <w:r>
              <w:rPr>
                <w:rFonts w:asciiTheme="minorHAnsi" w:hAnsiTheme="minorHAnsi" w:cstheme="minorHAnsi"/>
                <w:sz w:val="20"/>
                <w:szCs w:val="20"/>
              </w:rPr>
              <w:t>Covid</w:t>
            </w:r>
            <w:proofErr w:type="spellEnd"/>
            <w:r>
              <w:rPr>
                <w:rFonts w:asciiTheme="minorHAnsi" w:hAnsiTheme="minorHAnsi" w:cstheme="minorHAnsi"/>
                <w:sz w:val="20"/>
                <w:szCs w:val="20"/>
              </w:rPr>
              <w:t xml:space="preserve">?  Should they have been asked to copy up prior to the lesson (although </w:t>
            </w:r>
            <w:proofErr w:type="spellStart"/>
            <w:r>
              <w:rPr>
                <w:rFonts w:asciiTheme="minorHAnsi" w:hAnsiTheme="minorHAnsi" w:cstheme="minorHAnsi"/>
                <w:sz w:val="20"/>
                <w:szCs w:val="20"/>
              </w:rPr>
              <w:t>Covid</w:t>
            </w:r>
            <w:proofErr w:type="spellEnd"/>
            <w:r>
              <w:rPr>
                <w:rFonts w:asciiTheme="minorHAnsi" w:hAnsiTheme="minorHAnsi" w:cstheme="minorHAnsi"/>
                <w:sz w:val="20"/>
                <w:szCs w:val="20"/>
              </w:rPr>
              <w:t xml:space="preserve"> may have prevented this)?  The one boy who appeared to become annoyed by the fact that he was at a disadvantage asked a number of questions to the teacher through the set task and had the reply to look at the work from last week in his fellow pupils book and to discuss it with the other pupil.  As an observer it was felt that he was asking the questions merely to express that he was annoyed.  Should an exemplar from the previous lesson have been made available to the boys so that </w:t>
            </w:r>
            <w:proofErr w:type="spellStart"/>
            <w:r>
              <w:rPr>
                <w:rFonts w:asciiTheme="minorHAnsi" w:hAnsiTheme="minorHAnsi" w:cstheme="minorHAnsi"/>
                <w:sz w:val="20"/>
                <w:szCs w:val="20"/>
              </w:rPr>
              <w:t>the</w:t>
            </w:r>
            <w:proofErr w:type="spellEnd"/>
            <w:r>
              <w:rPr>
                <w:rFonts w:asciiTheme="minorHAnsi" w:hAnsiTheme="minorHAnsi" w:cstheme="minorHAnsi"/>
                <w:sz w:val="20"/>
                <w:szCs w:val="20"/>
              </w:rPr>
              <w:t xml:space="preserve"> were not disturbing their peers by asking to copy up and look at their books throughout the task.   Would it have been beneficial to give the boys verbal encouragement which may have given them more confidence to undertake the task and perhaps aid in deeper learning.  Or give the boys a few minutes of one to one time whilst the other pupils were completing the task.  </w:t>
            </w:r>
          </w:p>
          <w:p w14:paraId="1A07F393" w14:textId="77777777" w:rsidR="00AF1DE1" w:rsidRPr="00AD0FB2" w:rsidRDefault="00AF1DE1" w:rsidP="00A76CF6">
            <w:pPr>
              <w:rPr>
                <w:rFonts w:asciiTheme="minorHAnsi" w:hAnsiTheme="minorHAnsi" w:cstheme="minorHAnsi"/>
                <w:sz w:val="20"/>
                <w:szCs w:val="20"/>
              </w:rPr>
            </w:pPr>
          </w:p>
        </w:tc>
      </w:tr>
    </w:tbl>
    <w:p w14:paraId="3954EEB0" w14:textId="77777777" w:rsidR="00AF1DE1" w:rsidRDefault="00AF1DE1" w:rsidP="00AF1DE1">
      <w:pPr>
        <w:rPr>
          <w:rFonts w:cstheme="minorHAnsi"/>
          <w:b/>
          <w:color w:val="000000" w:themeColor="text1"/>
          <w:sz w:val="20"/>
          <w:szCs w:val="20"/>
        </w:rPr>
      </w:pPr>
    </w:p>
    <w:p w14:paraId="39DABF3E" w14:textId="0A55AA89" w:rsidR="00E133EE" w:rsidRDefault="00AF1DE1" w:rsidP="00AF1DE1">
      <w:pPr>
        <w:jc w:val="center"/>
        <w:rPr>
          <w:sz w:val="36"/>
          <w:szCs w:val="36"/>
        </w:rPr>
      </w:pPr>
      <w:r>
        <w:rPr>
          <w:rFonts w:cstheme="minorHAnsi"/>
          <w:b/>
          <w:color w:val="000000" w:themeColor="text1"/>
          <w:sz w:val="20"/>
          <w:szCs w:val="20"/>
        </w:rPr>
        <w:br w:type="page"/>
      </w:r>
    </w:p>
    <w:p w14:paraId="27917459" w14:textId="77777777" w:rsidR="00E133EE" w:rsidRDefault="00E133EE" w:rsidP="00E133EE">
      <w:pPr>
        <w:jc w:val="center"/>
        <w:rPr>
          <w:sz w:val="36"/>
          <w:szCs w:val="36"/>
        </w:rPr>
      </w:pPr>
    </w:p>
    <w:p w14:paraId="53EB6C0C" w14:textId="77777777" w:rsidR="00E133EE" w:rsidRDefault="00E133EE" w:rsidP="00E133EE">
      <w:pPr>
        <w:jc w:val="center"/>
        <w:rPr>
          <w:sz w:val="36"/>
          <w:szCs w:val="36"/>
        </w:rPr>
      </w:pPr>
    </w:p>
    <w:p w14:paraId="63F4A0CF" w14:textId="77777777" w:rsidR="00E133EE" w:rsidRDefault="00E133EE" w:rsidP="00E133EE">
      <w:pPr>
        <w:jc w:val="center"/>
        <w:rPr>
          <w:sz w:val="36"/>
          <w:szCs w:val="36"/>
        </w:rPr>
      </w:pPr>
    </w:p>
    <w:p w14:paraId="7377C6B9" w14:textId="77777777" w:rsidR="00E133EE" w:rsidRDefault="00E133EE" w:rsidP="00E133EE">
      <w:pPr>
        <w:jc w:val="center"/>
        <w:rPr>
          <w:sz w:val="36"/>
          <w:szCs w:val="36"/>
        </w:rPr>
      </w:pPr>
    </w:p>
    <w:p w14:paraId="52E9EC3C" w14:textId="77777777" w:rsidR="00E133EE" w:rsidRDefault="00E133EE" w:rsidP="00E133EE">
      <w:pPr>
        <w:jc w:val="center"/>
        <w:rPr>
          <w:sz w:val="36"/>
          <w:szCs w:val="36"/>
        </w:rPr>
      </w:pPr>
    </w:p>
    <w:p w14:paraId="12F2AE39" w14:textId="77777777" w:rsidR="00E133EE" w:rsidRDefault="00E133EE" w:rsidP="00E133EE">
      <w:pPr>
        <w:jc w:val="center"/>
        <w:rPr>
          <w:sz w:val="36"/>
          <w:szCs w:val="36"/>
        </w:rPr>
      </w:pPr>
    </w:p>
    <w:p w14:paraId="77E8AAC2" w14:textId="77777777" w:rsidR="00E133EE" w:rsidRDefault="00E133EE" w:rsidP="00E133EE">
      <w:pPr>
        <w:jc w:val="center"/>
        <w:rPr>
          <w:sz w:val="36"/>
          <w:szCs w:val="36"/>
        </w:rPr>
      </w:pPr>
    </w:p>
    <w:p w14:paraId="77B891FD" w14:textId="77777777" w:rsidR="00E133EE" w:rsidRDefault="00E133EE" w:rsidP="00E133EE">
      <w:pPr>
        <w:jc w:val="center"/>
        <w:rPr>
          <w:sz w:val="36"/>
          <w:szCs w:val="36"/>
        </w:rPr>
      </w:pPr>
    </w:p>
    <w:p w14:paraId="44ADA33B" w14:textId="40C80113" w:rsidR="00E133EE" w:rsidRDefault="00E133EE" w:rsidP="00E133EE">
      <w:pPr>
        <w:jc w:val="center"/>
        <w:rPr>
          <w:sz w:val="36"/>
          <w:szCs w:val="36"/>
        </w:rPr>
      </w:pPr>
      <w:r w:rsidRPr="00E133EE">
        <w:rPr>
          <w:sz w:val="36"/>
          <w:szCs w:val="36"/>
        </w:rPr>
        <w:t>Annex E</w:t>
      </w:r>
    </w:p>
    <w:p w14:paraId="06909A69" w14:textId="7B3C6D4B" w:rsidR="007B6793" w:rsidRPr="00E133EE" w:rsidRDefault="007B6793" w:rsidP="007B6793">
      <w:pPr>
        <w:jc w:val="center"/>
        <w:rPr>
          <w:sz w:val="36"/>
          <w:szCs w:val="36"/>
        </w:rPr>
      </w:pPr>
      <w:r>
        <w:rPr>
          <w:sz w:val="36"/>
          <w:szCs w:val="36"/>
        </w:rPr>
        <w:t>Critical Incident 4</w:t>
      </w:r>
    </w:p>
    <w:p w14:paraId="53DDFF1B" w14:textId="77777777" w:rsidR="007B6793" w:rsidRDefault="007B6793" w:rsidP="00E133EE">
      <w:pPr>
        <w:jc w:val="center"/>
        <w:rPr>
          <w:sz w:val="36"/>
          <w:szCs w:val="36"/>
        </w:rPr>
      </w:pPr>
    </w:p>
    <w:p w14:paraId="6D70B5C3" w14:textId="7A6FB859" w:rsidR="00AF1DE1" w:rsidRPr="00AF1DE1" w:rsidRDefault="00AF1DE1" w:rsidP="00AF1DE1">
      <w:pPr>
        <w:rPr>
          <w:sz w:val="36"/>
          <w:szCs w:val="36"/>
        </w:rPr>
      </w:pPr>
      <w:r>
        <w:rPr>
          <w:sz w:val="36"/>
          <w:szCs w:val="36"/>
        </w:rPr>
        <w:br w:type="page"/>
      </w:r>
      <w:r w:rsidRPr="00AD0FB2">
        <w:rPr>
          <w:rFonts w:cstheme="minorHAnsi"/>
          <w:b/>
          <w:color w:val="000000" w:themeColor="text1"/>
          <w:sz w:val="20"/>
          <w:szCs w:val="20"/>
        </w:rPr>
        <w:lastRenderedPageBreak/>
        <w:t>CRITICAL INCIDENT IDENTIFICATION RECORD</w:t>
      </w:r>
      <w:r>
        <w:rPr>
          <w:rFonts w:cstheme="minorHAnsi"/>
          <w:b/>
          <w:color w:val="000000" w:themeColor="text1"/>
          <w:sz w:val="20"/>
          <w:szCs w:val="20"/>
        </w:rPr>
        <w:t xml:space="preserve"> 4</w:t>
      </w:r>
    </w:p>
    <w:p w14:paraId="17F9DE06" w14:textId="77777777" w:rsidR="00AF1DE1" w:rsidRPr="00AD0FB2" w:rsidRDefault="00AF1DE1" w:rsidP="00AF1DE1">
      <w:pPr>
        <w:rPr>
          <w:rFonts w:cstheme="minorHAnsi"/>
          <w:sz w:val="20"/>
          <w:szCs w:val="20"/>
        </w:rPr>
      </w:pPr>
    </w:p>
    <w:tbl>
      <w:tblPr>
        <w:tblStyle w:val="TableGrid"/>
        <w:tblW w:w="0" w:type="auto"/>
        <w:tblLook w:val="04A0" w:firstRow="1" w:lastRow="0" w:firstColumn="1" w:lastColumn="0" w:noHBand="0" w:noVBand="1"/>
      </w:tblPr>
      <w:tblGrid>
        <w:gridCol w:w="1779"/>
        <w:gridCol w:w="7237"/>
      </w:tblGrid>
      <w:tr w:rsidR="00AF1DE1" w:rsidRPr="00AD0FB2" w14:paraId="222E102C" w14:textId="77777777" w:rsidTr="00A76CF6">
        <w:tc>
          <w:tcPr>
            <w:tcW w:w="1779" w:type="dxa"/>
          </w:tcPr>
          <w:p w14:paraId="67C73A1C" w14:textId="77777777" w:rsidR="00AF1DE1" w:rsidRPr="00AD0FB2" w:rsidRDefault="00AF1DE1" w:rsidP="00A76CF6">
            <w:pPr>
              <w:rPr>
                <w:rFonts w:asciiTheme="minorHAnsi" w:hAnsiTheme="minorHAnsi" w:cstheme="minorHAnsi"/>
                <w:b/>
                <w:bCs/>
                <w:sz w:val="20"/>
                <w:szCs w:val="20"/>
              </w:rPr>
            </w:pPr>
            <w:r w:rsidRPr="00AD0FB2">
              <w:rPr>
                <w:rFonts w:asciiTheme="minorHAnsi" w:hAnsiTheme="minorHAnsi" w:cstheme="minorHAnsi"/>
                <w:b/>
                <w:bCs/>
                <w:sz w:val="20"/>
                <w:szCs w:val="20"/>
              </w:rPr>
              <w:t>Details relevant to the research context.</w:t>
            </w:r>
          </w:p>
          <w:p w14:paraId="610D2B46" w14:textId="77777777" w:rsidR="00AF1DE1" w:rsidRPr="00AD0FB2" w:rsidRDefault="00AF1DE1" w:rsidP="00A76CF6">
            <w:pPr>
              <w:rPr>
                <w:rFonts w:asciiTheme="minorHAnsi" w:hAnsiTheme="minorHAnsi" w:cstheme="minorHAnsi"/>
                <w:b/>
                <w:bCs/>
                <w:sz w:val="20"/>
                <w:szCs w:val="20"/>
              </w:rPr>
            </w:pPr>
          </w:p>
          <w:p w14:paraId="636541E0" w14:textId="77777777" w:rsidR="00AF1DE1" w:rsidRPr="00AD0FB2" w:rsidRDefault="00AF1DE1" w:rsidP="00223E91">
            <w:pPr>
              <w:rPr>
                <w:rFonts w:asciiTheme="minorHAnsi" w:hAnsiTheme="minorHAnsi" w:cstheme="minorHAnsi"/>
                <w:i/>
                <w:iCs/>
                <w:sz w:val="20"/>
                <w:szCs w:val="20"/>
              </w:rPr>
            </w:pPr>
          </w:p>
        </w:tc>
        <w:tc>
          <w:tcPr>
            <w:tcW w:w="7237" w:type="dxa"/>
          </w:tcPr>
          <w:p w14:paraId="3E9D200B" w14:textId="77777777" w:rsidR="00AF1DE1" w:rsidRDefault="00AF1DE1" w:rsidP="00A76CF6">
            <w:pPr>
              <w:rPr>
                <w:rFonts w:asciiTheme="minorHAnsi" w:hAnsiTheme="minorHAnsi" w:cstheme="minorHAnsi"/>
                <w:sz w:val="20"/>
                <w:szCs w:val="20"/>
              </w:rPr>
            </w:pPr>
            <w:r w:rsidRPr="00AD0FB2">
              <w:rPr>
                <w:rFonts w:asciiTheme="minorHAnsi" w:hAnsiTheme="minorHAnsi" w:cstheme="minorHAnsi"/>
                <w:sz w:val="20"/>
                <w:szCs w:val="20"/>
              </w:rPr>
              <w:t>Date and time, year group:</w:t>
            </w:r>
            <w:r>
              <w:rPr>
                <w:rFonts w:asciiTheme="minorHAnsi" w:hAnsiTheme="minorHAnsi" w:cstheme="minorHAnsi"/>
                <w:sz w:val="20"/>
                <w:szCs w:val="20"/>
              </w:rPr>
              <w:t xml:space="preserve">  28/09/20 12.55-3pm (break 12.55-1.20) Year 8 </w:t>
            </w:r>
          </w:p>
          <w:p w14:paraId="2CE30E87" w14:textId="77777777" w:rsidR="00AF1DE1" w:rsidRDefault="00AF1DE1" w:rsidP="00A76CF6">
            <w:pPr>
              <w:rPr>
                <w:rFonts w:asciiTheme="minorHAnsi" w:hAnsiTheme="minorHAnsi" w:cstheme="minorHAnsi"/>
                <w:sz w:val="20"/>
                <w:szCs w:val="20"/>
              </w:rPr>
            </w:pPr>
          </w:p>
          <w:p w14:paraId="1DB1244A" w14:textId="77777777" w:rsidR="00AF1DE1" w:rsidRDefault="00AF1DE1" w:rsidP="00A76CF6">
            <w:pPr>
              <w:rPr>
                <w:rFonts w:asciiTheme="minorHAnsi" w:hAnsiTheme="minorHAnsi" w:cstheme="minorHAnsi"/>
                <w:sz w:val="20"/>
                <w:szCs w:val="20"/>
              </w:rPr>
            </w:pPr>
            <w:r>
              <w:rPr>
                <w:rFonts w:asciiTheme="minorHAnsi" w:hAnsiTheme="minorHAnsi" w:cstheme="minorHAnsi"/>
                <w:sz w:val="20"/>
                <w:szCs w:val="20"/>
              </w:rPr>
              <w:t xml:space="preserve">Monday afternoon last lesson </w:t>
            </w:r>
          </w:p>
          <w:p w14:paraId="2FC9FD28" w14:textId="77777777" w:rsidR="00AF1DE1" w:rsidRDefault="00AF1DE1" w:rsidP="00A76CF6">
            <w:pPr>
              <w:rPr>
                <w:rFonts w:asciiTheme="minorHAnsi" w:hAnsiTheme="minorHAnsi" w:cstheme="minorHAnsi"/>
                <w:sz w:val="20"/>
                <w:szCs w:val="20"/>
              </w:rPr>
            </w:pPr>
          </w:p>
          <w:p w14:paraId="7301ABF0" w14:textId="77777777" w:rsidR="00AF1DE1" w:rsidRPr="00AD0FB2" w:rsidRDefault="00AF1DE1" w:rsidP="00A76CF6">
            <w:pPr>
              <w:rPr>
                <w:rFonts w:asciiTheme="minorHAnsi" w:hAnsiTheme="minorHAnsi" w:cstheme="minorHAnsi"/>
                <w:sz w:val="20"/>
                <w:szCs w:val="20"/>
              </w:rPr>
            </w:pPr>
            <w:r>
              <w:rPr>
                <w:rFonts w:asciiTheme="minorHAnsi" w:hAnsiTheme="minorHAnsi" w:cstheme="minorHAnsi"/>
                <w:sz w:val="20"/>
                <w:szCs w:val="20"/>
              </w:rPr>
              <w:t>Science</w:t>
            </w:r>
          </w:p>
        </w:tc>
      </w:tr>
      <w:tr w:rsidR="00AF1DE1" w:rsidRPr="00AD0FB2" w14:paraId="23B68319" w14:textId="77777777" w:rsidTr="00A76CF6">
        <w:tc>
          <w:tcPr>
            <w:tcW w:w="1779" w:type="dxa"/>
          </w:tcPr>
          <w:p w14:paraId="5C2F36BC" w14:textId="0E87BE66" w:rsidR="00AF1DE1" w:rsidRPr="00AD0FB2" w:rsidRDefault="00AF1DE1" w:rsidP="00A76CF6">
            <w:pPr>
              <w:rPr>
                <w:rFonts w:asciiTheme="minorHAnsi" w:hAnsiTheme="minorHAnsi" w:cstheme="minorHAnsi"/>
                <w:i/>
                <w:iCs/>
                <w:sz w:val="20"/>
                <w:szCs w:val="20"/>
              </w:rPr>
            </w:pPr>
            <w:r w:rsidRPr="00AD0FB2">
              <w:rPr>
                <w:rFonts w:asciiTheme="minorHAnsi" w:hAnsiTheme="minorHAnsi" w:cstheme="minorHAnsi"/>
                <w:i/>
                <w:iCs/>
                <w:sz w:val="20"/>
                <w:szCs w:val="20"/>
              </w:rPr>
              <w:t xml:space="preserve">What happened? </w:t>
            </w:r>
          </w:p>
        </w:tc>
        <w:tc>
          <w:tcPr>
            <w:tcW w:w="7237" w:type="dxa"/>
          </w:tcPr>
          <w:p w14:paraId="1A53A078" w14:textId="77777777" w:rsidR="00AF1DE1" w:rsidRPr="00AD0FB2" w:rsidRDefault="00AF1DE1" w:rsidP="00A76CF6">
            <w:pPr>
              <w:rPr>
                <w:rFonts w:asciiTheme="minorHAnsi" w:hAnsiTheme="minorHAnsi" w:cstheme="minorHAnsi"/>
                <w:sz w:val="20"/>
                <w:szCs w:val="20"/>
              </w:rPr>
            </w:pPr>
          </w:p>
          <w:p w14:paraId="153FCABA" w14:textId="77777777" w:rsidR="00AF1DE1" w:rsidRDefault="00AF1DE1" w:rsidP="00A76CF6">
            <w:pPr>
              <w:rPr>
                <w:rFonts w:asciiTheme="minorHAnsi" w:hAnsiTheme="minorHAnsi" w:cstheme="minorHAnsi"/>
                <w:sz w:val="20"/>
                <w:szCs w:val="20"/>
              </w:rPr>
            </w:pPr>
            <w:r>
              <w:rPr>
                <w:rFonts w:asciiTheme="minorHAnsi" w:hAnsiTheme="minorHAnsi" w:cstheme="minorHAnsi"/>
                <w:sz w:val="20"/>
                <w:szCs w:val="20"/>
              </w:rPr>
              <w:t xml:space="preserve">With the Kahoot quiz at the end of the lesson, a shout went up when it was announced showing the pupils were clearly keen for the quiz.   However, some pupils did not have phones and one pupil was struggling to access the site.   Although </w:t>
            </w:r>
            <w:proofErr w:type="gramStart"/>
            <w:r>
              <w:rPr>
                <w:rFonts w:asciiTheme="minorHAnsi" w:hAnsiTheme="minorHAnsi" w:cstheme="minorHAnsi"/>
                <w:sz w:val="20"/>
                <w:szCs w:val="20"/>
              </w:rPr>
              <w:t>a number of</w:t>
            </w:r>
            <w:proofErr w:type="gramEnd"/>
            <w:r>
              <w:rPr>
                <w:rFonts w:asciiTheme="minorHAnsi" w:hAnsiTheme="minorHAnsi" w:cstheme="minorHAnsi"/>
                <w:sz w:val="20"/>
                <w:szCs w:val="20"/>
              </w:rPr>
              <w:t xml:space="preserve"> children worked in pairs.  One pair did not have a phone between them they could then not take part in the quiz.  Furthermore, following the quiz when the answers were being discussed the two pupils sat together without phones did not engage in the discussions. </w:t>
            </w:r>
          </w:p>
          <w:p w14:paraId="4B50FEB6" w14:textId="77777777" w:rsidR="00AF1DE1" w:rsidRDefault="00AF1DE1" w:rsidP="00A76CF6">
            <w:pPr>
              <w:rPr>
                <w:rFonts w:asciiTheme="minorHAnsi" w:hAnsiTheme="minorHAnsi" w:cstheme="minorHAnsi"/>
                <w:sz w:val="20"/>
                <w:szCs w:val="20"/>
              </w:rPr>
            </w:pPr>
          </w:p>
          <w:p w14:paraId="7D486E58" w14:textId="7D31F137" w:rsidR="00AF1DE1" w:rsidRDefault="00AF1DE1" w:rsidP="00A76CF6">
            <w:pPr>
              <w:rPr>
                <w:rFonts w:asciiTheme="minorHAnsi" w:hAnsiTheme="minorHAnsi" w:cstheme="minorHAnsi"/>
                <w:sz w:val="20"/>
                <w:szCs w:val="20"/>
              </w:rPr>
            </w:pPr>
            <w:r>
              <w:rPr>
                <w:rFonts w:asciiTheme="minorHAnsi" w:hAnsiTheme="minorHAnsi" w:cstheme="minorHAnsi"/>
                <w:sz w:val="20"/>
                <w:szCs w:val="20"/>
              </w:rPr>
              <w:t xml:space="preserve">On discussion with the class teacher at the end of the lesson it was </w:t>
            </w:r>
            <w:r w:rsidR="00223E91">
              <w:rPr>
                <w:rFonts w:asciiTheme="minorHAnsi" w:hAnsiTheme="minorHAnsi" w:cstheme="minorHAnsi"/>
                <w:sz w:val="20"/>
                <w:szCs w:val="20"/>
              </w:rPr>
              <w:t>revealed</w:t>
            </w:r>
            <w:r>
              <w:rPr>
                <w:rFonts w:asciiTheme="minorHAnsi" w:hAnsiTheme="minorHAnsi" w:cstheme="minorHAnsi"/>
                <w:sz w:val="20"/>
                <w:szCs w:val="20"/>
              </w:rPr>
              <w:t xml:space="preserve"> that normally all children would have access to tablets but because of </w:t>
            </w:r>
            <w:proofErr w:type="spellStart"/>
            <w:r>
              <w:rPr>
                <w:rFonts w:asciiTheme="minorHAnsi" w:hAnsiTheme="minorHAnsi" w:cstheme="minorHAnsi"/>
                <w:sz w:val="20"/>
                <w:szCs w:val="20"/>
              </w:rPr>
              <w:t>covid</w:t>
            </w:r>
            <w:proofErr w:type="spellEnd"/>
            <w:r>
              <w:rPr>
                <w:rFonts w:asciiTheme="minorHAnsi" w:hAnsiTheme="minorHAnsi" w:cstheme="minorHAnsi"/>
                <w:sz w:val="20"/>
                <w:szCs w:val="20"/>
              </w:rPr>
              <w:t xml:space="preserve"> this is not the case.    However, </w:t>
            </w:r>
            <w:proofErr w:type="spellStart"/>
            <w:r>
              <w:rPr>
                <w:rFonts w:asciiTheme="minorHAnsi" w:hAnsiTheme="minorHAnsi" w:cstheme="minorHAnsi"/>
                <w:sz w:val="20"/>
                <w:szCs w:val="20"/>
              </w:rPr>
              <w:t>Covid</w:t>
            </w:r>
            <w:proofErr w:type="spellEnd"/>
            <w:r>
              <w:rPr>
                <w:rFonts w:asciiTheme="minorHAnsi" w:hAnsiTheme="minorHAnsi" w:cstheme="minorHAnsi"/>
                <w:sz w:val="20"/>
                <w:szCs w:val="20"/>
              </w:rPr>
              <w:t xml:space="preserve"> conditions are the new normal and tablets are unlikely to be available for the rest of the academic year.  </w:t>
            </w:r>
          </w:p>
          <w:p w14:paraId="5EBE2B31" w14:textId="77777777" w:rsidR="00AF1DE1" w:rsidRDefault="00AF1DE1" w:rsidP="00A76CF6">
            <w:pPr>
              <w:rPr>
                <w:rFonts w:asciiTheme="minorHAnsi" w:hAnsiTheme="minorHAnsi" w:cstheme="minorHAnsi"/>
                <w:sz w:val="20"/>
                <w:szCs w:val="20"/>
              </w:rPr>
            </w:pPr>
          </w:p>
          <w:p w14:paraId="408BCF24" w14:textId="5F90E8D0" w:rsidR="00AF1DE1" w:rsidRDefault="00AF1DE1" w:rsidP="00A76CF6">
            <w:pPr>
              <w:rPr>
                <w:rFonts w:asciiTheme="minorHAnsi" w:hAnsiTheme="minorHAnsi" w:cstheme="minorHAnsi"/>
                <w:sz w:val="20"/>
                <w:szCs w:val="20"/>
              </w:rPr>
            </w:pPr>
            <w:r>
              <w:rPr>
                <w:rFonts w:asciiTheme="minorHAnsi" w:hAnsiTheme="minorHAnsi" w:cstheme="minorHAnsi"/>
                <w:sz w:val="20"/>
                <w:szCs w:val="20"/>
              </w:rPr>
              <w:t xml:space="preserve">Whilst Kahoot is effective for assessing the understanding in the classroom in this instance it was not an inclusive task.  Obviously, the lesson had been </w:t>
            </w:r>
            <w:r w:rsidR="00223E91">
              <w:rPr>
                <w:rFonts w:asciiTheme="minorHAnsi" w:hAnsiTheme="minorHAnsi" w:cstheme="minorHAnsi"/>
                <w:sz w:val="20"/>
                <w:szCs w:val="20"/>
              </w:rPr>
              <w:t>planned</w:t>
            </w:r>
            <w:r>
              <w:rPr>
                <w:rFonts w:asciiTheme="minorHAnsi" w:hAnsiTheme="minorHAnsi" w:cstheme="minorHAnsi"/>
                <w:sz w:val="20"/>
                <w:szCs w:val="20"/>
              </w:rPr>
              <w:t xml:space="preserve"> and the teacher did not know that some children would not have their phones.  However, that </w:t>
            </w:r>
            <w:r w:rsidR="00223E91">
              <w:rPr>
                <w:rFonts w:asciiTheme="minorHAnsi" w:hAnsiTheme="minorHAnsi" w:cstheme="minorHAnsi"/>
                <w:sz w:val="20"/>
                <w:szCs w:val="20"/>
              </w:rPr>
              <w:t>several</w:t>
            </w:r>
            <w:r>
              <w:rPr>
                <w:rFonts w:asciiTheme="minorHAnsi" w:hAnsiTheme="minorHAnsi" w:cstheme="minorHAnsi"/>
                <w:sz w:val="20"/>
                <w:szCs w:val="20"/>
              </w:rPr>
              <w:t xml:space="preserve"> pupils did not have phones would imply that it perhaps should have been expected.  During the discussion of the answers the teacher allowed hands up answering- the pupils that answered were the pupils doing well in the </w:t>
            </w:r>
            <w:proofErr w:type="spellStart"/>
            <w:r>
              <w:rPr>
                <w:rFonts w:asciiTheme="minorHAnsi" w:hAnsiTheme="minorHAnsi" w:cstheme="minorHAnsi"/>
                <w:sz w:val="20"/>
                <w:szCs w:val="20"/>
              </w:rPr>
              <w:t>kahoot</w:t>
            </w:r>
            <w:proofErr w:type="spellEnd"/>
            <w:r>
              <w:rPr>
                <w:rFonts w:asciiTheme="minorHAnsi" w:hAnsiTheme="minorHAnsi" w:cstheme="minorHAnsi"/>
                <w:sz w:val="20"/>
                <w:szCs w:val="20"/>
              </w:rPr>
              <w:t xml:space="preserve">.  In this instant it may have been more appropriate to have ‘no hands up answers’ and focused a few questions to the pupils that were not doing well or did not have phones </w:t>
            </w:r>
            <w:r w:rsidR="00223E91">
              <w:rPr>
                <w:rFonts w:asciiTheme="minorHAnsi" w:hAnsiTheme="minorHAnsi" w:cstheme="minorHAnsi"/>
                <w:sz w:val="20"/>
                <w:szCs w:val="20"/>
              </w:rPr>
              <w:t>to</w:t>
            </w:r>
            <w:r>
              <w:rPr>
                <w:rFonts w:asciiTheme="minorHAnsi" w:hAnsiTheme="minorHAnsi" w:cstheme="minorHAnsi"/>
                <w:sz w:val="20"/>
                <w:szCs w:val="20"/>
              </w:rPr>
              <w:t xml:space="preserve"> check understanding.    Perhaps those without phones could have used their whiteboards during the quiz to give their answer so that the teacher could monitor immediate feedback.  The winners of the quiz were also given extra points on SIMS which whilst encouraging for those who won did not </w:t>
            </w:r>
            <w:r w:rsidR="00223E91">
              <w:rPr>
                <w:rFonts w:asciiTheme="minorHAnsi" w:hAnsiTheme="minorHAnsi" w:cstheme="minorHAnsi"/>
                <w:sz w:val="20"/>
                <w:szCs w:val="20"/>
              </w:rPr>
              <w:t>consider</w:t>
            </w:r>
            <w:r>
              <w:rPr>
                <w:rFonts w:asciiTheme="minorHAnsi" w:hAnsiTheme="minorHAnsi" w:cstheme="minorHAnsi"/>
                <w:sz w:val="20"/>
                <w:szCs w:val="20"/>
              </w:rPr>
              <w:t xml:space="preserve"> those who did not have phones.  </w:t>
            </w:r>
          </w:p>
          <w:p w14:paraId="4E9677D6" w14:textId="77777777" w:rsidR="00AF1DE1" w:rsidRDefault="00AF1DE1" w:rsidP="00A76CF6">
            <w:pPr>
              <w:rPr>
                <w:rFonts w:asciiTheme="minorHAnsi" w:hAnsiTheme="minorHAnsi" w:cstheme="minorHAnsi"/>
                <w:sz w:val="20"/>
                <w:szCs w:val="20"/>
              </w:rPr>
            </w:pPr>
          </w:p>
          <w:p w14:paraId="7D802BD3" w14:textId="77777777" w:rsidR="00AF1DE1" w:rsidRPr="00AD0FB2" w:rsidRDefault="00AF1DE1" w:rsidP="00A76CF6">
            <w:pPr>
              <w:rPr>
                <w:rFonts w:asciiTheme="minorHAnsi" w:hAnsiTheme="minorHAnsi" w:cstheme="minorHAnsi"/>
                <w:sz w:val="20"/>
                <w:szCs w:val="20"/>
              </w:rPr>
            </w:pPr>
          </w:p>
          <w:p w14:paraId="391E2AC0" w14:textId="77777777" w:rsidR="00AF1DE1" w:rsidRPr="00AD0FB2" w:rsidRDefault="00AF1DE1" w:rsidP="00A76CF6">
            <w:pPr>
              <w:rPr>
                <w:rFonts w:asciiTheme="minorHAnsi" w:hAnsiTheme="minorHAnsi" w:cstheme="minorHAnsi"/>
                <w:sz w:val="20"/>
                <w:szCs w:val="20"/>
              </w:rPr>
            </w:pPr>
          </w:p>
          <w:p w14:paraId="555ACD35" w14:textId="77777777" w:rsidR="00AF1DE1" w:rsidRPr="00AD0FB2" w:rsidRDefault="00AF1DE1" w:rsidP="00A76CF6">
            <w:pPr>
              <w:rPr>
                <w:rFonts w:asciiTheme="minorHAnsi" w:hAnsiTheme="minorHAnsi" w:cstheme="minorHAnsi"/>
                <w:sz w:val="20"/>
                <w:szCs w:val="20"/>
              </w:rPr>
            </w:pPr>
          </w:p>
          <w:p w14:paraId="177F52B5" w14:textId="77777777" w:rsidR="00AF1DE1" w:rsidRPr="00AD0FB2" w:rsidRDefault="00AF1DE1" w:rsidP="00A76CF6">
            <w:pPr>
              <w:rPr>
                <w:rFonts w:asciiTheme="minorHAnsi" w:hAnsiTheme="minorHAnsi" w:cstheme="minorHAnsi"/>
                <w:sz w:val="20"/>
                <w:szCs w:val="20"/>
              </w:rPr>
            </w:pPr>
          </w:p>
          <w:p w14:paraId="0A94A52D" w14:textId="77777777" w:rsidR="00AF1DE1" w:rsidRPr="00AD0FB2" w:rsidRDefault="00AF1DE1" w:rsidP="00A76CF6">
            <w:pPr>
              <w:rPr>
                <w:rFonts w:asciiTheme="minorHAnsi" w:hAnsiTheme="minorHAnsi" w:cstheme="minorHAnsi"/>
                <w:sz w:val="20"/>
                <w:szCs w:val="20"/>
              </w:rPr>
            </w:pPr>
          </w:p>
          <w:p w14:paraId="03916467" w14:textId="77777777" w:rsidR="00AF1DE1" w:rsidRPr="00AD0FB2" w:rsidRDefault="00AF1DE1" w:rsidP="00A76CF6">
            <w:pPr>
              <w:rPr>
                <w:rFonts w:asciiTheme="minorHAnsi" w:hAnsiTheme="minorHAnsi" w:cstheme="minorHAnsi"/>
                <w:sz w:val="20"/>
                <w:szCs w:val="20"/>
              </w:rPr>
            </w:pPr>
          </w:p>
          <w:p w14:paraId="7BC5679B" w14:textId="77777777" w:rsidR="00AF1DE1" w:rsidRPr="00AD0FB2" w:rsidRDefault="00AF1DE1" w:rsidP="00A76CF6">
            <w:pPr>
              <w:rPr>
                <w:rFonts w:asciiTheme="minorHAnsi" w:hAnsiTheme="minorHAnsi" w:cstheme="minorHAnsi"/>
                <w:sz w:val="20"/>
                <w:szCs w:val="20"/>
              </w:rPr>
            </w:pPr>
          </w:p>
          <w:p w14:paraId="5F249B3F" w14:textId="77777777" w:rsidR="00AF1DE1" w:rsidRPr="00AD0FB2" w:rsidRDefault="00AF1DE1" w:rsidP="00A76CF6">
            <w:pPr>
              <w:rPr>
                <w:rFonts w:asciiTheme="minorHAnsi" w:hAnsiTheme="minorHAnsi" w:cstheme="minorHAnsi"/>
                <w:sz w:val="20"/>
                <w:szCs w:val="20"/>
              </w:rPr>
            </w:pPr>
          </w:p>
          <w:p w14:paraId="1A649622" w14:textId="77777777" w:rsidR="00AF1DE1" w:rsidRPr="00AD0FB2" w:rsidRDefault="00AF1DE1" w:rsidP="00A76CF6">
            <w:pPr>
              <w:rPr>
                <w:rFonts w:asciiTheme="minorHAnsi" w:hAnsiTheme="minorHAnsi" w:cstheme="minorHAnsi"/>
                <w:sz w:val="20"/>
                <w:szCs w:val="20"/>
              </w:rPr>
            </w:pPr>
          </w:p>
          <w:p w14:paraId="1FE04C74" w14:textId="77777777" w:rsidR="00AF1DE1" w:rsidRPr="00AD0FB2" w:rsidRDefault="00AF1DE1" w:rsidP="00A76CF6">
            <w:pPr>
              <w:rPr>
                <w:rFonts w:asciiTheme="minorHAnsi" w:hAnsiTheme="minorHAnsi" w:cstheme="minorHAnsi"/>
                <w:sz w:val="20"/>
                <w:szCs w:val="20"/>
              </w:rPr>
            </w:pPr>
          </w:p>
          <w:p w14:paraId="6C6743D6" w14:textId="77777777" w:rsidR="00AF1DE1" w:rsidRPr="00AD0FB2" w:rsidRDefault="00AF1DE1" w:rsidP="00A76CF6">
            <w:pPr>
              <w:rPr>
                <w:rFonts w:asciiTheme="minorHAnsi" w:hAnsiTheme="minorHAnsi" w:cstheme="minorHAnsi"/>
                <w:sz w:val="20"/>
                <w:szCs w:val="20"/>
              </w:rPr>
            </w:pPr>
          </w:p>
          <w:p w14:paraId="50A252B1" w14:textId="77777777" w:rsidR="00AF1DE1" w:rsidRPr="00AD0FB2" w:rsidRDefault="00AF1DE1" w:rsidP="00A76CF6">
            <w:pPr>
              <w:rPr>
                <w:rFonts w:asciiTheme="minorHAnsi" w:hAnsiTheme="minorHAnsi" w:cstheme="minorHAnsi"/>
                <w:sz w:val="20"/>
                <w:szCs w:val="20"/>
              </w:rPr>
            </w:pPr>
          </w:p>
          <w:p w14:paraId="7E4B2424" w14:textId="77777777" w:rsidR="00AF1DE1" w:rsidRPr="00AD0FB2" w:rsidRDefault="00AF1DE1" w:rsidP="00A76CF6">
            <w:pPr>
              <w:rPr>
                <w:rFonts w:asciiTheme="minorHAnsi" w:hAnsiTheme="minorHAnsi" w:cstheme="minorHAnsi"/>
                <w:sz w:val="20"/>
                <w:szCs w:val="20"/>
              </w:rPr>
            </w:pPr>
          </w:p>
        </w:tc>
      </w:tr>
    </w:tbl>
    <w:p w14:paraId="4A4FAB70" w14:textId="77777777" w:rsidR="00AF1DE1" w:rsidRPr="00E133EE" w:rsidRDefault="00AF1DE1" w:rsidP="00E133EE">
      <w:pPr>
        <w:jc w:val="center"/>
        <w:rPr>
          <w:sz w:val="36"/>
          <w:szCs w:val="36"/>
        </w:rPr>
      </w:pPr>
    </w:p>
    <w:sectPr w:rsidR="00AF1DE1" w:rsidRPr="00E133EE" w:rsidSect="00A32AFD">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206CB4" w14:textId="77777777" w:rsidR="00CD683C" w:rsidRDefault="00CD683C" w:rsidP="00A32AFD">
      <w:pPr>
        <w:spacing w:after="0" w:line="240" w:lineRule="auto"/>
      </w:pPr>
      <w:r>
        <w:separator/>
      </w:r>
    </w:p>
  </w:endnote>
  <w:endnote w:type="continuationSeparator" w:id="0">
    <w:p w14:paraId="3BCCFA2C" w14:textId="77777777" w:rsidR="00CD683C" w:rsidRDefault="00CD683C" w:rsidP="00A32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8676042"/>
      <w:docPartObj>
        <w:docPartGallery w:val="Page Numbers (Bottom of Page)"/>
        <w:docPartUnique/>
      </w:docPartObj>
    </w:sdtPr>
    <w:sdtEndPr>
      <w:rPr>
        <w:noProof/>
      </w:rPr>
    </w:sdtEndPr>
    <w:sdtContent>
      <w:p w14:paraId="34960B41" w14:textId="10EFDA39" w:rsidR="00E625AC" w:rsidRDefault="00E625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F0BB17" w14:textId="77777777" w:rsidR="00E625AC" w:rsidRDefault="00E62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F39190" w14:textId="77777777" w:rsidR="00CD683C" w:rsidRDefault="00CD683C" w:rsidP="00A32AFD">
      <w:pPr>
        <w:spacing w:after="0" w:line="240" w:lineRule="auto"/>
      </w:pPr>
      <w:r>
        <w:separator/>
      </w:r>
    </w:p>
  </w:footnote>
  <w:footnote w:type="continuationSeparator" w:id="0">
    <w:p w14:paraId="71BA40CC" w14:textId="77777777" w:rsidR="00CD683C" w:rsidRDefault="00CD683C" w:rsidP="00A32A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97540"/>
    <w:multiLevelType w:val="hybridMultilevel"/>
    <w:tmpl w:val="F15E4D4A"/>
    <w:lvl w:ilvl="0" w:tplc="62ACD0D6">
      <w:start w:val="1"/>
      <w:numFmt w:val="bullet"/>
      <w:lvlText w:val="•"/>
      <w:lvlJc w:val="left"/>
      <w:pPr>
        <w:tabs>
          <w:tab w:val="num" w:pos="720"/>
        </w:tabs>
        <w:ind w:left="720" w:hanging="360"/>
      </w:pPr>
      <w:rPr>
        <w:rFonts w:ascii="Arial" w:hAnsi="Arial" w:hint="default"/>
      </w:rPr>
    </w:lvl>
    <w:lvl w:ilvl="1" w:tplc="208AD730">
      <w:numFmt w:val="bullet"/>
      <w:lvlText w:val="•"/>
      <w:lvlJc w:val="left"/>
      <w:pPr>
        <w:tabs>
          <w:tab w:val="num" w:pos="1440"/>
        </w:tabs>
        <w:ind w:left="1440" w:hanging="360"/>
      </w:pPr>
      <w:rPr>
        <w:rFonts w:ascii="Arial" w:hAnsi="Arial" w:hint="default"/>
      </w:rPr>
    </w:lvl>
    <w:lvl w:ilvl="2" w:tplc="FE12824E" w:tentative="1">
      <w:start w:val="1"/>
      <w:numFmt w:val="bullet"/>
      <w:lvlText w:val="•"/>
      <w:lvlJc w:val="left"/>
      <w:pPr>
        <w:tabs>
          <w:tab w:val="num" w:pos="2160"/>
        </w:tabs>
        <w:ind w:left="2160" w:hanging="360"/>
      </w:pPr>
      <w:rPr>
        <w:rFonts w:ascii="Arial" w:hAnsi="Arial" w:hint="default"/>
      </w:rPr>
    </w:lvl>
    <w:lvl w:ilvl="3" w:tplc="83A26FD8" w:tentative="1">
      <w:start w:val="1"/>
      <w:numFmt w:val="bullet"/>
      <w:lvlText w:val="•"/>
      <w:lvlJc w:val="left"/>
      <w:pPr>
        <w:tabs>
          <w:tab w:val="num" w:pos="2880"/>
        </w:tabs>
        <w:ind w:left="2880" w:hanging="360"/>
      </w:pPr>
      <w:rPr>
        <w:rFonts w:ascii="Arial" w:hAnsi="Arial" w:hint="default"/>
      </w:rPr>
    </w:lvl>
    <w:lvl w:ilvl="4" w:tplc="144E7CDE" w:tentative="1">
      <w:start w:val="1"/>
      <w:numFmt w:val="bullet"/>
      <w:lvlText w:val="•"/>
      <w:lvlJc w:val="left"/>
      <w:pPr>
        <w:tabs>
          <w:tab w:val="num" w:pos="3600"/>
        </w:tabs>
        <w:ind w:left="3600" w:hanging="360"/>
      </w:pPr>
      <w:rPr>
        <w:rFonts w:ascii="Arial" w:hAnsi="Arial" w:hint="default"/>
      </w:rPr>
    </w:lvl>
    <w:lvl w:ilvl="5" w:tplc="F6B2B34C" w:tentative="1">
      <w:start w:val="1"/>
      <w:numFmt w:val="bullet"/>
      <w:lvlText w:val="•"/>
      <w:lvlJc w:val="left"/>
      <w:pPr>
        <w:tabs>
          <w:tab w:val="num" w:pos="4320"/>
        </w:tabs>
        <w:ind w:left="4320" w:hanging="360"/>
      </w:pPr>
      <w:rPr>
        <w:rFonts w:ascii="Arial" w:hAnsi="Arial" w:hint="default"/>
      </w:rPr>
    </w:lvl>
    <w:lvl w:ilvl="6" w:tplc="DA349AD8" w:tentative="1">
      <w:start w:val="1"/>
      <w:numFmt w:val="bullet"/>
      <w:lvlText w:val="•"/>
      <w:lvlJc w:val="left"/>
      <w:pPr>
        <w:tabs>
          <w:tab w:val="num" w:pos="5040"/>
        </w:tabs>
        <w:ind w:left="5040" w:hanging="360"/>
      </w:pPr>
      <w:rPr>
        <w:rFonts w:ascii="Arial" w:hAnsi="Arial" w:hint="default"/>
      </w:rPr>
    </w:lvl>
    <w:lvl w:ilvl="7" w:tplc="BA82AFD2" w:tentative="1">
      <w:start w:val="1"/>
      <w:numFmt w:val="bullet"/>
      <w:lvlText w:val="•"/>
      <w:lvlJc w:val="left"/>
      <w:pPr>
        <w:tabs>
          <w:tab w:val="num" w:pos="5760"/>
        </w:tabs>
        <w:ind w:left="5760" w:hanging="360"/>
      </w:pPr>
      <w:rPr>
        <w:rFonts w:ascii="Arial" w:hAnsi="Arial" w:hint="default"/>
      </w:rPr>
    </w:lvl>
    <w:lvl w:ilvl="8" w:tplc="A1B293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630722"/>
    <w:multiLevelType w:val="multilevel"/>
    <w:tmpl w:val="9796C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095586"/>
    <w:multiLevelType w:val="hybridMultilevel"/>
    <w:tmpl w:val="96CA3EE2"/>
    <w:lvl w:ilvl="0" w:tplc="EB0E19CA">
      <w:start w:val="1"/>
      <w:numFmt w:val="bullet"/>
      <w:lvlText w:val="•"/>
      <w:lvlJc w:val="left"/>
      <w:pPr>
        <w:tabs>
          <w:tab w:val="num" w:pos="720"/>
        </w:tabs>
        <w:ind w:left="720" w:hanging="360"/>
      </w:pPr>
      <w:rPr>
        <w:rFonts w:ascii="Times New Roman" w:hAnsi="Times New Roman" w:hint="default"/>
      </w:rPr>
    </w:lvl>
    <w:lvl w:ilvl="1" w:tplc="BFCC67D0" w:tentative="1">
      <w:start w:val="1"/>
      <w:numFmt w:val="bullet"/>
      <w:lvlText w:val="•"/>
      <w:lvlJc w:val="left"/>
      <w:pPr>
        <w:tabs>
          <w:tab w:val="num" w:pos="1440"/>
        </w:tabs>
        <w:ind w:left="1440" w:hanging="360"/>
      </w:pPr>
      <w:rPr>
        <w:rFonts w:ascii="Times New Roman" w:hAnsi="Times New Roman" w:hint="default"/>
      </w:rPr>
    </w:lvl>
    <w:lvl w:ilvl="2" w:tplc="22BCD008" w:tentative="1">
      <w:start w:val="1"/>
      <w:numFmt w:val="bullet"/>
      <w:lvlText w:val="•"/>
      <w:lvlJc w:val="left"/>
      <w:pPr>
        <w:tabs>
          <w:tab w:val="num" w:pos="2160"/>
        </w:tabs>
        <w:ind w:left="2160" w:hanging="360"/>
      </w:pPr>
      <w:rPr>
        <w:rFonts w:ascii="Times New Roman" w:hAnsi="Times New Roman" w:hint="default"/>
      </w:rPr>
    </w:lvl>
    <w:lvl w:ilvl="3" w:tplc="4FC00406" w:tentative="1">
      <w:start w:val="1"/>
      <w:numFmt w:val="bullet"/>
      <w:lvlText w:val="•"/>
      <w:lvlJc w:val="left"/>
      <w:pPr>
        <w:tabs>
          <w:tab w:val="num" w:pos="2880"/>
        </w:tabs>
        <w:ind w:left="2880" w:hanging="360"/>
      </w:pPr>
      <w:rPr>
        <w:rFonts w:ascii="Times New Roman" w:hAnsi="Times New Roman" w:hint="default"/>
      </w:rPr>
    </w:lvl>
    <w:lvl w:ilvl="4" w:tplc="DAC0B4FE" w:tentative="1">
      <w:start w:val="1"/>
      <w:numFmt w:val="bullet"/>
      <w:lvlText w:val="•"/>
      <w:lvlJc w:val="left"/>
      <w:pPr>
        <w:tabs>
          <w:tab w:val="num" w:pos="3600"/>
        </w:tabs>
        <w:ind w:left="3600" w:hanging="360"/>
      </w:pPr>
      <w:rPr>
        <w:rFonts w:ascii="Times New Roman" w:hAnsi="Times New Roman" w:hint="default"/>
      </w:rPr>
    </w:lvl>
    <w:lvl w:ilvl="5" w:tplc="017A1CC0" w:tentative="1">
      <w:start w:val="1"/>
      <w:numFmt w:val="bullet"/>
      <w:lvlText w:val="•"/>
      <w:lvlJc w:val="left"/>
      <w:pPr>
        <w:tabs>
          <w:tab w:val="num" w:pos="4320"/>
        </w:tabs>
        <w:ind w:left="4320" w:hanging="360"/>
      </w:pPr>
      <w:rPr>
        <w:rFonts w:ascii="Times New Roman" w:hAnsi="Times New Roman" w:hint="default"/>
      </w:rPr>
    </w:lvl>
    <w:lvl w:ilvl="6" w:tplc="76366198" w:tentative="1">
      <w:start w:val="1"/>
      <w:numFmt w:val="bullet"/>
      <w:lvlText w:val="•"/>
      <w:lvlJc w:val="left"/>
      <w:pPr>
        <w:tabs>
          <w:tab w:val="num" w:pos="5040"/>
        </w:tabs>
        <w:ind w:left="5040" w:hanging="360"/>
      </w:pPr>
      <w:rPr>
        <w:rFonts w:ascii="Times New Roman" w:hAnsi="Times New Roman" w:hint="default"/>
      </w:rPr>
    </w:lvl>
    <w:lvl w:ilvl="7" w:tplc="5DD2C702" w:tentative="1">
      <w:start w:val="1"/>
      <w:numFmt w:val="bullet"/>
      <w:lvlText w:val="•"/>
      <w:lvlJc w:val="left"/>
      <w:pPr>
        <w:tabs>
          <w:tab w:val="num" w:pos="5760"/>
        </w:tabs>
        <w:ind w:left="5760" w:hanging="360"/>
      </w:pPr>
      <w:rPr>
        <w:rFonts w:ascii="Times New Roman" w:hAnsi="Times New Roman" w:hint="default"/>
      </w:rPr>
    </w:lvl>
    <w:lvl w:ilvl="8" w:tplc="1C64830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EDF40BF"/>
    <w:multiLevelType w:val="multilevel"/>
    <w:tmpl w:val="2FC60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816F7B"/>
    <w:multiLevelType w:val="hybridMultilevel"/>
    <w:tmpl w:val="EB6E8A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906B57"/>
    <w:multiLevelType w:val="hybridMultilevel"/>
    <w:tmpl w:val="EB6E8A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CA6330"/>
    <w:multiLevelType w:val="hybridMultilevel"/>
    <w:tmpl w:val="F6C226F6"/>
    <w:lvl w:ilvl="0" w:tplc="EF901B40">
      <w:start w:val="1"/>
      <w:numFmt w:val="bullet"/>
      <w:lvlText w:val="•"/>
      <w:lvlJc w:val="left"/>
      <w:pPr>
        <w:tabs>
          <w:tab w:val="num" w:pos="720"/>
        </w:tabs>
        <w:ind w:left="720" w:hanging="360"/>
      </w:pPr>
      <w:rPr>
        <w:rFonts w:ascii="Arial" w:hAnsi="Arial" w:hint="default"/>
      </w:rPr>
    </w:lvl>
    <w:lvl w:ilvl="1" w:tplc="C958C0F6" w:tentative="1">
      <w:start w:val="1"/>
      <w:numFmt w:val="bullet"/>
      <w:lvlText w:val="•"/>
      <w:lvlJc w:val="left"/>
      <w:pPr>
        <w:tabs>
          <w:tab w:val="num" w:pos="1440"/>
        </w:tabs>
        <w:ind w:left="1440" w:hanging="360"/>
      </w:pPr>
      <w:rPr>
        <w:rFonts w:ascii="Arial" w:hAnsi="Arial" w:hint="default"/>
      </w:rPr>
    </w:lvl>
    <w:lvl w:ilvl="2" w:tplc="53DC8F1A" w:tentative="1">
      <w:start w:val="1"/>
      <w:numFmt w:val="bullet"/>
      <w:lvlText w:val="•"/>
      <w:lvlJc w:val="left"/>
      <w:pPr>
        <w:tabs>
          <w:tab w:val="num" w:pos="2160"/>
        </w:tabs>
        <w:ind w:left="2160" w:hanging="360"/>
      </w:pPr>
      <w:rPr>
        <w:rFonts w:ascii="Arial" w:hAnsi="Arial" w:hint="default"/>
      </w:rPr>
    </w:lvl>
    <w:lvl w:ilvl="3" w:tplc="5F0A8F42" w:tentative="1">
      <w:start w:val="1"/>
      <w:numFmt w:val="bullet"/>
      <w:lvlText w:val="•"/>
      <w:lvlJc w:val="left"/>
      <w:pPr>
        <w:tabs>
          <w:tab w:val="num" w:pos="2880"/>
        </w:tabs>
        <w:ind w:left="2880" w:hanging="360"/>
      </w:pPr>
      <w:rPr>
        <w:rFonts w:ascii="Arial" w:hAnsi="Arial" w:hint="default"/>
      </w:rPr>
    </w:lvl>
    <w:lvl w:ilvl="4" w:tplc="6BF2B580" w:tentative="1">
      <w:start w:val="1"/>
      <w:numFmt w:val="bullet"/>
      <w:lvlText w:val="•"/>
      <w:lvlJc w:val="left"/>
      <w:pPr>
        <w:tabs>
          <w:tab w:val="num" w:pos="3600"/>
        </w:tabs>
        <w:ind w:left="3600" w:hanging="360"/>
      </w:pPr>
      <w:rPr>
        <w:rFonts w:ascii="Arial" w:hAnsi="Arial" w:hint="default"/>
      </w:rPr>
    </w:lvl>
    <w:lvl w:ilvl="5" w:tplc="73F05F28" w:tentative="1">
      <w:start w:val="1"/>
      <w:numFmt w:val="bullet"/>
      <w:lvlText w:val="•"/>
      <w:lvlJc w:val="left"/>
      <w:pPr>
        <w:tabs>
          <w:tab w:val="num" w:pos="4320"/>
        </w:tabs>
        <w:ind w:left="4320" w:hanging="360"/>
      </w:pPr>
      <w:rPr>
        <w:rFonts w:ascii="Arial" w:hAnsi="Arial" w:hint="default"/>
      </w:rPr>
    </w:lvl>
    <w:lvl w:ilvl="6" w:tplc="E9C83154" w:tentative="1">
      <w:start w:val="1"/>
      <w:numFmt w:val="bullet"/>
      <w:lvlText w:val="•"/>
      <w:lvlJc w:val="left"/>
      <w:pPr>
        <w:tabs>
          <w:tab w:val="num" w:pos="5040"/>
        </w:tabs>
        <w:ind w:left="5040" w:hanging="360"/>
      </w:pPr>
      <w:rPr>
        <w:rFonts w:ascii="Arial" w:hAnsi="Arial" w:hint="default"/>
      </w:rPr>
    </w:lvl>
    <w:lvl w:ilvl="7" w:tplc="ED883EC0" w:tentative="1">
      <w:start w:val="1"/>
      <w:numFmt w:val="bullet"/>
      <w:lvlText w:val="•"/>
      <w:lvlJc w:val="left"/>
      <w:pPr>
        <w:tabs>
          <w:tab w:val="num" w:pos="5760"/>
        </w:tabs>
        <w:ind w:left="5760" w:hanging="360"/>
      </w:pPr>
      <w:rPr>
        <w:rFonts w:ascii="Arial" w:hAnsi="Arial" w:hint="default"/>
      </w:rPr>
    </w:lvl>
    <w:lvl w:ilvl="8" w:tplc="CE5C147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E59619D"/>
    <w:multiLevelType w:val="hybridMultilevel"/>
    <w:tmpl w:val="0ADE320E"/>
    <w:lvl w:ilvl="0" w:tplc="C8C6093E">
      <w:start w:val="1"/>
      <w:numFmt w:val="bullet"/>
      <w:lvlText w:val="•"/>
      <w:lvlJc w:val="left"/>
      <w:pPr>
        <w:tabs>
          <w:tab w:val="num" w:pos="720"/>
        </w:tabs>
        <w:ind w:left="720" w:hanging="360"/>
      </w:pPr>
      <w:rPr>
        <w:rFonts w:ascii="Arial" w:hAnsi="Arial" w:hint="default"/>
      </w:rPr>
    </w:lvl>
    <w:lvl w:ilvl="1" w:tplc="01FEB668" w:tentative="1">
      <w:start w:val="1"/>
      <w:numFmt w:val="bullet"/>
      <w:lvlText w:val="•"/>
      <w:lvlJc w:val="left"/>
      <w:pPr>
        <w:tabs>
          <w:tab w:val="num" w:pos="1440"/>
        </w:tabs>
        <w:ind w:left="1440" w:hanging="360"/>
      </w:pPr>
      <w:rPr>
        <w:rFonts w:ascii="Arial" w:hAnsi="Arial" w:hint="default"/>
      </w:rPr>
    </w:lvl>
    <w:lvl w:ilvl="2" w:tplc="3060391C" w:tentative="1">
      <w:start w:val="1"/>
      <w:numFmt w:val="bullet"/>
      <w:lvlText w:val="•"/>
      <w:lvlJc w:val="left"/>
      <w:pPr>
        <w:tabs>
          <w:tab w:val="num" w:pos="2160"/>
        </w:tabs>
        <w:ind w:left="2160" w:hanging="360"/>
      </w:pPr>
      <w:rPr>
        <w:rFonts w:ascii="Arial" w:hAnsi="Arial" w:hint="default"/>
      </w:rPr>
    </w:lvl>
    <w:lvl w:ilvl="3" w:tplc="76F616EA" w:tentative="1">
      <w:start w:val="1"/>
      <w:numFmt w:val="bullet"/>
      <w:lvlText w:val="•"/>
      <w:lvlJc w:val="left"/>
      <w:pPr>
        <w:tabs>
          <w:tab w:val="num" w:pos="2880"/>
        </w:tabs>
        <w:ind w:left="2880" w:hanging="360"/>
      </w:pPr>
      <w:rPr>
        <w:rFonts w:ascii="Arial" w:hAnsi="Arial" w:hint="default"/>
      </w:rPr>
    </w:lvl>
    <w:lvl w:ilvl="4" w:tplc="7C48667C" w:tentative="1">
      <w:start w:val="1"/>
      <w:numFmt w:val="bullet"/>
      <w:lvlText w:val="•"/>
      <w:lvlJc w:val="left"/>
      <w:pPr>
        <w:tabs>
          <w:tab w:val="num" w:pos="3600"/>
        </w:tabs>
        <w:ind w:left="3600" w:hanging="360"/>
      </w:pPr>
      <w:rPr>
        <w:rFonts w:ascii="Arial" w:hAnsi="Arial" w:hint="default"/>
      </w:rPr>
    </w:lvl>
    <w:lvl w:ilvl="5" w:tplc="1118024C" w:tentative="1">
      <w:start w:val="1"/>
      <w:numFmt w:val="bullet"/>
      <w:lvlText w:val="•"/>
      <w:lvlJc w:val="left"/>
      <w:pPr>
        <w:tabs>
          <w:tab w:val="num" w:pos="4320"/>
        </w:tabs>
        <w:ind w:left="4320" w:hanging="360"/>
      </w:pPr>
      <w:rPr>
        <w:rFonts w:ascii="Arial" w:hAnsi="Arial" w:hint="default"/>
      </w:rPr>
    </w:lvl>
    <w:lvl w:ilvl="6" w:tplc="7946EEEE" w:tentative="1">
      <w:start w:val="1"/>
      <w:numFmt w:val="bullet"/>
      <w:lvlText w:val="•"/>
      <w:lvlJc w:val="left"/>
      <w:pPr>
        <w:tabs>
          <w:tab w:val="num" w:pos="5040"/>
        </w:tabs>
        <w:ind w:left="5040" w:hanging="360"/>
      </w:pPr>
      <w:rPr>
        <w:rFonts w:ascii="Arial" w:hAnsi="Arial" w:hint="default"/>
      </w:rPr>
    </w:lvl>
    <w:lvl w:ilvl="7" w:tplc="A88A687C" w:tentative="1">
      <w:start w:val="1"/>
      <w:numFmt w:val="bullet"/>
      <w:lvlText w:val="•"/>
      <w:lvlJc w:val="left"/>
      <w:pPr>
        <w:tabs>
          <w:tab w:val="num" w:pos="5760"/>
        </w:tabs>
        <w:ind w:left="5760" w:hanging="360"/>
      </w:pPr>
      <w:rPr>
        <w:rFonts w:ascii="Arial" w:hAnsi="Arial" w:hint="default"/>
      </w:rPr>
    </w:lvl>
    <w:lvl w:ilvl="8" w:tplc="EF24BFCA"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2"/>
  </w:num>
  <w:num w:numId="3">
    <w:abstractNumId w:val="0"/>
  </w:num>
  <w:num w:numId="4">
    <w:abstractNumId w:val="6"/>
  </w:num>
  <w:num w:numId="5">
    <w:abstractNumId w:val="1"/>
  </w:num>
  <w:num w:numId="6">
    <w:abstractNumId w:val="3"/>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36D"/>
    <w:rsid w:val="00010750"/>
    <w:rsid w:val="00011859"/>
    <w:rsid w:val="00044253"/>
    <w:rsid w:val="00045079"/>
    <w:rsid w:val="00053483"/>
    <w:rsid w:val="000540B7"/>
    <w:rsid w:val="00054D7B"/>
    <w:rsid w:val="0006000F"/>
    <w:rsid w:val="00060E70"/>
    <w:rsid w:val="00062DAE"/>
    <w:rsid w:val="00066D5D"/>
    <w:rsid w:val="000769F6"/>
    <w:rsid w:val="00077D2B"/>
    <w:rsid w:val="000854F3"/>
    <w:rsid w:val="000F12F3"/>
    <w:rsid w:val="001009F8"/>
    <w:rsid w:val="00105874"/>
    <w:rsid w:val="00161D6D"/>
    <w:rsid w:val="00182D94"/>
    <w:rsid w:val="00186B9F"/>
    <w:rsid w:val="00187FFC"/>
    <w:rsid w:val="001A6C41"/>
    <w:rsid w:val="001B6EDD"/>
    <w:rsid w:val="001C0DB3"/>
    <w:rsid w:val="001C361F"/>
    <w:rsid w:val="001C7E2A"/>
    <w:rsid w:val="001D17BF"/>
    <w:rsid w:val="001E7131"/>
    <w:rsid w:val="001F7636"/>
    <w:rsid w:val="00210E4D"/>
    <w:rsid w:val="00221535"/>
    <w:rsid w:val="00223E91"/>
    <w:rsid w:val="002302BB"/>
    <w:rsid w:val="00231BCA"/>
    <w:rsid w:val="002324F2"/>
    <w:rsid w:val="002330A8"/>
    <w:rsid w:val="002336D5"/>
    <w:rsid w:val="00247662"/>
    <w:rsid w:val="002537B9"/>
    <w:rsid w:val="00262AE6"/>
    <w:rsid w:val="002639A5"/>
    <w:rsid w:val="00273B96"/>
    <w:rsid w:val="002849D1"/>
    <w:rsid w:val="00287C97"/>
    <w:rsid w:val="002C652F"/>
    <w:rsid w:val="002D5904"/>
    <w:rsid w:val="002E052B"/>
    <w:rsid w:val="002E06FA"/>
    <w:rsid w:val="0030090E"/>
    <w:rsid w:val="00313132"/>
    <w:rsid w:val="00314B20"/>
    <w:rsid w:val="00315A12"/>
    <w:rsid w:val="00324869"/>
    <w:rsid w:val="00347A7D"/>
    <w:rsid w:val="003611D9"/>
    <w:rsid w:val="003643F9"/>
    <w:rsid w:val="00364704"/>
    <w:rsid w:val="00375245"/>
    <w:rsid w:val="003A5AB5"/>
    <w:rsid w:val="003D1D5B"/>
    <w:rsid w:val="003D1FE8"/>
    <w:rsid w:val="003F0AB7"/>
    <w:rsid w:val="003F2F71"/>
    <w:rsid w:val="003F32D4"/>
    <w:rsid w:val="00403FE0"/>
    <w:rsid w:val="00411A06"/>
    <w:rsid w:val="004334E5"/>
    <w:rsid w:val="004424F7"/>
    <w:rsid w:val="00461EA2"/>
    <w:rsid w:val="004777E8"/>
    <w:rsid w:val="0049397E"/>
    <w:rsid w:val="00493A98"/>
    <w:rsid w:val="004A27BA"/>
    <w:rsid w:val="004A27EC"/>
    <w:rsid w:val="004A4599"/>
    <w:rsid w:val="004B1837"/>
    <w:rsid w:val="004C1639"/>
    <w:rsid w:val="004D2D7D"/>
    <w:rsid w:val="005002DD"/>
    <w:rsid w:val="00507F82"/>
    <w:rsid w:val="00512AAF"/>
    <w:rsid w:val="00524A10"/>
    <w:rsid w:val="00530626"/>
    <w:rsid w:val="00533AE6"/>
    <w:rsid w:val="005353A6"/>
    <w:rsid w:val="005643DD"/>
    <w:rsid w:val="0057707D"/>
    <w:rsid w:val="005844F0"/>
    <w:rsid w:val="00586408"/>
    <w:rsid w:val="00587378"/>
    <w:rsid w:val="005A163A"/>
    <w:rsid w:val="005B0125"/>
    <w:rsid w:val="005B1FFC"/>
    <w:rsid w:val="005C1528"/>
    <w:rsid w:val="005E3C0C"/>
    <w:rsid w:val="005E5C72"/>
    <w:rsid w:val="005E76BB"/>
    <w:rsid w:val="005F3B6C"/>
    <w:rsid w:val="005F6621"/>
    <w:rsid w:val="00622B55"/>
    <w:rsid w:val="0062372A"/>
    <w:rsid w:val="00625C76"/>
    <w:rsid w:val="00653E9E"/>
    <w:rsid w:val="006576B3"/>
    <w:rsid w:val="00657C80"/>
    <w:rsid w:val="00662CF4"/>
    <w:rsid w:val="00664B88"/>
    <w:rsid w:val="00682819"/>
    <w:rsid w:val="00690655"/>
    <w:rsid w:val="006A1E4A"/>
    <w:rsid w:val="006B0A50"/>
    <w:rsid w:val="006B4982"/>
    <w:rsid w:val="006B64C5"/>
    <w:rsid w:val="006E213F"/>
    <w:rsid w:val="006F5DA0"/>
    <w:rsid w:val="006F6ABD"/>
    <w:rsid w:val="00704CC6"/>
    <w:rsid w:val="00711A44"/>
    <w:rsid w:val="00714BAC"/>
    <w:rsid w:val="007154CE"/>
    <w:rsid w:val="007300B5"/>
    <w:rsid w:val="00736AE9"/>
    <w:rsid w:val="00737AF2"/>
    <w:rsid w:val="007406B3"/>
    <w:rsid w:val="007415F3"/>
    <w:rsid w:val="0074347D"/>
    <w:rsid w:val="00743C20"/>
    <w:rsid w:val="007445DA"/>
    <w:rsid w:val="00750C04"/>
    <w:rsid w:val="0075484F"/>
    <w:rsid w:val="00772BB9"/>
    <w:rsid w:val="00794ADB"/>
    <w:rsid w:val="007A029C"/>
    <w:rsid w:val="007A3C9C"/>
    <w:rsid w:val="007B5A2A"/>
    <w:rsid w:val="007B6793"/>
    <w:rsid w:val="007D44D5"/>
    <w:rsid w:val="007D4D78"/>
    <w:rsid w:val="007E3368"/>
    <w:rsid w:val="007E43D9"/>
    <w:rsid w:val="007F3AEB"/>
    <w:rsid w:val="008233DA"/>
    <w:rsid w:val="008557EA"/>
    <w:rsid w:val="00857B9E"/>
    <w:rsid w:val="00880483"/>
    <w:rsid w:val="008E5880"/>
    <w:rsid w:val="008F1BE9"/>
    <w:rsid w:val="008F3623"/>
    <w:rsid w:val="008F670A"/>
    <w:rsid w:val="0090462F"/>
    <w:rsid w:val="00910211"/>
    <w:rsid w:val="009143C0"/>
    <w:rsid w:val="00914555"/>
    <w:rsid w:val="00915001"/>
    <w:rsid w:val="009245DF"/>
    <w:rsid w:val="009328B6"/>
    <w:rsid w:val="00933431"/>
    <w:rsid w:val="00956110"/>
    <w:rsid w:val="0097116B"/>
    <w:rsid w:val="00981538"/>
    <w:rsid w:val="009821D5"/>
    <w:rsid w:val="009A131B"/>
    <w:rsid w:val="009A4762"/>
    <w:rsid w:val="009A763E"/>
    <w:rsid w:val="009A7833"/>
    <w:rsid w:val="009A7CF8"/>
    <w:rsid w:val="009B6A3E"/>
    <w:rsid w:val="009D1F1A"/>
    <w:rsid w:val="009E290A"/>
    <w:rsid w:val="009E6183"/>
    <w:rsid w:val="00A04FBB"/>
    <w:rsid w:val="00A13F62"/>
    <w:rsid w:val="00A21236"/>
    <w:rsid w:val="00A307A6"/>
    <w:rsid w:val="00A32AFD"/>
    <w:rsid w:val="00A32BAF"/>
    <w:rsid w:val="00A36D7E"/>
    <w:rsid w:val="00A50025"/>
    <w:rsid w:val="00A5174E"/>
    <w:rsid w:val="00A54092"/>
    <w:rsid w:val="00A670A5"/>
    <w:rsid w:val="00A835B3"/>
    <w:rsid w:val="00A84BE3"/>
    <w:rsid w:val="00AB222F"/>
    <w:rsid w:val="00AB2E27"/>
    <w:rsid w:val="00AD0DBF"/>
    <w:rsid w:val="00AE0F80"/>
    <w:rsid w:val="00AE4C0F"/>
    <w:rsid w:val="00AF1D6F"/>
    <w:rsid w:val="00AF1DE1"/>
    <w:rsid w:val="00AF43DF"/>
    <w:rsid w:val="00AF48E1"/>
    <w:rsid w:val="00AF6E4B"/>
    <w:rsid w:val="00B0544E"/>
    <w:rsid w:val="00B1142D"/>
    <w:rsid w:val="00B17CF5"/>
    <w:rsid w:val="00B44584"/>
    <w:rsid w:val="00B51ABA"/>
    <w:rsid w:val="00B53EAD"/>
    <w:rsid w:val="00B55771"/>
    <w:rsid w:val="00B5721C"/>
    <w:rsid w:val="00B650B4"/>
    <w:rsid w:val="00B73BAE"/>
    <w:rsid w:val="00B86415"/>
    <w:rsid w:val="00B8706C"/>
    <w:rsid w:val="00B905D8"/>
    <w:rsid w:val="00BE0F15"/>
    <w:rsid w:val="00C4036B"/>
    <w:rsid w:val="00C47147"/>
    <w:rsid w:val="00C54181"/>
    <w:rsid w:val="00C61B6F"/>
    <w:rsid w:val="00C8322D"/>
    <w:rsid w:val="00C92B9A"/>
    <w:rsid w:val="00C9609C"/>
    <w:rsid w:val="00CA0A80"/>
    <w:rsid w:val="00CA0B50"/>
    <w:rsid w:val="00CB19DE"/>
    <w:rsid w:val="00CC26A5"/>
    <w:rsid w:val="00CD5F92"/>
    <w:rsid w:val="00CD683C"/>
    <w:rsid w:val="00CE052D"/>
    <w:rsid w:val="00CE3650"/>
    <w:rsid w:val="00CF5322"/>
    <w:rsid w:val="00CF6556"/>
    <w:rsid w:val="00D02B6C"/>
    <w:rsid w:val="00D12DFF"/>
    <w:rsid w:val="00D56C70"/>
    <w:rsid w:val="00D65775"/>
    <w:rsid w:val="00D746CF"/>
    <w:rsid w:val="00D76200"/>
    <w:rsid w:val="00D77001"/>
    <w:rsid w:val="00D9140A"/>
    <w:rsid w:val="00DA221C"/>
    <w:rsid w:val="00DA4FBE"/>
    <w:rsid w:val="00DB0966"/>
    <w:rsid w:val="00DB459E"/>
    <w:rsid w:val="00DE04BF"/>
    <w:rsid w:val="00DE33BA"/>
    <w:rsid w:val="00DE6F46"/>
    <w:rsid w:val="00DF0A03"/>
    <w:rsid w:val="00E133EE"/>
    <w:rsid w:val="00E20630"/>
    <w:rsid w:val="00E21562"/>
    <w:rsid w:val="00E34DDD"/>
    <w:rsid w:val="00E625AC"/>
    <w:rsid w:val="00E81E79"/>
    <w:rsid w:val="00E84A05"/>
    <w:rsid w:val="00E949C6"/>
    <w:rsid w:val="00EB1DB1"/>
    <w:rsid w:val="00ED067F"/>
    <w:rsid w:val="00ED2EF5"/>
    <w:rsid w:val="00ED3FE5"/>
    <w:rsid w:val="00ED776C"/>
    <w:rsid w:val="00EE0AC6"/>
    <w:rsid w:val="00EF540C"/>
    <w:rsid w:val="00F04AC0"/>
    <w:rsid w:val="00F071A0"/>
    <w:rsid w:val="00F212DB"/>
    <w:rsid w:val="00F33DAE"/>
    <w:rsid w:val="00F42B09"/>
    <w:rsid w:val="00F43499"/>
    <w:rsid w:val="00F512C6"/>
    <w:rsid w:val="00F52152"/>
    <w:rsid w:val="00F53BB0"/>
    <w:rsid w:val="00F5708C"/>
    <w:rsid w:val="00F7736D"/>
    <w:rsid w:val="00F828D4"/>
    <w:rsid w:val="00F93BEC"/>
    <w:rsid w:val="00FC204F"/>
    <w:rsid w:val="00FD1FA5"/>
    <w:rsid w:val="00FD2B21"/>
    <w:rsid w:val="00FD4A96"/>
    <w:rsid w:val="00FF0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4C1C1"/>
  <w15:chartTrackingRefBased/>
  <w15:docId w15:val="{08FBE811-9103-410D-88E6-56807BE0A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estern">
    <w:name w:val="western"/>
    <w:basedOn w:val="Normal"/>
    <w:rsid w:val="002302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61B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F6556"/>
    <w:rPr>
      <w:color w:val="0000FF" w:themeColor="hyperlink"/>
      <w:u w:val="single"/>
    </w:rPr>
  </w:style>
  <w:style w:type="character" w:styleId="UnresolvedMention">
    <w:name w:val="Unresolved Mention"/>
    <w:basedOn w:val="DefaultParagraphFont"/>
    <w:uiPriority w:val="99"/>
    <w:semiHidden/>
    <w:unhideWhenUsed/>
    <w:rsid w:val="00CF6556"/>
    <w:rPr>
      <w:color w:val="605E5C"/>
      <w:shd w:val="clear" w:color="auto" w:fill="E1DFDD"/>
    </w:rPr>
  </w:style>
  <w:style w:type="paragraph" w:styleId="ListParagraph">
    <w:name w:val="List Paragraph"/>
    <w:basedOn w:val="Normal"/>
    <w:uiPriority w:val="34"/>
    <w:qFormat/>
    <w:rsid w:val="007154CE"/>
    <w:pPr>
      <w:ind w:left="720"/>
      <w:contextualSpacing/>
    </w:pPr>
  </w:style>
  <w:style w:type="paragraph" w:styleId="BalloonText">
    <w:name w:val="Balloon Text"/>
    <w:basedOn w:val="Normal"/>
    <w:link w:val="BalloonTextChar"/>
    <w:uiPriority w:val="99"/>
    <w:semiHidden/>
    <w:unhideWhenUsed/>
    <w:rsid w:val="00E34D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4DDD"/>
    <w:rPr>
      <w:rFonts w:ascii="Segoe UI" w:hAnsi="Segoe UI" w:cs="Segoe UI"/>
      <w:sz w:val="18"/>
      <w:szCs w:val="18"/>
    </w:rPr>
  </w:style>
  <w:style w:type="character" w:styleId="FollowedHyperlink">
    <w:name w:val="FollowedHyperlink"/>
    <w:basedOn w:val="DefaultParagraphFont"/>
    <w:uiPriority w:val="99"/>
    <w:semiHidden/>
    <w:unhideWhenUsed/>
    <w:rsid w:val="00045079"/>
    <w:rPr>
      <w:color w:val="800080" w:themeColor="followedHyperlink"/>
      <w:u w:val="single"/>
    </w:rPr>
  </w:style>
  <w:style w:type="character" w:styleId="Strong">
    <w:name w:val="Strong"/>
    <w:basedOn w:val="DefaultParagraphFont"/>
    <w:uiPriority w:val="22"/>
    <w:qFormat/>
    <w:rsid w:val="00653E9E"/>
    <w:rPr>
      <w:b/>
      <w:bCs/>
    </w:rPr>
  </w:style>
  <w:style w:type="paragraph" w:styleId="Header">
    <w:name w:val="header"/>
    <w:basedOn w:val="Normal"/>
    <w:link w:val="HeaderChar"/>
    <w:uiPriority w:val="99"/>
    <w:unhideWhenUsed/>
    <w:rsid w:val="00A32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AFD"/>
  </w:style>
  <w:style w:type="paragraph" w:styleId="Footer">
    <w:name w:val="footer"/>
    <w:basedOn w:val="Normal"/>
    <w:link w:val="FooterChar"/>
    <w:uiPriority w:val="99"/>
    <w:unhideWhenUsed/>
    <w:rsid w:val="00A32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AFD"/>
  </w:style>
  <w:style w:type="character" w:styleId="Emphasis">
    <w:name w:val="Emphasis"/>
    <w:uiPriority w:val="20"/>
    <w:qFormat/>
    <w:rsid w:val="009A7833"/>
    <w:rPr>
      <w:i/>
      <w:iCs/>
    </w:rPr>
  </w:style>
  <w:style w:type="table" w:styleId="TableGrid">
    <w:name w:val="Table Grid"/>
    <w:basedOn w:val="TableNormal"/>
    <w:uiPriority w:val="39"/>
    <w:rsid w:val="00E133E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9561712">
      <w:bodyDiv w:val="1"/>
      <w:marLeft w:val="0"/>
      <w:marRight w:val="0"/>
      <w:marTop w:val="0"/>
      <w:marBottom w:val="0"/>
      <w:divBdr>
        <w:top w:val="none" w:sz="0" w:space="0" w:color="auto"/>
        <w:left w:val="none" w:sz="0" w:space="0" w:color="auto"/>
        <w:bottom w:val="none" w:sz="0" w:space="0" w:color="auto"/>
        <w:right w:val="none" w:sz="0" w:space="0" w:color="auto"/>
      </w:divBdr>
      <w:divsChild>
        <w:div w:id="2058162695">
          <w:marLeft w:val="547"/>
          <w:marRight w:val="0"/>
          <w:marTop w:val="0"/>
          <w:marBottom w:val="0"/>
          <w:divBdr>
            <w:top w:val="none" w:sz="0" w:space="0" w:color="auto"/>
            <w:left w:val="none" w:sz="0" w:space="0" w:color="auto"/>
            <w:bottom w:val="none" w:sz="0" w:space="0" w:color="auto"/>
            <w:right w:val="none" w:sz="0" w:space="0" w:color="auto"/>
          </w:divBdr>
        </w:div>
        <w:div w:id="971908358">
          <w:marLeft w:val="547"/>
          <w:marRight w:val="0"/>
          <w:marTop w:val="0"/>
          <w:marBottom w:val="0"/>
          <w:divBdr>
            <w:top w:val="none" w:sz="0" w:space="0" w:color="auto"/>
            <w:left w:val="none" w:sz="0" w:space="0" w:color="auto"/>
            <w:bottom w:val="none" w:sz="0" w:space="0" w:color="auto"/>
            <w:right w:val="none" w:sz="0" w:space="0" w:color="auto"/>
          </w:divBdr>
        </w:div>
        <w:div w:id="1232037671">
          <w:marLeft w:val="547"/>
          <w:marRight w:val="0"/>
          <w:marTop w:val="0"/>
          <w:marBottom w:val="0"/>
          <w:divBdr>
            <w:top w:val="none" w:sz="0" w:space="0" w:color="auto"/>
            <w:left w:val="none" w:sz="0" w:space="0" w:color="auto"/>
            <w:bottom w:val="none" w:sz="0" w:space="0" w:color="auto"/>
            <w:right w:val="none" w:sz="0" w:space="0" w:color="auto"/>
          </w:divBdr>
        </w:div>
        <w:div w:id="1068114289">
          <w:marLeft w:val="547"/>
          <w:marRight w:val="0"/>
          <w:marTop w:val="0"/>
          <w:marBottom w:val="0"/>
          <w:divBdr>
            <w:top w:val="none" w:sz="0" w:space="0" w:color="auto"/>
            <w:left w:val="none" w:sz="0" w:space="0" w:color="auto"/>
            <w:bottom w:val="none" w:sz="0" w:space="0" w:color="auto"/>
            <w:right w:val="none" w:sz="0" w:space="0" w:color="auto"/>
          </w:divBdr>
        </w:div>
        <w:div w:id="898053610">
          <w:marLeft w:val="547"/>
          <w:marRight w:val="0"/>
          <w:marTop w:val="0"/>
          <w:marBottom w:val="0"/>
          <w:divBdr>
            <w:top w:val="none" w:sz="0" w:space="0" w:color="auto"/>
            <w:left w:val="none" w:sz="0" w:space="0" w:color="auto"/>
            <w:bottom w:val="none" w:sz="0" w:space="0" w:color="auto"/>
            <w:right w:val="none" w:sz="0" w:space="0" w:color="auto"/>
          </w:divBdr>
        </w:div>
        <w:div w:id="842282469">
          <w:marLeft w:val="547"/>
          <w:marRight w:val="0"/>
          <w:marTop w:val="0"/>
          <w:marBottom w:val="0"/>
          <w:divBdr>
            <w:top w:val="none" w:sz="0" w:space="0" w:color="auto"/>
            <w:left w:val="none" w:sz="0" w:space="0" w:color="auto"/>
            <w:bottom w:val="none" w:sz="0" w:space="0" w:color="auto"/>
            <w:right w:val="none" w:sz="0" w:space="0" w:color="auto"/>
          </w:divBdr>
        </w:div>
      </w:divsChild>
    </w:div>
    <w:div w:id="527334504">
      <w:bodyDiv w:val="1"/>
      <w:marLeft w:val="0"/>
      <w:marRight w:val="0"/>
      <w:marTop w:val="0"/>
      <w:marBottom w:val="0"/>
      <w:divBdr>
        <w:top w:val="none" w:sz="0" w:space="0" w:color="auto"/>
        <w:left w:val="none" w:sz="0" w:space="0" w:color="auto"/>
        <w:bottom w:val="none" w:sz="0" w:space="0" w:color="auto"/>
        <w:right w:val="none" w:sz="0" w:space="0" w:color="auto"/>
      </w:divBdr>
    </w:div>
    <w:div w:id="550113078">
      <w:bodyDiv w:val="1"/>
      <w:marLeft w:val="0"/>
      <w:marRight w:val="0"/>
      <w:marTop w:val="0"/>
      <w:marBottom w:val="0"/>
      <w:divBdr>
        <w:top w:val="none" w:sz="0" w:space="0" w:color="auto"/>
        <w:left w:val="none" w:sz="0" w:space="0" w:color="auto"/>
        <w:bottom w:val="none" w:sz="0" w:space="0" w:color="auto"/>
        <w:right w:val="none" w:sz="0" w:space="0" w:color="auto"/>
      </w:divBdr>
      <w:divsChild>
        <w:div w:id="1158497779">
          <w:marLeft w:val="360"/>
          <w:marRight w:val="0"/>
          <w:marTop w:val="200"/>
          <w:marBottom w:val="0"/>
          <w:divBdr>
            <w:top w:val="none" w:sz="0" w:space="0" w:color="auto"/>
            <w:left w:val="none" w:sz="0" w:space="0" w:color="auto"/>
            <w:bottom w:val="none" w:sz="0" w:space="0" w:color="auto"/>
            <w:right w:val="none" w:sz="0" w:space="0" w:color="auto"/>
          </w:divBdr>
        </w:div>
      </w:divsChild>
    </w:div>
    <w:div w:id="671879938">
      <w:bodyDiv w:val="1"/>
      <w:marLeft w:val="0"/>
      <w:marRight w:val="0"/>
      <w:marTop w:val="0"/>
      <w:marBottom w:val="0"/>
      <w:divBdr>
        <w:top w:val="none" w:sz="0" w:space="0" w:color="auto"/>
        <w:left w:val="none" w:sz="0" w:space="0" w:color="auto"/>
        <w:bottom w:val="none" w:sz="0" w:space="0" w:color="auto"/>
        <w:right w:val="none" w:sz="0" w:space="0" w:color="auto"/>
      </w:divBdr>
    </w:div>
    <w:div w:id="792287606">
      <w:bodyDiv w:val="1"/>
      <w:marLeft w:val="0"/>
      <w:marRight w:val="0"/>
      <w:marTop w:val="0"/>
      <w:marBottom w:val="0"/>
      <w:divBdr>
        <w:top w:val="none" w:sz="0" w:space="0" w:color="auto"/>
        <w:left w:val="none" w:sz="0" w:space="0" w:color="auto"/>
        <w:bottom w:val="none" w:sz="0" w:space="0" w:color="auto"/>
        <w:right w:val="none" w:sz="0" w:space="0" w:color="auto"/>
      </w:divBdr>
    </w:div>
    <w:div w:id="1587180182">
      <w:bodyDiv w:val="1"/>
      <w:marLeft w:val="0"/>
      <w:marRight w:val="0"/>
      <w:marTop w:val="0"/>
      <w:marBottom w:val="0"/>
      <w:divBdr>
        <w:top w:val="none" w:sz="0" w:space="0" w:color="auto"/>
        <w:left w:val="none" w:sz="0" w:space="0" w:color="auto"/>
        <w:bottom w:val="none" w:sz="0" w:space="0" w:color="auto"/>
        <w:right w:val="none" w:sz="0" w:space="0" w:color="auto"/>
      </w:divBdr>
    </w:div>
    <w:div w:id="1649043957">
      <w:bodyDiv w:val="1"/>
      <w:marLeft w:val="0"/>
      <w:marRight w:val="0"/>
      <w:marTop w:val="0"/>
      <w:marBottom w:val="0"/>
      <w:divBdr>
        <w:top w:val="none" w:sz="0" w:space="0" w:color="auto"/>
        <w:left w:val="none" w:sz="0" w:space="0" w:color="auto"/>
        <w:bottom w:val="none" w:sz="0" w:space="0" w:color="auto"/>
        <w:right w:val="none" w:sz="0" w:space="0" w:color="auto"/>
      </w:divBdr>
    </w:div>
    <w:div w:id="1655258031">
      <w:bodyDiv w:val="1"/>
      <w:marLeft w:val="0"/>
      <w:marRight w:val="0"/>
      <w:marTop w:val="0"/>
      <w:marBottom w:val="0"/>
      <w:divBdr>
        <w:top w:val="none" w:sz="0" w:space="0" w:color="auto"/>
        <w:left w:val="none" w:sz="0" w:space="0" w:color="auto"/>
        <w:bottom w:val="none" w:sz="0" w:space="0" w:color="auto"/>
        <w:right w:val="none" w:sz="0" w:space="0" w:color="auto"/>
      </w:divBdr>
    </w:div>
    <w:div w:id="1718702667">
      <w:bodyDiv w:val="1"/>
      <w:marLeft w:val="0"/>
      <w:marRight w:val="0"/>
      <w:marTop w:val="0"/>
      <w:marBottom w:val="0"/>
      <w:divBdr>
        <w:top w:val="none" w:sz="0" w:space="0" w:color="auto"/>
        <w:left w:val="none" w:sz="0" w:space="0" w:color="auto"/>
        <w:bottom w:val="none" w:sz="0" w:space="0" w:color="auto"/>
        <w:right w:val="none" w:sz="0" w:space="0" w:color="auto"/>
      </w:divBdr>
      <w:divsChild>
        <w:div w:id="271743881">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854951931">
      <w:bodyDiv w:val="1"/>
      <w:marLeft w:val="0"/>
      <w:marRight w:val="0"/>
      <w:marTop w:val="0"/>
      <w:marBottom w:val="0"/>
      <w:divBdr>
        <w:top w:val="none" w:sz="0" w:space="0" w:color="auto"/>
        <w:left w:val="none" w:sz="0" w:space="0" w:color="auto"/>
        <w:bottom w:val="none" w:sz="0" w:space="0" w:color="auto"/>
        <w:right w:val="none" w:sz="0" w:space="0" w:color="auto"/>
      </w:divBdr>
      <w:divsChild>
        <w:div w:id="1531796812">
          <w:marLeft w:val="360"/>
          <w:marRight w:val="0"/>
          <w:marTop w:val="200"/>
          <w:marBottom w:val="0"/>
          <w:divBdr>
            <w:top w:val="none" w:sz="0" w:space="0" w:color="auto"/>
            <w:left w:val="none" w:sz="0" w:space="0" w:color="auto"/>
            <w:bottom w:val="none" w:sz="0" w:space="0" w:color="auto"/>
            <w:right w:val="none" w:sz="0" w:space="0" w:color="auto"/>
          </w:divBdr>
        </w:div>
        <w:div w:id="1470367093">
          <w:marLeft w:val="360"/>
          <w:marRight w:val="0"/>
          <w:marTop w:val="200"/>
          <w:marBottom w:val="0"/>
          <w:divBdr>
            <w:top w:val="none" w:sz="0" w:space="0" w:color="auto"/>
            <w:left w:val="none" w:sz="0" w:space="0" w:color="auto"/>
            <w:bottom w:val="none" w:sz="0" w:space="0" w:color="auto"/>
            <w:right w:val="none" w:sz="0" w:space="0" w:color="auto"/>
          </w:divBdr>
        </w:div>
      </w:divsChild>
    </w:div>
    <w:div w:id="1947271623">
      <w:bodyDiv w:val="1"/>
      <w:marLeft w:val="0"/>
      <w:marRight w:val="0"/>
      <w:marTop w:val="0"/>
      <w:marBottom w:val="0"/>
      <w:divBdr>
        <w:top w:val="none" w:sz="0" w:space="0" w:color="auto"/>
        <w:left w:val="none" w:sz="0" w:space="0" w:color="auto"/>
        <w:bottom w:val="none" w:sz="0" w:space="0" w:color="auto"/>
        <w:right w:val="none" w:sz="0" w:space="0" w:color="auto"/>
      </w:divBdr>
    </w:div>
    <w:div w:id="1961566248">
      <w:bodyDiv w:val="1"/>
      <w:marLeft w:val="0"/>
      <w:marRight w:val="0"/>
      <w:marTop w:val="0"/>
      <w:marBottom w:val="0"/>
      <w:divBdr>
        <w:top w:val="none" w:sz="0" w:space="0" w:color="auto"/>
        <w:left w:val="none" w:sz="0" w:space="0" w:color="auto"/>
        <w:bottom w:val="none" w:sz="0" w:space="0" w:color="auto"/>
        <w:right w:val="none" w:sz="0" w:space="0" w:color="auto"/>
      </w:divBdr>
      <w:divsChild>
        <w:div w:id="204801659">
          <w:marLeft w:val="360"/>
          <w:marRight w:val="0"/>
          <w:marTop w:val="200"/>
          <w:marBottom w:val="0"/>
          <w:divBdr>
            <w:top w:val="none" w:sz="0" w:space="0" w:color="auto"/>
            <w:left w:val="none" w:sz="0" w:space="0" w:color="auto"/>
            <w:bottom w:val="none" w:sz="0" w:space="0" w:color="auto"/>
            <w:right w:val="none" w:sz="0" w:space="0" w:color="auto"/>
          </w:divBdr>
        </w:div>
        <w:div w:id="348945748">
          <w:marLeft w:val="1080"/>
          <w:marRight w:val="0"/>
          <w:marTop w:val="100"/>
          <w:marBottom w:val="0"/>
          <w:divBdr>
            <w:top w:val="none" w:sz="0" w:space="0" w:color="auto"/>
            <w:left w:val="none" w:sz="0" w:space="0" w:color="auto"/>
            <w:bottom w:val="none" w:sz="0" w:space="0" w:color="auto"/>
            <w:right w:val="none" w:sz="0" w:space="0" w:color="auto"/>
          </w:divBdr>
        </w:div>
        <w:div w:id="75369257">
          <w:marLeft w:val="1080"/>
          <w:marRight w:val="0"/>
          <w:marTop w:val="100"/>
          <w:marBottom w:val="0"/>
          <w:divBdr>
            <w:top w:val="none" w:sz="0" w:space="0" w:color="auto"/>
            <w:left w:val="none" w:sz="0" w:space="0" w:color="auto"/>
            <w:bottom w:val="none" w:sz="0" w:space="0" w:color="auto"/>
            <w:right w:val="none" w:sz="0" w:space="0" w:color="auto"/>
          </w:divBdr>
        </w:div>
        <w:div w:id="1641498435">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omii.com/articles/8927-rogers-and-maslow-humanistic-theories-of-personality" TargetMode="External"/><Relationship Id="rId13" Type="http://schemas.openxmlformats.org/officeDocument/2006/relationships/hyperlink" Target="https://books.google.co.uk/books?id=P9dqCwAAQBAJ&amp;q=peer+assessment&amp;source=gbs_word_cloud_r&amp;hl=en&amp;pli=1&amp;authuser=1" TargetMode="External"/><Relationship Id="rId18" Type="http://schemas.openxmlformats.org/officeDocument/2006/relationships/hyperlink" Target="https://doi.org/10.1080/1355800011010290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riverapublications.com/assets/files/pdf_files/peer-assessment-learning-by-judging-and-discussing-the-work-of-other-learners.pdf" TargetMode="External"/><Relationship Id="rId7" Type="http://schemas.openxmlformats.org/officeDocument/2006/relationships/endnotes" Target="endnotes.xml"/><Relationship Id="rId12" Type="http://schemas.openxmlformats.org/officeDocument/2006/relationships/hyperlink" Target="https://gov.wales/successful-futures-review-curriculum-and-assessment-arrangements" TargetMode="External"/><Relationship Id="rId17" Type="http://schemas.openxmlformats.org/officeDocument/2006/relationships/hyperlink" Target="https://doi.org/10.1207/S15326985EP3702_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rcd.onlinelibrary.wiley.com/doi/abs/10.1111/j.1750-8606.2011.00196.x" TargetMode="External"/><Relationship Id="rId20" Type="http://schemas.openxmlformats.org/officeDocument/2006/relationships/hyperlink" Target="https://revisesociology.com/2016/01/31/structured-non-participant-observation-in-edu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ciencedirect.com/science/article/pii/S095947529800005X"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80/10494820.2011.649766" TargetMode="External"/><Relationship Id="rId23"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cambridgeinternational.org/Images/271179-assessment-for-learning.pdf" TargetMode="External"/><Relationship Id="rId19" Type="http://schemas.openxmlformats.org/officeDocument/2006/relationships/hyperlink" Target="https://doi.org/10.1080/0969594X.2011.582838"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www.eln.io/blog/peer-assessment" TargetMode="External"/><Relationship Id="rId22" Type="http://schemas.openxmlformats.org/officeDocument/2006/relationships/hyperlink" Target="http://www.sciencedirect.com/science/article/pii/B00804307670082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883B68C-CBBA-42C8-9402-72BEEEF4E98F}">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7E55A9-2620-437C-A13B-39D237488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37</Pages>
  <Words>7855</Words>
  <Characters>44780</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 Shawley (2009414)</cp:lastModifiedBy>
  <cp:revision>4</cp:revision>
  <cp:lastPrinted>2020-10-25T09:52:00Z</cp:lastPrinted>
  <dcterms:created xsi:type="dcterms:W3CDTF">2020-10-26T13:54:00Z</dcterms:created>
  <dcterms:modified xsi:type="dcterms:W3CDTF">2020-10-26T14:03:00Z</dcterms:modified>
</cp:coreProperties>
</file>