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24357" w:rsidRPr="003767DE" w:rsidRDefault="00F24357" w:rsidP="00F24357">
      <w:pPr>
        <w:spacing w:line="360" w:lineRule="auto"/>
        <w:jc w:val="both"/>
        <w:rPr>
          <w:rFonts w:ascii="Times New Roman" w:hAnsi="Times New Roman" w:cs="Times New Roman"/>
          <w:sz w:val="24"/>
          <w:szCs w:val="24"/>
        </w:rPr>
      </w:pPr>
      <w:r w:rsidRPr="003767DE">
        <w:rPr>
          <w:rFonts w:ascii="Times New Roman" w:hAnsi="Times New Roman" w:cs="Times New Roman"/>
          <w:sz w:val="24"/>
          <w:szCs w:val="24"/>
        </w:rPr>
        <w:t>Student number: 1203383</w:t>
      </w:r>
    </w:p>
    <w:p w:rsidR="00F24357" w:rsidRPr="003767DE" w:rsidRDefault="00F24357" w:rsidP="00F24357">
      <w:pPr>
        <w:spacing w:line="360" w:lineRule="auto"/>
        <w:jc w:val="both"/>
        <w:rPr>
          <w:rFonts w:ascii="Times New Roman" w:hAnsi="Times New Roman" w:cs="Times New Roman"/>
          <w:sz w:val="24"/>
          <w:szCs w:val="24"/>
        </w:rPr>
      </w:pPr>
      <w:r w:rsidRPr="003767DE">
        <w:rPr>
          <w:rFonts w:ascii="Times New Roman" w:hAnsi="Times New Roman" w:cs="Times New Roman"/>
          <w:sz w:val="24"/>
          <w:szCs w:val="24"/>
        </w:rPr>
        <w:t>Module lecturer: Alison Rees-Edwards</w:t>
      </w:r>
    </w:p>
    <w:p w:rsidR="00F24357" w:rsidRPr="003767DE" w:rsidRDefault="00F24357" w:rsidP="004A23F3">
      <w:pPr>
        <w:tabs>
          <w:tab w:val="right" w:pos="9026"/>
        </w:tabs>
        <w:spacing w:line="360" w:lineRule="auto"/>
        <w:jc w:val="both"/>
        <w:rPr>
          <w:rFonts w:ascii="Times New Roman" w:hAnsi="Times New Roman" w:cs="Times New Roman"/>
          <w:sz w:val="24"/>
          <w:szCs w:val="24"/>
        </w:rPr>
      </w:pPr>
      <w:r w:rsidRPr="003767DE">
        <w:rPr>
          <w:rFonts w:ascii="Times New Roman" w:hAnsi="Times New Roman" w:cs="Times New Roman"/>
          <w:sz w:val="24"/>
          <w:szCs w:val="24"/>
        </w:rPr>
        <w:t>Module code: EAEC6010</w:t>
      </w:r>
      <w:r w:rsidR="004A23F3">
        <w:rPr>
          <w:rFonts w:ascii="Times New Roman" w:hAnsi="Times New Roman" w:cs="Times New Roman"/>
          <w:sz w:val="24"/>
          <w:szCs w:val="24"/>
        </w:rPr>
        <w:tab/>
      </w:r>
    </w:p>
    <w:p w:rsidR="00F24357" w:rsidRPr="003767DE" w:rsidRDefault="00F24357" w:rsidP="00F24357">
      <w:pPr>
        <w:spacing w:line="360" w:lineRule="auto"/>
        <w:jc w:val="both"/>
        <w:rPr>
          <w:rFonts w:ascii="Times New Roman" w:hAnsi="Times New Roman" w:cs="Times New Roman"/>
          <w:sz w:val="24"/>
          <w:szCs w:val="24"/>
        </w:rPr>
      </w:pPr>
      <w:r w:rsidRPr="003767DE">
        <w:rPr>
          <w:rFonts w:ascii="Times New Roman" w:hAnsi="Times New Roman" w:cs="Times New Roman"/>
          <w:sz w:val="24"/>
          <w:szCs w:val="24"/>
        </w:rPr>
        <w:t>Module name: A Green Childhood. Sustainability in Early Childhood.</w:t>
      </w:r>
    </w:p>
    <w:p w:rsidR="00F24357" w:rsidRPr="003767DE" w:rsidRDefault="00F24357" w:rsidP="00F24357">
      <w:pPr>
        <w:spacing w:line="360" w:lineRule="auto"/>
        <w:jc w:val="both"/>
        <w:rPr>
          <w:rFonts w:ascii="Times New Roman" w:hAnsi="Times New Roman" w:cs="Times New Roman"/>
          <w:sz w:val="24"/>
          <w:szCs w:val="24"/>
        </w:rPr>
      </w:pPr>
      <w:r w:rsidRPr="003767DE">
        <w:rPr>
          <w:rFonts w:ascii="Times New Roman" w:hAnsi="Times New Roman" w:cs="Times New Roman"/>
          <w:sz w:val="24"/>
          <w:szCs w:val="24"/>
        </w:rPr>
        <w:t xml:space="preserve">Assignment title: </w:t>
      </w:r>
      <w:r w:rsidR="003767DE">
        <w:rPr>
          <w:rFonts w:ascii="Times New Roman" w:hAnsi="Times New Roman" w:cs="Times New Roman"/>
          <w:sz w:val="24"/>
          <w:szCs w:val="24"/>
        </w:rPr>
        <w:t xml:space="preserve">Critically evaluate the opportunities and challenges of integrating education for sustainable development into early years practice. </w:t>
      </w:r>
    </w:p>
    <w:p w:rsidR="00F24357" w:rsidRDefault="00811404" w:rsidP="00F24357">
      <w:pPr>
        <w:spacing w:line="360" w:lineRule="auto"/>
        <w:jc w:val="both"/>
        <w:rPr>
          <w:rFonts w:ascii="Times New Roman" w:hAnsi="Times New Roman" w:cs="Times New Roman"/>
          <w:sz w:val="24"/>
          <w:szCs w:val="24"/>
        </w:rPr>
      </w:pPr>
      <w:r>
        <w:rPr>
          <w:rFonts w:ascii="Times New Roman" w:hAnsi="Times New Roman" w:cs="Times New Roman"/>
          <w:sz w:val="24"/>
          <w:szCs w:val="24"/>
        </w:rPr>
        <w:t>Word count:  3046</w:t>
      </w:r>
    </w:p>
    <w:p w:rsidR="00CB391A" w:rsidRDefault="00CB391A" w:rsidP="003767DE">
      <w:pPr>
        <w:spacing w:line="360" w:lineRule="auto"/>
        <w:jc w:val="both"/>
        <w:rPr>
          <w:rFonts w:ascii="Times New Roman" w:hAnsi="Times New Roman" w:cs="Times New Roman"/>
          <w:b/>
          <w:sz w:val="24"/>
          <w:szCs w:val="24"/>
          <w:u w:val="single"/>
        </w:rPr>
      </w:pPr>
    </w:p>
    <w:p w:rsidR="00CB391A" w:rsidRDefault="00CB391A" w:rsidP="003767DE">
      <w:pPr>
        <w:spacing w:line="360" w:lineRule="auto"/>
        <w:jc w:val="both"/>
        <w:rPr>
          <w:rFonts w:ascii="Times New Roman" w:hAnsi="Times New Roman" w:cs="Times New Roman"/>
          <w:b/>
          <w:sz w:val="24"/>
          <w:szCs w:val="24"/>
          <w:u w:val="single"/>
        </w:rPr>
      </w:pPr>
    </w:p>
    <w:p w:rsidR="00CB391A" w:rsidRDefault="00CB391A" w:rsidP="003767DE">
      <w:pPr>
        <w:spacing w:line="360" w:lineRule="auto"/>
        <w:jc w:val="both"/>
        <w:rPr>
          <w:rFonts w:ascii="Times New Roman" w:hAnsi="Times New Roman" w:cs="Times New Roman"/>
          <w:b/>
          <w:sz w:val="24"/>
          <w:szCs w:val="24"/>
          <w:u w:val="single"/>
        </w:rPr>
      </w:pPr>
    </w:p>
    <w:p w:rsidR="00CB391A" w:rsidRDefault="00CB391A" w:rsidP="003767DE">
      <w:pPr>
        <w:spacing w:line="360" w:lineRule="auto"/>
        <w:jc w:val="both"/>
        <w:rPr>
          <w:rFonts w:ascii="Times New Roman" w:hAnsi="Times New Roman" w:cs="Times New Roman"/>
          <w:b/>
          <w:sz w:val="24"/>
          <w:szCs w:val="24"/>
          <w:u w:val="single"/>
        </w:rPr>
      </w:pPr>
    </w:p>
    <w:p w:rsidR="00CB391A" w:rsidRDefault="00CB391A" w:rsidP="003767DE">
      <w:pPr>
        <w:spacing w:line="360" w:lineRule="auto"/>
        <w:jc w:val="both"/>
        <w:rPr>
          <w:rFonts w:ascii="Times New Roman" w:hAnsi="Times New Roman" w:cs="Times New Roman"/>
          <w:b/>
          <w:sz w:val="24"/>
          <w:szCs w:val="24"/>
          <w:u w:val="single"/>
        </w:rPr>
      </w:pPr>
    </w:p>
    <w:p w:rsidR="00CB391A" w:rsidRDefault="00CB391A" w:rsidP="003767DE">
      <w:pPr>
        <w:spacing w:line="360" w:lineRule="auto"/>
        <w:jc w:val="both"/>
        <w:rPr>
          <w:rFonts w:ascii="Times New Roman" w:hAnsi="Times New Roman" w:cs="Times New Roman"/>
          <w:b/>
          <w:sz w:val="24"/>
          <w:szCs w:val="24"/>
          <w:u w:val="single"/>
        </w:rPr>
      </w:pPr>
    </w:p>
    <w:p w:rsidR="00CB391A" w:rsidRDefault="00CB391A" w:rsidP="003767DE">
      <w:pPr>
        <w:spacing w:line="360" w:lineRule="auto"/>
        <w:jc w:val="both"/>
        <w:rPr>
          <w:rFonts w:ascii="Times New Roman" w:hAnsi="Times New Roman" w:cs="Times New Roman"/>
          <w:b/>
          <w:sz w:val="24"/>
          <w:szCs w:val="24"/>
          <w:u w:val="single"/>
        </w:rPr>
      </w:pPr>
    </w:p>
    <w:p w:rsidR="00CB391A" w:rsidRDefault="00CB391A" w:rsidP="003767DE">
      <w:pPr>
        <w:spacing w:line="360" w:lineRule="auto"/>
        <w:jc w:val="both"/>
        <w:rPr>
          <w:rFonts w:ascii="Times New Roman" w:hAnsi="Times New Roman" w:cs="Times New Roman"/>
          <w:b/>
          <w:sz w:val="24"/>
          <w:szCs w:val="24"/>
          <w:u w:val="single"/>
        </w:rPr>
      </w:pPr>
    </w:p>
    <w:p w:rsidR="00CB391A" w:rsidRDefault="00CB391A" w:rsidP="003767DE">
      <w:pPr>
        <w:spacing w:line="360" w:lineRule="auto"/>
        <w:jc w:val="both"/>
        <w:rPr>
          <w:rFonts w:ascii="Times New Roman" w:hAnsi="Times New Roman" w:cs="Times New Roman"/>
          <w:b/>
          <w:sz w:val="24"/>
          <w:szCs w:val="24"/>
          <w:u w:val="single"/>
        </w:rPr>
      </w:pPr>
    </w:p>
    <w:p w:rsidR="00CB391A" w:rsidRDefault="00CB391A" w:rsidP="003767DE">
      <w:pPr>
        <w:spacing w:line="360" w:lineRule="auto"/>
        <w:jc w:val="both"/>
        <w:rPr>
          <w:rFonts w:ascii="Times New Roman" w:hAnsi="Times New Roman" w:cs="Times New Roman"/>
          <w:b/>
          <w:sz w:val="24"/>
          <w:szCs w:val="24"/>
          <w:u w:val="single"/>
        </w:rPr>
      </w:pPr>
    </w:p>
    <w:p w:rsidR="00CB391A" w:rsidRDefault="00CB391A" w:rsidP="003767DE">
      <w:pPr>
        <w:spacing w:line="360" w:lineRule="auto"/>
        <w:jc w:val="both"/>
        <w:rPr>
          <w:rFonts w:ascii="Times New Roman" w:hAnsi="Times New Roman" w:cs="Times New Roman"/>
          <w:b/>
          <w:sz w:val="24"/>
          <w:szCs w:val="24"/>
          <w:u w:val="single"/>
        </w:rPr>
      </w:pPr>
    </w:p>
    <w:p w:rsidR="00CB391A" w:rsidRDefault="00CB391A" w:rsidP="003767DE">
      <w:pPr>
        <w:spacing w:line="360" w:lineRule="auto"/>
        <w:jc w:val="both"/>
        <w:rPr>
          <w:rFonts w:ascii="Times New Roman" w:hAnsi="Times New Roman" w:cs="Times New Roman"/>
          <w:b/>
          <w:sz w:val="24"/>
          <w:szCs w:val="24"/>
          <w:u w:val="single"/>
        </w:rPr>
      </w:pPr>
    </w:p>
    <w:p w:rsidR="00DC6893" w:rsidRDefault="00DC6893" w:rsidP="003767DE">
      <w:pPr>
        <w:spacing w:line="360" w:lineRule="auto"/>
        <w:jc w:val="both"/>
        <w:rPr>
          <w:rFonts w:ascii="Times New Roman" w:hAnsi="Times New Roman" w:cs="Times New Roman"/>
          <w:b/>
          <w:sz w:val="24"/>
          <w:szCs w:val="24"/>
          <w:u w:val="single"/>
        </w:rPr>
      </w:pPr>
    </w:p>
    <w:p w:rsidR="00DC6893" w:rsidRDefault="00DC6893" w:rsidP="003767DE">
      <w:pPr>
        <w:spacing w:line="360" w:lineRule="auto"/>
        <w:jc w:val="both"/>
        <w:rPr>
          <w:rFonts w:ascii="Times New Roman" w:hAnsi="Times New Roman" w:cs="Times New Roman"/>
          <w:b/>
          <w:sz w:val="24"/>
          <w:szCs w:val="24"/>
          <w:u w:val="single"/>
        </w:rPr>
      </w:pPr>
    </w:p>
    <w:p w:rsidR="00CB391A" w:rsidRDefault="00CB391A" w:rsidP="003767DE">
      <w:pPr>
        <w:spacing w:line="360" w:lineRule="auto"/>
        <w:jc w:val="both"/>
        <w:rPr>
          <w:rFonts w:ascii="Times New Roman" w:hAnsi="Times New Roman" w:cs="Times New Roman"/>
          <w:b/>
          <w:sz w:val="24"/>
          <w:szCs w:val="24"/>
          <w:u w:val="single"/>
        </w:rPr>
      </w:pPr>
    </w:p>
    <w:p w:rsidR="00CB391A" w:rsidRDefault="00CB391A" w:rsidP="003767DE">
      <w:pPr>
        <w:spacing w:line="360" w:lineRule="auto"/>
        <w:jc w:val="both"/>
        <w:rPr>
          <w:rFonts w:ascii="Times New Roman" w:hAnsi="Times New Roman" w:cs="Times New Roman"/>
          <w:b/>
          <w:sz w:val="24"/>
          <w:szCs w:val="24"/>
          <w:u w:val="single"/>
        </w:rPr>
      </w:pPr>
    </w:p>
    <w:p w:rsidR="003B0CCC" w:rsidRDefault="003B0CCC" w:rsidP="003767DE">
      <w:pPr>
        <w:spacing w:line="360" w:lineRule="auto"/>
        <w:jc w:val="both"/>
        <w:rPr>
          <w:rFonts w:ascii="Times New Roman" w:hAnsi="Times New Roman" w:cs="Times New Roman"/>
          <w:b/>
          <w:sz w:val="24"/>
          <w:szCs w:val="24"/>
          <w:u w:val="single"/>
        </w:rPr>
      </w:pPr>
    </w:p>
    <w:p w:rsidR="003B0CCC" w:rsidRDefault="004A23F3" w:rsidP="003B0CCC">
      <w:pPr>
        <w:spacing w:line="360" w:lineRule="auto"/>
        <w:jc w:val="center"/>
        <w:rPr>
          <w:rFonts w:ascii="Times New Roman" w:hAnsi="Times New Roman" w:cs="Times New Roman"/>
          <w:b/>
          <w:i/>
          <w:sz w:val="36"/>
          <w:szCs w:val="36"/>
        </w:rPr>
      </w:pPr>
      <w:r>
        <w:rPr>
          <w:rFonts w:ascii="Times New Roman" w:hAnsi="Times New Roman" w:cs="Times New Roman"/>
          <w:b/>
          <w:i/>
          <w:noProof/>
          <w:sz w:val="36"/>
          <w:szCs w:val="36"/>
          <w:lang w:eastAsia="en-GB"/>
        </w:rPr>
        <w:lastRenderedPageBreak/>
        <mc:AlternateContent>
          <mc:Choice Requires="wps">
            <w:drawing>
              <wp:anchor distT="0" distB="0" distL="114300" distR="114300" simplePos="0" relativeHeight="251659264" behindDoc="0" locked="0" layoutInCell="1" allowOverlap="1">
                <wp:simplePos x="0" y="0"/>
                <wp:positionH relativeFrom="margin">
                  <wp:posOffset>5013960</wp:posOffset>
                </wp:positionH>
                <wp:positionV relativeFrom="paragraph">
                  <wp:posOffset>-793750</wp:posOffset>
                </wp:positionV>
                <wp:extent cx="1454150" cy="298450"/>
                <wp:effectExtent l="0" t="0" r="12700" b="25400"/>
                <wp:wrapNone/>
                <wp:docPr id="2" name="Text Box 2"/>
                <wp:cNvGraphicFramePr/>
                <a:graphic xmlns:a="http://schemas.openxmlformats.org/drawingml/2006/main">
                  <a:graphicData uri="http://schemas.microsoft.com/office/word/2010/wordprocessingShape">
                    <wps:wsp>
                      <wps:cNvSpPr txBox="1"/>
                      <wps:spPr>
                        <a:xfrm>
                          <a:off x="0" y="0"/>
                          <a:ext cx="1454150" cy="2984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3024B" w:rsidRPr="004A23F3" w:rsidRDefault="0013024B" w:rsidP="004A23F3">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Issue 1, Volume 4</w:t>
                            </w:r>
                          </w:p>
                          <w:p w:rsidR="0013024B" w:rsidRDefault="0013024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94.8pt;margin-top:-62.5pt;width:114.5pt;height:2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" fillcolor="white [3201]" strokeweight=".5pt">
                <v:textbox>
                  <w:txbxContent>
                    <w:p w:rsidR="0013024B" w:rsidRPr="004A23F3" w:rsidRDefault="0013024B" w:rsidP="004A23F3">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Issue 1, Volume 4</w:t>
                      </w:r>
                    </w:p>
                    <w:p w:rsidR="0013024B" w:rsidRDefault="0013024B"/>
                  </w:txbxContent>
                </v:textbox>
                <w10:wrap anchorx="margin"/>
              </v:shape>
            </w:pict>
          </mc:Fallback>
        </mc:AlternateContent>
      </w:r>
      <w:r w:rsidR="003B0CCC">
        <w:rPr>
          <w:rFonts w:ascii="Times New Roman" w:hAnsi="Times New Roman" w:cs="Times New Roman"/>
          <w:b/>
          <w:i/>
          <w:sz w:val="36"/>
          <w:szCs w:val="36"/>
        </w:rPr>
        <w:t xml:space="preserve">A Green Childhood. </w:t>
      </w:r>
    </w:p>
    <w:p w:rsidR="0051469F" w:rsidRPr="0051469F" w:rsidRDefault="003B0CCC" w:rsidP="0051469F">
      <w:pPr>
        <w:spacing w:line="360" w:lineRule="auto"/>
        <w:jc w:val="center"/>
        <w:rPr>
          <w:rFonts w:ascii="Times New Roman" w:hAnsi="Times New Roman" w:cs="Times New Roman"/>
          <w:b/>
          <w:i/>
          <w:sz w:val="36"/>
          <w:szCs w:val="36"/>
        </w:rPr>
      </w:pPr>
      <w:r w:rsidRPr="003B0CCC">
        <w:rPr>
          <w:rFonts w:ascii="Times New Roman" w:hAnsi="Times New Roman" w:cs="Times New Roman"/>
          <w:b/>
          <w:i/>
          <w:sz w:val="36"/>
          <w:szCs w:val="36"/>
        </w:rPr>
        <w:t>Opportunities and challenges of integrating education for sustainable development into early years practice</w:t>
      </w:r>
      <w:r w:rsidR="004A23F3">
        <w:rPr>
          <w:rFonts w:ascii="Times New Roman" w:hAnsi="Times New Roman" w:cs="Times New Roman"/>
          <w:b/>
          <w:i/>
          <w:sz w:val="36"/>
          <w:szCs w:val="36"/>
        </w:rPr>
        <w:t xml:space="preserve"> </w:t>
      </w:r>
    </w:p>
    <w:p w:rsidR="003B0CCC" w:rsidRPr="004A23F3" w:rsidRDefault="00CB391A" w:rsidP="003B0CCC">
      <w:pPr>
        <w:spacing w:line="360" w:lineRule="auto"/>
        <w:jc w:val="center"/>
        <w:rPr>
          <w:rFonts w:ascii="Times New Roman" w:hAnsi="Times New Roman" w:cs="Times New Roman"/>
          <w:b/>
          <w:sz w:val="24"/>
          <w:szCs w:val="24"/>
          <w:u w:val="single"/>
        </w:rPr>
      </w:pPr>
      <w:r w:rsidRPr="004A23F3">
        <w:rPr>
          <w:rFonts w:ascii="Times New Roman" w:hAnsi="Times New Roman" w:cs="Times New Roman"/>
          <w:b/>
          <w:sz w:val="24"/>
          <w:szCs w:val="24"/>
          <w:u w:val="single"/>
        </w:rPr>
        <w:t>School of Early Childhood</w:t>
      </w:r>
    </w:p>
    <w:p w:rsidR="00CB391A" w:rsidRPr="004A23F3" w:rsidRDefault="003B0CCC" w:rsidP="003B0CCC">
      <w:pPr>
        <w:spacing w:line="360" w:lineRule="auto"/>
        <w:jc w:val="center"/>
        <w:rPr>
          <w:rFonts w:ascii="Times New Roman" w:hAnsi="Times New Roman" w:cs="Times New Roman"/>
          <w:b/>
          <w:sz w:val="24"/>
          <w:szCs w:val="24"/>
          <w:u w:val="single"/>
        </w:rPr>
      </w:pPr>
      <w:r w:rsidRPr="004A23F3">
        <w:rPr>
          <w:rFonts w:ascii="Times New Roman" w:hAnsi="Times New Roman" w:cs="Times New Roman"/>
          <w:b/>
          <w:sz w:val="24"/>
          <w:szCs w:val="24"/>
          <w:u w:val="single"/>
        </w:rPr>
        <w:t xml:space="preserve">University of Wales, Trinity Saint David </w:t>
      </w:r>
      <w:r w:rsidR="00CB391A" w:rsidRPr="004A23F3">
        <w:rPr>
          <w:rFonts w:ascii="Times New Roman" w:hAnsi="Times New Roman" w:cs="Times New Roman"/>
          <w:b/>
          <w:sz w:val="24"/>
          <w:szCs w:val="24"/>
          <w:u w:val="single"/>
        </w:rPr>
        <w:t>(UWTSD)</w:t>
      </w:r>
    </w:p>
    <w:p w:rsidR="0051469F" w:rsidRDefault="0051469F" w:rsidP="00811DAD">
      <w:pPr>
        <w:spacing w:line="360" w:lineRule="auto"/>
        <w:jc w:val="both"/>
        <w:rPr>
          <w:rFonts w:ascii="Times New Roman" w:hAnsi="Times New Roman" w:cs="Times New Roman"/>
          <w:b/>
          <w:sz w:val="24"/>
          <w:szCs w:val="24"/>
          <w:u w:val="single"/>
        </w:rPr>
      </w:pPr>
    </w:p>
    <w:p w:rsidR="009A3CFF" w:rsidRPr="00BB206B" w:rsidRDefault="009A3CFF" w:rsidP="00BB206B">
      <w:pPr>
        <w:spacing w:line="360" w:lineRule="auto"/>
        <w:jc w:val="both"/>
        <w:rPr>
          <w:rFonts w:ascii="Times New Roman" w:hAnsi="Times New Roman" w:cs="Times New Roman"/>
          <w:b/>
          <w:sz w:val="24"/>
          <w:szCs w:val="24"/>
          <w:u w:val="single"/>
        </w:rPr>
      </w:pPr>
      <w:r w:rsidRPr="00BB206B">
        <w:rPr>
          <w:rFonts w:ascii="Times New Roman" w:hAnsi="Times New Roman" w:cs="Times New Roman"/>
          <w:b/>
          <w:sz w:val="24"/>
          <w:szCs w:val="24"/>
          <w:u w:val="single"/>
        </w:rPr>
        <w:t>Abstract</w:t>
      </w:r>
    </w:p>
    <w:p w:rsidR="0051469F" w:rsidRPr="00BB206B" w:rsidRDefault="003767DE" w:rsidP="00BB206B">
      <w:pPr>
        <w:spacing w:line="360" w:lineRule="auto"/>
        <w:jc w:val="both"/>
        <w:rPr>
          <w:rFonts w:ascii="Times New Roman" w:eastAsia="Calibri" w:hAnsi="Times New Roman" w:cs="Times New Roman"/>
          <w:sz w:val="24"/>
          <w:szCs w:val="24"/>
        </w:rPr>
      </w:pPr>
      <w:r w:rsidRPr="00BB206B">
        <w:rPr>
          <w:rFonts w:ascii="Times New Roman" w:hAnsi="Times New Roman" w:cs="Times New Roman"/>
          <w:sz w:val="24"/>
          <w:szCs w:val="24"/>
        </w:rPr>
        <w:t xml:space="preserve">This article </w:t>
      </w:r>
      <w:r w:rsidRPr="00BB206B">
        <w:rPr>
          <w:rFonts w:ascii="Times New Roman" w:eastAsia="Calibri" w:hAnsi="Times New Roman" w:cs="Times New Roman"/>
          <w:sz w:val="24"/>
          <w:szCs w:val="24"/>
        </w:rPr>
        <w:t>critically evaluates the opportunities and challenges of integrating education for</w:t>
      </w:r>
      <w:r w:rsidRPr="00BB206B">
        <w:rPr>
          <w:rFonts w:ascii="Times New Roman" w:hAnsi="Times New Roman" w:cs="Times New Roman"/>
          <w:sz w:val="24"/>
          <w:szCs w:val="24"/>
        </w:rPr>
        <w:t xml:space="preserve"> </w:t>
      </w:r>
      <w:r w:rsidRPr="00BB206B">
        <w:rPr>
          <w:rFonts w:ascii="Times New Roman" w:eastAsia="Calibri" w:hAnsi="Times New Roman" w:cs="Times New Roman"/>
          <w:sz w:val="24"/>
          <w:szCs w:val="24"/>
        </w:rPr>
        <w:t>sustainable development into early y</w:t>
      </w:r>
      <w:r w:rsidR="009A3CFF" w:rsidRPr="00BB206B">
        <w:rPr>
          <w:rFonts w:ascii="Times New Roman" w:eastAsia="Calibri" w:hAnsi="Times New Roman" w:cs="Times New Roman"/>
          <w:sz w:val="24"/>
          <w:szCs w:val="24"/>
        </w:rPr>
        <w:t xml:space="preserve">ears practice. </w:t>
      </w:r>
      <w:r w:rsidR="00383C42" w:rsidRPr="00BB206B">
        <w:rPr>
          <w:rFonts w:ascii="Times New Roman" w:eastAsia="Calibri" w:hAnsi="Times New Roman" w:cs="Times New Roman"/>
          <w:sz w:val="24"/>
          <w:szCs w:val="24"/>
        </w:rPr>
        <w:t>The main focus of the journal will be aimed at Forest schools and the opportunities and challenges involved with integrating E</w:t>
      </w:r>
      <w:r w:rsidR="00BB2C90" w:rsidRPr="00BB206B">
        <w:rPr>
          <w:rFonts w:ascii="Times New Roman" w:eastAsia="Calibri" w:hAnsi="Times New Roman" w:cs="Times New Roman"/>
          <w:sz w:val="24"/>
          <w:szCs w:val="24"/>
        </w:rPr>
        <w:t xml:space="preserve">ducation for Sustainable Development and </w:t>
      </w:r>
      <w:r w:rsidR="00383C42" w:rsidRPr="00BB206B">
        <w:rPr>
          <w:rFonts w:ascii="Times New Roman" w:eastAsia="Calibri" w:hAnsi="Times New Roman" w:cs="Times New Roman"/>
          <w:sz w:val="24"/>
          <w:szCs w:val="24"/>
        </w:rPr>
        <w:t>G</w:t>
      </w:r>
      <w:r w:rsidR="00BB2C90" w:rsidRPr="00BB206B">
        <w:rPr>
          <w:rFonts w:ascii="Times New Roman" w:eastAsia="Calibri" w:hAnsi="Times New Roman" w:cs="Times New Roman"/>
          <w:sz w:val="24"/>
          <w:szCs w:val="24"/>
        </w:rPr>
        <w:t xml:space="preserve">lobal </w:t>
      </w:r>
      <w:r w:rsidR="00383C42" w:rsidRPr="00BB206B">
        <w:rPr>
          <w:rFonts w:ascii="Times New Roman" w:eastAsia="Calibri" w:hAnsi="Times New Roman" w:cs="Times New Roman"/>
          <w:sz w:val="24"/>
          <w:szCs w:val="24"/>
        </w:rPr>
        <w:t>C</w:t>
      </w:r>
      <w:r w:rsidR="00BB2C90" w:rsidRPr="00BB206B">
        <w:rPr>
          <w:rFonts w:ascii="Times New Roman" w:eastAsia="Calibri" w:hAnsi="Times New Roman" w:cs="Times New Roman"/>
          <w:sz w:val="24"/>
          <w:szCs w:val="24"/>
        </w:rPr>
        <w:t>itizenship</w:t>
      </w:r>
      <w:r w:rsidR="00383C42" w:rsidRPr="00BB206B">
        <w:rPr>
          <w:rFonts w:ascii="Times New Roman" w:eastAsia="Calibri" w:hAnsi="Times New Roman" w:cs="Times New Roman"/>
          <w:sz w:val="24"/>
          <w:szCs w:val="24"/>
        </w:rPr>
        <w:t xml:space="preserve"> into everyday learning. </w:t>
      </w:r>
      <w:r w:rsidR="009A3CFF" w:rsidRPr="00BB206B">
        <w:rPr>
          <w:rFonts w:ascii="Times New Roman" w:eastAsia="Calibri" w:hAnsi="Times New Roman" w:cs="Times New Roman"/>
          <w:sz w:val="24"/>
          <w:szCs w:val="24"/>
        </w:rPr>
        <w:t xml:space="preserve">Throughout is a </w:t>
      </w:r>
      <w:r w:rsidRPr="00BB206B">
        <w:rPr>
          <w:rFonts w:ascii="Times New Roman" w:eastAsia="Calibri" w:hAnsi="Times New Roman" w:cs="Times New Roman"/>
          <w:sz w:val="24"/>
          <w:szCs w:val="24"/>
        </w:rPr>
        <w:t>discussion of the situation in Wales, in comparison to international examples. Clear links to ESSGC are made, along with signs of theoretical knowledge including Piaget and Froebel’s theory.</w:t>
      </w:r>
    </w:p>
    <w:p w:rsidR="003767DE" w:rsidRPr="00BB206B" w:rsidRDefault="003767DE" w:rsidP="00BB206B">
      <w:p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The resources used throughout the journal</w:t>
      </w:r>
      <w:r w:rsidR="009A3CFF" w:rsidRPr="00BB206B">
        <w:rPr>
          <w:rFonts w:ascii="Times New Roman" w:eastAsia="Calibri" w:hAnsi="Times New Roman" w:cs="Times New Roman"/>
          <w:sz w:val="24"/>
          <w:szCs w:val="24"/>
        </w:rPr>
        <w:t xml:space="preserve"> </w:t>
      </w:r>
      <w:r w:rsidRPr="00BB206B">
        <w:rPr>
          <w:rFonts w:ascii="Times New Roman" w:eastAsia="Calibri" w:hAnsi="Times New Roman" w:cs="Times New Roman"/>
          <w:sz w:val="24"/>
          <w:szCs w:val="24"/>
        </w:rPr>
        <w:t xml:space="preserve">are </w:t>
      </w:r>
      <w:r w:rsidR="009A3CFF" w:rsidRPr="00BB206B">
        <w:rPr>
          <w:rFonts w:ascii="Times New Roman" w:eastAsia="Calibri" w:hAnsi="Times New Roman" w:cs="Times New Roman"/>
          <w:sz w:val="24"/>
          <w:szCs w:val="24"/>
        </w:rPr>
        <w:t>current</w:t>
      </w:r>
      <w:r w:rsidR="002C6773" w:rsidRPr="00BB206B">
        <w:rPr>
          <w:rFonts w:ascii="Times New Roman" w:eastAsia="Calibri" w:hAnsi="Times New Roman" w:cs="Times New Roman"/>
          <w:sz w:val="24"/>
          <w:szCs w:val="24"/>
        </w:rPr>
        <w:t>, therefore the</w:t>
      </w:r>
      <w:r w:rsidR="009A3CFF" w:rsidRPr="00BB206B">
        <w:rPr>
          <w:rFonts w:ascii="Times New Roman" w:eastAsia="Calibri" w:hAnsi="Times New Roman" w:cs="Times New Roman"/>
          <w:sz w:val="24"/>
          <w:szCs w:val="24"/>
        </w:rPr>
        <w:t xml:space="preserve"> information which may be </w:t>
      </w:r>
      <w:r w:rsidRPr="00BB206B">
        <w:rPr>
          <w:rFonts w:ascii="Times New Roman" w:eastAsia="Calibri" w:hAnsi="Times New Roman" w:cs="Times New Roman"/>
          <w:sz w:val="24"/>
          <w:szCs w:val="24"/>
        </w:rPr>
        <w:t>beneficial in</w:t>
      </w:r>
      <w:r w:rsidR="009A3CFF" w:rsidRPr="00BB206B">
        <w:rPr>
          <w:rFonts w:ascii="Times New Roman" w:eastAsia="Calibri" w:hAnsi="Times New Roman" w:cs="Times New Roman"/>
          <w:sz w:val="24"/>
          <w:szCs w:val="24"/>
        </w:rPr>
        <w:t xml:space="preserve"> the eyes of practitioners. B</w:t>
      </w:r>
      <w:r w:rsidRPr="00BB206B">
        <w:rPr>
          <w:rFonts w:ascii="Times New Roman" w:eastAsia="Calibri" w:hAnsi="Times New Roman" w:cs="Times New Roman"/>
          <w:sz w:val="24"/>
          <w:szCs w:val="24"/>
        </w:rPr>
        <w:t xml:space="preserve">y having an understanding of the literature, perhaps knowledge and understanding in the workplace will improve, which will impact on the children’s development. </w:t>
      </w:r>
    </w:p>
    <w:p w:rsidR="00D67BF1" w:rsidRPr="00BB206B" w:rsidRDefault="00D67BF1" w:rsidP="00BB206B">
      <w:pPr>
        <w:spacing w:line="360" w:lineRule="auto"/>
        <w:jc w:val="both"/>
        <w:rPr>
          <w:rFonts w:ascii="Times New Roman" w:eastAsia="Calibri" w:hAnsi="Times New Roman" w:cs="Times New Roman"/>
          <w:b/>
          <w:sz w:val="24"/>
          <w:szCs w:val="24"/>
          <w:u w:val="single"/>
        </w:rPr>
      </w:pPr>
      <w:r w:rsidRPr="00BB206B">
        <w:rPr>
          <w:rFonts w:ascii="Times New Roman" w:eastAsia="Calibri" w:hAnsi="Times New Roman" w:cs="Times New Roman"/>
          <w:b/>
          <w:sz w:val="24"/>
          <w:szCs w:val="24"/>
          <w:u w:val="single"/>
        </w:rPr>
        <w:t>Keywords</w:t>
      </w:r>
    </w:p>
    <w:p w:rsidR="00D67BF1" w:rsidRPr="00BB206B" w:rsidRDefault="00D67BF1" w:rsidP="00BB206B">
      <w:pPr>
        <w:pStyle w:val="ListParagraph"/>
        <w:numPr>
          <w:ilvl w:val="0"/>
          <w:numId w:val="2"/>
        </w:num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ESDGC</w:t>
      </w:r>
    </w:p>
    <w:p w:rsidR="00D67BF1" w:rsidRPr="00BB206B" w:rsidRDefault="00D67BF1" w:rsidP="00BB206B">
      <w:pPr>
        <w:pStyle w:val="ListParagraph"/>
        <w:numPr>
          <w:ilvl w:val="0"/>
          <w:numId w:val="2"/>
        </w:num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Education</w:t>
      </w:r>
    </w:p>
    <w:p w:rsidR="00D67BF1" w:rsidRPr="00BB206B" w:rsidRDefault="00D67BF1" w:rsidP="00BB206B">
      <w:pPr>
        <w:pStyle w:val="ListParagraph"/>
        <w:numPr>
          <w:ilvl w:val="0"/>
          <w:numId w:val="2"/>
        </w:num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Sustainability</w:t>
      </w:r>
    </w:p>
    <w:p w:rsidR="00D67BF1" w:rsidRPr="00BB206B" w:rsidRDefault="00D67BF1" w:rsidP="00BB206B">
      <w:pPr>
        <w:pStyle w:val="ListParagraph"/>
        <w:numPr>
          <w:ilvl w:val="0"/>
          <w:numId w:val="2"/>
        </w:num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Nature</w:t>
      </w:r>
    </w:p>
    <w:p w:rsidR="0051469F" w:rsidRPr="00BB206B" w:rsidRDefault="0051469F" w:rsidP="00BB206B">
      <w:pPr>
        <w:pStyle w:val="ListParagraph"/>
        <w:numPr>
          <w:ilvl w:val="0"/>
          <w:numId w:val="2"/>
        </w:num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Opportunities</w:t>
      </w:r>
    </w:p>
    <w:p w:rsidR="00D67BF1" w:rsidRPr="00BB206B" w:rsidRDefault="0051469F" w:rsidP="00BB206B">
      <w:pPr>
        <w:pStyle w:val="ListParagraph"/>
        <w:numPr>
          <w:ilvl w:val="0"/>
          <w:numId w:val="2"/>
        </w:num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Environment</w:t>
      </w:r>
    </w:p>
    <w:p w:rsidR="00D67BF1" w:rsidRPr="00BB206B" w:rsidRDefault="00D67BF1" w:rsidP="00BB206B">
      <w:pPr>
        <w:pStyle w:val="ListParagraph"/>
        <w:numPr>
          <w:ilvl w:val="0"/>
          <w:numId w:val="2"/>
        </w:num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Forest schools</w:t>
      </w:r>
    </w:p>
    <w:p w:rsidR="0051469F" w:rsidRPr="00BB206B" w:rsidRDefault="0051469F" w:rsidP="00BB206B">
      <w:pPr>
        <w:pStyle w:val="ListParagraph"/>
        <w:numPr>
          <w:ilvl w:val="0"/>
          <w:numId w:val="2"/>
        </w:num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 xml:space="preserve">Training </w:t>
      </w:r>
    </w:p>
    <w:p w:rsidR="00BB206B" w:rsidRDefault="0051469F" w:rsidP="00BB206B">
      <w:pPr>
        <w:pStyle w:val="ListParagraph"/>
        <w:numPr>
          <w:ilvl w:val="0"/>
          <w:numId w:val="2"/>
        </w:num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 xml:space="preserve">Problems involved </w:t>
      </w:r>
    </w:p>
    <w:p w:rsidR="00BB206B" w:rsidRDefault="00BB206B" w:rsidP="002873F3">
      <w:pPr>
        <w:pStyle w:val="ListParagraph"/>
        <w:spacing w:line="360" w:lineRule="auto"/>
        <w:jc w:val="both"/>
        <w:rPr>
          <w:rFonts w:ascii="Times New Roman" w:eastAsia="Calibri" w:hAnsi="Times New Roman" w:cs="Times New Roman"/>
          <w:sz w:val="24"/>
          <w:szCs w:val="24"/>
        </w:rPr>
      </w:pPr>
      <w:bookmarkStart w:id="0" w:name="_GoBack"/>
      <w:bookmarkEnd w:id="0"/>
    </w:p>
    <w:p w:rsidR="00FE1E11" w:rsidRPr="00BB206B" w:rsidRDefault="009A3CFF" w:rsidP="00BB206B">
      <w:p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b/>
          <w:sz w:val="24"/>
          <w:szCs w:val="24"/>
          <w:u w:val="single"/>
        </w:rPr>
        <w:lastRenderedPageBreak/>
        <w:t>Introduction</w:t>
      </w:r>
    </w:p>
    <w:p w:rsidR="00AA0695" w:rsidRPr="00BB206B" w:rsidRDefault="00336D8D" w:rsidP="00BB206B">
      <w:p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The journal</w:t>
      </w:r>
      <w:r w:rsidR="00811DAD" w:rsidRPr="00BB206B">
        <w:rPr>
          <w:rFonts w:ascii="Times New Roman" w:eastAsia="Calibri" w:hAnsi="Times New Roman" w:cs="Times New Roman"/>
          <w:sz w:val="24"/>
          <w:szCs w:val="24"/>
        </w:rPr>
        <w:t xml:space="preserve"> article</w:t>
      </w:r>
      <w:r w:rsidRPr="00BB206B">
        <w:rPr>
          <w:rFonts w:ascii="Times New Roman" w:eastAsia="Calibri" w:hAnsi="Times New Roman" w:cs="Times New Roman"/>
          <w:sz w:val="24"/>
          <w:szCs w:val="24"/>
        </w:rPr>
        <w:t xml:space="preserve"> will focus </w:t>
      </w:r>
      <w:r w:rsidR="00AA0695" w:rsidRPr="00BB206B">
        <w:rPr>
          <w:rFonts w:ascii="Times New Roman" w:eastAsia="Calibri" w:hAnsi="Times New Roman" w:cs="Times New Roman"/>
          <w:sz w:val="24"/>
          <w:szCs w:val="24"/>
        </w:rPr>
        <w:t xml:space="preserve">mainly </w:t>
      </w:r>
      <w:r w:rsidRPr="00BB206B">
        <w:rPr>
          <w:rFonts w:ascii="Times New Roman" w:eastAsia="Calibri" w:hAnsi="Times New Roman" w:cs="Times New Roman"/>
          <w:sz w:val="24"/>
          <w:szCs w:val="24"/>
        </w:rPr>
        <w:t xml:space="preserve">on Forest Schools across the country and how they aim to embed ESDGC in with everyday learning tasks. </w:t>
      </w:r>
      <w:r w:rsidR="00AA0695" w:rsidRPr="00BB206B">
        <w:rPr>
          <w:rFonts w:ascii="Times New Roman" w:eastAsia="Calibri" w:hAnsi="Times New Roman" w:cs="Times New Roman"/>
          <w:sz w:val="24"/>
          <w:szCs w:val="24"/>
        </w:rPr>
        <w:t xml:space="preserve">Links will be made throughout to 3 chosen themes within the ‘forest school’ topic. Those 3 themes will include: </w:t>
      </w:r>
    </w:p>
    <w:p w:rsidR="00AA0695" w:rsidRPr="00BB206B" w:rsidRDefault="000C14B2" w:rsidP="00BB206B">
      <w:pPr>
        <w:pStyle w:val="ListParagraph"/>
        <w:numPr>
          <w:ilvl w:val="0"/>
          <w:numId w:val="6"/>
        </w:num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 xml:space="preserve">Staff training </w:t>
      </w:r>
    </w:p>
    <w:p w:rsidR="00AA0695" w:rsidRPr="00BB206B" w:rsidRDefault="00AA0695" w:rsidP="00BB206B">
      <w:pPr>
        <w:pStyle w:val="ListParagraph"/>
        <w:numPr>
          <w:ilvl w:val="0"/>
          <w:numId w:val="6"/>
        </w:num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Staff hierarchy system</w:t>
      </w:r>
    </w:p>
    <w:p w:rsidR="00AA0695" w:rsidRPr="00BB206B" w:rsidRDefault="000C14B2" w:rsidP="00BB206B">
      <w:pPr>
        <w:pStyle w:val="ListParagraph"/>
        <w:numPr>
          <w:ilvl w:val="0"/>
          <w:numId w:val="6"/>
        </w:num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Integrated problems involved with forest schools</w:t>
      </w:r>
    </w:p>
    <w:p w:rsidR="00AA0695" w:rsidRPr="00BB206B" w:rsidRDefault="00AA0695" w:rsidP="00BB206B">
      <w:p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FSA (no date) describe forest schools as “</w:t>
      </w:r>
      <w:r w:rsidRPr="00BB206B">
        <w:rPr>
          <w:rFonts w:ascii="Times New Roman" w:hAnsi="Times New Roman" w:cs="Times New Roman"/>
          <w:sz w:val="24"/>
          <w:szCs w:val="24"/>
        </w:rPr>
        <w:t>an inspirational process, that offers ALL learners regular opportunities to achieve and develop confidence and self-esteem through hands-on learning experiences in a woodland or natural environment with trees.”</w:t>
      </w:r>
      <w:r w:rsidRPr="00BB206B">
        <w:rPr>
          <w:rFonts w:ascii="Times New Roman" w:eastAsia="Calibri" w:hAnsi="Times New Roman" w:cs="Times New Roman"/>
          <w:sz w:val="24"/>
          <w:szCs w:val="24"/>
        </w:rPr>
        <w:t xml:space="preserve"> </w:t>
      </w:r>
      <w:r w:rsidR="00336D8D" w:rsidRPr="00BB206B">
        <w:rPr>
          <w:rFonts w:ascii="Times New Roman" w:eastAsia="Calibri" w:hAnsi="Times New Roman" w:cs="Times New Roman"/>
          <w:sz w:val="24"/>
          <w:szCs w:val="24"/>
        </w:rPr>
        <w:t>Forest schools have been delivered in the</w:t>
      </w:r>
      <w:r w:rsidR="000C14B2" w:rsidRPr="00BB206B">
        <w:rPr>
          <w:rFonts w:ascii="Times New Roman" w:eastAsia="Calibri" w:hAnsi="Times New Roman" w:cs="Times New Roman"/>
          <w:sz w:val="24"/>
          <w:szCs w:val="24"/>
        </w:rPr>
        <w:t xml:space="preserve"> UK for over twenty years.</w:t>
      </w:r>
      <w:r w:rsidR="00336D8D" w:rsidRPr="00BB206B">
        <w:rPr>
          <w:rFonts w:ascii="Times New Roman" w:eastAsia="Calibri" w:hAnsi="Times New Roman" w:cs="Times New Roman"/>
          <w:sz w:val="24"/>
          <w:szCs w:val="24"/>
        </w:rPr>
        <w:t xml:space="preserve"> (Knight, 2016: 1). Over those 20 years, knowledge for forest schools has become </w:t>
      </w:r>
      <w:r w:rsidRPr="00BB206B">
        <w:rPr>
          <w:rFonts w:ascii="Times New Roman" w:eastAsia="Calibri" w:hAnsi="Times New Roman" w:cs="Times New Roman"/>
          <w:sz w:val="24"/>
          <w:szCs w:val="24"/>
        </w:rPr>
        <w:t>influential. Studies show that b</w:t>
      </w:r>
      <w:r w:rsidR="00336D8D" w:rsidRPr="00BB206B">
        <w:rPr>
          <w:rFonts w:ascii="Times New Roman" w:eastAsia="Calibri" w:hAnsi="Times New Roman" w:cs="Times New Roman"/>
          <w:sz w:val="24"/>
          <w:szCs w:val="24"/>
        </w:rPr>
        <w:t xml:space="preserve">y 2015 over 1200 people had joined as a member to the Forest School Association and 1200 people had completed forest school leadership training at Level 3. (Knight, </w:t>
      </w:r>
      <w:r w:rsidR="000C14B2" w:rsidRPr="00BB206B">
        <w:rPr>
          <w:rFonts w:ascii="Times New Roman" w:eastAsia="Calibri" w:hAnsi="Times New Roman" w:cs="Times New Roman"/>
          <w:sz w:val="24"/>
          <w:szCs w:val="24"/>
        </w:rPr>
        <w:t>2016)</w:t>
      </w:r>
      <w:r w:rsidRPr="00BB206B">
        <w:rPr>
          <w:rFonts w:ascii="Times New Roman" w:eastAsia="Calibri" w:hAnsi="Times New Roman" w:cs="Times New Roman"/>
          <w:sz w:val="24"/>
          <w:szCs w:val="24"/>
        </w:rPr>
        <w:t xml:space="preserve"> </w:t>
      </w:r>
    </w:p>
    <w:p w:rsidR="0051469F" w:rsidRPr="00BB206B" w:rsidRDefault="0051469F" w:rsidP="00BB206B">
      <w:pPr>
        <w:spacing w:line="360" w:lineRule="auto"/>
        <w:jc w:val="both"/>
        <w:rPr>
          <w:rStyle w:val="a1"/>
          <w:rFonts w:ascii="Times New Roman" w:eastAsia="Calibri" w:hAnsi="Times New Roman" w:cs="Times New Roman"/>
          <w:sz w:val="24"/>
          <w:szCs w:val="24"/>
          <w:bdr w:val="none" w:sz="0" w:space="0" w:color="auto"/>
        </w:rPr>
      </w:pPr>
    </w:p>
    <w:p w:rsidR="00FE1E11" w:rsidRPr="00BB206B" w:rsidRDefault="00FE1E11" w:rsidP="00BB206B">
      <w:pPr>
        <w:spacing w:line="360" w:lineRule="auto"/>
        <w:jc w:val="both"/>
        <w:rPr>
          <w:rStyle w:val="a1"/>
          <w:rFonts w:ascii="Times New Roman" w:hAnsi="Times New Roman" w:cs="Times New Roman"/>
          <w:b/>
          <w:sz w:val="24"/>
          <w:szCs w:val="24"/>
          <w:u w:val="single"/>
          <w:lang w:val="en"/>
        </w:rPr>
      </w:pPr>
      <w:r w:rsidRPr="00BB206B">
        <w:rPr>
          <w:rStyle w:val="a1"/>
          <w:rFonts w:ascii="Times New Roman" w:hAnsi="Times New Roman" w:cs="Times New Roman"/>
          <w:b/>
          <w:sz w:val="24"/>
          <w:szCs w:val="24"/>
          <w:u w:val="single"/>
          <w:lang w:val="en"/>
        </w:rPr>
        <w:t xml:space="preserve">Education for Sustainable Development and Global Citizenship. </w:t>
      </w:r>
    </w:p>
    <w:p w:rsidR="00FE1E11" w:rsidRPr="00BB206B" w:rsidRDefault="00383C42" w:rsidP="00BB206B">
      <w:pPr>
        <w:spacing w:line="360" w:lineRule="auto"/>
        <w:jc w:val="both"/>
        <w:rPr>
          <w:rStyle w:val="a1"/>
          <w:rFonts w:ascii="Times New Roman" w:hAnsi="Times New Roman" w:cs="Times New Roman"/>
          <w:sz w:val="24"/>
          <w:szCs w:val="24"/>
          <w:lang w:val="en"/>
        </w:rPr>
      </w:pPr>
      <w:r w:rsidRPr="00BB206B">
        <w:rPr>
          <w:rStyle w:val="a1"/>
          <w:rFonts w:ascii="Times New Roman" w:hAnsi="Times New Roman" w:cs="Times New Roman"/>
          <w:sz w:val="24"/>
          <w:szCs w:val="24"/>
          <w:lang w:val="en"/>
        </w:rPr>
        <w:t>According to Davis (</w:t>
      </w:r>
      <w:r w:rsidR="00123EFC" w:rsidRPr="00BB206B">
        <w:rPr>
          <w:rStyle w:val="a1"/>
          <w:rFonts w:ascii="Times New Roman" w:hAnsi="Times New Roman" w:cs="Times New Roman"/>
          <w:sz w:val="24"/>
          <w:szCs w:val="24"/>
          <w:lang w:val="en"/>
        </w:rPr>
        <w:t>2010) Education for Sustainable Development p</w:t>
      </w:r>
      <w:r w:rsidR="000C14B2" w:rsidRPr="00BB206B">
        <w:rPr>
          <w:rStyle w:val="a1"/>
          <w:rFonts w:ascii="Times New Roman" w:hAnsi="Times New Roman" w:cs="Times New Roman"/>
          <w:sz w:val="24"/>
          <w:szCs w:val="24"/>
          <w:lang w:val="en"/>
        </w:rPr>
        <w:t>l</w:t>
      </w:r>
      <w:r w:rsidR="00123EFC" w:rsidRPr="00BB206B">
        <w:rPr>
          <w:rStyle w:val="a1"/>
          <w:rFonts w:ascii="Times New Roman" w:hAnsi="Times New Roman" w:cs="Times New Roman"/>
          <w:sz w:val="24"/>
          <w:szCs w:val="24"/>
          <w:lang w:val="en"/>
        </w:rPr>
        <w:t>ays a fund</w:t>
      </w:r>
      <w:r w:rsidR="000C14B2" w:rsidRPr="00BB206B">
        <w:rPr>
          <w:rStyle w:val="a1"/>
          <w:rFonts w:ascii="Times New Roman" w:hAnsi="Times New Roman" w:cs="Times New Roman"/>
          <w:sz w:val="24"/>
          <w:szCs w:val="24"/>
          <w:lang w:val="en"/>
        </w:rPr>
        <w:t>amental role in young child’s</w:t>
      </w:r>
      <w:r w:rsidR="00123EFC" w:rsidRPr="00BB206B">
        <w:rPr>
          <w:rStyle w:val="a1"/>
          <w:rFonts w:ascii="Times New Roman" w:hAnsi="Times New Roman" w:cs="Times New Roman"/>
          <w:sz w:val="24"/>
          <w:szCs w:val="24"/>
          <w:lang w:val="en"/>
        </w:rPr>
        <w:t xml:space="preserve"> education. </w:t>
      </w:r>
      <w:r w:rsidR="00CB391A" w:rsidRPr="00BB206B">
        <w:rPr>
          <w:rStyle w:val="a1"/>
          <w:rFonts w:ascii="Times New Roman" w:hAnsi="Times New Roman" w:cs="Times New Roman"/>
          <w:sz w:val="24"/>
          <w:szCs w:val="24"/>
          <w:lang w:val="en"/>
        </w:rPr>
        <w:t>Environmental Education (EE) has a main role of environmentally educating teachers to be the ‘priority of prio</w:t>
      </w:r>
      <w:r w:rsidR="000C14B2" w:rsidRPr="00BB206B">
        <w:rPr>
          <w:rStyle w:val="a1"/>
          <w:rFonts w:ascii="Times New Roman" w:hAnsi="Times New Roman" w:cs="Times New Roman"/>
          <w:sz w:val="24"/>
          <w:szCs w:val="24"/>
          <w:lang w:val="en"/>
        </w:rPr>
        <w:t>rities.’ (Davis, 2010: 3). From</w:t>
      </w:r>
      <w:r w:rsidR="00CB391A" w:rsidRPr="00BB206B">
        <w:rPr>
          <w:rStyle w:val="a1"/>
          <w:rFonts w:ascii="Times New Roman" w:hAnsi="Times New Roman" w:cs="Times New Roman"/>
          <w:sz w:val="24"/>
          <w:szCs w:val="24"/>
          <w:lang w:val="en"/>
        </w:rPr>
        <w:t xml:space="preserve"> this, practitioners have worked on the idea and have a clearer outlook as to how it will be effective</w:t>
      </w:r>
      <w:r w:rsidR="000C14B2" w:rsidRPr="00BB206B">
        <w:rPr>
          <w:rStyle w:val="a1"/>
          <w:rFonts w:ascii="Times New Roman" w:hAnsi="Times New Roman" w:cs="Times New Roman"/>
          <w:sz w:val="24"/>
          <w:szCs w:val="24"/>
          <w:lang w:val="en"/>
        </w:rPr>
        <w:t xml:space="preserve">. </w:t>
      </w:r>
      <w:r w:rsidR="00CB391A" w:rsidRPr="00BB206B">
        <w:rPr>
          <w:rStyle w:val="a1"/>
          <w:rFonts w:ascii="Times New Roman" w:hAnsi="Times New Roman" w:cs="Times New Roman"/>
          <w:sz w:val="24"/>
          <w:szCs w:val="24"/>
          <w:lang w:val="en"/>
        </w:rPr>
        <w:t xml:space="preserve">Today, the process has been evolved into the ESDGC framework, which has a global view on issues such as pollution and carbon dioxide levels in the air. </w:t>
      </w:r>
    </w:p>
    <w:p w:rsidR="00FE1E11" w:rsidRPr="00BB206B" w:rsidRDefault="00FE1E11" w:rsidP="00BB206B">
      <w:pPr>
        <w:spacing w:line="360" w:lineRule="auto"/>
        <w:jc w:val="both"/>
        <w:rPr>
          <w:rStyle w:val="a1"/>
          <w:rFonts w:ascii="Times New Roman" w:hAnsi="Times New Roman" w:cs="Times New Roman"/>
          <w:sz w:val="24"/>
          <w:szCs w:val="24"/>
          <w:lang w:val="en"/>
        </w:rPr>
      </w:pPr>
      <w:r w:rsidRPr="00BB206B">
        <w:rPr>
          <w:rStyle w:val="a1"/>
          <w:rFonts w:ascii="Times New Roman" w:hAnsi="Times New Roman" w:cs="Times New Roman"/>
          <w:sz w:val="24"/>
          <w:szCs w:val="24"/>
          <w:lang w:val="en"/>
        </w:rPr>
        <w:t>Oxfam act as an advocacy for ESDGC. “Oxfam believes that young people’s learning, thinking and actions – both now and in their adult lives – are integral to the achievement of that more just, secure and sustainable global future.” (Oxfam, 2015: 5). Oxfam believe</w:t>
      </w:r>
      <w:r w:rsidR="00AA0695" w:rsidRPr="00BB206B">
        <w:rPr>
          <w:rStyle w:val="a1"/>
          <w:rFonts w:ascii="Times New Roman" w:hAnsi="Times New Roman" w:cs="Times New Roman"/>
          <w:sz w:val="24"/>
          <w:szCs w:val="24"/>
          <w:lang w:val="en"/>
        </w:rPr>
        <w:t xml:space="preserve"> that by focusing on these different aspects, it will create a ‘whole chil</w:t>
      </w:r>
      <w:r w:rsidR="000C14B2" w:rsidRPr="00BB206B">
        <w:rPr>
          <w:rStyle w:val="a1"/>
          <w:rFonts w:ascii="Times New Roman" w:hAnsi="Times New Roman" w:cs="Times New Roman"/>
          <w:sz w:val="24"/>
          <w:szCs w:val="24"/>
          <w:lang w:val="en"/>
        </w:rPr>
        <w:t>d</w:t>
      </w:r>
      <w:r w:rsidR="00AA0695" w:rsidRPr="00BB206B">
        <w:rPr>
          <w:rStyle w:val="a1"/>
          <w:rFonts w:ascii="Times New Roman" w:hAnsi="Times New Roman" w:cs="Times New Roman"/>
          <w:sz w:val="24"/>
          <w:szCs w:val="24"/>
          <w:lang w:val="en"/>
        </w:rPr>
        <w:t>.</w:t>
      </w:r>
      <w:r w:rsidR="000C14B2" w:rsidRPr="00BB206B">
        <w:rPr>
          <w:rStyle w:val="a1"/>
          <w:rFonts w:ascii="Times New Roman" w:hAnsi="Times New Roman" w:cs="Times New Roman"/>
          <w:sz w:val="24"/>
          <w:szCs w:val="24"/>
          <w:lang w:val="en"/>
        </w:rPr>
        <w:t>’</w:t>
      </w:r>
      <w:r w:rsidR="00AA0695" w:rsidRPr="00BB206B">
        <w:rPr>
          <w:rStyle w:val="a1"/>
          <w:rFonts w:ascii="Times New Roman" w:hAnsi="Times New Roman" w:cs="Times New Roman"/>
          <w:sz w:val="24"/>
          <w:szCs w:val="24"/>
          <w:lang w:val="en"/>
        </w:rPr>
        <w:t xml:space="preserve"> (Veale, 2016). </w:t>
      </w:r>
    </w:p>
    <w:p w:rsidR="00811DAD" w:rsidRPr="00BB206B" w:rsidRDefault="00CB391A" w:rsidP="00BB206B">
      <w:pPr>
        <w:spacing w:line="360" w:lineRule="auto"/>
        <w:jc w:val="both"/>
        <w:rPr>
          <w:rStyle w:val="a1"/>
          <w:rFonts w:ascii="Times New Roman" w:hAnsi="Times New Roman" w:cs="Times New Roman"/>
          <w:sz w:val="24"/>
          <w:szCs w:val="24"/>
          <w:lang w:val="en"/>
        </w:rPr>
      </w:pPr>
      <w:r w:rsidRPr="00BB206B">
        <w:rPr>
          <w:rStyle w:val="a1"/>
          <w:rFonts w:ascii="Times New Roman" w:hAnsi="Times New Roman" w:cs="Times New Roman"/>
          <w:sz w:val="24"/>
          <w:szCs w:val="24"/>
          <w:lang w:val="en"/>
        </w:rPr>
        <w:t xml:space="preserve">The ESDGC has a holistic view on approaches and takes into consideration different views, different cultures and different country beliefs. The ESDGC states practitioners should be “active participation in real community problem-solving” which clearly shows practitioners need educating in the field, in order to have an understating of what they are delivering to </w:t>
      </w:r>
      <w:r w:rsidRPr="00BB206B">
        <w:rPr>
          <w:rStyle w:val="a1"/>
          <w:rFonts w:ascii="Times New Roman" w:hAnsi="Times New Roman" w:cs="Times New Roman"/>
          <w:sz w:val="24"/>
          <w:szCs w:val="24"/>
          <w:lang w:val="en"/>
        </w:rPr>
        <w:lastRenderedPageBreak/>
        <w:t xml:space="preserve">children. (Davis, 2010: 3).  Lang (2007: 6) states ESDGC “includes a deep understanding of ourselves, our neighbors, our society and cultural processes. These topics all have a connection, as to how we are personally connected to the planet we live in.” Both agree with one another, as they both state how </w:t>
      </w:r>
      <w:r w:rsidR="000C14B2" w:rsidRPr="00BB206B">
        <w:rPr>
          <w:rStyle w:val="a1"/>
          <w:rFonts w:ascii="Times New Roman" w:hAnsi="Times New Roman" w:cs="Times New Roman"/>
          <w:sz w:val="24"/>
          <w:szCs w:val="24"/>
          <w:lang w:val="en"/>
        </w:rPr>
        <w:t xml:space="preserve">a </w:t>
      </w:r>
      <w:r w:rsidRPr="00BB206B">
        <w:rPr>
          <w:rStyle w:val="a1"/>
          <w:rFonts w:ascii="Times New Roman" w:hAnsi="Times New Roman" w:cs="Times New Roman"/>
          <w:sz w:val="24"/>
          <w:szCs w:val="24"/>
          <w:lang w:val="en"/>
        </w:rPr>
        <w:t>holistic approach is essential when dealing with the</w:t>
      </w:r>
      <w:r w:rsidR="00D76BBD" w:rsidRPr="00BB206B">
        <w:rPr>
          <w:rStyle w:val="a1"/>
          <w:rFonts w:ascii="Times New Roman" w:hAnsi="Times New Roman" w:cs="Times New Roman"/>
          <w:sz w:val="24"/>
          <w:szCs w:val="24"/>
          <w:lang w:val="en"/>
        </w:rPr>
        <w:t xml:space="preserve"> situations involved in</w:t>
      </w:r>
      <w:r w:rsidRPr="00BB206B">
        <w:rPr>
          <w:rStyle w:val="a1"/>
          <w:rFonts w:ascii="Times New Roman" w:hAnsi="Times New Roman" w:cs="Times New Roman"/>
          <w:sz w:val="24"/>
          <w:szCs w:val="24"/>
          <w:lang w:val="en"/>
        </w:rPr>
        <w:t xml:space="preserve"> 21</w:t>
      </w:r>
      <w:r w:rsidRPr="00BB206B">
        <w:rPr>
          <w:rStyle w:val="a1"/>
          <w:rFonts w:ascii="Times New Roman" w:hAnsi="Times New Roman" w:cs="Times New Roman"/>
          <w:sz w:val="24"/>
          <w:szCs w:val="24"/>
          <w:vertAlign w:val="superscript"/>
          <w:lang w:val="en"/>
        </w:rPr>
        <w:t>st</w:t>
      </w:r>
      <w:r w:rsidRPr="00BB206B">
        <w:rPr>
          <w:rStyle w:val="a1"/>
          <w:rFonts w:ascii="Times New Roman" w:hAnsi="Times New Roman" w:cs="Times New Roman"/>
          <w:sz w:val="24"/>
          <w:szCs w:val="24"/>
          <w:lang w:val="en"/>
        </w:rPr>
        <w:t xml:space="preserve"> century education. </w:t>
      </w:r>
    </w:p>
    <w:p w:rsidR="003767DE" w:rsidRPr="00BB206B" w:rsidRDefault="00D67BF1" w:rsidP="00BB206B">
      <w:pPr>
        <w:spacing w:line="360" w:lineRule="auto"/>
        <w:jc w:val="both"/>
        <w:rPr>
          <w:rFonts w:ascii="Times New Roman" w:hAnsi="Times New Roman" w:cs="Times New Roman"/>
          <w:sz w:val="24"/>
          <w:szCs w:val="24"/>
          <w:bdr w:val="none" w:sz="0" w:space="0" w:color="auto" w:frame="1"/>
          <w:lang w:val="en"/>
        </w:rPr>
      </w:pPr>
      <w:r w:rsidRPr="00BB206B">
        <w:rPr>
          <w:rFonts w:ascii="Times New Roman" w:hAnsi="Times New Roman" w:cs="Times New Roman"/>
          <w:sz w:val="24"/>
          <w:szCs w:val="24"/>
        </w:rPr>
        <w:t xml:space="preserve">Today we follow a ‘whole setting approach’. </w:t>
      </w:r>
      <w:r w:rsidR="00457C4E" w:rsidRPr="00BB206B">
        <w:rPr>
          <w:rFonts w:ascii="Times New Roman" w:hAnsi="Times New Roman" w:cs="Times New Roman"/>
          <w:sz w:val="24"/>
          <w:szCs w:val="24"/>
        </w:rPr>
        <w:t xml:space="preserve">The image below illustrates the three key things, which settings must comply with to be a sustainable setting. </w:t>
      </w:r>
    </w:p>
    <w:p w:rsidR="00457C4E" w:rsidRPr="00BB206B" w:rsidRDefault="0051469F" w:rsidP="00BB206B">
      <w:pPr>
        <w:spacing w:line="360" w:lineRule="auto"/>
        <w:jc w:val="both"/>
        <w:rPr>
          <w:rFonts w:ascii="Times New Roman" w:hAnsi="Times New Roman" w:cs="Times New Roman"/>
          <w:sz w:val="24"/>
          <w:szCs w:val="24"/>
        </w:rPr>
      </w:pPr>
      <w:r w:rsidRPr="00BB206B">
        <w:rPr>
          <w:rFonts w:ascii="Times New Roman" w:hAnsi="Times New Roman" w:cs="Times New Roman"/>
          <w:noProof/>
          <w:sz w:val="24"/>
          <w:szCs w:val="24"/>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11430</wp:posOffset>
            </wp:positionV>
            <wp:extent cx="2999237" cy="256222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6951" t="31712" r="65433" b="39334"/>
                    <a:stretch/>
                  </pic:blipFill>
                  <pic:spPr bwMode="auto">
                    <a:xfrm>
                      <a:off x="0" y="0"/>
                      <a:ext cx="2999237" cy="2562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57C4E" w:rsidRPr="00BB206B" w:rsidRDefault="00457C4E" w:rsidP="00BB206B">
      <w:pPr>
        <w:spacing w:line="360" w:lineRule="auto"/>
        <w:jc w:val="both"/>
        <w:rPr>
          <w:rFonts w:ascii="Times New Roman" w:hAnsi="Times New Roman" w:cs="Times New Roman"/>
          <w:sz w:val="24"/>
          <w:szCs w:val="24"/>
        </w:rPr>
      </w:pPr>
    </w:p>
    <w:p w:rsidR="00457C4E" w:rsidRPr="00BB206B" w:rsidRDefault="00457C4E" w:rsidP="00BB206B">
      <w:pPr>
        <w:spacing w:line="360" w:lineRule="auto"/>
        <w:jc w:val="both"/>
        <w:rPr>
          <w:rFonts w:ascii="Times New Roman" w:hAnsi="Times New Roman" w:cs="Times New Roman"/>
          <w:sz w:val="24"/>
          <w:szCs w:val="24"/>
        </w:rPr>
      </w:pPr>
    </w:p>
    <w:p w:rsidR="00457C4E" w:rsidRPr="00BB206B" w:rsidRDefault="00457C4E" w:rsidP="00BB206B">
      <w:pPr>
        <w:spacing w:line="360" w:lineRule="auto"/>
        <w:jc w:val="both"/>
        <w:rPr>
          <w:rFonts w:ascii="Times New Roman" w:hAnsi="Times New Roman" w:cs="Times New Roman"/>
          <w:sz w:val="24"/>
          <w:szCs w:val="24"/>
        </w:rPr>
      </w:pPr>
    </w:p>
    <w:p w:rsidR="00457C4E" w:rsidRPr="00BB206B" w:rsidRDefault="00457C4E" w:rsidP="00BB206B">
      <w:pPr>
        <w:spacing w:line="360" w:lineRule="auto"/>
        <w:jc w:val="both"/>
        <w:rPr>
          <w:rFonts w:ascii="Times New Roman" w:hAnsi="Times New Roman" w:cs="Times New Roman"/>
          <w:sz w:val="24"/>
          <w:szCs w:val="24"/>
        </w:rPr>
      </w:pPr>
    </w:p>
    <w:p w:rsidR="0051469F" w:rsidRPr="00BB206B" w:rsidRDefault="0051469F" w:rsidP="00BB206B">
      <w:pPr>
        <w:spacing w:line="360" w:lineRule="auto"/>
        <w:jc w:val="both"/>
        <w:rPr>
          <w:rFonts w:ascii="Times New Roman" w:hAnsi="Times New Roman" w:cs="Times New Roman"/>
          <w:sz w:val="24"/>
          <w:szCs w:val="24"/>
        </w:rPr>
      </w:pPr>
    </w:p>
    <w:p w:rsidR="0051469F" w:rsidRPr="00BB206B" w:rsidRDefault="0051469F" w:rsidP="00BB206B">
      <w:pPr>
        <w:spacing w:line="360" w:lineRule="auto"/>
        <w:jc w:val="both"/>
        <w:rPr>
          <w:rFonts w:ascii="Times New Roman" w:hAnsi="Times New Roman" w:cs="Times New Roman"/>
          <w:sz w:val="24"/>
          <w:szCs w:val="24"/>
        </w:rPr>
      </w:pPr>
    </w:p>
    <w:p w:rsidR="0051469F" w:rsidRPr="00BB206B" w:rsidRDefault="0051469F" w:rsidP="00BB206B">
      <w:pPr>
        <w:spacing w:line="360" w:lineRule="auto"/>
        <w:jc w:val="both"/>
        <w:rPr>
          <w:rFonts w:ascii="Times New Roman" w:hAnsi="Times New Roman" w:cs="Times New Roman"/>
          <w:sz w:val="24"/>
          <w:szCs w:val="24"/>
        </w:rPr>
      </w:pPr>
    </w:p>
    <w:p w:rsidR="00457C4E" w:rsidRPr="00BB206B" w:rsidRDefault="00457C4E" w:rsidP="00BB206B">
      <w:pPr>
        <w:spacing w:line="360" w:lineRule="auto"/>
        <w:jc w:val="both"/>
        <w:rPr>
          <w:rStyle w:val="a1"/>
          <w:rFonts w:ascii="Times New Roman" w:hAnsi="Times New Roman" w:cs="Times New Roman"/>
          <w:sz w:val="24"/>
          <w:szCs w:val="24"/>
          <w:lang w:val="en"/>
        </w:rPr>
      </w:pPr>
      <w:r w:rsidRPr="00BB206B">
        <w:rPr>
          <w:rStyle w:val="a1"/>
          <w:rFonts w:ascii="Times New Roman" w:hAnsi="Times New Roman" w:cs="Times New Roman"/>
          <w:sz w:val="24"/>
          <w:szCs w:val="24"/>
          <w:lang w:val="en"/>
        </w:rPr>
        <w:t xml:space="preserve">Figure 1: Holistic model of a sustainable early childhood setting. (Source: Young and Williams, 1989). </w:t>
      </w:r>
    </w:p>
    <w:p w:rsidR="0051469F" w:rsidRPr="00BB206B" w:rsidRDefault="00457C4E" w:rsidP="00BB206B">
      <w:pPr>
        <w:pStyle w:val="ListParagraph"/>
        <w:numPr>
          <w:ilvl w:val="0"/>
          <w:numId w:val="3"/>
        </w:numPr>
        <w:spacing w:line="360" w:lineRule="auto"/>
        <w:jc w:val="both"/>
        <w:rPr>
          <w:rStyle w:val="a1"/>
          <w:rFonts w:ascii="Times New Roman" w:hAnsi="Times New Roman" w:cs="Times New Roman"/>
          <w:sz w:val="24"/>
          <w:szCs w:val="24"/>
          <w:lang w:val="en"/>
        </w:rPr>
      </w:pPr>
      <w:r w:rsidRPr="00BB206B">
        <w:rPr>
          <w:rStyle w:val="a1"/>
          <w:rFonts w:ascii="Times New Roman" w:hAnsi="Times New Roman" w:cs="Times New Roman"/>
          <w:sz w:val="24"/>
          <w:szCs w:val="24"/>
          <w:u w:val="single"/>
          <w:lang w:val="en"/>
        </w:rPr>
        <w:t>Curriculum, teaching and learning-</w:t>
      </w:r>
      <w:r w:rsidRPr="00BB206B">
        <w:rPr>
          <w:rStyle w:val="a1"/>
          <w:rFonts w:ascii="Times New Roman" w:hAnsi="Times New Roman" w:cs="Times New Roman"/>
          <w:sz w:val="24"/>
          <w:szCs w:val="24"/>
          <w:lang w:val="en"/>
        </w:rPr>
        <w:t xml:space="preserve"> </w:t>
      </w:r>
    </w:p>
    <w:p w:rsidR="00457C4E" w:rsidRPr="00BB206B" w:rsidRDefault="00457C4E" w:rsidP="00BB206B">
      <w:pPr>
        <w:spacing w:line="360" w:lineRule="auto"/>
        <w:ind w:left="360"/>
        <w:jc w:val="both"/>
        <w:rPr>
          <w:rStyle w:val="a1"/>
          <w:rFonts w:ascii="Times New Roman" w:hAnsi="Times New Roman" w:cs="Times New Roman"/>
          <w:sz w:val="24"/>
          <w:szCs w:val="24"/>
          <w:lang w:val="en"/>
        </w:rPr>
      </w:pPr>
      <w:r w:rsidRPr="00BB206B">
        <w:rPr>
          <w:rStyle w:val="a1"/>
          <w:rFonts w:ascii="Times New Roman" w:hAnsi="Times New Roman" w:cs="Times New Roman"/>
          <w:sz w:val="24"/>
          <w:szCs w:val="24"/>
          <w:lang w:val="en"/>
        </w:rPr>
        <w:t xml:space="preserve">Play based education is essential here. Children are seen as active learners and respond to real life environmental issues e.g. the weather or pollution issues. (Veale, 2016). </w:t>
      </w:r>
    </w:p>
    <w:p w:rsidR="0051469F" w:rsidRPr="00BB206B" w:rsidRDefault="00457C4E" w:rsidP="00BB206B">
      <w:pPr>
        <w:pStyle w:val="ListParagraph"/>
        <w:numPr>
          <w:ilvl w:val="0"/>
          <w:numId w:val="3"/>
        </w:numPr>
        <w:spacing w:line="360" w:lineRule="auto"/>
        <w:jc w:val="both"/>
        <w:rPr>
          <w:rStyle w:val="a1"/>
          <w:rFonts w:ascii="Times New Roman" w:hAnsi="Times New Roman" w:cs="Times New Roman"/>
          <w:sz w:val="24"/>
          <w:szCs w:val="24"/>
          <w:lang w:val="en"/>
        </w:rPr>
      </w:pPr>
      <w:r w:rsidRPr="00BB206B">
        <w:rPr>
          <w:rStyle w:val="a1"/>
          <w:rFonts w:ascii="Times New Roman" w:hAnsi="Times New Roman" w:cs="Times New Roman"/>
          <w:sz w:val="24"/>
          <w:szCs w:val="24"/>
          <w:u w:val="single"/>
          <w:lang w:val="en"/>
        </w:rPr>
        <w:t>Environmental/ ethos-</w:t>
      </w:r>
      <w:r w:rsidRPr="00BB206B">
        <w:rPr>
          <w:rStyle w:val="a1"/>
          <w:rFonts w:ascii="Times New Roman" w:hAnsi="Times New Roman" w:cs="Times New Roman"/>
          <w:sz w:val="24"/>
          <w:szCs w:val="24"/>
          <w:lang w:val="en"/>
        </w:rPr>
        <w:t xml:space="preserve"> </w:t>
      </w:r>
    </w:p>
    <w:p w:rsidR="00457C4E" w:rsidRPr="00BB206B" w:rsidRDefault="006C7A33" w:rsidP="00BB206B">
      <w:pPr>
        <w:spacing w:line="360" w:lineRule="auto"/>
        <w:ind w:left="360"/>
        <w:jc w:val="both"/>
        <w:rPr>
          <w:rStyle w:val="a1"/>
          <w:rFonts w:ascii="Times New Roman" w:hAnsi="Times New Roman" w:cs="Times New Roman"/>
          <w:sz w:val="24"/>
          <w:szCs w:val="24"/>
          <w:lang w:val="en"/>
        </w:rPr>
      </w:pPr>
      <w:r w:rsidRPr="00BB206B">
        <w:rPr>
          <w:rStyle w:val="a1"/>
          <w:rFonts w:ascii="Times New Roman" w:hAnsi="Times New Roman" w:cs="Times New Roman"/>
          <w:sz w:val="24"/>
          <w:szCs w:val="24"/>
          <w:lang w:val="en"/>
        </w:rPr>
        <w:t xml:space="preserve">Opportunities to interact and learn with nature is essential during this section. The main resources used here can be a practitioner to support and encourage their education. </w:t>
      </w:r>
    </w:p>
    <w:p w:rsidR="0051469F" w:rsidRPr="00BB206B" w:rsidRDefault="006C7A33" w:rsidP="00BB206B">
      <w:pPr>
        <w:pStyle w:val="ListParagraph"/>
        <w:numPr>
          <w:ilvl w:val="0"/>
          <w:numId w:val="3"/>
        </w:numPr>
        <w:spacing w:line="360" w:lineRule="auto"/>
        <w:jc w:val="both"/>
        <w:rPr>
          <w:rStyle w:val="a1"/>
          <w:rFonts w:ascii="Times New Roman" w:hAnsi="Times New Roman" w:cs="Times New Roman"/>
          <w:sz w:val="24"/>
          <w:szCs w:val="24"/>
          <w:lang w:val="en"/>
        </w:rPr>
      </w:pPr>
      <w:r w:rsidRPr="00BB206B">
        <w:rPr>
          <w:rStyle w:val="a1"/>
          <w:rFonts w:ascii="Times New Roman" w:hAnsi="Times New Roman" w:cs="Times New Roman"/>
          <w:sz w:val="24"/>
          <w:szCs w:val="24"/>
          <w:u w:val="single"/>
          <w:lang w:val="en"/>
        </w:rPr>
        <w:t>Partnership and community-</w:t>
      </w:r>
      <w:r w:rsidRPr="00BB206B">
        <w:rPr>
          <w:rStyle w:val="a1"/>
          <w:rFonts w:ascii="Times New Roman" w:hAnsi="Times New Roman" w:cs="Times New Roman"/>
          <w:sz w:val="24"/>
          <w:szCs w:val="24"/>
          <w:lang w:val="en"/>
        </w:rPr>
        <w:t xml:space="preserve"> </w:t>
      </w:r>
    </w:p>
    <w:p w:rsidR="0051469F" w:rsidRPr="00BB206B" w:rsidRDefault="006C7A33" w:rsidP="00BB206B">
      <w:pPr>
        <w:spacing w:line="360" w:lineRule="auto"/>
        <w:ind w:left="360"/>
        <w:jc w:val="both"/>
        <w:rPr>
          <w:rStyle w:val="a1"/>
          <w:rFonts w:ascii="Times New Roman" w:hAnsi="Times New Roman" w:cs="Times New Roman"/>
          <w:sz w:val="24"/>
          <w:szCs w:val="24"/>
          <w:lang w:val="en"/>
        </w:rPr>
      </w:pPr>
      <w:r w:rsidRPr="00BB206B">
        <w:rPr>
          <w:rStyle w:val="a1"/>
          <w:rFonts w:ascii="Times New Roman" w:hAnsi="Times New Roman" w:cs="Times New Roman"/>
          <w:sz w:val="24"/>
          <w:szCs w:val="24"/>
          <w:lang w:val="en"/>
        </w:rPr>
        <w:t xml:space="preserve">Ensuring ESDGC is ongoing, both in school and at home. This is seen as a ‘two way process.’ (Davis, 2010: 5). </w:t>
      </w:r>
    </w:p>
    <w:p w:rsidR="00BB206B" w:rsidRDefault="00BB206B" w:rsidP="00BB206B">
      <w:pPr>
        <w:spacing w:line="360" w:lineRule="auto"/>
        <w:jc w:val="both"/>
        <w:rPr>
          <w:rStyle w:val="a1"/>
          <w:rFonts w:ascii="Times New Roman" w:hAnsi="Times New Roman" w:cs="Times New Roman"/>
          <w:b/>
          <w:sz w:val="24"/>
          <w:szCs w:val="24"/>
          <w:u w:val="single"/>
          <w:lang w:val="en"/>
        </w:rPr>
      </w:pPr>
    </w:p>
    <w:p w:rsidR="00FE1E11" w:rsidRPr="00BB206B" w:rsidRDefault="00811DAD" w:rsidP="00BB206B">
      <w:pPr>
        <w:spacing w:line="360" w:lineRule="auto"/>
        <w:jc w:val="both"/>
        <w:rPr>
          <w:rStyle w:val="a1"/>
          <w:rFonts w:ascii="Times New Roman" w:hAnsi="Times New Roman" w:cs="Times New Roman"/>
          <w:b/>
          <w:sz w:val="24"/>
          <w:szCs w:val="24"/>
          <w:u w:val="single"/>
          <w:lang w:val="en"/>
        </w:rPr>
      </w:pPr>
      <w:r w:rsidRPr="00BB206B">
        <w:rPr>
          <w:rStyle w:val="a1"/>
          <w:rFonts w:ascii="Times New Roman" w:hAnsi="Times New Roman" w:cs="Times New Roman"/>
          <w:b/>
          <w:sz w:val="24"/>
          <w:szCs w:val="24"/>
          <w:u w:val="single"/>
          <w:lang w:val="en"/>
        </w:rPr>
        <w:lastRenderedPageBreak/>
        <w:t>Comparison</w:t>
      </w:r>
    </w:p>
    <w:p w:rsidR="00FE1E11" w:rsidRPr="00BB206B" w:rsidRDefault="00FE1E11" w:rsidP="00BB206B">
      <w:pPr>
        <w:spacing w:line="360" w:lineRule="auto"/>
        <w:jc w:val="both"/>
        <w:rPr>
          <w:rStyle w:val="a1"/>
          <w:rFonts w:ascii="Times New Roman" w:hAnsi="Times New Roman" w:cs="Times New Roman"/>
          <w:i/>
          <w:sz w:val="24"/>
          <w:szCs w:val="24"/>
          <w:u w:val="single"/>
          <w:lang w:val="en"/>
        </w:rPr>
      </w:pPr>
      <w:r w:rsidRPr="00BB206B">
        <w:rPr>
          <w:rStyle w:val="a1"/>
          <w:rFonts w:ascii="Times New Roman" w:hAnsi="Times New Roman" w:cs="Times New Roman"/>
          <w:i/>
          <w:sz w:val="24"/>
          <w:szCs w:val="24"/>
          <w:u w:val="single"/>
          <w:lang w:val="en"/>
        </w:rPr>
        <w:t xml:space="preserve">How Wales’s Foundation Phase and New Zealand’s Curriculum </w:t>
      </w:r>
      <w:proofErr w:type="spellStart"/>
      <w:r w:rsidRPr="00BB206B">
        <w:rPr>
          <w:rStyle w:val="a1"/>
          <w:rFonts w:ascii="Times New Roman" w:hAnsi="Times New Roman" w:cs="Times New Roman"/>
          <w:i/>
          <w:sz w:val="24"/>
          <w:szCs w:val="24"/>
          <w:u w:val="single"/>
          <w:lang w:val="en"/>
        </w:rPr>
        <w:t>Te</w:t>
      </w:r>
      <w:proofErr w:type="spellEnd"/>
      <w:r w:rsidRPr="00BB206B">
        <w:rPr>
          <w:rStyle w:val="a1"/>
          <w:rFonts w:ascii="Times New Roman" w:hAnsi="Times New Roman" w:cs="Times New Roman"/>
          <w:i/>
          <w:sz w:val="24"/>
          <w:szCs w:val="24"/>
          <w:u w:val="single"/>
          <w:lang w:val="en"/>
        </w:rPr>
        <w:t xml:space="preserve"> </w:t>
      </w:r>
      <w:proofErr w:type="spellStart"/>
      <w:r w:rsidRPr="00BB206B">
        <w:rPr>
          <w:rStyle w:val="a1"/>
          <w:rFonts w:ascii="Times New Roman" w:hAnsi="Times New Roman" w:cs="Times New Roman"/>
          <w:i/>
          <w:sz w:val="24"/>
          <w:szCs w:val="24"/>
          <w:u w:val="single"/>
          <w:lang w:val="en"/>
        </w:rPr>
        <w:t>Whariki</w:t>
      </w:r>
      <w:proofErr w:type="spellEnd"/>
      <w:r w:rsidRPr="00BB206B">
        <w:rPr>
          <w:rStyle w:val="a1"/>
          <w:rFonts w:ascii="Times New Roman" w:hAnsi="Times New Roman" w:cs="Times New Roman"/>
          <w:i/>
          <w:sz w:val="24"/>
          <w:szCs w:val="24"/>
          <w:u w:val="single"/>
          <w:lang w:val="en"/>
        </w:rPr>
        <w:t xml:space="preserve">, both embed ESDGC into every day learning. </w:t>
      </w:r>
    </w:p>
    <w:p w:rsidR="007C628C" w:rsidRPr="00BB206B" w:rsidRDefault="00DB47E1" w:rsidP="00BB206B">
      <w:pPr>
        <w:spacing w:line="360" w:lineRule="auto"/>
        <w:jc w:val="both"/>
        <w:rPr>
          <w:rFonts w:ascii="Times New Roman" w:hAnsi="Times New Roman" w:cs="Times New Roman"/>
          <w:sz w:val="24"/>
          <w:szCs w:val="24"/>
        </w:rPr>
      </w:pPr>
      <w:r w:rsidRPr="00BB206B">
        <w:rPr>
          <w:rFonts w:ascii="Times New Roman" w:hAnsi="Times New Roman" w:cs="Times New Roman"/>
          <w:sz w:val="24"/>
          <w:szCs w:val="24"/>
        </w:rPr>
        <w:t xml:space="preserve">There is a clear comparison of how specific countries embed ESDGC into their education system. </w:t>
      </w:r>
    </w:p>
    <w:p w:rsidR="00FE1E11" w:rsidRPr="00BB206B" w:rsidRDefault="00DB47E1" w:rsidP="00BB206B">
      <w:pPr>
        <w:spacing w:line="360" w:lineRule="auto"/>
        <w:jc w:val="both"/>
        <w:rPr>
          <w:rFonts w:ascii="Times New Roman" w:hAnsi="Times New Roman" w:cs="Times New Roman"/>
          <w:sz w:val="24"/>
          <w:szCs w:val="24"/>
        </w:rPr>
      </w:pPr>
      <w:r w:rsidRPr="00BB206B">
        <w:rPr>
          <w:rFonts w:ascii="Times New Roman" w:hAnsi="Times New Roman" w:cs="Times New Roman"/>
          <w:sz w:val="24"/>
          <w:szCs w:val="24"/>
        </w:rPr>
        <w:t xml:space="preserve">Two clear differences are Wales and New </w:t>
      </w:r>
      <w:r w:rsidR="00FE1E11" w:rsidRPr="00BB206B">
        <w:rPr>
          <w:rFonts w:ascii="Times New Roman" w:hAnsi="Times New Roman" w:cs="Times New Roman"/>
          <w:sz w:val="24"/>
          <w:szCs w:val="24"/>
        </w:rPr>
        <w:t>Zea</w:t>
      </w:r>
      <w:r w:rsidRPr="00BB206B">
        <w:rPr>
          <w:rFonts w:ascii="Times New Roman" w:hAnsi="Times New Roman" w:cs="Times New Roman"/>
          <w:sz w:val="24"/>
          <w:szCs w:val="24"/>
        </w:rPr>
        <w:t xml:space="preserve">land. </w:t>
      </w:r>
      <w:proofErr w:type="spellStart"/>
      <w:r w:rsidRPr="00BB206B">
        <w:rPr>
          <w:rFonts w:ascii="Times New Roman" w:hAnsi="Times New Roman" w:cs="Times New Roman"/>
          <w:sz w:val="24"/>
          <w:szCs w:val="24"/>
        </w:rPr>
        <w:t>Te</w:t>
      </w:r>
      <w:proofErr w:type="spellEnd"/>
      <w:r w:rsidRPr="00BB206B">
        <w:rPr>
          <w:rFonts w:ascii="Times New Roman" w:hAnsi="Times New Roman" w:cs="Times New Roman"/>
          <w:sz w:val="24"/>
          <w:szCs w:val="24"/>
        </w:rPr>
        <w:t xml:space="preserve"> </w:t>
      </w:r>
      <w:proofErr w:type="spellStart"/>
      <w:r w:rsidRPr="00BB206B">
        <w:rPr>
          <w:rFonts w:ascii="Times New Roman" w:hAnsi="Times New Roman" w:cs="Times New Roman"/>
          <w:sz w:val="24"/>
          <w:szCs w:val="24"/>
        </w:rPr>
        <w:t>Whariki</w:t>
      </w:r>
      <w:proofErr w:type="spellEnd"/>
      <w:r w:rsidRPr="00BB206B">
        <w:rPr>
          <w:rFonts w:ascii="Times New Roman" w:hAnsi="Times New Roman" w:cs="Times New Roman"/>
          <w:sz w:val="24"/>
          <w:szCs w:val="24"/>
        </w:rPr>
        <w:t xml:space="preserve"> is a curriculum framework delivered to child</w:t>
      </w:r>
      <w:r w:rsidR="00FE1E11" w:rsidRPr="00BB206B">
        <w:rPr>
          <w:rFonts w:ascii="Times New Roman" w:hAnsi="Times New Roman" w:cs="Times New Roman"/>
          <w:sz w:val="24"/>
          <w:szCs w:val="24"/>
        </w:rPr>
        <w:t>ren in New Zea</w:t>
      </w:r>
      <w:r w:rsidRPr="00BB206B">
        <w:rPr>
          <w:rFonts w:ascii="Times New Roman" w:hAnsi="Times New Roman" w:cs="Times New Roman"/>
          <w:sz w:val="24"/>
          <w:szCs w:val="24"/>
        </w:rPr>
        <w:t xml:space="preserve">land. (Pound, 2006). Field work was conducted over a 12 month period across two educational centres. The findings were as followed- </w:t>
      </w:r>
      <w:r w:rsidR="00693450" w:rsidRPr="00BB206B">
        <w:rPr>
          <w:rFonts w:ascii="Times New Roman" w:hAnsi="Times New Roman" w:cs="Times New Roman"/>
          <w:sz w:val="24"/>
          <w:szCs w:val="24"/>
        </w:rPr>
        <w:t>“Education for sustainability needs to become integral and should be seen as a core subject within the curriculum.” (Prince, 2010: 423). However, ESDGC is embedded into all aspects of Wales’s curriculum ‘the Foundation Phase’. (DCELLS, 2015). For example, Knowledge and Understanding of the World- Lessons are planned and implemented to support children</w:t>
      </w:r>
      <w:r w:rsidR="00F554F0" w:rsidRPr="00BB206B">
        <w:rPr>
          <w:rFonts w:ascii="Times New Roman" w:hAnsi="Times New Roman" w:cs="Times New Roman"/>
          <w:sz w:val="24"/>
          <w:szCs w:val="24"/>
        </w:rPr>
        <w:t>’</w:t>
      </w:r>
      <w:r w:rsidR="00693450" w:rsidRPr="00BB206B">
        <w:rPr>
          <w:rFonts w:ascii="Times New Roman" w:hAnsi="Times New Roman" w:cs="Times New Roman"/>
          <w:sz w:val="24"/>
          <w:szCs w:val="24"/>
        </w:rPr>
        <w:t xml:space="preserve">s </w:t>
      </w:r>
      <w:r w:rsidR="00F554F0" w:rsidRPr="00BB206B">
        <w:rPr>
          <w:rFonts w:ascii="Times New Roman" w:hAnsi="Times New Roman" w:cs="Times New Roman"/>
          <w:sz w:val="24"/>
          <w:szCs w:val="24"/>
        </w:rPr>
        <w:t>knowledge</w:t>
      </w:r>
      <w:r w:rsidR="00693450" w:rsidRPr="00BB206B">
        <w:rPr>
          <w:rFonts w:ascii="Times New Roman" w:hAnsi="Times New Roman" w:cs="Times New Roman"/>
          <w:sz w:val="24"/>
          <w:szCs w:val="24"/>
        </w:rPr>
        <w:t xml:space="preserve"> in the field. (Veale, 2016).  This is a positive factor to</w:t>
      </w:r>
      <w:r w:rsidR="000C14B2" w:rsidRPr="00BB206B">
        <w:rPr>
          <w:rFonts w:ascii="Times New Roman" w:hAnsi="Times New Roman" w:cs="Times New Roman"/>
          <w:sz w:val="24"/>
          <w:szCs w:val="24"/>
        </w:rPr>
        <w:t xml:space="preserve"> Wales, as it shows that Wales’</w:t>
      </w:r>
      <w:r w:rsidR="00693450" w:rsidRPr="00BB206B">
        <w:rPr>
          <w:rFonts w:ascii="Times New Roman" w:hAnsi="Times New Roman" w:cs="Times New Roman"/>
          <w:sz w:val="24"/>
          <w:szCs w:val="24"/>
        </w:rPr>
        <w:t xml:space="preserve"> curriculum is </w:t>
      </w:r>
      <w:r w:rsidRPr="00BB206B">
        <w:rPr>
          <w:rFonts w:ascii="Times New Roman" w:hAnsi="Times New Roman" w:cs="Times New Roman"/>
          <w:sz w:val="24"/>
          <w:szCs w:val="24"/>
        </w:rPr>
        <w:t xml:space="preserve">ongoing to develop children’s knowledge on sustainability, whereas </w:t>
      </w:r>
      <w:proofErr w:type="spellStart"/>
      <w:r w:rsidRPr="00BB206B">
        <w:rPr>
          <w:rFonts w:ascii="Times New Roman" w:hAnsi="Times New Roman" w:cs="Times New Roman"/>
          <w:sz w:val="24"/>
          <w:szCs w:val="24"/>
        </w:rPr>
        <w:t>Te</w:t>
      </w:r>
      <w:proofErr w:type="spellEnd"/>
      <w:r w:rsidRPr="00BB206B">
        <w:rPr>
          <w:rFonts w:ascii="Times New Roman" w:hAnsi="Times New Roman" w:cs="Times New Roman"/>
          <w:sz w:val="24"/>
          <w:szCs w:val="24"/>
        </w:rPr>
        <w:t xml:space="preserve"> </w:t>
      </w:r>
      <w:proofErr w:type="spellStart"/>
      <w:r w:rsidRPr="00BB206B">
        <w:rPr>
          <w:rFonts w:ascii="Times New Roman" w:hAnsi="Times New Roman" w:cs="Times New Roman"/>
          <w:sz w:val="24"/>
          <w:szCs w:val="24"/>
        </w:rPr>
        <w:t>Whariki</w:t>
      </w:r>
      <w:proofErr w:type="spellEnd"/>
      <w:r w:rsidRPr="00BB206B">
        <w:rPr>
          <w:rFonts w:ascii="Times New Roman" w:hAnsi="Times New Roman" w:cs="Times New Roman"/>
          <w:sz w:val="24"/>
          <w:szCs w:val="24"/>
        </w:rPr>
        <w:t xml:space="preserve"> have admitted more needs to be done to embed this section into children’s everyday learning lives. (Veale, 2016). </w:t>
      </w:r>
    </w:p>
    <w:p w:rsidR="00CC0C26" w:rsidRPr="00BB206B" w:rsidRDefault="00FE1E11" w:rsidP="00BB206B">
      <w:pPr>
        <w:spacing w:line="360" w:lineRule="auto"/>
        <w:jc w:val="both"/>
        <w:rPr>
          <w:rFonts w:ascii="Times New Roman" w:hAnsi="Times New Roman" w:cs="Times New Roman"/>
          <w:sz w:val="24"/>
          <w:szCs w:val="24"/>
          <w:lang w:val="en"/>
        </w:rPr>
      </w:pPr>
      <w:r w:rsidRPr="00BB206B">
        <w:rPr>
          <w:rFonts w:ascii="Times New Roman" w:hAnsi="Times New Roman" w:cs="Times New Roman"/>
          <w:sz w:val="24"/>
          <w:szCs w:val="24"/>
        </w:rPr>
        <w:t>A</w:t>
      </w:r>
      <w:r w:rsidR="00CC0C26" w:rsidRPr="00BB206B">
        <w:rPr>
          <w:rFonts w:ascii="Times New Roman" w:hAnsi="Times New Roman" w:cs="Times New Roman"/>
          <w:sz w:val="24"/>
          <w:szCs w:val="24"/>
        </w:rPr>
        <w:t xml:space="preserve"> critique for N</w:t>
      </w:r>
      <w:r w:rsidR="00524158" w:rsidRPr="00BB206B">
        <w:rPr>
          <w:rFonts w:ascii="Times New Roman" w:hAnsi="Times New Roman" w:cs="Times New Roman"/>
          <w:sz w:val="24"/>
          <w:szCs w:val="24"/>
        </w:rPr>
        <w:t>ew Zea</w:t>
      </w:r>
      <w:r w:rsidR="00CC0C26" w:rsidRPr="00BB206B">
        <w:rPr>
          <w:rFonts w:ascii="Times New Roman" w:hAnsi="Times New Roman" w:cs="Times New Roman"/>
          <w:sz w:val="24"/>
          <w:szCs w:val="24"/>
        </w:rPr>
        <w:t>land</w:t>
      </w:r>
      <w:r w:rsidR="00811DAD" w:rsidRPr="00BB206B">
        <w:rPr>
          <w:rFonts w:ascii="Times New Roman" w:hAnsi="Times New Roman" w:cs="Times New Roman"/>
          <w:sz w:val="24"/>
          <w:szCs w:val="24"/>
        </w:rPr>
        <w:t>’</w:t>
      </w:r>
      <w:r w:rsidR="00CC0C26" w:rsidRPr="00BB206B">
        <w:rPr>
          <w:rFonts w:ascii="Times New Roman" w:hAnsi="Times New Roman" w:cs="Times New Roman"/>
          <w:sz w:val="24"/>
          <w:szCs w:val="24"/>
        </w:rPr>
        <w:t>s approach is that it’s been a</w:t>
      </w:r>
      <w:r w:rsidRPr="00BB206B">
        <w:rPr>
          <w:rFonts w:ascii="Times New Roman" w:hAnsi="Times New Roman" w:cs="Times New Roman"/>
          <w:sz w:val="24"/>
          <w:szCs w:val="24"/>
        </w:rPr>
        <w:t xml:space="preserve">lmost 20 years </w:t>
      </w:r>
      <w:r w:rsidR="00CC0C26" w:rsidRPr="00BB206B">
        <w:rPr>
          <w:rFonts w:ascii="Times New Roman" w:hAnsi="Times New Roman" w:cs="Times New Roman"/>
          <w:sz w:val="24"/>
          <w:szCs w:val="24"/>
        </w:rPr>
        <w:t xml:space="preserve">after </w:t>
      </w:r>
      <w:proofErr w:type="spellStart"/>
      <w:r w:rsidR="00CC0C26" w:rsidRPr="00BB206B">
        <w:rPr>
          <w:rFonts w:ascii="Times New Roman" w:hAnsi="Times New Roman" w:cs="Times New Roman"/>
          <w:sz w:val="24"/>
          <w:szCs w:val="24"/>
        </w:rPr>
        <w:t>Te</w:t>
      </w:r>
      <w:proofErr w:type="spellEnd"/>
      <w:r w:rsidR="00CC0C26" w:rsidRPr="00BB206B">
        <w:rPr>
          <w:rFonts w:ascii="Times New Roman" w:hAnsi="Times New Roman" w:cs="Times New Roman"/>
          <w:sz w:val="24"/>
          <w:szCs w:val="24"/>
        </w:rPr>
        <w:t xml:space="preserve"> </w:t>
      </w:r>
      <w:proofErr w:type="spellStart"/>
      <w:r w:rsidR="00CC0C26" w:rsidRPr="00BB206B">
        <w:rPr>
          <w:rFonts w:ascii="Times New Roman" w:hAnsi="Times New Roman" w:cs="Times New Roman"/>
          <w:sz w:val="24"/>
          <w:szCs w:val="24"/>
        </w:rPr>
        <w:t>Whariki</w:t>
      </w:r>
      <w:proofErr w:type="spellEnd"/>
      <w:r w:rsidR="00CC0C26" w:rsidRPr="00BB206B">
        <w:rPr>
          <w:rFonts w:ascii="Times New Roman" w:hAnsi="Times New Roman" w:cs="Times New Roman"/>
          <w:sz w:val="24"/>
          <w:szCs w:val="24"/>
        </w:rPr>
        <w:t xml:space="preserve"> was published and </w:t>
      </w:r>
      <w:r w:rsidRPr="00BB206B">
        <w:rPr>
          <w:rFonts w:ascii="Times New Roman" w:hAnsi="Times New Roman" w:cs="Times New Roman"/>
          <w:sz w:val="24"/>
          <w:szCs w:val="24"/>
        </w:rPr>
        <w:t xml:space="preserve">no updates or changes have been made. It is clear that the Foundation Phase is updated on a regular basis and </w:t>
      </w:r>
      <w:r w:rsidR="003534D9" w:rsidRPr="00BB206B">
        <w:rPr>
          <w:rFonts w:ascii="Times New Roman" w:hAnsi="Times New Roman" w:cs="Times New Roman"/>
          <w:sz w:val="24"/>
          <w:szCs w:val="24"/>
        </w:rPr>
        <w:t xml:space="preserve">a publication of the latest </w:t>
      </w:r>
      <w:r w:rsidRPr="00BB206B">
        <w:rPr>
          <w:rFonts w:ascii="Times New Roman" w:hAnsi="Times New Roman" w:cs="Times New Roman"/>
          <w:sz w:val="24"/>
          <w:szCs w:val="24"/>
        </w:rPr>
        <w:t xml:space="preserve">reviewed </w:t>
      </w:r>
      <w:r w:rsidR="003534D9" w:rsidRPr="00BB206B">
        <w:rPr>
          <w:rFonts w:ascii="Times New Roman" w:hAnsi="Times New Roman" w:cs="Times New Roman"/>
          <w:sz w:val="24"/>
          <w:szCs w:val="24"/>
        </w:rPr>
        <w:t xml:space="preserve">was published back </w:t>
      </w:r>
      <w:r w:rsidRPr="00BB206B">
        <w:rPr>
          <w:rFonts w:ascii="Times New Roman" w:hAnsi="Times New Roman" w:cs="Times New Roman"/>
          <w:sz w:val="24"/>
          <w:szCs w:val="24"/>
        </w:rPr>
        <w:t xml:space="preserve">in 2015, less than two years ago. (DCELLS, 2015). </w:t>
      </w:r>
      <w:r w:rsidR="00CC0C26" w:rsidRPr="00BB206B">
        <w:rPr>
          <w:rFonts w:ascii="Times New Roman" w:hAnsi="Times New Roman" w:cs="Times New Roman"/>
          <w:sz w:val="24"/>
          <w:szCs w:val="24"/>
        </w:rPr>
        <w:t xml:space="preserve">It is essential that updates are regularly carried out, as education changes at a fast </w:t>
      </w:r>
      <w:r w:rsidR="00BB206B" w:rsidRPr="00BB206B">
        <w:rPr>
          <w:rFonts w:ascii="Times New Roman" w:hAnsi="Times New Roman" w:cs="Times New Roman"/>
          <w:sz w:val="24"/>
          <w:szCs w:val="24"/>
        </w:rPr>
        <w:t>pace and it is essential for the</w:t>
      </w:r>
      <w:r w:rsidR="00CC0C26" w:rsidRPr="00BB206B">
        <w:rPr>
          <w:rFonts w:ascii="Times New Roman" w:hAnsi="Times New Roman" w:cs="Times New Roman"/>
          <w:sz w:val="24"/>
          <w:szCs w:val="24"/>
        </w:rPr>
        <w:t xml:space="preserve"> next generation to be receiving the correct guidance. (Veale, 2016).</w:t>
      </w:r>
      <w:r w:rsidR="00524158" w:rsidRPr="00BB206B">
        <w:rPr>
          <w:rFonts w:ascii="Times New Roman" w:hAnsi="Times New Roman" w:cs="Times New Roman"/>
          <w:sz w:val="24"/>
          <w:szCs w:val="24"/>
        </w:rPr>
        <w:t xml:space="preserve"> </w:t>
      </w:r>
      <w:r w:rsidR="00CC0C26" w:rsidRPr="00BB206B">
        <w:rPr>
          <w:rFonts w:ascii="Times New Roman" w:hAnsi="Times New Roman" w:cs="Times New Roman"/>
          <w:sz w:val="24"/>
          <w:szCs w:val="24"/>
        </w:rPr>
        <w:t xml:space="preserve">However, </w:t>
      </w:r>
      <w:hyperlink r:id="rId8" w:tooltip="Javier Espinoza" w:history="1">
        <w:r w:rsidR="00CC0C26" w:rsidRPr="00BB206B">
          <w:rPr>
            <w:rFonts w:ascii="Times New Roman" w:hAnsi="Times New Roman" w:cs="Times New Roman"/>
            <w:sz w:val="24"/>
            <w:szCs w:val="24"/>
            <w:lang w:val="en"/>
          </w:rPr>
          <w:t>Espinoza</w:t>
        </w:r>
      </w:hyperlink>
      <w:r w:rsidR="00CC0C26" w:rsidRPr="00BB206B">
        <w:rPr>
          <w:rFonts w:ascii="Times New Roman" w:hAnsi="Times New Roman" w:cs="Times New Roman"/>
          <w:sz w:val="24"/>
          <w:szCs w:val="24"/>
          <w:lang w:val="en"/>
        </w:rPr>
        <w:t xml:space="preserve"> (2015: 1) states “The speed of changes to policy is endangering children’s education as pupils and parents struggle to keep up and warn there will be a perio</w:t>
      </w:r>
      <w:r w:rsidR="00524158" w:rsidRPr="00BB206B">
        <w:rPr>
          <w:rFonts w:ascii="Times New Roman" w:hAnsi="Times New Roman" w:cs="Times New Roman"/>
          <w:sz w:val="24"/>
          <w:szCs w:val="24"/>
          <w:lang w:val="en"/>
        </w:rPr>
        <w:t>d of uncertainty</w:t>
      </w:r>
      <w:r w:rsidR="00CC0C26" w:rsidRPr="00BB206B">
        <w:rPr>
          <w:rFonts w:ascii="Times New Roman" w:hAnsi="Times New Roman" w:cs="Times New Roman"/>
          <w:sz w:val="24"/>
          <w:szCs w:val="24"/>
          <w:lang w:val="en"/>
        </w:rPr>
        <w:t xml:space="preserve"> in the future.” This </w:t>
      </w:r>
      <w:r w:rsidR="00524158" w:rsidRPr="00BB206B">
        <w:rPr>
          <w:rFonts w:ascii="Times New Roman" w:hAnsi="Times New Roman" w:cs="Times New Roman"/>
          <w:sz w:val="24"/>
          <w:szCs w:val="24"/>
          <w:lang w:val="en"/>
        </w:rPr>
        <w:t>argues against the Foundation P</w:t>
      </w:r>
      <w:r w:rsidR="00CC0C26" w:rsidRPr="00BB206B">
        <w:rPr>
          <w:rFonts w:ascii="Times New Roman" w:hAnsi="Times New Roman" w:cs="Times New Roman"/>
          <w:sz w:val="24"/>
          <w:szCs w:val="24"/>
          <w:lang w:val="en"/>
        </w:rPr>
        <w:t xml:space="preserve">hase, that updating </w:t>
      </w:r>
      <w:r w:rsidR="00524158" w:rsidRPr="00BB206B">
        <w:rPr>
          <w:rFonts w:ascii="Times New Roman" w:hAnsi="Times New Roman" w:cs="Times New Roman"/>
          <w:sz w:val="24"/>
          <w:szCs w:val="24"/>
          <w:lang w:val="en"/>
        </w:rPr>
        <w:t>information</w:t>
      </w:r>
      <w:r w:rsidR="00CC0C26" w:rsidRPr="00BB206B">
        <w:rPr>
          <w:rFonts w:ascii="Times New Roman" w:hAnsi="Times New Roman" w:cs="Times New Roman"/>
          <w:sz w:val="24"/>
          <w:szCs w:val="24"/>
          <w:lang w:val="en"/>
        </w:rPr>
        <w:t xml:space="preserve"> too frequently can be negative for children, parents and their families, as they are unaware of what </w:t>
      </w:r>
      <w:r w:rsidR="00524158" w:rsidRPr="00BB206B">
        <w:rPr>
          <w:rFonts w:ascii="Times New Roman" w:hAnsi="Times New Roman" w:cs="Times New Roman"/>
          <w:sz w:val="24"/>
          <w:szCs w:val="24"/>
          <w:lang w:val="en"/>
        </w:rPr>
        <w:t xml:space="preserve">approaches their child are being taught at school. (Garrick, 2009). </w:t>
      </w:r>
    </w:p>
    <w:p w:rsidR="00BB206B" w:rsidRDefault="003534D9" w:rsidP="00BB206B">
      <w:pPr>
        <w:spacing w:line="360" w:lineRule="auto"/>
        <w:jc w:val="both"/>
        <w:rPr>
          <w:rFonts w:ascii="Times New Roman" w:hAnsi="Times New Roman" w:cs="Times New Roman"/>
          <w:sz w:val="24"/>
          <w:szCs w:val="24"/>
          <w:lang w:val="en"/>
        </w:rPr>
      </w:pPr>
      <w:r w:rsidRPr="00BB206B">
        <w:rPr>
          <w:rFonts w:ascii="Times New Roman" w:hAnsi="Times New Roman" w:cs="Times New Roman"/>
          <w:sz w:val="24"/>
          <w:szCs w:val="24"/>
          <w:lang w:val="en"/>
        </w:rPr>
        <w:t xml:space="preserve">Working alongside other countries around the world can paint a huge image on a childcare provision. (Garrick, 2016). Ideas are shared, ways of working are shared and ways in which children engage and learn are certainly shared. By going on these internships with different countries, they can work closely together and come up with a conclusion for both countries to work at the same pace and to fulfill children’s education for the best. (Miller et al 2012). </w:t>
      </w:r>
    </w:p>
    <w:p w:rsidR="00CA2FB4" w:rsidRPr="00BB206B" w:rsidRDefault="002C6F20" w:rsidP="00BB206B">
      <w:pPr>
        <w:spacing w:line="360" w:lineRule="auto"/>
        <w:jc w:val="both"/>
        <w:rPr>
          <w:rFonts w:ascii="Times New Roman" w:hAnsi="Times New Roman" w:cs="Times New Roman"/>
          <w:sz w:val="24"/>
          <w:szCs w:val="24"/>
          <w:lang w:val="en"/>
        </w:rPr>
      </w:pPr>
      <w:r w:rsidRPr="00BB206B">
        <w:rPr>
          <w:rFonts w:ascii="Times New Roman" w:hAnsi="Times New Roman" w:cs="Times New Roman"/>
          <w:b/>
          <w:sz w:val="24"/>
          <w:szCs w:val="24"/>
          <w:u w:val="single"/>
          <w:lang w:val="en"/>
        </w:rPr>
        <w:lastRenderedPageBreak/>
        <w:t xml:space="preserve">Discussed topic: </w:t>
      </w:r>
      <w:r w:rsidR="002A393F" w:rsidRPr="00BB206B">
        <w:rPr>
          <w:rFonts w:ascii="Times New Roman" w:hAnsi="Times New Roman" w:cs="Times New Roman"/>
          <w:b/>
          <w:sz w:val="24"/>
          <w:szCs w:val="24"/>
          <w:u w:val="single"/>
          <w:lang w:val="en"/>
        </w:rPr>
        <w:t>F</w:t>
      </w:r>
      <w:r w:rsidR="00CA2FB4" w:rsidRPr="00BB206B">
        <w:rPr>
          <w:rFonts w:ascii="Times New Roman" w:hAnsi="Times New Roman" w:cs="Times New Roman"/>
          <w:b/>
          <w:sz w:val="24"/>
          <w:szCs w:val="24"/>
          <w:u w:val="single"/>
          <w:lang w:val="en"/>
        </w:rPr>
        <w:t>orest Schools</w:t>
      </w:r>
    </w:p>
    <w:p w:rsidR="002C6F20" w:rsidRPr="00BB206B" w:rsidRDefault="002A393F" w:rsidP="00BB206B">
      <w:pPr>
        <w:spacing w:line="360" w:lineRule="auto"/>
        <w:jc w:val="both"/>
        <w:rPr>
          <w:rFonts w:ascii="Times New Roman" w:hAnsi="Times New Roman" w:cs="Times New Roman"/>
          <w:sz w:val="24"/>
          <w:szCs w:val="24"/>
          <w:lang w:val="en"/>
        </w:rPr>
      </w:pPr>
      <w:r w:rsidRPr="00BB206B">
        <w:rPr>
          <w:rFonts w:ascii="Times New Roman" w:hAnsi="Times New Roman" w:cs="Times New Roman"/>
          <w:sz w:val="24"/>
          <w:szCs w:val="24"/>
          <w:lang w:val="en"/>
        </w:rPr>
        <w:t>According to FST (no date: 2) forest schools are defined as “a continuous learning process that takes place over a period of time using a natural space.” Forest schools relate to outdoor learning experiences and focusses on building a relationship between human and the world we live in. (Edwards and Cutter-Mackenzie, 2013).</w:t>
      </w:r>
      <w:r w:rsidR="00BF4640" w:rsidRPr="00BB206B">
        <w:rPr>
          <w:rFonts w:ascii="Times New Roman" w:hAnsi="Times New Roman" w:cs="Times New Roman"/>
          <w:sz w:val="24"/>
          <w:szCs w:val="24"/>
          <w:lang w:val="en"/>
        </w:rPr>
        <w:t xml:space="preserve"> </w:t>
      </w:r>
      <w:r w:rsidR="00327DEC" w:rsidRPr="00BB206B">
        <w:rPr>
          <w:rFonts w:ascii="Times New Roman" w:hAnsi="Times New Roman" w:cs="Times New Roman"/>
          <w:sz w:val="24"/>
          <w:szCs w:val="24"/>
          <w:lang w:val="en"/>
        </w:rPr>
        <w:t>More than one third of UK children are obese. (NHS Choices,</w:t>
      </w:r>
      <w:r w:rsidR="00813CD0" w:rsidRPr="00BB206B">
        <w:rPr>
          <w:rFonts w:ascii="Times New Roman" w:hAnsi="Times New Roman" w:cs="Times New Roman"/>
          <w:sz w:val="24"/>
          <w:szCs w:val="24"/>
          <w:lang w:val="en"/>
        </w:rPr>
        <w:t xml:space="preserve"> 2015: 1) however a recent research project reveled forest schools are hugely beneficial to children’s health, as children are exposed to the natural air and to exercise all day every day.</w:t>
      </w:r>
      <w:r w:rsidR="00BF4640" w:rsidRPr="00BB206B">
        <w:rPr>
          <w:rFonts w:ascii="Times New Roman" w:hAnsi="Times New Roman" w:cs="Times New Roman"/>
          <w:sz w:val="24"/>
          <w:szCs w:val="24"/>
          <w:lang w:val="en"/>
        </w:rPr>
        <w:t xml:space="preserve"> Espinoza (2015) states that</w:t>
      </w:r>
      <w:r w:rsidR="00813CD0" w:rsidRPr="00BB206B">
        <w:rPr>
          <w:rFonts w:ascii="Times New Roman" w:hAnsi="Times New Roman" w:cs="Times New Roman"/>
          <w:sz w:val="24"/>
          <w:szCs w:val="24"/>
          <w:lang w:val="en"/>
        </w:rPr>
        <w:t xml:space="preserve"> In comparison to being in a classroom </w:t>
      </w:r>
      <w:r w:rsidR="00BF4640" w:rsidRPr="00BB206B">
        <w:rPr>
          <w:rFonts w:ascii="Times New Roman" w:hAnsi="Times New Roman" w:cs="Times New Roman"/>
          <w:sz w:val="24"/>
          <w:szCs w:val="24"/>
          <w:lang w:val="en"/>
        </w:rPr>
        <w:t>behind</w:t>
      </w:r>
      <w:r w:rsidR="00813CD0" w:rsidRPr="00BB206B">
        <w:rPr>
          <w:rFonts w:ascii="Times New Roman" w:hAnsi="Times New Roman" w:cs="Times New Roman"/>
          <w:sz w:val="24"/>
          <w:szCs w:val="24"/>
          <w:lang w:val="en"/>
        </w:rPr>
        <w:t xml:space="preserve"> a desk all day, it is evidential that forest schools are more beneficial in terms of health to children than a mainstream school. </w:t>
      </w:r>
      <w:r w:rsidR="000E236B" w:rsidRPr="00BB206B">
        <w:rPr>
          <w:rFonts w:ascii="Times New Roman" w:hAnsi="Times New Roman" w:cs="Times New Roman"/>
          <w:sz w:val="24"/>
          <w:szCs w:val="24"/>
          <w:lang w:val="en"/>
        </w:rPr>
        <w:t xml:space="preserve"> </w:t>
      </w:r>
      <w:r w:rsidR="002C6F20" w:rsidRPr="00BB206B">
        <w:rPr>
          <w:rFonts w:ascii="Times New Roman" w:hAnsi="Times New Roman" w:cs="Times New Roman"/>
          <w:sz w:val="24"/>
          <w:szCs w:val="24"/>
          <w:lang w:val="en"/>
        </w:rPr>
        <w:t>Garrick (2009: 118) states children attending forest schools show improved motor ability, better balance and improved co-ordination skills. This may reflect on the experience they receive whilst attending forest schools. A natural environment and well-equipped area promotes children to be independent thinkers and educate themselves independently. (Veale, 2016).</w:t>
      </w:r>
    </w:p>
    <w:p w:rsidR="002C6F20" w:rsidRPr="00BB206B" w:rsidRDefault="002C6F20" w:rsidP="00BB206B">
      <w:pPr>
        <w:spacing w:line="360" w:lineRule="auto"/>
        <w:jc w:val="center"/>
        <w:rPr>
          <w:rFonts w:ascii="Times New Roman" w:hAnsi="Times New Roman" w:cs="Times New Roman"/>
          <w:b/>
          <w:sz w:val="24"/>
          <w:szCs w:val="24"/>
          <w:u w:val="single"/>
          <w:lang w:val="en"/>
        </w:rPr>
      </w:pPr>
      <w:r w:rsidRPr="00BB206B">
        <w:rPr>
          <w:rFonts w:ascii="Times New Roman" w:hAnsi="Times New Roman" w:cs="Times New Roman"/>
          <w:b/>
          <w:sz w:val="24"/>
          <w:szCs w:val="24"/>
          <w:u w:val="single"/>
          <w:lang w:val="en"/>
        </w:rPr>
        <w:t>Themes within the discussed topic are as followed.</w:t>
      </w:r>
    </w:p>
    <w:p w:rsidR="00811DAD" w:rsidRPr="00BB206B" w:rsidRDefault="00AE4885" w:rsidP="00BB206B">
      <w:pPr>
        <w:spacing w:line="360" w:lineRule="auto"/>
        <w:jc w:val="both"/>
        <w:rPr>
          <w:rFonts w:ascii="Times New Roman" w:eastAsia="Calibri" w:hAnsi="Times New Roman" w:cs="Times New Roman"/>
          <w:b/>
          <w:sz w:val="24"/>
          <w:szCs w:val="24"/>
          <w:u w:val="single"/>
        </w:rPr>
      </w:pPr>
      <w:r w:rsidRPr="00BB206B">
        <w:rPr>
          <w:rFonts w:ascii="Times New Roman" w:eastAsia="Calibri" w:hAnsi="Times New Roman" w:cs="Times New Roman"/>
          <w:b/>
          <w:sz w:val="24"/>
          <w:szCs w:val="24"/>
          <w:u w:val="single"/>
        </w:rPr>
        <w:t>Theme 1- Staff Training</w:t>
      </w:r>
    </w:p>
    <w:p w:rsidR="002A393F" w:rsidRPr="00BB206B" w:rsidRDefault="002A393F" w:rsidP="00BB206B">
      <w:pPr>
        <w:spacing w:before="240" w:line="360" w:lineRule="auto"/>
        <w:jc w:val="both"/>
        <w:rPr>
          <w:rFonts w:ascii="Times New Roman" w:hAnsi="Times New Roman" w:cs="Times New Roman"/>
          <w:sz w:val="24"/>
          <w:szCs w:val="24"/>
          <w:lang w:val="en"/>
        </w:rPr>
      </w:pPr>
      <w:r w:rsidRPr="00BB206B">
        <w:rPr>
          <w:rFonts w:ascii="Times New Roman" w:hAnsi="Times New Roman" w:cs="Times New Roman"/>
          <w:sz w:val="24"/>
          <w:szCs w:val="24"/>
          <w:lang w:val="en"/>
        </w:rPr>
        <w:t xml:space="preserve">Froebel states that </w:t>
      </w:r>
      <w:r w:rsidR="00BB206B" w:rsidRPr="00BB206B">
        <w:rPr>
          <w:rFonts w:ascii="Times New Roman" w:hAnsi="Times New Roman" w:cs="Times New Roman"/>
          <w:sz w:val="24"/>
          <w:szCs w:val="24"/>
          <w:lang w:val="en"/>
        </w:rPr>
        <w:t>trained practitioners within a forest school</w:t>
      </w:r>
      <w:r w:rsidRPr="00BB206B">
        <w:rPr>
          <w:rFonts w:ascii="Times New Roman" w:hAnsi="Times New Roman" w:cs="Times New Roman"/>
          <w:sz w:val="24"/>
          <w:szCs w:val="24"/>
          <w:lang w:val="en"/>
        </w:rPr>
        <w:t xml:space="preserve"> believes in the “power of education through nature.” (Veale, 2016</w:t>
      </w:r>
      <w:r w:rsidR="00C340FA" w:rsidRPr="00BB206B">
        <w:rPr>
          <w:rFonts w:ascii="Times New Roman" w:hAnsi="Times New Roman" w:cs="Times New Roman"/>
          <w:sz w:val="24"/>
          <w:szCs w:val="24"/>
          <w:lang w:val="en"/>
        </w:rPr>
        <w:t>: 77</w:t>
      </w:r>
      <w:r w:rsidR="009667C5" w:rsidRPr="00BB206B">
        <w:rPr>
          <w:rFonts w:ascii="Times New Roman" w:hAnsi="Times New Roman" w:cs="Times New Roman"/>
          <w:sz w:val="24"/>
          <w:szCs w:val="24"/>
          <w:lang w:val="en"/>
        </w:rPr>
        <w:t xml:space="preserve">. </w:t>
      </w:r>
      <w:r w:rsidRPr="00BB206B">
        <w:rPr>
          <w:rFonts w:ascii="Times New Roman" w:hAnsi="Times New Roman" w:cs="Times New Roman"/>
          <w:sz w:val="24"/>
          <w:szCs w:val="24"/>
          <w:lang w:val="en"/>
        </w:rPr>
        <w:t xml:space="preserve">Garrick (2009) states that there are mixed reviews from practitioners, with regards to forest schools. Bruce (2005) believes forest schools link with theorists work, as the education is based on mixing historical traditions of play into the contemporary world of education. However Wood and Attfield (2005) believes that a play based curriculum is the best way to introduce ideas such as ESDGC to children. </w:t>
      </w:r>
    </w:p>
    <w:p w:rsidR="009667C5" w:rsidRPr="00BB206B" w:rsidRDefault="009667C5" w:rsidP="00BB206B">
      <w:pPr>
        <w:spacing w:before="240" w:line="360" w:lineRule="auto"/>
        <w:jc w:val="both"/>
        <w:rPr>
          <w:rFonts w:ascii="Times New Roman" w:hAnsi="Times New Roman" w:cs="Times New Roman"/>
          <w:sz w:val="24"/>
          <w:szCs w:val="24"/>
          <w:lang w:val="en"/>
        </w:rPr>
      </w:pPr>
      <w:r w:rsidRPr="00BB206B">
        <w:rPr>
          <w:rFonts w:ascii="Times New Roman" w:hAnsi="Times New Roman" w:cs="Times New Roman"/>
          <w:sz w:val="24"/>
          <w:szCs w:val="24"/>
          <w:lang w:val="en"/>
        </w:rPr>
        <w:t xml:space="preserve">According to FSW (2017) the current training in place in Wales is titled as ‘Level 3 forest school leader’. This will give you the ability to run a forest school and manage the area yourself. This course will enable practitioners to up their knowledge and to learn practical skills, along with woodland management skills in order to have the ability to run a forestry school. </w:t>
      </w:r>
      <w:r w:rsidR="0051469F" w:rsidRPr="00BB206B">
        <w:rPr>
          <w:rFonts w:ascii="Times New Roman" w:hAnsi="Times New Roman" w:cs="Times New Roman"/>
          <w:sz w:val="24"/>
          <w:szCs w:val="24"/>
          <w:lang w:val="en"/>
        </w:rPr>
        <w:t xml:space="preserve">(Knight, 2016). </w:t>
      </w:r>
      <w:r w:rsidRPr="00BB206B">
        <w:rPr>
          <w:rFonts w:ascii="Times New Roman" w:hAnsi="Times New Roman" w:cs="Times New Roman"/>
          <w:sz w:val="24"/>
          <w:szCs w:val="24"/>
          <w:lang w:val="en"/>
        </w:rPr>
        <w:t>The average cost of the training is £900. In England, it is the same titled course as wales, however it is funded under a different body. Forest Education Network are set</w:t>
      </w:r>
      <w:r w:rsidR="00BB206B" w:rsidRPr="00BB206B">
        <w:rPr>
          <w:rFonts w:ascii="Times New Roman" w:hAnsi="Times New Roman" w:cs="Times New Roman"/>
          <w:sz w:val="24"/>
          <w:szCs w:val="24"/>
          <w:lang w:val="en"/>
        </w:rPr>
        <w:t xml:space="preserve"> to fund training in England, where as in Wales </w:t>
      </w:r>
      <w:r w:rsidRPr="00BB206B">
        <w:rPr>
          <w:rFonts w:ascii="Times New Roman" w:hAnsi="Times New Roman" w:cs="Times New Roman"/>
          <w:sz w:val="24"/>
          <w:szCs w:val="24"/>
          <w:lang w:val="en"/>
        </w:rPr>
        <w:t xml:space="preserve">Forestry Commissions is the system in place who fund the training. However a similarity between England and Wales, is that not all practitioners are eligible for the funding. It is based on a means tested situation and is based on your household </w:t>
      </w:r>
      <w:r w:rsidRPr="00BB206B">
        <w:rPr>
          <w:rFonts w:ascii="Times New Roman" w:hAnsi="Times New Roman" w:cs="Times New Roman"/>
          <w:sz w:val="24"/>
          <w:szCs w:val="24"/>
          <w:lang w:val="en"/>
        </w:rPr>
        <w:lastRenderedPageBreak/>
        <w:t xml:space="preserve">income, whether you receive the training funding or not. </w:t>
      </w:r>
      <w:r w:rsidR="00C96C39" w:rsidRPr="00BB206B">
        <w:rPr>
          <w:rFonts w:ascii="Times New Roman" w:hAnsi="Times New Roman" w:cs="Times New Roman"/>
          <w:sz w:val="24"/>
          <w:szCs w:val="24"/>
          <w:lang w:val="en"/>
        </w:rPr>
        <w:t xml:space="preserve">A critique for this is, that not everyone can afford £900 to pay for the qualification, which will result in staff not completing the training due to financial difficulties. Another thing leading this point is, perhaps the forest school may not have cover for that member of staff to lose a few days’ work to complete training, </w:t>
      </w:r>
      <w:r w:rsidR="00F434F8" w:rsidRPr="00BB206B">
        <w:rPr>
          <w:rFonts w:ascii="Times New Roman" w:hAnsi="Times New Roman" w:cs="Times New Roman"/>
          <w:sz w:val="24"/>
          <w:szCs w:val="24"/>
          <w:lang w:val="en"/>
        </w:rPr>
        <w:t>and therefor</w:t>
      </w:r>
      <w:r w:rsidR="00C57AB0" w:rsidRPr="00BB206B">
        <w:rPr>
          <w:rFonts w:ascii="Times New Roman" w:hAnsi="Times New Roman" w:cs="Times New Roman"/>
          <w:sz w:val="24"/>
          <w:szCs w:val="24"/>
          <w:lang w:val="en"/>
        </w:rPr>
        <w:t xml:space="preserve"> s</w:t>
      </w:r>
      <w:r w:rsidR="00C96C39" w:rsidRPr="00BB206B">
        <w:rPr>
          <w:rFonts w:ascii="Times New Roman" w:hAnsi="Times New Roman" w:cs="Times New Roman"/>
          <w:sz w:val="24"/>
          <w:szCs w:val="24"/>
          <w:lang w:val="en"/>
        </w:rPr>
        <w:t xml:space="preserve">taff are de-motivated by these factors which push against the pros of completing the training course. </w:t>
      </w:r>
      <w:r w:rsidR="00370B69" w:rsidRPr="00BB206B">
        <w:rPr>
          <w:rFonts w:ascii="Times New Roman" w:hAnsi="Times New Roman" w:cs="Times New Roman"/>
          <w:sz w:val="24"/>
          <w:szCs w:val="24"/>
          <w:lang w:val="en"/>
        </w:rPr>
        <w:t xml:space="preserve">(FSW, 2017). </w:t>
      </w:r>
    </w:p>
    <w:p w:rsidR="00811DAD" w:rsidRPr="00BB206B" w:rsidRDefault="00AE4885" w:rsidP="00BB206B">
      <w:p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On average, forest school practitioners earn roughly £13,000, where as a fully trained Level 3 forest school leader would earn up to £19,500. There is Government funding towards a qualified forest school p</w:t>
      </w:r>
      <w:r w:rsidR="00BB206B" w:rsidRPr="00BB206B">
        <w:rPr>
          <w:rFonts w:ascii="Times New Roman" w:eastAsia="Calibri" w:hAnsi="Times New Roman" w:cs="Times New Roman"/>
          <w:sz w:val="24"/>
          <w:szCs w:val="24"/>
        </w:rPr>
        <w:t>rovision, however there are pros and con</w:t>
      </w:r>
      <w:r w:rsidRPr="00BB206B">
        <w:rPr>
          <w:rFonts w:ascii="Times New Roman" w:eastAsia="Calibri" w:hAnsi="Times New Roman" w:cs="Times New Roman"/>
          <w:sz w:val="24"/>
          <w:szCs w:val="24"/>
        </w:rPr>
        <w:t xml:space="preserve">s to the funding. Grants are defined as “a financial award given by the Government which doesn’t have the need to be paid back.” (Investopedia, </w:t>
      </w:r>
      <w:r w:rsidR="00611ECC" w:rsidRPr="00BB206B">
        <w:rPr>
          <w:rFonts w:ascii="Times New Roman" w:eastAsia="Calibri" w:hAnsi="Times New Roman" w:cs="Times New Roman"/>
          <w:sz w:val="24"/>
          <w:szCs w:val="24"/>
        </w:rPr>
        <w:t>2017: 1).</w:t>
      </w:r>
    </w:p>
    <w:p w:rsidR="00370B69" w:rsidRPr="00BB206B" w:rsidRDefault="00370B69" w:rsidP="00BB206B">
      <w:p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Sylva et al (2004) state that a co</w:t>
      </w:r>
      <w:r w:rsidR="00BB206B" w:rsidRPr="00BB206B">
        <w:rPr>
          <w:rFonts w:ascii="Times New Roman" w:eastAsia="Calibri" w:hAnsi="Times New Roman" w:cs="Times New Roman"/>
          <w:sz w:val="24"/>
          <w:szCs w:val="24"/>
        </w:rPr>
        <w:t>mbination of child and adult led</w:t>
      </w:r>
      <w:r w:rsidRPr="00BB206B">
        <w:rPr>
          <w:rFonts w:ascii="Times New Roman" w:eastAsia="Calibri" w:hAnsi="Times New Roman" w:cs="Times New Roman"/>
          <w:sz w:val="24"/>
          <w:szCs w:val="24"/>
        </w:rPr>
        <w:t xml:space="preserve"> activities will provide the best outcome for children. Vygotsky agrees with this statement as he believed that adult supervision acts as scaffolding to children. Thomas and Lewis (2016) agrees that with the correct support in place children will blossom to become independent thinkers. However, not all staff have the same empathy as each other for specific topics. Perhaps staff are not educated and don’t know of</w:t>
      </w:r>
      <w:r w:rsidR="00483C9B" w:rsidRPr="00BB206B">
        <w:rPr>
          <w:rFonts w:ascii="Times New Roman" w:eastAsia="Calibri" w:hAnsi="Times New Roman" w:cs="Times New Roman"/>
          <w:sz w:val="24"/>
          <w:szCs w:val="24"/>
        </w:rPr>
        <w:t xml:space="preserve"> the area very well themselves, therefor this argues, how can staff educate children, if they aren’t educated themselves?</w:t>
      </w:r>
    </w:p>
    <w:p w:rsidR="00811DAD" w:rsidRPr="00BB206B" w:rsidRDefault="00811DAD" w:rsidP="00BB206B">
      <w:pPr>
        <w:spacing w:line="360" w:lineRule="auto"/>
        <w:jc w:val="both"/>
        <w:rPr>
          <w:rFonts w:ascii="Times New Roman" w:eastAsia="Calibri" w:hAnsi="Times New Roman" w:cs="Times New Roman"/>
          <w:b/>
          <w:sz w:val="24"/>
          <w:szCs w:val="24"/>
          <w:u w:val="single"/>
        </w:rPr>
      </w:pPr>
      <w:r w:rsidRPr="00BB206B">
        <w:rPr>
          <w:rFonts w:ascii="Times New Roman" w:eastAsia="Calibri" w:hAnsi="Times New Roman" w:cs="Times New Roman"/>
          <w:b/>
          <w:sz w:val="24"/>
          <w:szCs w:val="24"/>
          <w:u w:val="single"/>
        </w:rPr>
        <w:t>Theme 2- Staff hierarchy system</w:t>
      </w:r>
    </w:p>
    <w:p w:rsidR="00811DAD" w:rsidRPr="00BB206B" w:rsidRDefault="005C2E1E" w:rsidP="00BB206B">
      <w:p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 xml:space="preserve">A question Estyn inspectors will ask staff during an inspection is ‘are your mentors/managers supportive?’ A question which many staff find difficult to answer. Like all workplaces stress arises from time to time, due to the busy pace of working life. </w:t>
      </w:r>
      <w:r w:rsidR="00245FFF" w:rsidRPr="00BB206B">
        <w:rPr>
          <w:rFonts w:ascii="Times New Roman" w:eastAsia="Calibri" w:hAnsi="Times New Roman" w:cs="Times New Roman"/>
          <w:sz w:val="24"/>
          <w:szCs w:val="24"/>
        </w:rPr>
        <w:t>DSD</w:t>
      </w:r>
      <w:r w:rsidR="00383C42" w:rsidRPr="00BB206B">
        <w:rPr>
          <w:rFonts w:ascii="Times New Roman" w:eastAsia="Calibri" w:hAnsi="Times New Roman" w:cs="Times New Roman"/>
          <w:sz w:val="24"/>
          <w:szCs w:val="24"/>
        </w:rPr>
        <w:t xml:space="preserve"> (</w:t>
      </w:r>
      <w:r w:rsidR="00245FFF" w:rsidRPr="00BB206B">
        <w:rPr>
          <w:rFonts w:ascii="Times New Roman" w:eastAsia="Calibri" w:hAnsi="Times New Roman" w:cs="Times New Roman"/>
          <w:sz w:val="24"/>
          <w:szCs w:val="24"/>
        </w:rPr>
        <w:t>2016: 2)</w:t>
      </w:r>
      <w:r w:rsidRPr="00BB206B">
        <w:rPr>
          <w:rFonts w:ascii="Times New Roman" w:eastAsia="Calibri" w:hAnsi="Times New Roman" w:cs="Times New Roman"/>
          <w:sz w:val="24"/>
          <w:szCs w:val="24"/>
        </w:rPr>
        <w:t xml:space="preserve"> states “Stress accounted for 35% of all work related ill health cases In 2014/15.” According to Do Something Different (2016) only 19% of workplace have a mental-health policy in place, which is frightening as stress can lead to a form of mental-health and to think that a workplace environment doesn’t have a policy in place to follow is extremely frightening. Our hierarchy team state they are supportive in everything they do, yet they do not have policies in place to follow in the need of a member of staff turning ill through work based stress. </w:t>
      </w:r>
    </w:p>
    <w:p w:rsidR="00611ECC" w:rsidRPr="00BB206B" w:rsidRDefault="00611ECC" w:rsidP="00BB206B">
      <w:p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According to Larkin (2008: 128) staff who work for a leader work different to staff who work for a manager. It is essential that staff in a setting, do not ‘badge themselves’ as this could have an impact on the service we offer to young children. He sees staff who work under a leadership system are:</w:t>
      </w:r>
    </w:p>
    <w:p w:rsidR="00611ECC" w:rsidRPr="00BB206B" w:rsidRDefault="00611ECC" w:rsidP="00BB206B">
      <w:pPr>
        <w:pStyle w:val="ListParagraph"/>
        <w:numPr>
          <w:ilvl w:val="0"/>
          <w:numId w:val="9"/>
        </w:num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lastRenderedPageBreak/>
        <w:t>Productive</w:t>
      </w:r>
    </w:p>
    <w:p w:rsidR="00611ECC" w:rsidRPr="00BB206B" w:rsidRDefault="00611ECC" w:rsidP="00BB206B">
      <w:pPr>
        <w:pStyle w:val="ListParagraph"/>
        <w:numPr>
          <w:ilvl w:val="0"/>
          <w:numId w:val="9"/>
        </w:num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Motivated</w:t>
      </w:r>
    </w:p>
    <w:p w:rsidR="00611ECC" w:rsidRPr="00BB206B" w:rsidRDefault="00611ECC" w:rsidP="00BB206B">
      <w:pPr>
        <w:pStyle w:val="ListParagraph"/>
        <w:numPr>
          <w:ilvl w:val="0"/>
          <w:numId w:val="9"/>
        </w:num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Aiming for future goals</w:t>
      </w:r>
    </w:p>
    <w:p w:rsidR="00611ECC" w:rsidRPr="00BB206B" w:rsidRDefault="00611ECC" w:rsidP="00BB206B">
      <w:p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However he sees staff who work under a management system are:</w:t>
      </w:r>
    </w:p>
    <w:p w:rsidR="00611ECC" w:rsidRPr="00BB206B" w:rsidRDefault="00611ECC" w:rsidP="00BB206B">
      <w:pPr>
        <w:pStyle w:val="ListParagraph"/>
        <w:numPr>
          <w:ilvl w:val="0"/>
          <w:numId w:val="10"/>
        </w:num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Less motivated and only work to the minimum standard</w:t>
      </w:r>
    </w:p>
    <w:p w:rsidR="00611ECC" w:rsidRPr="00BB206B" w:rsidRDefault="00611ECC" w:rsidP="00BB206B">
      <w:pPr>
        <w:pStyle w:val="ListParagraph"/>
        <w:numPr>
          <w:ilvl w:val="0"/>
          <w:numId w:val="10"/>
        </w:num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Only do what is required- not go the extra mile</w:t>
      </w:r>
    </w:p>
    <w:p w:rsidR="00611ECC" w:rsidRPr="00BB206B" w:rsidRDefault="00611ECC" w:rsidP="00BB206B">
      <w:pPr>
        <w:pStyle w:val="ListParagraph"/>
        <w:numPr>
          <w:ilvl w:val="0"/>
          <w:numId w:val="10"/>
        </w:num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Look forward to going home</w:t>
      </w:r>
    </w:p>
    <w:p w:rsidR="00380918" w:rsidRPr="00BB206B" w:rsidRDefault="00380918" w:rsidP="00BB206B">
      <w:p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 xml:space="preserve">Studies show that staff who work for a system of positive and supportive managers, are more likely to work better as they feel their input is being counted and is worth something to the company. (O’Sullivan, 2009). Vygotsky believes that adults need as much support and encouragement as children do, in order to fully understand what is being asked of them in their everyday workplace environment. (Pound, 2006). </w:t>
      </w:r>
      <w:r w:rsidR="00523508" w:rsidRPr="00BB206B">
        <w:rPr>
          <w:rFonts w:ascii="Times New Roman" w:eastAsia="Calibri" w:hAnsi="Times New Roman" w:cs="Times New Roman"/>
          <w:sz w:val="24"/>
          <w:szCs w:val="24"/>
        </w:rPr>
        <w:t xml:space="preserve">Vygotsky states “learners will learn more from an apprentice approach, where the learner is learning from someone more experienced or component.” (Pound, 2006: 40). With the right set of hierarchy in team and delegated roles and responsibilities set to each individual staff member, practitioners will be aware of where to go to, when it involved specific matters. E.g. deputy head is in charge of ensuring training opportunities are up to date. Therefor if a practitioner had an issue with their first aid training expiring soon, they would be aware that if they went to the deputy head, they would be able to book them on for the next session of first aid training. </w:t>
      </w:r>
    </w:p>
    <w:p w:rsidR="00965DF4" w:rsidRPr="00BB206B" w:rsidRDefault="00965DF4" w:rsidP="00BB206B">
      <w:p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 xml:space="preserve">“Reflection is considered to be the most important part of professionalism.” (Miller et al, 2012: 100). </w:t>
      </w:r>
      <w:r w:rsidR="00CC1EEB" w:rsidRPr="00BB206B">
        <w:rPr>
          <w:rFonts w:ascii="Times New Roman" w:eastAsia="Calibri" w:hAnsi="Times New Roman" w:cs="Times New Roman"/>
          <w:sz w:val="24"/>
          <w:szCs w:val="24"/>
        </w:rPr>
        <w:t>This can be linked with staff appraisals from the hierarchy team. Most settings hold staff appraisals once or twice a year. During the meetings a manager or deputy manager will say the good points, the room for improvements and the aims fo</w:t>
      </w:r>
      <w:r w:rsidR="00BB206B" w:rsidRPr="00BB206B">
        <w:rPr>
          <w:rFonts w:ascii="Times New Roman" w:eastAsia="Calibri" w:hAnsi="Times New Roman" w:cs="Times New Roman"/>
          <w:sz w:val="24"/>
          <w:szCs w:val="24"/>
        </w:rPr>
        <w:t>r next terms appraisal. This way</w:t>
      </w:r>
      <w:r w:rsidR="00CC1EEB" w:rsidRPr="00BB206B">
        <w:rPr>
          <w:rFonts w:ascii="Times New Roman" w:eastAsia="Calibri" w:hAnsi="Times New Roman" w:cs="Times New Roman"/>
          <w:sz w:val="24"/>
          <w:szCs w:val="24"/>
        </w:rPr>
        <w:t xml:space="preserve"> staff are motivated and know that the team above them are respecting their work. The practitioners are aware that they have points to work on in order to improve and gain understanding on, by the next appraisal in a few months’ time. </w:t>
      </w:r>
    </w:p>
    <w:p w:rsidR="00611ECC" w:rsidRPr="00BB206B" w:rsidRDefault="00CC1EEB" w:rsidP="00BB206B">
      <w:p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 xml:space="preserve">According to Swanson (2007: 13) the way the appraisal is carried out </w:t>
      </w:r>
      <w:r w:rsidR="00BB206B" w:rsidRPr="00BB206B">
        <w:rPr>
          <w:rFonts w:ascii="Times New Roman" w:eastAsia="Calibri" w:hAnsi="Times New Roman" w:cs="Times New Roman"/>
          <w:sz w:val="24"/>
          <w:szCs w:val="24"/>
        </w:rPr>
        <w:t>is highly important in determining</w:t>
      </w:r>
      <w:r w:rsidRPr="00BB206B">
        <w:rPr>
          <w:rFonts w:ascii="Times New Roman" w:eastAsia="Calibri" w:hAnsi="Times New Roman" w:cs="Times New Roman"/>
          <w:sz w:val="24"/>
          <w:szCs w:val="24"/>
        </w:rPr>
        <w:t xml:space="preserve"> a member or staffs performance in the workplace. Swanson (2007) believes that if the appraisal is beneficial then the staff will feel beneficial to the business, however is the appraisal taking place just for the hierarchy team to show that they have co</w:t>
      </w:r>
      <w:r w:rsidR="00BB206B" w:rsidRPr="00BB206B">
        <w:rPr>
          <w:rFonts w:ascii="Times New Roman" w:eastAsia="Calibri" w:hAnsi="Times New Roman" w:cs="Times New Roman"/>
          <w:sz w:val="24"/>
          <w:szCs w:val="24"/>
        </w:rPr>
        <w:t>mpleted the appraisals on paper?</w:t>
      </w:r>
      <w:r w:rsidRPr="00BB206B">
        <w:rPr>
          <w:rFonts w:ascii="Times New Roman" w:eastAsia="Calibri" w:hAnsi="Times New Roman" w:cs="Times New Roman"/>
          <w:sz w:val="24"/>
          <w:szCs w:val="24"/>
        </w:rPr>
        <w:t xml:space="preserve"> This can have a long lasting negative effect, as staffs moral will be </w:t>
      </w:r>
      <w:r w:rsidRPr="00BB206B">
        <w:rPr>
          <w:rFonts w:ascii="Times New Roman" w:eastAsia="Calibri" w:hAnsi="Times New Roman" w:cs="Times New Roman"/>
          <w:sz w:val="24"/>
          <w:szCs w:val="24"/>
        </w:rPr>
        <w:lastRenderedPageBreak/>
        <w:t xml:space="preserve">lowered, which will reflect on the children’s education, which may result in children not benefiting from the lessons being taught. (Veale, 2016). </w:t>
      </w:r>
    </w:p>
    <w:p w:rsidR="002C6F20" w:rsidRPr="00BB206B" w:rsidRDefault="002C6F20" w:rsidP="00BB206B">
      <w:pPr>
        <w:spacing w:line="360" w:lineRule="auto"/>
        <w:jc w:val="both"/>
        <w:rPr>
          <w:rFonts w:ascii="Times New Roman" w:eastAsia="Calibri" w:hAnsi="Times New Roman" w:cs="Times New Roman"/>
          <w:sz w:val="24"/>
          <w:szCs w:val="24"/>
        </w:rPr>
      </w:pPr>
    </w:p>
    <w:p w:rsidR="00811DAD" w:rsidRPr="00BB206B" w:rsidRDefault="00811DAD" w:rsidP="00BB206B">
      <w:pPr>
        <w:spacing w:line="360" w:lineRule="auto"/>
        <w:jc w:val="both"/>
        <w:rPr>
          <w:rFonts w:ascii="Times New Roman" w:eastAsia="Calibri" w:hAnsi="Times New Roman" w:cs="Times New Roman"/>
          <w:b/>
          <w:sz w:val="24"/>
          <w:szCs w:val="24"/>
          <w:u w:val="single"/>
        </w:rPr>
      </w:pPr>
      <w:r w:rsidRPr="00BB206B">
        <w:rPr>
          <w:rFonts w:ascii="Times New Roman" w:eastAsia="Calibri" w:hAnsi="Times New Roman" w:cs="Times New Roman"/>
          <w:b/>
          <w:sz w:val="24"/>
          <w:szCs w:val="24"/>
          <w:u w:val="single"/>
        </w:rPr>
        <w:t xml:space="preserve">Theme 3- </w:t>
      </w:r>
      <w:r w:rsidR="002A393F" w:rsidRPr="00BB206B">
        <w:rPr>
          <w:rFonts w:ascii="Times New Roman" w:eastAsia="Calibri" w:hAnsi="Times New Roman" w:cs="Times New Roman"/>
          <w:b/>
          <w:sz w:val="24"/>
          <w:szCs w:val="24"/>
          <w:u w:val="single"/>
        </w:rPr>
        <w:t xml:space="preserve">Integrated problems involved with forest schools. </w:t>
      </w:r>
    </w:p>
    <w:p w:rsidR="002A393F" w:rsidRPr="00BB206B" w:rsidRDefault="002A393F" w:rsidP="00BB206B">
      <w:pPr>
        <w:spacing w:line="360" w:lineRule="auto"/>
        <w:jc w:val="both"/>
        <w:rPr>
          <w:rFonts w:ascii="Times New Roman" w:hAnsi="Times New Roman" w:cs="Times New Roman"/>
          <w:sz w:val="24"/>
          <w:szCs w:val="24"/>
          <w:lang w:val="en"/>
        </w:rPr>
      </w:pPr>
      <w:r w:rsidRPr="00BB206B">
        <w:rPr>
          <w:rFonts w:ascii="Times New Roman" w:hAnsi="Times New Roman" w:cs="Times New Roman"/>
          <w:sz w:val="24"/>
          <w:szCs w:val="24"/>
          <w:lang w:val="en"/>
        </w:rPr>
        <w:t>According to O’Brien and Murray (2006) there are many challenges involved with forest schools integrating ESDGC into everyday learning. Perhaps forest schools may not be promoted in the right manner and perhaps parents and families are not aware of what service they offer, or even where they are based. Forest schools could offer</w:t>
      </w:r>
      <w:r w:rsidR="00BB206B" w:rsidRPr="00BB206B">
        <w:rPr>
          <w:rFonts w:ascii="Times New Roman" w:hAnsi="Times New Roman" w:cs="Times New Roman"/>
          <w:sz w:val="24"/>
          <w:szCs w:val="24"/>
          <w:lang w:val="en"/>
        </w:rPr>
        <w:t xml:space="preserve"> open days or hand out leaflets and</w:t>
      </w:r>
      <w:r w:rsidRPr="00BB206B">
        <w:rPr>
          <w:rFonts w:ascii="Times New Roman" w:hAnsi="Times New Roman" w:cs="Times New Roman"/>
          <w:sz w:val="24"/>
          <w:szCs w:val="24"/>
          <w:lang w:val="en"/>
        </w:rPr>
        <w:t xml:space="preserve"> information books, in order for people to be more aware of the work of forest schools. According to Veale (2016) another issue involved with forest schools is the area’s availability may not be to the best potential. For example, schools may not be able to interlink with forest schools, due to the forest school not in an accessible area from the school itself. As a critique, forest schools could be opened closer to schools, therefor children can work together and gain vital experiences, both inside the classroom and in the outdoor environment. </w:t>
      </w:r>
    </w:p>
    <w:p w:rsidR="009D73B8" w:rsidRPr="00BB206B" w:rsidRDefault="002A393F" w:rsidP="00BB206B">
      <w:pPr>
        <w:spacing w:line="360" w:lineRule="auto"/>
        <w:jc w:val="both"/>
        <w:rPr>
          <w:rFonts w:ascii="Times New Roman" w:hAnsi="Times New Roman" w:cs="Times New Roman"/>
          <w:sz w:val="24"/>
          <w:szCs w:val="24"/>
          <w:lang w:val="en"/>
        </w:rPr>
      </w:pPr>
      <w:r w:rsidRPr="00BB206B">
        <w:rPr>
          <w:rFonts w:ascii="Times New Roman" w:hAnsi="Times New Roman" w:cs="Times New Roman"/>
          <w:sz w:val="24"/>
          <w:szCs w:val="24"/>
          <w:lang w:val="en"/>
        </w:rPr>
        <w:t>Reasons for forest schools not being at the top of the agenda may include, parents and families being afraid to let their children play outside. (Veale, 2016). Today we live in a society where parents want to ‘wrap their children in cotton wool’. This can result in children being afraid to take risks and</w:t>
      </w:r>
      <w:r w:rsidR="00BB206B" w:rsidRPr="00BB206B">
        <w:rPr>
          <w:rFonts w:ascii="Times New Roman" w:hAnsi="Times New Roman" w:cs="Times New Roman"/>
          <w:sz w:val="24"/>
          <w:szCs w:val="24"/>
          <w:lang w:val="en"/>
        </w:rPr>
        <w:t xml:space="preserve"> being</w:t>
      </w:r>
      <w:r w:rsidRPr="00BB206B">
        <w:rPr>
          <w:rFonts w:ascii="Times New Roman" w:hAnsi="Times New Roman" w:cs="Times New Roman"/>
          <w:sz w:val="24"/>
          <w:szCs w:val="24"/>
          <w:lang w:val="en"/>
        </w:rPr>
        <w:t xml:space="preserve"> afraid to take new challenges and opportunities in life.</w:t>
      </w:r>
      <w:r w:rsidR="005E6E05" w:rsidRPr="00BB206B">
        <w:rPr>
          <w:rFonts w:ascii="Times New Roman" w:hAnsi="Times New Roman" w:cs="Times New Roman"/>
          <w:sz w:val="24"/>
          <w:szCs w:val="24"/>
          <w:lang w:val="en"/>
        </w:rPr>
        <w:t xml:space="preserve"> O’Sullivan (2009)</w:t>
      </w:r>
      <w:r w:rsidRPr="00BB206B">
        <w:rPr>
          <w:rFonts w:ascii="Times New Roman" w:hAnsi="Times New Roman" w:cs="Times New Roman"/>
          <w:sz w:val="24"/>
          <w:szCs w:val="24"/>
          <w:lang w:val="en"/>
        </w:rPr>
        <w:t xml:space="preserve"> states that the lack of open spaces and too much television lead to problems such as health problems and lack of imagination</w:t>
      </w:r>
      <w:r w:rsidR="009D73B8" w:rsidRPr="00BB206B">
        <w:rPr>
          <w:rFonts w:ascii="Times New Roman" w:hAnsi="Times New Roman" w:cs="Times New Roman"/>
          <w:sz w:val="24"/>
          <w:szCs w:val="24"/>
          <w:lang w:val="en"/>
        </w:rPr>
        <w:t xml:space="preserve"> for children.</w:t>
      </w:r>
    </w:p>
    <w:p w:rsidR="005E6E05" w:rsidRPr="00BB206B" w:rsidRDefault="005E6E05" w:rsidP="00BB206B">
      <w:pPr>
        <w:spacing w:line="360" w:lineRule="auto"/>
        <w:jc w:val="both"/>
        <w:rPr>
          <w:rFonts w:ascii="Times New Roman" w:hAnsi="Times New Roman" w:cs="Times New Roman"/>
          <w:sz w:val="24"/>
          <w:szCs w:val="24"/>
        </w:rPr>
      </w:pPr>
      <w:r w:rsidRPr="00BB206B">
        <w:rPr>
          <w:rFonts w:ascii="Times New Roman" w:hAnsi="Times New Roman" w:cs="Times New Roman"/>
          <w:sz w:val="24"/>
          <w:szCs w:val="24"/>
        </w:rPr>
        <w:t xml:space="preserve">It is evidential that schools work alongside forest schools, as a recent survey was published and the findings conclude that one school in the Swansea area received 20 days of forest school training </w:t>
      </w:r>
      <w:proofErr w:type="gramStart"/>
      <w:r w:rsidRPr="00BB206B">
        <w:rPr>
          <w:rFonts w:ascii="Times New Roman" w:hAnsi="Times New Roman" w:cs="Times New Roman"/>
          <w:sz w:val="24"/>
          <w:szCs w:val="24"/>
        </w:rPr>
        <w:t>between 2016-2017</w:t>
      </w:r>
      <w:proofErr w:type="gramEnd"/>
      <w:r w:rsidRPr="00BB206B">
        <w:rPr>
          <w:rFonts w:ascii="Times New Roman" w:hAnsi="Times New Roman" w:cs="Times New Roman"/>
          <w:sz w:val="24"/>
          <w:szCs w:val="24"/>
        </w:rPr>
        <w:t xml:space="preserve">. In comparison to this, a family centre in Swansea only received 1 session </w:t>
      </w:r>
      <w:proofErr w:type="gramStart"/>
      <w:r w:rsidRPr="00BB206B">
        <w:rPr>
          <w:rFonts w:ascii="Times New Roman" w:hAnsi="Times New Roman" w:cs="Times New Roman"/>
          <w:sz w:val="24"/>
          <w:szCs w:val="24"/>
        </w:rPr>
        <w:t>between 2016-2017</w:t>
      </w:r>
      <w:proofErr w:type="gramEnd"/>
      <w:r w:rsidRPr="00BB206B">
        <w:rPr>
          <w:rFonts w:ascii="Times New Roman" w:hAnsi="Times New Roman" w:cs="Times New Roman"/>
          <w:sz w:val="24"/>
          <w:szCs w:val="24"/>
        </w:rPr>
        <w:t>. This could be due to staff not knowing the training was available, or perhaps not having the funding to be able to attend the training. (FSSNPT, 2017).</w:t>
      </w:r>
    </w:p>
    <w:p w:rsidR="005E6E05" w:rsidRPr="00BB206B" w:rsidRDefault="005E6E05" w:rsidP="00BB206B">
      <w:pPr>
        <w:spacing w:line="360" w:lineRule="auto"/>
        <w:jc w:val="both"/>
        <w:rPr>
          <w:rFonts w:ascii="Times New Roman" w:hAnsi="Times New Roman" w:cs="Times New Roman"/>
          <w:sz w:val="24"/>
          <w:szCs w:val="24"/>
        </w:rPr>
      </w:pPr>
    </w:p>
    <w:p w:rsidR="005E6E05" w:rsidRPr="00BB206B" w:rsidRDefault="005E6E05" w:rsidP="00BB206B">
      <w:pPr>
        <w:spacing w:line="360" w:lineRule="auto"/>
        <w:jc w:val="both"/>
        <w:rPr>
          <w:rFonts w:ascii="Times New Roman" w:hAnsi="Times New Roman" w:cs="Times New Roman"/>
          <w:b/>
          <w:sz w:val="24"/>
          <w:szCs w:val="24"/>
          <w:u w:val="single"/>
        </w:rPr>
      </w:pPr>
      <w:r w:rsidRPr="00BB206B">
        <w:rPr>
          <w:rFonts w:ascii="Times New Roman" w:hAnsi="Times New Roman" w:cs="Times New Roman"/>
          <w:b/>
          <w:sz w:val="24"/>
          <w:szCs w:val="24"/>
          <w:u w:val="single"/>
        </w:rPr>
        <w:t xml:space="preserve">Linking ESDGC and knowledge to local forest schools. </w:t>
      </w:r>
    </w:p>
    <w:p w:rsidR="005E6E05" w:rsidRPr="00BB206B" w:rsidRDefault="005E6E05" w:rsidP="00BB206B">
      <w:pPr>
        <w:spacing w:line="360" w:lineRule="auto"/>
        <w:jc w:val="both"/>
        <w:rPr>
          <w:rFonts w:ascii="Times New Roman" w:hAnsi="Times New Roman" w:cs="Times New Roman"/>
          <w:sz w:val="24"/>
          <w:szCs w:val="24"/>
        </w:rPr>
      </w:pPr>
      <w:r w:rsidRPr="00BB206B">
        <w:rPr>
          <w:rFonts w:ascii="Times New Roman" w:hAnsi="Times New Roman" w:cs="Times New Roman"/>
          <w:sz w:val="24"/>
          <w:szCs w:val="24"/>
        </w:rPr>
        <w:t xml:space="preserve">A local forestry school is Forest School Swansea, who are based in Neath Port </w:t>
      </w:r>
      <w:proofErr w:type="spellStart"/>
      <w:r w:rsidRPr="00BB206B">
        <w:rPr>
          <w:rFonts w:ascii="Times New Roman" w:hAnsi="Times New Roman" w:cs="Times New Roman"/>
          <w:sz w:val="24"/>
          <w:szCs w:val="24"/>
        </w:rPr>
        <w:t>Talbort</w:t>
      </w:r>
      <w:proofErr w:type="spellEnd"/>
      <w:r w:rsidRPr="00BB206B">
        <w:rPr>
          <w:rFonts w:ascii="Times New Roman" w:hAnsi="Times New Roman" w:cs="Times New Roman"/>
          <w:sz w:val="24"/>
          <w:szCs w:val="24"/>
        </w:rPr>
        <w:t xml:space="preserve">. They have recently published </w:t>
      </w:r>
      <w:r w:rsidR="00BB206B" w:rsidRPr="00BB206B">
        <w:rPr>
          <w:rFonts w:ascii="Times New Roman" w:hAnsi="Times New Roman" w:cs="Times New Roman"/>
          <w:sz w:val="24"/>
          <w:szCs w:val="24"/>
        </w:rPr>
        <w:t xml:space="preserve">a document with their findings </w:t>
      </w:r>
      <w:r w:rsidRPr="00BB206B">
        <w:rPr>
          <w:rFonts w:ascii="Times New Roman" w:hAnsi="Times New Roman" w:cs="Times New Roman"/>
          <w:sz w:val="24"/>
          <w:szCs w:val="24"/>
        </w:rPr>
        <w:t xml:space="preserve">and figures for the years 2016-2017. According to FSSNPT (2017: 3) in 2017 they received a grant from Play Sustainability Fund </w:t>
      </w:r>
      <w:r w:rsidRPr="00BB206B">
        <w:rPr>
          <w:rFonts w:ascii="Times New Roman" w:hAnsi="Times New Roman" w:cs="Times New Roman"/>
          <w:sz w:val="24"/>
          <w:szCs w:val="24"/>
        </w:rPr>
        <w:lastRenderedPageBreak/>
        <w:t>Swansea. The grant was hugely beneficial to the local area and was used to benefi</w:t>
      </w:r>
      <w:r w:rsidR="00BB206B" w:rsidRPr="00BB206B">
        <w:rPr>
          <w:rFonts w:ascii="Times New Roman" w:hAnsi="Times New Roman" w:cs="Times New Roman"/>
          <w:sz w:val="24"/>
          <w:szCs w:val="24"/>
        </w:rPr>
        <w:t>t the forestry by including</w:t>
      </w:r>
      <w:r w:rsidRPr="00BB206B">
        <w:rPr>
          <w:rFonts w:ascii="Times New Roman" w:hAnsi="Times New Roman" w:cs="Times New Roman"/>
          <w:sz w:val="24"/>
          <w:szCs w:val="24"/>
        </w:rPr>
        <w:t xml:space="preserve"> </w:t>
      </w:r>
      <w:r w:rsidR="00BB206B" w:rsidRPr="00BB206B">
        <w:rPr>
          <w:rFonts w:ascii="Times New Roman" w:hAnsi="Times New Roman" w:cs="Times New Roman"/>
          <w:sz w:val="24"/>
          <w:szCs w:val="24"/>
        </w:rPr>
        <w:t>a resources storage shed, creating</w:t>
      </w:r>
      <w:r w:rsidRPr="00BB206B">
        <w:rPr>
          <w:rFonts w:ascii="Times New Roman" w:hAnsi="Times New Roman" w:cs="Times New Roman"/>
          <w:sz w:val="24"/>
          <w:szCs w:val="24"/>
        </w:rPr>
        <w:t xml:space="preserve"> a compost toilet and to set up a permanent mud kitchen. This has engaged the programme into the community as the resources they have been able to purchase/create them</w:t>
      </w:r>
      <w:r w:rsidR="00BB206B" w:rsidRPr="00BB206B">
        <w:rPr>
          <w:rFonts w:ascii="Times New Roman" w:hAnsi="Times New Roman" w:cs="Times New Roman"/>
          <w:sz w:val="24"/>
          <w:szCs w:val="24"/>
        </w:rPr>
        <w:t>selves by using the grant given which</w:t>
      </w:r>
      <w:r w:rsidRPr="00BB206B">
        <w:rPr>
          <w:rFonts w:ascii="Times New Roman" w:hAnsi="Times New Roman" w:cs="Times New Roman"/>
          <w:sz w:val="24"/>
          <w:szCs w:val="24"/>
        </w:rPr>
        <w:t xml:space="preserve"> can interlink schools working alongside forest schools. (Maynard and Thomas, 2012).</w:t>
      </w:r>
    </w:p>
    <w:p w:rsidR="002C6F20" w:rsidRPr="00BB206B" w:rsidRDefault="002C6F20" w:rsidP="00BB206B">
      <w:pPr>
        <w:spacing w:line="360" w:lineRule="auto"/>
        <w:jc w:val="both"/>
        <w:rPr>
          <w:rFonts w:ascii="Times New Roman" w:hAnsi="Times New Roman" w:cs="Times New Roman"/>
          <w:sz w:val="24"/>
          <w:szCs w:val="24"/>
          <w:lang w:val="en"/>
        </w:rPr>
      </w:pPr>
    </w:p>
    <w:p w:rsidR="002347A9" w:rsidRPr="00BB206B" w:rsidRDefault="00811DAD" w:rsidP="00BB206B">
      <w:pPr>
        <w:spacing w:line="360" w:lineRule="auto"/>
        <w:jc w:val="both"/>
        <w:rPr>
          <w:rFonts w:ascii="Times New Roman" w:hAnsi="Times New Roman" w:cs="Times New Roman"/>
          <w:b/>
          <w:sz w:val="24"/>
          <w:szCs w:val="24"/>
          <w:u w:val="single"/>
        </w:rPr>
      </w:pPr>
      <w:r w:rsidRPr="00BB206B">
        <w:rPr>
          <w:rFonts w:ascii="Times New Roman" w:hAnsi="Times New Roman" w:cs="Times New Roman"/>
          <w:b/>
          <w:sz w:val="24"/>
          <w:szCs w:val="24"/>
          <w:u w:val="single"/>
        </w:rPr>
        <w:t>Conclusion</w:t>
      </w:r>
    </w:p>
    <w:p w:rsidR="00F220EC" w:rsidRPr="00BB206B" w:rsidRDefault="002C44D9" w:rsidP="00BB206B">
      <w:pPr>
        <w:spacing w:line="360" w:lineRule="auto"/>
        <w:jc w:val="both"/>
        <w:rPr>
          <w:rFonts w:ascii="Times New Roman" w:hAnsi="Times New Roman" w:cs="Times New Roman"/>
          <w:sz w:val="24"/>
          <w:szCs w:val="24"/>
        </w:rPr>
      </w:pPr>
      <w:r w:rsidRPr="00BB206B">
        <w:rPr>
          <w:rFonts w:ascii="Times New Roman" w:hAnsi="Times New Roman" w:cs="Times New Roman"/>
          <w:sz w:val="24"/>
          <w:szCs w:val="24"/>
        </w:rPr>
        <w:t xml:space="preserve">To conclude it is evidential to see that </w:t>
      </w:r>
      <w:r w:rsidR="00F220EC" w:rsidRPr="00BB206B">
        <w:rPr>
          <w:rFonts w:ascii="Times New Roman" w:hAnsi="Times New Roman" w:cs="Times New Roman"/>
          <w:sz w:val="24"/>
          <w:szCs w:val="24"/>
        </w:rPr>
        <w:t>integrating</w:t>
      </w:r>
      <w:r w:rsidRPr="00BB206B">
        <w:rPr>
          <w:rFonts w:ascii="Times New Roman" w:hAnsi="Times New Roman" w:cs="Times New Roman"/>
          <w:sz w:val="24"/>
          <w:szCs w:val="24"/>
        </w:rPr>
        <w:t xml:space="preserve"> ESDGC into early years practi</w:t>
      </w:r>
      <w:r w:rsidR="00F220EC" w:rsidRPr="00BB206B">
        <w:rPr>
          <w:rFonts w:ascii="Times New Roman" w:hAnsi="Times New Roman" w:cs="Times New Roman"/>
          <w:sz w:val="24"/>
          <w:szCs w:val="24"/>
        </w:rPr>
        <w:t>ce is faced with many pro and c</w:t>
      </w:r>
      <w:r w:rsidRPr="00BB206B">
        <w:rPr>
          <w:rFonts w:ascii="Times New Roman" w:hAnsi="Times New Roman" w:cs="Times New Roman"/>
          <w:sz w:val="24"/>
          <w:szCs w:val="24"/>
        </w:rPr>
        <w:t xml:space="preserve">ons. </w:t>
      </w:r>
      <w:r w:rsidR="00F220EC" w:rsidRPr="00BB206B">
        <w:rPr>
          <w:rFonts w:ascii="Times New Roman" w:hAnsi="Times New Roman" w:cs="Times New Roman"/>
          <w:sz w:val="24"/>
          <w:szCs w:val="24"/>
        </w:rPr>
        <w:t xml:space="preserve">After completing the researched journal article, forest schools are becoming increasingly popular as the education system changes from ‘desk taught lessons’ to free play and outdoor integrated play. </w:t>
      </w:r>
      <w:r w:rsidR="00DC6893" w:rsidRPr="00BB206B">
        <w:rPr>
          <w:rFonts w:ascii="Times New Roman" w:hAnsi="Times New Roman" w:cs="Times New Roman"/>
          <w:sz w:val="24"/>
          <w:szCs w:val="24"/>
        </w:rPr>
        <w:t>According to Gray and Martin (2012:1) “Opportunities fo</w:t>
      </w:r>
      <w:r w:rsidR="0051469F" w:rsidRPr="00BB206B">
        <w:rPr>
          <w:rFonts w:ascii="Times New Roman" w:hAnsi="Times New Roman" w:cs="Times New Roman"/>
          <w:sz w:val="24"/>
          <w:szCs w:val="24"/>
        </w:rPr>
        <w:t>r children to actively engage</w:t>
      </w:r>
      <w:r w:rsidR="00DC6893" w:rsidRPr="00BB206B">
        <w:rPr>
          <w:rFonts w:ascii="Times New Roman" w:hAnsi="Times New Roman" w:cs="Times New Roman"/>
          <w:sz w:val="24"/>
          <w:szCs w:val="24"/>
        </w:rPr>
        <w:t xml:space="preserve"> in the outdoors is rapidly decreasing.</w:t>
      </w:r>
      <w:r w:rsidR="0051469F" w:rsidRPr="00BB206B">
        <w:rPr>
          <w:rFonts w:ascii="Times New Roman" w:hAnsi="Times New Roman" w:cs="Times New Roman"/>
          <w:sz w:val="24"/>
          <w:szCs w:val="24"/>
        </w:rPr>
        <w:t>”</w:t>
      </w:r>
      <w:r w:rsidR="00DC6893" w:rsidRPr="00BB206B">
        <w:rPr>
          <w:rFonts w:ascii="Times New Roman" w:hAnsi="Times New Roman" w:cs="Times New Roman"/>
          <w:sz w:val="24"/>
          <w:szCs w:val="24"/>
        </w:rPr>
        <w:t xml:space="preserve"> It is evidential that opportunities for children to engage within the outdoor environment need to increase. This could be done by ensuring staff are appropriately trained, </w:t>
      </w:r>
      <w:r w:rsidR="0051469F" w:rsidRPr="00BB206B">
        <w:rPr>
          <w:rFonts w:ascii="Times New Roman" w:hAnsi="Times New Roman" w:cs="Times New Roman"/>
          <w:sz w:val="24"/>
          <w:szCs w:val="24"/>
        </w:rPr>
        <w:t xml:space="preserve">forest schools are set </w:t>
      </w:r>
      <w:r w:rsidR="00DC6893" w:rsidRPr="00BB206B">
        <w:rPr>
          <w:rFonts w:ascii="Times New Roman" w:hAnsi="Times New Roman" w:cs="Times New Roman"/>
          <w:sz w:val="24"/>
          <w:szCs w:val="24"/>
        </w:rPr>
        <w:t>in an appropriate area and by ensuring the schools are promoted in order for children and famil</w:t>
      </w:r>
      <w:r w:rsidR="0051469F" w:rsidRPr="00BB206B">
        <w:rPr>
          <w:rFonts w:ascii="Times New Roman" w:hAnsi="Times New Roman" w:cs="Times New Roman"/>
          <w:sz w:val="24"/>
          <w:szCs w:val="24"/>
        </w:rPr>
        <w:t>ies to know they are available for their us</w:t>
      </w:r>
      <w:r w:rsidR="00F220EC" w:rsidRPr="00BB206B">
        <w:rPr>
          <w:rFonts w:ascii="Times New Roman" w:hAnsi="Times New Roman" w:cs="Times New Roman"/>
          <w:sz w:val="24"/>
          <w:szCs w:val="24"/>
        </w:rPr>
        <w:t xml:space="preserve">e. </w:t>
      </w:r>
    </w:p>
    <w:p w:rsidR="00F220EC" w:rsidRPr="00BB206B" w:rsidRDefault="0007079C" w:rsidP="00BB206B">
      <w:pPr>
        <w:spacing w:line="360" w:lineRule="auto"/>
        <w:jc w:val="both"/>
        <w:rPr>
          <w:rFonts w:ascii="Times New Roman" w:hAnsi="Times New Roman" w:cs="Times New Roman"/>
          <w:sz w:val="24"/>
          <w:szCs w:val="24"/>
        </w:rPr>
      </w:pPr>
      <w:r w:rsidRPr="00BB206B">
        <w:rPr>
          <w:rFonts w:ascii="Times New Roman" w:hAnsi="Times New Roman" w:cs="Times New Roman"/>
          <w:sz w:val="24"/>
          <w:szCs w:val="24"/>
        </w:rPr>
        <w:t>Today, w</w:t>
      </w:r>
      <w:r w:rsidR="00F220EC" w:rsidRPr="00BB206B">
        <w:rPr>
          <w:rFonts w:ascii="Times New Roman" w:hAnsi="Times New Roman" w:cs="Times New Roman"/>
          <w:sz w:val="24"/>
          <w:szCs w:val="24"/>
        </w:rPr>
        <w:t>ith Government fun</w:t>
      </w:r>
      <w:r w:rsidRPr="00BB206B">
        <w:rPr>
          <w:rFonts w:ascii="Times New Roman" w:hAnsi="Times New Roman" w:cs="Times New Roman"/>
          <w:sz w:val="24"/>
          <w:szCs w:val="24"/>
        </w:rPr>
        <w:t>ding</w:t>
      </w:r>
      <w:r w:rsidR="00F220EC" w:rsidRPr="00BB206B">
        <w:rPr>
          <w:rFonts w:ascii="Times New Roman" w:hAnsi="Times New Roman" w:cs="Times New Roman"/>
          <w:sz w:val="24"/>
          <w:szCs w:val="24"/>
        </w:rPr>
        <w:t xml:space="preserve"> </w:t>
      </w:r>
      <w:r w:rsidR="00BB206B" w:rsidRPr="00BB206B">
        <w:rPr>
          <w:rFonts w:ascii="Times New Roman" w:hAnsi="Times New Roman" w:cs="Times New Roman"/>
          <w:sz w:val="24"/>
          <w:szCs w:val="24"/>
        </w:rPr>
        <w:t xml:space="preserve">is </w:t>
      </w:r>
      <w:r w:rsidR="00F220EC" w:rsidRPr="00BB206B">
        <w:rPr>
          <w:rFonts w:ascii="Times New Roman" w:hAnsi="Times New Roman" w:cs="Times New Roman"/>
          <w:sz w:val="24"/>
          <w:szCs w:val="24"/>
        </w:rPr>
        <w:t>budgeting less and less into the education system, who knows if in 20 years’ time forest schools will have dropped in popularity or increased and perhaps taken over schools and nurseries.</w:t>
      </w:r>
      <w:r w:rsidRPr="00BB206B">
        <w:rPr>
          <w:rFonts w:ascii="Times New Roman" w:hAnsi="Times New Roman" w:cs="Times New Roman"/>
          <w:sz w:val="24"/>
          <w:szCs w:val="24"/>
        </w:rPr>
        <w:t xml:space="preserve"> </w:t>
      </w:r>
    </w:p>
    <w:p w:rsidR="00DC6893" w:rsidRPr="00BB206B" w:rsidRDefault="00DC6893" w:rsidP="00BB206B">
      <w:pPr>
        <w:spacing w:line="360" w:lineRule="auto"/>
        <w:jc w:val="both"/>
        <w:rPr>
          <w:rFonts w:ascii="Times New Roman" w:hAnsi="Times New Roman" w:cs="Times New Roman"/>
          <w:sz w:val="24"/>
          <w:szCs w:val="24"/>
        </w:rPr>
      </w:pPr>
    </w:p>
    <w:p w:rsidR="00DC6893" w:rsidRPr="00BB206B" w:rsidRDefault="00DC6893" w:rsidP="00BB206B">
      <w:pPr>
        <w:spacing w:line="360" w:lineRule="auto"/>
        <w:jc w:val="both"/>
        <w:rPr>
          <w:rFonts w:ascii="Times New Roman" w:hAnsi="Times New Roman" w:cs="Times New Roman"/>
          <w:sz w:val="24"/>
          <w:szCs w:val="24"/>
        </w:rPr>
      </w:pPr>
    </w:p>
    <w:p w:rsidR="00181A31" w:rsidRPr="00BB206B" w:rsidRDefault="00181A31" w:rsidP="00BB206B">
      <w:pPr>
        <w:spacing w:line="360" w:lineRule="auto"/>
        <w:jc w:val="both"/>
        <w:rPr>
          <w:rFonts w:ascii="Times New Roman" w:hAnsi="Times New Roman" w:cs="Times New Roman"/>
          <w:sz w:val="24"/>
          <w:szCs w:val="24"/>
        </w:rPr>
      </w:pPr>
    </w:p>
    <w:p w:rsidR="00181A31" w:rsidRPr="00BB206B" w:rsidRDefault="00181A31" w:rsidP="00BB206B">
      <w:pPr>
        <w:spacing w:line="360" w:lineRule="auto"/>
        <w:jc w:val="both"/>
        <w:rPr>
          <w:rFonts w:ascii="Times New Roman" w:hAnsi="Times New Roman" w:cs="Times New Roman"/>
          <w:sz w:val="24"/>
          <w:szCs w:val="24"/>
        </w:rPr>
      </w:pPr>
    </w:p>
    <w:p w:rsidR="005173BF" w:rsidRPr="00BB206B" w:rsidRDefault="005173BF" w:rsidP="00BB206B">
      <w:pPr>
        <w:spacing w:line="360" w:lineRule="auto"/>
        <w:jc w:val="both"/>
        <w:rPr>
          <w:rFonts w:ascii="Times New Roman" w:hAnsi="Times New Roman" w:cs="Times New Roman"/>
          <w:sz w:val="24"/>
          <w:szCs w:val="24"/>
        </w:rPr>
      </w:pPr>
    </w:p>
    <w:p w:rsidR="005E6E05" w:rsidRPr="00BB206B" w:rsidRDefault="005E6E05" w:rsidP="00BB206B">
      <w:pPr>
        <w:spacing w:line="360" w:lineRule="auto"/>
        <w:jc w:val="both"/>
        <w:rPr>
          <w:rFonts w:ascii="Times New Roman" w:hAnsi="Times New Roman" w:cs="Times New Roman"/>
          <w:sz w:val="24"/>
          <w:szCs w:val="24"/>
        </w:rPr>
      </w:pPr>
    </w:p>
    <w:p w:rsidR="00BB206B" w:rsidRPr="00BB206B" w:rsidRDefault="00BB206B" w:rsidP="00BB206B">
      <w:pPr>
        <w:spacing w:line="360" w:lineRule="auto"/>
        <w:jc w:val="both"/>
        <w:rPr>
          <w:rFonts w:ascii="Times New Roman" w:hAnsi="Times New Roman" w:cs="Times New Roman"/>
          <w:sz w:val="24"/>
          <w:szCs w:val="24"/>
        </w:rPr>
      </w:pPr>
    </w:p>
    <w:p w:rsidR="00BB206B" w:rsidRDefault="00BB206B" w:rsidP="00BB206B">
      <w:pPr>
        <w:spacing w:line="360" w:lineRule="auto"/>
        <w:jc w:val="both"/>
        <w:rPr>
          <w:rFonts w:ascii="Times New Roman" w:hAnsi="Times New Roman" w:cs="Times New Roman"/>
          <w:b/>
          <w:sz w:val="24"/>
          <w:szCs w:val="24"/>
          <w:u w:val="single"/>
        </w:rPr>
      </w:pPr>
    </w:p>
    <w:p w:rsidR="00BB206B" w:rsidRDefault="00BB206B" w:rsidP="00BB206B">
      <w:pPr>
        <w:spacing w:line="360" w:lineRule="auto"/>
        <w:jc w:val="both"/>
        <w:rPr>
          <w:rFonts w:ascii="Times New Roman" w:hAnsi="Times New Roman" w:cs="Times New Roman"/>
          <w:b/>
          <w:sz w:val="24"/>
          <w:szCs w:val="24"/>
          <w:u w:val="single"/>
        </w:rPr>
      </w:pPr>
    </w:p>
    <w:p w:rsidR="00F24357" w:rsidRPr="00BB206B" w:rsidRDefault="00F24357" w:rsidP="00BB206B">
      <w:pPr>
        <w:spacing w:line="360" w:lineRule="auto"/>
        <w:jc w:val="both"/>
        <w:rPr>
          <w:rFonts w:ascii="Times New Roman" w:hAnsi="Times New Roman" w:cs="Times New Roman"/>
          <w:b/>
          <w:sz w:val="24"/>
          <w:szCs w:val="24"/>
          <w:u w:val="single"/>
        </w:rPr>
      </w:pPr>
      <w:r w:rsidRPr="00BB206B">
        <w:rPr>
          <w:rFonts w:ascii="Times New Roman" w:hAnsi="Times New Roman" w:cs="Times New Roman"/>
          <w:b/>
          <w:sz w:val="24"/>
          <w:szCs w:val="24"/>
          <w:u w:val="single"/>
        </w:rPr>
        <w:lastRenderedPageBreak/>
        <w:t>Reference list:</w:t>
      </w:r>
    </w:p>
    <w:p w:rsidR="00F24357" w:rsidRPr="00BB206B" w:rsidRDefault="00F24357" w:rsidP="00BB206B">
      <w:pPr>
        <w:spacing w:line="360" w:lineRule="auto"/>
        <w:jc w:val="both"/>
        <w:rPr>
          <w:rFonts w:ascii="Times New Roman" w:hAnsi="Times New Roman" w:cs="Times New Roman"/>
          <w:sz w:val="24"/>
          <w:szCs w:val="24"/>
        </w:rPr>
      </w:pPr>
      <w:r w:rsidRPr="00BB206B">
        <w:rPr>
          <w:rFonts w:ascii="Times New Roman" w:hAnsi="Times New Roman" w:cs="Times New Roman"/>
          <w:sz w:val="24"/>
          <w:szCs w:val="24"/>
        </w:rPr>
        <w:t xml:space="preserve">Boyd, D., </w:t>
      </w:r>
      <w:proofErr w:type="spellStart"/>
      <w:r w:rsidRPr="00BB206B">
        <w:rPr>
          <w:rFonts w:ascii="Times New Roman" w:hAnsi="Times New Roman" w:cs="Times New Roman"/>
          <w:sz w:val="24"/>
          <w:szCs w:val="24"/>
        </w:rPr>
        <w:t>Hirst</w:t>
      </w:r>
      <w:proofErr w:type="spellEnd"/>
      <w:r w:rsidRPr="00BB206B">
        <w:rPr>
          <w:rFonts w:ascii="Times New Roman" w:hAnsi="Times New Roman" w:cs="Times New Roman"/>
          <w:sz w:val="24"/>
          <w:szCs w:val="24"/>
        </w:rPr>
        <w:t xml:space="preserve">, N. and </w:t>
      </w:r>
      <w:proofErr w:type="spellStart"/>
      <w:r w:rsidRPr="00BB206B">
        <w:rPr>
          <w:rFonts w:ascii="Times New Roman" w:hAnsi="Times New Roman" w:cs="Times New Roman"/>
          <w:sz w:val="24"/>
          <w:szCs w:val="24"/>
        </w:rPr>
        <w:t>Siraj</w:t>
      </w:r>
      <w:proofErr w:type="spellEnd"/>
      <w:r w:rsidRPr="00BB206B">
        <w:rPr>
          <w:rFonts w:ascii="Times New Roman" w:hAnsi="Times New Roman" w:cs="Times New Roman"/>
          <w:sz w:val="24"/>
          <w:szCs w:val="24"/>
        </w:rPr>
        <w:t xml:space="preserve">-Blatchford, J. (2017) </w:t>
      </w:r>
      <w:r w:rsidRPr="00BB206B">
        <w:rPr>
          <w:rFonts w:ascii="Times New Roman" w:hAnsi="Times New Roman" w:cs="Times New Roman"/>
          <w:i/>
          <w:sz w:val="24"/>
          <w:szCs w:val="24"/>
        </w:rPr>
        <w:t xml:space="preserve">Understanding Sustainability in Early Childhood Education. </w:t>
      </w:r>
      <w:r w:rsidRPr="00BB206B">
        <w:rPr>
          <w:rFonts w:ascii="Times New Roman" w:hAnsi="Times New Roman" w:cs="Times New Roman"/>
          <w:sz w:val="24"/>
          <w:szCs w:val="24"/>
        </w:rPr>
        <w:t xml:space="preserve">Routledge: New York and London. </w:t>
      </w:r>
    </w:p>
    <w:p w:rsidR="006550E8" w:rsidRPr="00BB206B" w:rsidRDefault="006550E8" w:rsidP="00BB206B">
      <w:pPr>
        <w:spacing w:line="360" w:lineRule="auto"/>
        <w:jc w:val="both"/>
        <w:rPr>
          <w:rFonts w:ascii="Times New Roman" w:hAnsi="Times New Roman" w:cs="Times New Roman"/>
          <w:sz w:val="24"/>
          <w:szCs w:val="24"/>
        </w:rPr>
      </w:pPr>
      <w:r w:rsidRPr="00BB206B">
        <w:rPr>
          <w:rFonts w:ascii="Times New Roman" w:hAnsi="Times New Roman" w:cs="Times New Roman"/>
          <w:sz w:val="24"/>
          <w:szCs w:val="24"/>
        </w:rPr>
        <w:t xml:space="preserve">Bruce, T. (2005) </w:t>
      </w:r>
      <w:r w:rsidRPr="00BB206B">
        <w:rPr>
          <w:rFonts w:ascii="Times New Roman" w:hAnsi="Times New Roman" w:cs="Times New Roman"/>
          <w:i/>
          <w:sz w:val="24"/>
          <w:szCs w:val="24"/>
        </w:rPr>
        <w:t xml:space="preserve">Early Childhood Education. </w:t>
      </w:r>
      <w:r w:rsidRPr="00BB206B">
        <w:rPr>
          <w:rFonts w:ascii="Times New Roman" w:hAnsi="Times New Roman" w:cs="Times New Roman"/>
          <w:sz w:val="24"/>
          <w:szCs w:val="24"/>
        </w:rPr>
        <w:t>London: HODDER Education.</w:t>
      </w:r>
    </w:p>
    <w:p w:rsidR="006D6304" w:rsidRPr="00BB206B" w:rsidRDefault="006D6304" w:rsidP="00BB206B">
      <w:pPr>
        <w:spacing w:after="120" w:line="360" w:lineRule="auto"/>
        <w:jc w:val="both"/>
        <w:rPr>
          <w:rFonts w:ascii="Times New Roman" w:eastAsiaTheme="minorEastAsia" w:hAnsi="Times New Roman" w:cs="Times New Roman"/>
          <w:bCs/>
          <w:iCs/>
          <w:kern w:val="24"/>
          <w:sz w:val="24"/>
          <w:szCs w:val="24"/>
          <w:lang w:eastAsia="en-GB"/>
        </w:rPr>
      </w:pPr>
      <w:r w:rsidRPr="00BB206B">
        <w:rPr>
          <w:rFonts w:ascii="Times New Roman" w:eastAsiaTheme="minorEastAsia" w:hAnsi="Times New Roman" w:cs="Times New Roman"/>
          <w:kern w:val="24"/>
          <w:sz w:val="24"/>
          <w:szCs w:val="24"/>
          <w:lang w:eastAsia="en-GB"/>
        </w:rPr>
        <w:t>Davis, J. M. (2010) ‘</w:t>
      </w:r>
      <w:proofErr w:type="gramStart"/>
      <w:r w:rsidRPr="00BB206B">
        <w:rPr>
          <w:rFonts w:ascii="Times New Roman" w:eastAsiaTheme="minorEastAsia" w:hAnsi="Times New Roman" w:cs="Times New Roman"/>
          <w:bCs/>
          <w:i/>
          <w:iCs/>
          <w:kern w:val="24"/>
          <w:sz w:val="24"/>
          <w:szCs w:val="24"/>
          <w:lang w:eastAsia="en-GB"/>
        </w:rPr>
        <w:t>Early</w:t>
      </w:r>
      <w:proofErr w:type="gramEnd"/>
      <w:r w:rsidRPr="00BB206B">
        <w:rPr>
          <w:rFonts w:ascii="Times New Roman" w:eastAsiaTheme="minorEastAsia" w:hAnsi="Times New Roman" w:cs="Times New Roman"/>
          <w:bCs/>
          <w:i/>
          <w:iCs/>
          <w:kern w:val="24"/>
          <w:sz w:val="24"/>
          <w:szCs w:val="24"/>
          <w:lang w:eastAsia="en-GB"/>
        </w:rPr>
        <w:t xml:space="preserve"> </w:t>
      </w:r>
      <w:r w:rsidRPr="00BB206B">
        <w:rPr>
          <w:rFonts w:ascii="Times New Roman" w:eastAsiaTheme="minorEastAsia" w:hAnsi="Times New Roman" w:cs="Times New Roman"/>
          <w:bCs/>
          <w:iCs/>
          <w:kern w:val="24"/>
          <w:sz w:val="24"/>
          <w:szCs w:val="24"/>
          <w:lang w:eastAsia="en-GB"/>
        </w:rPr>
        <w:t xml:space="preserve">childhood education for sustainability: why it matters, what it is, and how whole centre action research and systems </w:t>
      </w:r>
      <w:r w:rsidR="00574925" w:rsidRPr="00BB206B">
        <w:rPr>
          <w:rFonts w:ascii="Times New Roman" w:eastAsiaTheme="minorEastAsia" w:hAnsi="Times New Roman" w:cs="Times New Roman"/>
          <w:bCs/>
          <w:iCs/>
          <w:kern w:val="24"/>
          <w:sz w:val="24"/>
          <w:szCs w:val="24"/>
          <w:lang w:eastAsia="en-GB"/>
        </w:rPr>
        <w:t>thinking can help’.</w:t>
      </w:r>
      <w:r w:rsidRPr="00BB206B">
        <w:rPr>
          <w:rFonts w:ascii="Times New Roman" w:eastAsiaTheme="minorEastAsia" w:hAnsi="Times New Roman" w:cs="Times New Roman"/>
          <w:bCs/>
          <w:i/>
          <w:iCs/>
          <w:kern w:val="24"/>
          <w:sz w:val="24"/>
          <w:szCs w:val="24"/>
          <w:lang w:eastAsia="en-GB"/>
        </w:rPr>
        <w:t xml:space="preserve"> </w:t>
      </w:r>
      <w:r w:rsidRPr="00BB206B">
        <w:rPr>
          <w:rFonts w:ascii="Times New Roman" w:eastAsiaTheme="minorEastAsia" w:hAnsi="Times New Roman" w:cs="Times New Roman"/>
          <w:i/>
          <w:kern w:val="24"/>
          <w:sz w:val="24"/>
          <w:szCs w:val="24"/>
          <w:lang w:eastAsia="en-GB"/>
        </w:rPr>
        <w:t>Journal of Action Research Today in Early Childhood</w:t>
      </w:r>
      <w:r w:rsidR="00574925" w:rsidRPr="00BB206B">
        <w:rPr>
          <w:rFonts w:ascii="Times New Roman" w:eastAsiaTheme="minorEastAsia" w:hAnsi="Times New Roman" w:cs="Times New Roman"/>
          <w:i/>
          <w:kern w:val="24"/>
          <w:sz w:val="24"/>
          <w:szCs w:val="24"/>
          <w:lang w:eastAsia="en-GB"/>
        </w:rPr>
        <w:t>,</w:t>
      </w:r>
      <w:r w:rsidRPr="00BB206B">
        <w:rPr>
          <w:rFonts w:ascii="Times New Roman" w:eastAsiaTheme="minorEastAsia" w:hAnsi="Times New Roman" w:cs="Times New Roman"/>
          <w:i/>
          <w:kern w:val="24"/>
          <w:sz w:val="24"/>
          <w:szCs w:val="24"/>
          <w:lang w:eastAsia="en-GB"/>
        </w:rPr>
        <w:t xml:space="preserve"> </w:t>
      </w:r>
      <w:r w:rsidR="00574925" w:rsidRPr="00BB206B">
        <w:rPr>
          <w:rFonts w:ascii="Times New Roman" w:eastAsiaTheme="minorEastAsia" w:hAnsi="Times New Roman" w:cs="Times New Roman"/>
          <w:kern w:val="24"/>
          <w:sz w:val="24"/>
          <w:szCs w:val="24"/>
          <w:lang w:eastAsia="en-GB"/>
        </w:rPr>
        <w:t xml:space="preserve">Special Issue- </w:t>
      </w:r>
      <w:r w:rsidRPr="00BB206B">
        <w:rPr>
          <w:rFonts w:ascii="Times New Roman" w:eastAsiaTheme="minorEastAsia" w:hAnsi="Times New Roman" w:cs="Times New Roman"/>
          <w:kern w:val="24"/>
          <w:sz w:val="24"/>
          <w:szCs w:val="24"/>
          <w:lang w:eastAsia="en-GB"/>
        </w:rPr>
        <w:t>January, pp. 3-8</w:t>
      </w:r>
      <w:proofErr w:type="gramStart"/>
      <w:r w:rsidRPr="00BB206B">
        <w:rPr>
          <w:rFonts w:ascii="Times New Roman" w:eastAsiaTheme="minorEastAsia" w:hAnsi="Times New Roman" w:cs="Times New Roman"/>
          <w:kern w:val="24"/>
          <w:sz w:val="24"/>
          <w:szCs w:val="24"/>
          <w:lang w:eastAsia="en-GB"/>
        </w:rPr>
        <w:t>.</w:t>
      </w:r>
      <w:r w:rsidR="00574925" w:rsidRPr="00BB206B">
        <w:rPr>
          <w:rFonts w:ascii="Times New Roman" w:eastAsiaTheme="minorEastAsia" w:hAnsi="Times New Roman" w:cs="Times New Roman"/>
          <w:kern w:val="24"/>
          <w:sz w:val="24"/>
          <w:szCs w:val="24"/>
          <w:lang w:eastAsia="en-GB"/>
        </w:rPr>
        <w:t>[</w:t>
      </w:r>
      <w:proofErr w:type="gramEnd"/>
      <w:r w:rsidR="00574925" w:rsidRPr="00BB206B">
        <w:rPr>
          <w:rFonts w:ascii="Times New Roman" w:eastAsiaTheme="minorEastAsia" w:hAnsi="Times New Roman" w:cs="Times New Roman"/>
          <w:kern w:val="24"/>
          <w:sz w:val="24"/>
          <w:szCs w:val="24"/>
          <w:lang w:eastAsia="en-GB"/>
        </w:rPr>
        <w:t xml:space="preserve">On-line]. Available at: </w:t>
      </w:r>
      <w:hyperlink r:id="rId9" w:history="1">
        <w:r w:rsidR="00574925" w:rsidRPr="00BB206B">
          <w:rPr>
            <w:rStyle w:val="Hyperlink"/>
            <w:rFonts w:ascii="Times New Roman" w:eastAsiaTheme="minorEastAsia" w:hAnsi="Times New Roman" w:cs="Times New Roman"/>
            <w:kern w:val="24"/>
            <w:sz w:val="24"/>
            <w:szCs w:val="24"/>
            <w:lang w:eastAsia="en-GB"/>
          </w:rPr>
          <w:t>http://www.academia.edu/16107225/Davis_Julie_M._2010_Early_childhood_education_for_sustainability_why_it_matters_what_it_is_and_how_whole_centre_action_research_and_systems_thinking_can_help._Journal_of_Action_Research_Today_in_Early_Childhood_pp._35-44</w:t>
        </w:r>
      </w:hyperlink>
      <w:r w:rsidR="00574925" w:rsidRPr="00BB206B">
        <w:rPr>
          <w:rFonts w:ascii="Times New Roman" w:eastAsiaTheme="minorEastAsia" w:hAnsi="Times New Roman" w:cs="Times New Roman"/>
          <w:kern w:val="24"/>
          <w:sz w:val="24"/>
          <w:szCs w:val="24"/>
          <w:lang w:eastAsia="en-GB"/>
        </w:rPr>
        <w:t xml:space="preserve"> [Accessed: 23</w:t>
      </w:r>
      <w:r w:rsidR="00574925" w:rsidRPr="00BB206B">
        <w:rPr>
          <w:rFonts w:ascii="Times New Roman" w:eastAsiaTheme="minorEastAsia" w:hAnsi="Times New Roman" w:cs="Times New Roman"/>
          <w:kern w:val="24"/>
          <w:sz w:val="24"/>
          <w:szCs w:val="24"/>
          <w:vertAlign w:val="superscript"/>
          <w:lang w:eastAsia="en-GB"/>
        </w:rPr>
        <w:t>rd</w:t>
      </w:r>
      <w:r w:rsidR="00574925" w:rsidRPr="00BB206B">
        <w:rPr>
          <w:rFonts w:ascii="Times New Roman" w:eastAsiaTheme="minorEastAsia" w:hAnsi="Times New Roman" w:cs="Times New Roman"/>
          <w:kern w:val="24"/>
          <w:sz w:val="24"/>
          <w:szCs w:val="24"/>
          <w:lang w:eastAsia="en-GB"/>
        </w:rPr>
        <w:t xml:space="preserve"> November 2017]. </w:t>
      </w:r>
    </w:p>
    <w:p w:rsidR="00F24357" w:rsidRPr="00BB206B" w:rsidRDefault="00F24357" w:rsidP="00BB206B">
      <w:pPr>
        <w:spacing w:line="360" w:lineRule="auto"/>
        <w:jc w:val="both"/>
        <w:rPr>
          <w:rFonts w:ascii="Times New Roman" w:hAnsi="Times New Roman" w:cs="Times New Roman"/>
          <w:bCs/>
          <w:spacing w:val="-12"/>
          <w:sz w:val="24"/>
          <w:szCs w:val="24"/>
          <w:lang w:val="en"/>
        </w:rPr>
      </w:pPr>
      <w:r w:rsidRPr="00BB206B">
        <w:rPr>
          <w:rFonts w:ascii="Times New Roman" w:hAnsi="Times New Roman" w:cs="Times New Roman"/>
          <w:sz w:val="24"/>
          <w:szCs w:val="24"/>
        </w:rPr>
        <w:t xml:space="preserve">Department for Children, Education, Lifelong Learning and Skills. (2017) </w:t>
      </w:r>
      <w:r w:rsidRPr="00BB206B">
        <w:rPr>
          <w:rFonts w:ascii="Times New Roman" w:hAnsi="Times New Roman" w:cs="Times New Roman"/>
          <w:bCs/>
          <w:i/>
          <w:spacing w:val="-12"/>
          <w:sz w:val="24"/>
          <w:szCs w:val="24"/>
          <w:lang w:val="en"/>
        </w:rPr>
        <w:t xml:space="preserve">Education for Sustainable Development and Global Citizenship. </w:t>
      </w:r>
      <w:r w:rsidRPr="00BB206B">
        <w:rPr>
          <w:rFonts w:ascii="Times New Roman" w:hAnsi="Times New Roman" w:cs="Times New Roman"/>
          <w:bCs/>
          <w:spacing w:val="-12"/>
          <w:sz w:val="24"/>
          <w:szCs w:val="24"/>
          <w:lang w:val="en"/>
        </w:rPr>
        <w:t xml:space="preserve">Cardiff: Welsh Assembly Government. </w:t>
      </w:r>
    </w:p>
    <w:p w:rsidR="00F24357" w:rsidRPr="00BB206B" w:rsidRDefault="00F24357" w:rsidP="00BB206B">
      <w:pPr>
        <w:spacing w:line="360" w:lineRule="auto"/>
        <w:jc w:val="both"/>
        <w:rPr>
          <w:rFonts w:ascii="Times New Roman" w:hAnsi="Times New Roman" w:cs="Times New Roman"/>
          <w:bCs/>
          <w:spacing w:val="-12"/>
          <w:sz w:val="24"/>
          <w:szCs w:val="24"/>
          <w:lang w:val="en"/>
        </w:rPr>
      </w:pPr>
      <w:r w:rsidRPr="00BB206B">
        <w:rPr>
          <w:rFonts w:ascii="Times New Roman" w:hAnsi="Times New Roman" w:cs="Times New Roman"/>
          <w:bCs/>
          <w:spacing w:val="-12"/>
          <w:sz w:val="24"/>
          <w:szCs w:val="24"/>
          <w:lang w:val="en"/>
        </w:rPr>
        <w:t xml:space="preserve">Department for Children, Education, Lifelong Learning and Skills. (2015) </w:t>
      </w:r>
      <w:r w:rsidRPr="00BB206B">
        <w:rPr>
          <w:rFonts w:ascii="Times New Roman" w:hAnsi="Times New Roman" w:cs="Times New Roman"/>
          <w:bCs/>
          <w:i/>
          <w:spacing w:val="-12"/>
          <w:sz w:val="24"/>
          <w:szCs w:val="24"/>
          <w:lang w:val="en"/>
        </w:rPr>
        <w:t xml:space="preserve">Foundation Phase Framework. </w:t>
      </w:r>
      <w:r w:rsidRPr="00BB206B">
        <w:rPr>
          <w:rFonts w:ascii="Times New Roman" w:hAnsi="Times New Roman" w:cs="Times New Roman"/>
          <w:bCs/>
          <w:spacing w:val="-12"/>
          <w:sz w:val="24"/>
          <w:szCs w:val="24"/>
          <w:lang w:val="en"/>
        </w:rPr>
        <w:t xml:space="preserve">Cardiff: Welsh Assembly Government. </w:t>
      </w:r>
    </w:p>
    <w:p w:rsidR="00524158" w:rsidRPr="00BB206B" w:rsidRDefault="00524158" w:rsidP="00BB206B">
      <w:pPr>
        <w:spacing w:line="360" w:lineRule="auto"/>
        <w:jc w:val="both"/>
        <w:rPr>
          <w:rFonts w:ascii="Times New Roman" w:eastAsia="Calibri" w:hAnsi="Times New Roman" w:cs="Times New Roman"/>
          <w:color w:val="000000"/>
          <w:sz w:val="24"/>
          <w:szCs w:val="24"/>
        </w:rPr>
      </w:pPr>
      <w:r w:rsidRPr="00BB206B">
        <w:rPr>
          <w:rFonts w:ascii="Times New Roman" w:eastAsia="Calibri" w:hAnsi="Times New Roman" w:cs="Times New Roman"/>
          <w:color w:val="000000"/>
          <w:sz w:val="24"/>
          <w:szCs w:val="24"/>
        </w:rPr>
        <w:t xml:space="preserve">Donaldson, G. (2015) ‘Successful Futures Independent Review of Curriculum  and Assessment Arrangements in Wales’ </w:t>
      </w:r>
      <w:hyperlink r:id="rId10" w:history="1">
        <w:r w:rsidRPr="00BB206B">
          <w:rPr>
            <w:rStyle w:val="Hyperlink"/>
            <w:rFonts w:ascii="Times New Roman" w:eastAsia="Calibri" w:hAnsi="Times New Roman" w:cs="Times New Roman"/>
            <w:sz w:val="24"/>
            <w:szCs w:val="24"/>
          </w:rPr>
          <w:t>file:///C:/Users/owner/AppData/Local/Packages/Microsoft.MicrosoftEdge_8wekyb3d8bbwe/TempState/Downloads/Donaldson%20Report%20-%20Successful%20Futures%20-%20Independent%20Review%20of%20Curriculum%20and%20Assessment%20Arrangements%20in%20Wales.pdf</w:t>
        </w:r>
      </w:hyperlink>
      <w:r w:rsidRPr="00BB206B">
        <w:rPr>
          <w:rFonts w:ascii="Times New Roman" w:eastAsia="Calibri" w:hAnsi="Times New Roman" w:cs="Times New Roman"/>
          <w:color w:val="000000"/>
          <w:sz w:val="24"/>
          <w:szCs w:val="24"/>
        </w:rPr>
        <w:t xml:space="preserve"> [Accessed: 23</w:t>
      </w:r>
      <w:r w:rsidRPr="00BB206B">
        <w:rPr>
          <w:rFonts w:ascii="Times New Roman" w:eastAsia="Calibri" w:hAnsi="Times New Roman" w:cs="Times New Roman"/>
          <w:color w:val="000000"/>
          <w:sz w:val="24"/>
          <w:szCs w:val="24"/>
          <w:vertAlign w:val="superscript"/>
        </w:rPr>
        <w:t>rd</w:t>
      </w:r>
      <w:r w:rsidRPr="00BB206B">
        <w:rPr>
          <w:rFonts w:ascii="Times New Roman" w:eastAsia="Calibri" w:hAnsi="Times New Roman" w:cs="Times New Roman"/>
          <w:color w:val="000000"/>
          <w:sz w:val="24"/>
          <w:szCs w:val="24"/>
        </w:rPr>
        <w:t xml:space="preserve"> November 2017]. </w:t>
      </w:r>
    </w:p>
    <w:p w:rsidR="00245FFF" w:rsidRPr="00BB206B" w:rsidRDefault="00245FFF" w:rsidP="00BB206B">
      <w:p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 xml:space="preserve">Do Something Different. (2016) ‘Workplace Wellbeing 2016’ </w:t>
      </w:r>
      <w:hyperlink r:id="rId11" w:history="1">
        <w:r w:rsidRPr="00BB206B">
          <w:rPr>
            <w:rStyle w:val="Hyperlink"/>
            <w:rFonts w:ascii="Times New Roman" w:eastAsia="Calibri" w:hAnsi="Times New Roman" w:cs="Times New Roman"/>
            <w:sz w:val="24"/>
            <w:szCs w:val="24"/>
          </w:rPr>
          <w:t>http://dsd.me/wp-content/uploads/2016/04/Workplace-wellbeing-insight-report-1.pdf</w:t>
        </w:r>
      </w:hyperlink>
      <w:r w:rsidRPr="00BB206B">
        <w:rPr>
          <w:rFonts w:ascii="Times New Roman" w:eastAsia="Calibri" w:hAnsi="Times New Roman" w:cs="Times New Roman"/>
          <w:sz w:val="24"/>
          <w:szCs w:val="24"/>
        </w:rPr>
        <w:t xml:space="preserve"> [Accessed: 24</w:t>
      </w:r>
      <w:r w:rsidRPr="00BB206B">
        <w:rPr>
          <w:rFonts w:ascii="Times New Roman" w:eastAsia="Calibri" w:hAnsi="Times New Roman" w:cs="Times New Roman"/>
          <w:sz w:val="24"/>
          <w:szCs w:val="24"/>
          <w:vertAlign w:val="superscript"/>
        </w:rPr>
        <w:t>th</w:t>
      </w:r>
      <w:r w:rsidRPr="00BB206B">
        <w:rPr>
          <w:rFonts w:ascii="Times New Roman" w:eastAsia="Calibri" w:hAnsi="Times New Roman" w:cs="Times New Roman"/>
          <w:sz w:val="24"/>
          <w:szCs w:val="24"/>
        </w:rPr>
        <w:t xml:space="preserve"> November 2017]. </w:t>
      </w:r>
    </w:p>
    <w:p w:rsidR="00A1077C" w:rsidRPr="00BB206B" w:rsidRDefault="00A1077C" w:rsidP="00BB206B">
      <w:pPr>
        <w:spacing w:line="360" w:lineRule="auto"/>
        <w:jc w:val="both"/>
        <w:rPr>
          <w:rFonts w:ascii="Times New Roman" w:hAnsi="Times New Roman" w:cs="Times New Roman"/>
          <w:sz w:val="24"/>
          <w:szCs w:val="24"/>
          <w:lang w:val="en"/>
        </w:rPr>
      </w:pPr>
      <w:r w:rsidRPr="00BB206B">
        <w:rPr>
          <w:rFonts w:ascii="Times New Roman" w:hAnsi="Times New Roman" w:cs="Times New Roman"/>
          <w:sz w:val="24"/>
          <w:szCs w:val="24"/>
          <w:lang w:val="en"/>
        </w:rPr>
        <w:t xml:space="preserve">Edwards, S. and Cutter-Mackenzie, A. (2013) ‘Pedagogical Play Types: What Do They Suggest for Learning About Sustainability in Early Childhood Education?’ Volume 1, Issue 45, pp. 327-346. [On-line]. Available at: </w:t>
      </w:r>
      <w:hyperlink r:id="rId12" w:history="1">
        <w:r w:rsidRPr="00BB206B">
          <w:rPr>
            <w:rStyle w:val="Hyperlink"/>
            <w:rFonts w:ascii="Times New Roman" w:hAnsi="Times New Roman" w:cs="Times New Roman"/>
            <w:sz w:val="24"/>
            <w:szCs w:val="24"/>
            <w:lang w:val="en"/>
          </w:rPr>
          <w:t>file:///C:/Users/owner/AppData/Local/Packages/Microsoft.MicrosoftEdge_8wekyb3d8bbwe/TempState/Downloads/91696668.pdf</w:t>
        </w:r>
      </w:hyperlink>
      <w:r w:rsidRPr="00BB206B">
        <w:rPr>
          <w:rFonts w:ascii="Times New Roman" w:hAnsi="Times New Roman" w:cs="Times New Roman"/>
          <w:sz w:val="24"/>
          <w:szCs w:val="24"/>
          <w:lang w:val="en"/>
        </w:rPr>
        <w:t xml:space="preserve"> [Accessed: 30</w:t>
      </w:r>
      <w:r w:rsidRPr="00BB206B">
        <w:rPr>
          <w:rFonts w:ascii="Times New Roman" w:hAnsi="Times New Roman" w:cs="Times New Roman"/>
          <w:sz w:val="24"/>
          <w:szCs w:val="24"/>
          <w:vertAlign w:val="superscript"/>
          <w:lang w:val="en"/>
        </w:rPr>
        <w:t>th</w:t>
      </w:r>
      <w:r w:rsidRPr="00BB206B">
        <w:rPr>
          <w:rFonts w:ascii="Times New Roman" w:hAnsi="Times New Roman" w:cs="Times New Roman"/>
          <w:sz w:val="24"/>
          <w:szCs w:val="24"/>
          <w:lang w:val="en"/>
        </w:rPr>
        <w:t xml:space="preserve"> November 2017]. </w:t>
      </w:r>
    </w:p>
    <w:p w:rsidR="00524158" w:rsidRPr="00BB206B" w:rsidRDefault="00524158" w:rsidP="00BB206B">
      <w:pPr>
        <w:spacing w:line="360" w:lineRule="auto"/>
        <w:jc w:val="both"/>
        <w:rPr>
          <w:rFonts w:ascii="Times New Roman" w:hAnsi="Times New Roman" w:cs="Times New Roman"/>
          <w:sz w:val="24"/>
          <w:szCs w:val="24"/>
        </w:rPr>
      </w:pPr>
      <w:r w:rsidRPr="00BB206B">
        <w:rPr>
          <w:rFonts w:ascii="Times New Roman" w:hAnsi="Times New Roman" w:cs="Times New Roman"/>
          <w:sz w:val="24"/>
          <w:szCs w:val="24"/>
          <w:lang w:val="en"/>
        </w:rPr>
        <w:lastRenderedPageBreak/>
        <w:t xml:space="preserve">Espinoza, J. (2015) ‘Pupils struggling to keep up with education changes, head teachers warn’ </w:t>
      </w:r>
      <w:hyperlink r:id="rId13" w:history="1">
        <w:r w:rsidRPr="00BB206B">
          <w:rPr>
            <w:rStyle w:val="Hyperlink"/>
            <w:rFonts w:ascii="Times New Roman" w:hAnsi="Times New Roman" w:cs="Times New Roman"/>
            <w:sz w:val="24"/>
            <w:szCs w:val="24"/>
            <w:lang w:val="en"/>
          </w:rPr>
          <w:t>http://www.telegraph.co.uk/education/educationnews/11470046/Pupils-struggling-to-keep-up-with-education-changes-headteachers-warn.html</w:t>
        </w:r>
      </w:hyperlink>
      <w:r w:rsidRPr="00BB206B">
        <w:rPr>
          <w:rFonts w:ascii="Times New Roman" w:hAnsi="Times New Roman" w:cs="Times New Roman"/>
          <w:sz w:val="24"/>
          <w:szCs w:val="24"/>
          <w:lang w:val="en"/>
        </w:rPr>
        <w:t xml:space="preserve"> [Accessed: 23</w:t>
      </w:r>
      <w:r w:rsidRPr="00BB206B">
        <w:rPr>
          <w:rFonts w:ascii="Times New Roman" w:hAnsi="Times New Roman" w:cs="Times New Roman"/>
          <w:sz w:val="24"/>
          <w:szCs w:val="24"/>
          <w:vertAlign w:val="superscript"/>
          <w:lang w:val="en"/>
        </w:rPr>
        <w:t>rd</w:t>
      </w:r>
      <w:r w:rsidRPr="00BB206B">
        <w:rPr>
          <w:rFonts w:ascii="Times New Roman" w:hAnsi="Times New Roman" w:cs="Times New Roman"/>
          <w:sz w:val="24"/>
          <w:szCs w:val="24"/>
          <w:lang w:val="en"/>
        </w:rPr>
        <w:t xml:space="preserve"> November 2017]. </w:t>
      </w:r>
    </w:p>
    <w:p w:rsidR="00AA0695" w:rsidRPr="00BB206B" w:rsidRDefault="00AA0695" w:rsidP="00BB206B">
      <w:pPr>
        <w:spacing w:line="360" w:lineRule="auto"/>
        <w:jc w:val="both"/>
        <w:rPr>
          <w:rFonts w:ascii="Times New Roman" w:hAnsi="Times New Roman" w:cs="Times New Roman"/>
          <w:sz w:val="24"/>
          <w:szCs w:val="24"/>
          <w:lang w:val="en"/>
        </w:rPr>
      </w:pPr>
      <w:r w:rsidRPr="00BB206B">
        <w:rPr>
          <w:rFonts w:ascii="Times New Roman" w:hAnsi="Times New Roman" w:cs="Times New Roman"/>
          <w:sz w:val="24"/>
          <w:szCs w:val="24"/>
          <w:lang w:val="en"/>
        </w:rPr>
        <w:t xml:space="preserve">Forest School Association. (No date) ‘What is Forest School?’ </w:t>
      </w:r>
      <w:hyperlink r:id="rId14" w:history="1">
        <w:r w:rsidRPr="00BB206B">
          <w:rPr>
            <w:rStyle w:val="Hyperlink"/>
            <w:rFonts w:ascii="Times New Roman" w:hAnsi="Times New Roman" w:cs="Times New Roman"/>
            <w:sz w:val="24"/>
            <w:szCs w:val="24"/>
            <w:lang w:val="en"/>
          </w:rPr>
          <w:t>http://www.forestschoolassociation.org/what-is-forest-school/</w:t>
        </w:r>
      </w:hyperlink>
      <w:r w:rsidRPr="00BB206B">
        <w:rPr>
          <w:rFonts w:ascii="Times New Roman" w:hAnsi="Times New Roman" w:cs="Times New Roman"/>
          <w:sz w:val="24"/>
          <w:szCs w:val="24"/>
          <w:lang w:val="en"/>
        </w:rPr>
        <w:t xml:space="preserve"> [Accessed: 23</w:t>
      </w:r>
      <w:r w:rsidRPr="00BB206B">
        <w:rPr>
          <w:rFonts w:ascii="Times New Roman" w:hAnsi="Times New Roman" w:cs="Times New Roman"/>
          <w:sz w:val="24"/>
          <w:szCs w:val="24"/>
          <w:vertAlign w:val="superscript"/>
          <w:lang w:val="en"/>
        </w:rPr>
        <w:t>rd</w:t>
      </w:r>
      <w:r w:rsidRPr="00BB206B">
        <w:rPr>
          <w:rFonts w:ascii="Times New Roman" w:hAnsi="Times New Roman" w:cs="Times New Roman"/>
          <w:sz w:val="24"/>
          <w:szCs w:val="24"/>
          <w:lang w:val="en"/>
        </w:rPr>
        <w:t xml:space="preserve"> November 2017]. </w:t>
      </w:r>
    </w:p>
    <w:p w:rsidR="00CA2FB4" w:rsidRPr="00BB206B" w:rsidRDefault="00CA2FB4" w:rsidP="00BB206B">
      <w:pPr>
        <w:spacing w:line="360" w:lineRule="auto"/>
        <w:jc w:val="both"/>
        <w:rPr>
          <w:rFonts w:ascii="Times New Roman" w:hAnsi="Times New Roman" w:cs="Times New Roman"/>
          <w:sz w:val="24"/>
          <w:szCs w:val="24"/>
          <w:lang w:val="en"/>
        </w:rPr>
      </w:pPr>
      <w:r w:rsidRPr="00BB206B">
        <w:rPr>
          <w:rFonts w:ascii="Times New Roman" w:hAnsi="Times New Roman" w:cs="Times New Roman"/>
          <w:sz w:val="24"/>
          <w:szCs w:val="24"/>
          <w:lang w:val="en"/>
        </w:rPr>
        <w:t>Forest School Training. (</w:t>
      </w:r>
      <w:proofErr w:type="gramStart"/>
      <w:r w:rsidRPr="00BB206B">
        <w:rPr>
          <w:rFonts w:ascii="Times New Roman" w:hAnsi="Times New Roman" w:cs="Times New Roman"/>
          <w:sz w:val="24"/>
          <w:szCs w:val="24"/>
          <w:lang w:val="en"/>
        </w:rPr>
        <w:t>no</w:t>
      </w:r>
      <w:proofErr w:type="gramEnd"/>
      <w:r w:rsidRPr="00BB206B">
        <w:rPr>
          <w:rFonts w:ascii="Times New Roman" w:hAnsi="Times New Roman" w:cs="Times New Roman"/>
          <w:sz w:val="24"/>
          <w:szCs w:val="24"/>
          <w:lang w:val="en"/>
        </w:rPr>
        <w:t xml:space="preserve"> date) ‘Level 3 Certificate in Forest School Programmed Leadership’ </w:t>
      </w:r>
      <w:hyperlink r:id="rId15" w:history="1">
        <w:r w:rsidRPr="00BB206B">
          <w:rPr>
            <w:rStyle w:val="Hyperlink"/>
            <w:rFonts w:ascii="Times New Roman" w:hAnsi="Times New Roman" w:cs="Times New Roman"/>
            <w:sz w:val="24"/>
            <w:szCs w:val="24"/>
            <w:lang w:val="en"/>
          </w:rPr>
          <w:t>http://www.forestschooltraining.co.uk/_webedit/uploaded-files/All%20Files/Lv3_Info_Pack.pdf</w:t>
        </w:r>
      </w:hyperlink>
      <w:r w:rsidRPr="00BB206B">
        <w:rPr>
          <w:rFonts w:ascii="Times New Roman" w:hAnsi="Times New Roman" w:cs="Times New Roman"/>
          <w:sz w:val="24"/>
          <w:szCs w:val="24"/>
          <w:lang w:val="en"/>
        </w:rPr>
        <w:t xml:space="preserve"> [Accessed: 30</w:t>
      </w:r>
      <w:r w:rsidRPr="00BB206B">
        <w:rPr>
          <w:rFonts w:ascii="Times New Roman" w:hAnsi="Times New Roman" w:cs="Times New Roman"/>
          <w:sz w:val="24"/>
          <w:szCs w:val="24"/>
          <w:vertAlign w:val="superscript"/>
          <w:lang w:val="en"/>
        </w:rPr>
        <w:t>th</w:t>
      </w:r>
      <w:r w:rsidRPr="00BB206B">
        <w:rPr>
          <w:rFonts w:ascii="Times New Roman" w:hAnsi="Times New Roman" w:cs="Times New Roman"/>
          <w:sz w:val="24"/>
          <w:szCs w:val="24"/>
          <w:lang w:val="en"/>
        </w:rPr>
        <w:t xml:space="preserve"> November 2017]. </w:t>
      </w:r>
    </w:p>
    <w:p w:rsidR="00CA2FB4" w:rsidRPr="00BB206B" w:rsidRDefault="00CA2FB4" w:rsidP="00BB206B">
      <w:pPr>
        <w:spacing w:line="360" w:lineRule="auto"/>
        <w:jc w:val="both"/>
        <w:rPr>
          <w:rFonts w:ascii="Times New Roman" w:hAnsi="Times New Roman" w:cs="Times New Roman"/>
          <w:sz w:val="24"/>
          <w:szCs w:val="24"/>
          <w:lang w:val="en"/>
        </w:rPr>
      </w:pPr>
      <w:r w:rsidRPr="00BB206B">
        <w:rPr>
          <w:rFonts w:ascii="Times New Roman" w:hAnsi="Times New Roman" w:cs="Times New Roman"/>
          <w:sz w:val="24"/>
          <w:szCs w:val="24"/>
          <w:lang w:val="en"/>
        </w:rPr>
        <w:t xml:space="preserve">Forest School Wales. (2017) ‘About FSW’ </w:t>
      </w:r>
      <w:hyperlink r:id="rId16" w:history="1">
        <w:r w:rsidRPr="00BB206B">
          <w:rPr>
            <w:rStyle w:val="Hyperlink"/>
            <w:rFonts w:ascii="Times New Roman" w:hAnsi="Times New Roman" w:cs="Times New Roman"/>
            <w:sz w:val="24"/>
            <w:szCs w:val="24"/>
            <w:lang w:val="en"/>
          </w:rPr>
          <w:t>http://www.forestschoolwales.org.uk/aelodaeth-membership/am-ygc-about-fs/</w:t>
        </w:r>
      </w:hyperlink>
      <w:r w:rsidRPr="00BB206B">
        <w:rPr>
          <w:rFonts w:ascii="Times New Roman" w:hAnsi="Times New Roman" w:cs="Times New Roman"/>
          <w:sz w:val="24"/>
          <w:szCs w:val="24"/>
          <w:lang w:val="en"/>
        </w:rPr>
        <w:t xml:space="preserve"> [Accessed: 30</w:t>
      </w:r>
      <w:r w:rsidRPr="00BB206B">
        <w:rPr>
          <w:rFonts w:ascii="Times New Roman" w:hAnsi="Times New Roman" w:cs="Times New Roman"/>
          <w:sz w:val="24"/>
          <w:szCs w:val="24"/>
          <w:vertAlign w:val="superscript"/>
          <w:lang w:val="en"/>
        </w:rPr>
        <w:t>th</w:t>
      </w:r>
      <w:r w:rsidRPr="00BB206B">
        <w:rPr>
          <w:rFonts w:ascii="Times New Roman" w:hAnsi="Times New Roman" w:cs="Times New Roman"/>
          <w:sz w:val="24"/>
          <w:szCs w:val="24"/>
          <w:lang w:val="en"/>
        </w:rPr>
        <w:t xml:space="preserve"> November 2017]. </w:t>
      </w:r>
    </w:p>
    <w:p w:rsidR="005E6E05" w:rsidRPr="00BB206B" w:rsidRDefault="005E6E05" w:rsidP="00BB206B">
      <w:pPr>
        <w:spacing w:line="360" w:lineRule="auto"/>
        <w:jc w:val="both"/>
        <w:rPr>
          <w:rFonts w:ascii="Times New Roman" w:hAnsi="Times New Roman" w:cs="Times New Roman"/>
          <w:sz w:val="24"/>
          <w:szCs w:val="24"/>
        </w:rPr>
      </w:pPr>
      <w:r w:rsidRPr="00BB206B">
        <w:rPr>
          <w:rFonts w:ascii="Times New Roman" w:hAnsi="Times New Roman" w:cs="Times New Roman"/>
          <w:sz w:val="24"/>
          <w:szCs w:val="24"/>
          <w:lang w:val="en"/>
        </w:rPr>
        <w:t xml:space="preserve">FSSNPT. (2017) ‘Annual Report 2016-2017’ </w:t>
      </w:r>
      <w:hyperlink r:id="rId17" w:history="1">
        <w:r w:rsidRPr="00BB206B">
          <w:rPr>
            <w:rStyle w:val="Hyperlink"/>
            <w:rFonts w:ascii="Times New Roman" w:hAnsi="Times New Roman" w:cs="Times New Roman"/>
            <w:sz w:val="24"/>
            <w:szCs w:val="24"/>
            <w:lang w:val="en"/>
          </w:rPr>
          <w:t>http://www.forestschoolsnpt.org.uk/wp-content/uploads/2017/11/Annual-Report-2017.pdf</w:t>
        </w:r>
      </w:hyperlink>
      <w:r w:rsidRPr="00BB206B">
        <w:rPr>
          <w:rFonts w:ascii="Times New Roman" w:hAnsi="Times New Roman" w:cs="Times New Roman"/>
          <w:sz w:val="24"/>
          <w:szCs w:val="24"/>
          <w:lang w:val="en"/>
        </w:rPr>
        <w:t xml:space="preserve"> [Accessed: 30</w:t>
      </w:r>
      <w:r w:rsidRPr="00BB206B">
        <w:rPr>
          <w:rFonts w:ascii="Times New Roman" w:hAnsi="Times New Roman" w:cs="Times New Roman"/>
          <w:sz w:val="24"/>
          <w:szCs w:val="24"/>
          <w:vertAlign w:val="superscript"/>
          <w:lang w:val="en"/>
        </w:rPr>
        <w:t>th</w:t>
      </w:r>
      <w:r w:rsidRPr="00BB206B">
        <w:rPr>
          <w:rFonts w:ascii="Times New Roman" w:hAnsi="Times New Roman" w:cs="Times New Roman"/>
          <w:sz w:val="24"/>
          <w:szCs w:val="24"/>
          <w:lang w:val="en"/>
        </w:rPr>
        <w:t xml:space="preserve"> November 2017]. </w:t>
      </w:r>
    </w:p>
    <w:p w:rsidR="00AE2F92" w:rsidRPr="00BB206B" w:rsidRDefault="00F24357" w:rsidP="00BB206B">
      <w:pPr>
        <w:spacing w:line="360" w:lineRule="auto"/>
        <w:jc w:val="both"/>
        <w:rPr>
          <w:rFonts w:ascii="Times New Roman" w:hAnsi="Times New Roman" w:cs="Times New Roman"/>
          <w:sz w:val="24"/>
          <w:szCs w:val="24"/>
        </w:rPr>
      </w:pPr>
      <w:r w:rsidRPr="00BB206B">
        <w:rPr>
          <w:rFonts w:ascii="Times New Roman" w:hAnsi="Times New Roman" w:cs="Times New Roman"/>
          <w:sz w:val="24"/>
          <w:szCs w:val="24"/>
        </w:rPr>
        <w:t xml:space="preserve">Garrick, R. (2011) </w:t>
      </w:r>
      <w:r w:rsidRPr="00BB206B">
        <w:rPr>
          <w:rFonts w:ascii="Times New Roman" w:hAnsi="Times New Roman" w:cs="Times New Roman"/>
          <w:i/>
          <w:sz w:val="24"/>
          <w:szCs w:val="24"/>
        </w:rPr>
        <w:t xml:space="preserve">Playing Outdoors in the Early Years. </w:t>
      </w:r>
      <w:r w:rsidRPr="00BB206B">
        <w:rPr>
          <w:rFonts w:ascii="Times New Roman" w:hAnsi="Times New Roman" w:cs="Times New Roman"/>
          <w:sz w:val="24"/>
          <w:szCs w:val="24"/>
        </w:rPr>
        <w:t>London: Continuum International Publishing Company.</w:t>
      </w:r>
    </w:p>
    <w:p w:rsidR="00F24357" w:rsidRPr="00BB206B" w:rsidRDefault="00425A7B" w:rsidP="00BB206B">
      <w:pPr>
        <w:spacing w:line="360" w:lineRule="auto"/>
        <w:jc w:val="both"/>
        <w:rPr>
          <w:rFonts w:ascii="Times New Roman" w:hAnsi="Times New Roman" w:cs="Times New Roman"/>
          <w:i/>
          <w:sz w:val="24"/>
          <w:szCs w:val="24"/>
          <w:lang w:val="en-US"/>
        </w:rPr>
      </w:pPr>
      <w:r w:rsidRPr="00BB206B">
        <w:rPr>
          <w:rFonts w:ascii="Times New Roman" w:hAnsi="Times New Roman" w:cs="Times New Roman"/>
          <w:sz w:val="24"/>
          <w:szCs w:val="24"/>
          <w:lang w:val="en-US"/>
        </w:rPr>
        <w:t>Gray, T. and</w:t>
      </w:r>
      <w:r w:rsidR="00AE2F92" w:rsidRPr="00BB206B">
        <w:rPr>
          <w:rFonts w:ascii="Times New Roman" w:hAnsi="Times New Roman" w:cs="Times New Roman"/>
          <w:sz w:val="24"/>
          <w:szCs w:val="24"/>
          <w:lang w:val="en-US"/>
        </w:rPr>
        <w:t xml:space="preserve"> Martin, P. (2012). </w:t>
      </w:r>
      <w:r w:rsidR="00AE2F92" w:rsidRPr="00BB206B">
        <w:rPr>
          <w:rFonts w:ascii="Times New Roman" w:hAnsi="Times New Roman" w:cs="Times New Roman"/>
          <w:i/>
          <w:sz w:val="24"/>
          <w:szCs w:val="24"/>
          <w:lang w:val="en-US"/>
        </w:rPr>
        <w:t>The Role and Place of Outdoor Education in the Australian National Curriculum</w:t>
      </w:r>
      <w:r w:rsidRPr="00BB206B">
        <w:rPr>
          <w:rFonts w:ascii="Times New Roman" w:hAnsi="Times New Roman" w:cs="Times New Roman"/>
          <w:sz w:val="24"/>
          <w:szCs w:val="24"/>
          <w:lang w:val="en-US"/>
        </w:rPr>
        <w:t xml:space="preserve">. </w:t>
      </w:r>
      <w:r w:rsidRPr="00BB206B">
        <w:rPr>
          <w:rStyle w:val="Emphasis"/>
          <w:rFonts w:ascii="Times New Roman" w:hAnsi="Times New Roman" w:cs="Times New Roman"/>
          <w:i w:val="0"/>
          <w:sz w:val="24"/>
          <w:szCs w:val="24"/>
          <w:lang w:val="en-US"/>
        </w:rPr>
        <w:t xml:space="preserve">Australia: </w:t>
      </w:r>
      <w:r w:rsidR="00AE2F92" w:rsidRPr="00BB206B">
        <w:rPr>
          <w:rStyle w:val="Emphasis"/>
          <w:rFonts w:ascii="Times New Roman" w:hAnsi="Times New Roman" w:cs="Times New Roman"/>
          <w:i w:val="0"/>
          <w:sz w:val="24"/>
          <w:szCs w:val="24"/>
          <w:lang w:val="en-US"/>
        </w:rPr>
        <w:t>Journal of Outdoor Education</w:t>
      </w:r>
      <w:r w:rsidRPr="00BB206B">
        <w:rPr>
          <w:rFonts w:ascii="Times New Roman" w:hAnsi="Times New Roman" w:cs="Times New Roman"/>
          <w:i/>
          <w:sz w:val="24"/>
          <w:szCs w:val="24"/>
          <w:lang w:val="en-US"/>
        </w:rPr>
        <w:t xml:space="preserve">. </w:t>
      </w:r>
    </w:p>
    <w:p w:rsidR="00AE4885" w:rsidRPr="00BB206B" w:rsidRDefault="00AE4885" w:rsidP="00BB206B">
      <w:pPr>
        <w:spacing w:line="360" w:lineRule="auto"/>
        <w:jc w:val="both"/>
        <w:rPr>
          <w:rFonts w:ascii="Times New Roman" w:hAnsi="Times New Roman" w:cs="Times New Roman"/>
          <w:sz w:val="24"/>
          <w:szCs w:val="24"/>
        </w:rPr>
      </w:pPr>
      <w:r w:rsidRPr="00BB206B">
        <w:rPr>
          <w:rFonts w:ascii="Times New Roman" w:hAnsi="Times New Roman" w:cs="Times New Roman"/>
          <w:sz w:val="24"/>
          <w:szCs w:val="24"/>
          <w:lang w:val="en-US"/>
        </w:rPr>
        <w:t xml:space="preserve">Investopedia. (2017) ‘Funding in Wales’ </w:t>
      </w:r>
      <w:hyperlink r:id="rId18" w:history="1">
        <w:r w:rsidRPr="00BB206B">
          <w:rPr>
            <w:rStyle w:val="Hyperlink"/>
            <w:rFonts w:ascii="Times New Roman" w:hAnsi="Times New Roman" w:cs="Times New Roman"/>
            <w:sz w:val="24"/>
            <w:szCs w:val="24"/>
            <w:lang w:val="en-US"/>
          </w:rPr>
          <w:t>https://www.investopedia.com/terms/g/grant.asp</w:t>
        </w:r>
      </w:hyperlink>
      <w:r w:rsidRPr="00BB206B">
        <w:rPr>
          <w:rFonts w:ascii="Times New Roman" w:hAnsi="Times New Roman" w:cs="Times New Roman"/>
          <w:sz w:val="24"/>
          <w:szCs w:val="24"/>
          <w:lang w:val="en-US"/>
        </w:rPr>
        <w:t xml:space="preserve"> [Accessed: 30</w:t>
      </w:r>
      <w:r w:rsidRPr="00BB206B">
        <w:rPr>
          <w:rFonts w:ascii="Times New Roman" w:hAnsi="Times New Roman" w:cs="Times New Roman"/>
          <w:sz w:val="24"/>
          <w:szCs w:val="24"/>
          <w:vertAlign w:val="superscript"/>
          <w:lang w:val="en-US"/>
        </w:rPr>
        <w:t>th</w:t>
      </w:r>
      <w:r w:rsidRPr="00BB206B">
        <w:rPr>
          <w:rFonts w:ascii="Times New Roman" w:hAnsi="Times New Roman" w:cs="Times New Roman"/>
          <w:sz w:val="24"/>
          <w:szCs w:val="24"/>
          <w:lang w:val="en-US"/>
        </w:rPr>
        <w:t xml:space="preserve"> November 2017]. </w:t>
      </w:r>
    </w:p>
    <w:p w:rsidR="00D67BF1" w:rsidRPr="00BB206B" w:rsidRDefault="00D67BF1" w:rsidP="00BB206B">
      <w:pPr>
        <w:spacing w:after="120" w:line="360" w:lineRule="auto"/>
        <w:jc w:val="both"/>
        <w:rPr>
          <w:rFonts w:ascii="Times New Roman" w:eastAsiaTheme="minorEastAsia" w:hAnsi="Times New Roman" w:cs="Times New Roman"/>
          <w:kern w:val="24"/>
          <w:sz w:val="24"/>
          <w:szCs w:val="24"/>
          <w:lang w:eastAsia="en-GB"/>
        </w:rPr>
      </w:pPr>
      <w:r w:rsidRPr="00BB206B">
        <w:rPr>
          <w:rFonts w:ascii="Times New Roman" w:eastAsiaTheme="minorEastAsia" w:hAnsi="Times New Roman" w:cs="Times New Roman"/>
          <w:kern w:val="24"/>
          <w:sz w:val="24"/>
          <w:szCs w:val="24"/>
          <w:lang w:eastAsia="en-GB"/>
        </w:rPr>
        <w:t xml:space="preserve">Knight, S. (2009) </w:t>
      </w:r>
      <w:r w:rsidRPr="00BB206B">
        <w:rPr>
          <w:rFonts w:ascii="Times New Roman" w:eastAsiaTheme="minorEastAsia" w:hAnsi="Times New Roman" w:cs="Times New Roman"/>
          <w:i/>
          <w:kern w:val="24"/>
          <w:sz w:val="24"/>
          <w:szCs w:val="24"/>
          <w:lang w:eastAsia="en-GB"/>
        </w:rPr>
        <w:t>Forest Schools and Outdoor Learning in the Early</w:t>
      </w:r>
      <w:r w:rsidRPr="00BB206B">
        <w:rPr>
          <w:rFonts w:ascii="Times New Roman" w:eastAsiaTheme="minorEastAsia" w:hAnsi="Times New Roman" w:cs="Times New Roman"/>
          <w:kern w:val="24"/>
          <w:sz w:val="24"/>
          <w:szCs w:val="24"/>
          <w:lang w:eastAsia="en-GB"/>
        </w:rPr>
        <w:t xml:space="preserve"> Years. London: Sage Publications.  </w:t>
      </w:r>
    </w:p>
    <w:p w:rsidR="00336D8D" w:rsidRPr="00BB206B" w:rsidRDefault="00336D8D" w:rsidP="00BB206B">
      <w:pPr>
        <w:spacing w:after="120" w:line="360" w:lineRule="auto"/>
        <w:jc w:val="both"/>
        <w:rPr>
          <w:rFonts w:ascii="Times New Roman" w:eastAsiaTheme="minorEastAsia" w:hAnsi="Times New Roman" w:cs="Times New Roman"/>
          <w:kern w:val="24"/>
          <w:sz w:val="24"/>
          <w:szCs w:val="24"/>
          <w:lang w:eastAsia="en-GB"/>
        </w:rPr>
      </w:pPr>
      <w:r w:rsidRPr="00BB206B">
        <w:rPr>
          <w:rFonts w:ascii="Times New Roman" w:eastAsiaTheme="minorEastAsia" w:hAnsi="Times New Roman" w:cs="Times New Roman"/>
          <w:kern w:val="24"/>
          <w:sz w:val="24"/>
          <w:szCs w:val="24"/>
          <w:lang w:eastAsia="en-GB"/>
        </w:rPr>
        <w:t xml:space="preserve">Knight, S. (2016) </w:t>
      </w:r>
      <w:r w:rsidRPr="00BB206B">
        <w:rPr>
          <w:rFonts w:ascii="Times New Roman" w:eastAsiaTheme="minorEastAsia" w:hAnsi="Times New Roman" w:cs="Times New Roman"/>
          <w:i/>
          <w:kern w:val="24"/>
          <w:sz w:val="24"/>
          <w:szCs w:val="24"/>
          <w:lang w:eastAsia="en-GB"/>
        </w:rPr>
        <w:t xml:space="preserve">Forest School in Practice </w:t>
      </w:r>
      <w:proofErr w:type="gramStart"/>
      <w:r w:rsidRPr="00BB206B">
        <w:rPr>
          <w:rFonts w:ascii="Times New Roman" w:eastAsiaTheme="minorEastAsia" w:hAnsi="Times New Roman" w:cs="Times New Roman"/>
          <w:i/>
          <w:kern w:val="24"/>
          <w:sz w:val="24"/>
          <w:szCs w:val="24"/>
          <w:lang w:eastAsia="en-GB"/>
        </w:rPr>
        <w:t>For</w:t>
      </w:r>
      <w:proofErr w:type="gramEnd"/>
      <w:r w:rsidRPr="00BB206B">
        <w:rPr>
          <w:rFonts w:ascii="Times New Roman" w:eastAsiaTheme="minorEastAsia" w:hAnsi="Times New Roman" w:cs="Times New Roman"/>
          <w:i/>
          <w:kern w:val="24"/>
          <w:sz w:val="24"/>
          <w:szCs w:val="24"/>
          <w:lang w:eastAsia="en-GB"/>
        </w:rPr>
        <w:t xml:space="preserve"> all Ages. </w:t>
      </w:r>
      <w:r w:rsidRPr="00BB206B">
        <w:rPr>
          <w:rFonts w:ascii="Times New Roman" w:eastAsiaTheme="minorEastAsia" w:hAnsi="Times New Roman" w:cs="Times New Roman"/>
          <w:kern w:val="24"/>
          <w:sz w:val="24"/>
          <w:szCs w:val="24"/>
          <w:lang w:eastAsia="en-GB"/>
        </w:rPr>
        <w:t xml:space="preserve"> London: SAGE Publications. </w:t>
      </w:r>
    </w:p>
    <w:p w:rsidR="00574925" w:rsidRPr="00BB206B" w:rsidRDefault="00574925" w:rsidP="00BB206B">
      <w:pPr>
        <w:spacing w:after="120" w:line="360" w:lineRule="auto"/>
        <w:jc w:val="both"/>
        <w:rPr>
          <w:rStyle w:val="a1"/>
          <w:rFonts w:ascii="Times New Roman" w:hAnsi="Times New Roman" w:cs="Times New Roman"/>
          <w:color w:val="000000"/>
          <w:sz w:val="24"/>
          <w:szCs w:val="24"/>
          <w:lang w:val="en"/>
        </w:rPr>
      </w:pPr>
      <w:r w:rsidRPr="00BB206B">
        <w:rPr>
          <w:rStyle w:val="a1"/>
          <w:rFonts w:ascii="Times New Roman" w:hAnsi="Times New Roman" w:cs="Times New Roman"/>
          <w:color w:val="000000"/>
          <w:sz w:val="24"/>
          <w:szCs w:val="24"/>
          <w:lang w:val="en"/>
        </w:rPr>
        <w:t xml:space="preserve">Lang, J. (2007). </w:t>
      </w:r>
      <w:r w:rsidRPr="00BB206B">
        <w:rPr>
          <w:rStyle w:val="a1"/>
          <w:rFonts w:ascii="Times New Roman" w:hAnsi="Times New Roman" w:cs="Times New Roman"/>
          <w:i/>
          <w:color w:val="000000"/>
          <w:sz w:val="24"/>
          <w:szCs w:val="24"/>
          <w:lang w:val="en"/>
        </w:rPr>
        <w:t>How to succeed with education for sustainability</w:t>
      </w:r>
      <w:r w:rsidRPr="00BB206B">
        <w:rPr>
          <w:rStyle w:val="a1"/>
          <w:rFonts w:ascii="Times New Roman" w:hAnsi="Times New Roman" w:cs="Times New Roman"/>
          <w:color w:val="000000"/>
          <w:sz w:val="24"/>
          <w:szCs w:val="24"/>
          <w:lang w:val="en"/>
        </w:rPr>
        <w:t>. Melbourne: Curriculum Corporation.</w:t>
      </w:r>
    </w:p>
    <w:p w:rsidR="00425A7B" w:rsidRPr="00BB206B" w:rsidRDefault="00425A7B" w:rsidP="00BB206B">
      <w:pPr>
        <w:spacing w:after="120" w:line="360" w:lineRule="auto"/>
        <w:jc w:val="both"/>
        <w:rPr>
          <w:rFonts w:ascii="Times New Roman" w:eastAsiaTheme="minorEastAsia" w:hAnsi="Times New Roman" w:cs="Times New Roman"/>
          <w:kern w:val="24"/>
          <w:sz w:val="24"/>
          <w:szCs w:val="24"/>
          <w:lang w:eastAsia="en-GB"/>
        </w:rPr>
      </w:pPr>
      <w:r w:rsidRPr="00BB206B">
        <w:rPr>
          <w:rStyle w:val="a1"/>
          <w:rFonts w:ascii="Times New Roman" w:hAnsi="Times New Roman" w:cs="Times New Roman"/>
          <w:color w:val="000000"/>
          <w:sz w:val="24"/>
          <w:szCs w:val="24"/>
          <w:lang w:val="en"/>
        </w:rPr>
        <w:t>Lloyd, A. and Gray, T. (2014) ‘</w:t>
      </w:r>
      <w:r w:rsidRPr="00BB206B">
        <w:rPr>
          <w:rFonts w:ascii="Times New Roman" w:hAnsi="Times New Roman" w:cs="Times New Roman"/>
          <w:sz w:val="24"/>
          <w:szCs w:val="24"/>
          <w:lang w:val="en-US"/>
        </w:rPr>
        <w:t xml:space="preserve">Place-based outdoor learning and environmental sustainability within Australian Primary School’ </w:t>
      </w:r>
      <w:hyperlink r:id="rId19" w:history="1">
        <w:r w:rsidRPr="00BB206B">
          <w:rPr>
            <w:rStyle w:val="Hyperlink"/>
            <w:rFonts w:ascii="Times New Roman" w:hAnsi="Times New Roman" w:cs="Times New Roman"/>
            <w:sz w:val="24"/>
            <w:szCs w:val="24"/>
            <w:bdr w:val="none" w:sz="0" w:space="0" w:color="auto" w:frame="1"/>
            <w:lang w:val="en"/>
          </w:rPr>
          <w:t>http://jsedimensions.org/wordpress/content/place-based-outdoor-learning-and-environmental-sustainability-within-australian-primary-school_2014_10/</w:t>
        </w:r>
      </w:hyperlink>
      <w:r w:rsidRPr="00BB206B">
        <w:rPr>
          <w:rStyle w:val="a1"/>
          <w:rFonts w:ascii="Times New Roman" w:hAnsi="Times New Roman" w:cs="Times New Roman"/>
          <w:color w:val="000000"/>
          <w:sz w:val="24"/>
          <w:szCs w:val="24"/>
          <w:lang w:val="en"/>
        </w:rPr>
        <w:t xml:space="preserve"> [Accessed: 23</w:t>
      </w:r>
      <w:r w:rsidRPr="00BB206B">
        <w:rPr>
          <w:rStyle w:val="a1"/>
          <w:rFonts w:ascii="Times New Roman" w:hAnsi="Times New Roman" w:cs="Times New Roman"/>
          <w:color w:val="000000"/>
          <w:sz w:val="24"/>
          <w:szCs w:val="24"/>
          <w:vertAlign w:val="superscript"/>
          <w:lang w:val="en"/>
        </w:rPr>
        <w:t>rd</w:t>
      </w:r>
      <w:r w:rsidRPr="00BB206B">
        <w:rPr>
          <w:rStyle w:val="a1"/>
          <w:rFonts w:ascii="Times New Roman" w:hAnsi="Times New Roman" w:cs="Times New Roman"/>
          <w:color w:val="000000"/>
          <w:sz w:val="24"/>
          <w:szCs w:val="24"/>
          <w:lang w:val="en"/>
        </w:rPr>
        <w:t xml:space="preserve"> November 2017]. </w:t>
      </w:r>
    </w:p>
    <w:p w:rsidR="00F24357" w:rsidRPr="00BB206B" w:rsidRDefault="00F24357" w:rsidP="00BB206B">
      <w:pPr>
        <w:spacing w:line="360" w:lineRule="auto"/>
        <w:jc w:val="both"/>
        <w:rPr>
          <w:rFonts w:ascii="Times New Roman" w:hAnsi="Times New Roman" w:cs="Times New Roman"/>
          <w:sz w:val="24"/>
          <w:szCs w:val="24"/>
        </w:rPr>
      </w:pPr>
      <w:r w:rsidRPr="00BB206B">
        <w:rPr>
          <w:rFonts w:ascii="Times New Roman" w:hAnsi="Times New Roman" w:cs="Times New Roman"/>
          <w:sz w:val="24"/>
          <w:szCs w:val="24"/>
        </w:rPr>
        <w:lastRenderedPageBreak/>
        <w:t xml:space="preserve">Maynard, T. and Thomas, N. (2009) </w:t>
      </w:r>
      <w:proofErr w:type="gramStart"/>
      <w:r w:rsidRPr="00BB206B">
        <w:rPr>
          <w:rFonts w:ascii="Times New Roman" w:hAnsi="Times New Roman" w:cs="Times New Roman"/>
          <w:i/>
          <w:sz w:val="24"/>
          <w:szCs w:val="24"/>
        </w:rPr>
        <w:t>An</w:t>
      </w:r>
      <w:proofErr w:type="gramEnd"/>
      <w:r w:rsidRPr="00BB206B">
        <w:rPr>
          <w:rFonts w:ascii="Times New Roman" w:hAnsi="Times New Roman" w:cs="Times New Roman"/>
          <w:i/>
          <w:sz w:val="24"/>
          <w:szCs w:val="24"/>
        </w:rPr>
        <w:t xml:space="preserve"> Introduction to Early Childhood Studies. </w:t>
      </w:r>
      <w:r w:rsidRPr="00BB206B">
        <w:rPr>
          <w:rFonts w:ascii="Times New Roman" w:hAnsi="Times New Roman" w:cs="Times New Roman"/>
          <w:sz w:val="24"/>
          <w:szCs w:val="24"/>
        </w:rPr>
        <w:t xml:space="preserve">London: SAGE Publications. </w:t>
      </w:r>
    </w:p>
    <w:p w:rsidR="00965DF4" w:rsidRPr="00BB206B" w:rsidRDefault="00965DF4" w:rsidP="00BB206B">
      <w:pPr>
        <w:spacing w:line="360" w:lineRule="auto"/>
        <w:jc w:val="both"/>
        <w:rPr>
          <w:rFonts w:ascii="Times New Roman" w:hAnsi="Times New Roman" w:cs="Times New Roman"/>
          <w:sz w:val="24"/>
          <w:szCs w:val="24"/>
        </w:rPr>
      </w:pPr>
      <w:r w:rsidRPr="00BB206B">
        <w:rPr>
          <w:rFonts w:ascii="Times New Roman" w:hAnsi="Times New Roman" w:cs="Times New Roman"/>
          <w:sz w:val="24"/>
          <w:szCs w:val="24"/>
        </w:rPr>
        <w:t xml:space="preserve">Millard, L., Drury, R. and Cable, C. (2012) </w:t>
      </w:r>
      <w:r w:rsidRPr="00BB206B">
        <w:rPr>
          <w:rFonts w:ascii="Times New Roman" w:hAnsi="Times New Roman" w:cs="Times New Roman"/>
          <w:i/>
          <w:sz w:val="24"/>
          <w:szCs w:val="24"/>
        </w:rPr>
        <w:t xml:space="preserve">Extending Professional Practice in the Early Years. </w:t>
      </w:r>
      <w:r w:rsidRPr="00BB206B">
        <w:rPr>
          <w:rFonts w:ascii="Times New Roman" w:hAnsi="Times New Roman" w:cs="Times New Roman"/>
          <w:sz w:val="24"/>
          <w:szCs w:val="24"/>
        </w:rPr>
        <w:t xml:space="preserve">London: SAGE Publications. </w:t>
      </w:r>
    </w:p>
    <w:p w:rsidR="00327DEC" w:rsidRPr="00BB206B" w:rsidRDefault="00327DEC" w:rsidP="00BB206B">
      <w:pPr>
        <w:spacing w:line="360" w:lineRule="auto"/>
        <w:jc w:val="both"/>
        <w:rPr>
          <w:rFonts w:ascii="Times New Roman" w:hAnsi="Times New Roman" w:cs="Times New Roman"/>
          <w:sz w:val="24"/>
          <w:szCs w:val="24"/>
        </w:rPr>
      </w:pPr>
      <w:r w:rsidRPr="00BB206B">
        <w:rPr>
          <w:rFonts w:ascii="Times New Roman" w:hAnsi="Times New Roman" w:cs="Times New Roman"/>
          <w:sz w:val="24"/>
          <w:szCs w:val="24"/>
        </w:rPr>
        <w:t xml:space="preserve">NHS Choices. (2015) ‘Child Obesity Rates’ </w:t>
      </w:r>
      <w:hyperlink r:id="rId20" w:history="1">
        <w:r w:rsidRPr="00BB206B">
          <w:rPr>
            <w:rStyle w:val="Hyperlink"/>
            <w:rFonts w:ascii="Times New Roman" w:hAnsi="Times New Roman" w:cs="Times New Roman"/>
            <w:sz w:val="24"/>
            <w:szCs w:val="24"/>
          </w:rPr>
          <w:t>https://www.nhs.uk/news/obesity/child-obesity-rates-are-stabilising/</w:t>
        </w:r>
      </w:hyperlink>
      <w:r w:rsidRPr="00BB206B">
        <w:rPr>
          <w:rFonts w:ascii="Times New Roman" w:hAnsi="Times New Roman" w:cs="Times New Roman"/>
          <w:sz w:val="24"/>
          <w:szCs w:val="24"/>
        </w:rPr>
        <w:t xml:space="preserve"> [Accessed: 30</w:t>
      </w:r>
      <w:r w:rsidRPr="00BB206B">
        <w:rPr>
          <w:rFonts w:ascii="Times New Roman" w:hAnsi="Times New Roman" w:cs="Times New Roman"/>
          <w:sz w:val="24"/>
          <w:szCs w:val="24"/>
          <w:vertAlign w:val="superscript"/>
        </w:rPr>
        <w:t>th</w:t>
      </w:r>
      <w:r w:rsidRPr="00BB206B">
        <w:rPr>
          <w:rFonts w:ascii="Times New Roman" w:hAnsi="Times New Roman" w:cs="Times New Roman"/>
          <w:sz w:val="24"/>
          <w:szCs w:val="24"/>
        </w:rPr>
        <w:t xml:space="preserve"> November 2017]. </w:t>
      </w:r>
    </w:p>
    <w:p w:rsidR="00383C42" w:rsidRPr="00BB206B" w:rsidRDefault="00383C42" w:rsidP="00BB206B">
      <w:pPr>
        <w:spacing w:line="360" w:lineRule="auto"/>
        <w:jc w:val="both"/>
        <w:rPr>
          <w:rFonts w:ascii="Times New Roman" w:hAnsi="Times New Roman" w:cs="Times New Roman"/>
          <w:sz w:val="24"/>
          <w:szCs w:val="24"/>
          <w:lang w:val="en"/>
        </w:rPr>
      </w:pPr>
      <w:r w:rsidRPr="00BB206B">
        <w:rPr>
          <w:rFonts w:ascii="Times New Roman" w:hAnsi="Times New Roman" w:cs="Times New Roman"/>
          <w:sz w:val="24"/>
          <w:szCs w:val="24"/>
          <w:lang w:val="en"/>
        </w:rPr>
        <w:t xml:space="preserve">O’Brien, L. and Murray, R. (2006) ‘A Marvelous Opportunity for Children to Learn’ </w:t>
      </w:r>
      <w:hyperlink r:id="rId21" w:history="1">
        <w:r w:rsidRPr="00BB206B">
          <w:rPr>
            <w:rStyle w:val="Hyperlink"/>
            <w:rFonts w:ascii="Times New Roman" w:hAnsi="Times New Roman" w:cs="Times New Roman"/>
            <w:sz w:val="24"/>
            <w:szCs w:val="24"/>
            <w:lang w:val="en"/>
          </w:rPr>
          <w:t>http://www.fforestry,gov,uk/pdf</w:t>
        </w:r>
      </w:hyperlink>
      <w:r w:rsidRPr="00BB206B">
        <w:rPr>
          <w:rFonts w:ascii="Times New Roman" w:hAnsi="Times New Roman" w:cs="Times New Roman"/>
          <w:sz w:val="24"/>
          <w:szCs w:val="24"/>
          <w:lang w:val="en"/>
        </w:rPr>
        <w:t xml:space="preserve"> [Accessed: 28</w:t>
      </w:r>
      <w:r w:rsidRPr="00BB206B">
        <w:rPr>
          <w:rFonts w:ascii="Times New Roman" w:hAnsi="Times New Roman" w:cs="Times New Roman"/>
          <w:sz w:val="24"/>
          <w:szCs w:val="24"/>
          <w:vertAlign w:val="superscript"/>
          <w:lang w:val="en"/>
        </w:rPr>
        <w:t>th</w:t>
      </w:r>
      <w:r w:rsidRPr="00BB206B">
        <w:rPr>
          <w:rFonts w:ascii="Times New Roman" w:hAnsi="Times New Roman" w:cs="Times New Roman"/>
          <w:sz w:val="24"/>
          <w:szCs w:val="24"/>
          <w:lang w:val="en"/>
        </w:rPr>
        <w:t xml:space="preserve"> November]. </w:t>
      </w:r>
    </w:p>
    <w:p w:rsidR="00611ECC" w:rsidRPr="00BB206B" w:rsidRDefault="00611ECC" w:rsidP="00BB206B">
      <w:pPr>
        <w:spacing w:line="360" w:lineRule="auto"/>
        <w:jc w:val="both"/>
        <w:rPr>
          <w:rFonts w:ascii="Times New Roman" w:hAnsi="Times New Roman" w:cs="Times New Roman"/>
          <w:sz w:val="24"/>
          <w:szCs w:val="24"/>
          <w:lang w:val="en"/>
        </w:rPr>
      </w:pPr>
      <w:r w:rsidRPr="00BB206B">
        <w:rPr>
          <w:rFonts w:ascii="Times New Roman" w:hAnsi="Times New Roman" w:cs="Times New Roman"/>
          <w:sz w:val="24"/>
          <w:szCs w:val="24"/>
          <w:lang w:val="en"/>
        </w:rPr>
        <w:t xml:space="preserve">O’Sullivan, J. (2009) </w:t>
      </w:r>
      <w:r w:rsidRPr="00BB206B">
        <w:rPr>
          <w:rFonts w:ascii="Times New Roman" w:hAnsi="Times New Roman" w:cs="Times New Roman"/>
          <w:i/>
          <w:sz w:val="24"/>
          <w:szCs w:val="24"/>
          <w:lang w:val="en"/>
        </w:rPr>
        <w:t xml:space="preserve">Successful Leadership in the Early Years. </w:t>
      </w:r>
      <w:r w:rsidRPr="00BB206B">
        <w:rPr>
          <w:rFonts w:ascii="Times New Roman" w:hAnsi="Times New Roman" w:cs="Times New Roman"/>
          <w:sz w:val="24"/>
          <w:szCs w:val="24"/>
          <w:lang w:val="en"/>
        </w:rPr>
        <w:t xml:space="preserve">London: Bloomsbury Publishing. </w:t>
      </w:r>
    </w:p>
    <w:p w:rsidR="00D76BBD" w:rsidRPr="00BB206B" w:rsidRDefault="00D76BBD" w:rsidP="00BB206B">
      <w:pPr>
        <w:spacing w:line="360" w:lineRule="auto"/>
        <w:jc w:val="both"/>
        <w:rPr>
          <w:rFonts w:ascii="Times New Roman" w:hAnsi="Times New Roman" w:cs="Times New Roman"/>
          <w:sz w:val="24"/>
          <w:szCs w:val="24"/>
        </w:rPr>
      </w:pPr>
      <w:r w:rsidRPr="00BB206B">
        <w:rPr>
          <w:rFonts w:ascii="Times New Roman" w:hAnsi="Times New Roman" w:cs="Times New Roman"/>
          <w:sz w:val="24"/>
          <w:szCs w:val="24"/>
        </w:rPr>
        <w:t xml:space="preserve">Oxfam. (2015) ‘Education for Global Citizenship- A guide for </w:t>
      </w:r>
      <w:r w:rsidR="00611ECC" w:rsidRPr="00BB206B">
        <w:rPr>
          <w:rFonts w:ascii="Times New Roman" w:hAnsi="Times New Roman" w:cs="Times New Roman"/>
          <w:sz w:val="24"/>
          <w:szCs w:val="24"/>
        </w:rPr>
        <w:t xml:space="preserve">schools’ </w:t>
      </w:r>
      <w:hyperlink r:id="rId22" w:history="1">
        <w:r w:rsidRPr="00BB206B">
          <w:rPr>
            <w:rStyle w:val="Hyperlink"/>
            <w:rFonts w:ascii="Times New Roman" w:hAnsi="Times New Roman" w:cs="Times New Roman"/>
            <w:sz w:val="24"/>
            <w:szCs w:val="24"/>
          </w:rPr>
          <w:t>file:///C:/Users/owner/AppData/Local/Packages/Microsoft.MicrosoftEdge_8wekyb3d8bbwe/TempState/Downloads/Global_Citizenship_Schools_WEB.pdf</w:t>
        </w:r>
      </w:hyperlink>
      <w:r w:rsidRPr="00BB206B">
        <w:rPr>
          <w:rFonts w:ascii="Times New Roman" w:hAnsi="Times New Roman" w:cs="Times New Roman"/>
          <w:sz w:val="24"/>
          <w:szCs w:val="24"/>
        </w:rPr>
        <w:t xml:space="preserve"> [Accessed: 23</w:t>
      </w:r>
      <w:r w:rsidRPr="00BB206B">
        <w:rPr>
          <w:rFonts w:ascii="Times New Roman" w:hAnsi="Times New Roman" w:cs="Times New Roman"/>
          <w:sz w:val="24"/>
          <w:szCs w:val="24"/>
          <w:vertAlign w:val="superscript"/>
        </w:rPr>
        <w:t>rd</w:t>
      </w:r>
      <w:r w:rsidRPr="00BB206B">
        <w:rPr>
          <w:rFonts w:ascii="Times New Roman" w:hAnsi="Times New Roman" w:cs="Times New Roman"/>
          <w:sz w:val="24"/>
          <w:szCs w:val="24"/>
        </w:rPr>
        <w:t xml:space="preserve"> November 2017]. </w:t>
      </w:r>
    </w:p>
    <w:p w:rsidR="00F24357" w:rsidRPr="00BB206B" w:rsidRDefault="00F24357" w:rsidP="00BB206B">
      <w:pPr>
        <w:spacing w:line="360" w:lineRule="auto"/>
        <w:jc w:val="both"/>
        <w:rPr>
          <w:rFonts w:ascii="Times New Roman" w:hAnsi="Times New Roman" w:cs="Times New Roman"/>
          <w:sz w:val="24"/>
          <w:szCs w:val="24"/>
        </w:rPr>
      </w:pPr>
      <w:r w:rsidRPr="00BB206B">
        <w:rPr>
          <w:rFonts w:ascii="Times New Roman" w:hAnsi="Times New Roman" w:cs="Times New Roman"/>
          <w:sz w:val="24"/>
          <w:szCs w:val="24"/>
        </w:rPr>
        <w:t xml:space="preserve">Pound, L. (2006) </w:t>
      </w:r>
      <w:r w:rsidRPr="00BB206B">
        <w:rPr>
          <w:rFonts w:ascii="Times New Roman" w:hAnsi="Times New Roman" w:cs="Times New Roman"/>
          <w:i/>
          <w:sz w:val="24"/>
          <w:szCs w:val="24"/>
        </w:rPr>
        <w:t xml:space="preserve">How Children Learn. </w:t>
      </w:r>
      <w:r w:rsidRPr="00BB206B">
        <w:rPr>
          <w:rFonts w:ascii="Times New Roman" w:hAnsi="Times New Roman" w:cs="Times New Roman"/>
          <w:sz w:val="24"/>
          <w:szCs w:val="24"/>
        </w:rPr>
        <w:t xml:space="preserve">London: Practical Pre-School Books. </w:t>
      </w:r>
    </w:p>
    <w:p w:rsidR="00693450" w:rsidRPr="00BB206B" w:rsidRDefault="00693450" w:rsidP="00BB206B">
      <w:pPr>
        <w:spacing w:line="360" w:lineRule="auto"/>
        <w:jc w:val="both"/>
        <w:rPr>
          <w:rStyle w:val="nlmarticle-title"/>
          <w:rFonts w:ascii="Times New Roman" w:hAnsi="Times New Roman" w:cs="Times New Roman"/>
          <w:sz w:val="24"/>
          <w:szCs w:val="24"/>
          <w:lang w:val="en"/>
        </w:rPr>
      </w:pPr>
      <w:r w:rsidRPr="00BB206B">
        <w:rPr>
          <w:rFonts w:ascii="Times New Roman" w:hAnsi="Times New Roman" w:cs="Times New Roman"/>
          <w:sz w:val="24"/>
          <w:szCs w:val="24"/>
        </w:rPr>
        <w:t>Prince, C. (2010) ‘</w:t>
      </w:r>
      <w:r w:rsidRPr="00BB206B">
        <w:rPr>
          <w:rStyle w:val="nlmarticle-title"/>
          <w:rFonts w:ascii="Times New Roman" w:hAnsi="Times New Roman" w:cs="Times New Roman"/>
          <w:sz w:val="24"/>
          <w:szCs w:val="24"/>
          <w:lang w:val="en"/>
        </w:rPr>
        <w:t xml:space="preserve">Sowing the seeds: education for sustainability within the early years curriculum’, </w:t>
      </w:r>
      <w:r w:rsidRPr="00BB206B">
        <w:rPr>
          <w:rStyle w:val="nlmarticle-title"/>
          <w:rFonts w:ascii="Times New Roman" w:hAnsi="Times New Roman" w:cs="Times New Roman"/>
          <w:i/>
          <w:sz w:val="24"/>
          <w:szCs w:val="24"/>
          <w:lang w:val="en"/>
        </w:rPr>
        <w:t>European Early Childhood Education Research Journal</w:t>
      </w:r>
      <w:r w:rsidRPr="00BB206B">
        <w:rPr>
          <w:rStyle w:val="nlmarticle-title"/>
          <w:rFonts w:ascii="Times New Roman" w:hAnsi="Times New Roman" w:cs="Times New Roman"/>
          <w:sz w:val="24"/>
          <w:szCs w:val="24"/>
          <w:lang w:val="en"/>
        </w:rPr>
        <w:t>, Volume 18, Issue 3, pp. 423-434. [On-line]. Available at:</w:t>
      </w:r>
      <w:r w:rsidRPr="00BB206B">
        <w:rPr>
          <w:rFonts w:ascii="Times New Roman" w:hAnsi="Times New Roman" w:cs="Times New Roman"/>
          <w:sz w:val="24"/>
          <w:szCs w:val="24"/>
        </w:rPr>
        <w:t xml:space="preserve"> </w:t>
      </w:r>
      <w:hyperlink r:id="rId23" w:history="1">
        <w:r w:rsidRPr="00BB206B">
          <w:rPr>
            <w:rStyle w:val="Hyperlink"/>
            <w:rFonts w:ascii="Times New Roman" w:hAnsi="Times New Roman" w:cs="Times New Roman"/>
            <w:sz w:val="24"/>
            <w:szCs w:val="24"/>
            <w:lang w:val="en"/>
          </w:rPr>
          <w:t>http://www.tandfonline.com/doi/abs/10.1080/1350293X.2010.500082</w:t>
        </w:r>
      </w:hyperlink>
      <w:r w:rsidRPr="00BB206B">
        <w:rPr>
          <w:rStyle w:val="nlmarticle-title"/>
          <w:rFonts w:ascii="Times New Roman" w:hAnsi="Times New Roman" w:cs="Times New Roman"/>
          <w:sz w:val="24"/>
          <w:szCs w:val="24"/>
          <w:lang w:val="en"/>
        </w:rPr>
        <w:t xml:space="preserve"> [Accessed: 23</w:t>
      </w:r>
      <w:r w:rsidRPr="00BB206B">
        <w:rPr>
          <w:rStyle w:val="nlmarticle-title"/>
          <w:rFonts w:ascii="Times New Roman" w:hAnsi="Times New Roman" w:cs="Times New Roman"/>
          <w:sz w:val="24"/>
          <w:szCs w:val="24"/>
          <w:vertAlign w:val="superscript"/>
          <w:lang w:val="en"/>
        </w:rPr>
        <w:t>rd</w:t>
      </w:r>
      <w:r w:rsidRPr="00BB206B">
        <w:rPr>
          <w:rStyle w:val="nlmarticle-title"/>
          <w:rFonts w:ascii="Times New Roman" w:hAnsi="Times New Roman" w:cs="Times New Roman"/>
          <w:sz w:val="24"/>
          <w:szCs w:val="24"/>
          <w:lang w:val="en"/>
        </w:rPr>
        <w:t xml:space="preserve"> November 2017].   </w:t>
      </w:r>
    </w:p>
    <w:p w:rsidR="003534D9" w:rsidRPr="00BB206B" w:rsidRDefault="003534D9" w:rsidP="00BB206B">
      <w:pPr>
        <w:spacing w:line="360" w:lineRule="auto"/>
        <w:jc w:val="both"/>
        <w:rPr>
          <w:rFonts w:ascii="Times New Roman" w:eastAsia="Calibri" w:hAnsi="Times New Roman" w:cs="Times New Roman"/>
          <w:sz w:val="24"/>
          <w:szCs w:val="24"/>
        </w:rPr>
      </w:pPr>
      <w:r w:rsidRPr="00BB206B">
        <w:rPr>
          <w:rFonts w:ascii="Times New Roman" w:eastAsia="Calibri" w:hAnsi="Times New Roman" w:cs="Times New Roman"/>
          <w:sz w:val="24"/>
          <w:szCs w:val="24"/>
        </w:rPr>
        <w:t xml:space="preserve">Swanson, R. (2007) </w:t>
      </w:r>
      <w:r w:rsidRPr="00BB206B">
        <w:rPr>
          <w:rFonts w:ascii="Times New Roman" w:eastAsia="Calibri" w:hAnsi="Times New Roman" w:cs="Times New Roman"/>
          <w:i/>
          <w:sz w:val="24"/>
          <w:szCs w:val="24"/>
        </w:rPr>
        <w:t xml:space="preserve">Analysis for Improving Performance. </w:t>
      </w:r>
      <w:r w:rsidRPr="00BB206B">
        <w:rPr>
          <w:rFonts w:ascii="Times New Roman" w:eastAsia="Calibri" w:hAnsi="Times New Roman" w:cs="Times New Roman"/>
          <w:sz w:val="24"/>
          <w:szCs w:val="24"/>
        </w:rPr>
        <w:t xml:space="preserve">California: </w:t>
      </w:r>
      <w:proofErr w:type="spellStart"/>
      <w:r w:rsidRPr="00BB206B">
        <w:rPr>
          <w:rFonts w:ascii="Times New Roman" w:eastAsia="Calibri" w:hAnsi="Times New Roman" w:cs="Times New Roman"/>
          <w:sz w:val="24"/>
          <w:szCs w:val="24"/>
        </w:rPr>
        <w:t>Berrett</w:t>
      </w:r>
      <w:proofErr w:type="spellEnd"/>
      <w:r w:rsidRPr="00BB206B">
        <w:rPr>
          <w:rFonts w:ascii="Times New Roman" w:eastAsia="Calibri" w:hAnsi="Times New Roman" w:cs="Times New Roman"/>
          <w:sz w:val="24"/>
          <w:szCs w:val="24"/>
        </w:rPr>
        <w:t xml:space="preserve">: Koehler Publishers. </w:t>
      </w:r>
    </w:p>
    <w:p w:rsidR="00F24357" w:rsidRPr="00BB206B" w:rsidRDefault="00F24357" w:rsidP="00BB206B">
      <w:pPr>
        <w:spacing w:line="360" w:lineRule="auto"/>
        <w:jc w:val="both"/>
        <w:rPr>
          <w:rFonts w:ascii="Times New Roman" w:hAnsi="Times New Roman" w:cs="Times New Roman"/>
          <w:sz w:val="24"/>
          <w:szCs w:val="24"/>
        </w:rPr>
      </w:pPr>
      <w:r w:rsidRPr="00BB206B">
        <w:rPr>
          <w:rFonts w:ascii="Times New Roman" w:hAnsi="Times New Roman" w:cs="Times New Roman"/>
          <w:sz w:val="24"/>
          <w:szCs w:val="24"/>
        </w:rPr>
        <w:t xml:space="preserve">Veale, F. (2016) </w:t>
      </w:r>
      <w:r w:rsidRPr="00BB206B">
        <w:rPr>
          <w:rFonts w:ascii="Times New Roman" w:hAnsi="Times New Roman" w:cs="Times New Roman"/>
          <w:i/>
          <w:sz w:val="24"/>
          <w:szCs w:val="24"/>
        </w:rPr>
        <w:t xml:space="preserve">Early Years for Levels 4 &amp; 5 and the Foundation Degree. </w:t>
      </w:r>
      <w:r w:rsidRPr="00BB206B">
        <w:rPr>
          <w:rFonts w:ascii="Times New Roman" w:hAnsi="Times New Roman" w:cs="Times New Roman"/>
          <w:sz w:val="24"/>
          <w:szCs w:val="24"/>
        </w:rPr>
        <w:t xml:space="preserve">London: HODDER Education. </w:t>
      </w:r>
    </w:p>
    <w:p w:rsidR="006550E8" w:rsidRPr="00BB206B" w:rsidRDefault="006550E8" w:rsidP="00BB206B">
      <w:pPr>
        <w:spacing w:line="360" w:lineRule="auto"/>
        <w:jc w:val="both"/>
        <w:rPr>
          <w:rFonts w:ascii="Times New Roman" w:hAnsi="Times New Roman" w:cs="Times New Roman"/>
          <w:sz w:val="24"/>
          <w:szCs w:val="24"/>
        </w:rPr>
      </w:pPr>
      <w:r w:rsidRPr="00BB206B">
        <w:rPr>
          <w:rFonts w:ascii="Times New Roman" w:hAnsi="Times New Roman" w:cs="Times New Roman"/>
          <w:sz w:val="24"/>
          <w:szCs w:val="24"/>
        </w:rPr>
        <w:t xml:space="preserve">Wood, E. and </w:t>
      </w:r>
      <w:proofErr w:type="spellStart"/>
      <w:r w:rsidRPr="00BB206B">
        <w:rPr>
          <w:rFonts w:ascii="Times New Roman" w:hAnsi="Times New Roman" w:cs="Times New Roman"/>
          <w:sz w:val="24"/>
          <w:szCs w:val="24"/>
        </w:rPr>
        <w:t>Attfield</w:t>
      </w:r>
      <w:proofErr w:type="spellEnd"/>
      <w:r w:rsidRPr="00BB206B">
        <w:rPr>
          <w:rFonts w:ascii="Times New Roman" w:hAnsi="Times New Roman" w:cs="Times New Roman"/>
          <w:sz w:val="24"/>
          <w:szCs w:val="24"/>
        </w:rPr>
        <w:t xml:space="preserve">, J. (2005) </w:t>
      </w:r>
      <w:r w:rsidRPr="00BB206B">
        <w:rPr>
          <w:rFonts w:ascii="Times New Roman" w:hAnsi="Times New Roman" w:cs="Times New Roman"/>
          <w:i/>
          <w:sz w:val="24"/>
          <w:szCs w:val="24"/>
        </w:rPr>
        <w:t xml:space="preserve">Play, Learning and the Early Childhood Curriculum. </w:t>
      </w:r>
      <w:r w:rsidRPr="00BB206B">
        <w:rPr>
          <w:rFonts w:ascii="Times New Roman" w:hAnsi="Times New Roman" w:cs="Times New Roman"/>
          <w:sz w:val="24"/>
          <w:szCs w:val="24"/>
        </w:rPr>
        <w:t xml:space="preserve">London: Paul Chapman. </w:t>
      </w:r>
    </w:p>
    <w:p w:rsidR="008C0A03" w:rsidRPr="00BB206B" w:rsidRDefault="00457C4E" w:rsidP="00BB206B">
      <w:pPr>
        <w:spacing w:line="360" w:lineRule="auto"/>
        <w:jc w:val="both"/>
        <w:rPr>
          <w:rFonts w:ascii="Times New Roman" w:hAnsi="Times New Roman" w:cs="Times New Roman"/>
          <w:color w:val="000000"/>
          <w:sz w:val="24"/>
          <w:szCs w:val="24"/>
          <w:bdr w:val="none" w:sz="0" w:space="0" w:color="auto" w:frame="1"/>
          <w:lang w:val="en"/>
        </w:rPr>
      </w:pPr>
      <w:r w:rsidRPr="00BB206B">
        <w:rPr>
          <w:rStyle w:val="a1"/>
          <w:rFonts w:ascii="Times New Roman" w:hAnsi="Times New Roman" w:cs="Times New Roman"/>
          <w:color w:val="000000"/>
          <w:sz w:val="24"/>
          <w:szCs w:val="24"/>
          <w:lang w:val="en"/>
        </w:rPr>
        <w:t xml:space="preserve">Young, I. and Williams, T. (1989). </w:t>
      </w:r>
      <w:r w:rsidRPr="00BB206B">
        <w:rPr>
          <w:rStyle w:val="a1"/>
          <w:rFonts w:ascii="Times New Roman" w:hAnsi="Times New Roman" w:cs="Times New Roman"/>
          <w:i/>
          <w:color w:val="000000"/>
          <w:sz w:val="24"/>
          <w:szCs w:val="24"/>
          <w:lang w:val="en"/>
        </w:rPr>
        <w:t>The healthy school.</w:t>
      </w:r>
      <w:r w:rsidRPr="00BB206B">
        <w:rPr>
          <w:rStyle w:val="a1"/>
          <w:rFonts w:ascii="Times New Roman" w:hAnsi="Times New Roman" w:cs="Times New Roman"/>
          <w:color w:val="000000"/>
          <w:sz w:val="24"/>
          <w:szCs w:val="24"/>
          <w:lang w:val="en"/>
        </w:rPr>
        <w:t xml:space="preserve"> Edinburgh: Scottish Health Education Group.</w:t>
      </w:r>
    </w:p>
    <w:sectPr w:rsidR="008C0A03" w:rsidRPr="00BB206B">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3024B" w:rsidRDefault="0013024B" w:rsidP="004A23F3">
      <w:pPr>
        <w:spacing w:after="0" w:line="240" w:lineRule="auto"/>
      </w:pPr>
      <w:r>
        <w:separator/>
      </w:r>
    </w:p>
  </w:endnote>
  <w:endnote w:type="continuationSeparator" w:id="0">
    <w:p w:rsidR="0013024B" w:rsidRDefault="0013024B" w:rsidP="004A23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ff5">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8600732"/>
      <w:docPartObj>
        <w:docPartGallery w:val="Page Numbers (Bottom of Page)"/>
        <w:docPartUnique/>
      </w:docPartObj>
    </w:sdtPr>
    <w:sdtEndPr>
      <w:rPr>
        <w:noProof/>
      </w:rPr>
    </w:sdtEndPr>
    <w:sdtContent>
      <w:p w:rsidR="0013024B" w:rsidRDefault="0013024B">
        <w:pPr>
          <w:pStyle w:val="Footer"/>
          <w:jc w:val="center"/>
        </w:pPr>
        <w:r>
          <w:fldChar w:fldCharType="begin"/>
        </w:r>
        <w:r>
          <w:instrText xml:space="preserve"> PAGE   \* MERGEFORMAT </w:instrText>
        </w:r>
        <w:r>
          <w:fldChar w:fldCharType="separate"/>
        </w:r>
        <w:r w:rsidR="002873F3">
          <w:rPr>
            <w:noProof/>
          </w:rPr>
          <w:t>13</w:t>
        </w:r>
        <w:r>
          <w:rPr>
            <w:noProof/>
          </w:rPr>
          <w:fldChar w:fldCharType="end"/>
        </w:r>
      </w:p>
    </w:sdtContent>
  </w:sdt>
  <w:p w:rsidR="0013024B" w:rsidRDefault="0013024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3024B" w:rsidRDefault="0013024B" w:rsidP="004A23F3">
      <w:pPr>
        <w:spacing w:after="0" w:line="240" w:lineRule="auto"/>
      </w:pPr>
      <w:r>
        <w:separator/>
      </w:r>
    </w:p>
  </w:footnote>
  <w:footnote w:type="continuationSeparator" w:id="0">
    <w:p w:rsidR="0013024B" w:rsidRDefault="0013024B" w:rsidP="004A23F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ED26D1"/>
    <w:multiLevelType w:val="hybridMultilevel"/>
    <w:tmpl w:val="A84C00C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442651"/>
    <w:multiLevelType w:val="hybridMultilevel"/>
    <w:tmpl w:val="35DA51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5A26F4"/>
    <w:multiLevelType w:val="hybridMultilevel"/>
    <w:tmpl w:val="12C0D4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7339A8"/>
    <w:multiLevelType w:val="hybridMultilevel"/>
    <w:tmpl w:val="36FA6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BD2609"/>
    <w:multiLevelType w:val="hybridMultilevel"/>
    <w:tmpl w:val="CA468578"/>
    <w:lvl w:ilvl="0" w:tplc="08090003">
      <w:start w:val="1"/>
      <w:numFmt w:val="bullet"/>
      <w:lvlText w:val="o"/>
      <w:lvlJc w:val="left"/>
      <w:pPr>
        <w:ind w:left="360" w:hanging="360"/>
      </w:pPr>
      <w:rPr>
        <w:rFonts w:ascii="Courier New" w:hAnsi="Courier New" w:cs="Courier New"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E70555"/>
    <w:multiLevelType w:val="hybridMultilevel"/>
    <w:tmpl w:val="8EF8332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516CB6"/>
    <w:multiLevelType w:val="hybridMultilevel"/>
    <w:tmpl w:val="A96ABE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7A6713"/>
    <w:multiLevelType w:val="hybridMultilevel"/>
    <w:tmpl w:val="1A405F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6271BB"/>
    <w:multiLevelType w:val="hybridMultilevel"/>
    <w:tmpl w:val="886888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6545DB"/>
    <w:multiLevelType w:val="hybridMultilevel"/>
    <w:tmpl w:val="4140A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7"/>
  </w:num>
  <w:num w:numId="4">
    <w:abstractNumId w:val="1"/>
  </w:num>
  <w:num w:numId="5">
    <w:abstractNumId w:val="4"/>
  </w:num>
  <w:num w:numId="6">
    <w:abstractNumId w:val="6"/>
  </w:num>
  <w:num w:numId="7">
    <w:abstractNumId w:val="8"/>
  </w:num>
  <w:num w:numId="8">
    <w:abstractNumId w:val="3"/>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4357"/>
    <w:rsid w:val="0007079C"/>
    <w:rsid w:val="000C14B2"/>
    <w:rsid w:val="000E236B"/>
    <w:rsid w:val="00123EFC"/>
    <w:rsid w:val="0013024B"/>
    <w:rsid w:val="00181A31"/>
    <w:rsid w:val="002347A9"/>
    <w:rsid w:val="00245FFF"/>
    <w:rsid w:val="002873F3"/>
    <w:rsid w:val="002A393F"/>
    <w:rsid w:val="002C44D9"/>
    <w:rsid w:val="002C6773"/>
    <w:rsid w:val="002C6F20"/>
    <w:rsid w:val="00313ACD"/>
    <w:rsid w:val="00327DEC"/>
    <w:rsid w:val="00336D8D"/>
    <w:rsid w:val="0034084B"/>
    <w:rsid w:val="003534D9"/>
    <w:rsid w:val="00370B69"/>
    <w:rsid w:val="003767DE"/>
    <w:rsid w:val="00380918"/>
    <w:rsid w:val="00383C42"/>
    <w:rsid w:val="003B0CCC"/>
    <w:rsid w:val="00425A7B"/>
    <w:rsid w:val="00457C4E"/>
    <w:rsid w:val="00483C9B"/>
    <w:rsid w:val="0048477D"/>
    <w:rsid w:val="004A23F3"/>
    <w:rsid w:val="0051469F"/>
    <w:rsid w:val="005173BF"/>
    <w:rsid w:val="00523508"/>
    <w:rsid w:val="00524158"/>
    <w:rsid w:val="005333E7"/>
    <w:rsid w:val="00541420"/>
    <w:rsid w:val="00574925"/>
    <w:rsid w:val="005C2E1E"/>
    <w:rsid w:val="005E6E05"/>
    <w:rsid w:val="00611ECC"/>
    <w:rsid w:val="00631A97"/>
    <w:rsid w:val="006550E8"/>
    <w:rsid w:val="00693450"/>
    <w:rsid w:val="006C7A33"/>
    <w:rsid w:val="006D6304"/>
    <w:rsid w:val="00780433"/>
    <w:rsid w:val="007C628C"/>
    <w:rsid w:val="007D3949"/>
    <w:rsid w:val="00811404"/>
    <w:rsid w:val="00811DAD"/>
    <w:rsid w:val="00813CD0"/>
    <w:rsid w:val="008C0A03"/>
    <w:rsid w:val="00961484"/>
    <w:rsid w:val="00965DF4"/>
    <w:rsid w:val="009667C5"/>
    <w:rsid w:val="009A3CFF"/>
    <w:rsid w:val="009B23D1"/>
    <w:rsid w:val="009D73B8"/>
    <w:rsid w:val="00A1077C"/>
    <w:rsid w:val="00A76109"/>
    <w:rsid w:val="00AA0695"/>
    <w:rsid w:val="00AD07E4"/>
    <w:rsid w:val="00AE2F92"/>
    <w:rsid w:val="00AE4885"/>
    <w:rsid w:val="00BB206B"/>
    <w:rsid w:val="00BB2C90"/>
    <w:rsid w:val="00BF4640"/>
    <w:rsid w:val="00C15885"/>
    <w:rsid w:val="00C340FA"/>
    <w:rsid w:val="00C57AB0"/>
    <w:rsid w:val="00C96C39"/>
    <w:rsid w:val="00CA2FB4"/>
    <w:rsid w:val="00CB391A"/>
    <w:rsid w:val="00CC0C26"/>
    <w:rsid w:val="00CC1EEB"/>
    <w:rsid w:val="00CE56F2"/>
    <w:rsid w:val="00D67BF1"/>
    <w:rsid w:val="00D76BBD"/>
    <w:rsid w:val="00DB47E1"/>
    <w:rsid w:val="00DC6893"/>
    <w:rsid w:val="00E17F9C"/>
    <w:rsid w:val="00E605CD"/>
    <w:rsid w:val="00E87F3A"/>
    <w:rsid w:val="00EB492B"/>
    <w:rsid w:val="00F220EC"/>
    <w:rsid w:val="00F24357"/>
    <w:rsid w:val="00F434F8"/>
    <w:rsid w:val="00F554F0"/>
    <w:rsid w:val="00FE0E3B"/>
    <w:rsid w:val="00FE1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459C186-577B-4E07-AAF3-CB0991D60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435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4925"/>
    <w:rPr>
      <w:color w:val="0563C1" w:themeColor="hyperlink"/>
      <w:u w:val="single"/>
    </w:rPr>
  </w:style>
  <w:style w:type="character" w:customStyle="1" w:styleId="a1">
    <w:name w:val="a1"/>
    <w:basedOn w:val="DefaultParagraphFont"/>
    <w:rsid w:val="00574925"/>
    <w:rPr>
      <w:rFonts w:ascii="ff5" w:hAnsi="ff5" w:hint="default"/>
      <w:b w:val="0"/>
      <w:bCs w:val="0"/>
      <w:i w:val="0"/>
      <w:iCs w:val="0"/>
      <w:bdr w:val="none" w:sz="0" w:space="0" w:color="auto" w:frame="1"/>
    </w:rPr>
  </w:style>
  <w:style w:type="paragraph" w:styleId="ListParagraph">
    <w:name w:val="List Paragraph"/>
    <w:basedOn w:val="Normal"/>
    <w:uiPriority w:val="34"/>
    <w:qFormat/>
    <w:rsid w:val="00D67BF1"/>
    <w:pPr>
      <w:ind w:left="720"/>
      <w:contextualSpacing/>
    </w:pPr>
  </w:style>
  <w:style w:type="character" w:styleId="Emphasis">
    <w:name w:val="Emphasis"/>
    <w:basedOn w:val="DefaultParagraphFont"/>
    <w:uiPriority w:val="20"/>
    <w:qFormat/>
    <w:rsid w:val="00AE2F92"/>
    <w:rPr>
      <w:i/>
      <w:iCs/>
    </w:rPr>
  </w:style>
  <w:style w:type="character" w:customStyle="1" w:styleId="nlmarticle-title">
    <w:name w:val="nlm_article-title"/>
    <w:basedOn w:val="DefaultParagraphFont"/>
    <w:rsid w:val="00693450"/>
  </w:style>
  <w:style w:type="paragraph" w:styleId="Header">
    <w:name w:val="header"/>
    <w:basedOn w:val="Normal"/>
    <w:link w:val="HeaderChar"/>
    <w:uiPriority w:val="99"/>
    <w:unhideWhenUsed/>
    <w:rsid w:val="004A23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3F3"/>
  </w:style>
  <w:style w:type="paragraph" w:styleId="Footer">
    <w:name w:val="footer"/>
    <w:basedOn w:val="Normal"/>
    <w:link w:val="FooterChar"/>
    <w:uiPriority w:val="99"/>
    <w:unhideWhenUsed/>
    <w:rsid w:val="004A23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3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legraph.co.uk/journalists/javier-espinoza/" TargetMode="External"/><Relationship Id="rId13" Type="http://schemas.openxmlformats.org/officeDocument/2006/relationships/hyperlink" Target="http://www.telegraph.co.uk/education/educationnews/11470046/Pupils-struggling-to-keep-up-with-education-changes-headteachers-warn.html" TargetMode="External"/><Relationship Id="rId18" Type="http://schemas.openxmlformats.org/officeDocument/2006/relationships/hyperlink" Target="https://www.investopedia.com/terms/g/grant.asp"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fforestry,gov,uk/pdf" TargetMode="External"/><Relationship Id="rId7" Type="http://schemas.openxmlformats.org/officeDocument/2006/relationships/image" Target="media/image1.png"/><Relationship Id="rId12" Type="http://schemas.openxmlformats.org/officeDocument/2006/relationships/hyperlink" Target="file:///C:/Users/owner/AppData/Local/Packages/Microsoft.MicrosoftEdge_8wekyb3d8bbwe/TempState/Downloads/91696668.pdf" TargetMode="External"/><Relationship Id="rId17" Type="http://schemas.openxmlformats.org/officeDocument/2006/relationships/hyperlink" Target="http://www.forestschoolsnpt.org.uk/wp-content/uploads/2017/11/Annual-Report-2017.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forestschoolwales.org.uk/aelodaeth-membership/am-ygc-about-fs/" TargetMode="External"/><Relationship Id="rId20" Type="http://schemas.openxmlformats.org/officeDocument/2006/relationships/hyperlink" Target="https://www.nhs.uk/news/obesity/child-obesity-rates-are-stabilis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sd.me/wp-content/uploads/2016/04/Workplace-wellbeing-insight-report-1.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forestschooltraining.co.uk/_webedit/uploaded-files/All%20Files/Lv3_Info_Pack.pdf" TargetMode="External"/><Relationship Id="rId23" Type="http://schemas.openxmlformats.org/officeDocument/2006/relationships/hyperlink" Target="http://www.tandfonline.com/doi/abs/10.1080/1350293X.2010.500082" TargetMode="External"/><Relationship Id="rId10" Type="http://schemas.openxmlformats.org/officeDocument/2006/relationships/hyperlink" Target="file:///C:/Users/owner/AppData/Local/Packages/Microsoft.MicrosoftEdge_8wekyb3d8bbwe/TempState/Downloads/Donaldson%20Report%20-%20Successful%20Futures%20-%20Independent%20Review%20of%20Curriculum%20and%20Assessment%20Arrangements%20in%20Wales.pdf" TargetMode="External"/><Relationship Id="rId19" Type="http://schemas.openxmlformats.org/officeDocument/2006/relationships/hyperlink" Target="http://jsedimensions.org/wordpress/content/place-based-outdoor-learning-and-environmental-sustainability-within-australian-primary-school_2014_10/" TargetMode="External"/><Relationship Id="rId4" Type="http://schemas.openxmlformats.org/officeDocument/2006/relationships/webSettings" Target="webSettings.xml"/><Relationship Id="rId9" Type="http://schemas.openxmlformats.org/officeDocument/2006/relationships/hyperlink" Target="http://www.academia.edu/16107225/Davis_Julie_M._2010_Early_childhood_education_for_sustainability_why_it_matters_what_it_is_and_how_whole_centre_action_research_and_systems_thinking_can_help._Journal_of_Action_Research_Today_in_Early_Childhood_pp._35-44" TargetMode="External"/><Relationship Id="rId14" Type="http://schemas.openxmlformats.org/officeDocument/2006/relationships/hyperlink" Target="http://www.forestschoolassociation.org/what-is-forest-school/" TargetMode="External"/><Relationship Id="rId22" Type="http://schemas.openxmlformats.org/officeDocument/2006/relationships/hyperlink" Target="file:///C:/Users/owner/AppData/Local/Packages/Microsoft.MicrosoftEdge_8wekyb3d8bbwe/TempState/Downloads/Global_Citizenship_Schools_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5843</TotalTime>
  <Pages>13</Pages>
  <Words>3992</Words>
  <Characters>22761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57</cp:revision>
  <dcterms:created xsi:type="dcterms:W3CDTF">2017-11-23T09:57:00Z</dcterms:created>
  <dcterms:modified xsi:type="dcterms:W3CDTF">2017-12-01T08:39:00Z</dcterms:modified>
</cp:coreProperties>
</file>