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XSpec="center" w:tblpY="-563"/>
        <w:tblW w:w="99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750391" w:rsidRPr="002E5676" w14:paraId="7B66DDD0" w14:textId="77777777" w:rsidTr="00750391">
        <w:trPr>
          <w:trHeight w:val="494"/>
        </w:trPr>
        <w:tc>
          <w:tcPr>
            <w:tcW w:w="2096" w:type="dxa"/>
          </w:tcPr>
          <w:p w14:paraId="58BB88E3" w14:textId="77777777" w:rsidR="00750391" w:rsidRPr="002E5676" w:rsidRDefault="00750391" w:rsidP="00750391">
            <w:pPr>
              <w:pStyle w:val="TableParagraph"/>
              <w:spacing w:before="120"/>
              <w:ind w:left="107"/>
              <w:rPr>
                <w:bCs/>
                <w:lang w:val="en-GB"/>
              </w:rPr>
            </w:pPr>
            <w:r w:rsidRPr="002E5676">
              <w:rPr>
                <w:bCs/>
                <w:lang w:val="en-GB"/>
              </w:rPr>
              <w:t>Student</w:t>
            </w:r>
            <w:r w:rsidRPr="002E5676">
              <w:rPr>
                <w:bCs/>
                <w:spacing w:val="-4"/>
                <w:lang w:val="en-GB"/>
              </w:rPr>
              <w:t xml:space="preserve"> Name:</w:t>
            </w:r>
          </w:p>
        </w:tc>
        <w:tc>
          <w:tcPr>
            <w:tcW w:w="3293" w:type="dxa"/>
          </w:tcPr>
          <w:p w14:paraId="2D7F590A" w14:textId="6FC9E4D9" w:rsidR="00750391" w:rsidRPr="002E5676" w:rsidRDefault="00750391" w:rsidP="00750391">
            <w:pPr>
              <w:pStyle w:val="TableParagraph"/>
              <w:rPr>
                <w:rFonts w:ascii="Times New Roman"/>
                <w:bCs/>
                <w:sz w:val="20"/>
                <w:lang w:val="en-GB"/>
              </w:rPr>
            </w:pPr>
            <w:r w:rsidRPr="002E5676">
              <w:rPr>
                <w:rFonts w:ascii="Times New Roman"/>
                <w:bCs/>
                <w:sz w:val="20"/>
                <w:lang w:val="en-GB"/>
              </w:rPr>
              <w:t xml:space="preserve"> LISA-MARIA FECHETE</w:t>
            </w:r>
          </w:p>
        </w:tc>
        <w:tc>
          <w:tcPr>
            <w:tcW w:w="2268" w:type="dxa"/>
            <w:shd w:val="clear" w:color="auto" w:fill="D9D9D9" w:themeFill="background1" w:themeFillShade="D9"/>
          </w:tcPr>
          <w:p w14:paraId="09878FAE" w14:textId="77777777" w:rsidR="00750391" w:rsidRPr="002E5676" w:rsidRDefault="00750391" w:rsidP="00750391">
            <w:pPr>
              <w:pStyle w:val="TableParagraph"/>
              <w:spacing w:before="120"/>
              <w:ind w:left="107"/>
              <w:rPr>
                <w:bCs/>
                <w:lang w:val="en-GB"/>
              </w:rPr>
            </w:pPr>
            <w:r w:rsidRPr="002E5676">
              <w:rPr>
                <w:bCs/>
                <w:lang w:val="en-GB"/>
              </w:rPr>
              <w:t>Student</w:t>
            </w:r>
            <w:r w:rsidRPr="002E5676">
              <w:rPr>
                <w:bCs/>
                <w:spacing w:val="-4"/>
                <w:lang w:val="en-GB"/>
              </w:rPr>
              <w:t xml:space="preserve"> </w:t>
            </w:r>
            <w:r w:rsidRPr="002E5676">
              <w:rPr>
                <w:bCs/>
                <w:lang w:val="en-GB"/>
              </w:rPr>
              <w:t>ID</w:t>
            </w:r>
            <w:r w:rsidRPr="002E5676">
              <w:rPr>
                <w:bCs/>
                <w:spacing w:val="-1"/>
                <w:lang w:val="en-GB"/>
              </w:rPr>
              <w:t xml:space="preserve"> </w:t>
            </w:r>
            <w:r w:rsidRPr="002E5676">
              <w:rPr>
                <w:bCs/>
                <w:spacing w:val="-2"/>
                <w:lang w:val="en-GB"/>
              </w:rPr>
              <w:t>number:</w:t>
            </w:r>
          </w:p>
        </w:tc>
        <w:tc>
          <w:tcPr>
            <w:tcW w:w="2268" w:type="dxa"/>
          </w:tcPr>
          <w:p w14:paraId="309FBEC8" w14:textId="18076C13" w:rsidR="00750391" w:rsidRPr="002E5676" w:rsidRDefault="00750391" w:rsidP="00750391">
            <w:pPr>
              <w:pStyle w:val="TableParagraph"/>
              <w:rPr>
                <w:rFonts w:ascii="Times New Roman"/>
                <w:bCs/>
                <w:sz w:val="20"/>
                <w:lang w:val="en-GB"/>
              </w:rPr>
            </w:pPr>
            <w:r w:rsidRPr="002E5676">
              <w:rPr>
                <w:rFonts w:ascii="Times New Roman"/>
                <w:bCs/>
                <w:sz w:val="20"/>
                <w:lang w:val="en-GB"/>
              </w:rPr>
              <w:t xml:space="preserve"> 2239078</w:t>
            </w:r>
          </w:p>
        </w:tc>
      </w:tr>
      <w:tr w:rsidR="00750391" w:rsidRPr="002E5676" w14:paraId="672CCC58" w14:textId="77777777" w:rsidTr="00750391">
        <w:trPr>
          <w:trHeight w:val="491"/>
        </w:trPr>
        <w:tc>
          <w:tcPr>
            <w:tcW w:w="2096" w:type="dxa"/>
          </w:tcPr>
          <w:p w14:paraId="345868A1" w14:textId="77777777" w:rsidR="00750391" w:rsidRPr="002E5676" w:rsidRDefault="00750391" w:rsidP="00750391">
            <w:pPr>
              <w:pStyle w:val="TableParagraph"/>
              <w:spacing w:before="120"/>
              <w:ind w:left="107"/>
              <w:rPr>
                <w:bCs/>
                <w:lang w:val="en-GB"/>
              </w:rPr>
            </w:pPr>
            <w:r w:rsidRPr="002E5676">
              <w:rPr>
                <w:bCs/>
                <w:spacing w:val="-2"/>
                <w:lang w:val="en-GB"/>
              </w:rPr>
              <w:t>Programme:</w:t>
            </w:r>
          </w:p>
        </w:tc>
        <w:tc>
          <w:tcPr>
            <w:tcW w:w="7829" w:type="dxa"/>
            <w:gridSpan w:val="3"/>
          </w:tcPr>
          <w:p w14:paraId="3EB2A9E7" w14:textId="77777777" w:rsidR="00750391" w:rsidRPr="002E5676" w:rsidRDefault="00750391" w:rsidP="00750391">
            <w:pPr>
              <w:pStyle w:val="TableParagraph"/>
              <w:spacing w:before="119"/>
              <w:ind w:left="105"/>
              <w:rPr>
                <w:bCs/>
                <w:sz w:val="21"/>
                <w:lang w:val="en-GB"/>
              </w:rPr>
            </w:pPr>
            <w:r w:rsidRPr="002E5676">
              <w:rPr>
                <w:bCs/>
                <w:sz w:val="21"/>
                <w:lang w:val="en-GB"/>
              </w:rPr>
              <w:t>BA</w:t>
            </w:r>
            <w:r w:rsidRPr="002E5676">
              <w:rPr>
                <w:bCs/>
                <w:spacing w:val="-7"/>
                <w:sz w:val="21"/>
                <w:lang w:val="en-GB"/>
              </w:rPr>
              <w:t xml:space="preserve"> </w:t>
            </w:r>
            <w:r w:rsidRPr="002E5676">
              <w:rPr>
                <w:bCs/>
                <w:sz w:val="21"/>
                <w:lang w:val="en-GB"/>
              </w:rPr>
              <w:t>(Hons)</w:t>
            </w:r>
            <w:r w:rsidRPr="002E5676">
              <w:rPr>
                <w:bCs/>
                <w:spacing w:val="-7"/>
                <w:sz w:val="21"/>
                <w:lang w:val="en-GB"/>
              </w:rPr>
              <w:t xml:space="preserve"> </w:t>
            </w:r>
            <w:r w:rsidRPr="002E5676">
              <w:rPr>
                <w:bCs/>
                <w:sz w:val="21"/>
                <w:lang w:val="en-GB"/>
              </w:rPr>
              <w:t>Leadership</w:t>
            </w:r>
            <w:r w:rsidRPr="002E5676">
              <w:rPr>
                <w:bCs/>
                <w:spacing w:val="-6"/>
                <w:sz w:val="21"/>
                <w:lang w:val="en-GB"/>
              </w:rPr>
              <w:t xml:space="preserve"> </w:t>
            </w:r>
            <w:r w:rsidRPr="002E5676">
              <w:rPr>
                <w:bCs/>
                <w:sz w:val="21"/>
                <w:lang w:val="en-GB"/>
              </w:rPr>
              <w:t>and</w:t>
            </w:r>
            <w:r w:rsidRPr="002E5676">
              <w:rPr>
                <w:bCs/>
                <w:spacing w:val="-5"/>
                <w:sz w:val="21"/>
                <w:lang w:val="en-GB"/>
              </w:rPr>
              <w:t xml:space="preserve"> </w:t>
            </w:r>
            <w:r w:rsidRPr="002E5676">
              <w:rPr>
                <w:bCs/>
                <w:sz w:val="21"/>
                <w:lang w:val="en-GB"/>
              </w:rPr>
              <w:t>Management</w:t>
            </w:r>
            <w:r w:rsidRPr="002E5676">
              <w:rPr>
                <w:bCs/>
                <w:spacing w:val="-7"/>
                <w:sz w:val="21"/>
                <w:lang w:val="en-GB"/>
              </w:rPr>
              <w:t xml:space="preserve"> </w:t>
            </w:r>
            <w:r w:rsidRPr="002E5676">
              <w:rPr>
                <w:bCs/>
                <w:sz w:val="21"/>
                <w:lang w:val="en-GB"/>
              </w:rPr>
              <w:t>Skills</w:t>
            </w:r>
            <w:r w:rsidRPr="002E5676">
              <w:rPr>
                <w:bCs/>
                <w:spacing w:val="-6"/>
                <w:sz w:val="21"/>
                <w:lang w:val="en-GB"/>
              </w:rPr>
              <w:t xml:space="preserve"> </w:t>
            </w:r>
            <w:r w:rsidRPr="002E5676">
              <w:rPr>
                <w:bCs/>
                <w:sz w:val="21"/>
                <w:lang w:val="en-GB"/>
              </w:rPr>
              <w:t>for</w:t>
            </w:r>
            <w:r w:rsidRPr="002E5676">
              <w:rPr>
                <w:bCs/>
                <w:spacing w:val="-6"/>
                <w:sz w:val="21"/>
                <w:lang w:val="en-GB"/>
              </w:rPr>
              <w:t xml:space="preserve"> </w:t>
            </w:r>
            <w:r w:rsidRPr="002E5676">
              <w:rPr>
                <w:bCs/>
                <w:sz w:val="21"/>
                <w:lang w:val="en-GB"/>
              </w:rPr>
              <w:t>the</w:t>
            </w:r>
            <w:r w:rsidRPr="002E5676">
              <w:rPr>
                <w:bCs/>
                <w:spacing w:val="-5"/>
                <w:sz w:val="21"/>
                <w:lang w:val="en-GB"/>
              </w:rPr>
              <w:t xml:space="preserve"> </w:t>
            </w:r>
            <w:r w:rsidRPr="002E5676">
              <w:rPr>
                <w:bCs/>
                <w:spacing w:val="-2"/>
                <w:sz w:val="21"/>
                <w:lang w:val="en-GB"/>
              </w:rPr>
              <w:t>Workplace</w:t>
            </w:r>
          </w:p>
        </w:tc>
      </w:tr>
      <w:tr w:rsidR="00750391" w:rsidRPr="002E5676" w14:paraId="20227EFC" w14:textId="77777777" w:rsidTr="00750391">
        <w:trPr>
          <w:trHeight w:val="494"/>
        </w:trPr>
        <w:tc>
          <w:tcPr>
            <w:tcW w:w="2096" w:type="dxa"/>
          </w:tcPr>
          <w:p w14:paraId="3CA84C79" w14:textId="720A121A" w:rsidR="00750391" w:rsidRPr="002E5676" w:rsidRDefault="00750391" w:rsidP="00750391">
            <w:pPr>
              <w:pStyle w:val="TableParagraph"/>
              <w:spacing w:before="122"/>
              <w:ind w:left="107"/>
              <w:rPr>
                <w:bCs/>
                <w:lang w:val="en-GB"/>
              </w:rPr>
            </w:pPr>
            <w:r w:rsidRPr="002E5676">
              <w:rPr>
                <w:bCs/>
                <w:spacing w:val="-2"/>
                <w:lang w:val="en-GB"/>
              </w:rPr>
              <w:t xml:space="preserve">Module name and code: </w:t>
            </w:r>
          </w:p>
        </w:tc>
        <w:tc>
          <w:tcPr>
            <w:tcW w:w="7829" w:type="dxa"/>
            <w:gridSpan w:val="3"/>
          </w:tcPr>
          <w:p w14:paraId="1F8A8524" w14:textId="1BE0F6E7" w:rsidR="00750391" w:rsidRPr="002E5676" w:rsidRDefault="00750391" w:rsidP="00750391">
            <w:pPr>
              <w:pStyle w:val="TableParagraph"/>
              <w:spacing w:before="122"/>
              <w:ind w:left="105"/>
              <w:rPr>
                <w:bCs/>
                <w:sz w:val="21"/>
                <w:lang w:val="en-GB"/>
              </w:rPr>
            </w:pPr>
            <w:r w:rsidRPr="002E5676">
              <w:rPr>
                <w:bCs/>
                <w:lang w:val="en-GB"/>
              </w:rPr>
              <w:t xml:space="preserve">Organisational Culture </w:t>
            </w:r>
            <w:r w:rsidRPr="002E5676">
              <w:rPr>
                <w:bCs/>
                <w:spacing w:val="-2"/>
                <w:lang w:val="en-GB"/>
              </w:rPr>
              <w:t>LCLM 5005</w:t>
            </w:r>
          </w:p>
        </w:tc>
      </w:tr>
      <w:tr w:rsidR="00750391" w:rsidRPr="002E5676" w14:paraId="2FE40808" w14:textId="77777777" w:rsidTr="00750391">
        <w:trPr>
          <w:trHeight w:val="493"/>
        </w:trPr>
        <w:tc>
          <w:tcPr>
            <w:tcW w:w="2096" w:type="dxa"/>
          </w:tcPr>
          <w:p w14:paraId="44E7634A" w14:textId="77777777" w:rsidR="00750391" w:rsidRPr="002E5676" w:rsidRDefault="00750391" w:rsidP="00750391">
            <w:pPr>
              <w:pStyle w:val="TableParagraph"/>
              <w:spacing w:before="122"/>
              <w:ind w:left="107"/>
              <w:rPr>
                <w:bCs/>
                <w:lang w:val="en-GB"/>
              </w:rPr>
            </w:pPr>
            <w:r w:rsidRPr="002E5676">
              <w:rPr>
                <w:bCs/>
                <w:spacing w:val="-2"/>
                <w:lang w:val="en-GB"/>
              </w:rPr>
              <w:t>Module Leader:</w:t>
            </w:r>
          </w:p>
        </w:tc>
        <w:tc>
          <w:tcPr>
            <w:tcW w:w="3293" w:type="dxa"/>
          </w:tcPr>
          <w:p w14:paraId="7BD8D80F" w14:textId="77777777" w:rsidR="00750391" w:rsidRPr="002E5676" w:rsidRDefault="00750391" w:rsidP="00750391">
            <w:pPr>
              <w:pStyle w:val="TableParagraph"/>
              <w:spacing w:before="122"/>
              <w:ind w:left="105"/>
              <w:rPr>
                <w:bCs/>
                <w:sz w:val="21"/>
                <w:szCs w:val="21"/>
                <w:lang w:val="en-GB"/>
              </w:rPr>
            </w:pPr>
            <w:r w:rsidRPr="002E5676">
              <w:rPr>
                <w:bCs/>
                <w:sz w:val="21"/>
                <w:lang w:val="en-GB"/>
              </w:rPr>
              <w:t>Rameses Manalang</w:t>
            </w:r>
          </w:p>
          <w:p w14:paraId="48E5B0E8" w14:textId="77777777" w:rsidR="00750391" w:rsidRPr="002E5676" w:rsidRDefault="00750391" w:rsidP="00750391">
            <w:pPr>
              <w:pStyle w:val="TableParagraph"/>
              <w:spacing w:before="122"/>
              <w:ind w:left="105"/>
              <w:rPr>
                <w:bCs/>
                <w:sz w:val="21"/>
                <w:szCs w:val="21"/>
                <w:lang w:val="en-GB"/>
              </w:rPr>
            </w:pPr>
            <w:r w:rsidRPr="002E5676">
              <w:rPr>
                <w:bCs/>
                <w:sz w:val="21"/>
                <w:lang w:val="en-GB"/>
              </w:rPr>
              <w:t>David Oyebisi</w:t>
            </w:r>
          </w:p>
        </w:tc>
        <w:tc>
          <w:tcPr>
            <w:tcW w:w="2268" w:type="dxa"/>
            <w:shd w:val="clear" w:color="auto" w:fill="D9D9D9" w:themeFill="background1" w:themeFillShade="D9"/>
          </w:tcPr>
          <w:p w14:paraId="2EC09F0E" w14:textId="77777777" w:rsidR="00750391" w:rsidRPr="002E5676" w:rsidRDefault="00750391" w:rsidP="00750391">
            <w:pPr>
              <w:pStyle w:val="TableParagraph"/>
              <w:spacing w:before="122"/>
              <w:ind w:left="107"/>
              <w:rPr>
                <w:bCs/>
                <w:lang w:val="en-GB"/>
              </w:rPr>
            </w:pPr>
            <w:r w:rsidRPr="002E5676">
              <w:rPr>
                <w:bCs/>
                <w:lang w:val="en-GB"/>
              </w:rPr>
              <w:t>Internal</w:t>
            </w:r>
            <w:r w:rsidRPr="002E5676">
              <w:rPr>
                <w:bCs/>
                <w:spacing w:val="-1"/>
                <w:lang w:val="en-GB"/>
              </w:rPr>
              <w:t xml:space="preserve"> </w:t>
            </w:r>
            <w:r w:rsidRPr="002E5676">
              <w:rPr>
                <w:bCs/>
                <w:spacing w:val="-2"/>
                <w:lang w:val="en-GB"/>
              </w:rPr>
              <w:t>Verifier:</w:t>
            </w:r>
          </w:p>
        </w:tc>
        <w:tc>
          <w:tcPr>
            <w:tcW w:w="2268" w:type="dxa"/>
          </w:tcPr>
          <w:p w14:paraId="2EA2AFB5" w14:textId="77777777" w:rsidR="00750391" w:rsidRPr="002E5676" w:rsidRDefault="00750391" w:rsidP="00750391">
            <w:pPr>
              <w:pStyle w:val="TableParagraph"/>
              <w:spacing w:before="122"/>
              <w:ind w:left="108"/>
              <w:rPr>
                <w:bCs/>
                <w:lang w:val="en-GB"/>
              </w:rPr>
            </w:pPr>
            <w:r w:rsidRPr="002E5676">
              <w:rPr>
                <w:bCs/>
                <w:lang w:val="en-GB"/>
              </w:rPr>
              <w:t>MD Kalam</w:t>
            </w:r>
          </w:p>
          <w:p w14:paraId="323B8181" w14:textId="77777777" w:rsidR="00750391" w:rsidRPr="002E5676" w:rsidRDefault="00750391" w:rsidP="00750391">
            <w:pPr>
              <w:pStyle w:val="TableParagraph"/>
              <w:spacing w:before="122"/>
              <w:ind w:left="108"/>
              <w:rPr>
                <w:bCs/>
                <w:sz w:val="21"/>
                <w:lang w:val="en-GB"/>
              </w:rPr>
            </w:pPr>
            <w:r w:rsidRPr="002E5676">
              <w:rPr>
                <w:bCs/>
                <w:lang w:val="en-GB"/>
              </w:rPr>
              <w:t>Samuel Ofori</w:t>
            </w:r>
          </w:p>
        </w:tc>
      </w:tr>
    </w:tbl>
    <w:p w14:paraId="068E507A" w14:textId="77777777" w:rsidR="00750391" w:rsidRPr="002E5676" w:rsidRDefault="00750391" w:rsidP="003607D3">
      <w:pPr>
        <w:spacing w:after="0" w:line="360" w:lineRule="auto"/>
        <w:jc w:val="center"/>
        <w:rPr>
          <w:rFonts w:ascii="Arial" w:hAnsi="Arial" w:cs="Arial"/>
          <w:bCs/>
        </w:rPr>
      </w:pPr>
    </w:p>
    <w:p w14:paraId="75560476" w14:textId="77777777" w:rsidR="00750391" w:rsidRPr="002E5676" w:rsidRDefault="00750391" w:rsidP="003607D3">
      <w:pPr>
        <w:spacing w:after="0" w:line="360" w:lineRule="auto"/>
        <w:jc w:val="center"/>
        <w:rPr>
          <w:rFonts w:ascii="Arial" w:hAnsi="Arial" w:cs="Arial"/>
          <w:bCs/>
        </w:rPr>
      </w:pPr>
    </w:p>
    <w:p w14:paraId="1B22DE29" w14:textId="1CB20AD3" w:rsidR="00193782" w:rsidRPr="002E5676" w:rsidRDefault="00193782" w:rsidP="003607D3">
      <w:pPr>
        <w:spacing w:after="0" w:line="360" w:lineRule="auto"/>
        <w:jc w:val="center"/>
        <w:rPr>
          <w:rFonts w:ascii="Arial" w:hAnsi="Arial" w:cs="Arial"/>
          <w:bCs/>
        </w:rPr>
      </w:pPr>
      <w:r w:rsidRPr="00193782">
        <w:rPr>
          <w:rFonts w:ascii="Arial" w:hAnsi="Arial" w:cs="Arial"/>
          <w:bCs/>
        </w:rPr>
        <w:t>Organisational Culture and its Influence on British Airways</w:t>
      </w:r>
    </w:p>
    <w:p w14:paraId="52542AF3" w14:textId="77777777" w:rsidR="00750391" w:rsidRPr="00193782" w:rsidRDefault="00750391" w:rsidP="003607D3">
      <w:pPr>
        <w:spacing w:after="0" w:line="360" w:lineRule="auto"/>
        <w:jc w:val="center"/>
        <w:rPr>
          <w:rFonts w:ascii="Arial" w:hAnsi="Arial" w:cs="Arial"/>
          <w:bCs/>
        </w:rPr>
      </w:pPr>
    </w:p>
    <w:p w14:paraId="6CA4A9E1" w14:textId="77777777" w:rsidR="003607D3" w:rsidRPr="002E5676" w:rsidRDefault="00193782" w:rsidP="003607D3">
      <w:pPr>
        <w:pStyle w:val="ListParagraph"/>
        <w:numPr>
          <w:ilvl w:val="0"/>
          <w:numId w:val="1"/>
        </w:numPr>
        <w:spacing w:after="0" w:line="360" w:lineRule="auto"/>
        <w:jc w:val="both"/>
        <w:rPr>
          <w:rFonts w:ascii="Arial" w:hAnsi="Arial" w:cs="Arial"/>
          <w:bCs/>
        </w:rPr>
      </w:pPr>
      <w:r w:rsidRPr="002E5676">
        <w:rPr>
          <w:rFonts w:ascii="Arial" w:hAnsi="Arial" w:cs="Arial"/>
          <w:bCs/>
        </w:rPr>
        <w:t>Introduction</w:t>
      </w:r>
    </w:p>
    <w:p w14:paraId="01575AC6" w14:textId="39DCF4B6" w:rsidR="003607D3" w:rsidRPr="002E5676" w:rsidRDefault="003607D3" w:rsidP="003607D3">
      <w:pPr>
        <w:spacing w:after="0" w:line="360" w:lineRule="auto"/>
        <w:ind w:firstLine="360"/>
        <w:jc w:val="both"/>
        <w:rPr>
          <w:rFonts w:ascii="Arial" w:hAnsi="Arial" w:cs="Arial"/>
          <w:bCs/>
        </w:rPr>
      </w:pPr>
      <w:r w:rsidRPr="002E5676">
        <w:rPr>
          <w:rFonts w:ascii="Arial" w:hAnsi="Arial" w:cs="Arial"/>
          <w:bCs/>
        </w:rPr>
        <w:t>Organisational culture is considered one of the most important factors influencing how organisations operate and how employees behave within the workplace. It represents the shared values, beliefs, attitudes and behaviours that shape how work is performed and how individuals interact within an organisation. According to Mullins and Christy (2016), organisational culture can be understood as “how things are done around here,” meaning that it influences everyday practices, decision-making processes, communication patterns and employee behaviour.</w:t>
      </w:r>
    </w:p>
    <w:p w14:paraId="6433739F" w14:textId="77777777" w:rsidR="003607D3" w:rsidRPr="002E5676" w:rsidRDefault="003607D3" w:rsidP="003607D3">
      <w:pPr>
        <w:pStyle w:val="NormalWeb"/>
        <w:spacing w:after="0" w:afterAutospacing="0" w:line="360" w:lineRule="auto"/>
        <w:ind w:firstLine="360"/>
        <w:jc w:val="both"/>
        <w:rPr>
          <w:rFonts w:ascii="Arial" w:hAnsi="Arial" w:cs="Arial"/>
          <w:bCs/>
        </w:rPr>
      </w:pPr>
      <w:r w:rsidRPr="002E5676">
        <w:rPr>
          <w:rFonts w:ascii="Arial" w:hAnsi="Arial" w:cs="Arial"/>
          <w:bCs/>
        </w:rPr>
        <w:t>In modern organisations, especially those operating in global markets, organisational culture plays an increasingly important role. Companies must manage employees from diverse cultural backgrounds, operate across multiple countries and respond to rapidly changing economic and technological environments. As a result, understanding organisational culture is essential for effective management and organisational success. Mullins and Christy (2016) highlight that culture has a strong influence on leadership, decision-making, work organisation, employee motivation and job satisfaction.</w:t>
      </w:r>
    </w:p>
    <w:p w14:paraId="4951E3AE" w14:textId="77777777" w:rsidR="003607D3" w:rsidRPr="002E5676" w:rsidRDefault="003607D3" w:rsidP="003607D3">
      <w:pPr>
        <w:pStyle w:val="NormalWeb"/>
        <w:spacing w:after="0" w:afterAutospacing="0" w:line="360" w:lineRule="auto"/>
        <w:ind w:firstLine="360"/>
        <w:jc w:val="both"/>
        <w:rPr>
          <w:rFonts w:ascii="Arial" w:hAnsi="Arial" w:cs="Arial"/>
          <w:bCs/>
        </w:rPr>
      </w:pPr>
      <w:r w:rsidRPr="002E5676">
        <w:rPr>
          <w:rFonts w:ascii="Arial" w:hAnsi="Arial" w:cs="Arial"/>
          <w:bCs/>
        </w:rPr>
        <w:t xml:space="preserve">This report focuses on the organisational culture of </w:t>
      </w:r>
      <w:r w:rsidRPr="002E5676">
        <w:rPr>
          <w:rStyle w:val="Strong"/>
          <w:rFonts w:ascii="Arial" w:eastAsiaTheme="majorEastAsia" w:hAnsi="Arial" w:cs="Arial"/>
          <w:b w:val="0"/>
        </w:rPr>
        <w:t>British Airways</w:t>
      </w:r>
      <w:r w:rsidRPr="002E5676">
        <w:rPr>
          <w:rFonts w:ascii="Arial" w:hAnsi="Arial" w:cs="Arial"/>
          <w:bCs/>
        </w:rPr>
        <w:t>, one of the largest airlines in the United Kingdom and part of the International Airlines Group. Operating within the highly regulated and competitive aviation industry, the company must maintain high standards of safety, operational efficiency and customer service. In such an environment, organisational culture plays an important role in guiding employee behaviour and ensuring consistent operational standards.</w:t>
      </w:r>
    </w:p>
    <w:p w14:paraId="6AE62DF0" w14:textId="0597C816" w:rsidR="003607D3" w:rsidRPr="002E5676" w:rsidRDefault="003607D3" w:rsidP="003607D3">
      <w:pPr>
        <w:pStyle w:val="NormalWeb"/>
        <w:spacing w:after="0" w:afterAutospacing="0" w:line="360" w:lineRule="auto"/>
        <w:ind w:firstLine="720"/>
        <w:jc w:val="both"/>
        <w:rPr>
          <w:rFonts w:ascii="Arial" w:hAnsi="Arial" w:cs="Arial"/>
          <w:bCs/>
        </w:rPr>
      </w:pPr>
      <w:r w:rsidRPr="002E5676">
        <w:rPr>
          <w:rFonts w:ascii="Arial" w:hAnsi="Arial" w:cs="Arial"/>
          <w:bCs/>
        </w:rPr>
        <w:lastRenderedPageBreak/>
        <w:t xml:space="preserve">The report critically evaluates how organisational culture influences the structure and decision-making processes within British Airways. It also applies theoretical frameworks such as Schein’s Model of Organisational Culture, Hofstede’s Cultural Dimensions and Handy’s Cultural Types </w:t>
      </w:r>
      <w:r w:rsidR="00BB3A1F" w:rsidRPr="002E5676">
        <w:rPr>
          <w:rFonts w:ascii="Arial" w:hAnsi="Arial" w:cs="Arial"/>
          <w:bCs/>
        </w:rPr>
        <w:t>to</w:t>
      </w:r>
      <w:r w:rsidRPr="002E5676">
        <w:rPr>
          <w:rFonts w:ascii="Arial" w:hAnsi="Arial" w:cs="Arial"/>
          <w:bCs/>
        </w:rPr>
        <w:t xml:space="preserve"> identify and explain the cultural characteristics of the organisation. Furthermore, the report analyses how organisational culture helps the company respond to external environmental challenges and evaluates its impact on overall organisational performance.</w:t>
      </w:r>
    </w:p>
    <w:p w14:paraId="1B5B13B0" w14:textId="77777777" w:rsidR="00193782" w:rsidRPr="002E5676" w:rsidRDefault="00193782" w:rsidP="003607D3">
      <w:pPr>
        <w:spacing w:after="0" w:line="360" w:lineRule="auto"/>
        <w:ind w:left="360"/>
        <w:jc w:val="both"/>
        <w:rPr>
          <w:rFonts w:ascii="Arial" w:hAnsi="Arial" w:cs="Arial"/>
          <w:bCs/>
        </w:rPr>
      </w:pPr>
    </w:p>
    <w:p w14:paraId="1592E03D" w14:textId="5378DE4E" w:rsidR="00193782" w:rsidRPr="002E5676" w:rsidRDefault="00193782" w:rsidP="003607D3">
      <w:pPr>
        <w:pStyle w:val="ListParagraph"/>
        <w:numPr>
          <w:ilvl w:val="0"/>
          <w:numId w:val="1"/>
        </w:numPr>
        <w:spacing w:after="0" w:line="360" w:lineRule="auto"/>
        <w:jc w:val="both"/>
        <w:rPr>
          <w:rFonts w:ascii="Arial" w:hAnsi="Arial" w:cs="Arial"/>
          <w:bCs/>
        </w:rPr>
      </w:pPr>
      <w:r w:rsidRPr="002E5676">
        <w:rPr>
          <w:rFonts w:ascii="Arial" w:hAnsi="Arial" w:cs="Arial"/>
          <w:bCs/>
        </w:rPr>
        <w:t>Influence of Organisational Culture on Structure and Decision-Making</w:t>
      </w:r>
    </w:p>
    <w:p w14:paraId="3C6395DC" w14:textId="77777777" w:rsidR="003607D3" w:rsidRPr="002E5676" w:rsidRDefault="003607D3" w:rsidP="003607D3">
      <w:pPr>
        <w:spacing w:after="0" w:line="360" w:lineRule="auto"/>
        <w:ind w:left="360"/>
        <w:jc w:val="both"/>
        <w:rPr>
          <w:rFonts w:ascii="Arial" w:hAnsi="Arial" w:cs="Arial"/>
          <w:bCs/>
        </w:rPr>
      </w:pPr>
    </w:p>
    <w:p w14:paraId="3EB14BB8" w14:textId="77777777" w:rsidR="00193782" w:rsidRPr="00193782" w:rsidRDefault="00193782" w:rsidP="003607D3">
      <w:pPr>
        <w:spacing w:after="0" w:line="360" w:lineRule="auto"/>
        <w:ind w:firstLine="360"/>
        <w:jc w:val="both"/>
        <w:rPr>
          <w:rFonts w:ascii="Arial" w:hAnsi="Arial" w:cs="Arial"/>
          <w:bCs/>
        </w:rPr>
      </w:pPr>
      <w:r w:rsidRPr="00193782">
        <w:rPr>
          <w:rFonts w:ascii="Arial" w:hAnsi="Arial" w:cs="Arial"/>
          <w:bCs/>
        </w:rPr>
        <w:t>Organisational culture has a strong influence on the structure of a company and on how decisions are made within the organisation. In large companies such as British Airways, organisational culture helps define roles, responsibilities, and communication channels. According to Mullins and Christy (2016), culture shapes the way organisations design their structures and coordinate activities among employees.</w:t>
      </w:r>
    </w:p>
    <w:p w14:paraId="32B2973A" w14:textId="77777777" w:rsidR="00193782" w:rsidRPr="00193782" w:rsidRDefault="00193782" w:rsidP="003607D3">
      <w:pPr>
        <w:spacing w:after="0" w:line="360" w:lineRule="auto"/>
        <w:jc w:val="both"/>
        <w:rPr>
          <w:rFonts w:ascii="Arial" w:hAnsi="Arial" w:cs="Arial"/>
          <w:bCs/>
        </w:rPr>
      </w:pPr>
      <w:r w:rsidRPr="00193782">
        <w:rPr>
          <w:rFonts w:ascii="Arial" w:hAnsi="Arial" w:cs="Arial"/>
          <w:bCs/>
        </w:rPr>
        <w:t>British Airways operates within the highly regulated aviation industry, where safety and operational efficiency are extremely important. As a result, the organisation has a relatively hierarchical structure with clearly defined responsibilities. Hierarchical structures are common in airlines because strict procedures and regulations must be followed to ensure passenger safety (Griffin, 2017).</w:t>
      </w:r>
    </w:p>
    <w:p w14:paraId="08606D8E" w14:textId="77777777" w:rsidR="00193782" w:rsidRPr="00193782" w:rsidRDefault="00193782" w:rsidP="003607D3">
      <w:pPr>
        <w:spacing w:after="0" w:line="360" w:lineRule="auto"/>
        <w:ind w:firstLine="720"/>
        <w:jc w:val="both"/>
        <w:rPr>
          <w:rFonts w:ascii="Arial" w:hAnsi="Arial" w:cs="Arial"/>
          <w:bCs/>
        </w:rPr>
      </w:pPr>
      <w:r w:rsidRPr="00193782">
        <w:rPr>
          <w:rFonts w:ascii="Arial" w:hAnsi="Arial" w:cs="Arial"/>
          <w:bCs/>
        </w:rPr>
        <w:t>Decision-making at British Airways often follows a top-down approach. Senior management teams are responsible for making strategic decisions regarding route planning, fleet investments, pricing strategies, and partnerships. At the same time, operational decisions at the airport and during flights are guided by strict procedures and regulations established by aviation authorities.</w:t>
      </w:r>
    </w:p>
    <w:p w14:paraId="553EBFCC" w14:textId="77777777" w:rsidR="00FC47D3" w:rsidRDefault="00193782" w:rsidP="003607D3">
      <w:pPr>
        <w:spacing w:after="0" w:line="360" w:lineRule="auto"/>
        <w:ind w:firstLine="720"/>
        <w:jc w:val="both"/>
        <w:rPr>
          <w:rFonts w:ascii="Arial" w:hAnsi="Arial" w:cs="Arial"/>
          <w:bCs/>
        </w:rPr>
      </w:pPr>
      <w:r w:rsidRPr="00193782">
        <w:rPr>
          <w:rFonts w:ascii="Arial" w:hAnsi="Arial" w:cs="Arial"/>
          <w:bCs/>
        </w:rPr>
        <w:t>The culture of British Airways emphasises professionalism, safety, and customer service. These values influence how employees perform their duties and interact with customers. Cabin crew, pilots, and ground staff follow standardised procedures designed to ensure consistent service quality and safety standards.</w:t>
      </w:r>
      <w:r w:rsidR="003607D3" w:rsidRPr="002E5676">
        <w:rPr>
          <w:rFonts w:ascii="Arial" w:hAnsi="Arial" w:cs="Arial"/>
          <w:bCs/>
        </w:rPr>
        <w:t xml:space="preserve"> </w:t>
      </w:r>
      <w:r w:rsidRPr="00193782">
        <w:rPr>
          <w:rFonts w:ascii="Arial" w:hAnsi="Arial" w:cs="Arial"/>
          <w:bCs/>
        </w:rPr>
        <w:t>According to British Airways (2024), the company aims to deliver a high-quality travel experience while maintaining strict safety standards.</w:t>
      </w:r>
      <w:r w:rsidR="003607D3" w:rsidRPr="002E5676">
        <w:rPr>
          <w:rFonts w:ascii="Arial" w:hAnsi="Arial" w:cs="Arial"/>
          <w:bCs/>
        </w:rPr>
        <w:t xml:space="preserve"> </w:t>
      </w:r>
      <w:r w:rsidRPr="00193782">
        <w:rPr>
          <w:rFonts w:ascii="Arial" w:hAnsi="Arial" w:cs="Arial"/>
          <w:bCs/>
        </w:rPr>
        <w:t xml:space="preserve">Furthermore, the organisational culture of British Airways promotes accountability and responsibility. Employees working in aviation must follow detailed operational protocols. This culture supports </w:t>
      </w:r>
      <w:r w:rsidRPr="00193782">
        <w:rPr>
          <w:rFonts w:ascii="Arial" w:hAnsi="Arial" w:cs="Arial"/>
          <w:bCs/>
        </w:rPr>
        <w:lastRenderedPageBreak/>
        <w:t>effective coordination between different departments such as flight operations, engineering, customer service, and airport operations.</w:t>
      </w:r>
      <w:r w:rsidR="003607D3" w:rsidRPr="002E5676">
        <w:rPr>
          <w:rFonts w:ascii="Arial" w:hAnsi="Arial" w:cs="Arial"/>
          <w:bCs/>
        </w:rPr>
        <w:t xml:space="preserve"> </w:t>
      </w:r>
    </w:p>
    <w:p w14:paraId="0B2035E9" w14:textId="27A738E7" w:rsidR="00193782" w:rsidRPr="00193782" w:rsidRDefault="00193782" w:rsidP="003607D3">
      <w:pPr>
        <w:spacing w:after="0" w:line="360" w:lineRule="auto"/>
        <w:ind w:firstLine="720"/>
        <w:jc w:val="both"/>
        <w:rPr>
          <w:rFonts w:ascii="Arial" w:hAnsi="Arial" w:cs="Arial"/>
          <w:bCs/>
        </w:rPr>
      </w:pPr>
      <w:r w:rsidRPr="00193782">
        <w:rPr>
          <w:rFonts w:ascii="Arial" w:hAnsi="Arial" w:cs="Arial"/>
          <w:bCs/>
        </w:rPr>
        <w:t>Overall, organisational culture strongly influences the company’s structure by promoting formal procedures, clear hierarchies, and coordinated decision-making processes.</w:t>
      </w:r>
    </w:p>
    <w:p w14:paraId="6DC0F06D" w14:textId="78083FBB" w:rsidR="00193782" w:rsidRPr="00193782" w:rsidRDefault="00193782" w:rsidP="003607D3">
      <w:pPr>
        <w:spacing w:after="0" w:line="360" w:lineRule="auto"/>
        <w:jc w:val="both"/>
        <w:rPr>
          <w:rFonts w:ascii="Arial" w:hAnsi="Arial" w:cs="Arial"/>
          <w:bCs/>
        </w:rPr>
      </w:pPr>
    </w:p>
    <w:p w14:paraId="1DD47C10" w14:textId="77777777" w:rsidR="00193782" w:rsidRPr="002E5676" w:rsidRDefault="00193782" w:rsidP="003607D3">
      <w:pPr>
        <w:spacing w:after="0" w:line="360" w:lineRule="auto"/>
        <w:jc w:val="both"/>
        <w:rPr>
          <w:rFonts w:ascii="Arial" w:hAnsi="Arial" w:cs="Arial"/>
          <w:bCs/>
        </w:rPr>
      </w:pPr>
      <w:r w:rsidRPr="00193782">
        <w:rPr>
          <w:rFonts w:ascii="Arial" w:hAnsi="Arial" w:cs="Arial"/>
          <w:bCs/>
        </w:rPr>
        <w:t>3. Identifying Organisational Culture Using Theoretical Models</w:t>
      </w:r>
    </w:p>
    <w:p w14:paraId="57E55C46" w14:textId="77777777" w:rsidR="003607D3" w:rsidRPr="00193782" w:rsidRDefault="003607D3" w:rsidP="003607D3">
      <w:pPr>
        <w:spacing w:after="0" w:line="360" w:lineRule="auto"/>
        <w:jc w:val="both"/>
        <w:rPr>
          <w:rFonts w:ascii="Arial" w:hAnsi="Arial" w:cs="Arial"/>
          <w:bCs/>
        </w:rPr>
      </w:pPr>
    </w:p>
    <w:p w14:paraId="5FCDA159" w14:textId="77777777" w:rsidR="003607D3" w:rsidRPr="002E5676" w:rsidRDefault="003607D3" w:rsidP="003607D3">
      <w:pPr>
        <w:spacing w:after="0" w:line="360" w:lineRule="auto"/>
        <w:jc w:val="both"/>
        <w:rPr>
          <w:rFonts w:ascii="Arial" w:hAnsi="Arial" w:cs="Arial"/>
          <w:bCs/>
        </w:rPr>
      </w:pPr>
      <w:r w:rsidRPr="002E5676">
        <w:rPr>
          <w:rFonts w:ascii="Arial" w:hAnsi="Arial" w:cs="Arial"/>
          <w:bCs/>
        </w:rPr>
        <w:t xml:space="preserve">3.1 Schein’s Model of Organisational Culture </w:t>
      </w:r>
    </w:p>
    <w:p w14:paraId="71E8E5A6" w14:textId="77777777" w:rsidR="003607D3" w:rsidRPr="002E5676" w:rsidRDefault="003607D3" w:rsidP="003607D3">
      <w:pPr>
        <w:spacing w:after="0" w:line="360" w:lineRule="auto"/>
        <w:ind w:firstLine="720"/>
        <w:jc w:val="both"/>
        <w:rPr>
          <w:rFonts w:ascii="Arial" w:hAnsi="Arial" w:cs="Arial"/>
          <w:bCs/>
        </w:rPr>
      </w:pPr>
      <w:r w:rsidRPr="003607D3">
        <w:rPr>
          <w:rFonts w:ascii="Arial" w:hAnsi="Arial" w:cs="Arial"/>
          <w:bCs/>
        </w:rPr>
        <w:t>One of the most widely used frameworks for analysing organisational culture is the model developed by Schein (2010). According to this model, organisational culture exists at three levels: artefacts, espoused values and basic underlying assumptions. These levels help explain how culture appears within organisations and how it influences employee behaviour and organisational practices. Applying this model helps provide a clearer understanding of how organisational culture operates within British Airways.</w:t>
      </w:r>
      <w:r w:rsidRPr="002E5676">
        <w:rPr>
          <w:rFonts w:ascii="Arial" w:hAnsi="Arial" w:cs="Arial"/>
          <w:bCs/>
        </w:rPr>
        <w:t xml:space="preserve"> </w:t>
      </w:r>
    </w:p>
    <w:p w14:paraId="121E7BF8" w14:textId="77777777" w:rsidR="003607D3" w:rsidRPr="002E5676" w:rsidRDefault="003607D3" w:rsidP="003607D3">
      <w:pPr>
        <w:spacing w:after="0" w:line="360" w:lineRule="auto"/>
        <w:ind w:firstLine="720"/>
        <w:jc w:val="both"/>
        <w:rPr>
          <w:rFonts w:ascii="Arial" w:hAnsi="Arial" w:cs="Arial"/>
          <w:bCs/>
        </w:rPr>
      </w:pPr>
      <w:r w:rsidRPr="003607D3">
        <w:rPr>
          <w:rFonts w:ascii="Arial" w:hAnsi="Arial" w:cs="Arial"/>
          <w:bCs/>
        </w:rPr>
        <w:t>The first level is artefacts, which are the visible and observable elements of organisational culture. These include symbols, behaviours, dress codes and organisational practices that can easily be seen. In British Airways, examples of artefacts include cabin crew uniforms, aircraft branding, airport lounges and customer service procedures. These visible elements reflect the company’s professional image and its focus on delivering high-quality service. They also help communicate the organisation’s brand identity and standards to both employees and passengers.</w:t>
      </w:r>
    </w:p>
    <w:p w14:paraId="51C81741" w14:textId="77777777" w:rsidR="003607D3" w:rsidRPr="002E5676" w:rsidRDefault="003607D3" w:rsidP="003607D3">
      <w:pPr>
        <w:spacing w:after="0" w:line="360" w:lineRule="auto"/>
        <w:ind w:firstLine="720"/>
        <w:jc w:val="both"/>
        <w:rPr>
          <w:rFonts w:ascii="Arial" w:hAnsi="Arial" w:cs="Arial"/>
          <w:bCs/>
        </w:rPr>
      </w:pPr>
      <w:r w:rsidRPr="003607D3">
        <w:rPr>
          <w:rFonts w:ascii="Arial" w:hAnsi="Arial" w:cs="Arial"/>
          <w:bCs/>
        </w:rPr>
        <w:t>The second level refers to espoused values, which are the official values and goals that the organisation promotes. At British Airways, key values include safety, reliability and customer service. Safety is especially important in the aviation industry, so the company emphasises strict compliance with safety procedures and international regulations. These values are communicated through employee training, company policies and leadership communication, helping guide employee behaviour and maintain consistent service standards.</w:t>
      </w:r>
    </w:p>
    <w:p w14:paraId="525FF49D" w14:textId="77777777" w:rsidR="003607D3" w:rsidRPr="002E5676" w:rsidRDefault="003607D3" w:rsidP="003607D3">
      <w:pPr>
        <w:spacing w:after="0" w:line="360" w:lineRule="auto"/>
        <w:ind w:firstLine="720"/>
        <w:jc w:val="both"/>
        <w:rPr>
          <w:rFonts w:ascii="Arial" w:hAnsi="Arial" w:cs="Arial"/>
          <w:bCs/>
        </w:rPr>
      </w:pPr>
      <w:r w:rsidRPr="003607D3">
        <w:rPr>
          <w:rFonts w:ascii="Arial" w:hAnsi="Arial" w:cs="Arial"/>
          <w:bCs/>
        </w:rPr>
        <w:t xml:space="preserve">The third level is basic underlying assumptions, which are deeply rooted beliefs that influence how employees think and act within the organisation. At British Airways, an important assumption is that passenger safety must always be the highest priority. Another key belief is that maintaining a strong international reputation is essential for </w:t>
      </w:r>
      <w:r w:rsidRPr="003607D3">
        <w:rPr>
          <w:rFonts w:ascii="Arial" w:hAnsi="Arial" w:cs="Arial"/>
          <w:bCs/>
        </w:rPr>
        <w:lastRenderedPageBreak/>
        <w:t>the organisation’s long-term success. These assumptions influence employee behaviour and encourage professionalism in all interactions with customers and partners.</w:t>
      </w:r>
    </w:p>
    <w:p w14:paraId="723F8A2D" w14:textId="7FBB6007" w:rsidR="003607D3" w:rsidRPr="003607D3" w:rsidRDefault="003607D3" w:rsidP="003607D3">
      <w:pPr>
        <w:spacing w:after="0" w:line="360" w:lineRule="auto"/>
        <w:ind w:firstLine="720"/>
        <w:jc w:val="both"/>
        <w:rPr>
          <w:rFonts w:ascii="Arial" w:hAnsi="Arial" w:cs="Arial"/>
          <w:bCs/>
        </w:rPr>
      </w:pPr>
      <w:r w:rsidRPr="003607D3">
        <w:rPr>
          <w:rFonts w:ascii="Arial" w:hAnsi="Arial" w:cs="Arial"/>
          <w:bCs/>
        </w:rPr>
        <w:t>Overall, Schein’s model shows that the culture of British Airways is strongly focused on professionalism, safety and service quality, which supports the company’s operations in the global aviation industry.</w:t>
      </w:r>
    </w:p>
    <w:p w14:paraId="005D27C3" w14:textId="0A79716E" w:rsidR="003607D3" w:rsidRPr="002E5676" w:rsidRDefault="003607D3" w:rsidP="003607D3">
      <w:pPr>
        <w:spacing w:after="0" w:line="360" w:lineRule="auto"/>
        <w:jc w:val="both"/>
        <w:rPr>
          <w:rFonts w:ascii="Arial" w:hAnsi="Arial" w:cs="Arial"/>
          <w:bCs/>
        </w:rPr>
      </w:pPr>
      <w:r w:rsidRPr="002E5676">
        <w:rPr>
          <w:rFonts w:ascii="Arial" w:hAnsi="Arial" w:cs="Arial"/>
          <w:bCs/>
        </w:rPr>
        <w:t xml:space="preserve"> </w:t>
      </w:r>
    </w:p>
    <w:p w14:paraId="6D50E05B" w14:textId="77777777" w:rsidR="003607D3" w:rsidRPr="002E5676" w:rsidRDefault="003607D3" w:rsidP="003607D3">
      <w:pPr>
        <w:spacing w:after="0" w:line="360" w:lineRule="auto"/>
        <w:ind w:firstLine="720"/>
        <w:jc w:val="both"/>
        <w:rPr>
          <w:rFonts w:ascii="Arial" w:hAnsi="Arial" w:cs="Arial"/>
          <w:bCs/>
        </w:rPr>
      </w:pPr>
      <w:r w:rsidRPr="002E5676">
        <w:rPr>
          <w:rFonts w:ascii="Arial" w:hAnsi="Arial" w:cs="Arial"/>
          <w:bCs/>
        </w:rPr>
        <w:t xml:space="preserve">3.2 Hofstede’s Cultural Dimensions </w:t>
      </w:r>
    </w:p>
    <w:p w14:paraId="58972C63" w14:textId="77777777" w:rsidR="0088474A" w:rsidRPr="002E5676" w:rsidRDefault="0088474A" w:rsidP="0088474A">
      <w:pPr>
        <w:spacing w:after="0" w:line="360" w:lineRule="auto"/>
        <w:ind w:firstLine="720"/>
        <w:jc w:val="both"/>
        <w:rPr>
          <w:rFonts w:ascii="Arial" w:hAnsi="Arial" w:cs="Arial"/>
          <w:bCs/>
        </w:rPr>
      </w:pPr>
    </w:p>
    <w:p w14:paraId="5774A064" w14:textId="2A13E724" w:rsidR="0088474A" w:rsidRPr="0088474A" w:rsidRDefault="0088474A" w:rsidP="0088474A">
      <w:pPr>
        <w:spacing w:after="0" w:line="360" w:lineRule="auto"/>
        <w:ind w:firstLine="720"/>
        <w:jc w:val="both"/>
        <w:rPr>
          <w:rFonts w:ascii="Arial" w:hAnsi="Arial" w:cs="Arial"/>
          <w:bCs/>
        </w:rPr>
      </w:pPr>
      <w:r w:rsidRPr="0088474A">
        <w:rPr>
          <w:rFonts w:ascii="Arial" w:hAnsi="Arial" w:cs="Arial"/>
          <w:bCs/>
        </w:rPr>
        <w:t>Another widely used framework for analysing organisational culture is Hofstede’s Cultural Dimensions theory. Developed by Geert Hofstede, this model explains how cultural values influence behaviour, communication, and decision-making within organisations and societies. It is particularly useful for multinational companies like British Airways, which operates in multiple countries and employs staff from diverse cultural backgrounds (Hofstede, Hofstede and Minkov, 2010).</w:t>
      </w:r>
    </w:p>
    <w:p w14:paraId="303A05D4" w14:textId="2EAFCB7C" w:rsidR="0088474A" w:rsidRPr="0088474A" w:rsidRDefault="0088474A" w:rsidP="0088474A">
      <w:pPr>
        <w:spacing w:after="0" w:line="360" w:lineRule="auto"/>
        <w:ind w:firstLine="720"/>
        <w:jc w:val="both"/>
        <w:rPr>
          <w:rFonts w:ascii="Arial" w:hAnsi="Arial" w:cs="Arial"/>
          <w:bCs/>
        </w:rPr>
      </w:pPr>
      <w:r w:rsidRPr="0088474A">
        <w:rPr>
          <w:rFonts w:ascii="Arial" w:hAnsi="Arial" w:cs="Arial"/>
          <w:bCs/>
        </w:rPr>
        <w:t xml:space="preserve">One key dimension is power distance, which measures how much inequality and hierarchical authority are accepted. Organisations with high power distance concentrate decision-making at senior levels, while low power distance encourages open communication. British Airways operates with a moderate to relatively </w:t>
      </w:r>
      <w:r w:rsidR="00FC47D3" w:rsidRPr="0088474A">
        <w:rPr>
          <w:rFonts w:ascii="Arial" w:hAnsi="Arial" w:cs="Arial"/>
          <w:bCs/>
        </w:rPr>
        <w:t>high-power</w:t>
      </w:r>
      <w:r w:rsidRPr="0088474A">
        <w:rPr>
          <w:rFonts w:ascii="Arial" w:hAnsi="Arial" w:cs="Arial"/>
          <w:bCs/>
        </w:rPr>
        <w:t xml:space="preserve"> distance, reflecting the aviation industry’s need for clear authority structures. Pilots hold ultimate authority during flights, and cabin crew follow strict protocols. Strategic and operational decisions are generally made by senior management, ensuring coordination between departments such as flight operations, engineering, customer service, and airport management.</w:t>
      </w:r>
    </w:p>
    <w:p w14:paraId="3CFE6644" w14:textId="77777777" w:rsidR="0088474A" w:rsidRPr="0088474A" w:rsidRDefault="0088474A" w:rsidP="0088474A">
      <w:pPr>
        <w:spacing w:after="0" w:line="360" w:lineRule="auto"/>
        <w:ind w:firstLine="720"/>
        <w:jc w:val="both"/>
        <w:rPr>
          <w:rFonts w:ascii="Arial" w:hAnsi="Arial" w:cs="Arial"/>
          <w:bCs/>
        </w:rPr>
      </w:pPr>
      <w:r w:rsidRPr="0088474A">
        <w:rPr>
          <w:rFonts w:ascii="Arial" w:hAnsi="Arial" w:cs="Arial"/>
          <w:bCs/>
        </w:rPr>
        <w:t>Uncertainty avoidance is another important dimension, showing how comfortable organisations are with ambiguity and risk. High uncertainty avoidance organisations prefer clear rules and structured procedures, which is vital in aviation. British Airways follows detailed safety protocols, operational guidelines, and extensive training programs to minimise risks and maintain reliability. These procedures ensure consistency and passenger safety across all operations.</w:t>
      </w:r>
    </w:p>
    <w:p w14:paraId="06A606CA" w14:textId="77777777" w:rsidR="0088474A" w:rsidRPr="0088474A" w:rsidRDefault="0088474A" w:rsidP="0088474A">
      <w:pPr>
        <w:spacing w:after="0" w:line="360" w:lineRule="auto"/>
        <w:ind w:firstLine="720"/>
        <w:jc w:val="both"/>
        <w:rPr>
          <w:rFonts w:ascii="Arial" w:hAnsi="Arial" w:cs="Arial"/>
          <w:bCs/>
        </w:rPr>
      </w:pPr>
      <w:r w:rsidRPr="0088474A">
        <w:rPr>
          <w:rFonts w:ascii="Arial" w:hAnsi="Arial" w:cs="Arial"/>
          <w:bCs/>
        </w:rPr>
        <w:t xml:space="preserve">The individualism versus collectivism dimension reflects whether personal responsibility or group goals are prioritised. The UK is generally individualistic, valuing independence and personal achievement. At British Airways, employees in specialised roles like pilots and engineers are expected to take responsibility for their work. </w:t>
      </w:r>
      <w:r w:rsidRPr="0088474A">
        <w:rPr>
          <w:rFonts w:ascii="Arial" w:hAnsi="Arial" w:cs="Arial"/>
          <w:bCs/>
        </w:rPr>
        <w:lastRenderedPageBreak/>
        <w:t>However, teamwork is equally crucial because flight operations depend on collaboration between pilots, cabin crew, ground staff, air traffic control, and maintenance teams. This balance ensures both accountability and coordinated efforts across the organisation.</w:t>
      </w:r>
    </w:p>
    <w:p w14:paraId="2A5F1CD2" w14:textId="77777777" w:rsidR="0088474A" w:rsidRPr="0088474A" w:rsidRDefault="0088474A" w:rsidP="0088474A">
      <w:pPr>
        <w:spacing w:after="0" w:line="360" w:lineRule="auto"/>
        <w:ind w:firstLine="720"/>
        <w:jc w:val="both"/>
        <w:rPr>
          <w:rFonts w:ascii="Arial" w:hAnsi="Arial" w:cs="Arial"/>
          <w:bCs/>
        </w:rPr>
      </w:pPr>
      <w:r w:rsidRPr="0088474A">
        <w:rPr>
          <w:rFonts w:ascii="Arial" w:hAnsi="Arial" w:cs="Arial"/>
          <w:bCs/>
        </w:rPr>
        <w:t>Finally, long-term orientation measures the focus on future planning and sustainability rather than short-term results. British Airways demonstrates strong long-term orientation through investments in fleet modernisation, digital systems, and sustainability initiatives. These efforts aim to maintain competitiveness, improve operational efficiency, and reduce environmental impact.</w:t>
      </w:r>
    </w:p>
    <w:p w14:paraId="6AA991D2" w14:textId="0AD10FFD" w:rsidR="0088474A" w:rsidRPr="002E5676" w:rsidRDefault="0088474A" w:rsidP="00551234">
      <w:pPr>
        <w:spacing w:after="0" w:line="360" w:lineRule="auto"/>
        <w:ind w:firstLine="720"/>
        <w:jc w:val="both"/>
        <w:rPr>
          <w:rFonts w:ascii="Arial" w:hAnsi="Arial" w:cs="Arial"/>
          <w:bCs/>
        </w:rPr>
      </w:pPr>
      <w:r w:rsidRPr="0088474A">
        <w:rPr>
          <w:rFonts w:ascii="Arial" w:hAnsi="Arial" w:cs="Arial"/>
          <w:bCs/>
        </w:rPr>
        <w:t xml:space="preserve">Applying Hofstede’s model shows that British Airways’ culture is shaped by relatively </w:t>
      </w:r>
      <w:r w:rsidRPr="002E5676">
        <w:rPr>
          <w:rFonts w:ascii="Arial" w:hAnsi="Arial" w:cs="Arial"/>
          <w:bCs/>
        </w:rPr>
        <w:t>high-power</w:t>
      </w:r>
      <w:r w:rsidRPr="0088474A">
        <w:rPr>
          <w:rFonts w:ascii="Arial" w:hAnsi="Arial" w:cs="Arial"/>
          <w:bCs/>
        </w:rPr>
        <w:t xml:space="preserve"> distance, strong uncertainty avoidance, a balance of individual responsibility and teamwork, and long-term strategic planning. These cultural characteristics influence employee behaviour, decision-making processes, and organisational performance. Hofstede’s framework provides a useful lens for understanding how national and organisational values interact, helping managers guide behaviour and maintain effective operations in a complex, global airline environment.</w:t>
      </w:r>
    </w:p>
    <w:p w14:paraId="2DE05724" w14:textId="77777777" w:rsidR="0088474A" w:rsidRPr="002E5676" w:rsidRDefault="0088474A" w:rsidP="003607D3">
      <w:pPr>
        <w:spacing w:after="0" w:line="360" w:lineRule="auto"/>
        <w:ind w:firstLine="720"/>
        <w:jc w:val="both"/>
        <w:rPr>
          <w:rFonts w:ascii="Arial" w:hAnsi="Arial" w:cs="Arial"/>
          <w:bCs/>
        </w:rPr>
      </w:pPr>
    </w:p>
    <w:p w14:paraId="554BFC31" w14:textId="77777777" w:rsidR="003607D3" w:rsidRPr="002E5676" w:rsidRDefault="003607D3" w:rsidP="003607D3">
      <w:pPr>
        <w:spacing w:after="0" w:line="360" w:lineRule="auto"/>
        <w:ind w:firstLine="720"/>
        <w:jc w:val="both"/>
        <w:rPr>
          <w:rFonts w:ascii="Arial" w:hAnsi="Arial" w:cs="Arial"/>
          <w:bCs/>
        </w:rPr>
      </w:pPr>
      <w:r w:rsidRPr="002E5676">
        <w:rPr>
          <w:rFonts w:ascii="Arial" w:hAnsi="Arial" w:cs="Arial"/>
          <w:bCs/>
        </w:rPr>
        <w:t xml:space="preserve">3.3 Handy’s Cultural Types </w:t>
      </w:r>
    </w:p>
    <w:p w14:paraId="366F3535" w14:textId="77777777" w:rsidR="0088474A" w:rsidRPr="002E5676" w:rsidRDefault="0088474A" w:rsidP="0088474A">
      <w:pPr>
        <w:spacing w:after="0" w:line="360" w:lineRule="auto"/>
        <w:jc w:val="both"/>
        <w:rPr>
          <w:rFonts w:ascii="Arial" w:hAnsi="Arial" w:cs="Arial"/>
          <w:bCs/>
        </w:rPr>
      </w:pPr>
    </w:p>
    <w:p w14:paraId="1E9D8658" w14:textId="225F2084" w:rsidR="0088474A" w:rsidRPr="0088474A" w:rsidRDefault="0088474A" w:rsidP="0088474A">
      <w:pPr>
        <w:spacing w:after="0" w:line="360" w:lineRule="auto"/>
        <w:ind w:firstLine="720"/>
        <w:jc w:val="both"/>
        <w:rPr>
          <w:rFonts w:ascii="Arial" w:hAnsi="Arial" w:cs="Arial"/>
          <w:bCs/>
        </w:rPr>
      </w:pPr>
      <w:r w:rsidRPr="0088474A">
        <w:rPr>
          <w:rFonts w:ascii="Arial" w:hAnsi="Arial" w:cs="Arial"/>
          <w:bCs/>
        </w:rPr>
        <w:t>Another useful framework for understanding organisational culture is Charles Handy’s model, which identifies four types of culture: power, role, task, and person culture (Handy, 1993). This model helps explain how authority is distributed, how work is organised, and how employees interact. It complements Schein’s levels of culture by showing how values and assumptions translate into practical structures, and Hofstede’s dimensions by linking behaviour and decision-making to organisational patterns.</w:t>
      </w:r>
    </w:p>
    <w:p w14:paraId="1C3794D2" w14:textId="77777777" w:rsidR="0088474A" w:rsidRPr="0088474A" w:rsidRDefault="0088474A" w:rsidP="0088474A">
      <w:pPr>
        <w:spacing w:after="0" w:line="360" w:lineRule="auto"/>
        <w:ind w:firstLine="720"/>
        <w:jc w:val="both"/>
        <w:rPr>
          <w:rFonts w:ascii="Arial" w:hAnsi="Arial" w:cs="Arial"/>
          <w:bCs/>
        </w:rPr>
      </w:pPr>
      <w:r w:rsidRPr="0088474A">
        <w:rPr>
          <w:rFonts w:ascii="Arial" w:hAnsi="Arial" w:cs="Arial"/>
          <w:bCs/>
        </w:rPr>
        <w:t xml:space="preserve">At British Airways, role culture is clearly dominant. Role culture depends on formal procedures, defined job roles, and hierarchical structures, which is critical for a large, global airline operating in a highly regulated industry. Pilots, cabin crew, engineers, and ground staff all have clearly defined responsibilities, and strict adherence to operational procedures ensures safety, reliability, and consistent service. This structured approach aligns with Schein’s concept of underlying assumptions, </w:t>
      </w:r>
      <w:r w:rsidRPr="0088474A">
        <w:rPr>
          <w:rFonts w:ascii="Arial" w:hAnsi="Arial" w:cs="Arial"/>
          <w:bCs/>
        </w:rPr>
        <w:lastRenderedPageBreak/>
        <w:t>such as the prioritisation of passenger safety, and Hofstede’s emphasis on high uncertainty avoidance.</w:t>
      </w:r>
    </w:p>
    <w:p w14:paraId="1B54EE45" w14:textId="77777777" w:rsidR="0088474A" w:rsidRPr="0088474A" w:rsidRDefault="0088474A" w:rsidP="0088474A">
      <w:pPr>
        <w:spacing w:after="0" w:line="360" w:lineRule="auto"/>
        <w:ind w:firstLine="720"/>
        <w:jc w:val="both"/>
        <w:rPr>
          <w:rFonts w:ascii="Arial" w:hAnsi="Arial" w:cs="Arial"/>
          <w:bCs/>
        </w:rPr>
      </w:pPr>
      <w:r w:rsidRPr="0088474A">
        <w:rPr>
          <w:rFonts w:ascii="Arial" w:hAnsi="Arial" w:cs="Arial"/>
          <w:bCs/>
        </w:rPr>
        <w:t>However, task culture is also present in certain parts of the organisation. This culture type focuses on teamwork, problem-solving, and project-based collaboration. For instance, project teams are formed to improve customer service processes, implement new digital systems, or develop sustainability initiatives. In these situations, expertise and collaboration are more important than hierarchical authority, reflecting Hofstede’s balance between individual responsibility and teamwork. Task culture allows British Airways to remain flexible and innovative while maintaining overall operational stability.</w:t>
      </w:r>
    </w:p>
    <w:p w14:paraId="24458677" w14:textId="77777777" w:rsidR="0088474A" w:rsidRPr="0088474A" w:rsidRDefault="0088474A" w:rsidP="0088474A">
      <w:pPr>
        <w:spacing w:after="0" w:line="360" w:lineRule="auto"/>
        <w:ind w:firstLine="720"/>
        <w:jc w:val="both"/>
        <w:rPr>
          <w:rFonts w:ascii="Arial" w:hAnsi="Arial" w:cs="Arial"/>
          <w:bCs/>
        </w:rPr>
      </w:pPr>
      <w:r w:rsidRPr="0088474A">
        <w:rPr>
          <w:rFonts w:ascii="Arial" w:hAnsi="Arial" w:cs="Arial"/>
          <w:bCs/>
        </w:rPr>
        <w:t>Power culture, where decision-making authority is concentrated in a small group or a single leader, is limited at British Airways. Strategic decisions are made collectively within senior management teams and under governance structures set by the wider International Airlines Group. Similarly, person culture, which prioritises individual autonomy over organisational objectives, is minimal, because airline operations require strict coordination and compliance with safety regulations.</w:t>
      </w:r>
    </w:p>
    <w:p w14:paraId="1A443BF4" w14:textId="77777777" w:rsidR="0088474A" w:rsidRPr="0088474A" w:rsidRDefault="0088474A" w:rsidP="0088474A">
      <w:pPr>
        <w:spacing w:after="0" w:line="360" w:lineRule="auto"/>
        <w:ind w:firstLine="720"/>
        <w:jc w:val="both"/>
        <w:rPr>
          <w:rFonts w:ascii="Arial" w:hAnsi="Arial" w:cs="Arial"/>
          <w:bCs/>
        </w:rPr>
      </w:pPr>
      <w:r w:rsidRPr="0088474A">
        <w:rPr>
          <w:rFonts w:ascii="Arial" w:hAnsi="Arial" w:cs="Arial"/>
          <w:bCs/>
        </w:rPr>
        <w:t>Overall, Handy’s model shows that British Airways primarily operates a role culture complemented by task culture elements. This combination ensures structured operations, safety, and efficiency while enabling collaborative problem-solving and innovation where needed. When viewed together with Schein and Hofstede, Handy’s framework demonstrates how clearly defined roles, hierarchical authority, teamwork, and flexibility collectively shape British Airways’ organisational culture, influencing employee behaviour, decision-making, and the airline’s ability to adapt to challenges in a complex global environment.</w:t>
      </w:r>
    </w:p>
    <w:p w14:paraId="43304746" w14:textId="284631FB" w:rsidR="00193782" w:rsidRPr="00193782" w:rsidRDefault="00193782" w:rsidP="003607D3">
      <w:pPr>
        <w:spacing w:after="0" w:line="360" w:lineRule="auto"/>
        <w:jc w:val="both"/>
        <w:rPr>
          <w:rFonts w:ascii="Arial" w:hAnsi="Arial" w:cs="Arial"/>
          <w:bCs/>
        </w:rPr>
      </w:pPr>
    </w:p>
    <w:p w14:paraId="2E2B0DE4" w14:textId="77777777" w:rsidR="00193782" w:rsidRPr="002E5676" w:rsidRDefault="00193782" w:rsidP="003607D3">
      <w:pPr>
        <w:spacing w:after="0" w:line="360" w:lineRule="auto"/>
        <w:jc w:val="both"/>
        <w:rPr>
          <w:rFonts w:ascii="Arial" w:hAnsi="Arial" w:cs="Arial"/>
          <w:bCs/>
        </w:rPr>
      </w:pPr>
      <w:r w:rsidRPr="00193782">
        <w:rPr>
          <w:rFonts w:ascii="Arial" w:hAnsi="Arial" w:cs="Arial"/>
          <w:bCs/>
        </w:rPr>
        <w:t>4. Organisational Culture and Adaptation to the External Environment</w:t>
      </w:r>
    </w:p>
    <w:p w14:paraId="07606535" w14:textId="77777777" w:rsidR="0088474A" w:rsidRPr="002E5676" w:rsidRDefault="0088474A" w:rsidP="003607D3">
      <w:pPr>
        <w:spacing w:after="0" w:line="360" w:lineRule="auto"/>
        <w:jc w:val="both"/>
        <w:rPr>
          <w:rFonts w:ascii="Arial" w:hAnsi="Arial" w:cs="Arial"/>
          <w:bCs/>
        </w:rPr>
      </w:pPr>
    </w:p>
    <w:p w14:paraId="6F240FA5" w14:textId="77777777" w:rsidR="00994F69" w:rsidRDefault="0088474A" w:rsidP="00994F69">
      <w:pPr>
        <w:spacing w:after="0" w:line="360" w:lineRule="auto"/>
        <w:ind w:firstLine="720"/>
        <w:jc w:val="both"/>
        <w:rPr>
          <w:rFonts w:ascii="Arial" w:hAnsi="Arial" w:cs="Arial"/>
          <w:bCs/>
        </w:rPr>
      </w:pPr>
      <w:r w:rsidRPr="0088474A">
        <w:rPr>
          <w:rFonts w:ascii="Arial" w:hAnsi="Arial" w:cs="Arial"/>
          <w:bCs/>
        </w:rPr>
        <w:t>Organisations must constantly adapt to changes in their external environment to remain competitive and sustainable. Factors such as technological developments, evolving economic conditions, regulatory changes, and increasing global competition significantly influence how companies operate and make strategic decisions. For multinational companies like British Airways, these challenges are even more complex, as the airline operates across multiple countries with differing regulations, customer expectations, and market conditions.</w:t>
      </w:r>
    </w:p>
    <w:p w14:paraId="6E834BC7" w14:textId="565AA977" w:rsidR="0088474A" w:rsidRPr="0088474A" w:rsidRDefault="0088474A" w:rsidP="00994F69">
      <w:pPr>
        <w:spacing w:after="0" w:line="360" w:lineRule="auto"/>
        <w:ind w:firstLine="720"/>
        <w:jc w:val="both"/>
        <w:rPr>
          <w:rFonts w:ascii="Arial" w:hAnsi="Arial" w:cs="Arial"/>
          <w:bCs/>
        </w:rPr>
      </w:pPr>
      <w:r w:rsidRPr="0088474A">
        <w:rPr>
          <w:rFonts w:ascii="Arial" w:hAnsi="Arial" w:cs="Arial"/>
          <w:bCs/>
        </w:rPr>
        <w:lastRenderedPageBreak/>
        <w:t>British Airways operates in a highly competitive global aviation market, facing both traditional full-service airlines and low-cost carriers such as Ryanair and easyJet. This competitive environment places constant pressure on the company to maintain high service standards, improve efficiency, and innovate. Organisational culture plays a critical role in guiding how the company responds to these pressures. The airline’s culture, which emphasises professionalism, safety, and operational excellence, provides a framework for making strategic and operational decisions that balance efficiency with high-quality service.</w:t>
      </w:r>
    </w:p>
    <w:p w14:paraId="3DFF0AAD" w14:textId="77777777" w:rsidR="0088474A" w:rsidRPr="0088474A" w:rsidRDefault="0088474A" w:rsidP="0088474A">
      <w:pPr>
        <w:spacing w:after="0" w:line="360" w:lineRule="auto"/>
        <w:ind w:firstLine="720"/>
        <w:jc w:val="both"/>
        <w:rPr>
          <w:rFonts w:ascii="Arial" w:hAnsi="Arial" w:cs="Arial"/>
          <w:bCs/>
        </w:rPr>
      </w:pPr>
      <w:r w:rsidRPr="0088474A">
        <w:rPr>
          <w:rFonts w:ascii="Arial" w:hAnsi="Arial" w:cs="Arial"/>
          <w:bCs/>
        </w:rPr>
        <w:t>One key area where British Airways has leveraged its culture to adapt to change is technological innovation. The company has invested heavily in digital technologies to enhance the customer experience and streamline operations. Mobile applications, automated check-in systems, self-service kiosks, and digital customer service tools allow passengers to manage their travel more conveniently while enabling the airline to optimise operational efficiency. These initiatives reflect a culture that values innovation, customer satisfaction, and responsiveness to emerging trends.</w:t>
      </w:r>
    </w:p>
    <w:p w14:paraId="7C497293" w14:textId="77777777" w:rsidR="0088474A" w:rsidRPr="0088474A" w:rsidRDefault="0088474A" w:rsidP="0088474A">
      <w:pPr>
        <w:spacing w:after="0" w:line="360" w:lineRule="auto"/>
        <w:ind w:firstLine="720"/>
        <w:jc w:val="both"/>
        <w:rPr>
          <w:rFonts w:ascii="Arial" w:hAnsi="Arial" w:cs="Arial"/>
          <w:bCs/>
        </w:rPr>
      </w:pPr>
      <w:r w:rsidRPr="0088474A">
        <w:rPr>
          <w:rFonts w:ascii="Arial" w:hAnsi="Arial" w:cs="Arial"/>
          <w:bCs/>
        </w:rPr>
        <w:t>The COVID-19 pandemic presented one of the most significant external challenges for the aviation industry. British Airways faced unprecedented disruptions, including dramatic reductions in passenger numbers, route suspensions, and financial pressures. During this period, the airline had to implement substantial operational changes, such as workforce restructuring, revised flight schedules, and enhanced health and safety protocols. The company’s strong culture of safety, clear communication, and adaptability helped guide these decisions, ensuring that employees understood their roles and responsibilities during a period of uncertainty.</w:t>
      </w:r>
    </w:p>
    <w:p w14:paraId="28BD688A" w14:textId="77777777" w:rsidR="0088474A" w:rsidRPr="0088474A" w:rsidRDefault="0088474A" w:rsidP="0088474A">
      <w:pPr>
        <w:spacing w:after="0" w:line="360" w:lineRule="auto"/>
        <w:ind w:firstLine="720"/>
        <w:jc w:val="both"/>
        <w:rPr>
          <w:rFonts w:ascii="Arial" w:hAnsi="Arial" w:cs="Arial"/>
          <w:bCs/>
        </w:rPr>
      </w:pPr>
      <w:r w:rsidRPr="0088474A">
        <w:rPr>
          <w:rFonts w:ascii="Arial" w:hAnsi="Arial" w:cs="Arial"/>
          <w:bCs/>
        </w:rPr>
        <w:t>Sustainability has also become a major concern in the aviation sector, as governments, regulators, and customers increasingly demand environmentally responsible practices. British Airways has introduced a range of sustainability initiatives, including investment in more fuel-efficient aircraft, carbon offset programs, and research into sustainable aviation fuels. These measures reflect the company’s commitment to long-term environmental responsibility and demonstrate how its organisational culture supports strategic adaptation to external pressures while maintaining operational standards.</w:t>
      </w:r>
    </w:p>
    <w:p w14:paraId="056048C8" w14:textId="77777777" w:rsidR="0088474A" w:rsidRPr="0088474A" w:rsidRDefault="0088474A" w:rsidP="0088474A">
      <w:pPr>
        <w:spacing w:after="0" w:line="360" w:lineRule="auto"/>
        <w:ind w:firstLine="720"/>
        <w:jc w:val="both"/>
        <w:rPr>
          <w:rFonts w:ascii="Arial" w:hAnsi="Arial" w:cs="Arial"/>
          <w:bCs/>
        </w:rPr>
      </w:pPr>
      <w:r w:rsidRPr="0088474A">
        <w:rPr>
          <w:rFonts w:ascii="Arial" w:hAnsi="Arial" w:cs="Arial"/>
          <w:bCs/>
        </w:rPr>
        <w:t xml:space="preserve">Overall, British Airways’ organisational culture acts as a stabilising and guiding force when responding to external changes. By promoting safety, innovation, teamwork, and accountability, the culture helps the company adapt effectively to </w:t>
      </w:r>
      <w:r w:rsidRPr="0088474A">
        <w:rPr>
          <w:rFonts w:ascii="Arial" w:hAnsi="Arial" w:cs="Arial"/>
          <w:bCs/>
        </w:rPr>
        <w:lastRenderedPageBreak/>
        <w:t>technological developments, global competition, economic fluctuations, and sustainability demands. This alignment between culture and external strategy ensures that British Airways remains resilient and competitive while continuing to deliver high-quality service to its passengers.</w:t>
      </w:r>
    </w:p>
    <w:p w14:paraId="61E58CFB" w14:textId="4460CEA1" w:rsidR="00193782" w:rsidRPr="00193782" w:rsidRDefault="00193782" w:rsidP="003607D3">
      <w:pPr>
        <w:spacing w:after="0" w:line="360" w:lineRule="auto"/>
        <w:jc w:val="both"/>
        <w:rPr>
          <w:rFonts w:ascii="Arial" w:hAnsi="Arial" w:cs="Arial"/>
          <w:bCs/>
        </w:rPr>
      </w:pPr>
    </w:p>
    <w:p w14:paraId="3E5E60CF" w14:textId="77777777" w:rsidR="00193782" w:rsidRPr="00193782" w:rsidRDefault="00193782" w:rsidP="003607D3">
      <w:pPr>
        <w:spacing w:after="0" w:line="360" w:lineRule="auto"/>
        <w:jc w:val="both"/>
        <w:rPr>
          <w:rFonts w:ascii="Arial" w:hAnsi="Arial" w:cs="Arial"/>
          <w:bCs/>
        </w:rPr>
      </w:pPr>
      <w:r w:rsidRPr="00193782">
        <w:rPr>
          <w:rFonts w:ascii="Arial" w:hAnsi="Arial" w:cs="Arial"/>
          <w:bCs/>
        </w:rPr>
        <w:t>5. Organisational Culture as a Barrier or Enabler</w:t>
      </w:r>
    </w:p>
    <w:p w14:paraId="4D436921" w14:textId="77777777" w:rsidR="00BB3A1F" w:rsidRPr="002E5676" w:rsidRDefault="00BB3A1F" w:rsidP="003607D3">
      <w:pPr>
        <w:spacing w:after="0" w:line="360" w:lineRule="auto"/>
        <w:jc w:val="both"/>
        <w:rPr>
          <w:rFonts w:ascii="Arial" w:hAnsi="Arial" w:cs="Arial"/>
          <w:bCs/>
        </w:rPr>
      </w:pPr>
    </w:p>
    <w:p w14:paraId="45B4C70E" w14:textId="50E3C683" w:rsidR="00193782" w:rsidRPr="00193782" w:rsidRDefault="00193782" w:rsidP="00BB3A1F">
      <w:pPr>
        <w:spacing w:after="0" w:line="360" w:lineRule="auto"/>
        <w:ind w:firstLine="720"/>
        <w:jc w:val="both"/>
        <w:rPr>
          <w:rFonts w:ascii="Arial" w:hAnsi="Arial" w:cs="Arial"/>
          <w:bCs/>
        </w:rPr>
      </w:pPr>
      <w:r w:rsidRPr="00193782">
        <w:rPr>
          <w:rFonts w:ascii="Arial" w:hAnsi="Arial" w:cs="Arial"/>
          <w:bCs/>
        </w:rPr>
        <w:t>Organisational culture can function both as an enabler and as a barrier to organisational effectiveness.</w:t>
      </w:r>
    </w:p>
    <w:p w14:paraId="43454678" w14:textId="77777777" w:rsidR="00193782" w:rsidRPr="00193782" w:rsidRDefault="00193782" w:rsidP="00D65852">
      <w:pPr>
        <w:spacing w:after="0" w:line="360" w:lineRule="auto"/>
        <w:ind w:firstLine="720"/>
        <w:jc w:val="both"/>
        <w:rPr>
          <w:rFonts w:ascii="Arial" w:hAnsi="Arial" w:cs="Arial"/>
          <w:bCs/>
        </w:rPr>
      </w:pPr>
      <w:r w:rsidRPr="00193782">
        <w:rPr>
          <w:rFonts w:ascii="Arial" w:hAnsi="Arial" w:cs="Arial"/>
          <w:bCs/>
        </w:rPr>
        <w:t>On one hand, the culture of British Airways supports organisational effectiveness by promoting safety, professionalism, and high service standards. These cultural values contribute to the airline’s global reputation and customer trust.</w:t>
      </w:r>
    </w:p>
    <w:p w14:paraId="53AD3007" w14:textId="77777777" w:rsidR="00193782" w:rsidRPr="00193782" w:rsidRDefault="00193782" w:rsidP="003607D3">
      <w:pPr>
        <w:spacing w:after="0" w:line="360" w:lineRule="auto"/>
        <w:jc w:val="both"/>
        <w:rPr>
          <w:rFonts w:ascii="Arial" w:hAnsi="Arial" w:cs="Arial"/>
          <w:bCs/>
        </w:rPr>
      </w:pPr>
      <w:r w:rsidRPr="00193782">
        <w:rPr>
          <w:rFonts w:ascii="Arial" w:hAnsi="Arial" w:cs="Arial"/>
          <w:bCs/>
        </w:rPr>
        <w:t>Strong organisational culture also helps coordinate complex operations involving thousands of employees working in different locations. Shared values and procedures help ensure consistent service quality across the company.</w:t>
      </w:r>
    </w:p>
    <w:p w14:paraId="36184C7E" w14:textId="77777777" w:rsidR="00193782" w:rsidRPr="00193782" w:rsidRDefault="00193782" w:rsidP="00D65852">
      <w:pPr>
        <w:spacing w:after="0" w:line="360" w:lineRule="auto"/>
        <w:ind w:firstLine="720"/>
        <w:jc w:val="both"/>
        <w:rPr>
          <w:rFonts w:ascii="Arial" w:hAnsi="Arial" w:cs="Arial"/>
          <w:bCs/>
        </w:rPr>
      </w:pPr>
      <w:r w:rsidRPr="00193782">
        <w:rPr>
          <w:rFonts w:ascii="Arial" w:hAnsi="Arial" w:cs="Arial"/>
          <w:bCs/>
        </w:rPr>
        <w:t>However, organisational culture may also create barriers. Large organisations with strong role cultures may become bureaucratic and slow to change. In the aviation industry, strict procedures are necessary for safety but may reduce flexibility in decision-making.</w:t>
      </w:r>
    </w:p>
    <w:p w14:paraId="5D3B5058" w14:textId="5A90E2AD" w:rsidR="00193782" w:rsidRPr="00193782" w:rsidRDefault="00193782" w:rsidP="00BB3A1F">
      <w:pPr>
        <w:spacing w:after="0" w:line="360" w:lineRule="auto"/>
        <w:ind w:firstLine="720"/>
        <w:jc w:val="both"/>
        <w:rPr>
          <w:rFonts w:ascii="Arial" w:hAnsi="Arial" w:cs="Arial"/>
          <w:bCs/>
        </w:rPr>
      </w:pPr>
      <w:r w:rsidRPr="00193782">
        <w:rPr>
          <w:rFonts w:ascii="Arial" w:hAnsi="Arial" w:cs="Arial"/>
          <w:bCs/>
        </w:rPr>
        <w:t>Additionally, British Airways has experienced labour disputes in the past related to working conditions and organisational changes (BBC, 2023). These situations demonstrate how organisational culture and management decisions can create tensions between employees and management.</w:t>
      </w:r>
    </w:p>
    <w:p w14:paraId="47862040" w14:textId="77777777" w:rsidR="00193782" w:rsidRPr="00193782" w:rsidRDefault="00193782" w:rsidP="003607D3">
      <w:pPr>
        <w:spacing w:after="0" w:line="360" w:lineRule="auto"/>
        <w:jc w:val="both"/>
        <w:rPr>
          <w:rFonts w:ascii="Arial" w:hAnsi="Arial" w:cs="Arial"/>
          <w:bCs/>
        </w:rPr>
      </w:pPr>
      <w:r w:rsidRPr="00193782">
        <w:rPr>
          <w:rFonts w:ascii="Arial" w:hAnsi="Arial" w:cs="Arial"/>
          <w:bCs/>
        </w:rPr>
        <w:t>Therefore, organisational culture at British Airways acts both as an enabler and a potential barrier depending on the organisational context and the nature of strategic decisions.</w:t>
      </w:r>
    </w:p>
    <w:p w14:paraId="7F9020BF" w14:textId="3E83943D" w:rsidR="00193782" w:rsidRPr="00193782" w:rsidRDefault="00193782" w:rsidP="003607D3">
      <w:pPr>
        <w:spacing w:after="0" w:line="360" w:lineRule="auto"/>
        <w:jc w:val="both"/>
        <w:rPr>
          <w:rFonts w:ascii="Arial" w:hAnsi="Arial" w:cs="Arial"/>
          <w:bCs/>
        </w:rPr>
      </w:pPr>
    </w:p>
    <w:p w14:paraId="574535FF" w14:textId="77777777" w:rsidR="00193782" w:rsidRPr="00193782" w:rsidRDefault="00193782" w:rsidP="003607D3">
      <w:pPr>
        <w:spacing w:after="0" w:line="360" w:lineRule="auto"/>
        <w:jc w:val="both"/>
        <w:rPr>
          <w:rFonts w:ascii="Arial" w:hAnsi="Arial" w:cs="Arial"/>
          <w:bCs/>
        </w:rPr>
      </w:pPr>
      <w:r w:rsidRPr="00193782">
        <w:rPr>
          <w:rFonts w:ascii="Arial" w:hAnsi="Arial" w:cs="Arial"/>
          <w:bCs/>
        </w:rPr>
        <w:t>6. Impact of Organisational Culture on Performance and Recommendations</w:t>
      </w:r>
    </w:p>
    <w:p w14:paraId="5BF5244D" w14:textId="77777777" w:rsidR="00BB3A1F" w:rsidRPr="002E5676" w:rsidRDefault="00BB3A1F" w:rsidP="003607D3">
      <w:pPr>
        <w:spacing w:after="0" w:line="360" w:lineRule="auto"/>
        <w:jc w:val="both"/>
        <w:rPr>
          <w:rFonts w:ascii="Arial" w:hAnsi="Arial" w:cs="Arial"/>
          <w:bCs/>
        </w:rPr>
      </w:pPr>
    </w:p>
    <w:p w14:paraId="15356629" w14:textId="58DAC645" w:rsidR="00193782" w:rsidRPr="00193782" w:rsidRDefault="00193782" w:rsidP="00BB3A1F">
      <w:pPr>
        <w:spacing w:after="0" w:line="360" w:lineRule="auto"/>
        <w:ind w:firstLine="720"/>
        <w:jc w:val="both"/>
        <w:rPr>
          <w:rFonts w:ascii="Arial" w:hAnsi="Arial" w:cs="Arial"/>
          <w:bCs/>
        </w:rPr>
      </w:pPr>
      <w:r w:rsidRPr="00193782">
        <w:rPr>
          <w:rFonts w:ascii="Arial" w:hAnsi="Arial" w:cs="Arial"/>
          <w:bCs/>
        </w:rPr>
        <w:t>Organisational culture has a significant impact on company performance. A strong culture can improve employee engagement, service quality, and organisational reputation.</w:t>
      </w:r>
    </w:p>
    <w:p w14:paraId="3C9CE34C" w14:textId="77777777" w:rsidR="00193782" w:rsidRPr="00193782" w:rsidRDefault="00193782" w:rsidP="00D510AD">
      <w:pPr>
        <w:spacing w:after="0" w:line="360" w:lineRule="auto"/>
        <w:ind w:firstLine="720"/>
        <w:jc w:val="both"/>
        <w:rPr>
          <w:rFonts w:ascii="Arial" w:hAnsi="Arial" w:cs="Arial"/>
          <w:bCs/>
        </w:rPr>
      </w:pPr>
      <w:r w:rsidRPr="00193782">
        <w:rPr>
          <w:rFonts w:ascii="Arial" w:hAnsi="Arial" w:cs="Arial"/>
          <w:bCs/>
        </w:rPr>
        <w:lastRenderedPageBreak/>
        <w:t>British Airways benefits from a well-established brand image associated with professionalism and global connectivity. The company’s culture emphasises safety and customer experience, which are critical factors in airline performance.</w:t>
      </w:r>
    </w:p>
    <w:p w14:paraId="69C8C17C" w14:textId="1C00E129" w:rsidR="00193782" w:rsidRPr="00193782" w:rsidRDefault="00193782" w:rsidP="003607D3">
      <w:pPr>
        <w:spacing w:after="0" w:line="360" w:lineRule="auto"/>
        <w:jc w:val="both"/>
        <w:rPr>
          <w:rFonts w:ascii="Arial" w:hAnsi="Arial" w:cs="Arial"/>
          <w:bCs/>
        </w:rPr>
      </w:pPr>
      <w:r w:rsidRPr="00193782">
        <w:rPr>
          <w:rFonts w:ascii="Arial" w:hAnsi="Arial" w:cs="Arial"/>
          <w:bCs/>
        </w:rPr>
        <w:t xml:space="preserve">However, maintaining competitiveness in the modern aviation industry requires continuous innovation and adaptability. </w:t>
      </w:r>
      <w:r w:rsidR="00BB3A1F" w:rsidRPr="002E5676">
        <w:rPr>
          <w:rFonts w:ascii="Arial" w:hAnsi="Arial" w:cs="Arial"/>
          <w:bCs/>
        </w:rPr>
        <w:t>To</w:t>
      </w:r>
      <w:r w:rsidRPr="00193782">
        <w:rPr>
          <w:rFonts w:ascii="Arial" w:hAnsi="Arial" w:cs="Arial"/>
          <w:bCs/>
        </w:rPr>
        <w:t xml:space="preserve"> improve organisational effectiveness, several recommendations can be proposed.</w:t>
      </w:r>
    </w:p>
    <w:p w14:paraId="55B39AF2" w14:textId="77777777" w:rsidR="00193782" w:rsidRPr="00193782" w:rsidRDefault="00193782" w:rsidP="00BB3A1F">
      <w:pPr>
        <w:spacing w:after="0" w:line="360" w:lineRule="auto"/>
        <w:ind w:firstLine="720"/>
        <w:jc w:val="both"/>
        <w:rPr>
          <w:rFonts w:ascii="Arial" w:hAnsi="Arial" w:cs="Arial"/>
          <w:bCs/>
        </w:rPr>
      </w:pPr>
      <w:r w:rsidRPr="00193782">
        <w:rPr>
          <w:rFonts w:ascii="Arial" w:hAnsi="Arial" w:cs="Arial"/>
          <w:bCs/>
        </w:rPr>
        <w:t>First, the company should encourage more participative leadership approaches. Involving employees in decision-making processes may increase engagement and improve communication within the organisation.</w:t>
      </w:r>
    </w:p>
    <w:p w14:paraId="664C1B24" w14:textId="77777777" w:rsidR="00193782" w:rsidRPr="00193782" w:rsidRDefault="00193782" w:rsidP="00BB3A1F">
      <w:pPr>
        <w:spacing w:after="0" w:line="360" w:lineRule="auto"/>
        <w:ind w:firstLine="720"/>
        <w:jc w:val="both"/>
        <w:rPr>
          <w:rFonts w:ascii="Arial" w:hAnsi="Arial" w:cs="Arial"/>
          <w:bCs/>
        </w:rPr>
      </w:pPr>
      <w:r w:rsidRPr="00193782">
        <w:rPr>
          <w:rFonts w:ascii="Arial" w:hAnsi="Arial" w:cs="Arial"/>
          <w:bCs/>
        </w:rPr>
        <w:t>Second, British Airways should continue investing in digital innovation to improve customer experience and operational efficiency. Technological advancements can help reduce operational costs and increase service quality.</w:t>
      </w:r>
    </w:p>
    <w:p w14:paraId="10BA1D21" w14:textId="77777777" w:rsidR="00193782" w:rsidRPr="00193782" w:rsidRDefault="00193782" w:rsidP="00BB3A1F">
      <w:pPr>
        <w:spacing w:after="0" w:line="360" w:lineRule="auto"/>
        <w:ind w:firstLine="720"/>
        <w:jc w:val="both"/>
        <w:rPr>
          <w:rFonts w:ascii="Arial" w:hAnsi="Arial" w:cs="Arial"/>
          <w:bCs/>
        </w:rPr>
      </w:pPr>
      <w:r w:rsidRPr="00193782">
        <w:rPr>
          <w:rFonts w:ascii="Arial" w:hAnsi="Arial" w:cs="Arial"/>
          <w:bCs/>
        </w:rPr>
        <w:t>Third, the organisation should strengthen internal communication and collaboration across departments. Improved communication can reduce misunderstandings and support organisational change initiatives.</w:t>
      </w:r>
    </w:p>
    <w:p w14:paraId="4EFC47CA" w14:textId="77777777" w:rsidR="00193782" w:rsidRPr="00193782" w:rsidRDefault="00193782" w:rsidP="00BB3A1F">
      <w:pPr>
        <w:spacing w:after="0" w:line="360" w:lineRule="auto"/>
        <w:ind w:firstLine="720"/>
        <w:jc w:val="both"/>
        <w:rPr>
          <w:rFonts w:ascii="Arial" w:hAnsi="Arial" w:cs="Arial"/>
          <w:bCs/>
        </w:rPr>
      </w:pPr>
      <w:r w:rsidRPr="00193782">
        <w:rPr>
          <w:rFonts w:ascii="Arial" w:hAnsi="Arial" w:cs="Arial"/>
          <w:bCs/>
        </w:rPr>
        <w:t>Finally, promoting a culture of continuous learning and professional development can help employees adapt to technological and operational changes within the aviation industry.</w:t>
      </w:r>
    </w:p>
    <w:p w14:paraId="3F5AF131" w14:textId="77777777" w:rsidR="00193782" w:rsidRPr="00193782" w:rsidRDefault="00193782" w:rsidP="003607D3">
      <w:pPr>
        <w:spacing w:after="0" w:line="360" w:lineRule="auto"/>
        <w:jc w:val="both"/>
        <w:rPr>
          <w:rFonts w:ascii="Arial" w:hAnsi="Arial" w:cs="Arial"/>
          <w:bCs/>
        </w:rPr>
      </w:pPr>
      <w:r w:rsidRPr="00193782">
        <w:rPr>
          <w:rFonts w:ascii="Arial" w:hAnsi="Arial" w:cs="Arial"/>
          <w:bCs/>
        </w:rPr>
        <w:t>Implementing these recommendations could strengthen organisational culture and improve overall organisational performance.</w:t>
      </w:r>
    </w:p>
    <w:p w14:paraId="1EE3B25B" w14:textId="68CAA4BA" w:rsidR="00193782" w:rsidRPr="00193782" w:rsidRDefault="00193782" w:rsidP="003607D3">
      <w:pPr>
        <w:spacing w:after="0" w:line="360" w:lineRule="auto"/>
        <w:jc w:val="both"/>
        <w:rPr>
          <w:rFonts w:ascii="Arial" w:hAnsi="Arial" w:cs="Arial"/>
          <w:bCs/>
        </w:rPr>
      </w:pPr>
    </w:p>
    <w:p w14:paraId="203E0076" w14:textId="77777777" w:rsidR="00193782" w:rsidRPr="00193782" w:rsidRDefault="00193782" w:rsidP="003607D3">
      <w:pPr>
        <w:spacing w:after="0" w:line="360" w:lineRule="auto"/>
        <w:jc w:val="both"/>
        <w:rPr>
          <w:rFonts w:ascii="Arial" w:hAnsi="Arial" w:cs="Arial"/>
          <w:bCs/>
        </w:rPr>
      </w:pPr>
      <w:r w:rsidRPr="00193782">
        <w:rPr>
          <w:rFonts w:ascii="Arial" w:hAnsi="Arial" w:cs="Arial"/>
          <w:bCs/>
        </w:rPr>
        <w:t>7. Conclusion</w:t>
      </w:r>
    </w:p>
    <w:p w14:paraId="1B58FACD" w14:textId="77777777" w:rsidR="0088474A" w:rsidRPr="0088474A" w:rsidRDefault="0088474A" w:rsidP="0088474A">
      <w:pPr>
        <w:spacing w:after="0" w:line="360" w:lineRule="auto"/>
        <w:ind w:firstLine="720"/>
        <w:jc w:val="both"/>
        <w:rPr>
          <w:rFonts w:ascii="Arial" w:hAnsi="Arial" w:cs="Arial"/>
          <w:bCs/>
        </w:rPr>
      </w:pPr>
      <w:r w:rsidRPr="0088474A">
        <w:rPr>
          <w:rFonts w:ascii="Arial" w:hAnsi="Arial" w:cs="Arial"/>
          <w:bCs/>
        </w:rPr>
        <w:t>Organisational culture plays a central role in determining how British Airways operates, makes decisions, and interacts with employees and customers. The company’s culture, shaped by values such as professionalism, safety, reliability, and high-quality customer service, strongly influences its organisational structure, operational procedures, and decision-making processes. Through the application of Schein’s model, it becomes clear that British Airways maintains a culture supported by visible artefacts like uniforms, aircraft branding, and service protocols, espoused values emphasising safety and customer experience, and deeply embedded underlying assumptions that guide employee behaviour and organisational priorities.</w:t>
      </w:r>
    </w:p>
    <w:p w14:paraId="3F9A5A32" w14:textId="77777777" w:rsidR="0088474A" w:rsidRPr="0088474A" w:rsidRDefault="0088474A" w:rsidP="0088474A">
      <w:pPr>
        <w:spacing w:after="0" w:line="360" w:lineRule="auto"/>
        <w:ind w:firstLine="720"/>
        <w:jc w:val="both"/>
        <w:rPr>
          <w:rFonts w:ascii="Arial" w:hAnsi="Arial" w:cs="Arial"/>
          <w:bCs/>
        </w:rPr>
      </w:pPr>
      <w:r w:rsidRPr="0088474A">
        <w:rPr>
          <w:rFonts w:ascii="Arial" w:hAnsi="Arial" w:cs="Arial"/>
          <w:bCs/>
        </w:rPr>
        <w:t xml:space="preserve">Hofstede’s cultural dimensions further highlight the impact of national and organisational values on the airline’s operations. British Airways demonstrates a moderate to high power distance, which is necessary for maintaining clear authority in </w:t>
      </w:r>
      <w:r w:rsidRPr="0088474A">
        <w:rPr>
          <w:rFonts w:ascii="Arial" w:hAnsi="Arial" w:cs="Arial"/>
          <w:bCs/>
        </w:rPr>
        <w:lastRenderedPageBreak/>
        <w:t>safety-critical environments. High uncertainty avoidance ensures compliance with strict safety regulations, structured procedures, and detailed operational guidelines, while a balance between individual responsibility and teamwork enables effective coordination across complex, global operations. Handy’s cultural types reinforce these insights, showing that the airline primarily relies on a role culture with clearly defined roles and hierarchical structures, complemented by task culture elements that encourage collaboration and problem-solving in project-based or innovation-driven initiatives.</w:t>
      </w:r>
    </w:p>
    <w:p w14:paraId="1F831432" w14:textId="77777777" w:rsidR="0088474A" w:rsidRPr="0088474A" w:rsidRDefault="0088474A" w:rsidP="0088474A">
      <w:pPr>
        <w:spacing w:after="0" w:line="360" w:lineRule="auto"/>
        <w:ind w:firstLine="720"/>
        <w:jc w:val="both"/>
        <w:rPr>
          <w:rFonts w:ascii="Arial" w:hAnsi="Arial" w:cs="Arial"/>
          <w:bCs/>
        </w:rPr>
      </w:pPr>
      <w:r w:rsidRPr="0088474A">
        <w:rPr>
          <w:rFonts w:ascii="Arial" w:hAnsi="Arial" w:cs="Arial"/>
          <w:bCs/>
        </w:rPr>
        <w:t>While this structured and safety-focused culture provides stability, consistency, and high standards of service, it can also limit flexibility and slow organisational change, especially in response to rapidly evolving industry challenges such as digital transformation, sustainability pressures, or global competition. However, when managed effectively, British Airways’ culture can act as a strong enabler of organisational success. By fostering greater employee participation, encouraging innovation, and enhancing communication across hierarchical levels, the airline can build on its existing strengths while adapting more quickly to external pressures.</w:t>
      </w:r>
    </w:p>
    <w:p w14:paraId="02AA8873" w14:textId="77777777" w:rsidR="0088474A" w:rsidRPr="0088474A" w:rsidRDefault="0088474A" w:rsidP="0088474A">
      <w:pPr>
        <w:spacing w:after="0" w:line="360" w:lineRule="auto"/>
        <w:ind w:firstLine="720"/>
        <w:jc w:val="both"/>
        <w:rPr>
          <w:rFonts w:ascii="Arial" w:hAnsi="Arial" w:cs="Arial"/>
          <w:bCs/>
        </w:rPr>
      </w:pPr>
      <w:r w:rsidRPr="0088474A">
        <w:rPr>
          <w:rFonts w:ascii="Arial" w:hAnsi="Arial" w:cs="Arial"/>
          <w:bCs/>
        </w:rPr>
        <w:t>In conclusion, organisational culture at British Airways is both a foundation for operational excellence and a potential constraint on change. Understanding and strategically managing this culture is essential for maintaining competitive advantage, improving employee engagement, and delivering a consistent, high-quality experience to customers. By aligning cultural practices with strategic goals and external challenges, British Airways can continue to strengthen its organisational performance, ensure long-term sustainability, and maintain its reputation as a leading international airline.</w:t>
      </w:r>
    </w:p>
    <w:p w14:paraId="486EC30D" w14:textId="77777777" w:rsidR="00BB3A1F" w:rsidRPr="002E5676" w:rsidRDefault="00BB3A1F" w:rsidP="003607D3">
      <w:pPr>
        <w:spacing w:after="0" w:line="360" w:lineRule="auto"/>
        <w:jc w:val="both"/>
        <w:rPr>
          <w:rFonts w:ascii="Arial" w:hAnsi="Arial" w:cs="Arial"/>
          <w:bCs/>
        </w:rPr>
      </w:pPr>
    </w:p>
    <w:p w14:paraId="1CDECCEF" w14:textId="5C3D9805" w:rsidR="00193782" w:rsidRPr="00193782" w:rsidRDefault="00193782" w:rsidP="003607D3">
      <w:pPr>
        <w:spacing w:after="0" w:line="360" w:lineRule="auto"/>
        <w:jc w:val="both"/>
        <w:rPr>
          <w:rFonts w:ascii="Arial" w:hAnsi="Arial" w:cs="Arial"/>
          <w:bCs/>
        </w:rPr>
      </w:pPr>
    </w:p>
    <w:p w14:paraId="2A68A579" w14:textId="0C161ED9" w:rsidR="00193782" w:rsidRPr="002E5676" w:rsidRDefault="00193782" w:rsidP="003607D3">
      <w:pPr>
        <w:spacing w:after="0" w:line="360" w:lineRule="auto"/>
        <w:jc w:val="both"/>
        <w:rPr>
          <w:rFonts w:ascii="Arial" w:hAnsi="Arial" w:cs="Arial"/>
          <w:bCs/>
        </w:rPr>
      </w:pPr>
      <w:r w:rsidRPr="00193782">
        <w:rPr>
          <w:rFonts w:ascii="Arial" w:hAnsi="Arial" w:cs="Arial"/>
          <w:bCs/>
        </w:rPr>
        <w:t>References</w:t>
      </w:r>
      <w:r w:rsidR="00BB3A1F" w:rsidRPr="002E5676">
        <w:rPr>
          <w:rFonts w:ascii="Arial" w:hAnsi="Arial" w:cs="Arial"/>
          <w:bCs/>
        </w:rPr>
        <w:t>:</w:t>
      </w:r>
    </w:p>
    <w:p w14:paraId="6498CB86" w14:textId="77777777" w:rsidR="00BB3A1F" w:rsidRPr="00193782" w:rsidRDefault="00BB3A1F" w:rsidP="003607D3">
      <w:pPr>
        <w:spacing w:after="0" w:line="360" w:lineRule="auto"/>
        <w:jc w:val="both"/>
        <w:rPr>
          <w:rFonts w:ascii="Arial" w:hAnsi="Arial" w:cs="Arial"/>
          <w:bCs/>
        </w:rPr>
      </w:pPr>
    </w:p>
    <w:p w14:paraId="26946603" w14:textId="77777777" w:rsidR="00BB3A1F" w:rsidRPr="002E5676" w:rsidRDefault="00BB3A1F" w:rsidP="0088474A">
      <w:pPr>
        <w:pStyle w:val="ListParagraph"/>
        <w:numPr>
          <w:ilvl w:val="0"/>
          <w:numId w:val="2"/>
        </w:numPr>
        <w:spacing w:after="0" w:line="360" w:lineRule="auto"/>
        <w:jc w:val="both"/>
        <w:rPr>
          <w:rFonts w:ascii="Arial" w:hAnsi="Arial" w:cs="Arial"/>
          <w:bCs/>
        </w:rPr>
      </w:pPr>
      <w:r w:rsidRPr="002E5676">
        <w:rPr>
          <w:rFonts w:ascii="Arial" w:hAnsi="Arial" w:cs="Arial"/>
          <w:bCs/>
        </w:rPr>
        <w:t xml:space="preserve">Alvesson, M. (2013) </w:t>
      </w:r>
      <w:r w:rsidRPr="002E5676">
        <w:rPr>
          <w:rFonts w:ascii="Arial" w:hAnsi="Arial" w:cs="Arial"/>
          <w:bCs/>
          <w:i/>
          <w:iCs/>
        </w:rPr>
        <w:t>Understanding Organizational Culture</w:t>
      </w:r>
      <w:r w:rsidRPr="002E5676">
        <w:rPr>
          <w:rFonts w:ascii="Arial" w:hAnsi="Arial" w:cs="Arial"/>
          <w:bCs/>
        </w:rPr>
        <w:t xml:space="preserve">. 2nd </w:t>
      </w:r>
      <w:proofErr w:type="spellStart"/>
      <w:r w:rsidRPr="002E5676">
        <w:rPr>
          <w:rFonts w:ascii="Arial" w:hAnsi="Arial" w:cs="Arial"/>
          <w:bCs/>
        </w:rPr>
        <w:t>edn</w:t>
      </w:r>
      <w:proofErr w:type="spellEnd"/>
      <w:r w:rsidRPr="002E5676">
        <w:rPr>
          <w:rFonts w:ascii="Arial" w:hAnsi="Arial" w:cs="Arial"/>
          <w:bCs/>
        </w:rPr>
        <w:t>. London: Sage Publications.</w:t>
      </w:r>
    </w:p>
    <w:p w14:paraId="261A5AB5" w14:textId="77777777" w:rsidR="00BB3A1F" w:rsidRPr="002E5676" w:rsidRDefault="00BB3A1F" w:rsidP="0088474A">
      <w:pPr>
        <w:pStyle w:val="ListParagraph"/>
        <w:numPr>
          <w:ilvl w:val="0"/>
          <w:numId w:val="2"/>
        </w:numPr>
        <w:spacing w:after="0" w:line="360" w:lineRule="auto"/>
        <w:jc w:val="both"/>
        <w:rPr>
          <w:rFonts w:ascii="Arial" w:hAnsi="Arial" w:cs="Arial"/>
          <w:bCs/>
        </w:rPr>
      </w:pPr>
      <w:r w:rsidRPr="002E5676">
        <w:rPr>
          <w:rFonts w:ascii="Arial" w:hAnsi="Arial" w:cs="Arial"/>
          <w:bCs/>
        </w:rPr>
        <w:t xml:space="preserve">Deal, T.E. and Kennedy, A.A. (2000) </w:t>
      </w:r>
      <w:r w:rsidRPr="002E5676">
        <w:rPr>
          <w:rFonts w:ascii="Arial" w:hAnsi="Arial" w:cs="Arial"/>
          <w:bCs/>
          <w:i/>
          <w:iCs/>
        </w:rPr>
        <w:t>Corporate Cultures: The Rites and Rituals of Corporate Life</w:t>
      </w:r>
      <w:r w:rsidRPr="002E5676">
        <w:rPr>
          <w:rFonts w:ascii="Arial" w:hAnsi="Arial" w:cs="Arial"/>
          <w:bCs/>
        </w:rPr>
        <w:t xml:space="preserve">. Revised </w:t>
      </w:r>
      <w:proofErr w:type="spellStart"/>
      <w:r w:rsidRPr="002E5676">
        <w:rPr>
          <w:rFonts w:ascii="Arial" w:hAnsi="Arial" w:cs="Arial"/>
          <w:bCs/>
        </w:rPr>
        <w:t>edn</w:t>
      </w:r>
      <w:proofErr w:type="spellEnd"/>
      <w:r w:rsidRPr="002E5676">
        <w:rPr>
          <w:rFonts w:ascii="Arial" w:hAnsi="Arial" w:cs="Arial"/>
          <w:bCs/>
        </w:rPr>
        <w:t>. Cambridge, MA: Perseus Books.</w:t>
      </w:r>
    </w:p>
    <w:p w14:paraId="5C168E85" w14:textId="77777777" w:rsidR="00BB3A1F" w:rsidRPr="002E5676" w:rsidRDefault="00BB3A1F" w:rsidP="0088474A">
      <w:pPr>
        <w:pStyle w:val="ListParagraph"/>
        <w:numPr>
          <w:ilvl w:val="0"/>
          <w:numId w:val="2"/>
        </w:numPr>
        <w:spacing w:after="0" w:line="360" w:lineRule="auto"/>
        <w:jc w:val="both"/>
        <w:rPr>
          <w:rFonts w:ascii="Arial" w:hAnsi="Arial" w:cs="Arial"/>
          <w:bCs/>
        </w:rPr>
      </w:pPr>
      <w:r w:rsidRPr="002E5676">
        <w:rPr>
          <w:rFonts w:ascii="Arial" w:hAnsi="Arial" w:cs="Arial"/>
          <w:bCs/>
        </w:rPr>
        <w:lastRenderedPageBreak/>
        <w:t xml:space="preserve">Handy, C. (1993) </w:t>
      </w:r>
      <w:r w:rsidRPr="002E5676">
        <w:rPr>
          <w:rFonts w:ascii="Arial" w:hAnsi="Arial" w:cs="Arial"/>
          <w:bCs/>
          <w:i/>
          <w:iCs/>
        </w:rPr>
        <w:t>Understanding Organizations</w:t>
      </w:r>
      <w:r w:rsidRPr="002E5676">
        <w:rPr>
          <w:rFonts w:ascii="Arial" w:hAnsi="Arial" w:cs="Arial"/>
          <w:bCs/>
        </w:rPr>
        <w:t xml:space="preserve">. 4th </w:t>
      </w:r>
      <w:proofErr w:type="spellStart"/>
      <w:r w:rsidRPr="002E5676">
        <w:rPr>
          <w:rFonts w:ascii="Arial" w:hAnsi="Arial" w:cs="Arial"/>
          <w:bCs/>
        </w:rPr>
        <w:t>edn</w:t>
      </w:r>
      <w:proofErr w:type="spellEnd"/>
      <w:r w:rsidRPr="002E5676">
        <w:rPr>
          <w:rFonts w:ascii="Arial" w:hAnsi="Arial" w:cs="Arial"/>
          <w:bCs/>
        </w:rPr>
        <w:t>. London: Penguin Books.</w:t>
      </w:r>
    </w:p>
    <w:p w14:paraId="68666A11" w14:textId="77777777" w:rsidR="00BB3A1F" w:rsidRPr="002E5676" w:rsidRDefault="00BB3A1F" w:rsidP="0088474A">
      <w:pPr>
        <w:pStyle w:val="ListParagraph"/>
        <w:numPr>
          <w:ilvl w:val="0"/>
          <w:numId w:val="2"/>
        </w:numPr>
        <w:spacing w:after="0" w:line="360" w:lineRule="auto"/>
        <w:jc w:val="both"/>
        <w:rPr>
          <w:rFonts w:ascii="Arial" w:hAnsi="Arial" w:cs="Arial"/>
          <w:bCs/>
        </w:rPr>
      </w:pPr>
      <w:r w:rsidRPr="002E5676">
        <w:rPr>
          <w:rFonts w:ascii="Arial" w:hAnsi="Arial" w:cs="Arial"/>
          <w:bCs/>
        </w:rPr>
        <w:t xml:space="preserve">Hofstede, G., Hofstede, G.J. and Minkov, M. (2010) </w:t>
      </w:r>
      <w:r w:rsidRPr="002E5676">
        <w:rPr>
          <w:rFonts w:ascii="Arial" w:hAnsi="Arial" w:cs="Arial"/>
          <w:bCs/>
          <w:i/>
          <w:iCs/>
        </w:rPr>
        <w:t>Cultures and Organizations: Software of the Mind</w:t>
      </w:r>
      <w:r w:rsidRPr="002E5676">
        <w:rPr>
          <w:rFonts w:ascii="Arial" w:hAnsi="Arial" w:cs="Arial"/>
          <w:bCs/>
        </w:rPr>
        <w:t xml:space="preserve">. 3rd </w:t>
      </w:r>
      <w:proofErr w:type="spellStart"/>
      <w:r w:rsidRPr="002E5676">
        <w:rPr>
          <w:rFonts w:ascii="Arial" w:hAnsi="Arial" w:cs="Arial"/>
          <w:bCs/>
        </w:rPr>
        <w:t>edn</w:t>
      </w:r>
      <w:proofErr w:type="spellEnd"/>
      <w:r w:rsidRPr="002E5676">
        <w:rPr>
          <w:rFonts w:ascii="Arial" w:hAnsi="Arial" w:cs="Arial"/>
          <w:bCs/>
        </w:rPr>
        <w:t>. New York: McGraw-Hill.</w:t>
      </w:r>
    </w:p>
    <w:p w14:paraId="3C0001A4" w14:textId="77777777" w:rsidR="00BB3A1F" w:rsidRPr="002E5676" w:rsidRDefault="00BB3A1F" w:rsidP="0088474A">
      <w:pPr>
        <w:pStyle w:val="ListParagraph"/>
        <w:numPr>
          <w:ilvl w:val="0"/>
          <w:numId w:val="2"/>
        </w:numPr>
        <w:spacing w:after="0" w:line="360" w:lineRule="auto"/>
        <w:jc w:val="both"/>
        <w:rPr>
          <w:rFonts w:ascii="Arial" w:hAnsi="Arial" w:cs="Arial"/>
          <w:bCs/>
        </w:rPr>
      </w:pPr>
      <w:r w:rsidRPr="002E5676">
        <w:rPr>
          <w:rFonts w:ascii="Arial" w:hAnsi="Arial" w:cs="Arial"/>
          <w:bCs/>
        </w:rPr>
        <w:t xml:space="preserve">Kotter, J.P. and Heskett, J.L. (1992) </w:t>
      </w:r>
      <w:r w:rsidRPr="002E5676">
        <w:rPr>
          <w:rFonts w:ascii="Arial" w:hAnsi="Arial" w:cs="Arial"/>
          <w:bCs/>
          <w:i/>
          <w:iCs/>
        </w:rPr>
        <w:t>Corporate Culture and Performance</w:t>
      </w:r>
      <w:r w:rsidRPr="002E5676">
        <w:rPr>
          <w:rFonts w:ascii="Arial" w:hAnsi="Arial" w:cs="Arial"/>
          <w:bCs/>
        </w:rPr>
        <w:t>. New York: Free Press.</w:t>
      </w:r>
    </w:p>
    <w:p w14:paraId="674BC6E5" w14:textId="77777777" w:rsidR="00BB3A1F" w:rsidRPr="002E5676" w:rsidRDefault="00BB3A1F" w:rsidP="0088474A">
      <w:pPr>
        <w:pStyle w:val="ListParagraph"/>
        <w:numPr>
          <w:ilvl w:val="0"/>
          <w:numId w:val="2"/>
        </w:numPr>
        <w:spacing w:after="0" w:line="360" w:lineRule="auto"/>
        <w:jc w:val="both"/>
        <w:rPr>
          <w:rFonts w:ascii="Arial" w:hAnsi="Arial" w:cs="Arial"/>
          <w:bCs/>
        </w:rPr>
      </w:pPr>
      <w:r w:rsidRPr="002E5676">
        <w:rPr>
          <w:rFonts w:ascii="Arial" w:hAnsi="Arial" w:cs="Arial"/>
          <w:bCs/>
        </w:rPr>
        <w:t xml:space="preserve">Martin, J. (2002) </w:t>
      </w:r>
      <w:r w:rsidRPr="002E5676">
        <w:rPr>
          <w:rFonts w:ascii="Arial" w:hAnsi="Arial" w:cs="Arial"/>
          <w:bCs/>
          <w:i/>
          <w:iCs/>
        </w:rPr>
        <w:t>Organizational Culture: Mapping the Terrain</w:t>
      </w:r>
      <w:r w:rsidRPr="002E5676">
        <w:rPr>
          <w:rFonts w:ascii="Arial" w:hAnsi="Arial" w:cs="Arial"/>
          <w:bCs/>
        </w:rPr>
        <w:t>. Thousand Oaks, CA: Sage Publications.</w:t>
      </w:r>
    </w:p>
    <w:p w14:paraId="611A229F" w14:textId="77777777" w:rsidR="00BB3A1F" w:rsidRPr="002E5676" w:rsidRDefault="00BB3A1F" w:rsidP="0088474A">
      <w:pPr>
        <w:pStyle w:val="ListParagraph"/>
        <w:numPr>
          <w:ilvl w:val="0"/>
          <w:numId w:val="2"/>
        </w:numPr>
        <w:spacing w:after="0" w:line="360" w:lineRule="auto"/>
        <w:jc w:val="both"/>
        <w:rPr>
          <w:rFonts w:ascii="Arial" w:hAnsi="Arial" w:cs="Arial"/>
          <w:bCs/>
        </w:rPr>
      </w:pPr>
      <w:r w:rsidRPr="002E5676">
        <w:rPr>
          <w:rFonts w:ascii="Arial" w:hAnsi="Arial" w:cs="Arial"/>
          <w:bCs/>
        </w:rPr>
        <w:t xml:space="preserve">Mullins, L.J. and Christy, G. (2016) </w:t>
      </w:r>
      <w:r w:rsidRPr="002E5676">
        <w:rPr>
          <w:rFonts w:ascii="Arial" w:hAnsi="Arial" w:cs="Arial"/>
          <w:bCs/>
          <w:i/>
          <w:iCs/>
        </w:rPr>
        <w:t>Management and Organisational Behaviour</w:t>
      </w:r>
      <w:r w:rsidRPr="002E5676">
        <w:rPr>
          <w:rFonts w:ascii="Arial" w:hAnsi="Arial" w:cs="Arial"/>
          <w:bCs/>
        </w:rPr>
        <w:t xml:space="preserve">. 11th </w:t>
      </w:r>
      <w:proofErr w:type="spellStart"/>
      <w:r w:rsidRPr="002E5676">
        <w:rPr>
          <w:rFonts w:ascii="Arial" w:hAnsi="Arial" w:cs="Arial"/>
          <w:bCs/>
        </w:rPr>
        <w:t>edn</w:t>
      </w:r>
      <w:proofErr w:type="spellEnd"/>
      <w:r w:rsidRPr="002E5676">
        <w:rPr>
          <w:rFonts w:ascii="Arial" w:hAnsi="Arial" w:cs="Arial"/>
          <w:bCs/>
        </w:rPr>
        <w:t>. Harlow: Pearson Education Limited.</w:t>
      </w:r>
    </w:p>
    <w:p w14:paraId="42AF0906" w14:textId="77777777" w:rsidR="00BB3A1F" w:rsidRPr="002E5676" w:rsidRDefault="00BB3A1F" w:rsidP="0088474A">
      <w:pPr>
        <w:pStyle w:val="ListParagraph"/>
        <w:numPr>
          <w:ilvl w:val="0"/>
          <w:numId w:val="2"/>
        </w:numPr>
        <w:spacing w:after="0" w:line="360" w:lineRule="auto"/>
        <w:jc w:val="both"/>
        <w:rPr>
          <w:rFonts w:ascii="Arial" w:hAnsi="Arial" w:cs="Arial"/>
          <w:bCs/>
        </w:rPr>
      </w:pPr>
      <w:r w:rsidRPr="002E5676">
        <w:rPr>
          <w:rFonts w:ascii="Arial" w:hAnsi="Arial" w:cs="Arial"/>
          <w:bCs/>
        </w:rPr>
        <w:t xml:space="preserve">Robbins, S.P. and Judge, T.A. (2022) </w:t>
      </w:r>
      <w:r w:rsidRPr="002E5676">
        <w:rPr>
          <w:rFonts w:ascii="Arial" w:hAnsi="Arial" w:cs="Arial"/>
          <w:bCs/>
          <w:i/>
          <w:iCs/>
        </w:rPr>
        <w:t xml:space="preserve">Organizational </w:t>
      </w:r>
      <w:proofErr w:type="spellStart"/>
      <w:r w:rsidRPr="002E5676">
        <w:rPr>
          <w:rFonts w:ascii="Arial" w:hAnsi="Arial" w:cs="Arial"/>
          <w:bCs/>
          <w:i/>
          <w:iCs/>
        </w:rPr>
        <w:t>Behavior</w:t>
      </w:r>
      <w:proofErr w:type="spellEnd"/>
      <w:r w:rsidRPr="002E5676">
        <w:rPr>
          <w:rFonts w:ascii="Arial" w:hAnsi="Arial" w:cs="Arial"/>
          <w:bCs/>
        </w:rPr>
        <w:t xml:space="preserve">. 19th </w:t>
      </w:r>
      <w:proofErr w:type="spellStart"/>
      <w:r w:rsidRPr="002E5676">
        <w:rPr>
          <w:rFonts w:ascii="Arial" w:hAnsi="Arial" w:cs="Arial"/>
          <w:bCs/>
        </w:rPr>
        <w:t>edn</w:t>
      </w:r>
      <w:proofErr w:type="spellEnd"/>
      <w:r w:rsidRPr="002E5676">
        <w:rPr>
          <w:rFonts w:ascii="Arial" w:hAnsi="Arial" w:cs="Arial"/>
          <w:bCs/>
        </w:rPr>
        <w:t>. Harlow: Pearson.</w:t>
      </w:r>
    </w:p>
    <w:p w14:paraId="4FFA0E29" w14:textId="77777777" w:rsidR="00BB3A1F" w:rsidRPr="002E5676" w:rsidRDefault="00BB3A1F" w:rsidP="0088474A">
      <w:pPr>
        <w:pStyle w:val="ListParagraph"/>
        <w:numPr>
          <w:ilvl w:val="0"/>
          <w:numId w:val="2"/>
        </w:numPr>
        <w:spacing w:after="0" w:line="360" w:lineRule="auto"/>
        <w:jc w:val="both"/>
        <w:rPr>
          <w:rFonts w:ascii="Arial" w:hAnsi="Arial" w:cs="Arial"/>
          <w:bCs/>
        </w:rPr>
      </w:pPr>
      <w:r w:rsidRPr="002E5676">
        <w:rPr>
          <w:rFonts w:ascii="Arial" w:hAnsi="Arial" w:cs="Arial"/>
          <w:bCs/>
        </w:rPr>
        <w:t xml:space="preserve">Schein, E.H. (2010) </w:t>
      </w:r>
      <w:r w:rsidRPr="002E5676">
        <w:rPr>
          <w:rFonts w:ascii="Arial" w:hAnsi="Arial" w:cs="Arial"/>
          <w:bCs/>
          <w:i/>
          <w:iCs/>
        </w:rPr>
        <w:t>Organizational Culture and Leadership</w:t>
      </w:r>
      <w:r w:rsidRPr="002E5676">
        <w:rPr>
          <w:rFonts w:ascii="Arial" w:hAnsi="Arial" w:cs="Arial"/>
          <w:bCs/>
        </w:rPr>
        <w:t xml:space="preserve">. 4th </w:t>
      </w:r>
      <w:proofErr w:type="spellStart"/>
      <w:r w:rsidRPr="002E5676">
        <w:rPr>
          <w:rFonts w:ascii="Arial" w:hAnsi="Arial" w:cs="Arial"/>
          <w:bCs/>
        </w:rPr>
        <w:t>edn</w:t>
      </w:r>
      <w:proofErr w:type="spellEnd"/>
      <w:r w:rsidRPr="002E5676">
        <w:rPr>
          <w:rFonts w:ascii="Arial" w:hAnsi="Arial" w:cs="Arial"/>
          <w:bCs/>
        </w:rPr>
        <w:t>. San Francisco: Jossey-Bass.</w:t>
      </w:r>
    </w:p>
    <w:p w14:paraId="46FE12B6" w14:textId="77777777" w:rsidR="00BB3A1F" w:rsidRPr="002E5676" w:rsidRDefault="00BB3A1F" w:rsidP="0088474A">
      <w:pPr>
        <w:pStyle w:val="ListParagraph"/>
        <w:numPr>
          <w:ilvl w:val="0"/>
          <w:numId w:val="2"/>
        </w:numPr>
        <w:spacing w:after="0" w:line="360" w:lineRule="auto"/>
        <w:jc w:val="both"/>
        <w:rPr>
          <w:rFonts w:ascii="Arial" w:hAnsi="Arial" w:cs="Arial"/>
          <w:bCs/>
        </w:rPr>
      </w:pPr>
      <w:r w:rsidRPr="002E5676">
        <w:rPr>
          <w:rFonts w:ascii="Arial" w:hAnsi="Arial" w:cs="Arial"/>
          <w:bCs/>
        </w:rPr>
        <w:t xml:space="preserve">Schein, E.H. and Schein, P.A. (2017) </w:t>
      </w:r>
      <w:r w:rsidRPr="002E5676">
        <w:rPr>
          <w:rFonts w:ascii="Arial" w:hAnsi="Arial" w:cs="Arial"/>
          <w:bCs/>
          <w:i/>
          <w:iCs/>
        </w:rPr>
        <w:t>Organizational Culture and Leadership</w:t>
      </w:r>
      <w:r w:rsidRPr="002E5676">
        <w:rPr>
          <w:rFonts w:ascii="Arial" w:hAnsi="Arial" w:cs="Arial"/>
          <w:bCs/>
        </w:rPr>
        <w:t xml:space="preserve">. 5th </w:t>
      </w:r>
      <w:proofErr w:type="spellStart"/>
      <w:r w:rsidRPr="002E5676">
        <w:rPr>
          <w:rFonts w:ascii="Arial" w:hAnsi="Arial" w:cs="Arial"/>
          <w:bCs/>
        </w:rPr>
        <w:t>edn</w:t>
      </w:r>
      <w:proofErr w:type="spellEnd"/>
      <w:r w:rsidRPr="002E5676">
        <w:rPr>
          <w:rFonts w:ascii="Arial" w:hAnsi="Arial" w:cs="Arial"/>
          <w:bCs/>
        </w:rPr>
        <w:t>. Hoboken, NJ: Wiley.</w:t>
      </w:r>
    </w:p>
    <w:p w14:paraId="2B787570" w14:textId="77777777" w:rsidR="00BB3A1F" w:rsidRPr="002E5676" w:rsidRDefault="00BB3A1F" w:rsidP="0088474A">
      <w:pPr>
        <w:pStyle w:val="ListParagraph"/>
        <w:numPr>
          <w:ilvl w:val="0"/>
          <w:numId w:val="2"/>
        </w:numPr>
        <w:spacing w:after="0" w:line="360" w:lineRule="auto"/>
        <w:jc w:val="both"/>
        <w:rPr>
          <w:rFonts w:ascii="Arial" w:hAnsi="Arial" w:cs="Arial"/>
          <w:bCs/>
        </w:rPr>
      </w:pPr>
      <w:r w:rsidRPr="002E5676">
        <w:rPr>
          <w:rFonts w:ascii="Arial" w:hAnsi="Arial" w:cs="Arial"/>
          <w:bCs/>
        </w:rPr>
        <w:t xml:space="preserve">British Airways (2023) </w:t>
      </w:r>
      <w:r w:rsidRPr="002E5676">
        <w:rPr>
          <w:rFonts w:ascii="Arial" w:hAnsi="Arial" w:cs="Arial"/>
          <w:bCs/>
          <w:i/>
          <w:iCs/>
        </w:rPr>
        <w:t>Annual Report and Accounts 2023</w:t>
      </w:r>
      <w:r w:rsidRPr="002E5676">
        <w:rPr>
          <w:rFonts w:ascii="Arial" w:hAnsi="Arial" w:cs="Arial"/>
          <w:bCs/>
        </w:rPr>
        <w:t xml:space="preserve">. Available at: </w:t>
      </w:r>
      <w:hyperlink r:id="rId5" w:tgtFrame="_new" w:history="1">
        <w:r w:rsidRPr="002E5676">
          <w:rPr>
            <w:rStyle w:val="Hyperlink"/>
            <w:rFonts w:ascii="Arial" w:hAnsi="Arial" w:cs="Arial"/>
            <w:bCs/>
          </w:rPr>
          <w:t>https://www.iairgroup.com</w:t>
        </w:r>
      </w:hyperlink>
      <w:r w:rsidRPr="002E5676">
        <w:rPr>
          <w:rFonts w:ascii="Arial" w:hAnsi="Arial" w:cs="Arial"/>
          <w:bCs/>
        </w:rPr>
        <w:t xml:space="preserve"> (Accessed: 11 March 2026).</w:t>
      </w:r>
    </w:p>
    <w:p w14:paraId="473E0DCC" w14:textId="77777777" w:rsidR="00BB3A1F" w:rsidRPr="002E5676" w:rsidRDefault="00BB3A1F" w:rsidP="0088474A">
      <w:pPr>
        <w:pStyle w:val="ListParagraph"/>
        <w:numPr>
          <w:ilvl w:val="0"/>
          <w:numId w:val="2"/>
        </w:numPr>
        <w:spacing w:after="0" w:line="360" w:lineRule="auto"/>
        <w:jc w:val="both"/>
        <w:rPr>
          <w:rFonts w:ascii="Arial" w:hAnsi="Arial" w:cs="Arial"/>
          <w:bCs/>
        </w:rPr>
      </w:pPr>
      <w:r w:rsidRPr="002E5676">
        <w:rPr>
          <w:rFonts w:ascii="Arial" w:hAnsi="Arial" w:cs="Arial"/>
          <w:bCs/>
        </w:rPr>
        <w:t xml:space="preserve">International Airlines Group (2023) </w:t>
      </w:r>
      <w:r w:rsidRPr="002E5676">
        <w:rPr>
          <w:rFonts w:ascii="Arial" w:hAnsi="Arial" w:cs="Arial"/>
          <w:bCs/>
          <w:i/>
          <w:iCs/>
        </w:rPr>
        <w:t>Annual Report and Accounts</w:t>
      </w:r>
      <w:r w:rsidRPr="002E5676">
        <w:rPr>
          <w:rFonts w:ascii="Arial" w:hAnsi="Arial" w:cs="Arial"/>
          <w:bCs/>
        </w:rPr>
        <w:t>. Available at: https://www.iairgroup.com/en/investors (Accessed: 11 March 2026).</w:t>
      </w:r>
    </w:p>
    <w:p w14:paraId="32A42938" w14:textId="77777777" w:rsidR="00BB3A1F" w:rsidRPr="002E5676" w:rsidRDefault="00BB3A1F" w:rsidP="0088474A">
      <w:pPr>
        <w:pStyle w:val="ListParagraph"/>
        <w:numPr>
          <w:ilvl w:val="0"/>
          <w:numId w:val="2"/>
        </w:numPr>
        <w:spacing w:after="0" w:line="360" w:lineRule="auto"/>
        <w:jc w:val="both"/>
        <w:rPr>
          <w:rFonts w:ascii="Arial" w:hAnsi="Arial" w:cs="Arial"/>
          <w:bCs/>
        </w:rPr>
      </w:pPr>
      <w:r w:rsidRPr="002E5676">
        <w:rPr>
          <w:rFonts w:ascii="Arial" w:hAnsi="Arial" w:cs="Arial"/>
          <w:bCs/>
        </w:rPr>
        <w:t xml:space="preserve">International Air Transport Association (2023) </w:t>
      </w:r>
      <w:r w:rsidRPr="002E5676">
        <w:rPr>
          <w:rFonts w:ascii="Arial" w:hAnsi="Arial" w:cs="Arial"/>
          <w:bCs/>
          <w:i/>
          <w:iCs/>
        </w:rPr>
        <w:t>World Air Transport Statistics</w:t>
      </w:r>
      <w:r w:rsidRPr="002E5676">
        <w:rPr>
          <w:rFonts w:ascii="Arial" w:hAnsi="Arial" w:cs="Arial"/>
          <w:bCs/>
        </w:rPr>
        <w:t xml:space="preserve">. Available at: </w:t>
      </w:r>
      <w:hyperlink r:id="rId6" w:tgtFrame="_new" w:history="1">
        <w:r w:rsidRPr="002E5676">
          <w:rPr>
            <w:rStyle w:val="Hyperlink"/>
            <w:rFonts w:ascii="Arial" w:hAnsi="Arial" w:cs="Arial"/>
            <w:bCs/>
          </w:rPr>
          <w:t>https://www.iata.org</w:t>
        </w:r>
      </w:hyperlink>
      <w:r w:rsidRPr="002E5676">
        <w:rPr>
          <w:rFonts w:ascii="Arial" w:hAnsi="Arial" w:cs="Arial"/>
          <w:bCs/>
        </w:rPr>
        <w:t xml:space="preserve"> (Accessed: 11 March 2026).</w:t>
      </w:r>
    </w:p>
    <w:p w14:paraId="5ECE2893" w14:textId="77777777" w:rsidR="00BB3A1F" w:rsidRPr="002E5676" w:rsidRDefault="00BB3A1F" w:rsidP="0088474A">
      <w:pPr>
        <w:pStyle w:val="ListParagraph"/>
        <w:numPr>
          <w:ilvl w:val="0"/>
          <w:numId w:val="2"/>
        </w:numPr>
        <w:spacing w:after="0" w:line="360" w:lineRule="auto"/>
        <w:jc w:val="both"/>
        <w:rPr>
          <w:rFonts w:ascii="Arial" w:hAnsi="Arial" w:cs="Arial"/>
          <w:bCs/>
        </w:rPr>
      </w:pPr>
      <w:r w:rsidRPr="002E5676">
        <w:rPr>
          <w:rFonts w:ascii="Arial" w:hAnsi="Arial" w:cs="Arial"/>
          <w:bCs/>
        </w:rPr>
        <w:t xml:space="preserve">Civil Aviation Authority (2023) </w:t>
      </w:r>
      <w:r w:rsidRPr="002E5676">
        <w:rPr>
          <w:rFonts w:ascii="Arial" w:hAnsi="Arial" w:cs="Arial"/>
          <w:bCs/>
          <w:i/>
          <w:iCs/>
        </w:rPr>
        <w:t>UK Aviation Market Report</w:t>
      </w:r>
      <w:r w:rsidRPr="002E5676">
        <w:rPr>
          <w:rFonts w:ascii="Arial" w:hAnsi="Arial" w:cs="Arial"/>
          <w:bCs/>
        </w:rPr>
        <w:t xml:space="preserve">. Available at: </w:t>
      </w:r>
      <w:hyperlink r:id="rId7" w:tgtFrame="_new" w:history="1">
        <w:r w:rsidRPr="002E5676">
          <w:rPr>
            <w:rStyle w:val="Hyperlink"/>
            <w:rFonts w:ascii="Arial" w:hAnsi="Arial" w:cs="Arial"/>
            <w:bCs/>
          </w:rPr>
          <w:t>https://www.caa.co.uk</w:t>
        </w:r>
      </w:hyperlink>
      <w:r w:rsidRPr="002E5676">
        <w:rPr>
          <w:rFonts w:ascii="Arial" w:hAnsi="Arial" w:cs="Arial"/>
          <w:bCs/>
        </w:rPr>
        <w:t xml:space="preserve"> (Accessed: 11 March 2026).</w:t>
      </w:r>
    </w:p>
    <w:p w14:paraId="15F5DC85" w14:textId="77777777" w:rsidR="00983A6C" w:rsidRPr="002E5676" w:rsidRDefault="00983A6C" w:rsidP="003607D3">
      <w:pPr>
        <w:spacing w:after="0" w:line="360" w:lineRule="auto"/>
        <w:jc w:val="both"/>
        <w:rPr>
          <w:rFonts w:ascii="Arial" w:hAnsi="Arial" w:cs="Arial"/>
          <w:bCs/>
        </w:rPr>
      </w:pPr>
    </w:p>
    <w:sectPr w:rsidR="00983A6C" w:rsidRPr="002E56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C3DB5"/>
    <w:multiLevelType w:val="hybridMultilevel"/>
    <w:tmpl w:val="11E62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EA29CB"/>
    <w:multiLevelType w:val="hybridMultilevel"/>
    <w:tmpl w:val="334C42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667593">
    <w:abstractNumId w:val="1"/>
  </w:num>
  <w:num w:numId="2" w16cid:durableId="1320697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A6C"/>
    <w:rsid w:val="00193782"/>
    <w:rsid w:val="002E5676"/>
    <w:rsid w:val="003607D3"/>
    <w:rsid w:val="00551234"/>
    <w:rsid w:val="00750391"/>
    <w:rsid w:val="0088474A"/>
    <w:rsid w:val="00983A6C"/>
    <w:rsid w:val="00994F69"/>
    <w:rsid w:val="00BB3A1F"/>
    <w:rsid w:val="00D510AD"/>
    <w:rsid w:val="00D65852"/>
    <w:rsid w:val="00F20313"/>
    <w:rsid w:val="00FC4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BA079"/>
  <w15:chartTrackingRefBased/>
  <w15:docId w15:val="{DDFBE6B7-92EE-4CE1-B7C9-CC6ACA033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3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A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A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A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A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A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A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A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A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3A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A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A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A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A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A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A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A6C"/>
    <w:rPr>
      <w:rFonts w:eastAsiaTheme="majorEastAsia" w:cstheme="majorBidi"/>
      <w:color w:val="272727" w:themeColor="text1" w:themeTint="D8"/>
    </w:rPr>
  </w:style>
  <w:style w:type="paragraph" w:styleId="Title">
    <w:name w:val="Title"/>
    <w:basedOn w:val="Normal"/>
    <w:next w:val="Normal"/>
    <w:link w:val="TitleChar"/>
    <w:uiPriority w:val="10"/>
    <w:qFormat/>
    <w:rsid w:val="00983A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A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A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A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A6C"/>
    <w:pPr>
      <w:spacing w:before="160"/>
      <w:jc w:val="center"/>
    </w:pPr>
    <w:rPr>
      <w:i/>
      <w:iCs/>
      <w:color w:val="404040" w:themeColor="text1" w:themeTint="BF"/>
    </w:rPr>
  </w:style>
  <w:style w:type="character" w:customStyle="1" w:styleId="QuoteChar">
    <w:name w:val="Quote Char"/>
    <w:basedOn w:val="DefaultParagraphFont"/>
    <w:link w:val="Quote"/>
    <w:uiPriority w:val="29"/>
    <w:rsid w:val="00983A6C"/>
    <w:rPr>
      <w:i/>
      <w:iCs/>
      <w:color w:val="404040" w:themeColor="text1" w:themeTint="BF"/>
    </w:rPr>
  </w:style>
  <w:style w:type="paragraph" w:styleId="ListParagraph">
    <w:name w:val="List Paragraph"/>
    <w:basedOn w:val="Normal"/>
    <w:uiPriority w:val="34"/>
    <w:qFormat/>
    <w:rsid w:val="00983A6C"/>
    <w:pPr>
      <w:ind w:left="720"/>
      <w:contextualSpacing/>
    </w:pPr>
  </w:style>
  <w:style w:type="character" w:styleId="IntenseEmphasis">
    <w:name w:val="Intense Emphasis"/>
    <w:basedOn w:val="DefaultParagraphFont"/>
    <w:uiPriority w:val="21"/>
    <w:qFormat/>
    <w:rsid w:val="00983A6C"/>
    <w:rPr>
      <w:i/>
      <w:iCs/>
      <w:color w:val="0F4761" w:themeColor="accent1" w:themeShade="BF"/>
    </w:rPr>
  </w:style>
  <w:style w:type="paragraph" w:styleId="IntenseQuote">
    <w:name w:val="Intense Quote"/>
    <w:basedOn w:val="Normal"/>
    <w:next w:val="Normal"/>
    <w:link w:val="IntenseQuoteChar"/>
    <w:uiPriority w:val="30"/>
    <w:qFormat/>
    <w:rsid w:val="00983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A6C"/>
    <w:rPr>
      <w:i/>
      <w:iCs/>
      <w:color w:val="0F4761" w:themeColor="accent1" w:themeShade="BF"/>
    </w:rPr>
  </w:style>
  <w:style w:type="character" w:styleId="IntenseReference">
    <w:name w:val="Intense Reference"/>
    <w:basedOn w:val="DefaultParagraphFont"/>
    <w:uiPriority w:val="32"/>
    <w:qFormat/>
    <w:rsid w:val="00983A6C"/>
    <w:rPr>
      <w:b/>
      <w:bCs/>
      <w:smallCaps/>
      <w:color w:val="0F4761" w:themeColor="accent1" w:themeShade="BF"/>
      <w:spacing w:val="5"/>
    </w:rPr>
  </w:style>
  <w:style w:type="character" w:styleId="Hyperlink">
    <w:name w:val="Hyperlink"/>
    <w:basedOn w:val="DefaultParagraphFont"/>
    <w:uiPriority w:val="99"/>
    <w:unhideWhenUsed/>
    <w:rsid w:val="00193782"/>
    <w:rPr>
      <w:color w:val="467886" w:themeColor="hyperlink"/>
      <w:u w:val="single"/>
    </w:rPr>
  </w:style>
  <w:style w:type="character" w:styleId="UnresolvedMention">
    <w:name w:val="Unresolved Mention"/>
    <w:basedOn w:val="DefaultParagraphFont"/>
    <w:uiPriority w:val="99"/>
    <w:semiHidden/>
    <w:unhideWhenUsed/>
    <w:rsid w:val="00193782"/>
    <w:rPr>
      <w:color w:val="605E5C"/>
      <w:shd w:val="clear" w:color="auto" w:fill="E1DFDD"/>
    </w:rPr>
  </w:style>
  <w:style w:type="paragraph" w:styleId="NormalWeb">
    <w:name w:val="Normal (Web)"/>
    <w:basedOn w:val="Normal"/>
    <w:uiPriority w:val="99"/>
    <w:semiHidden/>
    <w:unhideWhenUsed/>
    <w:rsid w:val="0019378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hitespace-normal">
    <w:name w:val="whitespace-normal"/>
    <w:basedOn w:val="DefaultParagraphFont"/>
    <w:rsid w:val="00193782"/>
  </w:style>
  <w:style w:type="character" w:styleId="Strong">
    <w:name w:val="Strong"/>
    <w:basedOn w:val="DefaultParagraphFont"/>
    <w:uiPriority w:val="22"/>
    <w:qFormat/>
    <w:rsid w:val="003607D3"/>
    <w:rPr>
      <w:b/>
      <w:bCs/>
    </w:rPr>
  </w:style>
  <w:style w:type="character" w:styleId="FollowedHyperlink">
    <w:name w:val="FollowedHyperlink"/>
    <w:basedOn w:val="DefaultParagraphFont"/>
    <w:uiPriority w:val="99"/>
    <w:semiHidden/>
    <w:unhideWhenUsed/>
    <w:rsid w:val="00750391"/>
    <w:rPr>
      <w:color w:val="96607D" w:themeColor="followedHyperlink"/>
      <w:u w:val="single"/>
    </w:rPr>
  </w:style>
  <w:style w:type="paragraph" w:customStyle="1" w:styleId="TableParagraph">
    <w:name w:val="Table Paragraph"/>
    <w:basedOn w:val="Normal"/>
    <w:uiPriority w:val="1"/>
    <w:qFormat/>
    <w:rsid w:val="00750391"/>
    <w:pPr>
      <w:widowControl w:val="0"/>
      <w:spacing w:after="0" w:line="240" w:lineRule="auto"/>
    </w:pPr>
    <w:rPr>
      <w:rFonts w:ascii="Arial" w:eastAsia="Arial" w:hAnsi="Arial" w:cs="Arial"/>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a.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ata.org" TargetMode="External"/><Relationship Id="rId5" Type="http://schemas.openxmlformats.org/officeDocument/2006/relationships/hyperlink" Target="https://www.iairgroup.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159</TotalTime>
  <Pages>11</Pages>
  <Words>3802</Words>
  <Characters>20533</Characters>
  <Application>Microsoft Office Word</Application>
  <DocSecurity>0</DocSecurity>
  <Lines>622</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Maria Fechete (2239078)</dc:creator>
  <cp:keywords/>
  <dc:description/>
  <cp:lastModifiedBy>Lisa Maria Fechete (2239078)</cp:lastModifiedBy>
  <cp:revision>4</cp:revision>
  <dcterms:created xsi:type="dcterms:W3CDTF">2026-03-11T20:54:00Z</dcterms:created>
  <dcterms:modified xsi:type="dcterms:W3CDTF">2026-03-12T21:10:00Z</dcterms:modified>
</cp:coreProperties>
</file>