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A81D2" w14:textId="77777777" w:rsidR="004B06CC" w:rsidRDefault="00000000">
      <w:pPr>
        <w:spacing w:after="0" w:line="259" w:lineRule="auto"/>
        <w:ind w:left="0" w:right="0" w:firstLine="0"/>
        <w:jc w:val="left"/>
      </w:pPr>
      <w:r>
        <w:rPr>
          <w:rFonts w:ascii="Arial" w:eastAsia="Arial" w:hAnsi="Arial" w:cs="Arial"/>
        </w:rPr>
        <w:t xml:space="preserve"> </w:t>
      </w:r>
    </w:p>
    <w:p w14:paraId="01B324A4" w14:textId="77777777" w:rsidR="004B06CC" w:rsidRDefault="00000000">
      <w:pPr>
        <w:spacing w:after="0" w:line="259" w:lineRule="auto"/>
        <w:ind w:left="0" w:right="0" w:firstLine="0"/>
        <w:jc w:val="left"/>
      </w:pPr>
      <w:r>
        <w:rPr>
          <w:noProof/>
        </w:rPr>
        <w:drawing>
          <wp:inline distT="0" distB="0" distL="0" distR="0" wp14:anchorId="22ECF967" wp14:editId="7828986A">
            <wp:extent cx="2044065" cy="713740"/>
            <wp:effectExtent l="0" t="0" r="0" b="0"/>
            <wp:docPr id="88" name="Picture 88"/>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6"/>
                    <a:stretch>
                      <a:fillRect/>
                    </a:stretch>
                  </pic:blipFill>
                  <pic:spPr>
                    <a:xfrm>
                      <a:off x="0" y="0"/>
                      <a:ext cx="2044065" cy="713740"/>
                    </a:xfrm>
                    <a:prstGeom prst="rect">
                      <a:avLst/>
                    </a:prstGeom>
                  </pic:spPr>
                </pic:pic>
              </a:graphicData>
            </a:graphic>
          </wp:inline>
        </w:drawing>
      </w:r>
      <w:r>
        <w:rPr>
          <w:rFonts w:ascii="Arial" w:eastAsia="Arial" w:hAnsi="Arial" w:cs="Arial"/>
        </w:rPr>
        <w:t xml:space="preserve"> </w:t>
      </w:r>
    </w:p>
    <w:p w14:paraId="509168C4" w14:textId="77777777" w:rsidR="004B06CC" w:rsidRDefault="00000000">
      <w:pPr>
        <w:spacing w:after="0" w:line="259" w:lineRule="auto"/>
        <w:ind w:left="0" w:right="0" w:firstLine="0"/>
        <w:jc w:val="left"/>
      </w:pPr>
      <w:r>
        <w:rPr>
          <w:rFonts w:ascii="Arial" w:eastAsia="Arial" w:hAnsi="Arial" w:cs="Arial"/>
        </w:rPr>
        <w:t xml:space="preserve"> </w:t>
      </w:r>
    </w:p>
    <w:p w14:paraId="756D0217" w14:textId="77777777" w:rsidR="004B06CC" w:rsidRDefault="00000000">
      <w:pPr>
        <w:spacing w:after="88" w:line="259" w:lineRule="auto"/>
        <w:ind w:left="0" w:right="0" w:firstLine="0"/>
        <w:jc w:val="left"/>
      </w:pPr>
      <w:r>
        <w:rPr>
          <w:rFonts w:ascii="Arial" w:eastAsia="Arial" w:hAnsi="Arial" w:cs="Arial"/>
        </w:rPr>
        <w:t xml:space="preserve"> </w:t>
      </w:r>
    </w:p>
    <w:p w14:paraId="71F629DC" w14:textId="77777777" w:rsidR="004B06CC" w:rsidRDefault="00000000">
      <w:pPr>
        <w:spacing w:after="45" w:line="259" w:lineRule="auto"/>
        <w:ind w:left="-5" w:right="0"/>
        <w:jc w:val="left"/>
      </w:pPr>
      <w:r>
        <w:rPr>
          <w:rFonts w:ascii="Arial" w:eastAsia="Arial" w:hAnsi="Arial" w:cs="Arial"/>
          <w:b/>
          <w:sz w:val="36"/>
        </w:rPr>
        <w:t xml:space="preserve">BSc (Hons) Professional Police Practice  </w:t>
      </w:r>
    </w:p>
    <w:p w14:paraId="0BB0C05B" w14:textId="77777777" w:rsidR="004B06CC" w:rsidRDefault="00000000">
      <w:pPr>
        <w:spacing w:after="0" w:line="259" w:lineRule="auto"/>
        <w:ind w:left="0" w:right="0" w:firstLine="0"/>
        <w:jc w:val="left"/>
      </w:pPr>
      <w:r>
        <w:rPr>
          <w:rFonts w:ascii="Arial" w:eastAsia="Arial" w:hAnsi="Arial" w:cs="Arial"/>
          <w:b/>
          <w:sz w:val="44"/>
        </w:rPr>
        <w:t xml:space="preserve"> </w:t>
      </w:r>
    </w:p>
    <w:p w14:paraId="16D01809" w14:textId="77777777" w:rsidR="004B06CC" w:rsidRDefault="00000000">
      <w:pPr>
        <w:pStyle w:val="Heading1"/>
      </w:pPr>
      <w:r>
        <w:t xml:space="preserve">LEVEL 5 - 40 Credits </w:t>
      </w:r>
    </w:p>
    <w:p w14:paraId="4836D4DB" w14:textId="77777777" w:rsidR="004B06CC" w:rsidRDefault="00000000">
      <w:pPr>
        <w:spacing w:after="0" w:line="259" w:lineRule="auto"/>
        <w:ind w:left="0" w:right="0" w:firstLine="0"/>
        <w:jc w:val="left"/>
      </w:pPr>
      <w:r>
        <w:rPr>
          <w:rFonts w:ascii="Arial" w:eastAsia="Arial" w:hAnsi="Arial" w:cs="Arial"/>
          <w:b/>
          <w:sz w:val="44"/>
        </w:rPr>
        <w:t xml:space="preserve"> </w:t>
      </w:r>
    </w:p>
    <w:p w14:paraId="7A90A940" w14:textId="77777777" w:rsidR="004B06CC" w:rsidRDefault="00000000">
      <w:pPr>
        <w:spacing w:after="0" w:line="259" w:lineRule="auto"/>
        <w:ind w:left="0" w:right="0" w:firstLine="0"/>
        <w:jc w:val="left"/>
      </w:pPr>
      <w:r>
        <w:rPr>
          <w:rFonts w:ascii="Arial" w:eastAsia="Arial" w:hAnsi="Arial" w:cs="Arial"/>
          <w:b/>
          <w:sz w:val="44"/>
        </w:rPr>
        <w:t xml:space="preserve"> </w:t>
      </w:r>
    </w:p>
    <w:p w14:paraId="1AB9F855" w14:textId="77777777" w:rsidR="004B06CC" w:rsidRDefault="00000000">
      <w:pPr>
        <w:spacing w:after="16"/>
        <w:ind w:left="-5" w:right="0"/>
        <w:jc w:val="left"/>
      </w:pPr>
      <w:r>
        <w:rPr>
          <w:rFonts w:ascii="Arial" w:eastAsia="Arial" w:hAnsi="Arial" w:cs="Arial"/>
          <w:b/>
          <w:sz w:val="40"/>
        </w:rPr>
        <w:t xml:space="preserve">Workbook title: Competency Based </w:t>
      </w:r>
    </w:p>
    <w:p w14:paraId="6B78A6EC" w14:textId="77777777" w:rsidR="004B06CC" w:rsidRDefault="00000000">
      <w:pPr>
        <w:spacing w:after="16"/>
        <w:ind w:left="-5" w:right="0"/>
        <w:jc w:val="left"/>
      </w:pPr>
      <w:r>
        <w:rPr>
          <w:rFonts w:ascii="Arial" w:eastAsia="Arial" w:hAnsi="Arial" w:cs="Arial"/>
          <w:b/>
          <w:sz w:val="40"/>
        </w:rPr>
        <w:t xml:space="preserve">Workbook 2 (PCDA) </w:t>
      </w:r>
    </w:p>
    <w:p w14:paraId="0EA8A7F8" w14:textId="77777777" w:rsidR="004B06CC" w:rsidRDefault="00000000">
      <w:pPr>
        <w:spacing w:after="0" w:line="259" w:lineRule="auto"/>
        <w:ind w:left="0" w:right="0" w:firstLine="0"/>
        <w:jc w:val="left"/>
      </w:pPr>
      <w:r>
        <w:rPr>
          <w:rFonts w:ascii="Arial" w:eastAsia="Arial" w:hAnsi="Arial" w:cs="Arial"/>
          <w:b/>
          <w:sz w:val="36"/>
        </w:rPr>
        <w:t xml:space="preserve"> </w:t>
      </w:r>
    </w:p>
    <w:p w14:paraId="77408EDC" w14:textId="77777777" w:rsidR="004B06CC" w:rsidRDefault="00000000">
      <w:pPr>
        <w:spacing w:after="0" w:line="259" w:lineRule="auto"/>
        <w:ind w:left="-5" w:right="0"/>
        <w:jc w:val="left"/>
      </w:pPr>
      <w:r>
        <w:rPr>
          <w:rFonts w:ascii="Arial" w:eastAsia="Arial" w:hAnsi="Arial" w:cs="Arial"/>
          <w:b/>
          <w:sz w:val="36"/>
        </w:rPr>
        <w:t xml:space="preserve">(SOUTH WALES POLICE, GWENT POLICE AND </w:t>
      </w:r>
    </w:p>
    <w:p w14:paraId="02B58FDA" w14:textId="77777777" w:rsidR="004B06CC" w:rsidRDefault="00000000">
      <w:pPr>
        <w:spacing w:after="45" w:line="259" w:lineRule="auto"/>
        <w:ind w:left="-5" w:right="0"/>
        <w:jc w:val="left"/>
      </w:pPr>
      <w:r>
        <w:rPr>
          <w:rFonts w:ascii="Arial" w:eastAsia="Arial" w:hAnsi="Arial" w:cs="Arial"/>
          <w:b/>
          <w:sz w:val="36"/>
        </w:rPr>
        <w:t xml:space="preserve">UWTSD) </w:t>
      </w:r>
    </w:p>
    <w:p w14:paraId="0A5C507A" w14:textId="77777777" w:rsidR="004B06CC" w:rsidRDefault="00000000">
      <w:pPr>
        <w:spacing w:after="0" w:line="259" w:lineRule="auto"/>
        <w:ind w:left="0" w:right="0" w:firstLine="0"/>
        <w:jc w:val="left"/>
      </w:pPr>
      <w:r>
        <w:rPr>
          <w:rFonts w:ascii="Arial" w:eastAsia="Arial" w:hAnsi="Arial" w:cs="Arial"/>
          <w:b/>
          <w:sz w:val="44"/>
        </w:rPr>
        <w:t xml:space="preserve"> </w:t>
      </w:r>
    </w:p>
    <w:p w14:paraId="1288073B" w14:textId="77777777" w:rsidR="004B06CC" w:rsidRDefault="00000000">
      <w:pPr>
        <w:spacing w:after="0" w:line="259" w:lineRule="auto"/>
        <w:ind w:left="0" w:right="0" w:firstLine="0"/>
        <w:jc w:val="left"/>
      </w:pPr>
      <w:r>
        <w:rPr>
          <w:rFonts w:ascii="Arial" w:eastAsia="Arial" w:hAnsi="Arial" w:cs="Arial"/>
          <w:b/>
          <w:sz w:val="44"/>
        </w:rPr>
        <w:t xml:space="preserve"> </w:t>
      </w:r>
    </w:p>
    <w:p w14:paraId="078A21AB"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23" w:right="0"/>
        <w:jc w:val="left"/>
      </w:pPr>
      <w:r>
        <w:rPr>
          <w:rFonts w:ascii="Arial" w:eastAsia="Arial" w:hAnsi="Arial" w:cs="Arial"/>
          <w:b/>
          <w:sz w:val="32"/>
        </w:rPr>
        <w:t xml:space="preserve">Learner name: Jonathan Finylas </w:t>
      </w:r>
    </w:p>
    <w:p w14:paraId="593A4D09"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b/>
          <w:sz w:val="32"/>
        </w:rPr>
        <w:t xml:space="preserve"> </w:t>
      </w:r>
    </w:p>
    <w:p w14:paraId="2CAA4566"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23" w:right="0"/>
        <w:jc w:val="left"/>
      </w:pPr>
      <w:r>
        <w:rPr>
          <w:rFonts w:ascii="Arial" w:eastAsia="Arial" w:hAnsi="Arial" w:cs="Arial"/>
          <w:b/>
          <w:sz w:val="32"/>
        </w:rPr>
        <w:t xml:space="preserve">Learner’s University Registration Number: 2134316 </w:t>
      </w:r>
    </w:p>
    <w:p w14:paraId="1B35243C"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b/>
          <w:sz w:val="32"/>
        </w:rPr>
        <w:t xml:space="preserve"> </w:t>
      </w:r>
    </w:p>
    <w:p w14:paraId="60BBE4E4" w14:textId="77777777" w:rsidR="004B06CC" w:rsidRDefault="00000000">
      <w:pPr>
        <w:pBdr>
          <w:top w:val="single" w:sz="4" w:space="0" w:color="000000"/>
          <w:left w:val="single" w:sz="4" w:space="0" w:color="000000"/>
          <w:bottom w:val="single" w:sz="4" w:space="0" w:color="000000"/>
          <w:right w:val="single" w:sz="4" w:space="0" w:color="000000"/>
        </w:pBdr>
        <w:spacing w:after="16" w:line="259" w:lineRule="auto"/>
        <w:ind w:left="113" w:right="0" w:firstLine="0"/>
        <w:jc w:val="left"/>
      </w:pPr>
      <w:r>
        <w:rPr>
          <w:rFonts w:ascii="Arial" w:eastAsia="Arial" w:hAnsi="Arial" w:cs="Arial"/>
          <w:b/>
          <w:sz w:val="32"/>
        </w:rPr>
        <w:t xml:space="preserve"> </w:t>
      </w:r>
    </w:p>
    <w:p w14:paraId="2348E987" w14:textId="77777777" w:rsidR="004B06CC" w:rsidRDefault="00000000">
      <w:pPr>
        <w:spacing w:after="0" w:line="259" w:lineRule="auto"/>
        <w:ind w:left="0" w:right="0" w:firstLine="0"/>
        <w:jc w:val="left"/>
      </w:pPr>
      <w:r>
        <w:rPr>
          <w:rFonts w:ascii="Arial" w:eastAsia="Arial" w:hAnsi="Arial" w:cs="Arial"/>
          <w:b/>
          <w:sz w:val="36"/>
        </w:rPr>
        <w:t xml:space="preserve"> </w:t>
      </w:r>
    </w:p>
    <w:p w14:paraId="3F33ACB2" w14:textId="77777777" w:rsidR="004B06CC" w:rsidRDefault="00000000">
      <w:pPr>
        <w:spacing w:after="0" w:line="259" w:lineRule="auto"/>
        <w:ind w:left="0" w:right="0" w:firstLine="0"/>
        <w:jc w:val="left"/>
      </w:pPr>
      <w:r>
        <w:rPr>
          <w:rFonts w:ascii="Arial" w:eastAsia="Arial" w:hAnsi="Arial" w:cs="Arial"/>
          <w:b/>
          <w:sz w:val="36"/>
        </w:rPr>
        <w:t xml:space="preserve"> </w:t>
      </w:r>
    </w:p>
    <w:p w14:paraId="3C74FB89" w14:textId="77777777" w:rsidR="004B06CC" w:rsidRDefault="00000000">
      <w:pPr>
        <w:spacing w:after="7" w:line="259" w:lineRule="auto"/>
        <w:ind w:left="0" w:right="0" w:firstLine="0"/>
        <w:jc w:val="left"/>
      </w:pPr>
      <w:r>
        <w:rPr>
          <w:rFonts w:ascii="Arial" w:eastAsia="Arial" w:hAnsi="Arial" w:cs="Arial"/>
          <w:b/>
          <w:sz w:val="36"/>
        </w:rPr>
        <w:t xml:space="preserve"> </w:t>
      </w:r>
    </w:p>
    <w:p w14:paraId="6EE28C8F" w14:textId="77777777" w:rsidR="004B06CC" w:rsidRDefault="00000000">
      <w:pPr>
        <w:spacing w:after="16"/>
        <w:ind w:left="-5" w:right="0"/>
        <w:jc w:val="left"/>
      </w:pPr>
      <w:r>
        <w:rPr>
          <w:rFonts w:ascii="Arial" w:eastAsia="Arial" w:hAnsi="Arial" w:cs="Arial"/>
          <w:b/>
          <w:sz w:val="40"/>
        </w:rPr>
        <w:t xml:space="preserve">FACULTY OF BUSINESS AND MANAGEMENT PUBLIC SERVICE PROGRAMME </w:t>
      </w:r>
    </w:p>
    <w:p w14:paraId="04374955" w14:textId="77777777" w:rsidR="004B06CC" w:rsidRDefault="00000000">
      <w:pPr>
        <w:spacing w:after="0" w:line="259" w:lineRule="auto"/>
        <w:ind w:left="0" w:right="0" w:firstLine="0"/>
        <w:jc w:val="left"/>
      </w:pPr>
      <w:r>
        <w:rPr>
          <w:rFonts w:ascii="Arial" w:eastAsia="Arial" w:hAnsi="Arial" w:cs="Arial"/>
          <w:b/>
          <w:i/>
        </w:rPr>
        <w:t xml:space="preserve"> </w:t>
      </w:r>
    </w:p>
    <w:p w14:paraId="5804ED43" w14:textId="77777777" w:rsidR="004B06CC" w:rsidRDefault="00000000">
      <w:pPr>
        <w:spacing w:after="88" w:line="259" w:lineRule="auto"/>
        <w:ind w:left="0" w:right="0" w:firstLine="0"/>
        <w:jc w:val="left"/>
      </w:pPr>
      <w:r>
        <w:rPr>
          <w:rFonts w:ascii="Arial" w:eastAsia="Arial" w:hAnsi="Arial" w:cs="Arial"/>
          <w:b/>
          <w:i/>
        </w:rPr>
        <w:t xml:space="preserve">Module title: Professional Police Practice 2 (PCDA) BMPP5000D </w:t>
      </w:r>
    </w:p>
    <w:p w14:paraId="500F03B2" w14:textId="77777777" w:rsidR="004B06CC" w:rsidRDefault="00000000">
      <w:pPr>
        <w:spacing w:after="0" w:line="259" w:lineRule="auto"/>
        <w:ind w:left="0" w:right="0" w:firstLine="0"/>
        <w:jc w:val="left"/>
      </w:pPr>
      <w:r>
        <w:rPr>
          <w:rFonts w:ascii="Arial" w:eastAsia="Arial" w:hAnsi="Arial" w:cs="Arial"/>
          <w:b/>
          <w:sz w:val="36"/>
        </w:rPr>
        <w:t xml:space="preserve"> </w:t>
      </w:r>
    </w:p>
    <w:p w14:paraId="6B0DB421" w14:textId="77777777" w:rsidR="004B06CC" w:rsidRDefault="00000000">
      <w:pPr>
        <w:spacing w:after="0" w:line="259" w:lineRule="auto"/>
        <w:ind w:left="0" w:right="152" w:firstLine="0"/>
        <w:jc w:val="center"/>
      </w:pPr>
      <w:r>
        <w:rPr>
          <w:rFonts w:ascii="Arial" w:eastAsia="Arial" w:hAnsi="Arial" w:cs="Arial"/>
          <w:b/>
        </w:rPr>
        <w:t xml:space="preserve"> </w:t>
      </w:r>
    </w:p>
    <w:p w14:paraId="07C4487C" w14:textId="77777777" w:rsidR="004B06CC" w:rsidRDefault="00000000">
      <w:pPr>
        <w:spacing w:after="0" w:line="259" w:lineRule="auto"/>
        <w:ind w:left="0" w:right="152" w:firstLine="0"/>
        <w:jc w:val="center"/>
      </w:pPr>
      <w:r>
        <w:rPr>
          <w:rFonts w:ascii="Arial" w:eastAsia="Arial" w:hAnsi="Arial" w:cs="Arial"/>
          <w:b/>
        </w:rPr>
        <w:t xml:space="preserve"> </w:t>
      </w:r>
    </w:p>
    <w:p w14:paraId="101D5F24" w14:textId="77777777" w:rsidR="004B06CC" w:rsidRDefault="00000000">
      <w:pPr>
        <w:spacing w:after="0" w:line="259" w:lineRule="auto"/>
        <w:ind w:left="0" w:right="152" w:firstLine="0"/>
        <w:jc w:val="center"/>
      </w:pPr>
      <w:r>
        <w:rPr>
          <w:rFonts w:ascii="Arial" w:eastAsia="Arial" w:hAnsi="Arial" w:cs="Arial"/>
          <w:b/>
        </w:rPr>
        <w:t xml:space="preserve"> </w:t>
      </w:r>
    </w:p>
    <w:p w14:paraId="51D7B45B" w14:textId="77777777" w:rsidR="004B06CC" w:rsidRDefault="00000000">
      <w:pPr>
        <w:spacing w:after="0" w:line="259" w:lineRule="auto"/>
        <w:ind w:left="0" w:right="152" w:firstLine="0"/>
        <w:jc w:val="center"/>
      </w:pPr>
      <w:r>
        <w:rPr>
          <w:rFonts w:ascii="Arial" w:eastAsia="Arial" w:hAnsi="Arial" w:cs="Arial"/>
          <w:b/>
        </w:rPr>
        <w:t xml:space="preserve"> </w:t>
      </w:r>
    </w:p>
    <w:p w14:paraId="5B2EDD73" w14:textId="77777777" w:rsidR="004B06CC" w:rsidRDefault="00000000">
      <w:pPr>
        <w:spacing w:after="0" w:line="259" w:lineRule="auto"/>
        <w:ind w:left="0" w:right="152" w:firstLine="0"/>
        <w:jc w:val="center"/>
      </w:pPr>
      <w:r>
        <w:rPr>
          <w:rFonts w:ascii="Arial" w:eastAsia="Arial" w:hAnsi="Arial" w:cs="Arial"/>
          <w:b/>
        </w:rPr>
        <w:t xml:space="preserve"> </w:t>
      </w:r>
    </w:p>
    <w:p w14:paraId="2FF26F2D" w14:textId="77777777" w:rsidR="004B06CC" w:rsidRDefault="00000000">
      <w:pPr>
        <w:pStyle w:val="Heading2"/>
      </w:pPr>
      <w:r>
        <w:lastRenderedPageBreak/>
        <w:t xml:space="preserve">Task 1 </w:t>
      </w:r>
    </w:p>
    <w:p w14:paraId="029FE87E" w14:textId="77777777" w:rsidR="004B06CC" w:rsidRDefault="00000000">
      <w:pPr>
        <w:spacing w:after="0" w:line="259" w:lineRule="auto"/>
        <w:ind w:left="0" w:right="0" w:firstLine="0"/>
        <w:jc w:val="left"/>
      </w:pPr>
      <w:r>
        <w:rPr>
          <w:rFonts w:ascii="Arial" w:eastAsia="Arial" w:hAnsi="Arial" w:cs="Arial"/>
          <w:b/>
        </w:rPr>
        <w:t xml:space="preserve"> </w:t>
      </w:r>
    </w:p>
    <w:p w14:paraId="4BA6E6C4" w14:textId="77777777" w:rsidR="004B06CC" w:rsidRDefault="00000000">
      <w:pPr>
        <w:spacing w:after="3" w:line="253" w:lineRule="auto"/>
        <w:ind w:left="-5" w:right="0"/>
        <w:jc w:val="left"/>
      </w:pPr>
      <w:r>
        <w:rPr>
          <w:rFonts w:ascii="Arial" w:eastAsia="Arial" w:hAnsi="Arial" w:cs="Arial"/>
          <w:b/>
        </w:rPr>
        <w:t xml:space="preserve">Relevant areas of the National Policing Curriculum:  </w:t>
      </w:r>
    </w:p>
    <w:p w14:paraId="5CEFC180" w14:textId="77777777" w:rsidR="004B06CC" w:rsidRDefault="00000000">
      <w:pPr>
        <w:spacing w:after="3" w:line="253" w:lineRule="auto"/>
        <w:ind w:left="-5" w:right="0"/>
        <w:jc w:val="left"/>
      </w:pPr>
      <w:r>
        <w:rPr>
          <w:rFonts w:ascii="Arial" w:eastAsia="Arial" w:hAnsi="Arial" w:cs="Arial"/>
          <w:b/>
        </w:rPr>
        <w:t xml:space="preserve">Wellbeing and Resilience </w:t>
      </w:r>
    </w:p>
    <w:p w14:paraId="74DF233D" w14:textId="77777777" w:rsidR="004B06CC" w:rsidRDefault="00000000">
      <w:pPr>
        <w:spacing w:after="0" w:line="259" w:lineRule="auto"/>
        <w:ind w:left="0" w:right="0" w:firstLine="0"/>
        <w:jc w:val="left"/>
      </w:pPr>
      <w:r>
        <w:rPr>
          <w:rFonts w:ascii="Arial" w:eastAsia="Arial" w:hAnsi="Arial" w:cs="Arial"/>
          <w:b/>
        </w:rPr>
        <w:t xml:space="preserve"> </w:t>
      </w:r>
    </w:p>
    <w:p w14:paraId="2F57CFE6" w14:textId="77777777" w:rsidR="004B06CC" w:rsidRDefault="00000000">
      <w:pPr>
        <w:pBdr>
          <w:top w:val="single" w:sz="4" w:space="0" w:color="000000"/>
          <w:left w:val="single" w:sz="4" w:space="0" w:color="000000"/>
          <w:bottom w:val="single" w:sz="4" w:space="0" w:color="000000"/>
          <w:right w:val="single" w:sz="4" w:space="0" w:color="000000"/>
        </w:pBdr>
        <w:ind w:left="115" w:right="0"/>
      </w:pPr>
      <w:r>
        <w:rPr>
          <w:rFonts w:ascii="Arial" w:eastAsia="Arial" w:hAnsi="Arial" w:cs="Arial"/>
        </w:rPr>
        <w:t xml:space="preserve">Having achieved Independent Patrol Status, </w:t>
      </w:r>
      <w:r>
        <w:rPr>
          <w:rFonts w:ascii="Arial" w:eastAsia="Arial" w:hAnsi="Arial" w:cs="Arial"/>
          <w:b/>
        </w:rPr>
        <w:t>reflect</w:t>
      </w:r>
      <w:r>
        <w:rPr>
          <w:rFonts w:ascii="Arial" w:eastAsia="Arial" w:hAnsi="Arial" w:cs="Arial"/>
        </w:rPr>
        <w:t xml:space="preserve"> on the impact of organisation culture within policing on your wellbeing and resilience (organisation change, retaining personal values in a wider organisational culture).  </w:t>
      </w:r>
    </w:p>
    <w:p w14:paraId="56CF8465"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05" w:right="0" w:firstLine="0"/>
        <w:jc w:val="left"/>
      </w:pPr>
      <w:r>
        <w:rPr>
          <w:rFonts w:ascii="Arial" w:eastAsia="Arial" w:hAnsi="Arial" w:cs="Arial"/>
        </w:rPr>
        <w:t xml:space="preserve"> </w:t>
      </w:r>
    </w:p>
    <w:p w14:paraId="7216E85C" w14:textId="77777777" w:rsidR="004B06CC" w:rsidRDefault="00000000">
      <w:pPr>
        <w:pBdr>
          <w:top w:val="single" w:sz="4" w:space="0" w:color="000000"/>
          <w:left w:val="single" w:sz="4" w:space="0" w:color="000000"/>
          <w:bottom w:val="single" w:sz="4" w:space="0" w:color="000000"/>
          <w:right w:val="single" w:sz="4" w:space="0" w:color="000000"/>
        </w:pBdr>
        <w:ind w:left="115" w:right="0"/>
      </w:pPr>
      <w:r>
        <w:rPr>
          <w:rFonts w:ascii="Arial" w:eastAsia="Arial" w:hAnsi="Arial" w:cs="Arial"/>
          <w:b/>
        </w:rPr>
        <w:t>Consider</w:t>
      </w:r>
      <w:r>
        <w:rPr>
          <w:rFonts w:ascii="Arial" w:eastAsia="Arial" w:hAnsi="Arial" w:cs="Arial"/>
        </w:rPr>
        <w:t xml:space="preserve"> the risks of conforming to organisational culture.  </w:t>
      </w:r>
    </w:p>
    <w:p w14:paraId="73DD112C"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05" w:right="0" w:firstLine="0"/>
        <w:jc w:val="left"/>
      </w:pPr>
      <w:r>
        <w:rPr>
          <w:rFonts w:ascii="Arial" w:eastAsia="Arial" w:hAnsi="Arial" w:cs="Arial"/>
        </w:rPr>
        <w:t xml:space="preserve"> </w:t>
      </w:r>
    </w:p>
    <w:p w14:paraId="02E8B9A7" w14:textId="77777777" w:rsidR="004B06CC" w:rsidRDefault="00000000">
      <w:pPr>
        <w:pBdr>
          <w:top w:val="single" w:sz="4" w:space="0" w:color="000000"/>
          <w:left w:val="single" w:sz="4" w:space="0" w:color="000000"/>
          <w:bottom w:val="single" w:sz="4" w:space="0" w:color="000000"/>
          <w:right w:val="single" w:sz="4" w:space="0" w:color="000000"/>
        </w:pBdr>
        <w:ind w:left="115" w:right="0"/>
      </w:pPr>
      <w:r>
        <w:rPr>
          <w:rFonts w:ascii="Arial" w:eastAsia="Arial" w:hAnsi="Arial" w:cs="Arial"/>
          <w:b/>
        </w:rPr>
        <w:t>Illustrate</w:t>
      </w:r>
      <w:r>
        <w:rPr>
          <w:rFonts w:ascii="Arial" w:eastAsia="Arial" w:hAnsi="Arial" w:cs="Arial"/>
        </w:rPr>
        <w:t xml:space="preserve"> your strategies for maintaining wellbeing and resilience.  </w:t>
      </w:r>
    </w:p>
    <w:p w14:paraId="3526E81A"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05" w:right="0" w:firstLine="0"/>
        <w:jc w:val="left"/>
      </w:pPr>
      <w:r>
        <w:rPr>
          <w:rFonts w:ascii="Arial" w:eastAsia="Arial" w:hAnsi="Arial" w:cs="Arial"/>
          <w:b/>
        </w:rPr>
        <w:t xml:space="preserve"> </w:t>
      </w:r>
    </w:p>
    <w:p w14:paraId="30A2FC46"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05" w:right="0" w:firstLine="0"/>
        <w:jc w:val="left"/>
      </w:pPr>
      <w:r>
        <w:rPr>
          <w:rFonts w:ascii="Arial" w:eastAsia="Arial" w:hAnsi="Arial" w:cs="Arial"/>
          <w:b/>
        </w:rPr>
        <w:t xml:space="preserve"> </w:t>
      </w:r>
    </w:p>
    <w:p w14:paraId="77B4D734" w14:textId="77777777" w:rsidR="004B06CC" w:rsidRDefault="00000000">
      <w:pPr>
        <w:pStyle w:val="Heading3"/>
        <w:pBdr>
          <w:top w:val="single" w:sz="4" w:space="0" w:color="000000"/>
          <w:left w:val="single" w:sz="4" w:space="0" w:color="000000"/>
          <w:bottom w:val="single" w:sz="4" w:space="0" w:color="000000"/>
          <w:right w:val="single" w:sz="4" w:space="0" w:color="000000"/>
        </w:pBdr>
        <w:ind w:left="115" w:right="0"/>
        <w:jc w:val="left"/>
      </w:pPr>
      <w:r>
        <w:rPr>
          <w:b w:val="0"/>
          <w:i/>
        </w:rPr>
        <w:t xml:space="preserve">1250 words (+/- 10%: include your actual word count at the end of each section) </w:t>
      </w:r>
    </w:p>
    <w:p w14:paraId="6FB0D48F" w14:textId="77777777" w:rsidR="004B06CC" w:rsidRDefault="00000000">
      <w:pPr>
        <w:spacing w:after="0" w:line="259" w:lineRule="auto"/>
        <w:ind w:left="0" w:right="0" w:firstLine="0"/>
        <w:jc w:val="left"/>
      </w:pPr>
      <w:r>
        <w:rPr>
          <w:rFonts w:ascii="Arial" w:eastAsia="Arial" w:hAnsi="Arial" w:cs="Arial"/>
          <w:b/>
        </w:rPr>
        <w:t xml:space="preserve"> </w:t>
      </w:r>
    </w:p>
    <w:p w14:paraId="6DD756BA" w14:textId="77777777" w:rsidR="004B06CC" w:rsidRDefault="00000000">
      <w:pPr>
        <w:spacing w:after="3" w:line="253" w:lineRule="auto"/>
        <w:ind w:left="-5" w:right="0"/>
        <w:jc w:val="left"/>
      </w:pPr>
      <w:r>
        <w:rPr>
          <w:rFonts w:ascii="Arial" w:eastAsia="Arial" w:hAnsi="Arial" w:cs="Arial"/>
          <w:b/>
        </w:rPr>
        <w:t xml:space="preserve">ANSWER: </w:t>
      </w:r>
    </w:p>
    <w:p w14:paraId="7927033F" w14:textId="77777777" w:rsidR="004B06CC" w:rsidRDefault="00000000">
      <w:pPr>
        <w:spacing w:after="0" w:line="259" w:lineRule="auto"/>
        <w:ind w:left="0" w:right="0" w:firstLine="0"/>
        <w:jc w:val="left"/>
      </w:pPr>
      <w:r>
        <w:rPr>
          <w:rFonts w:ascii="Arial" w:eastAsia="Arial" w:hAnsi="Arial" w:cs="Arial"/>
        </w:rPr>
        <w:t xml:space="preserve"> </w:t>
      </w:r>
    </w:p>
    <w:p w14:paraId="68B47475" w14:textId="51108968" w:rsidR="004B06CC" w:rsidRDefault="00000000">
      <w:pPr>
        <w:ind w:left="-5" w:right="207"/>
      </w:pPr>
      <w:r>
        <w:t xml:space="preserve">After achieving my </w:t>
      </w:r>
      <w:r w:rsidR="004C157F">
        <w:t>I</w:t>
      </w:r>
      <w:r>
        <w:t xml:space="preserve">ndependent Patrol </w:t>
      </w:r>
      <w:r w:rsidR="004C157F">
        <w:t>S</w:t>
      </w:r>
      <w:r>
        <w:t>tatus I have experienced a number of different factors</w:t>
      </w:r>
      <w:r w:rsidR="004C157F">
        <w:t>, many of which</w:t>
      </w:r>
      <w:r>
        <w:t xml:space="preserve"> </w:t>
      </w:r>
      <w:r w:rsidR="004C157F">
        <w:t xml:space="preserve">have had </w:t>
      </w:r>
      <w:r>
        <w:t xml:space="preserve">an impact on my wellbeing and brought into question my resilience at times. Throughout this essay I will evaluate and reflect on how the impact of organisational culture has impacted my wellbeing and how I responded to this. To reflect on this I will use Borton’s Model of reflection (Dabell, 2018) questioning the </w:t>
      </w:r>
      <w:r w:rsidR="004C157F">
        <w:t>w</w:t>
      </w:r>
      <w:r>
        <w:t>hat, the so what and the now what</w:t>
      </w:r>
      <w:r w:rsidR="004C157F">
        <w:t>,</w:t>
      </w:r>
      <w:r>
        <w:t xml:space="preserve"> as well as referenced research throughout the essay. </w:t>
      </w:r>
    </w:p>
    <w:p w14:paraId="6DE48DFC" w14:textId="77777777" w:rsidR="004B06CC" w:rsidRDefault="00000000">
      <w:pPr>
        <w:spacing w:after="0" w:line="259" w:lineRule="auto"/>
        <w:ind w:left="0" w:right="0" w:firstLine="0"/>
        <w:jc w:val="left"/>
      </w:pPr>
      <w:r>
        <w:t xml:space="preserve"> </w:t>
      </w:r>
    </w:p>
    <w:p w14:paraId="7427E272" w14:textId="27BEEF8F" w:rsidR="004B06CC" w:rsidRDefault="00000000">
      <w:pPr>
        <w:ind w:left="-5" w:right="207"/>
      </w:pPr>
      <w:r>
        <w:t>It has been shown that the organisational culture of police departments significantly influences how officers behave in their daily lives, particularly how they deal with members of the public. Additionally, it has been shown that the organisational culture of the police service plays a major role in preventing reforms in the field of policing by sustaining harmful behaviours including the abuse of power, discrimination and sexual harassment, and the use of excessive force (Brough at al, 2016)</w:t>
      </w:r>
      <w:r w:rsidR="004C157F">
        <w:t>.</w:t>
      </w:r>
    </w:p>
    <w:p w14:paraId="392730D1" w14:textId="77777777" w:rsidR="004B06CC" w:rsidRDefault="00000000">
      <w:pPr>
        <w:spacing w:after="0" w:line="259" w:lineRule="auto"/>
        <w:ind w:left="0" w:right="0" w:firstLine="0"/>
        <w:jc w:val="left"/>
      </w:pPr>
      <w:r>
        <w:t xml:space="preserve"> </w:t>
      </w:r>
    </w:p>
    <w:p w14:paraId="2F889014" w14:textId="35678DC5" w:rsidR="004B06CC" w:rsidRDefault="00000000">
      <w:pPr>
        <w:ind w:left="-5" w:right="207"/>
      </w:pPr>
      <w:r>
        <w:t>With police frequently exposed to traumatic, high-pressure situations</w:t>
      </w:r>
      <w:r w:rsidR="004C157F">
        <w:t xml:space="preserve"> </w:t>
      </w:r>
      <w:r>
        <w:t>and public scrutiny, policing can</w:t>
      </w:r>
      <w:r w:rsidR="004C157F">
        <w:t xml:space="preserve"> be</w:t>
      </w:r>
      <w:r>
        <w:t xml:space="preserve"> a demanding profession and these conditions may be made worse by the organisational culture. </w:t>
      </w:r>
      <w:r w:rsidR="004C157F">
        <w:t>My own experience had taught me this</w:t>
      </w:r>
      <w:r w:rsidR="00D14C59">
        <w:t xml:space="preserve"> after</w:t>
      </w:r>
      <w:r>
        <w:t xml:space="preserve"> I </w:t>
      </w:r>
      <w:r w:rsidR="00D14C59">
        <w:t xml:space="preserve">once </w:t>
      </w:r>
      <w:r>
        <w:t xml:space="preserve">responded to a call that had an impact on my mental health. Although my supervisor had offered me support, I felt that there </w:t>
      </w:r>
      <w:r w:rsidR="00D14C59">
        <w:t>was</w:t>
      </w:r>
      <w:r>
        <w:t xml:space="preserve"> an unwritten expectation that officers should endure stress without showing signs of weakness. That in a culture in which asking for help is stigmatised or that showing vulnerability could be seen as a sign of weakness, it may discourage other officers from getting mental health help. </w:t>
      </w:r>
    </w:p>
    <w:p w14:paraId="250C140D" w14:textId="77777777" w:rsidR="004B06CC" w:rsidRDefault="00000000">
      <w:pPr>
        <w:spacing w:after="0" w:line="259" w:lineRule="auto"/>
        <w:ind w:left="0" w:right="0" w:firstLine="0"/>
        <w:jc w:val="left"/>
      </w:pPr>
      <w:r>
        <w:rPr>
          <w:rFonts w:ascii="Arial" w:eastAsia="Arial" w:hAnsi="Arial" w:cs="Arial"/>
        </w:rPr>
        <w:t xml:space="preserve"> </w:t>
      </w:r>
    </w:p>
    <w:p w14:paraId="5B6A06D2" w14:textId="60B67FE7" w:rsidR="004B06CC" w:rsidRDefault="00000000">
      <w:pPr>
        <w:ind w:left="-5" w:right="207"/>
      </w:pPr>
      <w:r>
        <w:t xml:space="preserve">In order to reduce crime and maintain public safety, effective policing is essential. Officers in the police force frequently encounter difficult incidents as part of their work. A police officer's mental health may decline as a result of repeated exposure to such incidents if they do not receive the correct care. Many police personnel suffer in isolation as a result of police </w:t>
      </w:r>
      <w:r>
        <w:lastRenderedPageBreak/>
        <w:t>culture, particularly the stigmatisation of getting treatment for mental illness. This may result in the development of major mental illnesses including post</w:t>
      </w:r>
      <w:r w:rsidR="00D14C59">
        <w:t>-</w:t>
      </w:r>
      <w:r>
        <w:t xml:space="preserve">traumatic stress disorder, anxiety, or depression (Porter and Lee, 2023). </w:t>
      </w:r>
    </w:p>
    <w:p w14:paraId="31206D99" w14:textId="77777777" w:rsidR="009B423F" w:rsidRDefault="009B423F">
      <w:pPr>
        <w:ind w:left="-5" w:right="207"/>
      </w:pPr>
    </w:p>
    <w:p w14:paraId="0D9486CD" w14:textId="5E3F22B2" w:rsidR="004B06CC" w:rsidRDefault="00000000">
      <w:pPr>
        <w:ind w:left="-5" w:right="207"/>
      </w:pPr>
      <w:r>
        <w:t xml:space="preserve">An additional concern </w:t>
      </w:r>
      <w:r w:rsidR="00D14C59">
        <w:t>I had</w:t>
      </w:r>
      <w:r>
        <w:t xml:space="preserve"> after gaining my independent status was the perception</w:t>
      </w:r>
      <w:r w:rsidR="00D14C59">
        <w:t xml:space="preserve"> of which</w:t>
      </w:r>
      <w:r>
        <w:t xml:space="preserve"> the public </w:t>
      </w:r>
      <w:r w:rsidR="00D14C59">
        <w:t>would have</w:t>
      </w:r>
      <w:r>
        <w:t xml:space="preserve"> on me as a police officer</w:t>
      </w:r>
      <w:r w:rsidR="00D14C59">
        <w:t>.  It has been known that o</w:t>
      </w:r>
      <w:r>
        <w:t xml:space="preserve">fficers with long service </w:t>
      </w:r>
      <w:r w:rsidR="00D14C59">
        <w:t xml:space="preserve">may </w:t>
      </w:r>
      <w:r>
        <w:t>encouraging new officers not to identify as a police officer when off duty.</w:t>
      </w:r>
      <w:r w:rsidR="00D14C59">
        <w:t xml:space="preserve"> This is due to the fact that we may encounter people throughout our daily lives that do not </w:t>
      </w:r>
      <w:r w:rsidR="003F7277">
        <w:t>support the police.</w:t>
      </w:r>
      <w:r>
        <w:t xml:space="preserve"> It made me question what effect the behaviour of officers before me and the culture within the police may have had on the public’s opinion of the police force, with several high profile cases of police misconduct having a detrimental effect on the public’s confidence in the police.  </w:t>
      </w:r>
    </w:p>
    <w:p w14:paraId="16041827" w14:textId="77777777" w:rsidR="004B06CC" w:rsidRDefault="00000000">
      <w:pPr>
        <w:spacing w:after="0" w:line="259" w:lineRule="auto"/>
        <w:ind w:left="0" w:right="0" w:firstLine="0"/>
        <w:jc w:val="left"/>
      </w:pPr>
      <w:r>
        <w:t xml:space="preserve"> </w:t>
      </w:r>
    </w:p>
    <w:p w14:paraId="361F540E" w14:textId="70799133" w:rsidR="004B06CC" w:rsidRDefault="003F7277">
      <w:pPr>
        <w:ind w:left="-5" w:right="207"/>
      </w:pPr>
      <w:r>
        <w:t xml:space="preserve">Whilst conducting my research,  I noted some of these incidents to be the inappropriate use of social media platforms, offences of rape and kidnap and a report by the Independent Office for Police Conduct in 2022 which found instances of bullying, misogyny, and aggressive behaviour of 14 police officers mainly based at Charing Cross police station (Offord, 2022). </w:t>
      </w:r>
    </w:p>
    <w:p w14:paraId="6AE8664A" w14:textId="77777777" w:rsidR="004B06CC" w:rsidRDefault="00000000">
      <w:pPr>
        <w:spacing w:after="0" w:line="259" w:lineRule="auto"/>
        <w:ind w:left="0" w:right="0" w:firstLine="0"/>
        <w:jc w:val="left"/>
      </w:pPr>
      <w:r>
        <w:t xml:space="preserve"> </w:t>
      </w:r>
    </w:p>
    <w:p w14:paraId="70A9107A" w14:textId="77777777" w:rsidR="004B06CC" w:rsidRDefault="00000000">
      <w:pPr>
        <w:ind w:left="-5" w:right="207"/>
      </w:pPr>
      <w:r>
        <w:t xml:space="preserve">Concerns over the culture and standards of police services have been raised by these and other incidents. This has prompted the government and the police to make a commitment to address the matter and has prompted the beginning of multiple investigations. These investigations have included looking at wider topics including recruitment methods, professional standards, and workplace behaviour, as well as looking into particular incidents or police forces (Tudor, 2023). </w:t>
      </w:r>
    </w:p>
    <w:p w14:paraId="20EA123B" w14:textId="77777777" w:rsidR="004B06CC" w:rsidRDefault="00000000">
      <w:pPr>
        <w:spacing w:after="0" w:line="259" w:lineRule="auto"/>
        <w:ind w:left="0" w:right="0" w:firstLine="0"/>
        <w:jc w:val="left"/>
      </w:pPr>
      <w:r>
        <w:t xml:space="preserve"> </w:t>
      </w:r>
    </w:p>
    <w:p w14:paraId="4ECA294A" w14:textId="173D6B9A" w:rsidR="004B06CC" w:rsidRDefault="00000000">
      <w:pPr>
        <w:ind w:left="-5" w:right="207"/>
      </w:pPr>
      <w:r>
        <w:t>It’s important to consider what the risks are if officers were to continue in the same manner as officers of the past. A consideration that would affect all officers is policing by consent, with the police service priding itself on this matter.</w:t>
      </w:r>
      <w:r w:rsidR="003F7277">
        <w:t xml:space="preserve"> </w:t>
      </w:r>
      <w:r>
        <w:t>An article published in the financial times in February 2022 following the findings of the IOPC</w:t>
      </w:r>
      <w:r w:rsidR="003F7277">
        <w:t xml:space="preserve"> </w:t>
      </w:r>
      <w:r>
        <w:t>described that people are more willing to cooperate with the police if they have faith in them</w:t>
      </w:r>
      <w:r w:rsidR="003F7277">
        <w:t>, however, t</w:t>
      </w:r>
      <w:r>
        <w:t>here are actual restrictions on this consent. When police behave inappropriately, people stop cooperating with them</w:t>
      </w:r>
      <w:r w:rsidR="003F7277">
        <w:t xml:space="preserve"> </w:t>
      </w:r>
      <w:r>
        <w:t xml:space="preserve">and suspicion mounts until the entire vulnerable framework is restored (Otter, 2022). </w:t>
      </w:r>
    </w:p>
    <w:p w14:paraId="3C9EDD24" w14:textId="77777777" w:rsidR="004B06CC" w:rsidRDefault="00000000">
      <w:pPr>
        <w:spacing w:after="0" w:line="259" w:lineRule="auto"/>
        <w:ind w:left="0" w:right="0" w:firstLine="0"/>
        <w:jc w:val="left"/>
      </w:pPr>
      <w:r>
        <w:t xml:space="preserve"> </w:t>
      </w:r>
    </w:p>
    <w:p w14:paraId="35967F14" w14:textId="41169679" w:rsidR="004B06CC" w:rsidRDefault="00000000">
      <w:pPr>
        <w:ind w:left="-5" w:right="207"/>
      </w:pPr>
      <w:r>
        <w:t>The ’’so what’’ part of the reflection model has led me to re</w:t>
      </w:r>
      <w:r w:rsidR="003F7277">
        <w:t>search and reflect on the</w:t>
      </w:r>
      <w:r>
        <w:t xml:space="preserve"> incidents</w:t>
      </w:r>
      <w:r w:rsidR="003F7277">
        <w:t xml:space="preserve"> I have delt with and what effect they might have had on me. I have also considered </w:t>
      </w:r>
      <w:r>
        <w:t xml:space="preserve">how I have responded </w:t>
      </w:r>
      <w:r w:rsidR="003F7277">
        <w:t xml:space="preserve">to certain situations </w:t>
      </w:r>
      <w:r>
        <w:t xml:space="preserve">and </w:t>
      </w:r>
      <w:r w:rsidR="003F7277">
        <w:t xml:space="preserve">have analysed </w:t>
      </w:r>
      <w:r>
        <w:t>what practises have been put in place by government and other agencies</w:t>
      </w:r>
      <w:r w:rsidR="003F7277">
        <w:t>. These practises have been introduced</w:t>
      </w:r>
      <w:r>
        <w:t xml:space="preserve"> to combat the incidents of misconduct</w:t>
      </w:r>
      <w:r w:rsidR="003F7277">
        <w:t>,</w:t>
      </w:r>
      <w:r>
        <w:t xml:space="preserve"> which</w:t>
      </w:r>
      <w:r w:rsidR="004D7184">
        <w:t xml:space="preserve"> as a result,</w:t>
      </w:r>
      <w:r>
        <w:t xml:space="preserve"> has brought into question the culture within the police.</w:t>
      </w:r>
      <w:r w:rsidR="004D7184">
        <w:t xml:space="preserve"> S</w:t>
      </w:r>
      <w:r>
        <w:t xml:space="preserve">oon after achieving my independent status, </w:t>
      </w:r>
      <w:r w:rsidR="004D7184">
        <w:t>I found myself s</w:t>
      </w:r>
      <w:r>
        <w:t>ubject to an incident where an elderly male had been assaulted and was left with life changing injuries. I was the last officer to have contact with the gentleman and naturally questioned if I could have done more. I felt my mental health was affected</w:t>
      </w:r>
      <w:r w:rsidR="004D7184">
        <w:t xml:space="preserve"> which then</w:t>
      </w:r>
      <w:r>
        <w:t xml:space="preserve"> resulted in me questioning whether being </w:t>
      </w:r>
      <w:r w:rsidR="004D7184">
        <w:t xml:space="preserve">a police officer </w:t>
      </w:r>
      <w:r>
        <w:t>was the right career for me. I felt that I needed to speak about</w:t>
      </w:r>
      <w:r w:rsidR="004D7184">
        <w:t xml:space="preserve"> </w:t>
      </w:r>
      <w:r w:rsidR="004D7184">
        <w:lastRenderedPageBreak/>
        <w:t>the effect the incident had on me,</w:t>
      </w:r>
      <w:r>
        <w:t xml:space="preserve"> </w:t>
      </w:r>
      <w:r w:rsidR="004D7184">
        <w:t>in the hope that it</w:t>
      </w:r>
      <w:r>
        <w:t xml:space="preserve"> would </w:t>
      </w:r>
      <w:r w:rsidR="004D7184">
        <w:t xml:space="preserve">help me to </w:t>
      </w:r>
      <w:r>
        <w:t xml:space="preserve">build resilience and </w:t>
      </w:r>
      <w:r w:rsidR="004D7184">
        <w:t xml:space="preserve">prepare me on how </w:t>
      </w:r>
      <w:r>
        <w:t xml:space="preserve">to deal with future incident of the same kind.  </w:t>
      </w:r>
    </w:p>
    <w:p w14:paraId="6995E34D" w14:textId="77777777" w:rsidR="004B06CC" w:rsidRDefault="00000000">
      <w:pPr>
        <w:spacing w:after="0" w:line="259" w:lineRule="auto"/>
        <w:ind w:left="0" w:right="0" w:firstLine="0"/>
        <w:jc w:val="left"/>
      </w:pPr>
      <w:r>
        <w:t xml:space="preserve"> </w:t>
      </w:r>
    </w:p>
    <w:p w14:paraId="363DF44A" w14:textId="77777777" w:rsidR="004B06CC" w:rsidRDefault="00000000">
      <w:pPr>
        <w:ind w:left="-5" w:right="207"/>
      </w:pPr>
      <w:r>
        <w:t xml:space="preserve">A campaign by the Police Federation of England and Wales called Hear Man up, Think man down was launched with a view to encourage officers to talk about their feelings with the Police Federation publishing the following, ‘’We want to get cops to talk to one another, it’s as simple as that, and to take notice when they see changes in any of their colleagues – not to ignore the signs, and worst of all tell them to 'man up', 'get over it' or pull themselves together. The campaign will build awareness of what signs to look out for and signpost to where officers can get help if they need it (Police Federation of England and Wales, 2020). </w:t>
      </w:r>
    </w:p>
    <w:p w14:paraId="01D18345" w14:textId="77777777" w:rsidR="004B06CC" w:rsidRDefault="00000000">
      <w:pPr>
        <w:spacing w:after="0" w:line="259" w:lineRule="auto"/>
        <w:ind w:left="0" w:right="0" w:firstLine="0"/>
        <w:jc w:val="left"/>
      </w:pPr>
      <w:r>
        <w:t xml:space="preserve"> </w:t>
      </w:r>
    </w:p>
    <w:p w14:paraId="5DA58D03" w14:textId="6A7FCB9A" w:rsidR="004B06CC" w:rsidRDefault="004D7184">
      <w:pPr>
        <w:ind w:left="-5" w:right="207"/>
      </w:pPr>
      <w:r>
        <w:t xml:space="preserve">I started to ask myself what things are being done to combat the incidents of misconduct. I discovered that starting point was for agencies to look at how new recruits are trained. Recent years have seen a significant change in the way new recruits are trained. Currently, officers undergo degree level training. Although the adjustment has drawn opposition, it is already having an impact. Officers now receive the training required to fulfil the expectations and needs of today. For instance, at the beginning of their careers, there is more input on ethics and integrity as well as, for the first time, training in vulnerability and crimes performed online or digitally. Numerous recent examples that have reduced public confidence have these components at their foundation (Marsh, 2022).  </w:t>
      </w:r>
    </w:p>
    <w:p w14:paraId="331F869B" w14:textId="77777777" w:rsidR="004B06CC" w:rsidRDefault="00000000">
      <w:pPr>
        <w:spacing w:after="0" w:line="259" w:lineRule="auto"/>
        <w:ind w:left="0" w:right="0" w:firstLine="0"/>
        <w:jc w:val="left"/>
      </w:pPr>
      <w:r>
        <w:t xml:space="preserve"> </w:t>
      </w:r>
    </w:p>
    <w:p w14:paraId="5B7BC2F8" w14:textId="34D01C1E" w:rsidR="004B06CC" w:rsidRDefault="00000000">
      <w:pPr>
        <w:ind w:left="-5" w:right="207"/>
      </w:pPr>
      <w:r>
        <w:t>To understand how to build resilience</w:t>
      </w:r>
      <w:r w:rsidR="004D7184">
        <w:t>,</w:t>
      </w:r>
      <w:r>
        <w:t xml:space="preserve"> </w:t>
      </w:r>
      <w:r w:rsidR="004D7184">
        <w:t>it is</w:t>
      </w:r>
      <w:r>
        <w:t xml:space="preserve"> </w:t>
      </w:r>
      <w:r w:rsidR="004D7184">
        <w:t xml:space="preserve">first and foremost </w:t>
      </w:r>
      <w:r>
        <w:t xml:space="preserve">important to understand what </w:t>
      </w:r>
      <w:r w:rsidR="004D7184">
        <w:t>resilience is. I</w:t>
      </w:r>
      <w:r>
        <w:t xml:space="preserve">t is thought that psychological strength, toughness, and resilience are essential traits for police officers to have in order to handle and adjust to difficult, stressful, and often traumatic circumstances. Even with their increasing popularity, there isn't a comprehensive study that evaluates the ideas and techniques utilised for these abilities and summarises research findings on the psychological capital, resilience, and hardiness as indicators of police officer psychological values (Janssens et al, 2018). </w:t>
      </w:r>
    </w:p>
    <w:p w14:paraId="35F39C0E" w14:textId="77777777" w:rsidR="004B06CC" w:rsidRDefault="00000000">
      <w:pPr>
        <w:spacing w:after="0" w:line="259" w:lineRule="auto"/>
        <w:ind w:left="0" w:right="0" w:firstLine="0"/>
        <w:jc w:val="left"/>
      </w:pPr>
      <w:r>
        <w:t xml:space="preserve"> </w:t>
      </w:r>
    </w:p>
    <w:p w14:paraId="5DB69781" w14:textId="3A6D4F7E" w:rsidR="004B06CC" w:rsidRDefault="00000000">
      <w:pPr>
        <w:ind w:left="-5" w:right="207"/>
      </w:pPr>
      <w:r>
        <w:t>Finally, I take a look at the ‘’Now What’’ and reflect on what strategies I have adapted to build resilience and maintain my wellbeing. After the incident which made me question my career path, I decided to speak to both my supervisor and colleagues about my experience and how it has affected me. Through sharing different insights into how others have delt with difficult incidents</w:t>
      </w:r>
      <w:r w:rsidR="004D7184">
        <w:t xml:space="preserve">, </w:t>
      </w:r>
      <w:r>
        <w:t xml:space="preserve">it has helped me build a resilience and allow me to be better prepared for future occurrences of the same nature that brought me to the point of questioning my career path. </w:t>
      </w:r>
    </w:p>
    <w:p w14:paraId="40DF2893" w14:textId="77777777" w:rsidR="004B06CC" w:rsidRDefault="00000000">
      <w:pPr>
        <w:spacing w:after="15" w:line="259" w:lineRule="auto"/>
        <w:ind w:left="0" w:right="0" w:firstLine="0"/>
        <w:jc w:val="left"/>
      </w:pPr>
      <w:r>
        <w:t xml:space="preserve"> </w:t>
      </w:r>
    </w:p>
    <w:p w14:paraId="4C245AC8" w14:textId="528B45E9" w:rsidR="004B06CC" w:rsidRDefault="00000000">
      <w:pPr>
        <w:spacing w:after="0" w:line="259" w:lineRule="auto"/>
        <w:ind w:left="0" w:right="0" w:firstLine="0"/>
        <w:jc w:val="left"/>
      </w:pPr>
      <w:r>
        <w:rPr>
          <w:sz w:val="28"/>
        </w:rPr>
        <w:t>Word Count - 1</w:t>
      </w:r>
      <w:r w:rsidR="009B423F">
        <w:rPr>
          <w:sz w:val="28"/>
        </w:rPr>
        <w:t>335</w:t>
      </w:r>
      <w:r>
        <w:rPr>
          <w:sz w:val="28"/>
        </w:rPr>
        <w:t xml:space="preserve"> </w:t>
      </w:r>
    </w:p>
    <w:p w14:paraId="29BB7A28" w14:textId="77777777" w:rsidR="004B06CC" w:rsidRDefault="00000000">
      <w:pPr>
        <w:spacing w:after="0" w:line="259" w:lineRule="auto"/>
        <w:ind w:left="0" w:right="0" w:firstLine="0"/>
        <w:jc w:val="left"/>
      </w:pPr>
      <w:r>
        <w:rPr>
          <w:rFonts w:ascii="Arial" w:eastAsia="Arial" w:hAnsi="Arial" w:cs="Arial"/>
        </w:rPr>
        <w:t xml:space="preserve"> </w:t>
      </w:r>
    </w:p>
    <w:p w14:paraId="184A1FA9" w14:textId="77777777" w:rsidR="004B06CC" w:rsidRDefault="00000000">
      <w:pPr>
        <w:spacing w:after="0" w:line="259" w:lineRule="auto"/>
        <w:ind w:left="0" w:right="0" w:firstLine="0"/>
        <w:jc w:val="left"/>
      </w:pPr>
      <w:r>
        <w:rPr>
          <w:rFonts w:ascii="Arial" w:eastAsia="Arial" w:hAnsi="Arial" w:cs="Arial"/>
        </w:rPr>
        <w:t xml:space="preserve"> </w:t>
      </w:r>
    </w:p>
    <w:p w14:paraId="6EAD42AD" w14:textId="77777777" w:rsidR="004B06CC" w:rsidRDefault="00000000">
      <w:pPr>
        <w:spacing w:after="0" w:line="259" w:lineRule="auto"/>
        <w:ind w:left="0" w:right="0" w:firstLine="0"/>
        <w:jc w:val="left"/>
      </w:pPr>
      <w:r>
        <w:rPr>
          <w:rFonts w:ascii="Arial" w:eastAsia="Arial" w:hAnsi="Arial" w:cs="Arial"/>
        </w:rPr>
        <w:t xml:space="preserve"> </w:t>
      </w:r>
    </w:p>
    <w:p w14:paraId="07E3CE1A" w14:textId="77777777" w:rsidR="004B06CC" w:rsidRDefault="00000000">
      <w:pPr>
        <w:spacing w:after="0" w:line="259" w:lineRule="auto"/>
        <w:ind w:left="0" w:right="0" w:firstLine="0"/>
        <w:jc w:val="left"/>
      </w:pPr>
      <w:r>
        <w:rPr>
          <w:rFonts w:ascii="Arial" w:eastAsia="Arial" w:hAnsi="Arial" w:cs="Arial"/>
        </w:rPr>
        <w:t xml:space="preserve"> </w:t>
      </w:r>
    </w:p>
    <w:p w14:paraId="716ACE84" w14:textId="49436E2D" w:rsidR="004B06CC" w:rsidRDefault="004B06CC">
      <w:pPr>
        <w:spacing w:after="0" w:line="259" w:lineRule="auto"/>
        <w:ind w:left="0" w:right="0" w:firstLine="0"/>
        <w:jc w:val="left"/>
      </w:pPr>
    </w:p>
    <w:p w14:paraId="29818B0D" w14:textId="77777777" w:rsidR="004B06CC" w:rsidRDefault="00000000">
      <w:pPr>
        <w:spacing w:after="0" w:line="259" w:lineRule="auto"/>
        <w:ind w:left="0" w:right="0" w:firstLine="0"/>
        <w:jc w:val="left"/>
      </w:pPr>
      <w:r>
        <w:rPr>
          <w:rFonts w:ascii="Arial" w:eastAsia="Arial" w:hAnsi="Arial" w:cs="Arial"/>
          <w:b/>
        </w:rPr>
        <w:t xml:space="preserve"> </w:t>
      </w:r>
    </w:p>
    <w:p w14:paraId="69C0372E" w14:textId="77777777" w:rsidR="004B06CC" w:rsidRDefault="00000000">
      <w:pPr>
        <w:pStyle w:val="Heading2"/>
      </w:pPr>
      <w:r>
        <w:lastRenderedPageBreak/>
        <w:t xml:space="preserve">Task 2 </w:t>
      </w:r>
    </w:p>
    <w:p w14:paraId="0E11C82A" w14:textId="77777777" w:rsidR="004B06CC" w:rsidRDefault="00000000">
      <w:pPr>
        <w:spacing w:after="0" w:line="259" w:lineRule="auto"/>
        <w:ind w:left="0" w:right="0" w:firstLine="0"/>
        <w:jc w:val="left"/>
      </w:pPr>
      <w:r>
        <w:rPr>
          <w:rFonts w:ascii="Arial" w:eastAsia="Arial" w:hAnsi="Arial" w:cs="Arial"/>
          <w:b/>
        </w:rPr>
        <w:t xml:space="preserve"> </w:t>
      </w:r>
    </w:p>
    <w:p w14:paraId="5B38AEAD" w14:textId="77777777" w:rsidR="004B06CC" w:rsidRDefault="00000000">
      <w:pPr>
        <w:spacing w:after="3" w:line="253" w:lineRule="auto"/>
        <w:ind w:left="-5" w:right="0"/>
        <w:jc w:val="left"/>
      </w:pPr>
      <w:r>
        <w:rPr>
          <w:rFonts w:ascii="Arial" w:eastAsia="Arial" w:hAnsi="Arial" w:cs="Arial"/>
          <w:b/>
        </w:rPr>
        <w:t xml:space="preserve">Relevant areas of the National Policing Curriculum: </w:t>
      </w:r>
      <w:r>
        <w:rPr>
          <w:rFonts w:ascii="Arial" w:eastAsia="Arial" w:hAnsi="Arial" w:cs="Arial"/>
        </w:rPr>
        <w:t xml:space="preserve"> </w:t>
      </w:r>
    </w:p>
    <w:p w14:paraId="2891FE43" w14:textId="77777777" w:rsidR="004B06CC" w:rsidRDefault="00000000">
      <w:pPr>
        <w:spacing w:after="3" w:line="253" w:lineRule="auto"/>
        <w:ind w:left="-5" w:right="0"/>
        <w:jc w:val="left"/>
      </w:pPr>
      <w:r>
        <w:rPr>
          <w:rFonts w:ascii="Arial" w:eastAsia="Arial" w:hAnsi="Arial" w:cs="Arial"/>
          <w:b/>
        </w:rPr>
        <w:t>Decision-making and Discretion,</w:t>
      </w:r>
      <w:r>
        <w:rPr>
          <w:rFonts w:ascii="Arial" w:eastAsia="Arial" w:hAnsi="Arial" w:cs="Arial"/>
        </w:rPr>
        <w:t xml:space="preserve"> </w:t>
      </w:r>
      <w:r>
        <w:rPr>
          <w:rFonts w:ascii="Arial" w:eastAsia="Arial" w:hAnsi="Arial" w:cs="Arial"/>
          <w:b/>
        </w:rPr>
        <w:t>Vulnerability and Risk, Public Protection.</w:t>
      </w:r>
      <w:r>
        <w:rPr>
          <w:rFonts w:ascii="Arial" w:eastAsia="Arial" w:hAnsi="Arial" w:cs="Arial"/>
          <w:b/>
          <w:sz w:val="22"/>
        </w:rPr>
        <w:t xml:space="preserve"> </w:t>
      </w:r>
      <w:r>
        <w:rPr>
          <w:rFonts w:ascii="Arial" w:eastAsia="Arial" w:hAnsi="Arial" w:cs="Arial"/>
          <w:sz w:val="22"/>
        </w:rPr>
        <w:t xml:space="preserve">  </w:t>
      </w:r>
    </w:p>
    <w:p w14:paraId="03D41AE6" w14:textId="77777777" w:rsidR="004B06CC" w:rsidRDefault="00000000">
      <w:pPr>
        <w:spacing w:after="0" w:line="259" w:lineRule="auto"/>
        <w:ind w:left="0" w:right="0" w:firstLine="0"/>
        <w:jc w:val="left"/>
      </w:pPr>
      <w:r>
        <w:rPr>
          <w:rFonts w:ascii="Arial" w:eastAsia="Arial" w:hAnsi="Arial" w:cs="Arial"/>
        </w:rPr>
        <w:t xml:space="preserve">  </w:t>
      </w:r>
    </w:p>
    <w:p w14:paraId="7B1892C3" w14:textId="77777777" w:rsidR="004B06CC" w:rsidRDefault="00000000">
      <w:pPr>
        <w:spacing w:after="2" w:line="236" w:lineRule="auto"/>
        <w:ind w:left="-5" w:right="203"/>
      </w:pPr>
      <w:r>
        <w:rPr>
          <w:rFonts w:ascii="Arial" w:eastAsia="Arial" w:hAnsi="Arial" w:cs="Arial"/>
        </w:rPr>
        <w:t xml:space="preserve">You must choose </w:t>
      </w:r>
      <w:r>
        <w:rPr>
          <w:rFonts w:ascii="Arial" w:eastAsia="Arial" w:hAnsi="Arial" w:cs="Arial"/>
          <w:b/>
          <w:u w:val="single" w:color="000000"/>
        </w:rPr>
        <w:t>an incident, for example a domestic related incident,</w:t>
      </w:r>
      <w:r>
        <w:rPr>
          <w:rFonts w:ascii="Arial" w:eastAsia="Arial" w:hAnsi="Arial" w:cs="Arial"/>
          <w:b/>
        </w:rPr>
        <w:t xml:space="preserve"> </w:t>
      </w:r>
      <w:r>
        <w:rPr>
          <w:rFonts w:ascii="Arial" w:eastAsia="Arial" w:hAnsi="Arial" w:cs="Arial"/>
        </w:rPr>
        <w:t xml:space="preserve">and reflect on how you made decisions in complex and unpredictable circumstances using dynamic risk assessment.  </w:t>
      </w:r>
    </w:p>
    <w:p w14:paraId="78C33F4B" w14:textId="77777777" w:rsidR="004B06CC" w:rsidRDefault="00000000">
      <w:pPr>
        <w:spacing w:after="0" w:line="259" w:lineRule="auto"/>
        <w:ind w:left="0" w:right="0" w:firstLine="0"/>
        <w:jc w:val="left"/>
      </w:pPr>
      <w:r>
        <w:rPr>
          <w:rFonts w:ascii="Arial" w:eastAsia="Arial" w:hAnsi="Arial" w:cs="Arial"/>
        </w:rPr>
        <w:t xml:space="preserve"> </w:t>
      </w:r>
    </w:p>
    <w:p w14:paraId="75601535"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b/>
        </w:rPr>
        <w:t xml:space="preserve"> </w:t>
      </w:r>
    </w:p>
    <w:p w14:paraId="021A80ED" w14:textId="77777777" w:rsidR="004B06CC" w:rsidRDefault="00000000">
      <w:pPr>
        <w:pBdr>
          <w:top w:val="single" w:sz="4" w:space="0" w:color="000000"/>
          <w:left w:val="single" w:sz="4" w:space="0" w:color="000000"/>
          <w:bottom w:val="single" w:sz="4" w:space="0" w:color="000000"/>
          <w:right w:val="single" w:sz="4" w:space="0" w:color="000000"/>
        </w:pBdr>
        <w:ind w:left="123" w:right="0"/>
      </w:pPr>
      <w:r>
        <w:rPr>
          <w:rFonts w:ascii="Arial" w:eastAsia="Arial" w:hAnsi="Arial" w:cs="Arial"/>
          <w:b/>
        </w:rPr>
        <w:t>Give a brief description</w:t>
      </w:r>
      <w:r>
        <w:rPr>
          <w:rFonts w:ascii="Arial" w:eastAsia="Arial" w:hAnsi="Arial" w:cs="Arial"/>
        </w:rPr>
        <w:t xml:space="preserve"> of the problem including social and legislative contexts and any relevant cultural, ethnicity and language issues.  </w:t>
      </w:r>
    </w:p>
    <w:p w14:paraId="4DD0C283"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5CC30132" w14:textId="77777777" w:rsidR="004B06CC" w:rsidRDefault="00000000">
      <w:pPr>
        <w:pBdr>
          <w:top w:val="single" w:sz="4" w:space="0" w:color="000000"/>
          <w:left w:val="single" w:sz="4" w:space="0" w:color="000000"/>
          <w:bottom w:val="single" w:sz="4" w:space="0" w:color="000000"/>
          <w:right w:val="single" w:sz="4" w:space="0" w:color="000000"/>
        </w:pBdr>
        <w:ind w:left="123" w:right="0"/>
      </w:pPr>
      <w:r>
        <w:rPr>
          <w:rFonts w:ascii="Arial" w:eastAsia="Arial" w:hAnsi="Arial" w:cs="Arial"/>
          <w:b/>
        </w:rPr>
        <w:t>Evaluate</w:t>
      </w:r>
      <w:r>
        <w:rPr>
          <w:rFonts w:ascii="Arial" w:eastAsia="Arial" w:hAnsi="Arial" w:cs="Arial"/>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4011B155"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01CCDF60" w14:textId="77777777" w:rsidR="004B06CC" w:rsidRDefault="00000000">
      <w:pPr>
        <w:pStyle w:val="Heading3"/>
        <w:pBdr>
          <w:top w:val="single" w:sz="4" w:space="0" w:color="000000"/>
          <w:left w:val="single" w:sz="4" w:space="0" w:color="000000"/>
          <w:bottom w:val="single" w:sz="4" w:space="0" w:color="000000"/>
          <w:right w:val="single" w:sz="4" w:space="0" w:color="000000"/>
        </w:pBdr>
        <w:ind w:left="123" w:right="0"/>
        <w:jc w:val="left"/>
      </w:pPr>
      <w:r>
        <w:rPr>
          <w:b w:val="0"/>
        </w:rPr>
        <w:t xml:space="preserve">1750 words </w:t>
      </w:r>
      <w:r>
        <w:rPr>
          <w:b w:val="0"/>
          <w:i/>
        </w:rPr>
        <w:t>(+/- 10%: include your actual word count at the end of each section)</w:t>
      </w:r>
      <w:r>
        <w:rPr>
          <w:b w:val="0"/>
        </w:rPr>
        <w:t xml:space="preserve"> </w:t>
      </w:r>
    </w:p>
    <w:p w14:paraId="2BA22305"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062632B1" w14:textId="77777777" w:rsidR="004B06CC" w:rsidRDefault="00000000">
      <w:pPr>
        <w:spacing w:after="0" w:line="259" w:lineRule="auto"/>
        <w:ind w:left="0" w:right="0" w:firstLine="0"/>
        <w:jc w:val="left"/>
      </w:pPr>
      <w:r>
        <w:rPr>
          <w:rFonts w:ascii="Arial" w:eastAsia="Arial" w:hAnsi="Arial" w:cs="Arial"/>
        </w:rPr>
        <w:t xml:space="preserve"> </w:t>
      </w:r>
    </w:p>
    <w:p w14:paraId="02735971" w14:textId="77777777" w:rsidR="004B06CC" w:rsidRDefault="00000000">
      <w:pPr>
        <w:spacing w:after="0" w:line="259" w:lineRule="auto"/>
        <w:ind w:left="0" w:right="0" w:firstLine="0"/>
        <w:jc w:val="left"/>
      </w:pPr>
      <w:r>
        <w:rPr>
          <w:rFonts w:ascii="Arial" w:eastAsia="Arial" w:hAnsi="Arial" w:cs="Arial"/>
        </w:rPr>
        <w:t xml:space="preserve"> </w:t>
      </w:r>
    </w:p>
    <w:p w14:paraId="1E3AECD0" w14:textId="77777777" w:rsidR="004B06CC" w:rsidRDefault="00000000">
      <w:pPr>
        <w:spacing w:after="3" w:line="253" w:lineRule="auto"/>
        <w:ind w:left="-5" w:right="0"/>
        <w:jc w:val="left"/>
      </w:pPr>
      <w:r>
        <w:rPr>
          <w:rFonts w:ascii="Arial" w:eastAsia="Arial" w:hAnsi="Arial" w:cs="Arial"/>
          <w:b/>
        </w:rPr>
        <w:t xml:space="preserve">ANSWER: </w:t>
      </w:r>
    </w:p>
    <w:p w14:paraId="559BBA36" w14:textId="77777777" w:rsidR="004B06CC" w:rsidRDefault="00000000">
      <w:pPr>
        <w:spacing w:after="0" w:line="259" w:lineRule="auto"/>
        <w:ind w:left="0" w:right="0" w:firstLine="0"/>
        <w:jc w:val="left"/>
      </w:pPr>
      <w:r>
        <w:rPr>
          <w:rFonts w:ascii="Arial" w:eastAsia="Arial" w:hAnsi="Arial" w:cs="Arial"/>
        </w:rPr>
        <w:t xml:space="preserve"> </w:t>
      </w:r>
    </w:p>
    <w:p w14:paraId="52438182" w14:textId="37A7C42F" w:rsidR="004B06CC" w:rsidRDefault="00000000">
      <w:pPr>
        <w:ind w:left="-5" w:right="207"/>
      </w:pPr>
      <w:r>
        <w:t>Throughout this essay I will reflect on a domestic incident whereby a number of complex decisions needed to be made whilst unpredictable circumstances were present. To reflect on the incident</w:t>
      </w:r>
      <w:r w:rsidR="00F84F9A">
        <w:t>,</w:t>
      </w:r>
      <w:r>
        <w:t xml:space="preserve"> I will use Atkins and Murphy (1993) model of reflection which consists of 5 key stages.</w:t>
      </w:r>
      <w:r w:rsidR="00F84F9A">
        <w:t xml:space="preserve"> </w:t>
      </w:r>
      <w:r>
        <w:t xml:space="preserve">I will reflect on and describe </w:t>
      </w:r>
      <w:r w:rsidR="00F84F9A">
        <w:t xml:space="preserve">my awareness of a situation I once experienced, using the Open University (2023). I will achieve this by </w:t>
      </w:r>
      <w:r>
        <w:t>including</w:t>
      </w:r>
      <w:r w:rsidR="00F84F9A">
        <w:t xml:space="preserve"> the events along with a detailed description of my</w:t>
      </w:r>
      <w:r>
        <w:t xml:space="preserve"> thoughts and feelings of </w:t>
      </w:r>
      <w:r w:rsidR="00F84F9A">
        <w:t>the</w:t>
      </w:r>
      <w:r>
        <w:t xml:space="preserve"> incident. I will then analyse and challenge assumptions and look at what alternatives could have been drawn from the incident. I </w:t>
      </w:r>
      <w:r w:rsidR="00F84F9A">
        <w:t>will conclude by</w:t>
      </w:r>
      <w:r>
        <w:t xml:space="preserve"> evaluat</w:t>
      </w:r>
      <w:r w:rsidR="00F84F9A">
        <w:t>ing</w:t>
      </w:r>
      <w:r>
        <w:t xml:space="preserve"> the relevance of my knowledge of the incident and </w:t>
      </w:r>
      <w:r w:rsidR="00F84F9A">
        <w:t xml:space="preserve">whether or not </w:t>
      </w:r>
      <w:r>
        <w:t>it provided the right outcome. The model continues to determine what learnings have been forthcoming from the experience</w:t>
      </w:r>
      <w:r w:rsidR="00F84F9A">
        <w:t xml:space="preserve">, which I plan to </w:t>
      </w:r>
      <w:r w:rsidR="00AC0FBF">
        <w:t>action by</w:t>
      </w:r>
      <w:r>
        <w:t xml:space="preserve"> </w:t>
      </w:r>
      <w:r w:rsidR="00AC0FBF">
        <w:t>taking a final</w:t>
      </w:r>
      <w:r>
        <w:t xml:space="preserve"> look</w:t>
      </w:r>
      <w:r w:rsidR="00F84F9A">
        <w:t xml:space="preserve"> </w:t>
      </w:r>
      <w:r>
        <w:t xml:space="preserve">again at how my awareness of the incident impacted </w:t>
      </w:r>
      <w:r w:rsidR="00F84F9A">
        <w:t xml:space="preserve">the </w:t>
      </w:r>
      <w:r>
        <w:t>action</w:t>
      </w:r>
      <w:r w:rsidR="00F84F9A">
        <w:t xml:space="preserve"> that</w:t>
      </w:r>
      <w:r>
        <w:t xml:space="preserve"> was taken and </w:t>
      </w:r>
      <w:r w:rsidR="00AC0FBF">
        <w:t xml:space="preserve">considering the </w:t>
      </w:r>
      <w:r>
        <w:t xml:space="preserve">experience that has been gained.     </w:t>
      </w:r>
    </w:p>
    <w:p w14:paraId="02CC348B" w14:textId="77777777" w:rsidR="004B06CC" w:rsidRDefault="00000000">
      <w:pPr>
        <w:spacing w:after="0" w:line="259" w:lineRule="auto"/>
        <w:ind w:left="0" w:right="0" w:firstLine="0"/>
        <w:jc w:val="left"/>
      </w:pPr>
      <w:r>
        <w:t xml:space="preserve"> </w:t>
      </w:r>
    </w:p>
    <w:p w14:paraId="6F086394" w14:textId="067BC68A" w:rsidR="004B06CC" w:rsidRDefault="00000000">
      <w:pPr>
        <w:ind w:left="-5" w:right="207"/>
      </w:pPr>
      <w:r>
        <w:t>As I navigated my way through tutorship and gaining my independent status, I have been subject to a number of incidents whereby complex and unpredictable circumstances have questioned how I respond to the incident. With the initial report of a domestic incident</w:t>
      </w:r>
      <w:r w:rsidR="00AC0FBF">
        <w:t>, I believed</w:t>
      </w:r>
      <w:r>
        <w:t xml:space="preserve"> it was </w:t>
      </w:r>
      <w:r w:rsidR="001C71AA">
        <w:t>crucial</w:t>
      </w:r>
      <w:r>
        <w:t xml:space="preserve"> for me to note the definition of domestic violence </w:t>
      </w:r>
      <w:proofErr w:type="gramStart"/>
      <w:r>
        <w:t>being</w:t>
      </w:r>
      <w:proofErr w:type="gramEnd"/>
      <w:r>
        <w:t xml:space="preserve">  </w:t>
      </w:r>
    </w:p>
    <w:p w14:paraId="2FE10F9E" w14:textId="77777777" w:rsidR="004B06CC" w:rsidRDefault="00000000">
      <w:pPr>
        <w:spacing w:after="0" w:line="259" w:lineRule="auto"/>
        <w:ind w:left="0" w:right="0" w:firstLine="0"/>
        <w:jc w:val="left"/>
      </w:pPr>
      <w:r>
        <w:t xml:space="preserve"> </w:t>
      </w:r>
    </w:p>
    <w:p w14:paraId="6820EBB3" w14:textId="77777777" w:rsidR="004B06CC" w:rsidRDefault="00000000">
      <w:pPr>
        <w:spacing w:after="0" w:line="240" w:lineRule="auto"/>
        <w:ind w:left="0" w:right="222" w:firstLine="0"/>
      </w:pPr>
      <w:r>
        <w:rPr>
          <w:color w:val="0B0C0C"/>
        </w:rPr>
        <w:t xml:space="preserve">‘’Any incident or pattern of incidents of controlling, coercive or threatening behaviour,  violence or abuse between those aged 16 or over who are or have been intimate partners or family members regardless of gender or sexuality. This can encompass but is not limited </w:t>
      </w:r>
      <w:r>
        <w:rPr>
          <w:color w:val="0B0C0C"/>
        </w:rPr>
        <w:lastRenderedPageBreak/>
        <w:t xml:space="preserve">to the following types of abuse; psychological, physical, sexual, financial, and emotional’’ (Gov.uk, 2012).  </w:t>
      </w:r>
    </w:p>
    <w:p w14:paraId="51FF20EC" w14:textId="77777777" w:rsidR="004B06CC" w:rsidRDefault="00000000">
      <w:pPr>
        <w:spacing w:after="0" w:line="259" w:lineRule="auto"/>
        <w:ind w:left="0" w:right="0" w:firstLine="0"/>
        <w:jc w:val="left"/>
      </w:pPr>
      <w:r>
        <w:rPr>
          <w:color w:val="0B0C0C"/>
        </w:rPr>
        <w:t xml:space="preserve"> </w:t>
      </w:r>
    </w:p>
    <w:p w14:paraId="439ED0FB" w14:textId="41CF2F0E" w:rsidR="004B06CC" w:rsidRDefault="00000000">
      <w:pPr>
        <w:ind w:left="-5" w:right="207"/>
      </w:pPr>
      <w:r>
        <w:rPr>
          <w:color w:val="0B0C0C"/>
        </w:rPr>
        <w:t>Throughout my research I noted that according to (</w:t>
      </w:r>
      <w:r>
        <w:t>National Centre for Domestic Abuse, 2022)</w:t>
      </w:r>
      <w:r w:rsidR="00AC0FBF">
        <w:t xml:space="preserve"> </w:t>
      </w:r>
      <w:r>
        <w:t xml:space="preserve">more that 1.5 million cases of </w:t>
      </w:r>
      <w:r w:rsidR="00AC0FBF">
        <w:t>d</w:t>
      </w:r>
      <w:r>
        <w:t>omestic abuse related incidents were reported to police in the year ending March 2022</w:t>
      </w:r>
      <w:r w:rsidR="00AC0FBF">
        <w:t>,</w:t>
      </w:r>
      <w:r>
        <w:t xml:space="preserve"> with women being more likely to be subject to such abuse like victimisation, physical</w:t>
      </w:r>
      <w:r w:rsidR="00AC0FBF">
        <w:t xml:space="preserve"> injury, murder,</w:t>
      </w:r>
      <w:r>
        <w:t xml:space="preserve"> and experience sexual violence. With all this in mind</w:t>
      </w:r>
      <w:r w:rsidR="00AC0FBF">
        <w:t>,</w:t>
      </w:r>
      <w:r>
        <w:t xml:space="preserve"> it</w:t>
      </w:r>
      <w:r w:rsidR="00AC0FBF">
        <w:t xml:space="preserve"> is</w:t>
      </w:r>
      <w:r>
        <w:t xml:space="preserve"> </w:t>
      </w:r>
      <w:r w:rsidR="00AC0FBF">
        <w:t xml:space="preserve">vital that </w:t>
      </w:r>
      <w:r>
        <w:t>the most appropriate response is given to these types of incidents.</w:t>
      </w:r>
      <w:r>
        <w:rPr>
          <w:color w:val="0B0C0C"/>
        </w:rPr>
        <w:t xml:space="preserve"> </w:t>
      </w:r>
    </w:p>
    <w:p w14:paraId="3EC3FF75" w14:textId="77777777" w:rsidR="004B06CC" w:rsidRDefault="00000000">
      <w:pPr>
        <w:spacing w:after="0" w:line="259" w:lineRule="auto"/>
        <w:ind w:left="0" w:right="0" w:firstLine="0"/>
        <w:jc w:val="left"/>
      </w:pPr>
      <w:r>
        <w:t xml:space="preserve"> </w:t>
      </w:r>
    </w:p>
    <w:p w14:paraId="002BEFEB" w14:textId="7A538AFE" w:rsidR="004B06CC" w:rsidRDefault="00000000">
      <w:pPr>
        <w:ind w:left="-5" w:right="207"/>
      </w:pPr>
      <w:r>
        <w:t xml:space="preserve">The incident </w:t>
      </w:r>
      <w:r w:rsidR="00AC0FBF">
        <w:t xml:space="preserve">that </w:t>
      </w:r>
      <w:r>
        <w:t xml:space="preserve">I have </w:t>
      </w:r>
      <w:r w:rsidR="00AC0FBF">
        <w:t>chosen</w:t>
      </w:r>
      <w:r>
        <w:t xml:space="preserve"> to reflect on involves a report of a domestic that was ongoing between a male and female with no initial reports of injuries. </w:t>
      </w:r>
      <w:r w:rsidR="00AC0FBF">
        <w:t>When</w:t>
      </w:r>
      <w:r>
        <w:t xml:space="preserve"> my colleague and I arrived at the incident</w:t>
      </w:r>
      <w:r w:rsidR="00AC0FBF">
        <w:t>, we</w:t>
      </w:r>
      <w:r>
        <w:t xml:space="preserve"> identified </w:t>
      </w:r>
      <w:r w:rsidR="00AC0FBF">
        <w:t xml:space="preserve">a male </w:t>
      </w:r>
      <w:r>
        <w:t>sitting outside of the property</w:t>
      </w:r>
      <w:r w:rsidR="00AC0FBF">
        <w:t>. B</w:t>
      </w:r>
      <w:r>
        <w:t>efore leaving the police vehicle we established what roles we would carry out</w:t>
      </w:r>
      <w:r w:rsidR="00AC0FBF">
        <w:t>,</w:t>
      </w:r>
      <w:r>
        <w:t xml:space="preserve"> which resulted in me gaining the victims initial account and my colleague remained with the male outside. </w:t>
      </w:r>
    </w:p>
    <w:p w14:paraId="309FB7A1" w14:textId="77777777" w:rsidR="004B06CC" w:rsidRDefault="00000000">
      <w:pPr>
        <w:spacing w:after="0" w:line="259" w:lineRule="auto"/>
        <w:ind w:left="0" w:right="0" w:firstLine="0"/>
        <w:jc w:val="left"/>
      </w:pPr>
      <w:r>
        <w:t xml:space="preserve"> </w:t>
      </w:r>
    </w:p>
    <w:p w14:paraId="7A546A3C" w14:textId="0AB94E2E" w:rsidR="004B06CC" w:rsidRDefault="00000000">
      <w:pPr>
        <w:ind w:left="-5" w:right="207"/>
      </w:pPr>
      <w:r>
        <w:t>From the time of the initial call</w:t>
      </w:r>
      <w:r w:rsidR="00BE0A55">
        <w:t>,</w:t>
      </w:r>
      <w:r>
        <w:t xml:space="preserve"> the National decision model was at the forefront of every decision taken throughout dealing with the incident. The National decision model</w:t>
      </w:r>
      <w:r w:rsidR="00BE0A55">
        <w:t>,</w:t>
      </w:r>
      <w:r>
        <w:t xml:space="preserve"> known as the NDM</w:t>
      </w:r>
      <w:r w:rsidR="00BE0A55">
        <w:t xml:space="preserve">, </w:t>
      </w:r>
      <w:r>
        <w:t xml:space="preserve">was implemented to provide officers with a standardised framework when attending incidents to allow them to make decisions. It consists of 6 key elements and the College of Policing depicts these as Gathering information and intelligence, Assessing the threat and risk and to develop a working strategy, consider what powers and policies are at an officer’s disposal, to identify options and contingencies and to then </w:t>
      </w:r>
      <w:r w:rsidR="00547ADB">
        <w:t>act</w:t>
      </w:r>
      <w:r>
        <w:t xml:space="preserve"> and review. This cycle is encompassed by the Police code of ethics to ensure every decision taken is an ethical one (College of Policing, 2013). The NDM is a continuous, evolving cycle and continues to play a part in an officer’s response to an incident until it is resolved. Throughout this essay</w:t>
      </w:r>
      <w:r w:rsidR="00BE0A55">
        <w:t>,</w:t>
      </w:r>
      <w:r>
        <w:t xml:space="preserve"> I will evaluate each part </w:t>
      </w:r>
      <w:r w:rsidR="00BE0A55">
        <w:t xml:space="preserve">that </w:t>
      </w:r>
      <w:r>
        <w:t xml:space="preserve">the NDM played when responding to the incident. </w:t>
      </w:r>
    </w:p>
    <w:p w14:paraId="137C8AB8" w14:textId="77777777" w:rsidR="004B06CC" w:rsidRDefault="00000000">
      <w:pPr>
        <w:spacing w:after="0" w:line="259" w:lineRule="auto"/>
        <w:ind w:left="0" w:right="0" w:firstLine="0"/>
        <w:jc w:val="left"/>
      </w:pPr>
      <w:r>
        <w:t xml:space="preserve"> </w:t>
      </w:r>
    </w:p>
    <w:p w14:paraId="2BE25F54" w14:textId="77777777" w:rsidR="004B06CC" w:rsidRDefault="00000000">
      <w:pPr>
        <w:ind w:left="-5" w:right="207"/>
      </w:pPr>
      <w:r>
        <w:t>The National decision model starts with gathering information and intelligence. As I entered the house, my first thought was to activate my body worn camera to enable me to capture every moment and to allow me to gather as much evidence as possible. Body worn camera footage may support evidential cases and prosecutions in incidents of domestic and family abuse, according to preliminary findings (</w:t>
      </w:r>
      <w:r>
        <w:rPr>
          <w:color w:val="333333"/>
        </w:rPr>
        <w:t>Vakhitova et al, 2023)</w:t>
      </w:r>
      <w:r>
        <w:t xml:space="preserve"> </w:t>
      </w:r>
    </w:p>
    <w:p w14:paraId="266FF2FB" w14:textId="77777777" w:rsidR="004B06CC" w:rsidRDefault="00000000">
      <w:pPr>
        <w:spacing w:after="0" w:line="259" w:lineRule="auto"/>
        <w:ind w:left="0" w:right="0" w:firstLine="0"/>
        <w:jc w:val="left"/>
      </w:pPr>
      <w:r>
        <w:t xml:space="preserve"> </w:t>
      </w:r>
    </w:p>
    <w:p w14:paraId="2FC95C61" w14:textId="4C5C2F8D" w:rsidR="004B06CC" w:rsidRDefault="00000000">
      <w:pPr>
        <w:ind w:left="-5" w:right="207"/>
      </w:pPr>
      <w:r>
        <w:t xml:space="preserve">I was met by the victim who was visibly distressed and had sustained injuries accumulating to Actual Bodily </w:t>
      </w:r>
      <w:r w:rsidR="00BE0A55">
        <w:t>H</w:t>
      </w:r>
      <w:r>
        <w:t xml:space="preserve">arm. From a legislative perspective the definition of Actual </w:t>
      </w:r>
      <w:r w:rsidR="00BE0A55">
        <w:t>B</w:t>
      </w:r>
      <w:r>
        <w:t xml:space="preserve">odily </w:t>
      </w:r>
      <w:r w:rsidR="00BE0A55">
        <w:t>H</w:t>
      </w:r>
      <w:r>
        <w:t>arm states that ‘’the offence is committed when a person intentionally or recklessly assaults another, thereby causing Actual Bodily Harm’’ (CPS, 2022). After establishing what had happened a</w:t>
      </w:r>
      <w:r w:rsidR="00BE0A55">
        <w:t xml:space="preserve">nd </w:t>
      </w:r>
      <w:r>
        <w:t>considering the offences</w:t>
      </w:r>
      <w:r w:rsidR="00BE0A55">
        <w:t xml:space="preserve"> that</w:t>
      </w:r>
      <w:r>
        <w:t xml:space="preserve"> had occurred, it was also important to </w:t>
      </w:r>
      <w:r w:rsidR="00BE0A55">
        <w:t>establish whether or not</w:t>
      </w:r>
      <w:r>
        <w:t xml:space="preserve"> the victim required medical attention for the injuries</w:t>
      </w:r>
      <w:r w:rsidR="00BE0A55">
        <w:t xml:space="preserve"> s</w:t>
      </w:r>
      <w:r>
        <w:t xml:space="preserve">he had been </w:t>
      </w:r>
      <w:r w:rsidR="00BE0A55">
        <w:t xml:space="preserve">subjected </w:t>
      </w:r>
      <w:r>
        <w:t xml:space="preserve">too.  </w:t>
      </w:r>
    </w:p>
    <w:p w14:paraId="5AE9BCDE" w14:textId="77777777" w:rsidR="004B06CC" w:rsidRDefault="00000000">
      <w:pPr>
        <w:spacing w:after="0" w:line="259" w:lineRule="auto"/>
        <w:ind w:left="0" w:right="0" w:firstLine="0"/>
        <w:jc w:val="left"/>
      </w:pPr>
      <w:r>
        <w:t xml:space="preserve"> </w:t>
      </w:r>
    </w:p>
    <w:p w14:paraId="53FF835D" w14:textId="39080748" w:rsidR="004B06CC" w:rsidRDefault="00000000">
      <w:pPr>
        <w:ind w:left="-5" w:right="207"/>
      </w:pPr>
      <w:r>
        <w:t xml:space="preserve">Whilst gathering the information </w:t>
      </w:r>
      <w:r w:rsidR="00BE0A55">
        <w:t xml:space="preserve">from </w:t>
      </w:r>
      <w:r>
        <w:t xml:space="preserve">the victim, she made me aware that she and the male were from a gypsy background and had only recently settled in their new house. The victim continued to say that she considered his behaviour as being normal. Whilst conducting </w:t>
      </w:r>
      <w:r>
        <w:lastRenderedPageBreak/>
        <w:t xml:space="preserve">research on this, an abstract from the Guardian newspaper (2009) stated the women from the Gipsy and Traveller groups who report domestic violence are likely to have experienced it more severely and for a longer duration than other women, according to new research by the Equality and Human Rights Commission. One reason travelling women stay in abusive relationships longer than other women is thought to be their reluctance to engage with the police, together with a lack of awareness about mainstream resources and cultural barriers.  (Clark, 2009). As the incident continued, I noted that there were no language issues to consider whilst conducting my dynamic risk assessment. </w:t>
      </w:r>
    </w:p>
    <w:p w14:paraId="4291C5B8" w14:textId="1C322EEB" w:rsidR="004B06CC" w:rsidRDefault="00000000">
      <w:pPr>
        <w:spacing w:after="0" w:line="259" w:lineRule="auto"/>
        <w:ind w:left="0" w:right="0" w:firstLine="0"/>
        <w:jc w:val="left"/>
      </w:pPr>
      <w:r>
        <w:t xml:space="preserve"> </w:t>
      </w:r>
    </w:p>
    <w:p w14:paraId="6D5AFB5C" w14:textId="20566E7C" w:rsidR="004B06CC" w:rsidRDefault="00000000">
      <w:pPr>
        <w:ind w:left="-5" w:right="207"/>
      </w:pPr>
      <w:r>
        <w:t xml:space="preserve">During the time that I had been gathering the information of the incident, the male </w:t>
      </w:r>
      <w:r w:rsidR="00215DC2">
        <w:t xml:space="preserve">who was </w:t>
      </w:r>
      <w:r>
        <w:t>outside with my colleague had remained calm and seemed upset by the incident</w:t>
      </w:r>
      <w:r w:rsidR="00215DC2">
        <w:t xml:space="preserve">. He </w:t>
      </w:r>
      <w:r>
        <w:t xml:space="preserve">was compliant and initially wasn’t considered a threat. Working through the NDM I looked at what strategy would be most suitable, evaluating the threat, how we would deal with any potential threat and developing a plan for arresting the subject.  </w:t>
      </w:r>
    </w:p>
    <w:p w14:paraId="5669D841" w14:textId="77777777" w:rsidR="004B06CC" w:rsidRDefault="00000000">
      <w:pPr>
        <w:spacing w:after="0" w:line="259" w:lineRule="auto"/>
        <w:ind w:left="0" w:right="0" w:firstLine="0"/>
        <w:jc w:val="left"/>
      </w:pPr>
      <w:r>
        <w:t xml:space="preserve"> </w:t>
      </w:r>
    </w:p>
    <w:p w14:paraId="359A1BBE" w14:textId="77777777" w:rsidR="004B06CC" w:rsidRDefault="00000000">
      <w:pPr>
        <w:ind w:left="-5" w:right="207"/>
      </w:pPr>
      <w:r>
        <w:t xml:space="preserve">I approached the subject and considering my powers and policies and the options available to me, I explained to the subject the nature of the allegation and that he would be under arrest. The subject immediately became physically aggressive, something which caught my colleague and I off guard considering the compliant stature previously expressed.      </w:t>
      </w:r>
    </w:p>
    <w:p w14:paraId="7427119A" w14:textId="77777777" w:rsidR="004B06CC" w:rsidRDefault="00000000">
      <w:pPr>
        <w:spacing w:after="0" w:line="259" w:lineRule="auto"/>
        <w:ind w:left="0" w:right="0" w:firstLine="0"/>
        <w:jc w:val="left"/>
      </w:pPr>
      <w:r>
        <w:t xml:space="preserve"> </w:t>
      </w:r>
    </w:p>
    <w:p w14:paraId="19DB2906" w14:textId="34FC3166" w:rsidR="004B06CC" w:rsidRDefault="00000000">
      <w:pPr>
        <w:ind w:left="-5" w:right="207"/>
      </w:pPr>
      <w:r>
        <w:t xml:space="preserve">Reflecting on this part of the reflective model really highlights the assumptions that both my colleague and I had initially made. This has led me to research why people make assumptions. Assumptions can result from cognitive heuristics, mental shortcuts that help individuals make decisions quickly. When faced with uncertainty, people often rely on heuristics to simplify complex information, leading to assumptions based on readily available patterns or stereotypes (D, Kahneman &amp; A, Tversky, 1979). This incident alone has brought </w:t>
      </w:r>
      <w:r w:rsidR="00215DC2">
        <w:t xml:space="preserve">my </w:t>
      </w:r>
      <w:r>
        <w:t xml:space="preserve">attention to never assuming an outcome of an incident.  </w:t>
      </w:r>
    </w:p>
    <w:p w14:paraId="07C18A33" w14:textId="77777777" w:rsidR="004B06CC" w:rsidRDefault="00000000">
      <w:pPr>
        <w:spacing w:after="0" w:line="259" w:lineRule="auto"/>
        <w:ind w:left="0" w:right="0" w:firstLine="0"/>
        <w:jc w:val="left"/>
      </w:pPr>
      <w:r>
        <w:t xml:space="preserve"> </w:t>
      </w:r>
    </w:p>
    <w:p w14:paraId="26DF70CA" w14:textId="437F6E77" w:rsidR="004B06CC" w:rsidRDefault="00000000">
      <w:pPr>
        <w:ind w:left="-5" w:right="207"/>
      </w:pPr>
      <w:r>
        <w:t>As the events of the incident went on, the male continued to become more aggressive and started to become physical. Using the NDM and looking at the options and contingencies</w:t>
      </w:r>
      <w:r w:rsidR="00215DC2">
        <w:t xml:space="preserve">, </w:t>
      </w:r>
      <w:r>
        <w:t xml:space="preserve">I </w:t>
      </w:r>
      <w:r w:rsidR="00215DC2">
        <w:t xml:space="preserve">made </w:t>
      </w:r>
      <w:r>
        <w:t xml:space="preserve">the decision to request additional units to help detain the aggressive male. The male was still outside in the street, </w:t>
      </w:r>
      <w:r w:rsidR="00215DC2">
        <w:t>which led me</w:t>
      </w:r>
      <w:r>
        <w:t xml:space="preserve"> to consider the impact</w:t>
      </w:r>
      <w:r w:rsidR="00215DC2">
        <w:t xml:space="preserve"> he could have</w:t>
      </w:r>
      <w:r>
        <w:t xml:space="preserve"> on members of the public should they come into contact with the male. I</w:t>
      </w:r>
      <w:r w:rsidR="00215DC2">
        <w:t xml:space="preserve"> </w:t>
      </w:r>
      <w:r w:rsidR="00547ADB">
        <w:t xml:space="preserve">exercise </w:t>
      </w:r>
      <w:r w:rsidR="00215DC2">
        <w:t xml:space="preserve">my </w:t>
      </w:r>
      <w:r>
        <w:t xml:space="preserve">situational awareness </w:t>
      </w:r>
      <w:r w:rsidR="00547ADB">
        <w:t>to help me when deciding on</w:t>
      </w:r>
      <w:r>
        <w:t xml:space="preserve"> whether, when, and how to be forceful and try to take control of a situation. The </w:t>
      </w:r>
      <w:r w:rsidR="00547ADB">
        <w:t xml:space="preserve">College </w:t>
      </w:r>
      <w:r>
        <w:t xml:space="preserve">of </w:t>
      </w:r>
      <w:r w:rsidR="00547ADB">
        <w:t>P</w:t>
      </w:r>
      <w:r>
        <w:t xml:space="preserve">olicing explains that officers can use situational awareness to assist them </w:t>
      </w:r>
      <w:r w:rsidR="00547ADB">
        <w:t xml:space="preserve">when </w:t>
      </w:r>
      <w:r>
        <w:t>assess</w:t>
      </w:r>
      <w:r w:rsidR="00547ADB">
        <w:t>ing</w:t>
      </w:r>
      <w:r>
        <w:t xml:space="preserve"> risks in real-time. Assessing the circumstances, including any particular threat, the risk of damage, and the possibility for benefits, is part of the National Decision Model, which officers should be familiar with and able to apply (College of Policing, 2020). With the male</w:t>
      </w:r>
      <w:r w:rsidR="00547ADB">
        <w:t xml:space="preserve"> b</w:t>
      </w:r>
      <w:r>
        <w:t>eing actively aggressive towards my</w:t>
      </w:r>
      <w:r w:rsidR="00547ADB">
        <w:t xml:space="preserve">self and my colleague, using the </w:t>
      </w:r>
      <w:r>
        <w:t>NDM</w:t>
      </w:r>
      <w:r w:rsidR="00547ADB">
        <w:t xml:space="preserve"> </w:t>
      </w:r>
      <w:r>
        <w:t>I</w:t>
      </w:r>
      <w:r w:rsidR="00547ADB">
        <w:t xml:space="preserve"> then</w:t>
      </w:r>
      <w:r>
        <w:t xml:space="preserve"> </w:t>
      </w:r>
      <w:r w:rsidR="00547ADB">
        <w:t>made</w:t>
      </w:r>
      <w:r>
        <w:t xml:space="preserve"> the decision to call for additional units to back us up.  </w:t>
      </w:r>
    </w:p>
    <w:p w14:paraId="64F6B9F1" w14:textId="77777777" w:rsidR="004B06CC" w:rsidRDefault="00000000">
      <w:pPr>
        <w:spacing w:after="0" w:line="259" w:lineRule="auto"/>
        <w:ind w:left="0" w:right="0" w:firstLine="0"/>
        <w:jc w:val="left"/>
      </w:pPr>
      <w:r>
        <w:t xml:space="preserve"> </w:t>
      </w:r>
    </w:p>
    <w:p w14:paraId="6848341B" w14:textId="160B711C" w:rsidR="004B06CC" w:rsidRDefault="00000000">
      <w:pPr>
        <w:ind w:left="-5" w:right="207"/>
      </w:pPr>
      <w:r>
        <w:t xml:space="preserve">Whilst conducting research into conflict </w:t>
      </w:r>
      <w:r w:rsidR="00547ADB">
        <w:t>management,</w:t>
      </w:r>
      <w:r>
        <w:t xml:space="preserve"> I became aware of a Conflict resolution model and discovered it is based on three platforms and compromises of circles that interconnect with each other conditional of the factors present at the incident. The first </w:t>
      </w:r>
      <w:r>
        <w:lastRenderedPageBreak/>
        <w:t>depicts the actions of the subject that is being arrested. The second being the options available to an officer conducting the arrest, and the third being the officer’s response. The book explains that different officers may decide a different way or means of arresting an individual</w:t>
      </w:r>
      <w:r w:rsidR="00547ADB">
        <w:t>. An example of which being</w:t>
      </w:r>
      <w:r>
        <w:t xml:space="preserve"> </w:t>
      </w:r>
      <w:r w:rsidR="00547ADB">
        <w:t>t</w:t>
      </w:r>
      <w:r>
        <w:t>hat one officer may choose to use Parva spray to debilitate a person</w:t>
      </w:r>
      <w:r w:rsidR="00547ADB">
        <w:t>,</w:t>
      </w:r>
      <w:r>
        <w:t xml:space="preserve"> whilst a</w:t>
      </w:r>
      <w:r w:rsidR="00547ADB">
        <w:t>nother</w:t>
      </w:r>
      <w:r>
        <w:t xml:space="preserve"> officer may use verbal skills to gain control of an incident (Kuhns and Knutsson, 2010). As the incident </w:t>
      </w:r>
      <w:r w:rsidR="00547ADB">
        <w:t>unfolded,</w:t>
      </w:r>
      <w:r>
        <w:t xml:space="preserve"> I naturally found that I was using the conflict resolution model using direct verbal</w:t>
      </w:r>
      <w:r w:rsidR="00BB4155">
        <w:t xml:space="preserve"> skills w</w:t>
      </w:r>
      <w:r>
        <w:t xml:space="preserve">ith the male until further units arrived.     </w:t>
      </w:r>
    </w:p>
    <w:p w14:paraId="3503DCAE" w14:textId="77777777" w:rsidR="004B06CC" w:rsidRDefault="00000000">
      <w:pPr>
        <w:spacing w:after="0" w:line="259" w:lineRule="auto"/>
        <w:ind w:left="0" w:right="0" w:firstLine="0"/>
        <w:jc w:val="left"/>
      </w:pPr>
      <w:r>
        <w:t xml:space="preserve"> </w:t>
      </w:r>
    </w:p>
    <w:p w14:paraId="7035D620" w14:textId="709A220D" w:rsidR="004B06CC" w:rsidRDefault="00000000">
      <w:pPr>
        <w:ind w:left="-5" w:right="207"/>
      </w:pPr>
      <w:r>
        <w:t>After further units</w:t>
      </w:r>
      <w:r w:rsidR="00BB4155">
        <w:t xml:space="preserve"> had</w:t>
      </w:r>
      <w:r>
        <w:t xml:space="preserve"> </w:t>
      </w:r>
      <w:r w:rsidR="00BB4155">
        <w:t>arrived,</w:t>
      </w:r>
      <w:r>
        <w:t xml:space="preserve"> I was able to gain control of the incident and </w:t>
      </w:r>
      <w:r w:rsidR="00547ADB">
        <w:t>by u</w:t>
      </w:r>
      <w:r>
        <w:t xml:space="preserve">sing the NDM I identified that the male would need to be arrested as his actions amounted to a course of conduct </w:t>
      </w:r>
      <w:r w:rsidR="00BB4155">
        <w:t>which was</w:t>
      </w:r>
      <w:r>
        <w:t xml:space="preserve"> Actual </w:t>
      </w:r>
      <w:r w:rsidR="00BB4155">
        <w:t>B</w:t>
      </w:r>
      <w:r>
        <w:t xml:space="preserve">odily </w:t>
      </w:r>
      <w:r w:rsidR="00BB4155">
        <w:t>H</w:t>
      </w:r>
      <w:r>
        <w:t xml:space="preserve">arm. As the male had presented himself as hostile, using the NDM I took the decision to handcuff the male to the rear to prevent any further harm forthcoming.  </w:t>
      </w:r>
    </w:p>
    <w:p w14:paraId="5C647E70" w14:textId="77777777" w:rsidR="004B06CC" w:rsidRDefault="00000000">
      <w:pPr>
        <w:spacing w:after="13" w:line="259" w:lineRule="auto"/>
        <w:ind w:left="0" w:right="0" w:firstLine="0"/>
        <w:jc w:val="left"/>
      </w:pPr>
      <w:r>
        <w:t xml:space="preserve"> </w:t>
      </w:r>
    </w:p>
    <w:p w14:paraId="7F05C1DF" w14:textId="77777777" w:rsidR="00BB4155" w:rsidRDefault="00BB4155">
      <w:pPr>
        <w:ind w:left="-5" w:right="207"/>
      </w:pPr>
      <w:r>
        <w:t xml:space="preserve">By using the NDM frequently throughout this incident I was able to gather all the information from the initial call text and after initially speaking to both involved parties, I was able to recognise that the report was a domestic incident (Law Insider, 2023). Using the NDM I took decisions on how to proceed with the matter after discovering that a crime had occurred. I was able to use the NDM in relation to the male suspects sudden aggressive manner staying calm and continuing to go through the process of the NDM (College of Policing, 2013). </w:t>
      </w:r>
    </w:p>
    <w:p w14:paraId="5A28A877" w14:textId="77777777" w:rsidR="00BB4155" w:rsidRDefault="00BB4155">
      <w:pPr>
        <w:ind w:left="-5" w:right="207"/>
      </w:pPr>
    </w:p>
    <w:p w14:paraId="6A16D865" w14:textId="79DEDFAF" w:rsidR="00533C61" w:rsidRDefault="00BB4155">
      <w:pPr>
        <w:ind w:left="-5" w:right="207"/>
      </w:pPr>
      <w:r>
        <w:t>In conclusion, I believe that</w:t>
      </w:r>
      <w:r w:rsidR="00533C61">
        <w:t xml:space="preserve"> by using</w:t>
      </w:r>
      <w:r>
        <w:t xml:space="preserve"> the National Decision Model in the correct manne</w:t>
      </w:r>
      <w:r w:rsidR="00533C61">
        <w:t xml:space="preserve">r I was able to carry out decision-making effectively and efficiently, whilst also paying careful consideration to discretion, vulnerability and risk, and public protection. As a result of this, I feel I now benefit from having the experience necessary to manage challenging situations in the least intrusive way, whilst also ensuring that the correct outcome is found for </w:t>
      </w:r>
      <w:r w:rsidR="001C71AA">
        <w:t>victims and the public.</w:t>
      </w:r>
    </w:p>
    <w:p w14:paraId="709C2EBA" w14:textId="77777777" w:rsidR="00533C61" w:rsidRDefault="00533C61">
      <w:pPr>
        <w:ind w:left="-5" w:right="207"/>
      </w:pPr>
    </w:p>
    <w:p w14:paraId="328457D0" w14:textId="512BDCE4" w:rsidR="004B06CC" w:rsidRPr="001C71AA" w:rsidRDefault="00000000" w:rsidP="001C71AA">
      <w:pPr>
        <w:spacing w:after="14" w:line="259" w:lineRule="auto"/>
        <w:ind w:left="0" w:right="0" w:firstLine="0"/>
        <w:jc w:val="left"/>
        <w:rPr>
          <w:b/>
          <w:bCs/>
        </w:rPr>
      </w:pPr>
      <w:r w:rsidRPr="001C71AA">
        <w:rPr>
          <w:b/>
          <w:bCs/>
          <w:sz w:val="28"/>
        </w:rPr>
        <w:t>Word Count - 16</w:t>
      </w:r>
      <w:r w:rsidR="001C71AA" w:rsidRPr="001C71AA">
        <w:rPr>
          <w:b/>
          <w:bCs/>
          <w:sz w:val="28"/>
        </w:rPr>
        <w:t>95</w:t>
      </w:r>
      <w:r w:rsidRPr="001C71AA">
        <w:rPr>
          <w:b/>
          <w:bCs/>
          <w:sz w:val="28"/>
        </w:rPr>
        <w:t xml:space="preserve"> </w:t>
      </w:r>
    </w:p>
    <w:p w14:paraId="1A2990E5" w14:textId="77777777" w:rsidR="004B06CC" w:rsidRDefault="00000000">
      <w:pPr>
        <w:spacing w:after="0" w:line="259" w:lineRule="auto"/>
        <w:ind w:left="0" w:right="0" w:firstLine="0"/>
        <w:jc w:val="left"/>
      </w:pPr>
      <w:r>
        <w:rPr>
          <w:rFonts w:ascii="Arial" w:eastAsia="Arial" w:hAnsi="Arial" w:cs="Arial"/>
        </w:rPr>
        <w:t xml:space="preserve"> </w:t>
      </w:r>
    </w:p>
    <w:p w14:paraId="47A85BDC" w14:textId="77777777" w:rsidR="004B06CC" w:rsidRDefault="00000000">
      <w:pPr>
        <w:spacing w:after="0" w:line="259" w:lineRule="auto"/>
        <w:ind w:left="0" w:right="0" w:firstLine="0"/>
        <w:jc w:val="left"/>
      </w:pPr>
      <w:r>
        <w:rPr>
          <w:rFonts w:ascii="Arial" w:eastAsia="Arial" w:hAnsi="Arial" w:cs="Arial"/>
        </w:rPr>
        <w:t xml:space="preserve"> </w:t>
      </w:r>
    </w:p>
    <w:p w14:paraId="20D8E961" w14:textId="77777777" w:rsidR="004B06CC" w:rsidRDefault="00000000">
      <w:pPr>
        <w:spacing w:after="0" w:line="259" w:lineRule="auto"/>
        <w:ind w:left="0" w:right="0" w:firstLine="0"/>
        <w:jc w:val="left"/>
      </w:pPr>
      <w:r>
        <w:rPr>
          <w:rFonts w:ascii="Arial" w:eastAsia="Arial" w:hAnsi="Arial" w:cs="Arial"/>
        </w:rPr>
        <w:t xml:space="preserve"> </w:t>
      </w:r>
    </w:p>
    <w:p w14:paraId="3C7DFBA4" w14:textId="77777777" w:rsidR="004B06CC" w:rsidRDefault="00000000">
      <w:pPr>
        <w:spacing w:after="0" w:line="259" w:lineRule="auto"/>
        <w:ind w:left="0" w:right="0" w:firstLine="0"/>
        <w:jc w:val="left"/>
      </w:pPr>
      <w:r>
        <w:rPr>
          <w:rFonts w:ascii="Arial" w:eastAsia="Arial" w:hAnsi="Arial" w:cs="Arial"/>
        </w:rPr>
        <w:t xml:space="preserve"> </w:t>
      </w:r>
    </w:p>
    <w:p w14:paraId="482B8E68" w14:textId="77777777" w:rsidR="004B06CC" w:rsidRDefault="00000000">
      <w:pPr>
        <w:spacing w:after="0" w:line="259" w:lineRule="auto"/>
        <w:ind w:left="0" w:right="0" w:firstLine="0"/>
        <w:jc w:val="left"/>
      </w:pPr>
      <w:r>
        <w:rPr>
          <w:rFonts w:ascii="Arial" w:eastAsia="Arial" w:hAnsi="Arial" w:cs="Arial"/>
        </w:rPr>
        <w:t xml:space="preserve"> </w:t>
      </w:r>
    </w:p>
    <w:p w14:paraId="4A02FEBA" w14:textId="77777777" w:rsidR="004B06CC" w:rsidRDefault="00000000">
      <w:pPr>
        <w:spacing w:after="0" w:line="259" w:lineRule="auto"/>
        <w:ind w:left="0" w:right="0" w:firstLine="0"/>
        <w:jc w:val="left"/>
      </w:pPr>
      <w:r>
        <w:rPr>
          <w:rFonts w:ascii="Arial" w:eastAsia="Arial" w:hAnsi="Arial" w:cs="Arial"/>
        </w:rPr>
        <w:t xml:space="preserve"> </w:t>
      </w:r>
    </w:p>
    <w:p w14:paraId="35D05A1E" w14:textId="3EA9F477" w:rsidR="004B06CC" w:rsidRDefault="00000000">
      <w:pPr>
        <w:spacing w:after="0" w:line="259" w:lineRule="auto"/>
        <w:ind w:left="0" w:right="0" w:firstLine="0"/>
        <w:jc w:val="left"/>
      </w:pPr>
      <w:r>
        <w:rPr>
          <w:rFonts w:ascii="Arial" w:eastAsia="Arial" w:hAnsi="Arial" w:cs="Arial"/>
        </w:rPr>
        <w:t xml:space="preserve"> </w:t>
      </w:r>
    </w:p>
    <w:p w14:paraId="3A341D30" w14:textId="77777777" w:rsidR="00B93A04" w:rsidRDefault="00B93A04">
      <w:pPr>
        <w:spacing w:after="0" w:line="259" w:lineRule="auto"/>
        <w:ind w:left="0" w:right="0" w:firstLine="0"/>
        <w:jc w:val="left"/>
      </w:pPr>
    </w:p>
    <w:p w14:paraId="151DFFA7" w14:textId="77777777" w:rsidR="004B06CC" w:rsidRDefault="00000000">
      <w:pPr>
        <w:spacing w:after="0" w:line="259" w:lineRule="auto"/>
        <w:ind w:left="0" w:right="0" w:firstLine="0"/>
        <w:jc w:val="left"/>
      </w:pPr>
      <w:r>
        <w:rPr>
          <w:rFonts w:ascii="Arial" w:eastAsia="Arial" w:hAnsi="Arial" w:cs="Arial"/>
        </w:rPr>
        <w:t xml:space="preserve"> </w:t>
      </w:r>
    </w:p>
    <w:p w14:paraId="3AE55979" w14:textId="77777777" w:rsidR="004B06CC" w:rsidRDefault="00000000">
      <w:pPr>
        <w:spacing w:after="0" w:line="259" w:lineRule="auto"/>
        <w:ind w:left="0" w:right="0" w:firstLine="0"/>
        <w:jc w:val="left"/>
        <w:rPr>
          <w:rFonts w:ascii="Arial" w:eastAsia="Arial" w:hAnsi="Arial" w:cs="Arial"/>
          <w:sz w:val="20"/>
        </w:rPr>
      </w:pPr>
      <w:r>
        <w:rPr>
          <w:rFonts w:ascii="Arial" w:eastAsia="Arial" w:hAnsi="Arial" w:cs="Arial"/>
          <w:sz w:val="20"/>
        </w:rPr>
        <w:t xml:space="preserve"> </w:t>
      </w:r>
    </w:p>
    <w:p w14:paraId="3CA9D96D" w14:textId="77777777" w:rsidR="00B93A04" w:rsidRDefault="00B93A04">
      <w:pPr>
        <w:spacing w:after="0" w:line="259" w:lineRule="auto"/>
        <w:ind w:left="0" w:right="0" w:firstLine="0"/>
        <w:jc w:val="left"/>
        <w:rPr>
          <w:rFonts w:ascii="Arial" w:eastAsia="Arial" w:hAnsi="Arial" w:cs="Arial"/>
          <w:sz w:val="20"/>
        </w:rPr>
      </w:pPr>
    </w:p>
    <w:p w14:paraId="355C4437" w14:textId="77777777" w:rsidR="00B93A04" w:rsidRDefault="00B93A04">
      <w:pPr>
        <w:spacing w:after="0" w:line="259" w:lineRule="auto"/>
        <w:ind w:left="0" w:right="0" w:firstLine="0"/>
        <w:jc w:val="left"/>
        <w:rPr>
          <w:rFonts w:ascii="Arial" w:eastAsia="Arial" w:hAnsi="Arial" w:cs="Arial"/>
          <w:sz w:val="20"/>
        </w:rPr>
      </w:pPr>
    </w:p>
    <w:p w14:paraId="53B6DF85" w14:textId="77777777" w:rsidR="00B93A04" w:rsidRDefault="00B93A04">
      <w:pPr>
        <w:spacing w:after="0" w:line="259" w:lineRule="auto"/>
        <w:ind w:left="0" w:right="0" w:firstLine="0"/>
        <w:jc w:val="left"/>
        <w:rPr>
          <w:rFonts w:ascii="Arial" w:eastAsia="Arial" w:hAnsi="Arial" w:cs="Arial"/>
          <w:sz w:val="20"/>
        </w:rPr>
      </w:pPr>
    </w:p>
    <w:p w14:paraId="72BB2580" w14:textId="77777777" w:rsidR="00B93A04" w:rsidRDefault="00B93A04">
      <w:pPr>
        <w:spacing w:after="0" w:line="259" w:lineRule="auto"/>
        <w:ind w:left="0" w:right="0" w:firstLine="0"/>
        <w:jc w:val="left"/>
      </w:pPr>
    </w:p>
    <w:p w14:paraId="0BA64C74" w14:textId="77777777" w:rsidR="004B06CC" w:rsidRDefault="00000000">
      <w:pPr>
        <w:pStyle w:val="Heading3"/>
      </w:pPr>
      <w:r>
        <w:lastRenderedPageBreak/>
        <w:t xml:space="preserve">Task 3 </w:t>
      </w:r>
    </w:p>
    <w:p w14:paraId="05CFBB49" w14:textId="77777777" w:rsidR="004B06CC" w:rsidRDefault="00000000">
      <w:pPr>
        <w:spacing w:after="0" w:line="259" w:lineRule="auto"/>
        <w:ind w:left="0" w:right="0" w:firstLine="0"/>
        <w:jc w:val="left"/>
      </w:pPr>
      <w:r>
        <w:rPr>
          <w:rFonts w:ascii="Arial" w:eastAsia="Arial" w:hAnsi="Arial" w:cs="Arial"/>
          <w:b/>
        </w:rPr>
        <w:t xml:space="preserve"> </w:t>
      </w:r>
    </w:p>
    <w:p w14:paraId="0D509B64" w14:textId="77777777" w:rsidR="004B06CC" w:rsidRDefault="00000000">
      <w:pPr>
        <w:spacing w:after="3" w:line="253" w:lineRule="auto"/>
        <w:ind w:left="-5" w:right="0"/>
        <w:jc w:val="left"/>
      </w:pPr>
      <w:r>
        <w:rPr>
          <w:rFonts w:ascii="Arial" w:eastAsia="Arial" w:hAnsi="Arial" w:cs="Arial"/>
          <w:b/>
        </w:rPr>
        <w:t xml:space="preserve">Relevant areas of the National Policing Curriculum:  </w:t>
      </w:r>
    </w:p>
    <w:p w14:paraId="686603D2" w14:textId="77777777" w:rsidR="004B06CC" w:rsidRDefault="00000000">
      <w:pPr>
        <w:spacing w:after="3" w:line="253" w:lineRule="auto"/>
        <w:ind w:left="-5" w:right="0"/>
        <w:jc w:val="left"/>
      </w:pPr>
      <w:r>
        <w:rPr>
          <w:rFonts w:ascii="Arial" w:eastAsia="Arial" w:hAnsi="Arial" w:cs="Arial"/>
          <w:b/>
        </w:rPr>
        <w:t xml:space="preserve">Maintaining Professional Standards, Leadership and Team-working </w:t>
      </w:r>
    </w:p>
    <w:p w14:paraId="2CAD8DD8" w14:textId="77777777" w:rsidR="004B06CC" w:rsidRDefault="00000000">
      <w:pPr>
        <w:spacing w:after="0" w:line="259" w:lineRule="auto"/>
        <w:ind w:left="0" w:right="0" w:firstLine="0"/>
        <w:jc w:val="left"/>
      </w:pPr>
      <w:r>
        <w:rPr>
          <w:rFonts w:ascii="Arial" w:eastAsia="Arial" w:hAnsi="Arial" w:cs="Arial"/>
          <w:b/>
        </w:rPr>
        <w:t xml:space="preserve"> </w:t>
      </w:r>
    </w:p>
    <w:p w14:paraId="1927694B"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17FF2336" w14:textId="77777777" w:rsidR="004B06CC" w:rsidRDefault="00000000">
      <w:pPr>
        <w:pBdr>
          <w:top w:val="single" w:sz="4" w:space="0" w:color="000000"/>
          <w:left w:val="single" w:sz="4" w:space="0" w:color="000000"/>
          <w:bottom w:val="single" w:sz="4" w:space="0" w:color="000000"/>
          <w:right w:val="single" w:sz="4" w:space="0" w:color="000000"/>
        </w:pBdr>
        <w:spacing w:after="0" w:line="240" w:lineRule="auto"/>
        <w:ind w:left="123" w:right="0"/>
        <w:jc w:val="left"/>
      </w:pPr>
      <w:r>
        <w:rPr>
          <w:rFonts w:ascii="Arial" w:eastAsia="Arial" w:hAnsi="Arial" w:cs="Arial"/>
          <w:b/>
        </w:rPr>
        <w:t>Evaluate</w:t>
      </w:r>
      <w:r>
        <w:rPr>
          <w:rFonts w:ascii="Arial" w:eastAsia="Arial" w:hAnsi="Arial" w:cs="Arial"/>
        </w:rPr>
        <w:t xml:space="preserve"> theories of team dynamics as a means of developing team cohesion (reasons why some teams cannot function, theories and models relating to team dynamics, ways to improve team cohesion). </w:t>
      </w:r>
    </w:p>
    <w:p w14:paraId="31F6949A"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5BAFA472" w14:textId="77777777" w:rsidR="004B06CC" w:rsidRDefault="00000000">
      <w:pPr>
        <w:pBdr>
          <w:top w:val="single" w:sz="4" w:space="0" w:color="000000"/>
          <w:left w:val="single" w:sz="4" w:space="0" w:color="000000"/>
          <w:bottom w:val="single" w:sz="4" w:space="0" w:color="000000"/>
          <w:right w:val="single" w:sz="4" w:space="0" w:color="000000"/>
        </w:pBdr>
        <w:ind w:left="123" w:right="0"/>
      </w:pPr>
      <w:r>
        <w:rPr>
          <w:rFonts w:ascii="Arial" w:eastAsia="Arial" w:hAnsi="Arial" w:cs="Arial"/>
          <w:b/>
        </w:rPr>
        <w:t>Consider</w:t>
      </w:r>
      <w:r>
        <w:rPr>
          <w:rFonts w:ascii="Arial" w:eastAsia="Arial" w:hAnsi="Arial" w:cs="Arial"/>
        </w:rPr>
        <w:t xml:space="preserve"> why inter-personal conflict can occur within a team and outline what strategies can be adopted to enhance individual and team performance.  </w:t>
      </w:r>
    </w:p>
    <w:p w14:paraId="7C4494B5"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6E09E826" w14:textId="77777777" w:rsidR="004B06CC" w:rsidRDefault="00000000">
      <w:pPr>
        <w:pBdr>
          <w:top w:val="single" w:sz="4" w:space="0" w:color="000000"/>
          <w:left w:val="single" w:sz="4" w:space="0" w:color="000000"/>
          <w:bottom w:val="single" w:sz="4" w:space="0" w:color="000000"/>
          <w:right w:val="single" w:sz="4" w:space="0" w:color="000000"/>
        </w:pBdr>
        <w:spacing w:after="0" w:line="240" w:lineRule="auto"/>
        <w:ind w:left="123" w:right="0"/>
        <w:jc w:val="left"/>
      </w:pPr>
      <w:r>
        <w:rPr>
          <w:rFonts w:ascii="Arial" w:eastAsia="Arial" w:hAnsi="Arial" w:cs="Arial"/>
          <w:b/>
        </w:rPr>
        <w:t>Consider</w:t>
      </w:r>
      <w:r>
        <w:rPr>
          <w:rFonts w:ascii="Arial" w:eastAsia="Arial" w:hAnsi="Arial" w:cs="Arial"/>
        </w:rPr>
        <w:t xml:space="preserve"> how team dynamics within the police service can result in failing to comply with professional standards requirements (Code of Ethics, policies, procedures, </w:t>
      </w:r>
      <w:proofErr w:type="gramStart"/>
      <w:r>
        <w:rPr>
          <w:rFonts w:ascii="Arial" w:eastAsia="Arial" w:hAnsi="Arial" w:cs="Arial"/>
        </w:rPr>
        <w:t>protocols</w:t>
      </w:r>
      <w:proofErr w:type="gramEnd"/>
      <w:r>
        <w:rPr>
          <w:rFonts w:ascii="Arial" w:eastAsia="Arial" w:hAnsi="Arial" w:cs="Arial"/>
        </w:rPr>
        <w:t xml:space="preserve"> or legislation). </w:t>
      </w:r>
    </w:p>
    <w:p w14:paraId="0D1BF883"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05197310"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3C5FEC81" w14:textId="77777777" w:rsidR="004B06CC" w:rsidRDefault="00000000">
      <w:pPr>
        <w:pStyle w:val="Heading4"/>
      </w:pPr>
      <w:r>
        <w:rPr>
          <w:i w:val="0"/>
        </w:rPr>
        <w:t xml:space="preserve">1750 words </w:t>
      </w:r>
      <w:r>
        <w:t xml:space="preserve">(+/- 10%: include your actual word count at the end of each section) </w:t>
      </w:r>
    </w:p>
    <w:p w14:paraId="4700D379"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05BDB528" w14:textId="77777777" w:rsidR="004B06CC" w:rsidRDefault="00000000">
      <w:pPr>
        <w:spacing w:after="0" w:line="259" w:lineRule="auto"/>
        <w:ind w:left="0" w:right="0" w:firstLine="0"/>
        <w:jc w:val="left"/>
      </w:pPr>
      <w:r>
        <w:rPr>
          <w:rFonts w:ascii="Arial" w:eastAsia="Arial" w:hAnsi="Arial" w:cs="Arial"/>
        </w:rPr>
        <w:t xml:space="preserve"> </w:t>
      </w:r>
    </w:p>
    <w:p w14:paraId="59DB7E18" w14:textId="77777777" w:rsidR="004B06CC" w:rsidRDefault="00000000">
      <w:pPr>
        <w:spacing w:after="3" w:line="253" w:lineRule="auto"/>
        <w:ind w:left="-5" w:right="0"/>
        <w:jc w:val="left"/>
      </w:pPr>
      <w:r>
        <w:rPr>
          <w:rFonts w:ascii="Arial" w:eastAsia="Arial" w:hAnsi="Arial" w:cs="Arial"/>
          <w:b/>
        </w:rPr>
        <w:t xml:space="preserve">ANSWER: </w:t>
      </w:r>
    </w:p>
    <w:p w14:paraId="54815242" w14:textId="77777777" w:rsidR="004B06CC" w:rsidRDefault="00000000">
      <w:pPr>
        <w:spacing w:after="0" w:line="259" w:lineRule="auto"/>
        <w:ind w:left="0" w:right="0" w:firstLine="0"/>
        <w:jc w:val="left"/>
      </w:pPr>
      <w:r>
        <w:rPr>
          <w:rFonts w:ascii="Arial" w:eastAsia="Arial" w:hAnsi="Arial" w:cs="Arial"/>
        </w:rPr>
        <w:t xml:space="preserve"> </w:t>
      </w:r>
    </w:p>
    <w:p w14:paraId="541468A6" w14:textId="6168E3B8" w:rsidR="004B06CC" w:rsidRDefault="00000000" w:rsidP="00543116">
      <w:pPr>
        <w:spacing w:after="27"/>
        <w:ind w:left="-5" w:right="207"/>
      </w:pPr>
      <w:r>
        <w:t xml:space="preserve">Understanding how team dynamics contribute to team cohesion is </w:t>
      </w:r>
      <w:r w:rsidR="00E6277F">
        <w:t>an important factor</w:t>
      </w:r>
      <w:r>
        <w:t xml:space="preserve"> within policing and </w:t>
      </w:r>
      <w:r w:rsidR="00E6277F">
        <w:t xml:space="preserve">in order to elaborate this, </w:t>
      </w:r>
      <w:r>
        <w:t>I will examine</w:t>
      </w:r>
      <w:r w:rsidR="00E6277F">
        <w:t xml:space="preserve"> within this </w:t>
      </w:r>
      <w:r>
        <w:t xml:space="preserve">essay the ideas of team dynamics and how they may be used to foster team cohesion. In the context of policing, I will evaluate important theories and their applications to the development of cohesive and productive teams. I will also </w:t>
      </w:r>
      <w:r w:rsidR="00E6277F">
        <w:t>examine</w:t>
      </w:r>
      <w:r>
        <w:t xml:space="preserve"> why team dynamics </w:t>
      </w:r>
      <w:r w:rsidR="00E6277F">
        <w:t xml:space="preserve">may </w:t>
      </w:r>
      <w:r>
        <w:t xml:space="preserve">sometimes fail with teams not being able to </w:t>
      </w:r>
      <w:r w:rsidR="00E6277F">
        <w:t>function and</w:t>
      </w:r>
      <w:r>
        <w:t xml:space="preserve"> </w:t>
      </w:r>
      <w:r w:rsidR="00E6277F">
        <w:t xml:space="preserve">consider different ways </w:t>
      </w:r>
      <w:r>
        <w:t xml:space="preserve">to improve team cohesion. </w:t>
      </w:r>
      <w:r w:rsidR="00543116">
        <w:t xml:space="preserve">In addition, I will also consider </w:t>
      </w:r>
      <w:r>
        <w:t xml:space="preserve">how effective team dynamics are </w:t>
      </w:r>
      <w:r w:rsidR="00543116">
        <w:t xml:space="preserve">and exactly how </w:t>
      </w:r>
      <w:r>
        <w:t>essential</w:t>
      </w:r>
      <w:r w:rsidR="00543116">
        <w:t xml:space="preserve"> they are</w:t>
      </w:r>
      <w:r>
        <w:t xml:space="preserve"> to performance. Throughout the essay I will reflect using Gibbs model of reflection (Mindtools, 2022) and referenced research.</w:t>
      </w:r>
      <w:r>
        <w:rPr>
          <w:rFonts w:ascii="Arial" w:eastAsia="Arial" w:hAnsi="Arial" w:cs="Arial"/>
        </w:rPr>
        <w:t xml:space="preserve"> </w:t>
      </w:r>
      <w:r>
        <w:t xml:space="preserve"> </w:t>
      </w:r>
    </w:p>
    <w:p w14:paraId="2DFF83F2" w14:textId="77777777" w:rsidR="004B06CC" w:rsidRDefault="00000000">
      <w:pPr>
        <w:spacing w:after="0" w:line="259" w:lineRule="auto"/>
        <w:ind w:left="0" w:right="0" w:firstLine="0"/>
        <w:jc w:val="left"/>
      </w:pPr>
      <w:r>
        <w:rPr>
          <w:rFonts w:ascii="Arial" w:eastAsia="Arial" w:hAnsi="Arial" w:cs="Arial"/>
        </w:rPr>
        <w:t xml:space="preserve"> </w:t>
      </w:r>
    </w:p>
    <w:p w14:paraId="3E75A265" w14:textId="2079EC50" w:rsidR="004B06CC" w:rsidRDefault="00000000">
      <w:pPr>
        <w:ind w:left="-5" w:right="207"/>
      </w:pPr>
      <w:r>
        <w:t>The significance of recognising and utilising people's preferred roles within a team is emphasised by Belbin's theory (Belbin, 1981).</w:t>
      </w:r>
      <w:r w:rsidR="00543116">
        <w:t xml:space="preserve"> </w:t>
      </w:r>
      <w:r>
        <w:t>According to this concept</w:t>
      </w:r>
      <w:r w:rsidR="00543116">
        <w:t>,</w:t>
      </w:r>
      <w:r>
        <w:t xml:space="preserve"> a team's ability to recognise and focus on each member's skills enhances cohesiveness and overall effectiveness. Belbin’s theory is that teams are split in nine different roles and each individual has their own specific part to play within the team.  </w:t>
      </w:r>
    </w:p>
    <w:p w14:paraId="41E3E178" w14:textId="77777777" w:rsidR="004B06CC" w:rsidRDefault="00000000">
      <w:pPr>
        <w:spacing w:after="0" w:line="259" w:lineRule="auto"/>
        <w:ind w:left="0" w:right="0" w:firstLine="0"/>
        <w:jc w:val="left"/>
      </w:pPr>
      <w:r>
        <w:t xml:space="preserve"> </w:t>
      </w:r>
    </w:p>
    <w:p w14:paraId="5E4D9E32" w14:textId="2AA04375" w:rsidR="004B06CC" w:rsidRDefault="00000000">
      <w:pPr>
        <w:ind w:left="-5" w:right="207"/>
      </w:pPr>
      <w:r>
        <w:t xml:space="preserve">These roles are defined as the resource investigator who would use their natural nature to find ideas to feedback to the team. The </w:t>
      </w:r>
      <w:r w:rsidR="00543116">
        <w:t>“</w:t>
      </w:r>
      <w:r w:rsidR="00D8129A">
        <w:t>t</w:t>
      </w:r>
      <w:r>
        <w:t>eam worker</w:t>
      </w:r>
      <w:r w:rsidR="00543116">
        <w:t>s”</w:t>
      </w:r>
      <w:r>
        <w:t xml:space="preserve"> help the team come together and </w:t>
      </w:r>
      <w:r w:rsidR="00543116">
        <w:t xml:space="preserve">consists of individuals </w:t>
      </w:r>
      <w:r>
        <w:t xml:space="preserve">who </w:t>
      </w:r>
      <w:r w:rsidR="00543116">
        <w:t>are</w:t>
      </w:r>
      <w:r>
        <w:t xml:space="preserve"> versatile</w:t>
      </w:r>
      <w:r w:rsidR="00543116">
        <w:t xml:space="preserve"> as well as </w:t>
      </w:r>
      <w:r>
        <w:t xml:space="preserve">able to identify what work is needed and </w:t>
      </w:r>
      <w:r w:rsidR="00543116">
        <w:t xml:space="preserve">needs to be </w:t>
      </w:r>
      <w:r>
        <w:t>completed for the team. The ‘’</w:t>
      </w:r>
      <w:r w:rsidR="00D8129A">
        <w:t>c</w:t>
      </w:r>
      <w:r>
        <w:t xml:space="preserve">o-ordinator’’ is required to identify focus areas for the </w:t>
      </w:r>
      <w:r w:rsidR="00543116">
        <w:t>teams’</w:t>
      </w:r>
      <w:r>
        <w:t xml:space="preserve"> objectives and to delegate work effectively. </w:t>
      </w:r>
      <w:r w:rsidR="00543116">
        <w:t xml:space="preserve">The </w:t>
      </w:r>
      <w:r>
        <w:t>‘’</w:t>
      </w:r>
      <w:r w:rsidR="00D8129A">
        <w:t>p</w:t>
      </w:r>
      <w:r>
        <w:t xml:space="preserve">lant’’ members of the team tend to be creative in </w:t>
      </w:r>
      <w:r w:rsidR="00543116">
        <w:t>a</w:t>
      </w:r>
      <w:r>
        <w:t xml:space="preserve"> way </w:t>
      </w:r>
      <w:r w:rsidR="00543116">
        <w:t>that requires them to resolve</w:t>
      </w:r>
      <w:r>
        <w:t xml:space="preserve"> problems that may arise </w:t>
      </w:r>
      <w:r w:rsidR="00543116">
        <w:t xml:space="preserve">by </w:t>
      </w:r>
      <w:r w:rsidR="00543116">
        <w:lastRenderedPageBreak/>
        <w:t>identifying</w:t>
      </w:r>
      <w:r>
        <w:t xml:space="preserve"> different ways </w:t>
      </w:r>
      <w:r w:rsidR="00D8129A">
        <w:t xml:space="preserve">in </w:t>
      </w:r>
      <w:r w:rsidR="00543116">
        <w:t xml:space="preserve">which they can be solved. </w:t>
      </w:r>
      <w:r>
        <w:t>Every member of the team requires a ‘’monitor evaluator’’ who provides a logical eye and mak</w:t>
      </w:r>
      <w:r w:rsidR="00D8129A">
        <w:t>es decisions</w:t>
      </w:r>
      <w:r>
        <w:t xml:space="preserve"> in an unbiased way when ne</w:t>
      </w:r>
      <w:r w:rsidR="00D8129A">
        <w:t>eded</w:t>
      </w:r>
      <w:r>
        <w:t>. There is</w:t>
      </w:r>
      <w:r w:rsidR="00D8129A">
        <w:t xml:space="preserve"> also</w:t>
      </w:r>
      <w:r>
        <w:t xml:space="preserve"> a member of the team </w:t>
      </w:r>
      <w:r w:rsidR="00D8129A">
        <w:t xml:space="preserve">known as </w:t>
      </w:r>
      <w:r>
        <w:t xml:space="preserve">a specialist who brings </w:t>
      </w:r>
      <w:r w:rsidR="00D8129A">
        <w:t xml:space="preserve">a </w:t>
      </w:r>
      <w:r>
        <w:t xml:space="preserve">depth in knowledge to key areas of the team. The </w:t>
      </w:r>
      <w:r w:rsidR="00D8129A">
        <w:t>“</w:t>
      </w:r>
      <w:r>
        <w:t>shaper</w:t>
      </w:r>
      <w:r w:rsidR="00D8129A">
        <w:t>”</w:t>
      </w:r>
      <w:r>
        <w:t xml:space="preserve"> is someone who keeps the team moving and maintains focus on moving forward. An ‘’implementer’’ is required to plan a working strategy and ensures the task at hand is carried of efficiently. The final part of Belin theory focuses of the ‘’completer finisher’’ part of the team  who is someone that is effective at the end of tasks and used to identify errors and ensures the task at hand is completed to the highest of standards (Belbin, 2023). </w:t>
      </w:r>
    </w:p>
    <w:p w14:paraId="62BAC9B1" w14:textId="77777777" w:rsidR="004B06CC" w:rsidRDefault="00000000">
      <w:pPr>
        <w:spacing w:after="0" w:line="259" w:lineRule="auto"/>
        <w:ind w:left="0" w:right="0" w:firstLine="0"/>
        <w:jc w:val="left"/>
      </w:pPr>
      <w:r>
        <w:t xml:space="preserve"> </w:t>
      </w:r>
    </w:p>
    <w:p w14:paraId="6D945D9E" w14:textId="77777777" w:rsidR="00D8129A" w:rsidRDefault="00000000">
      <w:pPr>
        <w:ind w:left="-5" w:right="207"/>
      </w:pPr>
      <w:r>
        <w:t xml:space="preserve">My research has also led me to identify Tuckman's model (Tuckman &amp; Jensen, 1977) as another theory on team dynamics. This model outlines the stages of forming, storming, norming, performing, and adjourning. By understanding these phases, </w:t>
      </w:r>
      <w:r w:rsidR="00D8129A">
        <w:t xml:space="preserve">a </w:t>
      </w:r>
      <w:r>
        <w:t>team may better handle difficulties and disputes, which</w:t>
      </w:r>
      <w:r w:rsidR="00D8129A">
        <w:t xml:space="preserve"> can</w:t>
      </w:r>
      <w:r>
        <w:t xml:space="preserve"> eventually improve cohesiveness and productivity. The phrase "forming, storming, norming, and performing" was coined by psychologist Bruce Tuckman and first appeared in his 1965 work "Developmental Sequence in Small Groups."  It outlines the process that teams take to achieve the best results. Finally, to indicate the conclusion of a team's journey, he created a fifth step called "adjourning". </w:t>
      </w:r>
    </w:p>
    <w:p w14:paraId="32D869DD" w14:textId="6FD86AAF" w:rsidR="004B06CC" w:rsidRDefault="00000000">
      <w:pPr>
        <w:ind w:left="-5" w:right="207"/>
      </w:pPr>
      <w:r>
        <w:t xml:space="preserve">At the start when a team forms, Tuckman describes this as the ‘’forming’’ stage and depicts whether they will work well together. The next stage of Tuckman’s model is the ‘’storming’’ stage and is described by Mindtools as when people start to establish boundaries. Conflict between team members can become apparent is this stage with parts of the team showing their true character and clashing with others. The model continues into the ‘’Norming’’ stage and is part of model where team members begin to resolve their differences, start to work to one another’s strengths and respects team leaders and other team mates more. The fourth stage of Tuckman’s model is described as the ‘’Performing’’ stage and is the part of the model where the team is performing at its full potential and is achieving its targets. The final part of the model looks at the ‘’Adjourning’’ stage and is where projects come to an end and teams may be separate (Mindtools, 2023).      </w:t>
      </w:r>
    </w:p>
    <w:p w14:paraId="3361FF9B" w14:textId="77777777" w:rsidR="004B06CC" w:rsidRDefault="00000000">
      <w:pPr>
        <w:spacing w:after="0" w:line="259" w:lineRule="auto"/>
        <w:ind w:left="0" w:right="0" w:firstLine="0"/>
        <w:jc w:val="left"/>
      </w:pPr>
      <w:r>
        <w:t xml:space="preserve"> </w:t>
      </w:r>
    </w:p>
    <w:p w14:paraId="51979940" w14:textId="2F82CDC2" w:rsidR="004B06CC" w:rsidRDefault="00000000">
      <w:pPr>
        <w:ind w:left="-5" w:right="207"/>
      </w:pPr>
      <w:r>
        <w:t>Whilst reflecting on Tuckman's model is important to recognise that Policing teams often encounter high-pressure situations that may lead to conflicts. Applying Tuckman's stages allows teams to anticipate and navigate these conflict</w:t>
      </w:r>
      <w:r w:rsidR="00D8129A">
        <w:t>s and foster</w:t>
      </w:r>
      <w:r>
        <w:t xml:space="preserve"> mutual understanding and cohesion. </w:t>
      </w:r>
    </w:p>
    <w:p w14:paraId="3FDF1214" w14:textId="77777777" w:rsidR="004B06CC" w:rsidRDefault="00000000">
      <w:pPr>
        <w:spacing w:after="0" w:line="259" w:lineRule="auto"/>
        <w:ind w:left="0" w:right="0" w:firstLine="0"/>
        <w:jc w:val="left"/>
      </w:pPr>
      <w:r>
        <w:rPr>
          <w:rFonts w:ascii="Arial" w:eastAsia="Arial" w:hAnsi="Arial" w:cs="Arial"/>
        </w:rPr>
        <w:t xml:space="preserve"> </w:t>
      </w:r>
    </w:p>
    <w:p w14:paraId="6BC55D55" w14:textId="77777777" w:rsidR="004B06CC" w:rsidRDefault="00000000">
      <w:pPr>
        <w:spacing w:after="0" w:line="240" w:lineRule="auto"/>
        <w:ind w:left="0" w:right="217" w:firstLine="0"/>
      </w:pPr>
      <w:r>
        <w:t xml:space="preserve">A further part of my research allowed me to discover Hackman’s model (Hackman, 1978). The components that are included in Hackman’s model comprise of five factors. Renowned psychologist Richard Hackman was an expert in organisational behaviour and philosophy. He developed his model that explained what constitutes to making a team successful and is known as Hackman's "Five Factors of Team Effectiveness". These factors are ‘’A real team’’ and is continuous group of team members that rely on each other to complete tasks. ‘’Compelling direction’’ which unite a certain target for the team and acts an incentive. Another factor set out in Hackman’s model is ‘’Enabling structure’’ which sets out how the team will work together and shares certain processes to allow the team to work effectively. Ensure a ‘’Supportive context’’ is available to access information and the resources that is </w:t>
      </w:r>
      <w:r>
        <w:lastRenderedPageBreak/>
        <w:t>essential to allow the team to grow. And the final factor to Hackman’s model is ‘’Expert coaching’’ ensuring that there is an effective leader that can develop and guild the team to success (</w:t>
      </w:r>
      <w:proofErr w:type="spellStart"/>
      <w:r>
        <w:t>BiteSize</w:t>
      </w:r>
      <w:proofErr w:type="spellEnd"/>
      <w:r>
        <w:t xml:space="preserve"> learning, 2015). </w:t>
      </w:r>
    </w:p>
    <w:p w14:paraId="0D9A7E71" w14:textId="77777777" w:rsidR="004B06CC" w:rsidRDefault="00000000">
      <w:pPr>
        <w:spacing w:after="0" w:line="259" w:lineRule="auto"/>
        <w:ind w:left="0" w:right="0" w:firstLine="0"/>
        <w:jc w:val="left"/>
      </w:pPr>
      <w:r>
        <w:t xml:space="preserve"> </w:t>
      </w:r>
    </w:p>
    <w:p w14:paraId="7AF17290" w14:textId="77777777" w:rsidR="004B06CC" w:rsidRDefault="00000000">
      <w:pPr>
        <w:ind w:left="-5" w:right="207"/>
      </w:pPr>
      <w:r>
        <w:t xml:space="preserve">Acknowledging the impact of team composition on performance (Hackman, 1987), police leadership can strategically select individuals with diverse skills and backgrounds, promoting a well-rounded team that can effectively address the complex challenges of policing. </w:t>
      </w:r>
    </w:p>
    <w:p w14:paraId="1BC50363" w14:textId="77777777" w:rsidR="004B06CC" w:rsidRDefault="00000000">
      <w:pPr>
        <w:spacing w:after="0" w:line="259" w:lineRule="auto"/>
        <w:ind w:left="0" w:right="0" w:firstLine="0"/>
        <w:jc w:val="left"/>
      </w:pPr>
      <w:r>
        <w:rPr>
          <w:rFonts w:ascii="Arial" w:eastAsia="Arial" w:hAnsi="Arial" w:cs="Arial"/>
        </w:rPr>
        <w:t xml:space="preserve"> </w:t>
      </w:r>
    </w:p>
    <w:p w14:paraId="701FB737" w14:textId="6C94487B" w:rsidR="004B06CC" w:rsidRDefault="00000000">
      <w:pPr>
        <w:ind w:left="-5" w:right="207"/>
      </w:pPr>
      <w:r>
        <w:t>I</w:t>
      </w:r>
      <w:r w:rsidR="00CF7707">
        <w:t xml:space="preserve"> believe it to be an important factor that </w:t>
      </w:r>
      <w:r>
        <w:t>I consider these theories and models</w:t>
      </w:r>
      <w:r w:rsidR="00CF7707">
        <w:t>,</w:t>
      </w:r>
      <w:r>
        <w:t xml:space="preserve"> with each of the three influencing my experiences since I became a police officer. Understanding the individual abilities and chosen roles of team members has facilitated the effective delegation of responsibilities and ensures that every officer's skill contributes to the successful execution of the objective. The cohesiveness of my team has increased as a result of our capacity to resolve conflicts and concerns in a constructive manner. As I've been reflecting about the significance of team composition, I've realised how important it is to maximise team performance and how the varied experiences and abilities of team members help to create a comprehensive strategy for addressing unforeseen challenges. </w:t>
      </w:r>
    </w:p>
    <w:p w14:paraId="0BC4B969" w14:textId="77777777" w:rsidR="004B06CC" w:rsidRDefault="00000000">
      <w:pPr>
        <w:spacing w:after="0" w:line="259" w:lineRule="auto"/>
        <w:ind w:left="0" w:right="0" w:firstLine="0"/>
        <w:jc w:val="left"/>
      </w:pPr>
      <w:r>
        <w:t xml:space="preserve"> </w:t>
      </w:r>
    </w:p>
    <w:p w14:paraId="1509B183" w14:textId="78BF719D" w:rsidR="004B06CC" w:rsidRDefault="00000000">
      <w:pPr>
        <w:ind w:left="-5" w:right="207"/>
      </w:pPr>
      <w:r>
        <w:t>Within my first 18 months on response</w:t>
      </w:r>
      <w:r w:rsidR="00CF7707">
        <w:t>,</w:t>
      </w:r>
      <w:r>
        <w:t xml:space="preserve"> I have experienced firsthand how working with a close team and a positive working environment is vital for team cohesion which is fabricated not only by the team knowing their roles and responsibilities</w:t>
      </w:r>
      <w:r w:rsidR="00CF7707">
        <w:t xml:space="preserve">, </w:t>
      </w:r>
      <w:r>
        <w:t xml:space="preserve">but also my sergeant creating a positive working environment. In 2022, the College of Policing published an article on the development of strong bonds within police teams. It </w:t>
      </w:r>
      <w:r w:rsidR="00CF7707">
        <w:t>boasts</w:t>
      </w:r>
      <w:r>
        <w:t xml:space="preserve"> the claim that supervisors could promote a sense of mutual confidence, understanding and support among team members and as a result creating team cohesion. According to the article this may be achieved by listening to the team members needs and wellbeing and making time for them both at work and outside of it. Alongside this, supervisors should build close relationships with the team through clear expectations and open communication and that establishing these will lead to an increase in motivation, wellbeing, and commitment to not only the organisation and also increase job satisfaction (College of Policing, 2022). </w:t>
      </w:r>
    </w:p>
    <w:p w14:paraId="2FEBA331" w14:textId="77777777" w:rsidR="004B06CC" w:rsidRDefault="00000000">
      <w:pPr>
        <w:spacing w:after="0" w:line="259" w:lineRule="auto"/>
        <w:ind w:left="0" w:right="0" w:firstLine="0"/>
        <w:jc w:val="left"/>
      </w:pPr>
      <w:r>
        <w:t xml:space="preserve"> </w:t>
      </w:r>
    </w:p>
    <w:p w14:paraId="7DE055E7" w14:textId="37369491" w:rsidR="004B06CC" w:rsidRDefault="00000000">
      <w:pPr>
        <w:ind w:left="-5" w:right="207"/>
      </w:pPr>
      <w:r>
        <w:t xml:space="preserve">This article by the College of policing (2022) is backed up Belbin’s (1981) theory that understanding officers' abilities and delegating work effectively promotes a sense of participation and worth within the team, all while </w:t>
      </w:r>
      <w:proofErr w:type="gramStart"/>
      <w:r w:rsidR="00CF7707">
        <w:t>taking into account</w:t>
      </w:r>
      <w:proofErr w:type="gramEnd"/>
      <w:r w:rsidR="00CF7707">
        <w:t xml:space="preserve"> </w:t>
      </w:r>
      <w:r>
        <w:t xml:space="preserve">the practical application in a policing context and the emphasis on role identification is in line with this approach (Belbin, 1981). </w:t>
      </w:r>
    </w:p>
    <w:p w14:paraId="224C8D95" w14:textId="77777777" w:rsidR="004B06CC" w:rsidRDefault="00000000">
      <w:pPr>
        <w:spacing w:after="0" w:line="259" w:lineRule="auto"/>
        <w:ind w:left="0" w:right="0" w:firstLine="0"/>
        <w:jc w:val="left"/>
      </w:pPr>
      <w:r>
        <w:rPr>
          <w:rFonts w:ascii="Arial" w:eastAsia="Arial" w:hAnsi="Arial" w:cs="Arial"/>
        </w:rPr>
        <w:t xml:space="preserve"> </w:t>
      </w:r>
    </w:p>
    <w:p w14:paraId="6DE060F9" w14:textId="398242D3" w:rsidR="004B06CC" w:rsidRDefault="00000000">
      <w:pPr>
        <w:ind w:left="-5" w:right="207"/>
      </w:pPr>
      <w:r>
        <w:t>Consideration must be given to why interpersonal relationships may cause conflict within a team</w:t>
      </w:r>
      <w:r w:rsidR="00CF7707">
        <w:t>,</w:t>
      </w:r>
      <w:r>
        <w:t xml:space="preserve"> with there being many various reasons why it occurs </w:t>
      </w:r>
      <w:r w:rsidR="00CF7707">
        <w:t xml:space="preserve">and is </w:t>
      </w:r>
      <w:r>
        <w:t xml:space="preserve">seen as being </w:t>
      </w:r>
      <w:r w:rsidR="00CF7707">
        <w:t xml:space="preserve">a </w:t>
      </w:r>
      <w:r>
        <w:t xml:space="preserve">common and expected matter within a team. Poor communication can be one of the main contributing factors in causing conflict within a team (Jones &amp; Brinkert, 2007) with tension being caused by miscommunication, misunderstandings and unclear expectations being set.  </w:t>
      </w:r>
    </w:p>
    <w:p w14:paraId="53F5141C" w14:textId="77777777" w:rsidR="004B06CC" w:rsidRDefault="00000000">
      <w:pPr>
        <w:spacing w:after="0" w:line="259" w:lineRule="auto"/>
        <w:ind w:left="0" w:right="0" w:firstLine="0"/>
        <w:jc w:val="left"/>
      </w:pPr>
      <w:r>
        <w:t xml:space="preserve"> </w:t>
      </w:r>
    </w:p>
    <w:p w14:paraId="7C11667C" w14:textId="77777777" w:rsidR="004B06CC" w:rsidRDefault="00000000">
      <w:pPr>
        <w:ind w:left="-5" w:right="207"/>
      </w:pPr>
      <w:r>
        <w:lastRenderedPageBreak/>
        <w:t>De Dreu &amp; Weingart (2003) state another consideration whereby conflicting perspectives and objectives can arise within a team due to differing values, aims and priorities and in turn can cause interpersonal relationships to breakdown. The differences could be a result of different professional or personal experiences (</w:t>
      </w:r>
      <w:proofErr w:type="spellStart"/>
      <w:r>
        <w:t>Ayoko</w:t>
      </w:r>
      <w:proofErr w:type="spellEnd"/>
      <w:r>
        <w:t xml:space="preserve"> et al, 2014). In a team, ambiguity about individual roles and duties can lead to conflict. Conflict can occur when team members are unaware of their responsibilities or expectations (Vasudevan et al, 2011). </w:t>
      </w:r>
    </w:p>
    <w:p w14:paraId="4295ADF7" w14:textId="77777777" w:rsidR="004B06CC" w:rsidRDefault="00000000">
      <w:pPr>
        <w:ind w:left="-5" w:right="207"/>
      </w:pPr>
      <w:r>
        <w:t xml:space="preserve">In a journal produced by De Simone (2014) it was noted that should a member of a team be subject to poor wellbeing, it may cause the individual to decrease their contribution towards a team goal, be less productive in their work and the quality of their work may suffer as a consequence (Simone, 2014). This is backed up by the College of Policing (2022) as previously stated whereby if a team leader is conscious of their team’s wellbeing and exercising support for those team members it will in turn mean a more well balanced and performing team (College of Policing, 2022). </w:t>
      </w:r>
    </w:p>
    <w:p w14:paraId="033FAD95" w14:textId="77777777" w:rsidR="004B06CC" w:rsidRDefault="00000000">
      <w:pPr>
        <w:spacing w:after="0" w:line="259" w:lineRule="auto"/>
        <w:ind w:left="0" w:right="0" w:firstLine="0"/>
        <w:jc w:val="left"/>
      </w:pPr>
      <w:r>
        <w:t xml:space="preserve"> </w:t>
      </w:r>
    </w:p>
    <w:p w14:paraId="3CF2E03B" w14:textId="77777777" w:rsidR="004B06CC" w:rsidRDefault="00000000">
      <w:pPr>
        <w:ind w:left="-5" w:right="207"/>
      </w:pPr>
      <w:r>
        <w:t xml:space="preserve">Good communication is a key component of team dynamics. Communication breakdowns within police teams can result in miscommunications, false information, and eventually a disregard for professional standards. Clear communication is required of police officers in a comprehensive way since it is essential to protecting the integrity of investigations and upholding public confidence. </w:t>
      </w:r>
    </w:p>
    <w:p w14:paraId="4C910CA1" w14:textId="77777777" w:rsidR="004B06CC" w:rsidRDefault="00000000">
      <w:pPr>
        <w:spacing w:after="0" w:line="259" w:lineRule="auto"/>
        <w:ind w:left="0" w:right="0" w:firstLine="0"/>
        <w:jc w:val="left"/>
      </w:pPr>
      <w:r>
        <w:t xml:space="preserve"> </w:t>
      </w:r>
    </w:p>
    <w:p w14:paraId="739E5B1F" w14:textId="77777777" w:rsidR="004B06CC" w:rsidRDefault="00000000">
      <w:pPr>
        <w:ind w:left="-5" w:right="207"/>
      </w:pPr>
      <w:r>
        <w:t xml:space="preserve">A culture of accountability among the police force may occasionally be hampered by its hierarchical structure. It's possible that people are reluctant to challenge decisions or acts, which prevents them from addressing possible ethical transgressions. The basis of moral behaviour may be undermined by this lack of accountability (Frewin and Tuffin, 1998). </w:t>
      </w:r>
    </w:p>
    <w:p w14:paraId="1D1A9DEA" w14:textId="77777777" w:rsidR="004B06CC" w:rsidRDefault="00000000">
      <w:pPr>
        <w:spacing w:after="0" w:line="259" w:lineRule="auto"/>
        <w:ind w:left="0" w:right="0" w:firstLine="0"/>
        <w:jc w:val="left"/>
      </w:pPr>
      <w:r>
        <w:t xml:space="preserve"> </w:t>
      </w:r>
    </w:p>
    <w:p w14:paraId="2128D1FB" w14:textId="77777777" w:rsidR="004B06CC" w:rsidRDefault="00000000">
      <w:pPr>
        <w:ind w:left="-5" w:right="207"/>
      </w:pPr>
      <w:r>
        <w:t xml:space="preserve">In conclusion, theories connected to team dynamics offer significant foundations for comprehending and enhancing team cohesion inside the framework of the police. Officers can improve team performance, promote cohesiveness, and ultimately lead to more effective policing by implementing concepts like Belbin’s (1981) team role theory, Tuckman’s (1977) stages of group development, and Hackman’s (1978) model. </w:t>
      </w:r>
    </w:p>
    <w:p w14:paraId="360C57F6" w14:textId="77777777" w:rsidR="004B06CC" w:rsidRDefault="00000000">
      <w:pPr>
        <w:spacing w:after="0" w:line="259" w:lineRule="auto"/>
        <w:ind w:left="0" w:right="0" w:firstLine="0"/>
        <w:jc w:val="left"/>
      </w:pPr>
      <w:r>
        <w:t xml:space="preserve"> </w:t>
      </w:r>
    </w:p>
    <w:p w14:paraId="129740AD" w14:textId="77777777" w:rsidR="004B06CC" w:rsidRDefault="00000000">
      <w:pPr>
        <w:ind w:left="-5" w:right="207"/>
      </w:pPr>
      <w:r>
        <w:t xml:space="preserve">In order to sustain a healthy and productive team dynamic, interpersonal conflict within a team must be resolved and is a normal part of collaborative work. Effective strategies for improving individual and team performance are based on communication, role definition, and conflict resolution. Teams may build more resilient and a more stable work environment by critically analysing these tactics and drawing lessons from previous disputes. </w:t>
      </w:r>
    </w:p>
    <w:p w14:paraId="4F98EB30" w14:textId="77777777" w:rsidR="004B06CC" w:rsidRDefault="00000000">
      <w:pPr>
        <w:spacing w:after="15" w:line="259" w:lineRule="auto"/>
        <w:ind w:left="0" w:right="0" w:firstLine="0"/>
        <w:jc w:val="left"/>
      </w:pPr>
      <w:r>
        <w:t xml:space="preserve"> </w:t>
      </w:r>
    </w:p>
    <w:p w14:paraId="38836F13" w14:textId="54E71A20" w:rsidR="004B06CC" w:rsidRDefault="00000000">
      <w:pPr>
        <w:pStyle w:val="Heading2"/>
        <w:ind w:left="0" w:right="0" w:firstLine="0"/>
        <w:jc w:val="left"/>
      </w:pPr>
      <w:r>
        <w:rPr>
          <w:rFonts w:ascii="Calibri" w:eastAsia="Calibri" w:hAnsi="Calibri" w:cs="Calibri"/>
          <w:sz w:val="28"/>
        </w:rPr>
        <w:t>Word Count - 17</w:t>
      </w:r>
      <w:r w:rsidR="00AA3642">
        <w:rPr>
          <w:rFonts w:ascii="Calibri" w:eastAsia="Calibri" w:hAnsi="Calibri" w:cs="Calibri"/>
          <w:sz w:val="28"/>
        </w:rPr>
        <w:t>50</w:t>
      </w:r>
      <w:r>
        <w:rPr>
          <w:rFonts w:ascii="Calibri" w:eastAsia="Calibri" w:hAnsi="Calibri" w:cs="Calibri"/>
          <w:sz w:val="28"/>
        </w:rPr>
        <w:t xml:space="preserve"> </w:t>
      </w:r>
    </w:p>
    <w:p w14:paraId="2548EF31" w14:textId="77777777" w:rsidR="004B06CC" w:rsidRDefault="00000000">
      <w:pPr>
        <w:spacing w:after="0" w:line="259" w:lineRule="auto"/>
        <w:ind w:left="0" w:right="0" w:firstLine="0"/>
        <w:jc w:val="left"/>
      </w:pPr>
      <w:r>
        <w:t xml:space="preserve"> </w:t>
      </w:r>
    </w:p>
    <w:p w14:paraId="7A0CE29F" w14:textId="77777777" w:rsidR="004B06CC" w:rsidRDefault="00000000">
      <w:pPr>
        <w:spacing w:after="0" w:line="259" w:lineRule="auto"/>
        <w:ind w:left="0" w:right="0" w:firstLine="0"/>
        <w:jc w:val="left"/>
      </w:pPr>
      <w:r>
        <w:t xml:space="preserve"> </w:t>
      </w:r>
    </w:p>
    <w:p w14:paraId="1C3ED93F" w14:textId="7B68BEF1" w:rsidR="004B06CC" w:rsidRDefault="00000000">
      <w:pPr>
        <w:spacing w:after="0" w:line="259" w:lineRule="auto"/>
        <w:ind w:left="0" w:right="0" w:firstLine="0"/>
        <w:jc w:val="left"/>
      </w:pPr>
      <w:r>
        <w:t xml:space="preserve"> </w:t>
      </w:r>
    </w:p>
    <w:p w14:paraId="3F34B311" w14:textId="77777777" w:rsidR="00816533" w:rsidRDefault="00816533">
      <w:pPr>
        <w:spacing w:after="0" w:line="259" w:lineRule="auto"/>
        <w:ind w:left="0" w:right="0" w:firstLine="0"/>
        <w:jc w:val="left"/>
      </w:pPr>
    </w:p>
    <w:p w14:paraId="32211529" w14:textId="77777777" w:rsidR="004B06CC" w:rsidRDefault="00000000">
      <w:pPr>
        <w:spacing w:after="0" w:line="259" w:lineRule="auto"/>
        <w:ind w:left="0" w:right="0" w:firstLine="0"/>
        <w:jc w:val="left"/>
      </w:pPr>
      <w:r>
        <w:t xml:space="preserve"> </w:t>
      </w:r>
    </w:p>
    <w:p w14:paraId="3A35A67A" w14:textId="77777777" w:rsidR="004B06CC" w:rsidRDefault="00000000">
      <w:pPr>
        <w:spacing w:after="0" w:line="259" w:lineRule="auto"/>
        <w:ind w:left="0" w:right="0" w:firstLine="0"/>
        <w:jc w:val="left"/>
      </w:pPr>
      <w:r>
        <w:rPr>
          <w:rFonts w:ascii="Arial" w:eastAsia="Arial" w:hAnsi="Arial" w:cs="Arial"/>
        </w:rPr>
        <w:t xml:space="preserve"> </w:t>
      </w:r>
    </w:p>
    <w:p w14:paraId="37407555" w14:textId="77777777" w:rsidR="004B06CC" w:rsidRDefault="00000000">
      <w:pPr>
        <w:pStyle w:val="Heading3"/>
      </w:pPr>
      <w:r>
        <w:lastRenderedPageBreak/>
        <w:t xml:space="preserve">Task 4 </w:t>
      </w:r>
    </w:p>
    <w:p w14:paraId="3EE1FDA5" w14:textId="77777777" w:rsidR="004B06CC" w:rsidRDefault="00000000">
      <w:pPr>
        <w:spacing w:after="3" w:line="253" w:lineRule="auto"/>
        <w:ind w:left="-5" w:right="0"/>
        <w:jc w:val="left"/>
      </w:pPr>
      <w:r>
        <w:rPr>
          <w:rFonts w:ascii="Arial" w:eastAsia="Arial" w:hAnsi="Arial" w:cs="Arial"/>
          <w:b/>
        </w:rPr>
        <w:t xml:space="preserve">Relevant areas of the National Policing Curriculum:  </w:t>
      </w:r>
    </w:p>
    <w:p w14:paraId="7ECC6C84" w14:textId="77777777" w:rsidR="004B06CC" w:rsidRDefault="00000000">
      <w:pPr>
        <w:spacing w:after="3" w:line="253" w:lineRule="auto"/>
        <w:ind w:left="-5" w:right="0"/>
        <w:jc w:val="left"/>
      </w:pPr>
      <w:r>
        <w:rPr>
          <w:rFonts w:ascii="Arial" w:eastAsia="Arial" w:hAnsi="Arial" w:cs="Arial"/>
          <w:b/>
        </w:rPr>
        <w:t xml:space="preserve">Policing </w:t>
      </w:r>
      <w:r>
        <w:rPr>
          <w:rFonts w:ascii="Arial" w:eastAsia="Arial" w:hAnsi="Arial" w:cs="Arial"/>
          <w:b/>
        </w:rPr>
        <w:tab/>
        <w:t xml:space="preserve">the </w:t>
      </w:r>
      <w:r>
        <w:rPr>
          <w:rFonts w:ascii="Arial" w:eastAsia="Arial" w:hAnsi="Arial" w:cs="Arial"/>
          <w:b/>
        </w:rPr>
        <w:tab/>
        <w:t xml:space="preserve">roads, </w:t>
      </w:r>
      <w:r>
        <w:rPr>
          <w:rFonts w:ascii="Arial" w:eastAsia="Arial" w:hAnsi="Arial" w:cs="Arial"/>
          <w:b/>
        </w:rPr>
        <w:tab/>
        <w:t xml:space="preserve">information </w:t>
      </w:r>
      <w:r>
        <w:rPr>
          <w:rFonts w:ascii="Arial" w:eastAsia="Arial" w:hAnsi="Arial" w:cs="Arial"/>
          <w:b/>
        </w:rPr>
        <w:tab/>
        <w:t xml:space="preserve">and </w:t>
      </w:r>
      <w:r>
        <w:rPr>
          <w:rFonts w:ascii="Arial" w:eastAsia="Arial" w:hAnsi="Arial" w:cs="Arial"/>
          <w:b/>
        </w:rPr>
        <w:tab/>
        <w:t xml:space="preserve">intelligence </w:t>
      </w:r>
      <w:r>
        <w:rPr>
          <w:rFonts w:ascii="Arial" w:eastAsia="Arial" w:hAnsi="Arial" w:cs="Arial"/>
          <w:b/>
        </w:rPr>
        <w:tab/>
        <w:t xml:space="preserve">and </w:t>
      </w:r>
      <w:r>
        <w:rPr>
          <w:rFonts w:ascii="Arial" w:eastAsia="Arial" w:hAnsi="Arial" w:cs="Arial"/>
          <w:b/>
        </w:rPr>
        <w:tab/>
        <w:t xml:space="preserve">conducting investigations.  </w:t>
      </w:r>
    </w:p>
    <w:p w14:paraId="036C1265" w14:textId="77777777" w:rsidR="004B06CC" w:rsidRDefault="00000000">
      <w:pPr>
        <w:spacing w:after="0" w:line="259" w:lineRule="auto"/>
        <w:ind w:left="0" w:right="0" w:firstLine="0"/>
        <w:jc w:val="left"/>
      </w:pPr>
      <w:r>
        <w:rPr>
          <w:rFonts w:ascii="Arial" w:eastAsia="Arial" w:hAnsi="Arial" w:cs="Arial"/>
          <w:b/>
        </w:rPr>
        <w:t xml:space="preserve"> </w:t>
      </w:r>
    </w:p>
    <w:p w14:paraId="640A6BB4"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7ED2CF60" w14:textId="77777777" w:rsidR="004B06CC" w:rsidRDefault="00000000">
      <w:pPr>
        <w:pBdr>
          <w:top w:val="single" w:sz="4" w:space="0" w:color="000000"/>
          <w:left w:val="single" w:sz="4" w:space="0" w:color="000000"/>
          <w:bottom w:val="single" w:sz="4" w:space="0" w:color="000000"/>
          <w:right w:val="single" w:sz="4" w:space="0" w:color="000000"/>
        </w:pBdr>
        <w:ind w:left="123" w:right="0"/>
      </w:pPr>
      <w:r>
        <w:rPr>
          <w:rFonts w:ascii="Arial" w:eastAsia="Arial" w:hAnsi="Arial" w:cs="Arial"/>
          <w:b/>
        </w:rPr>
        <w:t>Explain</w:t>
      </w:r>
      <w:r>
        <w:rPr>
          <w:rFonts w:ascii="Arial" w:eastAsia="Arial" w:hAnsi="Arial" w:cs="Arial"/>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786A80CB"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28DBF3BE" w14:textId="77777777" w:rsidR="004B06CC" w:rsidRDefault="00000000">
      <w:pPr>
        <w:pBdr>
          <w:top w:val="single" w:sz="4" w:space="0" w:color="000000"/>
          <w:left w:val="single" w:sz="4" w:space="0" w:color="000000"/>
          <w:bottom w:val="single" w:sz="4" w:space="0" w:color="000000"/>
          <w:right w:val="single" w:sz="4" w:space="0" w:color="000000"/>
        </w:pBdr>
        <w:ind w:left="123" w:right="0"/>
      </w:pPr>
      <w:r>
        <w:rPr>
          <w:rFonts w:ascii="Arial" w:eastAsia="Arial" w:hAnsi="Arial" w:cs="Arial"/>
          <w:b/>
        </w:rPr>
        <w:t>Outline</w:t>
      </w:r>
      <w:r>
        <w:rPr>
          <w:rFonts w:ascii="Arial" w:eastAsia="Arial" w:hAnsi="Arial" w:cs="Arial"/>
        </w:rPr>
        <w:t xml:space="preserve"> how ANPR can be used as investigative resource when disrupting criminal activity.  </w:t>
      </w:r>
    </w:p>
    <w:p w14:paraId="19228D94"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5D9E1A2A" w14:textId="77777777" w:rsidR="004B06CC" w:rsidRDefault="00000000">
      <w:pPr>
        <w:pStyle w:val="Heading4"/>
      </w:pPr>
      <w:r>
        <w:rPr>
          <w:i w:val="0"/>
        </w:rPr>
        <w:t xml:space="preserve">1750 words </w:t>
      </w:r>
      <w:r>
        <w:t xml:space="preserve">(+/- 10%: include your actual word count at the end of each section) </w:t>
      </w:r>
    </w:p>
    <w:p w14:paraId="155EAE54" w14:textId="77777777" w:rsidR="004B06CC" w:rsidRDefault="00000000">
      <w:pPr>
        <w:pBdr>
          <w:top w:val="single" w:sz="4" w:space="0" w:color="000000"/>
          <w:left w:val="single" w:sz="4" w:space="0" w:color="000000"/>
          <w:bottom w:val="single" w:sz="4" w:space="0" w:color="000000"/>
          <w:right w:val="single" w:sz="4" w:space="0" w:color="000000"/>
        </w:pBdr>
        <w:spacing w:after="0" w:line="259" w:lineRule="auto"/>
        <w:ind w:left="113" w:right="0" w:firstLine="0"/>
        <w:jc w:val="left"/>
      </w:pPr>
      <w:r>
        <w:rPr>
          <w:rFonts w:ascii="Arial" w:eastAsia="Arial" w:hAnsi="Arial" w:cs="Arial"/>
        </w:rPr>
        <w:t xml:space="preserve"> </w:t>
      </w:r>
    </w:p>
    <w:p w14:paraId="6C5283A9" w14:textId="77777777" w:rsidR="004B06CC" w:rsidRDefault="00000000">
      <w:pPr>
        <w:spacing w:after="0" w:line="259" w:lineRule="auto"/>
        <w:ind w:left="0" w:right="0" w:firstLine="0"/>
        <w:jc w:val="left"/>
      </w:pPr>
      <w:r>
        <w:rPr>
          <w:rFonts w:ascii="Arial" w:eastAsia="Arial" w:hAnsi="Arial" w:cs="Arial"/>
        </w:rPr>
        <w:t xml:space="preserve"> </w:t>
      </w:r>
    </w:p>
    <w:p w14:paraId="3491DE9C" w14:textId="77777777" w:rsidR="004B06CC" w:rsidRDefault="00000000">
      <w:pPr>
        <w:spacing w:after="3" w:line="253" w:lineRule="auto"/>
        <w:ind w:left="-5" w:right="0"/>
        <w:jc w:val="left"/>
      </w:pPr>
      <w:r>
        <w:rPr>
          <w:rFonts w:ascii="Arial" w:eastAsia="Arial" w:hAnsi="Arial" w:cs="Arial"/>
          <w:b/>
        </w:rPr>
        <w:t xml:space="preserve">ANSWER: </w:t>
      </w:r>
    </w:p>
    <w:p w14:paraId="5B15D605" w14:textId="77777777" w:rsidR="004B06CC" w:rsidRDefault="00000000">
      <w:pPr>
        <w:spacing w:after="0" w:line="259" w:lineRule="auto"/>
        <w:ind w:left="0" w:right="0" w:firstLine="0"/>
        <w:jc w:val="left"/>
      </w:pPr>
      <w:r>
        <w:rPr>
          <w:rFonts w:ascii="Arial" w:eastAsia="Arial" w:hAnsi="Arial" w:cs="Arial"/>
        </w:rPr>
        <w:t xml:space="preserve"> </w:t>
      </w:r>
    </w:p>
    <w:p w14:paraId="6FC0655D" w14:textId="67D099A6" w:rsidR="004B06CC" w:rsidRDefault="00000000">
      <w:pPr>
        <w:ind w:left="-5" w:right="207"/>
      </w:pPr>
      <w:r>
        <w:t>Effective policing of the roads is paramount for ensuring public safety and combating prevalent criminal activities. Throughout this essay I will explore the role of information and intelligence in disrupting criminal activity. Using Borton’s (1970) model of reflection and academic research</w:t>
      </w:r>
      <w:r w:rsidR="00FB4E2B">
        <w:t>,</w:t>
      </w:r>
      <w:r>
        <w:t xml:space="preserve"> I will reflect on </w:t>
      </w:r>
      <w:r w:rsidR="00FB4E2B">
        <w:t xml:space="preserve">my </w:t>
      </w:r>
      <w:r>
        <w:t xml:space="preserve">personal experiences since I have joined the police and examine the strategic use of information to enhance the effectiveness of how the roads are policed. I will also explore how ANPR (Automatic Number Plate Reader) is used as an effective resource in disrupting criminal activity (Dabell, 2018). </w:t>
      </w:r>
    </w:p>
    <w:p w14:paraId="42FDA209" w14:textId="77777777" w:rsidR="004B06CC" w:rsidRDefault="00000000">
      <w:pPr>
        <w:spacing w:after="0" w:line="259" w:lineRule="auto"/>
        <w:ind w:left="0" w:right="0" w:firstLine="0"/>
        <w:jc w:val="left"/>
      </w:pPr>
      <w:r>
        <w:t xml:space="preserve"> </w:t>
      </w:r>
    </w:p>
    <w:p w14:paraId="173E19D9" w14:textId="6743BCB7" w:rsidR="004B06CC" w:rsidRDefault="00000000">
      <w:pPr>
        <w:ind w:left="-5" w:right="207"/>
      </w:pPr>
      <w:r>
        <w:t xml:space="preserve">The way information and intelligence </w:t>
      </w:r>
      <w:r w:rsidR="00FB4E2B">
        <w:t>are</w:t>
      </w:r>
      <w:r>
        <w:t xml:space="preserve"> managed by the police is </w:t>
      </w:r>
      <w:r w:rsidR="00FB4E2B">
        <w:t>referred to as</w:t>
      </w:r>
      <w:r>
        <w:t xml:space="preserve"> the </w:t>
      </w:r>
      <w:r w:rsidR="00FB4E2B">
        <w:t>N</w:t>
      </w:r>
      <w:r>
        <w:t xml:space="preserve">ational Intelligence </w:t>
      </w:r>
      <w:r w:rsidR="00FB4E2B">
        <w:t>M</w:t>
      </w:r>
      <w:r>
        <w:t>odel (NIM) which is also known as the (3x5x2) model and is</w:t>
      </w:r>
      <w:r w:rsidR="008F2057">
        <w:t xml:space="preserve"> </w:t>
      </w:r>
      <w:r>
        <w:t>frequently</w:t>
      </w:r>
      <w:r w:rsidR="008F2057">
        <w:t xml:space="preserve"> used</w:t>
      </w:r>
      <w:r>
        <w:t xml:space="preserve"> to evaluate the accuracy of all intelligence-related information. This model allows Police forces to communicate effectively between themselves due to the NIM’s standardisation of reported information (College of Policing, 2023a) . The 3x5x2 model is split into 3 main components. The start of the NIM model represents the source of the evaluation and is depicted in ‘3’ different outcomes</w:t>
      </w:r>
      <w:r w:rsidR="008F2057">
        <w:t>,</w:t>
      </w:r>
      <w:r>
        <w:t xml:space="preserve"> these being whether the source is ‘’Reliable’’, ‘’unreliable’’ or ‘’uncertain’’ of where the information has been obtained. The next part of the model encompasses the intelligence assessment of the information received and is split into ‘5’ sections, grading whether the information is ‘’Known directly’’, ‘’Known indirectly but corroborated’’, ‘’Known indirectly’’, ‘’Not known’’ and ‘’Suspected to be false’’. Finally the model identifies ‘2’ handling codes regarding how the information will be used and shared with these being ‘’Lawful sharing permitted’’ allowing the information to be shared after being subject to risk assessments or whether lawful sharing is permitted but with conditions that would be set out when the information is disseminated. This is the process of which information then becomes intelligence (nafn.gov.uk, 2022).  </w:t>
      </w:r>
    </w:p>
    <w:p w14:paraId="447266DC" w14:textId="77777777" w:rsidR="004B06CC" w:rsidRDefault="00000000">
      <w:pPr>
        <w:spacing w:after="0" w:line="259" w:lineRule="auto"/>
        <w:ind w:left="0" w:right="0" w:firstLine="0"/>
        <w:jc w:val="left"/>
      </w:pPr>
      <w:r>
        <w:t xml:space="preserve"> </w:t>
      </w:r>
    </w:p>
    <w:p w14:paraId="73E0D545" w14:textId="77777777" w:rsidR="004B06CC" w:rsidRDefault="00000000">
      <w:pPr>
        <w:ind w:left="-5" w:right="207"/>
      </w:pPr>
      <w:r>
        <w:lastRenderedPageBreak/>
        <w:t xml:space="preserve">(Ratcliffe, 2005) argues that while investigating the efficacy on the NIM and the 3x5x2 model, its ability to positively influence criminal activity may be adversely affected by not understanding how the model works and the use of the intelligence. That the ability of police forces to prevent crime would suffer if the information and intelligence received is not used efficiently or if it was not shared with the correct individuals. </w:t>
      </w:r>
    </w:p>
    <w:p w14:paraId="13629F9F" w14:textId="77777777" w:rsidR="004B06CC" w:rsidRDefault="00000000">
      <w:pPr>
        <w:spacing w:after="0" w:line="259" w:lineRule="auto"/>
        <w:ind w:left="0" w:right="0" w:firstLine="0"/>
        <w:jc w:val="left"/>
      </w:pPr>
      <w:r>
        <w:t xml:space="preserve"> </w:t>
      </w:r>
    </w:p>
    <w:p w14:paraId="49924B70" w14:textId="62608AAE" w:rsidR="004B06CC" w:rsidRDefault="00000000">
      <w:pPr>
        <w:ind w:left="-5" w:right="207"/>
      </w:pPr>
      <w:r>
        <w:t>In order to disrupt criminal activity, information and intelligence are crucial</w:t>
      </w:r>
      <w:r w:rsidR="008F2057">
        <w:t xml:space="preserve"> </w:t>
      </w:r>
      <w:r>
        <w:t xml:space="preserve">and several strategies to counter it are covered within this essay. The significance of crime mapping and hotspot analysis is illustrated by </w:t>
      </w:r>
      <w:proofErr w:type="spellStart"/>
      <w:r>
        <w:t>Chainley</w:t>
      </w:r>
      <w:proofErr w:type="spellEnd"/>
      <w:r>
        <w:t xml:space="preserve"> and Ratcliffe (2005), who note that more police forces are integrating mapping as a fundamental component of tactical and strategic crime analysis and that the integration of geographic information system (GIS) technology into the science and art of policing has been recognised as a technological revolution (Markovic, 2007). Crime mapping is a method of graphically representing crime patterns, criminal types, and crime frequencies. As it makes it easier to understand crime patterns and trends over a specific geographic area, it is an essential part of good crime analysis (</w:t>
      </w:r>
      <w:proofErr w:type="spellStart"/>
      <w:r>
        <w:t>BlueForce</w:t>
      </w:r>
      <w:proofErr w:type="spellEnd"/>
      <w:r>
        <w:t xml:space="preserve"> Learning, 2023). </w:t>
      </w:r>
    </w:p>
    <w:p w14:paraId="0C64D5C4" w14:textId="77777777" w:rsidR="004B06CC" w:rsidRDefault="00000000">
      <w:pPr>
        <w:spacing w:after="0" w:line="259" w:lineRule="auto"/>
        <w:ind w:left="0" w:right="0" w:firstLine="0"/>
        <w:jc w:val="left"/>
      </w:pPr>
      <w:r>
        <w:t xml:space="preserve"> </w:t>
      </w:r>
    </w:p>
    <w:p w14:paraId="13697E06" w14:textId="77777777" w:rsidR="004B06CC" w:rsidRDefault="00000000">
      <w:pPr>
        <w:ind w:left="-5" w:right="207"/>
      </w:pPr>
      <w:r>
        <w:t xml:space="preserve">The ‘’Predictive Policing’’ Model is another tactic that is utilised through information and intelligence and is referred to as the science that uses relevant police data and computer models to determine the likelihood of a crime. Using technology and algorithms, predictive policing models seek to establish a clear connection between criminal activity and its causes in the future. Predictive policing additionally seeks to identify gaps in criminal procedures and forecast the success of interventions (Newbold, 2015). According to (Mohler et al, 2015), police can benefit from the proactive allocation of resources and the ability to anticipate criminal trends through the use of predictive policing models that leverage past crime data and pertinent information. Criminal activity on the highways is impeded in part by this tactical approach. </w:t>
      </w:r>
    </w:p>
    <w:p w14:paraId="51145A09" w14:textId="77777777" w:rsidR="004B06CC" w:rsidRDefault="00000000">
      <w:pPr>
        <w:spacing w:after="0" w:line="259" w:lineRule="auto"/>
        <w:ind w:left="0" w:right="0" w:firstLine="0"/>
        <w:jc w:val="left"/>
      </w:pPr>
      <w:r>
        <w:t xml:space="preserve"> </w:t>
      </w:r>
    </w:p>
    <w:p w14:paraId="14CEEB68" w14:textId="3DC68114" w:rsidR="004B06CC" w:rsidRDefault="00000000">
      <w:pPr>
        <w:ind w:left="-5" w:right="207"/>
      </w:pPr>
      <w:r>
        <w:t xml:space="preserve">Through my research I also found that </w:t>
      </w:r>
      <w:r w:rsidR="008F2057">
        <w:t>i</w:t>
      </w:r>
      <w:r>
        <w:t xml:space="preserve">ntelligence led policing has been used for many years and is used by placing intelligence at the forefront of decision making. The intelligence led focus of policing is to obtain, evaluate and disseminate accurate and up to date intelligence in order to make informed operational decisions and the police can proactively disrupt criminal networks engaged in operations on road networks by incorporating intelligence into their policing strategies (Ratcliffe, 2016). </w:t>
      </w:r>
    </w:p>
    <w:p w14:paraId="6129A9FB" w14:textId="77777777" w:rsidR="004B06CC" w:rsidRDefault="00000000">
      <w:pPr>
        <w:spacing w:after="0" w:line="259" w:lineRule="auto"/>
        <w:ind w:left="0" w:right="0" w:firstLine="0"/>
        <w:jc w:val="left"/>
      </w:pPr>
      <w:r>
        <w:t xml:space="preserve"> </w:t>
      </w:r>
    </w:p>
    <w:p w14:paraId="166ADAAD" w14:textId="69A49DFB" w:rsidR="004B06CC" w:rsidRDefault="00000000">
      <w:pPr>
        <w:ind w:left="-5" w:right="207"/>
      </w:pPr>
      <w:r>
        <w:t>There are a number of different prevalent criminal activities I have noted throughout my research into how information and intelligence can disrupt these serious and organised crimes. Human trafficking and other prevalent criminal activities remain a common and deeply concerning threat to not only the UK</w:t>
      </w:r>
      <w:r w:rsidR="008F2057">
        <w:t>,</w:t>
      </w:r>
      <w:r>
        <w:t xml:space="preserve"> but </w:t>
      </w:r>
      <w:r w:rsidR="008F2057">
        <w:t xml:space="preserve">also </w:t>
      </w:r>
      <w:r>
        <w:t xml:space="preserve">globally and the necessitating for robust strategies for its disruption is essential. Information and intelligence can be used to effectively police of roads to combat these crimes as well as the use of information and intelligence in disrupting this illicit trade.  </w:t>
      </w:r>
    </w:p>
    <w:p w14:paraId="1C53E62F" w14:textId="77777777" w:rsidR="004B06CC" w:rsidRDefault="00000000">
      <w:pPr>
        <w:spacing w:after="0" w:line="259" w:lineRule="auto"/>
        <w:ind w:left="0" w:right="0" w:firstLine="0"/>
        <w:jc w:val="left"/>
      </w:pPr>
      <w:r>
        <w:t xml:space="preserve"> </w:t>
      </w:r>
    </w:p>
    <w:p w14:paraId="59B2498D" w14:textId="22909140" w:rsidR="004B06CC" w:rsidRDefault="00000000">
      <w:pPr>
        <w:ind w:left="-5" w:right="207"/>
      </w:pPr>
      <w:r>
        <w:t>Research highlights the need of pinpointing trafficking pathways in order to disrupt the operations of human trafficking (</w:t>
      </w:r>
      <w:proofErr w:type="spellStart"/>
      <w:r>
        <w:t>Cockbain</w:t>
      </w:r>
      <w:proofErr w:type="spellEnd"/>
      <w:r>
        <w:t xml:space="preserve"> &amp; Brayley-Morris, 2010). Information and </w:t>
      </w:r>
      <w:r>
        <w:lastRenderedPageBreak/>
        <w:t xml:space="preserve">intelligence are essential tools for understanding traffickers' preferred routes and methods of operation, which helps focus police efforts </w:t>
      </w:r>
      <w:r w:rsidR="00B96888">
        <w:t>on</w:t>
      </w:r>
      <w:r>
        <w:t xml:space="preserve"> disturbing and preventing such crimes. </w:t>
      </w:r>
    </w:p>
    <w:p w14:paraId="27BC9412" w14:textId="77777777" w:rsidR="004B06CC" w:rsidRDefault="00000000">
      <w:pPr>
        <w:spacing w:after="0" w:line="259" w:lineRule="auto"/>
        <w:ind w:left="0" w:right="0" w:firstLine="0"/>
        <w:jc w:val="left"/>
      </w:pPr>
      <w:r>
        <w:rPr>
          <w:b/>
        </w:rPr>
        <w:t xml:space="preserve"> </w:t>
      </w:r>
    </w:p>
    <w:p w14:paraId="088934F5" w14:textId="4A74E2C7" w:rsidR="004B06CC" w:rsidRDefault="00000000">
      <w:pPr>
        <w:ind w:left="-5" w:right="207"/>
      </w:pPr>
      <w:r>
        <w:t>The battle against drug smuggling also poses a significant challenge for police and require</w:t>
      </w:r>
      <w:r w:rsidR="00B96888">
        <w:t xml:space="preserve">s </w:t>
      </w:r>
      <w:r>
        <w:t xml:space="preserve">innovative approaches to disrupt such criminal activities. Police forces can generate a comprehensive intelligence picture by combining data from multiple sources, which is made possible by integrated information systems (Wortley and Mazerolle, 2011). Proactive decision making aids in the prevention of drug smuggling when real-time information is readily available.  </w:t>
      </w:r>
    </w:p>
    <w:p w14:paraId="12C15A3F" w14:textId="77777777" w:rsidR="004B06CC" w:rsidRDefault="00000000">
      <w:pPr>
        <w:spacing w:after="0" w:line="259" w:lineRule="auto"/>
        <w:ind w:left="0" w:right="0" w:firstLine="0"/>
        <w:jc w:val="left"/>
      </w:pPr>
      <w:r>
        <w:t xml:space="preserve"> </w:t>
      </w:r>
    </w:p>
    <w:p w14:paraId="1EAFE20E" w14:textId="57A02051" w:rsidR="004B06CC" w:rsidRDefault="00000000">
      <w:pPr>
        <w:ind w:left="-5" w:right="207"/>
      </w:pPr>
      <w:r>
        <w:t>‘’County Lines’’ is a growing trend and is a term used by police and described by (Mclean et al, 2019) as gangs going into isolated rural areas, market towns and costal locations when the demand for drugs in cities can’t keep up with the supply. Information and intelligence used in relation to ‘’County lines’’ are essential in disrupting this activity. (</w:t>
      </w:r>
      <w:proofErr w:type="spellStart"/>
      <w:r>
        <w:t>Morselli</w:t>
      </w:r>
      <w:proofErr w:type="spellEnd"/>
      <w:r>
        <w:t xml:space="preserve">, 2009) explains that analysing network structures can identify key players, their </w:t>
      </w:r>
      <w:r w:rsidR="00B96888">
        <w:t>roles,</w:t>
      </w:r>
      <w:r>
        <w:t xml:space="preserve"> and connections to crime. Understanding targeted interventions and disrupting the flow of criminal activities has a significant effect on such crimes. </w:t>
      </w:r>
    </w:p>
    <w:p w14:paraId="5C7FEB48" w14:textId="77777777" w:rsidR="004B06CC" w:rsidRDefault="00000000">
      <w:pPr>
        <w:spacing w:after="0" w:line="259" w:lineRule="auto"/>
        <w:ind w:left="0" w:right="0" w:firstLine="0"/>
        <w:jc w:val="left"/>
      </w:pPr>
      <w:r>
        <w:t xml:space="preserve"> </w:t>
      </w:r>
    </w:p>
    <w:p w14:paraId="32720BD7" w14:textId="3B2AF270" w:rsidR="004B06CC" w:rsidRDefault="00000000">
      <w:pPr>
        <w:ind w:left="-5" w:right="207"/>
      </w:pPr>
      <w:r>
        <w:t>The government now believes that organised and serious crime, affects more people more frequently than any other danger to national security. It is also one that has undergone significant modification since the Crime and Courts Act 2013 and the National Crime Agency (NCA) was established in the same year. Founded with the goal of adopting a "wholly new approach" to combating organised crime, the NCA was given the responsibility to oversee and coordinate operations among all law enforcement agencies for the first time. Since then</w:t>
      </w:r>
      <w:r w:rsidR="00B96888">
        <w:t xml:space="preserve">, </w:t>
      </w:r>
      <w:r>
        <w:t xml:space="preserve">it has served as the central component of the legal system's reaction to an everchanging, undefined threat (Haenlein and Lord Evans of Weardale, 2023). </w:t>
      </w:r>
    </w:p>
    <w:p w14:paraId="5C3CF30C" w14:textId="77777777" w:rsidR="004B06CC" w:rsidRDefault="00000000">
      <w:pPr>
        <w:spacing w:after="0" w:line="259" w:lineRule="auto"/>
        <w:ind w:left="0" w:right="0" w:firstLine="0"/>
        <w:jc w:val="left"/>
      </w:pPr>
      <w:r>
        <w:t xml:space="preserve"> </w:t>
      </w:r>
    </w:p>
    <w:p w14:paraId="2944F930" w14:textId="77777777" w:rsidR="004B06CC" w:rsidRDefault="00000000">
      <w:pPr>
        <w:ind w:left="-5" w:right="207"/>
      </w:pPr>
      <w:r>
        <w:t xml:space="preserve">Furthermore an objective to protect roads to be free from the threat of serious crime and terrorism was outlined in May 2020 in the strategy published by Her Majesty's Inspectorate of Police and Fire and Rescue Services (HMICFRS). A proactive, intelligence-driven approach that prevents criminals from using the road network is essential to fighting all forms of crime, including high-volume crimes, drug supply, and contemporary slavery. By combining efficient techniques to increase road safety and simultaneously target criminals, the more effective forces adopted a balanced approach to the plan (HMICFRS, 2020). </w:t>
      </w:r>
    </w:p>
    <w:p w14:paraId="56187A82" w14:textId="77777777" w:rsidR="004B06CC" w:rsidRDefault="00000000">
      <w:pPr>
        <w:spacing w:after="0" w:line="259" w:lineRule="auto"/>
        <w:ind w:left="0" w:right="0" w:firstLine="0"/>
        <w:jc w:val="left"/>
      </w:pPr>
      <w:r>
        <w:t xml:space="preserve"> </w:t>
      </w:r>
    </w:p>
    <w:p w14:paraId="7290D609" w14:textId="57333D00" w:rsidR="004B06CC" w:rsidRDefault="00000000" w:rsidP="00B96888">
      <w:pPr>
        <w:ind w:left="-5" w:right="207"/>
      </w:pPr>
      <w:r>
        <w:t xml:space="preserve">In the context of road policing, Automatic Number Plate Recognition (ANPR) technology has become an indispensable tool for police forces. ANPR functions can be used as an investigative tool and has a number of different ways in how it can affect the disruption of criminal activity. ANPR systems automatically read Vehicle registration marks also knowns as VRMs and are then compared to database records to ascertain whether they are an interest to the relevant agency. ANPR is a tactical tool used by Police forces and other government agencies to identify criminal activity. ANPR systems are also used in the commercial sense whereby they are set up in car parks, shopping centres and </w:t>
      </w:r>
      <w:r w:rsidR="00B96888">
        <w:t xml:space="preserve">garages </w:t>
      </w:r>
      <w:r>
        <w:t xml:space="preserve">(College of Policing, 2023b). </w:t>
      </w:r>
    </w:p>
    <w:p w14:paraId="39701560" w14:textId="77777777" w:rsidR="004B06CC" w:rsidRDefault="00000000">
      <w:pPr>
        <w:spacing w:after="0" w:line="259" w:lineRule="auto"/>
        <w:ind w:left="0" w:right="0" w:firstLine="0"/>
        <w:jc w:val="left"/>
      </w:pPr>
      <w:r>
        <w:rPr>
          <w:rFonts w:ascii="Arial" w:eastAsia="Arial" w:hAnsi="Arial" w:cs="Arial"/>
        </w:rPr>
        <w:t xml:space="preserve"> </w:t>
      </w:r>
    </w:p>
    <w:p w14:paraId="1BF0D254" w14:textId="77777777" w:rsidR="004B06CC" w:rsidRDefault="00000000">
      <w:pPr>
        <w:ind w:left="-5" w:right="207"/>
      </w:pPr>
      <w:r>
        <w:lastRenderedPageBreak/>
        <w:t xml:space="preserve">In an article by PA consulting group conducted over several police forces, Hezel Blears (2003) explained that Perpetrators can be tracked and found thanks to ANPR. The aim was for criminals to fear using roads and not the other way around and if they decide to utilise the roads ANPR substantially increases the likelihood that they will be recognised, apprehended, and arrested. Arrest rates per officer were ten times greater than the national average in those regions where ANPR was implemented. Not only that, but most of these arrests were made for criminal offences such drug possession, theft, or the execution of an active arrest warrant rather than traffic offences (PA Consulting group, </w:t>
      </w:r>
    </w:p>
    <w:p w14:paraId="00C19AD0" w14:textId="77777777" w:rsidR="004B06CC" w:rsidRDefault="00000000">
      <w:pPr>
        <w:ind w:left="-5" w:right="207"/>
      </w:pPr>
      <w:r>
        <w:t xml:space="preserve">2003).  </w:t>
      </w:r>
    </w:p>
    <w:p w14:paraId="1E5CDD2E" w14:textId="77777777" w:rsidR="004B06CC" w:rsidRDefault="00000000">
      <w:pPr>
        <w:spacing w:after="0" w:line="259" w:lineRule="auto"/>
        <w:ind w:left="0" w:right="0" w:firstLine="0"/>
        <w:jc w:val="left"/>
      </w:pPr>
      <w:r>
        <w:rPr>
          <w:rFonts w:ascii="Arial" w:eastAsia="Arial" w:hAnsi="Arial" w:cs="Arial"/>
        </w:rPr>
        <w:t xml:space="preserve"> </w:t>
      </w:r>
    </w:p>
    <w:p w14:paraId="6B9DE95A" w14:textId="77777777" w:rsidR="004B06CC" w:rsidRDefault="00000000">
      <w:pPr>
        <w:ind w:left="-5" w:right="207"/>
      </w:pPr>
      <w:r>
        <w:t xml:space="preserve">Early success stories relating to ANPR and their use across the UK was publicised </w:t>
      </w:r>
      <w:proofErr w:type="gramStart"/>
      <w:r>
        <w:t>In</w:t>
      </w:r>
      <w:proofErr w:type="gramEnd"/>
      <w:r>
        <w:t xml:space="preserve"> an article written by the BBC (2004) where it was claimed that Police in Lancashire had arrested more than 70 offenders that year using their ANPR system to help track and locate criminals. Furthermore,  the BBC (2005) it stated a pilot scheme was run in Torquay to identify vehicles that were known to be used by criminals and resulted in 16 arrests. More recently an article produced by South Wales Police (2024) has highlighted ANPR as being proven to be imperative to enable police to detect a variety of offences allowing forces to track people wanted for arrest, stolen vehicles and discovering cases of major crime. </w:t>
      </w:r>
    </w:p>
    <w:p w14:paraId="240E1D84" w14:textId="77777777" w:rsidR="004B06CC" w:rsidRDefault="00000000">
      <w:pPr>
        <w:spacing w:after="0" w:line="259" w:lineRule="auto"/>
        <w:ind w:left="0" w:right="0" w:firstLine="0"/>
        <w:jc w:val="left"/>
      </w:pPr>
      <w:r>
        <w:rPr>
          <w:rFonts w:ascii="Arial" w:eastAsia="Arial" w:hAnsi="Arial" w:cs="Arial"/>
        </w:rPr>
        <w:t xml:space="preserve"> </w:t>
      </w:r>
    </w:p>
    <w:p w14:paraId="4C8F1DE7" w14:textId="77777777" w:rsidR="004B06CC" w:rsidRDefault="00000000">
      <w:pPr>
        <w:ind w:left="-5" w:right="207"/>
      </w:pPr>
      <w:r>
        <w:t xml:space="preserve">The practicable application of ANPR in the day to day use has seen me utilise a mobile app giving me live, real time access of all ‘’Hits’’ in and around my local area. When capacity allows, I use the app to monitor roads in the area to allow investigations to progress with the region known for link of criminal activity. The app also allows investigations into high priority suspects utilising ANPR to track the route they may be taking.  </w:t>
      </w:r>
    </w:p>
    <w:p w14:paraId="297B15AA" w14:textId="77777777" w:rsidR="004B06CC" w:rsidRDefault="00000000">
      <w:pPr>
        <w:spacing w:after="0" w:line="259" w:lineRule="auto"/>
        <w:ind w:left="0" w:right="0" w:firstLine="0"/>
        <w:jc w:val="left"/>
      </w:pPr>
      <w:r>
        <w:t xml:space="preserve"> </w:t>
      </w:r>
    </w:p>
    <w:p w14:paraId="71FAE010" w14:textId="77777777" w:rsidR="004B06CC" w:rsidRDefault="00000000">
      <w:pPr>
        <w:ind w:left="-5" w:right="207"/>
      </w:pPr>
      <w:r>
        <w:t xml:space="preserve">In order to interrupt criminal activity, it is essential to utilise information and intelligence effectively in conjunction with the capabilities of ANPR cameras and road policing units. ANPR gives Police an advantage and as an investigative tool is seen as a valuable tool to comprehend when and where criminals are active on roads. This coupled with Information and Intelligence assists police forces with all seen as effective methods in disrupting crime.  </w:t>
      </w:r>
    </w:p>
    <w:p w14:paraId="4072C6B1" w14:textId="77777777" w:rsidR="004B06CC" w:rsidRDefault="00000000">
      <w:pPr>
        <w:spacing w:after="14" w:line="259" w:lineRule="auto"/>
        <w:ind w:left="0" w:right="0" w:firstLine="0"/>
        <w:jc w:val="left"/>
      </w:pPr>
      <w:r>
        <w:rPr>
          <w:rFonts w:ascii="Arial" w:eastAsia="Arial" w:hAnsi="Arial" w:cs="Arial"/>
          <w:b/>
        </w:rPr>
        <w:t xml:space="preserve"> </w:t>
      </w:r>
    </w:p>
    <w:p w14:paraId="0E3D37F7" w14:textId="650D8EAF" w:rsidR="004B06CC" w:rsidRDefault="00000000">
      <w:pPr>
        <w:pStyle w:val="Heading3"/>
        <w:spacing w:after="3"/>
        <w:ind w:left="-5" w:right="0"/>
        <w:jc w:val="left"/>
      </w:pPr>
      <w:r>
        <w:rPr>
          <w:sz w:val="28"/>
        </w:rPr>
        <w:t>Word Count - 169</w:t>
      </w:r>
      <w:r w:rsidR="00B96888">
        <w:rPr>
          <w:sz w:val="28"/>
        </w:rPr>
        <w:t>7</w:t>
      </w:r>
      <w:r>
        <w:rPr>
          <w:sz w:val="28"/>
        </w:rPr>
        <w:t xml:space="preserve"> </w:t>
      </w:r>
    </w:p>
    <w:p w14:paraId="5D98B307" w14:textId="77777777" w:rsidR="004B06CC" w:rsidRDefault="00000000">
      <w:pPr>
        <w:spacing w:after="0" w:line="259" w:lineRule="auto"/>
        <w:ind w:left="0" w:right="0" w:firstLine="0"/>
        <w:jc w:val="left"/>
        <w:rPr>
          <w:rFonts w:ascii="Arial" w:eastAsia="Arial" w:hAnsi="Arial" w:cs="Arial"/>
          <w:b/>
        </w:rPr>
      </w:pPr>
      <w:r>
        <w:rPr>
          <w:rFonts w:ascii="Arial" w:eastAsia="Arial" w:hAnsi="Arial" w:cs="Arial"/>
          <w:b/>
        </w:rPr>
        <w:t xml:space="preserve"> </w:t>
      </w:r>
    </w:p>
    <w:p w14:paraId="7DDB31AA" w14:textId="77777777" w:rsidR="0003571E" w:rsidRDefault="0003571E">
      <w:pPr>
        <w:spacing w:after="0" w:line="259" w:lineRule="auto"/>
        <w:ind w:left="0" w:right="0" w:firstLine="0"/>
        <w:jc w:val="left"/>
        <w:rPr>
          <w:rFonts w:ascii="Arial" w:eastAsia="Arial" w:hAnsi="Arial" w:cs="Arial"/>
          <w:b/>
        </w:rPr>
      </w:pPr>
    </w:p>
    <w:p w14:paraId="27D2C6F0" w14:textId="77777777" w:rsidR="00B96888" w:rsidRDefault="00B96888">
      <w:pPr>
        <w:spacing w:after="0" w:line="259" w:lineRule="auto"/>
        <w:ind w:left="0" w:right="0" w:firstLine="0"/>
        <w:jc w:val="left"/>
        <w:rPr>
          <w:rFonts w:ascii="Arial" w:eastAsia="Arial" w:hAnsi="Arial" w:cs="Arial"/>
          <w:b/>
        </w:rPr>
      </w:pPr>
    </w:p>
    <w:p w14:paraId="55AC1F04" w14:textId="77777777" w:rsidR="00B96888" w:rsidRDefault="00B96888">
      <w:pPr>
        <w:spacing w:after="0" w:line="259" w:lineRule="auto"/>
        <w:ind w:left="0" w:right="0" w:firstLine="0"/>
        <w:jc w:val="left"/>
        <w:rPr>
          <w:rFonts w:ascii="Arial" w:eastAsia="Arial" w:hAnsi="Arial" w:cs="Arial"/>
          <w:b/>
        </w:rPr>
      </w:pPr>
    </w:p>
    <w:p w14:paraId="6702C22F" w14:textId="77777777" w:rsidR="00B96888" w:rsidRDefault="00B96888">
      <w:pPr>
        <w:spacing w:after="0" w:line="259" w:lineRule="auto"/>
        <w:ind w:left="0" w:right="0" w:firstLine="0"/>
        <w:jc w:val="left"/>
        <w:rPr>
          <w:rFonts w:ascii="Arial" w:eastAsia="Arial" w:hAnsi="Arial" w:cs="Arial"/>
          <w:b/>
        </w:rPr>
      </w:pPr>
    </w:p>
    <w:p w14:paraId="0E1063E6" w14:textId="77777777" w:rsidR="00B96888" w:rsidRDefault="00B96888">
      <w:pPr>
        <w:spacing w:after="0" w:line="259" w:lineRule="auto"/>
        <w:ind w:left="0" w:right="0" w:firstLine="0"/>
        <w:jc w:val="left"/>
        <w:rPr>
          <w:rFonts w:ascii="Arial" w:eastAsia="Arial" w:hAnsi="Arial" w:cs="Arial"/>
          <w:b/>
        </w:rPr>
      </w:pPr>
    </w:p>
    <w:p w14:paraId="7C9E5D8A" w14:textId="77777777" w:rsidR="00B96888" w:rsidRDefault="00B96888">
      <w:pPr>
        <w:spacing w:after="0" w:line="259" w:lineRule="auto"/>
        <w:ind w:left="0" w:right="0" w:firstLine="0"/>
        <w:jc w:val="left"/>
        <w:rPr>
          <w:rFonts w:ascii="Arial" w:eastAsia="Arial" w:hAnsi="Arial" w:cs="Arial"/>
          <w:b/>
        </w:rPr>
      </w:pPr>
    </w:p>
    <w:p w14:paraId="1CE7A775" w14:textId="77777777" w:rsidR="00B96888" w:rsidRDefault="00B96888">
      <w:pPr>
        <w:spacing w:after="0" w:line="259" w:lineRule="auto"/>
        <w:ind w:left="0" w:right="0" w:firstLine="0"/>
        <w:jc w:val="left"/>
        <w:rPr>
          <w:rFonts w:ascii="Arial" w:eastAsia="Arial" w:hAnsi="Arial" w:cs="Arial"/>
          <w:b/>
        </w:rPr>
      </w:pPr>
    </w:p>
    <w:p w14:paraId="4392D78E" w14:textId="77777777" w:rsidR="00B96888" w:rsidRDefault="00B96888">
      <w:pPr>
        <w:spacing w:after="0" w:line="259" w:lineRule="auto"/>
        <w:ind w:left="0" w:right="0" w:firstLine="0"/>
        <w:jc w:val="left"/>
        <w:rPr>
          <w:rFonts w:ascii="Arial" w:eastAsia="Arial" w:hAnsi="Arial" w:cs="Arial"/>
          <w:b/>
        </w:rPr>
      </w:pPr>
    </w:p>
    <w:p w14:paraId="5ED01AE9" w14:textId="77777777" w:rsidR="0003571E" w:rsidRDefault="0003571E">
      <w:pPr>
        <w:spacing w:after="0" w:line="259" w:lineRule="auto"/>
        <w:ind w:left="0" w:right="0" w:firstLine="0"/>
        <w:jc w:val="left"/>
        <w:rPr>
          <w:rFonts w:ascii="Arial" w:eastAsia="Arial" w:hAnsi="Arial" w:cs="Arial"/>
          <w:b/>
        </w:rPr>
      </w:pPr>
    </w:p>
    <w:p w14:paraId="11C56F92" w14:textId="77777777" w:rsidR="0003571E" w:rsidRDefault="0003571E">
      <w:pPr>
        <w:spacing w:after="0" w:line="259" w:lineRule="auto"/>
        <w:ind w:left="0" w:right="0" w:firstLine="0"/>
        <w:jc w:val="left"/>
        <w:rPr>
          <w:rFonts w:ascii="Arial" w:eastAsia="Arial" w:hAnsi="Arial" w:cs="Arial"/>
          <w:b/>
        </w:rPr>
      </w:pPr>
    </w:p>
    <w:p w14:paraId="1FB3CF3B" w14:textId="77777777" w:rsidR="0003571E" w:rsidRDefault="0003571E">
      <w:pPr>
        <w:spacing w:after="0" w:line="259" w:lineRule="auto"/>
        <w:ind w:left="0" w:right="0" w:firstLine="0"/>
        <w:jc w:val="left"/>
      </w:pPr>
    </w:p>
    <w:p w14:paraId="46190B81" w14:textId="77777777" w:rsidR="004B06CC" w:rsidRDefault="00000000">
      <w:pPr>
        <w:spacing w:after="3" w:line="253" w:lineRule="auto"/>
        <w:ind w:left="-15" w:right="3030" w:firstLine="3994"/>
        <w:jc w:val="left"/>
      </w:pPr>
      <w:r>
        <w:rPr>
          <w:rFonts w:ascii="Arial" w:eastAsia="Arial" w:hAnsi="Arial" w:cs="Arial"/>
          <w:b/>
        </w:rPr>
        <w:lastRenderedPageBreak/>
        <w:t>Task 5</w:t>
      </w:r>
      <w:r>
        <w:rPr>
          <w:rFonts w:ascii="Arial" w:eastAsia="Arial" w:hAnsi="Arial" w:cs="Arial"/>
        </w:rPr>
        <w:t xml:space="preserve"> </w:t>
      </w:r>
      <w:r>
        <w:rPr>
          <w:rFonts w:ascii="Segoe UI" w:eastAsia="Segoe UI" w:hAnsi="Segoe UI" w:cs="Segoe UI"/>
          <w:vertAlign w:val="subscript"/>
        </w:rPr>
        <w:t xml:space="preserve"> </w:t>
      </w:r>
      <w:r>
        <w:rPr>
          <w:rFonts w:ascii="Arial" w:eastAsia="Arial" w:hAnsi="Arial" w:cs="Arial"/>
          <w:b/>
        </w:rPr>
        <w:t>Individual Learning Plan</w:t>
      </w:r>
      <w:r>
        <w:rPr>
          <w:rFonts w:ascii="Arial" w:eastAsia="Arial" w:hAnsi="Arial" w:cs="Arial"/>
        </w:rPr>
        <w:t xml:space="preserve"> </w:t>
      </w:r>
      <w:r>
        <w:rPr>
          <w:rFonts w:ascii="Segoe UI" w:eastAsia="Segoe UI" w:hAnsi="Segoe UI" w:cs="Segoe UI"/>
          <w:vertAlign w:val="subscript"/>
        </w:rPr>
        <w:t xml:space="preserve"> </w:t>
      </w:r>
    </w:p>
    <w:p w14:paraId="49DB2649" w14:textId="77777777" w:rsidR="004B06CC" w:rsidRDefault="00000000">
      <w:pPr>
        <w:spacing w:after="15"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775890DD" w14:textId="77777777" w:rsidR="004B06CC" w:rsidRDefault="00000000">
      <w:pPr>
        <w:spacing w:after="0" w:line="259" w:lineRule="auto"/>
        <w:ind w:left="0" w:right="0" w:firstLine="0"/>
        <w:jc w:val="left"/>
      </w:pPr>
      <w:r>
        <w:rPr>
          <w:rFonts w:ascii="Times New Roman" w:eastAsia="Times New Roman" w:hAnsi="Times New Roman" w:cs="Times New Roman"/>
        </w:rPr>
        <w:t xml:space="preserve"> </w:t>
      </w:r>
      <w:r>
        <w:rPr>
          <w:rFonts w:ascii="Segoe UI" w:eastAsia="Segoe UI" w:hAnsi="Segoe UI" w:cs="Segoe UI"/>
          <w:sz w:val="18"/>
        </w:rPr>
        <w:t xml:space="preserve"> </w:t>
      </w:r>
    </w:p>
    <w:p w14:paraId="1BBA6007" w14:textId="77777777" w:rsidR="004B06CC" w:rsidRDefault="00000000">
      <w:pPr>
        <w:spacing w:after="2" w:line="236" w:lineRule="auto"/>
        <w:ind w:left="-5" w:right="203"/>
      </w:pPr>
      <w:r>
        <w:rPr>
          <w:rFonts w:ascii="Arial" w:eastAsia="Arial" w:hAnsi="Arial" w:cs="Arial"/>
        </w:rPr>
        <w:t xml:space="preserve">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r>
        <w:rPr>
          <w:rFonts w:ascii="Segoe UI" w:eastAsia="Segoe UI" w:hAnsi="Segoe UI" w:cs="Segoe UI"/>
          <w:vertAlign w:val="subscript"/>
        </w:rPr>
        <w:t xml:space="preserve"> </w:t>
      </w:r>
    </w:p>
    <w:p w14:paraId="5802BC31" w14:textId="77777777" w:rsidR="004B06CC" w:rsidRDefault="00000000">
      <w:pPr>
        <w:spacing w:after="0"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7BFA80DC" w14:textId="77777777" w:rsidR="004B06CC" w:rsidRDefault="00000000">
      <w:pPr>
        <w:spacing w:after="2" w:line="236" w:lineRule="auto"/>
        <w:ind w:left="-5" w:right="203"/>
      </w:pPr>
      <w:r>
        <w:rPr>
          <w:rFonts w:ascii="Arial" w:eastAsia="Arial" w:hAnsi="Arial" w:cs="Arial"/>
        </w:rPr>
        <w:t xml:space="preserve">This task differs from the PDPs that you have completed in your previous workbooks in that this learning plan allows you to assess what level you believe you are in key knowledge, </w:t>
      </w:r>
      <w:proofErr w:type="gramStart"/>
      <w:r>
        <w:rPr>
          <w:rFonts w:ascii="Arial" w:eastAsia="Arial" w:hAnsi="Arial" w:cs="Arial"/>
        </w:rPr>
        <w:t>skills</w:t>
      </w:r>
      <w:proofErr w:type="gramEnd"/>
      <w:r>
        <w:rPr>
          <w:rFonts w:ascii="Arial" w:eastAsia="Arial" w:hAnsi="Arial" w:cs="Arial"/>
        </w:rPr>
        <w:t xml:space="preserve"> and experience against where you believe you (and the force) consider you should be – now and in the coming 6 to 12 months of your placement. This should then be used to target future development need. </w:t>
      </w:r>
      <w:r>
        <w:rPr>
          <w:rFonts w:ascii="Segoe UI" w:eastAsia="Segoe UI" w:hAnsi="Segoe UI" w:cs="Segoe UI"/>
          <w:vertAlign w:val="subscript"/>
        </w:rPr>
        <w:t xml:space="preserve"> </w:t>
      </w:r>
    </w:p>
    <w:p w14:paraId="542E68B0" w14:textId="77777777" w:rsidR="004B06CC" w:rsidRDefault="00000000">
      <w:pPr>
        <w:spacing w:after="17"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13731004" w14:textId="77777777" w:rsidR="004B06CC" w:rsidRDefault="00000000">
      <w:pPr>
        <w:spacing w:after="0"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403A2865" w14:textId="77777777" w:rsidR="004B06CC" w:rsidRDefault="00000000">
      <w:pPr>
        <w:spacing w:after="24" w:line="216" w:lineRule="auto"/>
        <w:ind w:left="-5" w:right="0"/>
        <w:jc w:val="left"/>
      </w:pPr>
      <w:r>
        <w:rPr>
          <w:rFonts w:ascii="Arial" w:eastAsia="Arial" w:hAnsi="Arial" w:cs="Arial"/>
        </w:rPr>
        <w:t xml:space="preserve">1500 words </w:t>
      </w:r>
      <w:r>
        <w:rPr>
          <w:rFonts w:ascii="Arial" w:eastAsia="Arial" w:hAnsi="Arial" w:cs="Arial"/>
          <w:i/>
        </w:rPr>
        <w:t>equivalent. Please note that this is not the actual number of words used in completing the table, the count reflects the thought and research behind it.</w:t>
      </w:r>
      <w:r>
        <w:rPr>
          <w:rFonts w:ascii="Arial" w:eastAsia="Arial" w:hAnsi="Arial" w:cs="Arial"/>
        </w:rPr>
        <w:t xml:space="preserve"> </w:t>
      </w:r>
      <w:r>
        <w:rPr>
          <w:rFonts w:ascii="Segoe UI" w:eastAsia="Segoe UI" w:hAnsi="Segoe UI" w:cs="Segoe UI"/>
          <w:vertAlign w:val="subscript"/>
        </w:rPr>
        <w:t xml:space="preserve"> </w:t>
      </w:r>
    </w:p>
    <w:p w14:paraId="122C7459" w14:textId="77777777" w:rsidR="004B06CC" w:rsidRDefault="00000000">
      <w:pPr>
        <w:spacing w:after="0"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4E784303" w14:textId="77777777" w:rsidR="004B06CC" w:rsidRDefault="00000000">
      <w:pPr>
        <w:spacing w:after="24" w:line="216" w:lineRule="auto"/>
        <w:ind w:left="-5" w:right="0"/>
        <w:jc w:val="left"/>
      </w:pPr>
      <w:r>
        <w:rPr>
          <w:rFonts w:ascii="Arial" w:eastAsia="Arial" w:hAnsi="Arial" w:cs="Arial"/>
          <w:i/>
        </w:rPr>
        <w:t xml:space="preserve">It will count towards the overall equivalent word count of 8000 words expected from this module.  </w:t>
      </w:r>
      <w:r>
        <w:rPr>
          <w:rFonts w:ascii="Arial" w:eastAsia="Arial" w:hAnsi="Arial" w:cs="Arial"/>
        </w:rPr>
        <w:t xml:space="preserve"> </w:t>
      </w:r>
      <w:r>
        <w:rPr>
          <w:rFonts w:ascii="Segoe UI" w:eastAsia="Segoe UI" w:hAnsi="Segoe UI" w:cs="Segoe UI"/>
          <w:vertAlign w:val="subscript"/>
        </w:rPr>
        <w:t xml:space="preserve"> </w:t>
      </w:r>
    </w:p>
    <w:p w14:paraId="76AFAB45" w14:textId="77777777" w:rsidR="004B06CC" w:rsidRDefault="00000000">
      <w:pPr>
        <w:spacing w:after="17"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664BE7DC" w14:textId="77777777" w:rsidR="00815675" w:rsidRDefault="00815675">
      <w:pPr>
        <w:spacing w:after="0" w:line="259" w:lineRule="auto"/>
        <w:ind w:left="0" w:right="0" w:firstLine="0"/>
        <w:jc w:val="left"/>
        <w:rPr>
          <w:rFonts w:ascii="Arial" w:eastAsia="Arial" w:hAnsi="Arial" w:cs="Arial"/>
        </w:rPr>
      </w:pPr>
    </w:p>
    <w:p w14:paraId="01C0B3EA" w14:textId="77777777" w:rsidR="00815675" w:rsidRDefault="00815675">
      <w:pPr>
        <w:spacing w:after="0" w:line="259" w:lineRule="auto"/>
        <w:ind w:left="0" w:right="0" w:firstLine="0"/>
        <w:jc w:val="left"/>
        <w:rPr>
          <w:rFonts w:ascii="Arial" w:eastAsia="Arial" w:hAnsi="Arial" w:cs="Arial"/>
        </w:rPr>
      </w:pPr>
    </w:p>
    <w:p w14:paraId="42199BD6" w14:textId="77777777" w:rsidR="00815675" w:rsidRDefault="00815675">
      <w:pPr>
        <w:spacing w:after="0" w:line="259" w:lineRule="auto"/>
        <w:ind w:left="0" w:right="0" w:firstLine="0"/>
        <w:jc w:val="left"/>
        <w:rPr>
          <w:rFonts w:ascii="Arial" w:eastAsia="Arial" w:hAnsi="Arial" w:cs="Arial"/>
        </w:rPr>
      </w:pPr>
    </w:p>
    <w:p w14:paraId="17A0FAA6" w14:textId="77777777" w:rsidR="00815675" w:rsidRDefault="00815675">
      <w:pPr>
        <w:spacing w:after="0" w:line="259" w:lineRule="auto"/>
        <w:ind w:left="0" w:right="0" w:firstLine="0"/>
        <w:jc w:val="left"/>
        <w:rPr>
          <w:rFonts w:ascii="Arial" w:eastAsia="Arial" w:hAnsi="Arial" w:cs="Arial"/>
        </w:rPr>
      </w:pPr>
    </w:p>
    <w:p w14:paraId="799EE40C" w14:textId="77777777" w:rsidR="00815675" w:rsidRDefault="00815675">
      <w:pPr>
        <w:spacing w:after="0" w:line="259" w:lineRule="auto"/>
        <w:ind w:left="0" w:right="0" w:firstLine="0"/>
        <w:jc w:val="left"/>
        <w:rPr>
          <w:rFonts w:ascii="Arial" w:eastAsia="Arial" w:hAnsi="Arial" w:cs="Arial"/>
        </w:rPr>
      </w:pPr>
    </w:p>
    <w:p w14:paraId="07DFDD15" w14:textId="77777777" w:rsidR="00815675" w:rsidRDefault="00815675">
      <w:pPr>
        <w:spacing w:after="0" w:line="259" w:lineRule="auto"/>
        <w:ind w:left="0" w:right="0" w:firstLine="0"/>
        <w:jc w:val="left"/>
        <w:rPr>
          <w:rFonts w:ascii="Arial" w:eastAsia="Arial" w:hAnsi="Arial" w:cs="Arial"/>
        </w:rPr>
      </w:pPr>
    </w:p>
    <w:p w14:paraId="23A28437" w14:textId="77777777" w:rsidR="00815675" w:rsidRDefault="00815675">
      <w:pPr>
        <w:spacing w:after="0" w:line="259" w:lineRule="auto"/>
        <w:ind w:left="0" w:right="0" w:firstLine="0"/>
        <w:jc w:val="left"/>
        <w:rPr>
          <w:rFonts w:ascii="Arial" w:eastAsia="Arial" w:hAnsi="Arial" w:cs="Arial"/>
        </w:rPr>
      </w:pPr>
    </w:p>
    <w:p w14:paraId="7F73AC56" w14:textId="77777777" w:rsidR="00815675" w:rsidRDefault="00815675">
      <w:pPr>
        <w:spacing w:after="0" w:line="259" w:lineRule="auto"/>
        <w:ind w:left="0" w:right="0" w:firstLine="0"/>
        <w:jc w:val="left"/>
        <w:rPr>
          <w:rFonts w:ascii="Arial" w:eastAsia="Arial" w:hAnsi="Arial" w:cs="Arial"/>
        </w:rPr>
      </w:pPr>
    </w:p>
    <w:p w14:paraId="16C34D10" w14:textId="77777777" w:rsidR="00815675" w:rsidRDefault="00815675">
      <w:pPr>
        <w:spacing w:after="0" w:line="259" w:lineRule="auto"/>
        <w:ind w:left="0" w:right="0" w:firstLine="0"/>
        <w:jc w:val="left"/>
        <w:rPr>
          <w:rFonts w:ascii="Arial" w:eastAsia="Arial" w:hAnsi="Arial" w:cs="Arial"/>
        </w:rPr>
      </w:pPr>
    </w:p>
    <w:p w14:paraId="321DF42A" w14:textId="77777777" w:rsidR="00815675" w:rsidRDefault="00815675">
      <w:pPr>
        <w:spacing w:after="0" w:line="259" w:lineRule="auto"/>
        <w:ind w:left="0" w:right="0" w:firstLine="0"/>
        <w:jc w:val="left"/>
        <w:rPr>
          <w:rFonts w:ascii="Arial" w:eastAsia="Arial" w:hAnsi="Arial" w:cs="Arial"/>
        </w:rPr>
      </w:pPr>
    </w:p>
    <w:p w14:paraId="49B306B2" w14:textId="77777777" w:rsidR="00815675" w:rsidRDefault="00815675">
      <w:pPr>
        <w:spacing w:after="0" w:line="259" w:lineRule="auto"/>
        <w:ind w:left="0" w:right="0" w:firstLine="0"/>
        <w:jc w:val="left"/>
        <w:rPr>
          <w:rFonts w:ascii="Arial" w:eastAsia="Arial" w:hAnsi="Arial" w:cs="Arial"/>
        </w:rPr>
      </w:pPr>
    </w:p>
    <w:p w14:paraId="59B6A686" w14:textId="77777777" w:rsidR="00815675" w:rsidRDefault="00815675">
      <w:pPr>
        <w:spacing w:after="0" w:line="259" w:lineRule="auto"/>
        <w:ind w:left="0" w:right="0" w:firstLine="0"/>
        <w:jc w:val="left"/>
        <w:rPr>
          <w:rFonts w:ascii="Arial" w:eastAsia="Arial" w:hAnsi="Arial" w:cs="Arial"/>
        </w:rPr>
      </w:pPr>
    </w:p>
    <w:p w14:paraId="002D2048" w14:textId="77777777" w:rsidR="00815675" w:rsidRDefault="00815675">
      <w:pPr>
        <w:spacing w:after="0" w:line="259" w:lineRule="auto"/>
        <w:ind w:left="0" w:right="0" w:firstLine="0"/>
        <w:jc w:val="left"/>
        <w:rPr>
          <w:rFonts w:ascii="Arial" w:eastAsia="Arial" w:hAnsi="Arial" w:cs="Arial"/>
        </w:rPr>
      </w:pPr>
    </w:p>
    <w:p w14:paraId="417236BC" w14:textId="77777777" w:rsidR="00815675" w:rsidRDefault="00815675">
      <w:pPr>
        <w:spacing w:after="0" w:line="259" w:lineRule="auto"/>
        <w:ind w:left="0" w:right="0" w:firstLine="0"/>
        <w:jc w:val="left"/>
        <w:rPr>
          <w:rFonts w:ascii="Arial" w:eastAsia="Arial" w:hAnsi="Arial" w:cs="Arial"/>
        </w:rPr>
      </w:pPr>
    </w:p>
    <w:p w14:paraId="0E4AE5AF" w14:textId="77777777" w:rsidR="00815675" w:rsidRDefault="00815675">
      <w:pPr>
        <w:spacing w:after="0" w:line="259" w:lineRule="auto"/>
        <w:ind w:left="0" w:right="0" w:firstLine="0"/>
        <w:jc w:val="left"/>
        <w:rPr>
          <w:rFonts w:ascii="Arial" w:eastAsia="Arial" w:hAnsi="Arial" w:cs="Arial"/>
        </w:rPr>
      </w:pPr>
    </w:p>
    <w:p w14:paraId="1E9BA642" w14:textId="77777777" w:rsidR="00815675" w:rsidRDefault="00815675">
      <w:pPr>
        <w:spacing w:after="0" w:line="259" w:lineRule="auto"/>
        <w:ind w:left="0" w:right="0" w:firstLine="0"/>
        <w:jc w:val="left"/>
        <w:rPr>
          <w:rFonts w:ascii="Arial" w:eastAsia="Arial" w:hAnsi="Arial" w:cs="Arial"/>
        </w:rPr>
      </w:pPr>
    </w:p>
    <w:p w14:paraId="1BAB0058" w14:textId="77777777" w:rsidR="00815675" w:rsidRDefault="00815675">
      <w:pPr>
        <w:spacing w:after="0" w:line="259" w:lineRule="auto"/>
        <w:ind w:left="0" w:right="0" w:firstLine="0"/>
        <w:jc w:val="left"/>
        <w:rPr>
          <w:rFonts w:ascii="Arial" w:eastAsia="Arial" w:hAnsi="Arial" w:cs="Arial"/>
        </w:rPr>
      </w:pPr>
    </w:p>
    <w:p w14:paraId="4779B00C" w14:textId="77777777" w:rsidR="00815675" w:rsidRDefault="00815675">
      <w:pPr>
        <w:spacing w:after="0" w:line="259" w:lineRule="auto"/>
        <w:ind w:left="0" w:right="0" w:firstLine="0"/>
        <w:jc w:val="left"/>
        <w:rPr>
          <w:rFonts w:ascii="Arial" w:eastAsia="Arial" w:hAnsi="Arial" w:cs="Arial"/>
        </w:rPr>
      </w:pPr>
    </w:p>
    <w:p w14:paraId="60104503" w14:textId="77777777" w:rsidR="00815675" w:rsidRDefault="00815675">
      <w:pPr>
        <w:spacing w:after="0" w:line="259" w:lineRule="auto"/>
        <w:ind w:left="0" w:right="0" w:firstLine="0"/>
        <w:jc w:val="left"/>
        <w:rPr>
          <w:rFonts w:ascii="Arial" w:eastAsia="Arial" w:hAnsi="Arial" w:cs="Arial"/>
        </w:rPr>
      </w:pPr>
    </w:p>
    <w:p w14:paraId="52BF483C" w14:textId="77777777" w:rsidR="00815675" w:rsidRDefault="00815675">
      <w:pPr>
        <w:spacing w:after="0" w:line="259" w:lineRule="auto"/>
        <w:ind w:left="0" w:right="0" w:firstLine="0"/>
        <w:jc w:val="left"/>
        <w:rPr>
          <w:rFonts w:ascii="Arial" w:eastAsia="Arial" w:hAnsi="Arial" w:cs="Arial"/>
        </w:rPr>
      </w:pPr>
    </w:p>
    <w:p w14:paraId="1B9D3C20" w14:textId="77777777" w:rsidR="00815675" w:rsidRDefault="00815675">
      <w:pPr>
        <w:spacing w:after="0" w:line="259" w:lineRule="auto"/>
        <w:ind w:left="0" w:right="0" w:firstLine="0"/>
        <w:jc w:val="left"/>
        <w:rPr>
          <w:rFonts w:ascii="Arial" w:eastAsia="Arial" w:hAnsi="Arial" w:cs="Arial"/>
        </w:rPr>
      </w:pPr>
    </w:p>
    <w:p w14:paraId="14980CFF" w14:textId="77777777" w:rsidR="00815675" w:rsidRDefault="00815675">
      <w:pPr>
        <w:spacing w:after="0" w:line="259" w:lineRule="auto"/>
        <w:ind w:left="0" w:right="0" w:firstLine="0"/>
        <w:jc w:val="left"/>
        <w:rPr>
          <w:rFonts w:ascii="Arial" w:eastAsia="Arial" w:hAnsi="Arial" w:cs="Arial"/>
        </w:rPr>
      </w:pPr>
    </w:p>
    <w:p w14:paraId="6A8CA396" w14:textId="77777777" w:rsidR="00815675" w:rsidRDefault="00815675">
      <w:pPr>
        <w:spacing w:after="0" w:line="259" w:lineRule="auto"/>
        <w:ind w:left="0" w:right="0" w:firstLine="0"/>
        <w:jc w:val="left"/>
        <w:rPr>
          <w:rFonts w:ascii="Arial" w:eastAsia="Arial" w:hAnsi="Arial" w:cs="Arial"/>
        </w:rPr>
      </w:pPr>
    </w:p>
    <w:p w14:paraId="4C4A6675" w14:textId="28373F85" w:rsidR="004B06CC" w:rsidRPr="00815675" w:rsidRDefault="00000000">
      <w:pPr>
        <w:spacing w:after="0" w:line="259" w:lineRule="auto"/>
        <w:ind w:left="0" w:right="0" w:firstLine="0"/>
        <w:jc w:val="left"/>
        <w:rPr>
          <w:rFonts w:ascii="Arial" w:eastAsia="Arial" w:hAnsi="Arial" w:cs="Arial"/>
        </w:rPr>
      </w:pPr>
      <w:r>
        <w:rPr>
          <w:rFonts w:ascii="Arial" w:eastAsia="Arial" w:hAnsi="Arial" w:cs="Arial"/>
        </w:rPr>
        <w:t xml:space="preserve"> </w:t>
      </w:r>
    </w:p>
    <w:p w14:paraId="5D498206" w14:textId="77777777" w:rsidR="004B06CC" w:rsidRDefault="00000000">
      <w:pPr>
        <w:spacing w:after="3" w:line="253" w:lineRule="auto"/>
        <w:ind w:left="-5" w:right="0"/>
        <w:jc w:val="left"/>
      </w:pPr>
      <w:r>
        <w:rPr>
          <w:rFonts w:ascii="Arial" w:eastAsia="Arial" w:hAnsi="Arial" w:cs="Arial"/>
          <w:b/>
        </w:rPr>
        <w:lastRenderedPageBreak/>
        <w:t>ANSWER:</w:t>
      </w:r>
      <w:r>
        <w:rPr>
          <w:rFonts w:ascii="Arial" w:eastAsia="Arial" w:hAnsi="Arial" w:cs="Arial"/>
        </w:rPr>
        <w:t xml:space="preserve"> </w:t>
      </w:r>
      <w:r>
        <w:rPr>
          <w:rFonts w:ascii="Segoe UI" w:eastAsia="Segoe UI" w:hAnsi="Segoe UI" w:cs="Segoe UI"/>
          <w:vertAlign w:val="subscript"/>
        </w:rPr>
        <w:t xml:space="preserve"> </w:t>
      </w:r>
    </w:p>
    <w:p w14:paraId="680E131E" w14:textId="77777777" w:rsidR="004B06CC" w:rsidRDefault="00000000">
      <w:pPr>
        <w:spacing w:after="17"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7F005829" w14:textId="77777777" w:rsidR="004B06CC" w:rsidRDefault="00000000">
      <w:pPr>
        <w:spacing w:after="0" w:line="259" w:lineRule="auto"/>
        <w:ind w:left="0" w:right="0" w:firstLine="0"/>
        <w:jc w:val="left"/>
      </w:pPr>
      <w:r>
        <w:rPr>
          <w:rFonts w:ascii="Arial" w:eastAsia="Arial" w:hAnsi="Arial" w:cs="Arial"/>
        </w:rPr>
        <w:t xml:space="preserve"> </w:t>
      </w:r>
      <w:r>
        <w:rPr>
          <w:rFonts w:ascii="Segoe UI" w:eastAsia="Segoe UI" w:hAnsi="Segoe UI" w:cs="Segoe UI"/>
          <w:sz w:val="18"/>
        </w:rPr>
        <w:t xml:space="preserve"> </w:t>
      </w:r>
    </w:p>
    <w:p w14:paraId="4B431D2C" w14:textId="77777777" w:rsidR="004B06CC" w:rsidRDefault="00000000">
      <w:pPr>
        <w:spacing w:after="0" w:line="259" w:lineRule="auto"/>
        <w:ind w:left="0" w:right="44" w:firstLine="0"/>
        <w:jc w:val="center"/>
      </w:pPr>
      <w:r>
        <w:rPr>
          <w:rFonts w:ascii="Arial" w:eastAsia="Arial" w:hAnsi="Arial" w:cs="Arial"/>
          <w:b/>
          <w:sz w:val="22"/>
        </w:rPr>
        <w:t xml:space="preserve">Knowledge, </w:t>
      </w:r>
      <w:proofErr w:type="gramStart"/>
      <w:r>
        <w:rPr>
          <w:rFonts w:ascii="Arial" w:eastAsia="Arial" w:hAnsi="Arial" w:cs="Arial"/>
          <w:b/>
          <w:sz w:val="22"/>
        </w:rPr>
        <w:t>Skills</w:t>
      </w:r>
      <w:proofErr w:type="gramEnd"/>
      <w:r>
        <w:rPr>
          <w:rFonts w:ascii="Arial" w:eastAsia="Arial" w:hAnsi="Arial" w:cs="Arial"/>
          <w:b/>
          <w:sz w:val="22"/>
        </w:rPr>
        <w:t xml:space="preserve"> and Experience Assessment</w:t>
      </w:r>
      <w:r>
        <w:rPr>
          <w:rFonts w:ascii="Arial" w:eastAsia="Arial" w:hAnsi="Arial" w:cs="Arial"/>
          <w:sz w:val="22"/>
        </w:rPr>
        <w:t xml:space="preserve"> </w:t>
      </w:r>
      <w:r>
        <w:rPr>
          <w:rFonts w:ascii="Segoe UI" w:eastAsia="Segoe UI" w:hAnsi="Segoe UI" w:cs="Segoe UI"/>
          <w:sz w:val="28"/>
          <w:vertAlign w:val="subscript"/>
        </w:rPr>
        <w:t xml:space="preserve"> </w:t>
      </w:r>
    </w:p>
    <w:p w14:paraId="68C2F99F" w14:textId="77777777" w:rsidR="004B06CC" w:rsidRDefault="00000000">
      <w:pPr>
        <w:spacing w:after="0" w:line="259" w:lineRule="auto"/>
        <w:ind w:left="68" w:right="0" w:firstLine="0"/>
        <w:jc w:val="center"/>
      </w:pPr>
      <w:r>
        <w:rPr>
          <w:rFonts w:ascii="Arial" w:eastAsia="Arial" w:hAnsi="Arial" w:cs="Arial"/>
          <w:sz w:val="22"/>
        </w:rPr>
        <w:t xml:space="preserve"> </w:t>
      </w:r>
      <w:r>
        <w:rPr>
          <w:rFonts w:ascii="Segoe UI" w:eastAsia="Segoe UI" w:hAnsi="Segoe UI" w:cs="Segoe UI"/>
          <w:sz w:val="18"/>
        </w:rPr>
        <w:t xml:space="preserve"> </w:t>
      </w:r>
    </w:p>
    <w:tbl>
      <w:tblPr>
        <w:tblStyle w:val="TableGrid"/>
        <w:tblW w:w="8882" w:type="dxa"/>
        <w:tblInd w:w="7" w:type="dxa"/>
        <w:tblCellMar>
          <w:top w:w="7" w:type="dxa"/>
          <w:right w:w="37" w:type="dxa"/>
        </w:tblCellMar>
        <w:tblLook w:val="04A0" w:firstRow="1" w:lastRow="0" w:firstColumn="1" w:lastColumn="0" w:noHBand="0" w:noVBand="1"/>
      </w:tblPr>
      <w:tblGrid>
        <w:gridCol w:w="2116"/>
        <w:gridCol w:w="704"/>
        <w:gridCol w:w="706"/>
        <w:gridCol w:w="706"/>
        <w:gridCol w:w="706"/>
        <w:gridCol w:w="704"/>
        <w:gridCol w:w="720"/>
        <w:gridCol w:w="2520"/>
      </w:tblGrid>
      <w:tr w:rsidR="004B06CC" w14:paraId="14FBF462" w14:textId="77777777">
        <w:trPr>
          <w:trHeight w:val="521"/>
        </w:trPr>
        <w:tc>
          <w:tcPr>
            <w:tcW w:w="2117" w:type="dxa"/>
            <w:tcBorders>
              <w:top w:val="single" w:sz="6" w:space="0" w:color="000000"/>
              <w:left w:val="single" w:sz="6" w:space="0" w:color="000000"/>
              <w:bottom w:val="single" w:sz="6" w:space="0" w:color="000000"/>
              <w:right w:val="single" w:sz="6" w:space="0" w:color="000000"/>
            </w:tcBorders>
          </w:tcPr>
          <w:p w14:paraId="1AEF4465"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tc>
        <w:tc>
          <w:tcPr>
            <w:tcW w:w="2115" w:type="dxa"/>
            <w:gridSpan w:val="3"/>
            <w:tcBorders>
              <w:top w:val="single" w:sz="6" w:space="0" w:color="000000"/>
              <w:left w:val="single" w:sz="6" w:space="0" w:color="000000"/>
              <w:bottom w:val="single" w:sz="6" w:space="0" w:color="000000"/>
              <w:right w:val="single" w:sz="6" w:space="0" w:color="000000"/>
            </w:tcBorders>
          </w:tcPr>
          <w:p w14:paraId="681FA54A" w14:textId="77777777" w:rsidR="004B06CC" w:rsidRDefault="00000000">
            <w:pPr>
              <w:spacing w:after="0" w:line="259" w:lineRule="auto"/>
              <w:ind w:left="0" w:right="0" w:firstLine="0"/>
              <w:jc w:val="left"/>
            </w:pPr>
            <w:r>
              <w:rPr>
                <w:rFonts w:ascii="Arial" w:eastAsia="Arial" w:hAnsi="Arial" w:cs="Arial"/>
                <w:b/>
                <w:sz w:val="22"/>
              </w:rPr>
              <w:t>REQUIRED</w:t>
            </w:r>
            <w:r>
              <w:rPr>
                <w:rFonts w:ascii="Arial" w:eastAsia="Arial" w:hAnsi="Arial" w:cs="Arial"/>
                <w:sz w:val="22"/>
              </w:rPr>
              <w:t xml:space="preserve"> </w:t>
            </w:r>
            <w:r>
              <w:rPr>
                <w:rFonts w:ascii="Times New Roman" w:eastAsia="Times New Roman" w:hAnsi="Times New Roman" w:cs="Times New Roman"/>
              </w:rPr>
              <w:t xml:space="preserve"> </w:t>
            </w:r>
          </w:p>
        </w:tc>
        <w:tc>
          <w:tcPr>
            <w:tcW w:w="2129" w:type="dxa"/>
            <w:gridSpan w:val="3"/>
            <w:tcBorders>
              <w:top w:val="single" w:sz="6" w:space="0" w:color="000000"/>
              <w:left w:val="single" w:sz="6" w:space="0" w:color="000000"/>
              <w:bottom w:val="single" w:sz="6" w:space="0" w:color="000000"/>
              <w:right w:val="single" w:sz="6" w:space="0" w:color="000000"/>
            </w:tcBorders>
          </w:tcPr>
          <w:p w14:paraId="2114F67B" w14:textId="77777777" w:rsidR="004B06CC" w:rsidRDefault="00000000">
            <w:pPr>
              <w:spacing w:after="0" w:line="259" w:lineRule="auto"/>
              <w:ind w:left="0" w:right="0" w:firstLine="0"/>
              <w:jc w:val="left"/>
            </w:pPr>
            <w:r>
              <w:rPr>
                <w:rFonts w:ascii="Arial" w:eastAsia="Arial" w:hAnsi="Arial" w:cs="Arial"/>
                <w:b/>
                <w:sz w:val="22"/>
              </w:rPr>
              <w:t>RATING</w:t>
            </w:r>
            <w:r>
              <w:rPr>
                <w:rFonts w:ascii="Arial" w:eastAsia="Arial" w:hAnsi="Arial" w:cs="Arial"/>
                <w:sz w:val="22"/>
              </w:rPr>
              <w:t xml:space="preserve"> </w:t>
            </w:r>
            <w:r>
              <w:rPr>
                <w:rFonts w:ascii="Times New Roman" w:eastAsia="Times New Roman" w:hAnsi="Times New Roman" w:cs="Times New Roman"/>
              </w:rPr>
              <w:t xml:space="preserve"> </w:t>
            </w:r>
          </w:p>
        </w:tc>
        <w:tc>
          <w:tcPr>
            <w:tcW w:w="2521" w:type="dxa"/>
            <w:tcBorders>
              <w:top w:val="single" w:sz="6" w:space="0" w:color="000000"/>
              <w:left w:val="single" w:sz="6" w:space="0" w:color="000000"/>
              <w:bottom w:val="single" w:sz="6" w:space="0" w:color="000000"/>
              <w:right w:val="single" w:sz="6" w:space="0" w:color="000000"/>
            </w:tcBorders>
          </w:tcPr>
          <w:p w14:paraId="3C40840E" w14:textId="77777777" w:rsidR="004B06CC" w:rsidRDefault="00000000">
            <w:pPr>
              <w:spacing w:after="0" w:line="259" w:lineRule="auto"/>
              <w:ind w:left="0" w:right="0" w:firstLine="0"/>
            </w:pPr>
            <w:r>
              <w:rPr>
                <w:rFonts w:ascii="Arial" w:eastAsia="Arial" w:hAnsi="Arial" w:cs="Arial"/>
                <w:b/>
                <w:sz w:val="22"/>
              </w:rPr>
              <w:t>DEVELOPMENT NEED</w:t>
            </w:r>
            <w:r>
              <w:rPr>
                <w:rFonts w:ascii="Arial" w:eastAsia="Arial" w:hAnsi="Arial" w:cs="Arial"/>
                <w:sz w:val="22"/>
              </w:rPr>
              <w:t xml:space="preserve"> </w:t>
            </w:r>
            <w:r>
              <w:rPr>
                <w:rFonts w:ascii="Times New Roman" w:eastAsia="Times New Roman" w:hAnsi="Times New Roman" w:cs="Times New Roman"/>
              </w:rPr>
              <w:t xml:space="preserve"> </w:t>
            </w:r>
          </w:p>
          <w:p w14:paraId="1216EFD8" w14:textId="77777777" w:rsidR="004B06CC" w:rsidRDefault="00000000">
            <w:pPr>
              <w:spacing w:after="0" w:line="259" w:lineRule="auto"/>
              <w:ind w:left="0"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tc>
      </w:tr>
      <w:tr w:rsidR="004B06CC" w14:paraId="2ECC865F" w14:textId="77777777" w:rsidTr="00815675">
        <w:trPr>
          <w:trHeight w:val="5494"/>
        </w:trPr>
        <w:tc>
          <w:tcPr>
            <w:tcW w:w="2117" w:type="dxa"/>
            <w:tcBorders>
              <w:top w:val="single" w:sz="6" w:space="0" w:color="000000"/>
              <w:left w:val="single" w:sz="6" w:space="0" w:color="000000"/>
              <w:bottom w:val="single" w:sz="6" w:space="0" w:color="000000"/>
              <w:right w:val="single" w:sz="6" w:space="0" w:color="000000"/>
            </w:tcBorders>
          </w:tcPr>
          <w:p w14:paraId="20DB0EF2" w14:textId="77777777" w:rsidR="004B06CC" w:rsidRDefault="00000000" w:rsidP="00815675">
            <w:pPr>
              <w:spacing w:after="0" w:line="259" w:lineRule="auto"/>
              <w:ind w:left="0" w:right="0" w:firstLine="0"/>
              <w:jc w:val="left"/>
            </w:pPr>
            <w:r>
              <w:rPr>
                <w:rFonts w:ascii="Arial" w:eastAsia="Arial" w:hAnsi="Arial" w:cs="Arial"/>
                <w:b/>
                <w:sz w:val="22"/>
              </w:rPr>
              <w:t>KNOWLEDGE</w:t>
            </w:r>
            <w:r>
              <w:rPr>
                <w:rFonts w:ascii="Arial" w:eastAsia="Arial" w:hAnsi="Arial" w:cs="Arial"/>
                <w:sz w:val="22"/>
              </w:rPr>
              <w:t xml:space="preserve"> </w:t>
            </w:r>
            <w:r>
              <w:rPr>
                <w:rFonts w:ascii="Times New Roman" w:eastAsia="Times New Roman" w:hAnsi="Times New Roman" w:cs="Times New Roman"/>
              </w:rPr>
              <w:t xml:space="preserve"> </w:t>
            </w:r>
          </w:p>
          <w:p w14:paraId="0ED92E5D"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3CD44E19"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37C4E448"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177677C6" w14:textId="77777777" w:rsidR="004B06CC" w:rsidRDefault="00000000">
            <w:pPr>
              <w:spacing w:after="0" w:line="236" w:lineRule="auto"/>
              <w:ind w:left="7" w:right="0" w:firstLine="0"/>
              <w:jc w:val="left"/>
            </w:pPr>
            <w:r>
              <w:t>To establish a more confident understanding of how to build files for CPS.</w:t>
            </w:r>
            <w:r>
              <w:rPr>
                <w:sz w:val="28"/>
              </w:rPr>
              <w:t xml:space="preserve"> </w:t>
            </w:r>
          </w:p>
          <w:p w14:paraId="36DDA3B3"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6FDDC96A"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2A84DAF9"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45D158D9"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0B4A673C"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40671993"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4E4CFFC2"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p w14:paraId="7AFC89C5" w14:textId="77777777" w:rsidR="004B06CC" w:rsidRDefault="00000000">
            <w:pPr>
              <w:spacing w:after="0" w:line="259" w:lineRule="auto"/>
              <w:ind w:left="7" w:right="0" w:firstLine="0"/>
              <w:jc w:val="left"/>
            </w:pPr>
            <w:r>
              <w:rPr>
                <w:rFonts w:ascii="Arial" w:eastAsia="Arial" w:hAnsi="Arial" w:cs="Arial"/>
                <w:sz w:val="22"/>
              </w:rPr>
              <w:t xml:space="preserve"> </w:t>
            </w:r>
            <w:r>
              <w:rPr>
                <w:rFonts w:ascii="Times New Roman" w:eastAsia="Times New Roman" w:hAnsi="Times New Roman" w:cs="Times New Roman"/>
              </w:rPr>
              <w:t xml:space="preserve"> </w:t>
            </w:r>
          </w:p>
        </w:tc>
        <w:tc>
          <w:tcPr>
            <w:tcW w:w="704" w:type="dxa"/>
            <w:tcBorders>
              <w:top w:val="single" w:sz="6" w:space="0" w:color="000000"/>
              <w:left w:val="single" w:sz="6" w:space="0" w:color="000000"/>
              <w:bottom w:val="single" w:sz="6" w:space="0" w:color="000000"/>
              <w:right w:val="single" w:sz="6" w:space="0" w:color="000000"/>
            </w:tcBorders>
          </w:tcPr>
          <w:p w14:paraId="453E31AB" w14:textId="77777777" w:rsidR="004B06CC" w:rsidRDefault="00000000">
            <w:pPr>
              <w:spacing w:after="0" w:line="259" w:lineRule="auto"/>
              <w:ind w:left="0" w:right="0" w:firstLine="0"/>
              <w:jc w:val="left"/>
            </w:pPr>
            <w:r>
              <w:t xml:space="preserve">Low  1-4  </w:t>
            </w:r>
          </w:p>
        </w:tc>
        <w:tc>
          <w:tcPr>
            <w:tcW w:w="706" w:type="dxa"/>
            <w:tcBorders>
              <w:top w:val="single" w:sz="6" w:space="0" w:color="000000"/>
              <w:left w:val="single" w:sz="6" w:space="0" w:color="000000"/>
              <w:bottom w:val="single" w:sz="6" w:space="0" w:color="000000"/>
              <w:right w:val="single" w:sz="6" w:space="0" w:color="000000"/>
            </w:tcBorders>
          </w:tcPr>
          <w:p w14:paraId="7E04448F" w14:textId="77777777" w:rsidR="004B06CC" w:rsidRDefault="00000000">
            <w:pPr>
              <w:spacing w:after="0" w:line="259" w:lineRule="auto"/>
              <w:ind w:left="0" w:right="0" w:firstLine="0"/>
              <w:jc w:val="left"/>
            </w:pPr>
            <w:r>
              <w:t xml:space="preserve">Med  </w:t>
            </w:r>
          </w:p>
          <w:p w14:paraId="04C7212E" w14:textId="77777777" w:rsidR="004B06CC" w:rsidRDefault="00000000">
            <w:pPr>
              <w:spacing w:after="0" w:line="259" w:lineRule="auto"/>
              <w:ind w:left="0" w:right="0" w:firstLine="0"/>
              <w:jc w:val="left"/>
            </w:pPr>
            <w:r>
              <w:t xml:space="preserve">5-7  </w:t>
            </w:r>
          </w:p>
        </w:tc>
        <w:tc>
          <w:tcPr>
            <w:tcW w:w="706" w:type="dxa"/>
            <w:tcBorders>
              <w:top w:val="single" w:sz="6" w:space="0" w:color="000000"/>
              <w:left w:val="single" w:sz="6" w:space="0" w:color="000000"/>
              <w:bottom w:val="single" w:sz="6" w:space="0" w:color="000000"/>
              <w:right w:val="single" w:sz="6" w:space="0" w:color="000000"/>
            </w:tcBorders>
          </w:tcPr>
          <w:p w14:paraId="6650A5AB" w14:textId="77777777" w:rsidR="004B06CC" w:rsidRDefault="00000000">
            <w:pPr>
              <w:spacing w:after="0" w:line="259" w:lineRule="auto"/>
              <w:ind w:left="0" w:right="0" w:firstLine="0"/>
              <w:jc w:val="left"/>
            </w:pPr>
            <w:r>
              <w:t xml:space="preserve">High  </w:t>
            </w:r>
          </w:p>
          <w:p w14:paraId="3EF087A8" w14:textId="77777777" w:rsidR="004B06CC" w:rsidRDefault="00000000">
            <w:pPr>
              <w:spacing w:after="0" w:line="259" w:lineRule="auto"/>
              <w:ind w:left="0" w:right="0" w:firstLine="0"/>
              <w:jc w:val="left"/>
            </w:pPr>
            <w:r>
              <w:t xml:space="preserve">8-10 </w:t>
            </w:r>
          </w:p>
          <w:p w14:paraId="2C911F82" w14:textId="77777777" w:rsidR="004B06CC" w:rsidRDefault="00000000">
            <w:pPr>
              <w:spacing w:after="0" w:line="259" w:lineRule="auto"/>
              <w:ind w:left="0" w:right="0" w:firstLine="0"/>
              <w:jc w:val="left"/>
            </w:pPr>
            <w:r>
              <w:t xml:space="preserve"> </w:t>
            </w:r>
          </w:p>
          <w:p w14:paraId="56729225" w14:textId="77777777" w:rsidR="004B06CC" w:rsidRDefault="00000000">
            <w:pPr>
              <w:spacing w:after="0" w:line="259" w:lineRule="auto"/>
              <w:ind w:left="0" w:right="0" w:firstLine="0"/>
              <w:jc w:val="left"/>
            </w:pPr>
            <w:r>
              <w:t xml:space="preserve"> </w:t>
            </w:r>
          </w:p>
          <w:p w14:paraId="045D8011" w14:textId="77777777" w:rsidR="004B06CC" w:rsidRDefault="00000000">
            <w:pPr>
              <w:spacing w:after="0" w:line="259" w:lineRule="auto"/>
              <w:ind w:left="0" w:right="0" w:firstLine="0"/>
              <w:jc w:val="left"/>
            </w:pPr>
            <w:r>
              <w:t xml:space="preserve">   10  </w:t>
            </w:r>
          </w:p>
        </w:tc>
        <w:tc>
          <w:tcPr>
            <w:tcW w:w="706" w:type="dxa"/>
            <w:tcBorders>
              <w:top w:val="single" w:sz="6" w:space="0" w:color="000000"/>
              <w:left w:val="single" w:sz="6" w:space="0" w:color="000000"/>
              <w:bottom w:val="single" w:sz="6" w:space="0" w:color="000000"/>
              <w:right w:val="single" w:sz="6" w:space="0" w:color="000000"/>
            </w:tcBorders>
          </w:tcPr>
          <w:p w14:paraId="1206D1DD" w14:textId="77777777" w:rsidR="004B06CC" w:rsidRDefault="00000000">
            <w:pPr>
              <w:spacing w:after="0" w:line="259" w:lineRule="auto"/>
              <w:ind w:left="0" w:right="0" w:firstLine="0"/>
              <w:jc w:val="left"/>
            </w:pPr>
            <w:r>
              <w:t xml:space="preserve">Low  </w:t>
            </w:r>
          </w:p>
          <w:p w14:paraId="2AADBBEA" w14:textId="77777777" w:rsidR="004B06CC" w:rsidRDefault="00000000">
            <w:pPr>
              <w:spacing w:after="0" w:line="259" w:lineRule="auto"/>
              <w:ind w:left="0" w:right="0" w:firstLine="0"/>
              <w:jc w:val="left"/>
            </w:pPr>
            <w:r>
              <w:t xml:space="preserve">1-4 </w:t>
            </w:r>
          </w:p>
          <w:p w14:paraId="660ED56D" w14:textId="77777777" w:rsidR="004B06CC" w:rsidRDefault="00000000">
            <w:pPr>
              <w:spacing w:after="0" w:line="259" w:lineRule="auto"/>
              <w:ind w:left="0" w:right="0" w:firstLine="0"/>
              <w:jc w:val="left"/>
            </w:pPr>
            <w:r>
              <w:t xml:space="preserve"> </w:t>
            </w:r>
          </w:p>
          <w:p w14:paraId="621E9322" w14:textId="77777777" w:rsidR="004B06CC" w:rsidRDefault="00000000">
            <w:pPr>
              <w:spacing w:after="0" w:line="259" w:lineRule="auto"/>
              <w:ind w:left="0" w:right="0" w:firstLine="0"/>
              <w:jc w:val="left"/>
            </w:pPr>
            <w:r>
              <w:t xml:space="preserve"> </w:t>
            </w:r>
          </w:p>
          <w:p w14:paraId="49FF65B4" w14:textId="77777777" w:rsidR="004B06CC" w:rsidRDefault="00000000">
            <w:pPr>
              <w:spacing w:after="0" w:line="259" w:lineRule="auto"/>
              <w:ind w:left="0" w:right="0" w:firstLine="0"/>
              <w:jc w:val="left"/>
            </w:pPr>
            <w:r>
              <w:t xml:space="preserve">    4  </w:t>
            </w:r>
          </w:p>
        </w:tc>
        <w:tc>
          <w:tcPr>
            <w:tcW w:w="704" w:type="dxa"/>
            <w:tcBorders>
              <w:top w:val="single" w:sz="6" w:space="0" w:color="000000"/>
              <w:left w:val="single" w:sz="6" w:space="0" w:color="000000"/>
              <w:bottom w:val="single" w:sz="6" w:space="0" w:color="000000"/>
              <w:right w:val="single" w:sz="6" w:space="0" w:color="000000"/>
            </w:tcBorders>
          </w:tcPr>
          <w:p w14:paraId="65ED88E0" w14:textId="77777777" w:rsidR="004B06CC" w:rsidRDefault="00000000">
            <w:pPr>
              <w:spacing w:after="0" w:line="259" w:lineRule="auto"/>
              <w:ind w:left="0" w:right="0" w:firstLine="0"/>
              <w:jc w:val="left"/>
            </w:pPr>
            <w:r>
              <w:t xml:space="preserve">Med  </w:t>
            </w:r>
          </w:p>
          <w:p w14:paraId="64A8D516" w14:textId="77777777" w:rsidR="004B06CC" w:rsidRDefault="00000000">
            <w:pPr>
              <w:spacing w:after="0" w:line="259" w:lineRule="auto"/>
              <w:ind w:left="0" w:right="0" w:firstLine="0"/>
              <w:jc w:val="left"/>
            </w:pPr>
            <w:r>
              <w:t xml:space="preserve">5-7  </w:t>
            </w:r>
          </w:p>
          <w:p w14:paraId="3C03936B" w14:textId="77777777" w:rsidR="004B06CC" w:rsidRDefault="00000000">
            <w:pPr>
              <w:spacing w:after="41" w:line="259" w:lineRule="auto"/>
              <w:ind w:left="0" w:right="0" w:firstLine="0"/>
              <w:jc w:val="left"/>
            </w:pPr>
            <w:r>
              <w:t xml:space="preserve"> </w:t>
            </w:r>
          </w:p>
          <w:p w14:paraId="703B5552" w14:textId="77777777" w:rsidR="004B06CC" w:rsidRDefault="00000000">
            <w:pPr>
              <w:spacing w:after="0" w:line="259" w:lineRule="auto"/>
              <w:ind w:left="0" w:right="0" w:firstLine="0"/>
              <w:jc w:val="left"/>
            </w:pPr>
            <w:r>
              <w:t xml:space="preserve">  </w:t>
            </w:r>
          </w:p>
        </w:tc>
        <w:tc>
          <w:tcPr>
            <w:tcW w:w="720" w:type="dxa"/>
            <w:tcBorders>
              <w:top w:val="single" w:sz="6" w:space="0" w:color="000000"/>
              <w:left w:val="single" w:sz="6" w:space="0" w:color="000000"/>
              <w:bottom w:val="single" w:sz="6" w:space="0" w:color="000000"/>
              <w:right w:val="single" w:sz="6" w:space="0" w:color="000000"/>
            </w:tcBorders>
          </w:tcPr>
          <w:p w14:paraId="2F4528BF" w14:textId="77777777" w:rsidR="004B06CC" w:rsidRDefault="00000000">
            <w:pPr>
              <w:spacing w:after="0" w:line="259" w:lineRule="auto"/>
              <w:ind w:left="0" w:right="0" w:firstLine="0"/>
              <w:jc w:val="left"/>
            </w:pPr>
            <w:r>
              <w:t xml:space="preserve">High  8-10  </w:t>
            </w:r>
          </w:p>
        </w:tc>
        <w:tc>
          <w:tcPr>
            <w:tcW w:w="2521" w:type="dxa"/>
            <w:tcBorders>
              <w:top w:val="single" w:sz="6" w:space="0" w:color="000000"/>
              <w:left w:val="single" w:sz="6" w:space="0" w:color="000000"/>
              <w:bottom w:val="single" w:sz="6" w:space="0" w:color="000000"/>
              <w:right w:val="single" w:sz="6" w:space="0" w:color="000000"/>
            </w:tcBorders>
          </w:tcPr>
          <w:p w14:paraId="0B38E7E7" w14:textId="77777777" w:rsidR="004B06CC" w:rsidRDefault="00000000">
            <w:pPr>
              <w:spacing w:after="0" w:line="259" w:lineRule="auto"/>
              <w:ind w:left="0" w:right="0" w:firstLine="0"/>
              <w:jc w:val="left"/>
            </w:pPr>
            <w:r>
              <w:t xml:space="preserve"> </w:t>
            </w:r>
          </w:p>
          <w:p w14:paraId="21254B75" w14:textId="77777777" w:rsidR="004B06CC" w:rsidRDefault="00000000">
            <w:pPr>
              <w:spacing w:after="0" w:line="259" w:lineRule="auto"/>
              <w:ind w:left="0" w:right="0" w:firstLine="0"/>
              <w:jc w:val="left"/>
            </w:pPr>
            <w:r>
              <w:t xml:space="preserve">It is important for me to have a high level of knowledge in regard to how files are built and prepared ready to be presented to go to CPS. Currently I don’t have enough experience to allow me to confidently build a file and rely heavily on other team members for help and advice. To aid this development I have scheduled an attachment with the investigations </w:t>
            </w:r>
          </w:p>
        </w:tc>
      </w:tr>
    </w:tbl>
    <w:p w14:paraId="774BAD32" w14:textId="77777777" w:rsidR="004B06CC" w:rsidRDefault="004B06CC">
      <w:pPr>
        <w:spacing w:after="0" w:line="259" w:lineRule="auto"/>
        <w:ind w:left="-1440" w:right="120" w:firstLine="0"/>
        <w:jc w:val="left"/>
      </w:pPr>
    </w:p>
    <w:tbl>
      <w:tblPr>
        <w:tblStyle w:val="TableGrid"/>
        <w:tblW w:w="8882" w:type="dxa"/>
        <w:tblInd w:w="7" w:type="dxa"/>
        <w:tblCellMar>
          <w:top w:w="14" w:type="dxa"/>
        </w:tblCellMar>
        <w:tblLook w:val="04A0" w:firstRow="1" w:lastRow="0" w:firstColumn="1" w:lastColumn="0" w:noHBand="0" w:noVBand="1"/>
      </w:tblPr>
      <w:tblGrid>
        <w:gridCol w:w="2116"/>
        <w:gridCol w:w="704"/>
        <w:gridCol w:w="706"/>
        <w:gridCol w:w="706"/>
        <w:gridCol w:w="706"/>
        <w:gridCol w:w="704"/>
        <w:gridCol w:w="720"/>
        <w:gridCol w:w="2520"/>
      </w:tblGrid>
      <w:tr w:rsidR="004B06CC" w14:paraId="3150FB8F" w14:textId="77777777">
        <w:trPr>
          <w:trHeight w:val="2352"/>
        </w:trPr>
        <w:tc>
          <w:tcPr>
            <w:tcW w:w="2117" w:type="dxa"/>
            <w:tcBorders>
              <w:top w:val="nil"/>
              <w:left w:val="single" w:sz="6" w:space="0" w:color="000000"/>
              <w:bottom w:val="single" w:sz="6" w:space="0" w:color="000000"/>
              <w:right w:val="single" w:sz="6" w:space="0" w:color="000000"/>
            </w:tcBorders>
          </w:tcPr>
          <w:p w14:paraId="3E55B695" w14:textId="77777777" w:rsidR="004B06CC" w:rsidRPr="007551F3" w:rsidRDefault="004B06CC">
            <w:pPr>
              <w:spacing w:after="160" w:line="259" w:lineRule="auto"/>
              <w:ind w:left="0" w:right="0" w:firstLine="0"/>
              <w:jc w:val="left"/>
              <w:rPr>
                <w:rFonts w:asciiTheme="minorHAnsi" w:hAnsiTheme="minorHAnsi" w:cstheme="minorHAnsi"/>
              </w:rPr>
            </w:pPr>
          </w:p>
          <w:p w14:paraId="339EABC4" w14:textId="77777777" w:rsidR="00B96888" w:rsidRPr="007551F3" w:rsidRDefault="00B96888">
            <w:pPr>
              <w:spacing w:after="160" w:line="259" w:lineRule="auto"/>
              <w:ind w:left="0" w:right="0" w:firstLine="0"/>
              <w:jc w:val="left"/>
              <w:rPr>
                <w:rFonts w:asciiTheme="minorHAnsi" w:hAnsiTheme="minorHAnsi" w:cstheme="minorHAnsi"/>
              </w:rPr>
            </w:pPr>
          </w:p>
          <w:p w14:paraId="7BFC8EB4" w14:textId="77777777" w:rsidR="00B96888" w:rsidRPr="007551F3" w:rsidRDefault="00B96888">
            <w:pPr>
              <w:spacing w:after="160" w:line="259" w:lineRule="auto"/>
              <w:ind w:left="0" w:right="0" w:firstLine="0"/>
              <w:jc w:val="left"/>
              <w:rPr>
                <w:rFonts w:asciiTheme="minorHAnsi" w:hAnsiTheme="minorHAnsi" w:cstheme="minorHAnsi"/>
              </w:rPr>
            </w:pPr>
          </w:p>
          <w:p w14:paraId="266D5B3A" w14:textId="77777777" w:rsidR="00B96888" w:rsidRPr="007551F3" w:rsidRDefault="00B96888">
            <w:pPr>
              <w:spacing w:after="160" w:line="259" w:lineRule="auto"/>
              <w:ind w:left="0" w:right="0" w:firstLine="0"/>
              <w:jc w:val="left"/>
              <w:rPr>
                <w:rFonts w:asciiTheme="minorHAnsi" w:hAnsiTheme="minorHAnsi" w:cstheme="minorHAnsi"/>
              </w:rPr>
            </w:pPr>
          </w:p>
          <w:p w14:paraId="70A73B88" w14:textId="77777777" w:rsidR="00B96888" w:rsidRPr="007551F3" w:rsidRDefault="00B96888">
            <w:pPr>
              <w:spacing w:after="160" w:line="259" w:lineRule="auto"/>
              <w:ind w:left="0" w:right="0" w:firstLine="0"/>
              <w:jc w:val="left"/>
              <w:rPr>
                <w:rFonts w:asciiTheme="minorHAnsi" w:hAnsiTheme="minorHAnsi" w:cstheme="minorHAnsi"/>
              </w:rPr>
            </w:pPr>
          </w:p>
          <w:p w14:paraId="56818548" w14:textId="77777777" w:rsidR="00B96888" w:rsidRPr="007551F3" w:rsidRDefault="00B96888">
            <w:pPr>
              <w:spacing w:after="160" w:line="259" w:lineRule="auto"/>
              <w:ind w:left="0" w:right="0" w:firstLine="0"/>
              <w:jc w:val="left"/>
              <w:rPr>
                <w:rFonts w:asciiTheme="minorHAnsi" w:hAnsiTheme="minorHAnsi" w:cstheme="minorHAnsi"/>
              </w:rPr>
            </w:pPr>
          </w:p>
          <w:p w14:paraId="2D404A55" w14:textId="56D96302" w:rsidR="00B96888" w:rsidRPr="007551F3" w:rsidRDefault="00B96888">
            <w:pPr>
              <w:spacing w:after="160" w:line="259" w:lineRule="auto"/>
              <w:ind w:left="0" w:right="0" w:firstLine="0"/>
              <w:jc w:val="left"/>
              <w:rPr>
                <w:rFonts w:asciiTheme="minorHAnsi" w:hAnsiTheme="minorHAnsi" w:cstheme="minorHAnsi"/>
              </w:rPr>
            </w:pPr>
            <w:r w:rsidRPr="007551F3">
              <w:rPr>
                <w:rFonts w:asciiTheme="minorHAnsi" w:hAnsiTheme="minorHAnsi" w:cstheme="minorHAnsi"/>
              </w:rPr>
              <w:t xml:space="preserve">To gain a better understanding of how to </w:t>
            </w:r>
            <w:r w:rsidR="007551F3" w:rsidRPr="007551F3">
              <w:rPr>
                <w:rFonts w:asciiTheme="minorHAnsi" w:hAnsiTheme="minorHAnsi" w:cstheme="minorHAnsi"/>
              </w:rPr>
              <w:t>deal with traffic incidents</w:t>
            </w:r>
          </w:p>
        </w:tc>
        <w:tc>
          <w:tcPr>
            <w:tcW w:w="704" w:type="dxa"/>
            <w:tcBorders>
              <w:top w:val="nil"/>
              <w:left w:val="single" w:sz="6" w:space="0" w:color="000000"/>
              <w:bottom w:val="single" w:sz="6" w:space="0" w:color="000000"/>
              <w:right w:val="single" w:sz="6" w:space="0" w:color="000000"/>
            </w:tcBorders>
          </w:tcPr>
          <w:p w14:paraId="16705967" w14:textId="77777777" w:rsidR="004B06CC" w:rsidRPr="007551F3" w:rsidRDefault="004B06CC">
            <w:pPr>
              <w:spacing w:after="160" w:line="259" w:lineRule="auto"/>
              <w:ind w:left="0" w:right="0" w:firstLine="0"/>
              <w:jc w:val="left"/>
              <w:rPr>
                <w:rFonts w:asciiTheme="minorHAnsi" w:hAnsiTheme="minorHAnsi" w:cstheme="minorHAnsi"/>
              </w:rPr>
            </w:pPr>
          </w:p>
        </w:tc>
        <w:tc>
          <w:tcPr>
            <w:tcW w:w="706" w:type="dxa"/>
            <w:tcBorders>
              <w:top w:val="nil"/>
              <w:left w:val="single" w:sz="6" w:space="0" w:color="000000"/>
              <w:bottom w:val="single" w:sz="6" w:space="0" w:color="000000"/>
              <w:right w:val="single" w:sz="6" w:space="0" w:color="000000"/>
            </w:tcBorders>
          </w:tcPr>
          <w:p w14:paraId="6F227292" w14:textId="77777777" w:rsidR="004B06CC" w:rsidRPr="007551F3" w:rsidRDefault="004B06CC">
            <w:pPr>
              <w:spacing w:after="160" w:line="259" w:lineRule="auto"/>
              <w:ind w:left="0" w:right="0" w:firstLine="0"/>
              <w:jc w:val="left"/>
              <w:rPr>
                <w:rFonts w:asciiTheme="minorHAnsi" w:hAnsiTheme="minorHAnsi" w:cstheme="minorHAnsi"/>
              </w:rPr>
            </w:pPr>
          </w:p>
        </w:tc>
        <w:tc>
          <w:tcPr>
            <w:tcW w:w="706" w:type="dxa"/>
            <w:tcBorders>
              <w:top w:val="nil"/>
              <w:left w:val="single" w:sz="6" w:space="0" w:color="000000"/>
              <w:bottom w:val="single" w:sz="6" w:space="0" w:color="000000"/>
              <w:right w:val="single" w:sz="6" w:space="0" w:color="000000"/>
            </w:tcBorders>
          </w:tcPr>
          <w:p w14:paraId="6DA3BD3C" w14:textId="77777777" w:rsidR="004B06CC" w:rsidRPr="007551F3" w:rsidRDefault="004B06CC">
            <w:pPr>
              <w:spacing w:after="160" w:line="259" w:lineRule="auto"/>
              <w:ind w:left="0" w:right="0" w:firstLine="0"/>
              <w:jc w:val="left"/>
              <w:rPr>
                <w:rFonts w:asciiTheme="minorHAnsi" w:hAnsiTheme="minorHAnsi" w:cstheme="minorHAnsi"/>
              </w:rPr>
            </w:pPr>
          </w:p>
          <w:p w14:paraId="2E35DB03" w14:textId="77777777" w:rsidR="007551F3" w:rsidRPr="007551F3" w:rsidRDefault="007551F3">
            <w:pPr>
              <w:spacing w:after="160" w:line="259" w:lineRule="auto"/>
              <w:ind w:left="0" w:right="0" w:firstLine="0"/>
              <w:jc w:val="left"/>
              <w:rPr>
                <w:rFonts w:asciiTheme="minorHAnsi" w:hAnsiTheme="minorHAnsi" w:cstheme="minorHAnsi"/>
              </w:rPr>
            </w:pPr>
          </w:p>
          <w:p w14:paraId="5448990B" w14:textId="77777777" w:rsidR="007551F3" w:rsidRPr="007551F3" w:rsidRDefault="007551F3">
            <w:pPr>
              <w:spacing w:after="160" w:line="259" w:lineRule="auto"/>
              <w:ind w:left="0" w:right="0" w:firstLine="0"/>
              <w:jc w:val="left"/>
              <w:rPr>
                <w:rFonts w:asciiTheme="minorHAnsi" w:hAnsiTheme="minorHAnsi" w:cstheme="minorHAnsi"/>
              </w:rPr>
            </w:pPr>
          </w:p>
          <w:p w14:paraId="03F53F45" w14:textId="77777777" w:rsidR="007551F3" w:rsidRPr="007551F3" w:rsidRDefault="007551F3">
            <w:pPr>
              <w:spacing w:after="160" w:line="259" w:lineRule="auto"/>
              <w:ind w:left="0" w:right="0" w:firstLine="0"/>
              <w:jc w:val="left"/>
              <w:rPr>
                <w:rFonts w:asciiTheme="minorHAnsi" w:hAnsiTheme="minorHAnsi" w:cstheme="minorHAnsi"/>
              </w:rPr>
            </w:pPr>
          </w:p>
          <w:p w14:paraId="0B529EEE" w14:textId="77777777" w:rsidR="007551F3" w:rsidRPr="007551F3" w:rsidRDefault="007551F3">
            <w:pPr>
              <w:spacing w:after="160" w:line="259" w:lineRule="auto"/>
              <w:ind w:left="0" w:right="0" w:firstLine="0"/>
              <w:jc w:val="left"/>
              <w:rPr>
                <w:rFonts w:asciiTheme="minorHAnsi" w:hAnsiTheme="minorHAnsi" w:cstheme="minorHAnsi"/>
              </w:rPr>
            </w:pPr>
          </w:p>
          <w:p w14:paraId="6ED25752" w14:textId="77777777" w:rsidR="007551F3" w:rsidRPr="007551F3" w:rsidRDefault="007551F3">
            <w:pPr>
              <w:spacing w:after="160" w:line="259" w:lineRule="auto"/>
              <w:ind w:left="0" w:right="0" w:firstLine="0"/>
              <w:jc w:val="left"/>
              <w:rPr>
                <w:rFonts w:asciiTheme="minorHAnsi" w:hAnsiTheme="minorHAnsi" w:cstheme="minorHAnsi"/>
              </w:rPr>
            </w:pPr>
          </w:p>
          <w:p w14:paraId="6A043CBE" w14:textId="7EA8FFEC" w:rsidR="007551F3" w:rsidRPr="007551F3" w:rsidRDefault="007551F3">
            <w:pPr>
              <w:spacing w:after="160" w:line="259" w:lineRule="auto"/>
              <w:ind w:left="0" w:right="0" w:firstLine="0"/>
              <w:jc w:val="left"/>
              <w:rPr>
                <w:rFonts w:asciiTheme="minorHAnsi" w:hAnsiTheme="minorHAnsi" w:cstheme="minorHAnsi"/>
              </w:rPr>
            </w:pPr>
            <w:r w:rsidRPr="007551F3">
              <w:rPr>
                <w:rFonts w:asciiTheme="minorHAnsi" w:hAnsiTheme="minorHAnsi" w:cstheme="minorHAnsi"/>
              </w:rPr>
              <w:t xml:space="preserve">    8</w:t>
            </w:r>
          </w:p>
          <w:p w14:paraId="1792470C" w14:textId="77777777" w:rsidR="007551F3" w:rsidRPr="007551F3" w:rsidRDefault="007551F3">
            <w:pPr>
              <w:spacing w:after="160" w:line="259" w:lineRule="auto"/>
              <w:ind w:left="0" w:right="0" w:firstLine="0"/>
              <w:jc w:val="left"/>
              <w:rPr>
                <w:rFonts w:asciiTheme="minorHAnsi" w:hAnsiTheme="minorHAnsi" w:cstheme="minorHAnsi"/>
              </w:rPr>
            </w:pPr>
          </w:p>
        </w:tc>
        <w:tc>
          <w:tcPr>
            <w:tcW w:w="706" w:type="dxa"/>
            <w:tcBorders>
              <w:top w:val="nil"/>
              <w:left w:val="single" w:sz="6" w:space="0" w:color="000000"/>
              <w:bottom w:val="single" w:sz="6" w:space="0" w:color="000000"/>
              <w:right w:val="single" w:sz="6" w:space="0" w:color="000000"/>
            </w:tcBorders>
          </w:tcPr>
          <w:p w14:paraId="61BC6283" w14:textId="77777777" w:rsidR="004B06CC" w:rsidRPr="007551F3" w:rsidRDefault="004B06CC">
            <w:pPr>
              <w:spacing w:after="160" w:line="259" w:lineRule="auto"/>
              <w:ind w:left="0" w:right="0" w:firstLine="0"/>
              <w:jc w:val="left"/>
              <w:rPr>
                <w:rFonts w:asciiTheme="minorHAnsi" w:hAnsiTheme="minorHAnsi" w:cstheme="minorHAnsi"/>
              </w:rPr>
            </w:pPr>
          </w:p>
        </w:tc>
        <w:tc>
          <w:tcPr>
            <w:tcW w:w="704" w:type="dxa"/>
            <w:tcBorders>
              <w:top w:val="nil"/>
              <w:left w:val="single" w:sz="6" w:space="0" w:color="000000"/>
              <w:bottom w:val="single" w:sz="6" w:space="0" w:color="000000"/>
              <w:right w:val="single" w:sz="6" w:space="0" w:color="000000"/>
            </w:tcBorders>
          </w:tcPr>
          <w:p w14:paraId="203C17AE" w14:textId="77777777" w:rsidR="004B06CC" w:rsidRPr="007551F3" w:rsidRDefault="004B06CC">
            <w:pPr>
              <w:spacing w:after="160" w:line="259" w:lineRule="auto"/>
              <w:ind w:left="0" w:right="0" w:firstLine="0"/>
              <w:jc w:val="left"/>
              <w:rPr>
                <w:rFonts w:asciiTheme="minorHAnsi" w:hAnsiTheme="minorHAnsi" w:cstheme="minorHAnsi"/>
              </w:rPr>
            </w:pPr>
          </w:p>
          <w:p w14:paraId="112E7311" w14:textId="77777777" w:rsidR="007551F3" w:rsidRPr="007551F3" w:rsidRDefault="007551F3">
            <w:pPr>
              <w:spacing w:after="160" w:line="259" w:lineRule="auto"/>
              <w:ind w:left="0" w:right="0" w:firstLine="0"/>
              <w:jc w:val="left"/>
              <w:rPr>
                <w:rFonts w:asciiTheme="minorHAnsi" w:hAnsiTheme="minorHAnsi" w:cstheme="minorHAnsi"/>
              </w:rPr>
            </w:pPr>
          </w:p>
          <w:p w14:paraId="49071F3A" w14:textId="77777777" w:rsidR="007551F3" w:rsidRPr="007551F3" w:rsidRDefault="007551F3">
            <w:pPr>
              <w:spacing w:after="160" w:line="259" w:lineRule="auto"/>
              <w:ind w:left="0" w:right="0" w:firstLine="0"/>
              <w:jc w:val="left"/>
              <w:rPr>
                <w:rFonts w:asciiTheme="minorHAnsi" w:hAnsiTheme="minorHAnsi" w:cstheme="minorHAnsi"/>
              </w:rPr>
            </w:pPr>
          </w:p>
          <w:p w14:paraId="5E6F1003" w14:textId="77777777" w:rsidR="007551F3" w:rsidRPr="007551F3" w:rsidRDefault="007551F3">
            <w:pPr>
              <w:spacing w:after="160" w:line="259" w:lineRule="auto"/>
              <w:ind w:left="0" w:right="0" w:firstLine="0"/>
              <w:jc w:val="left"/>
              <w:rPr>
                <w:rFonts w:asciiTheme="minorHAnsi" w:hAnsiTheme="minorHAnsi" w:cstheme="minorHAnsi"/>
              </w:rPr>
            </w:pPr>
          </w:p>
          <w:p w14:paraId="7FAC2176" w14:textId="77777777" w:rsidR="007551F3" w:rsidRPr="007551F3" w:rsidRDefault="007551F3">
            <w:pPr>
              <w:spacing w:after="160" w:line="259" w:lineRule="auto"/>
              <w:ind w:left="0" w:right="0" w:firstLine="0"/>
              <w:jc w:val="left"/>
              <w:rPr>
                <w:rFonts w:asciiTheme="minorHAnsi" w:hAnsiTheme="minorHAnsi" w:cstheme="minorHAnsi"/>
              </w:rPr>
            </w:pPr>
          </w:p>
          <w:p w14:paraId="73F168DF" w14:textId="77777777" w:rsidR="007551F3" w:rsidRPr="007551F3" w:rsidRDefault="007551F3">
            <w:pPr>
              <w:spacing w:after="160" w:line="259" w:lineRule="auto"/>
              <w:ind w:left="0" w:right="0" w:firstLine="0"/>
              <w:jc w:val="left"/>
              <w:rPr>
                <w:rFonts w:asciiTheme="minorHAnsi" w:hAnsiTheme="minorHAnsi" w:cstheme="minorHAnsi"/>
              </w:rPr>
            </w:pPr>
          </w:p>
          <w:p w14:paraId="3A37AA84" w14:textId="65E4E5CA" w:rsidR="007551F3" w:rsidRPr="007551F3" w:rsidRDefault="007551F3">
            <w:pPr>
              <w:spacing w:after="160" w:line="259" w:lineRule="auto"/>
              <w:ind w:left="0" w:right="0" w:firstLine="0"/>
              <w:jc w:val="left"/>
              <w:rPr>
                <w:rFonts w:asciiTheme="minorHAnsi" w:hAnsiTheme="minorHAnsi" w:cstheme="minorHAnsi"/>
              </w:rPr>
            </w:pPr>
            <w:r w:rsidRPr="007551F3">
              <w:rPr>
                <w:rFonts w:asciiTheme="minorHAnsi" w:hAnsiTheme="minorHAnsi" w:cstheme="minorHAnsi"/>
              </w:rPr>
              <w:t xml:space="preserve">     5</w:t>
            </w:r>
          </w:p>
          <w:p w14:paraId="131C1C8D" w14:textId="77777777" w:rsidR="007551F3" w:rsidRPr="007551F3" w:rsidRDefault="007551F3">
            <w:pPr>
              <w:spacing w:after="160" w:line="259" w:lineRule="auto"/>
              <w:ind w:left="0" w:right="0" w:firstLine="0"/>
              <w:jc w:val="left"/>
              <w:rPr>
                <w:rFonts w:asciiTheme="minorHAnsi" w:hAnsiTheme="minorHAnsi" w:cstheme="minorHAnsi"/>
              </w:rPr>
            </w:pPr>
          </w:p>
        </w:tc>
        <w:tc>
          <w:tcPr>
            <w:tcW w:w="720" w:type="dxa"/>
            <w:tcBorders>
              <w:top w:val="nil"/>
              <w:left w:val="single" w:sz="6" w:space="0" w:color="000000"/>
              <w:bottom w:val="single" w:sz="6" w:space="0" w:color="000000"/>
              <w:right w:val="single" w:sz="6" w:space="0" w:color="000000"/>
            </w:tcBorders>
          </w:tcPr>
          <w:p w14:paraId="38800259" w14:textId="77777777" w:rsidR="004B06CC" w:rsidRDefault="004B06CC">
            <w:pPr>
              <w:spacing w:after="160" w:line="259" w:lineRule="auto"/>
              <w:ind w:left="0" w:right="0" w:firstLine="0"/>
              <w:jc w:val="left"/>
            </w:pPr>
          </w:p>
        </w:tc>
        <w:tc>
          <w:tcPr>
            <w:tcW w:w="2521" w:type="dxa"/>
            <w:tcBorders>
              <w:top w:val="nil"/>
              <w:left w:val="single" w:sz="6" w:space="0" w:color="000000"/>
              <w:bottom w:val="single" w:sz="6" w:space="0" w:color="000000"/>
              <w:right w:val="single" w:sz="6" w:space="0" w:color="000000"/>
            </w:tcBorders>
          </w:tcPr>
          <w:p w14:paraId="21E6E1DB" w14:textId="77777777" w:rsidR="004B06CC" w:rsidRDefault="00000000">
            <w:pPr>
              <w:spacing w:after="51" w:line="240" w:lineRule="auto"/>
              <w:ind w:left="0" w:right="2" w:firstLine="0"/>
              <w:jc w:val="left"/>
            </w:pPr>
            <w:r>
              <w:t xml:space="preserve">Hub throughout February and March to allow me to have more exposure to file building and to allow me to gain a better understanding of how files need to be built. </w:t>
            </w:r>
          </w:p>
          <w:p w14:paraId="3D60FB7F" w14:textId="77777777" w:rsidR="004B06CC" w:rsidRDefault="00000000">
            <w:pPr>
              <w:spacing w:after="0" w:line="259" w:lineRule="auto"/>
              <w:ind w:left="0" w:right="0" w:firstLine="0"/>
              <w:jc w:val="left"/>
              <w:rPr>
                <w:rFonts w:ascii="Times New Roman" w:eastAsia="Times New Roman" w:hAnsi="Times New Roman" w:cs="Times New Roman"/>
              </w:rPr>
            </w:pPr>
            <w:r>
              <w:t xml:space="preserve"> </w:t>
            </w:r>
            <w:r>
              <w:rPr>
                <w:rFonts w:ascii="Times New Roman" w:eastAsia="Times New Roman" w:hAnsi="Times New Roman" w:cs="Times New Roman"/>
              </w:rPr>
              <w:t xml:space="preserve"> </w:t>
            </w:r>
          </w:p>
          <w:p w14:paraId="3D14C15C" w14:textId="77777777" w:rsidR="007551F3" w:rsidRDefault="007551F3">
            <w:pPr>
              <w:spacing w:after="0" w:line="259" w:lineRule="auto"/>
              <w:ind w:left="0" w:right="0" w:firstLine="0"/>
              <w:jc w:val="left"/>
              <w:rPr>
                <w:rFonts w:ascii="Times New Roman" w:eastAsia="Times New Roman" w:hAnsi="Times New Roman" w:cs="Times New Roman"/>
              </w:rPr>
            </w:pPr>
          </w:p>
          <w:p w14:paraId="31735A03" w14:textId="545D2030" w:rsidR="007551F3" w:rsidRDefault="007551F3">
            <w:pPr>
              <w:spacing w:after="0" w:line="259" w:lineRule="auto"/>
              <w:ind w:left="0" w:right="0" w:firstLine="0"/>
              <w:jc w:val="left"/>
            </w:pPr>
            <w:r>
              <w:t xml:space="preserve">Being a response officer doesn’t allow me to have much exposure to dealing with traffic incidents, with a dedicated traffic channel being utilised in the first instance. With aspirations to eventually join the Traffic division I </w:t>
            </w:r>
            <w:r>
              <w:lastRenderedPageBreak/>
              <w:t>will look to arrange a number of attachments with the traffic department to allow me access to dealing with such incidents and expanding my knowledge on how to deal with such calls.</w:t>
            </w:r>
          </w:p>
        </w:tc>
      </w:tr>
      <w:tr w:rsidR="004B06CC" w14:paraId="453A2EC5" w14:textId="77777777">
        <w:trPr>
          <w:trHeight w:val="11418"/>
        </w:trPr>
        <w:tc>
          <w:tcPr>
            <w:tcW w:w="2117" w:type="dxa"/>
            <w:tcBorders>
              <w:top w:val="single" w:sz="6" w:space="0" w:color="000000"/>
              <w:left w:val="single" w:sz="6" w:space="0" w:color="000000"/>
              <w:bottom w:val="single" w:sz="6" w:space="0" w:color="000000"/>
              <w:right w:val="single" w:sz="6" w:space="0" w:color="000000"/>
            </w:tcBorders>
          </w:tcPr>
          <w:p w14:paraId="0ACF67F5" w14:textId="77777777" w:rsidR="004B06CC" w:rsidRDefault="00000000" w:rsidP="007551F3">
            <w:pPr>
              <w:spacing w:after="0" w:line="259" w:lineRule="auto"/>
              <w:ind w:left="0" w:right="0" w:firstLine="0"/>
              <w:jc w:val="left"/>
            </w:pPr>
            <w:r>
              <w:rPr>
                <w:rFonts w:ascii="Arial" w:eastAsia="Arial" w:hAnsi="Arial" w:cs="Arial"/>
                <w:b/>
                <w:sz w:val="22"/>
              </w:rPr>
              <w:lastRenderedPageBreak/>
              <w:t xml:space="preserve">SKILLS  </w:t>
            </w:r>
          </w:p>
          <w:p w14:paraId="51D3CEA9" w14:textId="77777777" w:rsidR="004B06CC" w:rsidRDefault="00000000">
            <w:pPr>
              <w:spacing w:after="0" w:line="259" w:lineRule="auto"/>
              <w:ind w:left="7" w:right="0" w:firstLine="0"/>
              <w:jc w:val="left"/>
            </w:pPr>
            <w:r>
              <w:rPr>
                <w:rFonts w:ascii="Arial" w:eastAsia="Arial" w:hAnsi="Arial" w:cs="Arial"/>
                <w:b/>
                <w:sz w:val="22"/>
              </w:rPr>
              <w:t xml:space="preserve">  </w:t>
            </w:r>
          </w:p>
          <w:p w14:paraId="45AC0D20" w14:textId="77777777" w:rsidR="004B06CC" w:rsidRDefault="00000000">
            <w:pPr>
              <w:spacing w:after="0" w:line="259" w:lineRule="auto"/>
              <w:ind w:left="7" w:right="0" w:firstLine="0"/>
              <w:jc w:val="left"/>
            </w:pPr>
            <w:r>
              <w:rPr>
                <w:rFonts w:ascii="Arial" w:eastAsia="Arial" w:hAnsi="Arial" w:cs="Arial"/>
                <w:b/>
                <w:sz w:val="22"/>
              </w:rPr>
              <w:t xml:space="preserve">  </w:t>
            </w:r>
          </w:p>
          <w:p w14:paraId="74805565" w14:textId="77777777" w:rsidR="004B06CC" w:rsidRDefault="00000000">
            <w:pPr>
              <w:spacing w:after="0" w:line="259" w:lineRule="auto"/>
              <w:ind w:left="7" w:right="0" w:firstLine="0"/>
              <w:jc w:val="left"/>
            </w:pPr>
            <w:r>
              <w:rPr>
                <w:rFonts w:ascii="Arial" w:eastAsia="Arial" w:hAnsi="Arial" w:cs="Arial"/>
                <w:b/>
                <w:sz w:val="22"/>
              </w:rPr>
              <w:t xml:space="preserve">  </w:t>
            </w:r>
          </w:p>
          <w:p w14:paraId="7A58FC8C" w14:textId="77777777" w:rsidR="004B06CC" w:rsidRDefault="00000000">
            <w:pPr>
              <w:spacing w:after="0" w:line="259" w:lineRule="auto"/>
              <w:ind w:left="7" w:right="0" w:firstLine="0"/>
            </w:pPr>
            <w:r>
              <w:t xml:space="preserve">To have exposure to </w:t>
            </w:r>
          </w:p>
          <w:p w14:paraId="42DD869D" w14:textId="77777777" w:rsidR="004B06CC" w:rsidRDefault="00000000">
            <w:pPr>
              <w:spacing w:after="0" w:line="240" w:lineRule="auto"/>
              <w:ind w:left="7" w:right="0" w:firstLine="0"/>
              <w:jc w:val="left"/>
            </w:pPr>
            <w:r>
              <w:t xml:space="preserve">the criminal investigations department to get better skilled in conducting more prevalent investigations. </w:t>
            </w:r>
          </w:p>
          <w:p w14:paraId="19ECC50F" w14:textId="77777777" w:rsidR="00815675" w:rsidRDefault="00815675">
            <w:pPr>
              <w:spacing w:after="0" w:line="240" w:lineRule="auto"/>
              <w:ind w:left="7" w:right="0" w:firstLine="0"/>
              <w:jc w:val="left"/>
            </w:pPr>
          </w:p>
          <w:p w14:paraId="4DDE8A5E" w14:textId="77777777" w:rsidR="00815675" w:rsidRDefault="00815675">
            <w:pPr>
              <w:spacing w:after="0" w:line="240" w:lineRule="auto"/>
              <w:ind w:left="7" w:right="0" w:firstLine="0"/>
              <w:jc w:val="left"/>
            </w:pPr>
          </w:p>
          <w:p w14:paraId="5B734D2A" w14:textId="77777777" w:rsidR="00815675" w:rsidRDefault="00815675">
            <w:pPr>
              <w:spacing w:after="0" w:line="240" w:lineRule="auto"/>
              <w:ind w:left="7" w:right="0" w:firstLine="0"/>
              <w:jc w:val="left"/>
            </w:pPr>
          </w:p>
          <w:p w14:paraId="2A256845" w14:textId="77777777" w:rsidR="00815675" w:rsidRDefault="00815675">
            <w:pPr>
              <w:spacing w:after="0" w:line="240" w:lineRule="auto"/>
              <w:ind w:left="7" w:right="0" w:firstLine="0"/>
              <w:jc w:val="left"/>
            </w:pPr>
          </w:p>
          <w:p w14:paraId="30A9308A" w14:textId="77777777" w:rsidR="00815675" w:rsidRDefault="00815675">
            <w:pPr>
              <w:spacing w:after="0" w:line="240" w:lineRule="auto"/>
              <w:ind w:left="7" w:right="0" w:firstLine="0"/>
              <w:jc w:val="left"/>
            </w:pPr>
          </w:p>
          <w:p w14:paraId="5E7FD3D1" w14:textId="77777777" w:rsidR="00815675" w:rsidRDefault="00815675">
            <w:pPr>
              <w:spacing w:after="0" w:line="240" w:lineRule="auto"/>
              <w:ind w:left="7" w:right="0" w:firstLine="0"/>
              <w:jc w:val="left"/>
            </w:pPr>
          </w:p>
          <w:p w14:paraId="08312A11" w14:textId="77777777" w:rsidR="00815675" w:rsidRDefault="00815675">
            <w:pPr>
              <w:spacing w:after="0" w:line="240" w:lineRule="auto"/>
              <w:ind w:left="7" w:right="0" w:firstLine="0"/>
              <w:jc w:val="left"/>
            </w:pPr>
          </w:p>
          <w:p w14:paraId="43C833CA" w14:textId="77777777" w:rsidR="00815675" w:rsidRDefault="00815675">
            <w:pPr>
              <w:spacing w:after="0" w:line="240" w:lineRule="auto"/>
              <w:ind w:left="7" w:right="0" w:firstLine="0"/>
              <w:jc w:val="left"/>
            </w:pPr>
          </w:p>
          <w:p w14:paraId="7175FE4B" w14:textId="77777777" w:rsidR="00815675" w:rsidRDefault="00815675">
            <w:pPr>
              <w:spacing w:after="0" w:line="240" w:lineRule="auto"/>
              <w:ind w:left="7" w:right="0" w:firstLine="0"/>
              <w:jc w:val="left"/>
            </w:pPr>
          </w:p>
          <w:p w14:paraId="3D72C390" w14:textId="77777777" w:rsidR="00815675" w:rsidRDefault="00815675">
            <w:pPr>
              <w:spacing w:after="0" w:line="240" w:lineRule="auto"/>
              <w:ind w:left="7" w:right="0" w:firstLine="0"/>
              <w:jc w:val="left"/>
            </w:pPr>
          </w:p>
          <w:p w14:paraId="08B2DE14" w14:textId="77777777" w:rsidR="00815675" w:rsidRDefault="00815675">
            <w:pPr>
              <w:spacing w:after="0" w:line="240" w:lineRule="auto"/>
              <w:ind w:left="7" w:right="0" w:firstLine="0"/>
              <w:jc w:val="left"/>
            </w:pPr>
          </w:p>
          <w:p w14:paraId="46C2182A" w14:textId="77777777" w:rsidR="00815675" w:rsidRDefault="00815675">
            <w:pPr>
              <w:spacing w:after="0" w:line="240" w:lineRule="auto"/>
              <w:ind w:left="7" w:right="0" w:firstLine="0"/>
              <w:jc w:val="left"/>
            </w:pPr>
          </w:p>
          <w:p w14:paraId="099765A8" w14:textId="77777777" w:rsidR="00815675" w:rsidRDefault="00815675">
            <w:pPr>
              <w:spacing w:after="0" w:line="240" w:lineRule="auto"/>
              <w:ind w:left="7" w:right="0" w:firstLine="0"/>
              <w:jc w:val="left"/>
            </w:pPr>
          </w:p>
          <w:p w14:paraId="3ED4426F" w14:textId="77777777" w:rsidR="00815675" w:rsidRDefault="00815675">
            <w:pPr>
              <w:spacing w:after="0" w:line="240" w:lineRule="auto"/>
              <w:ind w:left="7" w:right="0" w:firstLine="0"/>
              <w:jc w:val="left"/>
            </w:pPr>
          </w:p>
          <w:p w14:paraId="1D05F5C2" w14:textId="77777777" w:rsidR="00815675" w:rsidRDefault="00815675">
            <w:pPr>
              <w:spacing w:after="0" w:line="240" w:lineRule="auto"/>
              <w:ind w:left="7" w:right="0" w:firstLine="0"/>
              <w:jc w:val="left"/>
            </w:pPr>
          </w:p>
          <w:p w14:paraId="2B29A246" w14:textId="77777777" w:rsidR="00815675" w:rsidRDefault="00815675">
            <w:pPr>
              <w:spacing w:after="0" w:line="240" w:lineRule="auto"/>
              <w:ind w:left="7" w:right="0" w:firstLine="0"/>
              <w:jc w:val="left"/>
            </w:pPr>
          </w:p>
          <w:p w14:paraId="6650468C" w14:textId="77777777" w:rsidR="00815675" w:rsidRDefault="00815675">
            <w:pPr>
              <w:spacing w:after="0" w:line="240" w:lineRule="auto"/>
              <w:ind w:left="7" w:right="0" w:firstLine="0"/>
              <w:jc w:val="left"/>
            </w:pPr>
          </w:p>
          <w:p w14:paraId="54195F96" w14:textId="77777777" w:rsidR="00815675" w:rsidRDefault="00815675">
            <w:pPr>
              <w:spacing w:after="0" w:line="240" w:lineRule="auto"/>
              <w:ind w:left="7" w:right="0" w:firstLine="0"/>
              <w:jc w:val="left"/>
            </w:pPr>
          </w:p>
          <w:p w14:paraId="5CB7440B" w14:textId="77777777" w:rsidR="00815675" w:rsidRDefault="00815675">
            <w:pPr>
              <w:spacing w:after="0" w:line="240" w:lineRule="auto"/>
              <w:ind w:left="7" w:right="0" w:firstLine="0"/>
              <w:jc w:val="left"/>
            </w:pPr>
          </w:p>
          <w:p w14:paraId="7031B30F" w14:textId="77777777" w:rsidR="00815675" w:rsidRDefault="00815675">
            <w:pPr>
              <w:spacing w:after="0" w:line="240" w:lineRule="auto"/>
              <w:ind w:left="7" w:right="0" w:firstLine="0"/>
              <w:jc w:val="left"/>
            </w:pPr>
          </w:p>
          <w:p w14:paraId="084D4562" w14:textId="77777777" w:rsidR="00815675" w:rsidRDefault="00815675">
            <w:pPr>
              <w:spacing w:after="0" w:line="240" w:lineRule="auto"/>
              <w:ind w:left="7" w:right="0" w:firstLine="0"/>
              <w:jc w:val="left"/>
            </w:pPr>
          </w:p>
          <w:p w14:paraId="121A0061" w14:textId="7C806EA9" w:rsidR="00815675" w:rsidRDefault="00815675">
            <w:pPr>
              <w:spacing w:after="0" w:line="240" w:lineRule="auto"/>
              <w:ind w:left="7" w:right="0" w:firstLine="0"/>
              <w:jc w:val="left"/>
            </w:pPr>
            <w:r>
              <w:t>To be Method of entry trained</w:t>
            </w:r>
          </w:p>
          <w:p w14:paraId="66D7F03B" w14:textId="77777777" w:rsidR="00815675" w:rsidRDefault="00815675">
            <w:pPr>
              <w:spacing w:after="0" w:line="240" w:lineRule="auto"/>
              <w:ind w:left="7" w:right="0" w:firstLine="0"/>
              <w:jc w:val="left"/>
            </w:pPr>
          </w:p>
          <w:p w14:paraId="47820356" w14:textId="77777777" w:rsidR="004B06CC" w:rsidRDefault="00000000">
            <w:pPr>
              <w:spacing w:after="0" w:line="259" w:lineRule="auto"/>
              <w:ind w:left="7" w:right="0" w:firstLine="0"/>
              <w:jc w:val="left"/>
            </w:pPr>
            <w:r>
              <w:t xml:space="preserve">  </w:t>
            </w:r>
          </w:p>
          <w:p w14:paraId="61C6CCF6" w14:textId="77777777" w:rsidR="004B06CC" w:rsidRDefault="00000000">
            <w:pPr>
              <w:spacing w:after="0" w:line="259" w:lineRule="auto"/>
              <w:ind w:left="7" w:right="0" w:firstLine="0"/>
              <w:jc w:val="left"/>
            </w:pPr>
            <w:r>
              <w:rPr>
                <w:rFonts w:ascii="Arial" w:eastAsia="Arial" w:hAnsi="Arial" w:cs="Arial"/>
                <w:b/>
                <w:sz w:val="22"/>
              </w:rPr>
              <w:t xml:space="preserve">  </w:t>
            </w:r>
          </w:p>
          <w:p w14:paraId="22B1E797" w14:textId="77777777" w:rsidR="004B06CC" w:rsidRDefault="00000000">
            <w:pPr>
              <w:spacing w:after="0" w:line="259" w:lineRule="auto"/>
              <w:ind w:left="7" w:right="0" w:firstLine="0"/>
              <w:jc w:val="left"/>
            </w:pPr>
            <w:r>
              <w:rPr>
                <w:rFonts w:ascii="Arial" w:eastAsia="Arial" w:hAnsi="Arial" w:cs="Arial"/>
                <w:b/>
                <w:sz w:val="22"/>
              </w:rPr>
              <w:t xml:space="preserve">  </w:t>
            </w:r>
          </w:p>
          <w:p w14:paraId="1E0E46C0" w14:textId="77777777" w:rsidR="004B06CC" w:rsidRDefault="00000000">
            <w:pPr>
              <w:spacing w:after="0" w:line="259" w:lineRule="auto"/>
              <w:ind w:left="7" w:right="0" w:firstLine="0"/>
              <w:jc w:val="left"/>
            </w:pPr>
            <w:r>
              <w:rPr>
                <w:rFonts w:ascii="Arial" w:eastAsia="Arial" w:hAnsi="Arial" w:cs="Arial"/>
                <w:b/>
                <w:sz w:val="22"/>
              </w:rPr>
              <w:t xml:space="preserve">  </w:t>
            </w:r>
          </w:p>
          <w:p w14:paraId="24BD04C0" w14:textId="77777777" w:rsidR="004B06CC" w:rsidRDefault="00000000">
            <w:pPr>
              <w:spacing w:after="0" w:line="259" w:lineRule="auto"/>
              <w:ind w:left="7" w:right="0" w:firstLine="0"/>
              <w:jc w:val="left"/>
            </w:pPr>
            <w:r>
              <w:rPr>
                <w:rFonts w:ascii="Arial" w:eastAsia="Arial" w:hAnsi="Arial" w:cs="Arial"/>
                <w:b/>
                <w:sz w:val="22"/>
              </w:rPr>
              <w:t xml:space="preserve">  </w:t>
            </w:r>
          </w:p>
          <w:p w14:paraId="026BFACB" w14:textId="77777777" w:rsidR="004B06CC" w:rsidRDefault="00000000">
            <w:pPr>
              <w:spacing w:after="0" w:line="259" w:lineRule="auto"/>
              <w:ind w:left="7" w:right="0" w:firstLine="0"/>
              <w:jc w:val="left"/>
            </w:pPr>
            <w:r>
              <w:rPr>
                <w:rFonts w:ascii="Arial" w:eastAsia="Arial" w:hAnsi="Arial" w:cs="Arial"/>
                <w:b/>
                <w:sz w:val="22"/>
              </w:rPr>
              <w:t xml:space="preserve">  </w:t>
            </w:r>
          </w:p>
          <w:p w14:paraId="0380E457" w14:textId="77777777" w:rsidR="004B06CC" w:rsidRDefault="00000000">
            <w:pPr>
              <w:spacing w:after="0" w:line="259" w:lineRule="auto"/>
              <w:ind w:left="7" w:right="0" w:firstLine="0"/>
              <w:jc w:val="left"/>
            </w:pPr>
            <w:r>
              <w:rPr>
                <w:rFonts w:ascii="Arial" w:eastAsia="Arial" w:hAnsi="Arial" w:cs="Arial"/>
                <w:b/>
                <w:sz w:val="22"/>
              </w:rPr>
              <w:t xml:space="preserve">  </w:t>
            </w:r>
          </w:p>
          <w:p w14:paraId="02C47FA1" w14:textId="77777777" w:rsidR="004B06CC" w:rsidRDefault="00000000">
            <w:pPr>
              <w:spacing w:after="0" w:line="259" w:lineRule="auto"/>
              <w:ind w:left="7" w:right="0" w:firstLine="0"/>
              <w:jc w:val="left"/>
            </w:pPr>
            <w:r>
              <w:rPr>
                <w:rFonts w:ascii="Arial" w:eastAsia="Arial" w:hAnsi="Arial" w:cs="Arial"/>
                <w:b/>
                <w:sz w:val="22"/>
              </w:rPr>
              <w:t xml:space="preserve">  </w:t>
            </w:r>
          </w:p>
        </w:tc>
        <w:tc>
          <w:tcPr>
            <w:tcW w:w="704" w:type="dxa"/>
            <w:tcBorders>
              <w:top w:val="single" w:sz="6" w:space="0" w:color="000000"/>
              <w:left w:val="single" w:sz="6" w:space="0" w:color="000000"/>
              <w:bottom w:val="single" w:sz="6" w:space="0" w:color="000000"/>
              <w:right w:val="single" w:sz="6" w:space="0" w:color="000000"/>
            </w:tcBorders>
          </w:tcPr>
          <w:p w14:paraId="4760F96D" w14:textId="77777777" w:rsidR="004B06CC" w:rsidRDefault="00000000">
            <w:pPr>
              <w:spacing w:after="0" w:line="259" w:lineRule="auto"/>
              <w:ind w:left="0" w:right="0" w:firstLine="0"/>
              <w:jc w:val="left"/>
            </w:pPr>
            <w:r>
              <w:t xml:space="preserve">Low  1-4  </w:t>
            </w:r>
          </w:p>
        </w:tc>
        <w:tc>
          <w:tcPr>
            <w:tcW w:w="706" w:type="dxa"/>
            <w:tcBorders>
              <w:top w:val="single" w:sz="6" w:space="0" w:color="000000"/>
              <w:left w:val="single" w:sz="6" w:space="0" w:color="000000"/>
              <w:bottom w:val="single" w:sz="6" w:space="0" w:color="000000"/>
              <w:right w:val="single" w:sz="6" w:space="0" w:color="000000"/>
            </w:tcBorders>
          </w:tcPr>
          <w:p w14:paraId="6E4DB327" w14:textId="77777777" w:rsidR="004B06CC" w:rsidRDefault="00000000">
            <w:pPr>
              <w:spacing w:after="0" w:line="259" w:lineRule="auto"/>
              <w:ind w:left="0" w:right="0" w:firstLine="0"/>
              <w:jc w:val="left"/>
            </w:pPr>
            <w:r>
              <w:t xml:space="preserve">Med  </w:t>
            </w:r>
          </w:p>
          <w:p w14:paraId="4A4EFCD9" w14:textId="77777777" w:rsidR="00815675" w:rsidRDefault="00000000">
            <w:pPr>
              <w:spacing w:after="0" w:line="259" w:lineRule="auto"/>
              <w:ind w:left="0" w:right="0" w:firstLine="0"/>
              <w:jc w:val="left"/>
            </w:pPr>
            <w:r>
              <w:t>5-7</w:t>
            </w:r>
          </w:p>
          <w:p w14:paraId="60A8D10C" w14:textId="77777777" w:rsidR="00815675" w:rsidRDefault="00815675">
            <w:pPr>
              <w:spacing w:after="0" w:line="259" w:lineRule="auto"/>
              <w:ind w:left="0" w:right="0" w:firstLine="0"/>
              <w:jc w:val="left"/>
            </w:pPr>
          </w:p>
          <w:p w14:paraId="11E6BD13" w14:textId="77777777" w:rsidR="00815675" w:rsidRDefault="00815675">
            <w:pPr>
              <w:spacing w:after="0" w:line="259" w:lineRule="auto"/>
              <w:ind w:left="0" w:right="0" w:firstLine="0"/>
              <w:jc w:val="left"/>
            </w:pPr>
          </w:p>
          <w:p w14:paraId="288D43CD" w14:textId="77777777" w:rsidR="00815675" w:rsidRDefault="00815675">
            <w:pPr>
              <w:spacing w:after="0" w:line="259" w:lineRule="auto"/>
              <w:ind w:left="0" w:right="0" w:firstLine="0"/>
              <w:jc w:val="left"/>
            </w:pPr>
          </w:p>
          <w:p w14:paraId="0D55F221" w14:textId="77777777" w:rsidR="00815675" w:rsidRDefault="00815675">
            <w:pPr>
              <w:spacing w:after="0" w:line="259" w:lineRule="auto"/>
              <w:ind w:left="0" w:right="0" w:firstLine="0"/>
              <w:jc w:val="left"/>
            </w:pPr>
          </w:p>
          <w:p w14:paraId="0A80AA84" w14:textId="77777777" w:rsidR="00815675" w:rsidRDefault="00815675">
            <w:pPr>
              <w:spacing w:after="0" w:line="259" w:lineRule="auto"/>
              <w:ind w:left="0" w:right="0" w:firstLine="0"/>
              <w:jc w:val="left"/>
            </w:pPr>
          </w:p>
          <w:p w14:paraId="5BE1490D" w14:textId="77777777" w:rsidR="00815675" w:rsidRDefault="00815675">
            <w:pPr>
              <w:spacing w:after="0" w:line="259" w:lineRule="auto"/>
              <w:ind w:left="0" w:right="0" w:firstLine="0"/>
              <w:jc w:val="left"/>
            </w:pPr>
          </w:p>
          <w:p w14:paraId="13A5440B" w14:textId="77777777" w:rsidR="00815675" w:rsidRDefault="00815675">
            <w:pPr>
              <w:spacing w:after="0" w:line="259" w:lineRule="auto"/>
              <w:ind w:left="0" w:right="0" w:firstLine="0"/>
              <w:jc w:val="left"/>
            </w:pPr>
          </w:p>
          <w:p w14:paraId="3C7BECE3" w14:textId="77777777" w:rsidR="00815675" w:rsidRDefault="00815675">
            <w:pPr>
              <w:spacing w:after="0" w:line="259" w:lineRule="auto"/>
              <w:ind w:left="0" w:right="0" w:firstLine="0"/>
              <w:jc w:val="left"/>
            </w:pPr>
          </w:p>
          <w:p w14:paraId="7FC6668E" w14:textId="77777777" w:rsidR="00815675" w:rsidRDefault="00815675">
            <w:pPr>
              <w:spacing w:after="0" w:line="259" w:lineRule="auto"/>
              <w:ind w:left="0" w:right="0" w:firstLine="0"/>
              <w:jc w:val="left"/>
            </w:pPr>
          </w:p>
          <w:p w14:paraId="72348406" w14:textId="77777777" w:rsidR="00815675" w:rsidRDefault="00815675">
            <w:pPr>
              <w:spacing w:after="0" w:line="259" w:lineRule="auto"/>
              <w:ind w:left="0" w:right="0" w:firstLine="0"/>
              <w:jc w:val="left"/>
            </w:pPr>
          </w:p>
          <w:p w14:paraId="6C4C2FBA" w14:textId="77777777" w:rsidR="00815675" w:rsidRDefault="00815675">
            <w:pPr>
              <w:spacing w:after="0" w:line="259" w:lineRule="auto"/>
              <w:ind w:left="0" w:right="0" w:firstLine="0"/>
              <w:jc w:val="left"/>
            </w:pPr>
          </w:p>
          <w:p w14:paraId="5CD03F3B" w14:textId="77777777" w:rsidR="00815675" w:rsidRDefault="00815675">
            <w:pPr>
              <w:spacing w:after="0" w:line="259" w:lineRule="auto"/>
              <w:ind w:left="0" w:right="0" w:firstLine="0"/>
              <w:jc w:val="left"/>
            </w:pPr>
          </w:p>
          <w:p w14:paraId="4BC41643" w14:textId="77777777" w:rsidR="00815675" w:rsidRDefault="00815675">
            <w:pPr>
              <w:spacing w:after="0" w:line="259" w:lineRule="auto"/>
              <w:ind w:left="0" w:right="0" w:firstLine="0"/>
              <w:jc w:val="left"/>
            </w:pPr>
          </w:p>
          <w:p w14:paraId="03A0AE30" w14:textId="77777777" w:rsidR="00815675" w:rsidRDefault="00815675">
            <w:pPr>
              <w:spacing w:after="0" w:line="259" w:lineRule="auto"/>
              <w:ind w:left="0" w:right="0" w:firstLine="0"/>
              <w:jc w:val="left"/>
            </w:pPr>
          </w:p>
          <w:p w14:paraId="31CEE9F2" w14:textId="77777777" w:rsidR="00815675" w:rsidRDefault="00815675">
            <w:pPr>
              <w:spacing w:after="0" w:line="259" w:lineRule="auto"/>
              <w:ind w:left="0" w:right="0" w:firstLine="0"/>
              <w:jc w:val="left"/>
            </w:pPr>
          </w:p>
          <w:p w14:paraId="7B3392FF" w14:textId="77777777" w:rsidR="00815675" w:rsidRDefault="00815675">
            <w:pPr>
              <w:spacing w:after="0" w:line="259" w:lineRule="auto"/>
              <w:ind w:left="0" w:right="0" w:firstLine="0"/>
              <w:jc w:val="left"/>
            </w:pPr>
          </w:p>
          <w:p w14:paraId="53276905" w14:textId="77777777" w:rsidR="00815675" w:rsidRDefault="00815675">
            <w:pPr>
              <w:spacing w:after="0" w:line="259" w:lineRule="auto"/>
              <w:ind w:left="0" w:right="0" w:firstLine="0"/>
              <w:jc w:val="left"/>
            </w:pPr>
          </w:p>
          <w:p w14:paraId="30B57D00" w14:textId="77777777" w:rsidR="00815675" w:rsidRDefault="00815675">
            <w:pPr>
              <w:spacing w:after="0" w:line="259" w:lineRule="auto"/>
              <w:ind w:left="0" w:right="0" w:firstLine="0"/>
              <w:jc w:val="left"/>
            </w:pPr>
          </w:p>
          <w:p w14:paraId="55E46321" w14:textId="77777777" w:rsidR="00815675" w:rsidRDefault="00815675">
            <w:pPr>
              <w:spacing w:after="0" w:line="259" w:lineRule="auto"/>
              <w:ind w:left="0" w:right="0" w:firstLine="0"/>
              <w:jc w:val="left"/>
            </w:pPr>
          </w:p>
          <w:p w14:paraId="01C612D1" w14:textId="77777777" w:rsidR="00815675" w:rsidRDefault="00815675">
            <w:pPr>
              <w:spacing w:after="0" w:line="259" w:lineRule="auto"/>
              <w:ind w:left="0" w:right="0" w:firstLine="0"/>
              <w:jc w:val="left"/>
            </w:pPr>
          </w:p>
          <w:p w14:paraId="11A60896" w14:textId="77777777" w:rsidR="00815675" w:rsidRDefault="00815675">
            <w:pPr>
              <w:spacing w:after="0" w:line="259" w:lineRule="auto"/>
              <w:ind w:left="0" w:right="0" w:firstLine="0"/>
              <w:jc w:val="left"/>
            </w:pPr>
          </w:p>
          <w:p w14:paraId="1713DAF5" w14:textId="77777777" w:rsidR="00815675" w:rsidRDefault="00815675">
            <w:pPr>
              <w:spacing w:after="0" w:line="259" w:lineRule="auto"/>
              <w:ind w:left="0" w:right="0" w:firstLine="0"/>
              <w:jc w:val="left"/>
            </w:pPr>
          </w:p>
          <w:p w14:paraId="411FCC48" w14:textId="77777777" w:rsidR="00815675" w:rsidRDefault="00815675">
            <w:pPr>
              <w:spacing w:after="0" w:line="259" w:lineRule="auto"/>
              <w:ind w:left="0" w:right="0" w:firstLine="0"/>
              <w:jc w:val="left"/>
            </w:pPr>
          </w:p>
          <w:p w14:paraId="4693D408" w14:textId="77777777" w:rsidR="00815675" w:rsidRDefault="00815675">
            <w:pPr>
              <w:spacing w:after="0" w:line="259" w:lineRule="auto"/>
              <w:ind w:left="0" w:right="0" w:firstLine="0"/>
              <w:jc w:val="left"/>
            </w:pPr>
          </w:p>
          <w:p w14:paraId="3CA757D2" w14:textId="77777777" w:rsidR="00815675" w:rsidRDefault="00815675">
            <w:pPr>
              <w:spacing w:after="0" w:line="259" w:lineRule="auto"/>
              <w:ind w:left="0" w:right="0" w:firstLine="0"/>
              <w:jc w:val="left"/>
            </w:pPr>
          </w:p>
          <w:p w14:paraId="215AA3A5" w14:textId="77777777" w:rsidR="00815675" w:rsidRDefault="00815675">
            <w:pPr>
              <w:spacing w:after="0" w:line="259" w:lineRule="auto"/>
              <w:ind w:left="0" w:right="0" w:firstLine="0"/>
              <w:jc w:val="left"/>
            </w:pPr>
          </w:p>
          <w:p w14:paraId="41EDBA4C" w14:textId="77777777" w:rsidR="00815675" w:rsidRDefault="00815675">
            <w:pPr>
              <w:spacing w:after="0" w:line="259" w:lineRule="auto"/>
              <w:ind w:left="0" w:right="0" w:firstLine="0"/>
              <w:jc w:val="left"/>
            </w:pPr>
          </w:p>
          <w:p w14:paraId="15979B9C" w14:textId="77777777" w:rsidR="00815675" w:rsidRDefault="00815675">
            <w:pPr>
              <w:spacing w:after="0" w:line="259" w:lineRule="auto"/>
              <w:ind w:left="0" w:right="0" w:firstLine="0"/>
              <w:jc w:val="left"/>
            </w:pPr>
          </w:p>
          <w:p w14:paraId="5BC25644" w14:textId="77777777" w:rsidR="00815675" w:rsidRDefault="00815675">
            <w:pPr>
              <w:spacing w:after="0" w:line="259" w:lineRule="auto"/>
              <w:ind w:left="0" w:right="0" w:firstLine="0"/>
              <w:jc w:val="left"/>
            </w:pPr>
          </w:p>
          <w:p w14:paraId="35DEBFFA" w14:textId="6B2FB1CD" w:rsidR="004B06CC" w:rsidRDefault="00815675">
            <w:pPr>
              <w:spacing w:after="0" w:line="259" w:lineRule="auto"/>
              <w:ind w:left="0" w:right="0" w:firstLine="0"/>
              <w:jc w:val="left"/>
            </w:pPr>
            <w:r>
              <w:t xml:space="preserve">     7  </w:t>
            </w:r>
          </w:p>
        </w:tc>
        <w:tc>
          <w:tcPr>
            <w:tcW w:w="706" w:type="dxa"/>
            <w:tcBorders>
              <w:top w:val="single" w:sz="6" w:space="0" w:color="000000"/>
              <w:left w:val="single" w:sz="6" w:space="0" w:color="000000"/>
              <w:bottom w:val="single" w:sz="6" w:space="0" w:color="000000"/>
              <w:right w:val="single" w:sz="6" w:space="0" w:color="000000"/>
            </w:tcBorders>
          </w:tcPr>
          <w:p w14:paraId="3D77A75F" w14:textId="77777777" w:rsidR="004B06CC" w:rsidRDefault="00000000">
            <w:pPr>
              <w:spacing w:after="0" w:line="259" w:lineRule="auto"/>
              <w:ind w:left="0" w:right="0" w:firstLine="0"/>
              <w:jc w:val="left"/>
            </w:pPr>
            <w:r>
              <w:t xml:space="preserve">High  </w:t>
            </w:r>
          </w:p>
          <w:p w14:paraId="325CC147" w14:textId="77777777" w:rsidR="004B06CC" w:rsidRDefault="00000000">
            <w:pPr>
              <w:spacing w:after="0" w:line="259" w:lineRule="auto"/>
              <w:ind w:left="0" w:right="0" w:firstLine="0"/>
              <w:jc w:val="left"/>
            </w:pPr>
            <w:r>
              <w:t xml:space="preserve">8-10  </w:t>
            </w:r>
          </w:p>
          <w:p w14:paraId="2B6F8B80" w14:textId="77777777" w:rsidR="004B06CC" w:rsidRDefault="00000000">
            <w:pPr>
              <w:spacing w:after="0" w:line="259" w:lineRule="auto"/>
              <w:ind w:left="0" w:right="0" w:firstLine="0"/>
              <w:jc w:val="left"/>
            </w:pPr>
            <w:r>
              <w:t xml:space="preserve"> </w:t>
            </w:r>
          </w:p>
          <w:p w14:paraId="714764A5" w14:textId="77777777" w:rsidR="004B06CC" w:rsidRDefault="00000000">
            <w:pPr>
              <w:spacing w:after="0" w:line="259" w:lineRule="auto"/>
              <w:ind w:left="0" w:right="0" w:firstLine="0"/>
              <w:jc w:val="left"/>
            </w:pPr>
            <w:r>
              <w:t xml:space="preserve"> </w:t>
            </w:r>
          </w:p>
          <w:p w14:paraId="5AED0227" w14:textId="77777777" w:rsidR="004B06CC" w:rsidRDefault="00000000">
            <w:pPr>
              <w:spacing w:after="0" w:line="259" w:lineRule="auto"/>
              <w:ind w:left="0" w:right="0" w:firstLine="0"/>
              <w:jc w:val="left"/>
            </w:pPr>
            <w:r>
              <w:t xml:space="preserve">   9 </w:t>
            </w:r>
          </w:p>
        </w:tc>
        <w:tc>
          <w:tcPr>
            <w:tcW w:w="706" w:type="dxa"/>
            <w:tcBorders>
              <w:top w:val="single" w:sz="6" w:space="0" w:color="000000"/>
              <w:left w:val="single" w:sz="6" w:space="0" w:color="000000"/>
              <w:bottom w:val="single" w:sz="6" w:space="0" w:color="000000"/>
              <w:right w:val="single" w:sz="6" w:space="0" w:color="000000"/>
            </w:tcBorders>
          </w:tcPr>
          <w:p w14:paraId="64AB4D44" w14:textId="77777777" w:rsidR="004B06CC" w:rsidRDefault="00000000">
            <w:pPr>
              <w:spacing w:after="0" w:line="259" w:lineRule="auto"/>
              <w:ind w:left="0" w:right="0" w:firstLine="0"/>
              <w:jc w:val="left"/>
            </w:pPr>
            <w:r>
              <w:t xml:space="preserve">Low  1-4  </w:t>
            </w:r>
          </w:p>
          <w:p w14:paraId="54B08D85" w14:textId="77777777" w:rsidR="00815675" w:rsidRDefault="00815675">
            <w:pPr>
              <w:spacing w:after="0" w:line="259" w:lineRule="auto"/>
              <w:ind w:left="0" w:right="0" w:firstLine="0"/>
              <w:jc w:val="left"/>
            </w:pPr>
          </w:p>
          <w:p w14:paraId="5D54CDD9" w14:textId="77777777" w:rsidR="00815675" w:rsidRDefault="00815675">
            <w:pPr>
              <w:spacing w:after="0" w:line="259" w:lineRule="auto"/>
              <w:ind w:left="0" w:right="0" w:firstLine="0"/>
              <w:jc w:val="left"/>
            </w:pPr>
          </w:p>
          <w:p w14:paraId="0F88F05F" w14:textId="77777777" w:rsidR="00815675" w:rsidRDefault="00815675">
            <w:pPr>
              <w:spacing w:after="0" w:line="259" w:lineRule="auto"/>
              <w:ind w:left="0" w:right="0" w:firstLine="0"/>
              <w:jc w:val="left"/>
            </w:pPr>
          </w:p>
          <w:p w14:paraId="4FB11881" w14:textId="77777777" w:rsidR="00815675" w:rsidRDefault="00815675">
            <w:pPr>
              <w:spacing w:after="0" w:line="259" w:lineRule="auto"/>
              <w:ind w:left="0" w:right="0" w:firstLine="0"/>
              <w:jc w:val="left"/>
            </w:pPr>
          </w:p>
          <w:p w14:paraId="75173D12" w14:textId="77777777" w:rsidR="00815675" w:rsidRDefault="00815675">
            <w:pPr>
              <w:spacing w:after="0" w:line="259" w:lineRule="auto"/>
              <w:ind w:left="0" w:right="0" w:firstLine="0"/>
              <w:jc w:val="left"/>
            </w:pPr>
          </w:p>
          <w:p w14:paraId="5AA5A6FB" w14:textId="77777777" w:rsidR="00815675" w:rsidRDefault="00815675">
            <w:pPr>
              <w:spacing w:after="0" w:line="259" w:lineRule="auto"/>
              <w:ind w:left="0" w:right="0" w:firstLine="0"/>
              <w:jc w:val="left"/>
            </w:pPr>
          </w:p>
          <w:p w14:paraId="4AC17354" w14:textId="77777777" w:rsidR="00815675" w:rsidRDefault="00815675">
            <w:pPr>
              <w:spacing w:after="0" w:line="259" w:lineRule="auto"/>
              <w:ind w:left="0" w:right="0" w:firstLine="0"/>
              <w:jc w:val="left"/>
            </w:pPr>
          </w:p>
          <w:p w14:paraId="08F9644C" w14:textId="77777777" w:rsidR="00815675" w:rsidRDefault="00815675">
            <w:pPr>
              <w:spacing w:after="0" w:line="259" w:lineRule="auto"/>
              <w:ind w:left="0" w:right="0" w:firstLine="0"/>
              <w:jc w:val="left"/>
            </w:pPr>
          </w:p>
          <w:p w14:paraId="4D457802" w14:textId="77777777" w:rsidR="00815675" w:rsidRDefault="00815675">
            <w:pPr>
              <w:spacing w:after="0" w:line="259" w:lineRule="auto"/>
              <w:ind w:left="0" w:right="0" w:firstLine="0"/>
              <w:jc w:val="left"/>
            </w:pPr>
          </w:p>
          <w:p w14:paraId="6062CA54" w14:textId="77777777" w:rsidR="00815675" w:rsidRDefault="00815675">
            <w:pPr>
              <w:spacing w:after="0" w:line="259" w:lineRule="auto"/>
              <w:ind w:left="0" w:right="0" w:firstLine="0"/>
              <w:jc w:val="left"/>
            </w:pPr>
          </w:p>
          <w:p w14:paraId="0E8DA902" w14:textId="77777777" w:rsidR="00815675" w:rsidRDefault="00815675">
            <w:pPr>
              <w:spacing w:after="0" w:line="259" w:lineRule="auto"/>
              <w:ind w:left="0" w:right="0" w:firstLine="0"/>
              <w:jc w:val="left"/>
            </w:pPr>
          </w:p>
          <w:p w14:paraId="76761170" w14:textId="77777777" w:rsidR="00815675" w:rsidRDefault="00815675">
            <w:pPr>
              <w:spacing w:after="0" w:line="259" w:lineRule="auto"/>
              <w:ind w:left="0" w:right="0" w:firstLine="0"/>
              <w:jc w:val="left"/>
            </w:pPr>
          </w:p>
          <w:p w14:paraId="3E276F9C" w14:textId="77777777" w:rsidR="00815675" w:rsidRDefault="00815675">
            <w:pPr>
              <w:spacing w:after="0" w:line="259" w:lineRule="auto"/>
              <w:ind w:left="0" w:right="0" w:firstLine="0"/>
              <w:jc w:val="left"/>
            </w:pPr>
          </w:p>
          <w:p w14:paraId="105368D9" w14:textId="77777777" w:rsidR="00815675" w:rsidRDefault="00815675">
            <w:pPr>
              <w:spacing w:after="0" w:line="259" w:lineRule="auto"/>
              <w:ind w:left="0" w:right="0" w:firstLine="0"/>
              <w:jc w:val="left"/>
            </w:pPr>
          </w:p>
          <w:p w14:paraId="2C8B1A59" w14:textId="77777777" w:rsidR="00815675" w:rsidRDefault="00815675">
            <w:pPr>
              <w:spacing w:after="0" w:line="259" w:lineRule="auto"/>
              <w:ind w:left="0" w:right="0" w:firstLine="0"/>
              <w:jc w:val="left"/>
            </w:pPr>
          </w:p>
          <w:p w14:paraId="67AD48D4" w14:textId="77777777" w:rsidR="00815675" w:rsidRDefault="00815675">
            <w:pPr>
              <w:spacing w:after="0" w:line="259" w:lineRule="auto"/>
              <w:ind w:left="0" w:right="0" w:firstLine="0"/>
              <w:jc w:val="left"/>
            </w:pPr>
          </w:p>
          <w:p w14:paraId="28B5FE18" w14:textId="77777777" w:rsidR="00815675" w:rsidRDefault="00815675">
            <w:pPr>
              <w:spacing w:after="0" w:line="259" w:lineRule="auto"/>
              <w:ind w:left="0" w:right="0" w:firstLine="0"/>
              <w:jc w:val="left"/>
            </w:pPr>
          </w:p>
          <w:p w14:paraId="313C53A1" w14:textId="77777777" w:rsidR="00815675" w:rsidRDefault="00815675">
            <w:pPr>
              <w:spacing w:after="0" w:line="259" w:lineRule="auto"/>
              <w:ind w:left="0" w:right="0" w:firstLine="0"/>
              <w:jc w:val="left"/>
            </w:pPr>
          </w:p>
          <w:p w14:paraId="12513050" w14:textId="77777777" w:rsidR="00815675" w:rsidRDefault="00815675">
            <w:pPr>
              <w:spacing w:after="0" w:line="259" w:lineRule="auto"/>
              <w:ind w:left="0" w:right="0" w:firstLine="0"/>
              <w:jc w:val="left"/>
            </w:pPr>
          </w:p>
          <w:p w14:paraId="40B590CE" w14:textId="77777777" w:rsidR="00815675" w:rsidRDefault="00815675">
            <w:pPr>
              <w:spacing w:after="0" w:line="259" w:lineRule="auto"/>
              <w:ind w:left="0" w:right="0" w:firstLine="0"/>
              <w:jc w:val="left"/>
            </w:pPr>
          </w:p>
          <w:p w14:paraId="3E7F05D1" w14:textId="77777777" w:rsidR="00815675" w:rsidRDefault="00815675">
            <w:pPr>
              <w:spacing w:after="0" w:line="259" w:lineRule="auto"/>
              <w:ind w:left="0" w:right="0" w:firstLine="0"/>
              <w:jc w:val="left"/>
            </w:pPr>
          </w:p>
          <w:p w14:paraId="1BECBDE9" w14:textId="77777777" w:rsidR="00815675" w:rsidRDefault="00815675">
            <w:pPr>
              <w:spacing w:after="0" w:line="259" w:lineRule="auto"/>
              <w:ind w:left="0" w:right="0" w:firstLine="0"/>
              <w:jc w:val="left"/>
            </w:pPr>
          </w:p>
          <w:p w14:paraId="491AC9CE" w14:textId="77777777" w:rsidR="00815675" w:rsidRDefault="00815675">
            <w:pPr>
              <w:spacing w:after="0" w:line="259" w:lineRule="auto"/>
              <w:ind w:left="0" w:right="0" w:firstLine="0"/>
              <w:jc w:val="left"/>
            </w:pPr>
          </w:p>
          <w:p w14:paraId="1CE1CF35" w14:textId="77777777" w:rsidR="00815675" w:rsidRDefault="00815675">
            <w:pPr>
              <w:spacing w:after="0" w:line="259" w:lineRule="auto"/>
              <w:ind w:left="0" w:right="0" w:firstLine="0"/>
              <w:jc w:val="left"/>
            </w:pPr>
          </w:p>
          <w:p w14:paraId="5AADFE19" w14:textId="77777777" w:rsidR="00815675" w:rsidRDefault="00815675">
            <w:pPr>
              <w:spacing w:after="0" w:line="259" w:lineRule="auto"/>
              <w:ind w:left="0" w:right="0" w:firstLine="0"/>
              <w:jc w:val="left"/>
            </w:pPr>
          </w:p>
          <w:p w14:paraId="1211BC94" w14:textId="77777777" w:rsidR="00815675" w:rsidRDefault="00815675">
            <w:pPr>
              <w:spacing w:after="0" w:line="259" w:lineRule="auto"/>
              <w:ind w:left="0" w:right="0" w:firstLine="0"/>
              <w:jc w:val="left"/>
            </w:pPr>
          </w:p>
          <w:p w14:paraId="31F71D24" w14:textId="77777777" w:rsidR="00815675" w:rsidRDefault="00815675">
            <w:pPr>
              <w:spacing w:after="0" w:line="259" w:lineRule="auto"/>
              <w:ind w:left="0" w:right="0" w:firstLine="0"/>
              <w:jc w:val="left"/>
            </w:pPr>
          </w:p>
          <w:p w14:paraId="747ED386" w14:textId="77777777" w:rsidR="00815675" w:rsidRDefault="00815675">
            <w:pPr>
              <w:spacing w:after="0" w:line="259" w:lineRule="auto"/>
              <w:ind w:left="0" w:right="0" w:firstLine="0"/>
              <w:jc w:val="left"/>
            </w:pPr>
          </w:p>
          <w:p w14:paraId="6301BBD1" w14:textId="77777777" w:rsidR="00815675" w:rsidRDefault="00815675">
            <w:pPr>
              <w:spacing w:after="0" w:line="259" w:lineRule="auto"/>
              <w:ind w:left="0" w:right="0" w:firstLine="0"/>
              <w:jc w:val="left"/>
            </w:pPr>
          </w:p>
          <w:p w14:paraId="1258B37D" w14:textId="704BA1CE" w:rsidR="00815675" w:rsidRDefault="00815675">
            <w:pPr>
              <w:spacing w:after="0" w:line="259" w:lineRule="auto"/>
              <w:ind w:left="0" w:right="0" w:firstLine="0"/>
              <w:jc w:val="left"/>
            </w:pPr>
            <w:r>
              <w:t xml:space="preserve">    2</w:t>
            </w:r>
          </w:p>
          <w:p w14:paraId="517887E1" w14:textId="77777777" w:rsidR="00815675" w:rsidRDefault="00815675">
            <w:pPr>
              <w:spacing w:after="0" w:line="259" w:lineRule="auto"/>
              <w:ind w:left="0" w:right="0" w:firstLine="0"/>
              <w:jc w:val="left"/>
            </w:pPr>
          </w:p>
        </w:tc>
        <w:tc>
          <w:tcPr>
            <w:tcW w:w="704" w:type="dxa"/>
            <w:tcBorders>
              <w:top w:val="single" w:sz="6" w:space="0" w:color="000000"/>
              <w:left w:val="single" w:sz="6" w:space="0" w:color="000000"/>
              <w:bottom w:val="single" w:sz="6" w:space="0" w:color="000000"/>
              <w:right w:val="single" w:sz="6" w:space="0" w:color="000000"/>
            </w:tcBorders>
          </w:tcPr>
          <w:p w14:paraId="1801AA4B" w14:textId="77777777" w:rsidR="004B06CC" w:rsidRDefault="00000000">
            <w:pPr>
              <w:spacing w:after="0" w:line="259" w:lineRule="auto"/>
              <w:ind w:left="0" w:right="0" w:firstLine="0"/>
              <w:jc w:val="left"/>
            </w:pPr>
            <w:r>
              <w:t xml:space="preserve">Med  </w:t>
            </w:r>
          </w:p>
          <w:p w14:paraId="12EEB3C6" w14:textId="77777777" w:rsidR="004B06CC" w:rsidRDefault="00000000">
            <w:pPr>
              <w:spacing w:after="0" w:line="259" w:lineRule="auto"/>
              <w:ind w:left="0" w:right="0" w:firstLine="0"/>
              <w:jc w:val="left"/>
            </w:pPr>
            <w:r>
              <w:t xml:space="preserve">5-7 </w:t>
            </w:r>
          </w:p>
          <w:p w14:paraId="6A737311" w14:textId="77777777" w:rsidR="004B06CC" w:rsidRDefault="00000000">
            <w:pPr>
              <w:spacing w:after="0" w:line="259" w:lineRule="auto"/>
              <w:ind w:left="0" w:right="0" w:firstLine="0"/>
              <w:jc w:val="left"/>
            </w:pPr>
            <w:r>
              <w:t xml:space="preserve"> </w:t>
            </w:r>
          </w:p>
          <w:p w14:paraId="6A123F98" w14:textId="77777777" w:rsidR="004B06CC" w:rsidRDefault="00000000">
            <w:pPr>
              <w:spacing w:after="0" w:line="259" w:lineRule="auto"/>
              <w:ind w:left="0" w:right="0" w:firstLine="0"/>
              <w:jc w:val="left"/>
            </w:pPr>
            <w:r>
              <w:t xml:space="preserve"> </w:t>
            </w:r>
          </w:p>
          <w:p w14:paraId="591EA40D" w14:textId="77777777" w:rsidR="004B06CC" w:rsidRDefault="00000000">
            <w:pPr>
              <w:spacing w:after="0" w:line="259" w:lineRule="auto"/>
              <w:ind w:left="0" w:right="0" w:firstLine="0"/>
              <w:jc w:val="left"/>
            </w:pPr>
            <w:r>
              <w:t xml:space="preserve">    5  </w:t>
            </w:r>
          </w:p>
        </w:tc>
        <w:tc>
          <w:tcPr>
            <w:tcW w:w="720" w:type="dxa"/>
            <w:tcBorders>
              <w:top w:val="single" w:sz="6" w:space="0" w:color="000000"/>
              <w:left w:val="single" w:sz="6" w:space="0" w:color="000000"/>
              <w:bottom w:val="single" w:sz="6" w:space="0" w:color="000000"/>
              <w:right w:val="single" w:sz="6" w:space="0" w:color="000000"/>
            </w:tcBorders>
          </w:tcPr>
          <w:p w14:paraId="07886DE7" w14:textId="77777777" w:rsidR="004B06CC" w:rsidRDefault="00000000">
            <w:pPr>
              <w:spacing w:after="0" w:line="259" w:lineRule="auto"/>
              <w:ind w:left="0" w:right="0" w:firstLine="0"/>
              <w:jc w:val="left"/>
            </w:pPr>
            <w:r>
              <w:t xml:space="preserve">High  8-10  </w:t>
            </w:r>
          </w:p>
        </w:tc>
        <w:tc>
          <w:tcPr>
            <w:tcW w:w="2521" w:type="dxa"/>
            <w:tcBorders>
              <w:top w:val="single" w:sz="6" w:space="0" w:color="000000"/>
              <w:left w:val="single" w:sz="6" w:space="0" w:color="000000"/>
              <w:bottom w:val="single" w:sz="6" w:space="0" w:color="000000"/>
              <w:right w:val="single" w:sz="6" w:space="0" w:color="000000"/>
            </w:tcBorders>
          </w:tcPr>
          <w:p w14:paraId="17ECEEF8" w14:textId="77777777" w:rsidR="004B06CC" w:rsidRDefault="00000000">
            <w:pPr>
              <w:spacing w:after="0" w:line="259" w:lineRule="auto"/>
              <w:ind w:left="0" w:right="0" w:firstLine="0"/>
              <w:jc w:val="left"/>
            </w:pPr>
            <w:r>
              <w:rPr>
                <w:sz w:val="22"/>
              </w:rPr>
              <w:t xml:space="preserve">  </w:t>
            </w:r>
          </w:p>
          <w:p w14:paraId="77984E79" w14:textId="77777777" w:rsidR="004B06CC" w:rsidRDefault="00000000">
            <w:pPr>
              <w:spacing w:after="0" w:line="240" w:lineRule="auto"/>
              <w:ind w:left="0" w:right="6" w:firstLine="0"/>
              <w:jc w:val="left"/>
            </w:pPr>
            <w:r>
              <w:t xml:space="preserve">In my current role as a response officer I have limited access to what crimes I can investigate with my primary role being to respond to emergency calls. I have had very little exposure to the criminal investigations department and has in turn left me feeling unsure on how to conduct complex investigations. To allow me to develop this skill I have arranged an attachment with the Criminal investigations department which will give me the access required to get a better understand of how to investigate more intricate investigations and explore other avenues of potential departments for my future in the police. </w:t>
            </w:r>
          </w:p>
          <w:p w14:paraId="29076282" w14:textId="77777777" w:rsidR="004B06CC" w:rsidRDefault="00000000">
            <w:pPr>
              <w:spacing w:after="0" w:line="259" w:lineRule="auto"/>
              <w:ind w:left="0" w:right="0" w:firstLine="0"/>
              <w:jc w:val="left"/>
            </w:pPr>
            <w:r>
              <w:t xml:space="preserve"> </w:t>
            </w:r>
          </w:p>
          <w:p w14:paraId="1B5AD418" w14:textId="77777777" w:rsidR="004B06CC" w:rsidRDefault="00000000">
            <w:pPr>
              <w:spacing w:after="0" w:line="259" w:lineRule="auto"/>
              <w:ind w:left="0" w:right="0" w:firstLine="0"/>
              <w:jc w:val="left"/>
            </w:pPr>
            <w:r>
              <w:t xml:space="preserve"> </w:t>
            </w:r>
          </w:p>
          <w:p w14:paraId="06875F69" w14:textId="77777777" w:rsidR="004B06CC" w:rsidRDefault="00000000">
            <w:pPr>
              <w:spacing w:after="0" w:line="259" w:lineRule="auto"/>
              <w:ind w:left="0" w:right="0" w:firstLine="0"/>
              <w:jc w:val="left"/>
            </w:pPr>
            <w:r>
              <w:t xml:space="preserve"> </w:t>
            </w:r>
          </w:p>
          <w:p w14:paraId="1263E596" w14:textId="2E5D8844" w:rsidR="004B06CC" w:rsidRDefault="001C526C">
            <w:pPr>
              <w:spacing w:after="0" w:line="259" w:lineRule="auto"/>
              <w:ind w:left="0" w:right="0" w:firstLine="0"/>
              <w:jc w:val="left"/>
            </w:pPr>
            <w:r>
              <w:t xml:space="preserve">There have been instances in the past whereby I have needed to gain access to a property as part of an emergency response but have been unable too as there have been no Method of entry officers on shift to carry out the task. I am currently seeking to complete the relevant course in the </w:t>
            </w:r>
            <w:r>
              <w:lastRenderedPageBreak/>
              <w:t xml:space="preserve">methods used to </w:t>
            </w:r>
            <w:proofErr w:type="gramStart"/>
            <w:r>
              <w:t>gain entry into</w:t>
            </w:r>
            <w:proofErr w:type="gramEnd"/>
            <w:r>
              <w:t xml:space="preserve"> properties and once attained will bring a wealth of a much needed skill set to my shift.</w:t>
            </w:r>
          </w:p>
          <w:p w14:paraId="1D6B65F0" w14:textId="77777777" w:rsidR="004B06CC" w:rsidRDefault="00000000">
            <w:pPr>
              <w:spacing w:after="0" w:line="259" w:lineRule="auto"/>
              <w:ind w:left="0" w:right="0" w:firstLine="0"/>
              <w:jc w:val="left"/>
            </w:pPr>
            <w:r>
              <w:t xml:space="preserve"> </w:t>
            </w:r>
          </w:p>
          <w:p w14:paraId="3C3275BD" w14:textId="77777777" w:rsidR="004B06CC" w:rsidRDefault="00000000">
            <w:pPr>
              <w:spacing w:after="0" w:line="259" w:lineRule="auto"/>
              <w:ind w:left="0" w:right="0" w:firstLine="0"/>
              <w:jc w:val="left"/>
            </w:pPr>
            <w:r>
              <w:t xml:space="preserve"> </w:t>
            </w:r>
          </w:p>
          <w:p w14:paraId="76DBAD6C" w14:textId="77777777" w:rsidR="004B06CC" w:rsidRDefault="00000000">
            <w:pPr>
              <w:spacing w:after="0" w:line="259" w:lineRule="auto"/>
              <w:ind w:left="0" w:right="0" w:firstLine="0"/>
              <w:jc w:val="left"/>
            </w:pPr>
            <w:r>
              <w:t xml:space="preserve"> </w:t>
            </w:r>
          </w:p>
          <w:p w14:paraId="6498F94D" w14:textId="77777777" w:rsidR="004B06CC" w:rsidRDefault="00000000">
            <w:pPr>
              <w:spacing w:after="0" w:line="259" w:lineRule="auto"/>
              <w:ind w:left="0" w:right="0" w:firstLine="0"/>
              <w:jc w:val="left"/>
            </w:pPr>
            <w:r>
              <w:t xml:space="preserve"> </w:t>
            </w:r>
          </w:p>
          <w:p w14:paraId="5BA0DC8F" w14:textId="77777777" w:rsidR="004B06CC" w:rsidRDefault="00000000">
            <w:pPr>
              <w:spacing w:after="0" w:line="259" w:lineRule="auto"/>
              <w:ind w:left="0" w:right="0" w:firstLine="0"/>
              <w:jc w:val="left"/>
            </w:pPr>
            <w:r>
              <w:t xml:space="preserve"> </w:t>
            </w:r>
          </w:p>
        </w:tc>
      </w:tr>
    </w:tbl>
    <w:p w14:paraId="642106B8" w14:textId="77777777" w:rsidR="004B06CC" w:rsidRDefault="004B06CC">
      <w:pPr>
        <w:spacing w:after="0" w:line="259" w:lineRule="auto"/>
        <w:ind w:left="-1440" w:right="120" w:firstLine="0"/>
      </w:pPr>
    </w:p>
    <w:tbl>
      <w:tblPr>
        <w:tblStyle w:val="TableGrid"/>
        <w:tblW w:w="8882" w:type="dxa"/>
        <w:tblInd w:w="7" w:type="dxa"/>
        <w:tblCellMar>
          <w:top w:w="14" w:type="dxa"/>
        </w:tblCellMar>
        <w:tblLook w:val="04A0" w:firstRow="1" w:lastRow="0" w:firstColumn="1" w:lastColumn="0" w:noHBand="0" w:noVBand="1"/>
      </w:tblPr>
      <w:tblGrid>
        <w:gridCol w:w="2116"/>
        <w:gridCol w:w="704"/>
        <w:gridCol w:w="706"/>
        <w:gridCol w:w="706"/>
        <w:gridCol w:w="706"/>
        <w:gridCol w:w="704"/>
        <w:gridCol w:w="720"/>
        <w:gridCol w:w="2520"/>
      </w:tblGrid>
      <w:tr w:rsidR="004B06CC" w14:paraId="642AFB46" w14:textId="77777777">
        <w:trPr>
          <w:trHeight w:val="300"/>
        </w:trPr>
        <w:tc>
          <w:tcPr>
            <w:tcW w:w="2117" w:type="dxa"/>
            <w:tcBorders>
              <w:top w:val="nil"/>
              <w:left w:val="single" w:sz="6" w:space="0" w:color="000000"/>
              <w:bottom w:val="single" w:sz="6" w:space="0" w:color="000000"/>
              <w:right w:val="single" w:sz="6" w:space="0" w:color="000000"/>
            </w:tcBorders>
          </w:tcPr>
          <w:p w14:paraId="620BA1CD" w14:textId="77777777" w:rsidR="004B06CC" w:rsidRDefault="004B06CC">
            <w:pPr>
              <w:spacing w:after="160" w:line="259" w:lineRule="auto"/>
              <w:ind w:left="0" w:right="0" w:firstLine="0"/>
              <w:jc w:val="left"/>
            </w:pPr>
          </w:p>
        </w:tc>
        <w:tc>
          <w:tcPr>
            <w:tcW w:w="704" w:type="dxa"/>
            <w:tcBorders>
              <w:top w:val="nil"/>
              <w:left w:val="single" w:sz="6" w:space="0" w:color="000000"/>
              <w:bottom w:val="single" w:sz="6" w:space="0" w:color="000000"/>
              <w:right w:val="single" w:sz="6" w:space="0" w:color="000000"/>
            </w:tcBorders>
          </w:tcPr>
          <w:p w14:paraId="734B10F5" w14:textId="77777777" w:rsidR="004B06CC" w:rsidRDefault="004B06CC">
            <w:pPr>
              <w:spacing w:after="160" w:line="259" w:lineRule="auto"/>
              <w:ind w:left="0" w:right="0" w:firstLine="0"/>
              <w:jc w:val="left"/>
            </w:pPr>
          </w:p>
        </w:tc>
        <w:tc>
          <w:tcPr>
            <w:tcW w:w="706" w:type="dxa"/>
            <w:tcBorders>
              <w:top w:val="nil"/>
              <w:left w:val="single" w:sz="6" w:space="0" w:color="000000"/>
              <w:bottom w:val="single" w:sz="6" w:space="0" w:color="000000"/>
              <w:right w:val="single" w:sz="6" w:space="0" w:color="000000"/>
            </w:tcBorders>
          </w:tcPr>
          <w:p w14:paraId="21D67EE4" w14:textId="77777777" w:rsidR="004B06CC" w:rsidRDefault="004B06CC">
            <w:pPr>
              <w:spacing w:after="160" w:line="259" w:lineRule="auto"/>
              <w:ind w:left="0" w:right="0" w:firstLine="0"/>
              <w:jc w:val="left"/>
            </w:pPr>
          </w:p>
        </w:tc>
        <w:tc>
          <w:tcPr>
            <w:tcW w:w="706" w:type="dxa"/>
            <w:tcBorders>
              <w:top w:val="nil"/>
              <w:left w:val="single" w:sz="6" w:space="0" w:color="000000"/>
              <w:bottom w:val="single" w:sz="6" w:space="0" w:color="000000"/>
              <w:right w:val="single" w:sz="6" w:space="0" w:color="000000"/>
            </w:tcBorders>
          </w:tcPr>
          <w:p w14:paraId="3CCEBC48" w14:textId="77777777" w:rsidR="004B06CC" w:rsidRDefault="004B06CC">
            <w:pPr>
              <w:spacing w:after="160" w:line="259" w:lineRule="auto"/>
              <w:ind w:left="0" w:right="0" w:firstLine="0"/>
              <w:jc w:val="left"/>
            </w:pPr>
          </w:p>
        </w:tc>
        <w:tc>
          <w:tcPr>
            <w:tcW w:w="706" w:type="dxa"/>
            <w:tcBorders>
              <w:top w:val="nil"/>
              <w:left w:val="single" w:sz="6" w:space="0" w:color="000000"/>
              <w:bottom w:val="single" w:sz="6" w:space="0" w:color="000000"/>
              <w:right w:val="single" w:sz="6" w:space="0" w:color="000000"/>
            </w:tcBorders>
          </w:tcPr>
          <w:p w14:paraId="6219EC9F" w14:textId="77777777" w:rsidR="004B06CC" w:rsidRDefault="004B06CC">
            <w:pPr>
              <w:spacing w:after="160" w:line="259" w:lineRule="auto"/>
              <w:ind w:left="0" w:right="0" w:firstLine="0"/>
              <w:jc w:val="left"/>
            </w:pPr>
          </w:p>
        </w:tc>
        <w:tc>
          <w:tcPr>
            <w:tcW w:w="704" w:type="dxa"/>
            <w:tcBorders>
              <w:top w:val="nil"/>
              <w:left w:val="single" w:sz="6" w:space="0" w:color="000000"/>
              <w:bottom w:val="single" w:sz="6" w:space="0" w:color="000000"/>
              <w:right w:val="single" w:sz="6" w:space="0" w:color="000000"/>
            </w:tcBorders>
          </w:tcPr>
          <w:p w14:paraId="17978122" w14:textId="77777777" w:rsidR="004B06CC" w:rsidRDefault="004B06CC">
            <w:pPr>
              <w:spacing w:after="160" w:line="259" w:lineRule="auto"/>
              <w:ind w:left="0" w:right="0" w:firstLine="0"/>
              <w:jc w:val="left"/>
            </w:pPr>
          </w:p>
        </w:tc>
        <w:tc>
          <w:tcPr>
            <w:tcW w:w="720" w:type="dxa"/>
            <w:tcBorders>
              <w:top w:val="nil"/>
              <w:left w:val="single" w:sz="6" w:space="0" w:color="000000"/>
              <w:bottom w:val="single" w:sz="6" w:space="0" w:color="000000"/>
              <w:right w:val="single" w:sz="6" w:space="0" w:color="000000"/>
            </w:tcBorders>
          </w:tcPr>
          <w:p w14:paraId="2A41A203" w14:textId="77777777" w:rsidR="004B06CC" w:rsidRDefault="004B06CC">
            <w:pPr>
              <w:spacing w:after="160" w:line="259" w:lineRule="auto"/>
              <w:ind w:left="0" w:right="0" w:firstLine="0"/>
              <w:jc w:val="left"/>
            </w:pPr>
          </w:p>
        </w:tc>
        <w:tc>
          <w:tcPr>
            <w:tcW w:w="2521" w:type="dxa"/>
            <w:tcBorders>
              <w:top w:val="nil"/>
              <w:left w:val="single" w:sz="6" w:space="0" w:color="000000"/>
              <w:bottom w:val="single" w:sz="6" w:space="0" w:color="000000"/>
              <w:right w:val="single" w:sz="6" w:space="0" w:color="000000"/>
            </w:tcBorders>
            <w:vAlign w:val="bottom"/>
          </w:tcPr>
          <w:p w14:paraId="32F10A75" w14:textId="77777777" w:rsidR="004B06CC" w:rsidRDefault="00000000">
            <w:pPr>
              <w:spacing w:after="0" w:line="259" w:lineRule="auto"/>
              <w:ind w:left="0" w:right="0" w:firstLine="0"/>
              <w:jc w:val="left"/>
            </w:pPr>
            <w:r>
              <w:t xml:space="preserve">  </w:t>
            </w:r>
          </w:p>
        </w:tc>
      </w:tr>
      <w:tr w:rsidR="004B06CC" w14:paraId="476A7C54" w14:textId="77777777">
        <w:trPr>
          <w:trHeight w:val="13495"/>
        </w:trPr>
        <w:tc>
          <w:tcPr>
            <w:tcW w:w="2117" w:type="dxa"/>
            <w:tcBorders>
              <w:top w:val="single" w:sz="6" w:space="0" w:color="000000"/>
              <w:left w:val="single" w:sz="6" w:space="0" w:color="000000"/>
              <w:bottom w:val="single" w:sz="6" w:space="0" w:color="000000"/>
              <w:right w:val="single" w:sz="6" w:space="0" w:color="000000"/>
            </w:tcBorders>
          </w:tcPr>
          <w:p w14:paraId="5FF6A54A" w14:textId="77777777" w:rsidR="004B06CC" w:rsidRDefault="00000000">
            <w:pPr>
              <w:spacing w:after="0" w:line="259" w:lineRule="auto"/>
              <w:ind w:left="7" w:right="0" w:firstLine="0"/>
              <w:jc w:val="left"/>
            </w:pPr>
            <w:r>
              <w:rPr>
                <w:rFonts w:ascii="Arial" w:eastAsia="Arial" w:hAnsi="Arial" w:cs="Arial"/>
                <w:b/>
                <w:sz w:val="22"/>
              </w:rPr>
              <w:lastRenderedPageBreak/>
              <w:t xml:space="preserve"> </w:t>
            </w:r>
          </w:p>
          <w:p w14:paraId="142FE133" w14:textId="77777777" w:rsidR="004B06CC" w:rsidRDefault="00000000">
            <w:pPr>
              <w:spacing w:after="0" w:line="259" w:lineRule="auto"/>
              <w:ind w:left="7" w:right="0" w:firstLine="0"/>
              <w:jc w:val="left"/>
            </w:pPr>
            <w:r>
              <w:rPr>
                <w:rFonts w:ascii="Arial" w:eastAsia="Arial" w:hAnsi="Arial" w:cs="Arial"/>
                <w:b/>
                <w:sz w:val="22"/>
              </w:rPr>
              <w:t xml:space="preserve">EXPERIENCE  </w:t>
            </w:r>
          </w:p>
          <w:p w14:paraId="0BDF28CA" w14:textId="77777777" w:rsidR="004B06CC" w:rsidRDefault="00000000">
            <w:pPr>
              <w:spacing w:after="0" w:line="259" w:lineRule="auto"/>
              <w:ind w:left="7" w:right="0" w:firstLine="0"/>
              <w:jc w:val="left"/>
            </w:pPr>
            <w:r>
              <w:rPr>
                <w:rFonts w:ascii="Arial" w:eastAsia="Arial" w:hAnsi="Arial" w:cs="Arial"/>
                <w:b/>
                <w:sz w:val="22"/>
              </w:rPr>
              <w:t xml:space="preserve">  </w:t>
            </w:r>
          </w:p>
          <w:p w14:paraId="0B2C76E6" w14:textId="77777777" w:rsidR="004B06CC" w:rsidRDefault="00000000">
            <w:pPr>
              <w:spacing w:after="0" w:line="259" w:lineRule="auto"/>
              <w:ind w:left="7" w:right="0" w:firstLine="0"/>
              <w:jc w:val="left"/>
            </w:pPr>
            <w:r>
              <w:rPr>
                <w:rFonts w:ascii="Arial" w:eastAsia="Arial" w:hAnsi="Arial" w:cs="Arial"/>
                <w:b/>
                <w:sz w:val="22"/>
              </w:rPr>
              <w:t xml:space="preserve">  </w:t>
            </w:r>
          </w:p>
          <w:p w14:paraId="43D9FACB" w14:textId="77777777" w:rsidR="004B06CC" w:rsidRDefault="00000000">
            <w:pPr>
              <w:spacing w:after="0" w:line="259" w:lineRule="auto"/>
              <w:ind w:left="7" w:right="0" w:firstLine="0"/>
              <w:jc w:val="left"/>
            </w:pPr>
            <w:r>
              <w:rPr>
                <w:rFonts w:ascii="Arial" w:eastAsia="Arial" w:hAnsi="Arial" w:cs="Arial"/>
                <w:b/>
                <w:sz w:val="22"/>
              </w:rPr>
              <w:t xml:space="preserve">  </w:t>
            </w:r>
          </w:p>
          <w:p w14:paraId="1C772227" w14:textId="77777777" w:rsidR="004B06CC" w:rsidRDefault="00000000">
            <w:pPr>
              <w:spacing w:after="0" w:line="240" w:lineRule="auto"/>
              <w:ind w:left="7" w:right="0" w:firstLine="0"/>
              <w:jc w:val="left"/>
            </w:pPr>
            <w:r>
              <w:t xml:space="preserve">To have more exposure to reports of sexual offences to allow me to be confident as a Sexual offences First responder officer in knowing how to conduct the correct procedures to ensure the victim has the best chance of the right outcome. </w:t>
            </w:r>
          </w:p>
          <w:p w14:paraId="2165F4EE" w14:textId="77777777" w:rsidR="004B06CC" w:rsidRDefault="00000000">
            <w:pPr>
              <w:spacing w:after="0" w:line="259" w:lineRule="auto"/>
              <w:ind w:left="7" w:right="0" w:firstLine="0"/>
              <w:jc w:val="left"/>
            </w:pPr>
            <w:r>
              <w:rPr>
                <w:rFonts w:ascii="Arial" w:eastAsia="Arial" w:hAnsi="Arial" w:cs="Arial"/>
                <w:b/>
                <w:sz w:val="22"/>
              </w:rPr>
              <w:t xml:space="preserve">  </w:t>
            </w:r>
          </w:p>
          <w:p w14:paraId="5F72223B" w14:textId="77777777" w:rsidR="004B06CC" w:rsidRDefault="00000000">
            <w:pPr>
              <w:spacing w:after="0" w:line="259" w:lineRule="auto"/>
              <w:ind w:left="7" w:right="0" w:firstLine="0"/>
              <w:jc w:val="left"/>
            </w:pPr>
            <w:r>
              <w:rPr>
                <w:rFonts w:ascii="Arial" w:eastAsia="Arial" w:hAnsi="Arial" w:cs="Arial"/>
                <w:b/>
                <w:sz w:val="22"/>
              </w:rPr>
              <w:t xml:space="preserve">  </w:t>
            </w:r>
          </w:p>
          <w:p w14:paraId="38980E1F" w14:textId="77777777" w:rsidR="004B06CC" w:rsidRDefault="00000000">
            <w:pPr>
              <w:spacing w:after="0" w:line="259" w:lineRule="auto"/>
              <w:ind w:left="7" w:right="0" w:firstLine="0"/>
              <w:jc w:val="left"/>
            </w:pPr>
            <w:r>
              <w:rPr>
                <w:rFonts w:ascii="Arial" w:eastAsia="Arial" w:hAnsi="Arial" w:cs="Arial"/>
                <w:b/>
                <w:sz w:val="22"/>
              </w:rPr>
              <w:t xml:space="preserve">  </w:t>
            </w:r>
          </w:p>
          <w:p w14:paraId="3C628930" w14:textId="77777777" w:rsidR="004B06CC" w:rsidRDefault="00000000">
            <w:pPr>
              <w:spacing w:after="0" w:line="259" w:lineRule="auto"/>
              <w:ind w:left="7" w:right="0" w:firstLine="0"/>
              <w:jc w:val="left"/>
            </w:pPr>
            <w:r>
              <w:rPr>
                <w:rFonts w:ascii="Arial" w:eastAsia="Arial" w:hAnsi="Arial" w:cs="Arial"/>
                <w:b/>
                <w:sz w:val="22"/>
              </w:rPr>
              <w:t xml:space="preserve">  </w:t>
            </w:r>
          </w:p>
          <w:p w14:paraId="2B35CCAE" w14:textId="77777777" w:rsidR="004B06CC" w:rsidRDefault="00000000">
            <w:pPr>
              <w:spacing w:after="0" w:line="259" w:lineRule="auto"/>
              <w:ind w:left="7" w:right="0" w:firstLine="0"/>
              <w:jc w:val="left"/>
            </w:pPr>
            <w:r>
              <w:rPr>
                <w:rFonts w:ascii="Arial" w:eastAsia="Arial" w:hAnsi="Arial" w:cs="Arial"/>
                <w:b/>
                <w:sz w:val="22"/>
              </w:rPr>
              <w:t xml:space="preserve">  </w:t>
            </w:r>
          </w:p>
          <w:p w14:paraId="49FA0BAC" w14:textId="77777777" w:rsidR="004B06CC" w:rsidRDefault="00000000">
            <w:pPr>
              <w:spacing w:after="0" w:line="259" w:lineRule="auto"/>
              <w:ind w:left="7" w:right="0" w:firstLine="0"/>
              <w:jc w:val="left"/>
            </w:pPr>
            <w:r>
              <w:rPr>
                <w:rFonts w:ascii="Arial" w:eastAsia="Arial" w:hAnsi="Arial" w:cs="Arial"/>
                <w:b/>
                <w:sz w:val="22"/>
              </w:rPr>
              <w:t xml:space="preserve">  </w:t>
            </w:r>
          </w:p>
          <w:p w14:paraId="189EA4DF" w14:textId="77777777" w:rsidR="004B06CC" w:rsidRDefault="00000000">
            <w:pPr>
              <w:spacing w:after="0" w:line="259" w:lineRule="auto"/>
              <w:ind w:left="7" w:right="0" w:firstLine="0"/>
              <w:jc w:val="left"/>
            </w:pPr>
            <w:r>
              <w:rPr>
                <w:rFonts w:ascii="Arial" w:eastAsia="Arial" w:hAnsi="Arial" w:cs="Arial"/>
                <w:b/>
                <w:sz w:val="22"/>
              </w:rPr>
              <w:t xml:space="preserve">  </w:t>
            </w:r>
          </w:p>
          <w:p w14:paraId="1927BB42" w14:textId="77777777" w:rsidR="004B06CC" w:rsidRDefault="00000000">
            <w:pPr>
              <w:spacing w:after="0" w:line="259" w:lineRule="auto"/>
              <w:ind w:left="7" w:right="0" w:firstLine="0"/>
              <w:jc w:val="left"/>
            </w:pPr>
            <w:r>
              <w:rPr>
                <w:rFonts w:ascii="Arial" w:eastAsia="Arial" w:hAnsi="Arial" w:cs="Arial"/>
                <w:b/>
                <w:sz w:val="22"/>
              </w:rPr>
              <w:t xml:space="preserve">  </w:t>
            </w:r>
          </w:p>
          <w:p w14:paraId="244787F4" w14:textId="77777777" w:rsidR="004B06CC" w:rsidRDefault="00000000">
            <w:pPr>
              <w:spacing w:after="0" w:line="259" w:lineRule="auto"/>
              <w:ind w:left="7" w:right="0" w:firstLine="0"/>
              <w:jc w:val="left"/>
            </w:pPr>
            <w:r>
              <w:rPr>
                <w:rFonts w:ascii="Arial" w:eastAsia="Arial" w:hAnsi="Arial" w:cs="Arial"/>
                <w:b/>
                <w:sz w:val="22"/>
              </w:rPr>
              <w:t xml:space="preserve">  </w:t>
            </w:r>
          </w:p>
          <w:p w14:paraId="67375F39" w14:textId="77777777" w:rsidR="004B06CC" w:rsidRDefault="00000000">
            <w:pPr>
              <w:spacing w:after="0" w:line="259" w:lineRule="auto"/>
              <w:ind w:left="7" w:right="0" w:firstLine="0"/>
              <w:jc w:val="left"/>
            </w:pPr>
            <w:r>
              <w:rPr>
                <w:rFonts w:ascii="Arial" w:eastAsia="Arial" w:hAnsi="Arial" w:cs="Arial"/>
                <w:b/>
                <w:sz w:val="22"/>
              </w:rPr>
              <w:t xml:space="preserve">  </w:t>
            </w:r>
          </w:p>
          <w:p w14:paraId="4A1EF851" w14:textId="77777777" w:rsidR="004B06CC" w:rsidRDefault="00000000">
            <w:pPr>
              <w:spacing w:after="0" w:line="259" w:lineRule="auto"/>
              <w:ind w:left="7" w:right="0" w:firstLine="0"/>
              <w:jc w:val="left"/>
              <w:rPr>
                <w:rFonts w:ascii="Arial" w:eastAsia="Arial" w:hAnsi="Arial" w:cs="Arial"/>
                <w:b/>
                <w:sz w:val="22"/>
              </w:rPr>
            </w:pPr>
            <w:r>
              <w:rPr>
                <w:rFonts w:ascii="Arial" w:eastAsia="Arial" w:hAnsi="Arial" w:cs="Arial"/>
                <w:b/>
                <w:sz w:val="22"/>
              </w:rPr>
              <w:t xml:space="preserve">  </w:t>
            </w:r>
          </w:p>
          <w:p w14:paraId="3EBA538B" w14:textId="77777777" w:rsidR="001C526C" w:rsidRDefault="001C526C">
            <w:pPr>
              <w:spacing w:after="0" w:line="259" w:lineRule="auto"/>
              <w:ind w:left="7" w:right="0" w:firstLine="0"/>
              <w:jc w:val="left"/>
              <w:rPr>
                <w:rFonts w:ascii="Arial" w:eastAsia="Arial" w:hAnsi="Arial" w:cs="Arial"/>
                <w:b/>
              </w:rPr>
            </w:pPr>
          </w:p>
          <w:p w14:paraId="2F609C95" w14:textId="77777777" w:rsidR="001C526C" w:rsidRDefault="001C526C">
            <w:pPr>
              <w:spacing w:after="0" w:line="259" w:lineRule="auto"/>
              <w:ind w:left="7" w:right="0" w:firstLine="0"/>
              <w:jc w:val="left"/>
              <w:rPr>
                <w:rFonts w:ascii="Arial" w:eastAsia="Arial" w:hAnsi="Arial" w:cs="Arial"/>
                <w:b/>
              </w:rPr>
            </w:pPr>
          </w:p>
          <w:p w14:paraId="1A4BE9A8" w14:textId="77777777" w:rsidR="001C526C" w:rsidRDefault="001C526C">
            <w:pPr>
              <w:spacing w:after="0" w:line="259" w:lineRule="auto"/>
              <w:ind w:left="7" w:right="0" w:firstLine="0"/>
              <w:jc w:val="left"/>
              <w:rPr>
                <w:rFonts w:ascii="Arial" w:eastAsia="Arial" w:hAnsi="Arial" w:cs="Arial"/>
                <w:b/>
              </w:rPr>
            </w:pPr>
          </w:p>
          <w:p w14:paraId="1F377899" w14:textId="77777777" w:rsidR="001C526C" w:rsidRDefault="001C526C">
            <w:pPr>
              <w:spacing w:after="0" w:line="259" w:lineRule="auto"/>
              <w:ind w:left="7" w:right="0" w:firstLine="0"/>
              <w:jc w:val="left"/>
              <w:rPr>
                <w:rFonts w:ascii="Arial" w:eastAsia="Arial" w:hAnsi="Arial" w:cs="Arial"/>
                <w:b/>
              </w:rPr>
            </w:pPr>
          </w:p>
          <w:p w14:paraId="426A1F53" w14:textId="77777777" w:rsidR="001C526C" w:rsidRDefault="001C526C">
            <w:pPr>
              <w:spacing w:after="0" w:line="259" w:lineRule="auto"/>
              <w:ind w:left="7" w:right="0" w:firstLine="0"/>
              <w:jc w:val="left"/>
              <w:rPr>
                <w:rFonts w:ascii="Arial" w:eastAsia="Arial" w:hAnsi="Arial" w:cs="Arial"/>
                <w:b/>
              </w:rPr>
            </w:pPr>
          </w:p>
          <w:p w14:paraId="520F0DB9" w14:textId="77777777" w:rsidR="001C526C" w:rsidRDefault="001C526C">
            <w:pPr>
              <w:spacing w:after="0" w:line="259" w:lineRule="auto"/>
              <w:ind w:left="7" w:right="0" w:firstLine="0"/>
              <w:jc w:val="left"/>
              <w:rPr>
                <w:rFonts w:ascii="Arial" w:eastAsia="Arial" w:hAnsi="Arial" w:cs="Arial"/>
                <w:b/>
              </w:rPr>
            </w:pPr>
          </w:p>
          <w:p w14:paraId="3C9233D3" w14:textId="77777777" w:rsidR="001C526C" w:rsidRDefault="001C526C">
            <w:pPr>
              <w:spacing w:after="0" w:line="259" w:lineRule="auto"/>
              <w:ind w:left="7" w:right="0" w:firstLine="0"/>
              <w:jc w:val="left"/>
              <w:rPr>
                <w:rFonts w:ascii="Arial" w:eastAsia="Arial" w:hAnsi="Arial" w:cs="Arial"/>
                <w:b/>
              </w:rPr>
            </w:pPr>
          </w:p>
          <w:p w14:paraId="1E912192" w14:textId="77777777" w:rsidR="001C526C" w:rsidRDefault="001C526C">
            <w:pPr>
              <w:spacing w:after="0" w:line="259" w:lineRule="auto"/>
              <w:ind w:left="7" w:right="0" w:firstLine="0"/>
              <w:jc w:val="left"/>
              <w:rPr>
                <w:rFonts w:ascii="Arial" w:eastAsia="Arial" w:hAnsi="Arial" w:cs="Arial"/>
                <w:b/>
              </w:rPr>
            </w:pPr>
          </w:p>
          <w:p w14:paraId="5E45B79F" w14:textId="77777777" w:rsidR="001C526C" w:rsidRDefault="001C526C">
            <w:pPr>
              <w:spacing w:after="0" w:line="259" w:lineRule="auto"/>
              <w:ind w:left="7" w:right="0" w:firstLine="0"/>
              <w:jc w:val="left"/>
              <w:rPr>
                <w:rFonts w:ascii="Arial" w:eastAsia="Arial" w:hAnsi="Arial" w:cs="Arial"/>
                <w:b/>
              </w:rPr>
            </w:pPr>
          </w:p>
          <w:p w14:paraId="72048AB2" w14:textId="77777777" w:rsidR="001C526C" w:rsidRDefault="001C526C">
            <w:pPr>
              <w:spacing w:after="0" w:line="259" w:lineRule="auto"/>
              <w:ind w:left="7" w:right="0" w:firstLine="0"/>
              <w:jc w:val="left"/>
              <w:rPr>
                <w:rFonts w:ascii="Arial" w:eastAsia="Arial" w:hAnsi="Arial" w:cs="Arial"/>
                <w:b/>
              </w:rPr>
            </w:pPr>
          </w:p>
          <w:p w14:paraId="317AED6E" w14:textId="77777777" w:rsidR="001C526C" w:rsidRDefault="001C526C">
            <w:pPr>
              <w:spacing w:after="0" w:line="259" w:lineRule="auto"/>
              <w:ind w:left="7" w:right="0" w:firstLine="0"/>
              <w:jc w:val="left"/>
              <w:rPr>
                <w:rFonts w:ascii="Arial" w:eastAsia="Arial" w:hAnsi="Arial" w:cs="Arial"/>
                <w:b/>
              </w:rPr>
            </w:pPr>
          </w:p>
          <w:p w14:paraId="3D199E35" w14:textId="77777777" w:rsidR="001C526C" w:rsidRDefault="001C526C">
            <w:pPr>
              <w:spacing w:after="0" w:line="259" w:lineRule="auto"/>
              <w:ind w:left="7" w:right="0" w:firstLine="0"/>
              <w:jc w:val="left"/>
              <w:rPr>
                <w:rFonts w:ascii="Arial" w:eastAsia="Arial" w:hAnsi="Arial" w:cs="Arial"/>
                <w:b/>
              </w:rPr>
            </w:pPr>
          </w:p>
          <w:p w14:paraId="48EE40A5" w14:textId="77777777" w:rsidR="001C526C" w:rsidRDefault="001C526C">
            <w:pPr>
              <w:spacing w:after="0" w:line="259" w:lineRule="auto"/>
              <w:ind w:left="7" w:right="0" w:firstLine="0"/>
              <w:jc w:val="left"/>
              <w:rPr>
                <w:rFonts w:ascii="Arial" w:eastAsia="Arial" w:hAnsi="Arial" w:cs="Arial"/>
                <w:b/>
              </w:rPr>
            </w:pPr>
          </w:p>
          <w:p w14:paraId="756C0062" w14:textId="77777777" w:rsidR="001C526C" w:rsidRDefault="001C526C">
            <w:pPr>
              <w:spacing w:after="0" w:line="259" w:lineRule="auto"/>
              <w:ind w:left="7" w:right="0" w:firstLine="0"/>
              <w:jc w:val="left"/>
              <w:rPr>
                <w:rFonts w:ascii="Arial" w:eastAsia="Arial" w:hAnsi="Arial" w:cs="Arial"/>
                <w:b/>
              </w:rPr>
            </w:pPr>
          </w:p>
          <w:p w14:paraId="7D878903" w14:textId="77777777" w:rsidR="001C526C" w:rsidRDefault="001C526C">
            <w:pPr>
              <w:spacing w:after="0" w:line="259" w:lineRule="auto"/>
              <w:ind w:left="7" w:right="0" w:firstLine="0"/>
              <w:jc w:val="left"/>
              <w:rPr>
                <w:rFonts w:ascii="Arial" w:eastAsia="Arial" w:hAnsi="Arial" w:cs="Arial"/>
                <w:b/>
              </w:rPr>
            </w:pPr>
          </w:p>
          <w:p w14:paraId="42C7DC00" w14:textId="77777777" w:rsidR="001C526C" w:rsidRDefault="001C526C">
            <w:pPr>
              <w:spacing w:after="0" w:line="259" w:lineRule="auto"/>
              <w:ind w:left="7" w:right="0" w:firstLine="0"/>
              <w:jc w:val="left"/>
              <w:rPr>
                <w:rFonts w:ascii="Arial" w:eastAsia="Arial" w:hAnsi="Arial" w:cs="Arial"/>
                <w:b/>
              </w:rPr>
            </w:pPr>
          </w:p>
          <w:p w14:paraId="7482DC03" w14:textId="77777777" w:rsidR="001C526C" w:rsidRDefault="001C526C">
            <w:pPr>
              <w:spacing w:after="0" w:line="259" w:lineRule="auto"/>
              <w:ind w:left="7" w:right="0" w:firstLine="0"/>
              <w:jc w:val="left"/>
              <w:rPr>
                <w:rFonts w:ascii="Arial" w:eastAsia="Arial" w:hAnsi="Arial" w:cs="Arial"/>
                <w:b/>
              </w:rPr>
            </w:pPr>
          </w:p>
          <w:p w14:paraId="26E48CB1" w14:textId="77777777" w:rsidR="001C526C" w:rsidRDefault="001C526C">
            <w:pPr>
              <w:spacing w:after="0" w:line="259" w:lineRule="auto"/>
              <w:ind w:left="7" w:right="0" w:firstLine="0"/>
              <w:jc w:val="left"/>
              <w:rPr>
                <w:rFonts w:ascii="Arial" w:eastAsia="Arial" w:hAnsi="Arial" w:cs="Arial"/>
                <w:b/>
              </w:rPr>
            </w:pPr>
          </w:p>
          <w:p w14:paraId="04F8D619" w14:textId="77777777" w:rsidR="001C526C" w:rsidRDefault="001C526C">
            <w:pPr>
              <w:spacing w:after="0" w:line="259" w:lineRule="auto"/>
              <w:ind w:left="7" w:right="0" w:firstLine="0"/>
              <w:jc w:val="left"/>
              <w:rPr>
                <w:rFonts w:ascii="Arial" w:eastAsia="Arial" w:hAnsi="Arial" w:cs="Arial"/>
                <w:b/>
              </w:rPr>
            </w:pPr>
          </w:p>
          <w:p w14:paraId="264C27CF" w14:textId="77777777" w:rsidR="001C526C" w:rsidRDefault="001C526C">
            <w:pPr>
              <w:spacing w:after="0" w:line="259" w:lineRule="auto"/>
              <w:ind w:left="7" w:right="0" w:firstLine="0"/>
              <w:jc w:val="left"/>
              <w:rPr>
                <w:rFonts w:ascii="Arial" w:eastAsia="Arial" w:hAnsi="Arial" w:cs="Arial"/>
                <w:b/>
              </w:rPr>
            </w:pPr>
          </w:p>
          <w:p w14:paraId="5B5E5079" w14:textId="77777777" w:rsidR="001C526C" w:rsidRDefault="001C526C">
            <w:pPr>
              <w:spacing w:after="0" w:line="259" w:lineRule="auto"/>
              <w:ind w:left="7" w:right="0" w:firstLine="0"/>
              <w:jc w:val="left"/>
              <w:rPr>
                <w:rFonts w:ascii="Arial" w:eastAsia="Arial" w:hAnsi="Arial" w:cs="Arial"/>
                <w:b/>
              </w:rPr>
            </w:pPr>
          </w:p>
          <w:p w14:paraId="21630DE4" w14:textId="77777777" w:rsidR="001C526C" w:rsidRDefault="001C526C">
            <w:pPr>
              <w:spacing w:after="0" w:line="259" w:lineRule="auto"/>
              <w:ind w:left="7" w:right="0" w:firstLine="0"/>
              <w:jc w:val="left"/>
              <w:rPr>
                <w:rFonts w:ascii="Arial" w:eastAsia="Arial" w:hAnsi="Arial" w:cs="Arial"/>
                <w:b/>
              </w:rPr>
            </w:pPr>
          </w:p>
          <w:p w14:paraId="7ABEF983" w14:textId="77777777" w:rsidR="001C526C" w:rsidRDefault="001C526C">
            <w:pPr>
              <w:spacing w:after="0" w:line="259" w:lineRule="auto"/>
              <w:ind w:left="7" w:right="0" w:firstLine="0"/>
              <w:jc w:val="left"/>
              <w:rPr>
                <w:rFonts w:ascii="Arial" w:eastAsia="Arial" w:hAnsi="Arial" w:cs="Arial"/>
                <w:b/>
              </w:rPr>
            </w:pPr>
          </w:p>
          <w:p w14:paraId="524D07C4" w14:textId="102FC1E7" w:rsidR="001C526C" w:rsidRDefault="001C526C">
            <w:pPr>
              <w:spacing w:after="0" w:line="259" w:lineRule="auto"/>
              <w:ind w:left="7" w:right="0" w:firstLine="0"/>
              <w:jc w:val="left"/>
            </w:pPr>
            <w:r>
              <w:t>To gain more experience and confidence in making decisions whilst dealing with incidents</w:t>
            </w:r>
          </w:p>
        </w:tc>
        <w:tc>
          <w:tcPr>
            <w:tcW w:w="704" w:type="dxa"/>
            <w:tcBorders>
              <w:top w:val="single" w:sz="6" w:space="0" w:color="000000"/>
              <w:left w:val="single" w:sz="6" w:space="0" w:color="000000"/>
              <w:bottom w:val="single" w:sz="6" w:space="0" w:color="000000"/>
              <w:right w:val="single" w:sz="6" w:space="0" w:color="000000"/>
            </w:tcBorders>
          </w:tcPr>
          <w:p w14:paraId="702FBFEB" w14:textId="77777777" w:rsidR="004B06CC" w:rsidRDefault="00000000">
            <w:pPr>
              <w:spacing w:after="0" w:line="259" w:lineRule="auto"/>
              <w:ind w:left="0" w:right="0" w:firstLine="0"/>
              <w:jc w:val="left"/>
            </w:pPr>
            <w:r>
              <w:lastRenderedPageBreak/>
              <w:t xml:space="preserve"> </w:t>
            </w:r>
          </w:p>
          <w:p w14:paraId="72E292C7" w14:textId="77777777" w:rsidR="004B06CC" w:rsidRDefault="00000000">
            <w:pPr>
              <w:spacing w:after="3025" w:line="240" w:lineRule="auto"/>
              <w:ind w:left="0" w:right="0" w:firstLine="0"/>
              <w:jc w:val="left"/>
            </w:pPr>
            <w:r>
              <w:t xml:space="preserve">Low  1-4  </w:t>
            </w:r>
          </w:p>
          <w:p w14:paraId="7925D899" w14:textId="77777777" w:rsidR="004B06CC" w:rsidRDefault="00000000">
            <w:pPr>
              <w:spacing w:after="0" w:line="259" w:lineRule="auto"/>
              <w:ind w:left="-18" w:right="0" w:firstLine="0"/>
              <w:jc w:val="left"/>
            </w:pPr>
            <w:r>
              <w:t xml:space="preserve"> </w:t>
            </w:r>
          </w:p>
        </w:tc>
        <w:tc>
          <w:tcPr>
            <w:tcW w:w="706" w:type="dxa"/>
            <w:tcBorders>
              <w:top w:val="single" w:sz="6" w:space="0" w:color="000000"/>
              <w:left w:val="single" w:sz="6" w:space="0" w:color="000000"/>
              <w:bottom w:val="single" w:sz="6" w:space="0" w:color="000000"/>
              <w:right w:val="single" w:sz="6" w:space="0" w:color="000000"/>
            </w:tcBorders>
          </w:tcPr>
          <w:p w14:paraId="3BF34C9C" w14:textId="77777777" w:rsidR="004B06CC" w:rsidRDefault="00000000">
            <w:pPr>
              <w:spacing w:after="0" w:line="259" w:lineRule="auto"/>
              <w:ind w:left="0" w:right="0" w:firstLine="0"/>
              <w:jc w:val="left"/>
            </w:pPr>
            <w:r>
              <w:t xml:space="preserve"> </w:t>
            </w:r>
          </w:p>
          <w:p w14:paraId="7FCECD37" w14:textId="77777777" w:rsidR="004B06CC" w:rsidRDefault="00000000">
            <w:pPr>
              <w:spacing w:after="0" w:line="259" w:lineRule="auto"/>
              <w:ind w:left="0" w:right="0" w:firstLine="0"/>
              <w:jc w:val="left"/>
            </w:pPr>
            <w:r>
              <w:t xml:space="preserve">Med  </w:t>
            </w:r>
          </w:p>
          <w:p w14:paraId="250FBDE8" w14:textId="77777777" w:rsidR="001C526C" w:rsidRDefault="00000000">
            <w:pPr>
              <w:spacing w:after="0" w:line="259" w:lineRule="auto"/>
              <w:ind w:left="0" w:right="0" w:firstLine="0"/>
              <w:jc w:val="left"/>
            </w:pPr>
            <w:r>
              <w:t>5-7</w:t>
            </w:r>
          </w:p>
          <w:p w14:paraId="42528003" w14:textId="77777777" w:rsidR="001C526C" w:rsidRDefault="001C526C">
            <w:pPr>
              <w:spacing w:after="0" w:line="259" w:lineRule="auto"/>
              <w:ind w:left="0" w:right="0" w:firstLine="0"/>
              <w:jc w:val="left"/>
            </w:pPr>
          </w:p>
          <w:p w14:paraId="60FE75E0" w14:textId="77777777" w:rsidR="001C526C" w:rsidRDefault="001C526C">
            <w:pPr>
              <w:spacing w:after="0" w:line="259" w:lineRule="auto"/>
              <w:ind w:left="0" w:right="0" w:firstLine="0"/>
              <w:jc w:val="left"/>
            </w:pPr>
          </w:p>
          <w:p w14:paraId="31FE1D9D" w14:textId="77777777" w:rsidR="001C526C" w:rsidRDefault="001C526C">
            <w:pPr>
              <w:spacing w:after="0" w:line="259" w:lineRule="auto"/>
              <w:ind w:left="0" w:right="0" w:firstLine="0"/>
              <w:jc w:val="left"/>
            </w:pPr>
          </w:p>
          <w:p w14:paraId="5B1D58DC" w14:textId="77777777" w:rsidR="001C526C" w:rsidRDefault="001C526C">
            <w:pPr>
              <w:spacing w:after="0" w:line="259" w:lineRule="auto"/>
              <w:ind w:left="0" w:right="0" w:firstLine="0"/>
              <w:jc w:val="left"/>
            </w:pPr>
          </w:p>
          <w:p w14:paraId="2392129E" w14:textId="77777777" w:rsidR="001C526C" w:rsidRDefault="001C526C">
            <w:pPr>
              <w:spacing w:after="0" w:line="259" w:lineRule="auto"/>
              <w:ind w:left="0" w:right="0" w:firstLine="0"/>
              <w:jc w:val="left"/>
            </w:pPr>
          </w:p>
          <w:p w14:paraId="13E0FF8C" w14:textId="77777777" w:rsidR="001C526C" w:rsidRDefault="001C526C">
            <w:pPr>
              <w:spacing w:after="0" w:line="259" w:lineRule="auto"/>
              <w:ind w:left="0" w:right="0" w:firstLine="0"/>
              <w:jc w:val="left"/>
            </w:pPr>
          </w:p>
          <w:p w14:paraId="6E23ACC6" w14:textId="77777777" w:rsidR="001C526C" w:rsidRDefault="001C526C">
            <w:pPr>
              <w:spacing w:after="0" w:line="259" w:lineRule="auto"/>
              <w:ind w:left="0" w:right="0" w:firstLine="0"/>
              <w:jc w:val="left"/>
            </w:pPr>
          </w:p>
          <w:p w14:paraId="7329B152" w14:textId="77777777" w:rsidR="001C526C" w:rsidRDefault="001C526C">
            <w:pPr>
              <w:spacing w:after="0" w:line="259" w:lineRule="auto"/>
              <w:ind w:left="0" w:right="0" w:firstLine="0"/>
              <w:jc w:val="left"/>
            </w:pPr>
          </w:p>
          <w:p w14:paraId="73E6DF5E" w14:textId="77777777" w:rsidR="001C526C" w:rsidRDefault="001C526C">
            <w:pPr>
              <w:spacing w:after="0" w:line="259" w:lineRule="auto"/>
              <w:ind w:left="0" w:right="0" w:firstLine="0"/>
              <w:jc w:val="left"/>
            </w:pPr>
          </w:p>
          <w:p w14:paraId="4DA47D70" w14:textId="77777777" w:rsidR="001C526C" w:rsidRDefault="001C526C">
            <w:pPr>
              <w:spacing w:after="0" w:line="259" w:lineRule="auto"/>
              <w:ind w:left="0" w:right="0" w:firstLine="0"/>
              <w:jc w:val="left"/>
            </w:pPr>
          </w:p>
          <w:p w14:paraId="0620778B" w14:textId="77777777" w:rsidR="001C526C" w:rsidRDefault="001C526C">
            <w:pPr>
              <w:spacing w:after="0" w:line="259" w:lineRule="auto"/>
              <w:ind w:left="0" w:right="0" w:firstLine="0"/>
              <w:jc w:val="left"/>
            </w:pPr>
          </w:p>
          <w:p w14:paraId="0215CCDF" w14:textId="77777777" w:rsidR="001C526C" w:rsidRDefault="001C526C">
            <w:pPr>
              <w:spacing w:after="0" w:line="259" w:lineRule="auto"/>
              <w:ind w:left="0" w:right="0" w:firstLine="0"/>
              <w:jc w:val="left"/>
            </w:pPr>
          </w:p>
          <w:p w14:paraId="43D98A64" w14:textId="77777777" w:rsidR="001C526C" w:rsidRDefault="001C526C">
            <w:pPr>
              <w:spacing w:after="0" w:line="259" w:lineRule="auto"/>
              <w:ind w:left="0" w:right="0" w:firstLine="0"/>
              <w:jc w:val="left"/>
            </w:pPr>
          </w:p>
          <w:p w14:paraId="6EF0A0C7" w14:textId="77777777" w:rsidR="001C526C" w:rsidRDefault="001C526C">
            <w:pPr>
              <w:spacing w:after="0" w:line="259" w:lineRule="auto"/>
              <w:ind w:left="0" w:right="0" w:firstLine="0"/>
              <w:jc w:val="left"/>
            </w:pPr>
          </w:p>
          <w:p w14:paraId="75B6E627" w14:textId="77777777" w:rsidR="001C526C" w:rsidRDefault="001C526C">
            <w:pPr>
              <w:spacing w:after="0" w:line="259" w:lineRule="auto"/>
              <w:ind w:left="0" w:right="0" w:firstLine="0"/>
              <w:jc w:val="left"/>
            </w:pPr>
          </w:p>
          <w:p w14:paraId="4C71B090" w14:textId="77777777" w:rsidR="001C526C" w:rsidRDefault="001C526C">
            <w:pPr>
              <w:spacing w:after="0" w:line="259" w:lineRule="auto"/>
              <w:ind w:left="0" w:right="0" w:firstLine="0"/>
              <w:jc w:val="left"/>
            </w:pPr>
          </w:p>
          <w:p w14:paraId="5A6BC9B0" w14:textId="77777777" w:rsidR="001C526C" w:rsidRDefault="001C526C">
            <w:pPr>
              <w:spacing w:after="0" w:line="259" w:lineRule="auto"/>
              <w:ind w:left="0" w:right="0" w:firstLine="0"/>
              <w:jc w:val="left"/>
            </w:pPr>
          </w:p>
          <w:p w14:paraId="559DF62D" w14:textId="77777777" w:rsidR="001C526C" w:rsidRDefault="001C526C">
            <w:pPr>
              <w:spacing w:after="0" w:line="259" w:lineRule="auto"/>
              <w:ind w:left="0" w:right="0" w:firstLine="0"/>
              <w:jc w:val="left"/>
            </w:pPr>
          </w:p>
          <w:p w14:paraId="3E96BC62" w14:textId="77777777" w:rsidR="001C526C" w:rsidRDefault="001C526C">
            <w:pPr>
              <w:spacing w:after="0" w:line="259" w:lineRule="auto"/>
              <w:ind w:left="0" w:right="0" w:firstLine="0"/>
              <w:jc w:val="left"/>
            </w:pPr>
          </w:p>
          <w:p w14:paraId="389D8420" w14:textId="77777777" w:rsidR="001C526C" w:rsidRDefault="001C526C">
            <w:pPr>
              <w:spacing w:after="0" w:line="259" w:lineRule="auto"/>
              <w:ind w:left="0" w:right="0" w:firstLine="0"/>
              <w:jc w:val="left"/>
            </w:pPr>
          </w:p>
          <w:p w14:paraId="46A258DF" w14:textId="77777777" w:rsidR="001C526C" w:rsidRDefault="001C526C">
            <w:pPr>
              <w:spacing w:after="0" w:line="259" w:lineRule="auto"/>
              <w:ind w:left="0" w:right="0" w:firstLine="0"/>
              <w:jc w:val="left"/>
            </w:pPr>
          </w:p>
          <w:p w14:paraId="51CE0581" w14:textId="77777777" w:rsidR="001C526C" w:rsidRDefault="001C526C">
            <w:pPr>
              <w:spacing w:after="0" w:line="259" w:lineRule="auto"/>
              <w:ind w:left="0" w:right="0" w:firstLine="0"/>
              <w:jc w:val="left"/>
            </w:pPr>
          </w:p>
          <w:p w14:paraId="4D3EE121" w14:textId="77777777" w:rsidR="001C526C" w:rsidRDefault="001C526C">
            <w:pPr>
              <w:spacing w:after="0" w:line="259" w:lineRule="auto"/>
              <w:ind w:left="0" w:right="0" w:firstLine="0"/>
              <w:jc w:val="left"/>
            </w:pPr>
          </w:p>
          <w:p w14:paraId="07AB2E65" w14:textId="77777777" w:rsidR="001C526C" w:rsidRDefault="001C526C">
            <w:pPr>
              <w:spacing w:after="0" w:line="259" w:lineRule="auto"/>
              <w:ind w:left="0" w:right="0" w:firstLine="0"/>
              <w:jc w:val="left"/>
            </w:pPr>
          </w:p>
          <w:p w14:paraId="50EC0FAA" w14:textId="77777777" w:rsidR="001C526C" w:rsidRDefault="001C526C">
            <w:pPr>
              <w:spacing w:after="0" w:line="259" w:lineRule="auto"/>
              <w:ind w:left="0" w:right="0" w:firstLine="0"/>
              <w:jc w:val="left"/>
            </w:pPr>
          </w:p>
          <w:p w14:paraId="2CEBC94E" w14:textId="77777777" w:rsidR="001C526C" w:rsidRDefault="001C526C">
            <w:pPr>
              <w:spacing w:after="0" w:line="259" w:lineRule="auto"/>
              <w:ind w:left="0" w:right="0" w:firstLine="0"/>
              <w:jc w:val="left"/>
            </w:pPr>
          </w:p>
          <w:p w14:paraId="61F7BCF5" w14:textId="77777777" w:rsidR="001C526C" w:rsidRDefault="001C526C">
            <w:pPr>
              <w:spacing w:after="0" w:line="259" w:lineRule="auto"/>
              <w:ind w:left="0" w:right="0" w:firstLine="0"/>
              <w:jc w:val="left"/>
            </w:pPr>
          </w:p>
          <w:p w14:paraId="6D899461" w14:textId="77777777" w:rsidR="001C526C" w:rsidRDefault="001C526C">
            <w:pPr>
              <w:spacing w:after="0" w:line="259" w:lineRule="auto"/>
              <w:ind w:left="0" w:right="0" w:firstLine="0"/>
              <w:jc w:val="left"/>
            </w:pPr>
          </w:p>
          <w:p w14:paraId="0722D7CE" w14:textId="77777777" w:rsidR="001C526C" w:rsidRDefault="001C526C">
            <w:pPr>
              <w:spacing w:after="0" w:line="259" w:lineRule="auto"/>
              <w:ind w:left="0" w:right="0" w:firstLine="0"/>
              <w:jc w:val="left"/>
            </w:pPr>
          </w:p>
          <w:p w14:paraId="2E35C1A8" w14:textId="77777777" w:rsidR="001C526C" w:rsidRDefault="001C526C">
            <w:pPr>
              <w:spacing w:after="0" w:line="259" w:lineRule="auto"/>
              <w:ind w:left="0" w:right="0" w:firstLine="0"/>
              <w:jc w:val="left"/>
            </w:pPr>
          </w:p>
          <w:p w14:paraId="133AD7B2" w14:textId="77777777" w:rsidR="001C526C" w:rsidRDefault="001C526C">
            <w:pPr>
              <w:spacing w:after="0" w:line="259" w:lineRule="auto"/>
              <w:ind w:left="0" w:right="0" w:firstLine="0"/>
              <w:jc w:val="left"/>
            </w:pPr>
          </w:p>
          <w:p w14:paraId="456270AB" w14:textId="77777777" w:rsidR="001C526C" w:rsidRDefault="001C526C">
            <w:pPr>
              <w:spacing w:after="0" w:line="259" w:lineRule="auto"/>
              <w:ind w:left="0" w:right="0" w:firstLine="0"/>
              <w:jc w:val="left"/>
            </w:pPr>
          </w:p>
          <w:p w14:paraId="67DBD45A" w14:textId="77777777" w:rsidR="001C526C" w:rsidRDefault="001C526C">
            <w:pPr>
              <w:spacing w:after="0" w:line="259" w:lineRule="auto"/>
              <w:ind w:left="0" w:right="0" w:firstLine="0"/>
              <w:jc w:val="left"/>
            </w:pPr>
          </w:p>
          <w:p w14:paraId="6370DEF4" w14:textId="77777777" w:rsidR="001C526C" w:rsidRDefault="001C526C">
            <w:pPr>
              <w:spacing w:after="0" w:line="259" w:lineRule="auto"/>
              <w:ind w:left="0" w:right="0" w:firstLine="0"/>
              <w:jc w:val="left"/>
            </w:pPr>
          </w:p>
          <w:p w14:paraId="5B8C8DC4" w14:textId="77777777" w:rsidR="001C526C" w:rsidRDefault="001C526C">
            <w:pPr>
              <w:spacing w:after="0" w:line="259" w:lineRule="auto"/>
              <w:ind w:left="0" w:right="0" w:firstLine="0"/>
              <w:jc w:val="left"/>
            </w:pPr>
          </w:p>
          <w:p w14:paraId="1B28A9CD" w14:textId="77777777" w:rsidR="001C526C" w:rsidRDefault="001C526C">
            <w:pPr>
              <w:spacing w:after="0" w:line="259" w:lineRule="auto"/>
              <w:ind w:left="0" w:right="0" w:firstLine="0"/>
              <w:jc w:val="left"/>
            </w:pPr>
          </w:p>
          <w:p w14:paraId="5DE36569" w14:textId="77777777" w:rsidR="001C526C" w:rsidRDefault="001C526C">
            <w:pPr>
              <w:spacing w:after="0" w:line="259" w:lineRule="auto"/>
              <w:ind w:left="0" w:right="0" w:firstLine="0"/>
              <w:jc w:val="left"/>
            </w:pPr>
          </w:p>
          <w:p w14:paraId="26AB9BC7" w14:textId="77777777" w:rsidR="001C526C" w:rsidRDefault="001C526C">
            <w:pPr>
              <w:spacing w:after="0" w:line="259" w:lineRule="auto"/>
              <w:ind w:left="0" w:right="0" w:firstLine="0"/>
              <w:jc w:val="left"/>
            </w:pPr>
          </w:p>
          <w:p w14:paraId="7CC59864" w14:textId="77777777" w:rsidR="001C526C" w:rsidRDefault="001C526C">
            <w:pPr>
              <w:spacing w:after="0" w:line="259" w:lineRule="auto"/>
              <w:ind w:left="0" w:right="0" w:firstLine="0"/>
              <w:jc w:val="left"/>
            </w:pPr>
          </w:p>
          <w:p w14:paraId="59E82FFB" w14:textId="77777777" w:rsidR="001C526C" w:rsidRDefault="001C526C">
            <w:pPr>
              <w:spacing w:after="0" w:line="259" w:lineRule="auto"/>
              <w:ind w:left="0" w:right="0" w:firstLine="0"/>
              <w:jc w:val="left"/>
            </w:pPr>
          </w:p>
          <w:p w14:paraId="119EC538" w14:textId="77777777" w:rsidR="001C526C" w:rsidRDefault="001C526C">
            <w:pPr>
              <w:spacing w:after="0" w:line="259" w:lineRule="auto"/>
              <w:ind w:left="0" w:right="0" w:firstLine="0"/>
              <w:jc w:val="left"/>
            </w:pPr>
          </w:p>
          <w:p w14:paraId="1CE3203F" w14:textId="77777777" w:rsidR="001C526C" w:rsidRDefault="001C526C">
            <w:pPr>
              <w:spacing w:after="0" w:line="259" w:lineRule="auto"/>
              <w:ind w:left="0" w:right="0" w:firstLine="0"/>
              <w:jc w:val="left"/>
            </w:pPr>
          </w:p>
          <w:p w14:paraId="7A01837A" w14:textId="77777777" w:rsidR="001C526C" w:rsidRDefault="001C526C">
            <w:pPr>
              <w:spacing w:after="0" w:line="259" w:lineRule="auto"/>
              <w:ind w:left="0" w:right="0" w:firstLine="0"/>
              <w:jc w:val="left"/>
            </w:pPr>
          </w:p>
          <w:p w14:paraId="4068459A" w14:textId="77777777" w:rsidR="001C526C" w:rsidRDefault="001C526C">
            <w:pPr>
              <w:spacing w:after="0" w:line="259" w:lineRule="auto"/>
              <w:ind w:left="0" w:right="0" w:firstLine="0"/>
              <w:jc w:val="left"/>
            </w:pPr>
          </w:p>
          <w:p w14:paraId="537A5F19" w14:textId="77777777" w:rsidR="001C526C" w:rsidRDefault="001C526C">
            <w:pPr>
              <w:spacing w:after="0" w:line="259" w:lineRule="auto"/>
              <w:ind w:left="0" w:right="0" w:firstLine="0"/>
              <w:jc w:val="left"/>
            </w:pPr>
          </w:p>
          <w:p w14:paraId="2AD6C038" w14:textId="77777777" w:rsidR="001C526C" w:rsidRDefault="001C526C">
            <w:pPr>
              <w:spacing w:after="0" w:line="259" w:lineRule="auto"/>
              <w:ind w:left="0" w:right="0" w:firstLine="0"/>
              <w:jc w:val="left"/>
            </w:pPr>
          </w:p>
          <w:p w14:paraId="3BA3C14C" w14:textId="54D2066C" w:rsidR="004B06CC" w:rsidRDefault="001C526C">
            <w:pPr>
              <w:spacing w:after="0" w:line="259" w:lineRule="auto"/>
              <w:ind w:left="0" w:right="0" w:firstLine="0"/>
              <w:jc w:val="left"/>
            </w:pPr>
            <w:r>
              <w:t xml:space="preserve">     </w:t>
            </w:r>
          </w:p>
        </w:tc>
        <w:tc>
          <w:tcPr>
            <w:tcW w:w="706" w:type="dxa"/>
            <w:tcBorders>
              <w:top w:val="single" w:sz="6" w:space="0" w:color="000000"/>
              <w:left w:val="single" w:sz="6" w:space="0" w:color="000000"/>
              <w:bottom w:val="single" w:sz="6" w:space="0" w:color="000000"/>
              <w:right w:val="single" w:sz="6" w:space="0" w:color="000000"/>
            </w:tcBorders>
          </w:tcPr>
          <w:p w14:paraId="143B6671" w14:textId="77777777" w:rsidR="004B06CC" w:rsidRDefault="00000000">
            <w:pPr>
              <w:spacing w:after="0" w:line="259" w:lineRule="auto"/>
              <w:ind w:left="0" w:right="0" w:firstLine="0"/>
              <w:jc w:val="left"/>
            </w:pPr>
            <w:r>
              <w:lastRenderedPageBreak/>
              <w:t xml:space="preserve"> </w:t>
            </w:r>
          </w:p>
          <w:p w14:paraId="45D5AAC2" w14:textId="77777777" w:rsidR="004B06CC" w:rsidRDefault="00000000">
            <w:pPr>
              <w:spacing w:after="0" w:line="259" w:lineRule="auto"/>
              <w:ind w:left="0" w:right="0" w:firstLine="0"/>
              <w:jc w:val="left"/>
            </w:pPr>
            <w:r>
              <w:t xml:space="preserve">High  </w:t>
            </w:r>
          </w:p>
          <w:p w14:paraId="3104A6AD" w14:textId="77777777" w:rsidR="004B06CC" w:rsidRDefault="00000000">
            <w:pPr>
              <w:spacing w:after="0" w:line="259" w:lineRule="auto"/>
              <w:ind w:left="0" w:right="0" w:firstLine="0"/>
              <w:jc w:val="left"/>
            </w:pPr>
            <w:r>
              <w:t xml:space="preserve">8-10  </w:t>
            </w:r>
          </w:p>
          <w:p w14:paraId="1A7AF84B" w14:textId="77777777" w:rsidR="004B06CC" w:rsidRDefault="00000000">
            <w:pPr>
              <w:spacing w:after="0" w:line="259" w:lineRule="auto"/>
              <w:ind w:left="0" w:right="0" w:firstLine="0"/>
              <w:jc w:val="left"/>
            </w:pPr>
            <w:r>
              <w:t xml:space="preserve"> </w:t>
            </w:r>
          </w:p>
          <w:p w14:paraId="7A94069F" w14:textId="77777777" w:rsidR="004B06CC" w:rsidRDefault="00000000">
            <w:pPr>
              <w:spacing w:after="0" w:line="259" w:lineRule="auto"/>
              <w:ind w:left="0" w:right="0" w:firstLine="0"/>
              <w:jc w:val="left"/>
            </w:pPr>
            <w:r>
              <w:t xml:space="preserve"> </w:t>
            </w:r>
          </w:p>
          <w:p w14:paraId="1BCEF681" w14:textId="77777777" w:rsidR="004B06CC" w:rsidRDefault="00000000">
            <w:pPr>
              <w:spacing w:after="0" w:line="259" w:lineRule="auto"/>
              <w:ind w:left="0" w:right="0" w:firstLine="0"/>
              <w:jc w:val="left"/>
            </w:pPr>
            <w:r>
              <w:t xml:space="preserve"> </w:t>
            </w:r>
          </w:p>
          <w:p w14:paraId="67A24A6A" w14:textId="77777777" w:rsidR="001C526C" w:rsidRDefault="00000000">
            <w:pPr>
              <w:spacing w:after="0" w:line="259" w:lineRule="auto"/>
              <w:ind w:left="0" w:right="0" w:firstLine="0"/>
              <w:jc w:val="left"/>
            </w:pPr>
            <w:r>
              <w:t xml:space="preserve">   10</w:t>
            </w:r>
          </w:p>
          <w:p w14:paraId="1FF8F18E" w14:textId="77777777" w:rsidR="001C526C" w:rsidRDefault="001C526C">
            <w:pPr>
              <w:spacing w:after="0" w:line="259" w:lineRule="auto"/>
              <w:ind w:left="0" w:right="0" w:firstLine="0"/>
              <w:jc w:val="left"/>
            </w:pPr>
          </w:p>
          <w:p w14:paraId="3716C7F3" w14:textId="77777777" w:rsidR="001C526C" w:rsidRDefault="001C526C">
            <w:pPr>
              <w:spacing w:after="0" w:line="259" w:lineRule="auto"/>
              <w:ind w:left="0" w:right="0" w:firstLine="0"/>
              <w:jc w:val="left"/>
            </w:pPr>
          </w:p>
          <w:p w14:paraId="53A068D1" w14:textId="77777777" w:rsidR="001C526C" w:rsidRDefault="001C526C">
            <w:pPr>
              <w:spacing w:after="0" w:line="259" w:lineRule="auto"/>
              <w:ind w:left="0" w:right="0" w:firstLine="0"/>
              <w:jc w:val="left"/>
            </w:pPr>
          </w:p>
          <w:p w14:paraId="35E44AA7" w14:textId="77777777" w:rsidR="001C526C" w:rsidRDefault="001C526C">
            <w:pPr>
              <w:spacing w:after="0" w:line="259" w:lineRule="auto"/>
              <w:ind w:left="0" w:right="0" w:firstLine="0"/>
              <w:jc w:val="left"/>
            </w:pPr>
          </w:p>
          <w:p w14:paraId="2622BC7F" w14:textId="77777777" w:rsidR="001C526C" w:rsidRDefault="001C526C">
            <w:pPr>
              <w:spacing w:after="0" w:line="259" w:lineRule="auto"/>
              <w:ind w:left="0" w:right="0" w:firstLine="0"/>
              <w:jc w:val="left"/>
            </w:pPr>
          </w:p>
          <w:p w14:paraId="0AD44648" w14:textId="77777777" w:rsidR="001C526C" w:rsidRDefault="001C526C">
            <w:pPr>
              <w:spacing w:after="0" w:line="259" w:lineRule="auto"/>
              <w:ind w:left="0" w:right="0" w:firstLine="0"/>
              <w:jc w:val="left"/>
            </w:pPr>
          </w:p>
          <w:p w14:paraId="615DD9FB" w14:textId="77777777" w:rsidR="001C526C" w:rsidRDefault="001C526C">
            <w:pPr>
              <w:spacing w:after="0" w:line="259" w:lineRule="auto"/>
              <w:ind w:left="0" w:right="0" w:firstLine="0"/>
              <w:jc w:val="left"/>
            </w:pPr>
          </w:p>
          <w:p w14:paraId="1D1C71EA" w14:textId="77777777" w:rsidR="001C526C" w:rsidRDefault="001C526C">
            <w:pPr>
              <w:spacing w:after="0" w:line="259" w:lineRule="auto"/>
              <w:ind w:left="0" w:right="0" w:firstLine="0"/>
              <w:jc w:val="left"/>
            </w:pPr>
          </w:p>
          <w:p w14:paraId="3E7E1AC2" w14:textId="77777777" w:rsidR="001C526C" w:rsidRDefault="001C526C">
            <w:pPr>
              <w:spacing w:after="0" w:line="259" w:lineRule="auto"/>
              <w:ind w:left="0" w:right="0" w:firstLine="0"/>
              <w:jc w:val="left"/>
            </w:pPr>
          </w:p>
          <w:p w14:paraId="4408AA28" w14:textId="77777777" w:rsidR="001C526C" w:rsidRDefault="001C526C">
            <w:pPr>
              <w:spacing w:after="0" w:line="259" w:lineRule="auto"/>
              <w:ind w:left="0" w:right="0" w:firstLine="0"/>
              <w:jc w:val="left"/>
            </w:pPr>
          </w:p>
          <w:p w14:paraId="62D765BE" w14:textId="77777777" w:rsidR="001C526C" w:rsidRDefault="001C526C">
            <w:pPr>
              <w:spacing w:after="0" w:line="259" w:lineRule="auto"/>
              <w:ind w:left="0" w:right="0" w:firstLine="0"/>
              <w:jc w:val="left"/>
            </w:pPr>
          </w:p>
          <w:p w14:paraId="1A89FEBD" w14:textId="77777777" w:rsidR="001C526C" w:rsidRDefault="001C526C">
            <w:pPr>
              <w:spacing w:after="0" w:line="259" w:lineRule="auto"/>
              <w:ind w:left="0" w:right="0" w:firstLine="0"/>
              <w:jc w:val="left"/>
            </w:pPr>
          </w:p>
          <w:p w14:paraId="4C1445D9" w14:textId="77777777" w:rsidR="001C526C" w:rsidRDefault="001C526C">
            <w:pPr>
              <w:spacing w:after="0" w:line="259" w:lineRule="auto"/>
              <w:ind w:left="0" w:right="0" w:firstLine="0"/>
              <w:jc w:val="left"/>
            </w:pPr>
          </w:p>
          <w:p w14:paraId="644E6CB5" w14:textId="77777777" w:rsidR="001C526C" w:rsidRDefault="001C526C">
            <w:pPr>
              <w:spacing w:after="0" w:line="259" w:lineRule="auto"/>
              <w:ind w:left="0" w:right="0" w:firstLine="0"/>
              <w:jc w:val="left"/>
            </w:pPr>
          </w:p>
          <w:p w14:paraId="24860787" w14:textId="77777777" w:rsidR="001C526C" w:rsidRDefault="001C526C">
            <w:pPr>
              <w:spacing w:after="0" w:line="259" w:lineRule="auto"/>
              <w:ind w:left="0" w:right="0" w:firstLine="0"/>
              <w:jc w:val="left"/>
            </w:pPr>
          </w:p>
          <w:p w14:paraId="370A845D" w14:textId="77777777" w:rsidR="001C526C" w:rsidRDefault="001C526C">
            <w:pPr>
              <w:spacing w:after="0" w:line="259" w:lineRule="auto"/>
              <w:ind w:left="0" w:right="0" w:firstLine="0"/>
              <w:jc w:val="left"/>
            </w:pPr>
          </w:p>
          <w:p w14:paraId="621B4F70" w14:textId="77777777" w:rsidR="001C526C" w:rsidRDefault="001C526C">
            <w:pPr>
              <w:spacing w:after="0" w:line="259" w:lineRule="auto"/>
              <w:ind w:left="0" w:right="0" w:firstLine="0"/>
              <w:jc w:val="left"/>
            </w:pPr>
          </w:p>
          <w:p w14:paraId="7D6165F4" w14:textId="77777777" w:rsidR="001C526C" w:rsidRDefault="001C526C">
            <w:pPr>
              <w:spacing w:after="0" w:line="259" w:lineRule="auto"/>
              <w:ind w:left="0" w:right="0" w:firstLine="0"/>
              <w:jc w:val="left"/>
            </w:pPr>
          </w:p>
          <w:p w14:paraId="08F72B7B" w14:textId="77777777" w:rsidR="001C526C" w:rsidRDefault="001C526C">
            <w:pPr>
              <w:spacing w:after="0" w:line="259" w:lineRule="auto"/>
              <w:ind w:left="0" w:right="0" w:firstLine="0"/>
              <w:jc w:val="left"/>
            </w:pPr>
          </w:p>
          <w:p w14:paraId="30015F43" w14:textId="77777777" w:rsidR="001C526C" w:rsidRDefault="001C526C">
            <w:pPr>
              <w:spacing w:after="0" w:line="259" w:lineRule="auto"/>
              <w:ind w:left="0" w:right="0" w:firstLine="0"/>
              <w:jc w:val="left"/>
            </w:pPr>
          </w:p>
          <w:p w14:paraId="6E28393C" w14:textId="77777777" w:rsidR="001C526C" w:rsidRDefault="001C526C">
            <w:pPr>
              <w:spacing w:after="0" w:line="259" w:lineRule="auto"/>
              <w:ind w:left="0" w:right="0" w:firstLine="0"/>
              <w:jc w:val="left"/>
            </w:pPr>
          </w:p>
          <w:p w14:paraId="67ECEC45" w14:textId="77777777" w:rsidR="001C526C" w:rsidRDefault="001C526C">
            <w:pPr>
              <w:spacing w:after="0" w:line="259" w:lineRule="auto"/>
              <w:ind w:left="0" w:right="0" w:firstLine="0"/>
              <w:jc w:val="left"/>
            </w:pPr>
          </w:p>
          <w:p w14:paraId="7FDFB9B1" w14:textId="77777777" w:rsidR="001C526C" w:rsidRDefault="001C526C">
            <w:pPr>
              <w:spacing w:after="0" w:line="259" w:lineRule="auto"/>
              <w:ind w:left="0" w:right="0" w:firstLine="0"/>
              <w:jc w:val="left"/>
            </w:pPr>
          </w:p>
          <w:p w14:paraId="711B6455" w14:textId="77777777" w:rsidR="001C526C" w:rsidRDefault="001C526C">
            <w:pPr>
              <w:spacing w:after="0" w:line="259" w:lineRule="auto"/>
              <w:ind w:left="0" w:right="0" w:firstLine="0"/>
              <w:jc w:val="left"/>
            </w:pPr>
          </w:p>
          <w:p w14:paraId="6715583C" w14:textId="77777777" w:rsidR="001C526C" w:rsidRDefault="001C526C">
            <w:pPr>
              <w:spacing w:after="0" w:line="259" w:lineRule="auto"/>
              <w:ind w:left="0" w:right="0" w:firstLine="0"/>
              <w:jc w:val="left"/>
            </w:pPr>
          </w:p>
          <w:p w14:paraId="0E3EDDC6" w14:textId="77777777" w:rsidR="001C526C" w:rsidRDefault="001C526C">
            <w:pPr>
              <w:spacing w:after="0" w:line="259" w:lineRule="auto"/>
              <w:ind w:left="0" w:right="0" w:firstLine="0"/>
              <w:jc w:val="left"/>
            </w:pPr>
          </w:p>
          <w:p w14:paraId="3D61E380" w14:textId="77777777" w:rsidR="001C526C" w:rsidRDefault="001C526C">
            <w:pPr>
              <w:spacing w:after="0" w:line="259" w:lineRule="auto"/>
              <w:ind w:left="0" w:right="0" w:firstLine="0"/>
              <w:jc w:val="left"/>
            </w:pPr>
          </w:p>
          <w:p w14:paraId="084B3635" w14:textId="77777777" w:rsidR="001C526C" w:rsidRDefault="001C526C">
            <w:pPr>
              <w:spacing w:after="0" w:line="259" w:lineRule="auto"/>
              <w:ind w:left="0" w:right="0" w:firstLine="0"/>
              <w:jc w:val="left"/>
            </w:pPr>
          </w:p>
          <w:p w14:paraId="55229AA8" w14:textId="77777777" w:rsidR="001C526C" w:rsidRDefault="001C526C">
            <w:pPr>
              <w:spacing w:after="0" w:line="259" w:lineRule="auto"/>
              <w:ind w:left="0" w:right="0" w:firstLine="0"/>
              <w:jc w:val="left"/>
            </w:pPr>
          </w:p>
          <w:p w14:paraId="69AAB30E" w14:textId="77777777" w:rsidR="001C526C" w:rsidRDefault="001C526C">
            <w:pPr>
              <w:spacing w:after="0" w:line="259" w:lineRule="auto"/>
              <w:ind w:left="0" w:right="0" w:firstLine="0"/>
              <w:jc w:val="left"/>
            </w:pPr>
          </w:p>
          <w:p w14:paraId="37CDC4AD" w14:textId="77777777" w:rsidR="001C526C" w:rsidRDefault="001C526C">
            <w:pPr>
              <w:spacing w:after="0" w:line="259" w:lineRule="auto"/>
              <w:ind w:left="0" w:right="0" w:firstLine="0"/>
              <w:jc w:val="left"/>
            </w:pPr>
          </w:p>
          <w:p w14:paraId="2E8B1321" w14:textId="77777777" w:rsidR="001C526C" w:rsidRDefault="001C526C">
            <w:pPr>
              <w:spacing w:after="0" w:line="259" w:lineRule="auto"/>
              <w:ind w:left="0" w:right="0" w:firstLine="0"/>
              <w:jc w:val="left"/>
            </w:pPr>
          </w:p>
          <w:p w14:paraId="7951C872" w14:textId="77777777" w:rsidR="001C526C" w:rsidRDefault="001C526C">
            <w:pPr>
              <w:spacing w:after="0" w:line="259" w:lineRule="auto"/>
              <w:ind w:left="0" w:right="0" w:firstLine="0"/>
              <w:jc w:val="left"/>
            </w:pPr>
          </w:p>
          <w:p w14:paraId="42CC8DA6" w14:textId="77777777" w:rsidR="001C526C" w:rsidRDefault="001C526C">
            <w:pPr>
              <w:spacing w:after="0" w:line="259" w:lineRule="auto"/>
              <w:ind w:left="0" w:right="0" w:firstLine="0"/>
              <w:jc w:val="left"/>
            </w:pPr>
          </w:p>
          <w:p w14:paraId="3CF0EEC6" w14:textId="77777777" w:rsidR="001C526C" w:rsidRDefault="001C526C">
            <w:pPr>
              <w:spacing w:after="0" w:line="259" w:lineRule="auto"/>
              <w:ind w:left="0" w:right="0" w:firstLine="0"/>
              <w:jc w:val="left"/>
            </w:pPr>
          </w:p>
          <w:p w14:paraId="15BF94C8" w14:textId="77777777" w:rsidR="001C526C" w:rsidRDefault="001C526C">
            <w:pPr>
              <w:spacing w:after="0" w:line="259" w:lineRule="auto"/>
              <w:ind w:left="0" w:right="0" w:firstLine="0"/>
              <w:jc w:val="left"/>
            </w:pPr>
          </w:p>
          <w:p w14:paraId="419570D3" w14:textId="77777777" w:rsidR="001C526C" w:rsidRDefault="001C526C">
            <w:pPr>
              <w:spacing w:after="0" w:line="259" w:lineRule="auto"/>
              <w:ind w:left="0" w:right="0" w:firstLine="0"/>
              <w:jc w:val="left"/>
            </w:pPr>
          </w:p>
          <w:p w14:paraId="7627BAED" w14:textId="77777777" w:rsidR="001C526C" w:rsidRDefault="001C526C">
            <w:pPr>
              <w:spacing w:after="0" w:line="259" w:lineRule="auto"/>
              <w:ind w:left="0" w:right="0" w:firstLine="0"/>
              <w:jc w:val="left"/>
            </w:pPr>
          </w:p>
          <w:p w14:paraId="0C49B6F3" w14:textId="77777777" w:rsidR="001C526C" w:rsidRDefault="001C526C">
            <w:pPr>
              <w:spacing w:after="0" w:line="259" w:lineRule="auto"/>
              <w:ind w:left="0" w:right="0" w:firstLine="0"/>
              <w:jc w:val="left"/>
            </w:pPr>
          </w:p>
          <w:p w14:paraId="24224F0B" w14:textId="77777777" w:rsidR="001C526C" w:rsidRDefault="001C526C">
            <w:pPr>
              <w:spacing w:after="0" w:line="259" w:lineRule="auto"/>
              <w:ind w:left="0" w:right="0" w:firstLine="0"/>
              <w:jc w:val="left"/>
            </w:pPr>
          </w:p>
          <w:p w14:paraId="366C5403" w14:textId="77777777" w:rsidR="001C526C" w:rsidRDefault="001C526C">
            <w:pPr>
              <w:spacing w:after="0" w:line="259" w:lineRule="auto"/>
              <w:ind w:left="0" w:right="0" w:firstLine="0"/>
              <w:jc w:val="left"/>
            </w:pPr>
          </w:p>
          <w:p w14:paraId="45401B98" w14:textId="77777777" w:rsidR="001C526C" w:rsidRDefault="001C526C">
            <w:pPr>
              <w:spacing w:after="0" w:line="259" w:lineRule="auto"/>
              <w:ind w:left="0" w:right="0" w:firstLine="0"/>
              <w:jc w:val="left"/>
            </w:pPr>
          </w:p>
          <w:p w14:paraId="1B8C25B5" w14:textId="6CD089C7" w:rsidR="001C526C" w:rsidRDefault="001C526C">
            <w:pPr>
              <w:spacing w:after="0" w:line="259" w:lineRule="auto"/>
              <w:ind w:left="0" w:right="0" w:firstLine="0"/>
              <w:jc w:val="left"/>
            </w:pPr>
            <w:r>
              <w:t xml:space="preserve">    10</w:t>
            </w:r>
          </w:p>
          <w:p w14:paraId="16758EE2" w14:textId="77777777" w:rsidR="001C526C" w:rsidRDefault="001C526C">
            <w:pPr>
              <w:spacing w:after="0" w:line="259" w:lineRule="auto"/>
              <w:ind w:left="0" w:right="0" w:firstLine="0"/>
              <w:jc w:val="left"/>
            </w:pPr>
          </w:p>
          <w:p w14:paraId="6DD36656" w14:textId="6A8F4C78" w:rsidR="004B06CC" w:rsidRDefault="00000000">
            <w:pPr>
              <w:spacing w:after="0" w:line="259" w:lineRule="auto"/>
              <w:ind w:left="0" w:right="0" w:firstLine="0"/>
              <w:jc w:val="left"/>
            </w:pPr>
            <w:r>
              <w:t xml:space="preserve"> </w:t>
            </w:r>
          </w:p>
        </w:tc>
        <w:tc>
          <w:tcPr>
            <w:tcW w:w="706" w:type="dxa"/>
            <w:tcBorders>
              <w:top w:val="single" w:sz="6" w:space="0" w:color="000000"/>
              <w:left w:val="single" w:sz="6" w:space="0" w:color="000000"/>
              <w:bottom w:val="single" w:sz="6" w:space="0" w:color="000000"/>
              <w:right w:val="single" w:sz="6" w:space="0" w:color="000000"/>
            </w:tcBorders>
          </w:tcPr>
          <w:p w14:paraId="6209E947" w14:textId="77777777" w:rsidR="004B06CC" w:rsidRDefault="00000000">
            <w:pPr>
              <w:spacing w:after="0" w:line="259" w:lineRule="auto"/>
              <w:ind w:left="0" w:right="0" w:firstLine="0"/>
              <w:jc w:val="left"/>
            </w:pPr>
            <w:r>
              <w:lastRenderedPageBreak/>
              <w:t xml:space="preserve"> </w:t>
            </w:r>
          </w:p>
          <w:p w14:paraId="31472255" w14:textId="77777777" w:rsidR="004B06CC" w:rsidRDefault="00000000">
            <w:pPr>
              <w:spacing w:after="0" w:line="259" w:lineRule="auto"/>
              <w:ind w:left="0" w:right="0" w:firstLine="0"/>
              <w:jc w:val="left"/>
            </w:pPr>
            <w:r>
              <w:t xml:space="preserve">Low  </w:t>
            </w:r>
          </w:p>
          <w:p w14:paraId="10FCF30B" w14:textId="77777777" w:rsidR="004B06CC" w:rsidRDefault="00000000">
            <w:pPr>
              <w:spacing w:after="0" w:line="259" w:lineRule="auto"/>
              <w:ind w:left="0" w:right="0" w:firstLine="0"/>
              <w:jc w:val="left"/>
            </w:pPr>
            <w:r>
              <w:t xml:space="preserve">1-4  </w:t>
            </w:r>
          </w:p>
          <w:p w14:paraId="5304B081" w14:textId="77777777" w:rsidR="004B06CC" w:rsidRDefault="00000000">
            <w:pPr>
              <w:spacing w:after="0" w:line="259" w:lineRule="auto"/>
              <w:ind w:left="0" w:right="0" w:firstLine="0"/>
              <w:jc w:val="left"/>
            </w:pPr>
            <w:r>
              <w:t xml:space="preserve"> </w:t>
            </w:r>
          </w:p>
          <w:p w14:paraId="75F437F3" w14:textId="77777777" w:rsidR="004B06CC" w:rsidRDefault="00000000">
            <w:pPr>
              <w:spacing w:after="0" w:line="259" w:lineRule="auto"/>
              <w:ind w:left="0" w:right="0" w:firstLine="0"/>
              <w:jc w:val="left"/>
            </w:pPr>
            <w:r>
              <w:t xml:space="preserve"> </w:t>
            </w:r>
          </w:p>
          <w:p w14:paraId="3513657B" w14:textId="77777777" w:rsidR="004B06CC" w:rsidRDefault="00000000">
            <w:pPr>
              <w:spacing w:after="0" w:line="259" w:lineRule="auto"/>
              <w:ind w:left="0" w:right="0" w:firstLine="0"/>
              <w:jc w:val="left"/>
            </w:pPr>
            <w:r>
              <w:t xml:space="preserve"> </w:t>
            </w:r>
          </w:p>
          <w:p w14:paraId="4428F16E" w14:textId="77777777" w:rsidR="004B06CC" w:rsidRDefault="00000000">
            <w:pPr>
              <w:spacing w:after="0" w:line="259" w:lineRule="auto"/>
              <w:ind w:left="0" w:right="0" w:firstLine="0"/>
              <w:jc w:val="left"/>
            </w:pPr>
            <w:r>
              <w:t xml:space="preserve">    4 </w:t>
            </w:r>
          </w:p>
        </w:tc>
        <w:tc>
          <w:tcPr>
            <w:tcW w:w="704" w:type="dxa"/>
            <w:tcBorders>
              <w:top w:val="single" w:sz="6" w:space="0" w:color="000000"/>
              <w:left w:val="single" w:sz="6" w:space="0" w:color="000000"/>
              <w:bottom w:val="single" w:sz="6" w:space="0" w:color="000000"/>
              <w:right w:val="single" w:sz="6" w:space="0" w:color="000000"/>
            </w:tcBorders>
          </w:tcPr>
          <w:p w14:paraId="71C2E951" w14:textId="77777777" w:rsidR="004B06CC" w:rsidRDefault="00000000">
            <w:pPr>
              <w:spacing w:after="0" w:line="259" w:lineRule="auto"/>
              <w:ind w:left="0" w:right="0" w:firstLine="0"/>
              <w:jc w:val="left"/>
            </w:pPr>
            <w:r>
              <w:t xml:space="preserve"> </w:t>
            </w:r>
          </w:p>
          <w:p w14:paraId="5D7DB8E4" w14:textId="77777777" w:rsidR="004B06CC" w:rsidRDefault="00000000">
            <w:pPr>
              <w:spacing w:after="0" w:line="259" w:lineRule="auto"/>
              <w:ind w:left="0" w:right="0" w:firstLine="0"/>
              <w:jc w:val="left"/>
            </w:pPr>
            <w:r>
              <w:t xml:space="preserve">Med  </w:t>
            </w:r>
          </w:p>
          <w:p w14:paraId="6E36D1DA" w14:textId="77777777" w:rsidR="004B06CC" w:rsidRDefault="00000000">
            <w:pPr>
              <w:spacing w:after="0" w:line="259" w:lineRule="auto"/>
              <w:ind w:left="0" w:right="0" w:firstLine="0"/>
              <w:jc w:val="left"/>
            </w:pPr>
            <w:r>
              <w:t xml:space="preserve">5-7  </w:t>
            </w:r>
          </w:p>
          <w:p w14:paraId="2E02A5B4" w14:textId="77777777" w:rsidR="001C526C" w:rsidRDefault="001C526C">
            <w:pPr>
              <w:spacing w:after="0" w:line="259" w:lineRule="auto"/>
              <w:ind w:left="0" w:right="0" w:firstLine="0"/>
              <w:jc w:val="left"/>
            </w:pPr>
          </w:p>
          <w:p w14:paraId="0E4899B1" w14:textId="77777777" w:rsidR="001C526C" w:rsidRDefault="001C526C">
            <w:pPr>
              <w:spacing w:after="0" w:line="259" w:lineRule="auto"/>
              <w:ind w:left="0" w:right="0" w:firstLine="0"/>
              <w:jc w:val="left"/>
            </w:pPr>
          </w:p>
          <w:p w14:paraId="4045EBF1" w14:textId="77777777" w:rsidR="001C526C" w:rsidRDefault="001C526C">
            <w:pPr>
              <w:spacing w:after="0" w:line="259" w:lineRule="auto"/>
              <w:ind w:left="0" w:right="0" w:firstLine="0"/>
              <w:jc w:val="left"/>
            </w:pPr>
          </w:p>
          <w:p w14:paraId="2A7E314E" w14:textId="77777777" w:rsidR="001C526C" w:rsidRDefault="001C526C">
            <w:pPr>
              <w:spacing w:after="0" w:line="259" w:lineRule="auto"/>
              <w:ind w:left="0" w:right="0" w:firstLine="0"/>
              <w:jc w:val="left"/>
            </w:pPr>
          </w:p>
          <w:p w14:paraId="2A3D333E" w14:textId="77777777" w:rsidR="001C526C" w:rsidRDefault="001C526C">
            <w:pPr>
              <w:spacing w:after="0" w:line="259" w:lineRule="auto"/>
              <w:ind w:left="0" w:right="0" w:firstLine="0"/>
              <w:jc w:val="left"/>
            </w:pPr>
          </w:p>
          <w:p w14:paraId="1DB9A86C" w14:textId="77777777" w:rsidR="001C526C" w:rsidRDefault="001C526C">
            <w:pPr>
              <w:spacing w:after="0" w:line="259" w:lineRule="auto"/>
              <w:ind w:left="0" w:right="0" w:firstLine="0"/>
              <w:jc w:val="left"/>
            </w:pPr>
          </w:p>
          <w:p w14:paraId="7F0A6DC2" w14:textId="77777777" w:rsidR="001C526C" w:rsidRDefault="001C526C">
            <w:pPr>
              <w:spacing w:after="0" w:line="259" w:lineRule="auto"/>
              <w:ind w:left="0" w:right="0" w:firstLine="0"/>
              <w:jc w:val="left"/>
            </w:pPr>
          </w:p>
          <w:p w14:paraId="7CC403F4" w14:textId="77777777" w:rsidR="001C526C" w:rsidRDefault="001C526C">
            <w:pPr>
              <w:spacing w:after="0" w:line="259" w:lineRule="auto"/>
              <w:ind w:left="0" w:right="0" w:firstLine="0"/>
              <w:jc w:val="left"/>
            </w:pPr>
          </w:p>
          <w:p w14:paraId="41A5F00A" w14:textId="77777777" w:rsidR="001C526C" w:rsidRDefault="001C526C">
            <w:pPr>
              <w:spacing w:after="0" w:line="259" w:lineRule="auto"/>
              <w:ind w:left="0" w:right="0" w:firstLine="0"/>
              <w:jc w:val="left"/>
            </w:pPr>
          </w:p>
          <w:p w14:paraId="2E0D583E" w14:textId="77777777" w:rsidR="001C526C" w:rsidRDefault="001C526C">
            <w:pPr>
              <w:spacing w:after="0" w:line="259" w:lineRule="auto"/>
              <w:ind w:left="0" w:right="0" w:firstLine="0"/>
              <w:jc w:val="left"/>
            </w:pPr>
          </w:p>
          <w:p w14:paraId="64046392" w14:textId="77777777" w:rsidR="001C526C" w:rsidRDefault="001C526C">
            <w:pPr>
              <w:spacing w:after="0" w:line="259" w:lineRule="auto"/>
              <w:ind w:left="0" w:right="0" w:firstLine="0"/>
              <w:jc w:val="left"/>
            </w:pPr>
          </w:p>
          <w:p w14:paraId="41FEDEBE" w14:textId="77777777" w:rsidR="001C526C" w:rsidRDefault="001C526C">
            <w:pPr>
              <w:spacing w:after="0" w:line="259" w:lineRule="auto"/>
              <w:ind w:left="0" w:right="0" w:firstLine="0"/>
              <w:jc w:val="left"/>
            </w:pPr>
          </w:p>
          <w:p w14:paraId="3A44D21A" w14:textId="77777777" w:rsidR="001C526C" w:rsidRDefault="001C526C">
            <w:pPr>
              <w:spacing w:after="0" w:line="259" w:lineRule="auto"/>
              <w:ind w:left="0" w:right="0" w:firstLine="0"/>
              <w:jc w:val="left"/>
            </w:pPr>
          </w:p>
          <w:p w14:paraId="28A5B230" w14:textId="77777777" w:rsidR="001C526C" w:rsidRDefault="001C526C">
            <w:pPr>
              <w:spacing w:after="0" w:line="259" w:lineRule="auto"/>
              <w:ind w:left="0" w:right="0" w:firstLine="0"/>
              <w:jc w:val="left"/>
            </w:pPr>
          </w:p>
          <w:p w14:paraId="7276B0A9" w14:textId="77777777" w:rsidR="001C526C" w:rsidRDefault="001C526C">
            <w:pPr>
              <w:spacing w:after="0" w:line="259" w:lineRule="auto"/>
              <w:ind w:left="0" w:right="0" w:firstLine="0"/>
              <w:jc w:val="left"/>
            </w:pPr>
          </w:p>
          <w:p w14:paraId="73A542D0" w14:textId="77777777" w:rsidR="001C526C" w:rsidRDefault="001C526C">
            <w:pPr>
              <w:spacing w:after="0" w:line="259" w:lineRule="auto"/>
              <w:ind w:left="0" w:right="0" w:firstLine="0"/>
              <w:jc w:val="left"/>
            </w:pPr>
          </w:p>
          <w:p w14:paraId="15C7B9E1" w14:textId="77777777" w:rsidR="001C526C" w:rsidRDefault="001C526C">
            <w:pPr>
              <w:spacing w:after="0" w:line="259" w:lineRule="auto"/>
              <w:ind w:left="0" w:right="0" w:firstLine="0"/>
              <w:jc w:val="left"/>
            </w:pPr>
          </w:p>
          <w:p w14:paraId="7694A8FB" w14:textId="77777777" w:rsidR="001C526C" w:rsidRDefault="001C526C">
            <w:pPr>
              <w:spacing w:after="0" w:line="259" w:lineRule="auto"/>
              <w:ind w:left="0" w:right="0" w:firstLine="0"/>
              <w:jc w:val="left"/>
            </w:pPr>
          </w:p>
          <w:p w14:paraId="31CC014D" w14:textId="77777777" w:rsidR="001C526C" w:rsidRDefault="001C526C">
            <w:pPr>
              <w:spacing w:after="0" w:line="259" w:lineRule="auto"/>
              <w:ind w:left="0" w:right="0" w:firstLine="0"/>
              <w:jc w:val="left"/>
            </w:pPr>
          </w:p>
          <w:p w14:paraId="07B4D0F4" w14:textId="77777777" w:rsidR="001C526C" w:rsidRDefault="001C526C">
            <w:pPr>
              <w:spacing w:after="0" w:line="259" w:lineRule="auto"/>
              <w:ind w:left="0" w:right="0" w:firstLine="0"/>
              <w:jc w:val="left"/>
            </w:pPr>
          </w:p>
          <w:p w14:paraId="055A22CD" w14:textId="77777777" w:rsidR="001C526C" w:rsidRDefault="001C526C">
            <w:pPr>
              <w:spacing w:after="0" w:line="259" w:lineRule="auto"/>
              <w:ind w:left="0" w:right="0" w:firstLine="0"/>
              <w:jc w:val="left"/>
            </w:pPr>
          </w:p>
          <w:p w14:paraId="079859E3" w14:textId="77777777" w:rsidR="001C526C" w:rsidRDefault="001C526C">
            <w:pPr>
              <w:spacing w:after="0" w:line="259" w:lineRule="auto"/>
              <w:ind w:left="0" w:right="0" w:firstLine="0"/>
              <w:jc w:val="left"/>
            </w:pPr>
          </w:p>
          <w:p w14:paraId="401F5CD0" w14:textId="77777777" w:rsidR="001C526C" w:rsidRDefault="001C526C">
            <w:pPr>
              <w:spacing w:after="0" w:line="259" w:lineRule="auto"/>
              <w:ind w:left="0" w:right="0" w:firstLine="0"/>
              <w:jc w:val="left"/>
            </w:pPr>
          </w:p>
          <w:p w14:paraId="2418E879" w14:textId="77777777" w:rsidR="001C526C" w:rsidRDefault="001C526C">
            <w:pPr>
              <w:spacing w:after="0" w:line="259" w:lineRule="auto"/>
              <w:ind w:left="0" w:right="0" w:firstLine="0"/>
              <w:jc w:val="left"/>
            </w:pPr>
          </w:p>
          <w:p w14:paraId="60F5013F" w14:textId="77777777" w:rsidR="001C526C" w:rsidRDefault="001C526C">
            <w:pPr>
              <w:spacing w:after="0" w:line="259" w:lineRule="auto"/>
              <w:ind w:left="0" w:right="0" w:firstLine="0"/>
              <w:jc w:val="left"/>
            </w:pPr>
          </w:p>
          <w:p w14:paraId="04694473" w14:textId="77777777" w:rsidR="001C526C" w:rsidRDefault="001C526C">
            <w:pPr>
              <w:spacing w:after="0" w:line="259" w:lineRule="auto"/>
              <w:ind w:left="0" w:right="0" w:firstLine="0"/>
              <w:jc w:val="left"/>
            </w:pPr>
          </w:p>
          <w:p w14:paraId="5192778B" w14:textId="77777777" w:rsidR="001C526C" w:rsidRDefault="001C526C">
            <w:pPr>
              <w:spacing w:after="0" w:line="259" w:lineRule="auto"/>
              <w:ind w:left="0" w:right="0" w:firstLine="0"/>
              <w:jc w:val="left"/>
            </w:pPr>
          </w:p>
          <w:p w14:paraId="6B88EAFC" w14:textId="77777777" w:rsidR="001C526C" w:rsidRDefault="001C526C">
            <w:pPr>
              <w:spacing w:after="0" w:line="259" w:lineRule="auto"/>
              <w:ind w:left="0" w:right="0" w:firstLine="0"/>
              <w:jc w:val="left"/>
            </w:pPr>
          </w:p>
          <w:p w14:paraId="1A0B5F55" w14:textId="77777777" w:rsidR="001C526C" w:rsidRDefault="001C526C">
            <w:pPr>
              <w:spacing w:after="0" w:line="259" w:lineRule="auto"/>
              <w:ind w:left="0" w:right="0" w:firstLine="0"/>
              <w:jc w:val="left"/>
            </w:pPr>
          </w:p>
          <w:p w14:paraId="772A8C23" w14:textId="77777777" w:rsidR="001C526C" w:rsidRDefault="001C526C">
            <w:pPr>
              <w:spacing w:after="0" w:line="259" w:lineRule="auto"/>
              <w:ind w:left="0" w:right="0" w:firstLine="0"/>
              <w:jc w:val="left"/>
            </w:pPr>
          </w:p>
          <w:p w14:paraId="10A95F13" w14:textId="77777777" w:rsidR="001C526C" w:rsidRDefault="001C526C">
            <w:pPr>
              <w:spacing w:after="0" w:line="259" w:lineRule="auto"/>
              <w:ind w:left="0" w:right="0" w:firstLine="0"/>
              <w:jc w:val="left"/>
            </w:pPr>
          </w:p>
          <w:p w14:paraId="3FD8ABB6" w14:textId="77777777" w:rsidR="001C526C" w:rsidRDefault="001C526C">
            <w:pPr>
              <w:spacing w:after="0" w:line="259" w:lineRule="auto"/>
              <w:ind w:left="0" w:right="0" w:firstLine="0"/>
              <w:jc w:val="left"/>
            </w:pPr>
          </w:p>
          <w:p w14:paraId="1AAAA3F2" w14:textId="77777777" w:rsidR="001C526C" w:rsidRDefault="001C526C">
            <w:pPr>
              <w:spacing w:after="0" w:line="259" w:lineRule="auto"/>
              <w:ind w:left="0" w:right="0" w:firstLine="0"/>
              <w:jc w:val="left"/>
            </w:pPr>
          </w:p>
          <w:p w14:paraId="484DBF16" w14:textId="77777777" w:rsidR="001C526C" w:rsidRDefault="001C526C">
            <w:pPr>
              <w:spacing w:after="0" w:line="259" w:lineRule="auto"/>
              <w:ind w:left="0" w:right="0" w:firstLine="0"/>
              <w:jc w:val="left"/>
            </w:pPr>
          </w:p>
          <w:p w14:paraId="010C2B43" w14:textId="77777777" w:rsidR="001C526C" w:rsidRDefault="001C526C">
            <w:pPr>
              <w:spacing w:after="0" w:line="259" w:lineRule="auto"/>
              <w:ind w:left="0" w:right="0" w:firstLine="0"/>
              <w:jc w:val="left"/>
            </w:pPr>
          </w:p>
          <w:p w14:paraId="369E4608" w14:textId="77777777" w:rsidR="001C526C" w:rsidRDefault="001C526C">
            <w:pPr>
              <w:spacing w:after="0" w:line="259" w:lineRule="auto"/>
              <w:ind w:left="0" w:right="0" w:firstLine="0"/>
              <w:jc w:val="left"/>
            </w:pPr>
          </w:p>
          <w:p w14:paraId="77304EE6" w14:textId="77777777" w:rsidR="001C526C" w:rsidRDefault="001C526C">
            <w:pPr>
              <w:spacing w:after="0" w:line="259" w:lineRule="auto"/>
              <w:ind w:left="0" w:right="0" w:firstLine="0"/>
              <w:jc w:val="left"/>
            </w:pPr>
          </w:p>
          <w:p w14:paraId="742B8489" w14:textId="77777777" w:rsidR="001C526C" w:rsidRDefault="001C526C">
            <w:pPr>
              <w:spacing w:after="0" w:line="259" w:lineRule="auto"/>
              <w:ind w:left="0" w:right="0" w:firstLine="0"/>
              <w:jc w:val="left"/>
            </w:pPr>
          </w:p>
          <w:p w14:paraId="4208FCCA" w14:textId="77777777" w:rsidR="001C526C" w:rsidRDefault="001C526C">
            <w:pPr>
              <w:spacing w:after="0" w:line="259" w:lineRule="auto"/>
              <w:ind w:left="0" w:right="0" w:firstLine="0"/>
              <w:jc w:val="left"/>
            </w:pPr>
          </w:p>
          <w:p w14:paraId="5EF22132" w14:textId="77777777" w:rsidR="001C526C" w:rsidRDefault="001C526C">
            <w:pPr>
              <w:spacing w:after="0" w:line="259" w:lineRule="auto"/>
              <w:ind w:left="0" w:right="0" w:firstLine="0"/>
              <w:jc w:val="left"/>
            </w:pPr>
          </w:p>
          <w:p w14:paraId="68B6E275" w14:textId="77777777" w:rsidR="001C526C" w:rsidRDefault="001C526C">
            <w:pPr>
              <w:spacing w:after="0" w:line="259" w:lineRule="auto"/>
              <w:ind w:left="0" w:right="0" w:firstLine="0"/>
              <w:jc w:val="left"/>
            </w:pPr>
          </w:p>
          <w:p w14:paraId="55E6E230" w14:textId="77777777" w:rsidR="001C526C" w:rsidRDefault="001C526C">
            <w:pPr>
              <w:spacing w:after="0" w:line="259" w:lineRule="auto"/>
              <w:ind w:left="0" w:right="0" w:firstLine="0"/>
              <w:jc w:val="left"/>
            </w:pPr>
          </w:p>
          <w:p w14:paraId="6F87AD72" w14:textId="77777777" w:rsidR="001C526C" w:rsidRDefault="001C526C">
            <w:pPr>
              <w:spacing w:after="0" w:line="259" w:lineRule="auto"/>
              <w:ind w:left="0" w:right="0" w:firstLine="0"/>
              <w:jc w:val="left"/>
            </w:pPr>
          </w:p>
          <w:p w14:paraId="3A39831D" w14:textId="77777777" w:rsidR="001C526C" w:rsidRDefault="001C526C">
            <w:pPr>
              <w:spacing w:after="0" w:line="259" w:lineRule="auto"/>
              <w:ind w:left="0" w:right="0" w:firstLine="0"/>
              <w:jc w:val="left"/>
            </w:pPr>
          </w:p>
          <w:p w14:paraId="6654E8AD" w14:textId="77777777" w:rsidR="001C526C" w:rsidRDefault="001C526C">
            <w:pPr>
              <w:spacing w:after="0" w:line="259" w:lineRule="auto"/>
              <w:ind w:left="0" w:right="0" w:firstLine="0"/>
              <w:jc w:val="left"/>
            </w:pPr>
          </w:p>
          <w:p w14:paraId="5CC682C0" w14:textId="77777777" w:rsidR="001C526C" w:rsidRDefault="001C526C">
            <w:pPr>
              <w:spacing w:after="0" w:line="259" w:lineRule="auto"/>
              <w:ind w:left="0" w:right="0" w:firstLine="0"/>
              <w:jc w:val="left"/>
            </w:pPr>
          </w:p>
          <w:p w14:paraId="0CD74ED4" w14:textId="14E35592" w:rsidR="001C526C" w:rsidRDefault="001C526C">
            <w:pPr>
              <w:spacing w:after="0" w:line="259" w:lineRule="auto"/>
              <w:ind w:left="0" w:right="0" w:firstLine="0"/>
              <w:jc w:val="left"/>
            </w:pPr>
            <w:r>
              <w:t xml:space="preserve">    7</w:t>
            </w:r>
          </w:p>
          <w:p w14:paraId="3B2AF565" w14:textId="77777777" w:rsidR="001C526C" w:rsidRDefault="001C526C">
            <w:pPr>
              <w:spacing w:after="0" w:line="259" w:lineRule="auto"/>
              <w:ind w:left="0" w:right="0" w:firstLine="0"/>
              <w:jc w:val="left"/>
            </w:pPr>
          </w:p>
        </w:tc>
        <w:tc>
          <w:tcPr>
            <w:tcW w:w="720" w:type="dxa"/>
            <w:tcBorders>
              <w:top w:val="single" w:sz="6" w:space="0" w:color="000000"/>
              <w:left w:val="single" w:sz="6" w:space="0" w:color="000000"/>
              <w:bottom w:val="single" w:sz="6" w:space="0" w:color="000000"/>
              <w:right w:val="single" w:sz="6" w:space="0" w:color="000000"/>
            </w:tcBorders>
          </w:tcPr>
          <w:p w14:paraId="7A14F31D" w14:textId="77777777" w:rsidR="004B06CC" w:rsidRDefault="00000000">
            <w:pPr>
              <w:spacing w:after="0" w:line="259" w:lineRule="auto"/>
              <w:ind w:left="0" w:right="0" w:firstLine="0"/>
              <w:jc w:val="left"/>
            </w:pPr>
            <w:r>
              <w:lastRenderedPageBreak/>
              <w:t xml:space="preserve"> </w:t>
            </w:r>
          </w:p>
          <w:p w14:paraId="10BF8E0F" w14:textId="77777777" w:rsidR="004B06CC" w:rsidRDefault="00000000">
            <w:pPr>
              <w:spacing w:after="0" w:line="259" w:lineRule="auto"/>
              <w:ind w:left="0" w:right="0" w:firstLine="0"/>
              <w:jc w:val="left"/>
            </w:pPr>
            <w:r>
              <w:t xml:space="preserve">High  8-10  </w:t>
            </w:r>
          </w:p>
        </w:tc>
        <w:tc>
          <w:tcPr>
            <w:tcW w:w="2521" w:type="dxa"/>
            <w:tcBorders>
              <w:top w:val="single" w:sz="6" w:space="0" w:color="000000"/>
              <w:left w:val="single" w:sz="6" w:space="0" w:color="000000"/>
              <w:bottom w:val="single" w:sz="6" w:space="0" w:color="000000"/>
              <w:right w:val="single" w:sz="6" w:space="0" w:color="000000"/>
            </w:tcBorders>
          </w:tcPr>
          <w:p w14:paraId="1FB985EE" w14:textId="77777777" w:rsidR="004B06CC" w:rsidRDefault="00000000">
            <w:pPr>
              <w:spacing w:after="0" w:line="259" w:lineRule="auto"/>
              <w:ind w:left="0" w:right="0" w:firstLine="0"/>
              <w:jc w:val="left"/>
            </w:pPr>
            <w:r>
              <w:t xml:space="preserve"> </w:t>
            </w:r>
          </w:p>
          <w:p w14:paraId="78B25A53" w14:textId="77777777" w:rsidR="004B06CC" w:rsidRDefault="00000000">
            <w:pPr>
              <w:spacing w:after="0" w:line="259" w:lineRule="auto"/>
              <w:ind w:left="0" w:right="8" w:firstLine="0"/>
              <w:jc w:val="left"/>
            </w:pPr>
            <w:r>
              <w:t xml:space="preserve">A new training model has been rolled out in South Wales Police since the end of 2022 which means every officer is provided with an input around Sexual offences and how we as police respond to them. During the input officers are taught about different swabs used for different offences and after the days input every officer is classed as a Sexual Offences First Responder (SOFR) trained officer. This encompasses a huge amount of responsibility for the SOFR trained officer on shift to ensure all the correct procedures are carried out on such calls. With only one </w:t>
            </w:r>
            <w:proofErr w:type="gramStart"/>
            <w:r>
              <w:t>days</w:t>
            </w:r>
            <w:proofErr w:type="gramEnd"/>
            <w:r>
              <w:t xml:space="preserve"> input and these type of offences not always coming up I feel I require a better understanding of the procedures involved and how to conduct them to ensure victims of this type of crime have the best possible outcome. To do this I am in the process of arranging some attachment days with the Rape investigations team who deal with these types of crime on a daily basis which in turn will provide </w:t>
            </w:r>
            <w:r>
              <w:lastRenderedPageBreak/>
              <w:t xml:space="preserve">me with more exposure on how to conduct the correct procedure. </w:t>
            </w:r>
          </w:p>
          <w:p w14:paraId="4E8A24CA" w14:textId="77777777" w:rsidR="001C526C" w:rsidRDefault="001C526C">
            <w:pPr>
              <w:spacing w:after="0" w:line="259" w:lineRule="auto"/>
              <w:ind w:left="0" w:right="8" w:firstLine="0"/>
              <w:jc w:val="left"/>
            </w:pPr>
          </w:p>
          <w:p w14:paraId="65E206AB" w14:textId="77777777" w:rsidR="001C526C" w:rsidRDefault="001C526C">
            <w:pPr>
              <w:spacing w:after="0" w:line="259" w:lineRule="auto"/>
              <w:ind w:left="0" w:right="8" w:firstLine="0"/>
              <w:jc w:val="left"/>
            </w:pPr>
          </w:p>
          <w:p w14:paraId="05D550BB" w14:textId="77777777" w:rsidR="001C526C" w:rsidRDefault="001C526C">
            <w:pPr>
              <w:spacing w:after="0" w:line="259" w:lineRule="auto"/>
              <w:ind w:left="0" w:right="8" w:firstLine="0"/>
              <w:jc w:val="left"/>
            </w:pPr>
          </w:p>
          <w:p w14:paraId="2B53C2F2" w14:textId="2BD27543" w:rsidR="001C526C" w:rsidRDefault="001C526C">
            <w:pPr>
              <w:spacing w:after="0" w:line="259" w:lineRule="auto"/>
              <w:ind w:left="0" w:right="8" w:firstLine="0"/>
              <w:jc w:val="left"/>
            </w:pPr>
            <w:r>
              <w:t xml:space="preserve">When attending calls I have found that I am sometimes reluctant to make a decision on how </w:t>
            </w:r>
            <w:proofErr w:type="gramStart"/>
            <w:r>
              <w:t>a</w:t>
            </w:r>
            <w:proofErr w:type="gramEnd"/>
            <w:r>
              <w:t xml:space="preserve"> incident should be dealt with and find that I </w:t>
            </w:r>
            <w:r w:rsidR="00D36673">
              <w:t>confer with my Sergeant regarding a lot of the calls I attend. To over come this I intend to take the lead on more calls and volunteer to more complex calls to give me the opportunity affirm my understanding and belief of what action I am taking.</w:t>
            </w:r>
          </w:p>
        </w:tc>
      </w:tr>
    </w:tbl>
    <w:p w14:paraId="5B30881E" w14:textId="77777777" w:rsidR="004B06CC" w:rsidRDefault="00000000">
      <w:pPr>
        <w:spacing w:after="0" w:line="259" w:lineRule="auto"/>
        <w:ind w:left="0" w:right="0" w:firstLine="0"/>
        <w:jc w:val="left"/>
      </w:pPr>
      <w:r>
        <w:rPr>
          <w:noProof/>
          <w:sz w:val="22"/>
        </w:rPr>
        <w:lastRenderedPageBreak/>
        <mc:AlternateContent>
          <mc:Choice Requires="wpg">
            <w:drawing>
              <wp:inline distT="0" distB="0" distL="0" distR="0" wp14:anchorId="486C1CF5" wp14:editId="769FC5FB">
                <wp:extent cx="5648909" cy="226856"/>
                <wp:effectExtent l="0" t="0" r="0" b="0"/>
                <wp:docPr id="30313" name="Group 30313"/>
                <wp:cNvGraphicFramePr/>
                <a:graphic xmlns:a="http://schemas.openxmlformats.org/drawingml/2006/main">
                  <a:graphicData uri="http://schemas.microsoft.com/office/word/2010/wordprocessingGroup">
                    <wpg:wgp>
                      <wpg:cNvGrpSpPr/>
                      <wpg:grpSpPr>
                        <a:xfrm>
                          <a:off x="0" y="0"/>
                          <a:ext cx="5648909" cy="226856"/>
                          <a:chOff x="0" y="0"/>
                          <a:chExt cx="5648909" cy="226856"/>
                        </a:xfrm>
                      </wpg:grpSpPr>
                      <wps:wsp>
                        <wps:cNvPr id="3169" name="Rectangle 3169"/>
                        <wps:cNvSpPr/>
                        <wps:spPr>
                          <a:xfrm>
                            <a:off x="4043756" y="30480"/>
                            <a:ext cx="45808" cy="206453"/>
                          </a:xfrm>
                          <a:prstGeom prst="rect">
                            <a:avLst/>
                          </a:prstGeom>
                          <a:ln>
                            <a:noFill/>
                          </a:ln>
                        </wps:spPr>
                        <wps:txbx>
                          <w:txbxContent>
                            <w:p w14:paraId="6CDC8B01" w14:textId="77777777" w:rsidR="004B06CC"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3170" name="Rectangle 3170"/>
                        <wps:cNvSpPr/>
                        <wps:spPr>
                          <a:xfrm>
                            <a:off x="4043756" y="71628"/>
                            <a:ext cx="45808" cy="206453"/>
                          </a:xfrm>
                          <a:prstGeom prst="rect">
                            <a:avLst/>
                          </a:prstGeom>
                          <a:ln>
                            <a:noFill/>
                          </a:ln>
                        </wps:spPr>
                        <wps:txbx>
                          <w:txbxContent>
                            <w:p w14:paraId="63D6D787" w14:textId="77777777" w:rsidR="004B06CC"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35528" name="Shape 35528"/>
                        <wps:cNvSpPr/>
                        <wps:spPr>
                          <a:xfrm>
                            <a:off x="0"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29" name="Shape 35529"/>
                        <wps:cNvSpPr/>
                        <wps:spPr>
                          <a:xfrm>
                            <a:off x="0"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0" name="Shape 35530"/>
                        <wps:cNvSpPr/>
                        <wps:spPr>
                          <a:xfrm>
                            <a:off x="9144" y="185929"/>
                            <a:ext cx="1335024" cy="9144"/>
                          </a:xfrm>
                          <a:custGeom>
                            <a:avLst/>
                            <a:gdLst/>
                            <a:ahLst/>
                            <a:cxnLst/>
                            <a:rect l="0" t="0" r="0" b="0"/>
                            <a:pathLst>
                              <a:path w="1335024" h="9144">
                                <a:moveTo>
                                  <a:pt x="0" y="0"/>
                                </a:moveTo>
                                <a:lnTo>
                                  <a:pt x="1335024" y="0"/>
                                </a:lnTo>
                                <a:lnTo>
                                  <a:pt x="133502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1" name="Shape 35531"/>
                        <wps:cNvSpPr/>
                        <wps:spPr>
                          <a:xfrm>
                            <a:off x="1344117"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2" name="Shape 35532"/>
                        <wps:cNvSpPr/>
                        <wps:spPr>
                          <a:xfrm>
                            <a:off x="1344117"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3" name="Shape 35533"/>
                        <wps:cNvSpPr/>
                        <wps:spPr>
                          <a:xfrm>
                            <a:off x="1353261" y="185929"/>
                            <a:ext cx="437693" cy="9144"/>
                          </a:xfrm>
                          <a:custGeom>
                            <a:avLst/>
                            <a:gdLst/>
                            <a:ahLst/>
                            <a:cxnLst/>
                            <a:rect l="0" t="0" r="0" b="0"/>
                            <a:pathLst>
                              <a:path w="437693" h="9144">
                                <a:moveTo>
                                  <a:pt x="0" y="0"/>
                                </a:moveTo>
                                <a:lnTo>
                                  <a:pt x="437693" y="0"/>
                                </a:lnTo>
                                <a:lnTo>
                                  <a:pt x="43769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4" name="Shape 35534"/>
                        <wps:cNvSpPr/>
                        <wps:spPr>
                          <a:xfrm>
                            <a:off x="1791030"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5" name="Shape 35535"/>
                        <wps:cNvSpPr/>
                        <wps:spPr>
                          <a:xfrm>
                            <a:off x="1791030"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6" name="Shape 35536"/>
                        <wps:cNvSpPr/>
                        <wps:spPr>
                          <a:xfrm>
                            <a:off x="1800174" y="185929"/>
                            <a:ext cx="438912" cy="9144"/>
                          </a:xfrm>
                          <a:custGeom>
                            <a:avLst/>
                            <a:gdLst/>
                            <a:ahLst/>
                            <a:cxnLst/>
                            <a:rect l="0" t="0" r="0" b="0"/>
                            <a:pathLst>
                              <a:path w="438912" h="9144">
                                <a:moveTo>
                                  <a:pt x="0" y="0"/>
                                </a:moveTo>
                                <a:lnTo>
                                  <a:pt x="438912" y="0"/>
                                </a:lnTo>
                                <a:lnTo>
                                  <a:pt x="43891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7" name="Shape 35537"/>
                        <wps:cNvSpPr/>
                        <wps:spPr>
                          <a:xfrm>
                            <a:off x="2239086"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8" name="Shape 35538"/>
                        <wps:cNvSpPr/>
                        <wps:spPr>
                          <a:xfrm>
                            <a:off x="2239086"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39" name="Shape 35539"/>
                        <wps:cNvSpPr/>
                        <wps:spPr>
                          <a:xfrm>
                            <a:off x="2248230" y="185929"/>
                            <a:ext cx="438912" cy="9144"/>
                          </a:xfrm>
                          <a:custGeom>
                            <a:avLst/>
                            <a:gdLst/>
                            <a:ahLst/>
                            <a:cxnLst/>
                            <a:rect l="0" t="0" r="0" b="0"/>
                            <a:pathLst>
                              <a:path w="438912" h="9144">
                                <a:moveTo>
                                  <a:pt x="0" y="0"/>
                                </a:moveTo>
                                <a:lnTo>
                                  <a:pt x="438912" y="0"/>
                                </a:lnTo>
                                <a:lnTo>
                                  <a:pt x="43891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0" name="Shape 35540"/>
                        <wps:cNvSpPr/>
                        <wps:spPr>
                          <a:xfrm>
                            <a:off x="2687142"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1" name="Shape 35541"/>
                        <wps:cNvSpPr/>
                        <wps:spPr>
                          <a:xfrm>
                            <a:off x="2687142"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2" name="Shape 35542"/>
                        <wps:cNvSpPr/>
                        <wps:spPr>
                          <a:xfrm>
                            <a:off x="2696286" y="185929"/>
                            <a:ext cx="438912" cy="9144"/>
                          </a:xfrm>
                          <a:custGeom>
                            <a:avLst/>
                            <a:gdLst/>
                            <a:ahLst/>
                            <a:cxnLst/>
                            <a:rect l="0" t="0" r="0" b="0"/>
                            <a:pathLst>
                              <a:path w="438912" h="9144">
                                <a:moveTo>
                                  <a:pt x="0" y="0"/>
                                </a:moveTo>
                                <a:lnTo>
                                  <a:pt x="438912" y="0"/>
                                </a:lnTo>
                                <a:lnTo>
                                  <a:pt x="43891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3" name="Shape 35543"/>
                        <wps:cNvSpPr/>
                        <wps:spPr>
                          <a:xfrm>
                            <a:off x="3135198"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4" name="Shape 35544"/>
                        <wps:cNvSpPr/>
                        <wps:spPr>
                          <a:xfrm>
                            <a:off x="3135198"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5" name="Shape 35545"/>
                        <wps:cNvSpPr/>
                        <wps:spPr>
                          <a:xfrm>
                            <a:off x="3144342" y="185929"/>
                            <a:ext cx="437693" cy="9144"/>
                          </a:xfrm>
                          <a:custGeom>
                            <a:avLst/>
                            <a:gdLst/>
                            <a:ahLst/>
                            <a:cxnLst/>
                            <a:rect l="0" t="0" r="0" b="0"/>
                            <a:pathLst>
                              <a:path w="437693" h="9144">
                                <a:moveTo>
                                  <a:pt x="0" y="0"/>
                                </a:moveTo>
                                <a:lnTo>
                                  <a:pt x="437693" y="0"/>
                                </a:lnTo>
                                <a:lnTo>
                                  <a:pt x="43769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6" name="Shape 35546"/>
                        <wps:cNvSpPr/>
                        <wps:spPr>
                          <a:xfrm>
                            <a:off x="3581985"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7" name="Shape 35547"/>
                        <wps:cNvSpPr/>
                        <wps:spPr>
                          <a:xfrm>
                            <a:off x="3581985"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8" name="Shape 35548"/>
                        <wps:cNvSpPr/>
                        <wps:spPr>
                          <a:xfrm>
                            <a:off x="3591128" y="185929"/>
                            <a:ext cx="448056" cy="9144"/>
                          </a:xfrm>
                          <a:custGeom>
                            <a:avLst/>
                            <a:gdLst/>
                            <a:ahLst/>
                            <a:cxnLst/>
                            <a:rect l="0" t="0" r="0" b="0"/>
                            <a:pathLst>
                              <a:path w="448056" h="9144">
                                <a:moveTo>
                                  <a:pt x="0" y="0"/>
                                </a:moveTo>
                                <a:lnTo>
                                  <a:pt x="448056" y="0"/>
                                </a:lnTo>
                                <a:lnTo>
                                  <a:pt x="44805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49" name="Shape 35549"/>
                        <wps:cNvSpPr/>
                        <wps:spPr>
                          <a:xfrm>
                            <a:off x="4039185"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50" name="Shape 35550"/>
                        <wps:cNvSpPr/>
                        <wps:spPr>
                          <a:xfrm>
                            <a:off x="4039185"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51" name="Shape 35551"/>
                        <wps:cNvSpPr/>
                        <wps:spPr>
                          <a:xfrm>
                            <a:off x="4048328" y="185929"/>
                            <a:ext cx="1591310" cy="9144"/>
                          </a:xfrm>
                          <a:custGeom>
                            <a:avLst/>
                            <a:gdLst/>
                            <a:ahLst/>
                            <a:cxnLst/>
                            <a:rect l="0" t="0" r="0" b="0"/>
                            <a:pathLst>
                              <a:path w="1591310" h="9144">
                                <a:moveTo>
                                  <a:pt x="0" y="0"/>
                                </a:moveTo>
                                <a:lnTo>
                                  <a:pt x="1591310" y="0"/>
                                </a:lnTo>
                                <a:lnTo>
                                  <a:pt x="159131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52" name="Shape 35552"/>
                        <wps:cNvSpPr/>
                        <wps:spPr>
                          <a:xfrm>
                            <a:off x="5639765" y="0"/>
                            <a:ext cx="9144" cy="185928"/>
                          </a:xfrm>
                          <a:custGeom>
                            <a:avLst/>
                            <a:gdLst/>
                            <a:ahLst/>
                            <a:cxnLst/>
                            <a:rect l="0" t="0" r="0" b="0"/>
                            <a:pathLst>
                              <a:path w="9144" h="185928">
                                <a:moveTo>
                                  <a:pt x="0" y="0"/>
                                </a:moveTo>
                                <a:lnTo>
                                  <a:pt x="9144" y="0"/>
                                </a:lnTo>
                                <a:lnTo>
                                  <a:pt x="9144" y="185928"/>
                                </a:lnTo>
                                <a:lnTo>
                                  <a:pt x="0" y="1859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553" name="Shape 35553"/>
                        <wps:cNvSpPr/>
                        <wps:spPr>
                          <a:xfrm>
                            <a:off x="5639765" y="185929"/>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86C1CF5" id="Group 30313" o:spid="_x0000_s1026" style="width:444.8pt;height:17.85pt;mso-position-horizontal-relative:char;mso-position-vertical-relative:line" coordsize="56489,2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">
                <v:rect id="Rectangle 3169" o:spid="_x0000_s1027" style="position:absolute;left:40437;top:304;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" filled="f" stroked="f">
                  <v:textbox inset="0,0,0,0">
                    <w:txbxContent>
                      <w:p w14:paraId="6CDC8B01" w14:textId="77777777" w:rsidR="004B06CC" w:rsidRDefault="00000000">
                        <w:pPr>
                          <w:spacing w:after="160" w:line="259" w:lineRule="auto"/>
                          <w:ind w:left="0" w:right="0" w:firstLine="0"/>
                          <w:jc w:val="left"/>
                        </w:pPr>
                        <w:r>
                          <w:t xml:space="preserve"> </w:t>
                        </w:r>
                      </w:p>
                    </w:txbxContent>
                  </v:textbox>
                </v:rect>
                <v:rect id="Rectangle 3170" o:spid="_x0000_s1028" style="position:absolute;left:40437;top:716;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" filled="f" stroked="f">
                  <v:textbox inset="0,0,0,0">
                    <w:txbxContent>
                      <w:p w14:paraId="63D6D787" w14:textId="77777777" w:rsidR="004B06CC" w:rsidRDefault="00000000">
                        <w:pPr>
                          <w:spacing w:after="160" w:line="259" w:lineRule="auto"/>
                          <w:ind w:left="0" w:right="0" w:firstLine="0"/>
                          <w:jc w:val="left"/>
                        </w:pPr>
                        <w:r>
                          <w:t xml:space="preserve"> </w:t>
                        </w:r>
                      </w:p>
                    </w:txbxContent>
                  </v:textbox>
                </v:rect>
                <v:shape id="Shape 35528" o:spid="_x0000_s1029" style="position:absolute;width:91;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" path="m,l9144,r,185928l,185928,,e" fillcolor="black" stroked="f" strokeweight="0">
                  <v:stroke miterlimit="83231f" joinstyle="miter"/>
                  <v:path arrowok="t" textboxrect="0,0,9144,185928"/>
                </v:shape>
                <v:shape id="Shape 35529" o:spid="_x0000_s1030" style="position:absolute;top:185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" path="m,l9144,r,9144l,9144,,e" fillcolor="black" stroked="f" strokeweight="0">
                  <v:stroke miterlimit="83231f" joinstyle="miter"/>
                  <v:path arrowok="t" textboxrect="0,0,9144,9144"/>
                </v:shape>
                <v:shape id="Shape 35530" o:spid="_x0000_s1031" style="position:absolute;left:91;top:1859;width:13350;height:91;visibility:visible;mso-wrap-style:square;v-text-anchor:top" coordsize="1335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" path="m,l1335024,r,9144l,9144,,e" fillcolor="black" stroked="f" strokeweight="0">
                  <v:stroke miterlimit="83231f" joinstyle="miter"/>
                  <v:path arrowok="t" textboxrect="0,0,1335024,9144"/>
                </v:shape>
                <v:shape id="Shape 35531" o:spid="_x0000_s1032" style="position:absolute;left:13441;width:91;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" path="m,l9144,r,185928l,185928,,e" fillcolor="black" stroked="f" strokeweight="0">
                  <v:stroke miterlimit="83231f" joinstyle="miter"/>
                  <v:path arrowok="t" textboxrect="0,0,9144,185928"/>
                </v:shape>
                <v:shape id="Shape 35532" o:spid="_x0000_s1033" style="position:absolute;left:13441;top:185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" path="m,l9144,r,9144l,9144,,e" fillcolor="black" stroked="f" strokeweight="0">
                  <v:stroke miterlimit="83231f" joinstyle="miter"/>
                  <v:path arrowok="t" textboxrect="0,0,9144,9144"/>
                </v:shape>
                <v:shape id="Shape 35533" o:spid="_x0000_s1034" style="position:absolute;left:13532;top:1859;width:4377;height:91;visibility:visible;mso-wrap-style:square;v-text-anchor:top" coordsize="4376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" path="m,l437693,r,9144l,9144,,e" fillcolor="black" stroked="f" strokeweight="0">
                  <v:stroke miterlimit="83231f" joinstyle="miter"/>
                  <v:path arrowok="t" textboxrect="0,0,437693,9144"/>
                </v:shape>
                <v:shape id="Shape 35534" o:spid="_x0000_s1035" style="position:absolute;left:17910;width:91;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" path="m,l9144,r,185928l,185928,,e" fillcolor="black" stroked="f" strokeweight="0">
                  <v:stroke miterlimit="83231f" joinstyle="miter"/>
                  <v:path arrowok="t" textboxrect="0,0,9144,185928"/>
                </v:shape>
                <v:shape id="Shape 35535" o:spid="_x0000_s1036" style="position:absolute;left:17910;top:185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" path="m,l9144,r,9144l,9144,,e" fillcolor="black" stroked="f" strokeweight="0">
                  <v:stroke miterlimit="83231f" joinstyle="miter"/>
                  <v:path arrowok="t" textboxrect="0,0,9144,9144"/>
                </v:shape>
                <v:shape id="Shape 35536" o:spid="_x0000_s1037" style="position:absolute;left:18001;top:1859;width:4389;height:91;visibility:visible;mso-wrap-style:square;v-text-anchor:top" coordsize="4389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" path="m,l438912,r,9144l,9144,,e" fillcolor="black" stroked="f" strokeweight="0">
                  <v:stroke miterlimit="83231f" joinstyle="miter"/>
                  <v:path arrowok="t" textboxrect="0,0,438912,9144"/>
                </v:shape>
                <v:shape id="Shape 35537" o:spid="_x0000_s1038" style="position:absolute;left:22390;width:92;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" path="m,l9144,r,185928l,185928,,e" fillcolor="black" stroked="f" strokeweight="0">
                  <v:stroke miterlimit="83231f" joinstyle="miter"/>
                  <v:path arrowok="t" textboxrect="0,0,9144,185928"/>
                </v:shape>
                <v:shape id="Shape 35538" o:spid="_x0000_s1039" style="position:absolute;left:22390;top:1859;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" path="m,l9144,r,9144l,9144,,e" fillcolor="black" stroked="f" strokeweight="0">
                  <v:stroke miterlimit="83231f" joinstyle="miter"/>
                  <v:path arrowok="t" textboxrect="0,0,9144,9144"/>
                </v:shape>
                <v:shape id="Shape 35539" o:spid="_x0000_s1040" style="position:absolute;left:22482;top:1859;width:4389;height:91;visibility:visible;mso-wrap-style:square;v-text-anchor:top" coordsize="4389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" path="m,l438912,r,9144l,9144,,e" fillcolor="black" stroked="f" strokeweight="0">
                  <v:stroke miterlimit="83231f" joinstyle="miter"/>
                  <v:path arrowok="t" textboxrect="0,0,438912,9144"/>
                </v:shape>
                <v:shape id="Shape 35540" o:spid="_x0000_s1041" style="position:absolute;left:26871;width:91;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" path="m,l9144,r,185928l,185928,,e" fillcolor="black" stroked="f" strokeweight="0">
                  <v:stroke miterlimit="83231f" joinstyle="miter"/>
                  <v:path arrowok="t" textboxrect="0,0,9144,185928"/>
                </v:shape>
                <v:shape id="Shape 35541" o:spid="_x0000_s1042" style="position:absolute;left:26871;top:185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" path="m,l9144,r,9144l,9144,,e" fillcolor="black" stroked="f" strokeweight="0">
                  <v:stroke miterlimit="83231f" joinstyle="miter"/>
                  <v:path arrowok="t" textboxrect="0,0,9144,9144"/>
                </v:shape>
                <v:shape id="Shape 35542" o:spid="_x0000_s1043" style="position:absolute;left:26962;top:1859;width:4389;height:91;visibility:visible;mso-wrap-style:square;v-text-anchor:top" coordsize="4389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" path="m,l438912,r,9144l,9144,,e" fillcolor="black" stroked="f" strokeweight="0">
                  <v:stroke miterlimit="83231f" joinstyle="miter"/>
                  <v:path arrowok="t" textboxrect="0,0,438912,9144"/>
                </v:shape>
                <v:shape id="Shape 35543" o:spid="_x0000_s1044" style="position:absolute;left:31351;width:92;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" path="m,l9144,r,185928l,185928,,e" fillcolor="black" stroked="f" strokeweight="0">
                  <v:stroke miterlimit="83231f" joinstyle="miter"/>
                  <v:path arrowok="t" textboxrect="0,0,9144,185928"/>
                </v:shape>
                <v:shape id="Shape 35544" o:spid="_x0000_s1045" style="position:absolute;left:31351;top:1859;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" path="m,l9144,r,9144l,9144,,e" fillcolor="black" stroked="f" strokeweight="0">
                  <v:stroke miterlimit="83231f" joinstyle="miter"/>
                  <v:path arrowok="t" textboxrect="0,0,9144,9144"/>
                </v:shape>
                <v:shape id="Shape 35545" o:spid="_x0000_s1046" style="position:absolute;left:31443;top:1859;width:4377;height:91;visibility:visible;mso-wrap-style:square;v-text-anchor:top" coordsize="4376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" path="m,l437693,r,9144l,9144,,e" fillcolor="black" stroked="f" strokeweight="0">
                  <v:stroke miterlimit="83231f" joinstyle="miter"/>
                  <v:path arrowok="t" textboxrect="0,0,437693,9144"/>
                </v:shape>
                <v:shape id="Shape 35546" o:spid="_x0000_s1047" style="position:absolute;left:35819;width:92;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" path="m,l9144,r,185928l,185928,,e" fillcolor="black" stroked="f" strokeweight="0">
                  <v:stroke miterlimit="83231f" joinstyle="miter"/>
                  <v:path arrowok="t" textboxrect="0,0,9144,185928"/>
                </v:shape>
                <v:shape id="Shape 35547" o:spid="_x0000_s1048" style="position:absolute;left:35819;top:1859;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" path="m,l9144,r,9144l,9144,,e" fillcolor="black" stroked="f" strokeweight="0">
                  <v:stroke miterlimit="83231f" joinstyle="miter"/>
                  <v:path arrowok="t" textboxrect="0,0,9144,9144"/>
                </v:shape>
                <v:shape id="Shape 35548" o:spid="_x0000_s1049" style="position:absolute;left:35911;top:1859;width:4480;height:91;visibility:visible;mso-wrap-style:square;v-text-anchor:top" coordsize="44805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" path="m,l448056,r,9144l,9144,,e" fillcolor="black" stroked="f" strokeweight="0">
                  <v:stroke miterlimit="83231f" joinstyle="miter"/>
                  <v:path arrowok="t" textboxrect="0,0,448056,9144"/>
                </v:shape>
                <v:shape id="Shape 35549" o:spid="_x0000_s1050" style="position:absolute;left:40391;width:92;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" path="m,l9144,r,185928l,185928,,e" fillcolor="black" stroked="f" strokeweight="0">
                  <v:stroke miterlimit="83231f" joinstyle="miter"/>
                  <v:path arrowok="t" textboxrect="0,0,9144,185928"/>
                </v:shape>
                <v:shape id="Shape 35550" o:spid="_x0000_s1051" style="position:absolute;left:40391;top:1859;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" path="m,l9144,r,9144l,9144,,e" fillcolor="black" stroked="f" strokeweight="0">
                  <v:stroke miterlimit="83231f" joinstyle="miter"/>
                  <v:path arrowok="t" textboxrect="0,0,9144,9144"/>
                </v:shape>
                <v:shape id="Shape 35551" o:spid="_x0000_s1052" style="position:absolute;left:40483;top:1859;width:15913;height:91;visibility:visible;mso-wrap-style:square;v-text-anchor:top" coordsize="159131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" path="m,l1591310,r,9144l,9144,,e" fillcolor="black" stroked="f" strokeweight="0">
                  <v:stroke miterlimit="83231f" joinstyle="miter"/>
                  <v:path arrowok="t" textboxrect="0,0,1591310,9144"/>
                </v:shape>
                <v:shape id="Shape 35552" o:spid="_x0000_s1053" style="position:absolute;left:56397;width:92;height:1859;visibility:visible;mso-wrap-style:square;v-text-anchor:top" coordsize="9144,185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" path="m,l9144,r,185928l,185928,,e" fillcolor="black" stroked="f" strokeweight="0">
                  <v:stroke miterlimit="83231f" joinstyle="miter"/>
                  <v:path arrowok="t" textboxrect="0,0,9144,185928"/>
                </v:shape>
                <v:shape id="Shape 35553" o:spid="_x0000_s1054" style="position:absolute;left:56397;top:1859;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" path="m,l9144,r,9144l,9144,,e" fillcolor="black" stroked="f" strokeweight="0">
                  <v:stroke miterlimit="83231f" joinstyle="miter"/>
                  <v:path arrowok="t" textboxrect="0,0,9144,9144"/>
                </v:shape>
                <w10:anchorlock/>
              </v:group>
            </w:pict>
          </mc:Fallback>
        </mc:AlternateContent>
      </w:r>
    </w:p>
    <w:p w14:paraId="48B2A537" w14:textId="384452B7" w:rsidR="004B06CC" w:rsidRDefault="00000000" w:rsidP="00B96888">
      <w:pPr>
        <w:spacing w:after="37" w:line="259" w:lineRule="auto"/>
        <w:ind w:left="0" w:right="0" w:firstLine="0"/>
        <w:jc w:val="left"/>
      </w:pPr>
      <w:r>
        <w:rPr>
          <w:rFonts w:ascii="Arial" w:eastAsia="Arial" w:hAnsi="Arial" w:cs="Arial"/>
          <w:b/>
        </w:rPr>
        <w:lastRenderedPageBreak/>
        <w:t xml:space="preserve">Bibliography </w:t>
      </w:r>
    </w:p>
    <w:p w14:paraId="0878FFAF" w14:textId="77777777" w:rsidR="004B06CC" w:rsidRDefault="00000000">
      <w:pPr>
        <w:spacing w:after="26" w:line="236" w:lineRule="auto"/>
        <w:ind w:left="-5" w:right="203"/>
      </w:pPr>
      <w:r>
        <w:rPr>
          <w:rFonts w:ascii="Arial" w:eastAsia="Arial" w:hAnsi="Arial" w:cs="Arial"/>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rFonts w:ascii="Arial" w:eastAsia="Arial" w:hAnsi="Arial" w:cs="Arial"/>
          <w:b/>
        </w:rPr>
        <w:t xml:space="preserve"> </w:t>
      </w:r>
    </w:p>
    <w:p w14:paraId="24F581BE" w14:textId="77777777" w:rsidR="004B06CC" w:rsidRDefault="00000000">
      <w:pPr>
        <w:spacing w:after="24" w:line="259" w:lineRule="auto"/>
        <w:ind w:left="0" w:right="0" w:firstLine="0"/>
        <w:jc w:val="left"/>
      </w:pPr>
      <w:r>
        <w:rPr>
          <w:rFonts w:ascii="Arial" w:eastAsia="Arial" w:hAnsi="Arial" w:cs="Arial"/>
          <w:sz w:val="20"/>
        </w:rPr>
        <w:t xml:space="preserve"> </w:t>
      </w:r>
    </w:p>
    <w:p w14:paraId="797F0D18" w14:textId="77777777" w:rsidR="004B06CC" w:rsidRDefault="00000000">
      <w:pPr>
        <w:ind w:left="-5" w:right="207"/>
      </w:pPr>
      <w:r>
        <w:t xml:space="preserve">BBC. (2004). </w:t>
      </w:r>
      <w:r>
        <w:rPr>
          <w:i/>
        </w:rPr>
        <w:t>Number plate scan nets criminals</w:t>
      </w:r>
      <w:r>
        <w:t xml:space="preserve">. [Online]. BBC. Available at: </w:t>
      </w:r>
    </w:p>
    <w:p w14:paraId="1A263EF8" w14:textId="77777777" w:rsidR="004B06CC" w:rsidRDefault="00000000">
      <w:pPr>
        <w:ind w:left="-5" w:right="207"/>
      </w:pPr>
      <w:r>
        <w:t xml:space="preserve">http://news.bbc.co.uk/1/hi/england/lancashire/3976431.stm [Accessed 20 December 2023]. </w:t>
      </w:r>
    </w:p>
    <w:p w14:paraId="484A5D46" w14:textId="77777777" w:rsidR="004B06CC" w:rsidRDefault="00000000">
      <w:pPr>
        <w:spacing w:after="0" w:line="259" w:lineRule="auto"/>
        <w:ind w:left="0" w:right="0" w:firstLine="0"/>
        <w:jc w:val="left"/>
      </w:pPr>
      <w:r>
        <w:t xml:space="preserve"> </w:t>
      </w:r>
    </w:p>
    <w:p w14:paraId="67E93492" w14:textId="77777777" w:rsidR="004B06CC" w:rsidRDefault="00000000">
      <w:pPr>
        <w:ind w:left="-5" w:right="207"/>
      </w:pPr>
      <w:r>
        <w:t xml:space="preserve">BBC. (2005). </w:t>
      </w:r>
      <w:r>
        <w:rPr>
          <w:i/>
        </w:rPr>
        <w:t>16 held in number plate scan</w:t>
      </w:r>
      <w:r>
        <w:t xml:space="preserve">. [Online]. BBC. Available at: </w:t>
      </w:r>
    </w:p>
    <w:p w14:paraId="7892C5B0" w14:textId="77777777" w:rsidR="004B06CC" w:rsidRDefault="00000000">
      <w:pPr>
        <w:ind w:left="-5" w:right="207"/>
      </w:pPr>
      <w:r>
        <w:t xml:space="preserve">http://news.bbc.co.uk/1/hi/england/devon/4223173.stm [Accessed 20 December 2023]. </w:t>
      </w:r>
    </w:p>
    <w:p w14:paraId="31B6EC6C" w14:textId="77777777" w:rsidR="004B06CC" w:rsidRDefault="00000000">
      <w:pPr>
        <w:spacing w:after="24" w:line="259" w:lineRule="auto"/>
        <w:ind w:left="0" w:right="0" w:firstLine="0"/>
        <w:jc w:val="left"/>
      </w:pPr>
      <w:r>
        <w:rPr>
          <w:rFonts w:ascii="Arial" w:eastAsia="Arial" w:hAnsi="Arial" w:cs="Arial"/>
          <w:sz w:val="20"/>
        </w:rPr>
        <w:t xml:space="preserve"> </w:t>
      </w:r>
    </w:p>
    <w:p w14:paraId="5198ABE6" w14:textId="77777777" w:rsidR="004B06CC" w:rsidRDefault="00000000">
      <w:pPr>
        <w:ind w:left="-5" w:right="207"/>
      </w:pPr>
      <w:r>
        <w:t xml:space="preserve">Belbin. (2023). </w:t>
      </w:r>
      <w:r>
        <w:rPr>
          <w:i/>
        </w:rPr>
        <w:t>The Nine Belbin Team Roles</w:t>
      </w:r>
      <w:r>
        <w:t xml:space="preserve">. [Online]. Belbin. Available at: </w:t>
      </w:r>
    </w:p>
    <w:p w14:paraId="69076707" w14:textId="77777777" w:rsidR="004B06CC" w:rsidRDefault="00000000">
      <w:pPr>
        <w:ind w:left="-5" w:right="207"/>
      </w:pPr>
      <w:r>
        <w:t xml:space="preserve">https://www.belbin.com/about/belbin-team-roles [Accessed 06 December 2023]. </w:t>
      </w:r>
    </w:p>
    <w:p w14:paraId="5C085487" w14:textId="77777777" w:rsidR="004B06CC" w:rsidRDefault="00000000">
      <w:pPr>
        <w:spacing w:after="0" w:line="259" w:lineRule="auto"/>
        <w:ind w:left="0" w:right="0" w:firstLine="0"/>
        <w:jc w:val="left"/>
      </w:pPr>
      <w:r>
        <w:t xml:space="preserve"> </w:t>
      </w:r>
    </w:p>
    <w:p w14:paraId="469FA8D7" w14:textId="77777777" w:rsidR="004B06CC" w:rsidRDefault="00000000">
      <w:pPr>
        <w:ind w:left="-5" w:right="0"/>
        <w:jc w:val="left"/>
      </w:pPr>
      <w:proofErr w:type="spellStart"/>
      <w:r>
        <w:t>BiteSize</w:t>
      </w:r>
      <w:proofErr w:type="spellEnd"/>
      <w:r>
        <w:t xml:space="preserve"> Learning. (2015). </w:t>
      </w:r>
      <w:r>
        <w:rPr>
          <w:i/>
        </w:rPr>
        <w:t>Does your team have the five factors of team effectiveness</w:t>
      </w:r>
      <w:r>
        <w:t xml:space="preserve">. </w:t>
      </w:r>
    </w:p>
    <w:p w14:paraId="761D2C39" w14:textId="77777777" w:rsidR="004B06CC" w:rsidRDefault="00000000">
      <w:pPr>
        <w:ind w:left="-5" w:right="207"/>
      </w:pPr>
      <w:r>
        <w:t xml:space="preserve">[Online]. </w:t>
      </w:r>
      <w:proofErr w:type="spellStart"/>
      <w:r>
        <w:t>BiteSize</w:t>
      </w:r>
      <w:proofErr w:type="spellEnd"/>
      <w:r>
        <w:t xml:space="preserve"> Learning. Available at: </w:t>
      </w:r>
    </w:p>
    <w:p w14:paraId="58368B07" w14:textId="77777777" w:rsidR="004B06CC" w:rsidRDefault="00000000">
      <w:pPr>
        <w:ind w:left="-5" w:right="207"/>
      </w:pPr>
      <w:r>
        <w:t xml:space="preserve">https://www.bitesizelearning.co.uk/resources/hackman-model-team-effectiveness [Accessed 7 December 2023]. </w:t>
      </w:r>
    </w:p>
    <w:p w14:paraId="3F80835B" w14:textId="77777777" w:rsidR="004B06CC" w:rsidRDefault="00000000">
      <w:pPr>
        <w:spacing w:after="0" w:line="259" w:lineRule="auto"/>
        <w:ind w:left="0" w:right="0" w:firstLine="0"/>
        <w:jc w:val="left"/>
      </w:pPr>
      <w:r>
        <w:t xml:space="preserve"> </w:t>
      </w:r>
    </w:p>
    <w:p w14:paraId="403BFE8B" w14:textId="77777777" w:rsidR="004B06CC" w:rsidRDefault="00000000">
      <w:pPr>
        <w:ind w:left="-5" w:right="207"/>
      </w:pPr>
      <w:proofErr w:type="spellStart"/>
      <w:r>
        <w:t>BlueForce</w:t>
      </w:r>
      <w:proofErr w:type="spellEnd"/>
      <w:r>
        <w:t xml:space="preserve"> Learning. (2023). </w:t>
      </w:r>
      <w:r>
        <w:rPr>
          <w:i/>
        </w:rPr>
        <w:t>Understanding Crime Analysis with Crime Mapping in Modern Policing</w:t>
      </w:r>
      <w:r>
        <w:t xml:space="preserve">. [Online]. </w:t>
      </w:r>
      <w:proofErr w:type="spellStart"/>
      <w:r>
        <w:t>BlueForce</w:t>
      </w:r>
      <w:proofErr w:type="spellEnd"/>
      <w:r>
        <w:t xml:space="preserve"> Learning. Available at: </w:t>
      </w:r>
    </w:p>
    <w:p w14:paraId="58A0F515" w14:textId="77777777" w:rsidR="004B06CC" w:rsidRDefault="00000000">
      <w:pPr>
        <w:ind w:left="-5" w:right="207"/>
      </w:pPr>
      <w:r>
        <w:t xml:space="preserve">https://www.blueforcelearning.com/blog/understanding-crime-analysis-with-crimemapping-in-modern-policing [Accessed 17 December 2023]. </w:t>
      </w:r>
    </w:p>
    <w:p w14:paraId="31E7179F" w14:textId="77777777" w:rsidR="004B06CC" w:rsidRDefault="00000000">
      <w:pPr>
        <w:spacing w:after="0" w:line="259" w:lineRule="auto"/>
        <w:ind w:left="0" w:right="0" w:firstLine="0"/>
        <w:jc w:val="left"/>
      </w:pPr>
      <w:r>
        <w:t xml:space="preserve"> </w:t>
      </w:r>
    </w:p>
    <w:p w14:paraId="0982054F" w14:textId="77777777" w:rsidR="004B06CC" w:rsidRDefault="00000000">
      <w:pPr>
        <w:ind w:left="-5" w:right="207"/>
      </w:pPr>
      <w:r>
        <w:t xml:space="preserve">Carlo </w:t>
      </w:r>
      <w:proofErr w:type="spellStart"/>
      <w:r>
        <w:t>Morselli</w:t>
      </w:r>
      <w:proofErr w:type="spellEnd"/>
      <w:r>
        <w:t xml:space="preserve">. (2009). </w:t>
      </w:r>
      <w:r>
        <w:rPr>
          <w:i/>
        </w:rPr>
        <w:t>Inside Criminal Networks</w:t>
      </w:r>
      <w:r>
        <w:t xml:space="preserve">. [Online]. Springer. Available at: </w:t>
      </w:r>
    </w:p>
    <w:p w14:paraId="5C12534E" w14:textId="77777777" w:rsidR="004B06CC" w:rsidRDefault="00000000">
      <w:pPr>
        <w:ind w:left="-5" w:right="0"/>
      </w:pPr>
      <w:r>
        <w:t xml:space="preserve">https://link.springer.com/book/10.1007/978-0-387-09526-4 [Accessed 19 December 2023]. </w:t>
      </w:r>
    </w:p>
    <w:p w14:paraId="4612CC99" w14:textId="77777777" w:rsidR="004B06CC" w:rsidRDefault="00000000">
      <w:pPr>
        <w:spacing w:after="0" w:line="259" w:lineRule="auto"/>
        <w:ind w:left="0" w:right="0" w:firstLine="0"/>
        <w:jc w:val="left"/>
      </w:pPr>
      <w:r>
        <w:t xml:space="preserve"> </w:t>
      </w:r>
    </w:p>
    <w:p w14:paraId="5A3FEDAF" w14:textId="77777777" w:rsidR="004B06CC" w:rsidRDefault="00000000">
      <w:pPr>
        <w:spacing w:after="0"/>
        <w:ind w:left="-5" w:right="0"/>
        <w:jc w:val="left"/>
      </w:pPr>
      <w:r>
        <w:t xml:space="preserve">Cathy Haenlein and The Lord Evans of Weardale KCB DL. (2023). </w:t>
      </w:r>
      <w:r>
        <w:rPr>
          <w:i/>
        </w:rPr>
        <w:t>A Boundless Threat? The Rise of Organised Crime in the UK</w:t>
      </w:r>
      <w:r>
        <w:t xml:space="preserve">. [Online]. RUSI. Available at: https://rusi.org/explore-ourresearch/publications/commentary/boundless-threat-rise-organised-crime-uk [Accessed 5 January 2024]. </w:t>
      </w:r>
    </w:p>
    <w:p w14:paraId="618E4630" w14:textId="77777777" w:rsidR="004B06CC" w:rsidRDefault="00000000">
      <w:pPr>
        <w:spacing w:after="0" w:line="259" w:lineRule="auto"/>
        <w:ind w:left="0" w:right="0" w:firstLine="0"/>
        <w:jc w:val="left"/>
      </w:pPr>
      <w:r>
        <w:t xml:space="preserve"> </w:t>
      </w:r>
    </w:p>
    <w:p w14:paraId="2A2783B1" w14:textId="77777777" w:rsidR="004B06CC" w:rsidRDefault="00000000">
      <w:pPr>
        <w:ind w:left="-5" w:right="207"/>
      </w:pPr>
      <w:r>
        <w:t xml:space="preserve">Chief Constable Andy Marsh. (2022). </w:t>
      </w:r>
      <w:r>
        <w:rPr>
          <w:i/>
        </w:rPr>
        <w:t>New training an opportunity for culture change in policing</w:t>
      </w:r>
      <w:r>
        <w:t xml:space="preserve">. [Online]. College of Policing. Available at: </w:t>
      </w:r>
    </w:p>
    <w:p w14:paraId="48F3F87D" w14:textId="77777777" w:rsidR="004B06CC" w:rsidRDefault="00000000">
      <w:pPr>
        <w:ind w:left="-5" w:right="207"/>
      </w:pPr>
      <w:r>
        <w:t xml:space="preserve">https://www.college.police.uk/article/new-training-opportunity-culture-change [Accessed 04 November 2023]. </w:t>
      </w:r>
    </w:p>
    <w:p w14:paraId="5290AF6C" w14:textId="77777777" w:rsidR="004B06CC" w:rsidRDefault="00000000">
      <w:pPr>
        <w:spacing w:after="0" w:line="259" w:lineRule="auto"/>
        <w:ind w:left="0" w:right="0" w:firstLine="0"/>
        <w:jc w:val="left"/>
      </w:pPr>
      <w:r>
        <w:t xml:space="preserve"> </w:t>
      </w:r>
    </w:p>
    <w:p w14:paraId="13A69E2D" w14:textId="77777777" w:rsidR="004B06CC" w:rsidRDefault="00000000">
      <w:pPr>
        <w:ind w:left="-5" w:right="0"/>
        <w:jc w:val="left"/>
      </w:pPr>
      <w:r>
        <w:t xml:space="preserve">Cody </w:t>
      </w:r>
      <w:proofErr w:type="spellStart"/>
      <w:r>
        <w:t>Normitta</w:t>
      </w:r>
      <w:proofErr w:type="spellEnd"/>
      <w:r>
        <w:t xml:space="preserve"> Porter and Rory Lee. (2023). </w:t>
      </w:r>
      <w:r>
        <w:rPr>
          <w:i/>
        </w:rPr>
        <w:t>The policing culture: an exploration into the mental health of former British police officer</w:t>
      </w:r>
      <w:r>
        <w:t xml:space="preserve">. [Online]. Springer Link. Available at: </w:t>
      </w:r>
    </w:p>
    <w:p w14:paraId="7A0ED2F3" w14:textId="77777777" w:rsidR="004B06CC" w:rsidRDefault="00000000">
      <w:pPr>
        <w:ind w:left="-5" w:right="207"/>
      </w:pPr>
      <w:r>
        <w:t xml:space="preserve">https://link.springer.com/article/10.1007/s12144-023-04365-y [Accessed 04 November 2023]. </w:t>
      </w:r>
    </w:p>
    <w:p w14:paraId="25BFB3BB" w14:textId="77777777" w:rsidR="004B06CC" w:rsidRDefault="00000000">
      <w:pPr>
        <w:spacing w:after="0" w:line="259" w:lineRule="auto"/>
        <w:ind w:left="0" w:right="0" w:firstLine="0"/>
        <w:jc w:val="left"/>
      </w:pPr>
      <w:r>
        <w:t xml:space="preserve"> </w:t>
      </w:r>
    </w:p>
    <w:p w14:paraId="465EE5B9" w14:textId="77777777" w:rsidR="004B06CC" w:rsidRDefault="00000000">
      <w:pPr>
        <w:spacing w:after="0"/>
        <w:ind w:left="-5" w:right="0"/>
        <w:jc w:val="left"/>
      </w:pPr>
      <w:r>
        <w:lastRenderedPageBreak/>
        <w:t xml:space="preserve">College of Policing. (2013). </w:t>
      </w:r>
      <w:r>
        <w:rPr>
          <w:i/>
        </w:rPr>
        <w:t>National decision model</w:t>
      </w:r>
      <w:r>
        <w:t xml:space="preserve">. [Online]. College of Policing. Available at: https://www.college.police.uk/app/national-decision-model/national-decision-model [Accessed 27 November 2023]. </w:t>
      </w:r>
    </w:p>
    <w:p w14:paraId="419FCD6A" w14:textId="77777777" w:rsidR="004B06CC" w:rsidRDefault="00000000">
      <w:pPr>
        <w:spacing w:after="0" w:line="259" w:lineRule="auto"/>
        <w:ind w:left="0" w:right="0" w:firstLine="0"/>
        <w:jc w:val="left"/>
      </w:pPr>
      <w:r>
        <w:t xml:space="preserve"> </w:t>
      </w:r>
    </w:p>
    <w:p w14:paraId="2A9821DE" w14:textId="77777777" w:rsidR="004B06CC" w:rsidRDefault="00000000">
      <w:pPr>
        <w:spacing w:after="0"/>
        <w:ind w:left="-5" w:right="0"/>
        <w:jc w:val="left"/>
      </w:pPr>
      <w:r>
        <w:t xml:space="preserve">College of Policing. (2020). </w:t>
      </w:r>
      <w:r>
        <w:rPr>
          <w:i/>
        </w:rPr>
        <w:t>Conflict management skills</w:t>
      </w:r>
      <w:r>
        <w:t xml:space="preserve">. [Online]. College of Policing. Available at: https://www.college.police.uk/guidance/conflict-management/conflictmanagement-skills [Accessed 27 November 2023]. </w:t>
      </w:r>
    </w:p>
    <w:p w14:paraId="29580AA1" w14:textId="77777777" w:rsidR="004B06CC" w:rsidRDefault="00000000">
      <w:pPr>
        <w:spacing w:after="0" w:line="259" w:lineRule="auto"/>
        <w:ind w:left="0" w:right="0" w:firstLine="0"/>
        <w:jc w:val="left"/>
      </w:pPr>
      <w:r>
        <w:t xml:space="preserve"> </w:t>
      </w:r>
    </w:p>
    <w:p w14:paraId="319C992E" w14:textId="77777777" w:rsidR="004B06CC" w:rsidRDefault="00000000">
      <w:pPr>
        <w:spacing w:after="0"/>
        <w:ind w:left="-5" w:right="0"/>
        <w:jc w:val="left"/>
      </w:pPr>
      <w:r>
        <w:t xml:space="preserve">College of Policing. (2022). </w:t>
      </w:r>
      <w:r>
        <w:rPr>
          <w:i/>
        </w:rPr>
        <w:t>Building effective relationships</w:t>
      </w:r>
      <w:r>
        <w:t>. [Online]. College of Policing. Available at: https://www.college.police.uk/guidance/effective-supervision/buildingeffective-relationships [Accessed 9 December 2023].</w:t>
      </w:r>
      <w:r>
        <w:rPr>
          <w:sz w:val="20"/>
        </w:rPr>
        <w:t xml:space="preserve"> </w:t>
      </w:r>
    </w:p>
    <w:p w14:paraId="5FAD599E" w14:textId="77777777" w:rsidR="004B06CC" w:rsidRDefault="00000000">
      <w:pPr>
        <w:spacing w:after="0" w:line="259" w:lineRule="auto"/>
        <w:ind w:left="0" w:right="0" w:firstLine="0"/>
        <w:jc w:val="left"/>
      </w:pPr>
      <w:r>
        <w:t xml:space="preserve"> </w:t>
      </w:r>
    </w:p>
    <w:p w14:paraId="1853EF6C" w14:textId="77777777" w:rsidR="004B06CC" w:rsidRDefault="00000000">
      <w:pPr>
        <w:spacing w:after="0"/>
        <w:ind w:left="-5" w:right="0"/>
        <w:jc w:val="left"/>
      </w:pPr>
      <w:r>
        <w:t xml:space="preserve">College of Policing. (2023a). </w:t>
      </w:r>
      <w:r>
        <w:rPr>
          <w:i/>
        </w:rPr>
        <w:t>Information Management</w:t>
      </w:r>
      <w:r>
        <w:t xml:space="preserve">. [Online]. College of Policing. Available at: https://www.college.police.uk/app/information-management [Accessed 19 December 2023]. </w:t>
      </w:r>
    </w:p>
    <w:p w14:paraId="6714C0B9" w14:textId="77777777" w:rsidR="004B06CC" w:rsidRDefault="00000000">
      <w:pPr>
        <w:spacing w:after="0" w:line="259" w:lineRule="auto"/>
        <w:ind w:left="0" w:right="0" w:firstLine="0"/>
        <w:jc w:val="left"/>
      </w:pPr>
      <w:r>
        <w:t xml:space="preserve"> </w:t>
      </w:r>
    </w:p>
    <w:p w14:paraId="223265C8" w14:textId="77777777" w:rsidR="004B06CC" w:rsidRDefault="00000000">
      <w:pPr>
        <w:spacing w:after="0"/>
        <w:ind w:left="-5" w:right="0"/>
        <w:jc w:val="left"/>
      </w:pPr>
      <w:r>
        <w:t xml:space="preserve">College of Policing. (2023b). </w:t>
      </w:r>
      <w:r>
        <w:rPr>
          <w:i/>
        </w:rPr>
        <w:t>Automatic number plate recognition (ANPR)</w:t>
      </w:r>
      <w:r>
        <w:t xml:space="preserve">. [Online]. College of Policing. Available at: https://www.college.police.uk/app/investigation/investigativestrategies/automatic-number-plate-recognition-anpr [Accessed 19 December 2023]. </w:t>
      </w:r>
    </w:p>
    <w:p w14:paraId="027764B4" w14:textId="77777777" w:rsidR="004B06CC" w:rsidRDefault="00000000">
      <w:pPr>
        <w:spacing w:after="0" w:line="259" w:lineRule="auto"/>
        <w:ind w:left="0" w:right="0" w:firstLine="0"/>
        <w:jc w:val="left"/>
      </w:pPr>
      <w:r>
        <w:t xml:space="preserve"> </w:t>
      </w:r>
    </w:p>
    <w:p w14:paraId="395F05F6" w14:textId="77777777" w:rsidR="004B06CC" w:rsidRDefault="00000000">
      <w:pPr>
        <w:spacing w:after="0"/>
        <w:ind w:left="-5" w:right="0"/>
        <w:jc w:val="left"/>
      </w:pPr>
      <w:r>
        <w:t xml:space="preserve">CPS. (2022). </w:t>
      </w:r>
      <w:r>
        <w:rPr>
          <w:i/>
        </w:rPr>
        <w:t>Offences against the Person, incorporating the Charging Standard</w:t>
      </w:r>
      <w:r>
        <w:t xml:space="preserve">. [Online]. CPS. Available at: https://www.cps.gov.uk/legal-guidance/offences-against-personincorporating-charging-standard [Accessed 27 November 2023]. </w:t>
      </w:r>
    </w:p>
    <w:p w14:paraId="0D748D88" w14:textId="77777777" w:rsidR="004B06CC" w:rsidRDefault="00000000">
      <w:pPr>
        <w:spacing w:after="0" w:line="259" w:lineRule="auto"/>
        <w:ind w:left="0" w:right="0" w:firstLine="0"/>
        <w:jc w:val="left"/>
      </w:pPr>
      <w:r>
        <w:t xml:space="preserve"> </w:t>
      </w:r>
    </w:p>
    <w:p w14:paraId="4B6658BF" w14:textId="77777777" w:rsidR="004B06CC" w:rsidRDefault="00000000">
      <w:pPr>
        <w:ind w:left="-5" w:right="0"/>
        <w:jc w:val="left"/>
      </w:pPr>
      <w:r>
        <w:t xml:space="preserve">D, Kahneman &amp; A, Tversky. (1979). </w:t>
      </w:r>
      <w:r>
        <w:rPr>
          <w:i/>
        </w:rPr>
        <w:t>Prospect Theory: An Analysis of decision under risk</w:t>
      </w:r>
      <w:r>
        <w:t xml:space="preserve">. </w:t>
      </w:r>
    </w:p>
    <w:p w14:paraId="30677606" w14:textId="77777777" w:rsidR="004B06CC" w:rsidRDefault="00000000">
      <w:pPr>
        <w:ind w:left="-5" w:right="207"/>
      </w:pPr>
      <w:r>
        <w:t xml:space="preserve">[Online]. University of British Columbia and Sanford University. Available at: </w:t>
      </w:r>
    </w:p>
    <w:p w14:paraId="0C278778" w14:textId="77777777" w:rsidR="004B06CC" w:rsidRDefault="00000000">
      <w:pPr>
        <w:ind w:left="-5" w:right="0"/>
      </w:pPr>
      <w:r>
        <w:t xml:space="preserve">https://web.mit.edu/curhan/www/docs/Articles/15341_Readings/Behavioral_Decision_The </w:t>
      </w:r>
      <w:proofErr w:type="spellStart"/>
      <w:r>
        <w:t>ory</w:t>
      </w:r>
      <w:proofErr w:type="spellEnd"/>
      <w:r>
        <w:t xml:space="preserve">/Kahneman_Tversky_1979_Prospect_th [Accessed 28 November 2023]. </w:t>
      </w:r>
    </w:p>
    <w:p w14:paraId="6384BE6A" w14:textId="77777777" w:rsidR="004B06CC" w:rsidRDefault="00000000">
      <w:pPr>
        <w:spacing w:after="0" w:line="259" w:lineRule="auto"/>
        <w:ind w:left="0" w:right="0" w:firstLine="0"/>
        <w:jc w:val="left"/>
      </w:pPr>
      <w:r>
        <w:t xml:space="preserve"> </w:t>
      </w:r>
    </w:p>
    <w:p w14:paraId="7689CEB5" w14:textId="77777777" w:rsidR="004B06CC" w:rsidRDefault="00000000">
      <w:pPr>
        <w:ind w:left="-5" w:right="207"/>
      </w:pPr>
      <w:r>
        <w:t xml:space="preserve">De Simone. (2014). Conceptualizing Wellbeing in the Workplace. </w:t>
      </w:r>
      <w:r>
        <w:rPr>
          <w:i/>
        </w:rPr>
        <w:t>International Journal of Business and Social Science</w:t>
      </w:r>
      <w:r>
        <w:t xml:space="preserve">. 5(12). [Online]. Available at: </w:t>
      </w:r>
    </w:p>
    <w:p w14:paraId="1FCBECAB" w14:textId="77777777" w:rsidR="004B06CC" w:rsidRDefault="00000000">
      <w:pPr>
        <w:ind w:left="-5" w:right="207"/>
      </w:pPr>
      <w:r>
        <w:t xml:space="preserve">https://www.iris.unina.it/retrieve/handle/11588/865521/457787/De%20Simone%202014 [Accessed 12 December 2023]. </w:t>
      </w:r>
    </w:p>
    <w:p w14:paraId="6D4319C9" w14:textId="77777777" w:rsidR="004B06CC" w:rsidRDefault="00000000">
      <w:pPr>
        <w:spacing w:after="0" w:line="259" w:lineRule="auto"/>
        <w:ind w:left="0" w:right="0" w:firstLine="0"/>
        <w:jc w:val="left"/>
      </w:pPr>
      <w:r>
        <w:t xml:space="preserve"> </w:t>
      </w:r>
    </w:p>
    <w:p w14:paraId="424120AA" w14:textId="77777777" w:rsidR="004B06CC" w:rsidRDefault="00000000">
      <w:pPr>
        <w:spacing w:after="37"/>
        <w:ind w:left="-5" w:right="0"/>
        <w:jc w:val="left"/>
      </w:pPr>
      <w:r>
        <w:t xml:space="preserve">Dr Matthew Offord. (2022). </w:t>
      </w:r>
      <w:r>
        <w:rPr>
          <w:i/>
        </w:rPr>
        <w:t>IOPC Report on Metropolitan Police Officers' Conduct: Charing Cross Police Station</w:t>
      </w:r>
      <w:r>
        <w:t>. [Online]. UK Parliament. Available at: https://hansard.parliament.uk/commons/2022-02-02/debates/0155C7E0-9309-49CE-BD59A425C4EDD419/IOPCReportOnMetropolitanPo [Accessed 04 November 2023</w:t>
      </w:r>
      <w:r>
        <w:rPr>
          <w:sz w:val="30"/>
        </w:rPr>
        <w:t xml:space="preserve">]. </w:t>
      </w:r>
    </w:p>
    <w:p w14:paraId="578F0248" w14:textId="77777777" w:rsidR="004B06CC" w:rsidRDefault="00000000">
      <w:pPr>
        <w:spacing w:after="0" w:line="259" w:lineRule="auto"/>
        <w:ind w:left="0" w:right="0" w:firstLine="0"/>
        <w:jc w:val="left"/>
      </w:pPr>
      <w:r>
        <w:rPr>
          <w:sz w:val="30"/>
        </w:rPr>
        <w:t xml:space="preserve"> </w:t>
      </w:r>
    </w:p>
    <w:p w14:paraId="24576CE8" w14:textId="77777777" w:rsidR="004B06CC" w:rsidRDefault="00000000">
      <w:pPr>
        <w:spacing w:after="81"/>
        <w:ind w:left="-5" w:right="0"/>
        <w:jc w:val="left"/>
      </w:pPr>
      <w:r>
        <w:t xml:space="preserve">Ella </w:t>
      </w:r>
      <w:proofErr w:type="spellStart"/>
      <w:r>
        <w:t>Cockbaine</w:t>
      </w:r>
      <w:proofErr w:type="spellEnd"/>
      <w:r>
        <w:t xml:space="preserve"> and Helen-Brayley-Morris. (2018). Human Trafficking and Labour Exploitation in the Casual Construction Industry: An Analysis of Three Major Investigations</w:t>
      </w:r>
      <w:r>
        <w:rPr>
          <w:color w:val="2A2A2A"/>
        </w:rPr>
        <w:t xml:space="preserve"> in the UK Involving Irish Traveller Offending Groups</w:t>
      </w:r>
      <w:r>
        <w:t xml:space="preserve"> . </w:t>
      </w:r>
      <w:r>
        <w:rPr>
          <w:i/>
        </w:rPr>
        <w:t>Policing: A journal of policy and practice</w:t>
      </w:r>
      <w:r>
        <w:t xml:space="preserve">. 12(2), </w:t>
      </w:r>
      <w:r>
        <w:lastRenderedPageBreak/>
        <w:t xml:space="preserve">pp.129-149. [Online]. Available at: https://doi.org/10.1093/police/pax032 [Accessed 19 December 2023]. </w:t>
      </w:r>
    </w:p>
    <w:p w14:paraId="48F9D793" w14:textId="77777777" w:rsidR="004B06CC" w:rsidRDefault="00000000">
      <w:pPr>
        <w:spacing w:after="0" w:line="259" w:lineRule="auto"/>
        <w:ind w:left="0" w:right="0" w:firstLine="0"/>
        <w:jc w:val="left"/>
      </w:pPr>
      <w:r>
        <w:rPr>
          <w:sz w:val="30"/>
        </w:rPr>
        <w:t xml:space="preserve"> </w:t>
      </w:r>
    </w:p>
    <w:p w14:paraId="33CFED55" w14:textId="77777777" w:rsidR="004B06CC" w:rsidRDefault="00000000">
      <w:pPr>
        <w:ind w:left="-5" w:right="207"/>
      </w:pPr>
      <w:r>
        <w:t xml:space="preserve">Gov.uk. (2012). </w:t>
      </w:r>
      <w:r>
        <w:rPr>
          <w:i/>
        </w:rPr>
        <w:t>New definition of domestic violence</w:t>
      </w:r>
      <w:r>
        <w:t xml:space="preserve">. [Online]. Gov.uk. Available at: </w:t>
      </w:r>
    </w:p>
    <w:p w14:paraId="4AD0A1EE" w14:textId="77777777" w:rsidR="004B06CC" w:rsidRDefault="00000000">
      <w:pPr>
        <w:ind w:left="-5" w:right="207"/>
      </w:pPr>
      <w:r>
        <w:t xml:space="preserve">https://www.gov.uk/government/news/new-definition-of-domestic-violence [Accessed 27 November 2023]. </w:t>
      </w:r>
    </w:p>
    <w:p w14:paraId="40E10F50" w14:textId="77777777" w:rsidR="004B06CC" w:rsidRDefault="00000000">
      <w:pPr>
        <w:spacing w:after="0" w:line="259" w:lineRule="auto"/>
        <w:ind w:left="0" w:right="0" w:firstLine="0"/>
        <w:jc w:val="left"/>
      </w:pPr>
      <w:r>
        <w:t xml:space="preserve"> </w:t>
      </w:r>
    </w:p>
    <w:p w14:paraId="15154077" w14:textId="77777777" w:rsidR="004B06CC" w:rsidRDefault="00000000">
      <w:pPr>
        <w:spacing w:after="0"/>
        <w:ind w:left="-5" w:right="0"/>
        <w:jc w:val="left"/>
      </w:pPr>
      <w:r>
        <w:t xml:space="preserve">HMICFRS. (2020). </w:t>
      </w:r>
      <w:r>
        <w:rPr>
          <w:i/>
        </w:rPr>
        <w:t xml:space="preserve">Roads Policing: Not optional </w:t>
      </w:r>
      <w:proofErr w:type="gramStart"/>
      <w:r>
        <w:rPr>
          <w:i/>
        </w:rPr>
        <w:t>An</w:t>
      </w:r>
      <w:proofErr w:type="gramEnd"/>
      <w:r>
        <w:rPr>
          <w:i/>
        </w:rPr>
        <w:t xml:space="preserve"> inspection of roads policing in England and Wal</w:t>
      </w:r>
      <w:r>
        <w:t xml:space="preserve">. [Online]. HMICFRS. Available at: https://assetshmicfrs.justiceinspectorates.gov.uk/uploads/roads-policing-not-optional-an-inspection-ofroads-policing-i [Accessed 19 December 2023]. </w:t>
      </w:r>
    </w:p>
    <w:p w14:paraId="6B56C4E2" w14:textId="77777777" w:rsidR="004B06CC" w:rsidRDefault="00000000">
      <w:pPr>
        <w:spacing w:after="0" w:line="259" w:lineRule="auto"/>
        <w:ind w:left="0" w:right="0" w:firstLine="0"/>
        <w:jc w:val="left"/>
      </w:pPr>
      <w:r>
        <w:t xml:space="preserve"> </w:t>
      </w:r>
    </w:p>
    <w:p w14:paraId="7ACC0005" w14:textId="77777777" w:rsidR="004B06CC" w:rsidRDefault="00000000">
      <w:pPr>
        <w:ind w:left="-5" w:right="207"/>
      </w:pPr>
      <w:r>
        <w:t xml:space="preserve">Jerry Ratcliffe. (2016). </w:t>
      </w:r>
      <w:r>
        <w:rPr>
          <w:i/>
        </w:rPr>
        <w:t>Intelligence-led policing</w:t>
      </w:r>
      <w:r>
        <w:t xml:space="preserve">. [Online]. Routledge. Available at: </w:t>
      </w:r>
    </w:p>
    <w:p w14:paraId="7F29ABA2" w14:textId="77777777" w:rsidR="004B06CC" w:rsidRDefault="00000000">
      <w:pPr>
        <w:ind w:left="-5" w:right="0"/>
      </w:pPr>
      <w:r>
        <w:t xml:space="preserve">https://books.google.co.uk/books?hl=en&amp;lr=&amp;id=KHz7CwAAQBAJ&amp;oi=fnd&amp;pg=PP1&amp;dq=int </w:t>
      </w:r>
      <w:proofErr w:type="spellStart"/>
      <w:r>
        <w:t>elligence+led+policing+ratcliffe&amp;ots</w:t>
      </w:r>
      <w:proofErr w:type="spellEnd"/>
      <w:r>
        <w:t>=</w:t>
      </w:r>
      <w:proofErr w:type="spellStart"/>
      <w:r>
        <w:t>uNss</w:t>
      </w:r>
      <w:proofErr w:type="spellEnd"/>
      <w:r>
        <w:t xml:space="preserve"> [Accessed 17 December 2023]. </w:t>
      </w:r>
    </w:p>
    <w:p w14:paraId="7CAA74BD" w14:textId="77777777" w:rsidR="004B06CC" w:rsidRDefault="00000000">
      <w:pPr>
        <w:spacing w:after="0" w:line="259" w:lineRule="auto"/>
        <w:ind w:left="0" w:right="0" w:firstLine="0"/>
        <w:jc w:val="left"/>
      </w:pPr>
      <w:r>
        <w:t xml:space="preserve"> </w:t>
      </w:r>
    </w:p>
    <w:p w14:paraId="324D5F7C" w14:textId="77777777" w:rsidR="004B06CC" w:rsidRDefault="00000000">
      <w:pPr>
        <w:ind w:left="-5" w:right="207"/>
      </w:pPr>
      <w:r>
        <w:t xml:space="preserve">Jill Clark. (2009). On the road to </w:t>
      </w:r>
      <w:proofErr w:type="gramStart"/>
      <w:r>
        <w:t>change:</w:t>
      </w:r>
      <w:proofErr w:type="gramEnd"/>
      <w:r>
        <w:t xml:space="preserve"> dealing with domestic violence in Gypsy and </w:t>
      </w:r>
    </w:p>
    <w:p w14:paraId="5D54F661" w14:textId="77777777" w:rsidR="004B06CC" w:rsidRDefault="00000000">
      <w:pPr>
        <w:spacing w:after="0"/>
        <w:ind w:left="-5" w:right="0"/>
        <w:jc w:val="left"/>
      </w:pPr>
      <w:r>
        <w:t xml:space="preserve">Traveller group. </w:t>
      </w:r>
      <w:r>
        <w:rPr>
          <w:i/>
        </w:rPr>
        <w:t>The Guardian</w:t>
      </w:r>
      <w:r>
        <w:t xml:space="preserve">. [Online]. 14 August 2009. Available at https://www.theguardian.com/lifeandstyle/2009/aug/14/gypsies-travellers-domestic-abuse [Accessed 27 November 2023]. </w:t>
      </w:r>
    </w:p>
    <w:p w14:paraId="1F7CDB61" w14:textId="77777777" w:rsidR="004B06CC" w:rsidRDefault="00000000">
      <w:pPr>
        <w:spacing w:after="0" w:line="259" w:lineRule="auto"/>
        <w:ind w:left="0" w:right="0" w:firstLine="0"/>
        <w:jc w:val="left"/>
      </w:pPr>
      <w:r>
        <w:t xml:space="preserve"> </w:t>
      </w:r>
    </w:p>
    <w:p w14:paraId="13F8E08C" w14:textId="77777777" w:rsidR="004B06CC" w:rsidRDefault="00000000">
      <w:pPr>
        <w:spacing w:after="0" w:line="240" w:lineRule="auto"/>
        <w:ind w:left="-5" w:right="0"/>
        <w:jc w:val="left"/>
      </w:pPr>
      <w:r>
        <w:t xml:space="preserve">Joe Newbold. (2015). </w:t>
      </w:r>
      <w:r>
        <w:rPr>
          <w:i/>
        </w:rPr>
        <w:t>‘Predictive Policing’, ‘Preventative Policing’ or ‘Intelligence Led Policing’ What is the future?</w:t>
      </w:r>
      <w:r>
        <w:t xml:space="preserve"> [Online]. Warwick business school. Available at: </w:t>
      </w:r>
    </w:p>
    <w:p w14:paraId="4DCB1933" w14:textId="77777777" w:rsidR="004B06CC" w:rsidRDefault="00000000">
      <w:pPr>
        <w:ind w:left="-5" w:right="207"/>
      </w:pPr>
      <w:r>
        <w:t xml:space="preserve">https://library.college.police.uk/docs/Predictive-Preventative-or-Intelligence-LedPolicing.pdf#:~:text=%E2%80%9CPredict [Accessed 17 December 2023]. </w:t>
      </w:r>
    </w:p>
    <w:p w14:paraId="0392982A" w14:textId="77777777" w:rsidR="004B06CC" w:rsidRDefault="00000000">
      <w:pPr>
        <w:spacing w:after="0" w:line="259" w:lineRule="auto"/>
        <w:ind w:left="0" w:right="0" w:firstLine="0"/>
        <w:jc w:val="left"/>
      </w:pPr>
      <w:r>
        <w:t xml:space="preserve"> </w:t>
      </w:r>
    </w:p>
    <w:p w14:paraId="29E4468C" w14:textId="77777777" w:rsidR="004B06CC" w:rsidRDefault="00000000">
      <w:pPr>
        <w:ind w:left="-5" w:right="207"/>
      </w:pPr>
      <w:r>
        <w:t xml:space="preserve">Joseph B, Kuhns and Johannes </w:t>
      </w:r>
      <w:proofErr w:type="gramStart"/>
      <w:r>
        <w:t>Knutsson..</w:t>
      </w:r>
      <w:proofErr w:type="gramEnd"/>
      <w:r>
        <w:t xml:space="preserve"> (2010). </w:t>
      </w:r>
      <w:r>
        <w:rPr>
          <w:i/>
        </w:rPr>
        <w:t>Police Use of Force: A global perspective</w:t>
      </w:r>
      <w:r>
        <w:t xml:space="preserve">. </w:t>
      </w:r>
    </w:p>
    <w:p w14:paraId="357320AF" w14:textId="77777777" w:rsidR="004B06CC" w:rsidRDefault="00000000">
      <w:pPr>
        <w:ind w:left="-5" w:right="207"/>
      </w:pPr>
      <w:r>
        <w:t xml:space="preserve">[Computer]. Bloomsbury. Available at: </w:t>
      </w:r>
    </w:p>
    <w:p w14:paraId="1CB9996A" w14:textId="77777777" w:rsidR="004B06CC" w:rsidRDefault="00000000">
      <w:pPr>
        <w:ind w:left="-5" w:right="0"/>
      </w:pPr>
      <w:r>
        <w:t xml:space="preserve">https://books.google.co.uk/books?hl=en&amp;lr=&amp;id=lFHeEAAAQBAJ&amp;oi=fnd&amp;pg=PA32&amp;dq=sh </w:t>
      </w:r>
      <w:proofErr w:type="spellStart"/>
      <w:r>
        <w:t>ould+police+handcuff+in+UK&amp;ots</w:t>
      </w:r>
      <w:proofErr w:type="spellEnd"/>
      <w:r>
        <w:t xml:space="preserve">=v53S-wKFIC [Accessed 2 December 2023]. </w:t>
      </w:r>
    </w:p>
    <w:p w14:paraId="173F480F" w14:textId="77777777" w:rsidR="004B06CC" w:rsidRDefault="00000000">
      <w:pPr>
        <w:spacing w:after="0" w:line="259" w:lineRule="auto"/>
        <w:ind w:left="0" w:right="0" w:firstLine="0"/>
        <w:jc w:val="left"/>
      </w:pPr>
      <w:r>
        <w:t xml:space="preserve"> </w:t>
      </w:r>
    </w:p>
    <w:p w14:paraId="71BC250A" w14:textId="77777777" w:rsidR="004B06CC" w:rsidRDefault="00000000">
      <w:pPr>
        <w:ind w:left="-5" w:right="207"/>
      </w:pPr>
      <w:r>
        <w:t xml:space="preserve">John Dabell. (2018). </w:t>
      </w:r>
      <w:r>
        <w:rPr>
          <w:i/>
        </w:rPr>
        <w:t xml:space="preserve">Borton’s Model </w:t>
      </w:r>
      <w:proofErr w:type="gramStart"/>
      <w:r>
        <w:rPr>
          <w:i/>
        </w:rPr>
        <w:t>Of</w:t>
      </w:r>
      <w:proofErr w:type="gramEnd"/>
      <w:r>
        <w:rPr>
          <w:i/>
        </w:rPr>
        <w:t xml:space="preserve"> Reflection</w:t>
      </w:r>
      <w:r>
        <w:t xml:space="preserve">. [Online]. John Dabell. Available at: </w:t>
      </w:r>
    </w:p>
    <w:p w14:paraId="59E5D64F" w14:textId="77777777" w:rsidR="004B06CC" w:rsidRDefault="00000000">
      <w:pPr>
        <w:ind w:left="-5" w:right="207"/>
      </w:pPr>
      <w:r>
        <w:t xml:space="preserve">https://johndabell.com/2018/08/05/models-of-reflection/ [Accessed 04 November 2023]. </w:t>
      </w:r>
    </w:p>
    <w:p w14:paraId="615B8145" w14:textId="77777777" w:rsidR="004B06CC" w:rsidRDefault="00000000">
      <w:pPr>
        <w:spacing w:after="0" w:line="259" w:lineRule="auto"/>
        <w:ind w:left="0" w:right="0" w:firstLine="0"/>
        <w:jc w:val="left"/>
      </w:pPr>
      <w:r>
        <w:t xml:space="preserve"> </w:t>
      </w:r>
    </w:p>
    <w:p w14:paraId="0E7B157A" w14:textId="77777777" w:rsidR="004B06CC" w:rsidRDefault="00000000">
      <w:pPr>
        <w:spacing w:after="0"/>
        <w:ind w:left="-5" w:right="0"/>
        <w:jc w:val="left"/>
      </w:pPr>
      <w:r>
        <w:t xml:space="preserve">John Markovic. (2007). GIS and crime mapping. </w:t>
      </w:r>
      <w:r>
        <w:rPr>
          <w:i/>
        </w:rPr>
        <w:t>Social Science computer review</w:t>
      </w:r>
      <w:r>
        <w:t xml:space="preserve">. 25(2), pp.279-282. [Online]. Available at: https://doi.org/10.1177/0894439307298931 [Accessed 17 December 2023]. </w:t>
      </w:r>
    </w:p>
    <w:p w14:paraId="22F3A1E5" w14:textId="77777777" w:rsidR="004B06CC" w:rsidRDefault="00000000">
      <w:pPr>
        <w:spacing w:after="0" w:line="259" w:lineRule="auto"/>
        <w:ind w:left="0" w:right="0" w:firstLine="0"/>
        <w:jc w:val="left"/>
      </w:pPr>
      <w:r>
        <w:t xml:space="preserve"> </w:t>
      </w:r>
    </w:p>
    <w:p w14:paraId="779686FC" w14:textId="77777777" w:rsidR="004B06CC" w:rsidRDefault="00000000">
      <w:pPr>
        <w:spacing w:after="0"/>
        <w:ind w:left="-5" w:right="0"/>
        <w:jc w:val="left"/>
      </w:pPr>
      <w:r>
        <w:t xml:space="preserve">Karen Frewin and Keith Tuffin. (1998). Police status, </w:t>
      </w:r>
      <w:proofErr w:type="gramStart"/>
      <w:r>
        <w:t>conformity</w:t>
      </w:r>
      <w:proofErr w:type="gramEnd"/>
      <w:r>
        <w:t xml:space="preserve"> and internal pressure: a discursive analysis of police culture. </w:t>
      </w:r>
      <w:r>
        <w:rPr>
          <w:i/>
        </w:rPr>
        <w:t>Discourse &amp; Society</w:t>
      </w:r>
      <w:r>
        <w:t xml:space="preserve">. 9(2), pp.137-185. [Online]. Available at: https://www.jstor.org/stable/42888850 [Accessed 13 December 2023]. </w:t>
      </w:r>
    </w:p>
    <w:p w14:paraId="64C5659C" w14:textId="77777777" w:rsidR="004B06CC" w:rsidRDefault="00000000">
      <w:pPr>
        <w:spacing w:after="0" w:line="259" w:lineRule="auto"/>
        <w:ind w:left="0" w:right="0" w:firstLine="0"/>
        <w:jc w:val="left"/>
      </w:pPr>
      <w:r>
        <w:t xml:space="preserve"> </w:t>
      </w:r>
    </w:p>
    <w:p w14:paraId="03D7F974" w14:textId="77777777" w:rsidR="004B06CC" w:rsidRDefault="00000000">
      <w:pPr>
        <w:spacing w:after="0"/>
        <w:ind w:left="-5" w:right="393"/>
        <w:jc w:val="left"/>
      </w:pPr>
      <w:r>
        <w:lastRenderedPageBreak/>
        <w:t xml:space="preserve">Kim M. E. Janssens, Peter G. van der Velden, Ruben Taris &amp; Marc J. P. M. van Vel. (2018). </w:t>
      </w:r>
      <w:r>
        <w:rPr>
          <w:i/>
        </w:rPr>
        <w:t>Resilience Among Police Officers: a Critical Systematic Review of Used Concepts, Measures, and Predictive values of Resilience</w:t>
      </w:r>
      <w:r>
        <w:t xml:space="preserve">. [Online]. Springer Link. Available at: </w:t>
      </w:r>
    </w:p>
    <w:p w14:paraId="0F897A36" w14:textId="77777777" w:rsidR="004B06CC" w:rsidRDefault="00000000">
      <w:pPr>
        <w:ind w:left="-5" w:right="207"/>
      </w:pPr>
      <w:r>
        <w:t xml:space="preserve">https://link.springer.com/article/10.1007/s11896-018-9298-5 [Accessed 04 November 2023]. </w:t>
      </w:r>
    </w:p>
    <w:p w14:paraId="28221D65" w14:textId="77777777" w:rsidR="004B06CC" w:rsidRDefault="00000000">
      <w:pPr>
        <w:spacing w:after="0" w:line="259" w:lineRule="auto"/>
        <w:ind w:left="0" w:right="0" w:firstLine="0"/>
        <w:jc w:val="left"/>
      </w:pPr>
      <w:r>
        <w:t xml:space="preserve"> </w:t>
      </w:r>
    </w:p>
    <w:p w14:paraId="3FCE72E0" w14:textId="77777777" w:rsidR="004B06CC" w:rsidRDefault="00000000">
      <w:pPr>
        <w:ind w:left="-5" w:right="207"/>
      </w:pPr>
      <w:r>
        <w:t xml:space="preserve">Law Insider. (2023). </w:t>
      </w:r>
      <w:r>
        <w:rPr>
          <w:i/>
        </w:rPr>
        <w:t>Domestic incident, definition</w:t>
      </w:r>
      <w:r>
        <w:t xml:space="preserve">. [Online]. Law Insider. Available at: </w:t>
      </w:r>
    </w:p>
    <w:p w14:paraId="6E19C447" w14:textId="77777777" w:rsidR="004B06CC" w:rsidRDefault="00000000">
      <w:pPr>
        <w:ind w:left="-5" w:right="207"/>
      </w:pPr>
      <w:r>
        <w:t xml:space="preserve">https://www.lawinsider.com/dictionary/domestic-incident [Accessed 6 December 2023]. </w:t>
      </w:r>
    </w:p>
    <w:p w14:paraId="6D8BCDE1" w14:textId="77777777" w:rsidR="004B06CC" w:rsidRDefault="00000000">
      <w:pPr>
        <w:spacing w:after="0" w:line="259" w:lineRule="auto"/>
        <w:ind w:left="0" w:right="0" w:firstLine="0"/>
        <w:jc w:val="left"/>
      </w:pPr>
      <w:r>
        <w:t xml:space="preserve"> </w:t>
      </w:r>
    </w:p>
    <w:p w14:paraId="276614C5" w14:textId="77777777" w:rsidR="004B06CC" w:rsidRDefault="00000000">
      <w:pPr>
        <w:ind w:left="-5" w:right="207"/>
      </w:pPr>
      <w:r>
        <w:t xml:space="preserve">McLean, R., Robinson, G. and Densley, J.A, 2019. County lines: Criminal networks and evolving drug markets in Britain. Springer Nature.  </w:t>
      </w:r>
    </w:p>
    <w:p w14:paraId="12378FED" w14:textId="77777777" w:rsidR="004B06CC" w:rsidRDefault="00000000">
      <w:pPr>
        <w:spacing w:after="0" w:line="259" w:lineRule="auto"/>
        <w:ind w:left="0" w:right="0" w:firstLine="0"/>
        <w:jc w:val="left"/>
      </w:pPr>
      <w:r>
        <w:t xml:space="preserve"> </w:t>
      </w:r>
    </w:p>
    <w:p w14:paraId="78994013" w14:textId="77777777" w:rsidR="004B06CC" w:rsidRDefault="00000000">
      <w:pPr>
        <w:spacing w:after="178" w:line="259" w:lineRule="auto"/>
        <w:ind w:left="0" w:right="0" w:firstLine="0"/>
        <w:jc w:val="left"/>
      </w:pPr>
      <w:r>
        <w:rPr>
          <w:sz w:val="22"/>
        </w:rPr>
        <w:t xml:space="preserve">MindTools. (2022). </w:t>
      </w:r>
      <w:r>
        <w:rPr>
          <w:i/>
          <w:sz w:val="22"/>
        </w:rPr>
        <w:t>Gibbs Reflective Cycle</w:t>
      </w:r>
      <w:r>
        <w:rPr>
          <w:sz w:val="22"/>
        </w:rPr>
        <w:t xml:space="preserve">. [Online]. MindTools. Available at: https://www.mindtools.com/ano9qiu/gibbs-reflective-cycle (Accessed 06 December 2023). </w:t>
      </w:r>
    </w:p>
    <w:p w14:paraId="2A3C15F6" w14:textId="77777777" w:rsidR="004B06CC" w:rsidRDefault="00000000">
      <w:pPr>
        <w:spacing w:after="168"/>
        <w:ind w:left="-5" w:right="0"/>
        <w:jc w:val="left"/>
      </w:pPr>
      <w:r>
        <w:t xml:space="preserve">Mindtools. (2023). </w:t>
      </w:r>
      <w:r>
        <w:rPr>
          <w:i/>
        </w:rPr>
        <w:t>Forming, Storming, Norming, and Performing</w:t>
      </w:r>
      <w:r>
        <w:t xml:space="preserve">. [Online]. Mindtools. Available at: https://www.mindtools.com/abyj5fi/forming-storming-norming-andperforming [Accessed 7 December 2023]. </w:t>
      </w:r>
    </w:p>
    <w:p w14:paraId="5E2337FC" w14:textId="77777777" w:rsidR="004B06CC" w:rsidRDefault="00000000">
      <w:pPr>
        <w:spacing w:after="0"/>
        <w:ind w:left="-5" w:right="0"/>
        <w:jc w:val="left"/>
      </w:pPr>
      <w:r>
        <w:t xml:space="preserve">Mohler, G., Short, M. B., Malinowski, S., Johnson, M., Tita, G., Bertozzi, A. L., &amp; Brantingham, P. J. (2015). Randomized Controlled Field Trials of Predictive Policing. Journal of the American Statistical Association, 110(512), 1399-1411. </w:t>
      </w:r>
    </w:p>
    <w:p w14:paraId="0827B28A" w14:textId="77777777" w:rsidR="004B06CC" w:rsidRDefault="00000000">
      <w:pPr>
        <w:spacing w:after="0" w:line="259" w:lineRule="auto"/>
        <w:ind w:left="0" w:right="0" w:firstLine="0"/>
        <w:jc w:val="left"/>
      </w:pPr>
      <w:r>
        <w:t xml:space="preserve"> </w:t>
      </w:r>
    </w:p>
    <w:p w14:paraId="75F91280" w14:textId="77777777" w:rsidR="004B06CC" w:rsidRDefault="00000000">
      <w:pPr>
        <w:ind w:left="-5" w:right="207"/>
      </w:pPr>
      <w:r>
        <w:t xml:space="preserve">nafn.gov.uk. (2022). </w:t>
      </w:r>
      <w:r>
        <w:rPr>
          <w:i/>
        </w:rPr>
        <w:t>Intelligence Management 3x5x2</w:t>
      </w:r>
      <w:r>
        <w:t xml:space="preserve">. [Online]. Local Government Association. Available at: </w:t>
      </w:r>
    </w:p>
    <w:p w14:paraId="6F47A571" w14:textId="77777777" w:rsidR="004B06CC" w:rsidRDefault="00000000">
      <w:pPr>
        <w:ind w:left="-5" w:right="0"/>
      </w:pPr>
      <w:r>
        <w:t xml:space="preserve">https://www.local.gov.uk/sites/default/files/documents/Intelligence%20Management%20T raining.pdf [Accessed 19 December 2023]. </w:t>
      </w:r>
    </w:p>
    <w:p w14:paraId="2AA2E473" w14:textId="77777777" w:rsidR="004B06CC" w:rsidRDefault="00000000">
      <w:pPr>
        <w:spacing w:after="0" w:line="259" w:lineRule="auto"/>
        <w:ind w:left="0" w:right="0" w:firstLine="0"/>
        <w:jc w:val="left"/>
      </w:pPr>
      <w:r>
        <w:t xml:space="preserve"> </w:t>
      </w:r>
    </w:p>
    <w:p w14:paraId="4622E81E" w14:textId="77777777" w:rsidR="004B06CC" w:rsidRDefault="00000000">
      <w:pPr>
        <w:spacing w:after="0"/>
        <w:ind w:left="-5" w:right="0"/>
        <w:jc w:val="left"/>
      </w:pPr>
      <w:r>
        <w:t xml:space="preserve">National Centre for Domestic Abuse. (2022). </w:t>
      </w:r>
      <w:r>
        <w:rPr>
          <w:i/>
        </w:rPr>
        <w:t>Domestic Abuse statistics UK</w:t>
      </w:r>
      <w:r>
        <w:t xml:space="preserve">. [Online]. National Centre for Domestic Abuse. Available at: https://www.ncdv.org.uk/domestic-abusestatistics-uk/ [Accessed 27 November 2023]. </w:t>
      </w:r>
    </w:p>
    <w:p w14:paraId="442FA6A8" w14:textId="77777777" w:rsidR="004B06CC" w:rsidRDefault="00000000">
      <w:pPr>
        <w:spacing w:after="0" w:line="259" w:lineRule="auto"/>
        <w:ind w:left="0" w:right="0" w:firstLine="0"/>
        <w:jc w:val="left"/>
      </w:pPr>
      <w:r>
        <w:t xml:space="preserve"> </w:t>
      </w:r>
    </w:p>
    <w:p w14:paraId="73195A1D" w14:textId="77777777" w:rsidR="004B06CC" w:rsidRDefault="00000000">
      <w:pPr>
        <w:ind w:left="-5" w:right="207"/>
      </w:pPr>
      <w:r>
        <w:t xml:space="preserve">Oluremi B. </w:t>
      </w:r>
      <w:proofErr w:type="spellStart"/>
      <w:r>
        <w:t>Ayoko</w:t>
      </w:r>
      <w:proofErr w:type="spellEnd"/>
      <w:r>
        <w:t xml:space="preserve">, Neal M. </w:t>
      </w:r>
      <w:proofErr w:type="spellStart"/>
      <w:r>
        <w:t>Ashkanasy</w:t>
      </w:r>
      <w:proofErr w:type="spellEnd"/>
      <w:r>
        <w:t xml:space="preserve">, Karen A. Jehn. (2014). </w:t>
      </w:r>
      <w:r>
        <w:rPr>
          <w:i/>
        </w:rPr>
        <w:t>Handbook of conflict management research</w:t>
      </w:r>
      <w:r>
        <w:t xml:space="preserve">. [Online]. Edward Elgar. Available at: </w:t>
      </w:r>
    </w:p>
    <w:p w14:paraId="2EA2F7A2" w14:textId="77777777" w:rsidR="004B06CC" w:rsidRDefault="00000000">
      <w:pPr>
        <w:ind w:left="-5" w:right="0"/>
      </w:pPr>
      <w:r>
        <w:t xml:space="preserve">https://www.google.co.uk/books/edition/Handbook_of_Conflict_Management_Research/U </w:t>
      </w:r>
      <w:proofErr w:type="spellStart"/>
      <w:r>
        <w:t>UcjBAAAQBAJ?hl</w:t>
      </w:r>
      <w:proofErr w:type="spellEnd"/>
      <w:r>
        <w:t>=</w:t>
      </w:r>
      <w:proofErr w:type="spellStart"/>
      <w:r>
        <w:t>en&amp;gbpv</w:t>
      </w:r>
      <w:proofErr w:type="spellEnd"/>
      <w:r>
        <w:t>=1&amp;dq=</w:t>
      </w:r>
      <w:proofErr w:type="spellStart"/>
      <w:r>
        <w:t>De+Dreu</w:t>
      </w:r>
      <w:proofErr w:type="spellEnd"/>
      <w:r>
        <w:t xml:space="preserve">+%26 [Accessed 10 December 2023]. </w:t>
      </w:r>
    </w:p>
    <w:p w14:paraId="3D02C750" w14:textId="77777777" w:rsidR="004B06CC" w:rsidRDefault="00000000">
      <w:pPr>
        <w:spacing w:after="0" w:line="259" w:lineRule="auto"/>
        <w:ind w:left="0" w:right="0" w:firstLine="0"/>
        <w:jc w:val="left"/>
      </w:pPr>
      <w:r>
        <w:t xml:space="preserve"> </w:t>
      </w:r>
    </w:p>
    <w:p w14:paraId="2EA50A27" w14:textId="77777777" w:rsidR="004B06CC" w:rsidRDefault="00000000">
      <w:pPr>
        <w:ind w:left="-5" w:right="0"/>
        <w:jc w:val="left"/>
      </w:pPr>
      <w:r>
        <w:t xml:space="preserve">PA Consulting group. (2003). </w:t>
      </w:r>
      <w:r>
        <w:rPr>
          <w:i/>
        </w:rPr>
        <w:t>Engaging criminality – denying criminals use of the roads</w:t>
      </w:r>
      <w:r>
        <w:t xml:space="preserve">. </w:t>
      </w:r>
    </w:p>
    <w:p w14:paraId="0C833597" w14:textId="77777777" w:rsidR="004B06CC" w:rsidRDefault="00000000">
      <w:pPr>
        <w:ind w:left="-5" w:right="207"/>
      </w:pPr>
      <w:r>
        <w:t xml:space="preserve">[Online]. PA Consulting group. Available at: https://cebcp.org/wpcontent/lpr/ANPR_report_24_Oct.pdf [Accessed 23 December 2023]. </w:t>
      </w:r>
    </w:p>
    <w:p w14:paraId="20AB96E8" w14:textId="77777777" w:rsidR="004B06CC" w:rsidRDefault="00000000">
      <w:pPr>
        <w:spacing w:after="0" w:line="259" w:lineRule="auto"/>
        <w:ind w:left="0" w:right="0" w:firstLine="0"/>
        <w:jc w:val="left"/>
      </w:pPr>
      <w:r>
        <w:t xml:space="preserve"> </w:t>
      </w:r>
    </w:p>
    <w:p w14:paraId="71C90CD5" w14:textId="77777777" w:rsidR="004B06CC" w:rsidRDefault="00000000">
      <w:pPr>
        <w:spacing w:after="0" w:line="240" w:lineRule="auto"/>
        <w:ind w:left="-5" w:right="0"/>
        <w:jc w:val="left"/>
      </w:pPr>
      <w:r>
        <w:t xml:space="preserve">Paula Brough, Shannyn </w:t>
      </w:r>
      <w:proofErr w:type="spellStart"/>
      <w:r>
        <w:t>Chataway</w:t>
      </w:r>
      <w:proofErr w:type="spellEnd"/>
      <w:r>
        <w:t xml:space="preserve"> and Amanda Biggs. (2016). </w:t>
      </w:r>
      <w:r>
        <w:rPr>
          <w:i/>
        </w:rPr>
        <w:t>‘You don’t want people knowing you’re a copper!’ A contemporary assessment of police organisational culture</w:t>
      </w:r>
      <w:r>
        <w:t xml:space="preserve">. </w:t>
      </w:r>
    </w:p>
    <w:p w14:paraId="48FE3D51" w14:textId="77777777" w:rsidR="004B06CC" w:rsidRDefault="00000000">
      <w:pPr>
        <w:ind w:left="-5" w:right="207"/>
      </w:pPr>
      <w:r>
        <w:t xml:space="preserve">[Online]. Sage Journals. Available at: </w:t>
      </w:r>
    </w:p>
    <w:p w14:paraId="5C8322AB" w14:textId="77777777" w:rsidR="004B06CC" w:rsidRDefault="00000000">
      <w:pPr>
        <w:ind w:left="-5" w:right="207"/>
      </w:pPr>
      <w:r>
        <w:t xml:space="preserve">https://journals.sagepub.com/doi/full/10.1177/1461355716638361 [Accessed 04 November 2023]. </w:t>
      </w:r>
    </w:p>
    <w:p w14:paraId="2DD5D696" w14:textId="77777777" w:rsidR="004B06CC" w:rsidRDefault="00000000">
      <w:pPr>
        <w:spacing w:after="0" w:line="259" w:lineRule="auto"/>
        <w:ind w:left="0" w:right="0" w:firstLine="0"/>
        <w:jc w:val="left"/>
      </w:pPr>
      <w:r>
        <w:lastRenderedPageBreak/>
        <w:t xml:space="preserve"> </w:t>
      </w:r>
    </w:p>
    <w:p w14:paraId="7F95F182" w14:textId="77777777" w:rsidR="004B06CC" w:rsidRDefault="00000000">
      <w:pPr>
        <w:spacing w:after="230"/>
        <w:ind w:left="-5" w:right="0"/>
        <w:jc w:val="left"/>
      </w:pPr>
      <w:r>
        <w:t xml:space="preserve">Police Federation of England and Wales. (2020). </w:t>
      </w:r>
      <w:r>
        <w:rPr>
          <w:i/>
        </w:rPr>
        <w:t>Police officers’ mental health focus of new campaign</w:t>
      </w:r>
      <w:r>
        <w:t xml:space="preserve">. [Online]. Police Federation. Available at: https://www.polfed.org/news/latestnews/2020/police-officers-mental-health-focus-of-new-campaign/ [Accessed 04 November 2023]. </w:t>
      </w:r>
    </w:p>
    <w:p w14:paraId="365F1132" w14:textId="77777777" w:rsidR="004B06CC" w:rsidRDefault="00000000">
      <w:pPr>
        <w:spacing w:after="50"/>
        <w:ind w:left="-5" w:right="207"/>
      </w:pPr>
      <w:r>
        <w:t xml:space="preserve">Ratcliffe. J, 2005. The effectiveness of police intelligence management: A New Zealand case study. Police Practice and Research, 6(5), pp.435-451. </w:t>
      </w:r>
    </w:p>
    <w:p w14:paraId="78238680" w14:textId="77777777" w:rsidR="004B06CC" w:rsidRDefault="00000000">
      <w:pPr>
        <w:spacing w:after="0" w:line="259" w:lineRule="auto"/>
        <w:ind w:left="0" w:right="0" w:firstLine="0"/>
        <w:jc w:val="left"/>
      </w:pPr>
      <w:r>
        <w:t xml:space="preserve"> </w:t>
      </w:r>
    </w:p>
    <w:p w14:paraId="05EBC674" w14:textId="77777777" w:rsidR="004B06CC" w:rsidRDefault="00000000">
      <w:pPr>
        <w:ind w:left="-5" w:right="207"/>
      </w:pPr>
      <w:r>
        <w:t xml:space="preserve">Richard Wortley and Lorraine Mazerolle. (2011). </w:t>
      </w:r>
      <w:r>
        <w:rPr>
          <w:i/>
        </w:rPr>
        <w:t>Environmental Criminology and Crime analysis</w:t>
      </w:r>
      <w:r>
        <w:t xml:space="preserve">. [Online]. Routledge. Available at: </w:t>
      </w:r>
    </w:p>
    <w:p w14:paraId="4128FD9F" w14:textId="77777777" w:rsidR="004B06CC" w:rsidRDefault="00000000">
      <w:pPr>
        <w:ind w:left="-5" w:right="0"/>
      </w:pPr>
      <w:r>
        <w:t xml:space="preserve">https://books.google.co.uk/books?hl=en&amp;lr=&amp;id=8U8ObTP81QsC&amp;oi=fnd&amp;pg=PA263&amp;dq=i </w:t>
      </w:r>
      <w:proofErr w:type="spellStart"/>
      <w:r>
        <w:t>ntegrated+intelligence+systems+ratcliffe</w:t>
      </w:r>
      <w:proofErr w:type="spellEnd"/>
      <w:r>
        <w:t xml:space="preserve">+ [Accessed 17 December 2023]. </w:t>
      </w:r>
    </w:p>
    <w:p w14:paraId="5C96A06A" w14:textId="77777777" w:rsidR="004B06CC" w:rsidRDefault="00000000">
      <w:pPr>
        <w:spacing w:after="0" w:line="259" w:lineRule="auto"/>
        <w:ind w:left="0" w:right="0" w:firstLine="0"/>
        <w:jc w:val="left"/>
      </w:pPr>
      <w:r>
        <w:t xml:space="preserve"> </w:t>
      </w:r>
    </w:p>
    <w:p w14:paraId="1994F2AE" w14:textId="77777777" w:rsidR="004B06CC" w:rsidRDefault="00000000">
      <w:pPr>
        <w:spacing w:after="0"/>
        <w:ind w:left="-5" w:right="0"/>
        <w:jc w:val="left"/>
      </w:pPr>
      <w:r>
        <w:t xml:space="preserve">Sarah Tudor. (2023). </w:t>
      </w:r>
      <w:r>
        <w:rPr>
          <w:i/>
        </w:rPr>
        <w:t>Police standards and culture: Restoring public trust</w:t>
      </w:r>
      <w:r>
        <w:t xml:space="preserve">. [Online]. UK Parliament. Available at: https://lordslibrary.parliament.uk/police-standards-and-culturerestoring-public-trust/ [Accessed 04 November 2023]. </w:t>
      </w:r>
    </w:p>
    <w:p w14:paraId="022EAD78" w14:textId="77777777" w:rsidR="004B06CC" w:rsidRDefault="00000000">
      <w:pPr>
        <w:spacing w:after="0" w:line="259" w:lineRule="auto"/>
        <w:ind w:left="0" w:right="0" w:firstLine="0"/>
        <w:jc w:val="left"/>
      </w:pPr>
      <w:r>
        <w:t xml:space="preserve"> </w:t>
      </w:r>
    </w:p>
    <w:p w14:paraId="53C1872B" w14:textId="77777777" w:rsidR="004B06CC" w:rsidRDefault="00000000">
      <w:pPr>
        <w:spacing w:after="0"/>
        <w:ind w:left="-5" w:right="0"/>
        <w:jc w:val="left"/>
      </w:pPr>
      <w:r>
        <w:t xml:space="preserve">South Wales Police. (2024). </w:t>
      </w:r>
      <w:r>
        <w:rPr>
          <w:i/>
        </w:rPr>
        <w:t>Automatic Number Plate Recognition (ANPR)</w:t>
      </w:r>
      <w:r>
        <w:t xml:space="preserve">. [Online]. South Wales Police. Available at: https://www.south-wales.police.uk/advice/advice-andinformation/rs/road-safety/automatic-number-plate-recognition-anpr/ [Accessed 2 January 2024]. </w:t>
      </w:r>
    </w:p>
    <w:p w14:paraId="426B6DC4" w14:textId="77777777" w:rsidR="004B06CC" w:rsidRDefault="00000000">
      <w:pPr>
        <w:spacing w:after="0" w:line="259" w:lineRule="auto"/>
        <w:ind w:left="0" w:right="0" w:firstLine="0"/>
        <w:jc w:val="left"/>
      </w:pPr>
      <w:r>
        <w:t xml:space="preserve"> </w:t>
      </w:r>
    </w:p>
    <w:p w14:paraId="2E5ECD53" w14:textId="77777777" w:rsidR="004B06CC" w:rsidRDefault="00000000">
      <w:pPr>
        <w:spacing w:after="0"/>
        <w:ind w:left="-5" w:right="0"/>
        <w:jc w:val="left"/>
      </w:pPr>
      <w:r>
        <w:t xml:space="preserve">Stephen Otter. (2022). </w:t>
      </w:r>
      <w:r>
        <w:rPr>
          <w:i/>
        </w:rPr>
        <w:t>The toxic culture of the Met threatens policing by consent</w:t>
      </w:r>
      <w:r>
        <w:t xml:space="preserve">. [Online]. Financial Times. Available at: https://www.ft.com/content/b7e5840d-1b38-46d5-b2c11a0d7205916c [Accessed 04 November 2023]. </w:t>
      </w:r>
    </w:p>
    <w:p w14:paraId="05F7A9D2" w14:textId="77777777" w:rsidR="004B06CC" w:rsidRDefault="00000000">
      <w:pPr>
        <w:spacing w:after="0" w:line="259" w:lineRule="auto"/>
        <w:ind w:left="0" w:right="0" w:firstLine="0"/>
        <w:jc w:val="left"/>
      </w:pPr>
      <w:r>
        <w:t xml:space="preserve"> </w:t>
      </w:r>
    </w:p>
    <w:p w14:paraId="093A8767" w14:textId="77777777" w:rsidR="004B06CC" w:rsidRDefault="00000000">
      <w:pPr>
        <w:spacing w:after="0"/>
        <w:ind w:left="-5" w:right="0"/>
        <w:jc w:val="left"/>
      </w:pPr>
      <w:r>
        <w:t xml:space="preserve">The Open University. (2023). </w:t>
      </w:r>
      <w:r>
        <w:rPr>
          <w:i/>
        </w:rPr>
        <w:t xml:space="preserve">Learning to </w:t>
      </w:r>
      <w:proofErr w:type="gramStart"/>
      <w:r>
        <w:rPr>
          <w:i/>
        </w:rPr>
        <w:t>teach:</w:t>
      </w:r>
      <w:proofErr w:type="gramEnd"/>
      <w:r>
        <w:rPr>
          <w:i/>
        </w:rPr>
        <w:t xml:space="preserve"> becoming a reflective practitioner</w:t>
      </w:r>
      <w:r>
        <w:t xml:space="preserve">. [Online]. The Open University. Available at: https://www.open.edu/openlearn/educationdevelopment/learning-teach-becoming-reflective-practitioner/content-section-6.3 [Accessed 16 November 2023]. </w:t>
      </w:r>
    </w:p>
    <w:p w14:paraId="2569310B" w14:textId="77777777" w:rsidR="004B06CC" w:rsidRDefault="00000000">
      <w:pPr>
        <w:spacing w:after="0" w:line="259" w:lineRule="auto"/>
        <w:ind w:left="0" w:right="0" w:firstLine="0"/>
        <w:jc w:val="left"/>
      </w:pPr>
      <w:r>
        <w:t xml:space="preserve"> </w:t>
      </w:r>
    </w:p>
    <w:p w14:paraId="4F8B366E" w14:textId="77777777" w:rsidR="004B06CC" w:rsidRDefault="00000000">
      <w:pPr>
        <w:ind w:left="-5" w:right="207"/>
      </w:pPr>
      <w:r>
        <w:t xml:space="preserve">Tricia S. Jones, Ross Brinkert. (2007). </w:t>
      </w:r>
      <w:r>
        <w:rPr>
          <w:i/>
        </w:rPr>
        <w:t>Conflict Coaching</w:t>
      </w:r>
      <w:r>
        <w:t xml:space="preserve">. [Online]. SAGE Publications. </w:t>
      </w:r>
    </w:p>
    <w:p w14:paraId="2AB40616" w14:textId="77777777" w:rsidR="004B06CC" w:rsidRDefault="00000000">
      <w:pPr>
        <w:ind w:left="-5" w:right="207"/>
      </w:pPr>
      <w:r>
        <w:t xml:space="preserve">Available at: </w:t>
      </w:r>
    </w:p>
    <w:p w14:paraId="575A3196" w14:textId="77777777" w:rsidR="004B06CC" w:rsidRDefault="00000000">
      <w:pPr>
        <w:ind w:left="-5" w:right="0"/>
      </w:pPr>
      <w:r>
        <w:t xml:space="preserve">https://books.google.co.uk/books?hl=en&amp;lr=&amp;id=CYiECgAAQBAJ&amp;oi=fnd&amp;pg=PT14&amp;dq=Jon es+%26+Brinkert+interpersonal+relationsh [Accessed 10 December 2023]. </w:t>
      </w:r>
    </w:p>
    <w:p w14:paraId="3A2D3F27" w14:textId="77777777" w:rsidR="004B06CC" w:rsidRDefault="00000000">
      <w:pPr>
        <w:spacing w:after="0" w:line="259" w:lineRule="auto"/>
        <w:ind w:left="0" w:right="0" w:firstLine="0"/>
        <w:jc w:val="left"/>
      </w:pPr>
      <w:r>
        <w:t xml:space="preserve"> </w:t>
      </w:r>
    </w:p>
    <w:p w14:paraId="74DC9813" w14:textId="77777777" w:rsidR="004B06CC" w:rsidRDefault="00000000">
      <w:pPr>
        <w:ind w:left="-5" w:right="0"/>
      </w:pPr>
      <w:r>
        <w:t xml:space="preserve">Vriti Vasudevan, R. Subasree, Sreehari Ravindranath, Joseph Thomas R. (2011). </w:t>
      </w:r>
      <w:r>
        <w:rPr>
          <w:i/>
        </w:rPr>
        <w:t>Influence of organizational role stress on career satisfaction among its Professionals</w:t>
      </w:r>
      <w:r>
        <w:t xml:space="preserve">. [Online]. GRIN. </w:t>
      </w:r>
    </w:p>
    <w:p w14:paraId="4DC31A18" w14:textId="77777777" w:rsidR="004B06CC" w:rsidRDefault="00000000">
      <w:pPr>
        <w:ind w:left="-5" w:right="207"/>
      </w:pPr>
      <w:r>
        <w:t xml:space="preserve">Available at: </w:t>
      </w:r>
    </w:p>
    <w:p w14:paraId="50CCFB09" w14:textId="77777777" w:rsidR="004B06CC" w:rsidRDefault="00000000">
      <w:pPr>
        <w:ind w:left="-5" w:right="0"/>
      </w:pPr>
      <w:r>
        <w:t xml:space="preserve">https://www.google.co.uk/books/edition/Influence_of_organizational_role_stress/Z1mlBQ </w:t>
      </w:r>
      <w:proofErr w:type="spellStart"/>
      <w:r>
        <w:t>AAQBAJ?hl</w:t>
      </w:r>
      <w:proofErr w:type="spellEnd"/>
      <w:r>
        <w:t>=</w:t>
      </w:r>
      <w:proofErr w:type="spellStart"/>
      <w:r>
        <w:t>en&amp;gbpv</w:t>
      </w:r>
      <w:proofErr w:type="spellEnd"/>
      <w:r>
        <w:t>=1&amp;dq=</w:t>
      </w:r>
      <w:proofErr w:type="spellStart"/>
      <w:r>
        <w:t>ambiguity+ab</w:t>
      </w:r>
      <w:proofErr w:type="spellEnd"/>
      <w:r>
        <w:t xml:space="preserve"> [Accessed 10 December 2023]. </w:t>
      </w:r>
    </w:p>
    <w:p w14:paraId="62C76CD2" w14:textId="77777777" w:rsidR="004B06CC" w:rsidRDefault="00000000">
      <w:pPr>
        <w:spacing w:after="0" w:line="259" w:lineRule="auto"/>
        <w:ind w:left="0" w:right="0" w:firstLine="0"/>
        <w:jc w:val="left"/>
      </w:pPr>
      <w:r>
        <w:t xml:space="preserve"> </w:t>
      </w:r>
    </w:p>
    <w:p w14:paraId="17A6AB5A" w14:textId="77777777" w:rsidR="004B06CC" w:rsidRDefault="00000000">
      <w:pPr>
        <w:spacing w:after="0"/>
        <w:ind w:left="-5" w:right="0"/>
        <w:jc w:val="left"/>
      </w:pPr>
      <w:r>
        <w:rPr>
          <w:color w:val="333333"/>
        </w:rPr>
        <w:t xml:space="preserve">Zarina Vakhitova, Mary Iliadis, Bridget Harris, Danielle Tyson &amp; Asher Flynn (2023) The merits and risks of body-worn camera footage in domestic and family violence incidents and </w:t>
      </w:r>
    </w:p>
    <w:p w14:paraId="70086738" w14:textId="77777777" w:rsidR="004B06CC" w:rsidRDefault="00000000">
      <w:pPr>
        <w:spacing w:after="45"/>
        <w:ind w:left="-5" w:right="0"/>
        <w:jc w:val="left"/>
      </w:pPr>
      <w:r>
        <w:rPr>
          <w:color w:val="333333"/>
        </w:rPr>
        <w:lastRenderedPageBreak/>
        <w:t xml:space="preserve">legal proceedings: a study of police perceptions and experiences, Policing and </w:t>
      </w:r>
    </w:p>
    <w:p w14:paraId="0D6CD325" w14:textId="77777777" w:rsidR="004B06CC" w:rsidRDefault="00000000">
      <w:pPr>
        <w:spacing w:after="0" w:line="259" w:lineRule="auto"/>
        <w:ind w:left="0" w:right="0" w:firstLine="0"/>
        <w:jc w:val="left"/>
      </w:pPr>
      <w:r>
        <w:rPr>
          <w:color w:val="333333"/>
        </w:rPr>
        <w:t>Society, 33:2, 170-186, DOI:</w:t>
      </w:r>
      <w:hyperlink r:id="rId7">
        <w:r>
          <w:rPr>
            <w:color w:val="333333"/>
          </w:rPr>
          <w:t xml:space="preserve"> </w:t>
        </w:r>
      </w:hyperlink>
      <w:hyperlink r:id="rId8">
        <w:r>
          <w:rPr>
            <w:color w:val="333333"/>
            <w:u w:val="single" w:color="333333"/>
          </w:rPr>
          <w:t>10.1080/10439463.2022.2082421</w:t>
        </w:r>
      </w:hyperlink>
      <w:hyperlink r:id="rId9">
        <w:r>
          <w:rPr>
            <w:sz w:val="32"/>
          </w:rPr>
          <w:t xml:space="preserve"> </w:t>
        </w:r>
      </w:hyperlink>
    </w:p>
    <w:sectPr w:rsidR="004B06CC">
      <w:footerReference w:type="even" r:id="rId10"/>
      <w:footerReference w:type="default" r:id="rId11"/>
      <w:footerReference w:type="first" r:id="rId12"/>
      <w:pgSz w:w="11906" w:h="16838"/>
      <w:pgMar w:top="1440" w:right="1457" w:bottom="1464" w:left="1440" w:header="720" w:footer="7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35946" w14:textId="77777777" w:rsidR="008D4586" w:rsidRDefault="008D4586">
      <w:pPr>
        <w:spacing w:after="0" w:line="240" w:lineRule="auto"/>
      </w:pPr>
      <w:r>
        <w:separator/>
      </w:r>
    </w:p>
  </w:endnote>
  <w:endnote w:type="continuationSeparator" w:id="0">
    <w:p w14:paraId="1D6B1380" w14:textId="77777777" w:rsidR="008D4586" w:rsidRDefault="008D4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E05F6" w14:textId="77777777" w:rsidR="004B06CC" w:rsidRDefault="00000000">
    <w:pPr>
      <w:spacing w:after="0" w:line="259" w:lineRule="auto"/>
      <w:ind w:left="0" w:right="-19" w:firstLine="0"/>
      <w:jc w:val="right"/>
    </w:pP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p>
  <w:p w14:paraId="2A2787AF" w14:textId="77777777" w:rsidR="004B06CC" w:rsidRDefault="00000000">
    <w:pPr>
      <w:spacing w:after="0" w:line="259" w:lineRule="auto"/>
      <w:ind w:left="0" w:right="288" w:firstLine="0"/>
      <w:jc w:val="center"/>
    </w:pPr>
    <w:r>
      <w:rPr>
        <w:rFonts w:ascii="Arial" w:eastAsia="Arial" w:hAnsi="Arial" w:cs="Arial"/>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BBA41" w14:textId="77777777" w:rsidR="004B06CC" w:rsidRDefault="00000000">
    <w:pPr>
      <w:spacing w:after="0" w:line="259" w:lineRule="auto"/>
      <w:ind w:left="0" w:right="-19" w:firstLine="0"/>
      <w:jc w:val="right"/>
    </w:pP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p>
  <w:p w14:paraId="33F51B38" w14:textId="77777777" w:rsidR="004B06CC" w:rsidRDefault="00000000">
    <w:pPr>
      <w:spacing w:after="0" w:line="259" w:lineRule="auto"/>
      <w:ind w:left="0" w:right="288" w:firstLine="0"/>
      <w:jc w:val="center"/>
    </w:pPr>
    <w:r>
      <w:rPr>
        <w:rFonts w:ascii="Arial" w:eastAsia="Arial" w:hAnsi="Arial" w:cs="Arial"/>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625B9" w14:textId="77777777" w:rsidR="004B06CC" w:rsidRDefault="00000000">
    <w:pPr>
      <w:spacing w:after="0" w:line="259" w:lineRule="auto"/>
      <w:ind w:left="0" w:right="-19" w:firstLine="0"/>
      <w:jc w:val="right"/>
    </w:pP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p>
  <w:p w14:paraId="0A522458" w14:textId="77777777" w:rsidR="004B06CC" w:rsidRDefault="00000000">
    <w:pPr>
      <w:spacing w:after="0" w:line="259" w:lineRule="auto"/>
      <w:ind w:left="0" w:right="288" w:firstLine="0"/>
      <w:jc w:val="center"/>
    </w:pPr>
    <w:r>
      <w:rPr>
        <w:rFonts w:ascii="Arial" w:eastAsia="Arial" w:hAnsi="Arial" w:cs="Arial"/>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1D8F6" w14:textId="77777777" w:rsidR="008D4586" w:rsidRDefault="008D4586">
      <w:pPr>
        <w:spacing w:after="0" w:line="240" w:lineRule="auto"/>
      </w:pPr>
      <w:r>
        <w:separator/>
      </w:r>
    </w:p>
  </w:footnote>
  <w:footnote w:type="continuationSeparator" w:id="0">
    <w:p w14:paraId="3DCBC487" w14:textId="77777777" w:rsidR="008D4586" w:rsidRDefault="008D45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6CC"/>
    <w:rsid w:val="0003571E"/>
    <w:rsid w:val="001C526C"/>
    <w:rsid w:val="001C71AA"/>
    <w:rsid w:val="00215DC2"/>
    <w:rsid w:val="003E68D9"/>
    <w:rsid w:val="003F7277"/>
    <w:rsid w:val="004B06CC"/>
    <w:rsid w:val="004C157F"/>
    <w:rsid w:val="004D7184"/>
    <w:rsid w:val="00533C61"/>
    <w:rsid w:val="00543116"/>
    <w:rsid w:val="00547ADB"/>
    <w:rsid w:val="006D4AF3"/>
    <w:rsid w:val="007551F3"/>
    <w:rsid w:val="00815675"/>
    <w:rsid w:val="00816533"/>
    <w:rsid w:val="00837868"/>
    <w:rsid w:val="0086103E"/>
    <w:rsid w:val="008A3B91"/>
    <w:rsid w:val="008D4586"/>
    <w:rsid w:val="008F2057"/>
    <w:rsid w:val="009376F4"/>
    <w:rsid w:val="009478FF"/>
    <w:rsid w:val="009B423F"/>
    <w:rsid w:val="00AA3642"/>
    <w:rsid w:val="00AC0FBF"/>
    <w:rsid w:val="00B93A04"/>
    <w:rsid w:val="00B96888"/>
    <w:rsid w:val="00BB1D50"/>
    <w:rsid w:val="00BB4155"/>
    <w:rsid w:val="00BE0A55"/>
    <w:rsid w:val="00CF7707"/>
    <w:rsid w:val="00D14C59"/>
    <w:rsid w:val="00D36673"/>
    <w:rsid w:val="00D8129A"/>
    <w:rsid w:val="00E6277F"/>
    <w:rsid w:val="00F25604"/>
    <w:rsid w:val="00F84F9A"/>
    <w:rsid w:val="00FB4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C7B08"/>
  <w15:docId w15:val="{1C918871-4215-4328-86F9-4E7A59BDC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10" w:right="219" w:hanging="10"/>
      <w:jc w:val="both"/>
    </w:pPr>
    <w:rPr>
      <w:rFonts w:ascii="Calibri" w:eastAsia="Calibri" w:hAnsi="Calibri" w:cs="Calibri"/>
      <w:color w:val="000000"/>
      <w:sz w:val="24"/>
    </w:rPr>
  </w:style>
  <w:style w:type="paragraph" w:styleId="Heading1">
    <w:name w:val="heading 1"/>
    <w:next w:val="Normal"/>
    <w:link w:val="Heading1Char"/>
    <w:uiPriority w:val="9"/>
    <w:qFormat/>
    <w:pPr>
      <w:keepNext/>
      <w:keepLines/>
      <w:spacing w:after="0"/>
      <w:outlineLvl w:val="0"/>
    </w:pPr>
    <w:rPr>
      <w:rFonts w:ascii="Arial" w:eastAsia="Arial" w:hAnsi="Arial" w:cs="Arial"/>
      <w:b/>
      <w:color w:val="000000"/>
      <w:sz w:val="44"/>
    </w:rPr>
  </w:style>
  <w:style w:type="paragraph" w:styleId="Heading2">
    <w:name w:val="heading 2"/>
    <w:next w:val="Normal"/>
    <w:link w:val="Heading2Char"/>
    <w:uiPriority w:val="9"/>
    <w:unhideWhenUsed/>
    <w:qFormat/>
    <w:pPr>
      <w:keepNext/>
      <w:keepLines/>
      <w:spacing w:after="0"/>
      <w:ind w:left="10" w:right="221" w:hanging="10"/>
      <w:jc w:val="center"/>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0"/>
      <w:ind w:left="10" w:right="221" w:hanging="10"/>
      <w:jc w:val="center"/>
      <w:outlineLvl w:val="2"/>
    </w:pPr>
    <w:rPr>
      <w:rFonts w:ascii="Arial" w:eastAsia="Arial" w:hAnsi="Arial" w:cs="Arial"/>
      <w:b/>
      <w:color w:val="000000"/>
      <w:sz w:val="24"/>
    </w:rPr>
  </w:style>
  <w:style w:type="paragraph" w:styleId="Heading4">
    <w:name w:val="heading 4"/>
    <w:next w:val="Normal"/>
    <w:link w:val="Heading4Char"/>
    <w:uiPriority w:val="9"/>
    <w:unhideWhenUsed/>
    <w:qFormat/>
    <w:pPr>
      <w:keepNext/>
      <w:keepLines/>
      <w:pBdr>
        <w:top w:val="single" w:sz="4" w:space="0" w:color="000000"/>
        <w:left w:val="single" w:sz="4" w:space="0" w:color="000000"/>
        <w:bottom w:val="single" w:sz="4" w:space="0" w:color="000000"/>
        <w:right w:val="single" w:sz="4" w:space="0" w:color="000000"/>
      </w:pBdr>
      <w:spacing w:after="0"/>
      <w:ind w:left="123" w:hanging="10"/>
      <w:outlineLvl w:val="3"/>
    </w:pPr>
    <w:rPr>
      <w:rFonts w:ascii="Arial" w:eastAsia="Arial" w:hAnsi="Arial" w:cs="Arial"/>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4"/>
    </w:rPr>
  </w:style>
  <w:style w:type="character" w:customStyle="1" w:styleId="Heading2Char">
    <w:name w:val="Heading 2 Char"/>
    <w:link w:val="Heading2"/>
    <w:rPr>
      <w:rFonts w:ascii="Arial" w:eastAsia="Arial" w:hAnsi="Arial" w:cs="Arial"/>
      <w:b/>
      <w:color w:val="000000"/>
      <w:sz w:val="24"/>
    </w:rPr>
  </w:style>
  <w:style w:type="character" w:customStyle="1" w:styleId="Heading3Char">
    <w:name w:val="Heading 3 Char"/>
    <w:link w:val="Heading3"/>
    <w:rPr>
      <w:rFonts w:ascii="Arial" w:eastAsia="Arial" w:hAnsi="Arial" w:cs="Arial"/>
      <w:b/>
      <w:color w:val="000000"/>
      <w:sz w:val="24"/>
    </w:rPr>
  </w:style>
  <w:style w:type="character" w:customStyle="1" w:styleId="Heading4Char">
    <w:name w:val="Heading 4 Char"/>
    <w:link w:val="Heading4"/>
    <w:rPr>
      <w:rFonts w:ascii="Arial" w:eastAsia="Arial" w:hAnsi="Arial" w:cs="Arial"/>
      <w:i/>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10439463.2022.208242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10439463.2022.2082421" TargetMode="Externa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10439463.2022.20824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9371</Words>
  <Characters>53417</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South Wales Police</Company>
  <LinksUpToDate>false</LinksUpToDate>
  <CharactersWithSpaces>62663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Finylas,Jonathan swp8381</dc:creator>
  <cp:keywords/>
  <cp:lastModifiedBy>Finylas,Jonathan swp8381</cp:lastModifiedBy>
  <cp:revision>2</cp:revision>
  <cp:lastPrinted>2024-01-08T22:10:00Z</cp:lastPrinted>
  <dcterms:created xsi:type="dcterms:W3CDTF">2024-01-08T22:27:00Z</dcterms:created>
  <dcterms:modified xsi:type="dcterms:W3CDTF">2024-01-08T22:27:00Z</dcterms:modified>
</cp:coreProperties>
</file>