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F5DD9" w14:textId="77777777" w:rsidR="001137CF" w:rsidRDefault="001137CF"/>
    <w:p w14:paraId="10E4743F" w14:textId="77777777" w:rsidR="001137CF" w:rsidRDefault="001137CF"/>
    <w:p w14:paraId="3677F2D3" w14:textId="77777777" w:rsidR="001137CF" w:rsidRDefault="001137CF"/>
    <w:p w14:paraId="750520E6" w14:textId="77777777" w:rsidR="001137CF" w:rsidRDefault="001137CF"/>
    <w:p w14:paraId="31B7E878" w14:textId="1CF65563" w:rsidR="00CC3872" w:rsidRPr="00CC3872" w:rsidRDefault="003C3E71" w:rsidP="00CC3872">
      <w:pPr>
        <w:pStyle w:val="Title"/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96"/>
          <w:szCs w:val="96"/>
        </w:rPr>
        <w:t xml:space="preserve">Annotated </w:t>
      </w:r>
      <w:r w:rsidR="001137CF" w:rsidRPr="00CC3872">
        <w:rPr>
          <w:rFonts w:ascii="Arial" w:hAnsi="Arial" w:cs="Arial"/>
          <w:sz w:val="96"/>
          <w:szCs w:val="96"/>
        </w:rPr>
        <w:t>Bibliography</w:t>
      </w:r>
    </w:p>
    <w:p w14:paraId="0E3CFBE2" w14:textId="46BA90E6" w:rsidR="001137CF" w:rsidRDefault="003668F7" w:rsidP="00CC3872">
      <w:pPr>
        <w:pStyle w:val="Title"/>
        <w:jc w:val="center"/>
      </w:pPr>
      <w:r>
        <w:t>‘</w:t>
      </w:r>
      <w:r w:rsidR="00CC3872" w:rsidRPr="00CC3872">
        <w:rPr>
          <w:rFonts w:ascii="Arial" w:hAnsi="Arial" w:cs="Arial"/>
          <w:sz w:val="36"/>
          <w:szCs w:val="36"/>
        </w:rPr>
        <w:t>why is psychology important</w:t>
      </w:r>
      <w:r w:rsidR="00084A33">
        <w:t>’</w:t>
      </w:r>
      <w:r w:rsidR="004770CB">
        <w:rPr>
          <w:rFonts w:ascii="Arial" w:hAnsi="Arial" w:cs="Arial"/>
          <w:sz w:val="36"/>
          <w:szCs w:val="36"/>
        </w:rPr>
        <w:t xml:space="preserve"> </w:t>
      </w:r>
    </w:p>
    <w:p w14:paraId="5D4AD95C" w14:textId="77777777" w:rsidR="001137CF" w:rsidRDefault="001137CF"/>
    <w:p w14:paraId="50965805" w14:textId="05510647" w:rsidR="001137CF" w:rsidRDefault="001137CF"/>
    <w:p w14:paraId="106A734A" w14:textId="5ED598C6" w:rsidR="00A97688" w:rsidRDefault="00A97688"/>
    <w:p w14:paraId="4352DB4A" w14:textId="5CB38D48" w:rsidR="00A97688" w:rsidRDefault="00A97688"/>
    <w:p w14:paraId="58E365C4" w14:textId="77777777" w:rsidR="00284EDA" w:rsidRDefault="00A97688" w:rsidP="000E71FF">
      <w:pPr>
        <w:jc w:val="center"/>
        <w:rPr>
          <w:rFonts w:ascii="Arial" w:hAnsi="Arial" w:cs="Arial"/>
          <w:i/>
          <w:iCs/>
        </w:rPr>
      </w:pPr>
      <w:r w:rsidRPr="006F0238">
        <w:rPr>
          <w:rFonts w:ascii="Arial" w:hAnsi="Arial" w:cs="Arial"/>
          <w:i/>
          <w:iCs/>
        </w:rPr>
        <w:t xml:space="preserve">Zerron </w:t>
      </w:r>
      <w:r w:rsidR="000E71FF" w:rsidRPr="006F0238">
        <w:rPr>
          <w:rFonts w:ascii="Arial" w:hAnsi="Arial" w:cs="Arial"/>
          <w:i/>
          <w:iCs/>
        </w:rPr>
        <w:t>Williams-Hankey</w:t>
      </w:r>
      <w:r w:rsidRPr="006F0238">
        <w:rPr>
          <w:rFonts w:ascii="Arial" w:hAnsi="Arial" w:cs="Arial"/>
          <w:i/>
          <w:iCs/>
        </w:rPr>
        <w:t xml:space="preserve"> </w:t>
      </w:r>
    </w:p>
    <w:p w14:paraId="6F3FF678" w14:textId="44FA7EE8" w:rsidR="00A97688" w:rsidRPr="006F0238" w:rsidRDefault="00284EDA" w:rsidP="000E71FF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Student</w:t>
      </w:r>
      <w:r w:rsidR="00597CE2">
        <w:rPr>
          <w:rFonts w:ascii="Arial" w:hAnsi="Arial" w:cs="Arial"/>
          <w:i/>
          <w:iCs/>
        </w:rPr>
        <w:t>:</w:t>
      </w:r>
      <w:r w:rsidR="00A97688" w:rsidRPr="006F0238">
        <w:rPr>
          <w:rFonts w:ascii="Arial" w:hAnsi="Arial" w:cs="Arial"/>
          <w:i/>
          <w:iCs/>
        </w:rPr>
        <w:t xml:space="preserve"> 2028383</w:t>
      </w:r>
    </w:p>
    <w:p w14:paraId="04B288C0" w14:textId="7DD8C217" w:rsidR="00A97688" w:rsidRPr="006F0238" w:rsidRDefault="00284EDA" w:rsidP="000E71FF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Lecturer: </w:t>
      </w:r>
      <w:r w:rsidR="00A97688" w:rsidRPr="006F0238">
        <w:rPr>
          <w:rFonts w:ascii="Arial" w:hAnsi="Arial" w:cs="Arial"/>
          <w:i/>
          <w:iCs/>
        </w:rPr>
        <w:t xml:space="preserve">Rebecca </w:t>
      </w:r>
      <w:r w:rsidR="000E71FF" w:rsidRPr="006F0238">
        <w:rPr>
          <w:rFonts w:ascii="Arial" w:hAnsi="Arial" w:cs="Arial"/>
          <w:i/>
          <w:iCs/>
        </w:rPr>
        <w:t>Kavanagh</w:t>
      </w:r>
    </w:p>
    <w:p w14:paraId="62A4369F" w14:textId="77777777" w:rsidR="001137CF" w:rsidRDefault="001137CF"/>
    <w:p w14:paraId="64B164EE" w14:textId="77777777" w:rsidR="001137CF" w:rsidRDefault="001137CF"/>
    <w:p w14:paraId="0BD62F12" w14:textId="77777777" w:rsidR="00597CE2" w:rsidRPr="006F0238" w:rsidRDefault="00597CE2" w:rsidP="00597CE2">
      <w:pPr>
        <w:jc w:val="center"/>
        <w:rPr>
          <w:rFonts w:ascii="Arial" w:hAnsi="Arial" w:cs="Arial"/>
          <w:i/>
          <w:iCs/>
        </w:rPr>
      </w:pPr>
      <w:r w:rsidRPr="006F0238">
        <w:rPr>
          <w:rFonts w:ascii="Arial" w:hAnsi="Arial" w:cs="Arial"/>
          <w:i/>
          <w:iCs/>
        </w:rPr>
        <w:t>Module: psychology in health and social</w:t>
      </w:r>
    </w:p>
    <w:p w14:paraId="5545C749" w14:textId="77777777" w:rsidR="001137CF" w:rsidRDefault="001137CF" w:rsidP="0006732F">
      <w:pPr>
        <w:jc w:val="center"/>
      </w:pPr>
    </w:p>
    <w:p w14:paraId="6C4112A7" w14:textId="721D374D" w:rsidR="001137CF" w:rsidRDefault="0006732F" w:rsidP="0006732F">
      <w:pPr>
        <w:jc w:val="center"/>
      </w:pPr>
      <w:r>
        <w:t>University of Wales Trinity Saint David’s</w:t>
      </w:r>
    </w:p>
    <w:p w14:paraId="0F5E4526" w14:textId="77777777" w:rsidR="001137CF" w:rsidRDefault="001137CF"/>
    <w:p w14:paraId="50C21970" w14:textId="77777777" w:rsidR="001137CF" w:rsidRDefault="001137CF"/>
    <w:p w14:paraId="3A9FBB9E" w14:textId="77777777" w:rsidR="001137CF" w:rsidRDefault="001137CF"/>
    <w:p w14:paraId="592C1E61" w14:textId="77777777" w:rsidR="001137CF" w:rsidRDefault="001137CF"/>
    <w:p w14:paraId="7E642014" w14:textId="77777777" w:rsidR="001137CF" w:rsidRDefault="001137CF"/>
    <w:p w14:paraId="57113B68" w14:textId="77777777" w:rsidR="001137CF" w:rsidRDefault="001137CF"/>
    <w:p w14:paraId="49CF4B7D" w14:textId="77777777" w:rsidR="001137CF" w:rsidRDefault="001137CF"/>
    <w:p w14:paraId="1B6C2ECB" w14:textId="77777777" w:rsidR="001137CF" w:rsidRDefault="001137CF"/>
    <w:p w14:paraId="18036019" w14:textId="77777777" w:rsidR="001137CF" w:rsidRDefault="001137CF"/>
    <w:p w14:paraId="5AF55974" w14:textId="77777777" w:rsidR="001137CF" w:rsidRDefault="001137CF"/>
    <w:p w14:paraId="3F7D7627" w14:textId="70A7A784" w:rsidR="000654E8" w:rsidRPr="00910A3E" w:rsidRDefault="00C93046" w:rsidP="005121EC">
      <w:pPr>
        <w:pStyle w:val="Heading1"/>
        <w:spacing w:line="276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>Malik</w:t>
      </w:r>
      <w:r w:rsidR="006826CF">
        <w:rPr>
          <w:shd w:val="clear" w:color="auto" w:fill="FFFFFF"/>
        </w:rPr>
        <w:t xml:space="preserve">, </w:t>
      </w:r>
      <w:r w:rsidR="0076001F">
        <w:rPr>
          <w:shd w:val="clear" w:color="auto" w:fill="FFFFFF"/>
        </w:rPr>
        <w:t>F.</w:t>
      </w:r>
      <w:r w:rsidR="006826CF">
        <w:rPr>
          <w:shd w:val="clear" w:color="auto" w:fill="FFFFFF"/>
        </w:rPr>
        <w:t xml:space="preserve"> and Marwaha, R., 2022. Cognitive </w:t>
      </w:r>
      <w:r w:rsidR="000004D7">
        <w:rPr>
          <w:shd w:val="clear" w:color="auto" w:fill="FFFFFF"/>
        </w:rPr>
        <w:t>Development</w:t>
      </w:r>
      <w:r w:rsidR="006826CF">
        <w:rPr>
          <w:shd w:val="clear" w:color="auto" w:fill="FFFFFF"/>
        </w:rPr>
        <w:t>. [online]</w:t>
      </w:r>
      <w:r w:rsidR="00910A3E">
        <w:rPr>
          <w:shd w:val="clear" w:color="auto" w:fill="FFFFFF"/>
        </w:rPr>
        <w:t xml:space="preserve"> </w:t>
      </w:r>
      <w:r w:rsidR="000654E8">
        <w:t>Ncbi.nlm.ni</w:t>
      </w:r>
      <w:r w:rsidR="00910A3E">
        <w:t>h.gov.</w:t>
      </w:r>
    </w:p>
    <w:p w14:paraId="2F4D07ED" w14:textId="2290B5C1" w:rsidR="00EC0178" w:rsidRDefault="00EC0178" w:rsidP="005121EC">
      <w:pPr>
        <w:spacing w:before="100" w:beforeAutospacing="1" w:after="120" w:line="276" w:lineRule="auto"/>
        <w:jc w:val="both"/>
        <w:rPr>
          <w:rFonts w:ascii="Arial" w:hAnsi="Arial" w:cs="Arial"/>
        </w:rPr>
      </w:pPr>
      <w:r w:rsidRPr="00EC0178">
        <w:rPr>
          <w:rFonts w:ascii="Arial" w:hAnsi="Arial" w:cs="Arial"/>
        </w:rPr>
        <w:t xml:space="preserve">This source is dependable because it explains in depth the cognitive development processes of Jean Piaget’s theory, looking at the process children go through to digest </w:t>
      </w:r>
      <w:r w:rsidR="0089747E" w:rsidRPr="00EC0178">
        <w:rPr>
          <w:rFonts w:ascii="Arial" w:hAnsi="Arial" w:cs="Arial"/>
        </w:rPr>
        <w:t>added information</w:t>
      </w:r>
      <w:r w:rsidRPr="00EC0178">
        <w:rPr>
          <w:rFonts w:ascii="Arial" w:hAnsi="Arial" w:cs="Arial"/>
        </w:rPr>
        <w:t xml:space="preserve"> by balancing between accommodation and assimilation. Assimilation is about changing how you already think with what you already know while accommodation is reviewing how a person previously acted to how they should be acting.</w:t>
      </w:r>
    </w:p>
    <w:p w14:paraId="5D01980F" w14:textId="7BC9307C" w:rsidR="004955CA" w:rsidRPr="00EC0178" w:rsidRDefault="0076001F" w:rsidP="005121EC">
      <w:pPr>
        <w:spacing w:before="100" w:beforeAutospacing="1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article</w:t>
      </w:r>
      <w:r w:rsidR="004955CA">
        <w:rPr>
          <w:rFonts w:ascii="Arial" w:hAnsi="Arial" w:cs="Arial"/>
        </w:rPr>
        <w:t xml:space="preserve"> talks about progressive nature of object permanence</w:t>
      </w:r>
      <w:r w:rsidR="00CF33D8">
        <w:rPr>
          <w:rFonts w:ascii="Arial" w:hAnsi="Arial" w:cs="Arial"/>
        </w:rPr>
        <w:t>, the exploring memory development within</w:t>
      </w:r>
      <w:r w:rsidR="00D4330D">
        <w:rPr>
          <w:rFonts w:ascii="Arial" w:hAnsi="Arial" w:cs="Arial"/>
        </w:rPr>
        <w:t xml:space="preserve"> new-borns to</w:t>
      </w:r>
      <w:r w:rsidR="00CF33D8">
        <w:rPr>
          <w:rFonts w:ascii="Arial" w:hAnsi="Arial" w:cs="Arial"/>
        </w:rPr>
        <w:t xml:space="preserve"> infants </w:t>
      </w:r>
      <w:r w:rsidR="00D4330D">
        <w:rPr>
          <w:rFonts w:ascii="Arial" w:hAnsi="Arial" w:cs="Arial"/>
        </w:rPr>
        <w:t>(0-2)</w:t>
      </w:r>
      <w:r w:rsidR="002F003A">
        <w:rPr>
          <w:rFonts w:ascii="Arial" w:hAnsi="Arial" w:cs="Arial"/>
        </w:rPr>
        <w:t xml:space="preserve"> all the way up </w:t>
      </w:r>
      <w:r w:rsidR="00353E0D">
        <w:rPr>
          <w:rFonts w:ascii="Arial" w:hAnsi="Arial" w:cs="Arial"/>
        </w:rPr>
        <w:t xml:space="preserve">to adolescence using scientific observations over the years have helped </w:t>
      </w:r>
      <w:r w:rsidR="00455C7D">
        <w:rPr>
          <w:rFonts w:ascii="Arial" w:hAnsi="Arial" w:cs="Arial"/>
        </w:rPr>
        <w:t xml:space="preserve">to have a better understanding of the human mind but </w:t>
      </w:r>
      <w:r w:rsidR="005F6AE4">
        <w:rPr>
          <w:rFonts w:ascii="Arial" w:hAnsi="Arial" w:cs="Arial"/>
        </w:rPr>
        <w:t>also the fact that children and adults can always learn from each other.</w:t>
      </w:r>
    </w:p>
    <w:p w14:paraId="3935D635" w14:textId="7DA21D67" w:rsidR="00EC0178" w:rsidRDefault="00476561" w:rsidP="005121EC">
      <w:pPr>
        <w:spacing w:before="100" w:beforeAutospacing="1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b</w:t>
      </w:r>
      <w:r w:rsidR="00FD7A96">
        <w:rPr>
          <w:rFonts w:ascii="Arial" w:hAnsi="Arial" w:cs="Arial"/>
        </w:rPr>
        <w:t>ook</w:t>
      </w:r>
      <w:r>
        <w:rPr>
          <w:rFonts w:ascii="Arial" w:hAnsi="Arial" w:cs="Arial"/>
        </w:rPr>
        <w:t xml:space="preserve"> </w:t>
      </w:r>
      <w:r w:rsidR="00E50B77">
        <w:rPr>
          <w:rFonts w:ascii="Arial" w:hAnsi="Arial" w:cs="Arial"/>
        </w:rPr>
        <w:t>was used to</w:t>
      </w:r>
      <w:r w:rsidR="00FD7A96">
        <w:rPr>
          <w:rFonts w:ascii="Arial" w:hAnsi="Arial" w:cs="Arial"/>
        </w:rPr>
        <w:t xml:space="preserve">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(Malik and Marwaha, 2022)</w:t>
      </w:r>
      <w:r w:rsidR="00FD7A96">
        <w:rPr>
          <w:rFonts w:ascii="Arial" w:hAnsi="Arial" w:cs="Arial"/>
        </w:rPr>
        <w:t xml:space="preserve"> look at</w:t>
      </w:r>
      <w:r w:rsidR="004441AA">
        <w:rPr>
          <w:rFonts w:ascii="Arial" w:hAnsi="Arial" w:cs="Arial"/>
        </w:rPr>
        <w:t xml:space="preserve"> </w:t>
      </w:r>
      <w:r w:rsidR="00EC0178" w:rsidRPr="00EC0178">
        <w:rPr>
          <w:rFonts w:ascii="Arial" w:hAnsi="Arial" w:cs="Arial"/>
        </w:rPr>
        <w:t>common denominators that arise within the stages of development and expresses the importance of clear observation prevention</w:t>
      </w:r>
      <w:r w:rsidR="00FD7A96">
        <w:rPr>
          <w:rFonts w:ascii="Arial" w:hAnsi="Arial" w:cs="Arial"/>
        </w:rPr>
        <w:t>.</w:t>
      </w:r>
      <w:r w:rsidR="004441AA">
        <w:rPr>
          <w:rFonts w:ascii="Arial" w:hAnsi="Arial" w:cs="Arial"/>
        </w:rPr>
        <w:t xml:space="preserve"> Can agree that the information </w:t>
      </w:r>
      <w:r w:rsidR="00DE1999">
        <w:rPr>
          <w:rFonts w:ascii="Arial" w:hAnsi="Arial" w:cs="Arial"/>
        </w:rPr>
        <w:t>supplied</w:t>
      </w:r>
      <w:r w:rsidR="004441AA">
        <w:rPr>
          <w:rFonts w:ascii="Arial" w:hAnsi="Arial" w:cs="Arial"/>
        </w:rPr>
        <w:t xml:space="preserve"> was both </w:t>
      </w:r>
      <w:r w:rsidR="009D7EBB">
        <w:rPr>
          <w:rFonts w:ascii="Arial" w:hAnsi="Arial" w:cs="Arial"/>
        </w:rPr>
        <w:t>trustworthy</w:t>
      </w:r>
      <w:r w:rsidR="004441AA">
        <w:rPr>
          <w:rFonts w:ascii="Arial" w:hAnsi="Arial" w:cs="Arial"/>
        </w:rPr>
        <w:t xml:space="preserve"> and credible as each reference and source used within is from a professional or scientific point of view</w:t>
      </w:r>
      <w:r w:rsidR="0089747E">
        <w:rPr>
          <w:rFonts w:ascii="Arial" w:hAnsi="Arial" w:cs="Arial"/>
        </w:rPr>
        <w:t>, offering</w:t>
      </w:r>
      <w:r w:rsidR="00E35106">
        <w:rPr>
          <w:rFonts w:ascii="Arial" w:hAnsi="Arial" w:cs="Arial"/>
        </w:rPr>
        <w:t xml:space="preserve"> clear facts</w:t>
      </w:r>
      <w:r w:rsidR="0089747E">
        <w:rPr>
          <w:rFonts w:ascii="Arial" w:hAnsi="Arial" w:cs="Arial"/>
        </w:rPr>
        <w:t>.</w:t>
      </w:r>
    </w:p>
    <w:p w14:paraId="7E48C8A2" w14:textId="1694A238" w:rsidR="0064073B" w:rsidRDefault="0064073B" w:rsidP="005121EC">
      <w:pPr>
        <w:pStyle w:val="Heading1"/>
        <w:spacing w:line="276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>Nottingham, J., 2022</w:t>
      </w:r>
      <w:r w:rsidR="00806953">
        <w:rPr>
          <w:shd w:val="clear" w:color="auto" w:fill="FFFFFF"/>
        </w:rPr>
        <w:t>. Encouraging learning. Treasure island: Routledge, pp. chapter 1 (</w:t>
      </w:r>
      <w:r w:rsidR="00C93046">
        <w:rPr>
          <w:shd w:val="clear" w:color="auto" w:fill="FFFFFF"/>
        </w:rPr>
        <w:t>pg.1-7</w:t>
      </w:r>
      <w:r w:rsidR="00806953">
        <w:rPr>
          <w:shd w:val="clear" w:color="auto" w:fill="FFFFFF"/>
        </w:rPr>
        <w:t>)</w:t>
      </w:r>
      <w:r w:rsidR="00C93046">
        <w:rPr>
          <w:shd w:val="clear" w:color="auto" w:fill="FFFFFF"/>
        </w:rPr>
        <w:t>.</w:t>
      </w:r>
    </w:p>
    <w:p w14:paraId="2AF728F5" w14:textId="77777777" w:rsidR="0034001E" w:rsidRDefault="0034001E" w:rsidP="005121EC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16AD3EA" w14:textId="165A8D9B" w:rsidR="00937A69" w:rsidRPr="003A699B" w:rsidRDefault="00DD7980" w:rsidP="005121EC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D2BB7">
        <w:rPr>
          <w:rFonts w:ascii="Arial" w:hAnsi="Arial" w:cs="Arial"/>
          <w:color w:val="000000"/>
          <w:shd w:val="clear" w:color="auto" w:fill="FFFFFF"/>
        </w:rPr>
        <w:t>Used</w:t>
      </w:r>
      <w:r w:rsidR="005A6EB1" w:rsidRPr="003D2BB7">
        <w:rPr>
          <w:rFonts w:ascii="Arial" w:hAnsi="Arial" w:cs="Arial"/>
          <w:color w:val="000000"/>
          <w:shd w:val="clear" w:color="auto" w:fill="FFFFFF"/>
        </w:rPr>
        <w:t xml:space="preserve"> this book as another </w:t>
      </w:r>
      <w:r w:rsidRPr="003D2BB7">
        <w:rPr>
          <w:rFonts w:ascii="Arial" w:hAnsi="Arial" w:cs="Arial"/>
          <w:color w:val="000000"/>
          <w:shd w:val="clear" w:color="auto" w:fill="FFFFFF"/>
        </w:rPr>
        <w:t>credible</w:t>
      </w:r>
      <w:r w:rsidR="005A6EB1" w:rsidRPr="003D2BB7">
        <w:rPr>
          <w:rFonts w:ascii="Arial" w:hAnsi="Arial" w:cs="Arial"/>
          <w:color w:val="000000"/>
          <w:shd w:val="clear" w:color="auto" w:fill="FFFFFF"/>
        </w:rPr>
        <w:t xml:space="preserve"> source, </w:t>
      </w:r>
      <w:r w:rsidR="00364095" w:rsidRPr="003D2BB7">
        <w:rPr>
          <w:rFonts w:ascii="Arial" w:hAnsi="Arial" w:cs="Arial"/>
          <w:color w:val="000000"/>
          <w:shd w:val="clear" w:color="auto" w:fill="FFFFFF"/>
        </w:rPr>
        <w:t xml:space="preserve">within the book is research and actual </w:t>
      </w:r>
      <w:r w:rsidRPr="003D2BB7">
        <w:rPr>
          <w:rFonts w:ascii="Arial" w:hAnsi="Arial" w:cs="Arial"/>
          <w:color w:val="000000"/>
          <w:shd w:val="clear" w:color="auto" w:fill="FFFFFF"/>
        </w:rPr>
        <w:t>practical</w:t>
      </w:r>
      <w:r w:rsidR="00E265B3" w:rsidRPr="003D2BB7">
        <w:rPr>
          <w:rFonts w:ascii="Arial" w:hAnsi="Arial" w:cs="Arial"/>
          <w:color w:val="000000"/>
          <w:shd w:val="clear" w:color="auto" w:fill="FFFFFF"/>
        </w:rPr>
        <w:t xml:space="preserve"> examples that were used to understand </w:t>
      </w:r>
      <w:r w:rsidR="003D2BB7" w:rsidRPr="003D2BB7">
        <w:rPr>
          <w:rFonts w:ascii="Arial" w:hAnsi="Arial" w:cs="Arial"/>
          <w:color w:val="000000"/>
          <w:shd w:val="clear" w:color="auto" w:fill="FFFFFF"/>
        </w:rPr>
        <w:t>and</w:t>
      </w:r>
      <w:r w:rsidR="00E265B3" w:rsidRPr="003D2BB7">
        <w:rPr>
          <w:rFonts w:ascii="Arial" w:hAnsi="Arial" w:cs="Arial"/>
          <w:color w:val="000000"/>
          <w:shd w:val="clear" w:color="auto" w:fill="FFFFFF"/>
        </w:rPr>
        <w:t xml:space="preserve"> prove </w:t>
      </w:r>
      <w:r w:rsidRPr="003D2BB7">
        <w:rPr>
          <w:rFonts w:ascii="Arial" w:hAnsi="Arial" w:cs="Arial"/>
          <w:color w:val="000000"/>
          <w:shd w:val="clear" w:color="auto" w:fill="FFFFFF"/>
        </w:rPr>
        <w:t>Piaget’s</w:t>
      </w:r>
      <w:r w:rsidR="00E265B3" w:rsidRPr="003D2BB7">
        <w:rPr>
          <w:rFonts w:ascii="Arial" w:hAnsi="Arial" w:cs="Arial"/>
          <w:color w:val="000000"/>
          <w:shd w:val="clear" w:color="auto" w:fill="FFFFFF"/>
        </w:rPr>
        <w:t xml:space="preserve"> theory.</w:t>
      </w:r>
      <w:r w:rsidR="002E1B77" w:rsidRPr="003D2BB7">
        <w:rPr>
          <w:rFonts w:ascii="Arial" w:hAnsi="Arial" w:cs="Arial"/>
          <w:color w:val="000000"/>
          <w:shd w:val="clear" w:color="auto" w:fill="FFFFFF"/>
        </w:rPr>
        <w:t xml:space="preserve"> Its expresses how </w:t>
      </w:r>
      <w:r w:rsidR="003D2BB7" w:rsidRPr="003D2BB7">
        <w:rPr>
          <w:rFonts w:ascii="Arial" w:hAnsi="Arial" w:cs="Arial"/>
          <w:color w:val="000000"/>
          <w:shd w:val="clear" w:color="auto" w:fill="FFFFFF"/>
        </w:rPr>
        <w:t>some s</w:t>
      </w:r>
      <w:r w:rsidR="002E1B77" w:rsidRPr="003D2BB7">
        <w:rPr>
          <w:rFonts w:ascii="Arial" w:hAnsi="Arial" w:cs="Arial"/>
          <w:color w:val="000000"/>
          <w:shd w:val="clear" w:color="auto" w:fill="FFFFFF"/>
        </w:rPr>
        <w:t xml:space="preserve">ections of his </w:t>
      </w:r>
      <w:r w:rsidRPr="003D2BB7">
        <w:rPr>
          <w:rFonts w:ascii="Arial" w:hAnsi="Arial" w:cs="Arial"/>
          <w:color w:val="000000"/>
          <w:shd w:val="clear" w:color="auto" w:fill="FFFFFF"/>
        </w:rPr>
        <w:t>theory</w:t>
      </w:r>
      <w:r w:rsidR="002E1B77" w:rsidRPr="003D2BB7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3D2BB7">
        <w:rPr>
          <w:rFonts w:ascii="Arial" w:hAnsi="Arial" w:cs="Arial"/>
          <w:color w:val="000000"/>
          <w:shd w:val="clear" w:color="auto" w:fill="FFFFFF"/>
        </w:rPr>
        <w:t>were</w:t>
      </w:r>
      <w:r w:rsidR="002E1B77" w:rsidRPr="003D2BB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A4634" w:rsidRPr="003D2BB7">
        <w:rPr>
          <w:rFonts w:ascii="Arial" w:hAnsi="Arial" w:cs="Arial"/>
          <w:color w:val="000000"/>
          <w:shd w:val="clear" w:color="auto" w:fill="FFFFFF"/>
        </w:rPr>
        <w:t>criticised,</w:t>
      </w:r>
      <w:r w:rsidR="002E1B77" w:rsidRPr="003D2BB7">
        <w:rPr>
          <w:rFonts w:ascii="Arial" w:hAnsi="Arial" w:cs="Arial"/>
          <w:color w:val="000000"/>
          <w:shd w:val="clear" w:color="auto" w:fill="FFFFFF"/>
        </w:rPr>
        <w:t xml:space="preserve"> but other counterparts </w:t>
      </w:r>
      <w:r w:rsidRPr="003D2BB7">
        <w:rPr>
          <w:rFonts w:ascii="Arial" w:hAnsi="Arial" w:cs="Arial"/>
          <w:color w:val="000000"/>
          <w:shd w:val="clear" w:color="auto" w:fill="FFFFFF"/>
        </w:rPr>
        <w:t>continuously</w:t>
      </w:r>
      <w:r w:rsidR="00532DC0" w:rsidRPr="003D2BB7">
        <w:rPr>
          <w:rFonts w:ascii="Arial" w:hAnsi="Arial" w:cs="Arial"/>
          <w:color w:val="000000"/>
          <w:shd w:val="clear" w:color="auto" w:fill="FFFFFF"/>
        </w:rPr>
        <w:t xml:space="preserve"> used in</w:t>
      </w:r>
      <w:r w:rsidR="003A699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32DC0" w:rsidRPr="003D2BB7">
        <w:rPr>
          <w:rFonts w:ascii="Arial" w:hAnsi="Arial" w:cs="Arial"/>
          <w:color w:val="000000"/>
          <w:shd w:val="clear" w:color="auto" w:fill="FFFFFF"/>
        </w:rPr>
        <w:t>understanding the cognitive development stages from childhood to adulthood</w:t>
      </w:r>
      <w:r w:rsidR="00765CB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65CB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(Nottingham, 2022)</w:t>
      </w:r>
      <w:r w:rsidR="00765CB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</w:p>
    <w:p w14:paraId="7EDEFA74" w14:textId="23208376" w:rsidR="00532DC0" w:rsidRDefault="00532DC0" w:rsidP="005121EC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D2BB7">
        <w:rPr>
          <w:rFonts w:ascii="Arial" w:hAnsi="Arial" w:cs="Arial"/>
          <w:color w:val="000000"/>
          <w:shd w:val="clear" w:color="auto" w:fill="FFFFFF"/>
        </w:rPr>
        <w:t xml:space="preserve">Within </w:t>
      </w:r>
      <w:r w:rsidR="00DD7980" w:rsidRPr="003D2BB7">
        <w:rPr>
          <w:rFonts w:ascii="Arial" w:hAnsi="Arial" w:cs="Arial"/>
          <w:color w:val="000000"/>
          <w:shd w:val="clear" w:color="auto" w:fill="FFFFFF"/>
        </w:rPr>
        <w:t>chapter</w:t>
      </w:r>
      <w:r w:rsidRPr="003D2BB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D7980" w:rsidRPr="003D2BB7">
        <w:rPr>
          <w:rFonts w:ascii="Arial" w:hAnsi="Arial" w:cs="Arial"/>
          <w:color w:val="000000"/>
          <w:shd w:val="clear" w:color="auto" w:fill="FFFFFF"/>
        </w:rPr>
        <w:t>four,</w:t>
      </w:r>
      <w:r w:rsidR="00B74037" w:rsidRPr="003D2BB7">
        <w:rPr>
          <w:rFonts w:ascii="Arial" w:hAnsi="Arial" w:cs="Arial"/>
          <w:color w:val="000000"/>
          <w:shd w:val="clear" w:color="auto" w:fill="FFFFFF"/>
        </w:rPr>
        <w:t xml:space="preserve"> is a good </w:t>
      </w:r>
      <w:r w:rsidR="00DE1999" w:rsidRPr="003D2BB7">
        <w:rPr>
          <w:rFonts w:ascii="Arial" w:hAnsi="Arial" w:cs="Arial"/>
          <w:color w:val="000000"/>
          <w:shd w:val="clear" w:color="auto" w:fill="FFFFFF"/>
        </w:rPr>
        <w:t>part</w:t>
      </w:r>
      <w:r w:rsidR="00B74037" w:rsidRPr="003D2BB7">
        <w:rPr>
          <w:rFonts w:ascii="Arial" w:hAnsi="Arial" w:cs="Arial"/>
          <w:color w:val="000000"/>
          <w:shd w:val="clear" w:color="auto" w:fill="FFFFFF"/>
        </w:rPr>
        <w:t xml:space="preserve"> of constructive information that give credit to </w:t>
      </w:r>
      <w:r w:rsidR="00DD7980" w:rsidRPr="003D2BB7">
        <w:rPr>
          <w:rFonts w:ascii="Arial" w:hAnsi="Arial" w:cs="Arial"/>
          <w:color w:val="000000"/>
          <w:shd w:val="clear" w:color="auto" w:fill="FFFFFF"/>
        </w:rPr>
        <w:t>Piaget’s</w:t>
      </w:r>
      <w:r w:rsidR="00B74037" w:rsidRPr="003D2BB7">
        <w:rPr>
          <w:rFonts w:ascii="Arial" w:hAnsi="Arial" w:cs="Arial"/>
          <w:color w:val="000000"/>
          <w:shd w:val="clear" w:color="auto" w:fill="FFFFFF"/>
        </w:rPr>
        <w:t xml:space="preserve"> theory and </w:t>
      </w:r>
      <w:r w:rsidR="00490774" w:rsidRPr="003D2BB7">
        <w:rPr>
          <w:rFonts w:ascii="Arial" w:hAnsi="Arial" w:cs="Arial"/>
          <w:color w:val="000000"/>
          <w:shd w:val="clear" w:color="auto" w:fill="FFFFFF"/>
        </w:rPr>
        <w:t>emphasising</w:t>
      </w:r>
      <w:r w:rsidR="00064847" w:rsidRPr="003D2BB7">
        <w:rPr>
          <w:rFonts w:ascii="Arial" w:hAnsi="Arial" w:cs="Arial"/>
          <w:color w:val="000000"/>
          <w:shd w:val="clear" w:color="auto" w:fill="FFFFFF"/>
        </w:rPr>
        <w:t xml:space="preserve"> with good practica</w:t>
      </w:r>
      <w:r w:rsidR="00DD7980" w:rsidRPr="003D2BB7">
        <w:rPr>
          <w:rFonts w:ascii="Arial" w:hAnsi="Arial" w:cs="Arial"/>
          <w:color w:val="000000"/>
          <w:shd w:val="clear" w:color="auto" w:fill="FFFFFF"/>
        </w:rPr>
        <w:t>l</w:t>
      </w:r>
      <w:r w:rsidR="00064847" w:rsidRPr="003D2BB7">
        <w:rPr>
          <w:rFonts w:ascii="Arial" w:hAnsi="Arial" w:cs="Arial"/>
          <w:color w:val="000000"/>
          <w:shd w:val="clear" w:color="auto" w:fill="FFFFFF"/>
        </w:rPr>
        <w:t xml:space="preserve"> examples of how Piaget </w:t>
      </w:r>
      <w:r w:rsidR="00FC5379" w:rsidRPr="003D2BB7">
        <w:rPr>
          <w:rFonts w:ascii="Arial" w:hAnsi="Arial" w:cs="Arial"/>
          <w:color w:val="000000"/>
          <w:shd w:val="clear" w:color="auto" w:fill="FFFFFF"/>
        </w:rPr>
        <w:t>took time to ensure each stage was understood I the correct structured order.</w:t>
      </w:r>
      <w:r w:rsidR="00B83D27" w:rsidRPr="003D2BB7">
        <w:rPr>
          <w:rFonts w:ascii="Arial" w:hAnsi="Arial" w:cs="Arial"/>
          <w:color w:val="000000"/>
          <w:shd w:val="clear" w:color="auto" w:fill="FFFFFF"/>
        </w:rPr>
        <w:t xml:space="preserve"> He saw cognitive development as an </w:t>
      </w:r>
      <w:r w:rsidR="00DD7980" w:rsidRPr="003D2BB7">
        <w:rPr>
          <w:rFonts w:ascii="Arial" w:hAnsi="Arial" w:cs="Arial"/>
          <w:color w:val="000000"/>
          <w:shd w:val="clear" w:color="auto" w:fill="FFFFFF"/>
        </w:rPr>
        <w:t>‘active, complex,</w:t>
      </w:r>
      <w:r w:rsidR="00B83D27" w:rsidRPr="003D2BB7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DD7980" w:rsidRPr="003D2BB7">
        <w:rPr>
          <w:rFonts w:ascii="Arial" w:hAnsi="Arial" w:cs="Arial"/>
          <w:color w:val="000000"/>
          <w:shd w:val="clear" w:color="auto" w:fill="FFFFFF"/>
        </w:rPr>
        <w:t>self-organising</w:t>
      </w:r>
      <w:r w:rsidR="00B83D27" w:rsidRPr="003D2BB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D6B86" w:rsidRPr="003D2BB7">
        <w:rPr>
          <w:rFonts w:ascii="Arial" w:hAnsi="Arial" w:cs="Arial"/>
          <w:color w:val="000000"/>
          <w:shd w:val="clear" w:color="auto" w:fill="FFFFFF"/>
        </w:rPr>
        <w:t xml:space="preserve">system </w:t>
      </w:r>
      <w:r w:rsidR="00DD7980" w:rsidRPr="003D2BB7">
        <w:rPr>
          <w:rFonts w:ascii="Arial" w:hAnsi="Arial" w:cs="Arial"/>
          <w:color w:val="000000"/>
          <w:shd w:val="clear" w:color="auto" w:fill="FFFFFF"/>
        </w:rPr>
        <w:t>(M</w:t>
      </w:r>
      <w:r w:rsidR="001D6B86" w:rsidRPr="003D2BB7">
        <w:rPr>
          <w:rFonts w:ascii="Arial" w:hAnsi="Arial" w:cs="Arial"/>
          <w:color w:val="000000"/>
          <w:shd w:val="clear" w:color="auto" w:fill="FFFFFF"/>
        </w:rPr>
        <w:t xml:space="preserve">iller,2011) explores </w:t>
      </w:r>
      <w:r w:rsidR="00DD7980" w:rsidRPr="003D2BB7">
        <w:rPr>
          <w:rFonts w:ascii="Arial" w:hAnsi="Arial" w:cs="Arial"/>
          <w:color w:val="000000"/>
          <w:shd w:val="clear" w:color="auto" w:fill="FFFFFF"/>
        </w:rPr>
        <w:t>ideology</w:t>
      </w:r>
      <w:r w:rsidR="001D6B86" w:rsidRPr="003D2BB7">
        <w:rPr>
          <w:rFonts w:ascii="Arial" w:hAnsi="Arial" w:cs="Arial"/>
          <w:color w:val="000000"/>
          <w:shd w:val="clear" w:color="auto" w:fill="FFFFFF"/>
        </w:rPr>
        <w:t xml:space="preserve"> that children learn through interaction and reflecting on </w:t>
      </w:r>
      <w:r w:rsidR="00DD7980" w:rsidRPr="003D2BB7">
        <w:rPr>
          <w:rFonts w:ascii="Arial" w:hAnsi="Arial" w:cs="Arial"/>
          <w:color w:val="000000"/>
          <w:shd w:val="clear" w:color="auto" w:fill="FFFFFF"/>
        </w:rPr>
        <w:t>experiences</w:t>
      </w:r>
      <w:r w:rsidR="00765CBA">
        <w:rPr>
          <w:rFonts w:ascii="Arial" w:hAnsi="Arial" w:cs="Arial"/>
          <w:color w:val="000000"/>
          <w:shd w:val="clear" w:color="auto" w:fill="FFFFFF"/>
        </w:rPr>
        <w:t>.</w:t>
      </w:r>
    </w:p>
    <w:p w14:paraId="50D1FB0D" w14:textId="18B73E25" w:rsidR="00415D16" w:rsidRDefault="00415D16" w:rsidP="005121EC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Talking through each of the stages to </w:t>
      </w:r>
      <w:r w:rsidR="00EC406E">
        <w:rPr>
          <w:rFonts w:ascii="Arial" w:hAnsi="Arial" w:cs="Arial"/>
          <w:color w:val="000000"/>
          <w:shd w:val="clear" w:color="auto" w:fill="FFFFFF"/>
        </w:rPr>
        <w:t>firstly</w:t>
      </w:r>
      <w:r w:rsidR="00852D28">
        <w:rPr>
          <w:rFonts w:ascii="Arial" w:hAnsi="Arial" w:cs="Arial"/>
          <w:color w:val="000000"/>
          <w:shd w:val="clear" w:color="auto" w:fill="FFFFFF"/>
        </w:rPr>
        <w:t xml:space="preserve"> give credit to Piaget but also to explain to readers that the information within in </w:t>
      </w:r>
      <w:r w:rsidR="00EC406E">
        <w:rPr>
          <w:rFonts w:ascii="Arial" w:hAnsi="Arial" w:cs="Arial"/>
          <w:color w:val="000000"/>
          <w:shd w:val="clear" w:color="auto" w:fill="FFFFFF"/>
        </w:rPr>
        <w:t>resourceful</w:t>
      </w:r>
      <w:r w:rsidR="000C0DF4">
        <w:rPr>
          <w:rFonts w:ascii="Arial" w:hAnsi="Arial" w:cs="Arial"/>
          <w:color w:val="000000"/>
          <w:shd w:val="clear" w:color="auto" w:fill="FFFFFF"/>
        </w:rPr>
        <w:t xml:space="preserve"> is </w:t>
      </w:r>
      <w:r w:rsidR="00EC406E">
        <w:rPr>
          <w:rFonts w:ascii="Arial" w:hAnsi="Arial" w:cs="Arial"/>
          <w:color w:val="000000"/>
          <w:shd w:val="clear" w:color="auto" w:fill="FFFFFF"/>
        </w:rPr>
        <w:t>credible</w:t>
      </w:r>
      <w:r w:rsidR="000C0DF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C406E">
        <w:rPr>
          <w:rFonts w:ascii="Arial" w:hAnsi="Arial" w:cs="Arial"/>
          <w:color w:val="000000"/>
          <w:shd w:val="clear" w:color="auto" w:fill="FFFFFF"/>
        </w:rPr>
        <w:t>a</w:t>
      </w:r>
      <w:r w:rsidR="000C0DF4">
        <w:rPr>
          <w:rFonts w:ascii="Arial" w:hAnsi="Arial" w:cs="Arial"/>
          <w:color w:val="000000"/>
          <w:shd w:val="clear" w:color="auto" w:fill="FFFFFF"/>
        </w:rPr>
        <w:t xml:space="preserve">nd all parts of the books important </w:t>
      </w:r>
      <w:r w:rsidR="00EC406E">
        <w:rPr>
          <w:rFonts w:ascii="Arial" w:hAnsi="Arial" w:cs="Arial"/>
          <w:color w:val="000000"/>
          <w:shd w:val="clear" w:color="auto" w:fill="FFFFFF"/>
        </w:rPr>
        <w:t>factual</w:t>
      </w:r>
      <w:r w:rsidR="000C0DF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C406E">
        <w:rPr>
          <w:rFonts w:ascii="Arial" w:hAnsi="Arial" w:cs="Arial"/>
          <w:color w:val="000000"/>
          <w:shd w:val="clear" w:color="auto" w:fill="FFFFFF"/>
        </w:rPr>
        <w:t>inputs</w:t>
      </w:r>
      <w:r w:rsidR="000C0DF4">
        <w:rPr>
          <w:rFonts w:ascii="Arial" w:hAnsi="Arial" w:cs="Arial"/>
          <w:color w:val="000000"/>
          <w:shd w:val="clear" w:color="auto" w:fill="FFFFFF"/>
        </w:rPr>
        <w:t xml:space="preserve"> can be fu</w:t>
      </w:r>
      <w:r w:rsidR="00EC406E">
        <w:rPr>
          <w:rFonts w:ascii="Arial" w:hAnsi="Arial" w:cs="Arial"/>
          <w:color w:val="000000"/>
          <w:shd w:val="clear" w:color="auto" w:fill="FFFFFF"/>
        </w:rPr>
        <w:t>r</w:t>
      </w:r>
      <w:r w:rsidR="000C0DF4">
        <w:rPr>
          <w:rFonts w:ascii="Arial" w:hAnsi="Arial" w:cs="Arial"/>
          <w:color w:val="000000"/>
          <w:shd w:val="clear" w:color="auto" w:fill="FFFFFF"/>
        </w:rPr>
        <w:t>t</w:t>
      </w:r>
      <w:r w:rsidR="00EC406E">
        <w:rPr>
          <w:rFonts w:ascii="Arial" w:hAnsi="Arial" w:cs="Arial"/>
          <w:color w:val="000000"/>
          <w:shd w:val="clear" w:color="auto" w:fill="FFFFFF"/>
        </w:rPr>
        <w:t>h</w:t>
      </w:r>
      <w:r w:rsidR="000C0DF4">
        <w:rPr>
          <w:rFonts w:ascii="Arial" w:hAnsi="Arial" w:cs="Arial"/>
          <w:color w:val="000000"/>
          <w:shd w:val="clear" w:color="auto" w:fill="FFFFFF"/>
        </w:rPr>
        <w:t xml:space="preserve">er </w:t>
      </w:r>
      <w:r w:rsidR="00EC406E">
        <w:rPr>
          <w:rFonts w:ascii="Arial" w:hAnsi="Arial" w:cs="Arial"/>
          <w:color w:val="000000"/>
          <w:shd w:val="clear" w:color="auto" w:fill="FFFFFF"/>
        </w:rPr>
        <w:t>researched in pursuit of knowing and wanting to understand much in depth as possible.</w:t>
      </w:r>
    </w:p>
    <w:p w14:paraId="16ACB1BB" w14:textId="18B73E25" w:rsidR="008774DE" w:rsidRDefault="00FF0BAB" w:rsidP="005121EC">
      <w:pPr>
        <w:pStyle w:val="Heading1"/>
        <w:spacing w:line="276" w:lineRule="auto"/>
        <w:jc w:val="both"/>
      </w:pPr>
      <w:r>
        <w:lastRenderedPageBreak/>
        <w:t>Gross, R (2015)</w:t>
      </w:r>
      <w:r w:rsidR="009C0066">
        <w:t xml:space="preserve">, </w:t>
      </w:r>
      <w:r w:rsidR="00B92DEC">
        <w:t>P</w:t>
      </w:r>
      <w:r w:rsidR="009C0066">
        <w:t xml:space="preserve">sychology: </w:t>
      </w:r>
      <w:r w:rsidR="00B92DEC" w:rsidRPr="0064073B">
        <w:rPr>
          <w:b/>
          <w:bCs/>
          <w:i/>
          <w:iCs/>
        </w:rPr>
        <w:t>T</w:t>
      </w:r>
      <w:r w:rsidR="009C0066" w:rsidRPr="0064073B">
        <w:rPr>
          <w:b/>
          <w:bCs/>
          <w:i/>
          <w:iCs/>
        </w:rPr>
        <w:t xml:space="preserve">he </w:t>
      </w:r>
      <w:r w:rsidR="00B92DEC" w:rsidRPr="0064073B">
        <w:rPr>
          <w:b/>
          <w:bCs/>
          <w:i/>
          <w:iCs/>
        </w:rPr>
        <w:t>S</w:t>
      </w:r>
      <w:r w:rsidR="009C0066" w:rsidRPr="0064073B">
        <w:rPr>
          <w:b/>
          <w:bCs/>
          <w:i/>
          <w:iCs/>
        </w:rPr>
        <w:t xml:space="preserve">cience of </w:t>
      </w:r>
      <w:r w:rsidR="00B92DEC" w:rsidRPr="0064073B">
        <w:rPr>
          <w:b/>
          <w:bCs/>
          <w:i/>
          <w:iCs/>
        </w:rPr>
        <w:t>M</w:t>
      </w:r>
      <w:r w:rsidR="009C0066" w:rsidRPr="0064073B">
        <w:rPr>
          <w:b/>
          <w:bCs/>
          <w:i/>
          <w:iCs/>
        </w:rPr>
        <w:t>ind a</w:t>
      </w:r>
      <w:r w:rsidR="0064073B" w:rsidRPr="0064073B">
        <w:rPr>
          <w:b/>
          <w:bCs/>
          <w:i/>
          <w:iCs/>
        </w:rPr>
        <w:t>n</w:t>
      </w:r>
      <w:r w:rsidR="009C0066" w:rsidRPr="0064073B">
        <w:rPr>
          <w:b/>
          <w:bCs/>
          <w:i/>
          <w:iCs/>
        </w:rPr>
        <w:t xml:space="preserve">d </w:t>
      </w:r>
      <w:r w:rsidR="0064073B" w:rsidRPr="0064073B">
        <w:rPr>
          <w:b/>
          <w:bCs/>
          <w:i/>
          <w:iCs/>
        </w:rPr>
        <w:t>B</w:t>
      </w:r>
      <w:r w:rsidR="009C0066" w:rsidRPr="0064073B">
        <w:rPr>
          <w:b/>
          <w:bCs/>
          <w:i/>
          <w:iCs/>
        </w:rPr>
        <w:t>ehaviour</w:t>
      </w:r>
      <w:r w:rsidR="0064073B" w:rsidRPr="0064073B">
        <w:rPr>
          <w:b/>
          <w:bCs/>
          <w:i/>
          <w:iCs/>
        </w:rPr>
        <w:t>,</w:t>
      </w:r>
      <w:r w:rsidR="009C0066" w:rsidRPr="0064073B">
        <w:rPr>
          <w:b/>
          <w:bCs/>
          <w:i/>
          <w:iCs/>
        </w:rPr>
        <w:t xml:space="preserve"> </w:t>
      </w:r>
      <w:r w:rsidR="00B92DEC" w:rsidRPr="0064073B">
        <w:rPr>
          <w:b/>
          <w:bCs/>
          <w:i/>
          <w:iCs/>
        </w:rPr>
        <w:t>Hodder</w:t>
      </w:r>
      <w:r w:rsidR="009C0066" w:rsidRPr="0064073B">
        <w:rPr>
          <w:b/>
          <w:bCs/>
          <w:i/>
          <w:iCs/>
        </w:rPr>
        <w:t xml:space="preserve"> </w:t>
      </w:r>
      <w:r w:rsidR="0064073B" w:rsidRPr="0064073B">
        <w:rPr>
          <w:b/>
          <w:bCs/>
          <w:i/>
          <w:iCs/>
        </w:rPr>
        <w:t>E</w:t>
      </w:r>
      <w:r w:rsidR="009C0066" w:rsidRPr="0064073B">
        <w:rPr>
          <w:b/>
          <w:bCs/>
          <w:i/>
          <w:iCs/>
        </w:rPr>
        <w:t xml:space="preserve">ducation </w:t>
      </w:r>
      <w:r w:rsidR="0064073B" w:rsidRPr="0064073B">
        <w:rPr>
          <w:b/>
          <w:bCs/>
          <w:i/>
          <w:iCs/>
        </w:rPr>
        <w:t>G</w:t>
      </w:r>
      <w:r w:rsidR="009C499C" w:rsidRPr="0064073B">
        <w:rPr>
          <w:b/>
          <w:bCs/>
          <w:i/>
          <w:iCs/>
        </w:rPr>
        <w:t>roup</w:t>
      </w:r>
      <w:r w:rsidR="009C499C">
        <w:t>,</w:t>
      </w:r>
      <w:r w:rsidR="00B92DEC">
        <w:t xml:space="preserve"> London, ProQuest Ebook central. (12 February 2022).</w:t>
      </w:r>
    </w:p>
    <w:p w14:paraId="0013C9B0" w14:textId="0261D9CD" w:rsidR="0006732B" w:rsidRPr="007A4634" w:rsidRDefault="00EC5661" w:rsidP="005121EC">
      <w:pPr>
        <w:spacing w:line="276" w:lineRule="auto"/>
        <w:jc w:val="both"/>
        <w:rPr>
          <w:rFonts w:ascii="Arial" w:hAnsi="Arial" w:cs="Arial"/>
        </w:rPr>
      </w:pPr>
      <w:r w:rsidRPr="007A4634">
        <w:rPr>
          <w:rFonts w:ascii="Arial" w:hAnsi="Arial" w:cs="Arial"/>
        </w:rPr>
        <w:t xml:space="preserve">This is </w:t>
      </w:r>
      <w:r w:rsidR="009D7336" w:rsidRPr="007A4634">
        <w:rPr>
          <w:rFonts w:ascii="Arial" w:hAnsi="Arial" w:cs="Arial"/>
        </w:rPr>
        <w:t>a reliable source</w:t>
      </w:r>
      <w:r w:rsidRPr="007A4634">
        <w:rPr>
          <w:rFonts w:ascii="Arial" w:hAnsi="Arial" w:cs="Arial"/>
        </w:rPr>
        <w:t xml:space="preserve"> because </w:t>
      </w:r>
      <w:r w:rsidR="00586892" w:rsidRPr="007A4634">
        <w:rPr>
          <w:rFonts w:ascii="Arial" w:hAnsi="Arial" w:cs="Arial"/>
        </w:rPr>
        <w:t xml:space="preserve">within is a lot of diverse sections that express a wide variety </w:t>
      </w:r>
      <w:r w:rsidR="00E301F2" w:rsidRPr="007A4634">
        <w:rPr>
          <w:rFonts w:ascii="Arial" w:hAnsi="Arial" w:cs="Arial"/>
        </w:rPr>
        <w:t xml:space="preserve">of fundamental values and concerns to psychology, one </w:t>
      </w:r>
      <w:r w:rsidR="00A7553C" w:rsidRPr="007A4634">
        <w:rPr>
          <w:rFonts w:ascii="Arial" w:hAnsi="Arial" w:cs="Arial"/>
        </w:rPr>
        <w:t xml:space="preserve">part in particular that interested me </w:t>
      </w:r>
      <w:r w:rsidR="00E17927" w:rsidRPr="007A4634">
        <w:rPr>
          <w:rFonts w:ascii="Arial" w:hAnsi="Arial" w:cs="Arial"/>
        </w:rPr>
        <w:t>was how</w:t>
      </w:r>
      <w:r w:rsidR="009D7336" w:rsidRPr="007A4634">
        <w:rPr>
          <w:rFonts w:ascii="Arial" w:hAnsi="Arial" w:cs="Arial"/>
        </w:rPr>
        <w:t xml:space="preserve"> a subject was brugh up to explain h</w:t>
      </w:r>
      <w:r w:rsidR="006740DD" w:rsidRPr="007A4634">
        <w:rPr>
          <w:rFonts w:ascii="Arial" w:hAnsi="Arial" w:cs="Arial"/>
        </w:rPr>
        <w:t>ow</w:t>
      </w:r>
      <w:r w:rsidR="00E17927" w:rsidRPr="007A4634">
        <w:rPr>
          <w:rFonts w:ascii="Arial" w:hAnsi="Arial" w:cs="Arial"/>
        </w:rPr>
        <w:t xml:space="preserve"> ne</w:t>
      </w:r>
      <w:r w:rsidR="00A5504D" w:rsidRPr="007A4634">
        <w:rPr>
          <w:rFonts w:ascii="Arial" w:hAnsi="Arial" w:cs="Arial"/>
        </w:rPr>
        <w:t>urons were built together electro</w:t>
      </w:r>
      <w:r w:rsidR="00060F52" w:rsidRPr="007A4634">
        <w:rPr>
          <w:rFonts w:ascii="Arial" w:hAnsi="Arial" w:cs="Arial"/>
        </w:rPr>
        <w:t xml:space="preserve">chemical impulses that explain our </w:t>
      </w:r>
      <w:r w:rsidR="00C57F1B" w:rsidRPr="007A4634">
        <w:rPr>
          <w:rFonts w:ascii="Arial" w:hAnsi="Arial" w:cs="Arial"/>
        </w:rPr>
        <w:t xml:space="preserve">actions down to the capacity of ones understanding communication as in verbal skills </w:t>
      </w:r>
      <w:r w:rsidR="008B015D" w:rsidRPr="007A4634">
        <w:rPr>
          <w:rFonts w:ascii="Arial" w:hAnsi="Arial" w:cs="Arial"/>
        </w:rPr>
        <w:t>presenting</w:t>
      </w:r>
      <w:r w:rsidR="007A0D0A" w:rsidRPr="007A4634">
        <w:rPr>
          <w:rFonts w:ascii="Arial" w:hAnsi="Arial" w:cs="Arial"/>
        </w:rPr>
        <w:t xml:space="preserve"> better motor skills</w:t>
      </w:r>
      <w:r w:rsidR="008B015D" w:rsidRPr="007A4634">
        <w:rPr>
          <w:rFonts w:ascii="Arial" w:hAnsi="Arial" w:cs="Arial"/>
        </w:rPr>
        <w:t>.</w:t>
      </w:r>
      <w:r w:rsidR="0034001E">
        <w:rPr>
          <w:rFonts w:ascii="Arial" w:hAnsi="Arial" w:cs="Arial"/>
        </w:rPr>
        <w:t xml:space="preserve"> </w:t>
      </w:r>
      <w:r w:rsidR="004E66D3">
        <w:rPr>
          <w:rFonts w:ascii="Arial" w:hAnsi="Arial" w:cs="Arial"/>
        </w:rPr>
        <w:t xml:space="preserve">The importance of knowing the </w:t>
      </w:r>
      <w:r w:rsidR="0076001F">
        <w:rPr>
          <w:rFonts w:ascii="Arial" w:hAnsi="Arial" w:cs="Arial"/>
        </w:rPr>
        <w:t>several types</w:t>
      </w:r>
      <w:r w:rsidR="004E66D3">
        <w:rPr>
          <w:rFonts w:ascii="Arial" w:hAnsi="Arial" w:cs="Arial"/>
        </w:rPr>
        <w:t xml:space="preserve"> of </w:t>
      </w:r>
      <w:r w:rsidR="00A23B0D">
        <w:rPr>
          <w:rFonts w:ascii="Arial" w:hAnsi="Arial" w:cs="Arial"/>
        </w:rPr>
        <w:t xml:space="preserve">fundamental values withing </w:t>
      </w:r>
      <w:r w:rsidR="0034001E">
        <w:rPr>
          <w:rFonts w:ascii="Arial" w:hAnsi="Arial" w:cs="Arial"/>
        </w:rPr>
        <w:t>psychology</w:t>
      </w:r>
      <w:r w:rsidR="00A23B0D">
        <w:rPr>
          <w:rFonts w:ascii="Arial" w:hAnsi="Arial" w:cs="Arial"/>
        </w:rPr>
        <w:t xml:space="preserve"> especially when </w:t>
      </w:r>
      <w:r w:rsidR="00DD5555">
        <w:rPr>
          <w:rFonts w:ascii="Arial" w:hAnsi="Arial" w:cs="Arial"/>
        </w:rPr>
        <w:t xml:space="preserve">each persons has a </w:t>
      </w:r>
      <w:r w:rsidR="0076001F">
        <w:rPr>
          <w:rFonts w:ascii="Arial" w:hAnsi="Arial" w:cs="Arial"/>
        </w:rPr>
        <w:t>brain,</w:t>
      </w:r>
      <w:r w:rsidR="00DD5555">
        <w:rPr>
          <w:rFonts w:ascii="Arial" w:hAnsi="Arial" w:cs="Arial"/>
        </w:rPr>
        <w:t xml:space="preserve"> but it works differently</w:t>
      </w:r>
    </w:p>
    <w:p w14:paraId="709E834B" w14:textId="74DFA9EA" w:rsidR="00D70D1C" w:rsidRPr="007A4634" w:rsidRDefault="006740DD" w:rsidP="005121EC">
      <w:pPr>
        <w:spacing w:line="276" w:lineRule="auto"/>
        <w:jc w:val="both"/>
        <w:rPr>
          <w:rFonts w:ascii="Arial" w:hAnsi="Arial" w:cs="Arial"/>
        </w:rPr>
      </w:pPr>
      <w:r w:rsidRPr="007A4634">
        <w:rPr>
          <w:rFonts w:ascii="Arial" w:hAnsi="Arial" w:cs="Arial"/>
        </w:rPr>
        <w:t>Also,</w:t>
      </w:r>
      <w:r w:rsidR="007F7F5D" w:rsidRPr="007A4634">
        <w:rPr>
          <w:rFonts w:ascii="Arial" w:hAnsi="Arial" w:cs="Arial"/>
        </w:rPr>
        <w:t xml:space="preserve"> </w:t>
      </w:r>
      <w:r w:rsidR="00FA12C1" w:rsidRPr="007A4634">
        <w:rPr>
          <w:rFonts w:ascii="Arial" w:hAnsi="Arial" w:cs="Arial"/>
        </w:rPr>
        <w:t xml:space="preserve">feminist psychology was a subject that I found interesting </w:t>
      </w:r>
      <w:r w:rsidR="00F625FB" w:rsidRPr="007A4634">
        <w:rPr>
          <w:rFonts w:ascii="Arial" w:hAnsi="Arial" w:cs="Arial"/>
        </w:rPr>
        <w:t>as I found it to be another piece of credible information</w:t>
      </w:r>
      <w:r w:rsidR="00CC5AA1" w:rsidRPr="007A4634">
        <w:rPr>
          <w:rFonts w:ascii="Arial" w:hAnsi="Arial" w:cs="Arial"/>
        </w:rPr>
        <w:t xml:space="preserve">, talks about how children do develop different based on gender as males and females both </w:t>
      </w:r>
      <w:r w:rsidRPr="007A4634">
        <w:rPr>
          <w:rFonts w:ascii="Arial" w:hAnsi="Arial" w:cs="Arial"/>
        </w:rPr>
        <w:t>possess</w:t>
      </w:r>
      <w:r w:rsidR="00CC5AA1" w:rsidRPr="007A4634">
        <w:rPr>
          <w:rFonts w:ascii="Arial" w:hAnsi="Arial" w:cs="Arial"/>
        </w:rPr>
        <w:t xml:space="preserve"> different </w:t>
      </w:r>
      <w:r w:rsidR="00F87658" w:rsidRPr="007A4634">
        <w:rPr>
          <w:rFonts w:ascii="Arial" w:hAnsi="Arial" w:cs="Arial"/>
        </w:rPr>
        <w:t xml:space="preserve">genetic </w:t>
      </w:r>
      <w:r w:rsidRPr="007A4634">
        <w:rPr>
          <w:rFonts w:ascii="Arial" w:hAnsi="Arial" w:cs="Arial"/>
        </w:rPr>
        <w:t>qualities some</w:t>
      </w:r>
      <w:r w:rsidR="00F87658" w:rsidRPr="007A4634">
        <w:rPr>
          <w:rFonts w:ascii="Arial" w:hAnsi="Arial" w:cs="Arial"/>
        </w:rPr>
        <w:t xml:space="preserve"> argue that because of this women </w:t>
      </w:r>
      <w:r w:rsidR="00173AE6" w:rsidRPr="007A4634">
        <w:rPr>
          <w:rFonts w:ascii="Arial" w:hAnsi="Arial" w:cs="Arial"/>
        </w:rPr>
        <w:t xml:space="preserve">growth has </w:t>
      </w:r>
      <w:r w:rsidR="004111B8" w:rsidRPr="007A4634">
        <w:rPr>
          <w:rFonts w:ascii="Arial" w:hAnsi="Arial" w:cs="Arial"/>
        </w:rPr>
        <w:t>been</w:t>
      </w:r>
      <w:r w:rsidR="00173AE6" w:rsidRPr="007A4634">
        <w:rPr>
          <w:rFonts w:ascii="Arial" w:hAnsi="Arial" w:cs="Arial"/>
        </w:rPr>
        <w:t xml:space="preserve"> under research based on biased gender </w:t>
      </w:r>
      <w:r w:rsidR="00727A88" w:rsidRPr="007A4634">
        <w:rPr>
          <w:rFonts w:ascii="Arial" w:hAnsi="Arial" w:cs="Arial"/>
        </w:rPr>
        <w:t>implications</w:t>
      </w:r>
      <w:r w:rsidR="00FF7AFA" w:rsidRPr="007A4634">
        <w:rPr>
          <w:rFonts w:ascii="Arial" w:hAnsi="Arial" w:cs="Arial"/>
        </w:rPr>
        <w:t xml:space="preserve">, studies have </w:t>
      </w:r>
      <w:r w:rsidR="007A4634" w:rsidRPr="007A4634">
        <w:rPr>
          <w:rFonts w:ascii="Arial" w:hAnsi="Arial" w:cs="Arial"/>
        </w:rPr>
        <w:t>shown</w:t>
      </w:r>
      <w:r w:rsidR="00FF7AFA" w:rsidRPr="007A4634">
        <w:rPr>
          <w:rFonts w:ascii="Arial" w:hAnsi="Arial" w:cs="Arial"/>
        </w:rPr>
        <w:t xml:space="preserve"> that </w:t>
      </w:r>
      <w:r w:rsidR="007D6212" w:rsidRPr="007A4634">
        <w:rPr>
          <w:rFonts w:ascii="Arial" w:hAnsi="Arial" w:cs="Arial"/>
        </w:rPr>
        <w:t xml:space="preserve">all children grow according to a certain </w:t>
      </w:r>
      <w:r w:rsidR="00007770" w:rsidRPr="007A4634">
        <w:rPr>
          <w:rFonts w:ascii="Arial" w:hAnsi="Arial" w:cs="Arial"/>
        </w:rPr>
        <w:t xml:space="preserve">development </w:t>
      </w:r>
      <w:r w:rsidR="007D6212" w:rsidRPr="007A4634">
        <w:rPr>
          <w:rFonts w:ascii="Arial" w:hAnsi="Arial" w:cs="Arial"/>
        </w:rPr>
        <w:t xml:space="preserve">process but each child </w:t>
      </w:r>
      <w:r w:rsidR="00A763AD" w:rsidRPr="007A4634">
        <w:rPr>
          <w:rFonts w:ascii="Arial" w:hAnsi="Arial" w:cs="Arial"/>
        </w:rPr>
        <w:t xml:space="preserve">has individual </w:t>
      </w:r>
      <w:r w:rsidR="00007770" w:rsidRPr="007A4634">
        <w:rPr>
          <w:rFonts w:ascii="Arial" w:hAnsi="Arial" w:cs="Arial"/>
        </w:rPr>
        <w:t>capability’s</w:t>
      </w:r>
      <w:r w:rsidR="00A763AD" w:rsidRPr="007A4634">
        <w:rPr>
          <w:rFonts w:ascii="Arial" w:hAnsi="Arial" w:cs="Arial"/>
        </w:rPr>
        <w:t xml:space="preserve"> so </w:t>
      </w:r>
      <w:r w:rsidR="007A4634" w:rsidRPr="007A4634">
        <w:rPr>
          <w:rFonts w:ascii="Arial" w:hAnsi="Arial" w:cs="Arial"/>
        </w:rPr>
        <w:t>it’s vital to observe growth as well as their development</w:t>
      </w:r>
    </w:p>
    <w:p w14:paraId="39ECEB22" w14:textId="529501D2" w:rsidR="00D70D1C" w:rsidRDefault="00727A88" w:rsidP="005121EC">
      <w:pPr>
        <w:spacing w:line="276" w:lineRule="auto"/>
        <w:jc w:val="both"/>
      </w:pPr>
      <w:r w:rsidRPr="007A4634">
        <w:rPr>
          <w:rFonts w:ascii="Arial" w:hAnsi="Arial" w:cs="Arial"/>
        </w:rPr>
        <w:t xml:space="preserve">Thurs is </w:t>
      </w:r>
      <w:r w:rsidR="006740DD" w:rsidRPr="007A4634">
        <w:rPr>
          <w:rFonts w:ascii="Arial" w:hAnsi="Arial" w:cs="Arial"/>
        </w:rPr>
        <w:t>an enjoyable read</w:t>
      </w:r>
      <w:r w:rsidRPr="007A4634">
        <w:rPr>
          <w:rFonts w:ascii="Arial" w:hAnsi="Arial" w:cs="Arial"/>
        </w:rPr>
        <w:t xml:space="preserve"> so </w:t>
      </w:r>
      <w:r w:rsidR="006740DD" w:rsidRPr="007A4634">
        <w:rPr>
          <w:rFonts w:ascii="Arial" w:hAnsi="Arial" w:cs="Arial"/>
        </w:rPr>
        <w:t>who ever</w:t>
      </w:r>
      <w:r w:rsidRPr="007A4634">
        <w:rPr>
          <w:rFonts w:ascii="Arial" w:hAnsi="Arial" w:cs="Arial"/>
        </w:rPr>
        <w:t xml:space="preserve"> want to get better insight to </w:t>
      </w:r>
      <w:r w:rsidR="007A4634" w:rsidRPr="007A4634">
        <w:rPr>
          <w:rFonts w:ascii="Arial" w:hAnsi="Arial" w:cs="Arial"/>
        </w:rPr>
        <w:t>others’</w:t>
      </w:r>
      <w:r w:rsidRPr="007A4634">
        <w:rPr>
          <w:rFonts w:ascii="Arial" w:hAnsi="Arial" w:cs="Arial"/>
        </w:rPr>
        <w:t xml:space="preserve"> </w:t>
      </w:r>
      <w:r w:rsidR="00A0111E" w:rsidRPr="007A4634">
        <w:rPr>
          <w:rFonts w:ascii="Arial" w:hAnsi="Arial" w:cs="Arial"/>
        </w:rPr>
        <w:t>opinions</w:t>
      </w:r>
      <w:r w:rsidRPr="007A4634">
        <w:rPr>
          <w:rFonts w:ascii="Arial" w:hAnsi="Arial" w:cs="Arial"/>
        </w:rPr>
        <w:t xml:space="preserve"> and facts based o</w:t>
      </w:r>
      <w:r w:rsidR="00A0111E" w:rsidRPr="007A4634">
        <w:rPr>
          <w:rFonts w:ascii="Arial" w:hAnsi="Arial" w:cs="Arial"/>
        </w:rPr>
        <w:t>n experiences and research</w:t>
      </w:r>
      <w:r w:rsidR="006740DD" w:rsidRPr="007A4634">
        <w:rPr>
          <w:rFonts w:ascii="Arial" w:hAnsi="Arial" w:cs="Arial"/>
        </w:rPr>
        <w:t xml:space="preserve"> </w:t>
      </w:r>
      <w:r w:rsidR="003C0C4C" w:rsidRPr="007A4634">
        <w:rPr>
          <w:rFonts w:ascii="Arial" w:hAnsi="Arial" w:cs="Arial"/>
        </w:rPr>
        <w:t xml:space="preserve">on the </w:t>
      </w:r>
      <w:r w:rsidR="007A4634" w:rsidRPr="007A4634">
        <w:rPr>
          <w:rFonts w:ascii="Arial" w:hAnsi="Arial" w:cs="Arial"/>
        </w:rPr>
        <w:t>subject’s</w:t>
      </w:r>
      <w:r w:rsidR="003C0C4C" w:rsidRPr="007A4634">
        <w:rPr>
          <w:rFonts w:ascii="Arial" w:hAnsi="Arial" w:cs="Arial"/>
        </w:rPr>
        <w:t xml:space="preserve"> surrounding psychology </w:t>
      </w:r>
      <w:r w:rsidR="001B527B" w:rsidRPr="007A4634">
        <w:rPr>
          <w:rFonts w:ascii="Arial" w:hAnsi="Arial" w:cs="Arial"/>
        </w:rPr>
        <w:t>then I would</w:t>
      </w:r>
      <w:r w:rsidR="00F162F1" w:rsidRPr="007A4634">
        <w:rPr>
          <w:rFonts w:ascii="Arial" w:hAnsi="Arial" w:cs="Arial"/>
        </w:rPr>
        <w:t xml:space="preserve"> recommend this </w:t>
      </w:r>
      <w:r w:rsidR="00FF7AFA" w:rsidRPr="007A4634">
        <w:rPr>
          <w:rFonts w:ascii="Arial" w:hAnsi="Arial" w:cs="Arial"/>
        </w:rPr>
        <w:t>book</w:t>
      </w:r>
    </w:p>
    <w:p w14:paraId="0A30AABE" w14:textId="315FFD9D" w:rsidR="001970A5" w:rsidRDefault="001970A5" w:rsidP="005121EC">
      <w:pPr>
        <w:pStyle w:val="Heading1"/>
        <w:spacing w:line="276" w:lineRule="auto"/>
        <w:jc w:val="both"/>
      </w:pPr>
      <w:r w:rsidRPr="001970A5">
        <w:t>Ann Marie Halpenny and Jan Pettersen (2013</w:t>
      </w:r>
      <w:r w:rsidRPr="003E2134">
        <w:rPr>
          <w:i/>
          <w:iCs/>
        </w:rPr>
        <w:t xml:space="preserve">) Introducing </w:t>
      </w:r>
      <w:r w:rsidR="003E2134" w:rsidRPr="003E2134">
        <w:rPr>
          <w:i/>
          <w:iCs/>
        </w:rPr>
        <w:t>Piaget:</w:t>
      </w:r>
      <w:r w:rsidRPr="003E2134">
        <w:rPr>
          <w:i/>
          <w:iCs/>
        </w:rPr>
        <w:t xml:space="preserve"> A Guide for Practitioners and Students in Early Years Education</w:t>
      </w:r>
      <w:r w:rsidRPr="001970A5">
        <w:t>.</w:t>
      </w:r>
      <w:r w:rsidR="00DE1999" w:rsidRPr="001970A5">
        <w:t xml:space="preserve"> (“Introducing Early Years Thinkers Ser.: Introducing Piaget ...”)</w:t>
      </w:r>
      <w:r w:rsidRPr="001970A5">
        <w:t xml:space="preserve"> Milton Park, Abingdon, Oxon: Routledge</w:t>
      </w:r>
    </w:p>
    <w:p w14:paraId="7C9E7B04" w14:textId="77777777" w:rsidR="00D820D4" w:rsidRDefault="00D820D4" w:rsidP="005121EC">
      <w:pPr>
        <w:spacing w:line="276" w:lineRule="auto"/>
        <w:jc w:val="both"/>
        <w:rPr>
          <w:b/>
          <w:bCs/>
          <w:i/>
          <w:iCs/>
        </w:rPr>
      </w:pPr>
    </w:p>
    <w:p w14:paraId="0AB008C2" w14:textId="11A2EEF4" w:rsidR="00812EC8" w:rsidRPr="00122AE9" w:rsidRDefault="00D820D4" w:rsidP="005121EC">
      <w:pPr>
        <w:spacing w:line="276" w:lineRule="auto"/>
        <w:jc w:val="both"/>
        <w:rPr>
          <w:rFonts w:ascii="Arial" w:hAnsi="Arial" w:cs="Arial"/>
        </w:rPr>
      </w:pPr>
      <w:r w:rsidRPr="00122AE9">
        <w:rPr>
          <w:rFonts w:ascii="Arial" w:hAnsi="Arial" w:cs="Arial"/>
        </w:rPr>
        <w:t xml:space="preserve">This </w:t>
      </w:r>
      <w:r w:rsidR="00574DB5" w:rsidRPr="00122AE9">
        <w:rPr>
          <w:rFonts w:ascii="Arial" w:hAnsi="Arial" w:cs="Arial"/>
        </w:rPr>
        <w:t>book was</w:t>
      </w:r>
      <w:r w:rsidR="00574DB5" w:rsidRPr="00122AE9">
        <w:rPr>
          <w:rFonts w:ascii="Arial" w:hAnsi="Arial" w:cs="Arial"/>
          <w:b/>
          <w:bCs/>
          <w:i/>
          <w:iCs/>
        </w:rPr>
        <w:t xml:space="preserve"> </w:t>
      </w:r>
      <w:r w:rsidR="00574DB5" w:rsidRPr="00122AE9">
        <w:rPr>
          <w:rFonts w:ascii="Arial" w:hAnsi="Arial" w:cs="Arial"/>
        </w:rPr>
        <w:t>u</w:t>
      </w:r>
      <w:r w:rsidR="006313BC" w:rsidRPr="00122AE9">
        <w:rPr>
          <w:rFonts w:ascii="Arial" w:hAnsi="Arial" w:cs="Arial"/>
        </w:rPr>
        <w:t xml:space="preserve">sed to compare to other </w:t>
      </w:r>
      <w:r w:rsidR="00D246B4" w:rsidRPr="00122AE9">
        <w:rPr>
          <w:rFonts w:ascii="Arial" w:hAnsi="Arial" w:cs="Arial"/>
        </w:rPr>
        <w:t xml:space="preserve">books </w:t>
      </w:r>
      <w:r w:rsidR="005F74FE" w:rsidRPr="00122AE9">
        <w:rPr>
          <w:rFonts w:ascii="Arial" w:hAnsi="Arial" w:cs="Arial"/>
        </w:rPr>
        <w:t>related</w:t>
      </w:r>
      <w:r w:rsidR="00D246B4" w:rsidRPr="00122AE9">
        <w:rPr>
          <w:rFonts w:ascii="Arial" w:hAnsi="Arial" w:cs="Arial"/>
        </w:rPr>
        <w:t xml:space="preserve"> to </w:t>
      </w:r>
      <w:r w:rsidR="005F74FE" w:rsidRPr="00122AE9">
        <w:rPr>
          <w:rFonts w:ascii="Arial" w:hAnsi="Arial" w:cs="Arial"/>
        </w:rPr>
        <w:t>Piaget’s</w:t>
      </w:r>
      <w:r w:rsidR="00D246B4" w:rsidRPr="00122AE9">
        <w:rPr>
          <w:rFonts w:ascii="Arial" w:hAnsi="Arial" w:cs="Arial"/>
        </w:rPr>
        <w:t xml:space="preserve"> theory to see if the denominators from each source that </w:t>
      </w:r>
      <w:r w:rsidR="00CF0473">
        <w:rPr>
          <w:rFonts w:ascii="Arial" w:hAnsi="Arial" w:cs="Arial"/>
        </w:rPr>
        <w:t xml:space="preserve">I </w:t>
      </w:r>
      <w:r w:rsidR="00D246B4" w:rsidRPr="00122AE9">
        <w:rPr>
          <w:rFonts w:ascii="Arial" w:hAnsi="Arial" w:cs="Arial"/>
        </w:rPr>
        <w:t>re</w:t>
      </w:r>
      <w:r w:rsidR="00812EC8" w:rsidRPr="00122AE9">
        <w:rPr>
          <w:rFonts w:ascii="Arial" w:hAnsi="Arial" w:cs="Arial"/>
        </w:rPr>
        <w:t>ad</w:t>
      </w:r>
      <w:r w:rsidR="005F74FE" w:rsidRPr="00122AE9">
        <w:rPr>
          <w:rFonts w:ascii="Arial" w:hAnsi="Arial" w:cs="Arial"/>
        </w:rPr>
        <w:t xml:space="preserve"> </w:t>
      </w:r>
      <w:r w:rsidR="002E1DBC">
        <w:rPr>
          <w:rFonts w:ascii="Arial" w:hAnsi="Arial" w:cs="Arial"/>
        </w:rPr>
        <w:t xml:space="preserve">conflicted with </w:t>
      </w:r>
      <w:r w:rsidR="00760E09">
        <w:rPr>
          <w:rFonts w:ascii="Arial" w:hAnsi="Arial" w:cs="Arial"/>
        </w:rPr>
        <w:t>development process</w:t>
      </w:r>
      <w:r w:rsidR="005F74FE" w:rsidRPr="00122AE9">
        <w:rPr>
          <w:rFonts w:ascii="Arial" w:hAnsi="Arial" w:cs="Arial"/>
        </w:rPr>
        <w:t xml:space="preserve"> of </w:t>
      </w:r>
      <w:r w:rsidR="00BA3230">
        <w:rPr>
          <w:rFonts w:ascii="Arial" w:hAnsi="Arial" w:cs="Arial"/>
        </w:rPr>
        <w:t xml:space="preserve">his findings </w:t>
      </w:r>
      <w:r w:rsidR="008947F7" w:rsidRPr="00122AE9">
        <w:rPr>
          <w:rFonts w:ascii="Arial" w:hAnsi="Arial" w:cs="Arial"/>
        </w:rPr>
        <w:t>op</w:t>
      </w:r>
      <w:r w:rsidR="008101FA" w:rsidRPr="00122AE9">
        <w:rPr>
          <w:rFonts w:ascii="Arial" w:hAnsi="Arial" w:cs="Arial"/>
        </w:rPr>
        <w:t>in</w:t>
      </w:r>
      <w:r w:rsidR="005F74FE" w:rsidRPr="00122AE9">
        <w:rPr>
          <w:rFonts w:ascii="Arial" w:hAnsi="Arial" w:cs="Arial"/>
        </w:rPr>
        <w:t>ions, mainly to see is his theory was credible enough to be used within the education and car</w:t>
      </w:r>
      <w:r w:rsidR="0006732B">
        <w:rPr>
          <w:rFonts w:ascii="Arial" w:hAnsi="Arial" w:cs="Arial"/>
        </w:rPr>
        <w:t>e</w:t>
      </w:r>
      <w:r w:rsidR="005F74FE" w:rsidRPr="00122AE9">
        <w:rPr>
          <w:rFonts w:ascii="Arial" w:hAnsi="Arial" w:cs="Arial"/>
        </w:rPr>
        <w:t xml:space="preserve"> sector and ho</w:t>
      </w:r>
      <w:r w:rsidR="0006732B">
        <w:rPr>
          <w:rFonts w:ascii="Arial" w:hAnsi="Arial" w:cs="Arial"/>
        </w:rPr>
        <w:t>w</w:t>
      </w:r>
      <w:r w:rsidR="005F74FE" w:rsidRPr="00122AE9">
        <w:rPr>
          <w:rFonts w:ascii="Arial" w:hAnsi="Arial" w:cs="Arial"/>
        </w:rPr>
        <w:t xml:space="preserve"> effective </w:t>
      </w:r>
      <w:r w:rsidR="0006732B">
        <w:rPr>
          <w:rFonts w:ascii="Arial" w:hAnsi="Arial" w:cs="Arial"/>
        </w:rPr>
        <w:t>it has proven to be.</w:t>
      </w:r>
    </w:p>
    <w:p w14:paraId="616BEA17" w14:textId="77777777" w:rsidR="00470B9C" w:rsidRDefault="00BC5932" w:rsidP="005121EC">
      <w:pPr>
        <w:spacing w:line="276" w:lineRule="auto"/>
        <w:jc w:val="both"/>
        <w:rPr>
          <w:rFonts w:ascii="Arial" w:hAnsi="Arial" w:cs="Arial"/>
        </w:rPr>
      </w:pPr>
      <w:r w:rsidRPr="00122AE9">
        <w:rPr>
          <w:rFonts w:ascii="Arial" w:hAnsi="Arial" w:cs="Arial"/>
        </w:rPr>
        <w:t xml:space="preserve">This book talks about </w:t>
      </w:r>
      <w:r w:rsidR="007A4CC0" w:rsidRPr="00122AE9">
        <w:rPr>
          <w:rFonts w:ascii="Arial" w:hAnsi="Arial" w:cs="Arial"/>
        </w:rPr>
        <w:t>Piaget’s</w:t>
      </w:r>
      <w:r w:rsidRPr="00122AE9">
        <w:rPr>
          <w:rFonts w:ascii="Arial" w:hAnsi="Arial" w:cs="Arial"/>
        </w:rPr>
        <w:t xml:space="preserve"> theory, (Miller.2011) argues that </w:t>
      </w:r>
      <w:r w:rsidR="00A94343" w:rsidRPr="00122AE9">
        <w:rPr>
          <w:rFonts w:ascii="Arial" w:hAnsi="Arial" w:cs="Arial"/>
        </w:rPr>
        <w:t>‘</w:t>
      </w:r>
      <w:r w:rsidRPr="00122AE9">
        <w:rPr>
          <w:rFonts w:ascii="Arial" w:hAnsi="Arial" w:cs="Arial"/>
        </w:rPr>
        <w:t xml:space="preserve">children do not passively learn from </w:t>
      </w:r>
      <w:r w:rsidR="007A4CC0" w:rsidRPr="00122AE9">
        <w:rPr>
          <w:rFonts w:ascii="Arial" w:hAnsi="Arial" w:cs="Arial"/>
        </w:rPr>
        <w:t>experiences</w:t>
      </w:r>
      <w:r w:rsidRPr="00122AE9">
        <w:rPr>
          <w:rFonts w:ascii="Arial" w:hAnsi="Arial" w:cs="Arial"/>
        </w:rPr>
        <w:t xml:space="preserve">, instead </w:t>
      </w:r>
      <w:r w:rsidR="00287D39" w:rsidRPr="00122AE9">
        <w:rPr>
          <w:rFonts w:ascii="Arial" w:hAnsi="Arial" w:cs="Arial"/>
        </w:rPr>
        <w:t xml:space="preserve">they actively </w:t>
      </w:r>
      <w:r w:rsidR="007A4CC0" w:rsidRPr="00122AE9">
        <w:rPr>
          <w:rFonts w:ascii="Arial" w:hAnsi="Arial" w:cs="Arial"/>
        </w:rPr>
        <w:t>construct</w:t>
      </w:r>
      <w:r w:rsidR="00287D39" w:rsidRPr="00122AE9">
        <w:rPr>
          <w:rFonts w:ascii="Arial" w:hAnsi="Arial" w:cs="Arial"/>
        </w:rPr>
        <w:t xml:space="preserve"> knowledge through interactin</w:t>
      </w:r>
      <w:r w:rsidR="00EC7AF6" w:rsidRPr="00122AE9">
        <w:rPr>
          <w:rFonts w:ascii="Arial" w:hAnsi="Arial" w:cs="Arial"/>
        </w:rPr>
        <w:t xml:space="preserve">g with the world and </w:t>
      </w:r>
      <w:r w:rsidR="007A4CC0" w:rsidRPr="00122AE9">
        <w:rPr>
          <w:rFonts w:ascii="Arial" w:hAnsi="Arial" w:cs="Arial"/>
        </w:rPr>
        <w:t xml:space="preserve">reflecting </w:t>
      </w:r>
      <w:r w:rsidR="00EC7AF6" w:rsidRPr="00122AE9">
        <w:rPr>
          <w:rFonts w:ascii="Arial" w:hAnsi="Arial" w:cs="Arial"/>
        </w:rPr>
        <w:t xml:space="preserve">on these </w:t>
      </w:r>
      <w:r w:rsidR="007A4CC0" w:rsidRPr="00122AE9">
        <w:rPr>
          <w:rFonts w:ascii="Arial" w:hAnsi="Arial" w:cs="Arial"/>
        </w:rPr>
        <w:t>experiences</w:t>
      </w:r>
      <w:r w:rsidR="00A94343" w:rsidRPr="00122AE9">
        <w:rPr>
          <w:rFonts w:ascii="Arial" w:hAnsi="Arial" w:cs="Arial"/>
        </w:rPr>
        <w:t xml:space="preserve">., </w:t>
      </w:r>
      <w:r w:rsidR="0044404D" w:rsidRPr="00122AE9">
        <w:rPr>
          <w:rFonts w:ascii="Arial" w:hAnsi="Arial" w:cs="Arial"/>
        </w:rPr>
        <w:t>also</w:t>
      </w:r>
      <w:r w:rsidR="00A94343" w:rsidRPr="00122AE9">
        <w:rPr>
          <w:rFonts w:ascii="Arial" w:hAnsi="Arial" w:cs="Arial"/>
        </w:rPr>
        <w:t xml:space="preserve"> </w:t>
      </w:r>
      <w:r w:rsidR="0044404D" w:rsidRPr="00122AE9">
        <w:rPr>
          <w:rFonts w:ascii="Arial" w:hAnsi="Arial" w:cs="Arial"/>
        </w:rPr>
        <w:t>Piaget</w:t>
      </w:r>
      <w:r w:rsidR="00054B9A" w:rsidRPr="00122AE9">
        <w:rPr>
          <w:rFonts w:ascii="Arial" w:hAnsi="Arial" w:cs="Arial"/>
        </w:rPr>
        <w:t xml:space="preserve"> drew attention </w:t>
      </w:r>
      <w:r w:rsidR="0044404D" w:rsidRPr="00122AE9">
        <w:rPr>
          <w:rFonts w:ascii="Arial" w:hAnsi="Arial" w:cs="Arial"/>
        </w:rPr>
        <w:t>t</w:t>
      </w:r>
      <w:r w:rsidR="00054B9A" w:rsidRPr="00122AE9">
        <w:rPr>
          <w:rFonts w:ascii="Arial" w:hAnsi="Arial" w:cs="Arial"/>
        </w:rPr>
        <w:t>o repetitive ongoing process that helps children to gr</w:t>
      </w:r>
      <w:r w:rsidR="000605F6" w:rsidRPr="00122AE9">
        <w:rPr>
          <w:rFonts w:ascii="Arial" w:hAnsi="Arial" w:cs="Arial"/>
        </w:rPr>
        <w:t xml:space="preserve">ow </w:t>
      </w:r>
      <w:r w:rsidR="00A3662E" w:rsidRPr="00122AE9">
        <w:rPr>
          <w:rFonts w:ascii="Arial" w:hAnsi="Arial" w:cs="Arial"/>
        </w:rPr>
        <w:t>healthy</w:t>
      </w:r>
      <w:r w:rsidR="000605F6" w:rsidRPr="00122AE9">
        <w:rPr>
          <w:rFonts w:ascii="Arial" w:hAnsi="Arial" w:cs="Arial"/>
        </w:rPr>
        <w:t xml:space="preserve"> while ensuring the take advan</w:t>
      </w:r>
      <w:r w:rsidR="006B6F40" w:rsidRPr="00122AE9">
        <w:rPr>
          <w:rFonts w:ascii="Arial" w:hAnsi="Arial" w:cs="Arial"/>
        </w:rPr>
        <w:t>tage of their growing process into adulthood</w:t>
      </w:r>
      <w:r w:rsidR="0044404D" w:rsidRPr="00122AE9">
        <w:rPr>
          <w:rFonts w:ascii="Arial" w:hAnsi="Arial" w:cs="Arial"/>
        </w:rPr>
        <w:t>.</w:t>
      </w:r>
    </w:p>
    <w:p w14:paraId="22D19262" w14:textId="21D0AB97" w:rsidR="00637EF4" w:rsidRPr="0034001E" w:rsidRDefault="00470B9C" w:rsidP="0034001E">
      <w:pPr>
        <w:spacing w:line="276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color w:val="000000"/>
            <w:sz w:val="20"/>
            <w:szCs w:val="20"/>
            <w:shd w:val="clear" w:color="auto" w:fill="FFFFFF"/>
          </w:rPr>
          <w:id w:val="-904296415"/>
          <w:citation/>
        </w:sdtPr>
        <w:sdtEndPr>
          <w:rPr>
            <w:sz w:val="22"/>
            <w:szCs w:val="22"/>
          </w:rPr>
        </w:sdtEndPr>
        <w:sdtContent>
          <w:r w:rsidRPr="00470B9C">
            <w:rPr>
              <w:rFonts w:ascii="Arial" w:hAnsi="Arial" w:cs="Arial"/>
              <w:color w:val="000000"/>
              <w:sz w:val="20"/>
              <w:szCs w:val="20"/>
              <w:shd w:val="clear" w:color="auto" w:fill="FFFFFF"/>
            </w:rPr>
            <w:fldChar w:fldCharType="begin"/>
          </w:r>
          <w:r w:rsidRPr="00470B9C">
            <w:rPr>
              <w:rFonts w:ascii="Arial" w:hAnsi="Arial" w:cs="Arial"/>
              <w:color w:val="000000"/>
              <w:sz w:val="20"/>
              <w:szCs w:val="20"/>
              <w:shd w:val="clear" w:color="auto" w:fill="FFFFFF"/>
            </w:rPr>
            <w:instrText xml:space="preserve"> CITATION Halpenny2013 \l 2057 </w:instrText>
          </w:r>
          <w:r w:rsidRPr="00470B9C">
            <w:rPr>
              <w:rFonts w:ascii="Arial" w:hAnsi="Arial" w:cs="Arial"/>
              <w:color w:val="000000"/>
              <w:sz w:val="20"/>
              <w:szCs w:val="20"/>
              <w:shd w:val="clear" w:color="auto" w:fill="FFFFFF"/>
            </w:rPr>
            <w:fldChar w:fldCharType="separate"/>
          </w:r>
          <w:r w:rsidRPr="00470B9C">
            <w:rPr>
              <w:rFonts w:ascii="Arial" w:hAnsi="Arial" w:cs="Arial"/>
              <w:noProof/>
              <w:color w:val="000000"/>
              <w:sz w:val="20"/>
              <w:szCs w:val="20"/>
              <w:shd w:val="clear" w:color="auto" w:fill="FFFFFF"/>
            </w:rPr>
            <w:t>(Halpenny2013)</w:t>
          </w:r>
          <w:r w:rsidRPr="00470B9C">
            <w:rPr>
              <w:rFonts w:ascii="Arial" w:hAnsi="Arial" w:cs="Arial"/>
              <w:color w:val="000000"/>
              <w:sz w:val="20"/>
              <w:szCs w:val="20"/>
              <w:shd w:val="clear" w:color="auto" w:fill="FFFFFF"/>
            </w:rPr>
            <w:fldChar w:fldCharType="end"/>
          </w:r>
        </w:sdtContent>
      </w:sdt>
      <w:r>
        <w:rPr>
          <w:rFonts w:ascii="Arial" w:hAnsi="Arial" w:cs="Arial"/>
        </w:rPr>
        <w:t xml:space="preserve"> </w:t>
      </w:r>
      <w:r w:rsidR="008101FA" w:rsidRPr="00122AE9">
        <w:rPr>
          <w:rFonts w:ascii="Arial" w:hAnsi="Arial" w:cs="Arial"/>
        </w:rPr>
        <w:t>expresses</w:t>
      </w:r>
      <w:r w:rsidR="00120A08" w:rsidRPr="00122AE9">
        <w:rPr>
          <w:rFonts w:ascii="Arial" w:hAnsi="Arial" w:cs="Arial"/>
        </w:rPr>
        <w:t xml:space="preserve"> how Piaget mentions that to learn and develop people are </w:t>
      </w:r>
      <w:r w:rsidR="007F1281" w:rsidRPr="00122AE9">
        <w:rPr>
          <w:rFonts w:ascii="Arial" w:hAnsi="Arial" w:cs="Arial"/>
        </w:rPr>
        <w:t xml:space="preserve">often needed to adjust to unfamiliar and new </w:t>
      </w:r>
      <w:r w:rsidR="0027728B" w:rsidRPr="00122AE9">
        <w:rPr>
          <w:rFonts w:ascii="Arial" w:hAnsi="Arial" w:cs="Arial"/>
        </w:rPr>
        <w:t>experiences</w:t>
      </w:r>
      <w:r w:rsidR="007F1281" w:rsidRPr="00122AE9">
        <w:rPr>
          <w:rFonts w:ascii="Arial" w:hAnsi="Arial" w:cs="Arial"/>
        </w:rPr>
        <w:t xml:space="preserve"> </w:t>
      </w:r>
      <w:r w:rsidR="00E40168" w:rsidRPr="00122AE9">
        <w:rPr>
          <w:rFonts w:ascii="Arial" w:hAnsi="Arial" w:cs="Arial"/>
        </w:rPr>
        <w:t xml:space="preserve">allow them self to adapt to other </w:t>
      </w:r>
      <w:r w:rsidR="0027728B" w:rsidRPr="00122AE9">
        <w:rPr>
          <w:rFonts w:ascii="Arial" w:hAnsi="Arial" w:cs="Arial"/>
        </w:rPr>
        <w:t>environments</w:t>
      </w:r>
      <w:r w:rsidR="00E40168" w:rsidRPr="00122AE9">
        <w:rPr>
          <w:rFonts w:ascii="Arial" w:hAnsi="Arial" w:cs="Arial"/>
        </w:rPr>
        <w:t xml:space="preserve"> and atmospheres</w:t>
      </w:r>
      <w:r w:rsidR="00745B8C" w:rsidRPr="00122AE9">
        <w:rPr>
          <w:rFonts w:ascii="Arial" w:hAnsi="Arial" w:cs="Arial"/>
        </w:rPr>
        <w:t xml:space="preserve">, he shared </w:t>
      </w:r>
      <w:r w:rsidR="00EC5EE6" w:rsidRPr="00122AE9">
        <w:rPr>
          <w:rFonts w:ascii="Arial" w:hAnsi="Arial" w:cs="Arial"/>
        </w:rPr>
        <w:t xml:space="preserve">significant </w:t>
      </w:r>
      <w:r w:rsidR="0027728B" w:rsidRPr="00122AE9">
        <w:rPr>
          <w:rFonts w:ascii="Arial" w:hAnsi="Arial" w:cs="Arial"/>
        </w:rPr>
        <w:t>insight</w:t>
      </w:r>
      <w:r w:rsidR="00EC5EE6" w:rsidRPr="00122AE9">
        <w:rPr>
          <w:rFonts w:ascii="Arial" w:hAnsi="Arial" w:cs="Arial"/>
        </w:rPr>
        <w:t xml:space="preserve"> into human development when increasing </w:t>
      </w:r>
      <w:r w:rsidR="0027728B" w:rsidRPr="00122AE9">
        <w:rPr>
          <w:rFonts w:ascii="Arial" w:hAnsi="Arial" w:cs="Arial"/>
        </w:rPr>
        <w:t>competence</w:t>
      </w:r>
      <w:r w:rsidR="00EC5EE6" w:rsidRPr="00122AE9">
        <w:rPr>
          <w:rFonts w:ascii="Arial" w:hAnsi="Arial" w:cs="Arial"/>
        </w:rPr>
        <w:t xml:space="preserve"> and </w:t>
      </w:r>
      <w:r w:rsidR="0027728B" w:rsidRPr="00122AE9">
        <w:rPr>
          <w:rFonts w:ascii="Arial" w:hAnsi="Arial" w:cs="Arial"/>
        </w:rPr>
        <w:t xml:space="preserve">complexity, for people to grow they must feel unfamiliar </w:t>
      </w:r>
      <w:r w:rsidR="002E1DBC">
        <w:rPr>
          <w:rFonts w:ascii="Arial" w:hAnsi="Arial" w:cs="Arial"/>
        </w:rPr>
        <w:t>be in unknown spaces</w:t>
      </w:r>
    </w:p>
    <w:p w14:paraId="6C6F7B2D" w14:textId="5CE970E6" w:rsidR="00637EF4" w:rsidRDefault="00637EF4" w:rsidP="005121EC">
      <w:pPr>
        <w:pStyle w:val="Heading1"/>
        <w:spacing w:line="276" w:lineRule="auto"/>
        <w:jc w:val="both"/>
      </w:pPr>
      <w:r w:rsidRPr="00637EF4">
        <w:lastRenderedPageBreak/>
        <w:t xml:space="preserve">Barbara Rogoff (2003) </w:t>
      </w:r>
      <w:r w:rsidRPr="0034001E">
        <w:rPr>
          <w:i/>
          <w:iCs/>
        </w:rPr>
        <w:t>The Cultural Nature of Human Development.</w:t>
      </w:r>
      <w:r w:rsidRPr="00637EF4">
        <w:t xml:space="preserve"> Oxford [UK]: Oxford University Press. Available at: https://search-ebscohost-com.ezproxy.uwtsd.ac.uk/login.aspx?direct=true&amp;db=nlebk&amp;AN=129710&amp;site=ehost-live (Accessed: 27 February 2022).</w:t>
      </w:r>
    </w:p>
    <w:p w14:paraId="029D0359" w14:textId="5C960E00" w:rsidR="00637EF4" w:rsidRDefault="00637EF4" w:rsidP="005121EC">
      <w:pPr>
        <w:spacing w:line="276" w:lineRule="auto"/>
        <w:jc w:val="both"/>
      </w:pPr>
    </w:p>
    <w:p w14:paraId="2401FF82" w14:textId="575C930F" w:rsidR="009A4B8A" w:rsidRDefault="00637EF4" w:rsidP="005121EC">
      <w:pPr>
        <w:spacing w:line="276" w:lineRule="auto"/>
        <w:jc w:val="both"/>
      </w:pPr>
      <w:r>
        <w:t xml:space="preserve">This book </w:t>
      </w:r>
      <w:r w:rsidR="001C01E1">
        <w:t xml:space="preserve">looks at the inside of the environments </w:t>
      </w:r>
      <w:r w:rsidR="00924CB4">
        <w:t xml:space="preserve">and how sometimes its forms a </w:t>
      </w:r>
      <w:r w:rsidR="00C1794E">
        <w:t>person’s</w:t>
      </w:r>
      <w:r w:rsidR="00924CB4">
        <w:t xml:space="preserve"> </w:t>
      </w:r>
      <w:r w:rsidR="00C1794E">
        <w:t xml:space="preserve">language </w:t>
      </w:r>
      <w:r w:rsidR="00924CB4">
        <w:t xml:space="preserve">skills and </w:t>
      </w:r>
      <w:r w:rsidR="00773A11">
        <w:t xml:space="preserve">communication </w:t>
      </w:r>
      <w:r w:rsidR="001C01E1">
        <w:t xml:space="preserve">and talks about how children and teens to adults change based on social interactions and </w:t>
      </w:r>
      <w:r w:rsidR="006B32DB">
        <w:t>cultural</w:t>
      </w:r>
      <w:r w:rsidR="001C01E1">
        <w:t xml:space="preserve"> backgrounds</w:t>
      </w:r>
      <w:r w:rsidR="003E6D72">
        <w:t xml:space="preserve">, people grow and learn based on where they come from how much they have seen based on </w:t>
      </w:r>
      <w:r w:rsidR="006B32DB">
        <w:t>experiences,</w:t>
      </w:r>
      <w:r w:rsidR="00110C73">
        <w:t xml:space="preserve"> children </w:t>
      </w:r>
      <w:r w:rsidR="00C1794E">
        <w:t>w</w:t>
      </w:r>
      <w:r w:rsidR="00110C73">
        <w:t>ill begin to lea</w:t>
      </w:r>
      <w:r w:rsidR="00C1794E">
        <w:t>r</w:t>
      </w:r>
      <w:r w:rsidR="00110C73">
        <w:t xml:space="preserve">n and </w:t>
      </w:r>
      <w:r w:rsidR="007662CA">
        <w:t xml:space="preserve">repeat actions and morals </w:t>
      </w:r>
      <w:r w:rsidR="00C1794E">
        <w:t>they have seen or observed another person do</w:t>
      </w:r>
      <w:r w:rsidR="007662CA">
        <w:t xml:space="preserve"> on a daily basis, people admire and in some way be</w:t>
      </w:r>
      <w:r w:rsidR="00EB127F">
        <w:t xml:space="preserve">gin </w:t>
      </w:r>
      <w:r w:rsidR="007662CA">
        <w:t xml:space="preserve">to </w:t>
      </w:r>
      <w:r w:rsidR="00824054">
        <w:t>aspire or imitates others actions , parents learn from their parents</w:t>
      </w:r>
      <w:r w:rsidR="00EB127F">
        <w:t xml:space="preserve">, </w:t>
      </w:r>
      <w:r w:rsidR="00824054">
        <w:t xml:space="preserve">own </w:t>
      </w:r>
      <w:r w:rsidR="00EB127F">
        <w:t xml:space="preserve">experiences and others </w:t>
      </w:r>
      <w:r w:rsidR="00824054">
        <w:t xml:space="preserve"> which is th</w:t>
      </w:r>
      <w:r w:rsidR="00EB127F">
        <w:t>en</w:t>
      </w:r>
      <w:r w:rsidR="00824054">
        <w:t xml:space="preserve"> past down </w:t>
      </w:r>
      <w:r w:rsidR="009A4B8A">
        <w:t>into each generation.</w:t>
      </w:r>
    </w:p>
    <w:p w14:paraId="1D4D281A" w14:textId="305FE7D3" w:rsidR="00D90664" w:rsidRPr="00637EF4" w:rsidRDefault="009A4B8A" w:rsidP="005121EC">
      <w:pPr>
        <w:spacing w:line="276" w:lineRule="auto"/>
        <w:jc w:val="both"/>
      </w:pPr>
      <w:r>
        <w:t xml:space="preserve">The </w:t>
      </w:r>
      <w:r w:rsidR="00924CB4">
        <w:t>book</w:t>
      </w:r>
      <w:r>
        <w:t xml:space="preserve"> also focus</w:t>
      </w:r>
      <w:r w:rsidR="00924CB4">
        <w:t xml:space="preserve">es </w:t>
      </w:r>
      <w:r>
        <w:t xml:space="preserve">on how </w:t>
      </w:r>
      <w:r w:rsidR="00924CB4">
        <w:t xml:space="preserve">the </w:t>
      </w:r>
      <w:r w:rsidR="001354C6">
        <w:t xml:space="preserve">cultural aspects form </w:t>
      </w:r>
      <w:r w:rsidR="003D35E9">
        <w:t xml:space="preserve">a </w:t>
      </w:r>
      <w:r w:rsidR="00311D00">
        <w:t>person’s</w:t>
      </w:r>
      <w:r w:rsidR="003D35E9">
        <w:t xml:space="preserve"> </w:t>
      </w:r>
      <w:r w:rsidR="00311D00">
        <w:t>mentality’s</w:t>
      </w:r>
      <w:r w:rsidR="003D35E9">
        <w:t xml:space="preserve"> and </w:t>
      </w:r>
      <w:r w:rsidR="00311D00">
        <w:t>character</w:t>
      </w:r>
      <w:r w:rsidR="003D35E9">
        <w:t xml:space="preserve"> even </w:t>
      </w:r>
      <w:r w:rsidR="001354C6">
        <w:t>how some</w:t>
      </w:r>
      <w:r w:rsidR="003D35E9">
        <w:t xml:space="preserve"> people</w:t>
      </w:r>
      <w:r w:rsidR="001354C6">
        <w:t xml:space="preserve"> live their </w:t>
      </w:r>
      <w:r w:rsidR="00EB127F">
        <w:t>life</w:t>
      </w:r>
      <w:r w:rsidR="003D35E9">
        <w:t xml:space="preserve"> due to </w:t>
      </w:r>
      <w:r w:rsidR="001354C6">
        <w:t xml:space="preserve"> </w:t>
      </w:r>
      <w:r w:rsidR="003D35E9">
        <w:t>inhe</w:t>
      </w:r>
      <w:r w:rsidR="00311D00">
        <w:t xml:space="preserve">rited cultural </w:t>
      </w:r>
      <w:r w:rsidR="00D21D11">
        <w:t xml:space="preserve">participation, humas use </w:t>
      </w:r>
      <w:r w:rsidR="002A741C">
        <w:t>and learn a basic language from where in the country they are born from</w:t>
      </w:r>
      <w:r w:rsidR="00311D00">
        <w:t xml:space="preserve"> and later in life can </w:t>
      </w:r>
      <w:r w:rsidR="00041166">
        <w:t xml:space="preserve">be taught </w:t>
      </w:r>
      <w:r w:rsidR="00912842">
        <w:t>multiple</w:t>
      </w:r>
      <w:r w:rsidR="00041166">
        <w:t xml:space="preserve"> lang</w:t>
      </w:r>
      <w:r w:rsidR="00912842">
        <w:t>uages</w:t>
      </w:r>
      <w:r w:rsidR="0043135A">
        <w:t>,</w:t>
      </w:r>
      <w:r w:rsidR="00D90664">
        <w:t xml:space="preserve"> this</w:t>
      </w:r>
      <w:r w:rsidR="0043135A">
        <w:t xml:space="preserve"> </w:t>
      </w:r>
      <w:r w:rsidR="001828CA">
        <w:t xml:space="preserve">shows how over a period of time due to the </w:t>
      </w:r>
      <w:r w:rsidR="00EB127F">
        <w:t>fast-paced</w:t>
      </w:r>
      <w:r w:rsidR="001828CA">
        <w:t xml:space="preserve"> growth our economy </w:t>
      </w:r>
      <w:r w:rsidR="00E0487D">
        <w:t xml:space="preserve">were able to learn faster revise and change and improve </w:t>
      </w:r>
      <w:r w:rsidR="00247921">
        <w:t xml:space="preserve">generational misunderstanding or lack or resources to </w:t>
      </w:r>
      <w:r w:rsidR="00D90664">
        <w:t xml:space="preserve">help </w:t>
      </w:r>
      <w:r w:rsidR="00247921">
        <w:t xml:space="preserve">the </w:t>
      </w:r>
      <w:r w:rsidR="00924CB4">
        <w:t>development process</w:t>
      </w:r>
      <w:r w:rsidR="00D90664">
        <w:t>.</w:t>
      </w:r>
      <w:r w:rsidR="0034001E">
        <w:t xml:space="preserve"> </w:t>
      </w:r>
      <w:r w:rsidR="0076001F">
        <w:t>This</w:t>
      </w:r>
      <w:r w:rsidR="00D90664">
        <w:t xml:space="preserve"> is a useable source to understand just how different a person can be based on where </w:t>
      </w:r>
      <w:r w:rsidR="0034001E">
        <w:t>they’re</w:t>
      </w:r>
      <w:r w:rsidR="00D90664">
        <w:t xml:space="preserve"> </w:t>
      </w:r>
      <w:r w:rsidR="0034001E">
        <w:t>from,</w:t>
      </w:r>
      <w:r w:rsidR="00D90664">
        <w:t xml:space="preserve"> but everybody has the ability of basic understanding</w:t>
      </w:r>
      <w:r w:rsidR="00492952">
        <w:t>.</w:t>
      </w:r>
    </w:p>
    <w:p w14:paraId="11522004" w14:textId="16A2F7A5" w:rsidR="00637EF4" w:rsidRDefault="00637EF4" w:rsidP="00AC4809">
      <w:pPr>
        <w:jc w:val="both"/>
        <w:rPr>
          <w:b/>
          <w:bCs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50345A5" w14:textId="6993701B" w:rsidR="00637EF4" w:rsidRDefault="00637EF4" w:rsidP="00AC4809">
      <w:pPr>
        <w:jc w:val="both"/>
        <w:rPr>
          <w:b/>
          <w:bCs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840993E" w14:textId="4143CCC5" w:rsidR="00637EF4" w:rsidRDefault="00637EF4" w:rsidP="00AC4809">
      <w:pPr>
        <w:jc w:val="both"/>
        <w:rPr>
          <w:b/>
          <w:bCs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11374F6" w14:textId="427AE193" w:rsidR="00637EF4" w:rsidRDefault="00637EF4" w:rsidP="00AC4809">
      <w:pPr>
        <w:jc w:val="both"/>
        <w:rPr>
          <w:b/>
          <w:bCs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F2CA6EE" w14:textId="6F0CF331" w:rsidR="00637EF4" w:rsidRDefault="00637EF4" w:rsidP="00AC4809">
      <w:pPr>
        <w:jc w:val="both"/>
        <w:rPr>
          <w:b/>
          <w:bCs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EDA8D05" w14:textId="77777777" w:rsidR="00637EF4" w:rsidRDefault="00637EF4" w:rsidP="00AC4809">
      <w:pPr>
        <w:jc w:val="both"/>
        <w:rPr>
          <w:b/>
          <w:bCs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E7C0462" w14:textId="77777777" w:rsidR="00E50B77" w:rsidRDefault="00E50B77"/>
    <w:p w14:paraId="6534A1B3" w14:textId="77777777" w:rsidR="00115FE2" w:rsidRDefault="00115FE2"/>
    <w:sectPr w:rsidR="00115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C33B0" w14:textId="77777777" w:rsidR="00E60B20" w:rsidRDefault="00E60B20" w:rsidP="001137CF">
      <w:pPr>
        <w:spacing w:after="0" w:line="240" w:lineRule="auto"/>
      </w:pPr>
      <w:r>
        <w:separator/>
      </w:r>
    </w:p>
  </w:endnote>
  <w:endnote w:type="continuationSeparator" w:id="0">
    <w:p w14:paraId="7F57852F" w14:textId="77777777" w:rsidR="00E60B20" w:rsidRDefault="00E60B20" w:rsidP="001137CF">
      <w:pPr>
        <w:spacing w:after="0" w:line="240" w:lineRule="auto"/>
      </w:pPr>
      <w:r>
        <w:continuationSeparator/>
      </w:r>
    </w:p>
  </w:endnote>
  <w:endnote w:type="continuationNotice" w:id="1">
    <w:p w14:paraId="3B9707D2" w14:textId="77777777" w:rsidR="00E60B20" w:rsidRDefault="00E60B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F4A63" w14:textId="77777777" w:rsidR="00E60B20" w:rsidRDefault="00E60B20" w:rsidP="001137CF">
      <w:pPr>
        <w:spacing w:after="0" w:line="240" w:lineRule="auto"/>
      </w:pPr>
      <w:r>
        <w:separator/>
      </w:r>
    </w:p>
  </w:footnote>
  <w:footnote w:type="continuationSeparator" w:id="0">
    <w:p w14:paraId="6F4CAFAC" w14:textId="77777777" w:rsidR="00E60B20" w:rsidRDefault="00E60B20" w:rsidP="001137CF">
      <w:pPr>
        <w:spacing w:after="0" w:line="240" w:lineRule="auto"/>
      </w:pPr>
      <w:r>
        <w:continuationSeparator/>
      </w:r>
    </w:p>
  </w:footnote>
  <w:footnote w:type="continuationNotice" w:id="1">
    <w:p w14:paraId="4899C2D3" w14:textId="77777777" w:rsidR="00E60B20" w:rsidRDefault="00E60B2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A4B"/>
    <w:rsid w:val="000004D7"/>
    <w:rsid w:val="00007770"/>
    <w:rsid w:val="00027CD0"/>
    <w:rsid w:val="00041166"/>
    <w:rsid w:val="0005240A"/>
    <w:rsid w:val="0005296B"/>
    <w:rsid w:val="00054B9A"/>
    <w:rsid w:val="000605F6"/>
    <w:rsid w:val="00060F52"/>
    <w:rsid w:val="00064847"/>
    <w:rsid w:val="000654E8"/>
    <w:rsid w:val="0006732B"/>
    <w:rsid w:val="0006732F"/>
    <w:rsid w:val="00084A33"/>
    <w:rsid w:val="000C0DF4"/>
    <w:rsid w:val="000E71FF"/>
    <w:rsid w:val="00110C73"/>
    <w:rsid w:val="001111F0"/>
    <w:rsid w:val="001137CF"/>
    <w:rsid w:val="00115FE2"/>
    <w:rsid w:val="00120A08"/>
    <w:rsid w:val="00122AE9"/>
    <w:rsid w:val="001354C6"/>
    <w:rsid w:val="00142370"/>
    <w:rsid w:val="00144240"/>
    <w:rsid w:val="00173AE6"/>
    <w:rsid w:val="001828CA"/>
    <w:rsid w:val="001970A5"/>
    <w:rsid w:val="001B527B"/>
    <w:rsid w:val="001C01E1"/>
    <w:rsid w:val="001D0679"/>
    <w:rsid w:val="001D6B86"/>
    <w:rsid w:val="00216E6D"/>
    <w:rsid w:val="00232996"/>
    <w:rsid w:val="00247921"/>
    <w:rsid w:val="0027728B"/>
    <w:rsid w:val="00284EDA"/>
    <w:rsid w:val="00287D39"/>
    <w:rsid w:val="002A741C"/>
    <w:rsid w:val="002C546A"/>
    <w:rsid w:val="002E1B77"/>
    <w:rsid w:val="002E1DBC"/>
    <w:rsid w:val="002E6995"/>
    <w:rsid w:val="002F003A"/>
    <w:rsid w:val="00311D00"/>
    <w:rsid w:val="00334357"/>
    <w:rsid w:val="0034001E"/>
    <w:rsid w:val="00353E0D"/>
    <w:rsid w:val="00364095"/>
    <w:rsid w:val="003668F7"/>
    <w:rsid w:val="0037664D"/>
    <w:rsid w:val="00387491"/>
    <w:rsid w:val="003A699B"/>
    <w:rsid w:val="003C0C4C"/>
    <w:rsid w:val="003C3E71"/>
    <w:rsid w:val="003D2BB7"/>
    <w:rsid w:val="003D35E9"/>
    <w:rsid w:val="003E2134"/>
    <w:rsid w:val="003E6D72"/>
    <w:rsid w:val="003F7563"/>
    <w:rsid w:val="004111B8"/>
    <w:rsid w:val="00415D16"/>
    <w:rsid w:val="00416882"/>
    <w:rsid w:val="0043135A"/>
    <w:rsid w:val="00436FF4"/>
    <w:rsid w:val="0044404D"/>
    <w:rsid w:val="004441AA"/>
    <w:rsid w:val="00455C7D"/>
    <w:rsid w:val="00470B9C"/>
    <w:rsid w:val="00476561"/>
    <w:rsid w:val="004770CB"/>
    <w:rsid w:val="00490774"/>
    <w:rsid w:val="00492952"/>
    <w:rsid w:val="004955CA"/>
    <w:rsid w:val="004A4FD0"/>
    <w:rsid w:val="004E66D3"/>
    <w:rsid w:val="00501195"/>
    <w:rsid w:val="005121EC"/>
    <w:rsid w:val="00525070"/>
    <w:rsid w:val="00532DC0"/>
    <w:rsid w:val="00574DB5"/>
    <w:rsid w:val="00586892"/>
    <w:rsid w:val="00597CE2"/>
    <w:rsid w:val="005A6EB1"/>
    <w:rsid w:val="005E22B3"/>
    <w:rsid w:val="005F6AE4"/>
    <w:rsid w:val="005F74FE"/>
    <w:rsid w:val="006313BC"/>
    <w:rsid w:val="00635D2C"/>
    <w:rsid w:val="00637EF4"/>
    <w:rsid w:val="0064073B"/>
    <w:rsid w:val="00647B60"/>
    <w:rsid w:val="006577D0"/>
    <w:rsid w:val="00661C5B"/>
    <w:rsid w:val="006740DD"/>
    <w:rsid w:val="006826CF"/>
    <w:rsid w:val="006B32DB"/>
    <w:rsid w:val="006B6F40"/>
    <w:rsid w:val="006E663E"/>
    <w:rsid w:val="006F0238"/>
    <w:rsid w:val="00703066"/>
    <w:rsid w:val="00712571"/>
    <w:rsid w:val="00724E60"/>
    <w:rsid w:val="00727A88"/>
    <w:rsid w:val="00745B8C"/>
    <w:rsid w:val="0076001F"/>
    <w:rsid w:val="00760E09"/>
    <w:rsid w:val="00765CBA"/>
    <w:rsid w:val="007662CA"/>
    <w:rsid w:val="00773A11"/>
    <w:rsid w:val="007A0D0A"/>
    <w:rsid w:val="007A4634"/>
    <w:rsid w:val="007A4CC0"/>
    <w:rsid w:val="007D6212"/>
    <w:rsid w:val="007D6265"/>
    <w:rsid w:val="007F1281"/>
    <w:rsid w:val="007F7F5D"/>
    <w:rsid w:val="00802425"/>
    <w:rsid w:val="00806953"/>
    <w:rsid w:val="008101FA"/>
    <w:rsid w:val="00812EC8"/>
    <w:rsid w:val="00824054"/>
    <w:rsid w:val="008343DC"/>
    <w:rsid w:val="00852D28"/>
    <w:rsid w:val="00872CE9"/>
    <w:rsid w:val="0087539A"/>
    <w:rsid w:val="008774DE"/>
    <w:rsid w:val="008947F7"/>
    <w:rsid w:val="0089747E"/>
    <w:rsid w:val="008B015D"/>
    <w:rsid w:val="00906A16"/>
    <w:rsid w:val="00910A3E"/>
    <w:rsid w:val="00912842"/>
    <w:rsid w:val="00924CB4"/>
    <w:rsid w:val="00926677"/>
    <w:rsid w:val="00937A69"/>
    <w:rsid w:val="009626F7"/>
    <w:rsid w:val="009716A4"/>
    <w:rsid w:val="009A4B8A"/>
    <w:rsid w:val="009C0066"/>
    <w:rsid w:val="009C499C"/>
    <w:rsid w:val="009D7336"/>
    <w:rsid w:val="009D7EBB"/>
    <w:rsid w:val="00A0111E"/>
    <w:rsid w:val="00A23B0D"/>
    <w:rsid w:val="00A3662E"/>
    <w:rsid w:val="00A5504D"/>
    <w:rsid w:val="00A7553C"/>
    <w:rsid w:val="00A763AD"/>
    <w:rsid w:val="00A93064"/>
    <w:rsid w:val="00A94343"/>
    <w:rsid w:val="00A97688"/>
    <w:rsid w:val="00AA033D"/>
    <w:rsid w:val="00AC4809"/>
    <w:rsid w:val="00AE4F4E"/>
    <w:rsid w:val="00B0034A"/>
    <w:rsid w:val="00B74037"/>
    <w:rsid w:val="00B83D27"/>
    <w:rsid w:val="00B92DEC"/>
    <w:rsid w:val="00BA3230"/>
    <w:rsid w:val="00BC5932"/>
    <w:rsid w:val="00C1794E"/>
    <w:rsid w:val="00C53B85"/>
    <w:rsid w:val="00C57F1B"/>
    <w:rsid w:val="00C84A4B"/>
    <w:rsid w:val="00C93046"/>
    <w:rsid w:val="00CC3872"/>
    <w:rsid w:val="00CC5AA1"/>
    <w:rsid w:val="00CF0473"/>
    <w:rsid w:val="00CF33D8"/>
    <w:rsid w:val="00D21D11"/>
    <w:rsid w:val="00D246B4"/>
    <w:rsid w:val="00D4330D"/>
    <w:rsid w:val="00D57547"/>
    <w:rsid w:val="00D70D1C"/>
    <w:rsid w:val="00D7435D"/>
    <w:rsid w:val="00D820D4"/>
    <w:rsid w:val="00D90664"/>
    <w:rsid w:val="00DD5555"/>
    <w:rsid w:val="00DD7980"/>
    <w:rsid w:val="00DD7E51"/>
    <w:rsid w:val="00DE1999"/>
    <w:rsid w:val="00DF69EC"/>
    <w:rsid w:val="00E0487D"/>
    <w:rsid w:val="00E17927"/>
    <w:rsid w:val="00E265B3"/>
    <w:rsid w:val="00E301F2"/>
    <w:rsid w:val="00E35106"/>
    <w:rsid w:val="00E35D5F"/>
    <w:rsid w:val="00E40168"/>
    <w:rsid w:val="00E50B77"/>
    <w:rsid w:val="00E60B20"/>
    <w:rsid w:val="00E96619"/>
    <w:rsid w:val="00EB127F"/>
    <w:rsid w:val="00EC0178"/>
    <w:rsid w:val="00EC406E"/>
    <w:rsid w:val="00EC5661"/>
    <w:rsid w:val="00EC5EE6"/>
    <w:rsid w:val="00EC7AF6"/>
    <w:rsid w:val="00F023DD"/>
    <w:rsid w:val="00F162F1"/>
    <w:rsid w:val="00F625FB"/>
    <w:rsid w:val="00F87658"/>
    <w:rsid w:val="00FA12C1"/>
    <w:rsid w:val="00FC45F9"/>
    <w:rsid w:val="00FC5379"/>
    <w:rsid w:val="00FD7A96"/>
    <w:rsid w:val="00FF0BAB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F92368"/>
  <w15:chartTrackingRefBased/>
  <w15:docId w15:val="{57E6CF20-1282-4ECC-8B2E-60F54A4A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6E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01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017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137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37CF"/>
  </w:style>
  <w:style w:type="paragraph" w:styleId="Footer">
    <w:name w:val="footer"/>
    <w:basedOn w:val="Normal"/>
    <w:link w:val="FooterChar"/>
    <w:uiPriority w:val="99"/>
    <w:unhideWhenUsed/>
    <w:rsid w:val="001137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37CF"/>
  </w:style>
  <w:style w:type="paragraph" w:styleId="Title">
    <w:name w:val="Title"/>
    <w:basedOn w:val="Normal"/>
    <w:next w:val="Normal"/>
    <w:link w:val="TitleChar"/>
    <w:uiPriority w:val="10"/>
    <w:qFormat/>
    <w:rsid w:val="001137C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37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16E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16E6D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8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14" ma:contentTypeDescription="Create a new document." ma:contentTypeScope="" ma:versionID="4394ada1ef8489924e7f3584b47ebfef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2d8f83280674556f3ecc451d0977e5be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 xmlns:b="http://schemas.openxmlformats.org/officeDocument/2006/bibliography" xmlns="http://schemas.openxmlformats.org/officeDocument/2006/bibliography">
    <b:Tag>Halpenny2013</b:Tag>
    <b:RefOrder>1</b:RefOrder>
  </b:Source>
</b:Sources>
</file>

<file path=customXml/itemProps1.xml><?xml version="1.0" encoding="utf-8"?>
<ds:datastoreItem xmlns:ds="http://schemas.openxmlformats.org/officeDocument/2006/customXml" ds:itemID="{718EC3DB-0824-4761-B0E5-72CD601A6B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8AC501-6DC0-467E-BE7C-56BC22CB06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77310E-8EF4-4275-BA5E-33239C9AD4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CCCEC6F-09C0-4608-8D2E-E7E4EAC58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1080</Words>
  <Characters>5941</Characters>
  <Application>Microsoft Office Word</Application>
  <DocSecurity>0</DocSecurity>
  <Lines>129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Zerron William-Hankey</dc:creator>
  <cp:keywords/>
  <dc:description/>
  <cp:lastModifiedBy>Zerron William-Hankey</cp:lastModifiedBy>
  <cp:revision>18</cp:revision>
  <dcterms:created xsi:type="dcterms:W3CDTF">2022-02-27T06:03:00Z</dcterms:created>
  <dcterms:modified xsi:type="dcterms:W3CDTF">2022-02-27T06:21:00Z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