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55D" w14:textId="77777777" w:rsidR="000B31CA" w:rsidRPr="003B1A18" w:rsidRDefault="000B31CA" w:rsidP="000B31CA">
      <w:pPr>
        <w:rPr>
          <w:rFonts w:ascii="Arial" w:hAnsi="Arial" w:cs="Arial"/>
        </w:rPr>
      </w:pPr>
    </w:p>
    <w:p w14:paraId="54433E2E" w14:textId="77777777" w:rsidR="000B31CA" w:rsidRPr="003B1A18" w:rsidRDefault="000B31CA" w:rsidP="000B31CA">
      <w:pPr>
        <w:rPr>
          <w:rFonts w:ascii="Arial" w:hAnsi="Arial" w:cs="Arial"/>
        </w:rPr>
      </w:pPr>
    </w:p>
    <w:p w14:paraId="32B54C0B" w14:textId="77777777" w:rsidR="000B31CA" w:rsidRPr="003B1A18" w:rsidRDefault="000B31CA" w:rsidP="000B31CA">
      <w:pPr>
        <w:rPr>
          <w:rFonts w:ascii="Arial" w:hAnsi="Arial" w:cs="Arial"/>
        </w:rPr>
      </w:pPr>
    </w:p>
    <w:p w14:paraId="703319F6" w14:textId="77777777" w:rsidR="000B31CA" w:rsidRPr="003B1A18" w:rsidRDefault="000B31CA" w:rsidP="000B31CA">
      <w:pPr>
        <w:rPr>
          <w:rFonts w:ascii="Arial" w:hAnsi="Arial" w:cs="Arial"/>
        </w:rPr>
      </w:pPr>
    </w:p>
    <w:p w14:paraId="7377D5A5" w14:textId="77777777" w:rsidR="000B31CA" w:rsidRPr="003B1A18" w:rsidRDefault="000B31CA" w:rsidP="000B31CA">
      <w:pPr>
        <w:rPr>
          <w:rFonts w:ascii="Arial" w:hAnsi="Arial" w:cs="Arial"/>
        </w:rPr>
      </w:pPr>
    </w:p>
    <w:p w14:paraId="574C0EB4" w14:textId="77777777" w:rsidR="000B31CA" w:rsidRPr="003B1A18" w:rsidRDefault="000B31CA" w:rsidP="000B31CA">
      <w:pPr>
        <w:rPr>
          <w:rFonts w:ascii="Arial" w:hAnsi="Arial" w:cs="Arial"/>
        </w:rPr>
      </w:pPr>
    </w:p>
    <w:p w14:paraId="1BDD01A9" w14:textId="77777777" w:rsidR="00564DED" w:rsidRPr="003B1A18" w:rsidRDefault="000B31CA" w:rsidP="000B31CA">
      <w:pPr>
        <w:jc w:val="center"/>
        <w:rPr>
          <w:rFonts w:cstheme="minorHAnsi"/>
          <w:b/>
          <w:bCs/>
          <w:sz w:val="44"/>
          <w:szCs w:val="44"/>
        </w:rPr>
      </w:pPr>
      <w:r w:rsidRPr="003B1A18">
        <w:rPr>
          <w:rFonts w:cstheme="minorHAnsi"/>
          <w:b/>
          <w:bCs/>
          <w:sz w:val="44"/>
          <w:szCs w:val="44"/>
        </w:rPr>
        <w:t>Research Report</w:t>
      </w:r>
    </w:p>
    <w:p w14:paraId="089563F3" w14:textId="6DB9877A" w:rsidR="000B31CA" w:rsidRPr="003B1A18" w:rsidRDefault="000B31CA" w:rsidP="000B31CA">
      <w:pPr>
        <w:jc w:val="center"/>
        <w:rPr>
          <w:rFonts w:cstheme="minorHAnsi"/>
          <w:b/>
          <w:bCs/>
          <w:sz w:val="44"/>
          <w:szCs w:val="44"/>
        </w:rPr>
      </w:pPr>
      <w:r w:rsidRPr="003B1A18">
        <w:rPr>
          <w:rFonts w:cstheme="minorHAnsi"/>
          <w:b/>
          <w:bCs/>
          <w:sz w:val="44"/>
          <w:szCs w:val="44"/>
        </w:rPr>
        <w:t>Student Name:</w:t>
      </w:r>
      <w:r w:rsidR="00544673" w:rsidRPr="003B1A18">
        <w:rPr>
          <w:rFonts w:cstheme="minorHAnsi"/>
          <w:b/>
          <w:bCs/>
          <w:sz w:val="44"/>
          <w:szCs w:val="44"/>
        </w:rPr>
        <w:t xml:space="preserve">Kristina </w:t>
      </w:r>
      <w:r w:rsidR="003B1A18" w:rsidRPr="003B1A18">
        <w:rPr>
          <w:rFonts w:cstheme="minorHAnsi"/>
          <w:b/>
          <w:bCs/>
          <w:sz w:val="44"/>
          <w:szCs w:val="44"/>
        </w:rPr>
        <w:t>Z</w:t>
      </w:r>
      <w:r w:rsidR="00544673" w:rsidRPr="003B1A18">
        <w:rPr>
          <w:rFonts w:cstheme="minorHAnsi"/>
          <w:b/>
          <w:bCs/>
          <w:sz w:val="44"/>
          <w:szCs w:val="44"/>
        </w:rPr>
        <w:t>ebi</w:t>
      </w:r>
    </w:p>
    <w:p w14:paraId="6628138D" w14:textId="77777777" w:rsidR="000B31CA" w:rsidRPr="003B1A18" w:rsidRDefault="000B31CA" w:rsidP="000B31CA">
      <w:pPr>
        <w:jc w:val="center"/>
        <w:rPr>
          <w:rFonts w:cstheme="minorHAnsi"/>
          <w:b/>
          <w:bCs/>
          <w:sz w:val="44"/>
          <w:szCs w:val="44"/>
        </w:rPr>
      </w:pPr>
      <w:r w:rsidRPr="003B1A18">
        <w:rPr>
          <w:rFonts w:cstheme="minorHAnsi"/>
          <w:b/>
          <w:bCs/>
          <w:sz w:val="44"/>
          <w:szCs w:val="44"/>
        </w:rPr>
        <w:t>Student Number:</w:t>
      </w:r>
      <w:r w:rsidR="00544673" w:rsidRPr="003B1A18">
        <w:rPr>
          <w:rFonts w:cstheme="minorHAnsi"/>
          <w:b/>
          <w:bCs/>
          <w:sz w:val="44"/>
          <w:szCs w:val="44"/>
        </w:rPr>
        <w:t xml:space="preserve"> 2127039</w:t>
      </w:r>
    </w:p>
    <w:p w14:paraId="2A8303DB" w14:textId="1828ED3D" w:rsidR="000B31CA" w:rsidRPr="003B1A18" w:rsidRDefault="000B31CA" w:rsidP="000B31CA">
      <w:pPr>
        <w:jc w:val="center"/>
        <w:rPr>
          <w:rFonts w:cstheme="minorHAnsi"/>
          <w:b/>
          <w:bCs/>
          <w:sz w:val="44"/>
          <w:szCs w:val="44"/>
        </w:rPr>
      </w:pPr>
      <w:r w:rsidRPr="003B1A18">
        <w:rPr>
          <w:rFonts w:cstheme="minorHAnsi"/>
          <w:b/>
          <w:bCs/>
          <w:sz w:val="44"/>
          <w:szCs w:val="44"/>
        </w:rPr>
        <w:t xml:space="preserve">Lecturer Name: </w:t>
      </w:r>
      <w:proofErr w:type="spellStart"/>
      <w:r w:rsidR="00CA0520">
        <w:rPr>
          <w:rFonts w:cstheme="minorHAnsi"/>
          <w:b/>
          <w:bCs/>
          <w:sz w:val="44"/>
          <w:szCs w:val="44"/>
        </w:rPr>
        <w:t>Seyed</w:t>
      </w:r>
      <w:proofErr w:type="spellEnd"/>
      <w:r w:rsidR="00CA0520">
        <w:rPr>
          <w:rFonts w:cstheme="minorHAnsi"/>
          <w:b/>
          <w:bCs/>
          <w:sz w:val="44"/>
          <w:szCs w:val="44"/>
        </w:rPr>
        <w:t xml:space="preserve"> </w:t>
      </w:r>
      <w:proofErr w:type="spellStart"/>
      <w:r w:rsidR="00CA0520">
        <w:rPr>
          <w:rFonts w:cstheme="minorHAnsi"/>
          <w:b/>
          <w:bCs/>
          <w:sz w:val="44"/>
          <w:szCs w:val="44"/>
        </w:rPr>
        <w:t>Navid</w:t>
      </w:r>
      <w:proofErr w:type="spellEnd"/>
      <w:r w:rsidR="00CA0520">
        <w:rPr>
          <w:rFonts w:cstheme="minorHAnsi"/>
          <w:b/>
          <w:bCs/>
          <w:sz w:val="44"/>
          <w:szCs w:val="44"/>
        </w:rPr>
        <w:t xml:space="preserve"> Na</w:t>
      </w:r>
      <w:r w:rsidR="00E24F5D">
        <w:rPr>
          <w:rFonts w:cstheme="minorHAnsi"/>
          <w:b/>
          <w:bCs/>
          <w:sz w:val="44"/>
          <w:szCs w:val="44"/>
        </w:rPr>
        <w:t>sirpour</w:t>
      </w:r>
    </w:p>
    <w:p w14:paraId="7F37B728" w14:textId="77777777" w:rsidR="000B31CA" w:rsidRPr="003B1A18" w:rsidRDefault="004C32C5" w:rsidP="000B31CA">
      <w:pPr>
        <w:jc w:val="center"/>
        <w:rPr>
          <w:rFonts w:cstheme="minorHAnsi"/>
          <w:b/>
          <w:bCs/>
          <w:sz w:val="44"/>
          <w:szCs w:val="44"/>
        </w:rPr>
      </w:pPr>
      <w:r w:rsidRPr="003B1A18">
        <w:rPr>
          <w:rFonts w:cstheme="minorHAnsi"/>
          <w:b/>
          <w:bCs/>
          <w:sz w:val="44"/>
          <w:szCs w:val="44"/>
        </w:rPr>
        <w:t>LCHS4002</w:t>
      </w:r>
      <w:r w:rsidR="000B31CA" w:rsidRPr="003B1A18">
        <w:rPr>
          <w:rFonts w:cstheme="minorHAnsi"/>
          <w:b/>
          <w:bCs/>
          <w:sz w:val="44"/>
          <w:szCs w:val="44"/>
        </w:rPr>
        <w:t>_BIRM</w:t>
      </w:r>
    </w:p>
    <w:p w14:paraId="177A6821" w14:textId="77777777" w:rsidR="000B31CA" w:rsidRPr="003B1A18" w:rsidRDefault="000B31CA" w:rsidP="000B31CA">
      <w:pPr>
        <w:jc w:val="center"/>
        <w:rPr>
          <w:rFonts w:cstheme="minorHAnsi"/>
          <w:b/>
          <w:bCs/>
          <w:sz w:val="44"/>
          <w:szCs w:val="44"/>
        </w:rPr>
      </w:pPr>
      <w:r w:rsidRPr="003B1A18">
        <w:rPr>
          <w:rFonts w:cstheme="minorHAnsi"/>
          <w:b/>
          <w:bCs/>
          <w:sz w:val="44"/>
          <w:szCs w:val="44"/>
        </w:rPr>
        <w:t>Digi</w:t>
      </w:r>
      <w:r w:rsidR="00E14F6C" w:rsidRPr="003B1A18">
        <w:rPr>
          <w:rFonts w:cstheme="minorHAnsi"/>
          <w:b/>
          <w:bCs/>
          <w:sz w:val="44"/>
          <w:szCs w:val="44"/>
        </w:rPr>
        <w:t>tal Skills and Research Methods</w:t>
      </w:r>
    </w:p>
    <w:p w14:paraId="4DF9715C" w14:textId="77777777" w:rsidR="000B31CA" w:rsidRPr="003B1A18" w:rsidRDefault="000B31CA">
      <w:pPr>
        <w:rPr>
          <w:rFonts w:cstheme="minorHAnsi"/>
          <w:b/>
          <w:bCs/>
          <w:sz w:val="44"/>
          <w:szCs w:val="44"/>
        </w:rPr>
      </w:pPr>
    </w:p>
    <w:p w14:paraId="757EB92D" w14:textId="77777777" w:rsidR="000B31CA" w:rsidRPr="003B1A18" w:rsidRDefault="000B31CA">
      <w:pPr>
        <w:rPr>
          <w:rFonts w:cstheme="minorHAnsi"/>
          <w:b/>
          <w:bCs/>
          <w:sz w:val="44"/>
          <w:szCs w:val="44"/>
        </w:rPr>
      </w:pPr>
    </w:p>
    <w:p w14:paraId="1992DCA0" w14:textId="77777777" w:rsidR="00C1554D" w:rsidRPr="003B1A18" w:rsidRDefault="00C1554D">
      <w:pPr>
        <w:rPr>
          <w:rFonts w:ascii="Arial" w:hAnsi="Arial" w:cs="Arial"/>
        </w:rPr>
      </w:pPr>
    </w:p>
    <w:p w14:paraId="3226A18B" w14:textId="77777777" w:rsidR="00C1554D" w:rsidRPr="003B1A18" w:rsidRDefault="00C1554D">
      <w:pPr>
        <w:rPr>
          <w:rFonts w:ascii="Arial" w:hAnsi="Arial" w:cs="Arial"/>
        </w:rPr>
      </w:pPr>
    </w:p>
    <w:p w14:paraId="0F102CE9" w14:textId="77777777" w:rsidR="00C1554D" w:rsidRPr="003B1A18" w:rsidRDefault="00C1554D">
      <w:pPr>
        <w:rPr>
          <w:rFonts w:ascii="Arial" w:hAnsi="Arial" w:cs="Arial"/>
        </w:rPr>
      </w:pPr>
    </w:p>
    <w:p w14:paraId="7A97B132" w14:textId="77777777" w:rsidR="00C1554D" w:rsidRPr="003B1A18" w:rsidRDefault="00C1554D">
      <w:pPr>
        <w:rPr>
          <w:rFonts w:ascii="Arial" w:hAnsi="Arial" w:cs="Arial"/>
        </w:rPr>
      </w:pPr>
    </w:p>
    <w:p w14:paraId="2875C11A" w14:textId="77777777" w:rsidR="00C1554D" w:rsidRPr="003B1A18" w:rsidRDefault="00C1554D">
      <w:pPr>
        <w:rPr>
          <w:rFonts w:ascii="Arial" w:hAnsi="Arial" w:cs="Arial"/>
        </w:rPr>
      </w:pPr>
    </w:p>
    <w:p w14:paraId="487DD8B0" w14:textId="77777777" w:rsidR="00C1554D" w:rsidRPr="003B1A18" w:rsidRDefault="00C1554D">
      <w:pPr>
        <w:rPr>
          <w:rFonts w:ascii="Arial" w:hAnsi="Arial" w:cs="Arial"/>
        </w:rPr>
      </w:pPr>
    </w:p>
    <w:p w14:paraId="1EEEB467" w14:textId="77777777" w:rsidR="00C1554D" w:rsidRPr="003B1A18" w:rsidRDefault="00C1554D">
      <w:pPr>
        <w:rPr>
          <w:rFonts w:ascii="Arial" w:hAnsi="Arial" w:cs="Arial"/>
        </w:rPr>
      </w:pPr>
    </w:p>
    <w:p w14:paraId="468B8C70" w14:textId="77777777" w:rsidR="00C1554D" w:rsidRPr="003B1A18" w:rsidRDefault="00C1554D">
      <w:pPr>
        <w:rPr>
          <w:rFonts w:ascii="Arial" w:hAnsi="Arial" w:cs="Arial"/>
        </w:rPr>
      </w:pPr>
    </w:p>
    <w:p w14:paraId="7297874A" w14:textId="77777777" w:rsidR="00C1554D" w:rsidRPr="003B1A18" w:rsidRDefault="00C1554D">
      <w:pPr>
        <w:rPr>
          <w:rFonts w:ascii="Arial" w:hAnsi="Arial" w:cs="Arial"/>
        </w:rPr>
      </w:pPr>
    </w:p>
    <w:p w14:paraId="3A2E2396" w14:textId="77777777" w:rsidR="00C1554D" w:rsidRPr="003B1A18" w:rsidRDefault="00C1554D">
      <w:pPr>
        <w:rPr>
          <w:rFonts w:ascii="Arial" w:hAnsi="Arial" w:cs="Arial"/>
        </w:rPr>
      </w:pPr>
    </w:p>
    <w:p w14:paraId="1717F528" w14:textId="77777777" w:rsidR="00C1554D" w:rsidRPr="003B1A18" w:rsidRDefault="00C1554D">
      <w:pPr>
        <w:rPr>
          <w:rFonts w:ascii="Arial" w:hAnsi="Arial" w:cs="Arial"/>
        </w:rPr>
      </w:pPr>
    </w:p>
    <w:p w14:paraId="0D24B3D6" w14:textId="77777777" w:rsidR="00C1554D" w:rsidRPr="003B1A18" w:rsidRDefault="00C1554D">
      <w:pPr>
        <w:rPr>
          <w:rFonts w:ascii="Arial" w:hAnsi="Arial" w:cs="Arial"/>
        </w:rPr>
      </w:pPr>
    </w:p>
    <w:p w14:paraId="5413C3FA" w14:textId="77777777" w:rsidR="00C1554D" w:rsidRPr="003B1A18" w:rsidRDefault="00C1554D">
      <w:pPr>
        <w:rPr>
          <w:rFonts w:ascii="Arial" w:hAnsi="Arial" w:cs="Arial"/>
        </w:rPr>
      </w:pPr>
    </w:p>
    <w:sdt>
      <w:sdtPr>
        <w:rPr>
          <w:rFonts w:asciiTheme="minorHAnsi" w:eastAsiaTheme="minorHAnsi" w:hAnsiTheme="minorHAnsi" w:cs="Arial"/>
          <w:b w:val="0"/>
          <w:color w:val="auto"/>
          <w:sz w:val="22"/>
          <w:szCs w:val="22"/>
          <w:lang w:val="en-GB"/>
        </w:rPr>
        <w:id w:val="-2141098255"/>
        <w:docPartObj>
          <w:docPartGallery w:val="Table of Contents"/>
          <w:docPartUnique/>
        </w:docPartObj>
      </w:sdtPr>
      <w:sdtEndPr>
        <w:rPr>
          <w:bCs/>
          <w:noProof/>
        </w:rPr>
      </w:sdtEndPr>
      <w:sdtContent>
        <w:p w14:paraId="1552203F" w14:textId="77777777" w:rsidR="00164B3B" w:rsidRPr="003B1A18" w:rsidRDefault="00164B3B" w:rsidP="004E7309">
          <w:pPr>
            <w:pStyle w:val="TOCHeading"/>
            <w:jc w:val="center"/>
            <w:rPr>
              <w:rFonts w:cs="Arial"/>
              <w:color w:val="auto"/>
              <w:sz w:val="24"/>
              <w:szCs w:val="22"/>
            </w:rPr>
          </w:pPr>
          <w:r w:rsidRPr="003B1A18">
            <w:rPr>
              <w:rFonts w:cs="Arial"/>
              <w:color w:val="auto"/>
              <w:szCs w:val="28"/>
            </w:rPr>
            <w:t>Contents</w:t>
          </w:r>
        </w:p>
        <w:p w14:paraId="0AABBCE0" w14:textId="77777777" w:rsidR="006D3D43" w:rsidRPr="003B1A18" w:rsidRDefault="00F968A8" w:rsidP="006D3D43">
          <w:pPr>
            <w:pStyle w:val="TOC1"/>
            <w:spacing w:line="360" w:lineRule="auto"/>
            <w:jc w:val="both"/>
            <w:rPr>
              <w:rFonts w:eastAsiaTheme="minorEastAsia"/>
              <w:b w:val="0"/>
              <w:bCs w:val="0"/>
              <w:lang w:val="en-US"/>
            </w:rPr>
          </w:pPr>
          <w:r w:rsidRPr="003B1A18">
            <w:rPr>
              <w:noProof w:val="0"/>
              <w:sz w:val="24"/>
            </w:rPr>
            <w:fldChar w:fldCharType="begin"/>
          </w:r>
          <w:r w:rsidR="00164B3B" w:rsidRPr="003B1A18">
            <w:rPr>
              <w:sz w:val="24"/>
            </w:rPr>
            <w:instrText xml:space="preserve"> TOC \o "1-3" \h \z \u </w:instrText>
          </w:r>
          <w:r w:rsidRPr="003B1A18">
            <w:rPr>
              <w:noProof w:val="0"/>
              <w:sz w:val="24"/>
            </w:rPr>
            <w:fldChar w:fldCharType="separate"/>
          </w:r>
          <w:hyperlink w:anchor="_Toc110701096" w:history="1">
            <w:r w:rsidR="006D3D43" w:rsidRPr="003B1A18">
              <w:rPr>
                <w:rStyle w:val="Hyperlink"/>
                <w:color w:val="auto"/>
              </w:rPr>
              <w:t>1. Introduction</w:t>
            </w:r>
            <w:r w:rsidR="006D3D43" w:rsidRPr="003B1A18">
              <w:rPr>
                <w:webHidden/>
              </w:rPr>
              <w:tab/>
            </w:r>
            <w:r w:rsidR="006D3D43" w:rsidRPr="003B1A18">
              <w:rPr>
                <w:webHidden/>
              </w:rPr>
              <w:fldChar w:fldCharType="begin"/>
            </w:r>
            <w:r w:rsidR="006D3D43" w:rsidRPr="003B1A18">
              <w:rPr>
                <w:webHidden/>
              </w:rPr>
              <w:instrText xml:space="preserve"> PAGEREF _Toc110701096 \h </w:instrText>
            </w:r>
            <w:r w:rsidR="006D3D43" w:rsidRPr="003B1A18">
              <w:rPr>
                <w:webHidden/>
              </w:rPr>
            </w:r>
            <w:r w:rsidR="006D3D43" w:rsidRPr="003B1A18">
              <w:rPr>
                <w:webHidden/>
              </w:rPr>
              <w:fldChar w:fldCharType="separate"/>
            </w:r>
            <w:r w:rsidR="006D3D43" w:rsidRPr="003B1A18">
              <w:rPr>
                <w:webHidden/>
              </w:rPr>
              <w:t>3</w:t>
            </w:r>
            <w:r w:rsidR="006D3D43" w:rsidRPr="003B1A18">
              <w:rPr>
                <w:webHidden/>
              </w:rPr>
              <w:fldChar w:fldCharType="end"/>
            </w:r>
          </w:hyperlink>
        </w:p>
        <w:p w14:paraId="79798263" w14:textId="77777777" w:rsidR="006D3D43" w:rsidRPr="003B1A18" w:rsidRDefault="00000000" w:rsidP="006D3D43">
          <w:pPr>
            <w:pStyle w:val="TOC1"/>
            <w:spacing w:line="360" w:lineRule="auto"/>
            <w:jc w:val="both"/>
            <w:rPr>
              <w:rFonts w:eastAsiaTheme="minorEastAsia"/>
              <w:b w:val="0"/>
              <w:bCs w:val="0"/>
              <w:lang w:val="en-US"/>
            </w:rPr>
          </w:pPr>
          <w:hyperlink w:anchor="_Toc110701097" w:history="1">
            <w:r w:rsidR="006D3D43" w:rsidRPr="003B1A18">
              <w:rPr>
                <w:rStyle w:val="Hyperlink"/>
                <w:color w:val="auto"/>
              </w:rPr>
              <w:t>2. Research design</w:t>
            </w:r>
            <w:r w:rsidR="006D3D43" w:rsidRPr="003B1A18">
              <w:rPr>
                <w:webHidden/>
              </w:rPr>
              <w:tab/>
            </w:r>
            <w:r w:rsidR="006D3D43" w:rsidRPr="003B1A18">
              <w:rPr>
                <w:webHidden/>
              </w:rPr>
              <w:fldChar w:fldCharType="begin"/>
            </w:r>
            <w:r w:rsidR="006D3D43" w:rsidRPr="003B1A18">
              <w:rPr>
                <w:webHidden/>
              </w:rPr>
              <w:instrText xml:space="preserve"> PAGEREF _Toc110701097 \h </w:instrText>
            </w:r>
            <w:r w:rsidR="006D3D43" w:rsidRPr="003B1A18">
              <w:rPr>
                <w:webHidden/>
              </w:rPr>
            </w:r>
            <w:r w:rsidR="006D3D43" w:rsidRPr="003B1A18">
              <w:rPr>
                <w:webHidden/>
              </w:rPr>
              <w:fldChar w:fldCharType="separate"/>
            </w:r>
            <w:r w:rsidR="006D3D43" w:rsidRPr="003B1A18">
              <w:rPr>
                <w:webHidden/>
              </w:rPr>
              <w:t>3</w:t>
            </w:r>
            <w:r w:rsidR="006D3D43" w:rsidRPr="003B1A18">
              <w:rPr>
                <w:webHidden/>
              </w:rPr>
              <w:fldChar w:fldCharType="end"/>
            </w:r>
          </w:hyperlink>
        </w:p>
        <w:p w14:paraId="458C05D4" w14:textId="77777777" w:rsidR="006D3D43" w:rsidRPr="003B1A18" w:rsidRDefault="00000000" w:rsidP="006D3D43">
          <w:pPr>
            <w:pStyle w:val="TOC2"/>
            <w:tabs>
              <w:tab w:val="right" w:leader="dot" w:pos="9016"/>
            </w:tabs>
            <w:spacing w:line="360" w:lineRule="auto"/>
            <w:jc w:val="both"/>
            <w:rPr>
              <w:rFonts w:ascii="Arial" w:eastAsiaTheme="minorEastAsia" w:hAnsi="Arial" w:cs="Arial"/>
              <w:noProof/>
              <w:lang w:val="en-US"/>
            </w:rPr>
          </w:pPr>
          <w:hyperlink w:anchor="_Toc110701098" w:history="1">
            <w:r w:rsidR="006D3D43" w:rsidRPr="003B1A18">
              <w:rPr>
                <w:rStyle w:val="Hyperlink"/>
                <w:rFonts w:ascii="Arial" w:hAnsi="Arial" w:cs="Arial"/>
                <w:noProof/>
                <w:color w:val="auto"/>
              </w:rPr>
              <w:t>Research Question</w:t>
            </w:r>
            <w:r w:rsidR="006D3D43" w:rsidRPr="003B1A18">
              <w:rPr>
                <w:rFonts w:ascii="Arial" w:hAnsi="Arial" w:cs="Arial"/>
                <w:noProof/>
                <w:webHidden/>
              </w:rPr>
              <w:tab/>
            </w:r>
            <w:r w:rsidR="006D3D43" w:rsidRPr="003B1A18">
              <w:rPr>
                <w:rFonts w:ascii="Arial" w:hAnsi="Arial" w:cs="Arial"/>
                <w:noProof/>
                <w:webHidden/>
              </w:rPr>
              <w:fldChar w:fldCharType="begin"/>
            </w:r>
            <w:r w:rsidR="006D3D43" w:rsidRPr="003B1A18">
              <w:rPr>
                <w:rFonts w:ascii="Arial" w:hAnsi="Arial" w:cs="Arial"/>
                <w:noProof/>
                <w:webHidden/>
              </w:rPr>
              <w:instrText xml:space="preserve"> PAGEREF _Toc110701098 \h </w:instrText>
            </w:r>
            <w:r w:rsidR="006D3D43" w:rsidRPr="003B1A18">
              <w:rPr>
                <w:rFonts w:ascii="Arial" w:hAnsi="Arial" w:cs="Arial"/>
                <w:noProof/>
                <w:webHidden/>
              </w:rPr>
            </w:r>
            <w:r w:rsidR="006D3D43" w:rsidRPr="003B1A18">
              <w:rPr>
                <w:rFonts w:ascii="Arial" w:hAnsi="Arial" w:cs="Arial"/>
                <w:noProof/>
                <w:webHidden/>
              </w:rPr>
              <w:fldChar w:fldCharType="separate"/>
            </w:r>
            <w:r w:rsidR="006D3D43" w:rsidRPr="003B1A18">
              <w:rPr>
                <w:rFonts w:ascii="Arial" w:hAnsi="Arial" w:cs="Arial"/>
                <w:noProof/>
                <w:webHidden/>
              </w:rPr>
              <w:t>3</w:t>
            </w:r>
            <w:r w:rsidR="006D3D43" w:rsidRPr="003B1A18">
              <w:rPr>
                <w:rFonts w:ascii="Arial" w:hAnsi="Arial" w:cs="Arial"/>
                <w:noProof/>
                <w:webHidden/>
              </w:rPr>
              <w:fldChar w:fldCharType="end"/>
            </w:r>
          </w:hyperlink>
        </w:p>
        <w:p w14:paraId="27C86537" w14:textId="77777777" w:rsidR="006D3D43" w:rsidRPr="003B1A18" w:rsidRDefault="00000000" w:rsidP="006D3D43">
          <w:pPr>
            <w:pStyle w:val="TOC2"/>
            <w:tabs>
              <w:tab w:val="right" w:leader="dot" w:pos="9016"/>
            </w:tabs>
            <w:spacing w:line="360" w:lineRule="auto"/>
            <w:jc w:val="both"/>
            <w:rPr>
              <w:rFonts w:ascii="Arial" w:eastAsiaTheme="minorEastAsia" w:hAnsi="Arial" w:cs="Arial"/>
              <w:noProof/>
              <w:lang w:val="en-US"/>
            </w:rPr>
          </w:pPr>
          <w:hyperlink w:anchor="_Toc110701099" w:history="1">
            <w:r w:rsidR="006D3D43" w:rsidRPr="003B1A18">
              <w:rPr>
                <w:rStyle w:val="Hyperlink"/>
                <w:rFonts w:ascii="Arial" w:hAnsi="Arial" w:cs="Arial"/>
                <w:noProof/>
                <w:color w:val="auto"/>
              </w:rPr>
              <w:t>Method</w:t>
            </w:r>
            <w:r w:rsidR="006D3D43" w:rsidRPr="003B1A18">
              <w:rPr>
                <w:rFonts w:ascii="Arial" w:hAnsi="Arial" w:cs="Arial"/>
                <w:noProof/>
                <w:webHidden/>
              </w:rPr>
              <w:tab/>
            </w:r>
            <w:r w:rsidR="006D3D43" w:rsidRPr="003B1A18">
              <w:rPr>
                <w:rFonts w:ascii="Arial" w:hAnsi="Arial" w:cs="Arial"/>
                <w:noProof/>
                <w:webHidden/>
              </w:rPr>
              <w:fldChar w:fldCharType="begin"/>
            </w:r>
            <w:r w:rsidR="006D3D43" w:rsidRPr="003B1A18">
              <w:rPr>
                <w:rFonts w:ascii="Arial" w:hAnsi="Arial" w:cs="Arial"/>
                <w:noProof/>
                <w:webHidden/>
              </w:rPr>
              <w:instrText xml:space="preserve"> PAGEREF _Toc110701099 \h </w:instrText>
            </w:r>
            <w:r w:rsidR="006D3D43" w:rsidRPr="003B1A18">
              <w:rPr>
                <w:rFonts w:ascii="Arial" w:hAnsi="Arial" w:cs="Arial"/>
                <w:noProof/>
                <w:webHidden/>
              </w:rPr>
            </w:r>
            <w:r w:rsidR="006D3D43" w:rsidRPr="003B1A18">
              <w:rPr>
                <w:rFonts w:ascii="Arial" w:hAnsi="Arial" w:cs="Arial"/>
                <w:noProof/>
                <w:webHidden/>
              </w:rPr>
              <w:fldChar w:fldCharType="separate"/>
            </w:r>
            <w:r w:rsidR="006D3D43" w:rsidRPr="003B1A18">
              <w:rPr>
                <w:rFonts w:ascii="Arial" w:hAnsi="Arial" w:cs="Arial"/>
                <w:noProof/>
                <w:webHidden/>
              </w:rPr>
              <w:t>3</w:t>
            </w:r>
            <w:r w:rsidR="006D3D43" w:rsidRPr="003B1A18">
              <w:rPr>
                <w:rFonts w:ascii="Arial" w:hAnsi="Arial" w:cs="Arial"/>
                <w:noProof/>
                <w:webHidden/>
              </w:rPr>
              <w:fldChar w:fldCharType="end"/>
            </w:r>
          </w:hyperlink>
        </w:p>
        <w:p w14:paraId="4DDFC898" w14:textId="77777777" w:rsidR="006D3D43" w:rsidRPr="003B1A18" w:rsidRDefault="00000000" w:rsidP="006D3D43">
          <w:pPr>
            <w:pStyle w:val="TOC2"/>
            <w:tabs>
              <w:tab w:val="right" w:leader="dot" w:pos="9016"/>
            </w:tabs>
            <w:spacing w:line="360" w:lineRule="auto"/>
            <w:jc w:val="both"/>
            <w:rPr>
              <w:rFonts w:ascii="Arial" w:eastAsiaTheme="minorEastAsia" w:hAnsi="Arial" w:cs="Arial"/>
              <w:noProof/>
              <w:lang w:val="en-US"/>
            </w:rPr>
          </w:pPr>
          <w:hyperlink w:anchor="_Toc110701100" w:history="1">
            <w:r w:rsidR="006D3D43" w:rsidRPr="003B1A18">
              <w:rPr>
                <w:rStyle w:val="Hyperlink"/>
                <w:rFonts w:ascii="Arial" w:hAnsi="Arial" w:cs="Arial"/>
                <w:noProof/>
                <w:color w:val="auto"/>
              </w:rPr>
              <w:t>Ethical Considerations</w:t>
            </w:r>
            <w:r w:rsidR="006D3D43" w:rsidRPr="003B1A18">
              <w:rPr>
                <w:rFonts w:ascii="Arial" w:hAnsi="Arial" w:cs="Arial"/>
                <w:noProof/>
                <w:webHidden/>
              </w:rPr>
              <w:tab/>
            </w:r>
            <w:r w:rsidR="006D3D43" w:rsidRPr="003B1A18">
              <w:rPr>
                <w:rFonts w:ascii="Arial" w:hAnsi="Arial" w:cs="Arial"/>
                <w:noProof/>
                <w:webHidden/>
              </w:rPr>
              <w:fldChar w:fldCharType="begin"/>
            </w:r>
            <w:r w:rsidR="006D3D43" w:rsidRPr="003B1A18">
              <w:rPr>
                <w:rFonts w:ascii="Arial" w:hAnsi="Arial" w:cs="Arial"/>
                <w:noProof/>
                <w:webHidden/>
              </w:rPr>
              <w:instrText xml:space="preserve"> PAGEREF _Toc110701100 \h </w:instrText>
            </w:r>
            <w:r w:rsidR="006D3D43" w:rsidRPr="003B1A18">
              <w:rPr>
                <w:rFonts w:ascii="Arial" w:hAnsi="Arial" w:cs="Arial"/>
                <w:noProof/>
                <w:webHidden/>
              </w:rPr>
            </w:r>
            <w:r w:rsidR="006D3D43" w:rsidRPr="003B1A18">
              <w:rPr>
                <w:rFonts w:ascii="Arial" w:hAnsi="Arial" w:cs="Arial"/>
                <w:noProof/>
                <w:webHidden/>
              </w:rPr>
              <w:fldChar w:fldCharType="separate"/>
            </w:r>
            <w:r w:rsidR="006D3D43" w:rsidRPr="003B1A18">
              <w:rPr>
                <w:rFonts w:ascii="Arial" w:hAnsi="Arial" w:cs="Arial"/>
                <w:noProof/>
                <w:webHidden/>
              </w:rPr>
              <w:t>4</w:t>
            </w:r>
            <w:r w:rsidR="006D3D43" w:rsidRPr="003B1A18">
              <w:rPr>
                <w:rFonts w:ascii="Arial" w:hAnsi="Arial" w:cs="Arial"/>
                <w:noProof/>
                <w:webHidden/>
              </w:rPr>
              <w:fldChar w:fldCharType="end"/>
            </w:r>
          </w:hyperlink>
        </w:p>
        <w:p w14:paraId="1D1F525A" w14:textId="77777777" w:rsidR="006D3D43" w:rsidRPr="003B1A18" w:rsidRDefault="00000000" w:rsidP="006D3D43">
          <w:pPr>
            <w:pStyle w:val="TOC1"/>
            <w:spacing w:line="360" w:lineRule="auto"/>
            <w:jc w:val="both"/>
            <w:rPr>
              <w:rFonts w:eastAsiaTheme="minorEastAsia"/>
              <w:b w:val="0"/>
              <w:bCs w:val="0"/>
              <w:lang w:val="en-US"/>
            </w:rPr>
          </w:pPr>
          <w:hyperlink w:anchor="_Toc110701101" w:history="1">
            <w:r w:rsidR="006D3D43" w:rsidRPr="003B1A18">
              <w:rPr>
                <w:rStyle w:val="Hyperlink"/>
                <w:color w:val="auto"/>
              </w:rPr>
              <w:t>3. Analysis</w:t>
            </w:r>
            <w:r w:rsidR="006D3D43" w:rsidRPr="003B1A18">
              <w:rPr>
                <w:webHidden/>
              </w:rPr>
              <w:tab/>
            </w:r>
            <w:r w:rsidR="006D3D43" w:rsidRPr="003B1A18">
              <w:rPr>
                <w:webHidden/>
              </w:rPr>
              <w:fldChar w:fldCharType="begin"/>
            </w:r>
            <w:r w:rsidR="006D3D43" w:rsidRPr="003B1A18">
              <w:rPr>
                <w:webHidden/>
              </w:rPr>
              <w:instrText xml:space="preserve"> PAGEREF _Toc110701101 \h </w:instrText>
            </w:r>
            <w:r w:rsidR="006D3D43" w:rsidRPr="003B1A18">
              <w:rPr>
                <w:webHidden/>
              </w:rPr>
            </w:r>
            <w:r w:rsidR="006D3D43" w:rsidRPr="003B1A18">
              <w:rPr>
                <w:webHidden/>
              </w:rPr>
              <w:fldChar w:fldCharType="separate"/>
            </w:r>
            <w:r w:rsidR="006D3D43" w:rsidRPr="003B1A18">
              <w:rPr>
                <w:webHidden/>
              </w:rPr>
              <w:t>5</w:t>
            </w:r>
            <w:r w:rsidR="006D3D43" w:rsidRPr="003B1A18">
              <w:rPr>
                <w:webHidden/>
              </w:rPr>
              <w:fldChar w:fldCharType="end"/>
            </w:r>
          </w:hyperlink>
        </w:p>
        <w:p w14:paraId="55A70615" w14:textId="77777777" w:rsidR="006D3D43" w:rsidRPr="003B1A18" w:rsidRDefault="00000000" w:rsidP="006D3D43">
          <w:pPr>
            <w:pStyle w:val="TOC1"/>
            <w:spacing w:line="360" w:lineRule="auto"/>
            <w:jc w:val="both"/>
            <w:rPr>
              <w:rFonts w:eastAsiaTheme="minorEastAsia"/>
              <w:b w:val="0"/>
              <w:bCs w:val="0"/>
              <w:lang w:val="en-US"/>
            </w:rPr>
          </w:pPr>
          <w:hyperlink w:anchor="_Toc110701102" w:history="1">
            <w:r w:rsidR="006D3D43" w:rsidRPr="003B1A18">
              <w:rPr>
                <w:rStyle w:val="Hyperlink"/>
                <w:color w:val="auto"/>
              </w:rPr>
              <w:t>4. Results</w:t>
            </w:r>
            <w:r w:rsidR="006D3D43" w:rsidRPr="003B1A18">
              <w:rPr>
                <w:webHidden/>
              </w:rPr>
              <w:tab/>
            </w:r>
            <w:r w:rsidR="006D3D43" w:rsidRPr="003B1A18">
              <w:rPr>
                <w:webHidden/>
              </w:rPr>
              <w:fldChar w:fldCharType="begin"/>
            </w:r>
            <w:r w:rsidR="006D3D43" w:rsidRPr="003B1A18">
              <w:rPr>
                <w:webHidden/>
              </w:rPr>
              <w:instrText xml:space="preserve"> PAGEREF _Toc110701102 \h </w:instrText>
            </w:r>
            <w:r w:rsidR="006D3D43" w:rsidRPr="003B1A18">
              <w:rPr>
                <w:webHidden/>
              </w:rPr>
            </w:r>
            <w:r w:rsidR="006D3D43" w:rsidRPr="003B1A18">
              <w:rPr>
                <w:webHidden/>
              </w:rPr>
              <w:fldChar w:fldCharType="separate"/>
            </w:r>
            <w:r w:rsidR="006D3D43" w:rsidRPr="003B1A18">
              <w:rPr>
                <w:webHidden/>
              </w:rPr>
              <w:t>13</w:t>
            </w:r>
            <w:r w:rsidR="006D3D43" w:rsidRPr="003B1A18">
              <w:rPr>
                <w:webHidden/>
              </w:rPr>
              <w:fldChar w:fldCharType="end"/>
            </w:r>
          </w:hyperlink>
        </w:p>
        <w:p w14:paraId="03A14719" w14:textId="77777777" w:rsidR="006D3D43" w:rsidRPr="003B1A18" w:rsidRDefault="00000000" w:rsidP="006D3D43">
          <w:pPr>
            <w:pStyle w:val="TOC1"/>
            <w:spacing w:line="360" w:lineRule="auto"/>
            <w:jc w:val="both"/>
            <w:rPr>
              <w:rFonts w:eastAsiaTheme="minorEastAsia"/>
              <w:b w:val="0"/>
              <w:bCs w:val="0"/>
              <w:lang w:val="en-US"/>
            </w:rPr>
          </w:pPr>
          <w:hyperlink w:anchor="_Toc110701103" w:history="1">
            <w:r w:rsidR="006D3D43" w:rsidRPr="003B1A18">
              <w:rPr>
                <w:rStyle w:val="Hyperlink"/>
                <w:color w:val="auto"/>
              </w:rPr>
              <w:t>5. Discussion</w:t>
            </w:r>
            <w:r w:rsidR="006D3D43" w:rsidRPr="003B1A18">
              <w:rPr>
                <w:webHidden/>
              </w:rPr>
              <w:tab/>
            </w:r>
            <w:r w:rsidR="006D3D43" w:rsidRPr="003B1A18">
              <w:rPr>
                <w:webHidden/>
              </w:rPr>
              <w:fldChar w:fldCharType="begin"/>
            </w:r>
            <w:r w:rsidR="006D3D43" w:rsidRPr="003B1A18">
              <w:rPr>
                <w:webHidden/>
              </w:rPr>
              <w:instrText xml:space="preserve"> PAGEREF _Toc110701103 \h </w:instrText>
            </w:r>
            <w:r w:rsidR="006D3D43" w:rsidRPr="003B1A18">
              <w:rPr>
                <w:webHidden/>
              </w:rPr>
            </w:r>
            <w:r w:rsidR="006D3D43" w:rsidRPr="003B1A18">
              <w:rPr>
                <w:webHidden/>
              </w:rPr>
              <w:fldChar w:fldCharType="separate"/>
            </w:r>
            <w:r w:rsidR="006D3D43" w:rsidRPr="003B1A18">
              <w:rPr>
                <w:webHidden/>
              </w:rPr>
              <w:t>15</w:t>
            </w:r>
            <w:r w:rsidR="006D3D43" w:rsidRPr="003B1A18">
              <w:rPr>
                <w:webHidden/>
              </w:rPr>
              <w:fldChar w:fldCharType="end"/>
            </w:r>
          </w:hyperlink>
        </w:p>
        <w:p w14:paraId="5D313A09" w14:textId="77777777" w:rsidR="006D3D43" w:rsidRPr="003B1A18" w:rsidRDefault="00000000" w:rsidP="006D3D43">
          <w:pPr>
            <w:pStyle w:val="TOC1"/>
            <w:spacing w:line="360" w:lineRule="auto"/>
            <w:jc w:val="both"/>
            <w:rPr>
              <w:rFonts w:eastAsiaTheme="minorEastAsia"/>
              <w:b w:val="0"/>
              <w:bCs w:val="0"/>
              <w:lang w:val="en-US"/>
            </w:rPr>
          </w:pPr>
          <w:hyperlink w:anchor="_Toc110701104" w:history="1">
            <w:r w:rsidR="006D3D43" w:rsidRPr="003B1A18">
              <w:rPr>
                <w:rStyle w:val="Hyperlink"/>
                <w:color w:val="auto"/>
              </w:rPr>
              <w:t>6. Conclusion</w:t>
            </w:r>
            <w:r w:rsidR="006D3D43" w:rsidRPr="003B1A18">
              <w:rPr>
                <w:webHidden/>
              </w:rPr>
              <w:tab/>
            </w:r>
            <w:r w:rsidR="006D3D43" w:rsidRPr="003B1A18">
              <w:rPr>
                <w:webHidden/>
              </w:rPr>
              <w:fldChar w:fldCharType="begin"/>
            </w:r>
            <w:r w:rsidR="006D3D43" w:rsidRPr="003B1A18">
              <w:rPr>
                <w:webHidden/>
              </w:rPr>
              <w:instrText xml:space="preserve"> PAGEREF _Toc110701104 \h </w:instrText>
            </w:r>
            <w:r w:rsidR="006D3D43" w:rsidRPr="003B1A18">
              <w:rPr>
                <w:webHidden/>
              </w:rPr>
            </w:r>
            <w:r w:rsidR="006D3D43" w:rsidRPr="003B1A18">
              <w:rPr>
                <w:webHidden/>
              </w:rPr>
              <w:fldChar w:fldCharType="separate"/>
            </w:r>
            <w:r w:rsidR="006D3D43" w:rsidRPr="003B1A18">
              <w:rPr>
                <w:webHidden/>
              </w:rPr>
              <w:t>17</w:t>
            </w:r>
            <w:r w:rsidR="006D3D43" w:rsidRPr="003B1A18">
              <w:rPr>
                <w:webHidden/>
              </w:rPr>
              <w:fldChar w:fldCharType="end"/>
            </w:r>
          </w:hyperlink>
        </w:p>
        <w:p w14:paraId="448C4EB3" w14:textId="77777777" w:rsidR="006D3D43" w:rsidRPr="003B1A18" w:rsidRDefault="00000000" w:rsidP="006D3D43">
          <w:pPr>
            <w:pStyle w:val="TOC1"/>
            <w:spacing w:line="360" w:lineRule="auto"/>
            <w:jc w:val="both"/>
            <w:rPr>
              <w:rFonts w:eastAsiaTheme="minorEastAsia"/>
              <w:b w:val="0"/>
              <w:bCs w:val="0"/>
              <w:lang w:val="en-US"/>
            </w:rPr>
          </w:pPr>
          <w:hyperlink w:anchor="_Toc110701105" w:history="1">
            <w:r w:rsidR="006D3D43" w:rsidRPr="003B1A18">
              <w:rPr>
                <w:rStyle w:val="Hyperlink"/>
                <w:color w:val="auto"/>
              </w:rPr>
              <w:t>7. References</w:t>
            </w:r>
            <w:r w:rsidR="006D3D43" w:rsidRPr="003B1A18">
              <w:rPr>
                <w:webHidden/>
              </w:rPr>
              <w:tab/>
            </w:r>
            <w:r w:rsidR="006D3D43" w:rsidRPr="003B1A18">
              <w:rPr>
                <w:webHidden/>
              </w:rPr>
              <w:fldChar w:fldCharType="begin"/>
            </w:r>
            <w:r w:rsidR="006D3D43" w:rsidRPr="003B1A18">
              <w:rPr>
                <w:webHidden/>
              </w:rPr>
              <w:instrText xml:space="preserve"> PAGEREF _Toc110701105 \h </w:instrText>
            </w:r>
            <w:r w:rsidR="006D3D43" w:rsidRPr="003B1A18">
              <w:rPr>
                <w:webHidden/>
              </w:rPr>
            </w:r>
            <w:r w:rsidR="006D3D43" w:rsidRPr="003B1A18">
              <w:rPr>
                <w:webHidden/>
              </w:rPr>
              <w:fldChar w:fldCharType="separate"/>
            </w:r>
            <w:r w:rsidR="006D3D43" w:rsidRPr="003B1A18">
              <w:rPr>
                <w:webHidden/>
              </w:rPr>
              <w:t>18</w:t>
            </w:r>
            <w:r w:rsidR="006D3D43" w:rsidRPr="003B1A18">
              <w:rPr>
                <w:webHidden/>
              </w:rPr>
              <w:fldChar w:fldCharType="end"/>
            </w:r>
          </w:hyperlink>
        </w:p>
        <w:p w14:paraId="55B4044A" w14:textId="77777777" w:rsidR="006D3D43" w:rsidRPr="003B1A18" w:rsidRDefault="00000000" w:rsidP="006D3D43">
          <w:pPr>
            <w:pStyle w:val="TOC1"/>
            <w:spacing w:line="360" w:lineRule="auto"/>
            <w:jc w:val="both"/>
            <w:rPr>
              <w:rFonts w:eastAsiaTheme="minorEastAsia"/>
              <w:b w:val="0"/>
              <w:bCs w:val="0"/>
              <w:lang w:val="en-US"/>
            </w:rPr>
          </w:pPr>
          <w:hyperlink w:anchor="_Toc110701106" w:history="1">
            <w:r w:rsidR="006D3D43" w:rsidRPr="003B1A18">
              <w:rPr>
                <w:rStyle w:val="Hyperlink"/>
                <w:color w:val="auto"/>
              </w:rPr>
              <w:t>8. Appendices</w:t>
            </w:r>
            <w:r w:rsidR="006D3D43" w:rsidRPr="003B1A18">
              <w:rPr>
                <w:webHidden/>
              </w:rPr>
              <w:tab/>
            </w:r>
            <w:r w:rsidR="006D3D43" w:rsidRPr="003B1A18">
              <w:rPr>
                <w:webHidden/>
              </w:rPr>
              <w:fldChar w:fldCharType="begin"/>
            </w:r>
            <w:r w:rsidR="006D3D43" w:rsidRPr="003B1A18">
              <w:rPr>
                <w:webHidden/>
              </w:rPr>
              <w:instrText xml:space="preserve"> PAGEREF _Toc110701106 \h </w:instrText>
            </w:r>
            <w:r w:rsidR="006D3D43" w:rsidRPr="003B1A18">
              <w:rPr>
                <w:webHidden/>
              </w:rPr>
            </w:r>
            <w:r w:rsidR="006D3D43" w:rsidRPr="003B1A18">
              <w:rPr>
                <w:webHidden/>
              </w:rPr>
              <w:fldChar w:fldCharType="separate"/>
            </w:r>
            <w:r w:rsidR="006D3D43" w:rsidRPr="003B1A18">
              <w:rPr>
                <w:webHidden/>
              </w:rPr>
              <w:t>20</w:t>
            </w:r>
            <w:r w:rsidR="006D3D43" w:rsidRPr="003B1A18">
              <w:rPr>
                <w:webHidden/>
              </w:rPr>
              <w:fldChar w:fldCharType="end"/>
            </w:r>
          </w:hyperlink>
        </w:p>
        <w:p w14:paraId="76156DDC" w14:textId="77777777" w:rsidR="006D3D43" w:rsidRPr="003B1A18" w:rsidRDefault="00000000" w:rsidP="006D3D43">
          <w:pPr>
            <w:pStyle w:val="TOC2"/>
            <w:tabs>
              <w:tab w:val="right" w:leader="dot" w:pos="9016"/>
            </w:tabs>
            <w:spacing w:line="360" w:lineRule="auto"/>
            <w:jc w:val="both"/>
            <w:rPr>
              <w:rFonts w:ascii="Arial" w:eastAsiaTheme="minorEastAsia" w:hAnsi="Arial" w:cs="Arial"/>
              <w:noProof/>
              <w:lang w:val="en-US"/>
            </w:rPr>
          </w:pPr>
          <w:hyperlink w:anchor="_Toc110701107" w:history="1">
            <w:r w:rsidR="006D3D43" w:rsidRPr="003B1A18">
              <w:rPr>
                <w:rStyle w:val="Hyperlink"/>
                <w:rFonts w:ascii="Arial" w:hAnsi="Arial" w:cs="Arial"/>
                <w:noProof/>
                <w:color w:val="auto"/>
              </w:rPr>
              <w:t>Appendix A:  Survey questionnaire</w:t>
            </w:r>
            <w:r w:rsidR="006D3D43" w:rsidRPr="003B1A18">
              <w:rPr>
                <w:rFonts w:ascii="Arial" w:hAnsi="Arial" w:cs="Arial"/>
                <w:noProof/>
                <w:webHidden/>
              </w:rPr>
              <w:tab/>
            </w:r>
            <w:r w:rsidR="006D3D43" w:rsidRPr="003B1A18">
              <w:rPr>
                <w:rFonts w:ascii="Arial" w:hAnsi="Arial" w:cs="Arial"/>
                <w:noProof/>
                <w:webHidden/>
              </w:rPr>
              <w:fldChar w:fldCharType="begin"/>
            </w:r>
            <w:r w:rsidR="006D3D43" w:rsidRPr="003B1A18">
              <w:rPr>
                <w:rFonts w:ascii="Arial" w:hAnsi="Arial" w:cs="Arial"/>
                <w:noProof/>
                <w:webHidden/>
              </w:rPr>
              <w:instrText xml:space="preserve"> PAGEREF _Toc110701107 \h </w:instrText>
            </w:r>
            <w:r w:rsidR="006D3D43" w:rsidRPr="003B1A18">
              <w:rPr>
                <w:rFonts w:ascii="Arial" w:hAnsi="Arial" w:cs="Arial"/>
                <w:noProof/>
                <w:webHidden/>
              </w:rPr>
            </w:r>
            <w:r w:rsidR="006D3D43" w:rsidRPr="003B1A18">
              <w:rPr>
                <w:rFonts w:ascii="Arial" w:hAnsi="Arial" w:cs="Arial"/>
                <w:noProof/>
                <w:webHidden/>
              </w:rPr>
              <w:fldChar w:fldCharType="separate"/>
            </w:r>
            <w:r w:rsidR="006D3D43" w:rsidRPr="003B1A18">
              <w:rPr>
                <w:rFonts w:ascii="Arial" w:hAnsi="Arial" w:cs="Arial"/>
                <w:noProof/>
                <w:webHidden/>
              </w:rPr>
              <w:t>20</w:t>
            </w:r>
            <w:r w:rsidR="006D3D43" w:rsidRPr="003B1A18">
              <w:rPr>
                <w:rFonts w:ascii="Arial" w:hAnsi="Arial" w:cs="Arial"/>
                <w:noProof/>
                <w:webHidden/>
              </w:rPr>
              <w:fldChar w:fldCharType="end"/>
            </w:r>
          </w:hyperlink>
        </w:p>
        <w:p w14:paraId="2F248F1A" w14:textId="77777777" w:rsidR="006D3D43" w:rsidRPr="003B1A18" w:rsidRDefault="00000000" w:rsidP="006D3D43">
          <w:pPr>
            <w:pStyle w:val="TOC2"/>
            <w:tabs>
              <w:tab w:val="right" w:leader="dot" w:pos="9016"/>
            </w:tabs>
            <w:spacing w:line="360" w:lineRule="auto"/>
            <w:jc w:val="both"/>
            <w:rPr>
              <w:rFonts w:eastAsiaTheme="minorEastAsia"/>
              <w:noProof/>
              <w:lang w:val="en-US"/>
            </w:rPr>
          </w:pPr>
          <w:hyperlink w:anchor="_Toc110701108" w:history="1">
            <w:r w:rsidR="006D3D43" w:rsidRPr="003B1A18">
              <w:rPr>
                <w:rStyle w:val="Hyperlink"/>
                <w:rFonts w:ascii="Arial" w:hAnsi="Arial" w:cs="Arial"/>
                <w:noProof/>
                <w:color w:val="auto"/>
              </w:rPr>
              <w:t>Appendix B: Digital Skills and Research Method Table</w:t>
            </w:r>
            <w:r w:rsidR="006D3D43" w:rsidRPr="003B1A18">
              <w:rPr>
                <w:rFonts w:ascii="Arial" w:hAnsi="Arial" w:cs="Arial"/>
                <w:noProof/>
                <w:webHidden/>
              </w:rPr>
              <w:tab/>
            </w:r>
            <w:r w:rsidR="006D3D43" w:rsidRPr="003B1A18">
              <w:rPr>
                <w:rFonts w:ascii="Arial" w:hAnsi="Arial" w:cs="Arial"/>
                <w:noProof/>
                <w:webHidden/>
              </w:rPr>
              <w:fldChar w:fldCharType="begin"/>
            </w:r>
            <w:r w:rsidR="006D3D43" w:rsidRPr="003B1A18">
              <w:rPr>
                <w:rFonts w:ascii="Arial" w:hAnsi="Arial" w:cs="Arial"/>
                <w:noProof/>
                <w:webHidden/>
              </w:rPr>
              <w:instrText xml:space="preserve"> PAGEREF _Toc110701108 \h </w:instrText>
            </w:r>
            <w:r w:rsidR="006D3D43" w:rsidRPr="003B1A18">
              <w:rPr>
                <w:rFonts w:ascii="Arial" w:hAnsi="Arial" w:cs="Arial"/>
                <w:noProof/>
                <w:webHidden/>
              </w:rPr>
            </w:r>
            <w:r w:rsidR="006D3D43" w:rsidRPr="003B1A18">
              <w:rPr>
                <w:rFonts w:ascii="Arial" w:hAnsi="Arial" w:cs="Arial"/>
                <w:noProof/>
                <w:webHidden/>
              </w:rPr>
              <w:fldChar w:fldCharType="separate"/>
            </w:r>
            <w:r w:rsidR="006D3D43" w:rsidRPr="003B1A18">
              <w:rPr>
                <w:rFonts w:ascii="Arial" w:hAnsi="Arial" w:cs="Arial"/>
                <w:noProof/>
                <w:webHidden/>
              </w:rPr>
              <w:t>21</w:t>
            </w:r>
            <w:r w:rsidR="006D3D43" w:rsidRPr="003B1A18">
              <w:rPr>
                <w:rFonts w:ascii="Arial" w:hAnsi="Arial" w:cs="Arial"/>
                <w:noProof/>
                <w:webHidden/>
              </w:rPr>
              <w:fldChar w:fldCharType="end"/>
            </w:r>
          </w:hyperlink>
        </w:p>
        <w:p w14:paraId="2892ADCA" w14:textId="77777777" w:rsidR="00164B3B" w:rsidRPr="003B1A18" w:rsidRDefault="00F968A8" w:rsidP="004E7309">
          <w:pPr>
            <w:spacing w:after="0" w:line="360" w:lineRule="auto"/>
            <w:jc w:val="both"/>
            <w:rPr>
              <w:rFonts w:ascii="Arial" w:hAnsi="Arial" w:cs="Arial"/>
            </w:rPr>
          </w:pPr>
          <w:r w:rsidRPr="003B1A18">
            <w:rPr>
              <w:rFonts w:ascii="Arial" w:hAnsi="Arial" w:cs="Arial"/>
              <w:b/>
              <w:bCs/>
              <w:noProof/>
              <w:sz w:val="24"/>
            </w:rPr>
            <w:fldChar w:fldCharType="end"/>
          </w:r>
        </w:p>
      </w:sdtContent>
    </w:sdt>
    <w:p w14:paraId="1E21F3F4" w14:textId="77777777" w:rsidR="00C1554D" w:rsidRPr="003B1A18" w:rsidRDefault="00C1554D">
      <w:pPr>
        <w:rPr>
          <w:rFonts w:ascii="Arial" w:hAnsi="Arial" w:cs="Arial"/>
        </w:rPr>
      </w:pPr>
    </w:p>
    <w:p w14:paraId="17989BC1" w14:textId="77777777" w:rsidR="00164B3B" w:rsidRPr="003B1A18" w:rsidRDefault="00164B3B">
      <w:pPr>
        <w:rPr>
          <w:rFonts w:ascii="Arial" w:hAnsi="Arial" w:cs="Arial"/>
        </w:rPr>
      </w:pPr>
    </w:p>
    <w:p w14:paraId="549BF2DC" w14:textId="77777777" w:rsidR="00164B3B" w:rsidRPr="003B1A18" w:rsidRDefault="00164B3B">
      <w:pPr>
        <w:rPr>
          <w:rFonts w:ascii="Arial" w:hAnsi="Arial" w:cs="Arial"/>
        </w:rPr>
      </w:pPr>
    </w:p>
    <w:p w14:paraId="7DC0C127" w14:textId="77777777" w:rsidR="00164B3B" w:rsidRPr="003B1A18" w:rsidRDefault="00164B3B">
      <w:pPr>
        <w:rPr>
          <w:rFonts w:ascii="Arial" w:hAnsi="Arial" w:cs="Arial"/>
        </w:rPr>
      </w:pPr>
    </w:p>
    <w:p w14:paraId="66BEF033" w14:textId="77777777" w:rsidR="00164B3B" w:rsidRPr="003B1A18" w:rsidRDefault="00164B3B">
      <w:pPr>
        <w:rPr>
          <w:rFonts w:ascii="Arial" w:hAnsi="Arial" w:cs="Arial"/>
        </w:rPr>
      </w:pPr>
    </w:p>
    <w:p w14:paraId="4611B842" w14:textId="77777777" w:rsidR="00164B3B" w:rsidRPr="003B1A18" w:rsidRDefault="00164B3B">
      <w:pPr>
        <w:rPr>
          <w:rFonts w:ascii="Arial" w:hAnsi="Arial" w:cs="Arial"/>
        </w:rPr>
      </w:pPr>
    </w:p>
    <w:p w14:paraId="30D68CC0" w14:textId="77777777" w:rsidR="00164B3B" w:rsidRPr="003B1A18" w:rsidRDefault="00164B3B">
      <w:pPr>
        <w:rPr>
          <w:rFonts w:ascii="Arial" w:hAnsi="Arial" w:cs="Arial"/>
        </w:rPr>
      </w:pPr>
    </w:p>
    <w:p w14:paraId="31E2743F" w14:textId="77777777" w:rsidR="00164B3B" w:rsidRPr="003B1A18" w:rsidRDefault="00164B3B">
      <w:pPr>
        <w:rPr>
          <w:rFonts w:ascii="Arial" w:hAnsi="Arial" w:cs="Arial"/>
        </w:rPr>
      </w:pPr>
    </w:p>
    <w:p w14:paraId="57926E33" w14:textId="77777777" w:rsidR="00164B3B" w:rsidRPr="003B1A18" w:rsidRDefault="00164B3B">
      <w:pPr>
        <w:rPr>
          <w:rFonts w:ascii="Arial" w:hAnsi="Arial" w:cs="Arial"/>
        </w:rPr>
      </w:pPr>
    </w:p>
    <w:p w14:paraId="279A8826" w14:textId="77777777" w:rsidR="00164B3B" w:rsidRPr="003B1A18" w:rsidRDefault="00164B3B">
      <w:pPr>
        <w:rPr>
          <w:rFonts w:ascii="Arial" w:hAnsi="Arial" w:cs="Arial"/>
        </w:rPr>
      </w:pPr>
    </w:p>
    <w:p w14:paraId="6E65E9AD" w14:textId="77777777" w:rsidR="00164B3B" w:rsidRPr="003B1A18" w:rsidRDefault="00164B3B">
      <w:pPr>
        <w:rPr>
          <w:rFonts w:ascii="Arial" w:hAnsi="Arial" w:cs="Arial"/>
        </w:rPr>
      </w:pPr>
    </w:p>
    <w:p w14:paraId="56C283D0" w14:textId="77777777" w:rsidR="00164B3B" w:rsidRPr="003B1A18" w:rsidRDefault="00164B3B">
      <w:pPr>
        <w:rPr>
          <w:rFonts w:ascii="Arial" w:hAnsi="Arial" w:cs="Arial"/>
        </w:rPr>
      </w:pPr>
    </w:p>
    <w:p w14:paraId="7F47A70A" w14:textId="77777777" w:rsidR="00164B3B" w:rsidRPr="003B1A18" w:rsidRDefault="00164B3B">
      <w:pPr>
        <w:rPr>
          <w:rFonts w:ascii="Arial" w:hAnsi="Arial" w:cs="Arial"/>
        </w:rPr>
      </w:pPr>
    </w:p>
    <w:p w14:paraId="7AE01AB9" w14:textId="77777777" w:rsidR="00F15E9E" w:rsidRPr="003B1A18" w:rsidRDefault="00F15E9E">
      <w:pPr>
        <w:rPr>
          <w:rFonts w:ascii="Arial" w:hAnsi="Arial" w:cs="Arial"/>
        </w:rPr>
      </w:pPr>
    </w:p>
    <w:p w14:paraId="026E2139" w14:textId="77777777" w:rsidR="00D439E2" w:rsidRPr="003B1A18" w:rsidRDefault="00D439E2">
      <w:pPr>
        <w:rPr>
          <w:rFonts w:ascii="Arial" w:eastAsiaTheme="majorEastAsia" w:hAnsi="Arial" w:cstheme="majorBidi"/>
          <w:b/>
          <w:sz w:val="28"/>
          <w:szCs w:val="32"/>
        </w:rPr>
      </w:pPr>
      <w:r w:rsidRPr="003B1A18">
        <w:lastRenderedPageBreak/>
        <w:br w:type="page"/>
      </w:r>
    </w:p>
    <w:p w14:paraId="55FD3E7B" w14:textId="77777777" w:rsidR="00164B3B" w:rsidRPr="003B1A18" w:rsidRDefault="004E7309" w:rsidP="006D3D43">
      <w:pPr>
        <w:pStyle w:val="Heading1"/>
        <w:rPr>
          <w:b w:val="0"/>
          <w:color w:val="auto"/>
        </w:rPr>
      </w:pPr>
      <w:bookmarkStart w:id="0" w:name="_Toc110701096"/>
      <w:r w:rsidRPr="003B1A18">
        <w:rPr>
          <w:color w:val="auto"/>
        </w:rPr>
        <w:lastRenderedPageBreak/>
        <w:t>1.</w:t>
      </w:r>
      <w:r w:rsidR="00D439E2" w:rsidRPr="003B1A18">
        <w:rPr>
          <w:color w:val="auto"/>
        </w:rPr>
        <w:t xml:space="preserve"> </w:t>
      </w:r>
      <w:r w:rsidR="00164B3B" w:rsidRPr="003B1A18">
        <w:rPr>
          <w:color w:val="auto"/>
        </w:rPr>
        <w:t>Introduction</w:t>
      </w:r>
      <w:bookmarkEnd w:id="0"/>
    </w:p>
    <w:p w14:paraId="6F52C60E" w14:textId="77777777" w:rsidR="00805BA5" w:rsidRPr="003B1A18" w:rsidRDefault="00805BA5" w:rsidP="00B826C1">
      <w:pPr>
        <w:spacing w:line="360" w:lineRule="auto"/>
        <w:jc w:val="both"/>
        <w:rPr>
          <w:rFonts w:ascii="Arial" w:hAnsi="Arial" w:cs="Arial"/>
        </w:rPr>
      </w:pPr>
      <w:r w:rsidRPr="003B1A18">
        <w:rPr>
          <w:rFonts w:ascii="Arial" w:hAnsi="Arial" w:cs="Arial"/>
        </w:rPr>
        <w:t xml:space="preserve">Technologies play an integral part in the context of different organizations. In the present scenario, technologies have bought about robust modifications across the domain of different organizations. Successful companies in the domain of the UK and across different parts of the world have been able to maintain effective integration of a customer in the company profile directly or indirectly with the help of this technological underpinning. In popular companies such as </w:t>
      </w:r>
      <w:r w:rsidRPr="003B1A18">
        <w:rPr>
          <w:rFonts w:ascii="Arial" w:hAnsi="Arial" w:cs="Arial"/>
          <w:b/>
          <w:i/>
        </w:rPr>
        <w:t>Amazon Corporations</w:t>
      </w:r>
      <w:r w:rsidRPr="003B1A18">
        <w:rPr>
          <w:rFonts w:ascii="Arial" w:hAnsi="Arial" w:cs="Arial"/>
        </w:rPr>
        <w:t xml:space="preserve">, this technological leverage and significant scaling up have provided a huge impetus to the business proliferation.   The broad spectrum of this extensive research and analysis will address the extensive research designs, deduction of the desired results along with an analytical discussion of the major findings. </w:t>
      </w:r>
    </w:p>
    <w:p w14:paraId="558501F8" w14:textId="77777777" w:rsidR="00A306E2" w:rsidRPr="003B1A18" w:rsidRDefault="004E7309" w:rsidP="006D3D43">
      <w:pPr>
        <w:pStyle w:val="Heading1"/>
        <w:rPr>
          <w:color w:val="auto"/>
        </w:rPr>
      </w:pPr>
      <w:bookmarkStart w:id="1" w:name="_Toc110701097"/>
      <w:r w:rsidRPr="003B1A18">
        <w:rPr>
          <w:color w:val="auto"/>
        </w:rPr>
        <w:t>2.</w:t>
      </w:r>
      <w:r w:rsidR="00D439E2" w:rsidRPr="003B1A18">
        <w:rPr>
          <w:color w:val="auto"/>
        </w:rPr>
        <w:t xml:space="preserve"> </w:t>
      </w:r>
      <w:r w:rsidR="00A306E2" w:rsidRPr="003B1A18">
        <w:rPr>
          <w:color w:val="auto"/>
        </w:rPr>
        <w:t>Research design</w:t>
      </w:r>
      <w:bookmarkEnd w:id="1"/>
    </w:p>
    <w:p w14:paraId="6AA95CBC" w14:textId="77777777" w:rsidR="001C2CA9" w:rsidRPr="003B1A18" w:rsidRDefault="00DD4FC0" w:rsidP="00AC69D0">
      <w:pPr>
        <w:spacing w:line="360" w:lineRule="auto"/>
        <w:jc w:val="both"/>
        <w:rPr>
          <w:rFonts w:ascii="Arial" w:hAnsi="Arial" w:cs="Arial"/>
        </w:rPr>
      </w:pPr>
      <w:r w:rsidRPr="003B1A18">
        <w:rPr>
          <w:rFonts w:ascii="Arial" w:hAnsi="Arial" w:cs="Arial"/>
        </w:rPr>
        <w:t xml:space="preserve">Descriptive research design aims to gather information through </w:t>
      </w:r>
      <w:r w:rsidR="009472A7" w:rsidRPr="003B1A18">
        <w:rPr>
          <w:rFonts w:ascii="Arial" w:hAnsi="Arial" w:cs="Arial"/>
        </w:rPr>
        <w:t>systematically</w:t>
      </w:r>
      <w:r w:rsidRPr="003B1A18">
        <w:rPr>
          <w:rFonts w:ascii="Arial" w:hAnsi="Arial" w:cs="Arial"/>
        </w:rPr>
        <w:t xml:space="preserve"> process and it also </w:t>
      </w:r>
      <w:r w:rsidR="009472A7" w:rsidRPr="003B1A18">
        <w:rPr>
          <w:rFonts w:ascii="Arial" w:hAnsi="Arial" w:cs="Arial"/>
        </w:rPr>
        <w:t xml:space="preserve">describes situation, population and different phenomenon. It also helps the researcher to identify the answer when, what, where, how and </w:t>
      </w:r>
      <w:r w:rsidR="00C26D2D" w:rsidRPr="003B1A18">
        <w:rPr>
          <w:rFonts w:ascii="Arial" w:hAnsi="Arial" w:cs="Arial"/>
        </w:rPr>
        <w:t>which questions are appropriate to comply with the research problems.</w:t>
      </w:r>
      <w:r w:rsidR="00562581" w:rsidRPr="003B1A18">
        <w:rPr>
          <w:rFonts w:ascii="Arial" w:hAnsi="Arial" w:cs="Arial"/>
        </w:rPr>
        <w:t xml:space="preserve"> As opined by Doyle </w:t>
      </w:r>
      <w:r w:rsidR="00562581" w:rsidRPr="003B1A18">
        <w:rPr>
          <w:rFonts w:ascii="Arial" w:hAnsi="Arial" w:cs="Arial"/>
          <w:i/>
        </w:rPr>
        <w:t>et al.</w:t>
      </w:r>
      <w:r w:rsidR="00562581" w:rsidRPr="003B1A18">
        <w:rPr>
          <w:rFonts w:ascii="Arial" w:hAnsi="Arial" w:cs="Arial"/>
        </w:rPr>
        <w:t xml:space="preserve"> (2018), descriptive research </w:t>
      </w:r>
      <w:r w:rsidR="000E58FE" w:rsidRPr="003B1A18">
        <w:rPr>
          <w:rFonts w:ascii="Arial" w:hAnsi="Arial" w:cs="Arial"/>
        </w:rPr>
        <w:t xml:space="preserve">design </w:t>
      </w:r>
      <w:r w:rsidR="00273358" w:rsidRPr="003B1A18">
        <w:rPr>
          <w:rFonts w:ascii="Arial" w:hAnsi="Arial" w:cs="Arial"/>
        </w:rPr>
        <w:t>helps the researcher to develop an in-depth understand of the specific topic or any subjects or any situations. Therefore, in this research</w:t>
      </w:r>
      <w:r w:rsidR="00A57DD6" w:rsidRPr="003B1A18">
        <w:rPr>
          <w:rFonts w:ascii="Arial" w:hAnsi="Arial" w:cs="Arial"/>
        </w:rPr>
        <w:t xml:space="preserve"> paper descriptive research design has been used for deep understanding of the research problems and problems of a company in the recent days. </w:t>
      </w:r>
    </w:p>
    <w:p w14:paraId="7E5789BC" w14:textId="77777777" w:rsidR="005F6BED" w:rsidRPr="003B1A18" w:rsidRDefault="00A306E2" w:rsidP="00CF3CBF">
      <w:pPr>
        <w:pStyle w:val="Heading2"/>
        <w:rPr>
          <w:b w:val="0"/>
        </w:rPr>
      </w:pPr>
      <w:bookmarkStart w:id="2" w:name="_Toc110701098"/>
      <w:r w:rsidRPr="003B1A18">
        <w:t>Research Question</w:t>
      </w:r>
      <w:bookmarkEnd w:id="2"/>
    </w:p>
    <w:p w14:paraId="7F4BF1A5" w14:textId="77777777" w:rsidR="00A92637" w:rsidRPr="003B1A18" w:rsidRDefault="00A92637" w:rsidP="00B826C1">
      <w:pPr>
        <w:spacing w:line="360" w:lineRule="auto"/>
        <w:jc w:val="both"/>
        <w:rPr>
          <w:rFonts w:ascii="Arial" w:hAnsi="Arial" w:cs="Arial"/>
        </w:rPr>
      </w:pPr>
      <w:r w:rsidRPr="003B1A18">
        <w:rPr>
          <w:rFonts w:ascii="Arial" w:hAnsi="Arial" w:cs="Arial"/>
        </w:rPr>
        <w:t xml:space="preserve">The research question for the study is </w:t>
      </w:r>
      <w:r w:rsidR="009B7787" w:rsidRPr="003B1A18">
        <w:rPr>
          <w:rFonts w:ascii="Arial" w:hAnsi="Arial" w:cs="Arial"/>
        </w:rPr>
        <w:t>formed</w:t>
      </w:r>
      <w:r w:rsidRPr="003B1A18">
        <w:rPr>
          <w:rFonts w:ascii="Arial" w:hAnsi="Arial" w:cs="Arial"/>
        </w:rPr>
        <w:t xml:space="preserve"> </w:t>
      </w:r>
      <w:r w:rsidR="009B7787" w:rsidRPr="003B1A18">
        <w:rPr>
          <w:rFonts w:ascii="Arial" w:hAnsi="Arial" w:cs="Arial"/>
        </w:rPr>
        <w:t>based on</w:t>
      </w:r>
      <w:r w:rsidRPr="003B1A18">
        <w:rPr>
          <w:rFonts w:ascii="Arial" w:hAnsi="Arial" w:cs="Arial"/>
        </w:rPr>
        <w:t xml:space="preserve"> the relevant research objectives </w:t>
      </w:r>
    </w:p>
    <w:p w14:paraId="1F824CFE" w14:textId="77777777" w:rsidR="00E96931" w:rsidRPr="003B1A18" w:rsidRDefault="00A92637" w:rsidP="00B826C1">
      <w:pPr>
        <w:spacing w:line="360" w:lineRule="auto"/>
        <w:jc w:val="both"/>
        <w:rPr>
          <w:rFonts w:ascii="Arial" w:hAnsi="Arial" w:cs="Arial"/>
        </w:rPr>
      </w:pPr>
      <w:r w:rsidRPr="003B1A18">
        <w:rPr>
          <w:rFonts w:ascii="Arial" w:hAnsi="Arial" w:cs="Arial"/>
        </w:rPr>
        <w:t xml:space="preserve">Q1) </w:t>
      </w:r>
      <w:r w:rsidR="00E96931" w:rsidRPr="003B1A18">
        <w:rPr>
          <w:rFonts w:ascii="Arial" w:hAnsi="Arial" w:cs="Arial"/>
        </w:rPr>
        <w:t xml:space="preserve">Are students confident in using technology to collaborate?” </w:t>
      </w:r>
    </w:p>
    <w:p w14:paraId="64D05E19" w14:textId="77777777" w:rsidR="004645B9" w:rsidRPr="003B1A18" w:rsidRDefault="004645B9" w:rsidP="004645B9">
      <w:pPr>
        <w:pStyle w:val="NormalWeb"/>
        <w:spacing w:before="0" w:beforeAutospacing="0" w:after="0" w:afterAutospacing="0" w:line="360" w:lineRule="auto"/>
        <w:jc w:val="both"/>
      </w:pPr>
      <w:r w:rsidRPr="003B1A18">
        <w:rPr>
          <w:rFonts w:ascii="Arial" w:hAnsi="Arial" w:cs="Arial"/>
          <w:sz w:val="22"/>
          <w:szCs w:val="22"/>
        </w:rPr>
        <w:t>The use of advanced technology to make team collaboration helps the students to make effective study and enhances team collaboration. In case, the students get confident about the use of advanced technology that helps the students to improve their study. This study mainly focuses on digital skills effective communication and teamwork. Therefore, in this case, the use of technology helps the students to make effective communication and good team collaborations.  The team collaboration helps the students to overcome the study-related issues and gain better markets in the paper. At present, the use of advanced technology is highly increased to make effective communication and team collaboration.     </w:t>
      </w:r>
    </w:p>
    <w:p w14:paraId="28B6DD45" w14:textId="77777777" w:rsidR="004645B9" w:rsidRPr="003B1A18" w:rsidRDefault="004645B9" w:rsidP="00B826C1">
      <w:pPr>
        <w:spacing w:line="360" w:lineRule="auto"/>
        <w:jc w:val="both"/>
        <w:rPr>
          <w:rFonts w:ascii="Arial" w:hAnsi="Arial" w:cs="Arial"/>
        </w:rPr>
      </w:pPr>
    </w:p>
    <w:p w14:paraId="0A536108" w14:textId="77777777" w:rsidR="00A92637" w:rsidRPr="003B1A18" w:rsidRDefault="00A306E2" w:rsidP="00CF3CBF">
      <w:pPr>
        <w:pStyle w:val="Heading2"/>
        <w:rPr>
          <w:b w:val="0"/>
        </w:rPr>
      </w:pPr>
      <w:bookmarkStart w:id="3" w:name="_Toc110701099"/>
      <w:r w:rsidRPr="003B1A18">
        <w:t>Method</w:t>
      </w:r>
      <w:bookmarkEnd w:id="3"/>
    </w:p>
    <w:p w14:paraId="3BBE35E4" w14:textId="77777777" w:rsidR="0084326F" w:rsidRPr="003B1A18" w:rsidRDefault="0084326F" w:rsidP="00B826C1">
      <w:pPr>
        <w:spacing w:line="360" w:lineRule="auto"/>
        <w:jc w:val="both"/>
        <w:rPr>
          <w:rFonts w:ascii="Arial" w:hAnsi="Arial" w:cs="Arial"/>
        </w:rPr>
      </w:pPr>
      <w:r w:rsidRPr="003B1A18">
        <w:rPr>
          <w:rFonts w:ascii="Arial" w:hAnsi="Arial" w:cs="Arial"/>
        </w:rPr>
        <w:lastRenderedPageBreak/>
        <w:t xml:space="preserve">The selected research method that is used in the study is </w:t>
      </w:r>
      <w:r w:rsidRPr="003B1A18">
        <w:rPr>
          <w:rFonts w:ascii="Arial" w:hAnsi="Arial" w:cs="Arial"/>
          <w:b/>
          <w:i/>
        </w:rPr>
        <w:t>primary data analysis</w:t>
      </w:r>
      <w:r w:rsidRPr="003B1A18">
        <w:rPr>
          <w:rFonts w:ascii="Arial" w:hAnsi="Arial" w:cs="Arial"/>
        </w:rPr>
        <w:t xml:space="preserve">. As per the view of Islam and </w:t>
      </w:r>
      <w:proofErr w:type="spellStart"/>
      <w:r w:rsidRPr="003B1A18">
        <w:rPr>
          <w:rFonts w:ascii="Arial" w:hAnsi="Arial" w:cs="Arial"/>
        </w:rPr>
        <w:t>Aldaihani</w:t>
      </w:r>
      <w:proofErr w:type="spellEnd"/>
      <w:r w:rsidRPr="003B1A18">
        <w:rPr>
          <w:rFonts w:ascii="Arial" w:hAnsi="Arial" w:cs="Arial"/>
        </w:rPr>
        <w:t xml:space="preserve">, (2022), this has been done with help of the </w:t>
      </w:r>
      <w:r w:rsidR="00B57ED5" w:rsidRPr="003B1A18">
        <w:rPr>
          <w:rFonts w:ascii="Arial" w:hAnsi="Arial" w:cs="Arial"/>
          <w:b/>
          <w:i/>
        </w:rPr>
        <w:t>survey</w:t>
      </w:r>
      <w:r w:rsidRPr="003B1A18">
        <w:rPr>
          <w:rFonts w:ascii="Arial" w:hAnsi="Arial" w:cs="Arial"/>
          <w:b/>
          <w:i/>
        </w:rPr>
        <w:t xml:space="preserve"> method </w:t>
      </w:r>
      <w:r w:rsidRPr="003B1A18">
        <w:rPr>
          <w:rFonts w:ascii="Arial" w:hAnsi="Arial" w:cs="Arial"/>
        </w:rPr>
        <w:t xml:space="preserve">of the respective respondents in the research.This has also helped in the effective interpretation of the key findings (Dps.mn.gov, 2022). Another major advantage that has been derived while utilizing the </w:t>
      </w:r>
      <w:r w:rsidR="00FB2675" w:rsidRPr="003B1A18">
        <w:rPr>
          <w:rFonts w:ascii="Arial" w:hAnsi="Arial" w:cs="Arial"/>
        </w:rPr>
        <w:t>survey</w:t>
      </w:r>
      <w:r w:rsidRPr="003B1A18">
        <w:rPr>
          <w:rFonts w:ascii="Arial" w:hAnsi="Arial" w:cs="Arial"/>
        </w:rPr>
        <w:t xml:space="preserve"> method is that it helped in deep dive and navigation into the corporate profile of the Amazon Corporation. The overall precision and accuracy of the data have helped in bringing more clarity to the process. The information pertains to the industry floor directly hence there are more degrees of data authenticity that can be guaranteed in this respect. </w:t>
      </w:r>
    </w:p>
    <w:p w14:paraId="0B263855" w14:textId="77777777" w:rsidR="005F6BED" w:rsidRPr="003B1A18" w:rsidRDefault="0084326F" w:rsidP="00B826C1">
      <w:pPr>
        <w:spacing w:line="360" w:lineRule="auto"/>
        <w:jc w:val="both"/>
        <w:rPr>
          <w:rFonts w:ascii="Arial" w:hAnsi="Arial" w:cs="Arial"/>
        </w:rPr>
      </w:pPr>
      <w:r w:rsidRPr="003B1A18">
        <w:rPr>
          <w:rFonts w:ascii="Arial" w:hAnsi="Arial" w:cs="Arial"/>
        </w:rPr>
        <w:t xml:space="preserve">The dispersion of greater control over the data can be assessed in this case. Moreover, effective data privacy can be maintained in this respect. The target issue and central problem are clearly understood with the help of the primary data analysis. The primary mode of data collection will also help in case of the effective deduction of the desired result from the data consolidated in the study. The selected research design for the study is a </w:t>
      </w:r>
      <w:r w:rsidRPr="003B1A18">
        <w:rPr>
          <w:rFonts w:ascii="Arial" w:hAnsi="Arial" w:cs="Arial"/>
          <w:b/>
          <w:i/>
        </w:rPr>
        <w:t xml:space="preserve">descriptive research design </w:t>
      </w:r>
      <w:r w:rsidRPr="003B1A18">
        <w:rPr>
          <w:rFonts w:ascii="Arial" w:hAnsi="Arial" w:cs="Arial"/>
        </w:rPr>
        <w:t xml:space="preserve">that is used extensively in the study. The proficient use of this descriptive research design will help to ideate systematic information for describing the phenomenon from the data collected relating to the Amazon Corporation. This research design has helped to analyse the non quantified issue pertaining to the research for the technological aspect in the domain of the company. This has also fostered the possibility of noticing the data sets in a completely unchanged ambience. According to the opinion of </w:t>
      </w:r>
      <w:proofErr w:type="spellStart"/>
      <w:r w:rsidRPr="003B1A18">
        <w:rPr>
          <w:rFonts w:ascii="Arial" w:hAnsi="Arial" w:cs="Arial"/>
        </w:rPr>
        <w:t>Agustine</w:t>
      </w:r>
      <w:proofErr w:type="spellEnd"/>
      <w:r w:rsidRPr="003B1A18">
        <w:rPr>
          <w:rFonts w:ascii="Arial" w:hAnsi="Arial" w:cs="Arial"/>
        </w:rPr>
        <w:t xml:space="preserve">, (2022), the descriptive research design has also played a pivotal role in effectively integrating qualitative and quantitative data sets. This has also helped to make more informed decisions and has framed the projection route for the data analytics in the study. The </w:t>
      </w:r>
      <w:r w:rsidRPr="003B1A18">
        <w:rPr>
          <w:rFonts w:ascii="Arial" w:hAnsi="Arial" w:cs="Arial"/>
          <w:b/>
          <w:i/>
        </w:rPr>
        <w:t>research philosophy</w:t>
      </w:r>
      <w:r w:rsidRPr="003B1A18">
        <w:rPr>
          <w:rFonts w:ascii="Arial" w:hAnsi="Arial" w:cs="Arial"/>
        </w:rPr>
        <w:t xml:space="preserve"> that has been used in the research and analysis is </w:t>
      </w:r>
      <w:r w:rsidRPr="003B1A18">
        <w:rPr>
          <w:rFonts w:ascii="Arial" w:hAnsi="Arial" w:cs="Arial"/>
          <w:b/>
          <w:i/>
        </w:rPr>
        <w:t>Interpretivism (Interpretivism)</w:t>
      </w:r>
      <w:r w:rsidRPr="003B1A18">
        <w:rPr>
          <w:rFonts w:ascii="Arial" w:hAnsi="Arial" w:cs="Arial"/>
        </w:rPr>
        <w:t xml:space="preserve">. As opined by </w:t>
      </w:r>
      <w:proofErr w:type="spellStart"/>
      <w:r w:rsidRPr="003B1A18">
        <w:rPr>
          <w:rFonts w:ascii="Arial" w:hAnsi="Arial" w:cs="Arial"/>
        </w:rPr>
        <w:t>Junjie</w:t>
      </w:r>
      <w:proofErr w:type="spellEnd"/>
      <w:r w:rsidRPr="003B1A18">
        <w:rPr>
          <w:rFonts w:ascii="Arial" w:hAnsi="Arial" w:cs="Arial"/>
        </w:rPr>
        <w:t xml:space="preserve"> and </w:t>
      </w:r>
      <w:proofErr w:type="spellStart"/>
      <w:r w:rsidRPr="003B1A18">
        <w:rPr>
          <w:rFonts w:ascii="Arial" w:hAnsi="Arial" w:cs="Arial"/>
        </w:rPr>
        <w:t>Yingxin</w:t>
      </w:r>
      <w:proofErr w:type="spellEnd"/>
      <w:r w:rsidRPr="003B1A18">
        <w:rPr>
          <w:rFonts w:ascii="Arial" w:hAnsi="Arial" w:cs="Arial"/>
        </w:rPr>
        <w:t xml:space="preserve"> (2022), using this philosophy in the research the data set has been able to align properly as per the research.  </w:t>
      </w:r>
    </w:p>
    <w:p w14:paraId="544BD9D0" w14:textId="77777777" w:rsidR="00A306E2" w:rsidRPr="003B1A18" w:rsidRDefault="00A306E2" w:rsidP="00CF3CBF">
      <w:pPr>
        <w:pStyle w:val="Heading2"/>
        <w:rPr>
          <w:b w:val="0"/>
        </w:rPr>
      </w:pPr>
      <w:bookmarkStart w:id="4" w:name="_Toc110701100"/>
      <w:r w:rsidRPr="003B1A18">
        <w:t>Ethical Considerations</w:t>
      </w:r>
      <w:bookmarkEnd w:id="4"/>
    </w:p>
    <w:p w14:paraId="7CEFDE98" w14:textId="77777777" w:rsidR="00167DB1" w:rsidRPr="003B1A18" w:rsidRDefault="00167DB1" w:rsidP="00B826C1">
      <w:pPr>
        <w:spacing w:line="360" w:lineRule="auto"/>
        <w:jc w:val="both"/>
        <w:rPr>
          <w:rFonts w:ascii="Arial" w:hAnsi="Arial" w:cs="Arial"/>
        </w:rPr>
      </w:pPr>
      <w:r w:rsidRPr="003B1A18">
        <w:rPr>
          <w:rFonts w:ascii="Arial" w:hAnsi="Arial" w:cs="Arial"/>
        </w:rPr>
        <w:t xml:space="preserve">Ethical consideration has been given greater emphasis in the development of extensive research and study. The respondents who have been </w:t>
      </w:r>
      <w:r w:rsidR="00FB2675" w:rsidRPr="003B1A18">
        <w:rPr>
          <w:rFonts w:ascii="Arial" w:hAnsi="Arial" w:cs="Arial"/>
        </w:rPr>
        <w:t>survey</w:t>
      </w:r>
      <w:r w:rsidRPr="003B1A18">
        <w:rPr>
          <w:rFonts w:ascii="Arial" w:hAnsi="Arial" w:cs="Arial"/>
        </w:rPr>
        <w:t xml:space="preserve">ed are the IT manager and IT supervisor of Amazon Corporation. They have been previously informed about the </w:t>
      </w:r>
      <w:r w:rsidR="00FB2675" w:rsidRPr="003B1A18">
        <w:rPr>
          <w:rFonts w:ascii="Arial" w:hAnsi="Arial" w:cs="Arial"/>
        </w:rPr>
        <w:t>survey</w:t>
      </w:r>
      <w:r w:rsidRPr="003B1A18">
        <w:rPr>
          <w:rFonts w:ascii="Arial" w:hAnsi="Arial" w:cs="Arial"/>
        </w:rPr>
        <w:t xml:space="preserve"> process and the extensive purpose of this </w:t>
      </w:r>
      <w:r w:rsidR="00FB2675" w:rsidRPr="003B1A18">
        <w:rPr>
          <w:rFonts w:ascii="Arial" w:hAnsi="Arial" w:cs="Arial"/>
        </w:rPr>
        <w:t>survey</w:t>
      </w:r>
      <w:r w:rsidRPr="003B1A18">
        <w:rPr>
          <w:rFonts w:ascii="Arial" w:hAnsi="Arial" w:cs="Arial"/>
        </w:rPr>
        <w:t xml:space="preserve"> as well. They have voluntarily consented to participate in the </w:t>
      </w:r>
      <w:r w:rsidR="00FB2675" w:rsidRPr="003B1A18">
        <w:rPr>
          <w:rFonts w:ascii="Arial" w:hAnsi="Arial" w:cs="Arial"/>
        </w:rPr>
        <w:t>survey</w:t>
      </w:r>
      <w:r w:rsidRPr="003B1A18">
        <w:rPr>
          <w:rFonts w:ascii="Arial" w:hAnsi="Arial" w:cs="Arial"/>
        </w:rPr>
        <w:t xml:space="preserve"> process (Mypeer.org.au, 2022). There has been no element of fraud, coercion or undue influence that has been plated for instigating them to provide the information in the research. There is proper informed consent from the pivotal parties engaged in the </w:t>
      </w:r>
      <w:r w:rsidR="00FB2675" w:rsidRPr="003B1A18">
        <w:rPr>
          <w:rFonts w:ascii="Arial" w:hAnsi="Arial" w:cs="Arial"/>
        </w:rPr>
        <w:t>survey</w:t>
      </w:r>
      <w:r w:rsidRPr="003B1A18">
        <w:rPr>
          <w:rFonts w:ascii="Arial" w:hAnsi="Arial" w:cs="Arial"/>
        </w:rPr>
        <w:t xml:space="preserve"> process. There has been no element of harm used in the study; all types of consent forms and required approval have also been taken in this regard. The </w:t>
      </w:r>
      <w:r w:rsidRPr="003B1A18">
        <w:rPr>
          <w:rFonts w:ascii="Arial" w:hAnsi="Arial" w:cs="Arial"/>
          <w:b/>
          <w:i/>
        </w:rPr>
        <w:t>confidentiality</w:t>
      </w:r>
      <w:r w:rsidRPr="003B1A18">
        <w:rPr>
          <w:rFonts w:ascii="Arial" w:hAnsi="Arial" w:cs="Arial"/>
        </w:rPr>
        <w:t xml:space="preserve"> of the data sets has also been used maintained in the research. The anonymity has also been </w:t>
      </w:r>
      <w:r w:rsidRPr="003B1A18">
        <w:rPr>
          <w:rFonts w:ascii="Arial" w:hAnsi="Arial" w:cs="Arial"/>
        </w:rPr>
        <w:lastRenderedPageBreak/>
        <w:t xml:space="preserve">properly maintained in the study extensively. There has been no element of </w:t>
      </w:r>
      <w:r w:rsidRPr="003B1A18">
        <w:rPr>
          <w:rFonts w:ascii="Arial" w:hAnsi="Arial" w:cs="Arial"/>
          <w:b/>
          <w:i/>
        </w:rPr>
        <w:t>Copyright infringement</w:t>
      </w:r>
      <w:r w:rsidRPr="003B1A18">
        <w:rPr>
          <w:rFonts w:ascii="Arial" w:hAnsi="Arial" w:cs="Arial"/>
        </w:rPr>
        <w:t xml:space="preserve"> that has taken place in the drafting and development of the study. All the relevant material that is extensively used in the study confirms to the stricter compliance of the Copyright law in force. The assessment of only those relevant and integral components has been used</w:t>
      </w:r>
      <w:r w:rsidR="0008488A" w:rsidRPr="003B1A18">
        <w:rPr>
          <w:rFonts w:ascii="Arial" w:hAnsi="Arial" w:cs="Arial"/>
        </w:rPr>
        <w:t xml:space="preserve"> in the study that is relevant.</w:t>
      </w:r>
    </w:p>
    <w:p w14:paraId="193B6BDA" w14:textId="77777777" w:rsidR="00417FAA" w:rsidRPr="003B1A18" w:rsidRDefault="00CE1AAF" w:rsidP="004E7309">
      <w:pPr>
        <w:pStyle w:val="Heading1"/>
        <w:rPr>
          <w:color w:val="auto"/>
        </w:rPr>
      </w:pPr>
      <w:bookmarkStart w:id="5" w:name="_Toc110701101"/>
      <w:r w:rsidRPr="003B1A18">
        <w:rPr>
          <w:color w:val="auto"/>
        </w:rPr>
        <w:t>3.</w:t>
      </w:r>
      <w:r w:rsidR="00D439E2" w:rsidRPr="003B1A18">
        <w:rPr>
          <w:color w:val="auto"/>
        </w:rPr>
        <w:t xml:space="preserve"> </w:t>
      </w:r>
      <w:r w:rsidR="00417FAA" w:rsidRPr="003B1A18">
        <w:rPr>
          <w:color w:val="auto"/>
        </w:rPr>
        <w:t>Analysis</w:t>
      </w:r>
      <w:bookmarkEnd w:id="5"/>
    </w:p>
    <w:p w14:paraId="17A53CC6" w14:textId="77777777" w:rsidR="007B7A77" w:rsidRPr="003B1A18" w:rsidRDefault="007B7A77" w:rsidP="00642C93">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1: What is your age?</w:t>
      </w:r>
    </w:p>
    <w:p w14:paraId="391942B5" w14:textId="77777777" w:rsidR="007B7A77" w:rsidRPr="003B1A18" w:rsidRDefault="007B7A77" w:rsidP="00642C93">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drawing>
          <wp:inline distT="0" distB="0" distL="0" distR="0" wp14:anchorId="45F29424" wp14:editId="062A1068">
            <wp:extent cx="3810000" cy="2152650"/>
            <wp:effectExtent l="19050" t="0" r="0" b="0"/>
            <wp:docPr id="171" name="Picture 171" descr="https://lh4.googleusercontent.com/wPN4jtLe3mppVA0Gq5skx2IcM3a_ayA9M3G4tGAJBxwZO9moP8C5bMzwiR2eo_jyPE2C_0NODvL1AVT8ZIdU9P2mrfahBDAJspUHpxTGEpMinbhT-owkbIEJqKRpmxClZsa4diuja4matfxWGs97k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lh4.googleusercontent.com/wPN4jtLe3mppVA0Gq5skx2IcM3a_ayA9M3G4tGAJBxwZO9moP8C5bMzwiR2eo_jyPE2C_0NODvL1AVT8ZIdU9P2mrfahBDAJspUHpxTGEpMinbhT-owkbIEJqKRpmxClZsa4diuja4matfxWGs97k34"/>
                    <pic:cNvPicPr>
                      <a:picLocks noChangeAspect="1" noChangeArrowheads="1"/>
                    </pic:cNvPicPr>
                  </pic:nvPicPr>
                  <pic:blipFill>
                    <a:blip r:embed="rId8"/>
                    <a:srcRect/>
                    <a:stretch>
                      <a:fillRect/>
                    </a:stretch>
                  </pic:blipFill>
                  <pic:spPr bwMode="auto">
                    <a:xfrm>
                      <a:off x="0" y="0"/>
                      <a:ext cx="3810000" cy="2152650"/>
                    </a:xfrm>
                    <a:prstGeom prst="rect">
                      <a:avLst/>
                    </a:prstGeom>
                    <a:noFill/>
                    <a:ln w="9525">
                      <a:noFill/>
                      <a:miter lim="800000"/>
                      <a:headEnd/>
                      <a:tailEnd/>
                    </a:ln>
                  </pic:spPr>
                </pic:pic>
              </a:graphicData>
            </a:graphic>
          </wp:inline>
        </w:drawing>
      </w:r>
    </w:p>
    <w:p w14:paraId="1920FE3C" w14:textId="77777777" w:rsidR="007B7A77" w:rsidRPr="003B1A18" w:rsidRDefault="007B7A77" w:rsidP="00642C93">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1: Question 1 Analysis</w:t>
      </w:r>
    </w:p>
    <w:p w14:paraId="21C60D87" w14:textId="77777777" w:rsidR="007B7A77" w:rsidRPr="003B1A18" w:rsidRDefault="007B7A77" w:rsidP="00642C93">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4601C3B1" w14:textId="77777777" w:rsidR="007B7A77" w:rsidRPr="003B1A18" w:rsidRDefault="007B7A77" w:rsidP="00642C93">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 </w:t>
      </w:r>
    </w:p>
    <w:p w14:paraId="4CBD3A5C" w14:textId="77777777" w:rsidR="007B7A77" w:rsidRPr="003B1A18" w:rsidRDefault="007B7A77" w:rsidP="00642C93">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result depicts that more than 40% of the participants in this study</w:t>
      </w:r>
      <w:r w:rsidR="00642C93" w:rsidRPr="003B1A18">
        <w:rPr>
          <w:rFonts w:ascii="Arial" w:eastAsia="Times New Roman" w:hAnsi="Arial" w:cs="Arial"/>
          <w:lang w:val="en-US"/>
        </w:rPr>
        <w:t xml:space="preserve"> belong to the age group of 26 </w:t>
      </w:r>
      <w:r w:rsidRPr="003B1A18">
        <w:rPr>
          <w:rFonts w:ascii="Arial" w:eastAsia="Times New Roman" w:hAnsi="Arial" w:cs="Arial"/>
          <w:lang w:val="en-US"/>
        </w:rPr>
        <w:t>to 35 years.</w:t>
      </w:r>
    </w:p>
    <w:p w14:paraId="1274CC31" w14:textId="77777777" w:rsidR="007B7A77" w:rsidRPr="003B1A18" w:rsidRDefault="007B7A77" w:rsidP="00642C93">
      <w:pPr>
        <w:spacing w:after="0" w:line="360" w:lineRule="auto"/>
        <w:jc w:val="both"/>
        <w:rPr>
          <w:rFonts w:ascii="Times New Roman" w:eastAsia="Times New Roman" w:hAnsi="Times New Roman" w:cs="Times New Roman"/>
          <w:sz w:val="24"/>
          <w:szCs w:val="24"/>
          <w:lang w:val="en-US"/>
        </w:rPr>
      </w:pPr>
    </w:p>
    <w:p w14:paraId="25CA3571" w14:textId="77777777" w:rsidR="007B7A77" w:rsidRPr="003B1A18" w:rsidRDefault="007B7A77" w:rsidP="00642C93">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2: What is your gender? </w:t>
      </w:r>
    </w:p>
    <w:p w14:paraId="5970E805" w14:textId="77777777" w:rsidR="007B7A77" w:rsidRPr="003B1A18" w:rsidRDefault="007B7A77" w:rsidP="00642C93">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drawing>
          <wp:inline distT="0" distB="0" distL="0" distR="0" wp14:anchorId="16C42BC4" wp14:editId="7ECFCAB4">
            <wp:extent cx="4410075" cy="2028825"/>
            <wp:effectExtent l="19050" t="0" r="9525" b="0"/>
            <wp:docPr id="172" name="Picture 172" descr="https://lh5.googleusercontent.com/PN5eN35SpyI4QoxrT21zD35Om_CuikMPILaQWYIVl1XFAIxqtqrW7Am6L5kM2uhHI8k2hggUMXf0sco1jxjD0bSy2WsEnvRHqngY8JZ5Z7P32PdUAe-XMotljroKUQ9Ggc5FlSbmcsqR2LMAH1q-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lh5.googleusercontent.com/PN5eN35SpyI4QoxrT21zD35Om_CuikMPILaQWYIVl1XFAIxqtqrW7Am6L5kM2uhHI8k2hggUMXf0sco1jxjD0bSy2WsEnvRHqngY8JZ5Z7P32PdUAe-XMotljroKUQ9Ggc5FlSbmcsqR2LMAH1q-y-M"/>
                    <pic:cNvPicPr>
                      <a:picLocks noChangeAspect="1" noChangeArrowheads="1"/>
                    </pic:cNvPicPr>
                  </pic:nvPicPr>
                  <pic:blipFill>
                    <a:blip r:embed="rId9"/>
                    <a:srcRect/>
                    <a:stretch>
                      <a:fillRect/>
                    </a:stretch>
                  </pic:blipFill>
                  <pic:spPr bwMode="auto">
                    <a:xfrm>
                      <a:off x="0" y="0"/>
                      <a:ext cx="4410075" cy="2028825"/>
                    </a:xfrm>
                    <a:prstGeom prst="rect">
                      <a:avLst/>
                    </a:prstGeom>
                    <a:noFill/>
                    <a:ln w="9525">
                      <a:noFill/>
                      <a:miter lim="800000"/>
                      <a:headEnd/>
                      <a:tailEnd/>
                    </a:ln>
                  </pic:spPr>
                </pic:pic>
              </a:graphicData>
            </a:graphic>
          </wp:inline>
        </w:drawing>
      </w:r>
    </w:p>
    <w:p w14:paraId="5B81FBF4" w14:textId="77777777" w:rsidR="007B7A77" w:rsidRPr="003B1A18" w:rsidRDefault="007B7A77" w:rsidP="00642C93">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2: Question 2 Analysis</w:t>
      </w:r>
    </w:p>
    <w:p w14:paraId="24ABAE50" w14:textId="77777777" w:rsidR="007B7A77" w:rsidRPr="003B1A18" w:rsidRDefault="007B7A77" w:rsidP="00642C93">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694AF167" w14:textId="77777777" w:rsidR="007B7A77" w:rsidRPr="003B1A18" w:rsidRDefault="007B7A77" w:rsidP="007B7A77">
      <w:pPr>
        <w:spacing w:after="0" w:line="240" w:lineRule="auto"/>
        <w:rPr>
          <w:rFonts w:ascii="Times New Roman" w:eastAsia="Times New Roman" w:hAnsi="Times New Roman" w:cs="Times New Roman"/>
          <w:sz w:val="24"/>
          <w:szCs w:val="24"/>
          <w:lang w:val="en-US"/>
        </w:rPr>
      </w:pPr>
    </w:p>
    <w:p w14:paraId="7B1BDB0D" w14:textId="77777777" w:rsidR="007B7A77" w:rsidRPr="003B1A18" w:rsidRDefault="007B7A77" w:rsidP="00642C93">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lastRenderedPageBreak/>
        <w:t>Analysis:</w:t>
      </w:r>
    </w:p>
    <w:p w14:paraId="76AF6B5E" w14:textId="77777777" w:rsidR="007B7A77" w:rsidRPr="003B1A18" w:rsidRDefault="007B7A77" w:rsidP="00642C93">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A maximum number of female respondents have been observed in this case, with an estimation of more than 45%.</w:t>
      </w:r>
    </w:p>
    <w:p w14:paraId="42B6F9D9" w14:textId="77777777" w:rsidR="007B7A77" w:rsidRPr="003B1A18" w:rsidRDefault="007B7A77" w:rsidP="00642C93">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3: Have you ever used technology to make collaboration?</w:t>
      </w:r>
    </w:p>
    <w:p w14:paraId="009BC7B0"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drawing>
          <wp:inline distT="0" distB="0" distL="0" distR="0" wp14:anchorId="04A046B1" wp14:editId="13C4ABFA">
            <wp:extent cx="3343275" cy="2181225"/>
            <wp:effectExtent l="19050" t="0" r="9525" b="0"/>
            <wp:docPr id="173" name="Picture 173" descr="https://lh6.googleusercontent.com/n8oCeAocLP2i5nQ635ssoHG-I4-Ho4EFnxUsvv3UKwqNzblJTvaowN8PojrefEk-cINX2ouHBReYuRFxDoCLxZfsiXb12vjCIwCA8c_cm1c8Dqdm91PT90YRZD_p_XMpiPfVjsIeMLCGJuklWpo1m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s://lh6.googleusercontent.com/n8oCeAocLP2i5nQ635ssoHG-I4-Ho4EFnxUsvv3UKwqNzblJTvaowN8PojrefEk-cINX2ouHBReYuRFxDoCLxZfsiXb12vjCIwCA8c_cm1c8Dqdm91PT90YRZD_p_XMpiPfVjsIeMLCGJuklWpo1mpo"/>
                    <pic:cNvPicPr>
                      <a:picLocks noChangeAspect="1" noChangeArrowheads="1"/>
                    </pic:cNvPicPr>
                  </pic:nvPicPr>
                  <pic:blipFill>
                    <a:blip r:embed="rId10"/>
                    <a:srcRect/>
                    <a:stretch>
                      <a:fillRect/>
                    </a:stretch>
                  </pic:blipFill>
                  <pic:spPr bwMode="auto">
                    <a:xfrm>
                      <a:off x="0" y="0"/>
                      <a:ext cx="3343275" cy="2181225"/>
                    </a:xfrm>
                    <a:prstGeom prst="rect">
                      <a:avLst/>
                    </a:prstGeom>
                    <a:noFill/>
                    <a:ln w="9525">
                      <a:noFill/>
                      <a:miter lim="800000"/>
                      <a:headEnd/>
                      <a:tailEnd/>
                    </a:ln>
                  </pic:spPr>
                </pic:pic>
              </a:graphicData>
            </a:graphic>
          </wp:inline>
        </w:drawing>
      </w:r>
    </w:p>
    <w:p w14:paraId="734853D8" w14:textId="77777777" w:rsidR="007B7A77" w:rsidRPr="003B1A18" w:rsidRDefault="007B7A77" w:rsidP="00642C93">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3: Question 3 Analysis</w:t>
      </w:r>
    </w:p>
    <w:p w14:paraId="38C58C6B" w14:textId="77777777" w:rsidR="007B7A77" w:rsidRPr="003B1A18" w:rsidRDefault="007B7A77" w:rsidP="00642C93">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0DA8A922" w14:textId="77777777" w:rsidR="007B7A77" w:rsidRPr="003B1A18" w:rsidRDefault="007B7A77" w:rsidP="007B7A77">
      <w:pPr>
        <w:spacing w:after="0" w:line="240" w:lineRule="auto"/>
        <w:rPr>
          <w:rFonts w:ascii="Times New Roman" w:eastAsia="Times New Roman" w:hAnsi="Times New Roman" w:cs="Times New Roman"/>
          <w:sz w:val="24"/>
          <w:szCs w:val="24"/>
          <w:lang w:val="en-US"/>
        </w:rPr>
      </w:pPr>
    </w:p>
    <w:p w14:paraId="1A6D430A" w14:textId="77777777" w:rsidR="007B7A77" w:rsidRPr="003B1A18" w:rsidRDefault="007B7A77" w:rsidP="00642C93">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6CB18742" w14:textId="77777777" w:rsidR="007B7A77" w:rsidRPr="003B1A18" w:rsidRDefault="007B7A77" w:rsidP="00642C93">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pie chart represented above depicts that about 70% of the participants have used technology for any collaborative project.</w:t>
      </w:r>
    </w:p>
    <w:p w14:paraId="719EEAC1" w14:textId="77777777" w:rsidR="007B7A77" w:rsidRPr="003B1A18" w:rsidRDefault="007B7A77" w:rsidP="00642C93">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4: Do you feel happy collaborating using</w:t>
      </w:r>
      <w:r w:rsidR="00D439E2" w:rsidRPr="003B1A18">
        <w:rPr>
          <w:rFonts w:ascii="Arial" w:eastAsia="Times New Roman" w:hAnsi="Arial" w:cs="Arial"/>
          <w:b/>
          <w:bCs/>
          <w:i/>
          <w:iCs/>
          <w:lang w:val="en-US"/>
        </w:rPr>
        <w:t xml:space="preserve"> </w:t>
      </w:r>
      <w:r w:rsidRPr="003B1A18">
        <w:rPr>
          <w:rFonts w:ascii="Arial" w:eastAsia="Times New Roman" w:hAnsi="Arial" w:cs="Arial"/>
          <w:b/>
          <w:bCs/>
          <w:i/>
          <w:iCs/>
          <w:lang w:val="en-US"/>
        </w:rPr>
        <w:t>technology?  </w:t>
      </w:r>
    </w:p>
    <w:p w14:paraId="78A0F103"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drawing>
          <wp:inline distT="0" distB="0" distL="0" distR="0" wp14:anchorId="7B0647B8" wp14:editId="3AFA5CFF">
            <wp:extent cx="3200400" cy="2162175"/>
            <wp:effectExtent l="19050" t="0" r="0" b="0"/>
            <wp:docPr id="174" name="Picture 174" descr="https://lh6.googleusercontent.com/8y5Vkeq9anytfCeuUTrRfCcKY3klnbUunWqGUYnaJ3XFizPVdRqbAYcFcfOBz035CFNrnjMGvZkoeS7CDMcvyXjRW0M36v06KQdzUFCLoEIgPBq4eVMYm5h3eS9fnko5AI8PyYYLQBi8FBBx-nFzNg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s://lh6.googleusercontent.com/8y5Vkeq9anytfCeuUTrRfCcKY3klnbUunWqGUYnaJ3XFizPVdRqbAYcFcfOBz035CFNrnjMGvZkoeS7CDMcvyXjRW0M36v06KQdzUFCLoEIgPBq4eVMYm5h3eS9fnko5AI8PyYYLQBi8FBBx-nFzNgw"/>
                    <pic:cNvPicPr>
                      <a:picLocks noChangeAspect="1" noChangeArrowheads="1"/>
                    </pic:cNvPicPr>
                  </pic:nvPicPr>
                  <pic:blipFill>
                    <a:blip r:embed="rId11"/>
                    <a:srcRect/>
                    <a:stretch>
                      <a:fillRect/>
                    </a:stretch>
                  </pic:blipFill>
                  <pic:spPr bwMode="auto">
                    <a:xfrm>
                      <a:off x="0" y="0"/>
                      <a:ext cx="3200400" cy="2162175"/>
                    </a:xfrm>
                    <a:prstGeom prst="rect">
                      <a:avLst/>
                    </a:prstGeom>
                    <a:noFill/>
                    <a:ln w="9525">
                      <a:noFill/>
                      <a:miter lim="800000"/>
                      <a:headEnd/>
                      <a:tailEnd/>
                    </a:ln>
                  </pic:spPr>
                </pic:pic>
              </a:graphicData>
            </a:graphic>
          </wp:inline>
        </w:drawing>
      </w:r>
    </w:p>
    <w:p w14:paraId="514AE684" w14:textId="77777777" w:rsidR="007B7A77" w:rsidRPr="003B1A18" w:rsidRDefault="007B7A77" w:rsidP="00642C93">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4: Question 4 Analysis</w:t>
      </w:r>
    </w:p>
    <w:p w14:paraId="417A3B7B" w14:textId="77777777" w:rsidR="007B7A77" w:rsidRPr="003B1A18" w:rsidRDefault="007B7A77" w:rsidP="00642C93">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0948BC3F" w14:textId="77777777" w:rsidR="007B7A77" w:rsidRPr="003B1A18" w:rsidRDefault="007B7A77" w:rsidP="00AB7E0C">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466A7934" w14:textId="77777777" w:rsidR="007B7A77" w:rsidRPr="003B1A18" w:rsidRDefault="007B7A77" w:rsidP="00AB7E0C">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result depicts that more than 69% of the participants</w:t>
      </w:r>
      <w:r w:rsidR="00642C93" w:rsidRPr="003B1A18">
        <w:rPr>
          <w:rFonts w:ascii="Arial" w:eastAsia="Times New Roman" w:hAnsi="Arial" w:cs="Arial"/>
          <w:lang w:val="en-US"/>
        </w:rPr>
        <w:t> feel</w:t>
      </w:r>
      <w:r w:rsidRPr="003B1A18">
        <w:rPr>
          <w:rFonts w:ascii="Arial" w:eastAsia="Times New Roman" w:hAnsi="Arial" w:cs="Arial"/>
          <w:lang w:val="en-US"/>
        </w:rPr>
        <w:t xml:space="preserve"> happy collaborating using</w:t>
      </w:r>
      <w:r w:rsidR="00AB7E0C" w:rsidRPr="003B1A18">
        <w:rPr>
          <w:rFonts w:ascii="Times New Roman" w:eastAsia="Times New Roman" w:hAnsi="Times New Roman" w:cs="Times New Roman"/>
          <w:sz w:val="24"/>
          <w:szCs w:val="24"/>
          <w:lang w:val="en-US"/>
        </w:rPr>
        <w:t xml:space="preserve"> t</w:t>
      </w:r>
      <w:r w:rsidR="00642C93" w:rsidRPr="003B1A18">
        <w:rPr>
          <w:rFonts w:ascii="Arial" w:eastAsia="Times New Roman" w:hAnsi="Arial" w:cs="Arial"/>
          <w:lang w:val="en-US"/>
        </w:rPr>
        <w:t>echnology</w:t>
      </w:r>
      <w:r w:rsidRPr="003B1A18">
        <w:rPr>
          <w:rFonts w:ascii="Arial" w:eastAsia="Times New Roman" w:hAnsi="Arial" w:cs="Arial"/>
          <w:lang w:val="en-US"/>
        </w:rPr>
        <w:t>. Therefore, it indicates that technology helps to make good collaborations.</w:t>
      </w:r>
    </w:p>
    <w:p w14:paraId="7DB8A231" w14:textId="77777777" w:rsidR="007B7A77" w:rsidRPr="003B1A18" w:rsidRDefault="007B7A77" w:rsidP="00AB7E0C">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5: Do you ever use technology for study purposes?</w:t>
      </w:r>
    </w:p>
    <w:p w14:paraId="2F333DFE"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lastRenderedPageBreak/>
        <w:drawing>
          <wp:inline distT="0" distB="0" distL="0" distR="0" wp14:anchorId="31CE85EB" wp14:editId="5AF455B2">
            <wp:extent cx="3676650" cy="2276475"/>
            <wp:effectExtent l="19050" t="0" r="0" b="0"/>
            <wp:docPr id="175" name="Picture 175" descr="https://lh3.googleusercontent.com/JPUSzb9tX6DcabwkJFTSM5TDJSQfx8qoi_qGvOFfuwnthEq5MgVDs84q0jSKpmCfpdZDhXxYyCrPh7dl3Zt_2iqUIj46ris5AqhNPZTaX6nb-s5SES5F6jP9jzBSN0hSgGDfaaZVjGps-h5_4Y4Kb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s://lh3.googleusercontent.com/JPUSzb9tX6DcabwkJFTSM5TDJSQfx8qoi_qGvOFfuwnthEq5MgVDs84q0jSKpmCfpdZDhXxYyCrPh7dl3Zt_2iqUIj46ris5AqhNPZTaX6nb-s5SES5F6jP9jzBSN0hSgGDfaaZVjGps-h5_4Y4Kb0c"/>
                    <pic:cNvPicPr>
                      <a:picLocks noChangeAspect="1" noChangeArrowheads="1"/>
                    </pic:cNvPicPr>
                  </pic:nvPicPr>
                  <pic:blipFill>
                    <a:blip r:embed="rId12"/>
                    <a:srcRect/>
                    <a:stretch>
                      <a:fillRect/>
                    </a:stretch>
                  </pic:blipFill>
                  <pic:spPr bwMode="auto">
                    <a:xfrm>
                      <a:off x="0" y="0"/>
                      <a:ext cx="3676650" cy="2276475"/>
                    </a:xfrm>
                    <a:prstGeom prst="rect">
                      <a:avLst/>
                    </a:prstGeom>
                    <a:noFill/>
                    <a:ln w="9525">
                      <a:noFill/>
                      <a:miter lim="800000"/>
                      <a:headEnd/>
                      <a:tailEnd/>
                    </a:ln>
                  </pic:spPr>
                </pic:pic>
              </a:graphicData>
            </a:graphic>
          </wp:inline>
        </w:drawing>
      </w:r>
    </w:p>
    <w:p w14:paraId="5BDE0D6B" w14:textId="77777777" w:rsidR="007B7A77" w:rsidRPr="003B1A18" w:rsidRDefault="007B7A77" w:rsidP="000C2EB5">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5: Question 5 Analysis</w:t>
      </w:r>
    </w:p>
    <w:p w14:paraId="70B59B08" w14:textId="77777777" w:rsidR="007B7A77" w:rsidRPr="003B1A18" w:rsidRDefault="007B7A77" w:rsidP="000C2EB5">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020987F5" w14:textId="77777777" w:rsidR="007B7A77" w:rsidRPr="003B1A18" w:rsidRDefault="007B7A77" w:rsidP="004643B2">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42B173D5" w14:textId="77777777" w:rsidR="007B7A77" w:rsidRPr="003B1A18" w:rsidRDefault="007B7A77" w:rsidP="00DB155D">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pie chart represented above depicts that about 69% of the respondent have used technology for study purposes. Therefore, it indicates that technology helps the students for study purposes.</w:t>
      </w:r>
    </w:p>
    <w:p w14:paraId="2CB58434" w14:textId="77777777" w:rsidR="007B7A77" w:rsidRPr="003B1A18" w:rsidRDefault="007B7A77" w:rsidP="004643B2">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6: Are you confident in using technology to collaborate?</w:t>
      </w:r>
    </w:p>
    <w:p w14:paraId="4A9D96DB"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drawing>
          <wp:inline distT="0" distB="0" distL="0" distR="0" wp14:anchorId="6A8878E2" wp14:editId="10927389">
            <wp:extent cx="3629025" cy="1905000"/>
            <wp:effectExtent l="19050" t="0" r="9525" b="0"/>
            <wp:docPr id="176" name="Picture 176" descr="https://lh5.googleusercontent.com/YbiAhKn6CT3IoA2oDqWm-f2YFrvHb5lTesJhMZ2A0GnVS00CRgyyhK-GqTFJJ7Sp-XWTBKp0oFDjjZl8JAGOeMXArhBAY4z6kRmsOSboBY3Ra5pIu9v0WFboUy2qJ7dx9rTlv2Fo6TelQLb5D-_S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s://lh5.googleusercontent.com/YbiAhKn6CT3IoA2oDqWm-f2YFrvHb5lTesJhMZ2A0GnVS00CRgyyhK-GqTFJJ7Sp-XWTBKp0oFDjjZl8JAGOeMXArhBAY4z6kRmsOSboBY3Ra5pIu9v0WFboUy2qJ7dx9rTlv2Fo6TelQLb5D-_SZfE"/>
                    <pic:cNvPicPr>
                      <a:picLocks noChangeAspect="1" noChangeArrowheads="1"/>
                    </pic:cNvPicPr>
                  </pic:nvPicPr>
                  <pic:blipFill>
                    <a:blip r:embed="rId13"/>
                    <a:srcRect/>
                    <a:stretch>
                      <a:fillRect/>
                    </a:stretch>
                  </pic:blipFill>
                  <pic:spPr bwMode="auto">
                    <a:xfrm>
                      <a:off x="0" y="0"/>
                      <a:ext cx="3629025" cy="1905000"/>
                    </a:xfrm>
                    <a:prstGeom prst="rect">
                      <a:avLst/>
                    </a:prstGeom>
                    <a:noFill/>
                    <a:ln w="9525">
                      <a:noFill/>
                      <a:miter lim="800000"/>
                      <a:headEnd/>
                      <a:tailEnd/>
                    </a:ln>
                  </pic:spPr>
                </pic:pic>
              </a:graphicData>
            </a:graphic>
          </wp:inline>
        </w:drawing>
      </w:r>
    </w:p>
    <w:p w14:paraId="1AB132D7" w14:textId="77777777" w:rsidR="007B7A77" w:rsidRPr="003B1A18" w:rsidRDefault="007B7A77" w:rsidP="00DB155D">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6: Question 6 Analysis</w:t>
      </w:r>
    </w:p>
    <w:p w14:paraId="1AF82F6F" w14:textId="77777777" w:rsidR="007B7A77" w:rsidRPr="003B1A18" w:rsidRDefault="007B7A77" w:rsidP="00DB155D">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3E407A2F" w14:textId="77777777" w:rsidR="007B7A77" w:rsidRPr="003B1A18" w:rsidRDefault="007B7A77" w:rsidP="001D542F">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4A9C3424" w14:textId="77777777" w:rsidR="007B7A77" w:rsidRPr="003B1A18" w:rsidRDefault="007B7A77" w:rsidP="001D542F">
      <w:pPr>
        <w:spacing w:after="0" w:line="360" w:lineRule="auto"/>
        <w:jc w:val="both"/>
        <w:rPr>
          <w:rFonts w:ascii="Times New Roman" w:eastAsia="Times New Roman" w:hAnsi="Times New Roman" w:cs="Times New Roman"/>
          <w:sz w:val="24"/>
          <w:szCs w:val="24"/>
          <w:lang w:val="en-US"/>
        </w:rPr>
      </w:pPr>
    </w:p>
    <w:p w14:paraId="65892576" w14:textId="77777777" w:rsidR="007B7A77" w:rsidRPr="003B1A18" w:rsidRDefault="007B7A77" w:rsidP="001D542F">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result depicts that almost 63% of the participants are confident in using technology to collaborate. Therefore, it shows that people like to use technology to collaborate. </w:t>
      </w:r>
    </w:p>
    <w:p w14:paraId="596F1EA5" w14:textId="77777777" w:rsidR="007B7A77" w:rsidRPr="003B1A18" w:rsidRDefault="007B7A77" w:rsidP="001D542F">
      <w:pPr>
        <w:spacing w:after="0" w:line="360" w:lineRule="auto"/>
        <w:jc w:val="both"/>
        <w:rPr>
          <w:rFonts w:ascii="Times New Roman" w:eastAsia="Times New Roman" w:hAnsi="Times New Roman" w:cs="Times New Roman"/>
          <w:sz w:val="24"/>
          <w:szCs w:val="24"/>
          <w:lang w:val="en-US"/>
        </w:rPr>
      </w:pPr>
    </w:p>
    <w:p w14:paraId="16F786AC" w14:textId="77777777" w:rsidR="007B7A77" w:rsidRPr="003B1A18" w:rsidRDefault="007B7A77" w:rsidP="00CA1BE0">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7: Do you feel anxious using technology to collaborate?</w:t>
      </w:r>
    </w:p>
    <w:p w14:paraId="30F62916"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lastRenderedPageBreak/>
        <w:drawing>
          <wp:inline distT="0" distB="0" distL="0" distR="0" wp14:anchorId="5D6704CB" wp14:editId="542FB829">
            <wp:extent cx="3524250" cy="2314575"/>
            <wp:effectExtent l="19050" t="0" r="0" b="0"/>
            <wp:docPr id="177" name="Picture 177" descr="https://lh5.googleusercontent.com/jqqw5IyVDZSTh2zuzNIkepDIngjIs9CUXJBnbVMTbU3y8GMQmwTcgHfn_ESYx2XRyTun0-LmvV29-iQjWA8SlumP9vqINIdOUKp4pZhqgSUcv3pBswHHu5teX2tbC4NARy9HIgQQiTKmCvyTpT1VDv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s://lh5.googleusercontent.com/jqqw5IyVDZSTh2zuzNIkepDIngjIs9CUXJBnbVMTbU3y8GMQmwTcgHfn_ESYx2XRyTun0-LmvV29-iQjWA8SlumP9vqINIdOUKp4pZhqgSUcv3pBswHHu5teX2tbC4NARy9HIgQQiTKmCvyTpT1VDvQ"/>
                    <pic:cNvPicPr>
                      <a:picLocks noChangeAspect="1" noChangeArrowheads="1"/>
                    </pic:cNvPicPr>
                  </pic:nvPicPr>
                  <pic:blipFill>
                    <a:blip r:embed="rId14"/>
                    <a:srcRect/>
                    <a:stretch>
                      <a:fillRect/>
                    </a:stretch>
                  </pic:blipFill>
                  <pic:spPr bwMode="auto">
                    <a:xfrm>
                      <a:off x="0" y="0"/>
                      <a:ext cx="3524250" cy="2314575"/>
                    </a:xfrm>
                    <a:prstGeom prst="rect">
                      <a:avLst/>
                    </a:prstGeom>
                    <a:noFill/>
                    <a:ln w="9525">
                      <a:noFill/>
                      <a:miter lim="800000"/>
                      <a:headEnd/>
                      <a:tailEnd/>
                    </a:ln>
                  </pic:spPr>
                </pic:pic>
              </a:graphicData>
            </a:graphic>
          </wp:inline>
        </w:drawing>
      </w:r>
    </w:p>
    <w:p w14:paraId="6E92F819" w14:textId="77777777" w:rsidR="007B7A77" w:rsidRPr="003B1A18" w:rsidRDefault="007B7A77" w:rsidP="00CA1BE0">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7: Question 7 Analysis</w:t>
      </w:r>
    </w:p>
    <w:p w14:paraId="1744BF63" w14:textId="77777777" w:rsidR="007B7A77" w:rsidRPr="003B1A18" w:rsidRDefault="007B7A77" w:rsidP="00CA1BE0">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436EE672" w14:textId="77777777" w:rsidR="007B7A77" w:rsidRPr="003B1A18" w:rsidRDefault="007B7A77" w:rsidP="00CA1BE0">
      <w:pPr>
        <w:spacing w:after="0" w:line="360" w:lineRule="auto"/>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108B8712" w14:textId="77777777" w:rsidR="007B7A77" w:rsidRPr="003B1A18" w:rsidRDefault="007B7A77" w:rsidP="007B7A77">
      <w:pPr>
        <w:spacing w:after="0" w:line="240" w:lineRule="auto"/>
        <w:rPr>
          <w:rFonts w:ascii="Times New Roman" w:eastAsia="Times New Roman" w:hAnsi="Times New Roman" w:cs="Times New Roman"/>
          <w:sz w:val="24"/>
          <w:szCs w:val="24"/>
          <w:lang w:val="en-US"/>
        </w:rPr>
      </w:pPr>
    </w:p>
    <w:p w14:paraId="53C98758" w14:textId="77777777" w:rsidR="007B7A77" w:rsidRPr="003B1A18" w:rsidRDefault="007B7A77" w:rsidP="00CA1BE0">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result depicts that almost 70 % of the respondent feel anxious about using technology to collaborate. Therefore, it shows that most of people feel anxious about using technology.</w:t>
      </w:r>
    </w:p>
    <w:p w14:paraId="755A1195" w14:textId="77777777" w:rsidR="007B7A77" w:rsidRPr="003B1A18" w:rsidRDefault="007B7A77" w:rsidP="00CA1BE0">
      <w:pPr>
        <w:spacing w:after="0" w:line="360" w:lineRule="auto"/>
        <w:jc w:val="both"/>
        <w:rPr>
          <w:rFonts w:ascii="Times New Roman" w:eastAsia="Times New Roman" w:hAnsi="Times New Roman" w:cs="Times New Roman"/>
          <w:sz w:val="24"/>
          <w:szCs w:val="24"/>
          <w:lang w:val="en-US"/>
        </w:rPr>
      </w:pPr>
    </w:p>
    <w:p w14:paraId="1B61806F" w14:textId="77777777" w:rsidR="007B7A77" w:rsidRPr="003B1A18" w:rsidRDefault="007B7A77" w:rsidP="00CA1BE0">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8: Is the use of technology help to improve team collaborations?</w:t>
      </w:r>
    </w:p>
    <w:p w14:paraId="0688ED2E"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i/>
          <w:iCs/>
          <w:noProof/>
          <w:bdr w:val="single" w:sz="18" w:space="0" w:color="000000" w:frame="1"/>
          <w:lang w:val="en-US"/>
        </w:rPr>
        <w:drawing>
          <wp:inline distT="0" distB="0" distL="0" distR="0" wp14:anchorId="45B8E39F" wp14:editId="610125B9">
            <wp:extent cx="4000500" cy="2143125"/>
            <wp:effectExtent l="19050" t="0" r="0" b="0"/>
            <wp:docPr id="178" name="Picture 178" descr="https://lh6.googleusercontent.com/Rb2MyjY7Kiu4cISn7Ge8PnI-4cxnHENq5V9R8AcrdXrMWqP_2wDW-o3t2nr2fG2csycVmWYPrcTMbUQbciuGxK7usskTSebiW1sdZj7c7JP5pFgJW26nkBvtE73JWTGXYfx1ESbS-h333Rh2KPQAZ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s://lh6.googleusercontent.com/Rb2MyjY7Kiu4cISn7Ge8PnI-4cxnHENq5V9R8AcrdXrMWqP_2wDW-o3t2nr2fG2csycVmWYPrcTMbUQbciuGxK7usskTSebiW1sdZj7c7JP5pFgJW26nkBvtE73JWTGXYfx1ESbS-h333Rh2KPQAZbE"/>
                    <pic:cNvPicPr>
                      <a:picLocks noChangeAspect="1" noChangeArrowheads="1"/>
                    </pic:cNvPicPr>
                  </pic:nvPicPr>
                  <pic:blipFill>
                    <a:blip r:embed="rId15"/>
                    <a:srcRect/>
                    <a:stretch>
                      <a:fillRect/>
                    </a:stretch>
                  </pic:blipFill>
                  <pic:spPr bwMode="auto">
                    <a:xfrm>
                      <a:off x="0" y="0"/>
                      <a:ext cx="4000500" cy="2143125"/>
                    </a:xfrm>
                    <a:prstGeom prst="rect">
                      <a:avLst/>
                    </a:prstGeom>
                    <a:noFill/>
                    <a:ln w="9525">
                      <a:noFill/>
                      <a:miter lim="800000"/>
                      <a:headEnd/>
                      <a:tailEnd/>
                    </a:ln>
                  </pic:spPr>
                </pic:pic>
              </a:graphicData>
            </a:graphic>
          </wp:inline>
        </w:drawing>
      </w:r>
    </w:p>
    <w:p w14:paraId="4DFFC2CB" w14:textId="77777777" w:rsidR="007B7A77" w:rsidRPr="003B1A18" w:rsidRDefault="007B7A77" w:rsidP="007116A4">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8: Question 8 Analysis</w:t>
      </w:r>
    </w:p>
    <w:p w14:paraId="67E0D1B7" w14:textId="77777777" w:rsidR="007B7A77" w:rsidRPr="003B1A18" w:rsidRDefault="007B7A77" w:rsidP="007116A4">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36DA4FDE" w14:textId="77777777" w:rsidR="007B7A77" w:rsidRPr="003B1A18" w:rsidRDefault="007B7A77" w:rsidP="007116A4">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7036D12F" w14:textId="77777777" w:rsidR="007B7A77" w:rsidRPr="003B1A18" w:rsidRDefault="007B7A77" w:rsidP="007116A4">
      <w:pPr>
        <w:spacing w:after="0" w:line="360" w:lineRule="auto"/>
        <w:jc w:val="both"/>
        <w:rPr>
          <w:rFonts w:ascii="Times New Roman" w:eastAsia="Times New Roman" w:hAnsi="Times New Roman" w:cs="Times New Roman"/>
          <w:sz w:val="24"/>
          <w:szCs w:val="24"/>
          <w:lang w:val="en-US"/>
        </w:rPr>
      </w:pPr>
    </w:p>
    <w:p w14:paraId="0203FA9A" w14:textId="77777777" w:rsidR="007B7A77" w:rsidRPr="003B1A18" w:rsidRDefault="007B7A77" w:rsidP="007116A4">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 xml:space="preserve">The pie chart represented above depicts that about 27.5% of the respondent agree and 20% of the respondent strongly agree that the use of technology help to improve team collaborations. In this case, 15% of the </w:t>
      </w:r>
      <w:r w:rsidR="007116A4" w:rsidRPr="003B1A18">
        <w:rPr>
          <w:rFonts w:ascii="Arial" w:eastAsia="Times New Roman" w:hAnsi="Arial" w:cs="Arial"/>
          <w:lang w:val="en-US"/>
        </w:rPr>
        <w:t>respondent strongly disagrees</w:t>
      </w:r>
      <w:r w:rsidRPr="003B1A18">
        <w:rPr>
          <w:rFonts w:ascii="Arial" w:eastAsia="Times New Roman" w:hAnsi="Arial" w:cs="Arial"/>
          <w:lang w:val="en-US"/>
        </w:rPr>
        <w:t xml:space="preserve"> about the concept. Therefore, it indicates that technology helps to improve team collaborations.</w:t>
      </w:r>
    </w:p>
    <w:p w14:paraId="6DB1A99A" w14:textId="77777777" w:rsidR="007B7A77" w:rsidRPr="003B1A18" w:rsidRDefault="007B7A77" w:rsidP="007116A4">
      <w:pPr>
        <w:spacing w:after="0" w:line="360" w:lineRule="auto"/>
        <w:jc w:val="both"/>
        <w:rPr>
          <w:rFonts w:ascii="Times New Roman" w:eastAsia="Times New Roman" w:hAnsi="Times New Roman" w:cs="Times New Roman"/>
          <w:sz w:val="24"/>
          <w:szCs w:val="24"/>
          <w:lang w:val="en-US"/>
        </w:rPr>
      </w:pPr>
    </w:p>
    <w:p w14:paraId="53C479F9" w14:textId="77777777" w:rsidR="007B7A77" w:rsidRPr="003B1A18" w:rsidRDefault="007B7A77" w:rsidP="007116A4">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9: Do you feel online collaboration is challenging? </w:t>
      </w:r>
    </w:p>
    <w:p w14:paraId="33882E22"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lastRenderedPageBreak/>
        <w:drawing>
          <wp:inline distT="0" distB="0" distL="0" distR="0" wp14:anchorId="041117AE" wp14:editId="1EC63026">
            <wp:extent cx="3819525" cy="2000250"/>
            <wp:effectExtent l="19050" t="0" r="9525" b="0"/>
            <wp:docPr id="179" name="Picture 179" descr="https://lh4.googleusercontent.com/CPdvqYDkb-7N7XdA24OA3MoGL7hh54rAQIoC1pl-HEprcfwdq2wvXkvB6yN7nDhEQ8IimgtHipviVhJW5VZjlX8gdKDlrO8at_LVjrLCTxD6oHcxS00BjRpnBf7Y7NpoW2VOQSV-E8i4h1BSgfraS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s://lh4.googleusercontent.com/CPdvqYDkb-7N7XdA24OA3MoGL7hh54rAQIoC1pl-HEprcfwdq2wvXkvB6yN7nDhEQ8IimgtHipviVhJW5VZjlX8gdKDlrO8at_LVjrLCTxD6oHcxS00BjRpnBf7Y7NpoW2VOQSV-E8i4h1BSgfraSfg"/>
                    <pic:cNvPicPr>
                      <a:picLocks noChangeAspect="1" noChangeArrowheads="1"/>
                    </pic:cNvPicPr>
                  </pic:nvPicPr>
                  <pic:blipFill>
                    <a:blip r:embed="rId16"/>
                    <a:srcRect/>
                    <a:stretch>
                      <a:fillRect/>
                    </a:stretch>
                  </pic:blipFill>
                  <pic:spPr bwMode="auto">
                    <a:xfrm>
                      <a:off x="0" y="0"/>
                      <a:ext cx="3819525" cy="2000250"/>
                    </a:xfrm>
                    <a:prstGeom prst="rect">
                      <a:avLst/>
                    </a:prstGeom>
                    <a:noFill/>
                    <a:ln w="9525">
                      <a:noFill/>
                      <a:miter lim="800000"/>
                      <a:headEnd/>
                      <a:tailEnd/>
                    </a:ln>
                  </pic:spPr>
                </pic:pic>
              </a:graphicData>
            </a:graphic>
          </wp:inline>
        </w:drawing>
      </w:r>
    </w:p>
    <w:p w14:paraId="0A5E9EAE" w14:textId="77777777" w:rsidR="007B7A77" w:rsidRPr="003B1A18" w:rsidRDefault="007B7A77" w:rsidP="002877EB">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9: Question 9 Analysis</w:t>
      </w:r>
    </w:p>
    <w:p w14:paraId="6AFA21E5" w14:textId="77777777" w:rsidR="007B7A77" w:rsidRPr="003B1A18" w:rsidRDefault="007B7A77" w:rsidP="002877EB">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18F3403C" w14:textId="77777777" w:rsidR="007B7A77" w:rsidRPr="003B1A18" w:rsidRDefault="007B7A77" w:rsidP="00290F53">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46F402F5" w14:textId="77777777" w:rsidR="007B7A77" w:rsidRPr="003B1A18" w:rsidRDefault="007B7A77" w:rsidP="00290F53">
      <w:pPr>
        <w:spacing w:after="0" w:line="360" w:lineRule="auto"/>
        <w:jc w:val="both"/>
        <w:rPr>
          <w:rFonts w:ascii="Times New Roman" w:eastAsia="Times New Roman" w:hAnsi="Times New Roman" w:cs="Times New Roman"/>
          <w:sz w:val="24"/>
          <w:szCs w:val="24"/>
          <w:lang w:val="en-US"/>
        </w:rPr>
      </w:pPr>
    </w:p>
    <w:p w14:paraId="1A223D95" w14:textId="77777777" w:rsidR="007B7A77" w:rsidRPr="003B1A18" w:rsidRDefault="007B7A77" w:rsidP="00290F53">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pie chart represented above depicts that about 32.5% of the participants agree and 20% of the respondent strongly agree that they feel online collaboration is challenging. In this case, 25% of the participants strongly disagree about the concept. Therefore, it indicates that online collaboration is challenging.</w:t>
      </w:r>
    </w:p>
    <w:p w14:paraId="2EA14908" w14:textId="77777777" w:rsidR="007B7A77" w:rsidRPr="003B1A18" w:rsidRDefault="007B7A77" w:rsidP="007B7A77">
      <w:pPr>
        <w:spacing w:after="0" w:line="240" w:lineRule="auto"/>
        <w:rPr>
          <w:rFonts w:ascii="Times New Roman" w:eastAsia="Times New Roman" w:hAnsi="Times New Roman" w:cs="Times New Roman"/>
          <w:sz w:val="24"/>
          <w:szCs w:val="24"/>
          <w:lang w:val="en-US"/>
        </w:rPr>
      </w:pPr>
    </w:p>
    <w:p w14:paraId="7C7B91D1" w14:textId="77777777" w:rsidR="007B7A77" w:rsidRPr="003B1A18" w:rsidRDefault="007B7A77" w:rsidP="00F4468F">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10: Do you think the use of advanced technology help to improve communication? </w:t>
      </w:r>
    </w:p>
    <w:p w14:paraId="2B95FDEE"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drawing>
          <wp:inline distT="0" distB="0" distL="0" distR="0" wp14:anchorId="3431F5A7" wp14:editId="7BA9C4F5">
            <wp:extent cx="4429125" cy="2276475"/>
            <wp:effectExtent l="19050" t="0" r="9525" b="0"/>
            <wp:docPr id="180" name="Picture 180" descr="https://lh5.googleusercontent.com/B1Kxj6FIc8N_razsplmr2vm8MzCuco0UsmQm2YtbyJUhu85oRe8Ak7Kr6EPnlaQAHoNsFbY4VlponT2dqTNlS3tvAMfyyB6NIncLAWDsm8DOnVTiGkCvjdw9Lm1dNSt68ARU23gCvCxaXmVgI38Lw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lh5.googleusercontent.com/B1Kxj6FIc8N_razsplmr2vm8MzCuco0UsmQm2YtbyJUhu85oRe8Ak7Kr6EPnlaQAHoNsFbY4VlponT2dqTNlS3tvAMfyyB6NIncLAWDsm8DOnVTiGkCvjdw9Lm1dNSt68ARU23gCvCxaXmVgI38LwpA"/>
                    <pic:cNvPicPr>
                      <a:picLocks noChangeAspect="1" noChangeArrowheads="1"/>
                    </pic:cNvPicPr>
                  </pic:nvPicPr>
                  <pic:blipFill>
                    <a:blip r:embed="rId17"/>
                    <a:srcRect/>
                    <a:stretch>
                      <a:fillRect/>
                    </a:stretch>
                  </pic:blipFill>
                  <pic:spPr bwMode="auto">
                    <a:xfrm>
                      <a:off x="0" y="0"/>
                      <a:ext cx="4429125" cy="2276475"/>
                    </a:xfrm>
                    <a:prstGeom prst="rect">
                      <a:avLst/>
                    </a:prstGeom>
                    <a:noFill/>
                    <a:ln w="9525">
                      <a:noFill/>
                      <a:miter lim="800000"/>
                      <a:headEnd/>
                      <a:tailEnd/>
                    </a:ln>
                  </pic:spPr>
                </pic:pic>
              </a:graphicData>
            </a:graphic>
          </wp:inline>
        </w:drawing>
      </w:r>
    </w:p>
    <w:p w14:paraId="343B68CE" w14:textId="77777777" w:rsidR="007B7A77" w:rsidRPr="003B1A18" w:rsidRDefault="007B7A77" w:rsidP="00F4468F">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10: Question 10 Analysis</w:t>
      </w:r>
    </w:p>
    <w:p w14:paraId="66307C67" w14:textId="77777777" w:rsidR="007B7A77" w:rsidRPr="003B1A18" w:rsidRDefault="007B7A77" w:rsidP="00F4468F">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6D2165E3" w14:textId="77777777" w:rsidR="007B7A77" w:rsidRPr="003B1A18" w:rsidRDefault="007B7A77" w:rsidP="007B7A77">
      <w:pPr>
        <w:spacing w:after="0" w:line="240" w:lineRule="auto"/>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354EB9F0" w14:textId="77777777" w:rsidR="007B7A77" w:rsidRPr="003B1A18" w:rsidRDefault="007B7A77" w:rsidP="007B7A77">
      <w:pPr>
        <w:spacing w:after="0" w:line="240" w:lineRule="auto"/>
        <w:rPr>
          <w:rFonts w:ascii="Times New Roman" w:eastAsia="Times New Roman" w:hAnsi="Times New Roman" w:cs="Times New Roman"/>
          <w:sz w:val="24"/>
          <w:szCs w:val="24"/>
          <w:lang w:val="en-US"/>
        </w:rPr>
      </w:pPr>
    </w:p>
    <w:p w14:paraId="28400B6C" w14:textId="77777777" w:rsidR="007B7A77" w:rsidRPr="003B1A18" w:rsidRDefault="007B7A77" w:rsidP="00116C69">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result depicts that about 32</w:t>
      </w:r>
      <w:r w:rsidR="00F4468F" w:rsidRPr="003B1A18">
        <w:rPr>
          <w:rFonts w:ascii="Arial" w:eastAsia="Times New Roman" w:hAnsi="Arial" w:cs="Arial"/>
          <w:lang w:val="en-US"/>
        </w:rPr>
        <w:t>.5</w:t>
      </w:r>
      <w:r w:rsidRPr="003B1A18">
        <w:rPr>
          <w:rFonts w:ascii="Arial" w:eastAsia="Times New Roman" w:hAnsi="Arial" w:cs="Arial"/>
          <w:lang w:val="en-US"/>
        </w:rPr>
        <w:t xml:space="preserve">% of the respondent agree and 15% of the respondent strongly agree that the use of advanced technology help to improve communication. In this case, 30% of the </w:t>
      </w:r>
      <w:r w:rsidR="00F4468F" w:rsidRPr="003B1A18">
        <w:rPr>
          <w:rFonts w:ascii="Arial" w:eastAsia="Times New Roman" w:hAnsi="Arial" w:cs="Arial"/>
          <w:lang w:val="en-US"/>
        </w:rPr>
        <w:t>respondent strongly disagrees</w:t>
      </w:r>
      <w:r w:rsidRPr="003B1A18">
        <w:rPr>
          <w:rFonts w:ascii="Arial" w:eastAsia="Times New Roman" w:hAnsi="Arial" w:cs="Arial"/>
          <w:lang w:val="en-US"/>
        </w:rPr>
        <w:t xml:space="preserve"> about the concept. Therefore, it indicates that the use of advanced technology help to improve communication.</w:t>
      </w:r>
    </w:p>
    <w:p w14:paraId="3C0302E7" w14:textId="77777777" w:rsidR="007B7A77" w:rsidRPr="003B1A18" w:rsidRDefault="007B7A77" w:rsidP="007B7A77">
      <w:pPr>
        <w:spacing w:after="0" w:line="240" w:lineRule="auto"/>
        <w:rPr>
          <w:rFonts w:ascii="Times New Roman" w:eastAsia="Times New Roman" w:hAnsi="Times New Roman" w:cs="Times New Roman"/>
          <w:sz w:val="24"/>
          <w:szCs w:val="24"/>
          <w:lang w:val="en-US"/>
        </w:rPr>
      </w:pPr>
    </w:p>
    <w:p w14:paraId="5A933B7F" w14:textId="77777777" w:rsidR="007B7A77" w:rsidRPr="003B1A18" w:rsidRDefault="007B7A77" w:rsidP="007E5AD0">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11: Do you think the use of advanced technology help to improve your work? </w:t>
      </w:r>
    </w:p>
    <w:p w14:paraId="5D5E6056" w14:textId="77777777" w:rsidR="007B7A77" w:rsidRPr="003B1A18" w:rsidRDefault="007B7A77" w:rsidP="007E5AD0">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drawing>
          <wp:inline distT="0" distB="0" distL="0" distR="0" wp14:anchorId="3AF5DB2C" wp14:editId="04E5FDAE">
            <wp:extent cx="4086225" cy="1981200"/>
            <wp:effectExtent l="19050" t="0" r="9525" b="0"/>
            <wp:docPr id="181" name="Picture 181" descr="https://lh3.googleusercontent.com/p-O66TPktNkXxzZ7Ks9QE0BgH1o7zt8bQ-SxizDAQWnFz_-H5-ahzPhlIC6sxr8GAXvTbd_QTsGkzm7GtvMiHcVZZxTpcXAIei1_c6eEcfKHLixhkX3ibyCRS0AGqSoNx3SbhHKdMNnMfIVdRTmTe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s://lh3.googleusercontent.com/p-O66TPktNkXxzZ7Ks9QE0BgH1o7zt8bQ-SxizDAQWnFz_-H5-ahzPhlIC6sxr8GAXvTbd_QTsGkzm7GtvMiHcVZZxTpcXAIei1_c6eEcfKHLixhkX3ibyCRS0AGqSoNx3SbhHKdMNnMfIVdRTmTeoM"/>
                    <pic:cNvPicPr>
                      <a:picLocks noChangeAspect="1" noChangeArrowheads="1"/>
                    </pic:cNvPicPr>
                  </pic:nvPicPr>
                  <pic:blipFill>
                    <a:blip r:embed="rId18"/>
                    <a:srcRect/>
                    <a:stretch>
                      <a:fillRect/>
                    </a:stretch>
                  </pic:blipFill>
                  <pic:spPr bwMode="auto">
                    <a:xfrm>
                      <a:off x="0" y="0"/>
                      <a:ext cx="4086225" cy="1981200"/>
                    </a:xfrm>
                    <a:prstGeom prst="rect">
                      <a:avLst/>
                    </a:prstGeom>
                    <a:noFill/>
                    <a:ln w="9525">
                      <a:noFill/>
                      <a:miter lim="800000"/>
                      <a:headEnd/>
                      <a:tailEnd/>
                    </a:ln>
                  </pic:spPr>
                </pic:pic>
              </a:graphicData>
            </a:graphic>
          </wp:inline>
        </w:drawing>
      </w:r>
    </w:p>
    <w:p w14:paraId="08A29DFC" w14:textId="77777777" w:rsidR="007B7A77" w:rsidRPr="003B1A18" w:rsidRDefault="007B7A77" w:rsidP="007E5AD0">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11: Question 11 Analysis</w:t>
      </w:r>
    </w:p>
    <w:p w14:paraId="61937EBF" w14:textId="77777777" w:rsidR="007B7A77" w:rsidRPr="003B1A18" w:rsidRDefault="007B7A77" w:rsidP="007E5AD0">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72725A0C" w14:textId="77777777" w:rsidR="007B7A77" w:rsidRPr="003B1A18" w:rsidRDefault="007B7A77" w:rsidP="00300C21">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27F57772" w14:textId="77777777" w:rsidR="007B7A77" w:rsidRPr="003B1A18" w:rsidRDefault="007B7A77" w:rsidP="00300C21">
      <w:pPr>
        <w:spacing w:after="0" w:line="360" w:lineRule="auto"/>
        <w:jc w:val="both"/>
        <w:rPr>
          <w:rFonts w:ascii="Times New Roman" w:eastAsia="Times New Roman" w:hAnsi="Times New Roman" w:cs="Times New Roman"/>
          <w:sz w:val="24"/>
          <w:szCs w:val="24"/>
          <w:lang w:val="en-US"/>
        </w:rPr>
      </w:pPr>
    </w:p>
    <w:p w14:paraId="0EF41846" w14:textId="77777777" w:rsidR="007B7A77" w:rsidRPr="003B1A18" w:rsidRDefault="007B7A77" w:rsidP="00300C21">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result depicts that about 25..6% of the participants agree and 15.4% of the participants strongly agree that the use of advanced technology help to improve their work. In this case, 28.2% of the participants strongly disagree about the concept. </w:t>
      </w:r>
    </w:p>
    <w:p w14:paraId="4553F053" w14:textId="77777777" w:rsidR="007B7A77" w:rsidRPr="003B1A18" w:rsidRDefault="007B7A77" w:rsidP="00300C21">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w:t>
      </w:r>
      <w:r w:rsidR="00300C21" w:rsidRPr="003B1A18">
        <w:rPr>
          <w:rFonts w:ascii="Arial" w:eastAsia="Times New Roman" w:hAnsi="Arial" w:cs="Arial"/>
          <w:b/>
          <w:bCs/>
          <w:i/>
          <w:iCs/>
          <w:lang w:val="en-US"/>
        </w:rPr>
        <w:t>on 12:  Does A</w:t>
      </w:r>
      <w:r w:rsidRPr="003B1A18">
        <w:rPr>
          <w:rFonts w:ascii="Arial" w:eastAsia="Times New Roman" w:hAnsi="Arial" w:cs="Arial"/>
          <w:b/>
          <w:bCs/>
          <w:i/>
          <w:iCs/>
          <w:lang w:val="en-US"/>
        </w:rPr>
        <w:t>mazon encourage the students to use technology? </w:t>
      </w:r>
    </w:p>
    <w:p w14:paraId="40377126"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drawing>
          <wp:inline distT="0" distB="0" distL="0" distR="0" wp14:anchorId="0641B5C2" wp14:editId="21E69A23">
            <wp:extent cx="4267200" cy="1981200"/>
            <wp:effectExtent l="19050" t="0" r="0" b="0"/>
            <wp:docPr id="182" name="Picture 182" descr="https://lh4.googleusercontent.com/39GcpMidAZr51N6EHEK5N8St3emtHAk4fiVl56a19khMI3tCbE7Iip256k_RwnT0D_mxffM1t1x8ZCv6eWYcdhZqiXF-_ro9gKBktcgBG10hFt6LHUqh4gYrwdRrxyW1mDGQ5MEQIZyHajaePMdHc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s://lh4.googleusercontent.com/39GcpMidAZr51N6EHEK5N8St3emtHAk4fiVl56a19khMI3tCbE7Iip256k_RwnT0D_mxffM1t1x8ZCv6eWYcdhZqiXF-_ro9gKBktcgBG10hFt6LHUqh4gYrwdRrxyW1mDGQ5MEQIZyHajaePMdHccI"/>
                    <pic:cNvPicPr>
                      <a:picLocks noChangeAspect="1" noChangeArrowheads="1"/>
                    </pic:cNvPicPr>
                  </pic:nvPicPr>
                  <pic:blipFill>
                    <a:blip r:embed="rId19"/>
                    <a:srcRect/>
                    <a:stretch>
                      <a:fillRect/>
                    </a:stretch>
                  </pic:blipFill>
                  <pic:spPr bwMode="auto">
                    <a:xfrm>
                      <a:off x="0" y="0"/>
                      <a:ext cx="4267200" cy="1981200"/>
                    </a:xfrm>
                    <a:prstGeom prst="rect">
                      <a:avLst/>
                    </a:prstGeom>
                    <a:noFill/>
                    <a:ln w="9525">
                      <a:noFill/>
                      <a:miter lim="800000"/>
                      <a:headEnd/>
                      <a:tailEnd/>
                    </a:ln>
                  </pic:spPr>
                </pic:pic>
              </a:graphicData>
            </a:graphic>
          </wp:inline>
        </w:drawing>
      </w:r>
    </w:p>
    <w:p w14:paraId="29FCA635" w14:textId="77777777" w:rsidR="007B7A77" w:rsidRPr="003B1A18" w:rsidRDefault="007B7A77" w:rsidP="00300C21">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12: Question 12 Analysis</w:t>
      </w:r>
    </w:p>
    <w:p w14:paraId="5C810C34" w14:textId="77777777" w:rsidR="007B7A77" w:rsidRPr="003B1A18" w:rsidRDefault="007B7A77" w:rsidP="00300C21">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5DBE15A2" w14:textId="77777777" w:rsidR="007B7A77" w:rsidRPr="003B1A18" w:rsidRDefault="007B7A77" w:rsidP="00C669CB">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6050D386" w14:textId="77777777" w:rsidR="007B7A77" w:rsidRPr="003B1A18" w:rsidRDefault="007B7A77" w:rsidP="00C669CB">
      <w:pPr>
        <w:spacing w:after="0" w:line="360" w:lineRule="auto"/>
        <w:jc w:val="both"/>
        <w:rPr>
          <w:rFonts w:ascii="Times New Roman" w:eastAsia="Times New Roman" w:hAnsi="Times New Roman" w:cs="Times New Roman"/>
          <w:sz w:val="24"/>
          <w:szCs w:val="24"/>
          <w:lang w:val="en-US"/>
        </w:rPr>
      </w:pPr>
    </w:p>
    <w:p w14:paraId="17CF9632" w14:textId="77777777" w:rsidR="007B7A77" w:rsidRPr="003B1A18" w:rsidRDefault="007B7A77" w:rsidP="00C669CB">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pie chart depicts that about 25% of the participants agree and 22.5% of the participants strongly agree that they feel online collaboration is challenging. In this case, 27.5% of the participants strongly disagree about the concept. Therefore, the result shows Amazon moderately encourage the students to use technology.</w:t>
      </w:r>
    </w:p>
    <w:p w14:paraId="11C1BFD4" w14:textId="77777777" w:rsidR="007B7A77" w:rsidRPr="003B1A18" w:rsidRDefault="007B7A77" w:rsidP="00C669CB">
      <w:pPr>
        <w:spacing w:after="0" w:line="360" w:lineRule="auto"/>
        <w:jc w:val="both"/>
        <w:rPr>
          <w:rFonts w:ascii="Times New Roman" w:eastAsia="Times New Roman" w:hAnsi="Times New Roman" w:cs="Times New Roman"/>
          <w:sz w:val="24"/>
          <w:szCs w:val="24"/>
          <w:lang w:val="en-US"/>
        </w:rPr>
      </w:pPr>
    </w:p>
    <w:p w14:paraId="50E8DC51" w14:textId="77777777" w:rsidR="007B7A77" w:rsidRPr="003B1A18" w:rsidRDefault="007B7A77" w:rsidP="00456784">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lastRenderedPageBreak/>
        <w:t>Question 13: Have you ever used technology to collaborate with your peers? </w:t>
      </w:r>
    </w:p>
    <w:p w14:paraId="1058E107"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drawing>
          <wp:inline distT="0" distB="0" distL="0" distR="0" wp14:anchorId="26B3EF35" wp14:editId="5FEC8A76">
            <wp:extent cx="3324225" cy="2019300"/>
            <wp:effectExtent l="19050" t="0" r="9525" b="0"/>
            <wp:docPr id="183" name="Picture 183" descr="https://lh3.googleusercontent.com/6bQg-cN0h8X2RBTXiZo4Kca5xpOvgv7VN2mf1sDnOq9_7Z2fVtob4YJrWSNRInTiKJX3QymlY1umNdWncM66WtsaRsZUz_wMh2cUmpRQOlK9O-Js4UF7ckMC6Hc0ojubFFjDeICnaRKi3KJcugsl2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s://lh3.googleusercontent.com/6bQg-cN0h8X2RBTXiZo4Kca5xpOvgv7VN2mf1sDnOq9_7Z2fVtob4YJrWSNRInTiKJX3QymlY1umNdWncM66WtsaRsZUz_wMh2cUmpRQOlK9O-Js4UF7ckMC6Hc0ojubFFjDeICnaRKi3KJcugsl2Ao"/>
                    <pic:cNvPicPr>
                      <a:picLocks noChangeAspect="1" noChangeArrowheads="1"/>
                    </pic:cNvPicPr>
                  </pic:nvPicPr>
                  <pic:blipFill>
                    <a:blip r:embed="rId20"/>
                    <a:srcRect/>
                    <a:stretch>
                      <a:fillRect/>
                    </a:stretch>
                  </pic:blipFill>
                  <pic:spPr bwMode="auto">
                    <a:xfrm>
                      <a:off x="0" y="0"/>
                      <a:ext cx="3324225" cy="2019300"/>
                    </a:xfrm>
                    <a:prstGeom prst="rect">
                      <a:avLst/>
                    </a:prstGeom>
                    <a:noFill/>
                    <a:ln w="9525">
                      <a:noFill/>
                      <a:miter lim="800000"/>
                      <a:headEnd/>
                      <a:tailEnd/>
                    </a:ln>
                  </pic:spPr>
                </pic:pic>
              </a:graphicData>
            </a:graphic>
          </wp:inline>
        </w:drawing>
      </w:r>
    </w:p>
    <w:p w14:paraId="3CBD759A" w14:textId="77777777" w:rsidR="007B7A77" w:rsidRPr="003B1A18" w:rsidRDefault="007B7A77" w:rsidP="00456784">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13: Question 13 Analysis</w:t>
      </w:r>
    </w:p>
    <w:p w14:paraId="4B55674B" w14:textId="77777777" w:rsidR="007B7A77" w:rsidRPr="003B1A18" w:rsidRDefault="007B7A77" w:rsidP="00456784">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266873A0" w14:textId="77777777" w:rsidR="007B7A77" w:rsidRPr="003B1A18" w:rsidRDefault="007B7A77" w:rsidP="00456784">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102890A1" w14:textId="77777777" w:rsidR="007B7A77" w:rsidRPr="003B1A18" w:rsidRDefault="007B7A77" w:rsidP="00456784">
      <w:pPr>
        <w:spacing w:after="0" w:line="360" w:lineRule="auto"/>
        <w:jc w:val="both"/>
        <w:rPr>
          <w:rFonts w:ascii="Times New Roman" w:eastAsia="Times New Roman" w:hAnsi="Times New Roman" w:cs="Times New Roman"/>
          <w:sz w:val="24"/>
          <w:szCs w:val="24"/>
          <w:lang w:val="en-US"/>
        </w:rPr>
      </w:pPr>
    </w:p>
    <w:p w14:paraId="7F41193F" w14:textId="77777777" w:rsidR="007B7A77" w:rsidRPr="003B1A18" w:rsidRDefault="007B7A77" w:rsidP="00456784">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above picture shows that almost 56 % of the respondents have used technology to collaborate with their peers and they feel happy.</w:t>
      </w:r>
    </w:p>
    <w:p w14:paraId="7F727EE4" w14:textId="77777777" w:rsidR="007B7A77" w:rsidRPr="003B1A18" w:rsidRDefault="007B7A77" w:rsidP="00456784">
      <w:pPr>
        <w:spacing w:after="0" w:line="360" w:lineRule="auto"/>
        <w:jc w:val="both"/>
        <w:rPr>
          <w:rFonts w:ascii="Times New Roman" w:eastAsia="Times New Roman" w:hAnsi="Times New Roman" w:cs="Times New Roman"/>
          <w:sz w:val="24"/>
          <w:szCs w:val="24"/>
          <w:lang w:val="en-US"/>
        </w:rPr>
      </w:pPr>
    </w:p>
    <w:p w14:paraId="667AFE84" w14:textId="77777777" w:rsidR="007B7A77" w:rsidRPr="003B1A18" w:rsidRDefault="007B7A77" w:rsidP="00456784">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14: Do you think the use of advanced technology help to improve study and teamwork? </w:t>
      </w:r>
    </w:p>
    <w:p w14:paraId="1782FA61"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single" w:sz="18" w:space="0" w:color="000000" w:frame="1"/>
          <w:lang w:val="en-US"/>
        </w:rPr>
        <w:drawing>
          <wp:inline distT="0" distB="0" distL="0" distR="0" wp14:anchorId="1088B247" wp14:editId="672C065D">
            <wp:extent cx="3505200" cy="2162175"/>
            <wp:effectExtent l="19050" t="0" r="0" b="0"/>
            <wp:docPr id="184" name="Picture 184" descr="https://lh6.googleusercontent.com/OYrZ99xYR00wv7fp0abe4THV8KhV3PZJVlpjxJ2m9Iv_Z6iYOiW5axKrQBSFLwgtGXeJM3qastm9G1hETtyn876CN5sas-q2fM3V0yvSre0IcCpct44njJr8r-vcqJKyShhNLcCFaWAqxXr6Jsvy9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s://lh6.googleusercontent.com/OYrZ99xYR00wv7fp0abe4THV8KhV3PZJVlpjxJ2m9Iv_Z6iYOiW5axKrQBSFLwgtGXeJM3qastm9G1hETtyn876CN5sas-q2fM3V0yvSre0IcCpct44njJr8r-vcqJKyShhNLcCFaWAqxXr6Jsvy9Jc"/>
                    <pic:cNvPicPr>
                      <a:picLocks noChangeAspect="1" noChangeArrowheads="1"/>
                    </pic:cNvPicPr>
                  </pic:nvPicPr>
                  <pic:blipFill>
                    <a:blip r:embed="rId21"/>
                    <a:srcRect/>
                    <a:stretch>
                      <a:fillRect/>
                    </a:stretch>
                  </pic:blipFill>
                  <pic:spPr bwMode="auto">
                    <a:xfrm>
                      <a:off x="0" y="0"/>
                      <a:ext cx="3505200" cy="2162175"/>
                    </a:xfrm>
                    <a:prstGeom prst="rect">
                      <a:avLst/>
                    </a:prstGeom>
                    <a:noFill/>
                    <a:ln w="9525">
                      <a:noFill/>
                      <a:miter lim="800000"/>
                      <a:headEnd/>
                      <a:tailEnd/>
                    </a:ln>
                  </pic:spPr>
                </pic:pic>
              </a:graphicData>
            </a:graphic>
          </wp:inline>
        </w:drawing>
      </w:r>
    </w:p>
    <w:p w14:paraId="16CC0859" w14:textId="77777777" w:rsidR="007B7A77" w:rsidRPr="003B1A18" w:rsidRDefault="007B7A77" w:rsidP="00456784">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14: Question 14 Analysis</w:t>
      </w:r>
    </w:p>
    <w:p w14:paraId="2C68FF26" w14:textId="77777777" w:rsidR="007B7A77" w:rsidRPr="003B1A18" w:rsidRDefault="007B7A77" w:rsidP="00456784">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53110CDA" w14:textId="77777777" w:rsidR="007B7A77" w:rsidRPr="003B1A18" w:rsidRDefault="007B7A77" w:rsidP="007B7A77">
      <w:pPr>
        <w:spacing w:after="0" w:line="240" w:lineRule="auto"/>
        <w:rPr>
          <w:rFonts w:ascii="Times New Roman" w:eastAsia="Times New Roman" w:hAnsi="Times New Roman" w:cs="Times New Roman"/>
          <w:sz w:val="24"/>
          <w:szCs w:val="24"/>
          <w:lang w:val="en-US"/>
        </w:rPr>
      </w:pPr>
    </w:p>
    <w:p w14:paraId="5026DBF0" w14:textId="77777777" w:rsidR="007B7A77" w:rsidRPr="003B1A18" w:rsidRDefault="007B7A77" w:rsidP="00BC1E26">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7DD070BB" w14:textId="77777777" w:rsidR="007B7A77" w:rsidRPr="003B1A18" w:rsidRDefault="007B7A77" w:rsidP="00BC1E26">
      <w:pPr>
        <w:spacing w:after="0" w:line="360" w:lineRule="auto"/>
        <w:jc w:val="both"/>
        <w:rPr>
          <w:rFonts w:ascii="Times New Roman" w:eastAsia="Times New Roman" w:hAnsi="Times New Roman" w:cs="Times New Roman"/>
          <w:sz w:val="24"/>
          <w:szCs w:val="24"/>
          <w:lang w:val="en-US"/>
        </w:rPr>
      </w:pPr>
    </w:p>
    <w:p w14:paraId="4081C160" w14:textId="77777777" w:rsidR="007B7A77" w:rsidRPr="003B1A18" w:rsidRDefault="007B7A77" w:rsidP="00BC1E26">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above picture depicts that almost 83 % of the respondents feel that the use of advanced technology help to improve study and teamwork.</w:t>
      </w:r>
    </w:p>
    <w:p w14:paraId="4CE45B10" w14:textId="77777777" w:rsidR="007B7A77" w:rsidRPr="003B1A18" w:rsidRDefault="007B7A77" w:rsidP="00BC1E26">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15: Do you feel hesitant in online collaboration? </w:t>
      </w:r>
    </w:p>
    <w:p w14:paraId="6F8650D2"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none" w:sz="0" w:space="0" w:color="auto" w:frame="1"/>
          <w:lang w:val="en-US"/>
        </w:rPr>
        <w:lastRenderedPageBreak/>
        <w:drawing>
          <wp:inline distT="0" distB="0" distL="0" distR="0" wp14:anchorId="1EFCFCF2" wp14:editId="6A809D9D">
            <wp:extent cx="3495675" cy="2209800"/>
            <wp:effectExtent l="38100" t="57150" r="123825" b="95250"/>
            <wp:docPr id="185" name="Picture 185" descr="https://lh5.googleusercontent.com/eUWaahnN2zHVfkcw8O4dZoYQ8zCDIbTILTiEZamlwOVX0WbgUiobMpBt7B_3zUhmD7pO09-n3sK0pmhRX0Hf-yWDEDi3xvQZcRBcfCBZ9KeNtx_NQoVwy7vvJh3-WqIjK9cUOh4JENbmqbtxULvDlu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s://lh5.googleusercontent.com/eUWaahnN2zHVfkcw8O4dZoYQ8zCDIbTILTiEZamlwOVX0WbgUiobMpBt7B_3zUhmD7pO09-n3sK0pmhRX0Hf-yWDEDi3xvQZcRBcfCBZ9KeNtx_NQoVwy7vvJh3-WqIjK9cUOh4JENbmqbtxULvDluo"/>
                    <pic:cNvPicPr>
                      <a:picLocks noChangeAspect="1" noChangeArrowheads="1"/>
                    </pic:cNvPicPr>
                  </pic:nvPicPr>
                  <pic:blipFill>
                    <a:blip r:embed="rId22"/>
                    <a:srcRect/>
                    <a:stretch>
                      <a:fillRect/>
                    </a:stretch>
                  </pic:blipFill>
                  <pic:spPr bwMode="auto">
                    <a:xfrm>
                      <a:off x="0" y="0"/>
                      <a:ext cx="3495675" cy="2209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D78A98" w14:textId="77777777" w:rsidR="007B7A77" w:rsidRPr="003B1A18" w:rsidRDefault="007B7A77" w:rsidP="00565259">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15: Question 15 Analysis</w:t>
      </w:r>
    </w:p>
    <w:p w14:paraId="7DEC97E5" w14:textId="77777777" w:rsidR="007B7A77" w:rsidRPr="003B1A18" w:rsidRDefault="007B7A77" w:rsidP="00565259">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788C329C" w14:textId="77777777" w:rsidR="007B7A77" w:rsidRPr="003B1A18" w:rsidRDefault="007B7A77" w:rsidP="00565259">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357E85C8" w14:textId="77777777" w:rsidR="007B7A77" w:rsidRPr="003B1A18" w:rsidRDefault="007B7A77" w:rsidP="00565259">
      <w:pPr>
        <w:spacing w:after="0" w:line="360" w:lineRule="auto"/>
        <w:jc w:val="both"/>
        <w:rPr>
          <w:rFonts w:ascii="Times New Roman" w:eastAsia="Times New Roman" w:hAnsi="Times New Roman" w:cs="Times New Roman"/>
          <w:sz w:val="24"/>
          <w:szCs w:val="24"/>
          <w:lang w:val="en-US"/>
        </w:rPr>
      </w:pPr>
    </w:p>
    <w:p w14:paraId="51DF0DEA" w14:textId="77777777" w:rsidR="007B7A77" w:rsidRPr="003B1A18" w:rsidRDefault="007B7A77" w:rsidP="00565259">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pie chart depicts that almost 80 % of the respondents feel hesitant about online collaboration.</w:t>
      </w:r>
    </w:p>
    <w:p w14:paraId="7525B60D" w14:textId="77777777" w:rsidR="007B7A77" w:rsidRPr="003B1A18" w:rsidRDefault="007B7A77" w:rsidP="00565259">
      <w:pPr>
        <w:spacing w:after="0" w:line="360" w:lineRule="auto"/>
        <w:jc w:val="both"/>
        <w:rPr>
          <w:rFonts w:ascii="Times New Roman" w:eastAsia="Times New Roman" w:hAnsi="Times New Roman" w:cs="Times New Roman"/>
          <w:sz w:val="24"/>
          <w:szCs w:val="24"/>
          <w:lang w:val="en-US"/>
        </w:rPr>
      </w:pPr>
    </w:p>
    <w:p w14:paraId="42C60E14" w14:textId="77777777" w:rsidR="007B7A77" w:rsidRPr="003B1A18" w:rsidRDefault="007B7A77" w:rsidP="00356B58">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16: Do you feel online collaboration help to save time and cost?</w:t>
      </w:r>
    </w:p>
    <w:p w14:paraId="4316EAC2"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i/>
          <w:iCs/>
          <w:noProof/>
          <w:bdr w:val="none" w:sz="0" w:space="0" w:color="auto" w:frame="1"/>
          <w:lang w:val="en-US"/>
        </w:rPr>
        <w:drawing>
          <wp:inline distT="0" distB="0" distL="0" distR="0" wp14:anchorId="632B77BC" wp14:editId="159D5020">
            <wp:extent cx="3895725" cy="2076450"/>
            <wp:effectExtent l="38100" t="57150" r="123825" b="95250"/>
            <wp:docPr id="186" name="Picture 186" descr="https://lh4.googleusercontent.com/iMo-QfCM3xDXkRG_nvdLrDPDA1wsNnyCZq3jFwn1afYwU8H1os-BbjEc0KpMS6XLxEJ7IfwOEK-9JjpxAXI6EsWh5aqqn9vXNJoupkdgK9aKt9vmvn4TOIl80pFBMnDVqAa7gBT0ahQnjuRtL_vdw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s://lh4.googleusercontent.com/iMo-QfCM3xDXkRG_nvdLrDPDA1wsNnyCZq3jFwn1afYwU8H1os-BbjEc0KpMS6XLxEJ7IfwOEK-9JjpxAXI6EsWh5aqqn9vXNJoupkdgK9aKt9vmvn4TOIl80pFBMnDVqAa7gBT0ahQnjuRtL_vdweg"/>
                    <pic:cNvPicPr>
                      <a:picLocks noChangeAspect="1" noChangeArrowheads="1"/>
                    </pic:cNvPicPr>
                  </pic:nvPicPr>
                  <pic:blipFill>
                    <a:blip r:embed="rId23"/>
                    <a:srcRect/>
                    <a:stretch>
                      <a:fillRect/>
                    </a:stretch>
                  </pic:blipFill>
                  <pic:spPr bwMode="auto">
                    <a:xfrm>
                      <a:off x="0" y="0"/>
                      <a:ext cx="3895725" cy="2076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38F7FB"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16: Question 16 Analysis</w:t>
      </w:r>
    </w:p>
    <w:p w14:paraId="618E3A6A"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2863D35E" w14:textId="77777777" w:rsidR="007B7A77" w:rsidRPr="003B1A18" w:rsidRDefault="007B7A77" w:rsidP="00356B58">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18B09557" w14:textId="77777777" w:rsidR="007B7A77" w:rsidRPr="003B1A18" w:rsidRDefault="007B7A77" w:rsidP="00356B58">
      <w:pPr>
        <w:spacing w:after="0" w:line="360" w:lineRule="auto"/>
        <w:jc w:val="both"/>
        <w:rPr>
          <w:rFonts w:ascii="Times New Roman" w:eastAsia="Times New Roman" w:hAnsi="Times New Roman" w:cs="Times New Roman"/>
          <w:sz w:val="24"/>
          <w:szCs w:val="24"/>
          <w:lang w:val="en-US"/>
        </w:rPr>
      </w:pPr>
    </w:p>
    <w:p w14:paraId="495DFC6D" w14:textId="77777777" w:rsidR="007B7A77" w:rsidRPr="003B1A18" w:rsidRDefault="007B7A77" w:rsidP="00356B58">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above figure depicts that almost 89 % of the respondents feel online collaboration help to save time and cost.</w:t>
      </w:r>
    </w:p>
    <w:p w14:paraId="35A9C8ED" w14:textId="77777777" w:rsidR="007B7A77" w:rsidRPr="003B1A18" w:rsidRDefault="007B7A77" w:rsidP="00356B58">
      <w:pPr>
        <w:spacing w:after="0" w:line="360" w:lineRule="auto"/>
        <w:jc w:val="both"/>
        <w:rPr>
          <w:rFonts w:ascii="Times New Roman" w:eastAsia="Times New Roman" w:hAnsi="Times New Roman" w:cs="Times New Roman"/>
          <w:sz w:val="24"/>
          <w:szCs w:val="24"/>
          <w:lang w:val="en-US"/>
        </w:rPr>
      </w:pPr>
    </w:p>
    <w:p w14:paraId="4D8DF215" w14:textId="77777777" w:rsidR="007B7A77" w:rsidRPr="003B1A18" w:rsidRDefault="007B7A77" w:rsidP="00185F09">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Question 17: Do you feel confident using OneDrive to collaborate with teammates? </w:t>
      </w:r>
    </w:p>
    <w:p w14:paraId="598CDC21" w14:textId="77777777" w:rsidR="007B7A77" w:rsidRPr="003B1A18" w:rsidRDefault="007B7A77" w:rsidP="007B7A77">
      <w:pPr>
        <w:spacing w:after="0" w:line="240" w:lineRule="auto"/>
        <w:rPr>
          <w:rFonts w:ascii="Times New Roman" w:eastAsia="Times New Roman" w:hAnsi="Times New Roman" w:cs="Times New Roman"/>
          <w:sz w:val="24"/>
          <w:szCs w:val="24"/>
          <w:lang w:val="en-US"/>
        </w:rPr>
      </w:pPr>
    </w:p>
    <w:p w14:paraId="0BE5C94A" w14:textId="77777777" w:rsidR="007B7A77" w:rsidRPr="003B1A18" w:rsidRDefault="007B7A77" w:rsidP="007B7A77">
      <w:pPr>
        <w:spacing w:after="0" w:line="240" w:lineRule="auto"/>
        <w:rPr>
          <w:rFonts w:ascii="Times New Roman" w:eastAsia="Times New Roman" w:hAnsi="Times New Roman" w:cs="Times New Roman"/>
          <w:sz w:val="24"/>
          <w:szCs w:val="24"/>
          <w:lang w:val="en-US"/>
        </w:rPr>
      </w:pPr>
      <w:r w:rsidRPr="003B1A18">
        <w:rPr>
          <w:rFonts w:ascii="Arial" w:eastAsia="Times New Roman" w:hAnsi="Arial" w:cs="Arial"/>
          <w:lang w:val="en-US"/>
        </w:rPr>
        <w:t> </w:t>
      </w:r>
    </w:p>
    <w:p w14:paraId="0967D38F" w14:textId="77777777" w:rsidR="007B7A77" w:rsidRPr="003B1A18" w:rsidRDefault="007B7A77" w:rsidP="007B7A77">
      <w:pPr>
        <w:spacing w:after="0" w:line="240" w:lineRule="auto"/>
        <w:jc w:val="center"/>
        <w:rPr>
          <w:rFonts w:ascii="Times New Roman" w:eastAsia="Times New Roman" w:hAnsi="Times New Roman" w:cs="Times New Roman"/>
          <w:sz w:val="24"/>
          <w:szCs w:val="24"/>
          <w:lang w:val="en-US"/>
        </w:rPr>
      </w:pPr>
      <w:r w:rsidRPr="003B1A18">
        <w:rPr>
          <w:rFonts w:ascii="Arial" w:eastAsia="Times New Roman" w:hAnsi="Arial" w:cs="Arial"/>
          <w:noProof/>
          <w:bdr w:val="none" w:sz="0" w:space="0" w:color="auto" w:frame="1"/>
          <w:lang w:val="en-US"/>
        </w:rPr>
        <w:lastRenderedPageBreak/>
        <w:drawing>
          <wp:inline distT="0" distB="0" distL="0" distR="0" wp14:anchorId="4F179385" wp14:editId="5683427C">
            <wp:extent cx="3695700" cy="1990725"/>
            <wp:effectExtent l="38100" t="57150" r="114300" b="104775"/>
            <wp:docPr id="187" name="Picture 187" descr="https://lh3.googleusercontent.com/eaiL93gTk0RsIeOrbgjy9nphXDCtwVGo_KXMpDWLK71S9GV03gC20lcg5LK0uJ_FBGtm2iKQ8T4ARAF-l2QbDZiV097kdZZMOvDm5DdS8tZfY2LZkmA42DG0ynDLDCFuuu-DFnmF0WDj-UzpRfqpX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s://lh3.googleusercontent.com/eaiL93gTk0RsIeOrbgjy9nphXDCtwVGo_KXMpDWLK71S9GV03gC20lcg5LK0uJ_FBGtm2iKQ8T4ARAF-l2QbDZiV097kdZZMOvDm5DdS8tZfY2LZkmA42DG0ynDLDCFuuu-DFnmF0WDj-UzpRfqpXGo"/>
                    <pic:cNvPicPr>
                      <a:picLocks noChangeAspect="1" noChangeArrowheads="1"/>
                    </pic:cNvPicPr>
                  </pic:nvPicPr>
                  <pic:blipFill>
                    <a:blip r:embed="rId24"/>
                    <a:srcRect/>
                    <a:stretch>
                      <a:fillRect/>
                    </a:stretch>
                  </pic:blipFill>
                  <pic:spPr bwMode="auto">
                    <a:xfrm>
                      <a:off x="0" y="0"/>
                      <a:ext cx="3695700" cy="1990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2BC6D9" w14:textId="77777777" w:rsidR="007B7A77" w:rsidRPr="003B1A18" w:rsidRDefault="007B7A77" w:rsidP="00185F09">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b/>
          <w:bCs/>
          <w:lang w:val="en-US"/>
        </w:rPr>
        <w:t>Figure 17: Question 17 Analysis</w:t>
      </w:r>
    </w:p>
    <w:p w14:paraId="7D7871FB" w14:textId="77777777" w:rsidR="007B7A77" w:rsidRPr="003B1A18" w:rsidRDefault="007B7A77" w:rsidP="00185F09">
      <w:pPr>
        <w:spacing w:after="0" w:line="360" w:lineRule="auto"/>
        <w:jc w:val="center"/>
        <w:rPr>
          <w:rFonts w:ascii="Times New Roman" w:eastAsia="Times New Roman" w:hAnsi="Times New Roman" w:cs="Times New Roman"/>
          <w:sz w:val="24"/>
          <w:szCs w:val="24"/>
          <w:lang w:val="en-US"/>
        </w:rPr>
      </w:pPr>
      <w:r w:rsidRPr="003B1A18">
        <w:rPr>
          <w:rFonts w:ascii="Arial" w:eastAsia="Times New Roman" w:hAnsi="Arial" w:cs="Arial"/>
          <w:lang w:val="en-US"/>
        </w:rPr>
        <w:t>(Self-developed)</w:t>
      </w:r>
    </w:p>
    <w:p w14:paraId="10B9B3D5" w14:textId="77777777" w:rsidR="007B7A77" w:rsidRPr="003B1A18" w:rsidRDefault="007B7A77" w:rsidP="00185F09">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b/>
          <w:bCs/>
          <w:i/>
          <w:iCs/>
          <w:lang w:val="en-US"/>
        </w:rPr>
        <w:t>Analysis:</w:t>
      </w:r>
    </w:p>
    <w:p w14:paraId="3F34996B" w14:textId="77777777" w:rsidR="007B7A77" w:rsidRPr="003B1A18" w:rsidRDefault="007B7A77" w:rsidP="00185F09">
      <w:pPr>
        <w:spacing w:after="0" w:line="360" w:lineRule="auto"/>
        <w:jc w:val="both"/>
        <w:rPr>
          <w:rFonts w:ascii="Times New Roman" w:eastAsia="Times New Roman" w:hAnsi="Times New Roman" w:cs="Times New Roman"/>
          <w:sz w:val="24"/>
          <w:szCs w:val="24"/>
          <w:lang w:val="en-US"/>
        </w:rPr>
      </w:pPr>
    </w:p>
    <w:p w14:paraId="5FEE69B2" w14:textId="77777777" w:rsidR="007B7A77" w:rsidRPr="003B1A18" w:rsidRDefault="007B7A77" w:rsidP="00185F09">
      <w:pPr>
        <w:spacing w:after="0" w:line="360" w:lineRule="auto"/>
        <w:jc w:val="both"/>
        <w:rPr>
          <w:rFonts w:ascii="Times New Roman" w:eastAsia="Times New Roman" w:hAnsi="Times New Roman" w:cs="Times New Roman"/>
          <w:sz w:val="24"/>
          <w:szCs w:val="24"/>
          <w:lang w:val="en-US"/>
        </w:rPr>
      </w:pPr>
      <w:r w:rsidRPr="003B1A18">
        <w:rPr>
          <w:rFonts w:ascii="Arial" w:eastAsia="Times New Roman" w:hAnsi="Arial" w:cs="Arial"/>
          <w:lang w:val="en-US"/>
        </w:rPr>
        <w:t>The pie chart depicts that 85 % of the participants feel confident using OneDrive to collaborate with teammates.</w:t>
      </w:r>
    </w:p>
    <w:p w14:paraId="5859CAF9" w14:textId="77777777" w:rsidR="007B7A77" w:rsidRPr="003B1A18" w:rsidRDefault="007B7A77" w:rsidP="00185F09">
      <w:pPr>
        <w:spacing w:line="360" w:lineRule="auto"/>
        <w:jc w:val="both"/>
        <w:rPr>
          <w:rFonts w:ascii="Arial" w:hAnsi="Arial" w:cs="Arial"/>
          <w:b/>
        </w:rPr>
      </w:pPr>
    </w:p>
    <w:p w14:paraId="07CC8F39" w14:textId="77777777" w:rsidR="00A306E2" w:rsidRPr="003B1A18" w:rsidRDefault="00CE1AAF" w:rsidP="004E7309">
      <w:pPr>
        <w:pStyle w:val="Heading1"/>
        <w:rPr>
          <w:color w:val="auto"/>
        </w:rPr>
      </w:pPr>
      <w:bookmarkStart w:id="6" w:name="_Toc110701102"/>
      <w:r w:rsidRPr="003B1A18">
        <w:rPr>
          <w:color w:val="auto"/>
        </w:rPr>
        <w:t>4.</w:t>
      </w:r>
      <w:r w:rsidR="00D439E2" w:rsidRPr="003B1A18">
        <w:rPr>
          <w:color w:val="auto"/>
        </w:rPr>
        <w:t xml:space="preserve"> </w:t>
      </w:r>
      <w:r w:rsidR="00AD3672" w:rsidRPr="003B1A18">
        <w:rPr>
          <w:color w:val="auto"/>
        </w:rPr>
        <w:t>Results</w:t>
      </w:r>
      <w:bookmarkEnd w:id="6"/>
    </w:p>
    <w:p w14:paraId="4D9F2C3D" w14:textId="77777777" w:rsidR="00DB7264" w:rsidRPr="003B1A18" w:rsidRDefault="00DB7264" w:rsidP="00054655">
      <w:pPr>
        <w:spacing w:line="360" w:lineRule="auto"/>
        <w:jc w:val="both"/>
        <w:rPr>
          <w:rFonts w:ascii="Arial" w:hAnsi="Arial" w:cs="Arial"/>
        </w:rPr>
      </w:pPr>
      <w:r w:rsidRPr="003B1A18">
        <w:rPr>
          <w:rFonts w:ascii="Arial" w:hAnsi="Arial" w:cs="Arial"/>
        </w:rPr>
        <w:t xml:space="preserve">The </w:t>
      </w:r>
      <w:r w:rsidR="00FB2675" w:rsidRPr="003B1A18">
        <w:rPr>
          <w:rFonts w:ascii="Arial" w:hAnsi="Arial" w:cs="Arial"/>
        </w:rPr>
        <w:t>survey</w:t>
      </w:r>
      <w:r w:rsidRPr="003B1A18">
        <w:rPr>
          <w:rFonts w:ascii="Arial" w:hAnsi="Arial" w:cs="Arial"/>
        </w:rPr>
        <w:t xml:space="preserve"> conducted for the research explores different dimensions of the company as stated.</w:t>
      </w:r>
    </w:p>
    <w:p w14:paraId="6E70F247" w14:textId="77777777" w:rsidR="00DB7264" w:rsidRPr="003B1A18" w:rsidRDefault="00DB7264" w:rsidP="00054655">
      <w:pPr>
        <w:spacing w:line="360" w:lineRule="auto"/>
        <w:jc w:val="both"/>
        <w:rPr>
          <w:rFonts w:ascii="Arial" w:hAnsi="Arial" w:cs="Arial"/>
          <w:b/>
        </w:rPr>
      </w:pPr>
      <w:r w:rsidRPr="003B1A18">
        <w:rPr>
          <w:rFonts w:ascii="Arial" w:hAnsi="Arial" w:cs="Arial"/>
          <w:b/>
        </w:rPr>
        <w:t xml:space="preserve">Theme1. Technologies used to enhance employability and workplace efficiency </w:t>
      </w:r>
    </w:p>
    <w:p w14:paraId="7E0B90FD" w14:textId="77777777" w:rsidR="00417FAA" w:rsidRPr="003B1A18" w:rsidRDefault="00DB7264" w:rsidP="00054655">
      <w:pPr>
        <w:spacing w:line="360" w:lineRule="auto"/>
        <w:jc w:val="both"/>
        <w:rPr>
          <w:rFonts w:ascii="Arial" w:hAnsi="Arial" w:cs="Arial"/>
        </w:rPr>
      </w:pPr>
      <w:r w:rsidRPr="003B1A18">
        <w:rPr>
          <w:rFonts w:ascii="Arial" w:hAnsi="Arial" w:cs="Arial"/>
        </w:rPr>
        <w:t xml:space="preserve">Amazon Corporation is one tech-savvy corporation hence, the technology is not only the end product of the company but in the internal framework of operation, these are extensively used to simplify and amplify the working pattern and work culture for the employees. Technologies such as </w:t>
      </w:r>
      <w:r w:rsidRPr="003B1A18">
        <w:rPr>
          <w:rFonts w:ascii="Arial" w:hAnsi="Arial" w:cs="Arial"/>
          <w:b/>
          <w:i/>
        </w:rPr>
        <w:t>“Ernie”</w:t>
      </w:r>
      <w:r w:rsidRPr="003B1A18">
        <w:rPr>
          <w:rFonts w:ascii="Arial" w:hAnsi="Arial" w:cs="Arial"/>
        </w:rPr>
        <w:t xml:space="preserve"> are one such technology that helps the employees to remain in more stable conformable and ergonomically sound positions. This also curtails the need for bending to pick up and fetch things for them (Aboutamazon.com, 2022). This helps in limiting the strenuous movements of the employees. This helps in saving almost </w:t>
      </w:r>
      <w:r w:rsidRPr="003B1A18">
        <w:rPr>
          <w:rFonts w:ascii="Arial" w:hAnsi="Arial" w:cs="Arial"/>
          <w:b/>
          <w:i/>
        </w:rPr>
        <w:t>38.8%</w:t>
      </w:r>
      <w:r w:rsidRPr="003B1A18">
        <w:rPr>
          <w:rFonts w:ascii="Arial" w:hAnsi="Arial" w:cs="Arial"/>
        </w:rPr>
        <w:t xml:space="preserve"> of their time. Proportionately this can be contributed to some other progressive purposes. This plays an active role in increasing workplace efficiency.</w:t>
      </w:r>
      <w:r w:rsidRPr="003B1A18">
        <w:rPr>
          <w:rFonts w:ascii="Arial" w:hAnsi="Arial" w:cs="Arial"/>
          <w:b/>
          <w:i/>
        </w:rPr>
        <w:t xml:space="preserve"> “Bert”</w:t>
      </w:r>
      <w:r w:rsidRPr="003B1A18">
        <w:rPr>
          <w:rFonts w:ascii="Arial" w:hAnsi="Arial" w:cs="Arial"/>
        </w:rPr>
        <w:t xml:space="preserve"> is another popular autonomous mobile robot that is used to increase workplace efficiency in the company. Another major carrier system that is deployed in the company to enhance work efficiency is “</w:t>
      </w:r>
      <w:r w:rsidRPr="003B1A18">
        <w:rPr>
          <w:rFonts w:ascii="Arial" w:hAnsi="Arial" w:cs="Arial"/>
          <w:b/>
          <w:i/>
        </w:rPr>
        <w:t xml:space="preserve">Scooter” </w:t>
      </w:r>
      <w:r w:rsidRPr="003B1A18">
        <w:rPr>
          <w:rFonts w:ascii="Arial" w:hAnsi="Arial" w:cs="Arial"/>
        </w:rPr>
        <w:t xml:space="preserve">and </w:t>
      </w:r>
      <w:r w:rsidRPr="003B1A18">
        <w:rPr>
          <w:rFonts w:ascii="Arial" w:hAnsi="Arial" w:cs="Arial"/>
          <w:b/>
          <w:i/>
        </w:rPr>
        <w:t>“Kermit</w:t>
      </w:r>
      <w:r w:rsidR="00D439E2" w:rsidRPr="003B1A18">
        <w:rPr>
          <w:rFonts w:ascii="Arial" w:hAnsi="Arial" w:cs="Arial"/>
          <w:b/>
          <w:i/>
        </w:rPr>
        <w:t>”</w:t>
      </w:r>
      <w:r w:rsidRPr="003B1A18">
        <w:rPr>
          <w:rFonts w:ascii="Arial" w:hAnsi="Arial" w:cs="Arial"/>
        </w:rPr>
        <w:t xml:space="preserve">. </w:t>
      </w:r>
      <w:r w:rsidR="00152710" w:rsidRPr="003B1A18">
        <w:rPr>
          <w:rFonts w:ascii="Arial" w:hAnsi="Arial" w:cs="Arial"/>
        </w:rPr>
        <w:t xml:space="preserve">Taking the help of the Primary analysis, the research papers have been conducted. However, in this research paper, the survey analysis has been held on. The 40 participants have responded to this survey as well based on the research questions the 17 questions have been created in an effective manner. Therefore, by </w:t>
      </w:r>
      <w:proofErr w:type="spellStart"/>
      <w:r w:rsidR="00152710" w:rsidRPr="003B1A18">
        <w:rPr>
          <w:rFonts w:ascii="Arial" w:hAnsi="Arial" w:cs="Arial"/>
        </w:rPr>
        <w:t>analyzing</w:t>
      </w:r>
      <w:proofErr w:type="spellEnd"/>
      <w:r w:rsidR="00152710" w:rsidRPr="003B1A18">
        <w:rPr>
          <w:rFonts w:ascii="Arial" w:hAnsi="Arial" w:cs="Arial"/>
        </w:rPr>
        <w:t xml:space="preserve"> these research papers the readers can be getting </w:t>
      </w:r>
      <w:r w:rsidR="00152710" w:rsidRPr="003B1A18">
        <w:rPr>
          <w:rFonts w:ascii="Arial" w:hAnsi="Arial" w:cs="Arial"/>
        </w:rPr>
        <w:lastRenderedPageBreak/>
        <w:t xml:space="preserve">a lot of information. </w:t>
      </w:r>
      <w:r w:rsidRPr="003B1A18">
        <w:rPr>
          <w:rFonts w:ascii="Arial" w:hAnsi="Arial" w:cs="Arial"/>
        </w:rPr>
        <w:t xml:space="preserve">These robotic systems help to initiate a lot of physical performance that has reduced the dependency on human labour by considerable proportions. Technologies that Amazon Corporation uses the increasing employability are Social Media Platforms through developing effective collaboration with respective universities. This helps them to penetrate into the university profile and gather relevant human resources profiles to incorporate into the corporate profile of the company. Talent acquisition software, gamification techniques, HRM information system and software are used in the Amazon Corporation for increasing employability aspects in the market of operations. </w:t>
      </w:r>
    </w:p>
    <w:p w14:paraId="1CC63C37" w14:textId="77777777" w:rsidR="00DB7264" w:rsidRPr="003B1A18" w:rsidRDefault="00DB7264" w:rsidP="00054655">
      <w:pPr>
        <w:spacing w:line="360" w:lineRule="auto"/>
        <w:jc w:val="both"/>
        <w:rPr>
          <w:rFonts w:ascii="Arial" w:hAnsi="Arial" w:cs="Arial"/>
          <w:b/>
        </w:rPr>
      </w:pPr>
      <w:r w:rsidRPr="003B1A18">
        <w:rPr>
          <w:rFonts w:ascii="Arial" w:hAnsi="Arial" w:cs="Arial"/>
          <w:b/>
        </w:rPr>
        <w:t xml:space="preserve">Theme2. Identification and evaluation of information sources </w:t>
      </w:r>
    </w:p>
    <w:p w14:paraId="7C00B8A8" w14:textId="77777777" w:rsidR="00DB7264" w:rsidRPr="003B1A18" w:rsidRDefault="00DB7264" w:rsidP="00054655">
      <w:pPr>
        <w:spacing w:line="360" w:lineRule="auto"/>
        <w:jc w:val="both"/>
        <w:rPr>
          <w:rFonts w:ascii="Arial" w:hAnsi="Arial" w:cs="Arial"/>
        </w:rPr>
      </w:pPr>
      <w:r w:rsidRPr="003B1A18">
        <w:rPr>
          <w:rFonts w:ascii="Arial" w:hAnsi="Arial" w:cs="Arial"/>
        </w:rPr>
        <w:t xml:space="preserve">Amazon Corporation uses diverse information from different available sources. The external data are collected using external databases such as </w:t>
      </w:r>
      <w:r w:rsidRPr="003B1A18">
        <w:rPr>
          <w:rFonts w:ascii="Arial" w:hAnsi="Arial" w:cs="Arial"/>
          <w:b/>
          <w:i/>
        </w:rPr>
        <w:t>census data</w:t>
      </w:r>
      <w:r w:rsidRPr="003B1A18">
        <w:rPr>
          <w:rFonts w:ascii="Arial" w:hAnsi="Arial" w:cs="Arial"/>
        </w:rPr>
        <w:t xml:space="preserve"> for gathering demographic indices and allied information. The core business information is effectively handled using advanced technologies such as </w:t>
      </w:r>
      <w:r w:rsidRPr="003B1A18">
        <w:rPr>
          <w:rFonts w:ascii="Arial" w:hAnsi="Arial" w:cs="Arial"/>
          <w:b/>
          <w:i/>
        </w:rPr>
        <w:t>“Hewlett-Packard servers”</w:t>
      </w:r>
      <w:r w:rsidRPr="003B1A18">
        <w:rPr>
          <w:rFonts w:ascii="Arial" w:hAnsi="Arial" w:cs="Arial"/>
        </w:rPr>
        <w:t xml:space="preserve"> such as </w:t>
      </w:r>
      <w:r w:rsidRPr="003B1A18">
        <w:rPr>
          <w:rFonts w:ascii="Arial" w:hAnsi="Arial" w:cs="Arial"/>
          <w:b/>
          <w:i/>
        </w:rPr>
        <w:t>Linux and oracle</w:t>
      </w:r>
      <w:r w:rsidRPr="003B1A18">
        <w:rPr>
          <w:rFonts w:ascii="Arial" w:hAnsi="Arial" w:cs="Arial"/>
        </w:rPr>
        <w:t xml:space="preserve">. Other information about the company is also gathered using advanced research tools and software such as </w:t>
      </w:r>
      <w:r w:rsidRPr="003B1A18">
        <w:rPr>
          <w:rFonts w:ascii="Arial" w:hAnsi="Arial" w:cs="Arial"/>
          <w:b/>
          <w:i/>
        </w:rPr>
        <w:t>“SurveyMonkey”</w:t>
      </w:r>
      <w:r w:rsidRPr="003B1A18">
        <w:rPr>
          <w:rFonts w:ascii="Arial" w:hAnsi="Arial" w:cs="Arial"/>
        </w:rPr>
        <w:t xml:space="preserve">, </w:t>
      </w:r>
      <w:r w:rsidRPr="003B1A18">
        <w:rPr>
          <w:rFonts w:ascii="Arial" w:hAnsi="Arial" w:cs="Arial"/>
          <w:b/>
          <w:i/>
        </w:rPr>
        <w:t>“</w:t>
      </w:r>
      <w:proofErr w:type="spellStart"/>
      <w:r w:rsidRPr="003B1A18">
        <w:rPr>
          <w:rFonts w:ascii="Arial" w:hAnsi="Arial" w:cs="Arial"/>
          <w:b/>
          <w:i/>
        </w:rPr>
        <w:t>Alchemer</w:t>
      </w:r>
      <w:proofErr w:type="spellEnd"/>
      <w:r w:rsidRPr="003B1A18">
        <w:rPr>
          <w:rFonts w:ascii="Arial" w:hAnsi="Arial" w:cs="Arial"/>
          <w:b/>
          <w:i/>
        </w:rPr>
        <w:t>”</w:t>
      </w:r>
      <w:r w:rsidRPr="003B1A18">
        <w:rPr>
          <w:rFonts w:ascii="Arial" w:hAnsi="Arial" w:cs="Arial"/>
        </w:rPr>
        <w:t xml:space="preserve">, and </w:t>
      </w:r>
      <w:r w:rsidRPr="003B1A18">
        <w:rPr>
          <w:rFonts w:ascii="Arial" w:hAnsi="Arial" w:cs="Arial"/>
          <w:b/>
          <w:i/>
        </w:rPr>
        <w:t>“SurveyLegend”</w:t>
      </w:r>
      <w:r w:rsidRPr="003B1A18">
        <w:rPr>
          <w:rFonts w:ascii="Arial" w:hAnsi="Arial" w:cs="Arial"/>
        </w:rPr>
        <w:t xml:space="preserve"> and others. Amazon Corporation’s unique interface connects to every prospective customer segment. Proficient usage of online social media platforms is also seen in the domain of this company (Aws.amazon.com, 2022</w:t>
      </w:r>
      <w:r w:rsidR="00826E6B" w:rsidRPr="003B1A18">
        <w:rPr>
          <w:rFonts w:ascii="Arial" w:hAnsi="Arial" w:cs="Arial"/>
        </w:rPr>
        <w:t>a</w:t>
      </w:r>
      <w:r w:rsidRPr="003B1A18">
        <w:rPr>
          <w:rFonts w:ascii="Arial" w:hAnsi="Arial" w:cs="Arial"/>
        </w:rPr>
        <w:t xml:space="preserve">). This helps them to ideate the buying trend and pattern for every individual customer segment. This also aids them to suggest interacting offers to those consumer profiles. Thus with help of these advanced information sources and analytics, the company is able to integrate more customers. </w:t>
      </w:r>
    </w:p>
    <w:p w14:paraId="42B90B74" w14:textId="77777777" w:rsidR="00DB7264" w:rsidRPr="003B1A18" w:rsidRDefault="00DB7264" w:rsidP="00B826C1">
      <w:pPr>
        <w:pStyle w:val="ListParagraph"/>
        <w:spacing w:line="360" w:lineRule="auto"/>
        <w:ind w:left="0"/>
        <w:jc w:val="center"/>
        <w:rPr>
          <w:rFonts w:ascii="Arial" w:hAnsi="Arial" w:cs="Arial"/>
        </w:rPr>
      </w:pPr>
      <w:r w:rsidRPr="003B1A18">
        <w:rPr>
          <w:rFonts w:ascii="Arial" w:hAnsi="Arial" w:cs="Arial"/>
          <w:noProof/>
          <w:lang w:val="en-US"/>
        </w:rPr>
        <w:drawing>
          <wp:inline distT="114300" distB="114300" distL="114300" distR="114300" wp14:anchorId="049A81D7" wp14:editId="3673D312">
            <wp:extent cx="5943600" cy="2543621"/>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25"/>
                    <a:srcRect t="13213" b="6592"/>
                    <a:stretch>
                      <a:fillRect/>
                    </a:stretch>
                  </pic:blipFill>
                  <pic:spPr>
                    <a:xfrm>
                      <a:off x="0" y="0"/>
                      <a:ext cx="5943600" cy="2543621"/>
                    </a:xfrm>
                    <a:prstGeom prst="rect">
                      <a:avLst/>
                    </a:prstGeom>
                    <a:ln w="25400">
                      <a:solidFill>
                        <a:srgbClr val="000000"/>
                      </a:solidFill>
                      <a:prstDash val="solid"/>
                    </a:ln>
                  </pic:spPr>
                </pic:pic>
              </a:graphicData>
            </a:graphic>
          </wp:inline>
        </w:drawing>
      </w:r>
    </w:p>
    <w:p w14:paraId="4FF935E2" w14:textId="77777777" w:rsidR="00DB7264" w:rsidRPr="003B1A18" w:rsidRDefault="00DB7264" w:rsidP="00B826C1">
      <w:pPr>
        <w:pStyle w:val="ListParagraph"/>
        <w:spacing w:line="360" w:lineRule="auto"/>
        <w:ind w:left="0"/>
        <w:jc w:val="center"/>
        <w:rPr>
          <w:rFonts w:ascii="Arial" w:hAnsi="Arial" w:cs="Arial"/>
          <w:b/>
        </w:rPr>
      </w:pPr>
      <w:r w:rsidRPr="003B1A18">
        <w:rPr>
          <w:rFonts w:ascii="Arial" w:hAnsi="Arial" w:cs="Arial"/>
          <w:b/>
        </w:rPr>
        <w:t>Figure 1: Technology usage in Amazon Corporation</w:t>
      </w:r>
    </w:p>
    <w:p w14:paraId="269509A7" w14:textId="77777777" w:rsidR="00DB7264" w:rsidRPr="003B1A18" w:rsidRDefault="003910E4" w:rsidP="00054655">
      <w:pPr>
        <w:pStyle w:val="ListParagraph"/>
        <w:spacing w:line="360" w:lineRule="auto"/>
        <w:ind w:left="0"/>
        <w:jc w:val="center"/>
        <w:rPr>
          <w:rFonts w:ascii="Arial" w:hAnsi="Arial" w:cs="Arial"/>
        </w:rPr>
      </w:pPr>
      <w:r w:rsidRPr="003B1A18">
        <w:rPr>
          <w:rFonts w:ascii="Arial" w:hAnsi="Arial" w:cs="Arial"/>
        </w:rPr>
        <w:t>(Source: Insights.greyb.com, 2022) </w:t>
      </w:r>
    </w:p>
    <w:p w14:paraId="3EA00A62" w14:textId="77777777" w:rsidR="00DB7264" w:rsidRPr="003B1A18" w:rsidRDefault="00DB7264" w:rsidP="00054655">
      <w:pPr>
        <w:spacing w:line="360" w:lineRule="auto"/>
        <w:jc w:val="both"/>
        <w:rPr>
          <w:rFonts w:ascii="Arial" w:hAnsi="Arial" w:cs="Arial"/>
          <w:b/>
        </w:rPr>
      </w:pPr>
      <w:r w:rsidRPr="003B1A18">
        <w:rPr>
          <w:rFonts w:ascii="Arial" w:hAnsi="Arial" w:cs="Arial"/>
          <w:b/>
        </w:rPr>
        <w:t xml:space="preserve">Theme3. Analysis of competence in Data handling for workplace scenario </w:t>
      </w:r>
    </w:p>
    <w:p w14:paraId="1CBB2CB8" w14:textId="77777777" w:rsidR="00DB7264" w:rsidRPr="003B1A18" w:rsidRDefault="00DB7264" w:rsidP="00054655">
      <w:pPr>
        <w:spacing w:line="360" w:lineRule="auto"/>
        <w:jc w:val="both"/>
        <w:rPr>
          <w:rFonts w:ascii="Arial" w:hAnsi="Arial" w:cs="Arial"/>
        </w:rPr>
      </w:pPr>
      <w:r w:rsidRPr="003B1A18">
        <w:rPr>
          <w:rFonts w:ascii="Arial" w:hAnsi="Arial" w:cs="Arial"/>
        </w:rPr>
        <w:lastRenderedPageBreak/>
        <w:t xml:space="preserve">Amazon Corporation believes in the effective monitoring of the data handling and privacy legislation landscape and evolves itself. The above table reflects technology use across different services for the company. These evolutions help them to be at par with the changing dynamics of the market of operations. The detail of the content that is uploaded to the server is encrypted using proper encryption technologies such as </w:t>
      </w:r>
      <w:r w:rsidRPr="003B1A18">
        <w:rPr>
          <w:rFonts w:ascii="Arial" w:hAnsi="Arial" w:cs="Arial"/>
          <w:b/>
          <w:i/>
        </w:rPr>
        <w:t xml:space="preserve"> “AWS identity”</w:t>
      </w:r>
      <w:r w:rsidRPr="003B1A18">
        <w:rPr>
          <w:rFonts w:ascii="Arial" w:hAnsi="Arial" w:cs="Arial"/>
        </w:rPr>
        <w:t xml:space="preserve">, </w:t>
      </w:r>
      <w:r w:rsidRPr="003B1A18">
        <w:rPr>
          <w:rFonts w:ascii="Arial" w:hAnsi="Arial" w:cs="Arial"/>
          <w:b/>
          <w:i/>
        </w:rPr>
        <w:t>“AWS management”</w:t>
      </w:r>
      <w:r w:rsidRPr="003B1A18">
        <w:rPr>
          <w:rFonts w:ascii="Arial" w:hAnsi="Arial" w:cs="Arial"/>
        </w:rPr>
        <w:t>,</w:t>
      </w:r>
      <w:r w:rsidRPr="003B1A18">
        <w:rPr>
          <w:rFonts w:ascii="Arial" w:hAnsi="Arial" w:cs="Arial"/>
          <w:b/>
          <w:i/>
        </w:rPr>
        <w:t xml:space="preserve"> “AWS cloud tail”</w:t>
      </w:r>
      <w:r w:rsidRPr="003B1A18">
        <w:rPr>
          <w:rFonts w:ascii="Arial" w:hAnsi="Arial" w:cs="Arial"/>
        </w:rPr>
        <w:t xml:space="preserve">, and </w:t>
      </w:r>
      <w:r w:rsidRPr="003B1A18">
        <w:rPr>
          <w:rFonts w:ascii="Arial" w:hAnsi="Arial" w:cs="Arial"/>
          <w:b/>
          <w:i/>
        </w:rPr>
        <w:t xml:space="preserve">“AWS organizations” </w:t>
      </w:r>
      <w:r w:rsidRPr="003B1A18">
        <w:rPr>
          <w:rFonts w:ascii="Arial" w:hAnsi="Arial" w:cs="Arial"/>
        </w:rPr>
        <w:t>(Aws.amazon.com, 2022</w:t>
      </w:r>
      <w:r w:rsidR="00826E6B" w:rsidRPr="003B1A18">
        <w:rPr>
          <w:rFonts w:ascii="Arial" w:hAnsi="Arial" w:cs="Arial"/>
        </w:rPr>
        <w:t>b</w:t>
      </w:r>
      <w:r w:rsidRPr="003B1A18">
        <w:rPr>
          <w:rFonts w:ascii="Arial" w:hAnsi="Arial" w:cs="Arial"/>
        </w:rPr>
        <w:t xml:space="preserve">). The storage is also supported by the AWS regional database. This helps in creating departments based on regions and storing the data. For effective competence in workplace data handling the company uses different use cases such as </w:t>
      </w:r>
      <w:r w:rsidRPr="003B1A18">
        <w:rPr>
          <w:rFonts w:ascii="Arial" w:hAnsi="Arial" w:cs="Arial"/>
          <w:b/>
          <w:i/>
        </w:rPr>
        <w:t>“Cloud single-sign-on (SSO) service”</w:t>
      </w:r>
      <w:r w:rsidRPr="003B1A18">
        <w:rPr>
          <w:rFonts w:ascii="Arial" w:hAnsi="Arial" w:cs="Arial"/>
        </w:rPr>
        <w:t xml:space="preserve">, </w:t>
      </w:r>
      <w:r w:rsidRPr="003B1A18">
        <w:rPr>
          <w:rFonts w:ascii="Arial" w:hAnsi="Arial" w:cs="Arial"/>
          <w:b/>
          <w:i/>
        </w:rPr>
        <w:t xml:space="preserve">“Automate vulnerability management”, “Filter malicious web traffic”, </w:t>
      </w:r>
      <w:r w:rsidRPr="003B1A18">
        <w:rPr>
          <w:rFonts w:ascii="Arial" w:hAnsi="Arial" w:cs="Arial"/>
        </w:rPr>
        <w:t>and others. The use of these advanced versions of systems and integrated software helps in the protection of data infringements and addresses the core issue pertaining to data thefts and management. The use of these advanced systems reflects the level of competence of the Amazon Corporation in maintaining and management of the data.</w:t>
      </w:r>
    </w:p>
    <w:p w14:paraId="53AF3D86" w14:textId="77777777" w:rsidR="005F6BED" w:rsidRPr="003B1A18" w:rsidRDefault="00CE1AAF" w:rsidP="004E7309">
      <w:pPr>
        <w:pStyle w:val="Heading1"/>
        <w:rPr>
          <w:b w:val="0"/>
          <w:color w:val="auto"/>
        </w:rPr>
      </w:pPr>
      <w:bookmarkStart w:id="7" w:name="_Toc110701103"/>
      <w:r w:rsidRPr="003B1A18">
        <w:rPr>
          <w:color w:val="auto"/>
        </w:rPr>
        <w:t>5.</w:t>
      </w:r>
      <w:r w:rsidR="004C242E" w:rsidRPr="003B1A18">
        <w:rPr>
          <w:color w:val="auto"/>
        </w:rPr>
        <w:t xml:space="preserve"> </w:t>
      </w:r>
      <w:r w:rsidR="00AD3672" w:rsidRPr="003B1A18">
        <w:rPr>
          <w:color w:val="auto"/>
        </w:rPr>
        <w:t>Discussion</w:t>
      </w:r>
      <w:bookmarkEnd w:id="7"/>
    </w:p>
    <w:p w14:paraId="04D81DBE" w14:textId="77777777" w:rsidR="00086921" w:rsidRPr="003B1A18" w:rsidRDefault="00086921" w:rsidP="00B826C1">
      <w:pPr>
        <w:spacing w:line="360" w:lineRule="auto"/>
        <w:rPr>
          <w:rFonts w:ascii="Arial" w:hAnsi="Arial" w:cs="Arial"/>
          <w:b/>
        </w:rPr>
      </w:pPr>
      <w:r w:rsidRPr="003B1A18">
        <w:rPr>
          <w:rFonts w:ascii="Arial" w:hAnsi="Arial" w:cs="Arial"/>
          <w:b/>
        </w:rPr>
        <w:t>Theme1.</w:t>
      </w:r>
    </w:p>
    <w:p w14:paraId="71F9B040" w14:textId="77777777" w:rsidR="00086921" w:rsidRPr="003B1A18" w:rsidRDefault="00086921" w:rsidP="00B826C1">
      <w:pPr>
        <w:spacing w:line="360" w:lineRule="auto"/>
        <w:jc w:val="both"/>
        <w:rPr>
          <w:rFonts w:ascii="Arial" w:hAnsi="Arial" w:cs="Arial"/>
        </w:rPr>
      </w:pPr>
      <w:r w:rsidRPr="003B1A18">
        <w:rPr>
          <w:rFonts w:ascii="Arial" w:hAnsi="Arial" w:cs="Arial"/>
        </w:rPr>
        <w:t xml:space="preserve">Amazon Corporation understood the main nerve impulse of the scenario. As said by </w:t>
      </w:r>
      <w:proofErr w:type="spellStart"/>
      <w:r w:rsidRPr="003B1A18">
        <w:rPr>
          <w:rFonts w:ascii="Arial" w:hAnsi="Arial" w:cs="Arial"/>
        </w:rPr>
        <w:t>Goteng</w:t>
      </w:r>
      <w:r w:rsidRPr="003B1A18">
        <w:rPr>
          <w:rFonts w:ascii="Arial" w:hAnsi="Arial" w:cs="Arial"/>
          <w:i/>
        </w:rPr>
        <w:t>et</w:t>
      </w:r>
      <w:proofErr w:type="spellEnd"/>
      <w:r w:rsidRPr="003B1A18">
        <w:rPr>
          <w:rFonts w:ascii="Arial" w:hAnsi="Arial" w:cs="Arial"/>
          <w:i/>
        </w:rPr>
        <w:t xml:space="preserve"> al.</w:t>
      </w:r>
      <w:r w:rsidRPr="003B1A18">
        <w:rPr>
          <w:rFonts w:ascii="Arial" w:hAnsi="Arial" w:cs="Arial"/>
        </w:rPr>
        <w:t xml:space="preserve"> (2022), the use of this advanced software and technologies in the domain of the company helps them to increase its productivity by almost </w:t>
      </w:r>
      <w:r w:rsidRPr="003B1A18">
        <w:rPr>
          <w:rFonts w:ascii="Arial" w:hAnsi="Arial" w:cs="Arial"/>
          <w:b/>
          <w:i/>
        </w:rPr>
        <w:t>68.85%</w:t>
      </w:r>
      <w:r w:rsidRPr="003B1A18">
        <w:rPr>
          <w:rFonts w:ascii="Arial" w:hAnsi="Arial" w:cs="Arial"/>
        </w:rPr>
        <w:t xml:space="preserve"> more than any of its nearest market competitors such as eBay, Alibaba group and others (Williamson</w:t>
      </w:r>
      <w:r w:rsidRPr="003B1A18">
        <w:rPr>
          <w:rFonts w:ascii="Arial" w:hAnsi="Arial" w:cs="Arial"/>
          <w:i/>
        </w:rPr>
        <w:t xml:space="preserve"> et al.</w:t>
      </w:r>
      <w:r w:rsidRPr="003B1A18">
        <w:rPr>
          <w:rFonts w:ascii="Arial" w:hAnsi="Arial" w:cs="Arial"/>
        </w:rPr>
        <w:t xml:space="preserve"> 2022).  It helps in bringing the automation and systematizes the overall workflow processes. This also propagates an open line of effective communication throughout the profile of the Amazon Corporation. Advanced level of strategic planning and time management is also facilitated by the use of these technologies. </w:t>
      </w:r>
    </w:p>
    <w:p w14:paraId="12EB8A3A" w14:textId="77777777" w:rsidR="00086921" w:rsidRPr="003B1A18" w:rsidRDefault="00086921" w:rsidP="00B826C1">
      <w:pPr>
        <w:pStyle w:val="ListParagraph"/>
        <w:spacing w:line="360" w:lineRule="auto"/>
        <w:ind w:left="0"/>
        <w:jc w:val="center"/>
        <w:rPr>
          <w:rFonts w:ascii="Arial" w:hAnsi="Arial" w:cs="Arial"/>
        </w:rPr>
      </w:pPr>
      <w:r w:rsidRPr="003B1A18">
        <w:rPr>
          <w:rFonts w:ascii="Arial" w:hAnsi="Arial" w:cs="Arial"/>
          <w:noProof/>
          <w:lang w:val="en-US"/>
        </w:rPr>
        <w:lastRenderedPageBreak/>
        <w:drawing>
          <wp:inline distT="114300" distB="114300" distL="114300" distR="114300" wp14:anchorId="14753BB3" wp14:editId="707FF38D">
            <wp:extent cx="5943600" cy="2657475"/>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26"/>
                    <a:srcRect t="12012" b="4204"/>
                    <a:stretch>
                      <a:fillRect/>
                    </a:stretch>
                  </pic:blipFill>
                  <pic:spPr>
                    <a:xfrm>
                      <a:off x="0" y="0"/>
                      <a:ext cx="5943600" cy="2657475"/>
                    </a:xfrm>
                    <a:prstGeom prst="rect">
                      <a:avLst/>
                    </a:prstGeom>
                    <a:ln w="25400">
                      <a:solidFill>
                        <a:srgbClr val="000000"/>
                      </a:solidFill>
                      <a:prstDash val="solid"/>
                    </a:ln>
                  </pic:spPr>
                </pic:pic>
              </a:graphicData>
            </a:graphic>
          </wp:inline>
        </w:drawing>
      </w:r>
    </w:p>
    <w:p w14:paraId="71229A06" w14:textId="77777777" w:rsidR="00086921" w:rsidRPr="003B1A18" w:rsidRDefault="00086921" w:rsidP="00B826C1">
      <w:pPr>
        <w:pStyle w:val="ListParagraph"/>
        <w:spacing w:line="360" w:lineRule="auto"/>
        <w:ind w:left="0"/>
        <w:jc w:val="center"/>
        <w:rPr>
          <w:rFonts w:ascii="Arial" w:hAnsi="Arial" w:cs="Arial"/>
          <w:b/>
        </w:rPr>
      </w:pPr>
      <w:r w:rsidRPr="003B1A18">
        <w:rPr>
          <w:rFonts w:ascii="Arial" w:hAnsi="Arial" w:cs="Arial"/>
          <w:b/>
        </w:rPr>
        <w:t>Figure 2: Portfolio of services featuring technological underpinning</w:t>
      </w:r>
    </w:p>
    <w:p w14:paraId="577BD8E8" w14:textId="77777777" w:rsidR="00086921" w:rsidRPr="003B1A18" w:rsidRDefault="00086921" w:rsidP="00B826C1">
      <w:pPr>
        <w:pStyle w:val="ListParagraph"/>
        <w:spacing w:line="360" w:lineRule="auto"/>
        <w:ind w:left="0"/>
        <w:jc w:val="center"/>
        <w:rPr>
          <w:rFonts w:ascii="Arial" w:hAnsi="Arial" w:cs="Arial"/>
        </w:rPr>
      </w:pPr>
      <w:r w:rsidRPr="003B1A18">
        <w:rPr>
          <w:rFonts w:ascii="Arial" w:hAnsi="Arial" w:cs="Arial"/>
        </w:rPr>
        <w:t xml:space="preserve">(Source: </w:t>
      </w:r>
      <w:r w:rsidR="003910E4" w:rsidRPr="003B1A18">
        <w:rPr>
          <w:rFonts w:ascii="Arial" w:hAnsi="Arial" w:cs="Arial"/>
        </w:rPr>
        <w:t>Insights.greyb.com, 2022)</w:t>
      </w:r>
    </w:p>
    <w:p w14:paraId="453D1885" w14:textId="77777777" w:rsidR="00086921" w:rsidRPr="003B1A18" w:rsidRDefault="00086921" w:rsidP="00B826C1">
      <w:pPr>
        <w:spacing w:line="360" w:lineRule="auto"/>
        <w:jc w:val="both"/>
        <w:rPr>
          <w:rFonts w:ascii="Arial" w:hAnsi="Arial" w:cs="Arial"/>
          <w:b/>
        </w:rPr>
      </w:pPr>
      <w:r w:rsidRPr="003B1A18">
        <w:rPr>
          <w:rFonts w:ascii="Arial" w:hAnsi="Arial" w:cs="Arial"/>
          <w:b/>
        </w:rPr>
        <w:t xml:space="preserve">Theme2. </w:t>
      </w:r>
    </w:p>
    <w:p w14:paraId="53E270CB" w14:textId="77777777" w:rsidR="00086921" w:rsidRPr="003B1A18" w:rsidRDefault="00086921" w:rsidP="00B826C1">
      <w:pPr>
        <w:spacing w:line="360" w:lineRule="auto"/>
        <w:jc w:val="both"/>
        <w:rPr>
          <w:rFonts w:ascii="Arial" w:hAnsi="Arial" w:cs="Arial"/>
        </w:rPr>
      </w:pPr>
      <w:r w:rsidRPr="003B1A18">
        <w:rPr>
          <w:rFonts w:ascii="Arial" w:hAnsi="Arial" w:cs="Arial"/>
        </w:rPr>
        <w:t xml:space="preserve">Advance technologies such as </w:t>
      </w:r>
      <w:r w:rsidRPr="003B1A18">
        <w:rPr>
          <w:rFonts w:ascii="Arial" w:hAnsi="Arial" w:cs="Arial"/>
          <w:b/>
          <w:i/>
        </w:rPr>
        <w:t>Linux and oracle, “SurveyMonkey”</w:t>
      </w:r>
      <w:r w:rsidRPr="003B1A18">
        <w:rPr>
          <w:rFonts w:ascii="Arial" w:hAnsi="Arial" w:cs="Arial"/>
        </w:rPr>
        <w:t xml:space="preserve">, </w:t>
      </w:r>
      <w:r w:rsidRPr="003B1A18">
        <w:rPr>
          <w:rFonts w:ascii="Arial" w:hAnsi="Arial" w:cs="Arial"/>
          <w:b/>
          <w:i/>
        </w:rPr>
        <w:t>“</w:t>
      </w:r>
      <w:proofErr w:type="spellStart"/>
      <w:r w:rsidRPr="003B1A18">
        <w:rPr>
          <w:rFonts w:ascii="Arial" w:hAnsi="Arial" w:cs="Arial"/>
          <w:b/>
          <w:i/>
        </w:rPr>
        <w:t>Alchemer</w:t>
      </w:r>
      <w:proofErr w:type="spellEnd"/>
      <w:r w:rsidRPr="003B1A18">
        <w:rPr>
          <w:rFonts w:ascii="Arial" w:hAnsi="Arial" w:cs="Arial"/>
          <w:b/>
          <w:i/>
        </w:rPr>
        <w:t xml:space="preserve">” </w:t>
      </w:r>
      <w:r w:rsidRPr="003B1A18">
        <w:rPr>
          <w:rFonts w:ascii="Arial" w:hAnsi="Arial" w:cs="Arial"/>
        </w:rPr>
        <w:t xml:space="preserve">and others help the amazon corporation in different ways. It facilitates customization of data there by supporting the decision making prospects more effective. It also helps in bringing operational efficiencies to the company (Nibusinessinfo.co.uk, 2022). The stakeholders can be managed in a proper manner along with providing a seamless experience to the customers. It also opens up new alternatives for expansion and growth. This has effectively helped Amazon corporation is expanding its branches of operation. </w:t>
      </w:r>
    </w:p>
    <w:p w14:paraId="310E0AB7" w14:textId="77777777" w:rsidR="00086921" w:rsidRPr="003B1A18" w:rsidRDefault="00086921" w:rsidP="00B826C1">
      <w:pPr>
        <w:spacing w:line="360" w:lineRule="auto"/>
        <w:jc w:val="both"/>
        <w:rPr>
          <w:rFonts w:ascii="Arial" w:hAnsi="Arial" w:cs="Arial"/>
          <w:b/>
        </w:rPr>
      </w:pPr>
      <w:r w:rsidRPr="003B1A18">
        <w:rPr>
          <w:rFonts w:ascii="Arial" w:hAnsi="Arial" w:cs="Arial"/>
          <w:b/>
        </w:rPr>
        <w:t>Theme3.</w:t>
      </w:r>
    </w:p>
    <w:p w14:paraId="02BDE8B3" w14:textId="77777777" w:rsidR="00086921" w:rsidRPr="003B1A18" w:rsidRDefault="00086921" w:rsidP="004C242E">
      <w:pPr>
        <w:spacing w:line="360" w:lineRule="auto"/>
        <w:rPr>
          <w:rFonts w:ascii="Arial" w:hAnsi="Arial" w:cs="Arial"/>
        </w:rPr>
      </w:pPr>
      <w:r w:rsidRPr="003B1A18">
        <w:rPr>
          <w:rFonts w:ascii="Arial" w:hAnsi="Arial" w:cs="Arial"/>
        </w:rPr>
        <w:t xml:space="preserve">The use of advanced analytics in the company has helped Amazon to scale up its business portfolio in consecutive years. The data management system such as “AWS identity”, “AWS management”, “and AWS cloud tail” and others have facilitated customer retention and management for the Amazon Corporation (Shapiro, 2022.). This has also helped to identify the potential risk for the business and take rectifying measures accordingly. The use of advanced data analytics to innovate constantly and reinforce effective cost optimization for the company has been supported by the technologies. As opined by </w:t>
      </w:r>
      <w:proofErr w:type="spellStart"/>
      <w:r w:rsidRPr="003B1A18">
        <w:rPr>
          <w:rFonts w:ascii="Arial" w:hAnsi="Arial" w:cs="Arial"/>
        </w:rPr>
        <w:t>Maccario</w:t>
      </w:r>
      <w:proofErr w:type="spellEnd"/>
      <w:r w:rsidRPr="003B1A18">
        <w:rPr>
          <w:rFonts w:ascii="Arial" w:hAnsi="Arial" w:cs="Arial"/>
        </w:rPr>
        <w:t xml:space="preserve"> and Naldi, (2022), this has also helped to increase the overall efficiency of the company. The leverage of the business is also supported by these technologies by aiding the complex supply chain of the company. </w:t>
      </w:r>
    </w:p>
    <w:p w14:paraId="4A94C2D0" w14:textId="77777777" w:rsidR="00AD3672" w:rsidRPr="003B1A18" w:rsidRDefault="00CE1AAF" w:rsidP="004E7309">
      <w:pPr>
        <w:pStyle w:val="Heading1"/>
        <w:rPr>
          <w:color w:val="auto"/>
        </w:rPr>
      </w:pPr>
      <w:bookmarkStart w:id="8" w:name="_Toc110701104"/>
      <w:r w:rsidRPr="003B1A18">
        <w:rPr>
          <w:color w:val="auto"/>
        </w:rPr>
        <w:lastRenderedPageBreak/>
        <w:t>6.</w:t>
      </w:r>
      <w:r w:rsidR="004C242E" w:rsidRPr="003B1A18">
        <w:rPr>
          <w:color w:val="auto"/>
        </w:rPr>
        <w:t xml:space="preserve"> </w:t>
      </w:r>
      <w:r w:rsidR="00AD3672" w:rsidRPr="003B1A18">
        <w:rPr>
          <w:rStyle w:val="Heading1Char"/>
          <w:color w:val="auto"/>
          <w:szCs w:val="22"/>
        </w:rPr>
        <w:t>Conclusion</w:t>
      </w:r>
      <w:bookmarkEnd w:id="8"/>
    </w:p>
    <w:p w14:paraId="480290B6" w14:textId="77777777" w:rsidR="009E6515" w:rsidRPr="003B1A18" w:rsidRDefault="009E6515" w:rsidP="00B826C1">
      <w:pPr>
        <w:spacing w:line="360" w:lineRule="auto"/>
        <w:jc w:val="both"/>
        <w:rPr>
          <w:rFonts w:ascii="Arial" w:hAnsi="Arial" w:cs="Arial"/>
        </w:rPr>
      </w:pPr>
      <w:r w:rsidRPr="003B1A18">
        <w:rPr>
          <w:rFonts w:ascii="Arial" w:hAnsi="Arial" w:cs="Arial"/>
        </w:rPr>
        <w:t xml:space="preserve">Amazon Corporation is one of the largest technological multinational corporations that have its diverse branches spread across different domains of the global market. The company primarily operates in digital streaming, cloud computing, e-commerce, and artificial intelligence. Thus technology plays a pivotal part in the domain of the Amazon Corporation. The above reflected study encompasses the development and subsequent progression of the study based on underpinning research questions. The overall emphasis of the research has been on the effective interpretation of effective technologies to improve the workplace efficiency and employability factors. The wide range of information sources that are deployed and used by the Amazon Corporation are also discussed in the study.  </w:t>
      </w:r>
    </w:p>
    <w:p w14:paraId="25767D38" w14:textId="77777777" w:rsidR="009E6515" w:rsidRPr="003B1A18" w:rsidRDefault="009E6515" w:rsidP="0006101D">
      <w:pPr>
        <w:spacing w:line="360" w:lineRule="auto"/>
        <w:jc w:val="both"/>
        <w:rPr>
          <w:rFonts w:ascii="Arial" w:hAnsi="Arial" w:cs="Arial"/>
        </w:rPr>
      </w:pPr>
      <w:r w:rsidRPr="003B1A18">
        <w:rPr>
          <w:rFonts w:ascii="Arial" w:hAnsi="Arial" w:cs="Arial"/>
        </w:rPr>
        <w:t xml:space="preserve">The chosen primary method of data collection and gathering has provided in bringing a lot of practical essence to the research. The competence depiction in the handling of workplace related data is also illustrated in the study. Modern technologies such as </w:t>
      </w:r>
      <w:r w:rsidRPr="003B1A18">
        <w:rPr>
          <w:rFonts w:ascii="Arial" w:hAnsi="Arial" w:cs="Arial"/>
          <w:b/>
          <w:i/>
        </w:rPr>
        <w:t>“Ernie”, “Bert”,</w:t>
      </w:r>
      <w:r w:rsidRPr="003B1A18">
        <w:rPr>
          <w:rFonts w:ascii="Arial" w:hAnsi="Arial" w:cs="Arial"/>
        </w:rPr>
        <w:t xml:space="preserve"> and others have somewhere simplified the diverse functioning in the context of Amazon corporations. This has amplified the workplace culture and safety indices across different sections. The above developed study navigates through the research design and the results and discussions of those results. Amazon Corporation believes in the contrast scaling up of technological efficiency. This also provides huge impetus to the business performance and provides a competitive edge to the company in the market of operations. </w:t>
      </w:r>
      <w:r w:rsidRPr="003B1A18">
        <w:rPr>
          <w:rFonts w:ascii="Arial" w:hAnsi="Arial" w:cs="Arial"/>
        </w:rPr>
        <w:br w:type="page"/>
      </w:r>
    </w:p>
    <w:p w14:paraId="4DAEA4C9" w14:textId="77777777" w:rsidR="009E6515" w:rsidRPr="003B1A18" w:rsidRDefault="009E6515" w:rsidP="009E6515">
      <w:pPr>
        <w:pStyle w:val="ListParagraph"/>
        <w:rPr>
          <w:rStyle w:val="Heading1Char"/>
          <w:rFonts w:cs="Arial"/>
          <w:b w:val="0"/>
          <w:bCs/>
          <w:color w:val="auto"/>
          <w:sz w:val="22"/>
          <w:szCs w:val="22"/>
        </w:rPr>
      </w:pPr>
    </w:p>
    <w:p w14:paraId="3FF48BE3" w14:textId="77777777" w:rsidR="00AD3672" w:rsidRPr="003B1A18" w:rsidRDefault="00CE1AAF" w:rsidP="00CE1AAF">
      <w:pPr>
        <w:rPr>
          <w:rStyle w:val="Heading1Char"/>
          <w:rFonts w:cs="Arial"/>
          <w:b w:val="0"/>
          <w:bCs/>
          <w:color w:val="auto"/>
          <w:szCs w:val="28"/>
        </w:rPr>
      </w:pPr>
      <w:bookmarkStart w:id="9" w:name="_Toc110701105"/>
      <w:r w:rsidRPr="003B1A18">
        <w:rPr>
          <w:rStyle w:val="Heading1Char"/>
          <w:rFonts w:cs="Arial"/>
          <w:color w:val="auto"/>
          <w:szCs w:val="28"/>
        </w:rPr>
        <w:t>7.</w:t>
      </w:r>
      <w:r w:rsidR="004C242E" w:rsidRPr="003B1A18">
        <w:rPr>
          <w:rStyle w:val="Heading1Char"/>
          <w:rFonts w:cs="Arial"/>
          <w:color w:val="auto"/>
          <w:szCs w:val="28"/>
        </w:rPr>
        <w:t xml:space="preserve"> </w:t>
      </w:r>
      <w:r w:rsidR="00AD3672" w:rsidRPr="003B1A18">
        <w:rPr>
          <w:rStyle w:val="Heading1Char"/>
          <w:rFonts w:cs="Arial"/>
          <w:bCs/>
          <w:color w:val="auto"/>
          <w:szCs w:val="28"/>
        </w:rPr>
        <w:t>Reference</w:t>
      </w:r>
      <w:r w:rsidRPr="003B1A18">
        <w:rPr>
          <w:rStyle w:val="Heading1Char"/>
          <w:rFonts w:cs="Arial"/>
          <w:bCs/>
          <w:color w:val="auto"/>
          <w:szCs w:val="28"/>
        </w:rPr>
        <w:t>s</w:t>
      </w:r>
      <w:bookmarkEnd w:id="9"/>
    </w:p>
    <w:p w14:paraId="23A74747" w14:textId="77777777" w:rsidR="0049655E" w:rsidRPr="003B1A18" w:rsidRDefault="0049655E" w:rsidP="00B826C1">
      <w:pPr>
        <w:spacing w:line="360" w:lineRule="auto"/>
        <w:jc w:val="both"/>
        <w:rPr>
          <w:rFonts w:ascii="Arial" w:hAnsi="Arial" w:cs="Arial"/>
        </w:rPr>
      </w:pPr>
      <w:r w:rsidRPr="003B1A18">
        <w:rPr>
          <w:rFonts w:ascii="Arial" w:hAnsi="Arial" w:cs="Arial"/>
        </w:rPr>
        <w:t xml:space="preserve">Aboutamazon.com, (2022). </w:t>
      </w:r>
      <w:r w:rsidRPr="003B1A18">
        <w:rPr>
          <w:rFonts w:ascii="Arial" w:hAnsi="Arial" w:cs="Arial"/>
          <w:i/>
        </w:rPr>
        <w:t>From testing new workstations to innovating on high-tech autonomous vehicles, Amazon’s Robotics and Advanced Technology teams focus on making work safer for employees</w:t>
      </w:r>
      <w:r w:rsidRPr="003B1A18">
        <w:rPr>
          <w:rFonts w:ascii="Arial" w:hAnsi="Arial" w:cs="Arial"/>
        </w:rPr>
        <w:t xml:space="preserve">. Available from </w:t>
      </w:r>
      <w:hyperlink r:id="rId27" w:history="1">
        <w:r w:rsidRPr="003B1A18">
          <w:rPr>
            <w:rStyle w:val="Hyperlink"/>
            <w:rFonts w:ascii="Arial" w:hAnsi="Arial" w:cs="Arial"/>
            <w:color w:val="auto"/>
          </w:rPr>
          <w:t>https://www.aboutamazon.com/news/innovation-at-amazon/new-technologies-to-improve-amazon-employee-safety.Accessed on 26/7/2022</w:t>
        </w:r>
      </w:hyperlink>
      <w:r w:rsidRPr="003B1A18">
        <w:rPr>
          <w:rFonts w:ascii="Arial" w:hAnsi="Arial" w:cs="Arial"/>
        </w:rPr>
        <w:t>.</w:t>
      </w:r>
    </w:p>
    <w:p w14:paraId="63663107" w14:textId="77777777" w:rsidR="0049655E" w:rsidRPr="003B1A18" w:rsidRDefault="0049655E" w:rsidP="00B826C1">
      <w:pPr>
        <w:spacing w:line="360" w:lineRule="auto"/>
        <w:jc w:val="both"/>
        <w:rPr>
          <w:rFonts w:ascii="Arial" w:hAnsi="Arial" w:cs="Arial"/>
        </w:rPr>
      </w:pPr>
      <w:proofErr w:type="spellStart"/>
      <w:r w:rsidRPr="003B1A18">
        <w:rPr>
          <w:rFonts w:ascii="Arial" w:hAnsi="Arial" w:cs="Arial"/>
        </w:rPr>
        <w:t>Agustine</w:t>
      </w:r>
      <w:proofErr w:type="spellEnd"/>
      <w:r w:rsidRPr="003B1A18">
        <w:rPr>
          <w:rFonts w:ascii="Arial" w:hAnsi="Arial" w:cs="Arial"/>
        </w:rPr>
        <w:t>, F.S., 2022. AN ANALYSIS OF THE STUDENTS’DIFFICULTIES IN WRITING DESCRIPTIVE TEXT. In NATIONAL SEMINAR OF PBI (English Language Education) (pp. 303-308).</w:t>
      </w:r>
    </w:p>
    <w:p w14:paraId="6273C942" w14:textId="77777777" w:rsidR="0049655E" w:rsidRPr="003B1A18" w:rsidRDefault="0049655E" w:rsidP="00B826C1">
      <w:pPr>
        <w:spacing w:line="360" w:lineRule="auto"/>
        <w:jc w:val="both"/>
        <w:rPr>
          <w:rFonts w:ascii="Arial" w:hAnsi="Arial" w:cs="Arial"/>
        </w:rPr>
      </w:pPr>
      <w:r w:rsidRPr="003B1A18">
        <w:rPr>
          <w:rFonts w:ascii="Arial" w:hAnsi="Arial" w:cs="Arial"/>
        </w:rPr>
        <w:t xml:space="preserve">Aws.amazon.com, (2022a). </w:t>
      </w:r>
      <w:r w:rsidRPr="003B1A18">
        <w:rPr>
          <w:rFonts w:ascii="Arial" w:hAnsi="Arial" w:cs="Arial"/>
          <w:i/>
        </w:rPr>
        <w:t>Analytics on AWS</w:t>
      </w:r>
      <w:r w:rsidRPr="003B1A18">
        <w:rPr>
          <w:rFonts w:ascii="Arial" w:hAnsi="Arial" w:cs="Arial"/>
        </w:rPr>
        <w:t xml:space="preserve">. Available from </w:t>
      </w:r>
      <w:hyperlink r:id="rId28" w:history="1">
        <w:r w:rsidRPr="003B1A18">
          <w:rPr>
            <w:rStyle w:val="Hyperlink"/>
            <w:rFonts w:ascii="Arial" w:hAnsi="Arial" w:cs="Arial"/>
            <w:color w:val="auto"/>
          </w:rPr>
          <w:t>https://aws.amazon.com/big-data/datalakes-and-analytics/</w:t>
        </w:r>
      </w:hyperlink>
      <w:r w:rsidRPr="003B1A18">
        <w:rPr>
          <w:rFonts w:ascii="Arial" w:hAnsi="Arial" w:cs="Arial"/>
        </w:rPr>
        <w:t>. Accessed on 26/7/2022.</w:t>
      </w:r>
    </w:p>
    <w:p w14:paraId="0EFCE283" w14:textId="77777777" w:rsidR="0049655E" w:rsidRPr="003B1A18" w:rsidRDefault="0049655E" w:rsidP="00B826C1">
      <w:pPr>
        <w:spacing w:line="360" w:lineRule="auto"/>
        <w:jc w:val="both"/>
        <w:rPr>
          <w:rFonts w:ascii="Arial" w:hAnsi="Arial" w:cs="Arial"/>
        </w:rPr>
      </w:pPr>
      <w:r w:rsidRPr="003B1A18">
        <w:rPr>
          <w:rFonts w:ascii="Arial" w:hAnsi="Arial" w:cs="Arial"/>
        </w:rPr>
        <w:t xml:space="preserve">Aws.amazon.com, (2022b). </w:t>
      </w:r>
      <w:r w:rsidRPr="003B1A18">
        <w:rPr>
          <w:rFonts w:ascii="Arial" w:hAnsi="Arial" w:cs="Arial"/>
          <w:i/>
        </w:rPr>
        <w:t>AWS Cloud Security</w:t>
      </w:r>
      <w:r w:rsidRPr="003B1A18">
        <w:rPr>
          <w:rFonts w:ascii="Arial" w:hAnsi="Arial" w:cs="Arial"/>
        </w:rPr>
        <w:t xml:space="preserve">. Available from </w:t>
      </w:r>
      <w:hyperlink r:id="rId29" w:history="1">
        <w:r w:rsidRPr="003B1A18">
          <w:rPr>
            <w:rStyle w:val="Hyperlink"/>
            <w:rFonts w:ascii="Arial" w:hAnsi="Arial" w:cs="Arial"/>
            <w:color w:val="auto"/>
          </w:rPr>
          <w:t>https://aws.amazon.com/security/?nc=sn&amp;loc=0.Accessed</w:t>
        </w:r>
      </w:hyperlink>
      <w:r w:rsidRPr="003B1A18">
        <w:rPr>
          <w:rFonts w:ascii="Arial" w:hAnsi="Arial" w:cs="Arial"/>
        </w:rPr>
        <w:t xml:space="preserve"> on 26/7/2022.</w:t>
      </w:r>
    </w:p>
    <w:p w14:paraId="168A86E5" w14:textId="77777777" w:rsidR="0049655E" w:rsidRPr="003B1A18" w:rsidRDefault="0049655E" w:rsidP="0017423E">
      <w:pPr>
        <w:spacing w:line="360" w:lineRule="auto"/>
        <w:jc w:val="both"/>
        <w:rPr>
          <w:rStyle w:val="Heading1Char"/>
          <w:rFonts w:eastAsiaTheme="minorHAnsi" w:cs="Arial"/>
          <w:color w:val="auto"/>
          <w:sz w:val="22"/>
          <w:szCs w:val="22"/>
        </w:rPr>
      </w:pPr>
      <w:r w:rsidRPr="003B1A18">
        <w:rPr>
          <w:rFonts w:ascii="Arial" w:hAnsi="Arial" w:cs="Arial"/>
        </w:rPr>
        <w:t>Doyle, L., McCabe, C., Keogh, B., Brady, A. and McCann, M., 2020. An overview of the qualitative descriptive design within nursing research. </w:t>
      </w:r>
      <w:r w:rsidRPr="003B1A18">
        <w:rPr>
          <w:rFonts w:ascii="Arial" w:hAnsi="Arial" w:cs="Arial"/>
          <w:i/>
          <w:iCs/>
        </w:rPr>
        <w:t>Journal of Research in Nursing</w:t>
      </w:r>
      <w:r w:rsidRPr="003B1A18">
        <w:rPr>
          <w:rFonts w:ascii="Arial" w:hAnsi="Arial" w:cs="Arial"/>
        </w:rPr>
        <w:t>, </w:t>
      </w:r>
      <w:r w:rsidRPr="003B1A18">
        <w:rPr>
          <w:rFonts w:ascii="Arial" w:hAnsi="Arial" w:cs="Arial"/>
          <w:i/>
          <w:iCs/>
        </w:rPr>
        <w:t>25</w:t>
      </w:r>
      <w:r w:rsidRPr="003B1A18">
        <w:rPr>
          <w:rFonts w:ascii="Arial" w:hAnsi="Arial" w:cs="Arial"/>
        </w:rPr>
        <w:t xml:space="preserve">(5), pp.443-455. DOI: </w:t>
      </w:r>
      <w:hyperlink r:id="rId30" w:history="1">
        <w:r w:rsidRPr="003B1A18">
          <w:rPr>
            <w:rStyle w:val="Hyperlink"/>
            <w:rFonts w:ascii="Arial" w:hAnsi="Arial" w:cs="Arial"/>
            <w:color w:val="auto"/>
          </w:rPr>
          <w:t>https://doi.org/10.1177%2F1744987119880234</w:t>
        </w:r>
      </w:hyperlink>
    </w:p>
    <w:p w14:paraId="5B65C7B8" w14:textId="77777777" w:rsidR="0049655E" w:rsidRPr="003B1A18" w:rsidRDefault="0049655E" w:rsidP="00B826C1">
      <w:pPr>
        <w:spacing w:line="360" w:lineRule="auto"/>
        <w:jc w:val="both"/>
        <w:rPr>
          <w:rFonts w:ascii="Arial" w:hAnsi="Arial" w:cs="Arial"/>
        </w:rPr>
      </w:pPr>
      <w:r w:rsidRPr="003B1A18">
        <w:rPr>
          <w:rFonts w:ascii="Arial" w:hAnsi="Arial" w:cs="Arial"/>
        </w:rPr>
        <w:t xml:space="preserve">Dps.mn.gov, (2022). </w:t>
      </w:r>
      <w:r w:rsidRPr="003B1A18">
        <w:rPr>
          <w:rFonts w:ascii="Arial" w:hAnsi="Arial" w:cs="Arial"/>
          <w:i/>
        </w:rPr>
        <w:t>GATHERING INFORMATION</w:t>
      </w:r>
      <w:r w:rsidRPr="003B1A18">
        <w:rPr>
          <w:rFonts w:ascii="Arial" w:hAnsi="Arial" w:cs="Arial"/>
        </w:rPr>
        <w:t xml:space="preserve">. Available from </w:t>
      </w:r>
      <w:hyperlink r:id="rId31" w:history="1">
        <w:r w:rsidRPr="003B1A18">
          <w:rPr>
            <w:rStyle w:val="Hyperlink"/>
            <w:rFonts w:ascii="Arial" w:hAnsi="Arial" w:cs="Arial"/>
            <w:color w:val="auto"/>
          </w:rPr>
          <w:t>https://dps.mn.gov/divisions/ojp/forms-documents/Documents/Wilder_Program_Evaluation_8.pdf.Accessed</w:t>
        </w:r>
      </w:hyperlink>
      <w:r w:rsidRPr="003B1A18">
        <w:rPr>
          <w:rFonts w:ascii="Arial" w:hAnsi="Arial" w:cs="Arial"/>
        </w:rPr>
        <w:t xml:space="preserve"> on 26/7/2022.</w:t>
      </w:r>
    </w:p>
    <w:p w14:paraId="6AABD773" w14:textId="77777777" w:rsidR="0049655E" w:rsidRPr="003B1A18" w:rsidRDefault="0049655E" w:rsidP="00B826C1">
      <w:pPr>
        <w:spacing w:line="360" w:lineRule="auto"/>
        <w:jc w:val="both"/>
        <w:rPr>
          <w:rFonts w:ascii="Arial" w:hAnsi="Arial" w:cs="Arial"/>
        </w:rPr>
      </w:pPr>
      <w:r w:rsidRPr="003B1A18">
        <w:rPr>
          <w:rFonts w:ascii="Arial" w:hAnsi="Arial" w:cs="Arial"/>
        </w:rPr>
        <w:t xml:space="preserve">Fra.europa.eu, (2022). </w:t>
      </w:r>
      <w:r w:rsidRPr="003B1A18">
        <w:rPr>
          <w:rFonts w:ascii="Arial" w:hAnsi="Arial" w:cs="Arial"/>
          <w:i/>
        </w:rPr>
        <w:t>Technological advances and data protection should go hand-in-hand.</w:t>
      </w:r>
      <w:r w:rsidRPr="003B1A18">
        <w:rPr>
          <w:rFonts w:ascii="Arial" w:hAnsi="Arial" w:cs="Arial"/>
        </w:rPr>
        <w:t xml:space="preserve"> Available from </w:t>
      </w:r>
      <w:hyperlink r:id="rId32" w:history="1">
        <w:r w:rsidRPr="003B1A18">
          <w:rPr>
            <w:rStyle w:val="Hyperlink"/>
            <w:rFonts w:ascii="Arial" w:hAnsi="Arial" w:cs="Arial"/>
            <w:color w:val="auto"/>
          </w:rPr>
          <w:t>https://fra.europa.eu/en/news/2021/technological-advances-and-data-protection-should-go-hand-hand. Accessed on 26/7/2022</w:t>
        </w:r>
      </w:hyperlink>
      <w:r w:rsidRPr="003B1A18">
        <w:rPr>
          <w:rFonts w:ascii="Arial" w:hAnsi="Arial" w:cs="Arial"/>
        </w:rPr>
        <w:t>.</w:t>
      </w:r>
    </w:p>
    <w:p w14:paraId="5D754F69" w14:textId="77777777" w:rsidR="0049655E" w:rsidRPr="003B1A18" w:rsidRDefault="0049655E" w:rsidP="00B826C1">
      <w:pPr>
        <w:spacing w:line="360" w:lineRule="auto"/>
        <w:jc w:val="both"/>
        <w:rPr>
          <w:rFonts w:ascii="Arial" w:hAnsi="Arial" w:cs="Arial"/>
        </w:rPr>
      </w:pPr>
      <w:proofErr w:type="spellStart"/>
      <w:r w:rsidRPr="003B1A18">
        <w:rPr>
          <w:rFonts w:ascii="Arial" w:hAnsi="Arial" w:cs="Arial"/>
        </w:rPr>
        <w:t>Goteng</w:t>
      </w:r>
      <w:proofErr w:type="spellEnd"/>
      <w:r w:rsidRPr="003B1A18">
        <w:rPr>
          <w:rFonts w:ascii="Arial" w:hAnsi="Arial" w:cs="Arial"/>
        </w:rPr>
        <w:t xml:space="preserve">, G.L., </w:t>
      </w:r>
      <w:proofErr w:type="spellStart"/>
      <w:r w:rsidRPr="003B1A18">
        <w:rPr>
          <w:rFonts w:ascii="Arial" w:hAnsi="Arial" w:cs="Arial"/>
        </w:rPr>
        <w:t>Shohel</w:t>
      </w:r>
      <w:proofErr w:type="spellEnd"/>
      <w:r w:rsidRPr="003B1A18">
        <w:rPr>
          <w:rFonts w:ascii="Arial" w:hAnsi="Arial" w:cs="Arial"/>
        </w:rPr>
        <w:t>, M.M.C. and Tariq, F., 2022. Enhancing Student Employability in Collaboration with the Industry: Case Study of a Partnership with Amazon Web Services Academy. </w:t>
      </w:r>
      <w:r w:rsidRPr="003B1A18">
        <w:rPr>
          <w:rFonts w:ascii="Arial" w:hAnsi="Arial" w:cs="Arial"/>
          <w:i/>
        </w:rPr>
        <w:t>Education Sciences, 12</w:t>
      </w:r>
      <w:r w:rsidRPr="003B1A18">
        <w:rPr>
          <w:rFonts w:ascii="Arial" w:hAnsi="Arial" w:cs="Arial"/>
        </w:rPr>
        <w:t xml:space="preserve">(6), p.366. </w:t>
      </w:r>
      <w:hyperlink r:id="rId33" w:history="1">
        <w:r w:rsidRPr="003B1A18">
          <w:rPr>
            <w:rStyle w:val="Hyperlink"/>
            <w:rFonts w:ascii="Arial" w:hAnsi="Arial" w:cs="Arial"/>
            <w:color w:val="auto"/>
          </w:rPr>
          <w:t>https://doi.org/10.3390/educsci12060366</w:t>
        </w:r>
      </w:hyperlink>
    </w:p>
    <w:p w14:paraId="787459EA" w14:textId="77777777" w:rsidR="0049655E" w:rsidRPr="003B1A18" w:rsidRDefault="0049655E" w:rsidP="00B826C1">
      <w:pPr>
        <w:spacing w:line="360" w:lineRule="auto"/>
        <w:jc w:val="both"/>
        <w:rPr>
          <w:rFonts w:ascii="Arial" w:hAnsi="Arial" w:cs="Arial"/>
        </w:rPr>
      </w:pPr>
      <w:r w:rsidRPr="003B1A18">
        <w:rPr>
          <w:rFonts w:ascii="Arial" w:hAnsi="Arial" w:cs="Arial"/>
        </w:rPr>
        <w:t>Insights.greyb.com, (2022). </w:t>
      </w:r>
      <w:r w:rsidRPr="003B1A18">
        <w:rPr>
          <w:rFonts w:ascii="Arial" w:hAnsi="Arial" w:cs="Arial"/>
          <w:i/>
        </w:rPr>
        <w:t>Amazon Patents - Key Insights and Stats - Insights;Gate. Insights;Gate.</w:t>
      </w:r>
      <w:r w:rsidRPr="003B1A18">
        <w:rPr>
          <w:rFonts w:ascii="Arial" w:hAnsi="Arial" w:cs="Arial"/>
        </w:rPr>
        <w:t xml:space="preserve"> Available from https://insights.greyb.com/amazon-patents/.Accessed on 26/7/2022.</w:t>
      </w:r>
    </w:p>
    <w:p w14:paraId="22AA5FFE" w14:textId="77777777" w:rsidR="0049655E" w:rsidRPr="003B1A18" w:rsidRDefault="0049655E" w:rsidP="00B826C1">
      <w:pPr>
        <w:spacing w:line="360" w:lineRule="auto"/>
        <w:jc w:val="both"/>
        <w:rPr>
          <w:rFonts w:ascii="Arial" w:hAnsi="Arial" w:cs="Arial"/>
        </w:rPr>
      </w:pPr>
      <w:r w:rsidRPr="003B1A18">
        <w:rPr>
          <w:rFonts w:ascii="Arial" w:hAnsi="Arial" w:cs="Arial"/>
        </w:rPr>
        <w:t xml:space="preserve">Islam, M.A. and </w:t>
      </w:r>
      <w:proofErr w:type="spellStart"/>
      <w:r w:rsidRPr="003B1A18">
        <w:rPr>
          <w:rFonts w:ascii="Arial" w:hAnsi="Arial" w:cs="Arial"/>
        </w:rPr>
        <w:t>Aldaihani</w:t>
      </w:r>
      <w:proofErr w:type="spellEnd"/>
      <w:r w:rsidRPr="003B1A18">
        <w:rPr>
          <w:rFonts w:ascii="Arial" w:hAnsi="Arial" w:cs="Arial"/>
        </w:rPr>
        <w:t xml:space="preserve">, F.M.F., 2022. Justification for Adopting Qualitative Research Method, Research Approaches, Sampling Strategy, Sample Size, </w:t>
      </w:r>
      <w:r w:rsidR="00FB2675" w:rsidRPr="003B1A18">
        <w:rPr>
          <w:rFonts w:ascii="Arial" w:hAnsi="Arial" w:cs="Arial"/>
        </w:rPr>
        <w:t>Survey</w:t>
      </w:r>
      <w:r w:rsidRPr="003B1A18">
        <w:rPr>
          <w:rFonts w:ascii="Arial" w:hAnsi="Arial" w:cs="Arial"/>
        </w:rPr>
        <w:t xml:space="preserve"> Method, Saturation, and Data Analysis. </w:t>
      </w:r>
      <w:r w:rsidRPr="003B1A18">
        <w:rPr>
          <w:rFonts w:ascii="Arial" w:hAnsi="Arial" w:cs="Arial"/>
          <w:i/>
        </w:rPr>
        <w:t>Journal of International Business and Management, 5</w:t>
      </w:r>
      <w:r w:rsidRPr="003B1A18">
        <w:rPr>
          <w:rFonts w:ascii="Arial" w:hAnsi="Arial" w:cs="Arial"/>
        </w:rPr>
        <w:t>(1), pp.01-11.</w:t>
      </w:r>
    </w:p>
    <w:p w14:paraId="7D316205" w14:textId="77777777" w:rsidR="0049655E" w:rsidRPr="003B1A18" w:rsidRDefault="0049655E" w:rsidP="00B826C1">
      <w:pPr>
        <w:spacing w:line="360" w:lineRule="auto"/>
        <w:jc w:val="both"/>
        <w:rPr>
          <w:rFonts w:ascii="Arial" w:hAnsi="Arial" w:cs="Arial"/>
        </w:rPr>
      </w:pPr>
      <w:proofErr w:type="spellStart"/>
      <w:r w:rsidRPr="003B1A18">
        <w:rPr>
          <w:rFonts w:ascii="Arial" w:hAnsi="Arial" w:cs="Arial"/>
        </w:rPr>
        <w:lastRenderedPageBreak/>
        <w:t>Junjie</w:t>
      </w:r>
      <w:proofErr w:type="spellEnd"/>
      <w:r w:rsidRPr="003B1A18">
        <w:rPr>
          <w:rFonts w:ascii="Arial" w:hAnsi="Arial" w:cs="Arial"/>
        </w:rPr>
        <w:t xml:space="preserve">, M. and </w:t>
      </w:r>
      <w:proofErr w:type="spellStart"/>
      <w:r w:rsidRPr="003B1A18">
        <w:rPr>
          <w:rFonts w:ascii="Arial" w:hAnsi="Arial" w:cs="Arial"/>
        </w:rPr>
        <w:t>Yingxin</w:t>
      </w:r>
      <w:proofErr w:type="spellEnd"/>
      <w:r w:rsidRPr="003B1A18">
        <w:rPr>
          <w:rFonts w:ascii="Arial" w:hAnsi="Arial" w:cs="Arial"/>
        </w:rPr>
        <w:t xml:space="preserve">, M., 2022. The Discussions of Positivism and Interpretivism. Glob </w:t>
      </w:r>
      <w:proofErr w:type="spellStart"/>
      <w:r w:rsidRPr="003B1A18">
        <w:rPr>
          <w:rFonts w:ascii="Arial" w:hAnsi="Arial" w:cs="Arial"/>
        </w:rPr>
        <w:t>Acad</w:t>
      </w:r>
      <w:proofErr w:type="spellEnd"/>
      <w:r w:rsidRPr="003B1A18">
        <w:rPr>
          <w:rFonts w:ascii="Arial" w:hAnsi="Arial" w:cs="Arial"/>
        </w:rPr>
        <w:t xml:space="preserve"> J </w:t>
      </w:r>
      <w:proofErr w:type="spellStart"/>
      <w:r w:rsidRPr="003B1A18">
        <w:rPr>
          <w:rFonts w:ascii="Arial" w:hAnsi="Arial" w:cs="Arial"/>
        </w:rPr>
        <w:t>Humanit</w:t>
      </w:r>
      <w:proofErr w:type="spellEnd"/>
      <w:r w:rsidRPr="003B1A18">
        <w:rPr>
          <w:rFonts w:ascii="Arial" w:hAnsi="Arial" w:cs="Arial"/>
        </w:rPr>
        <w:t xml:space="preserve"> </w:t>
      </w:r>
      <w:proofErr w:type="spellStart"/>
      <w:r w:rsidRPr="003B1A18">
        <w:rPr>
          <w:rFonts w:ascii="Arial" w:hAnsi="Arial" w:cs="Arial"/>
        </w:rPr>
        <w:t>Soc</w:t>
      </w:r>
      <w:proofErr w:type="spellEnd"/>
      <w:r w:rsidRPr="003B1A18">
        <w:rPr>
          <w:rFonts w:ascii="Arial" w:hAnsi="Arial" w:cs="Arial"/>
        </w:rPr>
        <w:t xml:space="preserve"> Sci, 4.</w:t>
      </w:r>
    </w:p>
    <w:p w14:paraId="6A8A5658" w14:textId="77777777" w:rsidR="0049655E" w:rsidRPr="003B1A18" w:rsidRDefault="0049655E" w:rsidP="00B826C1">
      <w:pPr>
        <w:spacing w:line="360" w:lineRule="auto"/>
        <w:jc w:val="both"/>
        <w:rPr>
          <w:rFonts w:ascii="Arial" w:hAnsi="Arial" w:cs="Arial"/>
        </w:rPr>
      </w:pPr>
      <w:proofErr w:type="spellStart"/>
      <w:r w:rsidRPr="003B1A18">
        <w:rPr>
          <w:rFonts w:ascii="Arial" w:hAnsi="Arial" w:cs="Arial"/>
        </w:rPr>
        <w:t>Maccario</w:t>
      </w:r>
      <w:proofErr w:type="spellEnd"/>
      <w:r w:rsidRPr="003B1A18">
        <w:rPr>
          <w:rFonts w:ascii="Arial" w:hAnsi="Arial" w:cs="Arial"/>
        </w:rPr>
        <w:t>, G. and Naldi, M., 2022. Alexa, Is My Data Safe? The (Ir) relevance of Privacy in Smart Speakers Reviews. </w:t>
      </w:r>
      <w:r w:rsidRPr="003B1A18">
        <w:rPr>
          <w:rFonts w:ascii="Arial" w:hAnsi="Arial" w:cs="Arial"/>
          <w:i/>
        </w:rPr>
        <w:t>International Journal of Human–Computer Interaction</w:t>
      </w:r>
      <w:r w:rsidRPr="003B1A18">
        <w:rPr>
          <w:rFonts w:ascii="Arial" w:hAnsi="Arial" w:cs="Arial"/>
        </w:rPr>
        <w:t xml:space="preserve">, pp.1-13. </w:t>
      </w:r>
      <w:hyperlink r:id="rId34" w:history="1">
        <w:r w:rsidRPr="003B1A18">
          <w:rPr>
            <w:rStyle w:val="Hyperlink"/>
            <w:rFonts w:ascii="Arial" w:hAnsi="Arial" w:cs="Arial"/>
            <w:color w:val="auto"/>
          </w:rPr>
          <w:t>https://doi.org/10.1080/10447318.2022.2058780</w:t>
        </w:r>
      </w:hyperlink>
    </w:p>
    <w:p w14:paraId="581F69F9" w14:textId="77777777" w:rsidR="0049655E" w:rsidRPr="003B1A18" w:rsidRDefault="0049655E" w:rsidP="00B826C1">
      <w:pPr>
        <w:spacing w:line="360" w:lineRule="auto"/>
        <w:jc w:val="both"/>
        <w:rPr>
          <w:rFonts w:ascii="Arial" w:hAnsi="Arial" w:cs="Arial"/>
        </w:rPr>
      </w:pPr>
      <w:r w:rsidRPr="003B1A18">
        <w:rPr>
          <w:rFonts w:ascii="Arial" w:hAnsi="Arial" w:cs="Arial"/>
        </w:rPr>
        <w:t xml:space="preserve">Mypeer.org.au, (2022). </w:t>
      </w:r>
      <w:hyperlink r:id="rId35" w:tooltip="Permanent Link: Ethical considerations" w:history="1">
        <w:r w:rsidRPr="003B1A18">
          <w:rPr>
            <w:rStyle w:val="Hyperlink"/>
            <w:rFonts w:ascii="Arial" w:hAnsi="Arial" w:cs="Arial"/>
            <w:i/>
            <w:color w:val="auto"/>
          </w:rPr>
          <w:t>Ethical considerations</w:t>
        </w:r>
      </w:hyperlink>
      <w:r w:rsidRPr="003B1A18">
        <w:rPr>
          <w:rFonts w:ascii="Arial" w:hAnsi="Arial" w:cs="Arial"/>
          <w:i/>
        </w:rPr>
        <w:t>.</w:t>
      </w:r>
      <w:r w:rsidRPr="003B1A18">
        <w:rPr>
          <w:rFonts w:ascii="Arial" w:hAnsi="Arial" w:cs="Arial"/>
        </w:rPr>
        <w:t xml:space="preserve"> Available from </w:t>
      </w:r>
      <w:hyperlink r:id="rId36" w:history="1">
        <w:r w:rsidRPr="003B1A18">
          <w:rPr>
            <w:rStyle w:val="Hyperlink"/>
            <w:rFonts w:ascii="Arial" w:hAnsi="Arial" w:cs="Arial"/>
            <w:color w:val="auto"/>
          </w:rPr>
          <w:t>https://mypeer.org.au/monitoring-evaluation/ethical-considerations/</w:t>
        </w:r>
      </w:hyperlink>
      <w:r w:rsidRPr="003B1A18">
        <w:rPr>
          <w:rFonts w:ascii="Arial" w:hAnsi="Arial" w:cs="Arial"/>
        </w:rPr>
        <w:t>. Accessed on 26/7/2022.</w:t>
      </w:r>
    </w:p>
    <w:p w14:paraId="483166E6" w14:textId="77777777" w:rsidR="0049655E" w:rsidRPr="003B1A18" w:rsidRDefault="0049655E" w:rsidP="00B826C1">
      <w:pPr>
        <w:spacing w:line="360" w:lineRule="auto"/>
        <w:jc w:val="both"/>
        <w:rPr>
          <w:rFonts w:ascii="Arial" w:hAnsi="Arial" w:cs="Arial"/>
        </w:rPr>
      </w:pPr>
      <w:r w:rsidRPr="003B1A18">
        <w:rPr>
          <w:rFonts w:ascii="Arial" w:hAnsi="Arial" w:cs="Arial"/>
        </w:rPr>
        <w:t xml:space="preserve">Nibusinessinfo.co.uk, (2022). </w:t>
      </w:r>
      <w:r w:rsidRPr="003B1A18">
        <w:rPr>
          <w:rFonts w:ascii="Arial" w:hAnsi="Arial" w:cs="Arial"/>
          <w:i/>
        </w:rPr>
        <w:t>Benefits of information systems in business</w:t>
      </w:r>
      <w:r w:rsidRPr="003B1A18">
        <w:rPr>
          <w:rFonts w:ascii="Arial" w:hAnsi="Arial" w:cs="Arial"/>
        </w:rPr>
        <w:t>. Available fromhttps://www.nibusinessinfo.co.uk/content/benefits-information-systems-business. Accessed on 26/7/2022.</w:t>
      </w:r>
    </w:p>
    <w:p w14:paraId="2A455F8C" w14:textId="77777777" w:rsidR="0049655E" w:rsidRPr="003B1A18" w:rsidRDefault="0049655E" w:rsidP="00B826C1">
      <w:pPr>
        <w:spacing w:line="360" w:lineRule="auto"/>
        <w:jc w:val="both"/>
        <w:rPr>
          <w:rFonts w:ascii="Arial" w:hAnsi="Arial" w:cs="Arial"/>
        </w:rPr>
      </w:pPr>
      <w:r w:rsidRPr="003B1A18">
        <w:rPr>
          <w:rFonts w:ascii="Arial" w:hAnsi="Arial" w:cs="Arial"/>
        </w:rPr>
        <w:t>SHAPIRO, J., 2022. Why Digital Privacy Is So Complicated.</w:t>
      </w:r>
    </w:p>
    <w:p w14:paraId="426F371B" w14:textId="77777777" w:rsidR="0049655E" w:rsidRPr="003B1A18" w:rsidRDefault="0049655E" w:rsidP="0017423E">
      <w:pPr>
        <w:spacing w:line="360" w:lineRule="auto"/>
        <w:jc w:val="both"/>
      </w:pPr>
      <w:r w:rsidRPr="003B1A18">
        <w:rPr>
          <w:rFonts w:ascii="Arial" w:hAnsi="Arial" w:cs="Arial"/>
        </w:rPr>
        <w:t xml:space="preserve">Williamson, B., </w:t>
      </w:r>
      <w:proofErr w:type="spellStart"/>
      <w:r w:rsidRPr="003B1A18">
        <w:rPr>
          <w:rFonts w:ascii="Arial" w:hAnsi="Arial" w:cs="Arial"/>
        </w:rPr>
        <w:t>Gulson</w:t>
      </w:r>
      <w:proofErr w:type="spellEnd"/>
      <w:r w:rsidRPr="003B1A18">
        <w:rPr>
          <w:rFonts w:ascii="Arial" w:hAnsi="Arial" w:cs="Arial"/>
        </w:rPr>
        <w:t xml:space="preserve">, K.N., Perrotta, C. and </w:t>
      </w:r>
      <w:proofErr w:type="spellStart"/>
      <w:r w:rsidRPr="003B1A18">
        <w:rPr>
          <w:rFonts w:ascii="Arial" w:hAnsi="Arial" w:cs="Arial"/>
        </w:rPr>
        <w:t>Witzenberger</w:t>
      </w:r>
      <w:proofErr w:type="spellEnd"/>
      <w:r w:rsidRPr="003B1A18">
        <w:rPr>
          <w:rFonts w:ascii="Arial" w:hAnsi="Arial" w:cs="Arial"/>
        </w:rPr>
        <w:t>, K., 2022. Amazon and the new global connective architectures of education governance. </w:t>
      </w:r>
      <w:r w:rsidRPr="003B1A18">
        <w:rPr>
          <w:rFonts w:ascii="Arial" w:hAnsi="Arial" w:cs="Arial"/>
          <w:i/>
        </w:rPr>
        <w:t>Harvard Educational Review, 92</w:t>
      </w:r>
      <w:r w:rsidRPr="003B1A18">
        <w:rPr>
          <w:rFonts w:ascii="Arial" w:hAnsi="Arial" w:cs="Arial"/>
        </w:rPr>
        <w:t xml:space="preserve">(2), pp.231-256. </w:t>
      </w:r>
      <w:hyperlink r:id="rId37" w:tgtFrame="_blank" w:history="1">
        <w:r w:rsidRPr="003B1A18">
          <w:rPr>
            <w:rStyle w:val="Hyperlink"/>
            <w:rFonts w:ascii="Arial" w:hAnsi="Arial" w:cs="Arial"/>
            <w:color w:val="auto"/>
          </w:rPr>
          <w:t>https://doi.org/10.17763/1943-5045-92.2.231</w:t>
        </w:r>
      </w:hyperlink>
      <w:r w:rsidR="00AA35D6" w:rsidRPr="003B1A18">
        <w:t>.</w:t>
      </w:r>
    </w:p>
    <w:p w14:paraId="3FA1D7F5" w14:textId="77777777" w:rsidR="00AA35D6" w:rsidRPr="003B1A18" w:rsidRDefault="00AA35D6">
      <w:r w:rsidRPr="003B1A18">
        <w:br w:type="page"/>
      </w:r>
    </w:p>
    <w:p w14:paraId="3EE6A0FB" w14:textId="77777777" w:rsidR="00EF1121" w:rsidRPr="003B1A18" w:rsidRDefault="00CE1AAF" w:rsidP="00CE1AAF">
      <w:pPr>
        <w:rPr>
          <w:rStyle w:val="Heading1Char"/>
          <w:rFonts w:eastAsiaTheme="minorHAnsi" w:cs="Arial"/>
          <w:color w:val="auto"/>
          <w:szCs w:val="28"/>
        </w:rPr>
      </w:pPr>
      <w:bookmarkStart w:id="10" w:name="_Toc110701106"/>
      <w:r w:rsidRPr="003B1A18">
        <w:rPr>
          <w:rStyle w:val="Heading1Char"/>
          <w:rFonts w:cs="Arial"/>
          <w:bCs/>
          <w:color w:val="auto"/>
          <w:szCs w:val="28"/>
        </w:rPr>
        <w:lastRenderedPageBreak/>
        <w:t>8.</w:t>
      </w:r>
      <w:r w:rsidR="001406D2" w:rsidRPr="003B1A18">
        <w:rPr>
          <w:rStyle w:val="Heading1Char"/>
          <w:rFonts w:cs="Arial"/>
          <w:bCs/>
          <w:color w:val="auto"/>
          <w:szCs w:val="28"/>
        </w:rPr>
        <w:t xml:space="preserve"> </w:t>
      </w:r>
      <w:r w:rsidR="00F8410D" w:rsidRPr="003B1A18">
        <w:rPr>
          <w:rStyle w:val="Heading1Char"/>
          <w:rFonts w:cs="Arial"/>
          <w:bCs/>
          <w:color w:val="auto"/>
          <w:szCs w:val="28"/>
        </w:rPr>
        <w:t>Appendices</w:t>
      </w:r>
      <w:bookmarkEnd w:id="10"/>
    </w:p>
    <w:p w14:paraId="30BA81E5" w14:textId="77777777" w:rsidR="00EF1121" w:rsidRPr="003B1A18" w:rsidRDefault="00EF38ED" w:rsidP="006D3D43">
      <w:pPr>
        <w:pStyle w:val="Heading2"/>
      </w:pPr>
      <w:bookmarkStart w:id="11" w:name="_Toc110701107"/>
      <w:r w:rsidRPr="003B1A18">
        <w:t>Appendix A</w:t>
      </w:r>
      <w:r w:rsidR="00EF1121" w:rsidRPr="003B1A18">
        <w:t xml:space="preserve">: </w:t>
      </w:r>
      <w:r w:rsidRPr="003B1A18">
        <w:t xml:space="preserve"> </w:t>
      </w:r>
      <w:r w:rsidR="00EF1121" w:rsidRPr="003B1A18">
        <w:t xml:space="preserve">Survey </w:t>
      </w:r>
      <w:r w:rsidR="00F8410D" w:rsidRPr="003B1A18">
        <w:t>questionnaire</w:t>
      </w:r>
      <w:bookmarkEnd w:id="11"/>
    </w:p>
    <w:p w14:paraId="7E15F751" w14:textId="77777777" w:rsidR="00EF1121" w:rsidRPr="003B1A18" w:rsidRDefault="00EF1121" w:rsidP="00EF1121">
      <w:pPr>
        <w:ind w:left="360"/>
        <w:rPr>
          <w:rStyle w:val="Heading1Char"/>
          <w:rFonts w:eastAsiaTheme="minorHAnsi" w:cs="Arial"/>
          <w:color w:val="auto"/>
          <w:sz w:val="22"/>
          <w:szCs w:val="22"/>
        </w:rPr>
      </w:pPr>
    </w:p>
    <w:p w14:paraId="2BBDE96B" w14:textId="77777777" w:rsidR="00E94B4F" w:rsidRPr="003B1A18" w:rsidRDefault="00000000" w:rsidP="00E94B4F">
      <w:pPr>
        <w:pStyle w:val="ListParagraph"/>
      </w:pPr>
      <w:hyperlink r:id="rId38" w:tgtFrame="_blank" w:history="1">
        <w:r w:rsidR="00AC6C70" w:rsidRPr="003B1A18">
          <w:rPr>
            <w:rStyle w:val="Hyperlink"/>
            <w:rFonts w:ascii="Arial" w:hAnsi="Arial" w:cs="Arial"/>
            <w:color w:val="auto"/>
            <w:shd w:val="clear" w:color="auto" w:fill="FFFFFF"/>
          </w:rPr>
          <w:t>https://docs.google.com/forms/d/e/1FAIpQLSc6yqilkEqNMsN0ZjZ54GSXeFsfTD6K4Y0WA3pzhgZUu6uz3A/viewform?usp=sf_link</w:t>
        </w:r>
      </w:hyperlink>
    </w:p>
    <w:p w14:paraId="2FB0859D" w14:textId="77777777" w:rsidR="00780671" w:rsidRPr="003B1A18" w:rsidRDefault="00780671">
      <w:pPr>
        <w:rPr>
          <w:rFonts w:ascii="Arial" w:hAnsi="Arial" w:cs="Arial"/>
        </w:rPr>
      </w:pPr>
      <w:r w:rsidRPr="003B1A18">
        <w:rPr>
          <w:rFonts w:ascii="Arial" w:hAnsi="Arial" w:cs="Arial"/>
        </w:rPr>
        <w:br w:type="page"/>
      </w:r>
    </w:p>
    <w:p w14:paraId="2202A66A" w14:textId="77777777" w:rsidR="00780671" w:rsidRPr="003B1A18" w:rsidRDefault="00780671" w:rsidP="001406D2">
      <w:pPr>
        <w:rPr>
          <w:rFonts w:ascii="Arial" w:hAnsi="Arial" w:cs="Arial"/>
        </w:rPr>
        <w:sectPr w:rsidR="00780671" w:rsidRPr="003B1A18" w:rsidSect="000E0BED">
          <w:headerReference w:type="default" r:id="rId39"/>
          <w:pgSz w:w="11906" w:h="16838"/>
          <w:pgMar w:top="1440" w:right="1440" w:bottom="1440" w:left="1440" w:header="708" w:footer="708" w:gutter="0"/>
          <w:cols w:space="708"/>
          <w:docGrid w:linePitch="360"/>
        </w:sectPr>
      </w:pPr>
    </w:p>
    <w:p w14:paraId="5AB6E3D5" w14:textId="77777777" w:rsidR="001406D2" w:rsidRPr="003B1A18" w:rsidRDefault="001406D2" w:rsidP="006D3D43">
      <w:pPr>
        <w:pStyle w:val="Heading2"/>
      </w:pPr>
      <w:bookmarkStart w:id="12" w:name="_Toc110701108"/>
      <w:r w:rsidRPr="003B1A18">
        <w:lastRenderedPageBreak/>
        <w:t>Appendix B: Digital Skills and Research Method Table</w:t>
      </w:r>
      <w:bookmarkEnd w:id="12"/>
    </w:p>
    <w:tbl>
      <w:tblPr>
        <w:tblStyle w:val="TableGrid"/>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
        <w:gridCol w:w="527"/>
        <w:gridCol w:w="652"/>
        <w:gridCol w:w="1293"/>
        <w:gridCol w:w="512"/>
        <w:gridCol w:w="725"/>
        <w:gridCol w:w="565"/>
        <w:gridCol w:w="633"/>
        <w:gridCol w:w="633"/>
        <w:gridCol w:w="677"/>
        <w:gridCol w:w="662"/>
        <w:gridCol w:w="677"/>
        <w:gridCol w:w="633"/>
        <w:gridCol w:w="628"/>
        <w:gridCol w:w="633"/>
        <w:gridCol w:w="655"/>
        <w:gridCol w:w="633"/>
        <w:gridCol w:w="657"/>
        <w:gridCol w:w="657"/>
        <w:gridCol w:w="447"/>
        <w:gridCol w:w="517"/>
        <w:gridCol w:w="619"/>
      </w:tblGrid>
      <w:tr w:rsidR="003B1A18" w:rsidRPr="003B1A18" w14:paraId="5D171862" w14:textId="77777777" w:rsidTr="00EF1A7E">
        <w:trPr>
          <w:trHeight w:val="1500"/>
          <w:jc w:val="center"/>
        </w:trPr>
        <w:tc>
          <w:tcPr>
            <w:tcW w:w="105" w:type="pct"/>
            <w:shd w:val="clear" w:color="auto" w:fill="FFFFFF" w:themeFill="background1"/>
            <w:hideMark/>
          </w:tcPr>
          <w:p w14:paraId="354F4C7A"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ID</w:t>
            </w:r>
          </w:p>
        </w:tc>
        <w:tc>
          <w:tcPr>
            <w:tcW w:w="190" w:type="pct"/>
            <w:shd w:val="clear" w:color="auto" w:fill="FFFFFF" w:themeFill="background1"/>
            <w:hideMark/>
          </w:tcPr>
          <w:p w14:paraId="3E35C5F4"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Start time</w:t>
            </w:r>
          </w:p>
        </w:tc>
        <w:tc>
          <w:tcPr>
            <w:tcW w:w="231" w:type="pct"/>
            <w:shd w:val="clear" w:color="auto" w:fill="FFFFFF" w:themeFill="background1"/>
            <w:hideMark/>
          </w:tcPr>
          <w:p w14:paraId="2FF7EF1E"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Completion time</w:t>
            </w:r>
          </w:p>
        </w:tc>
        <w:tc>
          <w:tcPr>
            <w:tcW w:w="483" w:type="pct"/>
            <w:shd w:val="clear" w:color="auto" w:fill="FFFFFF" w:themeFill="background1"/>
            <w:hideMark/>
          </w:tcPr>
          <w:p w14:paraId="559D24B1"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Email</w:t>
            </w:r>
          </w:p>
        </w:tc>
        <w:tc>
          <w:tcPr>
            <w:tcW w:w="186" w:type="pct"/>
            <w:shd w:val="clear" w:color="auto" w:fill="FFFFFF" w:themeFill="background1"/>
            <w:hideMark/>
          </w:tcPr>
          <w:p w14:paraId="08958F7E"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Name</w:t>
            </w:r>
          </w:p>
        </w:tc>
        <w:tc>
          <w:tcPr>
            <w:tcW w:w="261" w:type="pct"/>
            <w:shd w:val="clear" w:color="auto" w:fill="FFFFFF" w:themeFill="background1"/>
            <w:hideMark/>
          </w:tcPr>
          <w:p w14:paraId="6CAE8B8B"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I consent to take part in this questionnaire voluntary</w:t>
            </w:r>
          </w:p>
        </w:tc>
        <w:tc>
          <w:tcPr>
            <w:tcW w:w="204" w:type="pct"/>
            <w:shd w:val="clear" w:color="auto" w:fill="FFFFFF" w:themeFill="background1"/>
            <w:hideMark/>
          </w:tcPr>
          <w:p w14:paraId="7F2C4B3A"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 xml:space="preserve">Are you confident in using MS teams to work with </w:t>
            </w:r>
            <w:r w:rsidRPr="003B1A18">
              <w:rPr>
                <w:rFonts w:ascii="Times New Roman" w:eastAsia="Times New Roman" w:hAnsi="Times New Roman" w:cs="Times New Roman"/>
                <w:b/>
                <w:bCs/>
                <w:sz w:val="24"/>
                <w:szCs w:val="24"/>
                <w:lang w:val="en-US"/>
              </w:rPr>
              <w:lastRenderedPageBreak/>
              <w:t>your peers?</w:t>
            </w:r>
          </w:p>
        </w:tc>
        <w:tc>
          <w:tcPr>
            <w:tcW w:w="228" w:type="pct"/>
            <w:shd w:val="clear" w:color="auto" w:fill="FFFFFF" w:themeFill="background1"/>
            <w:hideMark/>
          </w:tcPr>
          <w:p w14:paraId="614EFA76"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lastRenderedPageBreak/>
              <w:t xml:space="preserve">Do you feel confident when using </w:t>
            </w:r>
            <w:r w:rsidR="00EF1A7E" w:rsidRPr="003B1A18">
              <w:rPr>
                <w:rFonts w:ascii="Times New Roman" w:eastAsia="Times New Roman" w:hAnsi="Times New Roman" w:cs="Times New Roman"/>
                <w:b/>
                <w:bCs/>
                <w:sz w:val="24"/>
                <w:szCs w:val="24"/>
                <w:lang w:val="en-US"/>
              </w:rPr>
              <w:t>One Drive</w:t>
            </w:r>
            <w:r w:rsidRPr="003B1A18">
              <w:rPr>
                <w:rFonts w:ascii="Times New Roman" w:eastAsia="Times New Roman" w:hAnsi="Times New Roman" w:cs="Times New Roman"/>
                <w:b/>
                <w:bCs/>
                <w:sz w:val="24"/>
                <w:szCs w:val="24"/>
                <w:lang w:val="en-US"/>
              </w:rPr>
              <w:t xml:space="preserve"> to collaborate with </w:t>
            </w:r>
            <w:r w:rsidRPr="003B1A18">
              <w:rPr>
                <w:rFonts w:ascii="Times New Roman" w:eastAsia="Times New Roman" w:hAnsi="Times New Roman" w:cs="Times New Roman"/>
                <w:b/>
                <w:bCs/>
                <w:sz w:val="24"/>
                <w:szCs w:val="24"/>
                <w:lang w:val="en-US"/>
              </w:rPr>
              <w:lastRenderedPageBreak/>
              <w:t>peers?</w:t>
            </w:r>
          </w:p>
        </w:tc>
        <w:tc>
          <w:tcPr>
            <w:tcW w:w="228" w:type="pct"/>
            <w:shd w:val="clear" w:color="auto" w:fill="FFFFFF" w:themeFill="background1"/>
            <w:hideMark/>
          </w:tcPr>
          <w:p w14:paraId="2DEB6D97"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lastRenderedPageBreak/>
              <w:t xml:space="preserve">Have you received training on how to use the </w:t>
            </w:r>
            <w:r w:rsidR="00EF1A7E" w:rsidRPr="003B1A18">
              <w:rPr>
                <w:rFonts w:ascii="Times New Roman" w:eastAsia="Times New Roman" w:hAnsi="Times New Roman" w:cs="Times New Roman"/>
                <w:b/>
                <w:bCs/>
                <w:sz w:val="24"/>
                <w:szCs w:val="24"/>
                <w:lang w:val="en-US"/>
              </w:rPr>
              <w:t>One Drive</w:t>
            </w:r>
            <w:r w:rsidRPr="003B1A18">
              <w:rPr>
                <w:rFonts w:ascii="Times New Roman" w:eastAsia="Times New Roman" w:hAnsi="Times New Roman" w:cs="Times New Roman"/>
                <w:b/>
                <w:bCs/>
                <w:sz w:val="24"/>
                <w:szCs w:val="24"/>
                <w:lang w:val="en-US"/>
              </w:rPr>
              <w:t xml:space="preserve"> to </w:t>
            </w:r>
            <w:r w:rsidRPr="003B1A18">
              <w:rPr>
                <w:rFonts w:ascii="Times New Roman" w:eastAsia="Times New Roman" w:hAnsi="Times New Roman" w:cs="Times New Roman"/>
                <w:b/>
                <w:bCs/>
                <w:sz w:val="24"/>
                <w:szCs w:val="24"/>
                <w:lang w:val="en-US"/>
              </w:rPr>
              <w:lastRenderedPageBreak/>
              <w:t>collaborate with others?</w:t>
            </w:r>
          </w:p>
        </w:tc>
        <w:tc>
          <w:tcPr>
            <w:tcW w:w="242" w:type="pct"/>
            <w:shd w:val="clear" w:color="auto" w:fill="FFFFFF" w:themeFill="background1"/>
            <w:hideMark/>
          </w:tcPr>
          <w:p w14:paraId="3BD802D6"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lastRenderedPageBreak/>
              <w:t xml:space="preserve">Do you feel anxious if peers want to use </w:t>
            </w:r>
            <w:r w:rsidR="00EF1A7E" w:rsidRPr="003B1A18">
              <w:rPr>
                <w:rFonts w:ascii="Times New Roman" w:eastAsia="Times New Roman" w:hAnsi="Times New Roman" w:cs="Times New Roman"/>
                <w:b/>
                <w:bCs/>
                <w:sz w:val="24"/>
                <w:szCs w:val="24"/>
                <w:lang w:val="en-US"/>
              </w:rPr>
              <w:t>One Drive</w:t>
            </w:r>
            <w:r w:rsidRPr="003B1A18">
              <w:rPr>
                <w:rFonts w:ascii="Times New Roman" w:eastAsia="Times New Roman" w:hAnsi="Times New Roman" w:cs="Times New Roman"/>
                <w:b/>
                <w:bCs/>
                <w:sz w:val="24"/>
                <w:szCs w:val="24"/>
                <w:lang w:val="en-US"/>
              </w:rPr>
              <w:t xml:space="preserve"> to collaborate?</w:t>
            </w:r>
          </w:p>
        </w:tc>
        <w:tc>
          <w:tcPr>
            <w:tcW w:w="239" w:type="pct"/>
            <w:shd w:val="clear" w:color="auto" w:fill="FFFFFF" w:themeFill="background1"/>
            <w:hideMark/>
          </w:tcPr>
          <w:p w14:paraId="68F1A26F"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Do you feel anxious if you are asked to collaborate using technology?</w:t>
            </w:r>
          </w:p>
        </w:tc>
        <w:tc>
          <w:tcPr>
            <w:tcW w:w="242" w:type="pct"/>
            <w:shd w:val="clear" w:color="auto" w:fill="FFFFFF" w:themeFill="background1"/>
            <w:hideMark/>
          </w:tcPr>
          <w:p w14:paraId="18F15C3C"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Have you ever avoided using technology to collaborate?</w:t>
            </w:r>
          </w:p>
        </w:tc>
        <w:tc>
          <w:tcPr>
            <w:tcW w:w="228" w:type="pct"/>
            <w:shd w:val="clear" w:color="auto" w:fill="FFFFFF" w:themeFill="background1"/>
            <w:hideMark/>
          </w:tcPr>
          <w:p w14:paraId="7E6C3073"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I feel confident using technology to collaborate with my peers </w:t>
            </w:r>
          </w:p>
        </w:tc>
        <w:tc>
          <w:tcPr>
            <w:tcW w:w="225" w:type="pct"/>
            <w:shd w:val="clear" w:color="auto" w:fill="FFFFFF" w:themeFill="background1"/>
            <w:hideMark/>
          </w:tcPr>
          <w:p w14:paraId="178BB6FF"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 xml:space="preserve">I am confident in completing tasks that involve working </w:t>
            </w:r>
            <w:r w:rsidRPr="003B1A18">
              <w:rPr>
                <w:rFonts w:ascii="Times New Roman" w:eastAsia="Times New Roman" w:hAnsi="Times New Roman" w:cs="Times New Roman"/>
                <w:b/>
                <w:bCs/>
                <w:sz w:val="24"/>
                <w:szCs w:val="24"/>
                <w:lang w:val="en-US"/>
              </w:rPr>
              <w:lastRenderedPageBreak/>
              <w:t xml:space="preserve">with others using the </w:t>
            </w:r>
            <w:r w:rsidR="00EF1A7E" w:rsidRPr="003B1A18">
              <w:rPr>
                <w:rFonts w:ascii="Times New Roman" w:eastAsia="Times New Roman" w:hAnsi="Times New Roman" w:cs="Times New Roman"/>
                <w:b/>
                <w:bCs/>
                <w:sz w:val="24"/>
                <w:szCs w:val="24"/>
                <w:lang w:val="en-US"/>
              </w:rPr>
              <w:t>One Drive</w:t>
            </w:r>
          </w:p>
        </w:tc>
        <w:tc>
          <w:tcPr>
            <w:tcW w:w="228" w:type="pct"/>
            <w:shd w:val="clear" w:color="auto" w:fill="FFFFFF" w:themeFill="background1"/>
            <w:hideMark/>
          </w:tcPr>
          <w:p w14:paraId="65F81AFE"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lastRenderedPageBreak/>
              <w:t xml:space="preserve">There are times i feel anxious about using the </w:t>
            </w:r>
            <w:r w:rsidR="00EF1A7E" w:rsidRPr="003B1A18">
              <w:rPr>
                <w:rFonts w:ascii="Times New Roman" w:eastAsia="Times New Roman" w:hAnsi="Times New Roman" w:cs="Times New Roman"/>
                <w:b/>
                <w:bCs/>
                <w:sz w:val="24"/>
                <w:szCs w:val="24"/>
                <w:lang w:val="en-US"/>
              </w:rPr>
              <w:t>one drive</w:t>
            </w:r>
            <w:r w:rsidRPr="003B1A18">
              <w:rPr>
                <w:rFonts w:ascii="Times New Roman" w:eastAsia="Times New Roman" w:hAnsi="Times New Roman" w:cs="Times New Roman"/>
                <w:b/>
                <w:bCs/>
                <w:sz w:val="24"/>
                <w:szCs w:val="24"/>
                <w:lang w:val="en-US"/>
              </w:rPr>
              <w:t xml:space="preserve"> to collaborate </w:t>
            </w:r>
            <w:r w:rsidRPr="003B1A18">
              <w:rPr>
                <w:rFonts w:ascii="Times New Roman" w:eastAsia="Times New Roman" w:hAnsi="Times New Roman" w:cs="Times New Roman"/>
                <w:b/>
                <w:bCs/>
                <w:sz w:val="24"/>
                <w:szCs w:val="24"/>
                <w:lang w:val="en-US"/>
              </w:rPr>
              <w:lastRenderedPageBreak/>
              <w:t>with others </w:t>
            </w:r>
          </w:p>
        </w:tc>
        <w:tc>
          <w:tcPr>
            <w:tcW w:w="235" w:type="pct"/>
            <w:shd w:val="clear" w:color="auto" w:fill="FFFFFF" w:themeFill="background1"/>
            <w:hideMark/>
          </w:tcPr>
          <w:p w14:paraId="7A30719D"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lastRenderedPageBreak/>
              <w:t>I actively avoid using technology to collaborate </w:t>
            </w:r>
          </w:p>
        </w:tc>
        <w:tc>
          <w:tcPr>
            <w:tcW w:w="228" w:type="pct"/>
            <w:shd w:val="clear" w:color="auto" w:fill="FFFFFF" w:themeFill="background1"/>
            <w:hideMark/>
          </w:tcPr>
          <w:p w14:paraId="2F839118"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Using technology to collaborate with others improve my work</w:t>
            </w:r>
          </w:p>
        </w:tc>
        <w:tc>
          <w:tcPr>
            <w:tcW w:w="231" w:type="pct"/>
            <w:shd w:val="clear" w:color="auto" w:fill="FFFFFF" w:themeFill="background1"/>
            <w:hideMark/>
          </w:tcPr>
          <w:p w14:paraId="6561FF56"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Collaborate online to create a  group task feels easy for me</w:t>
            </w:r>
          </w:p>
        </w:tc>
        <w:tc>
          <w:tcPr>
            <w:tcW w:w="231" w:type="pct"/>
            <w:shd w:val="clear" w:color="auto" w:fill="FFFFFF" w:themeFill="background1"/>
            <w:hideMark/>
          </w:tcPr>
          <w:p w14:paraId="7B8D7A3A"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Collaborate online to create a group task feels challenging for me</w:t>
            </w:r>
          </w:p>
        </w:tc>
        <w:tc>
          <w:tcPr>
            <w:tcW w:w="151" w:type="pct"/>
            <w:shd w:val="clear" w:color="auto" w:fill="FFFFFF" w:themeFill="background1"/>
            <w:hideMark/>
          </w:tcPr>
          <w:p w14:paraId="7D970A2A"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 </w:t>
            </w:r>
            <w:r w:rsidR="00EF1A7E" w:rsidRPr="003B1A18">
              <w:rPr>
                <w:rFonts w:ascii="Times New Roman" w:eastAsia="Times New Roman" w:hAnsi="Times New Roman" w:cs="Times New Roman"/>
                <w:b/>
                <w:bCs/>
                <w:sz w:val="24"/>
                <w:szCs w:val="24"/>
                <w:lang w:val="en-US"/>
              </w:rPr>
              <w:t>What</w:t>
            </w:r>
            <w:r w:rsidRPr="003B1A18">
              <w:rPr>
                <w:rFonts w:ascii="Times New Roman" w:eastAsia="Times New Roman" w:hAnsi="Times New Roman" w:cs="Times New Roman"/>
                <w:b/>
                <w:bCs/>
                <w:sz w:val="24"/>
                <w:szCs w:val="24"/>
                <w:lang w:val="en-US"/>
              </w:rPr>
              <w:t xml:space="preserve"> is your age?</w:t>
            </w:r>
          </w:p>
        </w:tc>
        <w:tc>
          <w:tcPr>
            <w:tcW w:w="184" w:type="pct"/>
            <w:shd w:val="clear" w:color="auto" w:fill="FFFFFF" w:themeFill="background1"/>
            <w:hideMark/>
          </w:tcPr>
          <w:p w14:paraId="266DDA48"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What is your gender?</w:t>
            </w:r>
          </w:p>
        </w:tc>
        <w:tc>
          <w:tcPr>
            <w:tcW w:w="220" w:type="pct"/>
            <w:shd w:val="clear" w:color="auto" w:fill="FFFFFF" w:themeFill="background1"/>
            <w:hideMark/>
          </w:tcPr>
          <w:p w14:paraId="5F5BBAB8" w14:textId="77777777" w:rsidR="00120328" w:rsidRPr="003B1A18" w:rsidRDefault="00120328" w:rsidP="00EF1A7E">
            <w:pPr>
              <w:spacing w:line="360" w:lineRule="auto"/>
              <w:rPr>
                <w:rFonts w:ascii="Times New Roman" w:eastAsia="Times New Roman" w:hAnsi="Times New Roman" w:cs="Times New Roman"/>
                <w:b/>
                <w:bCs/>
                <w:sz w:val="24"/>
                <w:szCs w:val="24"/>
                <w:lang w:val="en-US"/>
              </w:rPr>
            </w:pPr>
            <w:r w:rsidRPr="003B1A18">
              <w:rPr>
                <w:rFonts w:ascii="Times New Roman" w:eastAsia="Times New Roman" w:hAnsi="Times New Roman" w:cs="Times New Roman"/>
                <w:b/>
                <w:bCs/>
                <w:sz w:val="24"/>
                <w:szCs w:val="24"/>
                <w:lang w:val="en-US"/>
              </w:rPr>
              <w:t>what is your nationality</w:t>
            </w:r>
          </w:p>
        </w:tc>
      </w:tr>
      <w:tr w:rsidR="003B1A18" w:rsidRPr="003B1A18" w14:paraId="0D1C6628" w14:textId="77777777" w:rsidTr="00EF1A7E">
        <w:trPr>
          <w:trHeight w:val="600"/>
          <w:jc w:val="center"/>
        </w:trPr>
        <w:tc>
          <w:tcPr>
            <w:tcW w:w="105" w:type="pct"/>
            <w:hideMark/>
          </w:tcPr>
          <w:p w14:paraId="5A0F44E3"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1</w:t>
            </w:r>
          </w:p>
        </w:tc>
        <w:tc>
          <w:tcPr>
            <w:tcW w:w="190" w:type="pct"/>
            <w:hideMark/>
          </w:tcPr>
          <w:p w14:paraId="16D297C7"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7-24-22 15:31:13</w:t>
            </w:r>
          </w:p>
        </w:tc>
        <w:tc>
          <w:tcPr>
            <w:tcW w:w="231" w:type="pct"/>
            <w:hideMark/>
          </w:tcPr>
          <w:p w14:paraId="28156292"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7-24-22 15:32:39</w:t>
            </w:r>
          </w:p>
        </w:tc>
        <w:tc>
          <w:tcPr>
            <w:tcW w:w="483" w:type="pct"/>
            <w:hideMark/>
          </w:tcPr>
          <w:p w14:paraId="57733422"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2132691@student.uwtsd.ac.uk</w:t>
            </w:r>
          </w:p>
        </w:tc>
        <w:tc>
          <w:tcPr>
            <w:tcW w:w="186" w:type="pct"/>
            <w:hideMark/>
          </w:tcPr>
          <w:p w14:paraId="79A3E5EC"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Ifrah Yassin</w:t>
            </w:r>
          </w:p>
        </w:tc>
        <w:tc>
          <w:tcPr>
            <w:tcW w:w="261" w:type="pct"/>
            <w:hideMark/>
          </w:tcPr>
          <w:p w14:paraId="1FB88C51"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04" w:type="pct"/>
            <w:hideMark/>
          </w:tcPr>
          <w:p w14:paraId="05EBC364"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28" w:type="pct"/>
            <w:hideMark/>
          </w:tcPr>
          <w:p w14:paraId="40B37D23"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28" w:type="pct"/>
            <w:hideMark/>
          </w:tcPr>
          <w:p w14:paraId="40D48F31"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42" w:type="pct"/>
            <w:hideMark/>
          </w:tcPr>
          <w:p w14:paraId="35861EB9"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39" w:type="pct"/>
            <w:hideMark/>
          </w:tcPr>
          <w:p w14:paraId="75556377"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42" w:type="pct"/>
            <w:hideMark/>
          </w:tcPr>
          <w:p w14:paraId="67D5B846"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28" w:type="pct"/>
            <w:hideMark/>
          </w:tcPr>
          <w:p w14:paraId="0D0B52F0"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Agree</w:t>
            </w:r>
          </w:p>
        </w:tc>
        <w:tc>
          <w:tcPr>
            <w:tcW w:w="225" w:type="pct"/>
            <w:hideMark/>
          </w:tcPr>
          <w:p w14:paraId="06797E2F"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Strongly agree</w:t>
            </w:r>
          </w:p>
        </w:tc>
        <w:tc>
          <w:tcPr>
            <w:tcW w:w="228" w:type="pct"/>
            <w:hideMark/>
          </w:tcPr>
          <w:p w14:paraId="7DEA7F00"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Disagree</w:t>
            </w:r>
          </w:p>
        </w:tc>
        <w:tc>
          <w:tcPr>
            <w:tcW w:w="235" w:type="pct"/>
            <w:hideMark/>
          </w:tcPr>
          <w:p w14:paraId="28173077" w14:textId="77777777" w:rsidR="00120328" w:rsidRPr="003B1A18" w:rsidRDefault="00120328" w:rsidP="00EF1A7E">
            <w:pPr>
              <w:spacing w:line="360" w:lineRule="auto"/>
              <w:rPr>
                <w:rFonts w:ascii="Times New Roman" w:eastAsia="Times New Roman" w:hAnsi="Times New Roman" w:cs="Times New Roman"/>
                <w:sz w:val="24"/>
                <w:szCs w:val="24"/>
                <w:lang w:val="en-US"/>
              </w:rPr>
            </w:pPr>
          </w:p>
        </w:tc>
        <w:tc>
          <w:tcPr>
            <w:tcW w:w="228" w:type="pct"/>
            <w:hideMark/>
          </w:tcPr>
          <w:p w14:paraId="1CAB1CAD" w14:textId="77777777" w:rsidR="00120328" w:rsidRPr="003B1A18" w:rsidRDefault="00120328" w:rsidP="00EF1A7E">
            <w:pPr>
              <w:spacing w:line="360" w:lineRule="auto"/>
              <w:rPr>
                <w:rFonts w:ascii="Times New Roman" w:eastAsia="Times New Roman" w:hAnsi="Times New Roman" w:cs="Times New Roman"/>
                <w:sz w:val="24"/>
                <w:szCs w:val="24"/>
                <w:lang w:val="en-US"/>
              </w:rPr>
            </w:pPr>
          </w:p>
        </w:tc>
        <w:tc>
          <w:tcPr>
            <w:tcW w:w="231" w:type="pct"/>
            <w:hideMark/>
          </w:tcPr>
          <w:p w14:paraId="6B77CB59" w14:textId="77777777" w:rsidR="00120328" w:rsidRPr="003B1A18" w:rsidRDefault="00120328" w:rsidP="00EF1A7E">
            <w:pPr>
              <w:spacing w:line="360" w:lineRule="auto"/>
              <w:rPr>
                <w:rFonts w:ascii="Times New Roman" w:eastAsia="Times New Roman" w:hAnsi="Times New Roman" w:cs="Times New Roman"/>
                <w:sz w:val="24"/>
                <w:szCs w:val="24"/>
                <w:lang w:val="en-US"/>
              </w:rPr>
            </w:pPr>
          </w:p>
        </w:tc>
        <w:tc>
          <w:tcPr>
            <w:tcW w:w="231" w:type="pct"/>
            <w:hideMark/>
          </w:tcPr>
          <w:p w14:paraId="6DC0FF81" w14:textId="77777777" w:rsidR="00120328" w:rsidRPr="003B1A18" w:rsidRDefault="00120328" w:rsidP="00EF1A7E">
            <w:pPr>
              <w:spacing w:line="360" w:lineRule="auto"/>
              <w:rPr>
                <w:rFonts w:ascii="Times New Roman" w:eastAsia="Times New Roman" w:hAnsi="Times New Roman" w:cs="Times New Roman"/>
                <w:sz w:val="24"/>
                <w:szCs w:val="24"/>
                <w:lang w:val="en-US"/>
              </w:rPr>
            </w:pPr>
          </w:p>
        </w:tc>
        <w:tc>
          <w:tcPr>
            <w:tcW w:w="151" w:type="pct"/>
            <w:hideMark/>
          </w:tcPr>
          <w:p w14:paraId="2016E08A"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35-44</w:t>
            </w:r>
          </w:p>
        </w:tc>
        <w:tc>
          <w:tcPr>
            <w:tcW w:w="184" w:type="pct"/>
            <w:hideMark/>
          </w:tcPr>
          <w:p w14:paraId="28B0DE88"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Woman</w:t>
            </w:r>
          </w:p>
        </w:tc>
        <w:tc>
          <w:tcPr>
            <w:tcW w:w="220" w:type="pct"/>
            <w:hideMark/>
          </w:tcPr>
          <w:p w14:paraId="2455DD6D"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Africa </w:t>
            </w:r>
          </w:p>
        </w:tc>
      </w:tr>
      <w:tr w:rsidR="003B1A18" w:rsidRPr="003B1A18" w14:paraId="6DCFBDA8" w14:textId="77777777" w:rsidTr="00EF1A7E">
        <w:trPr>
          <w:trHeight w:val="600"/>
          <w:jc w:val="center"/>
        </w:trPr>
        <w:tc>
          <w:tcPr>
            <w:tcW w:w="105" w:type="pct"/>
            <w:hideMark/>
          </w:tcPr>
          <w:p w14:paraId="1587D1EB"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2</w:t>
            </w:r>
          </w:p>
        </w:tc>
        <w:tc>
          <w:tcPr>
            <w:tcW w:w="190" w:type="pct"/>
            <w:hideMark/>
          </w:tcPr>
          <w:p w14:paraId="168CDF7E"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7-24-</w:t>
            </w:r>
            <w:r w:rsidRPr="003B1A18">
              <w:rPr>
                <w:rFonts w:ascii="Times New Roman" w:eastAsia="Times New Roman" w:hAnsi="Times New Roman" w:cs="Times New Roman"/>
                <w:sz w:val="24"/>
                <w:szCs w:val="24"/>
                <w:lang w:val="en-US"/>
              </w:rPr>
              <w:lastRenderedPageBreak/>
              <w:t>22 15:31:00</w:t>
            </w:r>
          </w:p>
        </w:tc>
        <w:tc>
          <w:tcPr>
            <w:tcW w:w="231" w:type="pct"/>
            <w:hideMark/>
          </w:tcPr>
          <w:p w14:paraId="3566A450"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lastRenderedPageBreak/>
              <w:t xml:space="preserve">7-24-22 </w:t>
            </w:r>
            <w:r w:rsidRPr="003B1A18">
              <w:rPr>
                <w:rFonts w:ascii="Times New Roman" w:eastAsia="Times New Roman" w:hAnsi="Times New Roman" w:cs="Times New Roman"/>
                <w:sz w:val="24"/>
                <w:szCs w:val="24"/>
                <w:lang w:val="en-US"/>
              </w:rPr>
              <w:lastRenderedPageBreak/>
              <w:t>15:32:47</w:t>
            </w:r>
          </w:p>
        </w:tc>
        <w:tc>
          <w:tcPr>
            <w:tcW w:w="483" w:type="pct"/>
            <w:hideMark/>
          </w:tcPr>
          <w:p w14:paraId="3DBA6C1A"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lastRenderedPageBreak/>
              <w:t>2128229@student.uwtsd.ac.uk</w:t>
            </w:r>
          </w:p>
        </w:tc>
        <w:tc>
          <w:tcPr>
            <w:tcW w:w="186" w:type="pct"/>
            <w:hideMark/>
          </w:tcPr>
          <w:p w14:paraId="33D1EF86" w14:textId="77777777" w:rsidR="00120328" w:rsidRPr="003B1A18" w:rsidRDefault="00120328" w:rsidP="00EF1A7E">
            <w:pPr>
              <w:spacing w:line="360" w:lineRule="auto"/>
              <w:rPr>
                <w:rFonts w:ascii="Times New Roman" w:eastAsia="Times New Roman" w:hAnsi="Times New Roman" w:cs="Times New Roman"/>
                <w:sz w:val="24"/>
                <w:szCs w:val="24"/>
                <w:lang w:val="en-US"/>
              </w:rPr>
            </w:pPr>
            <w:proofErr w:type="spellStart"/>
            <w:r w:rsidRPr="003B1A18">
              <w:rPr>
                <w:rFonts w:ascii="Times New Roman" w:eastAsia="Times New Roman" w:hAnsi="Times New Roman" w:cs="Times New Roman"/>
                <w:sz w:val="24"/>
                <w:szCs w:val="24"/>
                <w:lang w:val="en-US"/>
              </w:rPr>
              <w:t>Abeer</w:t>
            </w:r>
            <w:proofErr w:type="spellEnd"/>
            <w:r w:rsidRPr="003B1A18">
              <w:rPr>
                <w:rFonts w:ascii="Times New Roman" w:eastAsia="Times New Roman" w:hAnsi="Times New Roman" w:cs="Times New Roman"/>
                <w:sz w:val="24"/>
                <w:szCs w:val="24"/>
                <w:lang w:val="en-US"/>
              </w:rPr>
              <w:t xml:space="preserve"> </w:t>
            </w:r>
            <w:proofErr w:type="spellStart"/>
            <w:r w:rsidRPr="003B1A18">
              <w:rPr>
                <w:rFonts w:ascii="Times New Roman" w:eastAsia="Times New Roman" w:hAnsi="Times New Roman" w:cs="Times New Roman"/>
                <w:sz w:val="24"/>
                <w:szCs w:val="24"/>
                <w:lang w:val="en-US"/>
              </w:rPr>
              <w:lastRenderedPageBreak/>
              <w:t>Ishal</w:t>
            </w:r>
            <w:proofErr w:type="spellEnd"/>
          </w:p>
        </w:tc>
        <w:tc>
          <w:tcPr>
            <w:tcW w:w="261" w:type="pct"/>
            <w:hideMark/>
          </w:tcPr>
          <w:p w14:paraId="17DEA580"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lastRenderedPageBreak/>
              <w:t>yes</w:t>
            </w:r>
          </w:p>
        </w:tc>
        <w:tc>
          <w:tcPr>
            <w:tcW w:w="204" w:type="pct"/>
            <w:hideMark/>
          </w:tcPr>
          <w:p w14:paraId="537FCD5B"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28" w:type="pct"/>
            <w:hideMark/>
          </w:tcPr>
          <w:p w14:paraId="68F5FC30"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28" w:type="pct"/>
            <w:hideMark/>
          </w:tcPr>
          <w:p w14:paraId="3FD8BF5D"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42" w:type="pct"/>
            <w:hideMark/>
          </w:tcPr>
          <w:p w14:paraId="79322B46"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39" w:type="pct"/>
            <w:hideMark/>
          </w:tcPr>
          <w:p w14:paraId="14B30A21"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42" w:type="pct"/>
            <w:hideMark/>
          </w:tcPr>
          <w:p w14:paraId="33984478"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28" w:type="pct"/>
            <w:hideMark/>
          </w:tcPr>
          <w:p w14:paraId="73877713"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 xml:space="preserve">Strongly </w:t>
            </w:r>
            <w:r w:rsidRPr="003B1A18">
              <w:rPr>
                <w:rFonts w:ascii="Times New Roman" w:eastAsia="Times New Roman" w:hAnsi="Times New Roman" w:cs="Times New Roman"/>
                <w:sz w:val="24"/>
                <w:szCs w:val="24"/>
                <w:lang w:val="en-US"/>
              </w:rPr>
              <w:lastRenderedPageBreak/>
              <w:t>agree</w:t>
            </w:r>
          </w:p>
        </w:tc>
        <w:tc>
          <w:tcPr>
            <w:tcW w:w="225" w:type="pct"/>
            <w:hideMark/>
          </w:tcPr>
          <w:p w14:paraId="2EEFF8AF"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lastRenderedPageBreak/>
              <w:t>Neither agr</w:t>
            </w:r>
            <w:r w:rsidRPr="003B1A18">
              <w:rPr>
                <w:rFonts w:ascii="Times New Roman" w:eastAsia="Times New Roman" w:hAnsi="Times New Roman" w:cs="Times New Roman"/>
                <w:sz w:val="24"/>
                <w:szCs w:val="24"/>
                <w:lang w:val="en-US"/>
              </w:rPr>
              <w:lastRenderedPageBreak/>
              <w:t>ee nor disagree</w:t>
            </w:r>
          </w:p>
        </w:tc>
        <w:tc>
          <w:tcPr>
            <w:tcW w:w="228" w:type="pct"/>
            <w:hideMark/>
          </w:tcPr>
          <w:p w14:paraId="472410E3"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lastRenderedPageBreak/>
              <w:t xml:space="preserve">Strongly </w:t>
            </w:r>
            <w:r w:rsidRPr="003B1A18">
              <w:rPr>
                <w:rFonts w:ascii="Times New Roman" w:eastAsia="Times New Roman" w:hAnsi="Times New Roman" w:cs="Times New Roman"/>
                <w:sz w:val="24"/>
                <w:szCs w:val="24"/>
                <w:lang w:val="en-US"/>
              </w:rPr>
              <w:lastRenderedPageBreak/>
              <w:t>agree</w:t>
            </w:r>
          </w:p>
        </w:tc>
        <w:tc>
          <w:tcPr>
            <w:tcW w:w="235" w:type="pct"/>
            <w:hideMark/>
          </w:tcPr>
          <w:p w14:paraId="4DA8C0F6"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lastRenderedPageBreak/>
              <w:t>Disagree</w:t>
            </w:r>
          </w:p>
        </w:tc>
        <w:tc>
          <w:tcPr>
            <w:tcW w:w="228" w:type="pct"/>
            <w:hideMark/>
          </w:tcPr>
          <w:p w14:paraId="5DFF77CE"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Neither agre</w:t>
            </w:r>
            <w:r w:rsidRPr="003B1A18">
              <w:rPr>
                <w:rFonts w:ascii="Times New Roman" w:eastAsia="Times New Roman" w:hAnsi="Times New Roman" w:cs="Times New Roman"/>
                <w:sz w:val="24"/>
                <w:szCs w:val="24"/>
                <w:lang w:val="en-US"/>
              </w:rPr>
              <w:lastRenderedPageBreak/>
              <w:t>e nor disagree</w:t>
            </w:r>
          </w:p>
        </w:tc>
        <w:tc>
          <w:tcPr>
            <w:tcW w:w="231" w:type="pct"/>
            <w:hideMark/>
          </w:tcPr>
          <w:p w14:paraId="2CA3FCE5"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lastRenderedPageBreak/>
              <w:t>Neither agre</w:t>
            </w:r>
            <w:r w:rsidRPr="003B1A18">
              <w:rPr>
                <w:rFonts w:ascii="Times New Roman" w:eastAsia="Times New Roman" w:hAnsi="Times New Roman" w:cs="Times New Roman"/>
                <w:sz w:val="24"/>
                <w:szCs w:val="24"/>
                <w:lang w:val="en-US"/>
              </w:rPr>
              <w:lastRenderedPageBreak/>
              <w:t>e nor disagree</w:t>
            </w:r>
          </w:p>
        </w:tc>
        <w:tc>
          <w:tcPr>
            <w:tcW w:w="231" w:type="pct"/>
            <w:hideMark/>
          </w:tcPr>
          <w:p w14:paraId="2A29959D"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lastRenderedPageBreak/>
              <w:t>Neither agre</w:t>
            </w:r>
            <w:r w:rsidRPr="003B1A18">
              <w:rPr>
                <w:rFonts w:ascii="Times New Roman" w:eastAsia="Times New Roman" w:hAnsi="Times New Roman" w:cs="Times New Roman"/>
                <w:sz w:val="24"/>
                <w:szCs w:val="24"/>
                <w:lang w:val="en-US"/>
              </w:rPr>
              <w:lastRenderedPageBreak/>
              <w:t>e nor disagree</w:t>
            </w:r>
          </w:p>
        </w:tc>
        <w:tc>
          <w:tcPr>
            <w:tcW w:w="151" w:type="pct"/>
            <w:hideMark/>
          </w:tcPr>
          <w:p w14:paraId="185D7943"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lastRenderedPageBreak/>
              <w:t>35-</w:t>
            </w:r>
            <w:r w:rsidRPr="003B1A18">
              <w:rPr>
                <w:rFonts w:ascii="Times New Roman" w:eastAsia="Times New Roman" w:hAnsi="Times New Roman" w:cs="Times New Roman"/>
                <w:sz w:val="24"/>
                <w:szCs w:val="24"/>
                <w:lang w:val="en-US"/>
              </w:rPr>
              <w:lastRenderedPageBreak/>
              <w:t>44</w:t>
            </w:r>
          </w:p>
        </w:tc>
        <w:tc>
          <w:tcPr>
            <w:tcW w:w="184" w:type="pct"/>
            <w:hideMark/>
          </w:tcPr>
          <w:p w14:paraId="5501AEEB"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lastRenderedPageBreak/>
              <w:t>Wo</w:t>
            </w:r>
            <w:r w:rsidRPr="003B1A18">
              <w:rPr>
                <w:rFonts w:ascii="Times New Roman" w:eastAsia="Times New Roman" w:hAnsi="Times New Roman" w:cs="Times New Roman"/>
                <w:sz w:val="24"/>
                <w:szCs w:val="24"/>
                <w:lang w:val="en-US"/>
              </w:rPr>
              <w:lastRenderedPageBreak/>
              <w:t>man</w:t>
            </w:r>
          </w:p>
        </w:tc>
        <w:tc>
          <w:tcPr>
            <w:tcW w:w="220" w:type="pct"/>
            <w:hideMark/>
          </w:tcPr>
          <w:p w14:paraId="3CA05453"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lastRenderedPageBreak/>
              <w:t>Europe</w:t>
            </w:r>
          </w:p>
        </w:tc>
      </w:tr>
      <w:tr w:rsidR="003B1A18" w:rsidRPr="003B1A18" w14:paraId="3B957A94" w14:textId="77777777" w:rsidTr="00EF1A7E">
        <w:trPr>
          <w:trHeight w:val="600"/>
          <w:jc w:val="center"/>
        </w:trPr>
        <w:tc>
          <w:tcPr>
            <w:tcW w:w="105" w:type="pct"/>
            <w:hideMark/>
          </w:tcPr>
          <w:p w14:paraId="55ABB723"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3</w:t>
            </w:r>
          </w:p>
        </w:tc>
        <w:tc>
          <w:tcPr>
            <w:tcW w:w="190" w:type="pct"/>
            <w:hideMark/>
          </w:tcPr>
          <w:p w14:paraId="379DA324"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7-24-22 15:39:29</w:t>
            </w:r>
          </w:p>
        </w:tc>
        <w:tc>
          <w:tcPr>
            <w:tcW w:w="231" w:type="pct"/>
            <w:hideMark/>
          </w:tcPr>
          <w:p w14:paraId="3588655C"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7-24-22 15:40:59</w:t>
            </w:r>
          </w:p>
        </w:tc>
        <w:tc>
          <w:tcPr>
            <w:tcW w:w="483" w:type="pct"/>
            <w:hideMark/>
          </w:tcPr>
          <w:p w14:paraId="4CA546A0"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2129244@student.uwtsd.ac.uk</w:t>
            </w:r>
          </w:p>
        </w:tc>
        <w:tc>
          <w:tcPr>
            <w:tcW w:w="186" w:type="pct"/>
            <w:hideMark/>
          </w:tcPr>
          <w:p w14:paraId="7B93378C"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Karen Tobin</w:t>
            </w:r>
          </w:p>
        </w:tc>
        <w:tc>
          <w:tcPr>
            <w:tcW w:w="261" w:type="pct"/>
            <w:hideMark/>
          </w:tcPr>
          <w:p w14:paraId="59C6E461"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04" w:type="pct"/>
            <w:hideMark/>
          </w:tcPr>
          <w:p w14:paraId="3E343415"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28" w:type="pct"/>
            <w:hideMark/>
          </w:tcPr>
          <w:p w14:paraId="73BED11C"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28" w:type="pct"/>
            <w:hideMark/>
          </w:tcPr>
          <w:p w14:paraId="7A6903F2"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42" w:type="pct"/>
            <w:hideMark/>
          </w:tcPr>
          <w:p w14:paraId="29C966F5"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39" w:type="pct"/>
            <w:hideMark/>
          </w:tcPr>
          <w:p w14:paraId="2E7F8B37"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42" w:type="pct"/>
            <w:hideMark/>
          </w:tcPr>
          <w:p w14:paraId="6E0C7805"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28" w:type="pct"/>
            <w:hideMark/>
          </w:tcPr>
          <w:p w14:paraId="6F655D1C"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Strongly agree</w:t>
            </w:r>
          </w:p>
        </w:tc>
        <w:tc>
          <w:tcPr>
            <w:tcW w:w="225" w:type="pct"/>
            <w:hideMark/>
          </w:tcPr>
          <w:p w14:paraId="1EB200C5"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Agree</w:t>
            </w:r>
          </w:p>
        </w:tc>
        <w:tc>
          <w:tcPr>
            <w:tcW w:w="228" w:type="pct"/>
            <w:hideMark/>
          </w:tcPr>
          <w:p w14:paraId="2DD45A50"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Disagree</w:t>
            </w:r>
          </w:p>
        </w:tc>
        <w:tc>
          <w:tcPr>
            <w:tcW w:w="235" w:type="pct"/>
            <w:hideMark/>
          </w:tcPr>
          <w:p w14:paraId="4699733F"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Disagree</w:t>
            </w:r>
          </w:p>
        </w:tc>
        <w:tc>
          <w:tcPr>
            <w:tcW w:w="228" w:type="pct"/>
            <w:hideMark/>
          </w:tcPr>
          <w:p w14:paraId="07E71CF8"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Agree</w:t>
            </w:r>
          </w:p>
        </w:tc>
        <w:tc>
          <w:tcPr>
            <w:tcW w:w="231" w:type="pct"/>
            <w:hideMark/>
          </w:tcPr>
          <w:p w14:paraId="484F0AD8"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Agree</w:t>
            </w:r>
          </w:p>
        </w:tc>
        <w:tc>
          <w:tcPr>
            <w:tcW w:w="231" w:type="pct"/>
            <w:hideMark/>
          </w:tcPr>
          <w:p w14:paraId="1B5FD584"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Disagree</w:t>
            </w:r>
          </w:p>
        </w:tc>
        <w:tc>
          <w:tcPr>
            <w:tcW w:w="151" w:type="pct"/>
            <w:hideMark/>
          </w:tcPr>
          <w:p w14:paraId="468EE2A6"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45+</w:t>
            </w:r>
          </w:p>
        </w:tc>
        <w:tc>
          <w:tcPr>
            <w:tcW w:w="184" w:type="pct"/>
            <w:hideMark/>
          </w:tcPr>
          <w:p w14:paraId="7299CEE5"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Woman</w:t>
            </w:r>
          </w:p>
        </w:tc>
        <w:tc>
          <w:tcPr>
            <w:tcW w:w="220" w:type="pct"/>
            <w:hideMark/>
          </w:tcPr>
          <w:p w14:paraId="11A32A2B"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British</w:t>
            </w:r>
          </w:p>
        </w:tc>
      </w:tr>
      <w:tr w:rsidR="003B1A18" w:rsidRPr="003B1A18" w14:paraId="6ACD0FEA" w14:textId="77777777" w:rsidTr="00EF1A7E">
        <w:trPr>
          <w:trHeight w:val="600"/>
          <w:jc w:val="center"/>
        </w:trPr>
        <w:tc>
          <w:tcPr>
            <w:tcW w:w="105" w:type="pct"/>
            <w:hideMark/>
          </w:tcPr>
          <w:p w14:paraId="708C5A20"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4</w:t>
            </w:r>
          </w:p>
        </w:tc>
        <w:tc>
          <w:tcPr>
            <w:tcW w:w="190" w:type="pct"/>
            <w:hideMark/>
          </w:tcPr>
          <w:p w14:paraId="536A8013"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7-24-22 15:48:37</w:t>
            </w:r>
          </w:p>
        </w:tc>
        <w:tc>
          <w:tcPr>
            <w:tcW w:w="231" w:type="pct"/>
            <w:hideMark/>
          </w:tcPr>
          <w:p w14:paraId="37C03BE2"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7-24-22 15:49:02</w:t>
            </w:r>
          </w:p>
        </w:tc>
        <w:tc>
          <w:tcPr>
            <w:tcW w:w="483" w:type="pct"/>
            <w:hideMark/>
          </w:tcPr>
          <w:p w14:paraId="64C624EA"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2128132@student.uwtsd.ac.uk</w:t>
            </w:r>
          </w:p>
        </w:tc>
        <w:tc>
          <w:tcPr>
            <w:tcW w:w="186" w:type="pct"/>
            <w:hideMark/>
          </w:tcPr>
          <w:p w14:paraId="208320B7"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 xml:space="preserve">George </w:t>
            </w:r>
            <w:proofErr w:type="spellStart"/>
            <w:r w:rsidRPr="003B1A18">
              <w:rPr>
                <w:rFonts w:ascii="Times New Roman" w:eastAsia="Times New Roman" w:hAnsi="Times New Roman" w:cs="Times New Roman"/>
                <w:sz w:val="24"/>
                <w:szCs w:val="24"/>
                <w:lang w:val="en-US"/>
              </w:rPr>
              <w:t>Manole-Mi</w:t>
            </w:r>
            <w:r w:rsidRPr="003B1A18">
              <w:rPr>
                <w:rFonts w:ascii="Times New Roman" w:eastAsia="Times New Roman" w:hAnsi="Times New Roman" w:cs="Times New Roman"/>
                <w:sz w:val="24"/>
                <w:szCs w:val="24"/>
                <w:lang w:val="en-US"/>
              </w:rPr>
              <w:lastRenderedPageBreak/>
              <w:t>hut</w:t>
            </w:r>
            <w:proofErr w:type="spellEnd"/>
          </w:p>
        </w:tc>
        <w:tc>
          <w:tcPr>
            <w:tcW w:w="261" w:type="pct"/>
            <w:hideMark/>
          </w:tcPr>
          <w:p w14:paraId="618AE20C"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lastRenderedPageBreak/>
              <w:t>yes</w:t>
            </w:r>
          </w:p>
        </w:tc>
        <w:tc>
          <w:tcPr>
            <w:tcW w:w="204" w:type="pct"/>
            <w:hideMark/>
          </w:tcPr>
          <w:p w14:paraId="280ED0D6"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28" w:type="pct"/>
            <w:hideMark/>
          </w:tcPr>
          <w:p w14:paraId="5B6E597D"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28" w:type="pct"/>
            <w:hideMark/>
          </w:tcPr>
          <w:p w14:paraId="336BEFA5"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42" w:type="pct"/>
            <w:hideMark/>
          </w:tcPr>
          <w:p w14:paraId="4ED5619C"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39" w:type="pct"/>
            <w:hideMark/>
          </w:tcPr>
          <w:p w14:paraId="6B0E8140"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42" w:type="pct"/>
            <w:hideMark/>
          </w:tcPr>
          <w:p w14:paraId="26815D74"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28" w:type="pct"/>
            <w:hideMark/>
          </w:tcPr>
          <w:p w14:paraId="4BEADF84"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Strongly agree</w:t>
            </w:r>
          </w:p>
        </w:tc>
        <w:tc>
          <w:tcPr>
            <w:tcW w:w="225" w:type="pct"/>
            <w:hideMark/>
          </w:tcPr>
          <w:p w14:paraId="0C8DA386"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Neither agree nor disagree</w:t>
            </w:r>
          </w:p>
        </w:tc>
        <w:tc>
          <w:tcPr>
            <w:tcW w:w="228" w:type="pct"/>
            <w:hideMark/>
          </w:tcPr>
          <w:p w14:paraId="30C6F39E"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Neither agree nor disagree</w:t>
            </w:r>
          </w:p>
        </w:tc>
        <w:tc>
          <w:tcPr>
            <w:tcW w:w="235" w:type="pct"/>
            <w:hideMark/>
          </w:tcPr>
          <w:p w14:paraId="5B7CC71E"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Strongly disagree</w:t>
            </w:r>
          </w:p>
        </w:tc>
        <w:tc>
          <w:tcPr>
            <w:tcW w:w="228" w:type="pct"/>
            <w:hideMark/>
          </w:tcPr>
          <w:p w14:paraId="5CEFB81E"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Agree</w:t>
            </w:r>
          </w:p>
        </w:tc>
        <w:tc>
          <w:tcPr>
            <w:tcW w:w="231" w:type="pct"/>
            <w:hideMark/>
          </w:tcPr>
          <w:p w14:paraId="73773827"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Disagree</w:t>
            </w:r>
          </w:p>
        </w:tc>
        <w:tc>
          <w:tcPr>
            <w:tcW w:w="231" w:type="pct"/>
            <w:hideMark/>
          </w:tcPr>
          <w:p w14:paraId="3FB22787"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Strongly agree</w:t>
            </w:r>
          </w:p>
        </w:tc>
        <w:tc>
          <w:tcPr>
            <w:tcW w:w="151" w:type="pct"/>
            <w:hideMark/>
          </w:tcPr>
          <w:p w14:paraId="30A34D85"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25-34</w:t>
            </w:r>
          </w:p>
        </w:tc>
        <w:tc>
          <w:tcPr>
            <w:tcW w:w="184" w:type="pct"/>
            <w:hideMark/>
          </w:tcPr>
          <w:p w14:paraId="03E1BB3D"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Man</w:t>
            </w:r>
          </w:p>
        </w:tc>
        <w:tc>
          <w:tcPr>
            <w:tcW w:w="220" w:type="pct"/>
            <w:hideMark/>
          </w:tcPr>
          <w:p w14:paraId="05D8D76C"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Europe</w:t>
            </w:r>
          </w:p>
        </w:tc>
      </w:tr>
      <w:tr w:rsidR="003B1A18" w:rsidRPr="003B1A18" w14:paraId="1AA3753B" w14:textId="77777777" w:rsidTr="00EF1A7E">
        <w:trPr>
          <w:trHeight w:val="600"/>
          <w:jc w:val="center"/>
        </w:trPr>
        <w:tc>
          <w:tcPr>
            <w:tcW w:w="105" w:type="pct"/>
            <w:hideMark/>
          </w:tcPr>
          <w:p w14:paraId="57E8815D"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5</w:t>
            </w:r>
          </w:p>
        </w:tc>
        <w:tc>
          <w:tcPr>
            <w:tcW w:w="190" w:type="pct"/>
            <w:hideMark/>
          </w:tcPr>
          <w:p w14:paraId="0DB7A248"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7-24-22 15:49:02</w:t>
            </w:r>
          </w:p>
        </w:tc>
        <w:tc>
          <w:tcPr>
            <w:tcW w:w="231" w:type="pct"/>
            <w:hideMark/>
          </w:tcPr>
          <w:p w14:paraId="58D9614C"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7-24-22 15:50:35</w:t>
            </w:r>
          </w:p>
        </w:tc>
        <w:tc>
          <w:tcPr>
            <w:tcW w:w="483" w:type="pct"/>
            <w:hideMark/>
          </w:tcPr>
          <w:p w14:paraId="267682D8"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2133278@student.uwtsd.ac.uk</w:t>
            </w:r>
          </w:p>
        </w:tc>
        <w:tc>
          <w:tcPr>
            <w:tcW w:w="186" w:type="pct"/>
            <w:hideMark/>
          </w:tcPr>
          <w:p w14:paraId="2B8650F7"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Joseph Browne</w:t>
            </w:r>
          </w:p>
        </w:tc>
        <w:tc>
          <w:tcPr>
            <w:tcW w:w="261" w:type="pct"/>
            <w:hideMark/>
          </w:tcPr>
          <w:p w14:paraId="5ADCEBEB"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04" w:type="pct"/>
            <w:hideMark/>
          </w:tcPr>
          <w:p w14:paraId="68538E8E"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28" w:type="pct"/>
            <w:hideMark/>
          </w:tcPr>
          <w:p w14:paraId="6890C4E9"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28" w:type="pct"/>
            <w:hideMark/>
          </w:tcPr>
          <w:p w14:paraId="14DF0AFE"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42" w:type="pct"/>
            <w:hideMark/>
          </w:tcPr>
          <w:p w14:paraId="4BB57EC6"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39" w:type="pct"/>
            <w:hideMark/>
          </w:tcPr>
          <w:p w14:paraId="0CCD5D3B"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42" w:type="pct"/>
            <w:hideMark/>
          </w:tcPr>
          <w:p w14:paraId="3D7E581B"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28" w:type="pct"/>
            <w:hideMark/>
          </w:tcPr>
          <w:p w14:paraId="3306DC13"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Agree</w:t>
            </w:r>
          </w:p>
        </w:tc>
        <w:tc>
          <w:tcPr>
            <w:tcW w:w="225" w:type="pct"/>
            <w:hideMark/>
          </w:tcPr>
          <w:p w14:paraId="29359DB2" w14:textId="77777777" w:rsidR="00120328" w:rsidRPr="003B1A18" w:rsidRDefault="00120328" w:rsidP="00EF1A7E">
            <w:pPr>
              <w:spacing w:line="360" w:lineRule="auto"/>
              <w:rPr>
                <w:rFonts w:ascii="Times New Roman" w:eastAsia="Times New Roman" w:hAnsi="Times New Roman" w:cs="Times New Roman"/>
                <w:sz w:val="24"/>
                <w:szCs w:val="24"/>
                <w:lang w:val="en-US"/>
              </w:rPr>
            </w:pPr>
          </w:p>
        </w:tc>
        <w:tc>
          <w:tcPr>
            <w:tcW w:w="228" w:type="pct"/>
            <w:hideMark/>
          </w:tcPr>
          <w:p w14:paraId="08EF7282" w14:textId="77777777" w:rsidR="00120328" w:rsidRPr="003B1A18" w:rsidRDefault="00120328" w:rsidP="00EF1A7E">
            <w:pPr>
              <w:spacing w:line="360" w:lineRule="auto"/>
              <w:rPr>
                <w:rFonts w:ascii="Times New Roman" w:eastAsia="Times New Roman" w:hAnsi="Times New Roman" w:cs="Times New Roman"/>
                <w:sz w:val="24"/>
                <w:szCs w:val="24"/>
                <w:lang w:val="en-US"/>
              </w:rPr>
            </w:pPr>
          </w:p>
        </w:tc>
        <w:tc>
          <w:tcPr>
            <w:tcW w:w="235" w:type="pct"/>
            <w:hideMark/>
          </w:tcPr>
          <w:p w14:paraId="6508AB95" w14:textId="77777777" w:rsidR="00120328" w:rsidRPr="003B1A18" w:rsidRDefault="00120328" w:rsidP="00EF1A7E">
            <w:pPr>
              <w:spacing w:line="360" w:lineRule="auto"/>
              <w:rPr>
                <w:rFonts w:ascii="Times New Roman" w:eastAsia="Times New Roman" w:hAnsi="Times New Roman" w:cs="Times New Roman"/>
                <w:sz w:val="24"/>
                <w:szCs w:val="24"/>
                <w:lang w:val="en-US"/>
              </w:rPr>
            </w:pPr>
          </w:p>
        </w:tc>
        <w:tc>
          <w:tcPr>
            <w:tcW w:w="228" w:type="pct"/>
            <w:hideMark/>
          </w:tcPr>
          <w:p w14:paraId="18AB627A" w14:textId="77777777" w:rsidR="00120328" w:rsidRPr="003B1A18" w:rsidRDefault="00120328" w:rsidP="00EF1A7E">
            <w:pPr>
              <w:spacing w:line="360" w:lineRule="auto"/>
              <w:rPr>
                <w:rFonts w:ascii="Times New Roman" w:eastAsia="Times New Roman" w:hAnsi="Times New Roman" w:cs="Times New Roman"/>
                <w:sz w:val="24"/>
                <w:szCs w:val="24"/>
                <w:lang w:val="en-US"/>
              </w:rPr>
            </w:pPr>
          </w:p>
        </w:tc>
        <w:tc>
          <w:tcPr>
            <w:tcW w:w="231" w:type="pct"/>
            <w:hideMark/>
          </w:tcPr>
          <w:p w14:paraId="01ED92A7" w14:textId="77777777" w:rsidR="00120328" w:rsidRPr="003B1A18" w:rsidRDefault="00120328" w:rsidP="00EF1A7E">
            <w:pPr>
              <w:spacing w:line="360" w:lineRule="auto"/>
              <w:rPr>
                <w:rFonts w:ascii="Times New Roman" w:eastAsia="Times New Roman" w:hAnsi="Times New Roman" w:cs="Times New Roman"/>
                <w:sz w:val="24"/>
                <w:szCs w:val="24"/>
                <w:lang w:val="en-US"/>
              </w:rPr>
            </w:pPr>
          </w:p>
        </w:tc>
        <w:tc>
          <w:tcPr>
            <w:tcW w:w="231" w:type="pct"/>
            <w:hideMark/>
          </w:tcPr>
          <w:p w14:paraId="121FCA37" w14:textId="77777777" w:rsidR="00120328" w:rsidRPr="003B1A18" w:rsidRDefault="00120328" w:rsidP="00EF1A7E">
            <w:pPr>
              <w:spacing w:line="360" w:lineRule="auto"/>
              <w:rPr>
                <w:rFonts w:ascii="Times New Roman" w:eastAsia="Times New Roman" w:hAnsi="Times New Roman" w:cs="Times New Roman"/>
                <w:sz w:val="24"/>
                <w:szCs w:val="24"/>
                <w:lang w:val="en-US"/>
              </w:rPr>
            </w:pPr>
          </w:p>
        </w:tc>
        <w:tc>
          <w:tcPr>
            <w:tcW w:w="151" w:type="pct"/>
            <w:hideMark/>
          </w:tcPr>
          <w:p w14:paraId="689D66A3"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35-44</w:t>
            </w:r>
          </w:p>
        </w:tc>
        <w:tc>
          <w:tcPr>
            <w:tcW w:w="184" w:type="pct"/>
            <w:hideMark/>
          </w:tcPr>
          <w:p w14:paraId="79777711"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Man</w:t>
            </w:r>
          </w:p>
        </w:tc>
        <w:tc>
          <w:tcPr>
            <w:tcW w:w="220" w:type="pct"/>
            <w:hideMark/>
          </w:tcPr>
          <w:p w14:paraId="771FD10A"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British</w:t>
            </w:r>
          </w:p>
        </w:tc>
      </w:tr>
      <w:tr w:rsidR="00F73F42" w:rsidRPr="003B1A18" w14:paraId="30123CDD" w14:textId="77777777" w:rsidTr="00EF1A7E">
        <w:trPr>
          <w:trHeight w:val="600"/>
          <w:jc w:val="center"/>
        </w:trPr>
        <w:tc>
          <w:tcPr>
            <w:tcW w:w="105" w:type="pct"/>
            <w:hideMark/>
          </w:tcPr>
          <w:p w14:paraId="0BD51102"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6</w:t>
            </w:r>
          </w:p>
        </w:tc>
        <w:tc>
          <w:tcPr>
            <w:tcW w:w="190" w:type="pct"/>
            <w:hideMark/>
          </w:tcPr>
          <w:p w14:paraId="07FA3287"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7-24-22 23:08:09</w:t>
            </w:r>
          </w:p>
        </w:tc>
        <w:tc>
          <w:tcPr>
            <w:tcW w:w="231" w:type="pct"/>
            <w:hideMark/>
          </w:tcPr>
          <w:p w14:paraId="24710C62" w14:textId="77777777" w:rsidR="00120328" w:rsidRPr="003B1A18" w:rsidRDefault="00120328" w:rsidP="00EF1A7E">
            <w:pPr>
              <w:spacing w:line="360" w:lineRule="auto"/>
              <w:jc w:val="right"/>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7-24-22 23:11:37</w:t>
            </w:r>
          </w:p>
        </w:tc>
        <w:tc>
          <w:tcPr>
            <w:tcW w:w="483" w:type="pct"/>
            <w:hideMark/>
          </w:tcPr>
          <w:p w14:paraId="1FF4CCF1"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2127944@student.uwtsd.ac.uk</w:t>
            </w:r>
          </w:p>
        </w:tc>
        <w:tc>
          <w:tcPr>
            <w:tcW w:w="186" w:type="pct"/>
            <w:hideMark/>
          </w:tcPr>
          <w:p w14:paraId="0D66FC04" w14:textId="77777777" w:rsidR="00120328" w:rsidRPr="003B1A18" w:rsidRDefault="00120328" w:rsidP="00EF1A7E">
            <w:pPr>
              <w:spacing w:line="360" w:lineRule="auto"/>
              <w:rPr>
                <w:rFonts w:ascii="Times New Roman" w:eastAsia="Times New Roman" w:hAnsi="Times New Roman" w:cs="Times New Roman"/>
                <w:sz w:val="24"/>
                <w:szCs w:val="24"/>
                <w:lang w:val="en-US"/>
              </w:rPr>
            </w:pPr>
            <w:proofErr w:type="spellStart"/>
            <w:r w:rsidRPr="003B1A18">
              <w:rPr>
                <w:rFonts w:ascii="Times New Roman" w:eastAsia="Times New Roman" w:hAnsi="Times New Roman" w:cs="Times New Roman"/>
                <w:sz w:val="24"/>
                <w:szCs w:val="24"/>
                <w:lang w:val="en-US"/>
              </w:rPr>
              <w:t>Hasena</w:t>
            </w:r>
            <w:proofErr w:type="spellEnd"/>
            <w:r w:rsidRPr="003B1A18">
              <w:rPr>
                <w:rFonts w:ascii="Times New Roman" w:eastAsia="Times New Roman" w:hAnsi="Times New Roman" w:cs="Times New Roman"/>
                <w:sz w:val="24"/>
                <w:szCs w:val="24"/>
                <w:lang w:val="en-US"/>
              </w:rPr>
              <w:t xml:space="preserve"> </w:t>
            </w:r>
            <w:proofErr w:type="spellStart"/>
            <w:r w:rsidRPr="003B1A18">
              <w:rPr>
                <w:rFonts w:ascii="Times New Roman" w:eastAsia="Times New Roman" w:hAnsi="Times New Roman" w:cs="Times New Roman"/>
                <w:sz w:val="24"/>
                <w:szCs w:val="24"/>
                <w:lang w:val="en-US"/>
              </w:rPr>
              <w:t>Khatun</w:t>
            </w:r>
            <w:proofErr w:type="spellEnd"/>
          </w:p>
        </w:tc>
        <w:tc>
          <w:tcPr>
            <w:tcW w:w="261" w:type="pct"/>
            <w:hideMark/>
          </w:tcPr>
          <w:p w14:paraId="42DEDD5A"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04" w:type="pct"/>
            <w:hideMark/>
          </w:tcPr>
          <w:p w14:paraId="7ADE8C80"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28" w:type="pct"/>
            <w:hideMark/>
          </w:tcPr>
          <w:p w14:paraId="46C0FD4A"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28" w:type="pct"/>
            <w:hideMark/>
          </w:tcPr>
          <w:p w14:paraId="74C1E435"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Yes</w:t>
            </w:r>
          </w:p>
        </w:tc>
        <w:tc>
          <w:tcPr>
            <w:tcW w:w="242" w:type="pct"/>
            <w:hideMark/>
          </w:tcPr>
          <w:p w14:paraId="4D5CCDC6"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39" w:type="pct"/>
            <w:hideMark/>
          </w:tcPr>
          <w:p w14:paraId="7C4EFCF8"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42" w:type="pct"/>
            <w:hideMark/>
          </w:tcPr>
          <w:p w14:paraId="7D4BA057"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No</w:t>
            </w:r>
          </w:p>
        </w:tc>
        <w:tc>
          <w:tcPr>
            <w:tcW w:w="228" w:type="pct"/>
            <w:hideMark/>
          </w:tcPr>
          <w:p w14:paraId="59531953"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Agree</w:t>
            </w:r>
          </w:p>
        </w:tc>
        <w:tc>
          <w:tcPr>
            <w:tcW w:w="225" w:type="pct"/>
            <w:hideMark/>
          </w:tcPr>
          <w:p w14:paraId="63FF5865"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Strongly agree</w:t>
            </w:r>
          </w:p>
        </w:tc>
        <w:tc>
          <w:tcPr>
            <w:tcW w:w="228" w:type="pct"/>
            <w:hideMark/>
          </w:tcPr>
          <w:p w14:paraId="55EF1353"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Neither agree nor disagree</w:t>
            </w:r>
          </w:p>
        </w:tc>
        <w:tc>
          <w:tcPr>
            <w:tcW w:w="235" w:type="pct"/>
            <w:hideMark/>
          </w:tcPr>
          <w:p w14:paraId="4FC541ED"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Neither agree nor disagree</w:t>
            </w:r>
          </w:p>
        </w:tc>
        <w:tc>
          <w:tcPr>
            <w:tcW w:w="228" w:type="pct"/>
            <w:hideMark/>
          </w:tcPr>
          <w:p w14:paraId="5D7EF4B7"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Strongly agree</w:t>
            </w:r>
          </w:p>
        </w:tc>
        <w:tc>
          <w:tcPr>
            <w:tcW w:w="231" w:type="pct"/>
            <w:hideMark/>
          </w:tcPr>
          <w:p w14:paraId="6A7F0597"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Neither agree nor disagree</w:t>
            </w:r>
          </w:p>
        </w:tc>
        <w:tc>
          <w:tcPr>
            <w:tcW w:w="231" w:type="pct"/>
            <w:hideMark/>
          </w:tcPr>
          <w:p w14:paraId="26066E63"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Neither agree nor disagree</w:t>
            </w:r>
          </w:p>
        </w:tc>
        <w:tc>
          <w:tcPr>
            <w:tcW w:w="151" w:type="pct"/>
            <w:hideMark/>
          </w:tcPr>
          <w:p w14:paraId="5FC5A175"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35-44</w:t>
            </w:r>
          </w:p>
        </w:tc>
        <w:tc>
          <w:tcPr>
            <w:tcW w:w="184" w:type="pct"/>
            <w:hideMark/>
          </w:tcPr>
          <w:p w14:paraId="3BCFE902"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Woman</w:t>
            </w:r>
          </w:p>
        </w:tc>
        <w:tc>
          <w:tcPr>
            <w:tcW w:w="220" w:type="pct"/>
            <w:hideMark/>
          </w:tcPr>
          <w:p w14:paraId="322AD3F5" w14:textId="77777777" w:rsidR="00120328" w:rsidRPr="003B1A18" w:rsidRDefault="00120328" w:rsidP="00EF1A7E">
            <w:pPr>
              <w:spacing w:line="360" w:lineRule="auto"/>
              <w:rPr>
                <w:rFonts w:ascii="Times New Roman" w:eastAsia="Times New Roman" w:hAnsi="Times New Roman" w:cs="Times New Roman"/>
                <w:sz w:val="24"/>
                <w:szCs w:val="24"/>
                <w:lang w:val="en-US"/>
              </w:rPr>
            </w:pPr>
            <w:r w:rsidRPr="003B1A18">
              <w:rPr>
                <w:rFonts w:ascii="Times New Roman" w:eastAsia="Times New Roman" w:hAnsi="Times New Roman" w:cs="Times New Roman"/>
                <w:sz w:val="24"/>
                <w:szCs w:val="24"/>
                <w:lang w:val="en-US"/>
              </w:rPr>
              <w:t>British</w:t>
            </w:r>
          </w:p>
        </w:tc>
      </w:tr>
    </w:tbl>
    <w:p w14:paraId="46B5C27A" w14:textId="77777777" w:rsidR="001406D2" w:rsidRPr="003B1A18" w:rsidRDefault="001406D2" w:rsidP="001406D2">
      <w:pPr>
        <w:rPr>
          <w:rFonts w:ascii="Arial" w:hAnsi="Arial" w:cs="Arial"/>
        </w:rPr>
      </w:pPr>
    </w:p>
    <w:sectPr w:rsidR="001406D2" w:rsidRPr="003B1A18" w:rsidSect="00780671">
      <w:pgSz w:w="16838" w:h="11906" w:orient="landscape"/>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04D04" w14:textId="77777777" w:rsidR="00416584" w:rsidRDefault="00416584" w:rsidP="00C1554D">
      <w:pPr>
        <w:spacing w:after="0" w:line="240" w:lineRule="auto"/>
      </w:pPr>
      <w:r>
        <w:separator/>
      </w:r>
    </w:p>
  </w:endnote>
  <w:endnote w:type="continuationSeparator" w:id="0">
    <w:p w14:paraId="5EAD3310" w14:textId="77777777" w:rsidR="00416584" w:rsidRDefault="00416584"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418D9" w14:textId="77777777" w:rsidR="00416584" w:rsidRDefault="00416584" w:rsidP="00C1554D">
      <w:pPr>
        <w:spacing w:after="0" w:line="240" w:lineRule="auto"/>
      </w:pPr>
      <w:r>
        <w:separator/>
      </w:r>
    </w:p>
  </w:footnote>
  <w:footnote w:type="continuationSeparator" w:id="0">
    <w:p w14:paraId="087DD782" w14:textId="77777777" w:rsidR="00416584" w:rsidRDefault="00416584"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536DA854" w14:textId="77777777" w:rsidR="00C1554D" w:rsidRDefault="00F968A8">
        <w:pPr>
          <w:pStyle w:val="Header"/>
          <w:jc w:val="right"/>
        </w:pPr>
        <w:r>
          <w:fldChar w:fldCharType="begin"/>
        </w:r>
        <w:r w:rsidR="00C1554D">
          <w:instrText xml:space="preserve"> PAGE   \* MERGEFORMAT </w:instrText>
        </w:r>
        <w:r>
          <w:fldChar w:fldCharType="separate"/>
        </w:r>
        <w:r w:rsidR="006D3D43">
          <w:rPr>
            <w:noProof/>
          </w:rPr>
          <w:t>2</w:t>
        </w:r>
        <w:r>
          <w:rPr>
            <w:noProof/>
          </w:rPr>
          <w:fldChar w:fldCharType="end"/>
        </w:r>
      </w:p>
    </w:sdtContent>
  </w:sdt>
  <w:p w14:paraId="30DF7C8D"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C8654FC"/>
    <w:multiLevelType w:val="hybridMultilevel"/>
    <w:tmpl w:val="C9067B60"/>
    <w:lvl w:ilvl="0" w:tplc="DD84B9EA">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674F3A"/>
    <w:multiLevelType w:val="hybridMultilevel"/>
    <w:tmpl w:val="F6D2A2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5E5EA1"/>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CF34C36"/>
    <w:multiLevelType w:val="multilevel"/>
    <w:tmpl w:val="FAD0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776730">
    <w:abstractNumId w:val="0"/>
  </w:num>
  <w:num w:numId="2" w16cid:durableId="1439250164">
    <w:abstractNumId w:val="4"/>
  </w:num>
  <w:num w:numId="3" w16cid:durableId="797644583">
    <w:abstractNumId w:val="2"/>
  </w:num>
  <w:num w:numId="4" w16cid:durableId="2100179261">
    <w:abstractNumId w:val="3"/>
  </w:num>
  <w:num w:numId="5" w16cid:durableId="1700158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54655"/>
    <w:rsid w:val="0006101D"/>
    <w:rsid w:val="00072C84"/>
    <w:rsid w:val="0008488A"/>
    <w:rsid w:val="00086921"/>
    <w:rsid w:val="000A3DC5"/>
    <w:rsid w:val="000B31CA"/>
    <w:rsid w:val="000C1AD9"/>
    <w:rsid w:val="000C2EB5"/>
    <w:rsid w:val="000C4B08"/>
    <w:rsid w:val="000D1DF3"/>
    <w:rsid w:val="000E0BED"/>
    <w:rsid w:val="000E58FE"/>
    <w:rsid w:val="00103047"/>
    <w:rsid w:val="00116C69"/>
    <w:rsid w:val="00120328"/>
    <w:rsid w:val="00126097"/>
    <w:rsid w:val="001406D2"/>
    <w:rsid w:val="00152710"/>
    <w:rsid w:val="00154603"/>
    <w:rsid w:val="00164B3B"/>
    <w:rsid w:val="00167DB1"/>
    <w:rsid w:val="0017423E"/>
    <w:rsid w:val="00185F09"/>
    <w:rsid w:val="001B33B1"/>
    <w:rsid w:val="001C2CA9"/>
    <w:rsid w:val="001D542F"/>
    <w:rsid w:val="001E30CE"/>
    <w:rsid w:val="001F7FE0"/>
    <w:rsid w:val="002647AF"/>
    <w:rsid w:val="00273358"/>
    <w:rsid w:val="002804B6"/>
    <w:rsid w:val="002877EB"/>
    <w:rsid w:val="00290F53"/>
    <w:rsid w:val="002D4DF7"/>
    <w:rsid w:val="00300C21"/>
    <w:rsid w:val="00304E64"/>
    <w:rsid w:val="00306A7B"/>
    <w:rsid w:val="00316792"/>
    <w:rsid w:val="00356B58"/>
    <w:rsid w:val="00375EDF"/>
    <w:rsid w:val="003910E4"/>
    <w:rsid w:val="003B1A18"/>
    <w:rsid w:val="00416584"/>
    <w:rsid w:val="00417FAA"/>
    <w:rsid w:val="00456784"/>
    <w:rsid w:val="00456EBE"/>
    <w:rsid w:val="004643B2"/>
    <w:rsid w:val="004645B9"/>
    <w:rsid w:val="00465CF0"/>
    <w:rsid w:val="00467D2C"/>
    <w:rsid w:val="00467EE7"/>
    <w:rsid w:val="0049655E"/>
    <w:rsid w:val="004C242E"/>
    <w:rsid w:val="004C32C5"/>
    <w:rsid w:val="004C6602"/>
    <w:rsid w:val="004E7309"/>
    <w:rsid w:val="00531235"/>
    <w:rsid w:val="00544673"/>
    <w:rsid w:val="00552226"/>
    <w:rsid w:val="00562581"/>
    <w:rsid w:val="00565259"/>
    <w:rsid w:val="00582F0F"/>
    <w:rsid w:val="005F0EC1"/>
    <w:rsid w:val="005F470A"/>
    <w:rsid w:val="005F6BED"/>
    <w:rsid w:val="00626E22"/>
    <w:rsid w:val="00642C93"/>
    <w:rsid w:val="00645145"/>
    <w:rsid w:val="0069727A"/>
    <w:rsid w:val="006B6E36"/>
    <w:rsid w:val="006D3D43"/>
    <w:rsid w:val="006D69C9"/>
    <w:rsid w:val="007116A4"/>
    <w:rsid w:val="00723955"/>
    <w:rsid w:val="007373F7"/>
    <w:rsid w:val="007779DF"/>
    <w:rsid w:val="00780671"/>
    <w:rsid w:val="007B7A77"/>
    <w:rsid w:val="007E4186"/>
    <w:rsid w:val="007E5AD0"/>
    <w:rsid w:val="00805BA5"/>
    <w:rsid w:val="00812EB2"/>
    <w:rsid w:val="00816BA6"/>
    <w:rsid w:val="00826E6B"/>
    <w:rsid w:val="0084326F"/>
    <w:rsid w:val="008D2F97"/>
    <w:rsid w:val="009146C9"/>
    <w:rsid w:val="00944330"/>
    <w:rsid w:val="009472A7"/>
    <w:rsid w:val="009B7787"/>
    <w:rsid w:val="009E6515"/>
    <w:rsid w:val="00A2040D"/>
    <w:rsid w:val="00A306E2"/>
    <w:rsid w:val="00A57DD6"/>
    <w:rsid w:val="00A92637"/>
    <w:rsid w:val="00AA35D6"/>
    <w:rsid w:val="00AB3E4E"/>
    <w:rsid w:val="00AB7E0C"/>
    <w:rsid w:val="00AC69D0"/>
    <w:rsid w:val="00AC6C70"/>
    <w:rsid w:val="00AD3672"/>
    <w:rsid w:val="00AD5571"/>
    <w:rsid w:val="00B12211"/>
    <w:rsid w:val="00B27F85"/>
    <w:rsid w:val="00B57ED5"/>
    <w:rsid w:val="00B826C1"/>
    <w:rsid w:val="00BC1E26"/>
    <w:rsid w:val="00BF2B92"/>
    <w:rsid w:val="00C01C6A"/>
    <w:rsid w:val="00C1554D"/>
    <w:rsid w:val="00C26D2D"/>
    <w:rsid w:val="00C669CB"/>
    <w:rsid w:val="00CA0520"/>
    <w:rsid w:val="00CA1BE0"/>
    <w:rsid w:val="00CD6CEB"/>
    <w:rsid w:val="00CD79E8"/>
    <w:rsid w:val="00CE1AAF"/>
    <w:rsid w:val="00CF335F"/>
    <w:rsid w:val="00CF3CBF"/>
    <w:rsid w:val="00D02931"/>
    <w:rsid w:val="00D06187"/>
    <w:rsid w:val="00D06192"/>
    <w:rsid w:val="00D11D1D"/>
    <w:rsid w:val="00D173ED"/>
    <w:rsid w:val="00D25AEC"/>
    <w:rsid w:val="00D41B72"/>
    <w:rsid w:val="00D439E2"/>
    <w:rsid w:val="00D81252"/>
    <w:rsid w:val="00DB155D"/>
    <w:rsid w:val="00DB7264"/>
    <w:rsid w:val="00DD4FC0"/>
    <w:rsid w:val="00DD5F76"/>
    <w:rsid w:val="00E14F6C"/>
    <w:rsid w:val="00E24F5D"/>
    <w:rsid w:val="00E46246"/>
    <w:rsid w:val="00E801BA"/>
    <w:rsid w:val="00E84821"/>
    <w:rsid w:val="00E94B4F"/>
    <w:rsid w:val="00E96931"/>
    <w:rsid w:val="00EA7468"/>
    <w:rsid w:val="00EF1121"/>
    <w:rsid w:val="00EF1A7E"/>
    <w:rsid w:val="00EF38ED"/>
    <w:rsid w:val="00F00C7A"/>
    <w:rsid w:val="00F15E9E"/>
    <w:rsid w:val="00F4468F"/>
    <w:rsid w:val="00F73F42"/>
    <w:rsid w:val="00F8410D"/>
    <w:rsid w:val="00F968A8"/>
    <w:rsid w:val="00FB2675"/>
    <w:rsid w:val="00FB719F"/>
    <w:rsid w:val="00FC0888"/>
    <w:rsid w:val="00FE32AB"/>
    <w:rsid w:val="00FF1C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4AA8"/>
  <w15:docId w15:val="{07E59965-6045-4469-923C-1913BF3F5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BED"/>
  </w:style>
  <w:style w:type="paragraph" w:styleId="Heading1">
    <w:name w:val="heading 1"/>
    <w:basedOn w:val="Normal"/>
    <w:next w:val="Normal"/>
    <w:link w:val="Heading1Char"/>
    <w:uiPriority w:val="9"/>
    <w:qFormat/>
    <w:rsid w:val="006D3D43"/>
    <w:pPr>
      <w:keepNext/>
      <w:keepLines/>
      <w:spacing w:before="120" w:after="120" w:line="360" w:lineRule="auto"/>
      <w:jc w:val="both"/>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6D3D43"/>
    <w:pPr>
      <w:spacing w:after="0" w:line="360" w:lineRule="auto"/>
      <w:jc w:val="both"/>
      <w:outlineLvl w:val="1"/>
    </w:pPr>
    <w:rPr>
      <w:rFonts w:ascii="Arial" w:hAnsi="Arial" w:cs="Arial"/>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6D3D43"/>
    <w:rPr>
      <w:rFonts w:ascii="Arial" w:eastAsiaTheme="majorEastAsia" w:hAnsi="Arial" w:cstheme="majorBidi"/>
      <w:b/>
      <w:color w:val="000000" w:themeColor="text1"/>
      <w:sz w:val="28"/>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6D3D43"/>
    <w:rPr>
      <w:rFonts w:ascii="Arial" w:hAnsi="Arial" w:cs="Arial"/>
      <w:b/>
      <w:bCs/>
      <w:sz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BalloonText">
    <w:name w:val="Balloon Text"/>
    <w:basedOn w:val="Normal"/>
    <w:link w:val="BalloonTextChar"/>
    <w:uiPriority w:val="99"/>
    <w:semiHidden/>
    <w:unhideWhenUsed/>
    <w:rsid w:val="00805B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BA5"/>
    <w:rPr>
      <w:rFonts w:ascii="Tahoma" w:hAnsi="Tahoma" w:cs="Tahoma"/>
      <w:sz w:val="16"/>
      <w:szCs w:val="16"/>
    </w:rPr>
  </w:style>
  <w:style w:type="table" w:styleId="TableGrid">
    <w:name w:val="Table Grid"/>
    <w:basedOn w:val="TableNormal"/>
    <w:uiPriority w:val="59"/>
    <w:rsid w:val="00E94B4F"/>
    <w:pPr>
      <w:spacing w:after="0" w:line="240" w:lineRule="auto"/>
    </w:pPr>
    <w:rPr>
      <w:rFonts w:ascii="Arial" w:eastAsia="Arial" w:hAnsi="Arial" w:cs="Ari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4645B9"/>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63915">
      <w:bodyDiv w:val="1"/>
      <w:marLeft w:val="0"/>
      <w:marRight w:val="0"/>
      <w:marTop w:val="0"/>
      <w:marBottom w:val="0"/>
      <w:divBdr>
        <w:top w:val="none" w:sz="0" w:space="0" w:color="auto"/>
        <w:left w:val="none" w:sz="0" w:space="0" w:color="auto"/>
        <w:bottom w:val="none" w:sz="0" w:space="0" w:color="auto"/>
        <w:right w:val="none" w:sz="0" w:space="0" w:color="auto"/>
      </w:divBdr>
    </w:div>
    <w:div w:id="332269545">
      <w:bodyDiv w:val="1"/>
      <w:marLeft w:val="0"/>
      <w:marRight w:val="0"/>
      <w:marTop w:val="0"/>
      <w:marBottom w:val="0"/>
      <w:divBdr>
        <w:top w:val="none" w:sz="0" w:space="0" w:color="auto"/>
        <w:left w:val="none" w:sz="0" w:space="0" w:color="auto"/>
        <w:bottom w:val="none" w:sz="0" w:space="0" w:color="auto"/>
        <w:right w:val="none" w:sz="0" w:space="0" w:color="auto"/>
      </w:divBdr>
    </w:div>
    <w:div w:id="375155666">
      <w:bodyDiv w:val="1"/>
      <w:marLeft w:val="0"/>
      <w:marRight w:val="0"/>
      <w:marTop w:val="0"/>
      <w:marBottom w:val="0"/>
      <w:divBdr>
        <w:top w:val="none" w:sz="0" w:space="0" w:color="auto"/>
        <w:left w:val="none" w:sz="0" w:space="0" w:color="auto"/>
        <w:bottom w:val="none" w:sz="0" w:space="0" w:color="auto"/>
        <w:right w:val="none" w:sz="0" w:space="0" w:color="auto"/>
      </w:divBdr>
    </w:div>
    <w:div w:id="600067032">
      <w:bodyDiv w:val="1"/>
      <w:marLeft w:val="0"/>
      <w:marRight w:val="0"/>
      <w:marTop w:val="0"/>
      <w:marBottom w:val="0"/>
      <w:divBdr>
        <w:top w:val="none" w:sz="0" w:space="0" w:color="auto"/>
        <w:left w:val="none" w:sz="0" w:space="0" w:color="auto"/>
        <w:bottom w:val="none" w:sz="0" w:space="0" w:color="auto"/>
        <w:right w:val="none" w:sz="0" w:space="0" w:color="auto"/>
      </w:divBdr>
    </w:div>
    <w:div w:id="931008356">
      <w:bodyDiv w:val="1"/>
      <w:marLeft w:val="0"/>
      <w:marRight w:val="0"/>
      <w:marTop w:val="0"/>
      <w:marBottom w:val="0"/>
      <w:divBdr>
        <w:top w:val="none" w:sz="0" w:space="0" w:color="auto"/>
        <w:left w:val="none" w:sz="0" w:space="0" w:color="auto"/>
        <w:bottom w:val="none" w:sz="0" w:space="0" w:color="auto"/>
        <w:right w:val="none" w:sz="0" w:space="0" w:color="auto"/>
      </w:divBdr>
    </w:div>
    <w:div w:id="1106582932">
      <w:bodyDiv w:val="1"/>
      <w:marLeft w:val="0"/>
      <w:marRight w:val="0"/>
      <w:marTop w:val="0"/>
      <w:marBottom w:val="0"/>
      <w:divBdr>
        <w:top w:val="none" w:sz="0" w:space="0" w:color="auto"/>
        <w:left w:val="none" w:sz="0" w:space="0" w:color="auto"/>
        <w:bottom w:val="none" w:sz="0" w:space="0" w:color="auto"/>
        <w:right w:val="none" w:sz="0" w:space="0" w:color="auto"/>
      </w:divBdr>
    </w:div>
    <w:div w:id="1270233060">
      <w:bodyDiv w:val="1"/>
      <w:marLeft w:val="0"/>
      <w:marRight w:val="0"/>
      <w:marTop w:val="0"/>
      <w:marBottom w:val="0"/>
      <w:divBdr>
        <w:top w:val="none" w:sz="0" w:space="0" w:color="auto"/>
        <w:left w:val="none" w:sz="0" w:space="0" w:color="auto"/>
        <w:bottom w:val="none" w:sz="0" w:space="0" w:color="auto"/>
        <w:right w:val="none" w:sz="0" w:space="0" w:color="auto"/>
      </w:divBdr>
    </w:div>
    <w:div w:id="1651979848">
      <w:bodyDiv w:val="1"/>
      <w:marLeft w:val="0"/>
      <w:marRight w:val="0"/>
      <w:marTop w:val="0"/>
      <w:marBottom w:val="0"/>
      <w:divBdr>
        <w:top w:val="none" w:sz="0" w:space="0" w:color="auto"/>
        <w:left w:val="none" w:sz="0" w:space="0" w:color="auto"/>
        <w:bottom w:val="none" w:sz="0" w:space="0" w:color="auto"/>
        <w:right w:val="none" w:sz="0" w:space="0" w:color="auto"/>
      </w:divBdr>
      <w:divsChild>
        <w:div w:id="1468211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233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583625">
      <w:bodyDiv w:val="1"/>
      <w:marLeft w:val="0"/>
      <w:marRight w:val="0"/>
      <w:marTop w:val="0"/>
      <w:marBottom w:val="0"/>
      <w:divBdr>
        <w:top w:val="none" w:sz="0" w:space="0" w:color="auto"/>
        <w:left w:val="none" w:sz="0" w:space="0" w:color="auto"/>
        <w:bottom w:val="none" w:sz="0" w:space="0" w:color="auto"/>
        <w:right w:val="none" w:sz="0" w:space="0" w:color="auto"/>
      </w:divBdr>
    </w:div>
    <w:div w:id="183422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21" Type="http://schemas.openxmlformats.org/officeDocument/2006/relationships/image" Target="media/image14.png"/><Relationship Id="rId34" Type="http://schemas.openxmlformats.org/officeDocument/2006/relationships/hyperlink" Target="https://doi.org/10.1080/10447318.2022.205878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aws.amazon.com/security/?nc=sn&amp;loc=0.Accessed"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fra.europa.eu/en/news/2021/technological-advances-and-data-protection-should-go-hand-hand.%20Accessed%20on%2026/7/2022" TargetMode="External"/><Relationship Id="rId37" Type="http://schemas.openxmlformats.org/officeDocument/2006/relationships/hyperlink" Target="https://doi.org/10.17763/1943-5045-92.2.231"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aws.amazon.com/big-data/datalakes-and-analytics/" TargetMode="External"/><Relationship Id="rId36" Type="http://schemas.openxmlformats.org/officeDocument/2006/relationships/hyperlink" Target="https://mypeer.org.au/monitoring-evaluation/ethical-considerations/"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ps.mn.gov/divisions/ojp/forms-documents/Documents/Wilder_Program_Evaluation_8.pdf.Access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aboutamazon.com/news/innovation-at-amazon/new-technologies-to-improve-amazon-employee-safety.Accessed%20on%2026/7/2022" TargetMode="External"/><Relationship Id="rId30" Type="http://schemas.openxmlformats.org/officeDocument/2006/relationships/hyperlink" Target="https://doi.org/10.1177%2F1744987119880234" TargetMode="External"/><Relationship Id="rId35" Type="http://schemas.openxmlformats.org/officeDocument/2006/relationships/hyperlink" Target="https://mypeer.org.au/monitoring-evaluation/ethical-consideration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3390/educsci12060366" TargetMode="External"/><Relationship Id="rId38" Type="http://schemas.openxmlformats.org/officeDocument/2006/relationships/hyperlink" Target="https://docs.google.com/forms/d/e/1FAIpQLSc6yqilkEqNMsN0ZjZ54GSXeFsfTD6K4Y0WA3pzhgZUu6uz3A/viewform?usp=sf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FAA37-0E5C-49DC-8C62-F24B035D142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25</Pages>
  <Words>4178</Words>
  <Characters>23817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kristina zebi</cp:lastModifiedBy>
  <cp:revision>4</cp:revision>
  <dcterms:created xsi:type="dcterms:W3CDTF">2022-08-06T20:33:00Z</dcterms:created>
  <dcterms:modified xsi:type="dcterms:W3CDTF">2022-08-07T07:43:00Z</dcterms:modified>
</cp:coreProperties>
</file>