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F0A" w:rsidRPr="003849BC" w:rsidRDefault="00961F0A" w:rsidP="00961F0A">
      <w:pPr>
        <w:jc w:val="center"/>
        <w:rPr>
          <w:rFonts w:asciiTheme="majorBidi" w:hAnsiTheme="majorBidi" w:cstheme="majorBidi"/>
          <w:b/>
          <w:bCs/>
          <w:color w:val="000000" w:themeColor="text1"/>
          <w:sz w:val="32"/>
          <w:szCs w:val="32"/>
          <w:lang w:val="en-GB"/>
        </w:rPr>
      </w:pPr>
    </w:p>
    <w:p w:rsidR="00961F0A" w:rsidRPr="003849BC" w:rsidRDefault="00961F0A" w:rsidP="00961F0A">
      <w:pPr>
        <w:jc w:val="center"/>
        <w:rPr>
          <w:rFonts w:asciiTheme="majorBidi" w:hAnsiTheme="majorBidi" w:cstheme="majorBidi"/>
          <w:b/>
          <w:bCs/>
          <w:color w:val="000000" w:themeColor="text1"/>
          <w:sz w:val="32"/>
          <w:szCs w:val="32"/>
          <w:lang w:val="en-GB"/>
        </w:rPr>
      </w:pPr>
    </w:p>
    <w:p w:rsidR="00961F0A" w:rsidRPr="003849BC" w:rsidRDefault="00961F0A" w:rsidP="00961F0A">
      <w:pPr>
        <w:jc w:val="center"/>
        <w:rPr>
          <w:rFonts w:asciiTheme="majorBidi" w:hAnsiTheme="majorBidi" w:cstheme="majorBidi"/>
          <w:b/>
          <w:bCs/>
          <w:color w:val="000000" w:themeColor="text1"/>
          <w:sz w:val="32"/>
          <w:szCs w:val="32"/>
          <w:lang w:val="en-GB"/>
        </w:rPr>
      </w:pPr>
    </w:p>
    <w:p w:rsidR="00961F0A" w:rsidRPr="003849BC" w:rsidRDefault="00961F0A" w:rsidP="00961F0A">
      <w:pPr>
        <w:jc w:val="center"/>
        <w:rPr>
          <w:rFonts w:asciiTheme="majorBidi" w:hAnsiTheme="majorBidi" w:cstheme="majorBidi"/>
          <w:b/>
          <w:bCs/>
          <w:color w:val="000000" w:themeColor="text1"/>
          <w:sz w:val="32"/>
          <w:szCs w:val="32"/>
          <w:lang w:val="en-GB"/>
        </w:rPr>
      </w:pPr>
    </w:p>
    <w:p w:rsidR="00961F0A" w:rsidRPr="003849BC" w:rsidRDefault="00961F0A" w:rsidP="00961F0A">
      <w:pPr>
        <w:jc w:val="center"/>
        <w:rPr>
          <w:rFonts w:asciiTheme="majorBidi" w:hAnsiTheme="majorBidi" w:cstheme="majorBidi"/>
          <w:b/>
          <w:bCs/>
          <w:color w:val="000000" w:themeColor="text1"/>
          <w:sz w:val="32"/>
          <w:szCs w:val="32"/>
          <w:lang w:val="en-GB"/>
        </w:rPr>
      </w:pPr>
    </w:p>
    <w:p w:rsidR="00961F0A" w:rsidRPr="003849BC" w:rsidRDefault="00961F0A" w:rsidP="00961F0A">
      <w:pPr>
        <w:jc w:val="center"/>
        <w:rPr>
          <w:rFonts w:asciiTheme="majorBidi" w:hAnsiTheme="majorBidi" w:cstheme="majorBidi"/>
          <w:b/>
          <w:bCs/>
          <w:color w:val="000000" w:themeColor="text1"/>
          <w:sz w:val="32"/>
          <w:szCs w:val="32"/>
          <w:lang w:val="en-GB"/>
        </w:rPr>
      </w:pPr>
    </w:p>
    <w:p w:rsidR="00637EC7" w:rsidRDefault="00961F0A" w:rsidP="00961F0A">
      <w:pPr>
        <w:jc w:val="center"/>
        <w:rPr>
          <w:rFonts w:asciiTheme="majorBidi" w:hAnsiTheme="majorBidi" w:cstheme="majorBidi"/>
          <w:b/>
          <w:bCs/>
          <w:color w:val="000000" w:themeColor="text1"/>
          <w:sz w:val="32"/>
          <w:szCs w:val="32"/>
          <w:lang w:val="en-GB"/>
        </w:rPr>
      </w:pPr>
      <w:r w:rsidRPr="003849BC">
        <w:rPr>
          <w:rFonts w:asciiTheme="majorBidi" w:hAnsiTheme="majorBidi" w:cstheme="majorBidi"/>
          <w:b/>
          <w:bCs/>
          <w:color w:val="000000" w:themeColor="text1"/>
          <w:sz w:val="32"/>
          <w:szCs w:val="32"/>
          <w:lang w:val="en-GB"/>
        </w:rPr>
        <w:t>EFFECTIVE TEAM WORKING &amp; COMMUNICATION</w:t>
      </w:r>
    </w:p>
    <w:p w:rsidR="00145724" w:rsidRPr="003849BC" w:rsidRDefault="00145724" w:rsidP="00961F0A">
      <w:pPr>
        <w:jc w:val="center"/>
        <w:rPr>
          <w:rFonts w:asciiTheme="majorBidi" w:hAnsiTheme="majorBidi" w:cstheme="majorBidi"/>
          <w:b/>
          <w:bCs/>
          <w:color w:val="000000" w:themeColor="text1"/>
          <w:sz w:val="32"/>
          <w:szCs w:val="32"/>
          <w:lang w:val="en-GB"/>
        </w:rPr>
      </w:pPr>
    </w:p>
    <w:p w:rsidR="00856E03" w:rsidRPr="003849BC" w:rsidRDefault="00F23A7C" w:rsidP="00856E03">
      <w:pPr>
        <w:jc w:val="center"/>
        <w:rPr>
          <w:rFonts w:asciiTheme="majorBidi" w:hAnsiTheme="majorBidi" w:cstheme="majorBidi"/>
          <w:b/>
          <w:bCs/>
          <w:color w:val="000000" w:themeColor="text1"/>
          <w:sz w:val="32"/>
          <w:szCs w:val="32"/>
          <w:lang w:val="en-GB"/>
        </w:rPr>
      </w:pPr>
      <w:r>
        <w:rPr>
          <w:rFonts w:asciiTheme="majorBidi" w:hAnsiTheme="majorBidi" w:cstheme="majorBidi"/>
          <w:b/>
          <w:bCs/>
          <w:color w:val="000000" w:themeColor="text1"/>
          <w:sz w:val="32"/>
          <w:szCs w:val="32"/>
          <w:lang w:val="en-GB"/>
        </w:rPr>
        <w:t>Name: Justyna Szkibiel</w:t>
      </w:r>
    </w:p>
    <w:p w:rsidR="003671FD" w:rsidRPr="003849BC" w:rsidRDefault="002C0033" w:rsidP="003671FD">
      <w:pPr>
        <w:jc w:val="center"/>
        <w:rPr>
          <w:rFonts w:asciiTheme="majorBidi" w:hAnsiTheme="majorBidi" w:cstheme="majorBidi"/>
          <w:b/>
          <w:bCs/>
          <w:color w:val="000000" w:themeColor="text1"/>
          <w:sz w:val="32"/>
          <w:szCs w:val="32"/>
          <w:lang w:val="en-GB"/>
        </w:rPr>
      </w:pPr>
      <w:r w:rsidRPr="003849BC">
        <w:rPr>
          <w:rFonts w:asciiTheme="majorBidi" w:hAnsiTheme="majorBidi" w:cstheme="majorBidi"/>
          <w:b/>
          <w:bCs/>
          <w:color w:val="000000" w:themeColor="text1"/>
          <w:sz w:val="32"/>
          <w:szCs w:val="32"/>
          <w:lang w:val="en-GB"/>
        </w:rPr>
        <w:t>Student Number:</w:t>
      </w:r>
      <w:r w:rsidR="00515769" w:rsidRPr="003849BC">
        <w:rPr>
          <w:rFonts w:asciiTheme="majorBidi" w:hAnsiTheme="majorBidi" w:cstheme="majorBidi"/>
          <w:b/>
          <w:bCs/>
          <w:color w:val="000000" w:themeColor="text1"/>
          <w:sz w:val="32"/>
          <w:szCs w:val="32"/>
          <w:lang w:val="en-GB"/>
        </w:rPr>
        <w:t xml:space="preserve"> </w:t>
      </w:r>
      <w:r w:rsidR="00A86D27">
        <w:rPr>
          <w:rFonts w:asciiTheme="majorBidi" w:hAnsiTheme="majorBidi" w:cstheme="majorBidi"/>
          <w:b/>
          <w:bCs/>
          <w:color w:val="000000" w:themeColor="text1"/>
          <w:sz w:val="32"/>
          <w:szCs w:val="32"/>
          <w:lang w:val="en-GB"/>
        </w:rPr>
        <w:t>1919904</w:t>
      </w:r>
    </w:p>
    <w:p w:rsidR="005E5FCA" w:rsidRPr="003849BC" w:rsidRDefault="00DB5D89" w:rsidP="00A86D27">
      <w:pPr>
        <w:jc w:val="center"/>
        <w:rPr>
          <w:rFonts w:asciiTheme="majorBidi" w:hAnsiTheme="majorBidi" w:cstheme="majorBidi"/>
          <w:b/>
          <w:bCs/>
          <w:color w:val="000000" w:themeColor="text1"/>
          <w:sz w:val="32"/>
          <w:szCs w:val="32"/>
          <w:lang w:val="en-GB"/>
        </w:rPr>
      </w:pPr>
      <w:r w:rsidRPr="003849BC">
        <w:rPr>
          <w:rFonts w:asciiTheme="majorBidi" w:hAnsiTheme="majorBidi" w:cstheme="majorBidi"/>
          <w:b/>
          <w:bCs/>
          <w:color w:val="000000" w:themeColor="text1"/>
          <w:sz w:val="32"/>
          <w:szCs w:val="32"/>
          <w:lang w:val="en-GB"/>
        </w:rPr>
        <w:t>Module Title:</w:t>
      </w:r>
      <w:r w:rsidR="00515769" w:rsidRPr="003849BC">
        <w:rPr>
          <w:rFonts w:asciiTheme="majorBidi" w:hAnsiTheme="majorBidi" w:cstheme="majorBidi"/>
          <w:b/>
          <w:bCs/>
          <w:color w:val="000000" w:themeColor="text1"/>
          <w:sz w:val="32"/>
          <w:szCs w:val="32"/>
          <w:lang w:val="en-GB"/>
        </w:rPr>
        <w:t xml:space="preserve"> </w:t>
      </w:r>
      <w:r w:rsidR="00A86D27">
        <w:rPr>
          <w:rFonts w:asciiTheme="majorBidi" w:hAnsiTheme="majorBidi" w:cstheme="majorBidi"/>
          <w:b/>
          <w:bCs/>
          <w:color w:val="000000" w:themeColor="text1"/>
          <w:sz w:val="32"/>
          <w:szCs w:val="32"/>
          <w:lang w:val="en-GB"/>
        </w:rPr>
        <w:t>BMSW4002_LON</w:t>
      </w:r>
    </w:p>
    <w:p w:rsidR="00522339" w:rsidRPr="003849BC" w:rsidRDefault="00515769" w:rsidP="00E22F47">
      <w:pPr>
        <w:jc w:val="center"/>
        <w:rPr>
          <w:rFonts w:asciiTheme="majorBidi" w:hAnsiTheme="majorBidi" w:cstheme="majorBidi"/>
          <w:b/>
          <w:bCs/>
          <w:color w:val="000000" w:themeColor="text1"/>
          <w:sz w:val="32"/>
          <w:szCs w:val="32"/>
          <w:lang w:val="en-GB"/>
        </w:rPr>
      </w:pPr>
      <w:r w:rsidRPr="003849BC">
        <w:rPr>
          <w:rFonts w:asciiTheme="majorBidi" w:hAnsiTheme="majorBidi" w:cstheme="majorBidi"/>
          <w:b/>
          <w:bCs/>
          <w:color w:val="000000" w:themeColor="text1"/>
          <w:sz w:val="32"/>
          <w:szCs w:val="32"/>
          <w:lang w:val="en-GB"/>
        </w:rPr>
        <w:t>Module Lecturer’s Name</w:t>
      </w:r>
      <w:r w:rsidR="0078528F" w:rsidRPr="003849BC">
        <w:rPr>
          <w:rFonts w:asciiTheme="majorBidi" w:hAnsiTheme="majorBidi" w:cstheme="majorBidi"/>
          <w:b/>
          <w:bCs/>
          <w:color w:val="000000" w:themeColor="text1"/>
          <w:sz w:val="32"/>
          <w:szCs w:val="32"/>
          <w:lang w:val="en-GB"/>
        </w:rPr>
        <w:t>:</w:t>
      </w:r>
      <w:r w:rsidR="001210F5">
        <w:rPr>
          <w:rFonts w:asciiTheme="majorBidi" w:hAnsiTheme="majorBidi" w:cstheme="majorBidi"/>
          <w:b/>
          <w:bCs/>
          <w:color w:val="000000" w:themeColor="text1"/>
          <w:sz w:val="32"/>
          <w:szCs w:val="32"/>
          <w:lang w:val="en-GB"/>
        </w:rPr>
        <w:t xml:space="preserve"> Magdalena </w:t>
      </w:r>
      <w:proofErr w:type="spellStart"/>
      <w:r w:rsidR="00A870A8">
        <w:rPr>
          <w:rFonts w:asciiTheme="majorBidi" w:hAnsiTheme="majorBidi" w:cstheme="majorBidi"/>
          <w:b/>
          <w:bCs/>
          <w:color w:val="000000" w:themeColor="text1"/>
          <w:sz w:val="32"/>
          <w:szCs w:val="32"/>
          <w:lang w:val="en-GB"/>
        </w:rPr>
        <w:t>Wronska</w:t>
      </w:r>
      <w:proofErr w:type="spellEnd"/>
    </w:p>
    <w:p w:rsidR="00522339" w:rsidRPr="003849BC" w:rsidRDefault="00522339">
      <w:pPr>
        <w:rPr>
          <w:rFonts w:asciiTheme="majorBidi" w:hAnsiTheme="majorBidi" w:cstheme="majorBidi"/>
          <w:b/>
          <w:bCs/>
          <w:color w:val="000000" w:themeColor="text1"/>
          <w:sz w:val="32"/>
          <w:szCs w:val="32"/>
          <w:lang w:val="en-GB"/>
        </w:rPr>
      </w:pPr>
      <w:r w:rsidRPr="003849BC">
        <w:rPr>
          <w:rFonts w:asciiTheme="majorBidi" w:hAnsiTheme="majorBidi" w:cstheme="majorBidi"/>
          <w:b/>
          <w:bCs/>
          <w:color w:val="000000" w:themeColor="text1"/>
          <w:sz w:val="32"/>
          <w:szCs w:val="32"/>
          <w:lang w:val="en-GB"/>
        </w:rPr>
        <w:br w:type="page"/>
      </w:r>
    </w:p>
    <w:p w:rsidR="006152D6" w:rsidRPr="003849BC" w:rsidRDefault="00283024" w:rsidP="00E22F47">
      <w:pPr>
        <w:jc w:val="center"/>
        <w:rPr>
          <w:rFonts w:asciiTheme="majorBidi" w:hAnsiTheme="majorBidi" w:cstheme="majorBidi"/>
          <w:b/>
          <w:bCs/>
          <w:color w:val="000000" w:themeColor="text1"/>
          <w:sz w:val="24"/>
          <w:szCs w:val="24"/>
          <w:lang w:val="en-GB"/>
        </w:rPr>
      </w:pPr>
      <w:r w:rsidRPr="003849BC">
        <w:rPr>
          <w:rFonts w:asciiTheme="majorBidi" w:hAnsiTheme="majorBidi" w:cstheme="majorBidi"/>
          <w:b/>
          <w:bCs/>
          <w:color w:val="000000" w:themeColor="text1"/>
          <w:sz w:val="24"/>
          <w:szCs w:val="24"/>
          <w:lang w:val="en-GB"/>
        </w:rPr>
        <w:lastRenderedPageBreak/>
        <w:t>Executive summary</w:t>
      </w:r>
    </w:p>
    <w:p w:rsidR="00C31782" w:rsidRPr="003849BC" w:rsidRDefault="00D151AC" w:rsidP="009B20B0">
      <w:pPr>
        <w:spacing w:line="360" w:lineRule="auto"/>
        <w:jc w:val="both"/>
        <w:rPr>
          <w:rFonts w:asciiTheme="majorBidi" w:hAnsiTheme="majorBidi" w:cstheme="majorBidi"/>
          <w:color w:val="000000" w:themeColor="text1"/>
          <w:sz w:val="24"/>
          <w:szCs w:val="24"/>
          <w:lang w:val="en-GB"/>
        </w:rPr>
      </w:pPr>
      <w:r w:rsidRPr="003849BC">
        <w:rPr>
          <w:rFonts w:asciiTheme="majorBidi" w:hAnsiTheme="majorBidi" w:cstheme="majorBidi"/>
          <w:color w:val="000000" w:themeColor="text1"/>
          <w:sz w:val="24"/>
          <w:szCs w:val="24"/>
          <w:lang w:val="en-GB"/>
        </w:rPr>
        <w:t xml:space="preserve">Communication is </w:t>
      </w:r>
      <w:r w:rsidR="00421936" w:rsidRPr="003849BC">
        <w:rPr>
          <w:rFonts w:asciiTheme="majorBidi" w:hAnsiTheme="majorBidi" w:cstheme="majorBidi"/>
          <w:color w:val="000000" w:themeColor="text1"/>
          <w:sz w:val="24"/>
          <w:szCs w:val="24"/>
          <w:lang w:val="en-GB"/>
        </w:rPr>
        <w:t xml:space="preserve">an integral </w:t>
      </w:r>
      <w:r w:rsidR="00F731B0" w:rsidRPr="003849BC">
        <w:rPr>
          <w:rFonts w:asciiTheme="majorBidi" w:hAnsiTheme="majorBidi" w:cstheme="majorBidi"/>
          <w:color w:val="000000" w:themeColor="text1"/>
          <w:sz w:val="24"/>
          <w:szCs w:val="24"/>
          <w:lang w:val="en-GB"/>
        </w:rPr>
        <w:t xml:space="preserve">component </w:t>
      </w:r>
      <w:r w:rsidR="00113E47" w:rsidRPr="003849BC">
        <w:rPr>
          <w:rFonts w:asciiTheme="majorBidi" w:hAnsiTheme="majorBidi" w:cstheme="majorBidi"/>
          <w:color w:val="000000" w:themeColor="text1"/>
          <w:sz w:val="24"/>
          <w:szCs w:val="24"/>
          <w:lang w:val="en-GB"/>
        </w:rPr>
        <w:t>of teamwork</w:t>
      </w:r>
      <w:r w:rsidR="00950C7E" w:rsidRPr="003849BC">
        <w:rPr>
          <w:rFonts w:asciiTheme="majorBidi" w:hAnsiTheme="majorBidi" w:cstheme="majorBidi"/>
          <w:color w:val="000000" w:themeColor="text1"/>
          <w:sz w:val="24"/>
          <w:szCs w:val="24"/>
          <w:lang w:val="en-GB"/>
        </w:rPr>
        <w:t xml:space="preserve">; </w:t>
      </w:r>
      <w:r w:rsidR="00E345C3" w:rsidRPr="003849BC">
        <w:rPr>
          <w:rFonts w:asciiTheme="majorBidi" w:hAnsiTheme="majorBidi" w:cstheme="majorBidi"/>
          <w:color w:val="000000" w:themeColor="text1"/>
          <w:sz w:val="24"/>
          <w:szCs w:val="24"/>
          <w:lang w:val="en-GB"/>
        </w:rPr>
        <w:t xml:space="preserve">for instance, poor communication </w:t>
      </w:r>
      <w:r w:rsidR="002863B2" w:rsidRPr="003849BC">
        <w:rPr>
          <w:rFonts w:asciiTheme="majorBidi" w:hAnsiTheme="majorBidi" w:cstheme="majorBidi"/>
          <w:color w:val="000000" w:themeColor="text1"/>
          <w:sz w:val="24"/>
          <w:szCs w:val="24"/>
          <w:lang w:val="en-GB"/>
        </w:rPr>
        <w:t xml:space="preserve">often leads </w:t>
      </w:r>
      <w:r w:rsidR="002F37FB" w:rsidRPr="003849BC">
        <w:rPr>
          <w:rFonts w:asciiTheme="majorBidi" w:hAnsiTheme="majorBidi" w:cstheme="majorBidi"/>
          <w:color w:val="000000" w:themeColor="text1"/>
          <w:sz w:val="24"/>
          <w:szCs w:val="24"/>
          <w:lang w:val="en-GB"/>
        </w:rPr>
        <w:t xml:space="preserve">to unnecessary anxiety and tension. </w:t>
      </w:r>
      <w:r w:rsidR="00292219" w:rsidRPr="003849BC">
        <w:rPr>
          <w:rFonts w:asciiTheme="majorBidi" w:hAnsiTheme="majorBidi" w:cstheme="majorBidi"/>
          <w:color w:val="000000" w:themeColor="text1"/>
          <w:sz w:val="24"/>
          <w:szCs w:val="24"/>
          <w:lang w:val="en-GB"/>
        </w:rPr>
        <w:t xml:space="preserve">This report has </w:t>
      </w:r>
      <w:r w:rsidR="00352FB7" w:rsidRPr="003849BC">
        <w:rPr>
          <w:rFonts w:asciiTheme="majorBidi" w:hAnsiTheme="majorBidi" w:cstheme="majorBidi"/>
          <w:color w:val="000000" w:themeColor="text1"/>
          <w:sz w:val="24"/>
          <w:szCs w:val="24"/>
          <w:lang w:val="en-GB"/>
        </w:rPr>
        <w:t xml:space="preserve">shed light </w:t>
      </w:r>
      <w:r w:rsidR="006F31A2" w:rsidRPr="003849BC">
        <w:rPr>
          <w:rFonts w:asciiTheme="majorBidi" w:hAnsiTheme="majorBidi" w:cstheme="majorBidi"/>
          <w:color w:val="000000" w:themeColor="text1"/>
          <w:sz w:val="24"/>
          <w:szCs w:val="24"/>
          <w:lang w:val="en-GB"/>
        </w:rPr>
        <w:t xml:space="preserve">on </w:t>
      </w:r>
      <w:r w:rsidR="00425C55" w:rsidRPr="003849BC">
        <w:rPr>
          <w:rFonts w:asciiTheme="majorBidi" w:hAnsiTheme="majorBidi" w:cstheme="majorBidi"/>
          <w:color w:val="000000" w:themeColor="text1"/>
          <w:sz w:val="24"/>
          <w:szCs w:val="24"/>
          <w:lang w:val="en-GB"/>
        </w:rPr>
        <w:t>effective team working and</w:t>
      </w:r>
      <w:r w:rsidR="00B261AF" w:rsidRPr="003849BC">
        <w:rPr>
          <w:rFonts w:asciiTheme="majorBidi" w:hAnsiTheme="majorBidi" w:cstheme="majorBidi"/>
          <w:color w:val="000000" w:themeColor="text1"/>
          <w:sz w:val="24"/>
          <w:szCs w:val="24"/>
          <w:lang w:val="en-GB"/>
        </w:rPr>
        <w:t xml:space="preserve"> communication</w:t>
      </w:r>
      <w:r w:rsidR="00BE5FA1" w:rsidRPr="003849BC">
        <w:rPr>
          <w:rFonts w:asciiTheme="majorBidi" w:hAnsiTheme="majorBidi" w:cstheme="majorBidi"/>
          <w:color w:val="000000" w:themeColor="text1"/>
          <w:sz w:val="24"/>
          <w:szCs w:val="24"/>
          <w:lang w:val="en-GB"/>
        </w:rPr>
        <w:t xml:space="preserve">. </w:t>
      </w:r>
      <w:r w:rsidR="00AD393F" w:rsidRPr="003849BC">
        <w:rPr>
          <w:rFonts w:asciiTheme="majorBidi" w:hAnsiTheme="majorBidi" w:cstheme="majorBidi"/>
          <w:color w:val="000000" w:themeColor="text1"/>
          <w:sz w:val="24"/>
          <w:szCs w:val="24"/>
          <w:lang w:val="en-GB"/>
        </w:rPr>
        <w:t xml:space="preserve">The </w:t>
      </w:r>
      <w:r w:rsidR="0011407F" w:rsidRPr="003849BC">
        <w:rPr>
          <w:rFonts w:asciiTheme="majorBidi" w:hAnsiTheme="majorBidi" w:cstheme="majorBidi"/>
          <w:color w:val="000000" w:themeColor="text1"/>
          <w:sz w:val="24"/>
          <w:szCs w:val="24"/>
          <w:lang w:val="en-GB"/>
        </w:rPr>
        <w:t xml:space="preserve">report has </w:t>
      </w:r>
      <w:r w:rsidR="00BD4C86" w:rsidRPr="003849BC">
        <w:rPr>
          <w:rFonts w:asciiTheme="majorBidi" w:hAnsiTheme="majorBidi" w:cstheme="majorBidi"/>
          <w:color w:val="000000" w:themeColor="text1"/>
          <w:sz w:val="24"/>
          <w:szCs w:val="24"/>
          <w:lang w:val="en-GB"/>
        </w:rPr>
        <w:t xml:space="preserve">focused </w:t>
      </w:r>
      <w:r w:rsidR="002B700D" w:rsidRPr="003849BC">
        <w:rPr>
          <w:rFonts w:asciiTheme="majorBidi" w:hAnsiTheme="majorBidi" w:cstheme="majorBidi"/>
          <w:color w:val="000000" w:themeColor="text1"/>
          <w:sz w:val="24"/>
          <w:szCs w:val="24"/>
          <w:lang w:val="en-GB"/>
        </w:rPr>
        <w:t xml:space="preserve">on </w:t>
      </w:r>
      <w:r w:rsidR="00A8376A" w:rsidRPr="003849BC">
        <w:rPr>
          <w:rFonts w:asciiTheme="majorBidi" w:hAnsiTheme="majorBidi" w:cstheme="majorBidi"/>
          <w:color w:val="000000" w:themeColor="text1"/>
          <w:sz w:val="24"/>
          <w:szCs w:val="24"/>
          <w:lang w:val="en-GB"/>
        </w:rPr>
        <w:t>c</w:t>
      </w:r>
      <w:r w:rsidR="00176ECB" w:rsidRPr="003849BC">
        <w:rPr>
          <w:rFonts w:asciiTheme="majorBidi" w:hAnsiTheme="majorBidi" w:cstheme="majorBidi"/>
          <w:color w:val="000000" w:themeColor="text1"/>
          <w:sz w:val="24"/>
          <w:szCs w:val="24"/>
          <w:lang w:val="en-GB"/>
        </w:rPr>
        <w:t>ommunication skills and models</w:t>
      </w:r>
      <w:r w:rsidR="00E727E6" w:rsidRPr="003849BC">
        <w:rPr>
          <w:rFonts w:asciiTheme="majorBidi" w:hAnsiTheme="majorBidi" w:cstheme="majorBidi"/>
          <w:color w:val="000000" w:themeColor="text1"/>
          <w:sz w:val="24"/>
          <w:szCs w:val="24"/>
          <w:lang w:val="en-GB"/>
        </w:rPr>
        <w:t>, provided in class</w:t>
      </w:r>
      <w:r w:rsidR="0003326C" w:rsidRPr="003849BC">
        <w:rPr>
          <w:rFonts w:asciiTheme="majorBidi" w:hAnsiTheme="majorBidi" w:cstheme="majorBidi"/>
          <w:color w:val="000000" w:themeColor="text1"/>
          <w:sz w:val="24"/>
          <w:szCs w:val="24"/>
          <w:lang w:val="en-GB"/>
        </w:rPr>
        <w:t xml:space="preserve">. </w:t>
      </w:r>
      <w:r w:rsidR="002D2161" w:rsidRPr="003849BC">
        <w:rPr>
          <w:rFonts w:asciiTheme="majorBidi" w:hAnsiTheme="majorBidi" w:cstheme="majorBidi"/>
          <w:color w:val="000000" w:themeColor="text1"/>
          <w:sz w:val="24"/>
          <w:szCs w:val="24"/>
          <w:lang w:val="en-GB"/>
        </w:rPr>
        <w:t xml:space="preserve">Case studies </w:t>
      </w:r>
      <w:r w:rsidR="0081096B" w:rsidRPr="003849BC">
        <w:rPr>
          <w:rFonts w:asciiTheme="majorBidi" w:hAnsiTheme="majorBidi" w:cstheme="majorBidi"/>
          <w:color w:val="000000" w:themeColor="text1"/>
          <w:sz w:val="24"/>
          <w:szCs w:val="24"/>
          <w:lang w:val="en-GB"/>
        </w:rPr>
        <w:t xml:space="preserve">have been </w:t>
      </w:r>
      <w:r w:rsidR="001A72B6" w:rsidRPr="003849BC">
        <w:rPr>
          <w:rFonts w:asciiTheme="majorBidi" w:hAnsiTheme="majorBidi" w:cstheme="majorBidi"/>
          <w:color w:val="000000" w:themeColor="text1"/>
          <w:sz w:val="24"/>
          <w:szCs w:val="24"/>
          <w:lang w:val="en-GB"/>
        </w:rPr>
        <w:t xml:space="preserve">referred </w:t>
      </w:r>
      <w:r w:rsidR="00CB19CE" w:rsidRPr="003849BC">
        <w:rPr>
          <w:rFonts w:asciiTheme="majorBidi" w:hAnsiTheme="majorBidi" w:cstheme="majorBidi"/>
          <w:color w:val="000000" w:themeColor="text1"/>
          <w:sz w:val="24"/>
          <w:szCs w:val="24"/>
          <w:lang w:val="en-GB"/>
        </w:rPr>
        <w:t xml:space="preserve">in order to show </w:t>
      </w:r>
      <w:r w:rsidR="00E6334B" w:rsidRPr="003849BC">
        <w:rPr>
          <w:rFonts w:asciiTheme="majorBidi" w:hAnsiTheme="majorBidi" w:cstheme="majorBidi"/>
          <w:color w:val="000000" w:themeColor="text1"/>
          <w:sz w:val="24"/>
          <w:szCs w:val="24"/>
          <w:lang w:val="en-GB"/>
        </w:rPr>
        <w:t>facilitation of understanding</w:t>
      </w:r>
      <w:r w:rsidR="005F0563" w:rsidRPr="003849BC">
        <w:rPr>
          <w:rFonts w:asciiTheme="majorBidi" w:hAnsiTheme="majorBidi" w:cstheme="majorBidi"/>
          <w:color w:val="000000" w:themeColor="text1"/>
          <w:sz w:val="24"/>
          <w:szCs w:val="24"/>
          <w:lang w:val="en-GB"/>
        </w:rPr>
        <w:t xml:space="preserve"> with reference of provided </w:t>
      </w:r>
      <w:r w:rsidR="003402D1" w:rsidRPr="003849BC">
        <w:rPr>
          <w:rFonts w:asciiTheme="majorBidi" w:hAnsiTheme="majorBidi" w:cstheme="majorBidi"/>
          <w:color w:val="000000" w:themeColor="text1"/>
          <w:sz w:val="24"/>
          <w:szCs w:val="24"/>
          <w:lang w:val="en-GB"/>
        </w:rPr>
        <w:t>theories of communication</w:t>
      </w:r>
      <w:r w:rsidR="004E6809" w:rsidRPr="003849BC">
        <w:rPr>
          <w:rFonts w:asciiTheme="majorBidi" w:hAnsiTheme="majorBidi" w:cstheme="majorBidi"/>
          <w:color w:val="000000" w:themeColor="text1"/>
          <w:sz w:val="24"/>
          <w:szCs w:val="24"/>
          <w:lang w:val="en-GB"/>
        </w:rPr>
        <w:t xml:space="preserve">. </w:t>
      </w:r>
      <w:r w:rsidR="003B1F01" w:rsidRPr="003849BC">
        <w:rPr>
          <w:rFonts w:asciiTheme="majorBidi" w:hAnsiTheme="majorBidi" w:cstheme="majorBidi"/>
          <w:color w:val="000000" w:themeColor="text1"/>
          <w:sz w:val="24"/>
          <w:szCs w:val="24"/>
          <w:lang w:val="en-GB"/>
        </w:rPr>
        <w:t xml:space="preserve">Poor communication examples </w:t>
      </w:r>
      <w:r w:rsidR="00451306" w:rsidRPr="003849BC">
        <w:rPr>
          <w:rFonts w:asciiTheme="majorBidi" w:hAnsiTheme="majorBidi" w:cstheme="majorBidi"/>
          <w:color w:val="000000" w:themeColor="text1"/>
          <w:sz w:val="24"/>
          <w:szCs w:val="24"/>
          <w:lang w:val="en-GB"/>
        </w:rPr>
        <w:t xml:space="preserve">have been </w:t>
      </w:r>
      <w:r w:rsidR="00786E12" w:rsidRPr="003849BC">
        <w:rPr>
          <w:rFonts w:asciiTheme="majorBidi" w:hAnsiTheme="majorBidi" w:cstheme="majorBidi"/>
          <w:color w:val="000000" w:themeColor="text1"/>
          <w:sz w:val="24"/>
          <w:szCs w:val="24"/>
          <w:lang w:val="en-GB"/>
        </w:rPr>
        <w:t>provided</w:t>
      </w:r>
      <w:r w:rsidR="00674307" w:rsidRPr="003849BC">
        <w:rPr>
          <w:rFonts w:asciiTheme="majorBidi" w:hAnsiTheme="majorBidi" w:cstheme="majorBidi"/>
          <w:color w:val="000000" w:themeColor="text1"/>
          <w:sz w:val="24"/>
          <w:szCs w:val="24"/>
          <w:lang w:val="en-GB"/>
        </w:rPr>
        <w:t xml:space="preserve">, affecting productivity </w:t>
      </w:r>
      <w:r w:rsidR="000F17CE" w:rsidRPr="003849BC">
        <w:rPr>
          <w:rFonts w:asciiTheme="majorBidi" w:hAnsiTheme="majorBidi" w:cstheme="majorBidi"/>
          <w:color w:val="000000" w:themeColor="text1"/>
          <w:sz w:val="24"/>
          <w:szCs w:val="24"/>
          <w:lang w:val="en-GB"/>
        </w:rPr>
        <w:t>of healthcare</w:t>
      </w:r>
      <w:r w:rsidR="007C4C12" w:rsidRPr="003849BC">
        <w:rPr>
          <w:rFonts w:asciiTheme="majorBidi" w:hAnsiTheme="majorBidi" w:cstheme="majorBidi"/>
          <w:color w:val="000000" w:themeColor="text1"/>
          <w:sz w:val="24"/>
          <w:szCs w:val="24"/>
          <w:lang w:val="en-GB"/>
        </w:rPr>
        <w:t xml:space="preserve"> workplace. </w:t>
      </w:r>
      <w:r w:rsidR="00F622C6" w:rsidRPr="003849BC">
        <w:rPr>
          <w:rFonts w:asciiTheme="majorBidi" w:hAnsiTheme="majorBidi" w:cstheme="majorBidi"/>
          <w:color w:val="000000" w:themeColor="text1"/>
          <w:sz w:val="24"/>
          <w:szCs w:val="24"/>
          <w:lang w:val="en-GB"/>
        </w:rPr>
        <w:t xml:space="preserve">Furthermore, </w:t>
      </w:r>
      <w:r w:rsidR="005D2683" w:rsidRPr="003849BC">
        <w:rPr>
          <w:rFonts w:asciiTheme="majorBidi" w:hAnsiTheme="majorBidi" w:cstheme="majorBidi"/>
          <w:color w:val="000000" w:themeColor="text1"/>
          <w:sz w:val="24"/>
          <w:szCs w:val="24"/>
          <w:lang w:val="en-GB"/>
        </w:rPr>
        <w:t xml:space="preserve">suggestions </w:t>
      </w:r>
      <w:r w:rsidR="00C628E5" w:rsidRPr="003849BC">
        <w:rPr>
          <w:rFonts w:asciiTheme="majorBidi" w:hAnsiTheme="majorBidi" w:cstheme="majorBidi"/>
          <w:color w:val="000000" w:themeColor="text1"/>
          <w:sz w:val="24"/>
          <w:szCs w:val="24"/>
          <w:lang w:val="en-GB"/>
        </w:rPr>
        <w:t xml:space="preserve">have been </w:t>
      </w:r>
      <w:r w:rsidR="00502246" w:rsidRPr="003849BC">
        <w:rPr>
          <w:rFonts w:asciiTheme="majorBidi" w:hAnsiTheme="majorBidi" w:cstheme="majorBidi"/>
          <w:color w:val="000000" w:themeColor="text1"/>
          <w:sz w:val="24"/>
          <w:szCs w:val="24"/>
          <w:lang w:val="en-GB"/>
        </w:rPr>
        <w:t xml:space="preserve">provided </w:t>
      </w:r>
      <w:r w:rsidR="009466C7" w:rsidRPr="003849BC">
        <w:rPr>
          <w:rFonts w:asciiTheme="majorBidi" w:hAnsiTheme="majorBidi" w:cstheme="majorBidi"/>
          <w:color w:val="000000" w:themeColor="text1"/>
          <w:sz w:val="24"/>
          <w:szCs w:val="24"/>
          <w:lang w:val="en-GB"/>
        </w:rPr>
        <w:t xml:space="preserve">through </w:t>
      </w:r>
      <w:r w:rsidR="006F2944" w:rsidRPr="003849BC">
        <w:rPr>
          <w:rFonts w:asciiTheme="majorBidi" w:hAnsiTheme="majorBidi" w:cstheme="majorBidi"/>
          <w:color w:val="000000" w:themeColor="text1"/>
          <w:sz w:val="24"/>
          <w:szCs w:val="24"/>
          <w:lang w:val="en-GB"/>
        </w:rPr>
        <w:t xml:space="preserve">utilising </w:t>
      </w:r>
      <w:r w:rsidR="00146273" w:rsidRPr="003849BC">
        <w:rPr>
          <w:rFonts w:asciiTheme="majorBidi" w:hAnsiTheme="majorBidi" w:cstheme="majorBidi"/>
          <w:color w:val="000000" w:themeColor="text1"/>
          <w:sz w:val="24"/>
          <w:szCs w:val="24"/>
          <w:lang w:val="en-GB"/>
        </w:rPr>
        <w:t xml:space="preserve">findings </w:t>
      </w:r>
      <w:r w:rsidR="00FA4327" w:rsidRPr="003849BC">
        <w:rPr>
          <w:rFonts w:asciiTheme="majorBidi" w:hAnsiTheme="majorBidi" w:cstheme="majorBidi"/>
          <w:color w:val="000000" w:themeColor="text1"/>
          <w:sz w:val="24"/>
          <w:szCs w:val="24"/>
          <w:lang w:val="en-GB"/>
        </w:rPr>
        <w:t xml:space="preserve">with help of theory. </w:t>
      </w:r>
    </w:p>
    <w:p w:rsidR="00846ECA" w:rsidRPr="003849BC" w:rsidRDefault="00846ECA">
      <w:pPr>
        <w:rPr>
          <w:rFonts w:asciiTheme="majorBidi" w:hAnsiTheme="majorBidi" w:cstheme="majorBidi"/>
          <w:b/>
          <w:bCs/>
          <w:color w:val="000000" w:themeColor="text1"/>
          <w:sz w:val="24"/>
          <w:szCs w:val="24"/>
          <w:lang w:val="en-GB"/>
        </w:rPr>
      </w:pPr>
      <w:r w:rsidRPr="003849BC">
        <w:rPr>
          <w:rFonts w:asciiTheme="majorBidi" w:hAnsiTheme="majorBidi" w:cstheme="majorBidi"/>
          <w:b/>
          <w:bCs/>
          <w:color w:val="000000" w:themeColor="text1"/>
          <w:sz w:val="24"/>
          <w:szCs w:val="24"/>
          <w:lang w:val="en-GB"/>
        </w:rPr>
        <w:br w:type="page"/>
      </w:r>
    </w:p>
    <w:sdt>
      <w:sdtPr>
        <w:rPr>
          <w:rFonts w:asciiTheme="majorBidi" w:eastAsiaTheme="minorHAnsi" w:hAnsiTheme="majorBidi" w:cstheme="minorBidi"/>
          <w:b w:val="0"/>
          <w:bCs w:val="0"/>
          <w:color w:val="000000" w:themeColor="text1"/>
          <w:sz w:val="22"/>
          <w:szCs w:val="22"/>
          <w:lang w:val="en-AU"/>
        </w:rPr>
        <w:id w:val="1587688"/>
        <w:docPartObj>
          <w:docPartGallery w:val="Table of Contents"/>
          <w:docPartUnique/>
        </w:docPartObj>
      </w:sdtPr>
      <w:sdtEndPr/>
      <w:sdtContent>
        <w:p w:rsidR="00DC0B54" w:rsidRPr="003849BC" w:rsidRDefault="00DC0B54" w:rsidP="002469E3">
          <w:pPr>
            <w:pStyle w:val="Nagwekspisutreci"/>
            <w:spacing w:line="360" w:lineRule="auto"/>
            <w:jc w:val="center"/>
            <w:rPr>
              <w:rFonts w:asciiTheme="majorBidi" w:hAnsiTheme="majorBidi"/>
              <w:color w:val="000000" w:themeColor="text1"/>
              <w:sz w:val="24"/>
              <w:szCs w:val="24"/>
            </w:rPr>
          </w:pPr>
          <w:r w:rsidRPr="003849BC">
            <w:rPr>
              <w:rFonts w:asciiTheme="majorBidi" w:hAnsiTheme="majorBidi"/>
              <w:color w:val="000000" w:themeColor="text1"/>
              <w:sz w:val="24"/>
              <w:szCs w:val="24"/>
            </w:rPr>
            <w:t>Table of Contents</w:t>
          </w:r>
        </w:p>
        <w:p w:rsidR="00DC0B54" w:rsidRPr="003849BC" w:rsidRDefault="003D37E0" w:rsidP="002469E3">
          <w:pPr>
            <w:pStyle w:val="Spistreci1"/>
            <w:tabs>
              <w:tab w:val="right" w:leader="dot" w:pos="9350"/>
            </w:tabs>
            <w:spacing w:line="360" w:lineRule="auto"/>
            <w:rPr>
              <w:rFonts w:asciiTheme="majorBidi" w:hAnsiTheme="majorBidi" w:cstheme="majorBidi"/>
              <w:noProof/>
              <w:color w:val="000000" w:themeColor="text1"/>
              <w:sz w:val="24"/>
              <w:szCs w:val="24"/>
            </w:rPr>
          </w:pPr>
          <w:r w:rsidRPr="003849BC">
            <w:rPr>
              <w:rFonts w:asciiTheme="majorBidi" w:hAnsiTheme="majorBidi" w:cstheme="majorBidi"/>
              <w:color w:val="000000" w:themeColor="text1"/>
              <w:sz w:val="24"/>
              <w:szCs w:val="24"/>
            </w:rPr>
            <w:fldChar w:fldCharType="begin"/>
          </w:r>
          <w:r w:rsidR="00DC0B54" w:rsidRPr="003849BC">
            <w:rPr>
              <w:rFonts w:asciiTheme="majorBidi" w:hAnsiTheme="majorBidi" w:cstheme="majorBidi"/>
              <w:color w:val="000000" w:themeColor="text1"/>
              <w:sz w:val="24"/>
              <w:szCs w:val="24"/>
            </w:rPr>
            <w:instrText xml:space="preserve"> TOC \o "1-3" \h \z \u </w:instrText>
          </w:r>
          <w:r w:rsidRPr="003849BC">
            <w:rPr>
              <w:rFonts w:asciiTheme="majorBidi" w:hAnsiTheme="majorBidi" w:cstheme="majorBidi"/>
              <w:color w:val="000000" w:themeColor="text1"/>
              <w:sz w:val="24"/>
              <w:szCs w:val="24"/>
            </w:rPr>
            <w:fldChar w:fldCharType="separate"/>
          </w:r>
          <w:hyperlink w:anchor="_Toc44678320" w:history="1">
            <w:r w:rsidR="00DC0B54" w:rsidRPr="003849BC">
              <w:rPr>
                <w:rStyle w:val="Hipercze"/>
                <w:rFonts w:asciiTheme="majorBidi" w:eastAsia="Times New Roman" w:hAnsiTheme="majorBidi" w:cstheme="majorBidi"/>
                <w:noProof/>
                <w:color w:val="000000" w:themeColor="text1"/>
                <w:sz w:val="24"/>
                <w:szCs w:val="24"/>
                <w:lang w:val="en-GB"/>
              </w:rPr>
              <w:t>Introduction</w:t>
            </w:r>
            <w:r w:rsidR="00DC0B54" w:rsidRPr="003849BC">
              <w:rPr>
                <w:rFonts w:asciiTheme="majorBidi" w:hAnsiTheme="majorBidi" w:cstheme="majorBidi"/>
                <w:noProof/>
                <w:webHidden/>
                <w:color w:val="000000" w:themeColor="text1"/>
                <w:sz w:val="24"/>
                <w:szCs w:val="24"/>
              </w:rPr>
              <w:tab/>
            </w:r>
            <w:r w:rsidRPr="003849BC">
              <w:rPr>
                <w:rFonts w:asciiTheme="majorBidi" w:hAnsiTheme="majorBidi" w:cstheme="majorBidi"/>
                <w:noProof/>
                <w:webHidden/>
                <w:color w:val="000000" w:themeColor="text1"/>
                <w:sz w:val="24"/>
                <w:szCs w:val="24"/>
              </w:rPr>
              <w:fldChar w:fldCharType="begin"/>
            </w:r>
            <w:r w:rsidR="00DC0B54" w:rsidRPr="003849BC">
              <w:rPr>
                <w:rFonts w:asciiTheme="majorBidi" w:hAnsiTheme="majorBidi" w:cstheme="majorBidi"/>
                <w:noProof/>
                <w:webHidden/>
                <w:color w:val="000000" w:themeColor="text1"/>
                <w:sz w:val="24"/>
                <w:szCs w:val="24"/>
              </w:rPr>
              <w:instrText xml:space="preserve"> PAGEREF _Toc44678320 \h </w:instrText>
            </w:r>
            <w:r w:rsidRPr="003849BC">
              <w:rPr>
                <w:rFonts w:asciiTheme="majorBidi" w:hAnsiTheme="majorBidi" w:cstheme="majorBidi"/>
                <w:noProof/>
                <w:webHidden/>
                <w:color w:val="000000" w:themeColor="text1"/>
                <w:sz w:val="24"/>
                <w:szCs w:val="24"/>
              </w:rPr>
            </w:r>
            <w:r w:rsidRPr="003849BC">
              <w:rPr>
                <w:rFonts w:asciiTheme="majorBidi" w:hAnsiTheme="majorBidi" w:cstheme="majorBidi"/>
                <w:noProof/>
                <w:webHidden/>
                <w:color w:val="000000" w:themeColor="text1"/>
                <w:sz w:val="24"/>
                <w:szCs w:val="24"/>
              </w:rPr>
              <w:fldChar w:fldCharType="separate"/>
            </w:r>
            <w:r w:rsidR="00DC0B54" w:rsidRPr="003849BC">
              <w:rPr>
                <w:rFonts w:asciiTheme="majorBidi" w:hAnsiTheme="majorBidi" w:cstheme="majorBidi"/>
                <w:noProof/>
                <w:webHidden/>
                <w:color w:val="000000" w:themeColor="text1"/>
                <w:sz w:val="24"/>
                <w:szCs w:val="24"/>
              </w:rPr>
              <w:t>4</w:t>
            </w:r>
            <w:r w:rsidRPr="003849BC">
              <w:rPr>
                <w:rFonts w:asciiTheme="majorBidi" w:hAnsiTheme="majorBidi" w:cstheme="majorBidi"/>
                <w:noProof/>
                <w:webHidden/>
                <w:color w:val="000000" w:themeColor="text1"/>
                <w:sz w:val="24"/>
                <w:szCs w:val="24"/>
              </w:rPr>
              <w:fldChar w:fldCharType="end"/>
            </w:r>
          </w:hyperlink>
        </w:p>
        <w:p w:rsidR="00DC0B54" w:rsidRPr="003849BC" w:rsidRDefault="00C0252F" w:rsidP="002469E3">
          <w:pPr>
            <w:pStyle w:val="Spistreci1"/>
            <w:tabs>
              <w:tab w:val="right" w:leader="dot" w:pos="9350"/>
            </w:tabs>
            <w:spacing w:line="360" w:lineRule="auto"/>
            <w:rPr>
              <w:rFonts w:asciiTheme="majorBidi" w:hAnsiTheme="majorBidi" w:cstheme="majorBidi"/>
              <w:noProof/>
              <w:color w:val="000000" w:themeColor="text1"/>
              <w:sz w:val="24"/>
              <w:szCs w:val="24"/>
            </w:rPr>
          </w:pPr>
          <w:hyperlink w:anchor="_Toc44678321" w:history="1">
            <w:r w:rsidR="00DC0B54" w:rsidRPr="003849BC">
              <w:rPr>
                <w:rStyle w:val="Hipercze"/>
                <w:rFonts w:asciiTheme="majorBidi" w:eastAsia="Times New Roman" w:hAnsiTheme="majorBidi" w:cstheme="majorBidi"/>
                <w:noProof/>
                <w:color w:val="000000" w:themeColor="text1"/>
                <w:sz w:val="24"/>
                <w:szCs w:val="24"/>
                <w:lang w:val="en-GB"/>
              </w:rPr>
              <w:t>Communication skills and models</w:t>
            </w:r>
            <w:r w:rsidR="00DC0B54" w:rsidRPr="003849BC">
              <w:rPr>
                <w:rFonts w:asciiTheme="majorBidi" w:hAnsiTheme="majorBidi" w:cstheme="majorBidi"/>
                <w:noProof/>
                <w:webHidden/>
                <w:color w:val="000000" w:themeColor="text1"/>
                <w:sz w:val="24"/>
                <w:szCs w:val="24"/>
              </w:rPr>
              <w:tab/>
            </w:r>
            <w:r w:rsidR="003D37E0" w:rsidRPr="003849BC">
              <w:rPr>
                <w:rFonts w:asciiTheme="majorBidi" w:hAnsiTheme="majorBidi" w:cstheme="majorBidi"/>
                <w:noProof/>
                <w:webHidden/>
                <w:color w:val="000000" w:themeColor="text1"/>
                <w:sz w:val="24"/>
                <w:szCs w:val="24"/>
              </w:rPr>
              <w:fldChar w:fldCharType="begin"/>
            </w:r>
            <w:r w:rsidR="00DC0B54" w:rsidRPr="003849BC">
              <w:rPr>
                <w:rFonts w:asciiTheme="majorBidi" w:hAnsiTheme="majorBidi" w:cstheme="majorBidi"/>
                <w:noProof/>
                <w:webHidden/>
                <w:color w:val="000000" w:themeColor="text1"/>
                <w:sz w:val="24"/>
                <w:szCs w:val="24"/>
              </w:rPr>
              <w:instrText xml:space="preserve"> PAGEREF _Toc44678321 \h </w:instrText>
            </w:r>
            <w:r w:rsidR="003D37E0" w:rsidRPr="003849BC">
              <w:rPr>
                <w:rFonts w:asciiTheme="majorBidi" w:hAnsiTheme="majorBidi" w:cstheme="majorBidi"/>
                <w:noProof/>
                <w:webHidden/>
                <w:color w:val="000000" w:themeColor="text1"/>
                <w:sz w:val="24"/>
                <w:szCs w:val="24"/>
              </w:rPr>
            </w:r>
            <w:r w:rsidR="003D37E0" w:rsidRPr="003849BC">
              <w:rPr>
                <w:rFonts w:asciiTheme="majorBidi" w:hAnsiTheme="majorBidi" w:cstheme="majorBidi"/>
                <w:noProof/>
                <w:webHidden/>
                <w:color w:val="000000" w:themeColor="text1"/>
                <w:sz w:val="24"/>
                <w:szCs w:val="24"/>
              </w:rPr>
              <w:fldChar w:fldCharType="separate"/>
            </w:r>
            <w:r w:rsidR="00DC0B54" w:rsidRPr="003849BC">
              <w:rPr>
                <w:rFonts w:asciiTheme="majorBidi" w:hAnsiTheme="majorBidi" w:cstheme="majorBidi"/>
                <w:noProof/>
                <w:webHidden/>
                <w:color w:val="000000" w:themeColor="text1"/>
                <w:sz w:val="24"/>
                <w:szCs w:val="24"/>
              </w:rPr>
              <w:t>4</w:t>
            </w:r>
            <w:r w:rsidR="003D37E0" w:rsidRPr="003849BC">
              <w:rPr>
                <w:rFonts w:asciiTheme="majorBidi" w:hAnsiTheme="majorBidi" w:cstheme="majorBidi"/>
                <w:noProof/>
                <w:webHidden/>
                <w:color w:val="000000" w:themeColor="text1"/>
                <w:sz w:val="24"/>
                <w:szCs w:val="24"/>
              </w:rPr>
              <w:fldChar w:fldCharType="end"/>
            </w:r>
          </w:hyperlink>
        </w:p>
        <w:p w:rsidR="00DC0B54" w:rsidRPr="003849BC" w:rsidRDefault="00C0252F" w:rsidP="002469E3">
          <w:pPr>
            <w:pStyle w:val="Spistreci1"/>
            <w:tabs>
              <w:tab w:val="right" w:leader="dot" w:pos="9350"/>
            </w:tabs>
            <w:spacing w:line="360" w:lineRule="auto"/>
            <w:rPr>
              <w:rFonts w:asciiTheme="majorBidi" w:hAnsiTheme="majorBidi" w:cstheme="majorBidi"/>
              <w:noProof/>
              <w:color w:val="000000" w:themeColor="text1"/>
              <w:sz w:val="24"/>
              <w:szCs w:val="24"/>
            </w:rPr>
          </w:pPr>
          <w:hyperlink w:anchor="_Toc44678322" w:history="1">
            <w:r w:rsidR="00DC0B54" w:rsidRPr="003849BC">
              <w:rPr>
                <w:rStyle w:val="Hipercze"/>
                <w:rFonts w:asciiTheme="majorBidi" w:eastAsia="Times New Roman" w:hAnsiTheme="majorBidi" w:cstheme="majorBidi"/>
                <w:noProof/>
                <w:color w:val="000000" w:themeColor="text1"/>
                <w:sz w:val="24"/>
                <w:szCs w:val="24"/>
                <w:lang w:val="en-GB"/>
              </w:rPr>
              <w:t>Illustration of case studies</w:t>
            </w:r>
            <w:r w:rsidR="00DC0B54" w:rsidRPr="003849BC">
              <w:rPr>
                <w:rFonts w:asciiTheme="majorBidi" w:hAnsiTheme="majorBidi" w:cstheme="majorBidi"/>
                <w:noProof/>
                <w:webHidden/>
                <w:color w:val="000000" w:themeColor="text1"/>
                <w:sz w:val="24"/>
                <w:szCs w:val="24"/>
              </w:rPr>
              <w:tab/>
            </w:r>
            <w:r w:rsidR="003D37E0" w:rsidRPr="003849BC">
              <w:rPr>
                <w:rFonts w:asciiTheme="majorBidi" w:hAnsiTheme="majorBidi" w:cstheme="majorBidi"/>
                <w:noProof/>
                <w:webHidden/>
                <w:color w:val="000000" w:themeColor="text1"/>
                <w:sz w:val="24"/>
                <w:szCs w:val="24"/>
              </w:rPr>
              <w:fldChar w:fldCharType="begin"/>
            </w:r>
            <w:r w:rsidR="00DC0B54" w:rsidRPr="003849BC">
              <w:rPr>
                <w:rFonts w:asciiTheme="majorBidi" w:hAnsiTheme="majorBidi" w:cstheme="majorBidi"/>
                <w:noProof/>
                <w:webHidden/>
                <w:color w:val="000000" w:themeColor="text1"/>
                <w:sz w:val="24"/>
                <w:szCs w:val="24"/>
              </w:rPr>
              <w:instrText xml:space="preserve"> PAGEREF _Toc44678322 \h </w:instrText>
            </w:r>
            <w:r w:rsidR="003D37E0" w:rsidRPr="003849BC">
              <w:rPr>
                <w:rFonts w:asciiTheme="majorBidi" w:hAnsiTheme="majorBidi" w:cstheme="majorBidi"/>
                <w:noProof/>
                <w:webHidden/>
                <w:color w:val="000000" w:themeColor="text1"/>
                <w:sz w:val="24"/>
                <w:szCs w:val="24"/>
              </w:rPr>
            </w:r>
            <w:r w:rsidR="003D37E0" w:rsidRPr="003849BC">
              <w:rPr>
                <w:rFonts w:asciiTheme="majorBidi" w:hAnsiTheme="majorBidi" w:cstheme="majorBidi"/>
                <w:noProof/>
                <w:webHidden/>
                <w:color w:val="000000" w:themeColor="text1"/>
                <w:sz w:val="24"/>
                <w:szCs w:val="24"/>
              </w:rPr>
              <w:fldChar w:fldCharType="separate"/>
            </w:r>
            <w:r w:rsidR="00DC0B54" w:rsidRPr="003849BC">
              <w:rPr>
                <w:rFonts w:asciiTheme="majorBidi" w:hAnsiTheme="majorBidi" w:cstheme="majorBidi"/>
                <w:noProof/>
                <w:webHidden/>
                <w:color w:val="000000" w:themeColor="text1"/>
                <w:sz w:val="24"/>
                <w:szCs w:val="24"/>
              </w:rPr>
              <w:t>6</w:t>
            </w:r>
            <w:r w:rsidR="003D37E0" w:rsidRPr="003849BC">
              <w:rPr>
                <w:rFonts w:asciiTheme="majorBidi" w:hAnsiTheme="majorBidi" w:cstheme="majorBidi"/>
                <w:noProof/>
                <w:webHidden/>
                <w:color w:val="000000" w:themeColor="text1"/>
                <w:sz w:val="24"/>
                <w:szCs w:val="24"/>
              </w:rPr>
              <w:fldChar w:fldCharType="end"/>
            </w:r>
          </w:hyperlink>
        </w:p>
        <w:p w:rsidR="00DC0B54" w:rsidRPr="003849BC" w:rsidRDefault="00C0252F" w:rsidP="002469E3">
          <w:pPr>
            <w:pStyle w:val="Spistreci1"/>
            <w:tabs>
              <w:tab w:val="right" w:leader="dot" w:pos="9350"/>
            </w:tabs>
            <w:spacing w:line="360" w:lineRule="auto"/>
            <w:rPr>
              <w:rFonts w:asciiTheme="majorBidi" w:hAnsiTheme="majorBidi" w:cstheme="majorBidi"/>
              <w:noProof/>
              <w:color w:val="000000" w:themeColor="text1"/>
              <w:sz w:val="24"/>
              <w:szCs w:val="24"/>
            </w:rPr>
          </w:pPr>
          <w:hyperlink w:anchor="_Toc44678323" w:history="1">
            <w:r w:rsidR="00DC0B54" w:rsidRPr="003849BC">
              <w:rPr>
                <w:rStyle w:val="Hipercze"/>
                <w:rFonts w:asciiTheme="majorBidi" w:eastAsia="Times New Roman" w:hAnsiTheme="majorBidi" w:cstheme="majorBidi"/>
                <w:noProof/>
                <w:color w:val="000000" w:themeColor="text1"/>
                <w:sz w:val="24"/>
                <w:szCs w:val="24"/>
                <w:lang w:val="en-GB"/>
              </w:rPr>
              <w:t>Poor communication examples</w:t>
            </w:r>
            <w:r w:rsidR="00DC0B54" w:rsidRPr="003849BC">
              <w:rPr>
                <w:rFonts w:asciiTheme="majorBidi" w:hAnsiTheme="majorBidi" w:cstheme="majorBidi"/>
                <w:noProof/>
                <w:webHidden/>
                <w:color w:val="000000" w:themeColor="text1"/>
                <w:sz w:val="24"/>
                <w:szCs w:val="24"/>
              </w:rPr>
              <w:tab/>
            </w:r>
            <w:r w:rsidR="003D37E0" w:rsidRPr="003849BC">
              <w:rPr>
                <w:rFonts w:asciiTheme="majorBidi" w:hAnsiTheme="majorBidi" w:cstheme="majorBidi"/>
                <w:noProof/>
                <w:webHidden/>
                <w:color w:val="000000" w:themeColor="text1"/>
                <w:sz w:val="24"/>
                <w:szCs w:val="24"/>
              </w:rPr>
              <w:fldChar w:fldCharType="begin"/>
            </w:r>
            <w:r w:rsidR="00DC0B54" w:rsidRPr="003849BC">
              <w:rPr>
                <w:rFonts w:asciiTheme="majorBidi" w:hAnsiTheme="majorBidi" w:cstheme="majorBidi"/>
                <w:noProof/>
                <w:webHidden/>
                <w:color w:val="000000" w:themeColor="text1"/>
                <w:sz w:val="24"/>
                <w:szCs w:val="24"/>
              </w:rPr>
              <w:instrText xml:space="preserve"> PAGEREF _Toc44678323 \h </w:instrText>
            </w:r>
            <w:r w:rsidR="003D37E0" w:rsidRPr="003849BC">
              <w:rPr>
                <w:rFonts w:asciiTheme="majorBidi" w:hAnsiTheme="majorBidi" w:cstheme="majorBidi"/>
                <w:noProof/>
                <w:webHidden/>
                <w:color w:val="000000" w:themeColor="text1"/>
                <w:sz w:val="24"/>
                <w:szCs w:val="24"/>
              </w:rPr>
            </w:r>
            <w:r w:rsidR="003D37E0" w:rsidRPr="003849BC">
              <w:rPr>
                <w:rFonts w:asciiTheme="majorBidi" w:hAnsiTheme="majorBidi" w:cstheme="majorBidi"/>
                <w:noProof/>
                <w:webHidden/>
                <w:color w:val="000000" w:themeColor="text1"/>
                <w:sz w:val="24"/>
                <w:szCs w:val="24"/>
              </w:rPr>
              <w:fldChar w:fldCharType="separate"/>
            </w:r>
            <w:r w:rsidR="00DC0B54" w:rsidRPr="003849BC">
              <w:rPr>
                <w:rFonts w:asciiTheme="majorBidi" w:hAnsiTheme="majorBidi" w:cstheme="majorBidi"/>
                <w:noProof/>
                <w:webHidden/>
                <w:color w:val="000000" w:themeColor="text1"/>
                <w:sz w:val="24"/>
                <w:szCs w:val="24"/>
              </w:rPr>
              <w:t>7</w:t>
            </w:r>
            <w:r w:rsidR="003D37E0" w:rsidRPr="003849BC">
              <w:rPr>
                <w:rFonts w:asciiTheme="majorBidi" w:hAnsiTheme="majorBidi" w:cstheme="majorBidi"/>
                <w:noProof/>
                <w:webHidden/>
                <w:color w:val="000000" w:themeColor="text1"/>
                <w:sz w:val="24"/>
                <w:szCs w:val="24"/>
              </w:rPr>
              <w:fldChar w:fldCharType="end"/>
            </w:r>
          </w:hyperlink>
        </w:p>
        <w:p w:rsidR="00DC0B54" w:rsidRPr="003849BC" w:rsidRDefault="00C0252F" w:rsidP="002469E3">
          <w:pPr>
            <w:pStyle w:val="Spistreci1"/>
            <w:tabs>
              <w:tab w:val="right" w:leader="dot" w:pos="9350"/>
            </w:tabs>
            <w:spacing w:line="360" w:lineRule="auto"/>
            <w:rPr>
              <w:rFonts w:asciiTheme="majorBidi" w:hAnsiTheme="majorBidi" w:cstheme="majorBidi"/>
              <w:noProof/>
              <w:color w:val="000000" w:themeColor="text1"/>
              <w:sz w:val="24"/>
              <w:szCs w:val="24"/>
            </w:rPr>
          </w:pPr>
          <w:hyperlink w:anchor="_Toc44678324" w:history="1">
            <w:r w:rsidR="00DC0B54" w:rsidRPr="003849BC">
              <w:rPr>
                <w:rStyle w:val="Hipercze"/>
                <w:rFonts w:asciiTheme="majorBidi" w:eastAsia="Times New Roman" w:hAnsiTheme="majorBidi" w:cstheme="majorBidi"/>
                <w:noProof/>
                <w:color w:val="000000" w:themeColor="text1"/>
                <w:sz w:val="24"/>
                <w:szCs w:val="24"/>
                <w:lang w:val="en-GB"/>
              </w:rPr>
              <w:t>Improvement of communication</w:t>
            </w:r>
            <w:r w:rsidR="00DC0B54" w:rsidRPr="003849BC">
              <w:rPr>
                <w:rFonts w:asciiTheme="majorBidi" w:hAnsiTheme="majorBidi" w:cstheme="majorBidi"/>
                <w:noProof/>
                <w:webHidden/>
                <w:color w:val="000000" w:themeColor="text1"/>
                <w:sz w:val="24"/>
                <w:szCs w:val="24"/>
              </w:rPr>
              <w:tab/>
            </w:r>
            <w:r w:rsidR="003D37E0" w:rsidRPr="003849BC">
              <w:rPr>
                <w:rFonts w:asciiTheme="majorBidi" w:hAnsiTheme="majorBidi" w:cstheme="majorBidi"/>
                <w:noProof/>
                <w:webHidden/>
                <w:color w:val="000000" w:themeColor="text1"/>
                <w:sz w:val="24"/>
                <w:szCs w:val="24"/>
              </w:rPr>
              <w:fldChar w:fldCharType="begin"/>
            </w:r>
            <w:r w:rsidR="00DC0B54" w:rsidRPr="003849BC">
              <w:rPr>
                <w:rFonts w:asciiTheme="majorBidi" w:hAnsiTheme="majorBidi" w:cstheme="majorBidi"/>
                <w:noProof/>
                <w:webHidden/>
                <w:color w:val="000000" w:themeColor="text1"/>
                <w:sz w:val="24"/>
                <w:szCs w:val="24"/>
              </w:rPr>
              <w:instrText xml:space="preserve"> PAGEREF _Toc44678324 \h </w:instrText>
            </w:r>
            <w:r w:rsidR="003D37E0" w:rsidRPr="003849BC">
              <w:rPr>
                <w:rFonts w:asciiTheme="majorBidi" w:hAnsiTheme="majorBidi" w:cstheme="majorBidi"/>
                <w:noProof/>
                <w:webHidden/>
                <w:color w:val="000000" w:themeColor="text1"/>
                <w:sz w:val="24"/>
                <w:szCs w:val="24"/>
              </w:rPr>
            </w:r>
            <w:r w:rsidR="003D37E0" w:rsidRPr="003849BC">
              <w:rPr>
                <w:rFonts w:asciiTheme="majorBidi" w:hAnsiTheme="majorBidi" w:cstheme="majorBidi"/>
                <w:noProof/>
                <w:webHidden/>
                <w:color w:val="000000" w:themeColor="text1"/>
                <w:sz w:val="24"/>
                <w:szCs w:val="24"/>
              </w:rPr>
              <w:fldChar w:fldCharType="separate"/>
            </w:r>
            <w:r w:rsidR="00DC0B54" w:rsidRPr="003849BC">
              <w:rPr>
                <w:rFonts w:asciiTheme="majorBidi" w:hAnsiTheme="majorBidi" w:cstheme="majorBidi"/>
                <w:noProof/>
                <w:webHidden/>
                <w:color w:val="000000" w:themeColor="text1"/>
                <w:sz w:val="24"/>
                <w:szCs w:val="24"/>
              </w:rPr>
              <w:t>9</w:t>
            </w:r>
            <w:r w:rsidR="003D37E0" w:rsidRPr="003849BC">
              <w:rPr>
                <w:rFonts w:asciiTheme="majorBidi" w:hAnsiTheme="majorBidi" w:cstheme="majorBidi"/>
                <w:noProof/>
                <w:webHidden/>
                <w:color w:val="000000" w:themeColor="text1"/>
                <w:sz w:val="24"/>
                <w:szCs w:val="24"/>
              </w:rPr>
              <w:fldChar w:fldCharType="end"/>
            </w:r>
          </w:hyperlink>
        </w:p>
        <w:p w:rsidR="00DC0B54" w:rsidRPr="003849BC" w:rsidRDefault="00C0252F" w:rsidP="002469E3">
          <w:pPr>
            <w:pStyle w:val="Spistreci1"/>
            <w:tabs>
              <w:tab w:val="right" w:leader="dot" w:pos="9350"/>
            </w:tabs>
            <w:spacing w:line="360" w:lineRule="auto"/>
            <w:rPr>
              <w:rFonts w:asciiTheme="majorBidi" w:hAnsiTheme="majorBidi" w:cstheme="majorBidi"/>
              <w:noProof/>
              <w:color w:val="000000" w:themeColor="text1"/>
              <w:sz w:val="24"/>
              <w:szCs w:val="24"/>
            </w:rPr>
          </w:pPr>
          <w:hyperlink w:anchor="_Toc44678325" w:history="1">
            <w:r w:rsidR="00DC0B54" w:rsidRPr="003849BC">
              <w:rPr>
                <w:rStyle w:val="Hipercze"/>
                <w:rFonts w:asciiTheme="majorBidi" w:eastAsia="Times New Roman" w:hAnsiTheme="majorBidi" w:cstheme="majorBidi"/>
                <w:noProof/>
                <w:color w:val="000000" w:themeColor="text1"/>
                <w:sz w:val="24"/>
                <w:szCs w:val="24"/>
                <w:lang w:val="en-GB"/>
              </w:rPr>
              <w:t>Conclusion</w:t>
            </w:r>
            <w:r w:rsidR="00DC0B54" w:rsidRPr="003849BC">
              <w:rPr>
                <w:rFonts w:asciiTheme="majorBidi" w:hAnsiTheme="majorBidi" w:cstheme="majorBidi"/>
                <w:noProof/>
                <w:webHidden/>
                <w:color w:val="000000" w:themeColor="text1"/>
                <w:sz w:val="24"/>
                <w:szCs w:val="24"/>
              </w:rPr>
              <w:tab/>
            </w:r>
            <w:r w:rsidR="003D37E0" w:rsidRPr="003849BC">
              <w:rPr>
                <w:rFonts w:asciiTheme="majorBidi" w:hAnsiTheme="majorBidi" w:cstheme="majorBidi"/>
                <w:noProof/>
                <w:webHidden/>
                <w:color w:val="000000" w:themeColor="text1"/>
                <w:sz w:val="24"/>
                <w:szCs w:val="24"/>
              </w:rPr>
              <w:fldChar w:fldCharType="begin"/>
            </w:r>
            <w:r w:rsidR="00DC0B54" w:rsidRPr="003849BC">
              <w:rPr>
                <w:rFonts w:asciiTheme="majorBidi" w:hAnsiTheme="majorBidi" w:cstheme="majorBidi"/>
                <w:noProof/>
                <w:webHidden/>
                <w:color w:val="000000" w:themeColor="text1"/>
                <w:sz w:val="24"/>
                <w:szCs w:val="24"/>
              </w:rPr>
              <w:instrText xml:space="preserve"> PAGEREF _Toc44678325 \h </w:instrText>
            </w:r>
            <w:r w:rsidR="003D37E0" w:rsidRPr="003849BC">
              <w:rPr>
                <w:rFonts w:asciiTheme="majorBidi" w:hAnsiTheme="majorBidi" w:cstheme="majorBidi"/>
                <w:noProof/>
                <w:webHidden/>
                <w:color w:val="000000" w:themeColor="text1"/>
                <w:sz w:val="24"/>
                <w:szCs w:val="24"/>
              </w:rPr>
            </w:r>
            <w:r w:rsidR="003D37E0" w:rsidRPr="003849BC">
              <w:rPr>
                <w:rFonts w:asciiTheme="majorBidi" w:hAnsiTheme="majorBidi" w:cstheme="majorBidi"/>
                <w:noProof/>
                <w:webHidden/>
                <w:color w:val="000000" w:themeColor="text1"/>
                <w:sz w:val="24"/>
                <w:szCs w:val="24"/>
              </w:rPr>
              <w:fldChar w:fldCharType="separate"/>
            </w:r>
            <w:r w:rsidR="00DC0B54" w:rsidRPr="003849BC">
              <w:rPr>
                <w:rFonts w:asciiTheme="majorBidi" w:hAnsiTheme="majorBidi" w:cstheme="majorBidi"/>
                <w:noProof/>
                <w:webHidden/>
                <w:color w:val="000000" w:themeColor="text1"/>
                <w:sz w:val="24"/>
                <w:szCs w:val="24"/>
              </w:rPr>
              <w:t>10</w:t>
            </w:r>
            <w:r w:rsidR="003D37E0" w:rsidRPr="003849BC">
              <w:rPr>
                <w:rFonts w:asciiTheme="majorBidi" w:hAnsiTheme="majorBidi" w:cstheme="majorBidi"/>
                <w:noProof/>
                <w:webHidden/>
                <w:color w:val="000000" w:themeColor="text1"/>
                <w:sz w:val="24"/>
                <w:szCs w:val="24"/>
              </w:rPr>
              <w:fldChar w:fldCharType="end"/>
            </w:r>
          </w:hyperlink>
        </w:p>
        <w:p w:rsidR="00DC0B54" w:rsidRPr="003849BC" w:rsidRDefault="00C0252F" w:rsidP="002469E3">
          <w:pPr>
            <w:pStyle w:val="Spistreci1"/>
            <w:tabs>
              <w:tab w:val="right" w:leader="dot" w:pos="9350"/>
            </w:tabs>
            <w:spacing w:line="360" w:lineRule="auto"/>
            <w:rPr>
              <w:rFonts w:asciiTheme="majorBidi" w:hAnsiTheme="majorBidi" w:cstheme="majorBidi"/>
              <w:noProof/>
              <w:color w:val="000000" w:themeColor="text1"/>
              <w:sz w:val="24"/>
              <w:szCs w:val="24"/>
            </w:rPr>
          </w:pPr>
          <w:hyperlink w:anchor="_Toc44678326" w:history="1">
            <w:r w:rsidR="00DC0B54" w:rsidRPr="003849BC">
              <w:rPr>
                <w:rStyle w:val="Hipercze"/>
                <w:rFonts w:asciiTheme="majorBidi" w:hAnsiTheme="majorBidi" w:cstheme="majorBidi"/>
                <w:noProof/>
                <w:color w:val="000000" w:themeColor="text1"/>
                <w:sz w:val="24"/>
                <w:szCs w:val="24"/>
              </w:rPr>
              <w:t>Reference List</w:t>
            </w:r>
            <w:r w:rsidR="00DC0B54" w:rsidRPr="003849BC">
              <w:rPr>
                <w:rFonts w:asciiTheme="majorBidi" w:hAnsiTheme="majorBidi" w:cstheme="majorBidi"/>
                <w:noProof/>
                <w:webHidden/>
                <w:color w:val="000000" w:themeColor="text1"/>
                <w:sz w:val="24"/>
                <w:szCs w:val="24"/>
              </w:rPr>
              <w:tab/>
            </w:r>
            <w:r w:rsidR="003D37E0" w:rsidRPr="003849BC">
              <w:rPr>
                <w:rFonts w:asciiTheme="majorBidi" w:hAnsiTheme="majorBidi" w:cstheme="majorBidi"/>
                <w:noProof/>
                <w:webHidden/>
                <w:color w:val="000000" w:themeColor="text1"/>
                <w:sz w:val="24"/>
                <w:szCs w:val="24"/>
              </w:rPr>
              <w:fldChar w:fldCharType="begin"/>
            </w:r>
            <w:r w:rsidR="00DC0B54" w:rsidRPr="003849BC">
              <w:rPr>
                <w:rFonts w:asciiTheme="majorBidi" w:hAnsiTheme="majorBidi" w:cstheme="majorBidi"/>
                <w:noProof/>
                <w:webHidden/>
                <w:color w:val="000000" w:themeColor="text1"/>
                <w:sz w:val="24"/>
                <w:szCs w:val="24"/>
              </w:rPr>
              <w:instrText xml:space="preserve"> PAGEREF _Toc44678326 \h </w:instrText>
            </w:r>
            <w:r w:rsidR="003D37E0" w:rsidRPr="003849BC">
              <w:rPr>
                <w:rFonts w:asciiTheme="majorBidi" w:hAnsiTheme="majorBidi" w:cstheme="majorBidi"/>
                <w:noProof/>
                <w:webHidden/>
                <w:color w:val="000000" w:themeColor="text1"/>
                <w:sz w:val="24"/>
                <w:szCs w:val="24"/>
              </w:rPr>
            </w:r>
            <w:r w:rsidR="003D37E0" w:rsidRPr="003849BC">
              <w:rPr>
                <w:rFonts w:asciiTheme="majorBidi" w:hAnsiTheme="majorBidi" w:cstheme="majorBidi"/>
                <w:noProof/>
                <w:webHidden/>
                <w:color w:val="000000" w:themeColor="text1"/>
                <w:sz w:val="24"/>
                <w:szCs w:val="24"/>
              </w:rPr>
              <w:fldChar w:fldCharType="separate"/>
            </w:r>
            <w:r w:rsidR="00DC0B54" w:rsidRPr="003849BC">
              <w:rPr>
                <w:rFonts w:asciiTheme="majorBidi" w:hAnsiTheme="majorBidi" w:cstheme="majorBidi"/>
                <w:noProof/>
                <w:webHidden/>
                <w:color w:val="000000" w:themeColor="text1"/>
                <w:sz w:val="24"/>
                <w:szCs w:val="24"/>
              </w:rPr>
              <w:t>11</w:t>
            </w:r>
            <w:r w:rsidR="003D37E0" w:rsidRPr="003849BC">
              <w:rPr>
                <w:rFonts w:asciiTheme="majorBidi" w:hAnsiTheme="majorBidi" w:cstheme="majorBidi"/>
                <w:noProof/>
                <w:webHidden/>
                <w:color w:val="000000" w:themeColor="text1"/>
                <w:sz w:val="24"/>
                <w:szCs w:val="24"/>
              </w:rPr>
              <w:fldChar w:fldCharType="end"/>
            </w:r>
          </w:hyperlink>
        </w:p>
        <w:p w:rsidR="00DC0B54" w:rsidRPr="003849BC" w:rsidRDefault="003D37E0" w:rsidP="002469E3">
          <w:pPr>
            <w:spacing w:line="360" w:lineRule="auto"/>
            <w:rPr>
              <w:rFonts w:asciiTheme="majorBidi" w:hAnsiTheme="majorBidi" w:cstheme="majorBidi"/>
              <w:color w:val="000000" w:themeColor="text1"/>
            </w:rPr>
          </w:pPr>
          <w:r w:rsidRPr="003849BC">
            <w:rPr>
              <w:rFonts w:asciiTheme="majorBidi" w:hAnsiTheme="majorBidi" w:cstheme="majorBidi"/>
              <w:color w:val="000000" w:themeColor="text1"/>
              <w:sz w:val="24"/>
              <w:szCs w:val="24"/>
            </w:rPr>
            <w:fldChar w:fldCharType="end"/>
          </w:r>
        </w:p>
      </w:sdtContent>
    </w:sdt>
    <w:p w:rsidR="00C31782" w:rsidRPr="003849BC" w:rsidRDefault="00C31782">
      <w:pPr>
        <w:rPr>
          <w:rFonts w:asciiTheme="majorBidi" w:hAnsiTheme="majorBidi" w:cstheme="majorBidi"/>
          <w:b/>
          <w:bCs/>
          <w:color w:val="000000" w:themeColor="text1"/>
          <w:sz w:val="24"/>
          <w:szCs w:val="24"/>
          <w:lang w:val="en-GB"/>
        </w:rPr>
      </w:pPr>
    </w:p>
    <w:p w:rsidR="003D4CC9" w:rsidRPr="003849BC" w:rsidRDefault="003D4CC9">
      <w:pPr>
        <w:rPr>
          <w:rFonts w:asciiTheme="majorBidi" w:eastAsia="Times New Roman" w:hAnsiTheme="majorBidi" w:cstheme="majorBidi"/>
          <w:b/>
          <w:bCs/>
          <w:color w:val="000000" w:themeColor="text1"/>
          <w:sz w:val="28"/>
          <w:szCs w:val="28"/>
          <w:highlight w:val="white"/>
          <w:lang w:val="en-GB"/>
        </w:rPr>
      </w:pPr>
      <w:bookmarkStart w:id="0" w:name="_Toc44678320"/>
      <w:r w:rsidRPr="003849BC">
        <w:rPr>
          <w:rFonts w:asciiTheme="majorBidi" w:eastAsia="Times New Roman" w:hAnsiTheme="majorBidi" w:cstheme="majorBidi"/>
          <w:color w:val="000000" w:themeColor="text1"/>
          <w:highlight w:val="white"/>
          <w:lang w:val="en-GB"/>
        </w:rPr>
        <w:br w:type="page"/>
      </w:r>
    </w:p>
    <w:p w:rsidR="003327C4" w:rsidRPr="003849BC" w:rsidRDefault="003327C4" w:rsidP="00846ECA">
      <w:pPr>
        <w:pStyle w:val="Nagwek1"/>
        <w:rPr>
          <w:rFonts w:asciiTheme="majorBidi" w:eastAsia="Times New Roman" w:hAnsiTheme="majorBidi"/>
          <w:highlight w:val="white"/>
          <w:lang w:val="en-GB"/>
        </w:rPr>
      </w:pPr>
      <w:r w:rsidRPr="003849BC">
        <w:rPr>
          <w:rFonts w:asciiTheme="majorBidi" w:eastAsia="Times New Roman" w:hAnsiTheme="majorBidi"/>
          <w:highlight w:val="white"/>
          <w:lang w:val="en-GB"/>
        </w:rPr>
        <w:lastRenderedPageBreak/>
        <w:t>Introduction</w:t>
      </w:r>
      <w:bookmarkEnd w:id="0"/>
    </w:p>
    <w:p w:rsidR="003327C4" w:rsidRPr="003849BC" w:rsidRDefault="003327C4" w:rsidP="003327C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b/>
          <w:color w:val="000000" w:themeColor="text1"/>
          <w:sz w:val="24"/>
          <w:szCs w:val="24"/>
          <w:highlight w:val="white"/>
          <w:lang w:val="en-GB"/>
        </w:rPr>
        <w:t xml:space="preserve"> </w:t>
      </w:r>
      <w:r w:rsidRPr="003849BC">
        <w:rPr>
          <w:rFonts w:asciiTheme="majorBidi" w:eastAsia="Times New Roman" w:hAnsiTheme="majorBidi" w:cstheme="majorBidi"/>
          <w:color w:val="000000" w:themeColor="text1"/>
          <w:sz w:val="24"/>
          <w:szCs w:val="24"/>
          <w:highlight w:val="white"/>
          <w:lang w:val="en-GB"/>
        </w:rPr>
        <w:t xml:space="preserve">Communication plays a vital role at workplace, specifically in case of social and health care. This report has discussed communication models of Schramm, Weaver and Shannon and </w:t>
      </w:r>
      <w:proofErr w:type="spellStart"/>
      <w:r w:rsidRPr="003849BC">
        <w:rPr>
          <w:rFonts w:asciiTheme="majorBidi" w:eastAsia="Times New Roman" w:hAnsiTheme="majorBidi" w:cstheme="majorBidi"/>
          <w:color w:val="000000" w:themeColor="text1"/>
          <w:sz w:val="24"/>
          <w:szCs w:val="24"/>
          <w:highlight w:val="white"/>
          <w:lang w:val="en-GB"/>
        </w:rPr>
        <w:t>Berlo</w:t>
      </w:r>
      <w:proofErr w:type="spellEnd"/>
      <w:r w:rsidRPr="003849BC">
        <w:rPr>
          <w:rFonts w:asciiTheme="majorBidi" w:eastAsia="Times New Roman" w:hAnsiTheme="majorBidi" w:cstheme="majorBidi"/>
          <w:color w:val="000000" w:themeColor="text1"/>
          <w:sz w:val="24"/>
          <w:szCs w:val="24"/>
          <w:highlight w:val="white"/>
          <w:lang w:val="en-GB"/>
        </w:rPr>
        <w:t xml:space="preserve">. Furthermore, a case study of social and health care has been discussed for analysing these models. Additionally, examples regarding poor communication have been provided that have impacted at </w:t>
      </w:r>
      <w:r w:rsidR="002B21B0" w:rsidRPr="003849BC">
        <w:rPr>
          <w:rFonts w:asciiTheme="majorBidi" w:eastAsia="Times New Roman" w:hAnsiTheme="majorBidi" w:cstheme="majorBidi"/>
          <w:color w:val="000000" w:themeColor="text1"/>
          <w:sz w:val="24"/>
          <w:szCs w:val="24"/>
          <w:highlight w:val="white"/>
          <w:lang w:val="en-GB"/>
        </w:rPr>
        <w:t xml:space="preserve">the </w:t>
      </w:r>
      <w:r w:rsidR="006D24A6" w:rsidRPr="003849BC">
        <w:rPr>
          <w:rFonts w:asciiTheme="majorBidi" w:eastAsia="Times New Roman" w:hAnsiTheme="majorBidi" w:cstheme="majorBidi"/>
          <w:color w:val="000000" w:themeColor="text1"/>
          <w:sz w:val="24"/>
          <w:szCs w:val="24"/>
          <w:highlight w:val="white"/>
          <w:lang w:val="en-GB"/>
        </w:rPr>
        <w:t xml:space="preserve">healthcare </w:t>
      </w:r>
      <w:r w:rsidRPr="003849BC">
        <w:rPr>
          <w:rFonts w:asciiTheme="majorBidi" w:eastAsia="Times New Roman" w:hAnsiTheme="majorBidi" w:cstheme="majorBidi"/>
          <w:color w:val="000000" w:themeColor="text1"/>
          <w:sz w:val="24"/>
          <w:szCs w:val="24"/>
          <w:highlight w:val="white"/>
          <w:lang w:val="en-GB"/>
        </w:rPr>
        <w:t xml:space="preserve">workplace. With help of models, suggestions have been provided for communication improvement.  </w:t>
      </w:r>
    </w:p>
    <w:p w:rsidR="003327C4" w:rsidRPr="003849BC" w:rsidRDefault="003327C4" w:rsidP="00846ECA">
      <w:pPr>
        <w:pStyle w:val="Nagwek1"/>
        <w:rPr>
          <w:rFonts w:asciiTheme="majorBidi" w:eastAsia="Times New Roman" w:hAnsiTheme="majorBidi"/>
          <w:highlight w:val="white"/>
          <w:lang w:val="en-GB"/>
        </w:rPr>
      </w:pPr>
      <w:bookmarkStart w:id="1" w:name="_Toc44678321"/>
      <w:r w:rsidRPr="003849BC">
        <w:rPr>
          <w:rFonts w:asciiTheme="majorBidi" w:eastAsia="Times New Roman" w:hAnsiTheme="majorBidi"/>
          <w:highlight w:val="white"/>
          <w:lang w:val="en-GB"/>
        </w:rPr>
        <w:t>Communication skills and models</w:t>
      </w:r>
      <w:bookmarkEnd w:id="1"/>
    </w:p>
    <w:p w:rsidR="003327C4" w:rsidRPr="003849BC" w:rsidRDefault="00A86D27" w:rsidP="003327C4">
      <w:pPr>
        <w:pStyle w:val="Normalny1"/>
        <w:spacing w:line="360" w:lineRule="auto"/>
        <w:jc w:val="both"/>
        <w:rPr>
          <w:rFonts w:asciiTheme="majorBidi" w:eastAsia="Times New Roman" w:hAnsiTheme="majorBidi" w:cstheme="majorBidi"/>
          <w:b/>
          <w:i/>
          <w:color w:val="000000" w:themeColor="text1"/>
          <w:sz w:val="24"/>
          <w:szCs w:val="24"/>
          <w:highlight w:val="white"/>
          <w:lang w:val="en-GB"/>
        </w:rPr>
      </w:pPr>
      <w:proofErr w:type="spellStart"/>
      <w:r>
        <w:rPr>
          <w:rFonts w:asciiTheme="majorBidi" w:eastAsia="Times New Roman" w:hAnsiTheme="majorBidi" w:cstheme="majorBidi"/>
          <w:b/>
          <w:i/>
          <w:color w:val="000000" w:themeColor="text1"/>
          <w:sz w:val="24"/>
          <w:szCs w:val="24"/>
          <w:highlight w:val="white"/>
          <w:lang w:val="en-GB"/>
        </w:rPr>
        <w:t>Berlo’s</w:t>
      </w:r>
      <w:proofErr w:type="spellEnd"/>
      <w:r>
        <w:rPr>
          <w:rFonts w:asciiTheme="majorBidi" w:eastAsia="Times New Roman" w:hAnsiTheme="majorBidi" w:cstheme="majorBidi"/>
          <w:b/>
          <w:i/>
          <w:color w:val="000000" w:themeColor="text1"/>
          <w:sz w:val="24"/>
          <w:szCs w:val="24"/>
          <w:highlight w:val="white"/>
          <w:lang w:val="en-GB"/>
        </w:rPr>
        <w:t xml:space="preserve"> model</w:t>
      </w:r>
    </w:p>
    <w:p w:rsidR="003327C4" w:rsidRPr="000C7054" w:rsidRDefault="003327C4" w:rsidP="003327C4">
      <w:pPr>
        <w:pStyle w:val="Normalny1"/>
        <w:spacing w:line="360" w:lineRule="auto"/>
        <w:jc w:val="both"/>
        <w:rPr>
          <w:rFonts w:asciiTheme="majorBidi" w:eastAsia="Times New Roman" w:hAnsiTheme="majorBidi" w:cstheme="majorBidi"/>
          <w:color w:val="002060"/>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t xml:space="preserve">David </w:t>
      </w:r>
      <w:proofErr w:type="spellStart"/>
      <w:r w:rsidRPr="003849BC">
        <w:rPr>
          <w:rFonts w:asciiTheme="majorBidi" w:eastAsia="Times New Roman" w:hAnsiTheme="majorBidi" w:cstheme="majorBidi"/>
          <w:color w:val="000000" w:themeColor="text1"/>
          <w:sz w:val="24"/>
          <w:szCs w:val="24"/>
          <w:highlight w:val="white"/>
          <w:lang w:val="en-GB"/>
        </w:rPr>
        <w:t>Berlo</w:t>
      </w:r>
      <w:proofErr w:type="spellEnd"/>
      <w:r w:rsidRPr="003849BC">
        <w:rPr>
          <w:rFonts w:asciiTheme="majorBidi" w:eastAsia="Times New Roman" w:hAnsiTheme="majorBidi" w:cstheme="majorBidi"/>
          <w:color w:val="000000" w:themeColor="text1"/>
          <w:sz w:val="24"/>
          <w:szCs w:val="24"/>
          <w:highlight w:val="white"/>
          <w:lang w:val="en-GB"/>
        </w:rPr>
        <w:t xml:space="preserve"> proposed a Sender-Message-Channel-Receiver or SMCR model that focuses on decoding and encoding as it takes place before sending messages by senders and receiving messages by receivers</w:t>
      </w:r>
      <w:r w:rsidR="008607B9">
        <w:rPr>
          <w:rFonts w:asciiTheme="majorBidi" w:eastAsia="Times New Roman" w:hAnsiTheme="majorBidi" w:cstheme="majorBidi"/>
          <w:color w:val="000000" w:themeColor="text1"/>
          <w:sz w:val="24"/>
          <w:szCs w:val="24"/>
          <w:highlight w:val="white"/>
          <w:lang w:val="en-GB"/>
        </w:rPr>
        <w:t xml:space="preserve"> (</w:t>
      </w:r>
      <w:proofErr w:type="spellStart"/>
      <w:r w:rsidR="00565D4B" w:rsidRPr="000C7054">
        <w:rPr>
          <w:rFonts w:asciiTheme="majorBidi" w:hAnsiTheme="majorBidi" w:cstheme="majorBidi"/>
          <w:color w:val="000000" w:themeColor="text1"/>
          <w:sz w:val="24"/>
          <w:szCs w:val="24"/>
          <w:shd w:val="clear" w:color="auto" w:fill="FFFFFF"/>
        </w:rPr>
        <w:t>Gharaveis</w:t>
      </w:r>
      <w:proofErr w:type="spellEnd"/>
      <w:r w:rsidR="00565D4B" w:rsidRPr="000C7054">
        <w:rPr>
          <w:rFonts w:asciiTheme="majorBidi" w:hAnsiTheme="majorBidi" w:cstheme="majorBidi"/>
          <w:color w:val="000000" w:themeColor="text1"/>
          <w:sz w:val="24"/>
          <w:szCs w:val="24"/>
          <w:shd w:val="clear" w:color="auto" w:fill="FFFFFF"/>
        </w:rPr>
        <w:t xml:space="preserve">, </w:t>
      </w:r>
      <w:r w:rsidR="005A2FE9" w:rsidRPr="000C7054">
        <w:rPr>
          <w:rFonts w:asciiTheme="majorBidi" w:hAnsiTheme="majorBidi" w:cstheme="majorBidi"/>
          <w:color w:val="000000" w:themeColor="text1"/>
          <w:sz w:val="24"/>
          <w:szCs w:val="24"/>
          <w:shd w:val="clear" w:color="auto" w:fill="FFFFFF"/>
        </w:rPr>
        <w:t>Hamilton</w:t>
      </w:r>
      <w:r w:rsidR="00EA3CB4" w:rsidRPr="000C7054">
        <w:rPr>
          <w:rFonts w:asciiTheme="majorBidi" w:hAnsiTheme="majorBidi" w:cstheme="majorBidi"/>
          <w:color w:val="000000" w:themeColor="text1"/>
          <w:sz w:val="24"/>
          <w:szCs w:val="24"/>
          <w:shd w:val="clear" w:color="auto" w:fill="FFFFFF"/>
        </w:rPr>
        <w:t xml:space="preserve"> and </w:t>
      </w:r>
      <w:proofErr w:type="spellStart"/>
      <w:r w:rsidR="00EA3CB4" w:rsidRPr="000C7054">
        <w:rPr>
          <w:rFonts w:asciiTheme="majorBidi" w:hAnsiTheme="majorBidi" w:cstheme="majorBidi"/>
          <w:color w:val="000000" w:themeColor="text1"/>
          <w:sz w:val="24"/>
          <w:szCs w:val="24"/>
          <w:shd w:val="clear" w:color="auto" w:fill="FFFFFF"/>
        </w:rPr>
        <w:t>Pati</w:t>
      </w:r>
      <w:proofErr w:type="spellEnd"/>
      <w:r w:rsidR="00EA3CB4" w:rsidRPr="000C7054">
        <w:rPr>
          <w:rFonts w:asciiTheme="majorBidi" w:hAnsiTheme="majorBidi" w:cstheme="majorBidi"/>
          <w:color w:val="000000" w:themeColor="text1"/>
          <w:sz w:val="24"/>
          <w:szCs w:val="24"/>
          <w:shd w:val="clear" w:color="auto" w:fill="FFFFFF"/>
        </w:rPr>
        <w:t xml:space="preserve">, </w:t>
      </w:r>
      <w:r w:rsidR="00823CE0" w:rsidRPr="000C7054">
        <w:rPr>
          <w:rFonts w:asciiTheme="majorBidi" w:hAnsiTheme="majorBidi" w:cstheme="majorBidi"/>
          <w:color w:val="000000" w:themeColor="text1"/>
          <w:sz w:val="24"/>
          <w:szCs w:val="24"/>
          <w:shd w:val="clear" w:color="auto" w:fill="FFFFFF"/>
        </w:rPr>
        <w:t>2018</w:t>
      </w:r>
      <w:r w:rsidR="00C00F9F" w:rsidRPr="000C7054">
        <w:rPr>
          <w:rFonts w:asciiTheme="majorBidi" w:hAnsiTheme="majorBidi" w:cstheme="majorBidi"/>
          <w:color w:val="002060"/>
          <w:sz w:val="24"/>
          <w:szCs w:val="24"/>
          <w:shd w:val="clear" w:color="auto" w:fill="FFFFFF"/>
        </w:rPr>
        <w:t>)</w:t>
      </w:r>
      <w:r w:rsidRPr="000C7054">
        <w:rPr>
          <w:rFonts w:asciiTheme="majorBidi" w:eastAsia="Times New Roman" w:hAnsiTheme="majorBidi" w:cstheme="majorBidi"/>
          <w:color w:val="002060"/>
          <w:sz w:val="24"/>
          <w:szCs w:val="24"/>
          <w:highlight w:val="white"/>
          <w:lang w:val="en-GB"/>
        </w:rPr>
        <w:t xml:space="preserve">. </w:t>
      </w:r>
    </w:p>
    <w:p w:rsidR="003327C4" w:rsidRPr="003849BC" w:rsidRDefault="003327C4" w:rsidP="003327C4">
      <w:pPr>
        <w:pStyle w:val="Normalny1"/>
        <w:spacing w:line="360" w:lineRule="auto"/>
        <w:jc w:val="center"/>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noProof/>
          <w:color w:val="000000" w:themeColor="text1"/>
          <w:sz w:val="24"/>
          <w:szCs w:val="24"/>
          <w:highlight w:val="white"/>
          <w:lang w:val="en-GB" w:eastAsia="en-GB"/>
        </w:rPr>
        <w:drawing>
          <wp:inline distT="114300" distB="114300" distL="114300" distR="114300">
            <wp:extent cx="5089525" cy="3679825"/>
            <wp:effectExtent l="19050" t="19050" r="15875" b="15875"/>
            <wp:docPr id="2" name="image1.png"/>
            <wp:cNvGraphicFramePr/>
            <a:graphic xmlns:a="http://schemas.openxmlformats.org/drawingml/2006/main">
              <a:graphicData uri="http://schemas.openxmlformats.org/drawingml/2006/picture">
                <pic:pic xmlns:pic="http://schemas.openxmlformats.org/drawingml/2006/picture">
                  <pic:nvPicPr>
                    <pic:cNvPr id="1278898760" name="image1.png"/>
                    <pic:cNvPicPr/>
                  </pic:nvPicPr>
                  <pic:blipFill>
                    <a:blip r:embed="rId8"/>
                    <a:stretch>
                      <a:fillRect/>
                    </a:stretch>
                  </pic:blipFill>
                  <pic:spPr>
                    <a:xfrm>
                      <a:off x="0" y="0"/>
                      <a:ext cx="5087982" cy="3678710"/>
                    </a:xfrm>
                    <a:prstGeom prst="rect">
                      <a:avLst/>
                    </a:prstGeom>
                    <a:ln w="25400">
                      <a:solidFill>
                        <a:srgbClr val="000000"/>
                      </a:solidFill>
                      <a:prstDash val="solid"/>
                    </a:ln>
                  </pic:spPr>
                </pic:pic>
              </a:graphicData>
            </a:graphic>
          </wp:inline>
        </w:drawing>
      </w:r>
    </w:p>
    <w:p w:rsidR="003327C4" w:rsidRPr="003849BC" w:rsidRDefault="003327C4" w:rsidP="003327C4">
      <w:pPr>
        <w:pStyle w:val="Normalny1"/>
        <w:spacing w:line="360" w:lineRule="auto"/>
        <w:jc w:val="center"/>
        <w:rPr>
          <w:rFonts w:asciiTheme="majorBidi" w:eastAsia="Times New Roman" w:hAnsiTheme="majorBidi" w:cstheme="majorBidi"/>
          <w:b/>
          <w:color w:val="000000" w:themeColor="text1"/>
          <w:sz w:val="24"/>
          <w:szCs w:val="24"/>
          <w:highlight w:val="white"/>
          <w:lang w:val="en-GB"/>
        </w:rPr>
      </w:pPr>
      <w:r w:rsidRPr="003849BC">
        <w:rPr>
          <w:rFonts w:asciiTheme="majorBidi" w:eastAsia="Times New Roman" w:hAnsiTheme="majorBidi" w:cstheme="majorBidi"/>
          <w:b/>
          <w:color w:val="000000" w:themeColor="text1"/>
          <w:sz w:val="24"/>
          <w:szCs w:val="24"/>
          <w:highlight w:val="white"/>
          <w:lang w:val="en-GB"/>
        </w:rPr>
        <w:t xml:space="preserve">Figure 1: </w:t>
      </w:r>
      <w:proofErr w:type="spellStart"/>
      <w:r w:rsidRPr="003849BC">
        <w:rPr>
          <w:rFonts w:asciiTheme="majorBidi" w:eastAsia="Times New Roman" w:hAnsiTheme="majorBidi" w:cstheme="majorBidi"/>
          <w:b/>
          <w:color w:val="000000" w:themeColor="text1"/>
          <w:sz w:val="24"/>
          <w:szCs w:val="24"/>
          <w:highlight w:val="white"/>
          <w:lang w:val="en-GB"/>
        </w:rPr>
        <w:t>Berlo’s</w:t>
      </w:r>
      <w:proofErr w:type="spellEnd"/>
      <w:r w:rsidRPr="003849BC">
        <w:rPr>
          <w:rFonts w:asciiTheme="majorBidi" w:eastAsia="Times New Roman" w:hAnsiTheme="majorBidi" w:cstheme="majorBidi"/>
          <w:b/>
          <w:color w:val="000000" w:themeColor="text1"/>
          <w:sz w:val="24"/>
          <w:szCs w:val="24"/>
          <w:highlight w:val="white"/>
          <w:lang w:val="en-GB"/>
        </w:rPr>
        <w:t xml:space="preserve"> communication model  </w:t>
      </w:r>
    </w:p>
    <w:p w:rsidR="003327C4" w:rsidRPr="003849BC" w:rsidRDefault="003327C4" w:rsidP="003327C4">
      <w:pPr>
        <w:pStyle w:val="Normalny1"/>
        <w:spacing w:line="360" w:lineRule="auto"/>
        <w:jc w:val="center"/>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t>(Source: Communicationtheory.org, 2020)</w:t>
      </w:r>
    </w:p>
    <w:p w:rsidR="003327C4" w:rsidRPr="003849BC" w:rsidRDefault="006A6120" w:rsidP="003327C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Pr>
          <w:rFonts w:asciiTheme="majorBidi" w:eastAsia="Times New Roman" w:hAnsiTheme="majorBidi" w:cstheme="majorBidi"/>
          <w:color w:val="000000" w:themeColor="text1"/>
          <w:sz w:val="24"/>
          <w:szCs w:val="24"/>
          <w:highlight w:val="white"/>
          <w:lang w:val="en-GB"/>
        </w:rPr>
        <w:lastRenderedPageBreak/>
        <w:t>From senders</w:t>
      </w:r>
      <w:r w:rsidR="003327C4" w:rsidRPr="003849BC">
        <w:rPr>
          <w:rFonts w:asciiTheme="majorBidi" w:eastAsia="Times New Roman" w:hAnsiTheme="majorBidi" w:cstheme="majorBidi"/>
          <w:color w:val="000000" w:themeColor="text1"/>
          <w:sz w:val="24"/>
          <w:szCs w:val="24"/>
          <w:highlight w:val="white"/>
          <w:lang w:val="en-GB"/>
        </w:rPr>
        <w:t xml:space="preserve"> perspective, communication skills, knowledge, attitude, culture and social systems are essential to send messages. However, from a messaging perspective, content, treatment, elements, code and treatment are essential factors, affecting messages</w:t>
      </w:r>
      <w:r w:rsidR="00B14E98">
        <w:rPr>
          <w:rFonts w:asciiTheme="majorBidi" w:eastAsia="Times New Roman" w:hAnsiTheme="majorBidi" w:cstheme="majorBidi"/>
          <w:color w:val="000000" w:themeColor="text1"/>
          <w:sz w:val="24"/>
          <w:szCs w:val="24"/>
          <w:highlight w:val="white"/>
          <w:lang w:val="en-GB"/>
        </w:rPr>
        <w:t xml:space="preserve"> </w:t>
      </w:r>
      <w:r w:rsidR="00B14E98" w:rsidRPr="000C7054">
        <w:rPr>
          <w:rFonts w:asciiTheme="majorBidi" w:eastAsia="Times New Roman" w:hAnsiTheme="majorBidi" w:cstheme="majorBidi"/>
          <w:color w:val="000000" w:themeColor="text1"/>
          <w:sz w:val="24"/>
          <w:szCs w:val="24"/>
          <w:highlight w:val="white"/>
          <w:lang w:val="en-GB"/>
        </w:rPr>
        <w:t>(</w:t>
      </w:r>
      <w:r w:rsidR="00970E88" w:rsidRPr="000C7054">
        <w:rPr>
          <w:rFonts w:asciiTheme="majorBidi" w:hAnsiTheme="majorBidi" w:cstheme="majorBidi"/>
          <w:color w:val="000000" w:themeColor="text1"/>
          <w:sz w:val="24"/>
          <w:szCs w:val="24"/>
          <w:shd w:val="clear" w:color="auto" w:fill="FFFFFF"/>
        </w:rPr>
        <w:t xml:space="preserve">Acai </w:t>
      </w:r>
      <w:r w:rsidR="00970E88" w:rsidRPr="000C7054">
        <w:rPr>
          <w:rFonts w:asciiTheme="majorBidi" w:hAnsiTheme="majorBidi" w:cstheme="majorBidi"/>
          <w:i/>
          <w:iCs/>
          <w:color w:val="000000" w:themeColor="text1"/>
          <w:sz w:val="24"/>
          <w:szCs w:val="24"/>
          <w:shd w:val="clear" w:color="auto" w:fill="FFFFFF"/>
        </w:rPr>
        <w:t>et al.</w:t>
      </w:r>
      <w:r w:rsidR="00970E88" w:rsidRPr="000C7054">
        <w:rPr>
          <w:rFonts w:asciiTheme="majorBidi" w:hAnsiTheme="majorBidi" w:cstheme="majorBidi"/>
          <w:color w:val="000000" w:themeColor="text1"/>
          <w:sz w:val="24"/>
          <w:szCs w:val="24"/>
          <w:shd w:val="clear" w:color="auto" w:fill="FFFFFF"/>
        </w:rPr>
        <w:t xml:space="preserve"> 2017)</w:t>
      </w:r>
      <w:r w:rsidR="003327C4" w:rsidRPr="003849BC">
        <w:rPr>
          <w:rFonts w:asciiTheme="majorBidi" w:eastAsia="Times New Roman" w:hAnsiTheme="majorBidi" w:cstheme="majorBidi"/>
          <w:color w:val="000000" w:themeColor="text1"/>
          <w:sz w:val="24"/>
          <w:szCs w:val="24"/>
          <w:highlight w:val="white"/>
          <w:lang w:val="en-GB"/>
        </w:rPr>
        <w:t xml:space="preserve">. This model believes that information cannot create same effects if senders and receivers are not responding in a similar way. On other hand, Young and Travis (2020) have stated that technical machines have been utilised such as internet and telephone. Additionally, five senses in human being facilitate to maintain communication flow; senses involve tasting, smelling, touching, seeing and hearing. Besides, information receivers need to consider culture, social systems, knowledge, communication skills, attitudes and thinking pattern during communication. However, Ritter </w:t>
      </w:r>
      <w:r w:rsidR="003327C4" w:rsidRPr="003849BC">
        <w:rPr>
          <w:rFonts w:asciiTheme="majorBidi" w:eastAsia="Times New Roman" w:hAnsiTheme="majorBidi" w:cstheme="majorBidi"/>
          <w:i/>
          <w:color w:val="000000" w:themeColor="text1"/>
          <w:sz w:val="24"/>
          <w:szCs w:val="24"/>
          <w:highlight w:val="white"/>
          <w:lang w:val="en-GB"/>
        </w:rPr>
        <w:t>et al.</w:t>
      </w:r>
      <w:r w:rsidR="003327C4" w:rsidRPr="003849BC">
        <w:rPr>
          <w:rFonts w:asciiTheme="majorBidi" w:eastAsia="Times New Roman" w:hAnsiTheme="majorBidi" w:cstheme="majorBidi"/>
          <w:color w:val="000000" w:themeColor="text1"/>
          <w:sz w:val="24"/>
          <w:szCs w:val="24"/>
          <w:highlight w:val="white"/>
          <w:lang w:val="en-GB"/>
        </w:rPr>
        <w:t xml:space="preserve"> (2018) have argued and opined that this model considers communication process as a linear one and does not highlight interaction barriers. </w:t>
      </w:r>
    </w:p>
    <w:p w:rsidR="003327C4" w:rsidRPr="003849BC" w:rsidRDefault="003327C4" w:rsidP="003327C4">
      <w:pPr>
        <w:pStyle w:val="Normalny1"/>
        <w:spacing w:line="360" w:lineRule="auto"/>
        <w:jc w:val="both"/>
        <w:rPr>
          <w:rFonts w:asciiTheme="majorBidi" w:eastAsia="Times New Roman" w:hAnsiTheme="majorBidi" w:cstheme="majorBidi"/>
          <w:b/>
          <w:i/>
          <w:color w:val="000000" w:themeColor="text1"/>
          <w:sz w:val="24"/>
          <w:szCs w:val="24"/>
          <w:highlight w:val="white"/>
          <w:lang w:val="en-GB"/>
        </w:rPr>
      </w:pPr>
      <w:r w:rsidRPr="003849BC">
        <w:rPr>
          <w:rFonts w:asciiTheme="majorBidi" w:eastAsia="Times New Roman" w:hAnsiTheme="majorBidi" w:cstheme="majorBidi"/>
          <w:b/>
          <w:i/>
          <w:color w:val="000000" w:themeColor="text1"/>
          <w:sz w:val="24"/>
          <w:szCs w:val="24"/>
          <w:highlight w:val="white"/>
          <w:lang w:val="en-GB"/>
        </w:rPr>
        <w:t xml:space="preserve">Weaver and Shannon’s communication model </w:t>
      </w:r>
    </w:p>
    <w:p w:rsidR="003327C4" w:rsidRPr="003849BC" w:rsidRDefault="003327C4" w:rsidP="003327C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t>According to this model, senders encode messages and send to receivers through technological channels such as telegraph and telephone</w:t>
      </w:r>
      <w:r w:rsidR="00593C36">
        <w:rPr>
          <w:rFonts w:asciiTheme="majorBidi" w:eastAsia="Times New Roman" w:hAnsiTheme="majorBidi" w:cstheme="majorBidi"/>
          <w:color w:val="000000" w:themeColor="text1"/>
          <w:sz w:val="24"/>
          <w:szCs w:val="24"/>
          <w:highlight w:val="white"/>
          <w:lang w:val="en-GB"/>
        </w:rPr>
        <w:t xml:space="preserve"> (</w:t>
      </w:r>
      <w:r w:rsidR="008A4D77" w:rsidRPr="001210F5">
        <w:rPr>
          <w:rFonts w:asciiTheme="majorBidi" w:hAnsiTheme="majorBidi" w:cstheme="majorBidi"/>
          <w:sz w:val="24"/>
          <w:szCs w:val="24"/>
          <w:shd w:val="clear" w:color="auto" w:fill="FFFFFF"/>
        </w:rPr>
        <w:t xml:space="preserve">Acai </w:t>
      </w:r>
      <w:r w:rsidR="008A4D77" w:rsidRPr="001210F5">
        <w:rPr>
          <w:rFonts w:asciiTheme="majorBidi" w:hAnsiTheme="majorBidi" w:cstheme="majorBidi"/>
          <w:i/>
          <w:iCs/>
          <w:sz w:val="24"/>
          <w:szCs w:val="24"/>
          <w:shd w:val="clear" w:color="auto" w:fill="FFFFFF"/>
        </w:rPr>
        <w:t>et a</w:t>
      </w:r>
      <w:r w:rsidR="005C02AE" w:rsidRPr="001210F5">
        <w:rPr>
          <w:rFonts w:asciiTheme="majorBidi" w:hAnsiTheme="majorBidi" w:cstheme="majorBidi"/>
          <w:i/>
          <w:iCs/>
          <w:sz w:val="24"/>
          <w:szCs w:val="24"/>
          <w:shd w:val="clear" w:color="auto" w:fill="FFFFFF"/>
        </w:rPr>
        <w:t>l</w:t>
      </w:r>
      <w:r w:rsidR="008A4D77" w:rsidRPr="001210F5">
        <w:rPr>
          <w:rFonts w:asciiTheme="majorBidi" w:hAnsiTheme="majorBidi" w:cstheme="majorBidi"/>
          <w:i/>
          <w:iCs/>
          <w:sz w:val="24"/>
          <w:szCs w:val="24"/>
          <w:shd w:val="clear" w:color="auto" w:fill="FFFFFF"/>
        </w:rPr>
        <w:t>.</w:t>
      </w:r>
      <w:r w:rsidR="008A4D77" w:rsidRPr="001210F5">
        <w:rPr>
          <w:rFonts w:asciiTheme="majorBidi" w:hAnsiTheme="majorBidi" w:cstheme="majorBidi"/>
          <w:sz w:val="24"/>
          <w:szCs w:val="24"/>
          <w:shd w:val="clear" w:color="auto" w:fill="FFFFFF"/>
        </w:rPr>
        <w:t xml:space="preserve"> 2016)</w:t>
      </w:r>
      <w:r w:rsidRPr="001210F5">
        <w:rPr>
          <w:rFonts w:asciiTheme="majorBidi" w:eastAsia="Times New Roman" w:hAnsiTheme="majorBidi" w:cstheme="majorBidi"/>
          <w:sz w:val="24"/>
          <w:szCs w:val="24"/>
          <w:highlight w:val="white"/>
          <w:lang w:val="en-GB"/>
        </w:rPr>
        <w:t xml:space="preserve">. </w:t>
      </w:r>
      <w:r w:rsidRPr="003849BC">
        <w:rPr>
          <w:rFonts w:asciiTheme="majorBidi" w:eastAsia="Times New Roman" w:hAnsiTheme="majorBidi" w:cstheme="majorBidi"/>
          <w:color w:val="000000" w:themeColor="text1"/>
          <w:sz w:val="24"/>
          <w:szCs w:val="24"/>
          <w:highlight w:val="white"/>
          <w:lang w:val="en-GB"/>
        </w:rPr>
        <w:t xml:space="preserve">After that, senders convert messages into codes into an understandable format to a machine. Receivers decode messages and then conduct processes of interpretation and understanding. </w:t>
      </w:r>
    </w:p>
    <w:p w:rsidR="003327C4" w:rsidRPr="003849BC" w:rsidRDefault="003327C4" w:rsidP="008C0D48">
      <w:pPr>
        <w:pStyle w:val="Normalny1"/>
        <w:spacing w:line="360" w:lineRule="auto"/>
        <w:jc w:val="center"/>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noProof/>
          <w:color w:val="000000" w:themeColor="text1"/>
          <w:sz w:val="24"/>
          <w:szCs w:val="24"/>
          <w:highlight w:val="white"/>
          <w:lang w:val="en-GB" w:eastAsia="en-GB"/>
        </w:rPr>
        <w:drawing>
          <wp:inline distT="114300" distB="114300" distL="114300" distR="114300">
            <wp:extent cx="5299075" cy="3041650"/>
            <wp:effectExtent l="19050" t="19050" r="15875" b="25400"/>
            <wp:docPr id="1" name="image2.png"/>
            <wp:cNvGraphicFramePr/>
            <a:graphic xmlns:a="http://schemas.openxmlformats.org/drawingml/2006/main">
              <a:graphicData uri="http://schemas.openxmlformats.org/drawingml/2006/picture">
                <pic:pic xmlns:pic="http://schemas.openxmlformats.org/drawingml/2006/picture">
                  <pic:nvPicPr>
                    <pic:cNvPr id="611947920" name="image2.png"/>
                    <pic:cNvPicPr/>
                  </pic:nvPicPr>
                  <pic:blipFill>
                    <a:blip r:embed="rId9"/>
                    <a:stretch>
                      <a:fillRect/>
                    </a:stretch>
                  </pic:blipFill>
                  <pic:spPr>
                    <a:xfrm>
                      <a:off x="0" y="0"/>
                      <a:ext cx="5303608" cy="3044252"/>
                    </a:xfrm>
                    <a:prstGeom prst="rect">
                      <a:avLst/>
                    </a:prstGeom>
                    <a:ln w="25400">
                      <a:solidFill>
                        <a:srgbClr val="000000"/>
                      </a:solidFill>
                      <a:prstDash val="solid"/>
                    </a:ln>
                  </pic:spPr>
                </pic:pic>
              </a:graphicData>
            </a:graphic>
          </wp:inline>
        </w:drawing>
      </w:r>
    </w:p>
    <w:p w:rsidR="003327C4" w:rsidRPr="003849BC" w:rsidRDefault="003327C4" w:rsidP="003327C4">
      <w:pPr>
        <w:pStyle w:val="Normalny1"/>
        <w:spacing w:line="360" w:lineRule="auto"/>
        <w:jc w:val="center"/>
        <w:rPr>
          <w:rFonts w:asciiTheme="majorBidi" w:eastAsia="Times New Roman" w:hAnsiTheme="majorBidi" w:cstheme="majorBidi"/>
          <w:b/>
          <w:color w:val="000000" w:themeColor="text1"/>
          <w:sz w:val="24"/>
          <w:szCs w:val="24"/>
          <w:highlight w:val="white"/>
          <w:lang w:val="en-GB"/>
        </w:rPr>
      </w:pPr>
      <w:r w:rsidRPr="003849BC">
        <w:rPr>
          <w:rFonts w:asciiTheme="majorBidi" w:eastAsia="Times New Roman" w:hAnsiTheme="majorBidi" w:cstheme="majorBidi"/>
          <w:b/>
          <w:color w:val="000000" w:themeColor="text1"/>
          <w:sz w:val="24"/>
          <w:szCs w:val="24"/>
          <w:highlight w:val="white"/>
          <w:lang w:val="en-GB"/>
        </w:rPr>
        <w:t xml:space="preserve">Figure 2: Weaver and Shannon’s communication model </w:t>
      </w:r>
    </w:p>
    <w:p w:rsidR="003327C4" w:rsidRPr="003849BC" w:rsidRDefault="003327C4" w:rsidP="003327C4">
      <w:pPr>
        <w:pStyle w:val="Normalny1"/>
        <w:spacing w:line="360" w:lineRule="auto"/>
        <w:jc w:val="center"/>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t>(Source: Businesstopia.net, 2018)</w:t>
      </w:r>
    </w:p>
    <w:p w:rsidR="003327C4" w:rsidRPr="003849BC" w:rsidRDefault="003327C4" w:rsidP="003327C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lastRenderedPageBreak/>
        <w:t xml:space="preserve">In specific cases, receptor machines can work in form of decoders; channels can create noise, and receiver may not </w:t>
      </w:r>
      <w:r w:rsidR="004307F7" w:rsidRPr="003849BC">
        <w:rPr>
          <w:rFonts w:asciiTheme="majorBidi" w:eastAsia="Times New Roman" w:hAnsiTheme="majorBidi" w:cstheme="majorBidi"/>
          <w:color w:val="000000" w:themeColor="text1"/>
          <w:sz w:val="24"/>
          <w:szCs w:val="24"/>
          <w:highlight w:val="white"/>
          <w:lang w:val="en-GB"/>
        </w:rPr>
        <w:t>possess</w:t>
      </w:r>
      <w:r w:rsidRPr="003849BC">
        <w:rPr>
          <w:rFonts w:asciiTheme="majorBidi" w:eastAsia="Times New Roman" w:hAnsiTheme="majorBidi" w:cstheme="majorBidi"/>
          <w:color w:val="000000" w:themeColor="text1"/>
          <w:sz w:val="24"/>
          <w:szCs w:val="24"/>
          <w:highlight w:val="white"/>
          <w:lang w:val="en-GB"/>
        </w:rPr>
        <w:t xml:space="preserve"> capacity for decoding in communication procedure. This model has focused on communicable problems on three levels (Businesstopia.net, 2018). These levels are semantic, effectiveness and technical problems. This model is advantageous as it describes communication in form of a two-way procedure and concerned model can be applied in any general interaction.  Furthermore, </w:t>
      </w:r>
      <w:r w:rsidR="00140FDF" w:rsidRPr="000C7054">
        <w:rPr>
          <w:rFonts w:asciiTheme="majorBidi" w:hAnsiTheme="majorBidi" w:cstheme="majorBidi"/>
          <w:color w:val="000000" w:themeColor="text1"/>
          <w:sz w:val="24"/>
          <w:szCs w:val="24"/>
          <w:shd w:val="clear" w:color="auto" w:fill="FFFFFF"/>
        </w:rPr>
        <w:t>Li</w:t>
      </w:r>
      <w:r w:rsidR="00140FDF" w:rsidRPr="000C7054">
        <w:rPr>
          <w:rFonts w:asciiTheme="majorBidi" w:eastAsia="Times New Roman" w:hAnsiTheme="majorBidi" w:cstheme="majorBidi"/>
          <w:color w:val="000000" w:themeColor="text1"/>
          <w:sz w:val="24"/>
          <w:szCs w:val="24"/>
          <w:highlight w:val="white"/>
          <w:lang w:val="en-GB"/>
        </w:rPr>
        <w:t xml:space="preserve"> </w:t>
      </w:r>
      <w:r w:rsidR="00140FDF" w:rsidRPr="000C7054">
        <w:rPr>
          <w:rFonts w:asciiTheme="majorBidi" w:eastAsia="Times New Roman" w:hAnsiTheme="majorBidi" w:cstheme="majorBidi"/>
          <w:i/>
          <w:iCs/>
          <w:color w:val="000000" w:themeColor="text1"/>
          <w:sz w:val="24"/>
          <w:szCs w:val="24"/>
          <w:highlight w:val="white"/>
          <w:lang w:val="en-GB"/>
        </w:rPr>
        <w:t>et al.</w:t>
      </w:r>
      <w:r w:rsidR="00140FDF" w:rsidRPr="000C7054">
        <w:rPr>
          <w:rFonts w:asciiTheme="majorBidi" w:eastAsia="Times New Roman" w:hAnsiTheme="majorBidi" w:cstheme="majorBidi"/>
          <w:color w:val="000000" w:themeColor="text1"/>
          <w:sz w:val="24"/>
          <w:szCs w:val="24"/>
          <w:highlight w:val="white"/>
          <w:lang w:val="en-GB"/>
        </w:rPr>
        <w:t xml:space="preserve"> (2018) </w:t>
      </w:r>
      <w:r w:rsidR="008D483F" w:rsidRPr="000C7054">
        <w:rPr>
          <w:rFonts w:asciiTheme="majorBidi" w:eastAsia="Times New Roman" w:hAnsiTheme="majorBidi" w:cstheme="majorBidi"/>
          <w:color w:val="000000" w:themeColor="text1"/>
          <w:sz w:val="24"/>
          <w:szCs w:val="24"/>
          <w:highlight w:val="white"/>
          <w:lang w:val="en-GB"/>
        </w:rPr>
        <w:t xml:space="preserve">stated </w:t>
      </w:r>
      <w:r w:rsidRPr="003849BC">
        <w:rPr>
          <w:rFonts w:asciiTheme="majorBidi" w:eastAsia="Times New Roman" w:hAnsiTheme="majorBidi" w:cstheme="majorBidi"/>
          <w:color w:val="000000" w:themeColor="text1"/>
          <w:sz w:val="24"/>
          <w:szCs w:val="24"/>
          <w:highlight w:val="white"/>
          <w:lang w:val="en-GB"/>
        </w:rPr>
        <w:t xml:space="preserve">the noise concept facilitates communication efficiency by removing factors that are causing problems. However, </w:t>
      </w:r>
      <w:proofErr w:type="spellStart"/>
      <w:r w:rsidRPr="003849BC">
        <w:rPr>
          <w:rFonts w:asciiTheme="majorBidi" w:eastAsia="Times New Roman" w:hAnsiTheme="majorBidi" w:cstheme="majorBidi"/>
          <w:color w:val="000000" w:themeColor="text1"/>
          <w:sz w:val="24"/>
          <w:szCs w:val="24"/>
          <w:highlight w:val="white"/>
          <w:lang w:val="en-GB"/>
        </w:rPr>
        <w:t>Coffelt</w:t>
      </w:r>
      <w:proofErr w:type="spellEnd"/>
      <w:r w:rsidRPr="003849BC">
        <w:rPr>
          <w:rFonts w:asciiTheme="majorBidi" w:eastAsia="Times New Roman" w:hAnsiTheme="majorBidi" w:cstheme="majorBidi"/>
          <w:color w:val="000000" w:themeColor="text1"/>
          <w:sz w:val="24"/>
          <w:szCs w:val="24"/>
          <w:highlight w:val="white"/>
          <w:lang w:val="en-GB"/>
        </w:rPr>
        <w:t xml:space="preserve">, Baker and Corey (2016) have argued and opined that this model is not competent enough as feedback has been considered as less significant than sending messages. On other hand, specified model is well-suited in purpose of interpersonal communication rather than mass and group communication. Additionally, receivers play passive roles in interaction procedure, while senders play a primary role in sending messages. </w:t>
      </w:r>
    </w:p>
    <w:p w:rsidR="003327C4" w:rsidRPr="003849BC" w:rsidRDefault="003327C4" w:rsidP="003327C4">
      <w:pPr>
        <w:pStyle w:val="Normalny1"/>
        <w:spacing w:line="360" w:lineRule="auto"/>
        <w:jc w:val="both"/>
        <w:rPr>
          <w:rFonts w:asciiTheme="majorBidi" w:eastAsia="Times New Roman" w:hAnsiTheme="majorBidi" w:cstheme="majorBidi"/>
          <w:b/>
          <w:i/>
          <w:color w:val="000000" w:themeColor="text1"/>
          <w:sz w:val="24"/>
          <w:szCs w:val="24"/>
          <w:highlight w:val="white"/>
          <w:lang w:val="en-GB"/>
        </w:rPr>
      </w:pPr>
      <w:r w:rsidRPr="003849BC">
        <w:rPr>
          <w:rFonts w:asciiTheme="majorBidi" w:eastAsia="Times New Roman" w:hAnsiTheme="majorBidi" w:cstheme="majorBidi"/>
          <w:b/>
          <w:i/>
          <w:color w:val="000000" w:themeColor="text1"/>
          <w:sz w:val="24"/>
          <w:szCs w:val="24"/>
          <w:highlight w:val="white"/>
          <w:lang w:val="en-GB"/>
        </w:rPr>
        <w:t xml:space="preserve">Schramm’s communication model </w:t>
      </w:r>
    </w:p>
    <w:p w:rsidR="00096D4D" w:rsidRPr="003849BC" w:rsidRDefault="003327C4" w:rsidP="003327C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t xml:space="preserve">According to this model, information is useless until and unless information has been put carefully into words and conveyed to other persons (Managementstudyguide.com, 2020). In this regard, encoding plays an essential role in initiating interaction process through thought conversion into content. </w:t>
      </w:r>
    </w:p>
    <w:p w:rsidR="00096D4D" w:rsidRPr="003849BC" w:rsidRDefault="00570B34" w:rsidP="00031307">
      <w:pPr>
        <w:pStyle w:val="Normalny1"/>
        <w:spacing w:line="360" w:lineRule="auto"/>
        <w:jc w:val="center"/>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noProof/>
          <w:color w:val="000000" w:themeColor="text1"/>
          <w:sz w:val="24"/>
          <w:szCs w:val="24"/>
          <w:lang w:val="en-GB" w:eastAsia="en-GB"/>
        </w:rPr>
        <w:drawing>
          <wp:inline distT="0" distB="0" distL="0" distR="0">
            <wp:extent cx="4305300" cy="2750436"/>
            <wp:effectExtent l="38100" t="57150" r="114300" b="88014"/>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305300" cy="27504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70512" w:rsidRPr="003849BC" w:rsidRDefault="00070512" w:rsidP="00031307">
      <w:pPr>
        <w:pStyle w:val="Normalny1"/>
        <w:spacing w:line="360" w:lineRule="auto"/>
        <w:jc w:val="center"/>
        <w:rPr>
          <w:rFonts w:asciiTheme="majorBidi" w:eastAsia="Times New Roman" w:hAnsiTheme="majorBidi" w:cstheme="majorBidi"/>
          <w:b/>
          <w:bCs/>
          <w:color w:val="000000" w:themeColor="text1"/>
          <w:sz w:val="24"/>
          <w:szCs w:val="24"/>
          <w:lang w:val="en-GB"/>
        </w:rPr>
      </w:pPr>
      <w:r w:rsidRPr="003849BC">
        <w:rPr>
          <w:rFonts w:asciiTheme="majorBidi" w:eastAsia="Times New Roman" w:hAnsiTheme="majorBidi" w:cstheme="majorBidi"/>
          <w:b/>
          <w:bCs/>
          <w:color w:val="000000" w:themeColor="text1"/>
          <w:sz w:val="24"/>
          <w:szCs w:val="24"/>
          <w:highlight w:val="white"/>
          <w:lang w:val="en-GB"/>
        </w:rPr>
        <w:t xml:space="preserve">Figure 3: </w:t>
      </w:r>
      <w:r w:rsidR="005E5352" w:rsidRPr="003849BC">
        <w:rPr>
          <w:rFonts w:asciiTheme="majorBidi" w:eastAsia="Times New Roman" w:hAnsiTheme="majorBidi" w:cstheme="majorBidi"/>
          <w:b/>
          <w:bCs/>
          <w:color w:val="000000" w:themeColor="text1"/>
          <w:sz w:val="24"/>
          <w:szCs w:val="24"/>
          <w:lang w:val="en-GB"/>
        </w:rPr>
        <w:t>Schramm’s communication model</w:t>
      </w:r>
    </w:p>
    <w:p w:rsidR="00FF6405" w:rsidRPr="003849BC" w:rsidRDefault="00E82645" w:rsidP="00031307">
      <w:pPr>
        <w:pStyle w:val="Normalny1"/>
        <w:spacing w:line="360" w:lineRule="auto"/>
        <w:jc w:val="center"/>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t>(Source: Managementstudyguide.com, 2020</w:t>
      </w:r>
      <w:r w:rsidR="00257F4E" w:rsidRPr="003849BC">
        <w:rPr>
          <w:rFonts w:asciiTheme="majorBidi" w:eastAsia="Times New Roman" w:hAnsiTheme="majorBidi" w:cstheme="majorBidi"/>
          <w:color w:val="000000" w:themeColor="text1"/>
          <w:sz w:val="24"/>
          <w:szCs w:val="24"/>
          <w:highlight w:val="white"/>
          <w:lang w:val="en-GB"/>
        </w:rPr>
        <w:t xml:space="preserve">) </w:t>
      </w:r>
    </w:p>
    <w:p w:rsidR="003327C4" w:rsidRPr="003849BC" w:rsidRDefault="003327C4" w:rsidP="003327C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lastRenderedPageBreak/>
        <w:t>While information reaches recipients, it is responsibility of recipients to understand those messages. This communication process remains incomplete without feedback, gained from recipients</w:t>
      </w:r>
      <w:r w:rsidR="009A4FE2">
        <w:rPr>
          <w:rFonts w:asciiTheme="majorBidi" w:eastAsia="Times New Roman" w:hAnsiTheme="majorBidi" w:cstheme="majorBidi"/>
          <w:color w:val="000000" w:themeColor="text1"/>
          <w:sz w:val="24"/>
          <w:szCs w:val="24"/>
          <w:highlight w:val="white"/>
          <w:lang w:val="en-GB"/>
        </w:rPr>
        <w:t xml:space="preserve"> </w:t>
      </w:r>
      <w:r w:rsidR="009A4FE2" w:rsidRPr="000C7054">
        <w:rPr>
          <w:rFonts w:asciiTheme="majorBidi" w:eastAsia="Times New Roman" w:hAnsiTheme="majorBidi" w:cstheme="majorBidi"/>
          <w:color w:val="000000" w:themeColor="text1"/>
          <w:sz w:val="24"/>
          <w:szCs w:val="24"/>
          <w:highlight w:val="white"/>
          <w:lang w:val="en-GB"/>
        </w:rPr>
        <w:t>(</w:t>
      </w:r>
      <w:proofErr w:type="spellStart"/>
      <w:r w:rsidR="00FC51EC" w:rsidRPr="000C7054">
        <w:rPr>
          <w:rFonts w:asciiTheme="majorBidi" w:hAnsiTheme="majorBidi" w:cstheme="majorBidi"/>
          <w:color w:val="000000" w:themeColor="text1"/>
          <w:sz w:val="24"/>
          <w:szCs w:val="24"/>
          <w:shd w:val="clear" w:color="auto" w:fill="FFFFFF"/>
        </w:rPr>
        <w:t>Bezemer</w:t>
      </w:r>
      <w:proofErr w:type="spellEnd"/>
      <w:r w:rsidR="00FC51EC" w:rsidRPr="000C7054">
        <w:rPr>
          <w:rFonts w:asciiTheme="majorBidi" w:hAnsiTheme="majorBidi" w:cstheme="majorBidi"/>
          <w:color w:val="000000" w:themeColor="text1"/>
          <w:sz w:val="24"/>
          <w:szCs w:val="24"/>
          <w:shd w:val="clear" w:color="auto" w:fill="FFFFFF"/>
        </w:rPr>
        <w:t xml:space="preserve"> </w:t>
      </w:r>
      <w:r w:rsidR="00FC51EC" w:rsidRPr="000C7054">
        <w:rPr>
          <w:rFonts w:asciiTheme="majorBidi" w:hAnsiTheme="majorBidi" w:cstheme="majorBidi"/>
          <w:i/>
          <w:iCs/>
          <w:color w:val="000000" w:themeColor="text1"/>
          <w:sz w:val="24"/>
          <w:szCs w:val="24"/>
          <w:shd w:val="clear" w:color="auto" w:fill="FFFFFF"/>
        </w:rPr>
        <w:t>et al.</w:t>
      </w:r>
      <w:r w:rsidR="00FC51EC" w:rsidRPr="000C7054">
        <w:rPr>
          <w:rFonts w:asciiTheme="majorBidi" w:hAnsiTheme="majorBidi" w:cstheme="majorBidi"/>
          <w:color w:val="000000" w:themeColor="text1"/>
          <w:sz w:val="24"/>
          <w:szCs w:val="24"/>
          <w:shd w:val="clear" w:color="auto" w:fill="FFFFFF"/>
        </w:rPr>
        <w:t xml:space="preserve"> 2016)</w:t>
      </w:r>
      <w:r w:rsidRPr="000C7054">
        <w:rPr>
          <w:rFonts w:asciiTheme="majorBidi" w:eastAsia="Times New Roman" w:hAnsiTheme="majorBidi" w:cstheme="majorBidi"/>
          <w:color w:val="000000" w:themeColor="text1"/>
          <w:sz w:val="24"/>
          <w:szCs w:val="24"/>
          <w:highlight w:val="white"/>
          <w:lang w:val="en-GB"/>
        </w:rPr>
        <w:t xml:space="preserve">. </w:t>
      </w:r>
      <w:r w:rsidRPr="003849BC">
        <w:rPr>
          <w:rFonts w:asciiTheme="majorBidi" w:eastAsia="Times New Roman" w:hAnsiTheme="majorBidi" w:cstheme="majorBidi"/>
          <w:color w:val="000000" w:themeColor="text1"/>
          <w:sz w:val="24"/>
          <w:szCs w:val="24"/>
          <w:highlight w:val="white"/>
          <w:lang w:val="en-GB"/>
        </w:rPr>
        <w:t xml:space="preserve">According to this model, cultural background, experience and knowledge of an individual play a competent role in interaction.  People from diverse religions, cultures and backgrounds interpret information in multiple ways. </w:t>
      </w:r>
    </w:p>
    <w:p w:rsidR="003327C4" w:rsidRPr="003849BC" w:rsidRDefault="003327C4" w:rsidP="00F040BB">
      <w:pPr>
        <w:pStyle w:val="Nagwek1"/>
        <w:rPr>
          <w:rFonts w:asciiTheme="majorBidi" w:eastAsia="Times New Roman" w:hAnsiTheme="majorBidi"/>
          <w:highlight w:val="white"/>
          <w:lang w:val="en-GB"/>
        </w:rPr>
      </w:pPr>
      <w:bookmarkStart w:id="2" w:name="_Toc44678322"/>
      <w:r w:rsidRPr="003849BC">
        <w:rPr>
          <w:rFonts w:asciiTheme="majorBidi" w:eastAsia="Times New Roman" w:hAnsiTheme="majorBidi"/>
          <w:highlight w:val="white"/>
          <w:lang w:val="en-GB"/>
        </w:rPr>
        <w:t>Illustration of case studies</w:t>
      </w:r>
      <w:bookmarkEnd w:id="2"/>
    </w:p>
    <w:p w:rsidR="005B3761" w:rsidRDefault="003327C4" w:rsidP="003327C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t>In order to interpret</w:t>
      </w:r>
      <w:r w:rsidR="00095B4C">
        <w:rPr>
          <w:rFonts w:asciiTheme="majorBidi" w:eastAsia="Times New Roman" w:hAnsiTheme="majorBidi" w:cstheme="majorBidi"/>
          <w:color w:val="000000" w:themeColor="text1"/>
          <w:sz w:val="24"/>
          <w:szCs w:val="24"/>
          <w:highlight w:val="white"/>
          <w:lang w:val="en-GB"/>
        </w:rPr>
        <w:t xml:space="preserve"> effectiveness of </w:t>
      </w:r>
      <w:r w:rsidRPr="003849BC">
        <w:rPr>
          <w:rFonts w:asciiTheme="majorBidi" w:eastAsia="Times New Roman" w:hAnsiTheme="majorBidi" w:cstheme="majorBidi"/>
          <w:color w:val="000000" w:themeColor="text1"/>
          <w:sz w:val="24"/>
          <w:szCs w:val="24"/>
          <w:highlight w:val="white"/>
          <w:lang w:val="en-GB"/>
        </w:rPr>
        <w:t xml:space="preserve"> </w:t>
      </w:r>
      <w:proofErr w:type="spellStart"/>
      <w:r w:rsidRPr="003849BC">
        <w:rPr>
          <w:rFonts w:asciiTheme="majorBidi" w:eastAsia="Times New Roman" w:hAnsiTheme="majorBidi" w:cstheme="majorBidi"/>
          <w:color w:val="000000" w:themeColor="text1"/>
          <w:sz w:val="24"/>
          <w:szCs w:val="24"/>
          <w:highlight w:val="white"/>
          <w:lang w:val="en-GB"/>
        </w:rPr>
        <w:t>Berlo's</w:t>
      </w:r>
      <w:proofErr w:type="spellEnd"/>
      <w:r w:rsidRPr="003849BC">
        <w:rPr>
          <w:rFonts w:asciiTheme="majorBidi" w:eastAsia="Times New Roman" w:hAnsiTheme="majorBidi" w:cstheme="majorBidi"/>
          <w:color w:val="000000" w:themeColor="text1"/>
          <w:sz w:val="24"/>
          <w:szCs w:val="24"/>
          <w:highlight w:val="white"/>
          <w:lang w:val="en-GB"/>
        </w:rPr>
        <w:t xml:space="preserve"> model, it can be illustrated that attitude and skills of a sender and receiver are vital drivers for effective communication. </w:t>
      </w:r>
      <w:r w:rsidR="00095B4C">
        <w:rPr>
          <w:rFonts w:asciiTheme="majorBidi" w:eastAsia="Times New Roman" w:hAnsiTheme="majorBidi" w:cstheme="majorBidi"/>
          <w:color w:val="000000" w:themeColor="text1"/>
          <w:sz w:val="24"/>
          <w:szCs w:val="24"/>
          <w:highlight w:val="white"/>
          <w:lang w:val="en-GB"/>
        </w:rPr>
        <w:t xml:space="preserve">I can give one example of  </w:t>
      </w:r>
      <w:proofErr w:type="spellStart"/>
      <w:r w:rsidR="00095B4C">
        <w:rPr>
          <w:rFonts w:asciiTheme="majorBidi" w:eastAsia="Times New Roman" w:hAnsiTheme="majorBidi" w:cstheme="majorBidi"/>
          <w:color w:val="000000" w:themeColor="text1"/>
          <w:sz w:val="24"/>
          <w:szCs w:val="24"/>
          <w:highlight w:val="white"/>
          <w:lang w:val="en-GB"/>
        </w:rPr>
        <w:t>casev</w:t>
      </w:r>
      <w:proofErr w:type="spellEnd"/>
      <w:r w:rsidR="00095B4C">
        <w:rPr>
          <w:rFonts w:asciiTheme="majorBidi" w:eastAsia="Times New Roman" w:hAnsiTheme="majorBidi" w:cstheme="majorBidi"/>
          <w:color w:val="000000" w:themeColor="text1"/>
          <w:sz w:val="24"/>
          <w:szCs w:val="24"/>
          <w:highlight w:val="white"/>
          <w:lang w:val="en-GB"/>
        </w:rPr>
        <w:t xml:space="preserve"> study discussed in class namely- professor and the village people. This example clearly shows </w:t>
      </w:r>
      <w:r w:rsidR="006D25F9">
        <w:rPr>
          <w:rFonts w:asciiTheme="majorBidi" w:eastAsia="Times New Roman" w:hAnsiTheme="majorBidi" w:cstheme="majorBidi"/>
          <w:color w:val="000000" w:themeColor="text1"/>
          <w:sz w:val="24"/>
          <w:szCs w:val="24"/>
          <w:highlight w:val="white"/>
          <w:lang w:val="en-GB"/>
        </w:rPr>
        <w:t xml:space="preserve">how communication skills play a crucial role in this model. One attitude  and noise in relation to the message send </w:t>
      </w:r>
      <w:r w:rsidR="005B3761">
        <w:rPr>
          <w:rFonts w:asciiTheme="majorBidi" w:eastAsia="Times New Roman" w:hAnsiTheme="majorBidi" w:cstheme="majorBidi"/>
          <w:color w:val="000000" w:themeColor="text1"/>
          <w:sz w:val="24"/>
          <w:szCs w:val="24"/>
          <w:highlight w:val="white"/>
          <w:lang w:val="en-GB"/>
        </w:rPr>
        <w:t>changes all meaning and consequence of the message.</w:t>
      </w:r>
    </w:p>
    <w:p w:rsidR="003327C4" w:rsidRPr="003849BC" w:rsidRDefault="005B3761" w:rsidP="001E539B">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Pr>
          <w:rFonts w:asciiTheme="majorBidi" w:eastAsia="Times New Roman" w:hAnsiTheme="majorBidi" w:cstheme="majorBidi"/>
          <w:color w:val="000000" w:themeColor="text1"/>
          <w:sz w:val="24"/>
          <w:szCs w:val="24"/>
          <w:highlight w:val="white"/>
          <w:lang w:val="en-GB"/>
        </w:rPr>
        <w:t xml:space="preserve"> </w:t>
      </w:r>
      <w:r w:rsidR="003327C4" w:rsidRPr="003849BC">
        <w:rPr>
          <w:rFonts w:asciiTheme="majorBidi" w:eastAsia="Times New Roman" w:hAnsiTheme="majorBidi" w:cstheme="majorBidi"/>
          <w:color w:val="000000" w:themeColor="text1"/>
          <w:sz w:val="24"/>
          <w:szCs w:val="24"/>
          <w:highlight w:val="white"/>
          <w:lang w:val="en-GB"/>
        </w:rPr>
        <w:t>On other hand, model of Shannon Weaver has stressed on feedback as without addressing reviews and feedback, a communication process cannot be completed</w:t>
      </w:r>
      <w:r w:rsidR="00625276">
        <w:rPr>
          <w:rFonts w:asciiTheme="majorBidi" w:eastAsia="Times New Roman" w:hAnsiTheme="majorBidi" w:cstheme="majorBidi"/>
          <w:color w:val="000000" w:themeColor="text1"/>
          <w:sz w:val="24"/>
          <w:szCs w:val="24"/>
          <w:highlight w:val="white"/>
          <w:lang w:val="en-GB"/>
        </w:rPr>
        <w:t xml:space="preserve"> (</w:t>
      </w:r>
      <w:proofErr w:type="spellStart"/>
      <w:r w:rsidR="003A03DB" w:rsidRPr="001210F5">
        <w:rPr>
          <w:rFonts w:asciiTheme="majorBidi" w:hAnsiTheme="majorBidi" w:cstheme="majorBidi"/>
          <w:sz w:val="24"/>
          <w:szCs w:val="24"/>
          <w:shd w:val="clear" w:color="auto" w:fill="FFFFFF"/>
        </w:rPr>
        <w:t>Reising</w:t>
      </w:r>
      <w:proofErr w:type="spellEnd"/>
      <w:r w:rsidR="003A03DB" w:rsidRPr="001210F5">
        <w:rPr>
          <w:rFonts w:asciiTheme="majorBidi" w:hAnsiTheme="majorBidi" w:cstheme="majorBidi"/>
          <w:sz w:val="24"/>
          <w:szCs w:val="24"/>
          <w:shd w:val="clear" w:color="auto" w:fill="FFFFFF"/>
        </w:rPr>
        <w:t xml:space="preserve"> </w:t>
      </w:r>
      <w:r w:rsidR="003A03DB" w:rsidRPr="001210F5">
        <w:rPr>
          <w:rFonts w:asciiTheme="majorBidi" w:hAnsiTheme="majorBidi" w:cstheme="majorBidi"/>
          <w:i/>
          <w:iCs/>
          <w:sz w:val="24"/>
          <w:szCs w:val="24"/>
          <w:shd w:val="clear" w:color="auto" w:fill="FFFFFF"/>
        </w:rPr>
        <w:t>et al.</w:t>
      </w:r>
      <w:r w:rsidR="00D22B61" w:rsidRPr="001210F5">
        <w:rPr>
          <w:rFonts w:asciiTheme="majorBidi" w:hAnsiTheme="majorBidi" w:cstheme="majorBidi"/>
          <w:sz w:val="24"/>
          <w:szCs w:val="24"/>
          <w:shd w:val="clear" w:color="auto" w:fill="FFFFFF"/>
        </w:rPr>
        <w:t xml:space="preserve"> 2017</w:t>
      </w:r>
      <w:r>
        <w:rPr>
          <w:rFonts w:asciiTheme="majorBidi" w:hAnsiTheme="majorBidi" w:cstheme="majorBidi"/>
          <w:color w:val="000000" w:themeColor="text1"/>
          <w:sz w:val="24"/>
          <w:szCs w:val="24"/>
          <w:shd w:val="clear" w:color="auto" w:fill="FFFFFF"/>
        </w:rPr>
        <w:t>)</w:t>
      </w:r>
      <w:r>
        <w:rPr>
          <w:rFonts w:asciiTheme="majorBidi" w:hAnsiTheme="majorBidi" w:cstheme="majorBidi"/>
          <w:color w:val="FF0000"/>
          <w:sz w:val="24"/>
          <w:szCs w:val="24"/>
          <w:shd w:val="clear" w:color="auto" w:fill="FFFFFF"/>
        </w:rPr>
        <w:t xml:space="preserve"> </w:t>
      </w:r>
      <w:r w:rsidRPr="005B3761">
        <w:rPr>
          <w:rFonts w:asciiTheme="majorBidi" w:hAnsiTheme="majorBidi" w:cstheme="majorBidi"/>
          <w:color w:val="000000" w:themeColor="text1"/>
          <w:sz w:val="24"/>
          <w:szCs w:val="24"/>
          <w:shd w:val="clear" w:color="auto" w:fill="FFFFFF"/>
        </w:rPr>
        <w:t xml:space="preserve">as </w:t>
      </w:r>
      <w:proofErr w:type="spellStart"/>
      <w:r w:rsidRPr="005B3761">
        <w:rPr>
          <w:rFonts w:asciiTheme="majorBidi" w:hAnsiTheme="majorBidi" w:cstheme="majorBidi"/>
          <w:color w:val="000000" w:themeColor="text1"/>
          <w:sz w:val="24"/>
          <w:szCs w:val="24"/>
          <w:shd w:val="clear" w:color="auto" w:fill="FFFFFF"/>
        </w:rPr>
        <w:t>a</w:t>
      </w:r>
      <w:proofErr w:type="spellEnd"/>
      <w:r w:rsidRPr="005B3761">
        <w:rPr>
          <w:rFonts w:asciiTheme="majorBidi" w:hAnsiTheme="majorBidi" w:cstheme="majorBidi"/>
          <w:color w:val="000000" w:themeColor="text1"/>
          <w:sz w:val="24"/>
          <w:szCs w:val="24"/>
          <w:shd w:val="clear" w:color="auto" w:fill="FFFFFF"/>
        </w:rPr>
        <w:t xml:space="preserve"> example I can talk about one case studies about Maria and Pedro</w:t>
      </w:r>
      <w:r w:rsidR="006C67DC">
        <w:rPr>
          <w:rFonts w:asciiTheme="majorBidi" w:hAnsiTheme="majorBidi" w:cstheme="majorBidi"/>
          <w:color w:val="000000" w:themeColor="text1"/>
          <w:sz w:val="24"/>
          <w:szCs w:val="24"/>
          <w:shd w:val="clear" w:color="auto" w:fill="FFFFFF"/>
        </w:rPr>
        <w:t xml:space="preserve"> when it was about a kitchen and chicken ,this situation provides how  send message can be received wrongly because noise between .</w:t>
      </w:r>
      <w:r w:rsidR="003A03DB" w:rsidRPr="005B3761">
        <w:rPr>
          <w:rFonts w:asciiTheme="majorBidi" w:hAnsiTheme="majorBidi" w:cstheme="majorBidi"/>
          <w:color w:val="000000" w:themeColor="text1"/>
          <w:sz w:val="24"/>
          <w:szCs w:val="24"/>
          <w:shd w:val="clear" w:color="auto" w:fill="FFFFFF"/>
        </w:rPr>
        <w:t xml:space="preserve"> </w:t>
      </w:r>
      <w:r w:rsidRPr="005B3761">
        <w:rPr>
          <w:rFonts w:asciiTheme="majorBidi" w:hAnsiTheme="majorBidi" w:cstheme="majorBidi"/>
          <w:color w:val="000000" w:themeColor="text1"/>
          <w:sz w:val="24"/>
          <w:szCs w:val="24"/>
          <w:shd w:val="clear" w:color="auto" w:fill="FFFFFF"/>
        </w:rPr>
        <w:t xml:space="preserve"> </w:t>
      </w:r>
      <w:r w:rsidR="003327C4" w:rsidRPr="003849BC">
        <w:rPr>
          <w:rFonts w:asciiTheme="majorBidi" w:eastAsia="Times New Roman" w:hAnsiTheme="majorBidi" w:cstheme="majorBidi"/>
          <w:color w:val="000000" w:themeColor="text1"/>
          <w:sz w:val="24"/>
          <w:szCs w:val="24"/>
          <w:highlight w:val="white"/>
          <w:lang w:val="en-GB"/>
        </w:rPr>
        <w:t xml:space="preserve">In contrast, according to Schramm's model, while a receiver cannot analyse information, conveyed by a sender, that message becomes inactive </w:t>
      </w:r>
      <w:r w:rsidR="001E539B">
        <w:rPr>
          <w:rFonts w:asciiTheme="majorBidi" w:eastAsia="Times New Roman" w:hAnsiTheme="majorBidi" w:cstheme="majorBidi"/>
          <w:color w:val="000000" w:themeColor="text1"/>
          <w:sz w:val="24"/>
          <w:szCs w:val="24"/>
          <w:highlight w:val="white"/>
          <w:lang w:val="en-GB"/>
        </w:rPr>
        <w:t xml:space="preserve">.In this model I can bring case </w:t>
      </w:r>
      <w:r w:rsidR="00A870A8">
        <w:rPr>
          <w:rFonts w:asciiTheme="majorBidi" w:eastAsia="Times New Roman" w:hAnsiTheme="majorBidi" w:cstheme="majorBidi"/>
          <w:color w:val="000000" w:themeColor="text1"/>
          <w:sz w:val="24"/>
          <w:szCs w:val="24"/>
          <w:highlight w:val="white"/>
          <w:lang w:val="en-GB"/>
        </w:rPr>
        <w:t>studies from</w:t>
      </w:r>
      <w:r w:rsidR="001E539B">
        <w:rPr>
          <w:rFonts w:asciiTheme="majorBidi" w:eastAsia="Times New Roman" w:hAnsiTheme="majorBidi" w:cstheme="majorBidi"/>
          <w:color w:val="000000" w:themeColor="text1"/>
          <w:sz w:val="24"/>
          <w:szCs w:val="24"/>
          <w:highlight w:val="white"/>
          <w:lang w:val="en-GB"/>
        </w:rPr>
        <w:t xml:space="preserve"> the </w:t>
      </w:r>
      <w:r w:rsidR="00A870A8">
        <w:rPr>
          <w:rFonts w:asciiTheme="majorBidi" w:eastAsia="Times New Roman" w:hAnsiTheme="majorBidi" w:cstheme="majorBidi"/>
          <w:color w:val="000000" w:themeColor="text1"/>
          <w:sz w:val="24"/>
          <w:szCs w:val="24"/>
          <w:highlight w:val="white"/>
          <w:lang w:val="en-GB"/>
        </w:rPr>
        <w:t>class</w:t>
      </w:r>
      <w:r w:rsidR="001E539B">
        <w:rPr>
          <w:rFonts w:asciiTheme="majorBidi" w:eastAsia="Times New Roman" w:hAnsiTheme="majorBidi" w:cstheme="majorBidi"/>
          <w:color w:val="000000" w:themeColor="text1"/>
          <w:sz w:val="24"/>
          <w:szCs w:val="24"/>
          <w:highlight w:val="white"/>
          <w:lang w:val="en-GB"/>
        </w:rPr>
        <w:t xml:space="preserve"> about Max the multitasker ,</w:t>
      </w:r>
      <w:r w:rsidR="006534F1">
        <w:rPr>
          <w:rFonts w:asciiTheme="majorBidi" w:eastAsia="Times New Roman" w:hAnsiTheme="majorBidi" w:cstheme="majorBidi"/>
          <w:color w:val="000000" w:themeColor="text1"/>
          <w:sz w:val="24"/>
          <w:szCs w:val="24"/>
          <w:highlight w:val="white"/>
          <w:lang w:val="en-GB"/>
        </w:rPr>
        <w:t xml:space="preserve">when Max </w:t>
      </w:r>
      <w:r w:rsidR="00A870A8">
        <w:rPr>
          <w:rFonts w:asciiTheme="majorBidi" w:eastAsia="Times New Roman" w:hAnsiTheme="majorBidi" w:cstheme="majorBidi"/>
          <w:color w:val="000000" w:themeColor="text1"/>
          <w:sz w:val="24"/>
          <w:szCs w:val="24"/>
          <w:highlight w:val="white"/>
          <w:lang w:val="en-GB"/>
        </w:rPr>
        <w:t>couldn’t</w:t>
      </w:r>
      <w:r w:rsidR="006534F1">
        <w:rPr>
          <w:rFonts w:asciiTheme="majorBidi" w:eastAsia="Times New Roman" w:hAnsiTheme="majorBidi" w:cstheme="majorBidi"/>
          <w:color w:val="000000" w:themeColor="text1"/>
          <w:sz w:val="24"/>
          <w:szCs w:val="24"/>
          <w:highlight w:val="white"/>
          <w:lang w:val="en-GB"/>
        </w:rPr>
        <w:t xml:space="preserve"> hear what Tamara was saying it means there was misunderstanding in this communication.</w:t>
      </w:r>
    </w:p>
    <w:p w:rsidR="003327C4" w:rsidRPr="003849BC" w:rsidRDefault="003327C4" w:rsidP="00C2243B">
      <w:pPr>
        <w:pStyle w:val="Nagwek1"/>
        <w:rPr>
          <w:rFonts w:asciiTheme="majorBidi" w:eastAsia="Times New Roman" w:hAnsiTheme="majorBidi"/>
          <w:highlight w:val="white"/>
          <w:lang w:val="en-GB"/>
        </w:rPr>
      </w:pPr>
      <w:bookmarkStart w:id="3" w:name="_Toc44678323"/>
      <w:r w:rsidRPr="003849BC">
        <w:rPr>
          <w:rFonts w:asciiTheme="majorBidi" w:eastAsia="Times New Roman" w:hAnsiTheme="majorBidi"/>
          <w:highlight w:val="white"/>
          <w:lang w:val="en-GB"/>
        </w:rPr>
        <w:t>Poor communication examples</w:t>
      </w:r>
      <w:bookmarkEnd w:id="3"/>
    </w:p>
    <w:p w:rsidR="003327C4" w:rsidRPr="003849BC" w:rsidRDefault="003327C4" w:rsidP="003327C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t xml:space="preserve">At health along with social care workplace, </w:t>
      </w:r>
      <w:r w:rsidR="00D32CAF" w:rsidRPr="00217B8C">
        <w:rPr>
          <w:rFonts w:asciiTheme="majorBidi" w:eastAsia="Times New Roman" w:hAnsiTheme="majorBidi" w:cstheme="majorBidi"/>
          <w:sz w:val="24"/>
          <w:szCs w:val="24"/>
          <w:highlight w:val="white"/>
          <w:lang w:val="en-GB"/>
        </w:rPr>
        <w:t xml:space="preserve">I have </w:t>
      </w:r>
      <w:r w:rsidR="00724455" w:rsidRPr="00217B8C">
        <w:rPr>
          <w:rFonts w:asciiTheme="majorBidi" w:eastAsia="Times New Roman" w:hAnsiTheme="majorBidi" w:cstheme="majorBidi"/>
          <w:sz w:val="24"/>
          <w:szCs w:val="24"/>
          <w:highlight w:val="white"/>
          <w:lang w:val="en-GB"/>
        </w:rPr>
        <w:t>noticed that</w:t>
      </w:r>
      <w:r w:rsidR="00724455">
        <w:rPr>
          <w:rFonts w:asciiTheme="majorBidi" w:eastAsia="Times New Roman" w:hAnsiTheme="majorBidi" w:cstheme="majorBidi"/>
          <w:color w:val="000000" w:themeColor="text1"/>
          <w:sz w:val="24"/>
          <w:szCs w:val="24"/>
          <w:highlight w:val="white"/>
          <w:lang w:val="en-GB"/>
        </w:rPr>
        <w:t xml:space="preserve"> </w:t>
      </w:r>
      <w:r w:rsidRPr="003849BC">
        <w:rPr>
          <w:rFonts w:asciiTheme="majorBidi" w:eastAsia="Times New Roman" w:hAnsiTheme="majorBidi" w:cstheme="majorBidi"/>
          <w:color w:val="000000" w:themeColor="text1"/>
          <w:sz w:val="24"/>
          <w:szCs w:val="24"/>
          <w:highlight w:val="white"/>
          <w:lang w:val="en-GB"/>
        </w:rPr>
        <w:t xml:space="preserve">productivity can be </w:t>
      </w:r>
      <w:r w:rsidR="00217B8C" w:rsidRPr="003849BC">
        <w:rPr>
          <w:rFonts w:asciiTheme="majorBidi" w:eastAsia="Times New Roman" w:hAnsiTheme="majorBidi" w:cstheme="majorBidi"/>
          <w:color w:val="000000" w:themeColor="text1"/>
          <w:sz w:val="24"/>
          <w:szCs w:val="24"/>
          <w:highlight w:val="white"/>
          <w:lang w:val="en-GB"/>
        </w:rPr>
        <w:t>troubled</w:t>
      </w:r>
      <w:r w:rsidRPr="003849BC">
        <w:rPr>
          <w:rFonts w:asciiTheme="majorBidi" w:eastAsia="Times New Roman" w:hAnsiTheme="majorBidi" w:cstheme="majorBidi"/>
          <w:color w:val="000000" w:themeColor="text1"/>
          <w:sz w:val="24"/>
          <w:szCs w:val="24"/>
          <w:highlight w:val="white"/>
          <w:lang w:val="en-GB"/>
        </w:rPr>
        <w:t xml:space="preserve"> due to poor communication in following ways-</w:t>
      </w:r>
    </w:p>
    <w:p w:rsidR="003327C4" w:rsidRPr="003849BC" w:rsidRDefault="003327C4" w:rsidP="003327C4">
      <w:pPr>
        <w:pStyle w:val="Normalny1"/>
        <w:numPr>
          <w:ilvl w:val="0"/>
          <w:numId w:val="1"/>
        </w:numPr>
        <w:spacing w:line="360" w:lineRule="auto"/>
        <w:jc w:val="both"/>
        <w:rPr>
          <w:rFonts w:asciiTheme="majorBidi" w:eastAsia="Times New Roman" w:hAnsiTheme="majorBidi" w:cstheme="majorBidi"/>
          <w:b/>
          <w:i/>
          <w:color w:val="000000" w:themeColor="text1"/>
          <w:sz w:val="24"/>
          <w:szCs w:val="24"/>
          <w:highlight w:val="white"/>
          <w:lang w:val="en-GB"/>
        </w:rPr>
      </w:pPr>
      <w:r w:rsidRPr="003849BC">
        <w:rPr>
          <w:rFonts w:asciiTheme="majorBidi" w:eastAsia="Times New Roman" w:hAnsiTheme="majorBidi" w:cstheme="majorBidi"/>
          <w:b/>
          <w:i/>
          <w:color w:val="000000" w:themeColor="text1"/>
          <w:sz w:val="24"/>
          <w:szCs w:val="24"/>
          <w:highlight w:val="white"/>
          <w:lang w:val="en-GB"/>
        </w:rPr>
        <w:t>Aggressive, passive communication</w:t>
      </w:r>
    </w:p>
    <w:p w:rsidR="003327C4" w:rsidRPr="003849BC" w:rsidRDefault="002E3BDC" w:rsidP="004D0B11">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217B8C">
        <w:rPr>
          <w:rFonts w:asciiTheme="majorBidi" w:eastAsia="Times New Roman" w:hAnsiTheme="majorBidi" w:cstheme="majorBidi"/>
          <w:sz w:val="24"/>
          <w:szCs w:val="24"/>
          <w:highlight w:val="white"/>
          <w:lang w:val="en-GB"/>
        </w:rPr>
        <w:t xml:space="preserve">I have </w:t>
      </w:r>
      <w:r w:rsidR="003327C4" w:rsidRPr="00217B8C">
        <w:rPr>
          <w:rFonts w:asciiTheme="majorBidi" w:eastAsia="Times New Roman" w:hAnsiTheme="majorBidi" w:cstheme="majorBidi"/>
          <w:sz w:val="24"/>
          <w:szCs w:val="24"/>
          <w:highlight w:val="white"/>
          <w:lang w:val="en-GB"/>
        </w:rPr>
        <w:t xml:space="preserve">observed that aggressive and passive communication works as an incompetent practice. </w:t>
      </w:r>
      <w:r w:rsidR="00C276EE" w:rsidRPr="00217B8C">
        <w:rPr>
          <w:rFonts w:asciiTheme="majorBidi" w:eastAsia="Times New Roman" w:hAnsiTheme="majorBidi" w:cstheme="majorBidi"/>
          <w:sz w:val="24"/>
          <w:szCs w:val="24"/>
          <w:highlight w:val="white"/>
          <w:lang w:val="en-GB"/>
        </w:rPr>
        <w:t xml:space="preserve">For example- </w:t>
      </w:r>
      <w:r w:rsidR="00DF1D6A" w:rsidRPr="00217B8C">
        <w:rPr>
          <w:rFonts w:asciiTheme="majorBidi" w:eastAsia="Times New Roman" w:hAnsiTheme="majorBidi" w:cstheme="majorBidi"/>
          <w:sz w:val="24"/>
          <w:szCs w:val="24"/>
          <w:highlight w:val="white"/>
          <w:lang w:val="en-GB"/>
        </w:rPr>
        <w:t xml:space="preserve">while </w:t>
      </w:r>
      <w:r w:rsidR="00804C08" w:rsidRPr="00217B8C">
        <w:rPr>
          <w:rFonts w:asciiTheme="majorBidi" w:eastAsia="Times New Roman" w:hAnsiTheme="majorBidi" w:cstheme="majorBidi"/>
          <w:sz w:val="24"/>
          <w:szCs w:val="24"/>
          <w:highlight w:val="white"/>
          <w:lang w:val="en-GB"/>
        </w:rPr>
        <w:t xml:space="preserve">healthcare </w:t>
      </w:r>
      <w:r w:rsidR="00964D2F" w:rsidRPr="00217B8C">
        <w:rPr>
          <w:rFonts w:asciiTheme="majorBidi" w:eastAsia="Times New Roman" w:hAnsiTheme="majorBidi" w:cstheme="majorBidi"/>
          <w:sz w:val="24"/>
          <w:szCs w:val="24"/>
          <w:highlight w:val="white"/>
          <w:lang w:val="en-GB"/>
        </w:rPr>
        <w:t xml:space="preserve">staff </w:t>
      </w:r>
      <w:r w:rsidR="00885F37" w:rsidRPr="00217B8C">
        <w:rPr>
          <w:rFonts w:asciiTheme="majorBidi" w:eastAsia="Times New Roman" w:hAnsiTheme="majorBidi" w:cstheme="majorBidi"/>
          <w:sz w:val="24"/>
          <w:szCs w:val="24"/>
          <w:highlight w:val="white"/>
          <w:lang w:val="en-GB"/>
        </w:rPr>
        <w:t xml:space="preserve">has to </w:t>
      </w:r>
      <w:r w:rsidR="00DC3F73" w:rsidRPr="00217B8C">
        <w:rPr>
          <w:rFonts w:asciiTheme="majorBidi" w:eastAsia="Times New Roman" w:hAnsiTheme="majorBidi" w:cstheme="majorBidi"/>
          <w:sz w:val="24"/>
          <w:szCs w:val="24"/>
          <w:highlight w:val="white"/>
          <w:lang w:val="en-GB"/>
        </w:rPr>
        <w:t xml:space="preserve">work </w:t>
      </w:r>
      <w:r w:rsidR="00FE2842" w:rsidRPr="00217B8C">
        <w:rPr>
          <w:rFonts w:asciiTheme="majorBidi" w:eastAsia="Times New Roman" w:hAnsiTheme="majorBidi" w:cstheme="majorBidi"/>
          <w:sz w:val="24"/>
          <w:szCs w:val="24"/>
          <w:highlight w:val="white"/>
          <w:lang w:val="en-GB"/>
        </w:rPr>
        <w:t>for additio</w:t>
      </w:r>
      <w:r w:rsidR="00486EB1" w:rsidRPr="00217B8C">
        <w:rPr>
          <w:rFonts w:asciiTheme="majorBidi" w:eastAsia="Times New Roman" w:hAnsiTheme="majorBidi" w:cstheme="majorBidi"/>
          <w:sz w:val="24"/>
          <w:szCs w:val="24"/>
          <w:highlight w:val="white"/>
          <w:lang w:val="en-GB"/>
        </w:rPr>
        <w:t xml:space="preserve">nal </w:t>
      </w:r>
      <w:r w:rsidR="00EF1BCE" w:rsidRPr="00217B8C">
        <w:rPr>
          <w:rFonts w:asciiTheme="majorBidi" w:eastAsia="Times New Roman" w:hAnsiTheme="majorBidi" w:cstheme="majorBidi"/>
          <w:sz w:val="24"/>
          <w:szCs w:val="24"/>
          <w:highlight w:val="white"/>
          <w:lang w:val="en-GB"/>
        </w:rPr>
        <w:t xml:space="preserve">hours including night shifts and </w:t>
      </w:r>
      <w:r w:rsidR="00CE0BBD" w:rsidRPr="00217B8C">
        <w:rPr>
          <w:rFonts w:asciiTheme="majorBidi" w:eastAsia="Times New Roman" w:hAnsiTheme="majorBidi" w:cstheme="majorBidi"/>
          <w:sz w:val="24"/>
          <w:szCs w:val="24"/>
          <w:highlight w:val="white"/>
          <w:lang w:val="en-GB"/>
        </w:rPr>
        <w:t xml:space="preserve">handle immense work pressure, </w:t>
      </w:r>
      <w:r w:rsidR="008117CE" w:rsidRPr="00217B8C">
        <w:rPr>
          <w:rFonts w:asciiTheme="majorBidi" w:eastAsia="Times New Roman" w:hAnsiTheme="majorBidi" w:cstheme="majorBidi"/>
          <w:sz w:val="24"/>
          <w:szCs w:val="24"/>
          <w:highlight w:val="white"/>
          <w:lang w:val="en-GB"/>
        </w:rPr>
        <w:t xml:space="preserve">they </w:t>
      </w:r>
      <w:r w:rsidR="000A6E3C" w:rsidRPr="00217B8C">
        <w:rPr>
          <w:rFonts w:asciiTheme="majorBidi" w:eastAsia="Times New Roman" w:hAnsiTheme="majorBidi" w:cstheme="majorBidi"/>
          <w:sz w:val="24"/>
          <w:szCs w:val="24"/>
          <w:highlight w:val="white"/>
          <w:lang w:val="en-GB"/>
        </w:rPr>
        <w:t xml:space="preserve">often become disrespectful and </w:t>
      </w:r>
      <w:r w:rsidR="001F761E" w:rsidRPr="00217B8C">
        <w:rPr>
          <w:rFonts w:asciiTheme="majorBidi" w:eastAsia="Times New Roman" w:hAnsiTheme="majorBidi" w:cstheme="majorBidi"/>
          <w:sz w:val="24"/>
          <w:szCs w:val="24"/>
          <w:highlight w:val="white"/>
          <w:lang w:val="en-GB"/>
        </w:rPr>
        <w:t xml:space="preserve">aggressive </w:t>
      </w:r>
      <w:r w:rsidR="00DF532C" w:rsidRPr="00217B8C">
        <w:rPr>
          <w:rFonts w:asciiTheme="majorBidi" w:eastAsia="Times New Roman" w:hAnsiTheme="majorBidi" w:cstheme="majorBidi"/>
          <w:sz w:val="24"/>
          <w:szCs w:val="24"/>
          <w:highlight w:val="white"/>
          <w:lang w:val="en-GB"/>
        </w:rPr>
        <w:t>towards patients</w:t>
      </w:r>
      <w:r w:rsidR="00C858CD" w:rsidRPr="00217B8C">
        <w:rPr>
          <w:rFonts w:asciiTheme="majorBidi" w:eastAsia="Times New Roman" w:hAnsiTheme="majorBidi" w:cstheme="majorBidi"/>
          <w:sz w:val="24"/>
          <w:szCs w:val="24"/>
          <w:highlight w:val="white"/>
          <w:lang w:val="en-GB"/>
        </w:rPr>
        <w:t xml:space="preserve"> (</w:t>
      </w:r>
      <w:r w:rsidR="00520FE4" w:rsidRPr="00217B8C">
        <w:rPr>
          <w:rFonts w:asciiTheme="majorBidi" w:hAnsiTheme="majorBidi" w:cstheme="majorBidi"/>
          <w:sz w:val="24"/>
          <w:szCs w:val="24"/>
          <w:shd w:val="clear" w:color="auto" w:fill="FFFFFF"/>
        </w:rPr>
        <w:t>Wyatt, 2020</w:t>
      </w:r>
      <w:r w:rsidR="00193EB4" w:rsidRPr="00217B8C">
        <w:rPr>
          <w:rFonts w:asciiTheme="majorBidi" w:hAnsiTheme="majorBidi" w:cstheme="majorBidi"/>
          <w:sz w:val="24"/>
          <w:szCs w:val="24"/>
          <w:shd w:val="clear" w:color="auto" w:fill="FFFFFF"/>
        </w:rPr>
        <w:t>).</w:t>
      </w:r>
      <w:r w:rsidR="00193EB4">
        <w:rPr>
          <w:rFonts w:asciiTheme="majorBidi" w:hAnsiTheme="majorBidi" w:cstheme="majorBidi"/>
          <w:color w:val="FF0000"/>
          <w:sz w:val="24"/>
          <w:szCs w:val="24"/>
          <w:shd w:val="clear" w:color="auto" w:fill="FFFFFF"/>
        </w:rPr>
        <w:t xml:space="preserve"> </w:t>
      </w:r>
      <w:r w:rsidR="003327C4" w:rsidRPr="003849BC">
        <w:rPr>
          <w:rFonts w:asciiTheme="majorBidi" w:eastAsia="Times New Roman" w:hAnsiTheme="majorBidi" w:cstheme="majorBidi"/>
          <w:color w:val="000000" w:themeColor="text1"/>
          <w:sz w:val="24"/>
          <w:szCs w:val="24"/>
          <w:highlight w:val="white"/>
          <w:lang w:val="en-GB"/>
        </w:rPr>
        <w:t xml:space="preserve">This practice creates negative impacts directly on feelings of team members about themselves as well as other members in workplace. As stated by </w:t>
      </w:r>
      <w:proofErr w:type="spellStart"/>
      <w:r w:rsidR="003327C4" w:rsidRPr="003849BC">
        <w:rPr>
          <w:rFonts w:asciiTheme="majorBidi" w:eastAsia="Times New Roman" w:hAnsiTheme="majorBidi" w:cstheme="majorBidi"/>
          <w:color w:val="000000" w:themeColor="text1"/>
          <w:sz w:val="24"/>
          <w:szCs w:val="24"/>
          <w:highlight w:val="white"/>
          <w:lang w:val="en-GB"/>
        </w:rPr>
        <w:t>Tulsky</w:t>
      </w:r>
      <w:proofErr w:type="spellEnd"/>
      <w:r w:rsidR="003327C4" w:rsidRPr="003849BC">
        <w:rPr>
          <w:rFonts w:asciiTheme="majorBidi" w:eastAsia="Times New Roman" w:hAnsiTheme="majorBidi" w:cstheme="majorBidi"/>
          <w:i/>
          <w:color w:val="000000" w:themeColor="text1"/>
          <w:sz w:val="24"/>
          <w:szCs w:val="24"/>
          <w:highlight w:val="white"/>
          <w:lang w:val="en-GB"/>
        </w:rPr>
        <w:t xml:space="preserve"> et al.</w:t>
      </w:r>
      <w:r w:rsidR="003327C4" w:rsidRPr="003849BC">
        <w:rPr>
          <w:rFonts w:asciiTheme="majorBidi" w:eastAsia="Times New Roman" w:hAnsiTheme="majorBidi" w:cstheme="majorBidi"/>
          <w:color w:val="000000" w:themeColor="text1"/>
          <w:sz w:val="24"/>
          <w:szCs w:val="24"/>
          <w:highlight w:val="white"/>
          <w:lang w:val="en-GB"/>
        </w:rPr>
        <w:t xml:space="preserve"> (2017), passive-</w:t>
      </w:r>
      <w:r w:rsidR="003327C4" w:rsidRPr="003849BC">
        <w:rPr>
          <w:rFonts w:asciiTheme="majorBidi" w:eastAsia="Times New Roman" w:hAnsiTheme="majorBidi" w:cstheme="majorBidi"/>
          <w:color w:val="000000" w:themeColor="text1"/>
          <w:sz w:val="24"/>
          <w:szCs w:val="24"/>
          <w:highlight w:val="white"/>
          <w:lang w:val="en-GB"/>
        </w:rPr>
        <w:lastRenderedPageBreak/>
        <w:t>aggressive behaviour seems to be a critical issue, as negative things are subtle. As a consequence, receivers feel ill-treated or neglected, and whole interaction process becomes damaged. Such as a problem of passive-aggression occurs while team members refuse to communicate directly.</w:t>
      </w:r>
    </w:p>
    <w:p w:rsidR="003327C4" w:rsidRPr="003849BC" w:rsidRDefault="003327C4" w:rsidP="003327C4">
      <w:pPr>
        <w:pStyle w:val="Normalny1"/>
        <w:numPr>
          <w:ilvl w:val="0"/>
          <w:numId w:val="1"/>
        </w:numPr>
        <w:spacing w:line="360" w:lineRule="auto"/>
        <w:jc w:val="both"/>
        <w:rPr>
          <w:rFonts w:asciiTheme="majorBidi" w:eastAsia="Times New Roman" w:hAnsiTheme="majorBidi" w:cstheme="majorBidi"/>
          <w:b/>
          <w:i/>
          <w:color w:val="000000" w:themeColor="text1"/>
          <w:sz w:val="24"/>
          <w:szCs w:val="24"/>
          <w:highlight w:val="white"/>
          <w:lang w:val="en-GB"/>
        </w:rPr>
      </w:pPr>
      <w:r w:rsidRPr="003849BC">
        <w:rPr>
          <w:rFonts w:asciiTheme="majorBidi" w:eastAsia="Times New Roman" w:hAnsiTheme="majorBidi" w:cstheme="majorBidi"/>
          <w:b/>
          <w:i/>
          <w:color w:val="000000" w:themeColor="text1"/>
          <w:sz w:val="24"/>
          <w:szCs w:val="24"/>
          <w:highlight w:val="white"/>
          <w:lang w:val="en-GB"/>
        </w:rPr>
        <w:t xml:space="preserve">Intimidation at workplace </w:t>
      </w:r>
    </w:p>
    <w:p w:rsidR="003327C4" w:rsidRPr="003849BC" w:rsidRDefault="00013A28" w:rsidP="008854B1">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217B8C">
        <w:rPr>
          <w:rFonts w:asciiTheme="majorBidi" w:eastAsia="Times New Roman" w:hAnsiTheme="majorBidi" w:cstheme="majorBidi"/>
          <w:sz w:val="24"/>
          <w:szCs w:val="24"/>
          <w:highlight w:val="white"/>
          <w:lang w:val="en-GB"/>
        </w:rPr>
        <w:t xml:space="preserve">According to my </w:t>
      </w:r>
      <w:r w:rsidR="00D81049" w:rsidRPr="00217B8C">
        <w:rPr>
          <w:rFonts w:asciiTheme="majorBidi" w:eastAsia="Times New Roman" w:hAnsiTheme="majorBidi" w:cstheme="majorBidi"/>
          <w:sz w:val="24"/>
          <w:szCs w:val="24"/>
          <w:highlight w:val="white"/>
          <w:lang w:val="en-GB"/>
        </w:rPr>
        <w:t>analysis,</w:t>
      </w:r>
      <w:r w:rsidR="00D81049">
        <w:rPr>
          <w:rFonts w:asciiTheme="majorBidi" w:eastAsia="Times New Roman" w:hAnsiTheme="majorBidi" w:cstheme="majorBidi"/>
          <w:color w:val="000000" w:themeColor="text1"/>
          <w:sz w:val="24"/>
          <w:szCs w:val="24"/>
          <w:highlight w:val="white"/>
          <w:lang w:val="en-GB"/>
        </w:rPr>
        <w:t xml:space="preserve"> </w:t>
      </w:r>
      <w:r w:rsidR="008544FF">
        <w:rPr>
          <w:rFonts w:asciiTheme="majorBidi" w:eastAsia="Times New Roman" w:hAnsiTheme="majorBidi" w:cstheme="majorBidi"/>
          <w:color w:val="000000" w:themeColor="text1"/>
          <w:sz w:val="24"/>
          <w:szCs w:val="24"/>
          <w:highlight w:val="white"/>
          <w:lang w:val="en-GB"/>
        </w:rPr>
        <w:t>i</w:t>
      </w:r>
      <w:r w:rsidR="003327C4" w:rsidRPr="003849BC">
        <w:rPr>
          <w:rFonts w:asciiTheme="majorBidi" w:eastAsia="Times New Roman" w:hAnsiTheme="majorBidi" w:cstheme="majorBidi"/>
          <w:color w:val="000000" w:themeColor="text1"/>
          <w:sz w:val="24"/>
          <w:szCs w:val="24"/>
          <w:highlight w:val="white"/>
          <w:lang w:val="en-GB"/>
        </w:rPr>
        <w:t>ntimidation techniques are negative interaction aspects that can create a fear-filled and toxic work environment.</w:t>
      </w:r>
      <w:r w:rsidR="003C6F66">
        <w:rPr>
          <w:rFonts w:asciiTheme="majorBidi" w:eastAsia="Times New Roman" w:hAnsiTheme="majorBidi" w:cstheme="majorBidi"/>
          <w:color w:val="000000" w:themeColor="text1"/>
          <w:sz w:val="24"/>
          <w:szCs w:val="24"/>
          <w:highlight w:val="white"/>
          <w:lang w:val="en-GB"/>
        </w:rPr>
        <w:t xml:space="preserve"> </w:t>
      </w:r>
      <w:r w:rsidR="003C6F66" w:rsidRPr="0006630E">
        <w:rPr>
          <w:rFonts w:asciiTheme="majorBidi" w:eastAsia="Times New Roman" w:hAnsiTheme="majorBidi" w:cstheme="majorBidi"/>
          <w:sz w:val="24"/>
          <w:szCs w:val="24"/>
          <w:highlight w:val="white"/>
          <w:lang w:val="en-GB"/>
        </w:rPr>
        <w:t xml:space="preserve">For example- </w:t>
      </w:r>
      <w:r w:rsidR="00901E8B" w:rsidRPr="0006630E">
        <w:rPr>
          <w:rFonts w:asciiTheme="majorBidi" w:eastAsia="Times New Roman" w:hAnsiTheme="majorBidi" w:cstheme="majorBidi"/>
          <w:sz w:val="24"/>
          <w:szCs w:val="24"/>
          <w:highlight w:val="white"/>
          <w:lang w:val="en-GB"/>
        </w:rPr>
        <w:t xml:space="preserve">in certain cases, </w:t>
      </w:r>
      <w:r w:rsidR="00987881" w:rsidRPr="0006630E">
        <w:rPr>
          <w:rFonts w:asciiTheme="majorBidi" w:eastAsia="Times New Roman" w:hAnsiTheme="majorBidi" w:cstheme="majorBidi"/>
          <w:sz w:val="24"/>
          <w:szCs w:val="24"/>
          <w:highlight w:val="white"/>
          <w:lang w:val="en-GB"/>
        </w:rPr>
        <w:t xml:space="preserve">patients or practitioners </w:t>
      </w:r>
      <w:r w:rsidR="00D041A9" w:rsidRPr="0006630E">
        <w:rPr>
          <w:rFonts w:asciiTheme="majorBidi" w:eastAsia="Times New Roman" w:hAnsiTheme="majorBidi" w:cstheme="majorBidi"/>
          <w:sz w:val="24"/>
          <w:szCs w:val="24"/>
          <w:highlight w:val="white"/>
          <w:lang w:val="en-GB"/>
        </w:rPr>
        <w:t>of healthcare</w:t>
      </w:r>
      <w:r w:rsidR="003327C4" w:rsidRPr="0006630E">
        <w:rPr>
          <w:rFonts w:asciiTheme="majorBidi" w:eastAsia="Times New Roman" w:hAnsiTheme="majorBidi" w:cstheme="majorBidi"/>
          <w:sz w:val="24"/>
          <w:szCs w:val="24"/>
          <w:highlight w:val="white"/>
          <w:lang w:val="en-GB"/>
        </w:rPr>
        <w:t xml:space="preserve"> </w:t>
      </w:r>
      <w:r w:rsidR="00B97BAA" w:rsidRPr="0006630E">
        <w:rPr>
          <w:rFonts w:asciiTheme="majorBidi" w:eastAsia="Times New Roman" w:hAnsiTheme="majorBidi" w:cstheme="majorBidi"/>
          <w:sz w:val="24"/>
          <w:szCs w:val="24"/>
          <w:highlight w:val="white"/>
          <w:lang w:val="en-GB"/>
        </w:rPr>
        <w:t xml:space="preserve">have not voiced </w:t>
      </w:r>
      <w:r w:rsidR="008E2B36" w:rsidRPr="0006630E">
        <w:rPr>
          <w:rFonts w:asciiTheme="majorBidi" w:eastAsia="Times New Roman" w:hAnsiTheme="majorBidi" w:cstheme="majorBidi"/>
          <w:sz w:val="24"/>
          <w:szCs w:val="24"/>
          <w:highlight w:val="white"/>
          <w:lang w:val="en-GB"/>
        </w:rPr>
        <w:t xml:space="preserve">concern as </w:t>
      </w:r>
      <w:r w:rsidR="006625D1" w:rsidRPr="0006630E">
        <w:rPr>
          <w:rFonts w:asciiTheme="majorBidi" w:eastAsia="Times New Roman" w:hAnsiTheme="majorBidi" w:cstheme="majorBidi"/>
          <w:sz w:val="24"/>
          <w:szCs w:val="24"/>
          <w:highlight w:val="white"/>
          <w:lang w:val="en-GB"/>
        </w:rPr>
        <w:t xml:space="preserve">they are intimidated through </w:t>
      </w:r>
      <w:r w:rsidR="00F24531" w:rsidRPr="0006630E">
        <w:rPr>
          <w:rFonts w:asciiTheme="majorBidi" w:eastAsia="Times New Roman" w:hAnsiTheme="majorBidi" w:cstheme="majorBidi"/>
          <w:sz w:val="24"/>
          <w:szCs w:val="24"/>
          <w:highlight w:val="white"/>
          <w:lang w:val="en-GB"/>
        </w:rPr>
        <w:t xml:space="preserve">stellar </w:t>
      </w:r>
      <w:r w:rsidR="00230779" w:rsidRPr="0006630E">
        <w:rPr>
          <w:rFonts w:asciiTheme="majorBidi" w:eastAsia="Times New Roman" w:hAnsiTheme="majorBidi" w:cstheme="majorBidi"/>
          <w:sz w:val="24"/>
          <w:szCs w:val="24"/>
          <w:highlight w:val="white"/>
          <w:lang w:val="en-GB"/>
        </w:rPr>
        <w:t xml:space="preserve">reputation </w:t>
      </w:r>
      <w:r w:rsidR="00084C24" w:rsidRPr="0006630E">
        <w:rPr>
          <w:rFonts w:asciiTheme="majorBidi" w:eastAsia="Times New Roman" w:hAnsiTheme="majorBidi" w:cstheme="majorBidi"/>
          <w:sz w:val="24"/>
          <w:szCs w:val="24"/>
          <w:highlight w:val="white"/>
          <w:lang w:val="en-GB"/>
        </w:rPr>
        <w:t>of prescriber</w:t>
      </w:r>
      <w:r w:rsidR="00A67FA1" w:rsidRPr="0006630E">
        <w:rPr>
          <w:rFonts w:asciiTheme="majorBidi" w:eastAsia="Times New Roman" w:hAnsiTheme="majorBidi" w:cstheme="majorBidi"/>
          <w:sz w:val="24"/>
          <w:szCs w:val="24"/>
          <w:highlight w:val="white"/>
          <w:lang w:val="en-GB"/>
        </w:rPr>
        <w:t xml:space="preserve"> (</w:t>
      </w:r>
      <w:r w:rsidR="00125903" w:rsidRPr="0006630E">
        <w:rPr>
          <w:rFonts w:asciiTheme="majorBidi" w:hAnsiTheme="majorBidi" w:cstheme="majorBidi"/>
          <w:sz w:val="24"/>
          <w:szCs w:val="24"/>
          <w:shd w:val="clear" w:color="auto" w:fill="FFFFFF"/>
        </w:rPr>
        <w:t>Cooke, 2016</w:t>
      </w:r>
      <w:r w:rsidR="007A4142" w:rsidRPr="0006630E">
        <w:rPr>
          <w:rFonts w:asciiTheme="majorBidi" w:hAnsiTheme="majorBidi" w:cstheme="majorBidi"/>
          <w:sz w:val="24"/>
          <w:szCs w:val="24"/>
          <w:shd w:val="clear" w:color="auto" w:fill="FFFFFF"/>
        </w:rPr>
        <w:t>)</w:t>
      </w:r>
      <w:r w:rsidR="00084C24" w:rsidRPr="00AF4593">
        <w:rPr>
          <w:rFonts w:asciiTheme="majorBidi" w:eastAsia="Times New Roman" w:hAnsiTheme="majorBidi" w:cstheme="majorBidi"/>
          <w:color w:val="FF0000"/>
          <w:sz w:val="24"/>
          <w:szCs w:val="24"/>
          <w:highlight w:val="white"/>
          <w:lang w:val="en-GB"/>
        </w:rPr>
        <w:t>.</w:t>
      </w:r>
      <w:r w:rsidR="00084C24">
        <w:rPr>
          <w:rFonts w:asciiTheme="majorBidi" w:eastAsia="Times New Roman" w:hAnsiTheme="majorBidi" w:cstheme="majorBidi"/>
          <w:color w:val="000000" w:themeColor="text1"/>
          <w:sz w:val="24"/>
          <w:szCs w:val="24"/>
          <w:highlight w:val="white"/>
          <w:lang w:val="en-GB"/>
        </w:rPr>
        <w:t xml:space="preserve"> </w:t>
      </w:r>
      <w:r w:rsidR="003327C4" w:rsidRPr="003849BC">
        <w:rPr>
          <w:rFonts w:asciiTheme="majorBidi" w:eastAsia="Times New Roman" w:hAnsiTheme="majorBidi" w:cstheme="majorBidi"/>
          <w:color w:val="000000" w:themeColor="text1"/>
          <w:sz w:val="24"/>
          <w:szCs w:val="24"/>
          <w:highlight w:val="white"/>
          <w:lang w:val="en-GB"/>
        </w:rPr>
        <w:t>Such intimidation can be illustrated with examples of taking over space physically, loud speech and standing firmly in order to cause discomforts. Such activities lead to low productivity and engagement to achieve goals at workplace.</w:t>
      </w:r>
    </w:p>
    <w:p w:rsidR="006F3D4B" w:rsidRPr="003849BC" w:rsidRDefault="00C96E70" w:rsidP="001710E0">
      <w:pPr>
        <w:pStyle w:val="Normalny1"/>
        <w:spacing w:line="360" w:lineRule="auto"/>
        <w:ind w:left="810" w:firstLine="810"/>
        <w:jc w:val="both"/>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noProof/>
          <w:color w:val="000000" w:themeColor="text1"/>
          <w:sz w:val="24"/>
          <w:szCs w:val="24"/>
          <w:lang w:val="en-GB" w:eastAsia="en-GB"/>
        </w:rPr>
        <w:drawing>
          <wp:inline distT="0" distB="0" distL="0" distR="0">
            <wp:extent cx="4381500" cy="230505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571699" w:rsidRPr="003849BC" w:rsidRDefault="00571699" w:rsidP="005E02B6">
      <w:pPr>
        <w:pStyle w:val="Normalny1"/>
        <w:spacing w:line="360" w:lineRule="auto"/>
        <w:ind w:left="810" w:firstLine="90"/>
        <w:jc w:val="center"/>
        <w:rPr>
          <w:rFonts w:asciiTheme="majorBidi" w:eastAsia="Times New Roman" w:hAnsiTheme="majorBidi" w:cstheme="majorBidi"/>
          <w:b/>
          <w:bCs/>
          <w:color w:val="000000" w:themeColor="text1"/>
          <w:sz w:val="24"/>
          <w:szCs w:val="24"/>
          <w:highlight w:val="white"/>
          <w:lang w:val="en-GB"/>
        </w:rPr>
      </w:pPr>
      <w:r w:rsidRPr="003849BC">
        <w:rPr>
          <w:rFonts w:asciiTheme="majorBidi" w:eastAsia="Times New Roman" w:hAnsiTheme="majorBidi" w:cstheme="majorBidi"/>
          <w:b/>
          <w:bCs/>
          <w:color w:val="000000" w:themeColor="text1"/>
          <w:sz w:val="24"/>
          <w:szCs w:val="24"/>
          <w:highlight w:val="white"/>
          <w:lang w:val="en-GB"/>
        </w:rPr>
        <w:t xml:space="preserve">Figure 4: </w:t>
      </w:r>
      <w:r w:rsidR="006520B8" w:rsidRPr="003849BC">
        <w:rPr>
          <w:rFonts w:asciiTheme="majorBidi" w:eastAsia="Times New Roman" w:hAnsiTheme="majorBidi" w:cstheme="majorBidi"/>
          <w:b/>
          <w:bCs/>
          <w:color w:val="000000" w:themeColor="text1"/>
          <w:sz w:val="24"/>
          <w:szCs w:val="24"/>
          <w:lang w:val="en-GB"/>
        </w:rPr>
        <w:t>Poor communication examples</w:t>
      </w:r>
    </w:p>
    <w:p w:rsidR="003327C4" w:rsidRPr="003849BC" w:rsidRDefault="003327C4" w:rsidP="003327C4">
      <w:pPr>
        <w:pStyle w:val="Normalny1"/>
        <w:numPr>
          <w:ilvl w:val="0"/>
          <w:numId w:val="1"/>
        </w:numPr>
        <w:spacing w:line="360" w:lineRule="auto"/>
        <w:jc w:val="both"/>
        <w:rPr>
          <w:rFonts w:asciiTheme="majorBidi" w:eastAsia="Times New Roman" w:hAnsiTheme="majorBidi" w:cstheme="majorBidi"/>
          <w:b/>
          <w:i/>
          <w:color w:val="000000" w:themeColor="text1"/>
          <w:sz w:val="24"/>
          <w:szCs w:val="24"/>
          <w:highlight w:val="white"/>
          <w:lang w:val="en-GB"/>
        </w:rPr>
      </w:pPr>
      <w:r w:rsidRPr="003849BC">
        <w:rPr>
          <w:rFonts w:asciiTheme="majorBidi" w:eastAsia="Times New Roman" w:hAnsiTheme="majorBidi" w:cstheme="majorBidi"/>
          <w:b/>
          <w:i/>
          <w:color w:val="000000" w:themeColor="text1"/>
          <w:sz w:val="24"/>
          <w:szCs w:val="24"/>
          <w:highlight w:val="white"/>
          <w:lang w:val="en-GB"/>
        </w:rPr>
        <w:t xml:space="preserve">Incidents of blame game </w:t>
      </w:r>
    </w:p>
    <w:p w:rsidR="003327C4" w:rsidRPr="003849BC" w:rsidRDefault="00AF7D76" w:rsidP="00AF7D76">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06630E">
        <w:rPr>
          <w:rFonts w:asciiTheme="majorBidi" w:eastAsia="Times New Roman" w:hAnsiTheme="majorBidi" w:cstheme="majorBidi"/>
          <w:sz w:val="24"/>
          <w:szCs w:val="24"/>
          <w:highlight w:val="white"/>
          <w:lang w:val="en-GB"/>
        </w:rPr>
        <w:t>According to my observation</w:t>
      </w:r>
      <w:r w:rsidR="0038162A" w:rsidRPr="0006630E">
        <w:rPr>
          <w:rFonts w:asciiTheme="majorBidi" w:eastAsia="Times New Roman" w:hAnsiTheme="majorBidi" w:cstheme="majorBidi"/>
          <w:sz w:val="24"/>
          <w:szCs w:val="24"/>
          <w:highlight w:val="white"/>
          <w:lang w:val="en-GB"/>
        </w:rPr>
        <w:t>,</w:t>
      </w:r>
      <w:r w:rsidR="003327C4" w:rsidRPr="003849BC">
        <w:rPr>
          <w:rFonts w:asciiTheme="majorBidi" w:eastAsia="Times New Roman" w:hAnsiTheme="majorBidi" w:cstheme="majorBidi"/>
          <w:color w:val="000000" w:themeColor="text1"/>
          <w:sz w:val="24"/>
          <w:szCs w:val="24"/>
          <w:highlight w:val="white"/>
          <w:lang w:val="en-GB"/>
        </w:rPr>
        <w:t xml:space="preserve"> poor </w:t>
      </w:r>
      <w:r w:rsidR="009B0B9C" w:rsidRPr="003849BC">
        <w:rPr>
          <w:rFonts w:asciiTheme="majorBidi" w:eastAsia="Times New Roman" w:hAnsiTheme="majorBidi" w:cstheme="majorBidi"/>
          <w:color w:val="000000" w:themeColor="text1"/>
          <w:sz w:val="24"/>
          <w:szCs w:val="24"/>
          <w:highlight w:val="white"/>
          <w:lang w:val="en-GB"/>
        </w:rPr>
        <w:t>communication in this workplace includes</w:t>
      </w:r>
      <w:r w:rsidR="003327C4" w:rsidRPr="003849BC">
        <w:rPr>
          <w:rFonts w:asciiTheme="majorBidi" w:eastAsia="Times New Roman" w:hAnsiTheme="majorBidi" w:cstheme="majorBidi"/>
          <w:color w:val="000000" w:themeColor="text1"/>
          <w:sz w:val="24"/>
          <w:szCs w:val="24"/>
          <w:highlight w:val="white"/>
          <w:lang w:val="en-GB"/>
        </w:rPr>
        <w:t xml:space="preserve"> avoiding responsibilities and ethics. As propounded by Tingle (2018), failing to own mistakes and accept responsibilities creates negative impacts on work collaboration. For example- missing deadlines and blaming co</w:t>
      </w:r>
      <w:r w:rsidR="00135881">
        <w:rPr>
          <w:rFonts w:asciiTheme="majorBidi" w:eastAsia="Times New Roman" w:hAnsiTheme="majorBidi" w:cstheme="majorBidi"/>
          <w:color w:val="000000" w:themeColor="text1"/>
          <w:sz w:val="24"/>
          <w:szCs w:val="24"/>
          <w:highlight w:val="white"/>
          <w:lang w:val="en-GB"/>
        </w:rPr>
        <w:t>-</w:t>
      </w:r>
      <w:r w:rsidR="003327C4" w:rsidRPr="003849BC">
        <w:rPr>
          <w:rFonts w:asciiTheme="majorBidi" w:eastAsia="Times New Roman" w:hAnsiTheme="majorBidi" w:cstheme="majorBidi"/>
          <w:color w:val="000000" w:themeColor="text1"/>
          <w:sz w:val="24"/>
          <w:szCs w:val="24"/>
          <w:highlight w:val="white"/>
          <w:lang w:val="en-GB"/>
        </w:rPr>
        <w:t>workers or hierarchy affects satisfaction of service receivers. Such counterproductive behaviours cannot lead to solutions for success</w:t>
      </w:r>
      <w:r w:rsidR="008D0E9F">
        <w:rPr>
          <w:rFonts w:asciiTheme="majorBidi" w:eastAsia="Times New Roman" w:hAnsiTheme="majorBidi" w:cstheme="majorBidi"/>
          <w:color w:val="000000" w:themeColor="text1"/>
          <w:sz w:val="24"/>
          <w:szCs w:val="24"/>
          <w:highlight w:val="white"/>
          <w:lang w:val="en-GB"/>
        </w:rPr>
        <w:t xml:space="preserve"> (</w:t>
      </w:r>
      <w:r w:rsidR="002C4156" w:rsidRPr="0006630E">
        <w:rPr>
          <w:rFonts w:asciiTheme="majorBidi" w:hAnsiTheme="majorBidi" w:cstheme="majorBidi"/>
          <w:sz w:val="24"/>
          <w:szCs w:val="24"/>
          <w:shd w:val="clear" w:color="auto" w:fill="FFFFFF"/>
        </w:rPr>
        <w:t xml:space="preserve">Mao </w:t>
      </w:r>
      <w:r w:rsidR="00466FED" w:rsidRPr="0006630E">
        <w:rPr>
          <w:rFonts w:asciiTheme="majorBidi" w:hAnsiTheme="majorBidi" w:cstheme="majorBidi"/>
          <w:sz w:val="24"/>
          <w:szCs w:val="24"/>
          <w:shd w:val="clear" w:color="auto" w:fill="FFFFFF"/>
        </w:rPr>
        <w:t>and Woolley, 2016</w:t>
      </w:r>
      <w:r w:rsidR="00296646" w:rsidRPr="0006630E">
        <w:rPr>
          <w:rFonts w:asciiTheme="majorBidi" w:hAnsiTheme="majorBidi" w:cstheme="majorBidi"/>
          <w:sz w:val="24"/>
          <w:szCs w:val="24"/>
          <w:shd w:val="clear" w:color="auto" w:fill="FFFFFF"/>
        </w:rPr>
        <w:t>)</w:t>
      </w:r>
      <w:r w:rsidR="003327C4" w:rsidRPr="0006630E">
        <w:rPr>
          <w:rFonts w:asciiTheme="majorBidi" w:eastAsia="Times New Roman" w:hAnsiTheme="majorBidi" w:cstheme="majorBidi"/>
          <w:sz w:val="24"/>
          <w:szCs w:val="24"/>
          <w:highlight w:val="white"/>
          <w:lang w:val="en-GB"/>
        </w:rPr>
        <w:t xml:space="preserve">. </w:t>
      </w:r>
      <w:r w:rsidR="003327C4" w:rsidRPr="003849BC">
        <w:rPr>
          <w:rFonts w:asciiTheme="majorBidi" w:eastAsia="Times New Roman" w:hAnsiTheme="majorBidi" w:cstheme="majorBidi"/>
          <w:color w:val="000000" w:themeColor="text1"/>
          <w:sz w:val="24"/>
          <w:szCs w:val="24"/>
          <w:highlight w:val="white"/>
          <w:lang w:val="en-GB"/>
        </w:rPr>
        <w:t>Furthermore, it has been noticed that blaming other individuals for their own mistakes damages relationships among co</w:t>
      </w:r>
      <w:r w:rsidR="00BA42DB">
        <w:rPr>
          <w:rFonts w:asciiTheme="majorBidi" w:eastAsia="Times New Roman" w:hAnsiTheme="majorBidi" w:cstheme="majorBidi"/>
          <w:color w:val="000000" w:themeColor="text1"/>
          <w:sz w:val="24"/>
          <w:szCs w:val="24"/>
          <w:highlight w:val="white"/>
          <w:lang w:val="en-GB"/>
        </w:rPr>
        <w:t>-</w:t>
      </w:r>
      <w:r w:rsidR="003327C4" w:rsidRPr="003849BC">
        <w:rPr>
          <w:rFonts w:asciiTheme="majorBidi" w:eastAsia="Times New Roman" w:hAnsiTheme="majorBidi" w:cstheme="majorBidi"/>
          <w:color w:val="000000" w:themeColor="text1"/>
          <w:sz w:val="24"/>
          <w:szCs w:val="24"/>
          <w:highlight w:val="white"/>
          <w:lang w:val="en-GB"/>
        </w:rPr>
        <w:t>workers and can c</w:t>
      </w:r>
      <w:r w:rsidR="001C23A2">
        <w:rPr>
          <w:rFonts w:asciiTheme="majorBidi" w:eastAsia="Times New Roman" w:hAnsiTheme="majorBidi" w:cstheme="majorBidi"/>
          <w:color w:val="000000" w:themeColor="text1"/>
          <w:sz w:val="24"/>
          <w:szCs w:val="24"/>
          <w:highlight w:val="white"/>
          <w:lang w:val="en-GB"/>
        </w:rPr>
        <w:t>ause a feeling of rejection.</w:t>
      </w:r>
      <w:r w:rsidR="003327C4" w:rsidRPr="003849BC">
        <w:rPr>
          <w:rFonts w:asciiTheme="majorBidi" w:eastAsia="Times New Roman" w:hAnsiTheme="majorBidi" w:cstheme="majorBidi"/>
          <w:color w:val="000000" w:themeColor="text1"/>
          <w:sz w:val="24"/>
          <w:szCs w:val="24"/>
          <w:highlight w:val="white"/>
          <w:lang w:val="en-GB"/>
        </w:rPr>
        <w:t xml:space="preserve"> Under these circumstances, team members have to learn accepting responsibilities and moving forward towards solutions is an effective strategy. </w:t>
      </w:r>
    </w:p>
    <w:p w:rsidR="003327C4" w:rsidRPr="003849BC" w:rsidRDefault="003327C4" w:rsidP="003327C4">
      <w:pPr>
        <w:pStyle w:val="Normalny1"/>
        <w:numPr>
          <w:ilvl w:val="0"/>
          <w:numId w:val="1"/>
        </w:numPr>
        <w:spacing w:line="360" w:lineRule="auto"/>
        <w:jc w:val="both"/>
        <w:rPr>
          <w:rFonts w:asciiTheme="majorBidi" w:eastAsia="Times New Roman" w:hAnsiTheme="majorBidi" w:cstheme="majorBidi"/>
          <w:b/>
          <w:i/>
          <w:color w:val="000000" w:themeColor="text1"/>
          <w:sz w:val="24"/>
          <w:szCs w:val="24"/>
          <w:highlight w:val="white"/>
          <w:lang w:val="en-GB"/>
        </w:rPr>
      </w:pPr>
      <w:r w:rsidRPr="003849BC">
        <w:rPr>
          <w:rFonts w:asciiTheme="majorBidi" w:eastAsia="Times New Roman" w:hAnsiTheme="majorBidi" w:cstheme="majorBidi"/>
          <w:b/>
          <w:i/>
          <w:color w:val="000000" w:themeColor="text1"/>
          <w:sz w:val="24"/>
          <w:szCs w:val="24"/>
          <w:highlight w:val="white"/>
          <w:lang w:val="en-GB"/>
        </w:rPr>
        <w:t xml:space="preserve">Lack of listening </w:t>
      </w:r>
    </w:p>
    <w:p w:rsidR="003327C4" w:rsidRPr="003849BC" w:rsidRDefault="00AA5C04" w:rsidP="00B8571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1C23A2">
        <w:rPr>
          <w:rFonts w:asciiTheme="majorBidi" w:eastAsia="Times New Roman" w:hAnsiTheme="majorBidi" w:cstheme="majorBidi"/>
          <w:sz w:val="24"/>
          <w:szCs w:val="24"/>
          <w:highlight w:val="white"/>
          <w:lang w:val="en-GB"/>
        </w:rPr>
        <w:lastRenderedPageBreak/>
        <w:t xml:space="preserve">I have </w:t>
      </w:r>
      <w:r w:rsidR="00661BE4" w:rsidRPr="001C23A2">
        <w:rPr>
          <w:rFonts w:asciiTheme="majorBidi" w:eastAsia="Times New Roman" w:hAnsiTheme="majorBidi" w:cstheme="majorBidi"/>
          <w:sz w:val="24"/>
          <w:szCs w:val="24"/>
          <w:highlight w:val="white"/>
          <w:lang w:val="en-GB"/>
        </w:rPr>
        <w:t xml:space="preserve">understood that </w:t>
      </w:r>
      <w:r w:rsidR="008F6945">
        <w:rPr>
          <w:rFonts w:asciiTheme="majorBidi" w:eastAsia="Times New Roman" w:hAnsiTheme="majorBidi" w:cstheme="majorBidi"/>
          <w:color w:val="000000" w:themeColor="text1"/>
          <w:sz w:val="24"/>
          <w:szCs w:val="24"/>
          <w:highlight w:val="white"/>
          <w:lang w:val="en-GB"/>
        </w:rPr>
        <w:t>l</w:t>
      </w:r>
      <w:r w:rsidR="003327C4" w:rsidRPr="003849BC">
        <w:rPr>
          <w:rFonts w:asciiTheme="majorBidi" w:eastAsia="Times New Roman" w:hAnsiTheme="majorBidi" w:cstheme="majorBidi"/>
          <w:color w:val="000000" w:themeColor="text1"/>
          <w:sz w:val="24"/>
          <w:szCs w:val="24"/>
          <w:highlight w:val="white"/>
          <w:lang w:val="en-GB"/>
        </w:rPr>
        <w:t>ack of active listening leads to poor communication as team members are impatient enough to consider opinions of other individuals in this spe</w:t>
      </w:r>
      <w:r w:rsidR="001C23A2">
        <w:rPr>
          <w:rFonts w:asciiTheme="majorBidi" w:eastAsia="Times New Roman" w:hAnsiTheme="majorBidi" w:cstheme="majorBidi"/>
          <w:color w:val="000000" w:themeColor="text1"/>
          <w:sz w:val="24"/>
          <w:szCs w:val="24"/>
          <w:highlight w:val="white"/>
          <w:lang w:val="en-GB"/>
        </w:rPr>
        <w:t>cified workplace.  For example-</w:t>
      </w:r>
      <w:r w:rsidR="003327C4" w:rsidRPr="003849BC">
        <w:rPr>
          <w:rFonts w:asciiTheme="majorBidi" w:eastAsia="Times New Roman" w:hAnsiTheme="majorBidi" w:cstheme="majorBidi"/>
          <w:color w:val="000000" w:themeColor="text1"/>
          <w:sz w:val="24"/>
          <w:szCs w:val="24"/>
          <w:highlight w:val="white"/>
          <w:lang w:val="en-GB"/>
        </w:rPr>
        <w:t xml:space="preserve">in healthcare sector, if any service or product receives negative feedback and </w:t>
      </w:r>
      <w:r w:rsidR="00C31FD9" w:rsidRPr="003849BC">
        <w:rPr>
          <w:rFonts w:asciiTheme="majorBidi" w:eastAsia="Times New Roman" w:hAnsiTheme="majorBidi" w:cstheme="majorBidi"/>
          <w:color w:val="000000" w:themeColor="text1"/>
          <w:sz w:val="24"/>
          <w:szCs w:val="24"/>
          <w:highlight w:val="white"/>
          <w:lang w:val="en-GB"/>
        </w:rPr>
        <w:t>this feedback has</w:t>
      </w:r>
      <w:r w:rsidR="003327C4" w:rsidRPr="003849BC">
        <w:rPr>
          <w:rFonts w:asciiTheme="majorBidi" w:eastAsia="Times New Roman" w:hAnsiTheme="majorBidi" w:cstheme="majorBidi"/>
          <w:color w:val="000000" w:themeColor="text1"/>
          <w:sz w:val="24"/>
          <w:szCs w:val="24"/>
          <w:highlight w:val="white"/>
          <w:lang w:val="en-GB"/>
        </w:rPr>
        <w:t xml:space="preserve"> not been </w:t>
      </w:r>
      <w:r w:rsidR="001C23A2" w:rsidRPr="003849BC">
        <w:rPr>
          <w:rFonts w:asciiTheme="majorBidi" w:eastAsia="Times New Roman" w:hAnsiTheme="majorBidi" w:cstheme="majorBidi"/>
          <w:color w:val="000000" w:themeColor="text1"/>
          <w:sz w:val="24"/>
          <w:szCs w:val="24"/>
          <w:highlight w:val="white"/>
          <w:lang w:val="en-GB"/>
        </w:rPr>
        <w:t>correctly</w:t>
      </w:r>
      <w:r w:rsidR="003327C4" w:rsidRPr="003849BC">
        <w:rPr>
          <w:rFonts w:asciiTheme="majorBidi" w:eastAsia="Times New Roman" w:hAnsiTheme="majorBidi" w:cstheme="majorBidi"/>
          <w:color w:val="000000" w:themeColor="text1"/>
          <w:sz w:val="24"/>
          <w:szCs w:val="24"/>
          <w:highlight w:val="white"/>
          <w:lang w:val="en-GB"/>
        </w:rPr>
        <w:t xml:space="preserve"> heard</w:t>
      </w:r>
      <w:r w:rsidR="007728A3">
        <w:rPr>
          <w:rFonts w:asciiTheme="majorBidi" w:eastAsia="Times New Roman" w:hAnsiTheme="majorBidi" w:cstheme="majorBidi"/>
          <w:color w:val="000000" w:themeColor="text1"/>
          <w:sz w:val="24"/>
          <w:szCs w:val="24"/>
          <w:highlight w:val="white"/>
          <w:lang w:val="en-GB"/>
        </w:rPr>
        <w:t xml:space="preserve"> </w:t>
      </w:r>
      <w:r w:rsidR="003327C4" w:rsidRPr="003849BC">
        <w:rPr>
          <w:rFonts w:asciiTheme="majorBidi" w:eastAsia="Times New Roman" w:hAnsiTheme="majorBidi" w:cstheme="majorBidi"/>
          <w:color w:val="000000" w:themeColor="text1"/>
          <w:sz w:val="24"/>
          <w:szCs w:val="24"/>
          <w:highlight w:val="white"/>
          <w:lang w:val="en-GB"/>
        </w:rPr>
        <w:t xml:space="preserve">responded, customers, become dissatisfied </w:t>
      </w:r>
      <w:r w:rsidR="00EC1D0B">
        <w:rPr>
          <w:rFonts w:asciiTheme="majorBidi" w:eastAsia="Times New Roman" w:hAnsiTheme="majorBidi" w:cstheme="majorBidi"/>
          <w:color w:val="000000" w:themeColor="text1"/>
          <w:sz w:val="24"/>
          <w:szCs w:val="24"/>
          <w:highlight w:val="white"/>
          <w:lang w:val="en-GB"/>
        </w:rPr>
        <w:t>(</w:t>
      </w:r>
      <w:r w:rsidR="00EC1D0B" w:rsidRPr="001C23A2">
        <w:rPr>
          <w:rFonts w:asciiTheme="majorBidi" w:hAnsiTheme="majorBidi" w:cstheme="majorBidi"/>
          <w:sz w:val="24"/>
          <w:szCs w:val="24"/>
          <w:shd w:val="clear" w:color="auto" w:fill="FFFFFF"/>
        </w:rPr>
        <w:t>Lee and Doran, 2017).</w:t>
      </w:r>
      <w:r w:rsidR="00EC1D0B" w:rsidRPr="003849BC">
        <w:rPr>
          <w:rFonts w:asciiTheme="majorBidi" w:eastAsia="Times New Roman" w:hAnsiTheme="majorBidi" w:cstheme="majorBidi"/>
          <w:color w:val="000000" w:themeColor="text1"/>
          <w:sz w:val="24"/>
          <w:szCs w:val="24"/>
          <w:highlight w:val="white"/>
          <w:lang w:val="en-GB"/>
        </w:rPr>
        <w:t xml:space="preserve"> </w:t>
      </w:r>
      <w:r w:rsidR="00345AF1">
        <w:rPr>
          <w:rFonts w:asciiTheme="majorBidi" w:eastAsia="Times New Roman" w:hAnsiTheme="majorBidi" w:cstheme="majorBidi"/>
          <w:color w:val="000000" w:themeColor="text1"/>
          <w:sz w:val="24"/>
          <w:szCs w:val="24"/>
          <w:highlight w:val="white"/>
          <w:lang w:val="en-GB"/>
        </w:rPr>
        <w:t xml:space="preserve">As a consequence, </w:t>
      </w:r>
      <w:r w:rsidR="0068326A">
        <w:rPr>
          <w:rFonts w:asciiTheme="majorBidi" w:eastAsia="Times New Roman" w:hAnsiTheme="majorBidi" w:cstheme="majorBidi"/>
          <w:color w:val="000000" w:themeColor="text1"/>
          <w:sz w:val="24"/>
          <w:szCs w:val="24"/>
          <w:highlight w:val="white"/>
          <w:lang w:val="en-GB"/>
        </w:rPr>
        <w:t xml:space="preserve">patients </w:t>
      </w:r>
      <w:r w:rsidR="003327C4" w:rsidRPr="003849BC">
        <w:rPr>
          <w:rFonts w:asciiTheme="majorBidi" w:eastAsia="Times New Roman" w:hAnsiTheme="majorBidi" w:cstheme="majorBidi"/>
          <w:color w:val="000000" w:themeColor="text1"/>
          <w:sz w:val="24"/>
          <w:szCs w:val="24"/>
          <w:highlight w:val="white"/>
          <w:lang w:val="en-GB"/>
        </w:rPr>
        <w:t xml:space="preserve">switch to another service provider. On other hand, Ritter </w:t>
      </w:r>
      <w:r w:rsidR="003327C4" w:rsidRPr="003849BC">
        <w:rPr>
          <w:rFonts w:asciiTheme="majorBidi" w:eastAsia="Times New Roman" w:hAnsiTheme="majorBidi" w:cstheme="majorBidi"/>
          <w:i/>
          <w:color w:val="000000" w:themeColor="text1"/>
          <w:sz w:val="24"/>
          <w:szCs w:val="24"/>
          <w:highlight w:val="white"/>
          <w:lang w:val="en-GB"/>
        </w:rPr>
        <w:t xml:space="preserve">et al. </w:t>
      </w:r>
      <w:r w:rsidR="003327C4" w:rsidRPr="003849BC">
        <w:rPr>
          <w:rFonts w:asciiTheme="majorBidi" w:eastAsia="Times New Roman" w:hAnsiTheme="majorBidi" w:cstheme="majorBidi"/>
          <w:color w:val="000000" w:themeColor="text1"/>
          <w:sz w:val="24"/>
          <w:szCs w:val="24"/>
          <w:highlight w:val="white"/>
          <w:lang w:val="en-GB"/>
        </w:rPr>
        <w:t xml:space="preserve">(2018) stated that while team leaders try to apply any service strategy by discarding opinions of other members, such behaviours drive a feeling of disrespect and lose interest to engage actively for achieving goals. </w:t>
      </w:r>
      <w:r w:rsidR="00B85714" w:rsidRPr="001C23A2">
        <w:rPr>
          <w:rFonts w:asciiTheme="majorBidi" w:eastAsia="Times New Roman" w:hAnsiTheme="majorBidi" w:cstheme="majorBidi"/>
          <w:sz w:val="24"/>
          <w:szCs w:val="24"/>
          <w:highlight w:val="white"/>
          <w:lang w:val="en-GB"/>
        </w:rPr>
        <w:t xml:space="preserve">I have noticed that </w:t>
      </w:r>
      <w:r w:rsidR="003327C4" w:rsidRPr="003849BC">
        <w:rPr>
          <w:rFonts w:asciiTheme="majorBidi" w:eastAsia="Times New Roman" w:hAnsiTheme="majorBidi" w:cstheme="majorBidi"/>
          <w:color w:val="000000" w:themeColor="text1"/>
          <w:sz w:val="24"/>
          <w:szCs w:val="24"/>
          <w:highlight w:val="white"/>
          <w:lang w:val="en-GB"/>
        </w:rPr>
        <w:t xml:space="preserve">problems remain unchecked, and </w:t>
      </w:r>
      <w:r w:rsidR="001C23A2" w:rsidRPr="003849BC">
        <w:rPr>
          <w:rFonts w:asciiTheme="majorBidi" w:eastAsia="Times New Roman" w:hAnsiTheme="majorBidi" w:cstheme="majorBidi"/>
          <w:color w:val="000000" w:themeColor="text1"/>
          <w:sz w:val="24"/>
          <w:szCs w:val="24"/>
          <w:highlight w:val="white"/>
          <w:lang w:val="en-GB"/>
        </w:rPr>
        <w:t>colleagues</w:t>
      </w:r>
      <w:r w:rsidR="003327C4" w:rsidRPr="003849BC">
        <w:rPr>
          <w:rFonts w:asciiTheme="majorBidi" w:eastAsia="Times New Roman" w:hAnsiTheme="majorBidi" w:cstheme="majorBidi"/>
          <w:color w:val="000000" w:themeColor="text1"/>
          <w:sz w:val="24"/>
          <w:szCs w:val="24"/>
          <w:highlight w:val="white"/>
          <w:lang w:val="en-GB"/>
        </w:rPr>
        <w:t xml:space="preserve"> feel that their inputs do not matter at all. However, individuals want to believe that ideas and suggestions have competent value as they are valuable contributors for achieving mission.</w:t>
      </w:r>
    </w:p>
    <w:p w:rsidR="003327C4" w:rsidRPr="003849BC" w:rsidRDefault="003327C4" w:rsidP="004274F6">
      <w:pPr>
        <w:pStyle w:val="Nagwek1"/>
        <w:rPr>
          <w:rFonts w:asciiTheme="majorBidi" w:eastAsia="Times New Roman" w:hAnsiTheme="majorBidi"/>
          <w:highlight w:val="white"/>
          <w:lang w:val="en-GB"/>
        </w:rPr>
      </w:pPr>
      <w:bookmarkStart w:id="4" w:name="_Toc44678324"/>
      <w:r w:rsidRPr="003849BC">
        <w:rPr>
          <w:rFonts w:asciiTheme="majorBidi" w:eastAsia="Times New Roman" w:hAnsiTheme="majorBidi"/>
          <w:highlight w:val="white"/>
          <w:lang w:val="en-GB"/>
        </w:rPr>
        <w:t>Improvement of communication</w:t>
      </w:r>
      <w:bookmarkEnd w:id="4"/>
    </w:p>
    <w:p w:rsidR="003327C4" w:rsidRPr="003849BC" w:rsidRDefault="003327C4" w:rsidP="003327C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t>In order to improve communication at specified workplace, following strategies can be followed to improve communication-</w:t>
      </w:r>
    </w:p>
    <w:p w:rsidR="001E0BFE" w:rsidRDefault="00A870A8" w:rsidP="001E0BFE">
      <w:pPr>
        <w:pStyle w:val="Normalny1"/>
        <w:numPr>
          <w:ilvl w:val="0"/>
          <w:numId w:val="2"/>
        </w:numPr>
        <w:spacing w:line="360" w:lineRule="auto"/>
        <w:jc w:val="both"/>
        <w:rPr>
          <w:rFonts w:asciiTheme="majorBidi" w:eastAsia="Times New Roman" w:hAnsiTheme="majorBidi" w:cstheme="majorBidi"/>
          <w:b/>
          <w:i/>
          <w:color w:val="000000" w:themeColor="text1"/>
          <w:sz w:val="24"/>
          <w:szCs w:val="24"/>
          <w:highlight w:val="white"/>
          <w:lang w:val="en-GB"/>
        </w:rPr>
      </w:pPr>
      <w:r>
        <w:rPr>
          <w:rFonts w:asciiTheme="majorBidi" w:eastAsia="Times New Roman" w:hAnsiTheme="majorBidi" w:cstheme="majorBidi"/>
          <w:b/>
          <w:i/>
          <w:color w:val="000000" w:themeColor="text1"/>
          <w:sz w:val="24"/>
          <w:szCs w:val="24"/>
          <w:highlight w:val="white"/>
          <w:lang w:val="en-GB"/>
        </w:rPr>
        <w:t>Learning</w:t>
      </w:r>
      <w:r w:rsidR="001E0BFE">
        <w:rPr>
          <w:rFonts w:asciiTheme="majorBidi" w:eastAsia="Times New Roman" w:hAnsiTheme="majorBidi" w:cstheme="majorBidi"/>
          <w:b/>
          <w:i/>
          <w:color w:val="000000" w:themeColor="text1"/>
          <w:sz w:val="24"/>
          <w:szCs w:val="24"/>
          <w:highlight w:val="white"/>
          <w:lang w:val="en-GB"/>
        </w:rPr>
        <w:t xml:space="preserve"> the basics of non-verbal communication. </w:t>
      </w:r>
    </w:p>
    <w:p w:rsidR="001E0BFE" w:rsidRPr="001E0BFE" w:rsidRDefault="001E0BFE" w:rsidP="001E0BFE">
      <w:pPr>
        <w:pStyle w:val="Normalny1"/>
        <w:spacing w:line="360" w:lineRule="auto"/>
        <w:jc w:val="both"/>
        <w:rPr>
          <w:rFonts w:asciiTheme="majorBidi" w:eastAsia="Times New Roman" w:hAnsiTheme="majorBidi" w:cstheme="majorBidi"/>
          <w:i/>
          <w:color w:val="000000" w:themeColor="text1"/>
          <w:sz w:val="24"/>
          <w:szCs w:val="24"/>
          <w:highlight w:val="white"/>
          <w:lang w:val="en-GB"/>
        </w:rPr>
      </w:pPr>
      <w:r>
        <w:rPr>
          <w:rFonts w:asciiTheme="majorBidi" w:eastAsia="Times New Roman" w:hAnsiTheme="majorBidi" w:cstheme="majorBidi"/>
          <w:b/>
          <w:i/>
          <w:color w:val="000000" w:themeColor="text1"/>
          <w:sz w:val="24"/>
          <w:szCs w:val="24"/>
          <w:highlight w:val="white"/>
          <w:lang w:val="en-GB"/>
        </w:rPr>
        <w:t xml:space="preserve"> </w:t>
      </w:r>
      <w:r w:rsidRPr="00A870A8">
        <w:rPr>
          <w:rFonts w:asciiTheme="majorBidi" w:eastAsia="Times New Roman" w:hAnsiTheme="majorBidi" w:cstheme="majorBidi"/>
          <w:color w:val="000000" w:themeColor="text1"/>
          <w:sz w:val="24"/>
          <w:szCs w:val="24"/>
          <w:highlight w:val="white"/>
          <w:lang w:val="en-GB"/>
        </w:rPr>
        <w:t>Communicate clearly and positively adopt proper posture ,avoid folding your arms or making yourself smaller than you are</w:t>
      </w:r>
      <w:r w:rsidRPr="001E0BFE">
        <w:rPr>
          <w:rFonts w:asciiTheme="majorBidi" w:eastAsia="Times New Roman" w:hAnsiTheme="majorBidi" w:cstheme="majorBidi"/>
          <w:i/>
          <w:color w:val="000000" w:themeColor="text1"/>
          <w:sz w:val="24"/>
          <w:szCs w:val="24"/>
          <w:highlight w:val="white"/>
          <w:lang w:val="en-GB"/>
        </w:rPr>
        <w:t xml:space="preserve"> .</w:t>
      </w:r>
    </w:p>
    <w:p w:rsidR="003327C4" w:rsidRPr="003849BC" w:rsidRDefault="003327C4" w:rsidP="003327C4">
      <w:pPr>
        <w:pStyle w:val="Normalny1"/>
        <w:numPr>
          <w:ilvl w:val="0"/>
          <w:numId w:val="2"/>
        </w:numPr>
        <w:spacing w:line="360" w:lineRule="auto"/>
        <w:jc w:val="both"/>
        <w:rPr>
          <w:rFonts w:asciiTheme="majorBidi" w:eastAsia="Times New Roman" w:hAnsiTheme="majorBidi" w:cstheme="majorBidi"/>
          <w:b/>
          <w:i/>
          <w:color w:val="000000" w:themeColor="text1"/>
          <w:sz w:val="24"/>
          <w:szCs w:val="24"/>
          <w:highlight w:val="white"/>
          <w:lang w:val="en-GB"/>
        </w:rPr>
      </w:pPr>
      <w:r w:rsidRPr="003849BC">
        <w:rPr>
          <w:rFonts w:asciiTheme="majorBidi" w:eastAsia="Times New Roman" w:hAnsiTheme="majorBidi" w:cstheme="majorBidi"/>
          <w:b/>
          <w:i/>
          <w:color w:val="000000" w:themeColor="text1"/>
          <w:sz w:val="24"/>
          <w:szCs w:val="24"/>
          <w:highlight w:val="white"/>
          <w:lang w:val="en-GB"/>
        </w:rPr>
        <w:t xml:space="preserve">Making communication as a segment of workplace </w:t>
      </w:r>
    </w:p>
    <w:p w:rsidR="00145724" w:rsidRDefault="003327C4" w:rsidP="00145724">
      <w:pPr>
        <w:pStyle w:val="Normalny1"/>
        <w:spacing w:line="360" w:lineRule="auto"/>
        <w:jc w:val="both"/>
        <w:rPr>
          <w:rFonts w:asciiTheme="majorBidi" w:eastAsia="Times New Roman" w:hAnsiTheme="majorBidi" w:cstheme="majorBidi"/>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t xml:space="preserve">Through analysing examples of poor communication at specified health and social care workplace, </w:t>
      </w:r>
      <w:r w:rsidR="00AC1587" w:rsidRPr="0048213F">
        <w:rPr>
          <w:rFonts w:asciiTheme="majorBidi" w:eastAsia="Times New Roman" w:hAnsiTheme="majorBidi" w:cstheme="majorBidi"/>
          <w:sz w:val="24"/>
          <w:szCs w:val="24"/>
          <w:highlight w:val="white"/>
          <w:lang w:val="en-GB"/>
        </w:rPr>
        <w:t xml:space="preserve">I have </w:t>
      </w:r>
      <w:r w:rsidRPr="0048213F">
        <w:rPr>
          <w:rFonts w:asciiTheme="majorBidi" w:eastAsia="Times New Roman" w:hAnsiTheme="majorBidi" w:cstheme="majorBidi"/>
          <w:sz w:val="24"/>
          <w:szCs w:val="24"/>
          <w:highlight w:val="white"/>
          <w:lang w:val="en-GB"/>
        </w:rPr>
        <w:t xml:space="preserve">observed </w:t>
      </w:r>
      <w:r w:rsidR="001E0BFE">
        <w:rPr>
          <w:rFonts w:asciiTheme="majorBidi" w:eastAsia="Times New Roman" w:hAnsiTheme="majorBidi" w:cstheme="majorBidi"/>
          <w:color w:val="000000" w:themeColor="text1"/>
          <w:sz w:val="24"/>
          <w:szCs w:val="24"/>
          <w:highlight w:val="white"/>
          <w:lang w:val="en-GB"/>
        </w:rPr>
        <w:t xml:space="preserve">that lack of </w:t>
      </w:r>
      <w:r w:rsidRPr="003849BC">
        <w:rPr>
          <w:rFonts w:asciiTheme="majorBidi" w:eastAsia="Times New Roman" w:hAnsiTheme="majorBidi" w:cstheme="majorBidi"/>
          <w:color w:val="000000" w:themeColor="text1"/>
          <w:sz w:val="24"/>
          <w:szCs w:val="24"/>
          <w:highlight w:val="white"/>
          <w:lang w:val="en-GB"/>
        </w:rPr>
        <w:t xml:space="preserve"> listening, intimidation at workplace</w:t>
      </w:r>
      <w:r w:rsidRPr="003849BC">
        <w:rPr>
          <w:rFonts w:asciiTheme="majorBidi" w:eastAsia="Times New Roman" w:hAnsiTheme="majorBidi" w:cstheme="majorBidi"/>
          <w:b/>
          <w:i/>
          <w:color w:val="000000" w:themeColor="text1"/>
          <w:sz w:val="24"/>
          <w:szCs w:val="24"/>
          <w:highlight w:val="white"/>
          <w:lang w:val="en-GB"/>
        </w:rPr>
        <w:t xml:space="preserve"> </w:t>
      </w:r>
      <w:r w:rsidRPr="003849BC">
        <w:rPr>
          <w:rFonts w:asciiTheme="majorBidi" w:eastAsia="Times New Roman" w:hAnsiTheme="majorBidi" w:cstheme="majorBidi"/>
          <w:color w:val="000000" w:themeColor="text1"/>
          <w:sz w:val="24"/>
          <w:szCs w:val="24"/>
          <w:highlight w:val="white"/>
          <w:lang w:val="en-GB"/>
        </w:rPr>
        <w:t>and incidents of blame game are causing troubles. Hence, such incidents prove that simply telling individuals about significance of communication is not sufficient</w:t>
      </w:r>
      <w:r w:rsidR="00DC26C0">
        <w:rPr>
          <w:rFonts w:asciiTheme="majorBidi" w:eastAsia="Times New Roman" w:hAnsiTheme="majorBidi" w:cstheme="majorBidi"/>
          <w:color w:val="000000" w:themeColor="text1"/>
          <w:sz w:val="24"/>
          <w:szCs w:val="24"/>
          <w:highlight w:val="white"/>
          <w:lang w:val="en-GB"/>
        </w:rPr>
        <w:t xml:space="preserve"> (</w:t>
      </w:r>
      <w:r w:rsidR="00FF5FB8" w:rsidRPr="001210F5">
        <w:rPr>
          <w:rFonts w:asciiTheme="majorBidi" w:hAnsiTheme="majorBidi" w:cstheme="majorBidi"/>
          <w:sz w:val="24"/>
          <w:szCs w:val="24"/>
          <w:shd w:val="clear" w:color="auto" w:fill="FFFFFF"/>
        </w:rPr>
        <w:t xml:space="preserve">Jain </w:t>
      </w:r>
      <w:r w:rsidR="00FF5FB8" w:rsidRPr="001210F5">
        <w:rPr>
          <w:rFonts w:asciiTheme="majorBidi" w:hAnsiTheme="majorBidi" w:cstheme="majorBidi"/>
          <w:i/>
          <w:iCs/>
          <w:sz w:val="24"/>
          <w:szCs w:val="24"/>
          <w:shd w:val="clear" w:color="auto" w:fill="FFFFFF"/>
        </w:rPr>
        <w:t>et al.</w:t>
      </w:r>
      <w:r w:rsidR="00FF5FB8" w:rsidRPr="001210F5">
        <w:rPr>
          <w:rFonts w:asciiTheme="majorBidi" w:hAnsiTheme="majorBidi" w:cstheme="majorBidi"/>
          <w:sz w:val="24"/>
          <w:szCs w:val="24"/>
          <w:shd w:val="clear" w:color="auto" w:fill="FFFFFF"/>
        </w:rPr>
        <w:t xml:space="preserve"> 2016)</w:t>
      </w:r>
      <w:r w:rsidRPr="001210F5">
        <w:rPr>
          <w:rFonts w:asciiTheme="majorBidi" w:eastAsia="Times New Roman" w:hAnsiTheme="majorBidi" w:cstheme="majorBidi"/>
          <w:sz w:val="24"/>
          <w:szCs w:val="24"/>
          <w:highlight w:val="white"/>
          <w:lang w:val="en-GB"/>
        </w:rPr>
        <w:t xml:space="preserve">. </w:t>
      </w:r>
      <w:r w:rsidRPr="003849BC">
        <w:rPr>
          <w:rFonts w:asciiTheme="majorBidi" w:eastAsia="Times New Roman" w:hAnsiTheme="majorBidi" w:cstheme="majorBidi"/>
          <w:color w:val="000000" w:themeColor="text1"/>
          <w:sz w:val="24"/>
          <w:szCs w:val="24"/>
          <w:highlight w:val="white"/>
          <w:lang w:val="en-GB"/>
        </w:rPr>
        <w:t xml:space="preserve">According to </w:t>
      </w:r>
      <w:proofErr w:type="spellStart"/>
      <w:r w:rsidRPr="003849BC">
        <w:rPr>
          <w:rFonts w:asciiTheme="majorBidi" w:eastAsia="Times New Roman" w:hAnsiTheme="majorBidi" w:cstheme="majorBidi"/>
          <w:color w:val="000000" w:themeColor="text1"/>
          <w:sz w:val="24"/>
          <w:szCs w:val="24"/>
          <w:highlight w:val="white"/>
          <w:lang w:val="en-GB"/>
        </w:rPr>
        <w:t>Berlo’s</w:t>
      </w:r>
      <w:proofErr w:type="spellEnd"/>
      <w:r w:rsidRPr="003849BC">
        <w:rPr>
          <w:rFonts w:asciiTheme="majorBidi" w:eastAsia="Times New Roman" w:hAnsiTheme="majorBidi" w:cstheme="majorBidi"/>
          <w:color w:val="000000" w:themeColor="text1"/>
          <w:sz w:val="24"/>
          <w:szCs w:val="24"/>
          <w:highlight w:val="white"/>
          <w:lang w:val="en-GB"/>
        </w:rPr>
        <w:t xml:space="preserve"> model, decoding as well as encoding messages are equally important in purpose of successful interaction. </w:t>
      </w:r>
    </w:p>
    <w:p w:rsidR="00A870A8" w:rsidRDefault="0077575C" w:rsidP="00145724">
      <w:pPr>
        <w:pStyle w:val="Normalny1"/>
        <w:numPr>
          <w:ilvl w:val="0"/>
          <w:numId w:val="6"/>
        </w:numPr>
        <w:spacing w:line="360" w:lineRule="auto"/>
        <w:jc w:val="both"/>
        <w:rPr>
          <w:rFonts w:asciiTheme="majorBidi" w:eastAsia="Times New Roman" w:hAnsiTheme="majorBidi" w:cstheme="majorBidi"/>
          <w:b/>
          <w:i/>
          <w:color w:val="000000" w:themeColor="text1"/>
          <w:sz w:val="24"/>
          <w:szCs w:val="24"/>
          <w:highlight w:val="white"/>
          <w:lang w:val="en-GB"/>
        </w:rPr>
      </w:pPr>
      <w:r>
        <w:rPr>
          <w:rFonts w:asciiTheme="majorBidi" w:eastAsia="Times New Roman" w:hAnsiTheme="majorBidi" w:cstheme="majorBidi"/>
          <w:b/>
          <w:i/>
          <w:color w:val="000000" w:themeColor="text1"/>
          <w:sz w:val="24"/>
          <w:szCs w:val="24"/>
          <w:highlight w:val="white"/>
          <w:lang w:val="en-GB"/>
        </w:rPr>
        <w:t>Develop listening skills</w:t>
      </w:r>
    </w:p>
    <w:p w:rsidR="00A870A8" w:rsidRDefault="0077575C" w:rsidP="00A870A8">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Pr>
          <w:rFonts w:asciiTheme="majorBidi" w:eastAsia="Times New Roman" w:hAnsiTheme="majorBidi" w:cstheme="majorBidi"/>
          <w:b/>
          <w:i/>
          <w:color w:val="000000" w:themeColor="text1"/>
          <w:sz w:val="24"/>
          <w:szCs w:val="24"/>
          <w:highlight w:val="white"/>
          <w:lang w:val="en-GB"/>
        </w:rPr>
        <w:t xml:space="preserve"> </w:t>
      </w:r>
      <w:r w:rsidR="00A870A8" w:rsidRPr="00A870A8">
        <w:rPr>
          <w:rFonts w:asciiTheme="majorBidi" w:eastAsia="Times New Roman" w:hAnsiTheme="majorBidi" w:cstheme="majorBidi"/>
          <w:color w:val="000000" w:themeColor="text1"/>
          <w:sz w:val="24"/>
          <w:szCs w:val="24"/>
          <w:highlight w:val="white"/>
          <w:lang w:val="en-GB"/>
        </w:rPr>
        <w:t xml:space="preserve">No judgement and is not good to be distracted by thinking what we </w:t>
      </w:r>
      <w:proofErr w:type="spellStart"/>
      <w:r w:rsidR="00A870A8" w:rsidRPr="00A870A8">
        <w:rPr>
          <w:rFonts w:asciiTheme="majorBidi" w:eastAsia="Times New Roman" w:hAnsiTheme="majorBidi" w:cstheme="majorBidi"/>
          <w:color w:val="000000" w:themeColor="text1"/>
          <w:sz w:val="24"/>
          <w:szCs w:val="24"/>
          <w:highlight w:val="white"/>
          <w:lang w:val="en-GB"/>
        </w:rPr>
        <w:t>wanna</w:t>
      </w:r>
      <w:proofErr w:type="spellEnd"/>
      <w:r w:rsidR="00A870A8" w:rsidRPr="00A870A8">
        <w:rPr>
          <w:rFonts w:asciiTheme="majorBidi" w:eastAsia="Times New Roman" w:hAnsiTheme="majorBidi" w:cstheme="majorBidi"/>
          <w:color w:val="000000" w:themeColor="text1"/>
          <w:sz w:val="24"/>
          <w:szCs w:val="24"/>
          <w:highlight w:val="white"/>
          <w:lang w:val="en-GB"/>
        </w:rPr>
        <w:t xml:space="preserve"> say next. Respond not react.</w:t>
      </w:r>
    </w:p>
    <w:p w:rsidR="00145724" w:rsidRDefault="00145724" w:rsidP="00145724">
      <w:pPr>
        <w:pStyle w:val="Normalny1"/>
        <w:numPr>
          <w:ilvl w:val="0"/>
          <w:numId w:val="5"/>
        </w:numPr>
        <w:spacing w:line="360" w:lineRule="auto"/>
        <w:jc w:val="both"/>
        <w:rPr>
          <w:rFonts w:asciiTheme="majorBidi" w:eastAsia="Times New Roman" w:hAnsiTheme="majorBidi" w:cstheme="majorBidi"/>
          <w:b/>
          <w:i/>
          <w:color w:val="000000" w:themeColor="text1"/>
          <w:sz w:val="24"/>
          <w:szCs w:val="24"/>
          <w:highlight w:val="white"/>
          <w:lang w:val="en-GB"/>
        </w:rPr>
      </w:pPr>
      <w:r>
        <w:rPr>
          <w:rFonts w:asciiTheme="majorBidi" w:eastAsia="Times New Roman" w:hAnsiTheme="majorBidi" w:cstheme="majorBidi"/>
          <w:b/>
          <w:i/>
          <w:color w:val="000000" w:themeColor="text1"/>
          <w:sz w:val="24"/>
          <w:szCs w:val="24"/>
          <w:highlight w:val="white"/>
          <w:lang w:val="en-GB"/>
        </w:rPr>
        <w:t xml:space="preserve">Keep eye contact </w:t>
      </w:r>
    </w:p>
    <w:p w:rsidR="00145724" w:rsidRPr="00145724" w:rsidRDefault="00145724" w:rsidP="0014572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145724">
        <w:rPr>
          <w:rFonts w:asciiTheme="majorBidi" w:eastAsia="Times New Roman" w:hAnsiTheme="majorBidi" w:cstheme="majorBidi"/>
          <w:color w:val="000000" w:themeColor="text1"/>
          <w:sz w:val="24"/>
          <w:szCs w:val="24"/>
          <w:highlight w:val="white"/>
          <w:lang w:val="en-GB"/>
        </w:rPr>
        <w:t>Positive eye contact help you keep your listener with you while presentation, also involved everyone in your conversation.</w:t>
      </w:r>
    </w:p>
    <w:p w:rsidR="00A870A8" w:rsidRDefault="00A870A8" w:rsidP="00A870A8">
      <w:pPr>
        <w:pStyle w:val="Normalny1"/>
        <w:spacing w:line="360" w:lineRule="auto"/>
        <w:jc w:val="both"/>
        <w:rPr>
          <w:rFonts w:asciiTheme="majorBidi" w:eastAsia="Times New Roman" w:hAnsiTheme="majorBidi" w:cstheme="majorBidi"/>
          <w:b/>
          <w:i/>
          <w:color w:val="000000" w:themeColor="text1"/>
          <w:sz w:val="24"/>
          <w:szCs w:val="24"/>
          <w:highlight w:val="white"/>
          <w:lang w:val="en-GB"/>
        </w:rPr>
      </w:pPr>
    </w:p>
    <w:p w:rsidR="003327C4" w:rsidRPr="003849BC" w:rsidRDefault="0077575C" w:rsidP="00587AA1">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Pr>
          <w:rFonts w:asciiTheme="majorBidi" w:eastAsia="Times New Roman" w:hAnsiTheme="majorBidi" w:cstheme="majorBidi"/>
          <w:b/>
          <w:i/>
          <w:color w:val="000000" w:themeColor="text1"/>
          <w:sz w:val="24"/>
          <w:szCs w:val="24"/>
          <w:highlight w:val="white"/>
          <w:lang w:val="en-GB"/>
        </w:rPr>
        <w:t xml:space="preserve">         </w:t>
      </w:r>
    </w:p>
    <w:p w:rsidR="003327C4" w:rsidRPr="003849BC" w:rsidRDefault="003327C4" w:rsidP="006119C3">
      <w:pPr>
        <w:pStyle w:val="Nagwek1"/>
        <w:rPr>
          <w:rFonts w:asciiTheme="majorBidi" w:eastAsia="Times New Roman" w:hAnsiTheme="majorBidi"/>
          <w:highlight w:val="white"/>
          <w:lang w:val="en-GB"/>
        </w:rPr>
      </w:pPr>
      <w:bookmarkStart w:id="5" w:name="_Toc44678325"/>
      <w:r w:rsidRPr="003849BC">
        <w:rPr>
          <w:rFonts w:asciiTheme="majorBidi" w:eastAsia="Times New Roman" w:hAnsiTheme="majorBidi"/>
          <w:highlight w:val="white"/>
          <w:lang w:val="en-GB"/>
        </w:rPr>
        <w:lastRenderedPageBreak/>
        <w:t>Conclusion</w:t>
      </w:r>
      <w:bookmarkEnd w:id="5"/>
    </w:p>
    <w:p w:rsidR="00D26600" w:rsidRDefault="003327C4" w:rsidP="003327C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t xml:space="preserve">Hence, this report concludes that effective communication is necessary for managing activities at workplace, correctly, in health along with social care workplace. Schramm's model summarises that communication remains unproductive without addressing feedback from receivers. Besides, from model of Shannon Weaver, it can be concluded that effectiveness, semantic and technical problems can hamper a communication procedure. </w:t>
      </w:r>
    </w:p>
    <w:p w:rsidR="003327C4" w:rsidRPr="003849BC" w:rsidRDefault="003327C4" w:rsidP="003327C4">
      <w:pPr>
        <w:pStyle w:val="Normalny1"/>
        <w:spacing w:line="360" w:lineRule="auto"/>
        <w:jc w:val="both"/>
        <w:rPr>
          <w:rFonts w:asciiTheme="majorBidi" w:eastAsia="Times New Roman" w:hAnsiTheme="majorBidi" w:cstheme="majorBidi"/>
          <w:color w:val="000000" w:themeColor="text1"/>
          <w:sz w:val="24"/>
          <w:szCs w:val="24"/>
          <w:highlight w:val="white"/>
          <w:lang w:val="en-GB"/>
        </w:rPr>
      </w:pPr>
      <w:r w:rsidRPr="003849BC">
        <w:rPr>
          <w:rFonts w:asciiTheme="majorBidi" w:eastAsia="Times New Roman" w:hAnsiTheme="majorBidi" w:cstheme="majorBidi"/>
          <w:color w:val="000000" w:themeColor="text1"/>
          <w:sz w:val="24"/>
          <w:szCs w:val="24"/>
          <w:highlight w:val="white"/>
          <w:lang w:val="en-GB"/>
        </w:rPr>
        <w:t xml:space="preserve">Besides, </w:t>
      </w:r>
      <w:proofErr w:type="spellStart"/>
      <w:r w:rsidRPr="003849BC">
        <w:rPr>
          <w:rFonts w:asciiTheme="majorBidi" w:eastAsia="Times New Roman" w:hAnsiTheme="majorBidi" w:cstheme="majorBidi"/>
          <w:color w:val="000000" w:themeColor="text1"/>
          <w:sz w:val="24"/>
          <w:szCs w:val="24"/>
          <w:highlight w:val="white"/>
          <w:lang w:val="en-GB"/>
        </w:rPr>
        <w:t>Berlo’s</w:t>
      </w:r>
      <w:proofErr w:type="spellEnd"/>
      <w:r w:rsidRPr="003849BC">
        <w:rPr>
          <w:rFonts w:asciiTheme="majorBidi" w:eastAsia="Times New Roman" w:hAnsiTheme="majorBidi" w:cstheme="majorBidi"/>
          <w:color w:val="000000" w:themeColor="text1"/>
          <w:sz w:val="24"/>
          <w:szCs w:val="24"/>
          <w:highlight w:val="white"/>
          <w:lang w:val="en-GB"/>
        </w:rPr>
        <w:t xml:space="preserve"> model describes this communication as a linear process. In context of the healthcare workplace, it can be concluded that unnecessary blaming, avoiding responsibilities, aggressive, passive communication and lack of active listening are causing significant issues. In this situation, effective communication implementation in a training program and recognising communication as an integral segment of workplace can be suggested. Furthermore, conducting surveys on patient satisfaction and scheduling regular meetings can be recommended.  </w:t>
      </w:r>
    </w:p>
    <w:p w:rsidR="00957412" w:rsidRPr="003849BC" w:rsidRDefault="00957412">
      <w:pPr>
        <w:rPr>
          <w:rFonts w:asciiTheme="majorBidi" w:eastAsiaTheme="majorEastAsia" w:hAnsiTheme="majorBidi" w:cstheme="majorBidi"/>
          <w:b/>
          <w:bCs/>
          <w:color w:val="000000" w:themeColor="text1"/>
          <w:sz w:val="28"/>
          <w:szCs w:val="28"/>
        </w:rPr>
      </w:pPr>
      <w:bookmarkStart w:id="6" w:name="_Toc44678326"/>
      <w:r w:rsidRPr="003849BC">
        <w:rPr>
          <w:rFonts w:asciiTheme="majorBidi" w:hAnsiTheme="majorBidi" w:cstheme="majorBidi"/>
          <w:color w:val="000000" w:themeColor="text1"/>
        </w:rPr>
        <w:br w:type="page"/>
      </w:r>
    </w:p>
    <w:p w:rsidR="00E52878" w:rsidRPr="003849BC" w:rsidRDefault="00E52878" w:rsidP="004E54AE">
      <w:pPr>
        <w:pStyle w:val="Nagwek1"/>
        <w:rPr>
          <w:rFonts w:asciiTheme="majorBidi" w:hAnsiTheme="majorBidi"/>
        </w:rPr>
      </w:pPr>
      <w:r w:rsidRPr="003849BC">
        <w:rPr>
          <w:rFonts w:asciiTheme="majorBidi" w:hAnsiTheme="majorBidi"/>
        </w:rPr>
        <w:lastRenderedPageBreak/>
        <w:t>Reference List</w:t>
      </w:r>
      <w:bookmarkEnd w:id="6"/>
      <w:r w:rsidRPr="003849BC">
        <w:rPr>
          <w:rFonts w:asciiTheme="majorBidi" w:hAnsiTheme="majorBidi"/>
        </w:rPr>
        <w:t xml:space="preserve"> </w:t>
      </w:r>
    </w:p>
    <w:p w:rsidR="00E52878" w:rsidRPr="003849BC" w:rsidRDefault="00E52878" w:rsidP="00E52878">
      <w:pPr>
        <w:jc w:val="both"/>
        <w:rPr>
          <w:rFonts w:asciiTheme="majorBidi" w:hAnsiTheme="majorBidi" w:cstheme="majorBidi"/>
          <w:b/>
          <w:bCs/>
          <w:color w:val="000000" w:themeColor="text1"/>
          <w:sz w:val="24"/>
          <w:szCs w:val="24"/>
        </w:rPr>
      </w:pPr>
      <w:r w:rsidRPr="003849BC">
        <w:rPr>
          <w:rFonts w:asciiTheme="majorBidi" w:hAnsiTheme="majorBidi" w:cstheme="majorBidi"/>
          <w:b/>
          <w:bCs/>
          <w:color w:val="000000" w:themeColor="text1"/>
          <w:sz w:val="24"/>
          <w:szCs w:val="24"/>
        </w:rPr>
        <w:t>Book</w:t>
      </w:r>
    </w:p>
    <w:p w:rsidR="00E52878" w:rsidRPr="003849BC" w:rsidRDefault="00E52878" w:rsidP="00E52878">
      <w:pPr>
        <w:jc w:val="both"/>
        <w:rPr>
          <w:rFonts w:asciiTheme="majorBidi" w:hAnsiTheme="majorBidi" w:cstheme="majorBidi"/>
          <w:color w:val="000000" w:themeColor="text1"/>
          <w:sz w:val="24"/>
          <w:szCs w:val="24"/>
          <w:shd w:val="clear" w:color="auto" w:fill="FFFFFF"/>
        </w:rPr>
      </w:pPr>
      <w:r w:rsidRPr="003849BC">
        <w:rPr>
          <w:rFonts w:asciiTheme="majorBidi" w:hAnsiTheme="majorBidi" w:cstheme="majorBidi"/>
          <w:color w:val="000000" w:themeColor="text1"/>
          <w:sz w:val="24"/>
          <w:szCs w:val="24"/>
          <w:shd w:val="clear" w:color="auto" w:fill="FFFFFF"/>
        </w:rPr>
        <w:t>Young, K.S. and Travis, H.P., 2020. </w:t>
      </w:r>
      <w:r w:rsidRPr="003849BC">
        <w:rPr>
          <w:rFonts w:asciiTheme="majorBidi" w:hAnsiTheme="majorBidi" w:cstheme="majorBidi"/>
          <w:i/>
          <w:iCs/>
          <w:color w:val="000000" w:themeColor="text1"/>
          <w:sz w:val="24"/>
          <w:szCs w:val="24"/>
          <w:shd w:val="clear" w:color="auto" w:fill="FFFFFF"/>
        </w:rPr>
        <w:t>Business and Professional Communication: A Practical Guide to Workplace Effectiveness</w:t>
      </w:r>
      <w:r w:rsidRPr="003849BC">
        <w:rPr>
          <w:rFonts w:asciiTheme="majorBidi" w:hAnsiTheme="majorBidi" w:cstheme="majorBidi"/>
          <w:color w:val="000000" w:themeColor="text1"/>
          <w:sz w:val="24"/>
          <w:szCs w:val="24"/>
          <w:shd w:val="clear" w:color="auto" w:fill="FFFFFF"/>
        </w:rPr>
        <w:t>. Illinois: Waveland Press.</w:t>
      </w:r>
    </w:p>
    <w:p w:rsidR="00E52878" w:rsidRPr="003849BC" w:rsidRDefault="00E52878" w:rsidP="00E52878">
      <w:pPr>
        <w:jc w:val="both"/>
        <w:rPr>
          <w:rFonts w:asciiTheme="majorBidi" w:hAnsiTheme="majorBidi" w:cstheme="majorBidi"/>
          <w:b/>
          <w:bCs/>
          <w:color w:val="000000" w:themeColor="text1"/>
          <w:sz w:val="24"/>
          <w:szCs w:val="24"/>
        </w:rPr>
      </w:pPr>
      <w:r w:rsidRPr="003849BC">
        <w:rPr>
          <w:rFonts w:asciiTheme="majorBidi" w:hAnsiTheme="majorBidi" w:cstheme="majorBidi"/>
          <w:b/>
          <w:bCs/>
          <w:color w:val="000000" w:themeColor="text1"/>
          <w:sz w:val="24"/>
          <w:szCs w:val="24"/>
          <w:shd w:val="clear" w:color="auto" w:fill="FFFFFF"/>
        </w:rPr>
        <w:t>Journals</w:t>
      </w:r>
    </w:p>
    <w:p w:rsidR="00797C1D" w:rsidRPr="001210F5" w:rsidRDefault="00797C1D" w:rsidP="00CF45B5">
      <w:pPr>
        <w:jc w:val="both"/>
        <w:rPr>
          <w:rFonts w:asciiTheme="majorBidi" w:hAnsiTheme="majorBidi" w:cstheme="majorBidi"/>
          <w:sz w:val="24"/>
          <w:szCs w:val="24"/>
          <w:shd w:val="clear" w:color="auto" w:fill="FFFFFF"/>
        </w:rPr>
      </w:pPr>
      <w:r w:rsidRPr="001210F5">
        <w:rPr>
          <w:rFonts w:asciiTheme="majorBidi" w:hAnsiTheme="majorBidi" w:cstheme="majorBidi"/>
          <w:sz w:val="24"/>
          <w:szCs w:val="24"/>
          <w:shd w:val="clear" w:color="auto" w:fill="FFFFFF"/>
        </w:rPr>
        <w:t xml:space="preserve">Acai, A., McQueen, S.A., </w:t>
      </w:r>
      <w:proofErr w:type="spellStart"/>
      <w:r w:rsidRPr="001210F5">
        <w:rPr>
          <w:rFonts w:asciiTheme="majorBidi" w:hAnsiTheme="majorBidi" w:cstheme="majorBidi"/>
          <w:sz w:val="24"/>
          <w:szCs w:val="24"/>
          <w:shd w:val="clear" w:color="auto" w:fill="FFFFFF"/>
        </w:rPr>
        <w:t>Fahim</w:t>
      </w:r>
      <w:proofErr w:type="spellEnd"/>
      <w:r w:rsidRPr="001210F5">
        <w:rPr>
          <w:rFonts w:asciiTheme="majorBidi" w:hAnsiTheme="majorBidi" w:cstheme="majorBidi"/>
          <w:sz w:val="24"/>
          <w:szCs w:val="24"/>
          <w:shd w:val="clear" w:color="auto" w:fill="FFFFFF"/>
        </w:rPr>
        <w:t xml:space="preserve">, C., Wagner, N., McKinnon, V., Boston, J., Maxwell, C. and </w:t>
      </w:r>
      <w:proofErr w:type="spellStart"/>
      <w:r w:rsidRPr="001210F5">
        <w:rPr>
          <w:rFonts w:asciiTheme="majorBidi" w:hAnsiTheme="majorBidi" w:cstheme="majorBidi"/>
          <w:sz w:val="24"/>
          <w:szCs w:val="24"/>
          <w:shd w:val="clear" w:color="auto" w:fill="FFFFFF"/>
        </w:rPr>
        <w:t>Sonnadara</w:t>
      </w:r>
      <w:proofErr w:type="spellEnd"/>
      <w:r w:rsidRPr="001210F5">
        <w:rPr>
          <w:rFonts w:asciiTheme="majorBidi" w:hAnsiTheme="majorBidi" w:cstheme="majorBidi"/>
          <w:sz w:val="24"/>
          <w:szCs w:val="24"/>
          <w:shd w:val="clear" w:color="auto" w:fill="FFFFFF"/>
        </w:rPr>
        <w:t>, R.R., 2016. ‘It's not the form; it's the process’: a phenomenological study on the use of creative professional development workshops to improve teamwork and communication skills. </w:t>
      </w:r>
      <w:r w:rsidRPr="001210F5">
        <w:rPr>
          <w:rFonts w:asciiTheme="majorBidi" w:hAnsiTheme="majorBidi" w:cstheme="majorBidi"/>
          <w:i/>
          <w:iCs/>
          <w:sz w:val="24"/>
          <w:szCs w:val="24"/>
          <w:shd w:val="clear" w:color="auto" w:fill="FFFFFF"/>
        </w:rPr>
        <w:t>Medical humanities</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42</w:t>
      </w:r>
      <w:r w:rsidRPr="001210F5">
        <w:rPr>
          <w:rFonts w:asciiTheme="majorBidi" w:hAnsiTheme="majorBidi" w:cstheme="majorBidi"/>
          <w:sz w:val="24"/>
          <w:szCs w:val="24"/>
          <w:shd w:val="clear" w:color="auto" w:fill="FFFFFF"/>
        </w:rPr>
        <w:t>(3), pp.173-180.</w:t>
      </w:r>
    </w:p>
    <w:p w:rsidR="00797C1D" w:rsidRPr="001210F5" w:rsidRDefault="00797C1D" w:rsidP="00CF45B5">
      <w:pPr>
        <w:jc w:val="both"/>
        <w:rPr>
          <w:rFonts w:asciiTheme="majorBidi" w:hAnsiTheme="majorBidi" w:cstheme="majorBidi"/>
          <w:sz w:val="24"/>
          <w:szCs w:val="24"/>
          <w:shd w:val="clear" w:color="auto" w:fill="FFFFFF"/>
        </w:rPr>
      </w:pPr>
      <w:r w:rsidRPr="001210F5">
        <w:rPr>
          <w:rFonts w:asciiTheme="majorBidi" w:hAnsiTheme="majorBidi" w:cstheme="majorBidi"/>
          <w:sz w:val="24"/>
          <w:szCs w:val="24"/>
          <w:shd w:val="clear" w:color="auto" w:fill="FFFFFF"/>
        </w:rPr>
        <w:t xml:space="preserve">Acai, A., McQueen, S.A., McKinnon, V. and </w:t>
      </w:r>
      <w:proofErr w:type="spellStart"/>
      <w:r w:rsidRPr="001210F5">
        <w:rPr>
          <w:rFonts w:asciiTheme="majorBidi" w:hAnsiTheme="majorBidi" w:cstheme="majorBidi"/>
          <w:sz w:val="24"/>
          <w:szCs w:val="24"/>
          <w:shd w:val="clear" w:color="auto" w:fill="FFFFFF"/>
        </w:rPr>
        <w:t>Sonnadara</w:t>
      </w:r>
      <w:proofErr w:type="spellEnd"/>
      <w:r w:rsidRPr="001210F5">
        <w:rPr>
          <w:rFonts w:asciiTheme="majorBidi" w:hAnsiTheme="majorBidi" w:cstheme="majorBidi"/>
          <w:sz w:val="24"/>
          <w:szCs w:val="24"/>
          <w:shd w:val="clear" w:color="auto" w:fill="FFFFFF"/>
        </w:rPr>
        <w:t>, R.R., 2017. Using art for the development of teamwork and communication skills among health professionals: a literature review. </w:t>
      </w:r>
      <w:r w:rsidRPr="001210F5">
        <w:rPr>
          <w:rFonts w:asciiTheme="majorBidi" w:hAnsiTheme="majorBidi" w:cstheme="majorBidi"/>
          <w:i/>
          <w:iCs/>
          <w:sz w:val="24"/>
          <w:szCs w:val="24"/>
          <w:shd w:val="clear" w:color="auto" w:fill="FFFFFF"/>
        </w:rPr>
        <w:t>Arts &amp; Health</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9</w:t>
      </w:r>
      <w:r w:rsidRPr="001210F5">
        <w:rPr>
          <w:rFonts w:asciiTheme="majorBidi" w:hAnsiTheme="majorBidi" w:cstheme="majorBidi"/>
          <w:sz w:val="24"/>
          <w:szCs w:val="24"/>
          <w:shd w:val="clear" w:color="auto" w:fill="FFFFFF"/>
        </w:rPr>
        <w:t>(1), pp.60-72.</w:t>
      </w:r>
    </w:p>
    <w:p w:rsidR="00797C1D" w:rsidRPr="001210F5" w:rsidRDefault="00797C1D" w:rsidP="00CF45B5">
      <w:pPr>
        <w:jc w:val="both"/>
        <w:rPr>
          <w:rFonts w:asciiTheme="majorBidi" w:hAnsiTheme="majorBidi" w:cstheme="majorBidi"/>
          <w:sz w:val="24"/>
          <w:szCs w:val="24"/>
          <w:shd w:val="clear" w:color="auto" w:fill="FFFFFF"/>
        </w:rPr>
      </w:pPr>
      <w:proofErr w:type="spellStart"/>
      <w:r w:rsidRPr="001210F5">
        <w:rPr>
          <w:rFonts w:asciiTheme="majorBidi" w:hAnsiTheme="majorBidi" w:cstheme="majorBidi"/>
          <w:sz w:val="24"/>
          <w:szCs w:val="24"/>
          <w:shd w:val="clear" w:color="auto" w:fill="FFFFFF"/>
        </w:rPr>
        <w:t>Bezemer</w:t>
      </w:r>
      <w:proofErr w:type="spellEnd"/>
      <w:r w:rsidRPr="001210F5">
        <w:rPr>
          <w:rFonts w:asciiTheme="majorBidi" w:hAnsiTheme="majorBidi" w:cstheme="majorBidi"/>
          <w:sz w:val="24"/>
          <w:szCs w:val="24"/>
          <w:shd w:val="clear" w:color="auto" w:fill="FFFFFF"/>
        </w:rPr>
        <w:t xml:space="preserve">, J., </w:t>
      </w:r>
      <w:proofErr w:type="spellStart"/>
      <w:r w:rsidRPr="001210F5">
        <w:rPr>
          <w:rFonts w:asciiTheme="majorBidi" w:hAnsiTheme="majorBidi" w:cstheme="majorBidi"/>
          <w:sz w:val="24"/>
          <w:szCs w:val="24"/>
          <w:shd w:val="clear" w:color="auto" w:fill="FFFFFF"/>
        </w:rPr>
        <w:t>Korkiakangas</w:t>
      </w:r>
      <w:proofErr w:type="spellEnd"/>
      <w:r w:rsidRPr="001210F5">
        <w:rPr>
          <w:rFonts w:asciiTheme="majorBidi" w:hAnsiTheme="majorBidi" w:cstheme="majorBidi"/>
          <w:sz w:val="24"/>
          <w:szCs w:val="24"/>
          <w:shd w:val="clear" w:color="auto" w:fill="FFFFFF"/>
        </w:rPr>
        <w:t>, T., Weldon, S.M., Kress, G. and Kneebone, R., 2016. Unsettled teamwork: communication and learning in the operating theatres of an urban hospital. </w:t>
      </w:r>
      <w:r w:rsidRPr="001210F5">
        <w:rPr>
          <w:rFonts w:asciiTheme="majorBidi" w:hAnsiTheme="majorBidi" w:cstheme="majorBidi"/>
          <w:i/>
          <w:iCs/>
          <w:sz w:val="24"/>
          <w:szCs w:val="24"/>
          <w:shd w:val="clear" w:color="auto" w:fill="FFFFFF"/>
        </w:rPr>
        <w:t>Journal of advanced nursing</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72</w:t>
      </w:r>
      <w:r w:rsidRPr="001210F5">
        <w:rPr>
          <w:rFonts w:asciiTheme="majorBidi" w:hAnsiTheme="majorBidi" w:cstheme="majorBidi"/>
          <w:sz w:val="24"/>
          <w:szCs w:val="24"/>
          <w:shd w:val="clear" w:color="auto" w:fill="FFFFFF"/>
        </w:rPr>
        <w:t>(2), pp.361-372.</w:t>
      </w:r>
    </w:p>
    <w:p w:rsidR="00797C1D" w:rsidRPr="00CF45B5" w:rsidRDefault="00797C1D" w:rsidP="00CF45B5">
      <w:pPr>
        <w:jc w:val="both"/>
        <w:rPr>
          <w:rFonts w:asciiTheme="majorBidi" w:hAnsiTheme="majorBidi" w:cstheme="majorBidi"/>
          <w:color w:val="000000" w:themeColor="text1"/>
          <w:sz w:val="24"/>
          <w:szCs w:val="24"/>
          <w:shd w:val="clear" w:color="auto" w:fill="FFFFFF"/>
        </w:rPr>
      </w:pPr>
      <w:proofErr w:type="spellStart"/>
      <w:r w:rsidRPr="00CF45B5">
        <w:rPr>
          <w:rFonts w:asciiTheme="majorBidi" w:hAnsiTheme="majorBidi" w:cstheme="majorBidi"/>
          <w:color w:val="000000" w:themeColor="text1"/>
          <w:sz w:val="24"/>
          <w:szCs w:val="24"/>
          <w:shd w:val="clear" w:color="auto" w:fill="FFFFFF"/>
        </w:rPr>
        <w:t>Coffelt</w:t>
      </w:r>
      <w:proofErr w:type="spellEnd"/>
      <w:r w:rsidRPr="00CF45B5">
        <w:rPr>
          <w:rFonts w:asciiTheme="majorBidi" w:hAnsiTheme="majorBidi" w:cstheme="majorBidi"/>
          <w:color w:val="000000" w:themeColor="text1"/>
          <w:sz w:val="24"/>
          <w:szCs w:val="24"/>
          <w:shd w:val="clear" w:color="auto" w:fill="FFFFFF"/>
        </w:rPr>
        <w:t>, T.A., Baker, M.J. and Corey, R.C., 2016. Business communication practices from employers’ perspectives. </w:t>
      </w:r>
      <w:r w:rsidRPr="00CF45B5">
        <w:rPr>
          <w:rFonts w:asciiTheme="majorBidi" w:hAnsiTheme="majorBidi" w:cstheme="majorBidi"/>
          <w:i/>
          <w:iCs/>
          <w:color w:val="000000" w:themeColor="text1"/>
          <w:sz w:val="24"/>
          <w:szCs w:val="24"/>
          <w:shd w:val="clear" w:color="auto" w:fill="FFFFFF"/>
        </w:rPr>
        <w:t>Business and Professional Communication Quarterly</w:t>
      </w:r>
      <w:r w:rsidRPr="00CF45B5">
        <w:rPr>
          <w:rFonts w:asciiTheme="majorBidi" w:hAnsiTheme="majorBidi" w:cstheme="majorBidi"/>
          <w:color w:val="000000" w:themeColor="text1"/>
          <w:sz w:val="24"/>
          <w:szCs w:val="24"/>
          <w:shd w:val="clear" w:color="auto" w:fill="FFFFFF"/>
        </w:rPr>
        <w:t>, </w:t>
      </w:r>
      <w:r w:rsidRPr="00CF45B5">
        <w:rPr>
          <w:rFonts w:asciiTheme="majorBidi" w:hAnsiTheme="majorBidi" w:cstheme="majorBidi"/>
          <w:i/>
          <w:iCs/>
          <w:color w:val="000000" w:themeColor="text1"/>
          <w:sz w:val="24"/>
          <w:szCs w:val="24"/>
          <w:shd w:val="clear" w:color="auto" w:fill="FFFFFF"/>
        </w:rPr>
        <w:t>79</w:t>
      </w:r>
      <w:r w:rsidRPr="00CF45B5">
        <w:rPr>
          <w:rFonts w:asciiTheme="majorBidi" w:hAnsiTheme="majorBidi" w:cstheme="majorBidi"/>
          <w:color w:val="000000" w:themeColor="text1"/>
          <w:sz w:val="24"/>
          <w:szCs w:val="24"/>
          <w:shd w:val="clear" w:color="auto" w:fill="FFFFFF"/>
        </w:rPr>
        <w:t>(3), pp.300-316.</w:t>
      </w:r>
    </w:p>
    <w:p w:rsidR="00797C1D" w:rsidRPr="001210F5" w:rsidRDefault="00797C1D" w:rsidP="00CF45B5">
      <w:pPr>
        <w:jc w:val="both"/>
        <w:rPr>
          <w:rFonts w:asciiTheme="majorBidi" w:hAnsiTheme="majorBidi" w:cstheme="majorBidi"/>
          <w:sz w:val="24"/>
          <w:szCs w:val="24"/>
          <w:shd w:val="clear" w:color="auto" w:fill="FFFFFF"/>
        </w:rPr>
      </w:pPr>
      <w:r w:rsidRPr="001210F5">
        <w:rPr>
          <w:rFonts w:asciiTheme="majorBidi" w:hAnsiTheme="majorBidi" w:cstheme="majorBidi"/>
          <w:sz w:val="24"/>
          <w:szCs w:val="24"/>
          <w:shd w:val="clear" w:color="auto" w:fill="FFFFFF"/>
        </w:rPr>
        <w:t xml:space="preserve">Cooke, M., 2016. </w:t>
      </w:r>
      <w:proofErr w:type="spellStart"/>
      <w:r w:rsidRPr="001210F5">
        <w:rPr>
          <w:rFonts w:asciiTheme="majorBidi" w:hAnsiTheme="majorBidi" w:cstheme="majorBidi"/>
          <w:sz w:val="24"/>
          <w:szCs w:val="24"/>
          <w:shd w:val="clear" w:color="auto" w:fill="FFFFFF"/>
        </w:rPr>
        <w:t>TeamSTEPPS</w:t>
      </w:r>
      <w:proofErr w:type="spellEnd"/>
      <w:r w:rsidRPr="001210F5">
        <w:rPr>
          <w:rFonts w:asciiTheme="majorBidi" w:hAnsiTheme="majorBidi" w:cstheme="majorBidi"/>
          <w:sz w:val="24"/>
          <w:szCs w:val="24"/>
          <w:shd w:val="clear" w:color="auto" w:fill="FFFFFF"/>
        </w:rPr>
        <w:t xml:space="preserve"> for health care risk managers: Improving teamwork and communication. </w:t>
      </w:r>
      <w:r w:rsidRPr="001210F5">
        <w:rPr>
          <w:rFonts w:asciiTheme="majorBidi" w:hAnsiTheme="majorBidi" w:cstheme="majorBidi"/>
          <w:i/>
          <w:iCs/>
          <w:sz w:val="24"/>
          <w:szCs w:val="24"/>
          <w:shd w:val="clear" w:color="auto" w:fill="FFFFFF"/>
        </w:rPr>
        <w:t>Journal of Healthcare Risk Management</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36</w:t>
      </w:r>
      <w:r w:rsidRPr="001210F5">
        <w:rPr>
          <w:rFonts w:asciiTheme="majorBidi" w:hAnsiTheme="majorBidi" w:cstheme="majorBidi"/>
          <w:sz w:val="24"/>
          <w:szCs w:val="24"/>
          <w:shd w:val="clear" w:color="auto" w:fill="FFFFFF"/>
        </w:rPr>
        <w:t>(1), pp.35-45.</w:t>
      </w:r>
    </w:p>
    <w:p w:rsidR="00797C1D" w:rsidRPr="001210F5" w:rsidRDefault="00797C1D" w:rsidP="00CF45B5">
      <w:pPr>
        <w:jc w:val="both"/>
        <w:rPr>
          <w:rFonts w:asciiTheme="majorBidi" w:hAnsiTheme="majorBidi" w:cstheme="majorBidi"/>
          <w:sz w:val="24"/>
          <w:szCs w:val="24"/>
          <w:shd w:val="clear" w:color="auto" w:fill="FFFFFF"/>
        </w:rPr>
      </w:pPr>
      <w:proofErr w:type="spellStart"/>
      <w:r w:rsidRPr="001210F5">
        <w:rPr>
          <w:rFonts w:asciiTheme="majorBidi" w:hAnsiTheme="majorBidi" w:cstheme="majorBidi"/>
          <w:sz w:val="24"/>
          <w:szCs w:val="24"/>
          <w:shd w:val="clear" w:color="auto" w:fill="FFFFFF"/>
        </w:rPr>
        <w:t>Gharaveis</w:t>
      </w:r>
      <w:proofErr w:type="spellEnd"/>
      <w:r w:rsidRPr="001210F5">
        <w:rPr>
          <w:rFonts w:asciiTheme="majorBidi" w:hAnsiTheme="majorBidi" w:cstheme="majorBidi"/>
          <w:sz w:val="24"/>
          <w:szCs w:val="24"/>
          <w:shd w:val="clear" w:color="auto" w:fill="FFFFFF"/>
        </w:rPr>
        <w:t xml:space="preserve">, A., Hamilton, D.K. and </w:t>
      </w:r>
      <w:proofErr w:type="spellStart"/>
      <w:r w:rsidRPr="001210F5">
        <w:rPr>
          <w:rFonts w:asciiTheme="majorBidi" w:hAnsiTheme="majorBidi" w:cstheme="majorBidi"/>
          <w:sz w:val="24"/>
          <w:szCs w:val="24"/>
          <w:shd w:val="clear" w:color="auto" w:fill="FFFFFF"/>
        </w:rPr>
        <w:t>Pati</w:t>
      </w:r>
      <w:proofErr w:type="spellEnd"/>
      <w:r w:rsidRPr="001210F5">
        <w:rPr>
          <w:rFonts w:asciiTheme="majorBidi" w:hAnsiTheme="majorBidi" w:cstheme="majorBidi"/>
          <w:sz w:val="24"/>
          <w:szCs w:val="24"/>
          <w:shd w:val="clear" w:color="auto" w:fill="FFFFFF"/>
        </w:rPr>
        <w:t>, D., 2018. The impact of environmental design on teamwork and communication in healthcare facilities: a systematic literature review. </w:t>
      </w:r>
      <w:r w:rsidRPr="001210F5">
        <w:rPr>
          <w:rFonts w:asciiTheme="majorBidi" w:hAnsiTheme="majorBidi" w:cstheme="majorBidi"/>
          <w:i/>
          <w:iCs/>
          <w:sz w:val="24"/>
          <w:szCs w:val="24"/>
          <w:shd w:val="clear" w:color="auto" w:fill="FFFFFF"/>
        </w:rPr>
        <w:t>HERD: Health Environments Research &amp; Design Journal</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11</w:t>
      </w:r>
      <w:r w:rsidRPr="001210F5">
        <w:rPr>
          <w:rFonts w:asciiTheme="majorBidi" w:hAnsiTheme="majorBidi" w:cstheme="majorBidi"/>
          <w:sz w:val="24"/>
          <w:szCs w:val="24"/>
          <w:shd w:val="clear" w:color="auto" w:fill="FFFFFF"/>
        </w:rPr>
        <w:t>(1), pp.119-137.</w:t>
      </w:r>
    </w:p>
    <w:p w:rsidR="00797C1D" w:rsidRPr="001210F5" w:rsidRDefault="00797C1D" w:rsidP="00CF45B5">
      <w:pPr>
        <w:jc w:val="both"/>
        <w:rPr>
          <w:rFonts w:asciiTheme="majorBidi" w:hAnsiTheme="majorBidi" w:cstheme="majorBidi"/>
          <w:sz w:val="24"/>
          <w:szCs w:val="24"/>
          <w:shd w:val="clear" w:color="auto" w:fill="FFFFFF"/>
        </w:rPr>
      </w:pPr>
      <w:r w:rsidRPr="001210F5">
        <w:rPr>
          <w:rFonts w:asciiTheme="majorBidi" w:hAnsiTheme="majorBidi" w:cstheme="majorBidi"/>
          <w:sz w:val="24"/>
          <w:szCs w:val="24"/>
          <w:shd w:val="clear" w:color="auto" w:fill="FFFFFF"/>
        </w:rPr>
        <w:t xml:space="preserve">Jain, A.K., Fennell, M.L., </w:t>
      </w:r>
      <w:proofErr w:type="spellStart"/>
      <w:r w:rsidRPr="001210F5">
        <w:rPr>
          <w:rFonts w:asciiTheme="majorBidi" w:hAnsiTheme="majorBidi" w:cstheme="majorBidi"/>
          <w:sz w:val="24"/>
          <w:szCs w:val="24"/>
          <w:shd w:val="clear" w:color="auto" w:fill="FFFFFF"/>
        </w:rPr>
        <w:t>Chagpar</w:t>
      </w:r>
      <w:proofErr w:type="spellEnd"/>
      <w:r w:rsidRPr="001210F5">
        <w:rPr>
          <w:rFonts w:asciiTheme="majorBidi" w:hAnsiTheme="majorBidi" w:cstheme="majorBidi"/>
          <w:sz w:val="24"/>
          <w:szCs w:val="24"/>
          <w:shd w:val="clear" w:color="auto" w:fill="FFFFFF"/>
        </w:rPr>
        <w:t xml:space="preserve">, A.B., Connolly, H.K. and </w:t>
      </w:r>
      <w:proofErr w:type="spellStart"/>
      <w:r w:rsidRPr="001210F5">
        <w:rPr>
          <w:rFonts w:asciiTheme="majorBidi" w:hAnsiTheme="majorBidi" w:cstheme="majorBidi"/>
          <w:sz w:val="24"/>
          <w:szCs w:val="24"/>
          <w:shd w:val="clear" w:color="auto" w:fill="FFFFFF"/>
        </w:rPr>
        <w:t>Nembhard</w:t>
      </w:r>
      <w:proofErr w:type="spellEnd"/>
      <w:r w:rsidRPr="001210F5">
        <w:rPr>
          <w:rFonts w:asciiTheme="majorBidi" w:hAnsiTheme="majorBidi" w:cstheme="majorBidi"/>
          <w:sz w:val="24"/>
          <w:szCs w:val="24"/>
          <w:shd w:val="clear" w:color="auto" w:fill="FFFFFF"/>
        </w:rPr>
        <w:t>, I.M., 2016. Moving toward improved teamwork in cancer care: the role of psychological safety in team communication. </w:t>
      </w:r>
      <w:r w:rsidRPr="001210F5">
        <w:rPr>
          <w:rFonts w:asciiTheme="majorBidi" w:hAnsiTheme="majorBidi" w:cstheme="majorBidi"/>
          <w:i/>
          <w:iCs/>
          <w:sz w:val="24"/>
          <w:szCs w:val="24"/>
          <w:shd w:val="clear" w:color="auto" w:fill="FFFFFF"/>
        </w:rPr>
        <w:t>Journal of oncology practice</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12</w:t>
      </w:r>
      <w:r w:rsidRPr="001210F5">
        <w:rPr>
          <w:rFonts w:asciiTheme="majorBidi" w:hAnsiTheme="majorBidi" w:cstheme="majorBidi"/>
          <w:sz w:val="24"/>
          <w:szCs w:val="24"/>
          <w:shd w:val="clear" w:color="auto" w:fill="FFFFFF"/>
        </w:rPr>
        <w:t>(11), pp.1000-1011.</w:t>
      </w:r>
    </w:p>
    <w:p w:rsidR="00797C1D" w:rsidRPr="001210F5" w:rsidRDefault="00797C1D" w:rsidP="00CF45B5">
      <w:pPr>
        <w:jc w:val="both"/>
        <w:rPr>
          <w:rFonts w:asciiTheme="majorBidi" w:hAnsiTheme="majorBidi" w:cstheme="majorBidi"/>
          <w:sz w:val="24"/>
          <w:szCs w:val="24"/>
          <w:shd w:val="clear" w:color="auto" w:fill="FFFFFF"/>
        </w:rPr>
      </w:pPr>
      <w:r w:rsidRPr="001210F5">
        <w:rPr>
          <w:rFonts w:asciiTheme="majorBidi" w:hAnsiTheme="majorBidi" w:cstheme="majorBidi"/>
          <w:sz w:val="24"/>
          <w:szCs w:val="24"/>
          <w:shd w:val="clear" w:color="auto" w:fill="FFFFFF"/>
        </w:rPr>
        <w:t>Lee, C.T.S. and Doran, D.M., 2017. The role of interpersonal relations in healthcare team communication and patient safety: a proposed model of interpersonal process in teamwork. </w:t>
      </w:r>
      <w:r w:rsidRPr="001210F5">
        <w:rPr>
          <w:rFonts w:asciiTheme="majorBidi" w:hAnsiTheme="majorBidi" w:cstheme="majorBidi"/>
          <w:i/>
          <w:iCs/>
          <w:sz w:val="24"/>
          <w:szCs w:val="24"/>
          <w:shd w:val="clear" w:color="auto" w:fill="FFFFFF"/>
        </w:rPr>
        <w:t>Canadian Journal of Nursing Research</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49</w:t>
      </w:r>
      <w:r w:rsidRPr="001210F5">
        <w:rPr>
          <w:rFonts w:asciiTheme="majorBidi" w:hAnsiTheme="majorBidi" w:cstheme="majorBidi"/>
          <w:sz w:val="24"/>
          <w:szCs w:val="24"/>
          <w:shd w:val="clear" w:color="auto" w:fill="FFFFFF"/>
        </w:rPr>
        <w:t>(2), pp.75-93.</w:t>
      </w:r>
    </w:p>
    <w:p w:rsidR="00797C1D" w:rsidRPr="001210F5" w:rsidRDefault="00797C1D" w:rsidP="00CF45B5">
      <w:pPr>
        <w:jc w:val="both"/>
        <w:rPr>
          <w:rFonts w:asciiTheme="majorBidi" w:hAnsiTheme="majorBidi" w:cstheme="majorBidi"/>
          <w:sz w:val="24"/>
          <w:szCs w:val="24"/>
          <w:shd w:val="clear" w:color="auto" w:fill="FFFFFF"/>
        </w:rPr>
      </w:pPr>
      <w:r w:rsidRPr="001210F5">
        <w:rPr>
          <w:rFonts w:asciiTheme="majorBidi" w:hAnsiTheme="majorBidi" w:cstheme="majorBidi"/>
          <w:sz w:val="24"/>
          <w:szCs w:val="24"/>
          <w:shd w:val="clear" w:color="auto" w:fill="FFFFFF"/>
        </w:rPr>
        <w:t xml:space="preserve">Li, J., </w:t>
      </w:r>
      <w:proofErr w:type="spellStart"/>
      <w:r w:rsidRPr="001210F5">
        <w:rPr>
          <w:rFonts w:asciiTheme="majorBidi" w:hAnsiTheme="majorBidi" w:cstheme="majorBidi"/>
          <w:sz w:val="24"/>
          <w:szCs w:val="24"/>
          <w:shd w:val="clear" w:color="auto" w:fill="FFFFFF"/>
        </w:rPr>
        <w:t>Talari</w:t>
      </w:r>
      <w:proofErr w:type="spellEnd"/>
      <w:r w:rsidRPr="001210F5">
        <w:rPr>
          <w:rFonts w:asciiTheme="majorBidi" w:hAnsiTheme="majorBidi" w:cstheme="majorBidi"/>
          <w:sz w:val="24"/>
          <w:szCs w:val="24"/>
          <w:shd w:val="clear" w:color="auto" w:fill="FFFFFF"/>
        </w:rPr>
        <w:t xml:space="preserve">, P., Kelly, A., Latham, B., Dotson, S., Manning, K., </w:t>
      </w:r>
      <w:proofErr w:type="spellStart"/>
      <w:r w:rsidRPr="001210F5">
        <w:rPr>
          <w:rFonts w:asciiTheme="majorBidi" w:hAnsiTheme="majorBidi" w:cstheme="majorBidi"/>
          <w:sz w:val="24"/>
          <w:szCs w:val="24"/>
          <w:shd w:val="clear" w:color="auto" w:fill="FFFFFF"/>
        </w:rPr>
        <w:t>Thornsberry</w:t>
      </w:r>
      <w:proofErr w:type="spellEnd"/>
      <w:r w:rsidRPr="001210F5">
        <w:rPr>
          <w:rFonts w:asciiTheme="majorBidi" w:hAnsiTheme="majorBidi" w:cstheme="majorBidi"/>
          <w:sz w:val="24"/>
          <w:szCs w:val="24"/>
          <w:shd w:val="clear" w:color="auto" w:fill="FFFFFF"/>
        </w:rPr>
        <w:t xml:space="preserve">, L., Swartz, C. and Williams, M.V., 2018. </w:t>
      </w:r>
      <w:proofErr w:type="spellStart"/>
      <w:r w:rsidRPr="001210F5">
        <w:rPr>
          <w:rFonts w:asciiTheme="majorBidi" w:hAnsiTheme="majorBidi" w:cstheme="majorBidi"/>
          <w:sz w:val="24"/>
          <w:szCs w:val="24"/>
          <w:shd w:val="clear" w:color="auto" w:fill="FFFFFF"/>
        </w:rPr>
        <w:t>Interprofessional</w:t>
      </w:r>
      <w:proofErr w:type="spellEnd"/>
      <w:r w:rsidRPr="001210F5">
        <w:rPr>
          <w:rFonts w:asciiTheme="majorBidi" w:hAnsiTheme="majorBidi" w:cstheme="majorBidi"/>
          <w:sz w:val="24"/>
          <w:szCs w:val="24"/>
          <w:shd w:val="clear" w:color="auto" w:fill="FFFFFF"/>
        </w:rPr>
        <w:t xml:space="preserve"> Teamwork Innovation Model (ITIM) to promote communication and patient-centred, coordinated care. </w:t>
      </w:r>
      <w:r w:rsidRPr="001210F5">
        <w:rPr>
          <w:rFonts w:asciiTheme="majorBidi" w:hAnsiTheme="majorBidi" w:cstheme="majorBidi"/>
          <w:i/>
          <w:iCs/>
          <w:sz w:val="24"/>
          <w:szCs w:val="24"/>
          <w:shd w:val="clear" w:color="auto" w:fill="FFFFFF"/>
        </w:rPr>
        <w:t>BMJ quality &amp; safety</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27</w:t>
      </w:r>
      <w:r w:rsidRPr="001210F5">
        <w:rPr>
          <w:rFonts w:asciiTheme="majorBidi" w:hAnsiTheme="majorBidi" w:cstheme="majorBidi"/>
          <w:sz w:val="24"/>
          <w:szCs w:val="24"/>
          <w:shd w:val="clear" w:color="auto" w:fill="FFFFFF"/>
        </w:rPr>
        <w:t>(9), pp.700-709.</w:t>
      </w:r>
    </w:p>
    <w:p w:rsidR="00797C1D" w:rsidRPr="001210F5" w:rsidRDefault="00797C1D" w:rsidP="00CF45B5">
      <w:pPr>
        <w:jc w:val="both"/>
        <w:rPr>
          <w:rFonts w:asciiTheme="majorBidi" w:hAnsiTheme="majorBidi" w:cstheme="majorBidi"/>
          <w:sz w:val="24"/>
          <w:szCs w:val="24"/>
          <w:shd w:val="clear" w:color="auto" w:fill="FFFFFF"/>
        </w:rPr>
      </w:pPr>
      <w:r w:rsidRPr="001210F5">
        <w:rPr>
          <w:rFonts w:asciiTheme="majorBidi" w:hAnsiTheme="majorBidi" w:cstheme="majorBidi"/>
          <w:sz w:val="24"/>
          <w:szCs w:val="24"/>
          <w:shd w:val="clear" w:color="auto" w:fill="FFFFFF"/>
        </w:rPr>
        <w:lastRenderedPageBreak/>
        <w:t>Mao, A.T. and Woolley, A.W., 2016. Teamwork in health care: maximizing collective intelligence via inclusive collaboration and open communication. </w:t>
      </w:r>
      <w:r w:rsidRPr="001210F5">
        <w:rPr>
          <w:rFonts w:asciiTheme="majorBidi" w:hAnsiTheme="majorBidi" w:cstheme="majorBidi"/>
          <w:i/>
          <w:iCs/>
          <w:sz w:val="24"/>
          <w:szCs w:val="24"/>
          <w:shd w:val="clear" w:color="auto" w:fill="FFFFFF"/>
        </w:rPr>
        <w:t>AMA journal of ethics</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18</w:t>
      </w:r>
      <w:r w:rsidRPr="001210F5">
        <w:rPr>
          <w:rFonts w:asciiTheme="majorBidi" w:hAnsiTheme="majorBidi" w:cstheme="majorBidi"/>
          <w:sz w:val="24"/>
          <w:szCs w:val="24"/>
          <w:shd w:val="clear" w:color="auto" w:fill="FFFFFF"/>
        </w:rPr>
        <w:t>(9), pp.933-940.</w:t>
      </w:r>
    </w:p>
    <w:p w:rsidR="00797C1D" w:rsidRPr="001210F5" w:rsidRDefault="00797C1D" w:rsidP="00CF45B5">
      <w:pPr>
        <w:jc w:val="both"/>
        <w:rPr>
          <w:rFonts w:asciiTheme="majorBidi" w:hAnsiTheme="majorBidi" w:cstheme="majorBidi"/>
          <w:sz w:val="24"/>
          <w:szCs w:val="24"/>
          <w:shd w:val="clear" w:color="auto" w:fill="FFFFFF"/>
        </w:rPr>
      </w:pPr>
      <w:proofErr w:type="spellStart"/>
      <w:r w:rsidRPr="001210F5">
        <w:rPr>
          <w:rFonts w:asciiTheme="majorBidi" w:hAnsiTheme="majorBidi" w:cstheme="majorBidi"/>
          <w:sz w:val="24"/>
          <w:szCs w:val="24"/>
          <w:shd w:val="clear" w:color="auto" w:fill="FFFFFF"/>
        </w:rPr>
        <w:t>Reising</w:t>
      </w:r>
      <w:proofErr w:type="spellEnd"/>
      <w:r w:rsidRPr="001210F5">
        <w:rPr>
          <w:rFonts w:asciiTheme="majorBidi" w:hAnsiTheme="majorBidi" w:cstheme="majorBidi"/>
          <w:sz w:val="24"/>
          <w:szCs w:val="24"/>
          <w:shd w:val="clear" w:color="auto" w:fill="FFFFFF"/>
        </w:rPr>
        <w:t xml:space="preserve">, D.L., </w:t>
      </w:r>
      <w:proofErr w:type="spellStart"/>
      <w:r w:rsidRPr="001210F5">
        <w:rPr>
          <w:rFonts w:asciiTheme="majorBidi" w:hAnsiTheme="majorBidi" w:cstheme="majorBidi"/>
          <w:sz w:val="24"/>
          <w:szCs w:val="24"/>
          <w:shd w:val="clear" w:color="auto" w:fill="FFFFFF"/>
        </w:rPr>
        <w:t>Carr</w:t>
      </w:r>
      <w:proofErr w:type="spellEnd"/>
      <w:r w:rsidRPr="001210F5">
        <w:rPr>
          <w:rFonts w:asciiTheme="majorBidi" w:hAnsiTheme="majorBidi" w:cstheme="majorBidi"/>
          <w:sz w:val="24"/>
          <w:szCs w:val="24"/>
          <w:shd w:val="clear" w:color="auto" w:fill="FFFFFF"/>
        </w:rPr>
        <w:t xml:space="preserve">, D.E., </w:t>
      </w:r>
      <w:proofErr w:type="spellStart"/>
      <w:r w:rsidRPr="001210F5">
        <w:rPr>
          <w:rFonts w:asciiTheme="majorBidi" w:hAnsiTheme="majorBidi" w:cstheme="majorBidi"/>
          <w:sz w:val="24"/>
          <w:szCs w:val="24"/>
          <w:shd w:val="clear" w:color="auto" w:fill="FFFFFF"/>
        </w:rPr>
        <w:t>Gindling</w:t>
      </w:r>
      <w:proofErr w:type="spellEnd"/>
      <w:r w:rsidRPr="001210F5">
        <w:rPr>
          <w:rFonts w:asciiTheme="majorBidi" w:hAnsiTheme="majorBidi" w:cstheme="majorBidi"/>
          <w:sz w:val="24"/>
          <w:szCs w:val="24"/>
          <w:shd w:val="clear" w:color="auto" w:fill="FFFFFF"/>
        </w:rPr>
        <w:t xml:space="preserve">, S., Barnes, R., </w:t>
      </w:r>
      <w:proofErr w:type="spellStart"/>
      <w:r w:rsidRPr="001210F5">
        <w:rPr>
          <w:rFonts w:asciiTheme="majorBidi" w:hAnsiTheme="majorBidi" w:cstheme="majorBidi"/>
          <w:sz w:val="24"/>
          <w:szCs w:val="24"/>
          <w:shd w:val="clear" w:color="auto" w:fill="FFFFFF"/>
        </w:rPr>
        <w:t>Garletts</w:t>
      </w:r>
      <w:proofErr w:type="spellEnd"/>
      <w:r w:rsidRPr="001210F5">
        <w:rPr>
          <w:rFonts w:asciiTheme="majorBidi" w:hAnsiTheme="majorBidi" w:cstheme="majorBidi"/>
          <w:sz w:val="24"/>
          <w:szCs w:val="24"/>
          <w:shd w:val="clear" w:color="auto" w:fill="FFFFFF"/>
        </w:rPr>
        <w:t xml:space="preserve">, D. and </w:t>
      </w:r>
      <w:proofErr w:type="spellStart"/>
      <w:r w:rsidRPr="001210F5">
        <w:rPr>
          <w:rFonts w:asciiTheme="majorBidi" w:hAnsiTheme="majorBidi" w:cstheme="majorBidi"/>
          <w:sz w:val="24"/>
          <w:szCs w:val="24"/>
          <w:shd w:val="clear" w:color="auto" w:fill="FFFFFF"/>
        </w:rPr>
        <w:t>Ozdogan</w:t>
      </w:r>
      <w:proofErr w:type="spellEnd"/>
      <w:r w:rsidRPr="001210F5">
        <w:rPr>
          <w:rFonts w:asciiTheme="majorBidi" w:hAnsiTheme="majorBidi" w:cstheme="majorBidi"/>
          <w:sz w:val="24"/>
          <w:szCs w:val="24"/>
          <w:shd w:val="clear" w:color="auto" w:fill="FFFFFF"/>
        </w:rPr>
        <w:t xml:space="preserve">, Z., 2017. An analysis of </w:t>
      </w:r>
      <w:proofErr w:type="spellStart"/>
      <w:r w:rsidRPr="001210F5">
        <w:rPr>
          <w:rFonts w:asciiTheme="majorBidi" w:hAnsiTheme="majorBidi" w:cstheme="majorBidi"/>
          <w:sz w:val="24"/>
          <w:szCs w:val="24"/>
          <w:shd w:val="clear" w:color="auto" w:fill="FFFFFF"/>
        </w:rPr>
        <w:t>interprofessional</w:t>
      </w:r>
      <w:proofErr w:type="spellEnd"/>
      <w:r w:rsidRPr="001210F5">
        <w:rPr>
          <w:rFonts w:asciiTheme="majorBidi" w:hAnsiTheme="majorBidi" w:cstheme="majorBidi"/>
          <w:sz w:val="24"/>
          <w:szCs w:val="24"/>
          <w:shd w:val="clear" w:color="auto" w:fill="FFFFFF"/>
        </w:rPr>
        <w:t xml:space="preserve"> communication and teamwork skill acquisition in simulation. </w:t>
      </w:r>
      <w:r w:rsidRPr="001210F5">
        <w:rPr>
          <w:rFonts w:asciiTheme="majorBidi" w:hAnsiTheme="majorBidi" w:cstheme="majorBidi"/>
          <w:i/>
          <w:iCs/>
          <w:sz w:val="24"/>
          <w:szCs w:val="24"/>
          <w:shd w:val="clear" w:color="auto" w:fill="FFFFFF"/>
        </w:rPr>
        <w:t xml:space="preserve">Journal of </w:t>
      </w:r>
      <w:proofErr w:type="spellStart"/>
      <w:r w:rsidRPr="001210F5">
        <w:rPr>
          <w:rFonts w:asciiTheme="majorBidi" w:hAnsiTheme="majorBidi" w:cstheme="majorBidi"/>
          <w:i/>
          <w:iCs/>
          <w:sz w:val="24"/>
          <w:szCs w:val="24"/>
          <w:shd w:val="clear" w:color="auto" w:fill="FFFFFF"/>
        </w:rPr>
        <w:t>Interprofessional</w:t>
      </w:r>
      <w:proofErr w:type="spellEnd"/>
      <w:r w:rsidRPr="001210F5">
        <w:rPr>
          <w:rFonts w:asciiTheme="majorBidi" w:hAnsiTheme="majorBidi" w:cstheme="majorBidi"/>
          <w:i/>
          <w:iCs/>
          <w:sz w:val="24"/>
          <w:szCs w:val="24"/>
          <w:shd w:val="clear" w:color="auto" w:fill="FFFFFF"/>
        </w:rPr>
        <w:t xml:space="preserve"> Education &amp; Practice</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8</w:t>
      </w:r>
      <w:r w:rsidRPr="001210F5">
        <w:rPr>
          <w:rFonts w:asciiTheme="majorBidi" w:hAnsiTheme="majorBidi" w:cstheme="majorBidi"/>
          <w:sz w:val="24"/>
          <w:szCs w:val="24"/>
          <w:shd w:val="clear" w:color="auto" w:fill="FFFFFF"/>
        </w:rPr>
        <w:t>, pp.80-85.</w:t>
      </w:r>
    </w:p>
    <w:p w:rsidR="00797C1D" w:rsidRPr="00CF45B5" w:rsidRDefault="00797C1D" w:rsidP="00CF45B5">
      <w:pPr>
        <w:jc w:val="both"/>
        <w:rPr>
          <w:rFonts w:asciiTheme="majorBidi" w:hAnsiTheme="majorBidi" w:cstheme="majorBidi"/>
          <w:color w:val="000000" w:themeColor="text1"/>
          <w:sz w:val="24"/>
          <w:szCs w:val="24"/>
          <w:shd w:val="clear" w:color="auto" w:fill="FFFFFF"/>
        </w:rPr>
      </w:pPr>
      <w:r w:rsidRPr="00CF45B5">
        <w:rPr>
          <w:rFonts w:asciiTheme="majorBidi" w:hAnsiTheme="majorBidi" w:cstheme="majorBidi"/>
          <w:color w:val="000000" w:themeColor="text1"/>
          <w:sz w:val="24"/>
          <w:szCs w:val="24"/>
          <w:shd w:val="clear" w:color="auto" w:fill="FFFFFF"/>
        </w:rPr>
        <w:t>Ritter, B.A., Small, E.E., Mortimer, J.W. and Doll, J.L., 2018. Designing management curriculum for workplace readiness: Developing students’ soft skills. </w:t>
      </w:r>
      <w:r w:rsidRPr="00CF45B5">
        <w:rPr>
          <w:rFonts w:asciiTheme="majorBidi" w:hAnsiTheme="majorBidi" w:cstheme="majorBidi"/>
          <w:i/>
          <w:iCs/>
          <w:color w:val="000000" w:themeColor="text1"/>
          <w:sz w:val="24"/>
          <w:szCs w:val="24"/>
          <w:shd w:val="clear" w:color="auto" w:fill="FFFFFF"/>
        </w:rPr>
        <w:t>Journal of Management Education</w:t>
      </w:r>
      <w:r w:rsidRPr="00CF45B5">
        <w:rPr>
          <w:rFonts w:asciiTheme="majorBidi" w:hAnsiTheme="majorBidi" w:cstheme="majorBidi"/>
          <w:color w:val="000000" w:themeColor="text1"/>
          <w:sz w:val="24"/>
          <w:szCs w:val="24"/>
          <w:shd w:val="clear" w:color="auto" w:fill="FFFFFF"/>
        </w:rPr>
        <w:t>, </w:t>
      </w:r>
      <w:r w:rsidRPr="00CF45B5">
        <w:rPr>
          <w:rFonts w:asciiTheme="majorBidi" w:hAnsiTheme="majorBidi" w:cstheme="majorBidi"/>
          <w:i/>
          <w:iCs/>
          <w:color w:val="000000" w:themeColor="text1"/>
          <w:sz w:val="24"/>
          <w:szCs w:val="24"/>
          <w:shd w:val="clear" w:color="auto" w:fill="FFFFFF"/>
        </w:rPr>
        <w:t>42</w:t>
      </w:r>
      <w:r w:rsidRPr="00CF45B5">
        <w:rPr>
          <w:rFonts w:asciiTheme="majorBidi" w:hAnsiTheme="majorBidi" w:cstheme="majorBidi"/>
          <w:color w:val="000000" w:themeColor="text1"/>
          <w:sz w:val="24"/>
          <w:szCs w:val="24"/>
          <w:shd w:val="clear" w:color="auto" w:fill="FFFFFF"/>
        </w:rPr>
        <w:t>(1), pp.80-103.</w:t>
      </w:r>
    </w:p>
    <w:p w:rsidR="00A952CA" w:rsidRPr="001210F5" w:rsidRDefault="00A952CA" w:rsidP="00CF45B5">
      <w:pPr>
        <w:jc w:val="both"/>
        <w:rPr>
          <w:rFonts w:asciiTheme="majorBidi" w:hAnsiTheme="majorBidi" w:cstheme="majorBidi"/>
          <w:sz w:val="32"/>
          <w:szCs w:val="32"/>
          <w:shd w:val="clear" w:color="auto" w:fill="FFFFFF"/>
        </w:rPr>
      </w:pPr>
      <w:r w:rsidRPr="001210F5">
        <w:rPr>
          <w:rFonts w:asciiTheme="majorBidi" w:hAnsiTheme="majorBidi" w:cstheme="majorBidi"/>
          <w:sz w:val="24"/>
          <w:szCs w:val="24"/>
          <w:shd w:val="clear" w:color="auto" w:fill="FFFFFF"/>
        </w:rPr>
        <w:t xml:space="preserve">Schmutz, J.B., Meier, L.L. and </w:t>
      </w:r>
      <w:proofErr w:type="spellStart"/>
      <w:r w:rsidRPr="001210F5">
        <w:rPr>
          <w:rFonts w:asciiTheme="majorBidi" w:hAnsiTheme="majorBidi" w:cstheme="majorBidi"/>
          <w:sz w:val="24"/>
          <w:szCs w:val="24"/>
          <w:shd w:val="clear" w:color="auto" w:fill="FFFFFF"/>
        </w:rPr>
        <w:t>Manser</w:t>
      </w:r>
      <w:proofErr w:type="spellEnd"/>
      <w:r w:rsidRPr="001210F5">
        <w:rPr>
          <w:rFonts w:asciiTheme="majorBidi" w:hAnsiTheme="majorBidi" w:cstheme="majorBidi"/>
          <w:sz w:val="24"/>
          <w:szCs w:val="24"/>
          <w:shd w:val="clear" w:color="auto" w:fill="FFFFFF"/>
        </w:rPr>
        <w:t>, T., 2019. How effective is teamwork really? The relationship between teamwork and performance in healthcare teams: a systematic review and meta-analysis. </w:t>
      </w:r>
      <w:r w:rsidRPr="001210F5">
        <w:rPr>
          <w:rFonts w:asciiTheme="majorBidi" w:hAnsiTheme="majorBidi" w:cstheme="majorBidi"/>
          <w:i/>
          <w:iCs/>
          <w:sz w:val="24"/>
          <w:szCs w:val="24"/>
          <w:shd w:val="clear" w:color="auto" w:fill="FFFFFF"/>
        </w:rPr>
        <w:t>BMJ open</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9</w:t>
      </w:r>
      <w:r w:rsidRPr="001210F5">
        <w:rPr>
          <w:rFonts w:asciiTheme="majorBidi" w:hAnsiTheme="majorBidi" w:cstheme="majorBidi"/>
          <w:sz w:val="24"/>
          <w:szCs w:val="24"/>
          <w:shd w:val="clear" w:color="auto" w:fill="FFFFFF"/>
        </w:rPr>
        <w:t>(9), p.e028280.</w:t>
      </w:r>
    </w:p>
    <w:p w:rsidR="00A952CA" w:rsidRPr="001210F5" w:rsidRDefault="00A952CA" w:rsidP="00CF45B5">
      <w:pPr>
        <w:jc w:val="both"/>
        <w:rPr>
          <w:rFonts w:asciiTheme="majorBidi" w:hAnsiTheme="majorBidi" w:cstheme="majorBidi"/>
          <w:sz w:val="24"/>
          <w:szCs w:val="24"/>
          <w:shd w:val="clear" w:color="auto" w:fill="FFFFFF"/>
        </w:rPr>
      </w:pPr>
      <w:r w:rsidRPr="001210F5">
        <w:rPr>
          <w:rFonts w:asciiTheme="majorBidi" w:hAnsiTheme="majorBidi" w:cstheme="majorBidi"/>
          <w:sz w:val="24"/>
          <w:szCs w:val="24"/>
          <w:shd w:val="clear" w:color="auto" w:fill="FFFFFF"/>
        </w:rPr>
        <w:t xml:space="preserve">Singer, S.J., Molina, G., Li, Z., Jiang, W., </w:t>
      </w:r>
      <w:proofErr w:type="spellStart"/>
      <w:r w:rsidRPr="001210F5">
        <w:rPr>
          <w:rFonts w:asciiTheme="majorBidi" w:hAnsiTheme="majorBidi" w:cstheme="majorBidi"/>
          <w:sz w:val="24"/>
          <w:szCs w:val="24"/>
          <w:shd w:val="clear" w:color="auto" w:fill="FFFFFF"/>
        </w:rPr>
        <w:t>Nurudeen</w:t>
      </w:r>
      <w:proofErr w:type="spellEnd"/>
      <w:r w:rsidRPr="001210F5">
        <w:rPr>
          <w:rFonts w:asciiTheme="majorBidi" w:hAnsiTheme="majorBidi" w:cstheme="majorBidi"/>
          <w:sz w:val="24"/>
          <w:szCs w:val="24"/>
          <w:shd w:val="clear" w:color="auto" w:fill="FFFFFF"/>
        </w:rPr>
        <w:t>, S., Kite, J.G., Edmondson, L., Foster, R., Haynes, A.B. and Berry, W.R., 2016. Relationship between operating room teamwork, contextual factors, and safety checklist performance. </w:t>
      </w:r>
      <w:r w:rsidRPr="001210F5">
        <w:rPr>
          <w:rFonts w:asciiTheme="majorBidi" w:hAnsiTheme="majorBidi" w:cstheme="majorBidi"/>
          <w:i/>
          <w:iCs/>
          <w:sz w:val="24"/>
          <w:szCs w:val="24"/>
          <w:shd w:val="clear" w:color="auto" w:fill="FFFFFF"/>
        </w:rPr>
        <w:t>Journal of the American College of Surgeons</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223</w:t>
      </w:r>
      <w:r w:rsidRPr="001210F5">
        <w:rPr>
          <w:rFonts w:asciiTheme="majorBidi" w:hAnsiTheme="majorBidi" w:cstheme="majorBidi"/>
          <w:sz w:val="24"/>
          <w:szCs w:val="24"/>
          <w:shd w:val="clear" w:color="auto" w:fill="FFFFFF"/>
        </w:rPr>
        <w:t>(4), pp.568-580.</w:t>
      </w:r>
    </w:p>
    <w:p w:rsidR="00797C1D" w:rsidRPr="00CF45B5" w:rsidRDefault="00797C1D" w:rsidP="00CF45B5">
      <w:pPr>
        <w:jc w:val="both"/>
        <w:rPr>
          <w:rFonts w:asciiTheme="majorBidi" w:hAnsiTheme="majorBidi" w:cstheme="majorBidi"/>
          <w:color w:val="000000" w:themeColor="text1"/>
          <w:sz w:val="24"/>
          <w:szCs w:val="24"/>
          <w:shd w:val="clear" w:color="auto" w:fill="FFFFFF"/>
        </w:rPr>
      </w:pPr>
      <w:r w:rsidRPr="00CF45B5">
        <w:rPr>
          <w:rFonts w:asciiTheme="majorBidi" w:hAnsiTheme="majorBidi" w:cstheme="majorBidi"/>
          <w:color w:val="000000" w:themeColor="text1"/>
          <w:sz w:val="24"/>
          <w:szCs w:val="24"/>
          <w:shd w:val="clear" w:color="auto" w:fill="FFFFFF"/>
        </w:rPr>
        <w:t>Tingle, J., 2018. Poor communication and an opaque complaints process. </w:t>
      </w:r>
      <w:r w:rsidRPr="00CF45B5">
        <w:rPr>
          <w:rFonts w:asciiTheme="majorBidi" w:hAnsiTheme="majorBidi" w:cstheme="majorBidi"/>
          <w:i/>
          <w:iCs/>
          <w:color w:val="000000" w:themeColor="text1"/>
          <w:sz w:val="24"/>
          <w:szCs w:val="24"/>
          <w:shd w:val="clear" w:color="auto" w:fill="FFFFFF"/>
        </w:rPr>
        <w:t>British Journal of Nursing</w:t>
      </w:r>
      <w:r w:rsidRPr="00CF45B5">
        <w:rPr>
          <w:rFonts w:asciiTheme="majorBidi" w:hAnsiTheme="majorBidi" w:cstheme="majorBidi"/>
          <w:color w:val="000000" w:themeColor="text1"/>
          <w:sz w:val="24"/>
          <w:szCs w:val="24"/>
          <w:shd w:val="clear" w:color="auto" w:fill="FFFFFF"/>
        </w:rPr>
        <w:t>, </w:t>
      </w:r>
      <w:r w:rsidRPr="00CF45B5">
        <w:rPr>
          <w:rFonts w:asciiTheme="majorBidi" w:hAnsiTheme="majorBidi" w:cstheme="majorBidi"/>
          <w:i/>
          <w:iCs/>
          <w:color w:val="000000" w:themeColor="text1"/>
          <w:sz w:val="24"/>
          <w:szCs w:val="24"/>
          <w:shd w:val="clear" w:color="auto" w:fill="FFFFFF"/>
        </w:rPr>
        <w:t>27</w:t>
      </w:r>
      <w:r w:rsidRPr="00CF45B5">
        <w:rPr>
          <w:rFonts w:asciiTheme="majorBidi" w:hAnsiTheme="majorBidi" w:cstheme="majorBidi"/>
          <w:color w:val="000000" w:themeColor="text1"/>
          <w:sz w:val="24"/>
          <w:szCs w:val="24"/>
          <w:shd w:val="clear" w:color="auto" w:fill="FFFFFF"/>
        </w:rPr>
        <w:t>(22), pp.1338-1339.</w:t>
      </w:r>
    </w:p>
    <w:p w:rsidR="00797C1D" w:rsidRPr="00CF45B5" w:rsidRDefault="00797C1D" w:rsidP="00CF45B5">
      <w:pPr>
        <w:jc w:val="both"/>
        <w:rPr>
          <w:rFonts w:asciiTheme="majorBidi" w:hAnsiTheme="majorBidi" w:cstheme="majorBidi"/>
          <w:color w:val="000000" w:themeColor="text1"/>
          <w:sz w:val="24"/>
          <w:szCs w:val="24"/>
          <w:shd w:val="clear" w:color="auto" w:fill="FFFFFF"/>
        </w:rPr>
      </w:pPr>
      <w:proofErr w:type="spellStart"/>
      <w:r w:rsidRPr="00CF45B5">
        <w:rPr>
          <w:rFonts w:asciiTheme="majorBidi" w:hAnsiTheme="majorBidi" w:cstheme="majorBidi"/>
          <w:color w:val="000000" w:themeColor="text1"/>
          <w:sz w:val="24"/>
          <w:szCs w:val="24"/>
          <w:shd w:val="clear" w:color="auto" w:fill="FFFFFF"/>
        </w:rPr>
        <w:t>Tulsky</w:t>
      </w:r>
      <w:proofErr w:type="spellEnd"/>
      <w:r w:rsidRPr="00CF45B5">
        <w:rPr>
          <w:rFonts w:asciiTheme="majorBidi" w:hAnsiTheme="majorBidi" w:cstheme="majorBidi"/>
          <w:color w:val="000000" w:themeColor="text1"/>
          <w:sz w:val="24"/>
          <w:szCs w:val="24"/>
          <w:shd w:val="clear" w:color="auto" w:fill="FFFFFF"/>
        </w:rPr>
        <w:t xml:space="preserve">, J.A., Beach, M.C., </w:t>
      </w:r>
      <w:proofErr w:type="spellStart"/>
      <w:r w:rsidRPr="00CF45B5">
        <w:rPr>
          <w:rFonts w:asciiTheme="majorBidi" w:hAnsiTheme="majorBidi" w:cstheme="majorBidi"/>
          <w:color w:val="000000" w:themeColor="text1"/>
          <w:sz w:val="24"/>
          <w:szCs w:val="24"/>
          <w:shd w:val="clear" w:color="auto" w:fill="FFFFFF"/>
        </w:rPr>
        <w:t>Butow</w:t>
      </w:r>
      <w:proofErr w:type="spellEnd"/>
      <w:r w:rsidRPr="00CF45B5">
        <w:rPr>
          <w:rFonts w:asciiTheme="majorBidi" w:hAnsiTheme="majorBidi" w:cstheme="majorBidi"/>
          <w:color w:val="000000" w:themeColor="text1"/>
          <w:sz w:val="24"/>
          <w:szCs w:val="24"/>
          <w:shd w:val="clear" w:color="auto" w:fill="FFFFFF"/>
        </w:rPr>
        <w:t xml:space="preserve">, P.N., Hickman, S.E., Mack, J.W., Morrison, R.S., Street, R.L., </w:t>
      </w:r>
      <w:proofErr w:type="spellStart"/>
      <w:r w:rsidRPr="00CF45B5">
        <w:rPr>
          <w:rFonts w:asciiTheme="majorBidi" w:hAnsiTheme="majorBidi" w:cstheme="majorBidi"/>
          <w:color w:val="000000" w:themeColor="text1"/>
          <w:sz w:val="24"/>
          <w:szCs w:val="24"/>
          <w:shd w:val="clear" w:color="auto" w:fill="FFFFFF"/>
        </w:rPr>
        <w:t>Sudore</w:t>
      </w:r>
      <w:proofErr w:type="spellEnd"/>
      <w:r w:rsidRPr="00CF45B5">
        <w:rPr>
          <w:rFonts w:asciiTheme="majorBidi" w:hAnsiTheme="majorBidi" w:cstheme="majorBidi"/>
          <w:color w:val="000000" w:themeColor="text1"/>
          <w:sz w:val="24"/>
          <w:szCs w:val="24"/>
          <w:shd w:val="clear" w:color="auto" w:fill="FFFFFF"/>
        </w:rPr>
        <w:t xml:space="preserve">, R.L., White, D.B. and </w:t>
      </w:r>
      <w:proofErr w:type="spellStart"/>
      <w:r w:rsidRPr="00CF45B5">
        <w:rPr>
          <w:rFonts w:asciiTheme="majorBidi" w:hAnsiTheme="majorBidi" w:cstheme="majorBidi"/>
          <w:color w:val="000000" w:themeColor="text1"/>
          <w:sz w:val="24"/>
          <w:szCs w:val="24"/>
          <w:shd w:val="clear" w:color="auto" w:fill="FFFFFF"/>
        </w:rPr>
        <w:t>Pollak</w:t>
      </w:r>
      <w:proofErr w:type="spellEnd"/>
      <w:r w:rsidRPr="00CF45B5">
        <w:rPr>
          <w:rFonts w:asciiTheme="majorBidi" w:hAnsiTheme="majorBidi" w:cstheme="majorBidi"/>
          <w:color w:val="000000" w:themeColor="text1"/>
          <w:sz w:val="24"/>
          <w:szCs w:val="24"/>
          <w:shd w:val="clear" w:color="auto" w:fill="FFFFFF"/>
        </w:rPr>
        <w:t>, K.I., 2017. A research agenda for communication between health care professionals and patients living with serious illness. </w:t>
      </w:r>
      <w:r w:rsidRPr="00CF45B5">
        <w:rPr>
          <w:rFonts w:asciiTheme="majorBidi" w:hAnsiTheme="majorBidi" w:cstheme="majorBidi"/>
          <w:i/>
          <w:iCs/>
          <w:color w:val="000000" w:themeColor="text1"/>
          <w:sz w:val="24"/>
          <w:szCs w:val="24"/>
          <w:shd w:val="clear" w:color="auto" w:fill="FFFFFF"/>
        </w:rPr>
        <w:t>JAMA internal medicine</w:t>
      </w:r>
      <w:r w:rsidRPr="00CF45B5">
        <w:rPr>
          <w:rFonts w:asciiTheme="majorBidi" w:hAnsiTheme="majorBidi" w:cstheme="majorBidi"/>
          <w:color w:val="000000" w:themeColor="text1"/>
          <w:sz w:val="24"/>
          <w:szCs w:val="24"/>
          <w:shd w:val="clear" w:color="auto" w:fill="FFFFFF"/>
        </w:rPr>
        <w:t>, </w:t>
      </w:r>
      <w:r w:rsidRPr="00CF45B5">
        <w:rPr>
          <w:rFonts w:asciiTheme="majorBidi" w:hAnsiTheme="majorBidi" w:cstheme="majorBidi"/>
          <w:i/>
          <w:iCs/>
          <w:color w:val="000000" w:themeColor="text1"/>
          <w:sz w:val="24"/>
          <w:szCs w:val="24"/>
          <w:shd w:val="clear" w:color="auto" w:fill="FFFFFF"/>
        </w:rPr>
        <w:t>177</w:t>
      </w:r>
      <w:r w:rsidRPr="00CF45B5">
        <w:rPr>
          <w:rFonts w:asciiTheme="majorBidi" w:hAnsiTheme="majorBidi" w:cstheme="majorBidi"/>
          <w:color w:val="000000" w:themeColor="text1"/>
          <w:sz w:val="24"/>
          <w:szCs w:val="24"/>
          <w:shd w:val="clear" w:color="auto" w:fill="FFFFFF"/>
        </w:rPr>
        <w:t>(9), pp.1361-1366.</w:t>
      </w:r>
    </w:p>
    <w:p w:rsidR="00797C1D" w:rsidRPr="001210F5" w:rsidRDefault="00797C1D" w:rsidP="00CF45B5">
      <w:pPr>
        <w:jc w:val="both"/>
        <w:rPr>
          <w:rFonts w:asciiTheme="majorBidi" w:hAnsiTheme="majorBidi" w:cstheme="majorBidi"/>
          <w:sz w:val="24"/>
          <w:szCs w:val="24"/>
          <w:shd w:val="clear" w:color="auto" w:fill="FFFFFF"/>
        </w:rPr>
      </w:pPr>
      <w:r w:rsidRPr="001210F5">
        <w:rPr>
          <w:rFonts w:asciiTheme="majorBidi" w:hAnsiTheme="majorBidi" w:cstheme="majorBidi"/>
          <w:sz w:val="24"/>
          <w:szCs w:val="24"/>
          <w:shd w:val="clear" w:color="auto" w:fill="FFFFFF"/>
        </w:rPr>
        <w:t>Wyatt, D., 2020. Our Shared Purpose: Teamwork. </w:t>
      </w:r>
      <w:r w:rsidRPr="001210F5">
        <w:rPr>
          <w:rFonts w:asciiTheme="majorBidi" w:hAnsiTheme="majorBidi" w:cstheme="majorBidi"/>
          <w:i/>
          <w:iCs/>
          <w:sz w:val="24"/>
          <w:szCs w:val="24"/>
          <w:shd w:val="clear" w:color="auto" w:fill="FFFFFF"/>
        </w:rPr>
        <w:t>AORN Journal</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111</w:t>
      </w:r>
      <w:r w:rsidRPr="001210F5">
        <w:rPr>
          <w:rFonts w:asciiTheme="majorBidi" w:hAnsiTheme="majorBidi" w:cstheme="majorBidi"/>
          <w:sz w:val="24"/>
          <w:szCs w:val="24"/>
          <w:shd w:val="clear" w:color="auto" w:fill="FFFFFF"/>
        </w:rPr>
        <w:t>(6), pp.583-584.</w:t>
      </w:r>
    </w:p>
    <w:p w:rsidR="00797C1D" w:rsidRPr="001210F5" w:rsidRDefault="00797C1D" w:rsidP="00CF45B5">
      <w:pPr>
        <w:jc w:val="both"/>
        <w:rPr>
          <w:rFonts w:asciiTheme="majorBidi" w:hAnsiTheme="majorBidi" w:cstheme="majorBidi"/>
          <w:sz w:val="24"/>
          <w:szCs w:val="24"/>
          <w:shd w:val="clear" w:color="auto" w:fill="FFFFFF"/>
        </w:rPr>
      </w:pPr>
      <w:r w:rsidRPr="001210F5">
        <w:rPr>
          <w:rFonts w:asciiTheme="majorBidi" w:hAnsiTheme="majorBidi" w:cstheme="majorBidi"/>
          <w:sz w:val="24"/>
          <w:szCs w:val="24"/>
          <w:shd w:val="clear" w:color="auto" w:fill="FFFFFF"/>
        </w:rPr>
        <w:t>Yi, Y.J., 2016. Effects of team</w:t>
      </w:r>
      <w:r w:rsidRPr="001210F5">
        <w:rPr>
          <w:rFonts w:ascii="Cambria Math" w:hAnsi="Cambria Math" w:cstheme="majorBidi"/>
          <w:sz w:val="24"/>
          <w:szCs w:val="24"/>
          <w:shd w:val="clear" w:color="auto" w:fill="FFFFFF"/>
        </w:rPr>
        <w:t>‐</w:t>
      </w:r>
      <w:r w:rsidRPr="001210F5">
        <w:rPr>
          <w:rFonts w:asciiTheme="majorBidi" w:hAnsiTheme="majorBidi" w:cstheme="majorBidi"/>
          <w:sz w:val="24"/>
          <w:szCs w:val="24"/>
          <w:shd w:val="clear" w:color="auto" w:fill="FFFFFF"/>
        </w:rPr>
        <w:t>building on communication and teamwork among nursing students. </w:t>
      </w:r>
      <w:r w:rsidRPr="001210F5">
        <w:rPr>
          <w:rFonts w:asciiTheme="majorBidi" w:hAnsiTheme="majorBidi" w:cstheme="majorBidi"/>
          <w:i/>
          <w:iCs/>
          <w:sz w:val="24"/>
          <w:szCs w:val="24"/>
          <w:shd w:val="clear" w:color="auto" w:fill="FFFFFF"/>
        </w:rPr>
        <w:t>International Nursing Review</w:t>
      </w:r>
      <w:r w:rsidRPr="001210F5">
        <w:rPr>
          <w:rFonts w:asciiTheme="majorBidi" w:hAnsiTheme="majorBidi" w:cstheme="majorBidi"/>
          <w:sz w:val="24"/>
          <w:szCs w:val="24"/>
          <w:shd w:val="clear" w:color="auto" w:fill="FFFFFF"/>
        </w:rPr>
        <w:t>, </w:t>
      </w:r>
      <w:r w:rsidRPr="001210F5">
        <w:rPr>
          <w:rFonts w:asciiTheme="majorBidi" w:hAnsiTheme="majorBidi" w:cstheme="majorBidi"/>
          <w:i/>
          <w:iCs/>
          <w:sz w:val="24"/>
          <w:szCs w:val="24"/>
          <w:shd w:val="clear" w:color="auto" w:fill="FFFFFF"/>
        </w:rPr>
        <w:t>63</w:t>
      </w:r>
      <w:r w:rsidRPr="001210F5">
        <w:rPr>
          <w:rFonts w:asciiTheme="majorBidi" w:hAnsiTheme="majorBidi" w:cstheme="majorBidi"/>
          <w:sz w:val="24"/>
          <w:szCs w:val="24"/>
          <w:shd w:val="clear" w:color="auto" w:fill="FFFFFF"/>
        </w:rPr>
        <w:t>(1), pp.33-40.</w:t>
      </w:r>
    </w:p>
    <w:p w:rsidR="00D70359" w:rsidRPr="003849BC" w:rsidRDefault="00E52878" w:rsidP="00D70359">
      <w:pPr>
        <w:jc w:val="both"/>
        <w:rPr>
          <w:rFonts w:asciiTheme="majorBidi" w:hAnsiTheme="majorBidi" w:cstheme="majorBidi"/>
          <w:b/>
          <w:bCs/>
          <w:color w:val="000000" w:themeColor="text1"/>
          <w:sz w:val="24"/>
          <w:szCs w:val="24"/>
          <w:lang w:val="en-GB"/>
        </w:rPr>
      </w:pPr>
      <w:r w:rsidRPr="003849BC">
        <w:rPr>
          <w:rFonts w:asciiTheme="majorBidi" w:hAnsiTheme="majorBidi" w:cstheme="majorBidi"/>
          <w:b/>
          <w:bCs/>
          <w:color w:val="000000" w:themeColor="text1"/>
          <w:sz w:val="24"/>
          <w:szCs w:val="24"/>
          <w:shd w:val="clear" w:color="auto" w:fill="FFFFFF"/>
        </w:rPr>
        <w:t>Websites</w:t>
      </w:r>
    </w:p>
    <w:p w:rsidR="00D70359" w:rsidRPr="003849BC" w:rsidRDefault="00D70359" w:rsidP="00D70359">
      <w:pPr>
        <w:jc w:val="both"/>
        <w:rPr>
          <w:rFonts w:asciiTheme="majorBidi" w:hAnsiTheme="majorBidi" w:cstheme="majorBidi"/>
          <w:b/>
          <w:bCs/>
          <w:color w:val="000000" w:themeColor="text1"/>
          <w:sz w:val="24"/>
          <w:szCs w:val="24"/>
          <w:shd w:val="clear" w:color="auto" w:fill="FFFFFF"/>
        </w:rPr>
      </w:pPr>
      <w:r w:rsidRPr="003849BC">
        <w:rPr>
          <w:rFonts w:asciiTheme="majorBidi" w:hAnsiTheme="majorBidi" w:cstheme="majorBidi"/>
          <w:color w:val="000000" w:themeColor="text1"/>
          <w:sz w:val="24"/>
          <w:szCs w:val="24"/>
        </w:rPr>
        <w:t xml:space="preserve">Businesstopia.net, 2018. </w:t>
      </w:r>
      <w:r w:rsidRPr="003849BC">
        <w:rPr>
          <w:rFonts w:asciiTheme="majorBidi" w:hAnsiTheme="majorBidi" w:cstheme="majorBidi"/>
          <w:i/>
          <w:iCs/>
          <w:color w:val="000000" w:themeColor="text1"/>
          <w:sz w:val="24"/>
          <w:szCs w:val="24"/>
        </w:rPr>
        <w:t>Shannon and Weaver Model Of Communication</w:t>
      </w:r>
      <w:r w:rsidRPr="003849BC">
        <w:rPr>
          <w:rFonts w:asciiTheme="majorBidi" w:hAnsiTheme="majorBidi" w:cstheme="majorBidi"/>
          <w:color w:val="000000" w:themeColor="text1"/>
          <w:sz w:val="24"/>
          <w:szCs w:val="24"/>
        </w:rPr>
        <w:t>. Viewed on: 3/7/2020&lt;https://www.businesstopia.net/communication/shannon-and-weaver-model-communication&gt;</w:t>
      </w:r>
    </w:p>
    <w:p w:rsidR="00D70359" w:rsidRPr="003849BC" w:rsidRDefault="00D70359" w:rsidP="00E52878">
      <w:pPr>
        <w:jc w:val="both"/>
        <w:rPr>
          <w:rFonts w:asciiTheme="majorBidi" w:hAnsiTheme="majorBidi" w:cstheme="majorBidi"/>
          <w:color w:val="000000" w:themeColor="text1"/>
          <w:sz w:val="24"/>
          <w:szCs w:val="24"/>
          <w:shd w:val="clear" w:color="auto" w:fill="FFFFFF"/>
        </w:rPr>
      </w:pPr>
      <w:r w:rsidRPr="003849BC">
        <w:rPr>
          <w:rFonts w:asciiTheme="majorBidi" w:hAnsiTheme="majorBidi" w:cstheme="majorBidi"/>
          <w:color w:val="000000" w:themeColor="text1"/>
          <w:sz w:val="24"/>
          <w:szCs w:val="24"/>
        </w:rPr>
        <w:t xml:space="preserve">Communicationtheory.org, 2020. </w:t>
      </w:r>
      <w:proofErr w:type="spellStart"/>
      <w:r w:rsidRPr="003849BC">
        <w:rPr>
          <w:rFonts w:asciiTheme="majorBidi" w:hAnsiTheme="majorBidi" w:cstheme="majorBidi"/>
          <w:i/>
          <w:color w:val="000000" w:themeColor="text1"/>
          <w:sz w:val="24"/>
          <w:szCs w:val="24"/>
        </w:rPr>
        <w:t>Berlo’sSMCR</w:t>
      </w:r>
      <w:proofErr w:type="spellEnd"/>
      <w:r w:rsidRPr="003849BC">
        <w:rPr>
          <w:rFonts w:asciiTheme="majorBidi" w:hAnsiTheme="majorBidi" w:cstheme="majorBidi"/>
          <w:i/>
          <w:color w:val="000000" w:themeColor="text1"/>
          <w:sz w:val="24"/>
          <w:szCs w:val="24"/>
        </w:rPr>
        <w:t xml:space="preserve"> model of communication.</w:t>
      </w:r>
      <w:r w:rsidR="003D5954" w:rsidRPr="003849BC">
        <w:rPr>
          <w:rFonts w:asciiTheme="majorBidi" w:hAnsiTheme="majorBidi" w:cstheme="majorBidi"/>
          <w:i/>
          <w:color w:val="000000" w:themeColor="text1"/>
          <w:sz w:val="24"/>
          <w:szCs w:val="24"/>
        </w:rPr>
        <w:t xml:space="preserve"> </w:t>
      </w:r>
      <w:r w:rsidRPr="003849BC">
        <w:rPr>
          <w:rFonts w:asciiTheme="majorBidi" w:hAnsiTheme="majorBidi" w:cstheme="majorBidi"/>
          <w:color w:val="000000" w:themeColor="text1"/>
          <w:sz w:val="24"/>
          <w:szCs w:val="24"/>
        </w:rPr>
        <w:t>Viewed on: 3/7/2020&lt;https://www.communicationtheory.org/berlos-smcr-model-of-communication/&gt;</w:t>
      </w:r>
    </w:p>
    <w:p w:rsidR="00D70359" w:rsidRPr="003849BC" w:rsidRDefault="00D70359" w:rsidP="00E52878">
      <w:pPr>
        <w:jc w:val="both"/>
        <w:rPr>
          <w:rFonts w:asciiTheme="majorBidi" w:hAnsiTheme="majorBidi" w:cstheme="majorBidi"/>
          <w:b/>
          <w:bCs/>
          <w:color w:val="000000" w:themeColor="text1"/>
          <w:sz w:val="24"/>
          <w:szCs w:val="24"/>
          <w:shd w:val="clear" w:color="auto" w:fill="FFFFFF"/>
        </w:rPr>
      </w:pPr>
      <w:r w:rsidRPr="003849BC">
        <w:rPr>
          <w:rFonts w:asciiTheme="majorBidi" w:hAnsiTheme="majorBidi" w:cstheme="majorBidi"/>
          <w:color w:val="000000" w:themeColor="text1"/>
          <w:sz w:val="24"/>
          <w:szCs w:val="24"/>
        </w:rPr>
        <w:t xml:space="preserve">Managementstudyguide.com, 2020. </w:t>
      </w:r>
      <w:r w:rsidRPr="003849BC">
        <w:rPr>
          <w:rFonts w:asciiTheme="majorBidi" w:hAnsiTheme="majorBidi" w:cstheme="majorBidi"/>
          <w:i/>
          <w:iCs/>
          <w:color w:val="000000" w:themeColor="text1"/>
          <w:sz w:val="24"/>
          <w:szCs w:val="24"/>
        </w:rPr>
        <w:t>Schramm’s Model of Communication.</w:t>
      </w:r>
      <w:r w:rsidR="003D5954" w:rsidRPr="003849BC">
        <w:rPr>
          <w:rFonts w:asciiTheme="majorBidi" w:hAnsiTheme="majorBidi" w:cstheme="majorBidi"/>
          <w:i/>
          <w:iCs/>
          <w:color w:val="000000" w:themeColor="text1"/>
          <w:sz w:val="24"/>
          <w:szCs w:val="24"/>
        </w:rPr>
        <w:t xml:space="preserve"> </w:t>
      </w:r>
      <w:r w:rsidRPr="003849BC">
        <w:rPr>
          <w:rFonts w:asciiTheme="majorBidi" w:hAnsiTheme="majorBidi" w:cstheme="majorBidi"/>
          <w:color w:val="000000" w:themeColor="text1"/>
          <w:sz w:val="24"/>
          <w:szCs w:val="24"/>
        </w:rPr>
        <w:t>Viewed on: 3/7/2020&lt;https://www.managementstudyguide.com/schramm-model-of-communication.htm&gt;</w:t>
      </w:r>
    </w:p>
    <w:p w:rsidR="00C31782" w:rsidRPr="003849BC" w:rsidRDefault="00C31782" w:rsidP="00E22F47">
      <w:pPr>
        <w:jc w:val="center"/>
        <w:rPr>
          <w:rFonts w:asciiTheme="majorBidi" w:hAnsiTheme="majorBidi" w:cstheme="majorBidi"/>
          <w:b/>
          <w:bCs/>
          <w:color w:val="000000" w:themeColor="text1"/>
          <w:sz w:val="24"/>
          <w:szCs w:val="24"/>
          <w:lang w:val="en-GB"/>
        </w:rPr>
      </w:pPr>
      <w:bookmarkStart w:id="7" w:name="_GoBack"/>
      <w:bookmarkEnd w:id="7"/>
    </w:p>
    <w:p w:rsidR="001865CC" w:rsidRPr="003849BC" w:rsidRDefault="00C0252F">
      <w:pPr>
        <w:rPr>
          <w:rFonts w:asciiTheme="majorBidi" w:hAnsiTheme="majorBidi" w:cstheme="majorBidi"/>
          <w:color w:val="000000" w:themeColor="text1"/>
          <w:lang w:val="en-GB"/>
        </w:rPr>
      </w:pPr>
    </w:p>
    <w:sectPr w:rsidR="001865CC" w:rsidRPr="003849BC" w:rsidSect="00BF745E">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252F" w:rsidRDefault="00C0252F" w:rsidP="00BF745E">
      <w:pPr>
        <w:spacing w:after="0" w:line="240" w:lineRule="auto"/>
      </w:pPr>
      <w:r>
        <w:separator/>
      </w:r>
    </w:p>
  </w:endnote>
  <w:endnote w:type="continuationSeparator" w:id="0">
    <w:p w:rsidR="00C0252F" w:rsidRDefault="00C0252F" w:rsidP="00BF7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sz w:val="20"/>
        <w:szCs w:val="20"/>
      </w:rPr>
      <w:id w:val="1587685"/>
      <w:docPartObj>
        <w:docPartGallery w:val="Page Numbers (Bottom of Page)"/>
        <w:docPartUnique/>
      </w:docPartObj>
    </w:sdtPr>
    <w:sdtEndPr/>
    <w:sdtContent>
      <w:p w:rsidR="00BF745E" w:rsidRPr="00BF745E" w:rsidRDefault="003D37E0">
        <w:pPr>
          <w:pStyle w:val="Stopka"/>
          <w:jc w:val="right"/>
          <w:rPr>
            <w:rFonts w:asciiTheme="majorBidi" w:hAnsiTheme="majorBidi" w:cstheme="majorBidi"/>
            <w:sz w:val="20"/>
            <w:szCs w:val="20"/>
          </w:rPr>
        </w:pPr>
        <w:r w:rsidRPr="00BF745E">
          <w:rPr>
            <w:rFonts w:asciiTheme="majorBidi" w:hAnsiTheme="majorBidi" w:cstheme="majorBidi"/>
            <w:sz w:val="20"/>
            <w:szCs w:val="20"/>
          </w:rPr>
          <w:fldChar w:fldCharType="begin"/>
        </w:r>
        <w:r w:rsidR="00BF745E" w:rsidRPr="00BF745E">
          <w:rPr>
            <w:rFonts w:asciiTheme="majorBidi" w:hAnsiTheme="majorBidi" w:cstheme="majorBidi"/>
            <w:sz w:val="20"/>
            <w:szCs w:val="20"/>
          </w:rPr>
          <w:instrText xml:space="preserve"> PAGE   \* MERGEFORMAT </w:instrText>
        </w:r>
        <w:r w:rsidRPr="00BF745E">
          <w:rPr>
            <w:rFonts w:asciiTheme="majorBidi" w:hAnsiTheme="majorBidi" w:cstheme="majorBidi"/>
            <w:sz w:val="20"/>
            <w:szCs w:val="20"/>
          </w:rPr>
          <w:fldChar w:fldCharType="separate"/>
        </w:r>
        <w:r w:rsidR="00CA7B6A">
          <w:rPr>
            <w:rFonts w:asciiTheme="majorBidi" w:hAnsiTheme="majorBidi" w:cstheme="majorBidi"/>
            <w:noProof/>
            <w:sz w:val="20"/>
            <w:szCs w:val="20"/>
          </w:rPr>
          <w:t>13</w:t>
        </w:r>
        <w:r w:rsidRPr="00BF745E">
          <w:rPr>
            <w:rFonts w:asciiTheme="majorBidi" w:hAnsiTheme="majorBidi" w:cstheme="majorBidi"/>
            <w:sz w:val="20"/>
            <w:szCs w:val="20"/>
          </w:rPr>
          <w:fldChar w:fldCharType="end"/>
        </w:r>
      </w:p>
    </w:sdtContent>
  </w:sdt>
  <w:p w:rsidR="00BF745E" w:rsidRPr="00BF745E" w:rsidRDefault="00BF745E">
    <w:pPr>
      <w:pStyle w:val="Stopka"/>
      <w:rPr>
        <w:rFonts w:asciiTheme="majorBidi" w:hAnsiTheme="majorBidi" w:cstheme="majorBid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252F" w:rsidRDefault="00C0252F" w:rsidP="00BF745E">
      <w:pPr>
        <w:spacing w:after="0" w:line="240" w:lineRule="auto"/>
      </w:pPr>
      <w:r>
        <w:separator/>
      </w:r>
    </w:p>
  </w:footnote>
  <w:footnote w:type="continuationSeparator" w:id="0">
    <w:p w:rsidR="00C0252F" w:rsidRDefault="00C0252F" w:rsidP="00BF74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29A9"/>
    <w:multiLevelType w:val="hybridMultilevel"/>
    <w:tmpl w:val="E990F2EE"/>
    <w:lvl w:ilvl="0" w:tplc="08090001">
      <w:start w:val="1"/>
      <w:numFmt w:val="bullet"/>
      <w:lvlText w:val=""/>
      <w:lvlJc w:val="left"/>
      <w:pPr>
        <w:ind w:left="1022" w:hanging="360"/>
      </w:pPr>
      <w:rPr>
        <w:rFonts w:ascii="Symbol" w:hAnsi="Symbol" w:hint="default"/>
      </w:rPr>
    </w:lvl>
    <w:lvl w:ilvl="1" w:tplc="08090003" w:tentative="1">
      <w:start w:val="1"/>
      <w:numFmt w:val="bullet"/>
      <w:lvlText w:val="o"/>
      <w:lvlJc w:val="left"/>
      <w:pPr>
        <w:ind w:left="1742" w:hanging="360"/>
      </w:pPr>
      <w:rPr>
        <w:rFonts w:ascii="Courier New" w:hAnsi="Courier New" w:cs="Courier New" w:hint="default"/>
      </w:rPr>
    </w:lvl>
    <w:lvl w:ilvl="2" w:tplc="08090005" w:tentative="1">
      <w:start w:val="1"/>
      <w:numFmt w:val="bullet"/>
      <w:lvlText w:val=""/>
      <w:lvlJc w:val="left"/>
      <w:pPr>
        <w:ind w:left="2462" w:hanging="360"/>
      </w:pPr>
      <w:rPr>
        <w:rFonts w:ascii="Wingdings" w:hAnsi="Wingdings" w:hint="default"/>
      </w:rPr>
    </w:lvl>
    <w:lvl w:ilvl="3" w:tplc="08090001" w:tentative="1">
      <w:start w:val="1"/>
      <w:numFmt w:val="bullet"/>
      <w:lvlText w:val=""/>
      <w:lvlJc w:val="left"/>
      <w:pPr>
        <w:ind w:left="3182" w:hanging="360"/>
      </w:pPr>
      <w:rPr>
        <w:rFonts w:ascii="Symbol" w:hAnsi="Symbol" w:hint="default"/>
      </w:rPr>
    </w:lvl>
    <w:lvl w:ilvl="4" w:tplc="08090003" w:tentative="1">
      <w:start w:val="1"/>
      <w:numFmt w:val="bullet"/>
      <w:lvlText w:val="o"/>
      <w:lvlJc w:val="left"/>
      <w:pPr>
        <w:ind w:left="3902" w:hanging="360"/>
      </w:pPr>
      <w:rPr>
        <w:rFonts w:ascii="Courier New" w:hAnsi="Courier New" w:cs="Courier New" w:hint="default"/>
      </w:rPr>
    </w:lvl>
    <w:lvl w:ilvl="5" w:tplc="08090005" w:tentative="1">
      <w:start w:val="1"/>
      <w:numFmt w:val="bullet"/>
      <w:lvlText w:val=""/>
      <w:lvlJc w:val="left"/>
      <w:pPr>
        <w:ind w:left="4622" w:hanging="360"/>
      </w:pPr>
      <w:rPr>
        <w:rFonts w:ascii="Wingdings" w:hAnsi="Wingdings" w:hint="default"/>
      </w:rPr>
    </w:lvl>
    <w:lvl w:ilvl="6" w:tplc="08090001" w:tentative="1">
      <w:start w:val="1"/>
      <w:numFmt w:val="bullet"/>
      <w:lvlText w:val=""/>
      <w:lvlJc w:val="left"/>
      <w:pPr>
        <w:ind w:left="5342" w:hanging="360"/>
      </w:pPr>
      <w:rPr>
        <w:rFonts w:ascii="Symbol" w:hAnsi="Symbol" w:hint="default"/>
      </w:rPr>
    </w:lvl>
    <w:lvl w:ilvl="7" w:tplc="08090003" w:tentative="1">
      <w:start w:val="1"/>
      <w:numFmt w:val="bullet"/>
      <w:lvlText w:val="o"/>
      <w:lvlJc w:val="left"/>
      <w:pPr>
        <w:ind w:left="6062" w:hanging="360"/>
      </w:pPr>
      <w:rPr>
        <w:rFonts w:ascii="Courier New" w:hAnsi="Courier New" w:cs="Courier New" w:hint="default"/>
      </w:rPr>
    </w:lvl>
    <w:lvl w:ilvl="8" w:tplc="08090005" w:tentative="1">
      <w:start w:val="1"/>
      <w:numFmt w:val="bullet"/>
      <w:lvlText w:val=""/>
      <w:lvlJc w:val="left"/>
      <w:pPr>
        <w:ind w:left="6782" w:hanging="360"/>
      </w:pPr>
      <w:rPr>
        <w:rFonts w:ascii="Wingdings" w:hAnsi="Wingdings" w:hint="default"/>
      </w:rPr>
    </w:lvl>
  </w:abstractNum>
  <w:abstractNum w:abstractNumId="1" w15:restartNumberingAfterBreak="0">
    <w:nsid w:val="0A994F5C"/>
    <w:multiLevelType w:val="hybridMultilevel"/>
    <w:tmpl w:val="8B385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141B69"/>
    <w:multiLevelType w:val="multilevel"/>
    <w:tmpl w:val="7D94F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5177345"/>
    <w:multiLevelType w:val="hybridMultilevel"/>
    <w:tmpl w:val="0172B1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802E74"/>
    <w:multiLevelType w:val="multilevel"/>
    <w:tmpl w:val="AA0280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DF06321"/>
    <w:multiLevelType w:val="hybridMultilevel"/>
    <w:tmpl w:val="875A2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226"/>
    <w:rsid w:val="00013A28"/>
    <w:rsid w:val="00031307"/>
    <w:rsid w:val="0003326C"/>
    <w:rsid w:val="000406D8"/>
    <w:rsid w:val="000603FC"/>
    <w:rsid w:val="0006630E"/>
    <w:rsid w:val="00070512"/>
    <w:rsid w:val="000727C9"/>
    <w:rsid w:val="000732AE"/>
    <w:rsid w:val="00084C24"/>
    <w:rsid w:val="00090CBA"/>
    <w:rsid w:val="00095B4C"/>
    <w:rsid w:val="00096D4D"/>
    <w:rsid w:val="00097F72"/>
    <w:rsid w:val="000A6E3C"/>
    <w:rsid w:val="000C7054"/>
    <w:rsid w:val="000F17CE"/>
    <w:rsid w:val="00105BA5"/>
    <w:rsid w:val="00113E47"/>
    <w:rsid w:val="0011407F"/>
    <w:rsid w:val="001210F5"/>
    <w:rsid w:val="00125903"/>
    <w:rsid w:val="00133791"/>
    <w:rsid w:val="00135881"/>
    <w:rsid w:val="00140FDF"/>
    <w:rsid w:val="001413FB"/>
    <w:rsid w:val="00145724"/>
    <w:rsid w:val="00146273"/>
    <w:rsid w:val="001710E0"/>
    <w:rsid w:val="00173385"/>
    <w:rsid w:val="00176ECB"/>
    <w:rsid w:val="00193EB4"/>
    <w:rsid w:val="001A72B6"/>
    <w:rsid w:val="001B215F"/>
    <w:rsid w:val="001B5C93"/>
    <w:rsid w:val="001C23A2"/>
    <w:rsid w:val="001D29C5"/>
    <w:rsid w:val="001E0BFE"/>
    <w:rsid w:val="001E539B"/>
    <w:rsid w:val="001F761E"/>
    <w:rsid w:val="00217B8C"/>
    <w:rsid w:val="00222BB3"/>
    <w:rsid w:val="00230779"/>
    <w:rsid w:val="002469E3"/>
    <w:rsid w:val="00246CBD"/>
    <w:rsid w:val="00257F4E"/>
    <w:rsid w:val="002616C4"/>
    <w:rsid w:val="00262636"/>
    <w:rsid w:val="00283024"/>
    <w:rsid w:val="002863B2"/>
    <w:rsid w:val="00292219"/>
    <w:rsid w:val="00293932"/>
    <w:rsid w:val="00296646"/>
    <w:rsid w:val="002B21B0"/>
    <w:rsid w:val="002B6E99"/>
    <w:rsid w:val="002B700D"/>
    <w:rsid w:val="002C0033"/>
    <w:rsid w:val="002C4156"/>
    <w:rsid w:val="002D2161"/>
    <w:rsid w:val="002D4A41"/>
    <w:rsid w:val="002D5238"/>
    <w:rsid w:val="002E3BDC"/>
    <w:rsid w:val="002F37FB"/>
    <w:rsid w:val="00305725"/>
    <w:rsid w:val="003231DD"/>
    <w:rsid w:val="003327C4"/>
    <w:rsid w:val="00336F11"/>
    <w:rsid w:val="003402D1"/>
    <w:rsid w:val="0034553A"/>
    <w:rsid w:val="00345AF1"/>
    <w:rsid w:val="00352FB7"/>
    <w:rsid w:val="003645DB"/>
    <w:rsid w:val="003671FD"/>
    <w:rsid w:val="003808D8"/>
    <w:rsid w:val="0038162A"/>
    <w:rsid w:val="00381C92"/>
    <w:rsid w:val="003849BC"/>
    <w:rsid w:val="003A03DB"/>
    <w:rsid w:val="003B1F01"/>
    <w:rsid w:val="003C6F66"/>
    <w:rsid w:val="003D37E0"/>
    <w:rsid w:val="003D4CC9"/>
    <w:rsid w:val="003D5954"/>
    <w:rsid w:val="003D7274"/>
    <w:rsid w:val="003F3A9B"/>
    <w:rsid w:val="00415180"/>
    <w:rsid w:val="00421936"/>
    <w:rsid w:val="00423064"/>
    <w:rsid w:val="00425C55"/>
    <w:rsid w:val="004274F6"/>
    <w:rsid w:val="004307F7"/>
    <w:rsid w:val="004432B9"/>
    <w:rsid w:val="00451306"/>
    <w:rsid w:val="00466FED"/>
    <w:rsid w:val="00476FDF"/>
    <w:rsid w:val="00481DF9"/>
    <w:rsid w:val="0048213F"/>
    <w:rsid w:val="00486EB1"/>
    <w:rsid w:val="004A3CD0"/>
    <w:rsid w:val="004B54C6"/>
    <w:rsid w:val="004D0B11"/>
    <w:rsid w:val="004D59D4"/>
    <w:rsid w:val="004E54AE"/>
    <w:rsid w:val="004E6809"/>
    <w:rsid w:val="004E6C51"/>
    <w:rsid w:val="004E7AFC"/>
    <w:rsid w:val="00502246"/>
    <w:rsid w:val="005035E6"/>
    <w:rsid w:val="00507BAF"/>
    <w:rsid w:val="00513939"/>
    <w:rsid w:val="00515769"/>
    <w:rsid w:val="00520CD3"/>
    <w:rsid w:val="00520FE4"/>
    <w:rsid w:val="00522339"/>
    <w:rsid w:val="00526958"/>
    <w:rsid w:val="00532892"/>
    <w:rsid w:val="005524F6"/>
    <w:rsid w:val="00553D95"/>
    <w:rsid w:val="005540BB"/>
    <w:rsid w:val="00565D4B"/>
    <w:rsid w:val="00566704"/>
    <w:rsid w:val="00570B34"/>
    <w:rsid w:val="00571699"/>
    <w:rsid w:val="0057677D"/>
    <w:rsid w:val="0058357C"/>
    <w:rsid w:val="005858B2"/>
    <w:rsid w:val="00587AA1"/>
    <w:rsid w:val="00591CFA"/>
    <w:rsid w:val="00593C36"/>
    <w:rsid w:val="0059572A"/>
    <w:rsid w:val="005A2FE9"/>
    <w:rsid w:val="005B3761"/>
    <w:rsid w:val="005C02AE"/>
    <w:rsid w:val="005C2487"/>
    <w:rsid w:val="005D2683"/>
    <w:rsid w:val="005D45AB"/>
    <w:rsid w:val="005E02B6"/>
    <w:rsid w:val="005E5352"/>
    <w:rsid w:val="005E5FCA"/>
    <w:rsid w:val="005F0563"/>
    <w:rsid w:val="005F3743"/>
    <w:rsid w:val="005F606E"/>
    <w:rsid w:val="006119C3"/>
    <w:rsid w:val="006152D6"/>
    <w:rsid w:val="00625276"/>
    <w:rsid w:val="00637EC7"/>
    <w:rsid w:val="00642DE7"/>
    <w:rsid w:val="0064749F"/>
    <w:rsid w:val="006520B8"/>
    <w:rsid w:val="00652C6A"/>
    <w:rsid w:val="006534F1"/>
    <w:rsid w:val="0066133E"/>
    <w:rsid w:val="00661BE4"/>
    <w:rsid w:val="006625D1"/>
    <w:rsid w:val="006661C3"/>
    <w:rsid w:val="00674307"/>
    <w:rsid w:val="006802F6"/>
    <w:rsid w:val="0068326A"/>
    <w:rsid w:val="006912A2"/>
    <w:rsid w:val="00692B89"/>
    <w:rsid w:val="00694143"/>
    <w:rsid w:val="006A5668"/>
    <w:rsid w:val="006A592F"/>
    <w:rsid w:val="006A6120"/>
    <w:rsid w:val="006A6F77"/>
    <w:rsid w:val="006C05C1"/>
    <w:rsid w:val="006C1909"/>
    <w:rsid w:val="006C44B7"/>
    <w:rsid w:val="006C67DC"/>
    <w:rsid w:val="006D24A6"/>
    <w:rsid w:val="006D25F9"/>
    <w:rsid w:val="006D7FA4"/>
    <w:rsid w:val="006F2944"/>
    <w:rsid w:val="006F31A2"/>
    <w:rsid w:val="006F3D4B"/>
    <w:rsid w:val="0070729F"/>
    <w:rsid w:val="00724050"/>
    <w:rsid w:val="00724455"/>
    <w:rsid w:val="00767243"/>
    <w:rsid w:val="007728A3"/>
    <w:rsid w:val="007729B9"/>
    <w:rsid w:val="0077575C"/>
    <w:rsid w:val="007831AC"/>
    <w:rsid w:val="0078528F"/>
    <w:rsid w:val="00786E12"/>
    <w:rsid w:val="00797C1D"/>
    <w:rsid w:val="007A367D"/>
    <w:rsid w:val="007A4142"/>
    <w:rsid w:val="007B4DDB"/>
    <w:rsid w:val="007B556B"/>
    <w:rsid w:val="007C4C12"/>
    <w:rsid w:val="007E7191"/>
    <w:rsid w:val="00804C08"/>
    <w:rsid w:val="00805DD2"/>
    <w:rsid w:val="0081096B"/>
    <w:rsid w:val="008117CE"/>
    <w:rsid w:val="008173CF"/>
    <w:rsid w:val="008177AF"/>
    <w:rsid w:val="00820EEB"/>
    <w:rsid w:val="00823CE0"/>
    <w:rsid w:val="00840EAE"/>
    <w:rsid w:val="00846ECA"/>
    <w:rsid w:val="008544FF"/>
    <w:rsid w:val="00856E03"/>
    <w:rsid w:val="008607B9"/>
    <w:rsid w:val="00885302"/>
    <w:rsid w:val="008854B1"/>
    <w:rsid w:val="00885F37"/>
    <w:rsid w:val="008A4D77"/>
    <w:rsid w:val="008A64D3"/>
    <w:rsid w:val="008B4B40"/>
    <w:rsid w:val="008B7438"/>
    <w:rsid w:val="008C0D48"/>
    <w:rsid w:val="008D0E9F"/>
    <w:rsid w:val="008D483F"/>
    <w:rsid w:val="008E2B36"/>
    <w:rsid w:val="008F6945"/>
    <w:rsid w:val="00901E8B"/>
    <w:rsid w:val="0090795C"/>
    <w:rsid w:val="00916FDE"/>
    <w:rsid w:val="00920C89"/>
    <w:rsid w:val="00934055"/>
    <w:rsid w:val="009466C7"/>
    <w:rsid w:val="00950C7E"/>
    <w:rsid w:val="00953C7B"/>
    <w:rsid w:val="00957412"/>
    <w:rsid w:val="00960F59"/>
    <w:rsid w:val="00961F0A"/>
    <w:rsid w:val="00964D2F"/>
    <w:rsid w:val="00965A35"/>
    <w:rsid w:val="00970E88"/>
    <w:rsid w:val="009831FB"/>
    <w:rsid w:val="00987881"/>
    <w:rsid w:val="00987B48"/>
    <w:rsid w:val="0099216D"/>
    <w:rsid w:val="0099411B"/>
    <w:rsid w:val="0099728B"/>
    <w:rsid w:val="009A4FE2"/>
    <w:rsid w:val="009B0B9C"/>
    <w:rsid w:val="009B20B0"/>
    <w:rsid w:val="009D2286"/>
    <w:rsid w:val="009D2893"/>
    <w:rsid w:val="009E5DA5"/>
    <w:rsid w:val="009F43AA"/>
    <w:rsid w:val="00A034E1"/>
    <w:rsid w:val="00A320D5"/>
    <w:rsid w:val="00A60046"/>
    <w:rsid w:val="00A628FF"/>
    <w:rsid w:val="00A67FA1"/>
    <w:rsid w:val="00A72260"/>
    <w:rsid w:val="00A74623"/>
    <w:rsid w:val="00A80E5C"/>
    <w:rsid w:val="00A8376A"/>
    <w:rsid w:val="00A8377B"/>
    <w:rsid w:val="00A86D27"/>
    <w:rsid w:val="00A870A8"/>
    <w:rsid w:val="00A952CA"/>
    <w:rsid w:val="00AA1EF7"/>
    <w:rsid w:val="00AA5C04"/>
    <w:rsid w:val="00AB7B25"/>
    <w:rsid w:val="00AC007E"/>
    <w:rsid w:val="00AC1587"/>
    <w:rsid w:val="00AD393F"/>
    <w:rsid w:val="00AE4ADE"/>
    <w:rsid w:val="00AF4593"/>
    <w:rsid w:val="00AF7D76"/>
    <w:rsid w:val="00B013CB"/>
    <w:rsid w:val="00B05DA2"/>
    <w:rsid w:val="00B14E98"/>
    <w:rsid w:val="00B157F5"/>
    <w:rsid w:val="00B254C7"/>
    <w:rsid w:val="00B261AF"/>
    <w:rsid w:val="00B42E86"/>
    <w:rsid w:val="00B76675"/>
    <w:rsid w:val="00B85714"/>
    <w:rsid w:val="00B97BAA"/>
    <w:rsid w:val="00BA3DC8"/>
    <w:rsid w:val="00BA42DB"/>
    <w:rsid w:val="00BB0182"/>
    <w:rsid w:val="00BB089B"/>
    <w:rsid w:val="00BD4C86"/>
    <w:rsid w:val="00BE5FA1"/>
    <w:rsid w:val="00BF745E"/>
    <w:rsid w:val="00C00F9F"/>
    <w:rsid w:val="00C0252F"/>
    <w:rsid w:val="00C04A85"/>
    <w:rsid w:val="00C2243B"/>
    <w:rsid w:val="00C25AE9"/>
    <w:rsid w:val="00C276EE"/>
    <w:rsid w:val="00C31782"/>
    <w:rsid w:val="00C31FD9"/>
    <w:rsid w:val="00C3703F"/>
    <w:rsid w:val="00C42AC7"/>
    <w:rsid w:val="00C44304"/>
    <w:rsid w:val="00C6233A"/>
    <w:rsid w:val="00C628E5"/>
    <w:rsid w:val="00C74E21"/>
    <w:rsid w:val="00C76385"/>
    <w:rsid w:val="00C82D1A"/>
    <w:rsid w:val="00C8457B"/>
    <w:rsid w:val="00C858CD"/>
    <w:rsid w:val="00C94C66"/>
    <w:rsid w:val="00C96E70"/>
    <w:rsid w:val="00CA3551"/>
    <w:rsid w:val="00CA7B6A"/>
    <w:rsid w:val="00CB19CE"/>
    <w:rsid w:val="00CE0BBD"/>
    <w:rsid w:val="00CE34CB"/>
    <w:rsid w:val="00CF45B5"/>
    <w:rsid w:val="00CF4FD6"/>
    <w:rsid w:val="00D041A9"/>
    <w:rsid w:val="00D151AC"/>
    <w:rsid w:val="00D20A6C"/>
    <w:rsid w:val="00D22B61"/>
    <w:rsid w:val="00D26600"/>
    <w:rsid w:val="00D32CAF"/>
    <w:rsid w:val="00D427DB"/>
    <w:rsid w:val="00D460F3"/>
    <w:rsid w:val="00D47EE2"/>
    <w:rsid w:val="00D61A62"/>
    <w:rsid w:val="00D65B1F"/>
    <w:rsid w:val="00D6751E"/>
    <w:rsid w:val="00D70359"/>
    <w:rsid w:val="00D81049"/>
    <w:rsid w:val="00DA078C"/>
    <w:rsid w:val="00DA5226"/>
    <w:rsid w:val="00DB1416"/>
    <w:rsid w:val="00DB5D89"/>
    <w:rsid w:val="00DC0B54"/>
    <w:rsid w:val="00DC26C0"/>
    <w:rsid w:val="00DC3F73"/>
    <w:rsid w:val="00DD12D5"/>
    <w:rsid w:val="00DD766D"/>
    <w:rsid w:val="00DF1D6A"/>
    <w:rsid w:val="00DF532C"/>
    <w:rsid w:val="00E1635F"/>
    <w:rsid w:val="00E20576"/>
    <w:rsid w:val="00E22F47"/>
    <w:rsid w:val="00E25A0F"/>
    <w:rsid w:val="00E27694"/>
    <w:rsid w:val="00E306D0"/>
    <w:rsid w:val="00E31C7C"/>
    <w:rsid w:val="00E345C3"/>
    <w:rsid w:val="00E52878"/>
    <w:rsid w:val="00E56343"/>
    <w:rsid w:val="00E6334B"/>
    <w:rsid w:val="00E727E6"/>
    <w:rsid w:val="00E76649"/>
    <w:rsid w:val="00E82645"/>
    <w:rsid w:val="00E85F82"/>
    <w:rsid w:val="00E957F1"/>
    <w:rsid w:val="00EA3CB4"/>
    <w:rsid w:val="00EC02B6"/>
    <w:rsid w:val="00EC1D0B"/>
    <w:rsid w:val="00ED39AC"/>
    <w:rsid w:val="00EE5644"/>
    <w:rsid w:val="00EF1BCE"/>
    <w:rsid w:val="00F040BB"/>
    <w:rsid w:val="00F12C0A"/>
    <w:rsid w:val="00F16D29"/>
    <w:rsid w:val="00F23A7C"/>
    <w:rsid w:val="00F24531"/>
    <w:rsid w:val="00F622C6"/>
    <w:rsid w:val="00F731B0"/>
    <w:rsid w:val="00F81C89"/>
    <w:rsid w:val="00FA4327"/>
    <w:rsid w:val="00FA519F"/>
    <w:rsid w:val="00FC51EC"/>
    <w:rsid w:val="00FC5EA5"/>
    <w:rsid w:val="00FC79E6"/>
    <w:rsid w:val="00FD44B9"/>
    <w:rsid w:val="00FD7A08"/>
    <w:rsid w:val="00FE1087"/>
    <w:rsid w:val="00FE179C"/>
    <w:rsid w:val="00FE2842"/>
    <w:rsid w:val="00FE4259"/>
    <w:rsid w:val="00FF5FB8"/>
    <w:rsid w:val="00FF6405"/>
    <w:rsid w:val="00FF680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CC14B"/>
  <w15:docId w15:val="{B8233FF5-4372-4BAA-A5A2-967CAB0BA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B7438"/>
    <w:rPr>
      <w:lang w:val="en-AU"/>
    </w:rPr>
  </w:style>
  <w:style w:type="paragraph" w:styleId="Nagwek1">
    <w:name w:val="heading 1"/>
    <w:basedOn w:val="Normalny"/>
    <w:next w:val="Normalny"/>
    <w:link w:val="Nagwek1Znak"/>
    <w:uiPriority w:val="9"/>
    <w:qFormat/>
    <w:rsid w:val="00846ECA"/>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BF745E"/>
    <w:pPr>
      <w:tabs>
        <w:tab w:val="center" w:pos="4680"/>
        <w:tab w:val="right" w:pos="9360"/>
      </w:tabs>
      <w:spacing w:after="0" w:line="240" w:lineRule="auto"/>
    </w:pPr>
  </w:style>
  <w:style w:type="character" w:customStyle="1" w:styleId="NagwekZnak">
    <w:name w:val="Nagłówek Znak"/>
    <w:basedOn w:val="Domylnaczcionkaakapitu"/>
    <w:link w:val="Nagwek"/>
    <w:uiPriority w:val="99"/>
    <w:semiHidden/>
    <w:rsid w:val="00BF745E"/>
    <w:rPr>
      <w:lang w:val="en-AU"/>
    </w:rPr>
  </w:style>
  <w:style w:type="paragraph" w:styleId="Stopka">
    <w:name w:val="footer"/>
    <w:basedOn w:val="Normalny"/>
    <w:link w:val="StopkaZnak"/>
    <w:uiPriority w:val="99"/>
    <w:unhideWhenUsed/>
    <w:rsid w:val="00BF745E"/>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BF745E"/>
    <w:rPr>
      <w:lang w:val="en-AU"/>
    </w:rPr>
  </w:style>
  <w:style w:type="paragraph" w:customStyle="1" w:styleId="Normalny1">
    <w:name w:val="Normalny1"/>
    <w:rsid w:val="003327C4"/>
    <w:pPr>
      <w:spacing w:after="0"/>
    </w:pPr>
    <w:rPr>
      <w:rFonts w:ascii="Arial" w:eastAsia="Arial" w:hAnsi="Arial" w:cs="Arial"/>
    </w:rPr>
  </w:style>
  <w:style w:type="paragraph" w:styleId="Tekstdymka">
    <w:name w:val="Balloon Text"/>
    <w:basedOn w:val="Normalny"/>
    <w:link w:val="TekstdymkaZnak"/>
    <w:uiPriority w:val="99"/>
    <w:semiHidden/>
    <w:unhideWhenUsed/>
    <w:rsid w:val="003327C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327C4"/>
    <w:rPr>
      <w:rFonts w:ascii="Tahoma" w:hAnsi="Tahoma" w:cs="Tahoma"/>
      <w:sz w:val="16"/>
      <w:szCs w:val="16"/>
      <w:lang w:val="en-AU"/>
    </w:rPr>
  </w:style>
  <w:style w:type="character" w:customStyle="1" w:styleId="Nagwek1Znak">
    <w:name w:val="Nagłówek 1 Znak"/>
    <w:basedOn w:val="Domylnaczcionkaakapitu"/>
    <w:link w:val="Nagwek1"/>
    <w:uiPriority w:val="9"/>
    <w:rsid w:val="00846ECA"/>
    <w:rPr>
      <w:rFonts w:ascii="Times New Roman" w:eastAsiaTheme="majorEastAsia" w:hAnsi="Times New Roman" w:cstheme="majorBidi"/>
      <w:b/>
      <w:bCs/>
      <w:color w:val="000000" w:themeColor="text1"/>
      <w:sz w:val="28"/>
      <w:szCs w:val="28"/>
      <w:lang w:val="en-AU"/>
    </w:rPr>
  </w:style>
  <w:style w:type="paragraph" w:styleId="Nagwekspisutreci">
    <w:name w:val="TOC Heading"/>
    <w:basedOn w:val="Nagwek1"/>
    <w:next w:val="Normalny"/>
    <w:uiPriority w:val="39"/>
    <w:semiHidden/>
    <w:unhideWhenUsed/>
    <w:qFormat/>
    <w:rsid w:val="00DC0B54"/>
    <w:pPr>
      <w:spacing w:line="276" w:lineRule="auto"/>
      <w:jc w:val="left"/>
      <w:outlineLvl w:val="9"/>
    </w:pPr>
    <w:rPr>
      <w:rFonts w:asciiTheme="majorHAnsi" w:hAnsiTheme="majorHAnsi"/>
      <w:color w:val="365F91" w:themeColor="accent1" w:themeShade="BF"/>
      <w:lang w:val="en-US"/>
    </w:rPr>
  </w:style>
  <w:style w:type="paragraph" w:styleId="Spistreci1">
    <w:name w:val="toc 1"/>
    <w:basedOn w:val="Normalny"/>
    <w:next w:val="Normalny"/>
    <w:autoRedefine/>
    <w:uiPriority w:val="39"/>
    <w:unhideWhenUsed/>
    <w:rsid w:val="00DC0B54"/>
    <w:pPr>
      <w:spacing w:after="100"/>
    </w:pPr>
  </w:style>
  <w:style w:type="character" w:styleId="Hipercze">
    <w:name w:val="Hyperlink"/>
    <w:basedOn w:val="Domylnaczcionkaakapitu"/>
    <w:uiPriority w:val="99"/>
    <w:unhideWhenUsed/>
    <w:rsid w:val="00DC0B54"/>
    <w:rPr>
      <w:color w:val="0000FF" w:themeColor="hyperlink"/>
      <w:u w:val="single"/>
    </w:rPr>
  </w:style>
  <w:style w:type="paragraph" w:styleId="Akapitzlist">
    <w:name w:val="List Paragraph"/>
    <w:basedOn w:val="Normalny"/>
    <w:uiPriority w:val="34"/>
    <w:qFormat/>
    <w:rsid w:val="003808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6EC137-932E-4626-9997-CDD486813C74}" type="doc">
      <dgm:prSet loTypeId="urn:microsoft.com/office/officeart/2005/8/layout/pyramid2" loCatId="list" qsTypeId="urn:microsoft.com/office/officeart/2005/8/quickstyle/simple1" qsCatId="simple" csTypeId="urn:microsoft.com/office/officeart/2005/8/colors/colorful3" csCatId="colorful" phldr="1"/>
      <dgm:spPr/>
    </dgm:pt>
    <dgm:pt modelId="{4C96CE3E-DF37-4B80-81C8-11501C24334E}">
      <dgm:prSet phldrT="[Text]"/>
      <dgm:spPr/>
      <dgm:t>
        <a:bodyPr/>
        <a:lstStyle/>
        <a:p>
          <a:pPr rtl="0"/>
          <a:r>
            <a:rPr lang="en-GB" b="1" i="1" u="none"/>
            <a:t>Aggressive, passive communication</a:t>
          </a:r>
          <a:endParaRPr lang="en-US"/>
        </a:p>
      </dgm:t>
    </dgm:pt>
    <dgm:pt modelId="{FC03AAB0-2226-4B8E-A6DF-76A7278EFA4E}" type="parTrans" cxnId="{2F1FE8C6-0F78-453D-A4C7-84E724357ED7}">
      <dgm:prSet/>
      <dgm:spPr/>
      <dgm:t>
        <a:bodyPr/>
        <a:lstStyle/>
        <a:p>
          <a:endParaRPr lang="en-US"/>
        </a:p>
      </dgm:t>
    </dgm:pt>
    <dgm:pt modelId="{794AEC87-CB8B-4DBF-86A6-44FDC3595281}" type="sibTrans" cxnId="{2F1FE8C6-0F78-453D-A4C7-84E724357ED7}">
      <dgm:prSet/>
      <dgm:spPr/>
      <dgm:t>
        <a:bodyPr/>
        <a:lstStyle/>
        <a:p>
          <a:endParaRPr lang="en-US"/>
        </a:p>
      </dgm:t>
    </dgm:pt>
    <dgm:pt modelId="{ED968634-406D-4260-89B2-6036A0CCB464}">
      <dgm:prSet phldrT="[Text]"/>
      <dgm:spPr/>
      <dgm:t>
        <a:bodyPr/>
        <a:lstStyle/>
        <a:p>
          <a:pPr rtl="0"/>
          <a:r>
            <a:rPr lang="en-GB" b="1" i="1" u="none"/>
            <a:t>Intimidation at workplace </a:t>
          </a:r>
          <a:endParaRPr lang="en-US"/>
        </a:p>
      </dgm:t>
    </dgm:pt>
    <dgm:pt modelId="{C910CB32-9822-4952-B91C-773F3B7A1A00}" type="parTrans" cxnId="{9C4C0A7C-439C-473A-B37B-F5DE4DAFAA98}">
      <dgm:prSet/>
      <dgm:spPr/>
      <dgm:t>
        <a:bodyPr/>
        <a:lstStyle/>
        <a:p>
          <a:endParaRPr lang="en-US"/>
        </a:p>
      </dgm:t>
    </dgm:pt>
    <dgm:pt modelId="{8393E92C-E107-43DB-AEE8-E12264686C64}" type="sibTrans" cxnId="{9C4C0A7C-439C-473A-B37B-F5DE4DAFAA98}">
      <dgm:prSet/>
      <dgm:spPr/>
      <dgm:t>
        <a:bodyPr/>
        <a:lstStyle/>
        <a:p>
          <a:endParaRPr lang="en-US"/>
        </a:p>
      </dgm:t>
    </dgm:pt>
    <dgm:pt modelId="{5C394E31-3E58-4CFD-9AB2-522B08F47169}">
      <dgm:prSet phldrT="[Text]"/>
      <dgm:spPr/>
      <dgm:t>
        <a:bodyPr/>
        <a:lstStyle/>
        <a:p>
          <a:pPr rtl="0"/>
          <a:r>
            <a:rPr lang="en-GB" b="1" i="1" u="none"/>
            <a:t>Incidents of blame game </a:t>
          </a:r>
          <a:endParaRPr lang="en-US"/>
        </a:p>
      </dgm:t>
    </dgm:pt>
    <dgm:pt modelId="{75759565-34AA-4CA4-91A4-B61190595E5C}" type="parTrans" cxnId="{33E368AE-26A3-4D6F-A244-9237ADD0CDFB}">
      <dgm:prSet/>
      <dgm:spPr/>
      <dgm:t>
        <a:bodyPr/>
        <a:lstStyle/>
        <a:p>
          <a:endParaRPr lang="en-US"/>
        </a:p>
      </dgm:t>
    </dgm:pt>
    <dgm:pt modelId="{1BAC98F6-E668-43AE-AD88-7C9EB6020F6D}" type="sibTrans" cxnId="{33E368AE-26A3-4D6F-A244-9237ADD0CDFB}">
      <dgm:prSet/>
      <dgm:spPr/>
      <dgm:t>
        <a:bodyPr/>
        <a:lstStyle/>
        <a:p>
          <a:endParaRPr lang="en-US"/>
        </a:p>
      </dgm:t>
    </dgm:pt>
    <dgm:pt modelId="{EF773DC9-65AD-4EA1-966E-8A4F511F1181}">
      <dgm:prSet phldrT="[Text]"/>
      <dgm:spPr/>
      <dgm:t>
        <a:bodyPr/>
        <a:lstStyle/>
        <a:p>
          <a:pPr rtl="0"/>
          <a:r>
            <a:rPr lang="en-GB" b="1" i="1" u="none"/>
            <a:t>Lack of listening </a:t>
          </a:r>
          <a:endParaRPr lang="en-US"/>
        </a:p>
      </dgm:t>
    </dgm:pt>
    <dgm:pt modelId="{2BE66ADB-945B-4927-8AF9-AF33E096F672}" type="parTrans" cxnId="{6695A7A8-4037-4E69-9928-0040E36B4437}">
      <dgm:prSet/>
      <dgm:spPr/>
      <dgm:t>
        <a:bodyPr/>
        <a:lstStyle/>
        <a:p>
          <a:endParaRPr lang="en-US"/>
        </a:p>
      </dgm:t>
    </dgm:pt>
    <dgm:pt modelId="{D37094C9-56D2-4074-B79D-B889964B10F5}" type="sibTrans" cxnId="{6695A7A8-4037-4E69-9928-0040E36B4437}">
      <dgm:prSet/>
      <dgm:spPr/>
      <dgm:t>
        <a:bodyPr/>
        <a:lstStyle/>
        <a:p>
          <a:endParaRPr lang="en-US"/>
        </a:p>
      </dgm:t>
    </dgm:pt>
    <dgm:pt modelId="{5998A99A-7076-4023-B776-B3C43EF16431}" type="pres">
      <dgm:prSet presAssocID="{856EC137-932E-4626-9997-CDD486813C74}" presName="compositeShape" presStyleCnt="0">
        <dgm:presLayoutVars>
          <dgm:dir/>
          <dgm:resizeHandles/>
        </dgm:presLayoutVars>
      </dgm:prSet>
      <dgm:spPr/>
    </dgm:pt>
    <dgm:pt modelId="{D1F1263F-FAAB-4DA9-A464-B519A3F4C8E9}" type="pres">
      <dgm:prSet presAssocID="{856EC137-932E-4626-9997-CDD486813C74}" presName="pyramid" presStyleLbl="node1" presStyleIdx="0" presStyleCnt="1"/>
      <dgm:spPr/>
    </dgm:pt>
    <dgm:pt modelId="{14AED568-8F87-4CC4-9A8C-6116D8EA304F}" type="pres">
      <dgm:prSet presAssocID="{856EC137-932E-4626-9997-CDD486813C74}" presName="theList" presStyleCnt="0"/>
      <dgm:spPr/>
    </dgm:pt>
    <dgm:pt modelId="{5D0430D4-7F7C-4117-B318-B69511FEF359}" type="pres">
      <dgm:prSet presAssocID="{4C96CE3E-DF37-4B80-81C8-11501C24334E}" presName="aNode" presStyleLbl="fgAcc1" presStyleIdx="0" presStyleCnt="4">
        <dgm:presLayoutVars>
          <dgm:bulletEnabled val="1"/>
        </dgm:presLayoutVars>
      </dgm:prSet>
      <dgm:spPr/>
      <dgm:t>
        <a:bodyPr/>
        <a:lstStyle/>
        <a:p>
          <a:endParaRPr lang="en-US"/>
        </a:p>
      </dgm:t>
    </dgm:pt>
    <dgm:pt modelId="{50A7481E-9093-4F1A-A08E-6CFBE96CA7DE}" type="pres">
      <dgm:prSet presAssocID="{4C96CE3E-DF37-4B80-81C8-11501C24334E}" presName="aSpace" presStyleCnt="0"/>
      <dgm:spPr/>
    </dgm:pt>
    <dgm:pt modelId="{757A01D8-0BE3-441C-AA8F-98BDCDB8637E}" type="pres">
      <dgm:prSet presAssocID="{ED968634-406D-4260-89B2-6036A0CCB464}" presName="aNode" presStyleLbl="fgAcc1" presStyleIdx="1" presStyleCnt="4">
        <dgm:presLayoutVars>
          <dgm:bulletEnabled val="1"/>
        </dgm:presLayoutVars>
      </dgm:prSet>
      <dgm:spPr/>
      <dgm:t>
        <a:bodyPr/>
        <a:lstStyle/>
        <a:p>
          <a:endParaRPr lang="en-US"/>
        </a:p>
      </dgm:t>
    </dgm:pt>
    <dgm:pt modelId="{3F6ECF60-AEF5-4A91-88A1-A2EEA523279B}" type="pres">
      <dgm:prSet presAssocID="{ED968634-406D-4260-89B2-6036A0CCB464}" presName="aSpace" presStyleCnt="0"/>
      <dgm:spPr/>
    </dgm:pt>
    <dgm:pt modelId="{642A04C7-86A0-4BBA-8295-98A5A5245FB0}" type="pres">
      <dgm:prSet presAssocID="{5C394E31-3E58-4CFD-9AB2-522B08F47169}" presName="aNode" presStyleLbl="fgAcc1" presStyleIdx="2" presStyleCnt="4">
        <dgm:presLayoutVars>
          <dgm:bulletEnabled val="1"/>
        </dgm:presLayoutVars>
      </dgm:prSet>
      <dgm:spPr/>
      <dgm:t>
        <a:bodyPr/>
        <a:lstStyle/>
        <a:p>
          <a:endParaRPr lang="en-US"/>
        </a:p>
      </dgm:t>
    </dgm:pt>
    <dgm:pt modelId="{A29CD5CF-19C4-49D7-95A0-1A63A8ACE3EB}" type="pres">
      <dgm:prSet presAssocID="{5C394E31-3E58-4CFD-9AB2-522B08F47169}" presName="aSpace" presStyleCnt="0"/>
      <dgm:spPr/>
    </dgm:pt>
    <dgm:pt modelId="{DD56BA3D-4223-4076-822E-585073D558BF}" type="pres">
      <dgm:prSet presAssocID="{EF773DC9-65AD-4EA1-966E-8A4F511F1181}" presName="aNode" presStyleLbl="fgAcc1" presStyleIdx="3" presStyleCnt="4">
        <dgm:presLayoutVars>
          <dgm:bulletEnabled val="1"/>
        </dgm:presLayoutVars>
      </dgm:prSet>
      <dgm:spPr/>
      <dgm:t>
        <a:bodyPr/>
        <a:lstStyle/>
        <a:p>
          <a:endParaRPr lang="en-US"/>
        </a:p>
      </dgm:t>
    </dgm:pt>
    <dgm:pt modelId="{26FFF6D3-557F-45B9-B615-0E8B181F1C12}" type="pres">
      <dgm:prSet presAssocID="{EF773DC9-65AD-4EA1-966E-8A4F511F1181}" presName="aSpace" presStyleCnt="0"/>
      <dgm:spPr/>
    </dgm:pt>
  </dgm:ptLst>
  <dgm:cxnLst>
    <dgm:cxn modelId="{6695A7A8-4037-4E69-9928-0040E36B4437}" srcId="{856EC137-932E-4626-9997-CDD486813C74}" destId="{EF773DC9-65AD-4EA1-966E-8A4F511F1181}" srcOrd="3" destOrd="0" parTransId="{2BE66ADB-945B-4927-8AF9-AF33E096F672}" sibTransId="{D37094C9-56D2-4074-B79D-B889964B10F5}"/>
    <dgm:cxn modelId="{8630E55D-4577-456D-BD3B-6AAC11DDC012}" type="presOf" srcId="{EF773DC9-65AD-4EA1-966E-8A4F511F1181}" destId="{DD56BA3D-4223-4076-822E-585073D558BF}" srcOrd="0" destOrd="0" presId="urn:microsoft.com/office/officeart/2005/8/layout/pyramid2"/>
    <dgm:cxn modelId="{6A0E4C08-F2D4-4009-9498-4FF70CA6BBA8}" type="presOf" srcId="{856EC137-932E-4626-9997-CDD486813C74}" destId="{5998A99A-7076-4023-B776-B3C43EF16431}" srcOrd="0" destOrd="0" presId="urn:microsoft.com/office/officeart/2005/8/layout/pyramid2"/>
    <dgm:cxn modelId="{852B1E18-2CB3-4BDC-8720-D00B3C1F080C}" type="presOf" srcId="{4C96CE3E-DF37-4B80-81C8-11501C24334E}" destId="{5D0430D4-7F7C-4117-B318-B69511FEF359}" srcOrd="0" destOrd="0" presId="urn:microsoft.com/office/officeart/2005/8/layout/pyramid2"/>
    <dgm:cxn modelId="{9C4C0A7C-439C-473A-B37B-F5DE4DAFAA98}" srcId="{856EC137-932E-4626-9997-CDD486813C74}" destId="{ED968634-406D-4260-89B2-6036A0CCB464}" srcOrd="1" destOrd="0" parTransId="{C910CB32-9822-4952-B91C-773F3B7A1A00}" sibTransId="{8393E92C-E107-43DB-AEE8-E12264686C64}"/>
    <dgm:cxn modelId="{C91DE4FC-96F3-4D29-BFD4-1B7691942956}" type="presOf" srcId="{ED968634-406D-4260-89B2-6036A0CCB464}" destId="{757A01D8-0BE3-441C-AA8F-98BDCDB8637E}" srcOrd="0" destOrd="0" presId="urn:microsoft.com/office/officeart/2005/8/layout/pyramid2"/>
    <dgm:cxn modelId="{67258AA0-CA0C-4C5D-AB59-48DD221308CB}" type="presOf" srcId="{5C394E31-3E58-4CFD-9AB2-522B08F47169}" destId="{642A04C7-86A0-4BBA-8295-98A5A5245FB0}" srcOrd="0" destOrd="0" presId="urn:microsoft.com/office/officeart/2005/8/layout/pyramid2"/>
    <dgm:cxn modelId="{33E368AE-26A3-4D6F-A244-9237ADD0CDFB}" srcId="{856EC137-932E-4626-9997-CDD486813C74}" destId="{5C394E31-3E58-4CFD-9AB2-522B08F47169}" srcOrd="2" destOrd="0" parTransId="{75759565-34AA-4CA4-91A4-B61190595E5C}" sibTransId="{1BAC98F6-E668-43AE-AD88-7C9EB6020F6D}"/>
    <dgm:cxn modelId="{2F1FE8C6-0F78-453D-A4C7-84E724357ED7}" srcId="{856EC137-932E-4626-9997-CDD486813C74}" destId="{4C96CE3E-DF37-4B80-81C8-11501C24334E}" srcOrd="0" destOrd="0" parTransId="{FC03AAB0-2226-4B8E-A6DF-76A7278EFA4E}" sibTransId="{794AEC87-CB8B-4DBF-86A6-44FDC3595281}"/>
    <dgm:cxn modelId="{D60D8BD3-2E48-4593-8F21-5371803F20EF}" type="presParOf" srcId="{5998A99A-7076-4023-B776-B3C43EF16431}" destId="{D1F1263F-FAAB-4DA9-A464-B519A3F4C8E9}" srcOrd="0" destOrd="0" presId="urn:microsoft.com/office/officeart/2005/8/layout/pyramid2"/>
    <dgm:cxn modelId="{A2EFD66A-0278-40C4-89EF-2CD6D8D0F7E0}" type="presParOf" srcId="{5998A99A-7076-4023-B776-B3C43EF16431}" destId="{14AED568-8F87-4CC4-9A8C-6116D8EA304F}" srcOrd="1" destOrd="0" presId="urn:microsoft.com/office/officeart/2005/8/layout/pyramid2"/>
    <dgm:cxn modelId="{22302A55-1546-48F4-98D7-115B77F13952}" type="presParOf" srcId="{14AED568-8F87-4CC4-9A8C-6116D8EA304F}" destId="{5D0430D4-7F7C-4117-B318-B69511FEF359}" srcOrd="0" destOrd="0" presId="urn:microsoft.com/office/officeart/2005/8/layout/pyramid2"/>
    <dgm:cxn modelId="{21AC7F8F-039A-42AF-9353-F12A573B1F8E}" type="presParOf" srcId="{14AED568-8F87-4CC4-9A8C-6116D8EA304F}" destId="{50A7481E-9093-4F1A-A08E-6CFBE96CA7DE}" srcOrd="1" destOrd="0" presId="urn:microsoft.com/office/officeart/2005/8/layout/pyramid2"/>
    <dgm:cxn modelId="{61B8143B-B167-4047-882C-0871BD4BACA1}" type="presParOf" srcId="{14AED568-8F87-4CC4-9A8C-6116D8EA304F}" destId="{757A01D8-0BE3-441C-AA8F-98BDCDB8637E}" srcOrd="2" destOrd="0" presId="urn:microsoft.com/office/officeart/2005/8/layout/pyramid2"/>
    <dgm:cxn modelId="{578973ED-6551-40E3-9703-62BF587B4129}" type="presParOf" srcId="{14AED568-8F87-4CC4-9A8C-6116D8EA304F}" destId="{3F6ECF60-AEF5-4A91-88A1-A2EEA523279B}" srcOrd="3" destOrd="0" presId="urn:microsoft.com/office/officeart/2005/8/layout/pyramid2"/>
    <dgm:cxn modelId="{ED9FD45F-C4AE-4CF3-BF46-556B105E1AE9}" type="presParOf" srcId="{14AED568-8F87-4CC4-9A8C-6116D8EA304F}" destId="{642A04C7-86A0-4BBA-8295-98A5A5245FB0}" srcOrd="4" destOrd="0" presId="urn:microsoft.com/office/officeart/2005/8/layout/pyramid2"/>
    <dgm:cxn modelId="{D5789507-CCA0-434B-B4A4-882FC7626E6C}" type="presParOf" srcId="{14AED568-8F87-4CC4-9A8C-6116D8EA304F}" destId="{A29CD5CF-19C4-49D7-95A0-1A63A8ACE3EB}" srcOrd="5" destOrd="0" presId="urn:microsoft.com/office/officeart/2005/8/layout/pyramid2"/>
    <dgm:cxn modelId="{EB57FB7E-A90B-4750-8D19-0C20AD5E293E}" type="presParOf" srcId="{14AED568-8F87-4CC4-9A8C-6116D8EA304F}" destId="{DD56BA3D-4223-4076-822E-585073D558BF}" srcOrd="6" destOrd="0" presId="urn:microsoft.com/office/officeart/2005/8/layout/pyramid2"/>
    <dgm:cxn modelId="{E252A76C-88B0-49E9-8026-924645C28AB7}" type="presParOf" srcId="{14AED568-8F87-4CC4-9A8C-6116D8EA304F}" destId="{26FFF6D3-557F-45B9-B615-0E8B181F1C12}" srcOrd="7" destOrd="0" presId="urn:microsoft.com/office/officeart/2005/8/layout/pyramid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F1263F-FAAB-4DA9-A464-B519A3F4C8E9}">
      <dsp:nvSpPr>
        <dsp:cNvPr id="0" name=""/>
        <dsp:cNvSpPr/>
      </dsp:nvSpPr>
      <dsp:spPr>
        <a:xfrm>
          <a:off x="865346" y="0"/>
          <a:ext cx="2305050" cy="2305050"/>
        </a:xfrm>
        <a:prstGeom prst="triangl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D0430D4-7F7C-4117-B318-B69511FEF359}">
      <dsp:nvSpPr>
        <dsp:cNvPr id="0" name=""/>
        <dsp:cNvSpPr/>
      </dsp:nvSpPr>
      <dsp:spPr>
        <a:xfrm>
          <a:off x="2017871" y="230730"/>
          <a:ext cx="1498282" cy="409686"/>
        </a:xfrm>
        <a:prstGeom prst="round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rtl="0">
            <a:lnSpc>
              <a:spcPct val="90000"/>
            </a:lnSpc>
            <a:spcBef>
              <a:spcPct val="0"/>
            </a:spcBef>
            <a:spcAft>
              <a:spcPct val="35000"/>
            </a:spcAft>
          </a:pPr>
          <a:r>
            <a:rPr lang="en-GB" sz="1000" b="1" i="1" u="none" kern="1200"/>
            <a:t>Aggressive, passive communication</a:t>
          </a:r>
          <a:endParaRPr lang="en-US" sz="1000" kern="1200"/>
        </a:p>
      </dsp:txBody>
      <dsp:txXfrm>
        <a:off x="2037870" y="250729"/>
        <a:ext cx="1458284" cy="369688"/>
      </dsp:txXfrm>
    </dsp:sp>
    <dsp:sp modelId="{757A01D8-0BE3-441C-AA8F-98BDCDB8637E}">
      <dsp:nvSpPr>
        <dsp:cNvPr id="0" name=""/>
        <dsp:cNvSpPr/>
      </dsp:nvSpPr>
      <dsp:spPr>
        <a:xfrm>
          <a:off x="2017871" y="691627"/>
          <a:ext cx="1498282" cy="409686"/>
        </a:xfrm>
        <a:prstGeom prst="roundRect">
          <a:avLst/>
        </a:prstGeom>
        <a:solidFill>
          <a:schemeClr val="lt1">
            <a:alpha val="90000"/>
            <a:hueOff val="0"/>
            <a:satOff val="0"/>
            <a:lumOff val="0"/>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rtl="0">
            <a:lnSpc>
              <a:spcPct val="90000"/>
            </a:lnSpc>
            <a:spcBef>
              <a:spcPct val="0"/>
            </a:spcBef>
            <a:spcAft>
              <a:spcPct val="35000"/>
            </a:spcAft>
          </a:pPr>
          <a:r>
            <a:rPr lang="en-GB" sz="1000" b="1" i="1" u="none" kern="1200"/>
            <a:t>Intimidation at workplace </a:t>
          </a:r>
          <a:endParaRPr lang="en-US" sz="1000" kern="1200"/>
        </a:p>
      </dsp:txBody>
      <dsp:txXfrm>
        <a:off x="2037870" y="711626"/>
        <a:ext cx="1458284" cy="369688"/>
      </dsp:txXfrm>
    </dsp:sp>
    <dsp:sp modelId="{642A04C7-86A0-4BBA-8295-98A5A5245FB0}">
      <dsp:nvSpPr>
        <dsp:cNvPr id="0" name=""/>
        <dsp:cNvSpPr/>
      </dsp:nvSpPr>
      <dsp:spPr>
        <a:xfrm>
          <a:off x="2017871" y="1152525"/>
          <a:ext cx="1498282" cy="409686"/>
        </a:xfrm>
        <a:prstGeom prst="roundRect">
          <a:avLst/>
        </a:prstGeom>
        <a:solidFill>
          <a:schemeClr val="lt1">
            <a:alpha val="90000"/>
            <a:hueOff val="0"/>
            <a:satOff val="0"/>
            <a:lumOff val="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rtl="0">
            <a:lnSpc>
              <a:spcPct val="90000"/>
            </a:lnSpc>
            <a:spcBef>
              <a:spcPct val="0"/>
            </a:spcBef>
            <a:spcAft>
              <a:spcPct val="35000"/>
            </a:spcAft>
          </a:pPr>
          <a:r>
            <a:rPr lang="en-GB" sz="1000" b="1" i="1" u="none" kern="1200"/>
            <a:t>Incidents of blame game </a:t>
          </a:r>
          <a:endParaRPr lang="en-US" sz="1000" kern="1200"/>
        </a:p>
      </dsp:txBody>
      <dsp:txXfrm>
        <a:off x="2037870" y="1172524"/>
        <a:ext cx="1458284" cy="369688"/>
      </dsp:txXfrm>
    </dsp:sp>
    <dsp:sp modelId="{DD56BA3D-4223-4076-822E-585073D558BF}">
      <dsp:nvSpPr>
        <dsp:cNvPr id="0" name=""/>
        <dsp:cNvSpPr/>
      </dsp:nvSpPr>
      <dsp:spPr>
        <a:xfrm>
          <a:off x="2017871" y="1613422"/>
          <a:ext cx="1498282" cy="409686"/>
        </a:xfrm>
        <a:prstGeom prst="round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rtl="0">
            <a:lnSpc>
              <a:spcPct val="90000"/>
            </a:lnSpc>
            <a:spcBef>
              <a:spcPct val="0"/>
            </a:spcBef>
            <a:spcAft>
              <a:spcPct val="35000"/>
            </a:spcAft>
          </a:pPr>
          <a:r>
            <a:rPr lang="en-GB" sz="1000" b="1" i="1" u="none" kern="1200"/>
            <a:t>Lack of listening </a:t>
          </a:r>
          <a:endParaRPr lang="en-US" sz="1000" kern="1200"/>
        </a:p>
      </dsp:txBody>
      <dsp:txXfrm>
        <a:off x="2037870" y="1633421"/>
        <a:ext cx="1458284" cy="36968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6B2E1-3D58-46CC-9664-AD520B148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2521</Words>
  <Characters>14371</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Justyna Szkibiel (1919904)</cp:lastModifiedBy>
  <cp:revision>13</cp:revision>
  <dcterms:created xsi:type="dcterms:W3CDTF">2020-07-12T10:03:00Z</dcterms:created>
  <dcterms:modified xsi:type="dcterms:W3CDTF">2020-08-30T22:15:00Z</dcterms:modified>
</cp:coreProperties>
</file>